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DCF774" w14:textId="59B513AA" w:rsidR="007D4A84" w:rsidRPr="00D217F4" w:rsidRDefault="007D4A84" w:rsidP="007D4A84">
      <w:pPr>
        <w:rPr>
          <w:b/>
          <w:bCs/>
        </w:rPr>
      </w:pPr>
      <w:r w:rsidRPr="00D217F4">
        <w:rPr>
          <w:b/>
          <w:bCs/>
        </w:rPr>
        <w:t xml:space="preserve">Week </w:t>
      </w:r>
      <w:r w:rsidR="00F73BD6">
        <w:rPr>
          <w:b/>
          <w:bCs/>
        </w:rPr>
        <w:t>4</w:t>
      </w:r>
      <w:r w:rsidRPr="00D217F4">
        <w:rPr>
          <w:b/>
          <w:bCs/>
        </w:rPr>
        <w:t xml:space="preserve"> Activities</w:t>
      </w:r>
    </w:p>
    <w:p w14:paraId="3B0DFCAD" w14:textId="37AA554A" w:rsidR="007D4A84" w:rsidRDefault="007D4A84" w:rsidP="007D4A84">
      <w:r w:rsidRPr="008F76E3">
        <w:t xml:space="preserve">Each week it would be useful to post your comments </w:t>
      </w:r>
      <w:r>
        <w:t xml:space="preserve">on tasks </w:t>
      </w:r>
      <w:r w:rsidRPr="008F76E3">
        <w:t>in the discussion form.  This may be a word, a sentence</w:t>
      </w:r>
      <w:r>
        <w:t xml:space="preserve">, some further resources you have come across that would be useful to share with the group, pose a question or you may wish to post </w:t>
      </w:r>
      <w:r w:rsidRPr="008F76E3">
        <w:t>a detailed commentary on what you have learned and activate a discussion.</w:t>
      </w:r>
    </w:p>
    <w:p w14:paraId="1C96C31D" w14:textId="5EC7F119" w:rsidR="0040736D" w:rsidRDefault="0040736D" w:rsidP="007D4A84"/>
    <w:p w14:paraId="37792373" w14:textId="0E412897" w:rsidR="0040736D" w:rsidRPr="00024FEE" w:rsidRDefault="0040736D" w:rsidP="007D4A84">
      <w:pPr>
        <w:rPr>
          <w:b/>
          <w:bCs/>
        </w:rPr>
      </w:pPr>
      <w:r w:rsidRPr="00024FEE">
        <w:rPr>
          <w:b/>
          <w:bCs/>
        </w:rPr>
        <w:t>Activity 1</w:t>
      </w:r>
      <w:r w:rsidR="00024FEE" w:rsidRPr="00024FEE">
        <w:rPr>
          <w:b/>
          <w:bCs/>
        </w:rPr>
        <w:t xml:space="preserve"> (1 .5 hrs)</w:t>
      </w:r>
    </w:p>
    <w:p w14:paraId="4EACD30F" w14:textId="1172E4BE" w:rsidR="00024FEE" w:rsidRDefault="00024FEE" w:rsidP="00024FEE">
      <w:r>
        <w:t xml:space="preserve">The slides are designed to get you thinking about ideas to consider in your assignment presentation.  </w:t>
      </w:r>
    </w:p>
    <w:p w14:paraId="30E7FBB5" w14:textId="37345F87" w:rsidR="0005436F" w:rsidRDefault="00024FEE" w:rsidP="00024FEE">
      <w:r>
        <w:t>T</w:t>
      </w:r>
      <w:r w:rsidR="0005436F">
        <w:t xml:space="preserve">he slides </w:t>
      </w:r>
      <w:r>
        <w:t>summarise</w:t>
      </w:r>
      <w:r w:rsidR="0005436F">
        <w:t xml:space="preserve"> </w:t>
      </w:r>
      <w:r>
        <w:t>themes associated with power, political and change as reported in Hayes.</w:t>
      </w:r>
    </w:p>
    <w:p w14:paraId="575433A6" w14:textId="77777777" w:rsidR="00024FEE" w:rsidRPr="00024FEE" w:rsidRDefault="00024FEE" w:rsidP="00024FEE">
      <w:pPr>
        <w:numPr>
          <w:ilvl w:val="0"/>
          <w:numId w:val="2"/>
        </w:numPr>
      </w:pPr>
      <w:r w:rsidRPr="00024FEE">
        <w:t xml:space="preserve">Decision-making: this includes intuition and vision, the ability to gather and utilise information, understanding the practical and political consequences of decisions, the ability to overcome resistance, the skill to understand and synthesise conflicting views and to be able to empathise with different groups. </w:t>
      </w:r>
    </w:p>
    <w:p w14:paraId="544E4976" w14:textId="77777777" w:rsidR="00024FEE" w:rsidRPr="00024FEE" w:rsidRDefault="00024FEE" w:rsidP="00024FEE">
      <w:pPr>
        <w:numPr>
          <w:ilvl w:val="0"/>
          <w:numId w:val="2"/>
        </w:numPr>
      </w:pPr>
      <w:r w:rsidRPr="00024FEE">
        <w:t xml:space="preserve">Coalition-building: this comprises the skills necessary to gain the support and resources necessary to implement decisions. These include checking the feasibility of ideas, gaining supporters, bargaining with other stakeholders and presenting new ideas and concepts in a way that wins support. </w:t>
      </w:r>
    </w:p>
    <w:p w14:paraId="5A650BC2" w14:textId="77777777" w:rsidR="00024FEE" w:rsidRPr="00024FEE" w:rsidRDefault="00024FEE" w:rsidP="00024FEE">
      <w:pPr>
        <w:numPr>
          <w:ilvl w:val="0"/>
          <w:numId w:val="2"/>
        </w:numPr>
      </w:pPr>
      <w:r w:rsidRPr="00024FEE">
        <w:t xml:space="preserve">Achieving action: this includes handling opposition, motivating people, providing support and building self-esteem. </w:t>
      </w:r>
    </w:p>
    <w:p w14:paraId="7180EDC9" w14:textId="7EE2B33D" w:rsidR="00024FEE" w:rsidRDefault="00024FEE" w:rsidP="00024FEE">
      <w:pPr>
        <w:numPr>
          <w:ilvl w:val="0"/>
          <w:numId w:val="2"/>
        </w:numPr>
      </w:pPr>
      <w:r w:rsidRPr="00024FEE">
        <w:t>Maintaining momentum and effort: this involves team-building, generating ownership, sharing information and problems, providing feedback, trusting people and energising staff. (Carnall, 2003: 125–126)</w:t>
      </w:r>
    </w:p>
    <w:p w14:paraId="3B85CFB7" w14:textId="64567E2E" w:rsidR="00024FEE" w:rsidRPr="00024FEE" w:rsidRDefault="00024FEE" w:rsidP="00024FEE">
      <w:r w:rsidRPr="00024FEE">
        <w:t xml:space="preserve">When there is a conflict of interests it is the power and influence of those involved that determines the outcome rather than logic and rational argument. Consequently, those responsible for managing change cannot afford to ignore issues of power and influence. </w:t>
      </w:r>
    </w:p>
    <w:p w14:paraId="5A032BD0" w14:textId="77777777" w:rsidR="00024FEE" w:rsidRPr="00024FEE" w:rsidRDefault="00024FEE" w:rsidP="00024FEE">
      <w:pPr>
        <w:ind w:left="720"/>
      </w:pPr>
    </w:p>
    <w:p w14:paraId="474FD849" w14:textId="50805BA8" w:rsidR="0040736D" w:rsidRPr="0040736D" w:rsidRDefault="0040736D" w:rsidP="007D4A84">
      <w:pPr>
        <w:rPr>
          <w:b/>
          <w:bCs/>
        </w:rPr>
      </w:pPr>
      <w:r w:rsidRPr="0040736D">
        <w:rPr>
          <w:b/>
          <w:bCs/>
        </w:rPr>
        <w:t>Activity 2</w:t>
      </w:r>
      <w:r>
        <w:rPr>
          <w:b/>
          <w:bCs/>
        </w:rPr>
        <w:t xml:space="preserve"> (1hr)</w:t>
      </w:r>
    </w:p>
    <w:p w14:paraId="3E5471D4" w14:textId="224B8947" w:rsidR="0040736D" w:rsidRDefault="0040736D" w:rsidP="007D4A84">
      <w:r>
        <w:t xml:space="preserve">A web resource summary on - </w:t>
      </w:r>
      <w:r w:rsidRPr="0040736D">
        <w:t>Change Management Models: 8 Proven Examples to Evolve &amp; Thrive</w:t>
      </w:r>
    </w:p>
    <w:p w14:paraId="16962FF8" w14:textId="2827E082" w:rsidR="0040736D" w:rsidRDefault="0040736D" w:rsidP="007D4A84">
      <w:r>
        <w:t>Make some summaries of the 8 examples and consider these in light of the organisation you a=have selected for the assignment.</w:t>
      </w:r>
    </w:p>
    <w:p w14:paraId="1CDCAFAC" w14:textId="77777777" w:rsidR="0040736D" w:rsidRDefault="0040736D" w:rsidP="007D4A84"/>
    <w:p w14:paraId="30BBE04B" w14:textId="403B9828" w:rsidR="0040736D" w:rsidRPr="00880670" w:rsidRDefault="0040736D" w:rsidP="007D4A84">
      <w:pPr>
        <w:rPr>
          <w:b/>
          <w:bCs/>
        </w:rPr>
      </w:pPr>
      <w:r w:rsidRPr="00880670">
        <w:rPr>
          <w:b/>
          <w:bCs/>
        </w:rPr>
        <w:t>Activity 3</w:t>
      </w:r>
      <w:r w:rsidR="00880670" w:rsidRPr="00880670">
        <w:rPr>
          <w:b/>
          <w:bCs/>
        </w:rPr>
        <w:t xml:space="preserve"> (1</w:t>
      </w:r>
      <w:r w:rsidR="00024FEE">
        <w:rPr>
          <w:b/>
          <w:bCs/>
        </w:rPr>
        <w:t xml:space="preserve">.5 </w:t>
      </w:r>
      <w:r w:rsidR="00880670" w:rsidRPr="00880670">
        <w:rPr>
          <w:b/>
          <w:bCs/>
        </w:rPr>
        <w:t>hr</w:t>
      </w:r>
      <w:r w:rsidR="00024FEE">
        <w:rPr>
          <w:b/>
          <w:bCs/>
        </w:rPr>
        <w:t>s</w:t>
      </w:r>
      <w:r w:rsidR="00880670" w:rsidRPr="00880670">
        <w:rPr>
          <w:b/>
          <w:bCs/>
        </w:rPr>
        <w:t>)</w:t>
      </w:r>
    </w:p>
    <w:p w14:paraId="4FDF33D7" w14:textId="76E11719" w:rsidR="0039355F" w:rsidRDefault="00880670" w:rsidP="00880670">
      <w:r>
        <w:t>T</w:t>
      </w:r>
      <w:r>
        <w:t>wo academic articles to focus your attention of published research a</w:t>
      </w:r>
      <w:r>
        <w:t>nd</w:t>
      </w:r>
      <w:r>
        <w:t xml:space="preserve"> these authors are referred to widely in Change Management</w:t>
      </w:r>
      <w:r>
        <w:t xml:space="preserve"> research and recommended tests</w:t>
      </w:r>
      <w:r>
        <w:t>.  Review the pape</w:t>
      </w:r>
      <w:r>
        <w:t>r</w:t>
      </w:r>
      <w:r>
        <w:t>s and critique the ideas presented to your chosen organisation.  Journal article Lewin reappraised and</w:t>
      </w:r>
      <w:r>
        <w:t xml:space="preserve"> </w:t>
      </w:r>
      <w:r>
        <w:t xml:space="preserve"> Bringing Morgan s metaphors in organization contexts</w:t>
      </w:r>
    </w:p>
    <w:sectPr w:rsidR="0039355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685A45" w14:textId="77777777" w:rsidR="00DE69B9" w:rsidRDefault="00DE69B9" w:rsidP="0040736D">
      <w:pPr>
        <w:spacing w:after="0" w:line="240" w:lineRule="auto"/>
      </w:pPr>
      <w:r>
        <w:separator/>
      </w:r>
    </w:p>
  </w:endnote>
  <w:endnote w:type="continuationSeparator" w:id="0">
    <w:p w14:paraId="3C4239C8" w14:textId="77777777" w:rsidR="00DE69B9" w:rsidRDefault="00DE69B9" w:rsidP="004073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5A2AE9" w14:textId="77777777" w:rsidR="00DE69B9" w:rsidRDefault="00DE69B9" w:rsidP="0040736D">
      <w:pPr>
        <w:spacing w:after="0" w:line="240" w:lineRule="auto"/>
      </w:pPr>
      <w:r>
        <w:separator/>
      </w:r>
    </w:p>
  </w:footnote>
  <w:footnote w:type="continuationSeparator" w:id="0">
    <w:p w14:paraId="121CCEB7" w14:textId="77777777" w:rsidR="00DE69B9" w:rsidRDefault="00DE69B9" w:rsidP="0040736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1F586C"/>
    <w:multiLevelType w:val="hybridMultilevel"/>
    <w:tmpl w:val="C810AFA4"/>
    <w:lvl w:ilvl="0" w:tplc="08090001">
      <w:start w:val="1"/>
      <w:numFmt w:val="bullet"/>
      <w:lvlText w:val=""/>
      <w:lvlJc w:val="left"/>
      <w:pPr>
        <w:tabs>
          <w:tab w:val="num" w:pos="720"/>
        </w:tabs>
        <w:ind w:left="720" w:hanging="360"/>
      </w:pPr>
      <w:rPr>
        <w:rFonts w:ascii="Symbol" w:hAnsi="Symbol" w:hint="default"/>
      </w:rPr>
    </w:lvl>
    <w:lvl w:ilvl="1" w:tplc="40DEE456" w:tentative="1">
      <w:start w:val="1"/>
      <w:numFmt w:val="bullet"/>
      <w:lvlText w:val=""/>
      <w:lvlJc w:val="left"/>
      <w:pPr>
        <w:tabs>
          <w:tab w:val="num" w:pos="1440"/>
        </w:tabs>
        <w:ind w:left="1440" w:hanging="360"/>
      </w:pPr>
      <w:rPr>
        <w:rFonts w:ascii="Wingdings 3" w:hAnsi="Wingdings 3" w:hint="default"/>
      </w:rPr>
    </w:lvl>
    <w:lvl w:ilvl="2" w:tplc="7AE2AF86" w:tentative="1">
      <w:start w:val="1"/>
      <w:numFmt w:val="bullet"/>
      <w:lvlText w:val=""/>
      <w:lvlJc w:val="left"/>
      <w:pPr>
        <w:tabs>
          <w:tab w:val="num" w:pos="2160"/>
        </w:tabs>
        <w:ind w:left="2160" w:hanging="360"/>
      </w:pPr>
      <w:rPr>
        <w:rFonts w:ascii="Wingdings 3" w:hAnsi="Wingdings 3" w:hint="default"/>
      </w:rPr>
    </w:lvl>
    <w:lvl w:ilvl="3" w:tplc="15EE9EFE" w:tentative="1">
      <w:start w:val="1"/>
      <w:numFmt w:val="bullet"/>
      <w:lvlText w:val=""/>
      <w:lvlJc w:val="left"/>
      <w:pPr>
        <w:tabs>
          <w:tab w:val="num" w:pos="2880"/>
        </w:tabs>
        <w:ind w:left="2880" w:hanging="360"/>
      </w:pPr>
      <w:rPr>
        <w:rFonts w:ascii="Wingdings 3" w:hAnsi="Wingdings 3" w:hint="default"/>
      </w:rPr>
    </w:lvl>
    <w:lvl w:ilvl="4" w:tplc="13BECCD4" w:tentative="1">
      <w:start w:val="1"/>
      <w:numFmt w:val="bullet"/>
      <w:lvlText w:val=""/>
      <w:lvlJc w:val="left"/>
      <w:pPr>
        <w:tabs>
          <w:tab w:val="num" w:pos="3600"/>
        </w:tabs>
        <w:ind w:left="3600" w:hanging="360"/>
      </w:pPr>
      <w:rPr>
        <w:rFonts w:ascii="Wingdings 3" w:hAnsi="Wingdings 3" w:hint="default"/>
      </w:rPr>
    </w:lvl>
    <w:lvl w:ilvl="5" w:tplc="92DEF0E6" w:tentative="1">
      <w:start w:val="1"/>
      <w:numFmt w:val="bullet"/>
      <w:lvlText w:val=""/>
      <w:lvlJc w:val="left"/>
      <w:pPr>
        <w:tabs>
          <w:tab w:val="num" w:pos="4320"/>
        </w:tabs>
        <w:ind w:left="4320" w:hanging="360"/>
      </w:pPr>
      <w:rPr>
        <w:rFonts w:ascii="Wingdings 3" w:hAnsi="Wingdings 3" w:hint="default"/>
      </w:rPr>
    </w:lvl>
    <w:lvl w:ilvl="6" w:tplc="2D602142" w:tentative="1">
      <w:start w:val="1"/>
      <w:numFmt w:val="bullet"/>
      <w:lvlText w:val=""/>
      <w:lvlJc w:val="left"/>
      <w:pPr>
        <w:tabs>
          <w:tab w:val="num" w:pos="5040"/>
        </w:tabs>
        <w:ind w:left="5040" w:hanging="360"/>
      </w:pPr>
      <w:rPr>
        <w:rFonts w:ascii="Wingdings 3" w:hAnsi="Wingdings 3" w:hint="default"/>
      </w:rPr>
    </w:lvl>
    <w:lvl w:ilvl="7" w:tplc="59AA493C" w:tentative="1">
      <w:start w:val="1"/>
      <w:numFmt w:val="bullet"/>
      <w:lvlText w:val=""/>
      <w:lvlJc w:val="left"/>
      <w:pPr>
        <w:tabs>
          <w:tab w:val="num" w:pos="5760"/>
        </w:tabs>
        <w:ind w:left="5760" w:hanging="360"/>
      </w:pPr>
      <w:rPr>
        <w:rFonts w:ascii="Wingdings 3" w:hAnsi="Wingdings 3" w:hint="default"/>
      </w:rPr>
    </w:lvl>
    <w:lvl w:ilvl="8" w:tplc="E272B38C" w:tentative="1">
      <w:start w:val="1"/>
      <w:numFmt w:val="bullet"/>
      <w:lvlText w:val=""/>
      <w:lvlJc w:val="left"/>
      <w:pPr>
        <w:tabs>
          <w:tab w:val="num" w:pos="6480"/>
        </w:tabs>
        <w:ind w:left="6480" w:hanging="360"/>
      </w:pPr>
      <w:rPr>
        <w:rFonts w:ascii="Wingdings 3" w:hAnsi="Wingdings 3" w:hint="default"/>
      </w:rPr>
    </w:lvl>
  </w:abstractNum>
  <w:abstractNum w:abstractNumId="1" w15:restartNumberingAfterBreak="0">
    <w:nsid w:val="10D72D94"/>
    <w:multiLevelType w:val="hybridMultilevel"/>
    <w:tmpl w:val="96B08A18"/>
    <w:lvl w:ilvl="0" w:tplc="52B417D8">
      <w:start w:val="1"/>
      <w:numFmt w:val="bullet"/>
      <w:lvlText w:val=""/>
      <w:lvlJc w:val="left"/>
      <w:pPr>
        <w:tabs>
          <w:tab w:val="num" w:pos="720"/>
        </w:tabs>
        <w:ind w:left="720" w:hanging="360"/>
      </w:pPr>
      <w:rPr>
        <w:rFonts w:ascii="Wingdings 3" w:hAnsi="Wingdings 3" w:hint="default"/>
      </w:rPr>
    </w:lvl>
    <w:lvl w:ilvl="1" w:tplc="40DEE456" w:tentative="1">
      <w:start w:val="1"/>
      <w:numFmt w:val="bullet"/>
      <w:lvlText w:val=""/>
      <w:lvlJc w:val="left"/>
      <w:pPr>
        <w:tabs>
          <w:tab w:val="num" w:pos="1440"/>
        </w:tabs>
        <w:ind w:left="1440" w:hanging="360"/>
      </w:pPr>
      <w:rPr>
        <w:rFonts w:ascii="Wingdings 3" w:hAnsi="Wingdings 3" w:hint="default"/>
      </w:rPr>
    </w:lvl>
    <w:lvl w:ilvl="2" w:tplc="7AE2AF86" w:tentative="1">
      <w:start w:val="1"/>
      <w:numFmt w:val="bullet"/>
      <w:lvlText w:val=""/>
      <w:lvlJc w:val="left"/>
      <w:pPr>
        <w:tabs>
          <w:tab w:val="num" w:pos="2160"/>
        </w:tabs>
        <w:ind w:left="2160" w:hanging="360"/>
      </w:pPr>
      <w:rPr>
        <w:rFonts w:ascii="Wingdings 3" w:hAnsi="Wingdings 3" w:hint="default"/>
      </w:rPr>
    </w:lvl>
    <w:lvl w:ilvl="3" w:tplc="15EE9EFE" w:tentative="1">
      <w:start w:val="1"/>
      <w:numFmt w:val="bullet"/>
      <w:lvlText w:val=""/>
      <w:lvlJc w:val="left"/>
      <w:pPr>
        <w:tabs>
          <w:tab w:val="num" w:pos="2880"/>
        </w:tabs>
        <w:ind w:left="2880" w:hanging="360"/>
      </w:pPr>
      <w:rPr>
        <w:rFonts w:ascii="Wingdings 3" w:hAnsi="Wingdings 3" w:hint="default"/>
      </w:rPr>
    </w:lvl>
    <w:lvl w:ilvl="4" w:tplc="13BECCD4" w:tentative="1">
      <w:start w:val="1"/>
      <w:numFmt w:val="bullet"/>
      <w:lvlText w:val=""/>
      <w:lvlJc w:val="left"/>
      <w:pPr>
        <w:tabs>
          <w:tab w:val="num" w:pos="3600"/>
        </w:tabs>
        <w:ind w:left="3600" w:hanging="360"/>
      </w:pPr>
      <w:rPr>
        <w:rFonts w:ascii="Wingdings 3" w:hAnsi="Wingdings 3" w:hint="default"/>
      </w:rPr>
    </w:lvl>
    <w:lvl w:ilvl="5" w:tplc="92DEF0E6" w:tentative="1">
      <w:start w:val="1"/>
      <w:numFmt w:val="bullet"/>
      <w:lvlText w:val=""/>
      <w:lvlJc w:val="left"/>
      <w:pPr>
        <w:tabs>
          <w:tab w:val="num" w:pos="4320"/>
        </w:tabs>
        <w:ind w:left="4320" w:hanging="360"/>
      </w:pPr>
      <w:rPr>
        <w:rFonts w:ascii="Wingdings 3" w:hAnsi="Wingdings 3" w:hint="default"/>
      </w:rPr>
    </w:lvl>
    <w:lvl w:ilvl="6" w:tplc="2D602142" w:tentative="1">
      <w:start w:val="1"/>
      <w:numFmt w:val="bullet"/>
      <w:lvlText w:val=""/>
      <w:lvlJc w:val="left"/>
      <w:pPr>
        <w:tabs>
          <w:tab w:val="num" w:pos="5040"/>
        </w:tabs>
        <w:ind w:left="5040" w:hanging="360"/>
      </w:pPr>
      <w:rPr>
        <w:rFonts w:ascii="Wingdings 3" w:hAnsi="Wingdings 3" w:hint="default"/>
      </w:rPr>
    </w:lvl>
    <w:lvl w:ilvl="7" w:tplc="59AA493C" w:tentative="1">
      <w:start w:val="1"/>
      <w:numFmt w:val="bullet"/>
      <w:lvlText w:val=""/>
      <w:lvlJc w:val="left"/>
      <w:pPr>
        <w:tabs>
          <w:tab w:val="num" w:pos="5760"/>
        </w:tabs>
        <w:ind w:left="5760" w:hanging="360"/>
      </w:pPr>
      <w:rPr>
        <w:rFonts w:ascii="Wingdings 3" w:hAnsi="Wingdings 3" w:hint="default"/>
      </w:rPr>
    </w:lvl>
    <w:lvl w:ilvl="8" w:tplc="E272B38C" w:tentative="1">
      <w:start w:val="1"/>
      <w:numFmt w:val="bullet"/>
      <w:lvlText w:val=""/>
      <w:lvlJc w:val="left"/>
      <w:pPr>
        <w:tabs>
          <w:tab w:val="num" w:pos="6480"/>
        </w:tabs>
        <w:ind w:left="6480" w:hanging="360"/>
      </w:pPr>
      <w:rPr>
        <w:rFonts w:ascii="Wingdings 3" w:hAnsi="Wingdings 3" w:hint="default"/>
      </w:rPr>
    </w:lvl>
  </w:abstractNum>
  <w:abstractNum w:abstractNumId="2" w15:restartNumberingAfterBreak="0">
    <w:nsid w:val="2DD4608D"/>
    <w:multiLevelType w:val="hybridMultilevel"/>
    <w:tmpl w:val="AABEAF20"/>
    <w:lvl w:ilvl="0" w:tplc="0F0ED460">
      <w:start w:val="1"/>
      <w:numFmt w:val="bullet"/>
      <w:lvlText w:val=""/>
      <w:lvlJc w:val="left"/>
      <w:pPr>
        <w:tabs>
          <w:tab w:val="num" w:pos="720"/>
        </w:tabs>
        <w:ind w:left="720" w:hanging="360"/>
      </w:pPr>
      <w:rPr>
        <w:rFonts w:ascii="Wingdings 3" w:hAnsi="Wingdings 3" w:hint="default"/>
      </w:rPr>
    </w:lvl>
    <w:lvl w:ilvl="1" w:tplc="155826C2" w:tentative="1">
      <w:start w:val="1"/>
      <w:numFmt w:val="bullet"/>
      <w:lvlText w:val=""/>
      <w:lvlJc w:val="left"/>
      <w:pPr>
        <w:tabs>
          <w:tab w:val="num" w:pos="1440"/>
        </w:tabs>
        <w:ind w:left="1440" w:hanging="360"/>
      </w:pPr>
      <w:rPr>
        <w:rFonts w:ascii="Wingdings 3" w:hAnsi="Wingdings 3" w:hint="default"/>
      </w:rPr>
    </w:lvl>
    <w:lvl w:ilvl="2" w:tplc="290062F0" w:tentative="1">
      <w:start w:val="1"/>
      <w:numFmt w:val="bullet"/>
      <w:lvlText w:val=""/>
      <w:lvlJc w:val="left"/>
      <w:pPr>
        <w:tabs>
          <w:tab w:val="num" w:pos="2160"/>
        </w:tabs>
        <w:ind w:left="2160" w:hanging="360"/>
      </w:pPr>
      <w:rPr>
        <w:rFonts w:ascii="Wingdings 3" w:hAnsi="Wingdings 3" w:hint="default"/>
      </w:rPr>
    </w:lvl>
    <w:lvl w:ilvl="3" w:tplc="F54E41A2" w:tentative="1">
      <w:start w:val="1"/>
      <w:numFmt w:val="bullet"/>
      <w:lvlText w:val=""/>
      <w:lvlJc w:val="left"/>
      <w:pPr>
        <w:tabs>
          <w:tab w:val="num" w:pos="2880"/>
        </w:tabs>
        <w:ind w:left="2880" w:hanging="360"/>
      </w:pPr>
      <w:rPr>
        <w:rFonts w:ascii="Wingdings 3" w:hAnsi="Wingdings 3" w:hint="default"/>
      </w:rPr>
    </w:lvl>
    <w:lvl w:ilvl="4" w:tplc="514C36CE" w:tentative="1">
      <w:start w:val="1"/>
      <w:numFmt w:val="bullet"/>
      <w:lvlText w:val=""/>
      <w:lvlJc w:val="left"/>
      <w:pPr>
        <w:tabs>
          <w:tab w:val="num" w:pos="3600"/>
        </w:tabs>
        <w:ind w:left="3600" w:hanging="360"/>
      </w:pPr>
      <w:rPr>
        <w:rFonts w:ascii="Wingdings 3" w:hAnsi="Wingdings 3" w:hint="default"/>
      </w:rPr>
    </w:lvl>
    <w:lvl w:ilvl="5" w:tplc="DF704F3E" w:tentative="1">
      <w:start w:val="1"/>
      <w:numFmt w:val="bullet"/>
      <w:lvlText w:val=""/>
      <w:lvlJc w:val="left"/>
      <w:pPr>
        <w:tabs>
          <w:tab w:val="num" w:pos="4320"/>
        </w:tabs>
        <w:ind w:left="4320" w:hanging="360"/>
      </w:pPr>
      <w:rPr>
        <w:rFonts w:ascii="Wingdings 3" w:hAnsi="Wingdings 3" w:hint="default"/>
      </w:rPr>
    </w:lvl>
    <w:lvl w:ilvl="6" w:tplc="4E9062B8" w:tentative="1">
      <w:start w:val="1"/>
      <w:numFmt w:val="bullet"/>
      <w:lvlText w:val=""/>
      <w:lvlJc w:val="left"/>
      <w:pPr>
        <w:tabs>
          <w:tab w:val="num" w:pos="5040"/>
        </w:tabs>
        <w:ind w:left="5040" w:hanging="360"/>
      </w:pPr>
      <w:rPr>
        <w:rFonts w:ascii="Wingdings 3" w:hAnsi="Wingdings 3" w:hint="default"/>
      </w:rPr>
    </w:lvl>
    <w:lvl w:ilvl="7" w:tplc="80D25816" w:tentative="1">
      <w:start w:val="1"/>
      <w:numFmt w:val="bullet"/>
      <w:lvlText w:val=""/>
      <w:lvlJc w:val="left"/>
      <w:pPr>
        <w:tabs>
          <w:tab w:val="num" w:pos="5760"/>
        </w:tabs>
        <w:ind w:left="5760" w:hanging="360"/>
      </w:pPr>
      <w:rPr>
        <w:rFonts w:ascii="Wingdings 3" w:hAnsi="Wingdings 3" w:hint="default"/>
      </w:rPr>
    </w:lvl>
    <w:lvl w:ilvl="8" w:tplc="B13AAFB8" w:tentative="1">
      <w:start w:val="1"/>
      <w:numFmt w:val="bullet"/>
      <w:lvlText w:val=""/>
      <w:lvlJc w:val="left"/>
      <w:pPr>
        <w:tabs>
          <w:tab w:val="num" w:pos="6480"/>
        </w:tabs>
        <w:ind w:left="6480" w:hanging="360"/>
      </w:pPr>
      <w:rPr>
        <w:rFonts w:ascii="Wingdings 3" w:hAnsi="Wingdings 3"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4A84"/>
    <w:rsid w:val="00024FEE"/>
    <w:rsid w:val="0005436F"/>
    <w:rsid w:val="0039355F"/>
    <w:rsid w:val="0040736D"/>
    <w:rsid w:val="007D4A84"/>
    <w:rsid w:val="00880670"/>
    <w:rsid w:val="00DE69B9"/>
    <w:rsid w:val="00F73BD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5783F0C"/>
  <w15:chartTrackingRefBased/>
  <w15:docId w15:val="{1574CF25-08D4-46B3-B294-2758B96A71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4A84"/>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073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40736D"/>
  </w:style>
  <w:style w:type="paragraph" w:styleId="Footer">
    <w:name w:val="footer"/>
    <w:basedOn w:val="Normal"/>
    <w:link w:val="FooterChar"/>
    <w:uiPriority w:val="99"/>
    <w:unhideWhenUsed/>
    <w:rsid w:val="004073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4073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3423395">
      <w:bodyDiv w:val="1"/>
      <w:marLeft w:val="0"/>
      <w:marRight w:val="0"/>
      <w:marTop w:val="0"/>
      <w:marBottom w:val="0"/>
      <w:divBdr>
        <w:top w:val="none" w:sz="0" w:space="0" w:color="auto"/>
        <w:left w:val="none" w:sz="0" w:space="0" w:color="auto"/>
        <w:bottom w:val="none" w:sz="0" w:space="0" w:color="auto"/>
        <w:right w:val="none" w:sz="0" w:space="0" w:color="auto"/>
      </w:divBdr>
      <w:divsChild>
        <w:div w:id="361516472">
          <w:marLeft w:val="547"/>
          <w:marRight w:val="0"/>
          <w:marTop w:val="200"/>
          <w:marBottom w:val="0"/>
          <w:divBdr>
            <w:top w:val="none" w:sz="0" w:space="0" w:color="auto"/>
            <w:left w:val="none" w:sz="0" w:space="0" w:color="auto"/>
            <w:bottom w:val="none" w:sz="0" w:space="0" w:color="auto"/>
            <w:right w:val="none" w:sz="0" w:space="0" w:color="auto"/>
          </w:divBdr>
        </w:div>
        <w:div w:id="895437512">
          <w:marLeft w:val="547"/>
          <w:marRight w:val="0"/>
          <w:marTop w:val="200"/>
          <w:marBottom w:val="0"/>
          <w:divBdr>
            <w:top w:val="none" w:sz="0" w:space="0" w:color="auto"/>
            <w:left w:val="none" w:sz="0" w:space="0" w:color="auto"/>
            <w:bottom w:val="none" w:sz="0" w:space="0" w:color="auto"/>
            <w:right w:val="none" w:sz="0" w:space="0" w:color="auto"/>
          </w:divBdr>
        </w:div>
        <w:div w:id="1056971386">
          <w:marLeft w:val="547"/>
          <w:marRight w:val="0"/>
          <w:marTop w:val="200"/>
          <w:marBottom w:val="0"/>
          <w:divBdr>
            <w:top w:val="none" w:sz="0" w:space="0" w:color="auto"/>
            <w:left w:val="none" w:sz="0" w:space="0" w:color="auto"/>
            <w:bottom w:val="none" w:sz="0" w:space="0" w:color="auto"/>
            <w:right w:val="none" w:sz="0" w:space="0" w:color="auto"/>
          </w:divBdr>
        </w:div>
        <w:div w:id="206918853">
          <w:marLeft w:val="547"/>
          <w:marRight w:val="0"/>
          <w:marTop w:val="200"/>
          <w:marBottom w:val="0"/>
          <w:divBdr>
            <w:top w:val="none" w:sz="0" w:space="0" w:color="auto"/>
            <w:left w:val="none" w:sz="0" w:space="0" w:color="auto"/>
            <w:bottom w:val="none" w:sz="0" w:space="0" w:color="auto"/>
            <w:right w:val="none" w:sz="0" w:space="0" w:color="auto"/>
          </w:divBdr>
        </w:div>
      </w:divsChild>
    </w:div>
    <w:div w:id="751783762">
      <w:bodyDiv w:val="1"/>
      <w:marLeft w:val="0"/>
      <w:marRight w:val="0"/>
      <w:marTop w:val="0"/>
      <w:marBottom w:val="0"/>
      <w:divBdr>
        <w:top w:val="none" w:sz="0" w:space="0" w:color="auto"/>
        <w:left w:val="none" w:sz="0" w:space="0" w:color="auto"/>
        <w:bottom w:val="none" w:sz="0" w:space="0" w:color="auto"/>
        <w:right w:val="none" w:sz="0" w:space="0" w:color="auto"/>
      </w:divBdr>
      <w:divsChild>
        <w:div w:id="1995834671">
          <w:marLeft w:val="547"/>
          <w:marRight w:val="0"/>
          <w:marTop w:val="200"/>
          <w:marBottom w:val="0"/>
          <w:divBdr>
            <w:top w:val="none" w:sz="0" w:space="0" w:color="auto"/>
            <w:left w:val="none" w:sz="0" w:space="0" w:color="auto"/>
            <w:bottom w:val="none" w:sz="0" w:space="0" w:color="auto"/>
            <w:right w:val="none" w:sz="0" w:space="0" w:color="auto"/>
          </w:divBdr>
        </w:div>
        <w:div w:id="1450272670">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349</Words>
  <Characters>1993</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Roisin Mullins</dc:creator>
  <cp:keywords/>
  <dc:description/>
  <cp:lastModifiedBy>Roisin Mullins</cp:lastModifiedBy>
  <cp:revision>5</cp:revision>
  <dcterms:created xsi:type="dcterms:W3CDTF">2022-04-16T18:32:00Z</dcterms:created>
  <dcterms:modified xsi:type="dcterms:W3CDTF">2022-04-18T18:43:00Z</dcterms:modified>
</cp:coreProperties>
</file>