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1F0F96" w14:textId="77777777" w:rsidR="00EA4B82" w:rsidRPr="009C513C" w:rsidRDefault="00EA4B82" w:rsidP="00EA4B82">
      <w:pPr>
        <w:rPr>
          <w:rFonts w:ascii="Arial" w:hAnsi="Arial" w:cs="Arial"/>
          <w:sz w:val="56"/>
          <w:szCs w:val="56"/>
        </w:rPr>
      </w:pPr>
      <w:r>
        <w:rPr>
          <w:rFonts w:ascii="Arial" w:hAnsi="Arial" w:cs="Arial"/>
          <w:sz w:val="56"/>
          <w:szCs w:val="56"/>
        </w:rPr>
        <w:t>Driving Change and Building Business Cases</w:t>
      </w:r>
    </w:p>
    <w:p w14:paraId="0EA5BF3E" w14:textId="77777777" w:rsidR="00EA4B82" w:rsidRPr="009C513C" w:rsidRDefault="00EA4B82" w:rsidP="00EA4B82">
      <w:pPr>
        <w:rPr>
          <w:rFonts w:ascii="Arial" w:hAnsi="Arial" w:cs="Arial"/>
          <w:sz w:val="56"/>
          <w:szCs w:val="56"/>
        </w:rPr>
      </w:pPr>
    </w:p>
    <w:p w14:paraId="07A66786" w14:textId="77777777" w:rsidR="00EA4B82" w:rsidRPr="009C513C" w:rsidRDefault="00EA4B82" w:rsidP="00EA4B82">
      <w:pPr>
        <w:rPr>
          <w:rFonts w:ascii="Arial" w:hAnsi="Arial" w:cs="Arial"/>
          <w:sz w:val="56"/>
          <w:szCs w:val="56"/>
        </w:rPr>
      </w:pPr>
      <w:r w:rsidRPr="009C513C">
        <w:rPr>
          <w:rFonts w:ascii="Arial" w:hAnsi="Arial" w:cs="Arial"/>
          <w:sz w:val="56"/>
          <w:szCs w:val="56"/>
        </w:rPr>
        <w:t>Course Module Code: BMHR701</w:t>
      </w:r>
      <w:r>
        <w:rPr>
          <w:rFonts w:ascii="Arial" w:hAnsi="Arial" w:cs="Arial"/>
          <w:sz w:val="56"/>
          <w:szCs w:val="56"/>
        </w:rPr>
        <w:t>4</w:t>
      </w:r>
    </w:p>
    <w:p w14:paraId="15DE236C" w14:textId="77777777" w:rsidR="00EA4B82" w:rsidRPr="009C513C" w:rsidRDefault="00EA4B82" w:rsidP="00EA4B82">
      <w:pPr>
        <w:rPr>
          <w:rFonts w:ascii="Arial" w:hAnsi="Arial" w:cs="Arial"/>
          <w:sz w:val="56"/>
          <w:szCs w:val="56"/>
        </w:rPr>
      </w:pPr>
    </w:p>
    <w:p w14:paraId="0601B25E" w14:textId="77777777" w:rsidR="00EA4B82" w:rsidRPr="009C513C" w:rsidRDefault="00EA4B82" w:rsidP="00EA4B82">
      <w:pPr>
        <w:rPr>
          <w:rFonts w:ascii="Arial" w:hAnsi="Arial" w:cs="Arial"/>
          <w:sz w:val="56"/>
          <w:szCs w:val="56"/>
        </w:rPr>
      </w:pPr>
      <w:r w:rsidRPr="009C513C">
        <w:rPr>
          <w:rFonts w:ascii="Arial" w:hAnsi="Arial" w:cs="Arial"/>
          <w:sz w:val="56"/>
          <w:szCs w:val="56"/>
        </w:rPr>
        <w:t xml:space="preserve">Daniel Davies </w:t>
      </w:r>
    </w:p>
    <w:p w14:paraId="0A24623F" w14:textId="77777777" w:rsidR="00EA4B82" w:rsidRPr="009C513C" w:rsidRDefault="00EA4B82" w:rsidP="00EA4B82">
      <w:pPr>
        <w:rPr>
          <w:rFonts w:ascii="Arial" w:hAnsi="Arial" w:cs="Arial"/>
          <w:sz w:val="56"/>
          <w:szCs w:val="56"/>
        </w:rPr>
      </w:pPr>
    </w:p>
    <w:p w14:paraId="30D9B0CD" w14:textId="77777777" w:rsidR="00EA4B82" w:rsidRPr="009C513C" w:rsidRDefault="00EA4B82" w:rsidP="00EA4B82">
      <w:pPr>
        <w:rPr>
          <w:rFonts w:ascii="Arial" w:hAnsi="Arial" w:cs="Arial"/>
          <w:sz w:val="56"/>
          <w:szCs w:val="56"/>
        </w:rPr>
      </w:pPr>
      <w:r w:rsidRPr="009C513C">
        <w:rPr>
          <w:rFonts w:ascii="Arial" w:hAnsi="Arial" w:cs="Arial"/>
          <w:sz w:val="56"/>
          <w:szCs w:val="56"/>
        </w:rPr>
        <w:t>Student ID Number: 2115251</w:t>
      </w:r>
    </w:p>
    <w:p w14:paraId="54D8E6B7" w14:textId="77777777" w:rsidR="00EA4B82" w:rsidRDefault="00EA4B82" w:rsidP="00681EC8">
      <w:pPr>
        <w:rPr>
          <w:rFonts w:asciiTheme="minorBidi" w:hAnsiTheme="minorBidi"/>
          <w:b/>
          <w:bCs/>
          <w:sz w:val="28"/>
          <w:szCs w:val="28"/>
          <w:u w:val="single"/>
        </w:rPr>
        <w:sectPr w:rsidR="00EA4B82" w:rsidSect="00EA4B82">
          <w:pgSz w:w="16838" w:h="11906" w:orient="landscape"/>
          <w:pgMar w:top="1440" w:right="1440" w:bottom="1135" w:left="1440" w:header="708" w:footer="708" w:gutter="0"/>
          <w:cols w:space="720"/>
          <w:docGrid w:linePitch="360"/>
        </w:sectPr>
      </w:pPr>
    </w:p>
    <w:p w14:paraId="02EB0ECD" w14:textId="77777777" w:rsidR="007B7C11" w:rsidRDefault="007B7C11" w:rsidP="00681EC8">
      <w:pPr>
        <w:rPr>
          <w:rFonts w:asciiTheme="minorBidi" w:hAnsiTheme="minorBidi"/>
          <w:b/>
          <w:bCs/>
          <w:sz w:val="28"/>
          <w:szCs w:val="28"/>
          <w:u w:val="single"/>
        </w:rPr>
      </w:pPr>
    </w:p>
    <w:p w14:paraId="31D9D7A9" w14:textId="77777777" w:rsidR="007B7C11" w:rsidRDefault="007B7C11">
      <w:pPr>
        <w:rPr>
          <w:rFonts w:asciiTheme="minorBidi" w:hAnsiTheme="minorBidi"/>
          <w:b/>
          <w:bCs/>
          <w:sz w:val="28"/>
          <w:szCs w:val="28"/>
          <w:u w:val="single"/>
        </w:rPr>
      </w:pPr>
      <w:r>
        <w:rPr>
          <w:rFonts w:asciiTheme="minorBidi" w:hAnsiTheme="minorBidi"/>
          <w:b/>
          <w:bCs/>
          <w:sz w:val="28"/>
          <w:szCs w:val="28"/>
          <w:u w:val="single"/>
        </w:rPr>
        <w:br w:type="page"/>
      </w:r>
    </w:p>
    <w:p w14:paraId="1BD4EC2A" w14:textId="0EA382B3" w:rsidR="00681EC8" w:rsidRDefault="00681EC8" w:rsidP="00681EC8">
      <w:pPr>
        <w:rPr>
          <w:rFonts w:asciiTheme="minorBidi" w:hAnsiTheme="minorBidi"/>
          <w:b/>
          <w:bCs/>
          <w:sz w:val="28"/>
          <w:szCs w:val="28"/>
          <w:u w:val="single"/>
        </w:rPr>
      </w:pPr>
      <w:r w:rsidRPr="00681EC8">
        <w:rPr>
          <w:rFonts w:asciiTheme="minorBidi" w:hAnsiTheme="minorBidi"/>
          <w:b/>
          <w:bCs/>
          <w:noProof/>
          <w:sz w:val="28"/>
          <w:szCs w:val="28"/>
          <w:u w:val="single"/>
        </w:rPr>
        <w:lastRenderedPageBreak/>
        <mc:AlternateContent>
          <mc:Choice Requires="wps">
            <w:drawing>
              <wp:anchor distT="45720" distB="45720" distL="114300" distR="114300" simplePos="0" relativeHeight="251659264" behindDoc="0" locked="0" layoutInCell="1" allowOverlap="1" wp14:anchorId="2B067F39" wp14:editId="1CE13292">
                <wp:simplePos x="0" y="0"/>
                <wp:positionH relativeFrom="margin">
                  <wp:align>center</wp:align>
                </wp:positionH>
                <wp:positionV relativeFrom="paragraph">
                  <wp:posOffset>96</wp:posOffset>
                </wp:positionV>
                <wp:extent cx="6478270" cy="318770"/>
                <wp:effectExtent l="0" t="0" r="17780"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8270" cy="319177"/>
                        </a:xfrm>
                        <a:prstGeom prst="rect">
                          <a:avLst/>
                        </a:prstGeom>
                        <a:solidFill>
                          <a:srgbClr val="FFFFFF"/>
                        </a:solidFill>
                        <a:ln w="9525">
                          <a:solidFill>
                            <a:srgbClr val="000000"/>
                          </a:solidFill>
                          <a:miter lim="800000"/>
                          <a:headEnd/>
                          <a:tailEnd/>
                        </a:ln>
                      </wps:spPr>
                      <wps:txbx>
                        <w:txbxContent>
                          <w:p w14:paraId="27597750" w14:textId="4C34BD98" w:rsidR="00681EC8" w:rsidRDefault="00681EC8" w:rsidP="00681EC8">
                            <w:pPr>
                              <w:jc w:val="center"/>
                              <w:rPr>
                                <w:rFonts w:asciiTheme="minorBidi" w:hAnsiTheme="minorBidi"/>
                                <w:b/>
                                <w:bCs/>
                                <w:sz w:val="28"/>
                                <w:szCs w:val="28"/>
                                <w:u w:val="single"/>
                              </w:rPr>
                            </w:pPr>
                            <w:r w:rsidRPr="00681EC8">
                              <w:rPr>
                                <w:rFonts w:asciiTheme="minorBidi" w:hAnsiTheme="minorBidi"/>
                                <w:b/>
                                <w:bCs/>
                                <w:sz w:val="28"/>
                                <w:szCs w:val="28"/>
                                <w:u w:val="single"/>
                              </w:rPr>
                              <w:t>Hybrid Working and its impact on the workplace – implementation plan</w:t>
                            </w:r>
                          </w:p>
                          <w:p w14:paraId="06D31375" w14:textId="49B1FC9C" w:rsidR="00681EC8" w:rsidRDefault="00681E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B067F39" id="_x0000_t202" coordsize="21600,21600" o:spt="202" path="m,l,21600r21600,l21600,xe">
                <v:stroke joinstyle="miter"/>
                <v:path gradientshapeok="t" o:connecttype="rect"/>
              </v:shapetype>
              <v:shape id="Text Box 2" o:spid="_x0000_s1026" type="#_x0000_t202" style="position:absolute;margin-left:0;margin-top:0;width:510.1pt;height:25.1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">
                <v:textbox>
                  <w:txbxContent>
                    <w:p w14:paraId="27597750" w14:textId="4C34BD98" w:rsidR="00681EC8" w:rsidRDefault="00681EC8" w:rsidP="00681EC8">
                      <w:pPr>
                        <w:jc w:val="center"/>
                        <w:rPr>
                          <w:rFonts w:asciiTheme="minorBidi" w:hAnsiTheme="minorBidi"/>
                          <w:b/>
                          <w:bCs/>
                          <w:sz w:val="28"/>
                          <w:szCs w:val="28"/>
                          <w:u w:val="single"/>
                        </w:rPr>
                      </w:pPr>
                      <w:r w:rsidRPr="00681EC8">
                        <w:rPr>
                          <w:rFonts w:asciiTheme="minorBidi" w:hAnsiTheme="minorBidi"/>
                          <w:b/>
                          <w:bCs/>
                          <w:sz w:val="28"/>
                          <w:szCs w:val="28"/>
                          <w:u w:val="single"/>
                        </w:rPr>
                        <w:t>Hybrid Working and its impact on the workplace – implementation plan</w:t>
                      </w:r>
                    </w:p>
                    <w:p w14:paraId="06D31375" w14:textId="49B1FC9C" w:rsidR="00681EC8" w:rsidRDefault="00681EC8"/>
                  </w:txbxContent>
                </v:textbox>
                <w10:wrap type="square" anchorx="margin"/>
              </v:shape>
            </w:pict>
          </mc:Fallback>
        </mc:AlternateContent>
      </w:r>
    </w:p>
    <w:p w14:paraId="65A213A5" w14:textId="7CABCC51" w:rsidR="00681EC8" w:rsidRDefault="00AC1328" w:rsidP="00681EC8">
      <w:pPr>
        <w:rPr>
          <w:rFonts w:asciiTheme="minorBidi" w:hAnsiTheme="minorBidi"/>
          <w:b/>
          <w:bCs/>
          <w:sz w:val="28"/>
          <w:szCs w:val="28"/>
          <w:u w:val="single"/>
        </w:rPr>
      </w:pPr>
      <w:r>
        <w:rPr>
          <w:rFonts w:asciiTheme="minorBidi" w:hAnsiTheme="minorBidi"/>
          <w:b/>
          <w:bCs/>
          <w:noProof/>
          <w:sz w:val="28"/>
          <w:szCs w:val="28"/>
          <w:u w:val="single"/>
        </w:rPr>
        <mc:AlternateContent>
          <mc:Choice Requires="wps">
            <w:drawing>
              <wp:anchor distT="0" distB="0" distL="114300" distR="114300" simplePos="0" relativeHeight="251660288" behindDoc="0" locked="0" layoutInCell="1" allowOverlap="1" wp14:anchorId="65CA3DFA" wp14:editId="42AE0ECB">
                <wp:simplePos x="0" y="0"/>
                <wp:positionH relativeFrom="column">
                  <wp:posOffset>-100525</wp:posOffset>
                </wp:positionH>
                <wp:positionV relativeFrom="paragraph">
                  <wp:posOffset>189474</wp:posOffset>
                </wp:positionV>
                <wp:extent cx="4381169" cy="5368876"/>
                <wp:effectExtent l="19050" t="19050" r="19685" b="22860"/>
                <wp:wrapNone/>
                <wp:docPr id="1" name="Rectangle 1"/>
                <wp:cNvGraphicFramePr/>
                <a:graphic xmlns:a="http://schemas.openxmlformats.org/drawingml/2006/main">
                  <a:graphicData uri="http://schemas.microsoft.com/office/word/2010/wordprocessingShape">
                    <wps:wsp>
                      <wps:cNvSpPr/>
                      <wps:spPr>
                        <a:xfrm>
                          <a:off x="0" y="0"/>
                          <a:ext cx="4381169" cy="5368876"/>
                        </a:xfrm>
                        <a:prstGeom prst="rect">
                          <a:avLst/>
                        </a:prstGeom>
                        <a:noFill/>
                        <a:ln w="38100">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72F0A3A" id="Rectangle 1" o:spid="_x0000_s1026" style="position:absolute;margin-left:-7.9pt;margin-top:14.9pt;width:344.95pt;height:422.7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" filled="f" strokecolor="#002060" strokeweight="3pt"/>
            </w:pict>
          </mc:Fallback>
        </mc:AlternateContent>
      </w:r>
    </w:p>
    <w:p w14:paraId="57C9C3F3" w14:textId="45AE5ABC" w:rsidR="00681EC8" w:rsidRPr="00681EC8" w:rsidRDefault="00681EC8" w:rsidP="00681EC8">
      <w:pPr>
        <w:rPr>
          <w:rFonts w:asciiTheme="minorBidi" w:hAnsiTheme="minorBidi"/>
          <w:sz w:val="24"/>
          <w:szCs w:val="24"/>
        </w:rPr>
      </w:pPr>
      <w:r>
        <w:rPr>
          <w:rFonts w:asciiTheme="minorBidi" w:hAnsiTheme="minorBidi"/>
          <w:b/>
          <w:bCs/>
          <w:sz w:val="24"/>
          <w:szCs w:val="24"/>
        </w:rPr>
        <w:t xml:space="preserve">WHAT: </w:t>
      </w:r>
      <w:r w:rsidR="007F5D84" w:rsidRPr="007F5D84">
        <w:rPr>
          <w:rFonts w:asciiTheme="minorBidi" w:hAnsiTheme="minorBidi"/>
          <w:sz w:val="24"/>
          <w:szCs w:val="24"/>
        </w:rPr>
        <w:t>To o</w:t>
      </w:r>
      <w:r w:rsidRPr="007F5D84">
        <w:rPr>
          <w:rFonts w:asciiTheme="minorBidi" w:hAnsiTheme="minorBidi"/>
          <w:sz w:val="24"/>
          <w:szCs w:val="24"/>
        </w:rPr>
        <w:t>pen</w:t>
      </w:r>
      <w:r>
        <w:rPr>
          <w:rFonts w:asciiTheme="minorBidi" w:hAnsiTheme="minorBidi"/>
          <w:sz w:val="24"/>
          <w:szCs w:val="24"/>
        </w:rPr>
        <w:t xml:space="preserve"> </w:t>
      </w:r>
      <w:r w:rsidR="007F5D84">
        <w:rPr>
          <w:rFonts w:asciiTheme="minorBidi" w:hAnsiTheme="minorBidi"/>
          <w:sz w:val="24"/>
          <w:szCs w:val="24"/>
        </w:rPr>
        <w:t xml:space="preserve">an </w:t>
      </w:r>
      <w:r>
        <w:rPr>
          <w:rFonts w:asciiTheme="minorBidi" w:hAnsiTheme="minorBidi"/>
          <w:sz w:val="24"/>
          <w:szCs w:val="24"/>
        </w:rPr>
        <w:t xml:space="preserve">office space in </w:t>
      </w:r>
      <w:r w:rsidR="00D449DF">
        <w:rPr>
          <w:rFonts w:asciiTheme="minorBidi" w:hAnsiTheme="minorBidi"/>
          <w:sz w:val="24"/>
          <w:szCs w:val="24"/>
        </w:rPr>
        <w:t xml:space="preserve">the </w:t>
      </w:r>
      <w:r>
        <w:rPr>
          <w:rFonts w:asciiTheme="minorBidi" w:hAnsiTheme="minorBidi"/>
          <w:sz w:val="24"/>
          <w:szCs w:val="24"/>
        </w:rPr>
        <w:t>south of the County.</w:t>
      </w:r>
    </w:p>
    <w:p w14:paraId="4AF276B9" w14:textId="52C17192" w:rsidR="00681EC8" w:rsidRDefault="00681EC8" w:rsidP="00681EC8">
      <w:pPr>
        <w:rPr>
          <w:rFonts w:asciiTheme="minorBidi" w:hAnsiTheme="minorBidi"/>
          <w:b/>
          <w:bCs/>
          <w:sz w:val="24"/>
          <w:szCs w:val="24"/>
        </w:rPr>
      </w:pPr>
    </w:p>
    <w:p w14:paraId="622ECA20" w14:textId="75EC3412" w:rsidR="00681EC8" w:rsidRPr="00B6112A" w:rsidRDefault="00681EC8" w:rsidP="00681EC8">
      <w:pPr>
        <w:rPr>
          <w:rFonts w:asciiTheme="minorBidi" w:hAnsiTheme="minorBidi"/>
          <w:sz w:val="24"/>
          <w:szCs w:val="24"/>
        </w:rPr>
      </w:pPr>
      <w:r>
        <w:rPr>
          <w:rFonts w:asciiTheme="minorBidi" w:hAnsiTheme="minorBidi"/>
          <w:b/>
          <w:bCs/>
          <w:sz w:val="24"/>
          <w:szCs w:val="24"/>
        </w:rPr>
        <w:t xml:space="preserve">WHY: </w:t>
      </w:r>
      <w:r w:rsidR="00B6112A">
        <w:rPr>
          <w:rFonts w:asciiTheme="minorBidi" w:hAnsiTheme="minorBidi"/>
          <w:sz w:val="24"/>
          <w:szCs w:val="24"/>
        </w:rPr>
        <w:t>To give employees living in that area the opportunity to work in an office</w:t>
      </w:r>
      <w:r w:rsidR="00D449DF">
        <w:rPr>
          <w:rFonts w:asciiTheme="minorBidi" w:hAnsiTheme="minorBidi"/>
          <w:sz w:val="24"/>
          <w:szCs w:val="24"/>
        </w:rPr>
        <w:t xml:space="preserve"> without needing to travel far. </w:t>
      </w:r>
    </w:p>
    <w:p w14:paraId="5521C1B9" w14:textId="0B11AF73" w:rsidR="00681EC8" w:rsidRDefault="00681EC8" w:rsidP="00681EC8">
      <w:pPr>
        <w:rPr>
          <w:rFonts w:asciiTheme="minorBidi" w:hAnsiTheme="minorBidi"/>
          <w:b/>
          <w:bCs/>
          <w:sz w:val="24"/>
          <w:szCs w:val="24"/>
        </w:rPr>
      </w:pPr>
    </w:p>
    <w:p w14:paraId="40848F11" w14:textId="19972D02" w:rsidR="00681EC8" w:rsidRPr="00B6112A" w:rsidRDefault="00681EC8" w:rsidP="00681EC8">
      <w:pPr>
        <w:rPr>
          <w:rFonts w:asciiTheme="minorBidi" w:hAnsiTheme="minorBidi"/>
          <w:sz w:val="24"/>
          <w:szCs w:val="24"/>
        </w:rPr>
      </w:pPr>
      <w:r>
        <w:rPr>
          <w:rFonts w:asciiTheme="minorBidi" w:hAnsiTheme="minorBidi"/>
          <w:b/>
          <w:bCs/>
          <w:sz w:val="24"/>
          <w:szCs w:val="24"/>
        </w:rPr>
        <w:t>WHO:</w:t>
      </w:r>
      <w:r w:rsidR="00B6112A">
        <w:rPr>
          <w:rFonts w:asciiTheme="minorBidi" w:hAnsiTheme="minorBidi"/>
          <w:b/>
          <w:bCs/>
          <w:sz w:val="24"/>
          <w:szCs w:val="24"/>
        </w:rPr>
        <w:t xml:space="preserve"> </w:t>
      </w:r>
      <w:r w:rsidR="00B6112A">
        <w:rPr>
          <w:rFonts w:asciiTheme="minorBidi" w:hAnsiTheme="minorBidi"/>
          <w:sz w:val="24"/>
          <w:szCs w:val="24"/>
        </w:rPr>
        <w:t>Decision made by the Chief Executive, two Corporate Directors and Councillors.</w:t>
      </w:r>
    </w:p>
    <w:p w14:paraId="3F8054E5" w14:textId="3945BDCB" w:rsidR="00681EC8" w:rsidRDefault="00681EC8" w:rsidP="00681EC8">
      <w:pPr>
        <w:rPr>
          <w:rFonts w:asciiTheme="minorBidi" w:hAnsiTheme="minorBidi"/>
          <w:b/>
          <w:bCs/>
          <w:sz w:val="24"/>
          <w:szCs w:val="24"/>
        </w:rPr>
      </w:pPr>
    </w:p>
    <w:p w14:paraId="438EDE1A" w14:textId="31B6BE06" w:rsidR="00681EC8" w:rsidRPr="00B6112A" w:rsidRDefault="00681EC8" w:rsidP="00681EC8">
      <w:pPr>
        <w:rPr>
          <w:rFonts w:asciiTheme="minorBidi" w:hAnsiTheme="minorBidi"/>
          <w:sz w:val="24"/>
          <w:szCs w:val="24"/>
        </w:rPr>
      </w:pPr>
      <w:r>
        <w:rPr>
          <w:rFonts w:asciiTheme="minorBidi" w:hAnsiTheme="minorBidi"/>
          <w:b/>
          <w:bCs/>
          <w:sz w:val="24"/>
          <w:szCs w:val="24"/>
        </w:rPr>
        <w:t>WHEN:</w:t>
      </w:r>
      <w:r w:rsidR="00B6112A">
        <w:rPr>
          <w:rFonts w:asciiTheme="minorBidi" w:hAnsiTheme="minorBidi"/>
          <w:b/>
          <w:bCs/>
          <w:sz w:val="24"/>
          <w:szCs w:val="24"/>
        </w:rPr>
        <w:t xml:space="preserve"> </w:t>
      </w:r>
      <w:r w:rsidR="00B6112A">
        <w:rPr>
          <w:rFonts w:asciiTheme="minorBidi" w:hAnsiTheme="minorBidi"/>
          <w:sz w:val="24"/>
          <w:szCs w:val="24"/>
        </w:rPr>
        <w:t xml:space="preserve">By end of February 2023, 6 months from </w:t>
      </w:r>
      <w:r w:rsidR="00D449DF">
        <w:rPr>
          <w:rFonts w:asciiTheme="minorBidi" w:hAnsiTheme="minorBidi"/>
          <w:sz w:val="24"/>
          <w:szCs w:val="24"/>
        </w:rPr>
        <w:t xml:space="preserve">the </w:t>
      </w:r>
      <w:r w:rsidR="00B6112A">
        <w:rPr>
          <w:rFonts w:asciiTheme="minorBidi" w:hAnsiTheme="minorBidi"/>
          <w:sz w:val="24"/>
          <w:szCs w:val="24"/>
        </w:rPr>
        <w:t xml:space="preserve">implementation </w:t>
      </w:r>
      <w:r w:rsidR="00D449DF">
        <w:rPr>
          <w:rFonts w:asciiTheme="minorBidi" w:hAnsiTheme="minorBidi"/>
          <w:sz w:val="24"/>
          <w:szCs w:val="24"/>
        </w:rPr>
        <w:t xml:space="preserve">date </w:t>
      </w:r>
      <w:r w:rsidR="00B6112A">
        <w:rPr>
          <w:rFonts w:asciiTheme="minorBidi" w:hAnsiTheme="minorBidi"/>
          <w:sz w:val="24"/>
          <w:szCs w:val="24"/>
        </w:rPr>
        <w:t xml:space="preserve">of the hybrid working policy. </w:t>
      </w:r>
    </w:p>
    <w:p w14:paraId="4FD16EA1" w14:textId="308DE53D" w:rsidR="00681EC8" w:rsidRDefault="00681EC8" w:rsidP="00681EC8">
      <w:pPr>
        <w:rPr>
          <w:rFonts w:asciiTheme="minorBidi" w:hAnsiTheme="minorBidi"/>
          <w:b/>
          <w:bCs/>
          <w:sz w:val="24"/>
          <w:szCs w:val="24"/>
        </w:rPr>
      </w:pPr>
    </w:p>
    <w:p w14:paraId="0DEC1BB9" w14:textId="13266642" w:rsidR="00B6112A" w:rsidRDefault="00681EC8" w:rsidP="00681EC8">
      <w:pPr>
        <w:rPr>
          <w:rFonts w:asciiTheme="minorBidi" w:hAnsiTheme="minorBidi"/>
          <w:sz w:val="24"/>
          <w:szCs w:val="24"/>
        </w:rPr>
      </w:pPr>
      <w:r>
        <w:rPr>
          <w:rFonts w:asciiTheme="minorBidi" w:hAnsiTheme="minorBidi"/>
          <w:b/>
          <w:bCs/>
          <w:sz w:val="24"/>
          <w:szCs w:val="24"/>
        </w:rPr>
        <w:t>WHERE:</w:t>
      </w:r>
      <w:r w:rsidR="00B6112A">
        <w:rPr>
          <w:rFonts w:asciiTheme="minorBidi" w:hAnsiTheme="minorBidi"/>
          <w:b/>
          <w:bCs/>
          <w:sz w:val="24"/>
          <w:szCs w:val="24"/>
        </w:rPr>
        <w:t xml:space="preserve"> </w:t>
      </w:r>
      <w:r w:rsidR="00B6112A">
        <w:rPr>
          <w:rFonts w:asciiTheme="minorBidi" w:hAnsiTheme="minorBidi"/>
          <w:sz w:val="24"/>
          <w:szCs w:val="24"/>
        </w:rPr>
        <w:t xml:space="preserve">Targeted at employees living in or close to south of the county, </w:t>
      </w:r>
      <w:r w:rsidR="004C4E75">
        <w:rPr>
          <w:rFonts w:asciiTheme="minorBidi" w:hAnsiTheme="minorBidi"/>
          <w:sz w:val="24"/>
          <w:szCs w:val="24"/>
        </w:rPr>
        <w:t xml:space="preserve">                                                                                     </w:t>
      </w:r>
    </w:p>
    <w:p w14:paraId="5D734BA1" w14:textId="446CE910" w:rsidR="00B6112A" w:rsidRDefault="004C4E75" w:rsidP="00681EC8">
      <w:pPr>
        <w:rPr>
          <w:rFonts w:asciiTheme="minorBidi" w:hAnsiTheme="minorBidi"/>
          <w:sz w:val="24"/>
          <w:szCs w:val="24"/>
        </w:rPr>
      </w:pPr>
      <w:r>
        <w:rPr>
          <w:rFonts w:asciiTheme="minorBidi" w:hAnsiTheme="minorBidi"/>
          <w:sz w:val="24"/>
          <w:szCs w:val="24"/>
        </w:rPr>
        <w:t xml:space="preserve">                                                                   </w:t>
      </w:r>
    </w:p>
    <w:p w14:paraId="4EA02B54" w14:textId="69976DBD" w:rsidR="00681EC8" w:rsidRPr="00B6112A" w:rsidRDefault="00B6112A" w:rsidP="00681EC8">
      <w:pPr>
        <w:rPr>
          <w:rFonts w:asciiTheme="minorBidi" w:hAnsiTheme="minorBidi"/>
          <w:sz w:val="24"/>
          <w:szCs w:val="24"/>
        </w:rPr>
      </w:pPr>
      <w:r>
        <w:rPr>
          <w:rFonts w:asciiTheme="minorBidi" w:hAnsiTheme="minorBidi"/>
          <w:sz w:val="24"/>
          <w:szCs w:val="24"/>
        </w:rPr>
        <w:t>regardless of job role (if they were predominantly office based previously).</w:t>
      </w:r>
    </w:p>
    <w:p w14:paraId="35A85755" w14:textId="162B2462" w:rsidR="00681EC8" w:rsidRDefault="00681EC8" w:rsidP="00681EC8">
      <w:pPr>
        <w:rPr>
          <w:rFonts w:asciiTheme="minorBidi" w:hAnsiTheme="minorBidi"/>
          <w:b/>
          <w:bCs/>
          <w:sz w:val="24"/>
          <w:szCs w:val="24"/>
        </w:rPr>
      </w:pPr>
    </w:p>
    <w:p w14:paraId="101F888A" w14:textId="05EB2C29" w:rsidR="00681EC8" w:rsidRPr="00B6112A" w:rsidRDefault="00681EC8" w:rsidP="00681EC8">
      <w:pPr>
        <w:rPr>
          <w:rFonts w:asciiTheme="minorBidi" w:hAnsiTheme="minorBidi"/>
          <w:sz w:val="24"/>
          <w:szCs w:val="24"/>
        </w:rPr>
      </w:pPr>
      <w:r>
        <w:rPr>
          <w:rFonts w:asciiTheme="minorBidi" w:hAnsiTheme="minorBidi"/>
          <w:b/>
          <w:bCs/>
          <w:sz w:val="24"/>
          <w:szCs w:val="24"/>
        </w:rPr>
        <w:t xml:space="preserve">HOW: </w:t>
      </w:r>
      <w:r w:rsidR="00B6112A">
        <w:rPr>
          <w:rFonts w:asciiTheme="minorBidi" w:hAnsiTheme="minorBidi"/>
          <w:sz w:val="24"/>
          <w:szCs w:val="24"/>
        </w:rPr>
        <w:t>Initial consultation feedback from employees (3 weeks maximum), then look to make the building fit for purpose.</w:t>
      </w:r>
    </w:p>
    <w:p w14:paraId="71888120" w14:textId="1CCEAEE6" w:rsidR="00681EC8" w:rsidRDefault="00681EC8" w:rsidP="00681EC8">
      <w:pPr>
        <w:rPr>
          <w:rFonts w:asciiTheme="minorBidi" w:hAnsiTheme="minorBidi"/>
          <w:b/>
          <w:bCs/>
          <w:sz w:val="24"/>
          <w:szCs w:val="24"/>
        </w:rPr>
      </w:pPr>
    </w:p>
    <w:p w14:paraId="2C88E138" w14:textId="77777777" w:rsidR="004C4E75" w:rsidRDefault="00681EC8" w:rsidP="00681EC8">
      <w:pPr>
        <w:rPr>
          <w:rFonts w:asciiTheme="minorBidi" w:hAnsiTheme="minorBidi"/>
          <w:sz w:val="24"/>
          <w:szCs w:val="24"/>
        </w:rPr>
      </w:pPr>
      <w:r>
        <w:rPr>
          <w:rFonts w:asciiTheme="minorBidi" w:hAnsiTheme="minorBidi"/>
          <w:b/>
          <w:bCs/>
          <w:sz w:val="24"/>
          <w:szCs w:val="24"/>
        </w:rPr>
        <w:t xml:space="preserve">COSTS: </w:t>
      </w:r>
      <w:r w:rsidR="00B6112A">
        <w:rPr>
          <w:rFonts w:asciiTheme="minorBidi" w:hAnsiTheme="minorBidi"/>
          <w:sz w:val="24"/>
          <w:szCs w:val="24"/>
        </w:rPr>
        <w:t xml:space="preserve">Cost of re-opening the building, </w:t>
      </w:r>
      <w:r w:rsidR="004C4E75">
        <w:rPr>
          <w:rFonts w:asciiTheme="minorBidi" w:hAnsiTheme="minorBidi"/>
          <w:sz w:val="24"/>
          <w:szCs w:val="24"/>
        </w:rPr>
        <w:t xml:space="preserve">electricity/water supply, ensuring enough IT equipment is available, ensuring a Caretaker is available to open/close the building.         </w:t>
      </w:r>
    </w:p>
    <w:p w14:paraId="7C251C4C" w14:textId="77777777" w:rsidR="004C4E75" w:rsidRDefault="004C4E75" w:rsidP="00681EC8">
      <w:pPr>
        <w:rPr>
          <w:rFonts w:asciiTheme="minorBidi" w:hAnsiTheme="minorBidi"/>
          <w:sz w:val="24"/>
          <w:szCs w:val="24"/>
        </w:rPr>
      </w:pPr>
    </w:p>
    <w:p w14:paraId="1F7C8ABA" w14:textId="77777777" w:rsidR="004C4E75" w:rsidRDefault="004C4E75" w:rsidP="00681EC8">
      <w:pPr>
        <w:rPr>
          <w:rFonts w:asciiTheme="minorBidi" w:hAnsiTheme="minorBidi"/>
          <w:b/>
          <w:bCs/>
          <w:sz w:val="24"/>
          <w:szCs w:val="24"/>
        </w:rPr>
      </w:pPr>
      <w:r>
        <w:rPr>
          <w:rFonts w:asciiTheme="minorBidi" w:hAnsiTheme="minorBidi"/>
          <w:b/>
          <w:bCs/>
          <w:sz w:val="24"/>
          <w:szCs w:val="24"/>
        </w:rPr>
        <w:t xml:space="preserve">       </w:t>
      </w:r>
    </w:p>
    <w:p w14:paraId="21116A78" w14:textId="77777777" w:rsidR="004C4E75" w:rsidRDefault="004C4E75" w:rsidP="00681EC8">
      <w:pPr>
        <w:rPr>
          <w:rFonts w:asciiTheme="minorBidi" w:hAnsiTheme="minorBidi"/>
          <w:b/>
          <w:bCs/>
          <w:sz w:val="24"/>
          <w:szCs w:val="24"/>
        </w:rPr>
      </w:pPr>
    </w:p>
    <w:p w14:paraId="4C3AB470" w14:textId="77777777" w:rsidR="00AC1328" w:rsidRDefault="004C4E75" w:rsidP="00681EC8">
      <w:pPr>
        <w:rPr>
          <w:rFonts w:asciiTheme="minorBidi" w:hAnsiTheme="minorBidi"/>
          <w:b/>
          <w:bCs/>
          <w:sz w:val="24"/>
          <w:szCs w:val="24"/>
        </w:rPr>
      </w:pPr>
      <w:r>
        <w:rPr>
          <w:rFonts w:asciiTheme="minorBidi" w:hAnsiTheme="minorBidi"/>
          <w:b/>
          <w:bCs/>
          <w:sz w:val="24"/>
          <w:szCs w:val="24"/>
        </w:rPr>
        <w:t xml:space="preserve">                                                            </w:t>
      </w:r>
    </w:p>
    <w:p w14:paraId="5905EE0A" w14:textId="177EADED" w:rsidR="00AC1328" w:rsidRDefault="008700BE" w:rsidP="00681EC8">
      <w:pPr>
        <w:rPr>
          <w:rFonts w:asciiTheme="minorBidi" w:hAnsiTheme="minorBidi"/>
          <w:b/>
          <w:bCs/>
          <w:sz w:val="24"/>
          <w:szCs w:val="24"/>
        </w:rPr>
      </w:pPr>
      <w:r>
        <w:rPr>
          <w:rFonts w:asciiTheme="minorBidi" w:hAnsiTheme="minorBidi"/>
          <w:b/>
          <w:bCs/>
          <w:noProof/>
          <w:sz w:val="24"/>
          <w:szCs w:val="24"/>
        </w:rPr>
        <mc:AlternateContent>
          <mc:Choice Requires="wps">
            <w:drawing>
              <wp:anchor distT="0" distB="0" distL="114300" distR="114300" simplePos="0" relativeHeight="251661312" behindDoc="0" locked="0" layoutInCell="1" allowOverlap="1" wp14:anchorId="71E31D29" wp14:editId="6E215550">
                <wp:simplePos x="0" y="0"/>
                <wp:positionH relativeFrom="column">
                  <wp:posOffset>-124851</wp:posOffset>
                </wp:positionH>
                <wp:positionV relativeFrom="paragraph">
                  <wp:posOffset>532521</wp:posOffset>
                </wp:positionV>
                <wp:extent cx="4346917" cy="5368876"/>
                <wp:effectExtent l="19050" t="19050" r="15875" b="22860"/>
                <wp:wrapNone/>
                <wp:docPr id="2" name="Rectangle 2"/>
                <wp:cNvGraphicFramePr/>
                <a:graphic xmlns:a="http://schemas.openxmlformats.org/drawingml/2006/main">
                  <a:graphicData uri="http://schemas.microsoft.com/office/word/2010/wordprocessingShape">
                    <wps:wsp>
                      <wps:cNvSpPr/>
                      <wps:spPr>
                        <a:xfrm>
                          <a:off x="0" y="0"/>
                          <a:ext cx="4346917" cy="5368876"/>
                        </a:xfrm>
                        <a:prstGeom prst="rect">
                          <a:avLst/>
                        </a:prstGeom>
                        <a:noFill/>
                        <a:ln w="38100">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151BD2" id="Rectangle 2" o:spid="_x0000_s1026" style="position:absolute;margin-left:-9.85pt;margin-top:41.95pt;width:342.3pt;height:42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" filled="f" strokecolor="#002060" strokeweight="3pt"/>
            </w:pict>
          </mc:Fallback>
        </mc:AlternateContent>
      </w:r>
    </w:p>
    <w:p w14:paraId="7055F512" w14:textId="04DFEDD5" w:rsidR="004C4E75" w:rsidRDefault="004C4E75" w:rsidP="00681EC8">
      <w:pPr>
        <w:rPr>
          <w:rFonts w:asciiTheme="minorBidi" w:hAnsiTheme="minorBidi"/>
          <w:sz w:val="24"/>
          <w:szCs w:val="24"/>
        </w:rPr>
      </w:pPr>
      <w:r>
        <w:rPr>
          <w:rFonts w:asciiTheme="minorBidi" w:hAnsiTheme="minorBidi"/>
          <w:b/>
          <w:bCs/>
          <w:sz w:val="24"/>
          <w:szCs w:val="24"/>
        </w:rPr>
        <w:t>WHAT:</w:t>
      </w:r>
      <w:r w:rsidR="00101996">
        <w:rPr>
          <w:rFonts w:asciiTheme="minorBidi" w:hAnsiTheme="minorBidi"/>
          <w:b/>
          <w:bCs/>
          <w:sz w:val="24"/>
          <w:szCs w:val="24"/>
        </w:rPr>
        <w:t xml:space="preserve"> </w:t>
      </w:r>
      <w:r w:rsidR="00101996">
        <w:rPr>
          <w:rFonts w:asciiTheme="minorBidi" w:hAnsiTheme="minorBidi"/>
          <w:sz w:val="24"/>
          <w:szCs w:val="24"/>
        </w:rPr>
        <w:t xml:space="preserve">Provide more </w:t>
      </w:r>
      <w:r w:rsidR="00AC1328">
        <w:rPr>
          <w:rFonts w:asciiTheme="minorBidi" w:hAnsiTheme="minorBidi"/>
          <w:sz w:val="24"/>
          <w:szCs w:val="24"/>
        </w:rPr>
        <w:t xml:space="preserve">IT equipment on empty desks within offices.  </w:t>
      </w:r>
      <w:r>
        <w:rPr>
          <w:rFonts w:asciiTheme="minorBidi" w:hAnsiTheme="minorBidi"/>
          <w:sz w:val="24"/>
          <w:szCs w:val="24"/>
        </w:rPr>
        <w:t xml:space="preserve">   </w:t>
      </w:r>
    </w:p>
    <w:p w14:paraId="38DDEF64" w14:textId="77777777" w:rsidR="004C4E75" w:rsidRPr="004C4E75" w:rsidRDefault="004C4E75" w:rsidP="00681EC8">
      <w:pPr>
        <w:rPr>
          <w:rFonts w:asciiTheme="minorBidi" w:hAnsiTheme="minorBidi"/>
          <w:b/>
          <w:bCs/>
          <w:sz w:val="24"/>
          <w:szCs w:val="24"/>
        </w:rPr>
      </w:pPr>
    </w:p>
    <w:p w14:paraId="197CE3D8" w14:textId="49375839" w:rsidR="004C4E75" w:rsidRPr="00AC1328" w:rsidRDefault="004C4E75" w:rsidP="00681EC8">
      <w:pPr>
        <w:rPr>
          <w:rFonts w:asciiTheme="minorBidi" w:hAnsiTheme="minorBidi"/>
          <w:sz w:val="24"/>
          <w:szCs w:val="24"/>
        </w:rPr>
      </w:pPr>
      <w:r w:rsidRPr="004C4E75">
        <w:rPr>
          <w:rFonts w:asciiTheme="minorBidi" w:hAnsiTheme="minorBidi"/>
          <w:b/>
          <w:bCs/>
          <w:sz w:val="24"/>
          <w:szCs w:val="24"/>
        </w:rPr>
        <w:t>WHY:</w:t>
      </w:r>
      <w:r w:rsidR="00AC1328">
        <w:rPr>
          <w:rFonts w:asciiTheme="minorBidi" w:hAnsiTheme="minorBidi"/>
          <w:b/>
          <w:bCs/>
          <w:sz w:val="24"/>
          <w:szCs w:val="24"/>
        </w:rPr>
        <w:t xml:space="preserve"> </w:t>
      </w:r>
      <w:r w:rsidR="00AC1328" w:rsidRPr="00AC1328">
        <w:rPr>
          <w:rFonts w:asciiTheme="minorBidi" w:hAnsiTheme="minorBidi"/>
          <w:sz w:val="24"/>
          <w:szCs w:val="24"/>
        </w:rPr>
        <w:t>To encourage</w:t>
      </w:r>
      <w:r w:rsidR="00AC1328">
        <w:rPr>
          <w:rFonts w:asciiTheme="minorBidi" w:hAnsiTheme="minorBidi"/>
          <w:b/>
          <w:bCs/>
          <w:sz w:val="24"/>
          <w:szCs w:val="24"/>
        </w:rPr>
        <w:t xml:space="preserve"> </w:t>
      </w:r>
      <w:r w:rsidR="00AC1328" w:rsidRPr="00AC1328">
        <w:rPr>
          <w:rFonts w:asciiTheme="minorBidi" w:hAnsiTheme="minorBidi"/>
          <w:sz w:val="24"/>
          <w:szCs w:val="24"/>
        </w:rPr>
        <w:t xml:space="preserve">and give more opportunities for employees to </w:t>
      </w:r>
      <w:r w:rsidR="00AC1328">
        <w:rPr>
          <w:rFonts w:asciiTheme="minorBidi" w:hAnsiTheme="minorBidi"/>
          <w:sz w:val="24"/>
          <w:szCs w:val="24"/>
        </w:rPr>
        <w:t>work from the office as and when they need to.</w:t>
      </w:r>
    </w:p>
    <w:p w14:paraId="3E6DE114" w14:textId="77777777" w:rsidR="004C4E75" w:rsidRPr="004C4E75" w:rsidRDefault="004C4E75" w:rsidP="00681EC8">
      <w:pPr>
        <w:rPr>
          <w:rFonts w:asciiTheme="minorBidi" w:hAnsiTheme="minorBidi"/>
          <w:b/>
          <w:bCs/>
          <w:sz w:val="24"/>
          <w:szCs w:val="24"/>
        </w:rPr>
      </w:pPr>
    </w:p>
    <w:p w14:paraId="1F97DA56" w14:textId="2017DDD6" w:rsidR="004C4E75" w:rsidRPr="00AC1328" w:rsidRDefault="004C4E75" w:rsidP="00681EC8">
      <w:pPr>
        <w:rPr>
          <w:rFonts w:asciiTheme="minorBidi" w:hAnsiTheme="minorBidi"/>
          <w:sz w:val="24"/>
          <w:szCs w:val="24"/>
        </w:rPr>
      </w:pPr>
      <w:r w:rsidRPr="004C4E75">
        <w:rPr>
          <w:rFonts w:asciiTheme="minorBidi" w:hAnsiTheme="minorBidi"/>
          <w:b/>
          <w:bCs/>
          <w:sz w:val="24"/>
          <w:szCs w:val="24"/>
        </w:rPr>
        <w:t>WHO:</w:t>
      </w:r>
      <w:r w:rsidR="00AC1328">
        <w:rPr>
          <w:rFonts w:asciiTheme="minorBidi" w:hAnsiTheme="minorBidi"/>
          <w:b/>
          <w:bCs/>
          <w:sz w:val="24"/>
          <w:szCs w:val="24"/>
        </w:rPr>
        <w:t xml:space="preserve"> </w:t>
      </w:r>
      <w:r w:rsidR="00AC1328">
        <w:rPr>
          <w:rFonts w:asciiTheme="minorBidi" w:hAnsiTheme="minorBidi"/>
          <w:sz w:val="24"/>
          <w:szCs w:val="24"/>
        </w:rPr>
        <w:t>Decision initially discussed by Chief Executive and two Corporate Directors, signed off by Corporate Lead Office</w:t>
      </w:r>
      <w:r w:rsidR="00EA4B82">
        <w:rPr>
          <w:rFonts w:asciiTheme="minorBidi" w:hAnsiTheme="minorBidi"/>
          <w:sz w:val="24"/>
          <w:szCs w:val="24"/>
        </w:rPr>
        <w:t>r</w:t>
      </w:r>
      <w:r w:rsidR="00AC1328">
        <w:rPr>
          <w:rFonts w:asciiTheme="minorBidi" w:hAnsiTheme="minorBidi"/>
          <w:sz w:val="24"/>
          <w:szCs w:val="24"/>
        </w:rPr>
        <w:t xml:space="preserve"> for IT. </w:t>
      </w:r>
    </w:p>
    <w:p w14:paraId="52315201" w14:textId="77777777" w:rsidR="004C4E75" w:rsidRPr="004C4E75" w:rsidRDefault="004C4E75" w:rsidP="00681EC8">
      <w:pPr>
        <w:rPr>
          <w:rFonts w:asciiTheme="minorBidi" w:hAnsiTheme="minorBidi"/>
          <w:b/>
          <w:bCs/>
          <w:sz w:val="24"/>
          <w:szCs w:val="24"/>
        </w:rPr>
      </w:pPr>
    </w:p>
    <w:p w14:paraId="353F44B3" w14:textId="0D8C4749" w:rsidR="004C4E75" w:rsidRPr="00AC1328" w:rsidRDefault="004C4E75" w:rsidP="00681EC8">
      <w:pPr>
        <w:rPr>
          <w:rFonts w:asciiTheme="minorBidi" w:hAnsiTheme="minorBidi"/>
          <w:sz w:val="24"/>
          <w:szCs w:val="24"/>
        </w:rPr>
      </w:pPr>
      <w:r w:rsidRPr="004C4E75">
        <w:rPr>
          <w:rFonts w:asciiTheme="minorBidi" w:hAnsiTheme="minorBidi"/>
          <w:b/>
          <w:bCs/>
          <w:sz w:val="24"/>
          <w:szCs w:val="24"/>
        </w:rPr>
        <w:t>WHEN:</w:t>
      </w:r>
      <w:r w:rsidR="00AC1328">
        <w:rPr>
          <w:rFonts w:asciiTheme="minorBidi" w:hAnsiTheme="minorBidi"/>
          <w:b/>
          <w:bCs/>
          <w:sz w:val="24"/>
          <w:szCs w:val="24"/>
        </w:rPr>
        <w:t xml:space="preserve"> </w:t>
      </w:r>
      <w:r w:rsidR="00AC1328">
        <w:rPr>
          <w:rFonts w:asciiTheme="minorBidi" w:hAnsiTheme="minorBidi"/>
          <w:sz w:val="24"/>
          <w:szCs w:val="24"/>
        </w:rPr>
        <w:t xml:space="preserve">Could be done by </w:t>
      </w:r>
      <w:r w:rsidR="008700BE">
        <w:rPr>
          <w:rFonts w:asciiTheme="minorBidi" w:hAnsiTheme="minorBidi"/>
          <w:sz w:val="24"/>
          <w:szCs w:val="24"/>
        </w:rPr>
        <w:t>31</w:t>
      </w:r>
      <w:r w:rsidR="008700BE" w:rsidRPr="008700BE">
        <w:rPr>
          <w:rFonts w:asciiTheme="minorBidi" w:hAnsiTheme="minorBidi"/>
          <w:sz w:val="24"/>
          <w:szCs w:val="24"/>
          <w:vertAlign w:val="superscript"/>
        </w:rPr>
        <w:t>st</w:t>
      </w:r>
      <w:r w:rsidR="008700BE">
        <w:rPr>
          <w:rFonts w:asciiTheme="minorBidi" w:hAnsiTheme="minorBidi"/>
          <w:sz w:val="24"/>
          <w:szCs w:val="24"/>
        </w:rPr>
        <w:t xml:space="preserve"> December</w:t>
      </w:r>
      <w:r w:rsidR="00AC1328">
        <w:rPr>
          <w:rFonts w:asciiTheme="minorBidi" w:hAnsiTheme="minorBidi"/>
          <w:sz w:val="24"/>
          <w:szCs w:val="24"/>
        </w:rPr>
        <w:t xml:space="preserve"> 2022. </w:t>
      </w:r>
    </w:p>
    <w:p w14:paraId="1A118C91" w14:textId="77777777" w:rsidR="004C4E75" w:rsidRPr="004C4E75" w:rsidRDefault="004C4E75" w:rsidP="00681EC8">
      <w:pPr>
        <w:rPr>
          <w:rFonts w:asciiTheme="minorBidi" w:hAnsiTheme="minorBidi"/>
          <w:b/>
          <w:bCs/>
          <w:sz w:val="24"/>
          <w:szCs w:val="24"/>
        </w:rPr>
      </w:pPr>
    </w:p>
    <w:p w14:paraId="4AFFE6AB" w14:textId="77777777" w:rsidR="00AC1328" w:rsidRDefault="00AC1328" w:rsidP="00681EC8">
      <w:pPr>
        <w:rPr>
          <w:rFonts w:asciiTheme="minorBidi" w:hAnsiTheme="minorBidi"/>
          <w:b/>
          <w:bCs/>
          <w:sz w:val="24"/>
          <w:szCs w:val="24"/>
        </w:rPr>
      </w:pPr>
    </w:p>
    <w:p w14:paraId="1745C0C4" w14:textId="77777777" w:rsidR="00AC1328" w:rsidRDefault="00AC1328" w:rsidP="00681EC8">
      <w:pPr>
        <w:rPr>
          <w:rFonts w:asciiTheme="minorBidi" w:hAnsiTheme="minorBidi"/>
          <w:b/>
          <w:bCs/>
          <w:sz w:val="24"/>
          <w:szCs w:val="24"/>
        </w:rPr>
      </w:pPr>
    </w:p>
    <w:p w14:paraId="3FEC48DC" w14:textId="77777777" w:rsidR="00AC1328" w:rsidRDefault="00AC1328" w:rsidP="00681EC8">
      <w:pPr>
        <w:rPr>
          <w:rFonts w:asciiTheme="minorBidi" w:hAnsiTheme="minorBidi"/>
          <w:b/>
          <w:bCs/>
          <w:sz w:val="24"/>
          <w:szCs w:val="24"/>
        </w:rPr>
      </w:pPr>
    </w:p>
    <w:p w14:paraId="454E9362" w14:textId="77777777" w:rsidR="002A67B1" w:rsidRDefault="002A67B1" w:rsidP="00681EC8">
      <w:pPr>
        <w:rPr>
          <w:rFonts w:asciiTheme="minorBidi" w:hAnsiTheme="minorBidi"/>
          <w:b/>
          <w:bCs/>
          <w:sz w:val="24"/>
          <w:szCs w:val="24"/>
        </w:rPr>
      </w:pPr>
    </w:p>
    <w:p w14:paraId="34A0C68B" w14:textId="5E7F38D9" w:rsidR="004C4E75" w:rsidRPr="00AC1328" w:rsidRDefault="004C4E75" w:rsidP="00681EC8">
      <w:pPr>
        <w:rPr>
          <w:rFonts w:asciiTheme="minorBidi" w:hAnsiTheme="minorBidi"/>
          <w:sz w:val="24"/>
          <w:szCs w:val="24"/>
        </w:rPr>
      </w:pPr>
      <w:r w:rsidRPr="004C4E75">
        <w:rPr>
          <w:rFonts w:asciiTheme="minorBidi" w:hAnsiTheme="minorBidi"/>
          <w:b/>
          <w:bCs/>
          <w:sz w:val="24"/>
          <w:szCs w:val="24"/>
        </w:rPr>
        <w:t>WHERE:</w:t>
      </w:r>
      <w:r w:rsidR="00AC1328">
        <w:rPr>
          <w:rFonts w:asciiTheme="minorBidi" w:hAnsiTheme="minorBidi"/>
          <w:b/>
          <w:bCs/>
          <w:sz w:val="24"/>
          <w:szCs w:val="24"/>
        </w:rPr>
        <w:t xml:space="preserve"> </w:t>
      </w:r>
      <w:r w:rsidR="00AC1328">
        <w:rPr>
          <w:rFonts w:asciiTheme="minorBidi" w:hAnsiTheme="minorBidi"/>
          <w:sz w:val="24"/>
          <w:szCs w:val="24"/>
        </w:rPr>
        <w:t>Targeted at employees living close to the offices</w:t>
      </w:r>
      <w:r w:rsidR="00D449DF">
        <w:rPr>
          <w:rFonts w:asciiTheme="minorBidi" w:hAnsiTheme="minorBidi"/>
          <w:sz w:val="24"/>
          <w:szCs w:val="24"/>
        </w:rPr>
        <w:t xml:space="preserve"> and</w:t>
      </w:r>
      <w:r w:rsidR="00AC1328">
        <w:rPr>
          <w:rFonts w:asciiTheme="minorBidi" w:hAnsiTheme="minorBidi"/>
          <w:sz w:val="24"/>
          <w:szCs w:val="24"/>
        </w:rPr>
        <w:t xml:space="preserve"> those who have the offices down as their contractual work location.</w:t>
      </w:r>
    </w:p>
    <w:p w14:paraId="3511DB3A" w14:textId="77777777" w:rsidR="004C4E75" w:rsidRPr="004C4E75" w:rsidRDefault="004C4E75" w:rsidP="00681EC8">
      <w:pPr>
        <w:rPr>
          <w:rFonts w:asciiTheme="minorBidi" w:hAnsiTheme="minorBidi"/>
          <w:b/>
          <w:bCs/>
          <w:sz w:val="24"/>
          <w:szCs w:val="24"/>
        </w:rPr>
      </w:pPr>
    </w:p>
    <w:p w14:paraId="665E4313" w14:textId="30807FEA" w:rsidR="004C4E75" w:rsidRPr="00AC1328" w:rsidRDefault="004C4E75" w:rsidP="00681EC8">
      <w:pPr>
        <w:rPr>
          <w:rFonts w:asciiTheme="minorBidi" w:hAnsiTheme="minorBidi"/>
          <w:sz w:val="24"/>
          <w:szCs w:val="24"/>
        </w:rPr>
      </w:pPr>
      <w:r w:rsidRPr="004C4E75">
        <w:rPr>
          <w:rFonts w:asciiTheme="minorBidi" w:hAnsiTheme="minorBidi"/>
          <w:b/>
          <w:bCs/>
          <w:sz w:val="24"/>
          <w:szCs w:val="24"/>
        </w:rPr>
        <w:t>HOW:</w:t>
      </w:r>
      <w:r w:rsidR="00AC1328">
        <w:rPr>
          <w:rFonts w:asciiTheme="minorBidi" w:hAnsiTheme="minorBidi"/>
          <w:b/>
          <w:bCs/>
          <w:sz w:val="24"/>
          <w:szCs w:val="24"/>
        </w:rPr>
        <w:t xml:space="preserve"> </w:t>
      </w:r>
      <w:r w:rsidR="008700BE">
        <w:rPr>
          <w:rFonts w:asciiTheme="minorBidi" w:hAnsiTheme="minorBidi"/>
          <w:sz w:val="24"/>
          <w:szCs w:val="24"/>
        </w:rPr>
        <w:t>Ask for employee feedback to back up the need for more equipment, allow for three weeks for results to come back. Inclusion of more equipment would be straightforward, could be done in a matter of days (two days maximum?)</w:t>
      </w:r>
    </w:p>
    <w:p w14:paraId="22B2EEA1" w14:textId="77777777" w:rsidR="00D35D54" w:rsidRDefault="00D35D54" w:rsidP="00681EC8">
      <w:pPr>
        <w:rPr>
          <w:rFonts w:asciiTheme="minorBidi" w:hAnsiTheme="minorBidi"/>
          <w:b/>
          <w:bCs/>
          <w:sz w:val="24"/>
          <w:szCs w:val="24"/>
        </w:rPr>
      </w:pPr>
    </w:p>
    <w:p w14:paraId="0BFB3312" w14:textId="4E90E383" w:rsidR="00D35D54" w:rsidRPr="004C4E75" w:rsidRDefault="004C4E75" w:rsidP="00D35D54">
      <w:pPr>
        <w:rPr>
          <w:rFonts w:asciiTheme="minorBidi" w:hAnsiTheme="minorBidi"/>
          <w:b/>
          <w:bCs/>
          <w:sz w:val="24"/>
          <w:szCs w:val="24"/>
        </w:rPr>
      </w:pPr>
      <w:r w:rsidRPr="004C4E75">
        <w:rPr>
          <w:rFonts w:asciiTheme="minorBidi" w:hAnsiTheme="minorBidi"/>
          <w:b/>
          <w:bCs/>
          <w:sz w:val="24"/>
          <w:szCs w:val="24"/>
        </w:rPr>
        <w:t>COSTS:</w:t>
      </w:r>
      <w:r w:rsidR="008700BE">
        <w:rPr>
          <w:rFonts w:asciiTheme="minorBidi" w:hAnsiTheme="minorBidi"/>
          <w:b/>
          <w:bCs/>
          <w:sz w:val="24"/>
          <w:szCs w:val="24"/>
        </w:rPr>
        <w:t xml:space="preserve"> </w:t>
      </w:r>
      <w:r w:rsidR="008700BE">
        <w:rPr>
          <w:rFonts w:asciiTheme="minorBidi" w:hAnsiTheme="minorBidi"/>
          <w:sz w:val="24"/>
          <w:szCs w:val="24"/>
        </w:rPr>
        <w:t>Cost of buying in more computer screens, the co-operati</w:t>
      </w:r>
      <w:r w:rsidR="00D35D54">
        <w:rPr>
          <w:rFonts w:asciiTheme="minorBidi" w:hAnsiTheme="minorBidi"/>
          <w:sz w:val="24"/>
          <w:szCs w:val="24"/>
        </w:rPr>
        <w:t xml:space="preserve">on of the building facilities team and IT team to help with the changes. </w:t>
      </w:r>
      <w:r w:rsidR="00D35D54" w:rsidRPr="004C4E75">
        <w:rPr>
          <w:rFonts w:asciiTheme="minorBidi" w:hAnsiTheme="minorBidi"/>
          <w:b/>
          <w:bCs/>
          <w:sz w:val="24"/>
          <w:szCs w:val="24"/>
        </w:rPr>
        <w:t xml:space="preserve">                                                                         </w:t>
      </w:r>
    </w:p>
    <w:p w14:paraId="4BC0F1B2" w14:textId="3EE2E5D2" w:rsidR="008700BE" w:rsidRDefault="008700BE" w:rsidP="00681EC8">
      <w:pPr>
        <w:rPr>
          <w:rFonts w:asciiTheme="minorBidi" w:hAnsiTheme="minorBidi"/>
          <w:sz w:val="24"/>
          <w:szCs w:val="24"/>
        </w:rPr>
      </w:pPr>
    </w:p>
    <w:p w14:paraId="0201389C" w14:textId="3F77F70A" w:rsidR="008700BE" w:rsidRPr="008F3CE4" w:rsidRDefault="005350E6" w:rsidP="00681EC8">
      <w:pPr>
        <w:rPr>
          <w:rFonts w:asciiTheme="minorBidi" w:hAnsiTheme="minorBidi"/>
          <w:sz w:val="24"/>
          <w:szCs w:val="24"/>
        </w:rPr>
      </w:pPr>
      <w:r>
        <w:rPr>
          <w:rFonts w:asciiTheme="minorBidi" w:hAnsiTheme="minorBidi"/>
          <w:b/>
          <w:bCs/>
          <w:noProof/>
          <w:sz w:val="24"/>
          <w:szCs w:val="24"/>
        </w:rPr>
        <w:lastRenderedPageBreak/>
        <mc:AlternateContent>
          <mc:Choice Requires="wps">
            <w:drawing>
              <wp:anchor distT="0" distB="0" distL="114300" distR="114300" simplePos="0" relativeHeight="251662336" behindDoc="0" locked="0" layoutInCell="1" allowOverlap="1" wp14:anchorId="784D0F73" wp14:editId="13C7BB24">
                <wp:simplePos x="0" y="0"/>
                <wp:positionH relativeFrom="column">
                  <wp:posOffset>-112541</wp:posOffset>
                </wp:positionH>
                <wp:positionV relativeFrom="paragraph">
                  <wp:posOffset>-91440</wp:posOffset>
                </wp:positionV>
                <wp:extent cx="4417256" cy="6217920"/>
                <wp:effectExtent l="19050" t="19050" r="21590" b="11430"/>
                <wp:wrapNone/>
                <wp:docPr id="3" name="Rectangle 3"/>
                <wp:cNvGraphicFramePr/>
                <a:graphic xmlns:a="http://schemas.openxmlformats.org/drawingml/2006/main">
                  <a:graphicData uri="http://schemas.microsoft.com/office/word/2010/wordprocessingShape">
                    <wps:wsp>
                      <wps:cNvSpPr/>
                      <wps:spPr>
                        <a:xfrm>
                          <a:off x="0" y="0"/>
                          <a:ext cx="4417256" cy="6217920"/>
                        </a:xfrm>
                        <a:prstGeom prst="rect">
                          <a:avLst/>
                        </a:prstGeom>
                        <a:noFill/>
                        <a:ln w="38100">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AAC7928" id="Rectangle 3" o:spid="_x0000_s1026" style="position:absolute;margin-left:-8.85pt;margin-top:-7.2pt;width:347.8pt;height:489.6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" filled="f" strokecolor="#002060" strokeweight="3pt"/>
            </w:pict>
          </mc:Fallback>
        </mc:AlternateContent>
      </w:r>
      <w:r w:rsidR="008700BE">
        <w:rPr>
          <w:rFonts w:asciiTheme="minorBidi" w:hAnsiTheme="minorBidi"/>
          <w:b/>
          <w:bCs/>
          <w:sz w:val="24"/>
          <w:szCs w:val="24"/>
        </w:rPr>
        <w:t>WHAT:</w:t>
      </w:r>
      <w:r w:rsidR="008F3CE4">
        <w:rPr>
          <w:rFonts w:asciiTheme="minorBidi" w:hAnsiTheme="minorBidi"/>
          <w:b/>
          <w:bCs/>
          <w:sz w:val="24"/>
          <w:szCs w:val="24"/>
        </w:rPr>
        <w:t xml:space="preserve"> </w:t>
      </w:r>
      <w:r w:rsidR="008F3CE4">
        <w:rPr>
          <w:rFonts w:asciiTheme="minorBidi" w:hAnsiTheme="minorBidi"/>
          <w:sz w:val="24"/>
          <w:szCs w:val="24"/>
        </w:rPr>
        <w:t>Some employees are happy to continue working from home – important not to isolate them by ‘forcing’ them back into the office.</w:t>
      </w:r>
    </w:p>
    <w:p w14:paraId="2ED16840" w14:textId="32991DF7" w:rsidR="008700BE" w:rsidRDefault="008700BE" w:rsidP="00681EC8">
      <w:pPr>
        <w:rPr>
          <w:rFonts w:asciiTheme="minorBidi" w:hAnsiTheme="minorBidi"/>
          <w:b/>
          <w:bCs/>
          <w:sz w:val="24"/>
          <w:szCs w:val="24"/>
        </w:rPr>
      </w:pPr>
    </w:p>
    <w:p w14:paraId="371F67D8" w14:textId="7C91C573" w:rsidR="008700BE" w:rsidRPr="008F3CE4" w:rsidRDefault="008700BE" w:rsidP="00681EC8">
      <w:pPr>
        <w:rPr>
          <w:rFonts w:asciiTheme="minorBidi" w:hAnsiTheme="minorBidi"/>
          <w:sz w:val="24"/>
          <w:szCs w:val="24"/>
        </w:rPr>
      </w:pPr>
      <w:r>
        <w:rPr>
          <w:rFonts w:asciiTheme="minorBidi" w:hAnsiTheme="minorBidi"/>
          <w:b/>
          <w:bCs/>
          <w:sz w:val="24"/>
          <w:szCs w:val="24"/>
        </w:rPr>
        <w:t>WHY:</w:t>
      </w:r>
      <w:r w:rsidR="008F3CE4">
        <w:rPr>
          <w:rFonts w:asciiTheme="minorBidi" w:hAnsiTheme="minorBidi"/>
          <w:b/>
          <w:bCs/>
          <w:sz w:val="24"/>
          <w:szCs w:val="24"/>
        </w:rPr>
        <w:t xml:space="preserve"> </w:t>
      </w:r>
      <w:r w:rsidR="008F3CE4">
        <w:rPr>
          <w:rFonts w:asciiTheme="minorBidi" w:hAnsiTheme="minorBidi"/>
          <w:sz w:val="24"/>
          <w:szCs w:val="24"/>
        </w:rPr>
        <w:t xml:space="preserve">To help morale within the organisation –employees </w:t>
      </w:r>
      <w:r w:rsidR="00D35D54">
        <w:rPr>
          <w:rFonts w:asciiTheme="minorBidi" w:hAnsiTheme="minorBidi"/>
          <w:sz w:val="24"/>
          <w:szCs w:val="24"/>
        </w:rPr>
        <w:t xml:space="preserve">who are happy to continue home working </w:t>
      </w:r>
      <w:r w:rsidR="008F3CE4">
        <w:rPr>
          <w:rFonts w:asciiTheme="minorBidi" w:hAnsiTheme="minorBidi"/>
          <w:sz w:val="24"/>
          <w:szCs w:val="24"/>
        </w:rPr>
        <w:t xml:space="preserve">know that their </w:t>
      </w:r>
      <w:r w:rsidR="00D449DF">
        <w:rPr>
          <w:rFonts w:asciiTheme="minorBidi" w:hAnsiTheme="minorBidi"/>
          <w:sz w:val="24"/>
          <w:szCs w:val="24"/>
        </w:rPr>
        <w:t>opinions</w:t>
      </w:r>
      <w:r w:rsidR="008F3CE4">
        <w:rPr>
          <w:rFonts w:asciiTheme="minorBidi" w:hAnsiTheme="minorBidi"/>
          <w:sz w:val="24"/>
          <w:szCs w:val="24"/>
        </w:rPr>
        <w:t xml:space="preserve"> are being listened to.</w:t>
      </w:r>
    </w:p>
    <w:p w14:paraId="4DBBD905" w14:textId="3A817147" w:rsidR="008700BE" w:rsidRDefault="008700BE" w:rsidP="00681EC8">
      <w:pPr>
        <w:rPr>
          <w:rFonts w:asciiTheme="minorBidi" w:hAnsiTheme="minorBidi"/>
          <w:b/>
          <w:bCs/>
          <w:sz w:val="24"/>
          <w:szCs w:val="24"/>
        </w:rPr>
      </w:pPr>
    </w:p>
    <w:p w14:paraId="12E3902E" w14:textId="324B0759" w:rsidR="008700BE" w:rsidRPr="00D35D54" w:rsidRDefault="008700BE" w:rsidP="00681EC8">
      <w:pPr>
        <w:rPr>
          <w:rFonts w:asciiTheme="minorBidi" w:hAnsiTheme="minorBidi"/>
          <w:sz w:val="24"/>
          <w:szCs w:val="24"/>
        </w:rPr>
      </w:pPr>
      <w:r>
        <w:rPr>
          <w:rFonts w:asciiTheme="minorBidi" w:hAnsiTheme="minorBidi"/>
          <w:b/>
          <w:bCs/>
          <w:sz w:val="24"/>
          <w:szCs w:val="24"/>
        </w:rPr>
        <w:t>WHO:</w:t>
      </w:r>
      <w:r w:rsidR="008F3CE4">
        <w:rPr>
          <w:rFonts w:asciiTheme="minorBidi" w:hAnsiTheme="minorBidi"/>
          <w:b/>
          <w:bCs/>
          <w:sz w:val="24"/>
          <w:szCs w:val="24"/>
        </w:rPr>
        <w:t xml:space="preserve"> </w:t>
      </w:r>
      <w:r w:rsidR="00D35D54">
        <w:rPr>
          <w:rFonts w:asciiTheme="minorBidi" w:hAnsiTheme="minorBidi"/>
          <w:sz w:val="24"/>
          <w:szCs w:val="24"/>
        </w:rPr>
        <w:t>The final decision would be made by a Cabinet of local councillors, along with recommendations by the Chief Executive and the two Corporate Directors.</w:t>
      </w:r>
    </w:p>
    <w:p w14:paraId="16D8BD80" w14:textId="13EA8702" w:rsidR="008700BE" w:rsidRDefault="008700BE" w:rsidP="00681EC8">
      <w:pPr>
        <w:rPr>
          <w:rFonts w:asciiTheme="minorBidi" w:hAnsiTheme="minorBidi"/>
          <w:b/>
          <w:bCs/>
          <w:sz w:val="24"/>
          <w:szCs w:val="24"/>
        </w:rPr>
      </w:pPr>
    </w:p>
    <w:p w14:paraId="274A1159" w14:textId="2D1FC290" w:rsidR="008700BE" w:rsidRPr="00D35D54" w:rsidRDefault="008700BE" w:rsidP="00681EC8">
      <w:pPr>
        <w:rPr>
          <w:rFonts w:asciiTheme="minorBidi" w:hAnsiTheme="minorBidi"/>
          <w:sz w:val="24"/>
          <w:szCs w:val="24"/>
        </w:rPr>
      </w:pPr>
      <w:r>
        <w:rPr>
          <w:rFonts w:asciiTheme="minorBidi" w:hAnsiTheme="minorBidi"/>
          <w:b/>
          <w:bCs/>
          <w:sz w:val="24"/>
          <w:szCs w:val="24"/>
        </w:rPr>
        <w:t>WHEN:</w:t>
      </w:r>
      <w:r w:rsidR="00D35D54">
        <w:rPr>
          <w:rFonts w:asciiTheme="minorBidi" w:hAnsiTheme="minorBidi"/>
          <w:b/>
          <w:bCs/>
          <w:sz w:val="24"/>
          <w:szCs w:val="24"/>
        </w:rPr>
        <w:t xml:space="preserve"> </w:t>
      </w:r>
      <w:r w:rsidR="00D35D54">
        <w:rPr>
          <w:rFonts w:asciiTheme="minorBidi" w:hAnsiTheme="minorBidi"/>
          <w:sz w:val="24"/>
          <w:szCs w:val="24"/>
        </w:rPr>
        <w:t>With the hybrid working policy being reviewed in August 2023, the recommendation could be implemented on a permanent basis by 1</w:t>
      </w:r>
      <w:r w:rsidR="00D35D54" w:rsidRPr="00D35D54">
        <w:rPr>
          <w:rFonts w:asciiTheme="minorBidi" w:hAnsiTheme="minorBidi"/>
          <w:sz w:val="24"/>
          <w:szCs w:val="24"/>
          <w:vertAlign w:val="superscript"/>
        </w:rPr>
        <w:t>st</w:t>
      </w:r>
      <w:r w:rsidR="00D35D54">
        <w:rPr>
          <w:rFonts w:asciiTheme="minorBidi" w:hAnsiTheme="minorBidi"/>
          <w:sz w:val="24"/>
          <w:szCs w:val="24"/>
        </w:rPr>
        <w:t xml:space="preserve"> </w:t>
      </w:r>
      <w:r w:rsidR="00D35D54">
        <w:rPr>
          <w:rFonts w:asciiTheme="minorBidi" w:hAnsiTheme="minorBidi"/>
          <w:sz w:val="24"/>
          <w:szCs w:val="24"/>
        </w:rPr>
        <w:t xml:space="preserve">September 2023 at the earliest. </w:t>
      </w:r>
    </w:p>
    <w:p w14:paraId="657D885D" w14:textId="1BE54B8D" w:rsidR="008700BE" w:rsidRDefault="008700BE" w:rsidP="00681EC8">
      <w:pPr>
        <w:rPr>
          <w:rFonts w:asciiTheme="minorBidi" w:hAnsiTheme="minorBidi"/>
          <w:b/>
          <w:bCs/>
          <w:sz w:val="24"/>
          <w:szCs w:val="24"/>
        </w:rPr>
      </w:pPr>
    </w:p>
    <w:p w14:paraId="46902C0D" w14:textId="529BC69D" w:rsidR="008700BE" w:rsidRPr="00D35D54" w:rsidRDefault="008700BE" w:rsidP="00681EC8">
      <w:pPr>
        <w:rPr>
          <w:rFonts w:asciiTheme="minorBidi" w:hAnsiTheme="minorBidi"/>
          <w:sz w:val="24"/>
          <w:szCs w:val="24"/>
        </w:rPr>
      </w:pPr>
      <w:r>
        <w:rPr>
          <w:rFonts w:asciiTheme="minorBidi" w:hAnsiTheme="minorBidi"/>
          <w:b/>
          <w:bCs/>
          <w:sz w:val="24"/>
          <w:szCs w:val="24"/>
        </w:rPr>
        <w:t>WHERE:</w:t>
      </w:r>
      <w:r w:rsidR="00D35D54">
        <w:rPr>
          <w:rFonts w:asciiTheme="minorBidi" w:hAnsiTheme="minorBidi"/>
          <w:b/>
          <w:bCs/>
          <w:sz w:val="24"/>
          <w:szCs w:val="24"/>
        </w:rPr>
        <w:t xml:space="preserve"> </w:t>
      </w:r>
      <w:r w:rsidR="00D35D54">
        <w:rPr>
          <w:rFonts w:asciiTheme="minorBidi" w:hAnsiTheme="minorBidi"/>
          <w:sz w:val="24"/>
          <w:szCs w:val="24"/>
        </w:rPr>
        <w:t xml:space="preserve">Recommendations targeted at employees who are traditionally office based but want to continue working from home without going into the office at all. </w:t>
      </w:r>
    </w:p>
    <w:p w14:paraId="5370EC4B" w14:textId="2E25D197" w:rsidR="008700BE" w:rsidRDefault="008700BE" w:rsidP="00681EC8">
      <w:pPr>
        <w:rPr>
          <w:rFonts w:asciiTheme="minorBidi" w:hAnsiTheme="minorBidi"/>
          <w:b/>
          <w:bCs/>
          <w:sz w:val="24"/>
          <w:szCs w:val="24"/>
        </w:rPr>
      </w:pPr>
    </w:p>
    <w:p w14:paraId="7BE6473F" w14:textId="554FC21F" w:rsidR="008700BE" w:rsidRPr="00D35D54" w:rsidRDefault="008700BE" w:rsidP="00681EC8">
      <w:pPr>
        <w:rPr>
          <w:rFonts w:asciiTheme="minorBidi" w:hAnsiTheme="minorBidi"/>
          <w:sz w:val="24"/>
          <w:szCs w:val="24"/>
        </w:rPr>
      </w:pPr>
      <w:r>
        <w:rPr>
          <w:rFonts w:asciiTheme="minorBidi" w:hAnsiTheme="minorBidi"/>
          <w:b/>
          <w:bCs/>
          <w:sz w:val="24"/>
          <w:szCs w:val="24"/>
        </w:rPr>
        <w:t>HOW:</w:t>
      </w:r>
      <w:r w:rsidR="00D35D54">
        <w:rPr>
          <w:rFonts w:asciiTheme="minorBidi" w:hAnsiTheme="minorBidi"/>
          <w:b/>
          <w:bCs/>
          <w:sz w:val="24"/>
          <w:szCs w:val="24"/>
        </w:rPr>
        <w:t xml:space="preserve"> </w:t>
      </w:r>
      <w:r w:rsidR="00D35D54">
        <w:rPr>
          <w:rFonts w:asciiTheme="minorBidi" w:hAnsiTheme="minorBidi"/>
          <w:sz w:val="24"/>
          <w:szCs w:val="24"/>
        </w:rPr>
        <w:t xml:space="preserve">The decision would need to wait until the hybrid working policy is reviewed in September 2023. </w:t>
      </w:r>
    </w:p>
    <w:p w14:paraId="09987CFE" w14:textId="39FFCE1A" w:rsidR="008700BE" w:rsidRDefault="008700BE" w:rsidP="00681EC8">
      <w:pPr>
        <w:rPr>
          <w:rFonts w:asciiTheme="minorBidi" w:hAnsiTheme="minorBidi"/>
          <w:b/>
          <w:bCs/>
          <w:sz w:val="24"/>
          <w:szCs w:val="24"/>
        </w:rPr>
      </w:pPr>
    </w:p>
    <w:p w14:paraId="259298C5" w14:textId="1D8F7E07" w:rsidR="008700BE" w:rsidRPr="005350E6" w:rsidRDefault="008700BE" w:rsidP="00681EC8">
      <w:pPr>
        <w:rPr>
          <w:rFonts w:asciiTheme="minorBidi" w:hAnsiTheme="minorBidi"/>
          <w:sz w:val="24"/>
          <w:szCs w:val="24"/>
        </w:rPr>
      </w:pPr>
      <w:r>
        <w:rPr>
          <w:rFonts w:asciiTheme="minorBidi" w:hAnsiTheme="minorBidi"/>
          <w:b/>
          <w:bCs/>
          <w:sz w:val="24"/>
          <w:szCs w:val="24"/>
        </w:rPr>
        <w:t xml:space="preserve">COSTS: </w:t>
      </w:r>
      <w:r w:rsidR="005350E6">
        <w:rPr>
          <w:rFonts w:asciiTheme="minorBidi" w:hAnsiTheme="minorBidi"/>
          <w:sz w:val="24"/>
          <w:szCs w:val="24"/>
        </w:rPr>
        <w:t xml:space="preserve">By over-estimating the </w:t>
      </w:r>
      <w:r w:rsidR="00013021">
        <w:rPr>
          <w:rFonts w:asciiTheme="minorBidi" w:hAnsiTheme="minorBidi"/>
          <w:sz w:val="24"/>
          <w:szCs w:val="24"/>
        </w:rPr>
        <w:t>number</w:t>
      </w:r>
      <w:r w:rsidR="005350E6">
        <w:rPr>
          <w:rFonts w:asciiTheme="minorBidi" w:hAnsiTheme="minorBidi"/>
          <w:sz w:val="24"/>
          <w:szCs w:val="24"/>
        </w:rPr>
        <w:t xml:space="preserve"> of employees who want to go into the office and forgetting those that want to be home based permanently, there could be wasted expenditure on additional IT equipment in the office, general costs of keeping the building open. </w:t>
      </w:r>
    </w:p>
    <w:p w14:paraId="40187436" w14:textId="009B37AD" w:rsidR="00681EC8" w:rsidRPr="00202744" w:rsidRDefault="007B7C11" w:rsidP="00D35D54">
      <w:pPr>
        <w:rPr>
          <w:rFonts w:asciiTheme="minorBidi" w:hAnsiTheme="minorBidi"/>
          <w:sz w:val="24"/>
          <w:szCs w:val="24"/>
        </w:rPr>
      </w:pPr>
      <w:r>
        <w:rPr>
          <w:rFonts w:asciiTheme="minorBidi" w:hAnsiTheme="minorBidi"/>
          <w:b/>
          <w:bCs/>
          <w:noProof/>
          <w:sz w:val="24"/>
          <w:szCs w:val="24"/>
        </w:rPr>
        <mc:AlternateContent>
          <mc:Choice Requires="wps">
            <w:drawing>
              <wp:anchor distT="0" distB="0" distL="114300" distR="114300" simplePos="0" relativeHeight="251663360" behindDoc="0" locked="0" layoutInCell="1" allowOverlap="1" wp14:anchorId="5DB39135" wp14:editId="3BA9E794">
                <wp:simplePos x="0" y="0"/>
                <wp:positionH relativeFrom="column">
                  <wp:posOffset>-87629</wp:posOffset>
                </wp:positionH>
                <wp:positionV relativeFrom="paragraph">
                  <wp:posOffset>-79424</wp:posOffset>
                </wp:positionV>
                <wp:extent cx="4724644" cy="6239021"/>
                <wp:effectExtent l="19050" t="19050" r="19050" b="28575"/>
                <wp:wrapNone/>
                <wp:docPr id="4" name="Rectangle 4"/>
                <wp:cNvGraphicFramePr/>
                <a:graphic xmlns:a="http://schemas.openxmlformats.org/drawingml/2006/main">
                  <a:graphicData uri="http://schemas.microsoft.com/office/word/2010/wordprocessingShape">
                    <wps:wsp>
                      <wps:cNvSpPr/>
                      <wps:spPr>
                        <a:xfrm>
                          <a:off x="0" y="0"/>
                          <a:ext cx="4724644" cy="6239021"/>
                        </a:xfrm>
                        <a:prstGeom prst="rect">
                          <a:avLst/>
                        </a:prstGeom>
                        <a:noFill/>
                        <a:ln w="38100">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E54996C" id="Rectangle 4" o:spid="_x0000_s1026" style="position:absolute;margin-left:-6.9pt;margin-top:-6.25pt;width:372pt;height:491.2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" filled="f" strokecolor="#002060" strokeweight="3pt"/>
            </w:pict>
          </mc:Fallback>
        </mc:AlternateContent>
      </w:r>
      <w:r w:rsidR="00202744" w:rsidRPr="00202744">
        <w:rPr>
          <w:rFonts w:asciiTheme="minorBidi" w:hAnsiTheme="minorBidi"/>
          <w:b/>
          <w:bCs/>
          <w:sz w:val="24"/>
          <w:szCs w:val="24"/>
        </w:rPr>
        <w:t xml:space="preserve">WHAT: </w:t>
      </w:r>
      <w:r w:rsidR="00202744">
        <w:rPr>
          <w:rFonts w:asciiTheme="minorBidi" w:hAnsiTheme="minorBidi"/>
          <w:sz w:val="24"/>
          <w:szCs w:val="24"/>
        </w:rPr>
        <w:t>Opening more floors within the office and therefore more meeting rooms.</w:t>
      </w:r>
    </w:p>
    <w:p w14:paraId="13368214" w14:textId="2D28ED44" w:rsidR="00202744" w:rsidRDefault="00202744" w:rsidP="00D35D54">
      <w:pPr>
        <w:rPr>
          <w:rFonts w:asciiTheme="minorBidi" w:hAnsiTheme="minorBidi"/>
          <w:b/>
          <w:bCs/>
          <w:sz w:val="24"/>
          <w:szCs w:val="24"/>
        </w:rPr>
      </w:pPr>
    </w:p>
    <w:p w14:paraId="162325CB" w14:textId="373B2598" w:rsidR="00202744" w:rsidRPr="00202744" w:rsidRDefault="00202744" w:rsidP="00D35D54">
      <w:pPr>
        <w:rPr>
          <w:rFonts w:asciiTheme="minorBidi" w:hAnsiTheme="minorBidi"/>
          <w:sz w:val="24"/>
          <w:szCs w:val="24"/>
        </w:rPr>
      </w:pPr>
      <w:r>
        <w:rPr>
          <w:rFonts w:asciiTheme="minorBidi" w:hAnsiTheme="minorBidi"/>
          <w:b/>
          <w:bCs/>
          <w:sz w:val="24"/>
          <w:szCs w:val="24"/>
        </w:rPr>
        <w:t xml:space="preserve">WHY: </w:t>
      </w:r>
      <w:r>
        <w:rPr>
          <w:rFonts w:asciiTheme="minorBidi" w:hAnsiTheme="minorBidi"/>
          <w:sz w:val="24"/>
          <w:szCs w:val="24"/>
        </w:rPr>
        <w:t>Giving teams more of an opportunity to book desks in the office and work together by booking desks next to each other, allow for more training opportunities for newly appointed staff.</w:t>
      </w:r>
      <w:r w:rsidR="002A67B1">
        <w:rPr>
          <w:rFonts w:asciiTheme="minorBidi" w:hAnsiTheme="minorBidi"/>
          <w:sz w:val="24"/>
          <w:szCs w:val="24"/>
        </w:rPr>
        <w:t xml:space="preserve"> Also, at the moment, the office building in Aberystwyth needs a lot of TLC – the building is looking tired with old desks and chairs piled up on other floors, so this change would create pride amongst the workforce. </w:t>
      </w:r>
    </w:p>
    <w:p w14:paraId="09CAD554" w14:textId="4566AA64" w:rsidR="00202744" w:rsidRDefault="00202744" w:rsidP="00D35D54">
      <w:pPr>
        <w:rPr>
          <w:rFonts w:asciiTheme="minorBidi" w:hAnsiTheme="minorBidi"/>
          <w:b/>
          <w:bCs/>
          <w:sz w:val="24"/>
          <w:szCs w:val="24"/>
        </w:rPr>
      </w:pPr>
    </w:p>
    <w:p w14:paraId="0EA3A4FC" w14:textId="34345F05" w:rsidR="00202744" w:rsidRPr="00202744" w:rsidRDefault="00202744" w:rsidP="00D35D54">
      <w:pPr>
        <w:rPr>
          <w:rFonts w:asciiTheme="minorBidi" w:hAnsiTheme="minorBidi"/>
          <w:sz w:val="24"/>
          <w:szCs w:val="24"/>
        </w:rPr>
      </w:pPr>
      <w:r>
        <w:rPr>
          <w:rFonts w:asciiTheme="minorBidi" w:hAnsiTheme="minorBidi"/>
          <w:b/>
          <w:bCs/>
          <w:sz w:val="24"/>
          <w:szCs w:val="24"/>
        </w:rPr>
        <w:t xml:space="preserve">WHO: </w:t>
      </w:r>
      <w:r>
        <w:rPr>
          <w:rFonts w:asciiTheme="minorBidi" w:hAnsiTheme="minorBidi"/>
          <w:sz w:val="24"/>
          <w:szCs w:val="24"/>
        </w:rPr>
        <w:t>Building Facilities Management team will have a very important role to play in designing how floors will look</w:t>
      </w:r>
      <w:r w:rsidR="00F226F1">
        <w:rPr>
          <w:rFonts w:asciiTheme="minorBidi" w:hAnsiTheme="minorBidi"/>
          <w:sz w:val="24"/>
          <w:szCs w:val="24"/>
        </w:rPr>
        <w:t xml:space="preserve"> and </w:t>
      </w:r>
      <w:r>
        <w:rPr>
          <w:rFonts w:asciiTheme="minorBidi" w:hAnsiTheme="minorBidi"/>
          <w:sz w:val="24"/>
          <w:szCs w:val="24"/>
        </w:rPr>
        <w:t xml:space="preserve">where additional meeting rooms will be open for use. </w:t>
      </w:r>
    </w:p>
    <w:p w14:paraId="7B98A8C9" w14:textId="7753793C" w:rsidR="00202744" w:rsidRPr="00BF20CB" w:rsidRDefault="00202744" w:rsidP="00D35D54">
      <w:pPr>
        <w:rPr>
          <w:rFonts w:asciiTheme="minorBidi" w:hAnsiTheme="minorBidi"/>
          <w:sz w:val="24"/>
          <w:szCs w:val="24"/>
        </w:rPr>
      </w:pPr>
      <w:r>
        <w:rPr>
          <w:rFonts w:asciiTheme="minorBidi" w:hAnsiTheme="minorBidi"/>
          <w:b/>
          <w:bCs/>
          <w:sz w:val="24"/>
          <w:szCs w:val="24"/>
        </w:rPr>
        <w:t>WHEN:</w:t>
      </w:r>
      <w:r w:rsidR="00BF20CB">
        <w:rPr>
          <w:rFonts w:asciiTheme="minorBidi" w:hAnsiTheme="minorBidi"/>
          <w:b/>
          <w:bCs/>
          <w:sz w:val="24"/>
          <w:szCs w:val="24"/>
        </w:rPr>
        <w:t xml:space="preserve"> </w:t>
      </w:r>
      <w:r w:rsidR="00BF20CB">
        <w:rPr>
          <w:rFonts w:asciiTheme="minorBidi" w:hAnsiTheme="minorBidi"/>
          <w:sz w:val="24"/>
          <w:szCs w:val="24"/>
        </w:rPr>
        <w:t>The hybrid working policy is at an interim stage, where no permanent decisions will be made before September 2023. It may be easier to gauge the success of the policy first – that is, the take up of desk bookings in the office</w:t>
      </w:r>
      <w:r w:rsidR="002A67B1">
        <w:rPr>
          <w:rFonts w:asciiTheme="minorBidi" w:hAnsiTheme="minorBidi"/>
          <w:sz w:val="24"/>
          <w:szCs w:val="24"/>
        </w:rPr>
        <w:t>, employee ‘traffic’ within the building</w:t>
      </w:r>
      <w:r w:rsidR="00BF20CB">
        <w:rPr>
          <w:rFonts w:asciiTheme="minorBidi" w:hAnsiTheme="minorBidi"/>
          <w:sz w:val="24"/>
          <w:szCs w:val="24"/>
        </w:rPr>
        <w:t xml:space="preserve"> – before implementing this change. </w:t>
      </w:r>
    </w:p>
    <w:p w14:paraId="02C26187" w14:textId="762436AE" w:rsidR="00202744" w:rsidRDefault="00202744" w:rsidP="00D35D54">
      <w:pPr>
        <w:rPr>
          <w:rFonts w:asciiTheme="minorBidi" w:hAnsiTheme="minorBidi"/>
          <w:b/>
          <w:bCs/>
          <w:sz w:val="24"/>
          <w:szCs w:val="24"/>
        </w:rPr>
      </w:pPr>
    </w:p>
    <w:p w14:paraId="6652ABB8" w14:textId="60A7B43F" w:rsidR="00202744" w:rsidRPr="002A67B1" w:rsidRDefault="00202744" w:rsidP="00D35D54">
      <w:pPr>
        <w:rPr>
          <w:rFonts w:asciiTheme="minorBidi" w:hAnsiTheme="minorBidi"/>
          <w:sz w:val="24"/>
          <w:szCs w:val="24"/>
        </w:rPr>
      </w:pPr>
      <w:r>
        <w:rPr>
          <w:rFonts w:asciiTheme="minorBidi" w:hAnsiTheme="minorBidi"/>
          <w:b/>
          <w:bCs/>
          <w:sz w:val="24"/>
          <w:szCs w:val="24"/>
        </w:rPr>
        <w:t>WHERE:</w:t>
      </w:r>
      <w:r w:rsidR="002A67B1">
        <w:rPr>
          <w:rFonts w:asciiTheme="minorBidi" w:hAnsiTheme="minorBidi"/>
          <w:b/>
          <w:bCs/>
          <w:sz w:val="24"/>
          <w:szCs w:val="24"/>
        </w:rPr>
        <w:t xml:space="preserve"> </w:t>
      </w:r>
      <w:r w:rsidR="002A67B1">
        <w:rPr>
          <w:rFonts w:asciiTheme="minorBidi" w:hAnsiTheme="minorBidi"/>
          <w:sz w:val="24"/>
          <w:szCs w:val="24"/>
        </w:rPr>
        <w:t>This recommendation would be targeted at the traditionally office-based workforce. The offices were full prior to March 2020, so there would be a need to prepare the building for this happening again.</w:t>
      </w:r>
    </w:p>
    <w:p w14:paraId="6070C637" w14:textId="61710824" w:rsidR="00202744" w:rsidRDefault="00202744" w:rsidP="00D35D54">
      <w:pPr>
        <w:rPr>
          <w:rFonts w:asciiTheme="minorBidi" w:hAnsiTheme="minorBidi"/>
          <w:b/>
          <w:bCs/>
          <w:sz w:val="24"/>
          <w:szCs w:val="24"/>
        </w:rPr>
      </w:pPr>
    </w:p>
    <w:p w14:paraId="485236F4" w14:textId="522E81C7" w:rsidR="00202744" w:rsidRPr="002A67B1" w:rsidRDefault="00202744" w:rsidP="00D35D54">
      <w:pPr>
        <w:rPr>
          <w:rFonts w:asciiTheme="minorBidi" w:hAnsiTheme="minorBidi"/>
          <w:sz w:val="24"/>
          <w:szCs w:val="24"/>
        </w:rPr>
      </w:pPr>
      <w:r>
        <w:rPr>
          <w:rFonts w:asciiTheme="minorBidi" w:hAnsiTheme="minorBidi"/>
          <w:b/>
          <w:bCs/>
          <w:sz w:val="24"/>
          <w:szCs w:val="24"/>
        </w:rPr>
        <w:t>HOW:</w:t>
      </w:r>
      <w:r w:rsidR="002A67B1">
        <w:rPr>
          <w:rFonts w:asciiTheme="minorBidi" w:hAnsiTheme="minorBidi"/>
          <w:b/>
          <w:bCs/>
          <w:sz w:val="24"/>
          <w:szCs w:val="24"/>
        </w:rPr>
        <w:t xml:space="preserve"> </w:t>
      </w:r>
      <w:r w:rsidR="00FA2377">
        <w:rPr>
          <w:rFonts w:asciiTheme="minorBidi" w:hAnsiTheme="minorBidi"/>
          <w:sz w:val="24"/>
          <w:szCs w:val="24"/>
        </w:rPr>
        <w:t xml:space="preserve">It would be wise to wait until September 2023 before implementing this change as the Authority would have a better idea of its need based on the </w:t>
      </w:r>
      <w:r w:rsidR="007B7C11">
        <w:rPr>
          <w:rFonts w:asciiTheme="minorBidi" w:hAnsiTheme="minorBidi"/>
          <w:noProof/>
          <w:sz w:val="24"/>
          <w:szCs w:val="24"/>
        </w:rPr>
        <w:lastRenderedPageBreak/>
        <mc:AlternateContent>
          <mc:Choice Requires="wps">
            <w:drawing>
              <wp:anchor distT="0" distB="0" distL="114300" distR="114300" simplePos="0" relativeHeight="251664384" behindDoc="0" locked="0" layoutInCell="1" allowOverlap="1" wp14:anchorId="5D3591F9" wp14:editId="5CA58FFB">
                <wp:simplePos x="0" y="0"/>
                <wp:positionH relativeFrom="column">
                  <wp:posOffset>-114593</wp:posOffset>
                </wp:positionH>
                <wp:positionV relativeFrom="paragraph">
                  <wp:posOffset>-142729</wp:posOffset>
                </wp:positionV>
                <wp:extent cx="4363036" cy="4229393"/>
                <wp:effectExtent l="19050" t="19050" r="19050" b="19050"/>
                <wp:wrapNone/>
                <wp:docPr id="5" name="Rectangle 5"/>
                <wp:cNvGraphicFramePr/>
                <a:graphic xmlns:a="http://schemas.openxmlformats.org/drawingml/2006/main">
                  <a:graphicData uri="http://schemas.microsoft.com/office/word/2010/wordprocessingShape">
                    <wps:wsp>
                      <wps:cNvSpPr/>
                      <wps:spPr>
                        <a:xfrm>
                          <a:off x="0" y="0"/>
                          <a:ext cx="4363036" cy="4229393"/>
                        </a:xfrm>
                        <a:prstGeom prst="rect">
                          <a:avLst/>
                        </a:prstGeom>
                        <a:noFill/>
                        <a:ln w="38100">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B0B61E" id="Rectangle 5" o:spid="_x0000_s1026" style="position:absolute;margin-left:-9pt;margin-top:-11.25pt;width:343.55pt;height:33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" filled="f" strokecolor="#002060" strokeweight="3pt"/>
            </w:pict>
          </mc:Fallback>
        </mc:AlternateContent>
      </w:r>
      <w:r w:rsidR="00FA2377">
        <w:rPr>
          <w:rFonts w:asciiTheme="minorBidi" w:hAnsiTheme="minorBidi"/>
          <w:sz w:val="24"/>
          <w:szCs w:val="24"/>
        </w:rPr>
        <w:t xml:space="preserve">popularity of desk bookings. </w:t>
      </w:r>
    </w:p>
    <w:p w14:paraId="14E69EF5" w14:textId="6E6CCB3B" w:rsidR="00202744" w:rsidRDefault="00202744" w:rsidP="00D35D54">
      <w:pPr>
        <w:rPr>
          <w:rFonts w:asciiTheme="minorBidi" w:hAnsiTheme="minorBidi"/>
          <w:b/>
          <w:bCs/>
          <w:sz w:val="24"/>
          <w:szCs w:val="24"/>
        </w:rPr>
      </w:pPr>
    </w:p>
    <w:p w14:paraId="5EBD9968" w14:textId="3773AED4" w:rsidR="00202744" w:rsidRPr="00FA2377" w:rsidRDefault="00202744" w:rsidP="00D35D54">
      <w:pPr>
        <w:rPr>
          <w:rFonts w:asciiTheme="minorBidi" w:hAnsiTheme="minorBidi"/>
          <w:sz w:val="24"/>
          <w:szCs w:val="24"/>
        </w:rPr>
      </w:pPr>
      <w:r>
        <w:rPr>
          <w:rFonts w:asciiTheme="minorBidi" w:hAnsiTheme="minorBidi"/>
          <w:b/>
          <w:bCs/>
          <w:sz w:val="24"/>
          <w:szCs w:val="24"/>
        </w:rPr>
        <w:t>COSTS:</w:t>
      </w:r>
      <w:r w:rsidR="00FA2377">
        <w:rPr>
          <w:rFonts w:asciiTheme="minorBidi" w:hAnsiTheme="minorBidi"/>
          <w:b/>
          <w:bCs/>
          <w:sz w:val="24"/>
          <w:szCs w:val="24"/>
        </w:rPr>
        <w:t xml:space="preserve"> </w:t>
      </w:r>
      <w:r w:rsidR="00FA2377">
        <w:rPr>
          <w:rFonts w:asciiTheme="minorBidi" w:hAnsiTheme="minorBidi"/>
          <w:sz w:val="24"/>
          <w:szCs w:val="24"/>
        </w:rPr>
        <w:t xml:space="preserve">This change would need a large investment – now, only the third floor of the office in Aberystwyth is open for employees. There are two other floors which could be utilised, but they need a huge revamp. The floors would initially need clearing of old equipment before putting desks in place with new computer screens. </w:t>
      </w:r>
      <w:r w:rsidR="00D449DF">
        <w:rPr>
          <w:rFonts w:asciiTheme="minorBidi" w:hAnsiTheme="minorBidi"/>
          <w:sz w:val="24"/>
          <w:szCs w:val="24"/>
        </w:rPr>
        <w:t xml:space="preserve">Also, toilets on the first and second floor are not currently used – additional water and electricity costs. </w:t>
      </w:r>
    </w:p>
    <w:sectPr w:rsidR="00202744" w:rsidRPr="00FA2377" w:rsidSect="00EA4B82">
      <w:type w:val="continuous"/>
      <w:pgSz w:w="16838" w:h="11906" w:orient="landscape"/>
      <w:pgMar w:top="1440" w:right="1440" w:bottom="1135" w:left="1440" w:header="708" w:footer="708" w:gutter="0"/>
      <w:cols w:num="4"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89DC0F" w14:textId="77777777" w:rsidR="008700BE" w:rsidRDefault="008700BE" w:rsidP="008700BE">
      <w:pPr>
        <w:spacing w:after="0" w:line="240" w:lineRule="auto"/>
      </w:pPr>
      <w:r>
        <w:separator/>
      </w:r>
    </w:p>
  </w:endnote>
  <w:endnote w:type="continuationSeparator" w:id="0">
    <w:p w14:paraId="07245AB6" w14:textId="77777777" w:rsidR="008700BE" w:rsidRDefault="008700BE" w:rsidP="008700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AC98C5" w14:textId="77777777" w:rsidR="008700BE" w:rsidRDefault="008700BE" w:rsidP="008700BE">
      <w:pPr>
        <w:spacing w:after="0" w:line="240" w:lineRule="auto"/>
      </w:pPr>
      <w:r>
        <w:separator/>
      </w:r>
    </w:p>
  </w:footnote>
  <w:footnote w:type="continuationSeparator" w:id="0">
    <w:p w14:paraId="7F4D92A8" w14:textId="77777777" w:rsidR="008700BE" w:rsidRDefault="008700BE" w:rsidP="008700B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EC8"/>
    <w:rsid w:val="00013021"/>
    <w:rsid w:val="00101996"/>
    <w:rsid w:val="001A334D"/>
    <w:rsid w:val="00202744"/>
    <w:rsid w:val="002A67B1"/>
    <w:rsid w:val="004C4E75"/>
    <w:rsid w:val="005350E6"/>
    <w:rsid w:val="00681EC8"/>
    <w:rsid w:val="006E02BC"/>
    <w:rsid w:val="007B7C11"/>
    <w:rsid w:val="007F5D84"/>
    <w:rsid w:val="008700BE"/>
    <w:rsid w:val="008F3CE4"/>
    <w:rsid w:val="00AC1328"/>
    <w:rsid w:val="00B6112A"/>
    <w:rsid w:val="00BF20CB"/>
    <w:rsid w:val="00D35D54"/>
    <w:rsid w:val="00D449DF"/>
    <w:rsid w:val="00EA4B82"/>
    <w:rsid w:val="00F226F1"/>
    <w:rsid w:val="00FA237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2EA49"/>
  <w15:chartTrackingRefBased/>
  <w15:docId w15:val="{F75B1D40-F963-4438-9E2F-DAC30DB42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00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00BE"/>
  </w:style>
  <w:style w:type="paragraph" w:styleId="Footer">
    <w:name w:val="footer"/>
    <w:basedOn w:val="Normal"/>
    <w:link w:val="FooterChar"/>
    <w:uiPriority w:val="99"/>
    <w:unhideWhenUsed/>
    <w:rsid w:val="008700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00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4</Pages>
  <Words>747</Words>
  <Characters>4262</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Ceredigion County Council</Company>
  <LinksUpToDate>false</LinksUpToDate>
  <CharactersWithSpaces>5000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Davies</dc:creator>
  <cp:keywords/>
  <dc:description/>
  <cp:lastModifiedBy>Daniel Davies</cp:lastModifiedBy>
  <cp:revision>9</cp:revision>
  <dcterms:created xsi:type="dcterms:W3CDTF">2022-10-06T19:40:00Z</dcterms:created>
  <dcterms:modified xsi:type="dcterms:W3CDTF">2022-10-06T21:52:00Z</dcterms:modified>
</cp:coreProperties>
</file>