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14E9F7" w14:textId="0CBE94C8" w:rsidR="003E4DBE" w:rsidRDefault="003E4DBE"/>
    <w:p w14:paraId="065E7767" w14:textId="71176D7A" w:rsidR="00E86075" w:rsidRDefault="00E86075"/>
    <w:p w14:paraId="2ACFD0F7" w14:textId="0CA630AE" w:rsidR="00E86075" w:rsidRDefault="00E86075" w:rsidP="00E86075">
      <w:pPr>
        <w:jc w:val="center"/>
        <w:rPr>
          <w:sz w:val="56"/>
          <w:szCs w:val="56"/>
        </w:rPr>
      </w:pPr>
      <w:r>
        <w:rPr>
          <w:sz w:val="56"/>
          <w:szCs w:val="56"/>
        </w:rPr>
        <w:t>Understanding Coaching and Mentoring</w:t>
      </w:r>
    </w:p>
    <w:p w14:paraId="5EA63B8E" w14:textId="2A47A734" w:rsidR="00E86075" w:rsidRDefault="00E86075" w:rsidP="00E86075">
      <w:pPr>
        <w:jc w:val="center"/>
        <w:rPr>
          <w:sz w:val="56"/>
          <w:szCs w:val="56"/>
        </w:rPr>
      </w:pPr>
    </w:p>
    <w:p w14:paraId="19E64FF5" w14:textId="33962A38" w:rsidR="00E86075" w:rsidRDefault="00E86075" w:rsidP="00E86075">
      <w:pPr>
        <w:jc w:val="center"/>
        <w:rPr>
          <w:sz w:val="56"/>
          <w:szCs w:val="56"/>
        </w:rPr>
      </w:pPr>
    </w:p>
    <w:p w14:paraId="22DE735F" w14:textId="4AFCD2DC" w:rsidR="00E86075" w:rsidRDefault="00E86075" w:rsidP="00E86075">
      <w:pPr>
        <w:jc w:val="center"/>
        <w:rPr>
          <w:sz w:val="56"/>
          <w:szCs w:val="56"/>
        </w:rPr>
      </w:pPr>
    </w:p>
    <w:p w14:paraId="60322979" w14:textId="7F6DE1D7" w:rsidR="00E86075" w:rsidRDefault="00E86075" w:rsidP="00E86075">
      <w:pPr>
        <w:jc w:val="center"/>
        <w:rPr>
          <w:sz w:val="56"/>
          <w:szCs w:val="56"/>
        </w:rPr>
      </w:pPr>
    </w:p>
    <w:p w14:paraId="357E01F9" w14:textId="34F1CF22" w:rsidR="00E86075" w:rsidRDefault="00E86075" w:rsidP="00E86075">
      <w:pPr>
        <w:rPr>
          <w:sz w:val="56"/>
          <w:szCs w:val="56"/>
        </w:rPr>
      </w:pPr>
      <w:r>
        <w:rPr>
          <w:sz w:val="56"/>
          <w:szCs w:val="56"/>
        </w:rPr>
        <w:t>Word Count:</w:t>
      </w:r>
      <w:r w:rsidR="00241C65">
        <w:rPr>
          <w:sz w:val="56"/>
          <w:szCs w:val="56"/>
        </w:rPr>
        <w:t>3177</w:t>
      </w:r>
      <w:r w:rsidR="00330EFD">
        <w:rPr>
          <w:rStyle w:val="EndnoteReference"/>
          <w:sz w:val="56"/>
          <w:szCs w:val="56"/>
        </w:rPr>
        <w:endnoteReference w:id="1"/>
      </w:r>
    </w:p>
    <w:p w14:paraId="0EDB8F4C" w14:textId="7486F337" w:rsidR="00E86075" w:rsidRDefault="00E86075" w:rsidP="00E86075">
      <w:pPr>
        <w:rPr>
          <w:sz w:val="56"/>
          <w:szCs w:val="56"/>
        </w:rPr>
      </w:pPr>
      <w:r>
        <w:rPr>
          <w:sz w:val="56"/>
          <w:szCs w:val="56"/>
        </w:rPr>
        <w:t>Sian Govier</w:t>
      </w:r>
    </w:p>
    <w:p w14:paraId="782D8CE6" w14:textId="06834094" w:rsidR="00E86075" w:rsidRDefault="00E86075" w:rsidP="00E86075">
      <w:pPr>
        <w:rPr>
          <w:sz w:val="56"/>
          <w:szCs w:val="56"/>
        </w:rPr>
      </w:pPr>
    </w:p>
    <w:p w14:paraId="74512C54" w14:textId="691E860E" w:rsidR="00E86075" w:rsidRDefault="00E86075" w:rsidP="00E86075">
      <w:pPr>
        <w:rPr>
          <w:sz w:val="56"/>
          <w:szCs w:val="56"/>
        </w:rPr>
      </w:pPr>
    </w:p>
    <w:p w14:paraId="5309A485" w14:textId="33F96F90" w:rsidR="00E86075" w:rsidRDefault="00E86075" w:rsidP="00E86075">
      <w:pPr>
        <w:rPr>
          <w:sz w:val="56"/>
          <w:szCs w:val="56"/>
        </w:rPr>
      </w:pPr>
    </w:p>
    <w:p w14:paraId="0339BAB6" w14:textId="58BC91F6" w:rsidR="00E86075" w:rsidRDefault="00E86075" w:rsidP="00E86075">
      <w:pPr>
        <w:rPr>
          <w:sz w:val="56"/>
          <w:szCs w:val="56"/>
        </w:rPr>
      </w:pPr>
    </w:p>
    <w:p w14:paraId="55386CE6" w14:textId="70B69EED" w:rsidR="00E86075" w:rsidRDefault="00E86075" w:rsidP="00E86075">
      <w:pPr>
        <w:rPr>
          <w:sz w:val="56"/>
          <w:szCs w:val="56"/>
        </w:rPr>
      </w:pPr>
    </w:p>
    <w:p w14:paraId="28FBCF1A" w14:textId="5F44EC97" w:rsidR="00E86075" w:rsidRDefault="00E86075" w:rsidP="00E86075">
      <w:pPr>
        <w:rPr>
          <w:sz w:val="56"/>
          <w:szCs w:val="56"/>
        </w:rPr>
      </w:pPr>
    </w:p>
    <w:p w14:paraId="72353604" w14:textId="7E663D7F" w:rsidR="00E86075" w:rsidRDefault="00E86075" w:rsidP="00E86075">
      <w:pPr>
        <w:rPr>
          <w:sz w:val="56"/>
          <w:szCs w:val="56"/>
        </w:rPr>
      </w:pPr>
    </w:p>
    <w:p w14:paraId="35912B68" w14:textId="103478BC" w:rsidR="00BF0822" w:rsidRDefault="00FA0905" w:rsidP="00BF0822">
      <w:pPr>
        <w:rPr>
          <w:sz w:val="28"/>
          <w:szCs w:val="28"/>
        </w:rPr>
      </w:pPr>
      <w:r>
        <w:rPr>
          <w:sz w:val="28"/>
          <w:szCs w:val="28"/>
        </w:rPr>
        <w:t>Coaching an</w:t>
      </w:r>
      <w:r w:rsidR="00B16750">
        <w:rPr>
          <w:sz w:val="28"/>
          <w:szCs w:val="28"/>
        </w:rPr>
        <w:t>d</w:t>
      </w:r>
      <w:r>
        <w:rPr>
          <w:sz w:val="28"/>
          <w:szCs w:val="28"/>
        </w:rPr>
        <w:t xml:space="preserve"> mentoring can be used in an organisation </w:t>
      </w:r>
      <w:r w:rsidR="00692654">
        <w:rPr>
          <w:sz w:val="28"/>
          <w:szCs w:val="28"/>
        </w:rPr>
        <w:t xml:space="preserve">for </w:t>
      </w:r>
      <w:r>
        <w:rPr>
          <w:sz w:val="28"/>
          <w:szCs w:val="28"/>
        </w:rPr>
        <w:t>the successful development of employees.</w:t>
      </w:r>
      <w:r w:rsidR="00A16095">
        <w:rPr>
          <w:sz w:val="28"/>
          <w:szCs w:val="28"/>
        </w:rPr>
        <w:t xml:space="preserve"> </w:t>
      </w:r>
      <w:r w:rsidR="00B16750">
        <w:rPr>
          <w:sz w:val="28"/>
          <w:szCs w:val="28"/>
        </w:rPr>
        <w:t xml:space="preserve">Both have grown in popularity and many employers use them to help the progression of their employees, knowledge, skills and performance. </w:t>
      </w:r>
      <w:r w:rsidR="00692654">
        <w:rPr>
          <w:sz w:val="28"/>
          <w:szCs w:val="28"/>
        </w:rPr>
        <w:t xml:space="preserve">Coaching and mentoring are used as development approaches in business which establishes the use of individual conversations to enhance an individual. </w:t>
      </w:r>
    </w:p>
    <w:p w14:paraId="480883B0" w14:textId="7241A505" w:rsidR="00692654" w:rsidRDefault="00692654" w:rsidP="00BF0822">
      <w:pPr>
        <w:rPr>
          <w:sz w:val="28"/>
          <w:szCs w:val="28"/>
          <w:u w:val="single"/>
        </w:rPr>
      </w:pPr>
      <w:r w:rsidRPr="00692654">
        <w:rPr>
          <w:sz w:val="28"/>
          <w:szCs w:val="28"/>
          <w:u w:val="single"/>
        </w:rPr>
        <w:t xml:space="preserve">Coaching </w:t>
      </w:r>
    </w:p>
    <w:p w14:paraId="5B64B66A" w14:textId="2BC960F7" w:rsidR="00692654" w:rsidRDefault="00692654" w:rsidP="00BF0822">
      <w:pPr>
        <w:rPr>
          <w:sz w:val="28"/>
          <w:szCs w:val="28"/>
        </w:rPr>
      </w:pPr>
      <w:r w:rsidRPr="00692654">
        <w:rPr>
          <w:sz w:val="28"/>
          <w:szCs w:val="28"/>
        </w:rPr>
        <w:t>The a</w:t>
      </w:r>
      <w:r>
        <w:rPr>
          <w:sz w:val="28"/>
          <w:szCs w:val="28"/>
        </w:rPr>
        <w:t xml:space="preserve">im of coaching in an organisation is used to monitor and develop employee performance and how they can </w:t>
      </w:r>
      <w:r w:rsidR="00CB13C1">
        <w:rPr>
          <w:sz w:val="28"/>
          <w:szCs w:val="28"/>
        </w:rPr>
        <w:t>enhance their work abilities. This process usually last for a specified period or will be used to shape the way a manager works. Although characteristics can vary in different organisations</w:t>
      </w:r>
      <w:r w:rsidR="009A32DC">
        <w:rPr>
          <w:sz w:val="28"/>
          <w:szCs w:val="28"/>
        </w:rPr>
        <w:t xml:space="preserve">, </w:t>
      </w:r>
      <w:r w:rsidR="00CB13C1">
        <w:rPr>
          <w:sz w:val="28"/>
          <w:szCs w:val="28"/>
        </w:rPr>
        <w:t>there is a general list of agreed characteristics which underlines coaching:</w:t>
      </w:r>
    </w:p>
    <w:p w14:paraId="2CFF0674" w14:textId="45296C57" w:rsidR="00CB13C1" w:rsidRDefault="009A32DC" w:rsidP="00CB13C1">
      <w:pPr>
        <w:pStyle w:val="ListParagraph"/>
        <w:numPr>
          <w:ilvl w:val="0"/>
          <w:numId w:val="1"/>
        </w:numPr>
        <w:rPr>
          <w:sz w:val="28"/>
          <w:szCs w:val="28"/>
        </w:rPr>
      </w:pPr>
      <w:r>
        <w:rPr>
          <w:sz w:val="28"/>
          <w:szCs w:val="28"/>
        </w:rPr>
        <w:t>It’s essentially a non-directive form of development.</w:t>
      </w:r>
    </w:p>
    <w:p w14:paraId="612E1720" w14:textId="0FA4C31F" w:rsidR="009A32DC" w:rsidRDefault="009A32DC" w:rsidP="00CB13C1">
      <w:pPr>
        <w:pStyle w:val="ListParagraph"/>
        <w:numPr>
          <w:ilvl w:val="0"/>
          <w:numId w:val="1"/>
        </w:numPr>
        <w:rPr>
          <w:sz w:val="28"/>
          <w:szCs w:val="28"/>
        </w:rPr>
      </w:pPr>
      <w:r>
        <w:rPr>
          <w:sz w:val="28"/>
          <w:szCs w:val="28"/>
        </w:rPr>
        <w:t>It focuses on improving performance and developing an individual.</w:t>
      </w:r>
    </w:p>
    <w:p w14:paraId="3C2B1712" w14:textId="0331DC6C" w:rsidR="009A32DC" w:rsidRDefault="009A32DC" w:rsidP="009A32DC">
      <w:pPr>
        <w:pStyle w:val="ListParagraph"/>
        <w:numPr>
          <w:ilvl w:val="0"/>
          <w:numId w:val="1"/>
        </w:numPr>
        <w:rPr>
          <w:sz w:val="28"/>
          <w:szCs w:val="28"/>
        </w:rPr>
      </w:pPr>
      <w:r>
        <w:rPr>
          <w:sz w:val="28"/>
          <w:szCs w:val="28"/>
        </w:rPr>
        <w:t>Personal factors may be included but the emphasis is on performance at work.</w:t>
      </w:r>
    </w:p>
    <w:p w14:paraId="2AE1DB26" w14:textId="44D4E4A2" w:rsidR="009A32DC" w:rsidRDefault="009A32DC" w:rsidP="009A32DC">
      <w:pPr>
        <w:pStyle w:val="ListParagraph"/>
        <w:numPr>
          <w:ilvl w:val="0"/>
          <w:numId w:val="1"/>
        </w:numPr>
        <w:rPr>
          <w:sz w:val="28"/>
          <w:szCs w:val="28"/>
        </w:rPr>
      </w:pPr>
      <w:r>
        <w:rPr>
          <w:sz w:val="28"/>
          <w:szCs w:val="28"/>
        </w:rPr>
        <w:t>Coaching activities have both organisational and individual goals.</w:t>
      </w:r>
    </w:p>
    <w:p w14:paraId="746563CE" w14:textId="666A1FB3" w:rsidR="009A32DC" w:rsidRDefault="009A32DC" w:rsidP="009A32DC">
      <w:pPr>
        <w:pStyle w:val="ListParagraph"/>
        <w:numPr>
          <w:ilvl w:val="0"/>
          <w:numId w:val="1"/>
        </w:numPr>
        <w:rPr>
          <w:sz w:val="28"/>
          <w:szCs w:val="28"/>
        </w:rPr>
      </w:pPr>
      <w:r>
        <w:rPr>
          <w:sz w:val="28"/>
          <w:szCs w:val="28"/>
        </w:rPr>
        <w:t>It provides people with the opportunity to better assess their strengths as well as their development areas.</w:t>
      </w:r>
    </w:p>
    <w:p w14:paraId="104F13C3" w14:textId="70E94BFB" w:rsidR="009A32DC" w:rsidRDefault="009A32DC" w:rsidP="009A32DC">
      <w:pPr>
        <w:pStyle w:val="ListParagraph"/>
        <w:numPr>
          <w:ilvl w:val="0"/>
          <w:numId w:val="1"/>
        </w:numPr>
        <w:rPr>
          <w:sz w:val="28"/>
          <w:szCs w:val="28"/>
        </w:rPr>
      </w:pPr>
      <w:r>
        <w:rPr>
          <w:sz w:val="28"/>
          <w:szCs w:val="28"/>
        </w:rPr>
        <w:t>It’s a skilled activity, which should be delivered by people who are trained to do so. This can be line managers and others trained in coaching skills.</w:t>
      </w:r>
    </w:p>
    <w:p w14:paraId="23F14FC6" w14:textId="4E188916" w:rsidR="009A32DC" w:rsidRPr="00A637C9" w:rsidRDefault="009A32DC" w:rsidP="009A32DC">
      <w:pPr>
        <w:rPr>
          <w:sz w:val="28"/>
          <w:szCs w:val="28"/>
          <w:u w:val="single"/>
        </w:rPr>
      </w:pPr>
      <w:r w:rsidRPr="00A637C9">
        <w:rPr>
          <w:sz w:val="28"/>
          <w:szCs w:val="28"/>
          <w:u w:val="single"/>
        </w:rPr>
        <w:t xml:space="preserve">Mentoring </w:t>
      </w:r>
    </w:p>
    <w:p w14:paraId="1FD936F0" w14:textId="3A68423A" w:rsidR="00692654" w:rsidRDefault="00A637C9" w:rsidP="00BF0822">
      <w:pPr>
        <w:rPr>
          <w:sz w:val="28"/>
          <w:szCs w:val="28"/>
        </w:rPr>
      </w:pPr>
      <w:r>
        <w:rPr>
          <w:sz w:val="28"/>
          <w:szCs w:val="28"/>
        </w:rPr>
        <w:t xml:space="preserve">The aim of mentoring in the workplace is for a more established employee to mentor another who is less confident or possibly new to the job role. The established employee will share their knowledge to support the inexperienced employee by listening, answering, or asking questions, clarification and reaffirming, this is linked to coaching. An essential difference is that mentoring relationships may last longer than coaching arrangements. </w:t>
      </w:r>
      <w:r w:rsidR="00274131">
        <w:rPr>
          <w:sz w:val="28"/>
          <w:szCs w:val="28"/>
        </w:rPr>
        <w:t xml:space="preserve">Mentoring relationships tend to be more effective when feedback does not come from a more senior colleague who has a “tell it like it is attitude” this will give the opportunity from both parties to learn from each other and allowing </w:t>
      </w:r>
      <w:r w:rsidR="00274131">
        <w:rPr>
          <w:sz w:val="28"/>
          <w:szCs w:val="28"/>
        </w:rPr>
        <w:lastRenderedPageBreak/>
        <w:t xml:space="preserve">integrated learning from opposite genders and different ages or between job roles. </w:t>
      </w:r>
    </w:p>
    <w:p w14:paraId="4CC18223" w14:textId="4B4444C3" w:rsidR="00E1488E" w:rsidRDefault="00E1488E" w:rsidP="00BF0822">
      <w:pPr>
        <w:rPr>
          <w:sz w:val="28"/>
          <w:szCs w:val="28"/>
        </w:rPr>
      </w:pPr>
      <w:r>
        <w:rPr>
          <w:sz w:val="28"/>
          <w:szCs w:val="28"/>
        </w:rPr>
        <w:t>Coaching can be linked to learning and development strategies</w:t>
      </w:r>
      <w:r w:rsidR="00A675A7">
        <w:rPr>
          <w:sz w:val="28"/>
          <w:szCs w:val="28"/>
        </w:rPr>
        <w:t xml:space="preserve">. According to the CIPD Learning and Skills at work survey, coaching is one of the most effective approaches along with development programmes in an organisation. </w:t>
      </w:r>
    </w:p>
    <w:p w14:paraId="150ECD93" w14:textId="3BC3DB36" w:rsidR="00A675A7" w:rsidRDefault="008521E4" w:rsidP="00BF0822">
      <w:pPr>
        <w:rPr>
          <w:sz w:val="28"/>
          <w:szCs w:val="28"/>
        </w:rPr>
      </w:pPr>
      <w:r>
        <w:rPr>
          <w:sz w:val="28"/>
          <w:szCs w:val="28"/>
        </w:rPr>
        <w:t xml:space="preserve">HR and L&amp;D teams have a central role in designing and managing coaching and mentoring guidelines, the quality and the results received will depend on the identification of performance gaps. It is vital to choose appropriate coaches and mentors, to managing the relationships and to evaluate success. </w:t>
      </w:r>
      <w:r w:rsidR="00E57595">
        <w:rPr>
          <w:sz w:val="28"/>
          <w:szCs w:val="28"/>
        </w:rPr>
        <w:t>People professionals need to be clear when it is appropriate to introduce coaching and mentoring and introduce the relevant people or person, either externally or internally.</w:t>
      </w:r>
    </w:p>
    <w:p w14:paraId="63BD8254" w14:textId="37A5B8E0" w:rsidR="000E34C6" w:rsidRDefault="000E34C6" w:rsidP="00BF0822">
      <w:pPr>
        <w:rPr>
          <w:sz w:val="28"/>
          <w:szCs w:val="28"/>
        </w:rPr>
      </w:pPr>
      <w:r>
        <w:rPr>
          <w:sz w:val="28"/>
          <w:szCs w:val="28"/>
        </w:rPr>
        <w:t>According to Marshall Goldsmith (2014) it is important to have a transferrable coaching module to adapt to an organisation, which can be used by stakeholders, the CEO or any business leader or manager. Coaching is or should be required, it is important to gain confidential feedback and communicate with others.</w:t>
      </w:r>
    </w:p>
    <w:p w14:paraId="218FBEBC" w14:textId="3C23CE38" w:rsidR="00274131" w:rsidRDefault="00480697" w:rsidP="00BF0822">
      <w:pPr>
        <w:rPr>
          <w:sz w:val="28"/>
          <w:szCs w:val="28"/>
        </w:rPr>
      </w:pPr>
      <w:r>
        <w:rPr>
          <w:sz w:val="28"/>
          <w:szCs w:val="28"/>
        </w:rPr>
        <w:t>To create a coaching culture in an organisation it is important to consider the following:</w:t>
      </w:r>
    </w:p>
    <w:p w14:paraId="17FBE8AB" w14:textId="0585E32E" w:rsidR="00480697" w:rsidRDefault="00480697" w:rsidP="00480697">
      <w:pPr>
        <w:pStyle w:val="ListParagraph"/>
        <w:numPr>
          <w:ilvl w:val="0"/>
          <w:numId w:val="1"/>
        </w:numPr>
        <w:rPr>
          <w:sz w:val="28"/>
          <w:szCs w:val="28"/>
        </w:rPr>
      </w:pPr>
      <w:r>
        <w:rPr>
          <w:sz w:val="28"/>
          <w:szCs w:val="28"/>
        </w:rPr>
        <w:t>What is the organisations strategy?</w:t>
      </w:r>
    </w:p>
    <w:p w14:paraId="7C691999" w14:textId="16E6E07B" w:rsidR="00480697" w:rsidRDefault="00480697" w:rsidP="00480697">
      <w:pPr>
        <w:pStyle w:val="ListParagraph"/>
        <w:numPr>
          <w:ilvl w:val="0"/>
          <w:numId w:val="1"/>
        </w:numPr>
        <w:rPr>
          <w:sz w:val="28"/>
          <w:szCs w:val="28"/>
        </w:rPr>
      </w:pPr>
      <w:r>
        <w:rPr>
          <w:sz w:val="28"/>
          <w:szCs w:val="28"/>
        </w:rPr>
        <w:t xml:space="preserve">How does the organisation position itself? </w:t>
      </w:r>
    </w:p>
    <w:p w14:paraId="323E8143" w14:textId="0517A7C4" w:rsidR="00480697" w:rsidRDefault="00480697" w:rsidP="00480697">
      <w:pPr>
        <w:pStyle w:val="ListParagraph"/>
        <w:numPr>
          <w:ilvl w:val="0"/>
          <w:numId w:val="1"/>
        </w:numPr>
        <w:rPr>
          <w:sz w:val="28"/>
          <w:szCs w:val="28"/>
        </w:rPr>
      </w:pPr>
      <w:r>
        <w:rPr>
          <w:sz w:val="28"/>
          <w:szCs w:val="28"/>
        </w:rPr>
        <w:t>What priorities does the organisation have?</w:t>
      </w:r>
    </w:p>
    <w:p w14:paraId="024C220E" w14:textId="1113EAC8" w:rsidR="000E2539" w:rsidRPr="000E2539" w:rsidRDefault="00480697" w:rsidP="000E2539">
      <w:pPr>
        <w:pStyle w:val="ListParagraph"/>
        <w:numPr>
          <w:ilvl w:val="0"/>
          <w:numId w:val="1"/>
        </w:numPr>
        <w:rPr>
          <w:sz w:val="28"/>
          <w:szCs w:val="28"/>
        </w:rPr>
      </w:pPr>
      <w:r>
        <w:rPr>
          <w:sz w:val="28"/>
          <w:szCs w:val="28"/>
        </w:rPr>
        <w:t>Who supports coaching and mentoring?</w:t>
      </w:r>
    </w:p>
    <w:p w14:paraId="0AA430CC" w14:textId="4F8B8EEE" w:rsidR="00480697" w:rsidRDefault="00E1488E" w:rsidP="00480697">
      <w:pPr>
        <w:rPr>
          <w:sz w:val="28"/>
          <w:szCs w:val="28"/>
        </w:rPr>
      </w:pPr>
      <w:r>
        <w:rPr>
          <w:sz w:val="28"/>
          <w:szCs w:val="28"/>
        </w:rPr>
        <w:t xml:space="preserve">Taking the above into consideration, practitioners can focus on the practical aspects of working through who will deliver the coaching and how this is to be implemented. </w:t>
      </w:r>
      <w:r w:rsidR="003F1137">
        <w:rPr>
          <w:sz w:val="28"/>
          <w:szCs w:val="28"/>
        </w:rPr>
        <w:t>There is a difference between coaching and mentoring and counselling</w:t>
      </w:r>
      <w:r w:rsidR="00DC2B87">
        <w:rPr>
          <w:sz w:val="28"/>
          <w:szCs w:val="28"/>
        </w:rPr>
        <w:t xml:space="preserve">, there have been misconceptions between them over the years. They both stand for helping professions, although counselling outlines when I person needs possible Mental Health Support, this support should be provided by a mental health trained professional. A good coach will have awareness and training when a client or employee needs </w:t>
      </w:r>
      <w:r w:rsidR="00A4126E">
        <w:rPr>
          <w:sz w:val="28"/>
          <w:szCs w:val="28"/>
        </w:rPr>
        <w:t xml:space="preserve">a </w:t>
      </w:r>
      <w:r w:rsidR="00DC2B87">
        <w:rPr>
          <w:sz w:val="28"/>
          <w:szCs w:val="28"/>
        </w:rPr>
        <w:t>licensed m</w:t>
      </w:r>
      <w:r w:rsidR="00A4126E">
        <w:rPr>
          <w:sz w:val="28"/>
          <w:szCs w:val="28"/>
        </w:rPr>
        <w:t xml:space="preserve">ental health professional and will refer them to the relevant person. Ethical counsellors will also have an understanding of coaching and the value to develop symbiotic relationships. </w:t>
      </w:r>
    </w:p>
    <w:p w14:paraId="49D02506" w14:textId="4422B720" w:rsidR="00ED4C25" w:rsidRDefault="00A4126E" w:rsidP="00480697">
      <w:pPr>
        <w:rPr>
          <w:sz w:val="28"/>
          <w:szCs w:val="28"/>
        </w:rPr>
      </w:pPr>
      <w:r>
        <w:rPr>
          <w:sz w:val="28"/>
          <w:szCs w:val="28"/>
        </w:rPr>
        <w:lastRenderedPageBreak/>
        <w:t xml:space="preserve">Counsellors will follow a medical module, </w:t>
      </w:r>
      <w:r w:rsidR="005B61DF">
        <w:rPr>
          <w:sz w:val="28"/>
          <w:szCs w:val="28"/>
        </w:rPr>
        <w:t>whereas</w:t>
      </w:r>
      <w:r>
        <w:rPr>
          <w:sz w:val="28"/>
          <w:szCs w:val="28"/>
        </w:rPr>
        <w:t xml:space="preserve"> coaches and mentors have </w:t>
      </w:r>
      <w:r w:rsidR="005B61DF">
        <w:rPr>
          <w:sz w:val="28"/>
          <w:szCs w:val="28"/>
        </w:rPr>
        <w:t>several</w:t>
      </w:r>
      <w:r>
        <w:rPr>
          <w:sz w:val="28"/>
          <w:szCs w:val="28"/>
        </w:rPr>
        <w:t xml:space="preserve"> modules that could escort them in their role. Councillors will deal with issues confidentially </w:t>
      </w:r>
      <w:r w:rsidR="005B61DF">
        <w:rPr>
          <w:sz w:val="28"/>
          <w:szCs w:val="28"/>
        </w:rPr>
        <w:t>whereas</w:t>
      </w:r>
      <w:r>
        <w:rPr>
          <w:sz w:val="28"/>
          <w:szCs w:val="28"/>
        </w:rPr>
        <w:t xml:space="preserve"> </w:t>
      </w:r>
      <w:r w:rsidR="005B61DF">
        <w:rPr>
          <w:sz w:val="28"/>
          <w:szCs w:val="28"/>
        </w:rPr>
        <w:t xml:space="preserve">coaches need to communicate their personal values and business expectations, which will help in protecting themselves as well as employees. However confidentially is an important part of both roles </w:t>
      </w:r>
      <w:r w:rsidR="00FE1622">
        <w:rPr>
          <w:sz w:val="28"/>
          <w:szCs w:val="28"/>
        </w:rPr>
        <w:t xml:space="preserve">and the expectation of privacy, coaches under the law </w:t>
      </w:r>
      <w:r w:rsidR="009168C1">
        <w:rPr>
          <w:sz w:val="28"/>
          <w:szCs w:val="28"/>
        </w:rPr>
        <w:t xml:space="preserve">state conversations can be obliged by a governing body whereas the Law cannot compel a counsellor’s conversation. Counsellors will hold a licence that will maintain </w:t>
      </w:r>
      <w:r w:rsidR="000E2539">
        <w:rPr>
          <w:sz w:val="28"/>
          <w:szCs w:val="28"/>
        </w:rPr>
        <w:t>boundaries but</w:t>
      </w:r>
      <w:r w:rsidR="009168C1">
        <w:rPr>
          <w:sz w:val="28"/>
          <w:szCs w:val="28"/>
        </w:rPr>
        <w:t xml:space="preserve"> is more flexible with coaches for example coaching will be based around a dual relationship </w:t>
      </w:r>
      <w:r w:rsidR="00ED4C25">
        <w:rPr>
          <w:sz w:val="28"/>
          <w:szCs w:val="28"/>
        </w:rPr>
        <w:t xml:space="preserve">which allows a higher level of self-disclosure, a coach could therefore arrange to meet an employee for coffee. </w:t>
      </w:r>
    </w:p>
    <w:p w14:paraId="02D81082" w14:textId="31732EB4" w:rsidR="000E2539" w:rsidRDefault="000E2539" w:rsidP="00480697">
      <w:pPr>
        <w:rPr>
          <w:sz w:val="28"/>
          <w:szCs w:val="28"/>
        </w:rPr>
      </w:pPr>
      <w:r>
        <w:rPr>
          <w:sz w:val="28"/>
          <w:szCs w:val="28"/>
        </w:rPr>
        <w:t xml:space="preserve">As a mentor or coach, you will agree boundaries in what you will and won’t do, in sessions, this is normally written into a contract. The employee being coached should check, read and sign a contract. It is vital that both parties agree and are clear about the boundaries and guidelines of their relationship, it can also be a useful tool to return to in </w:t>
      </w:r>
      <w:r w:rsidR="001A2A4F">
        <w:rPr>
          <w:sz w:val="28"/>
          <w:szCs w:val="28"/>
        </w:rPr>
        <w:t>future if necessary.</w:t>
      </w:r>
    </w:p>
    <w:p w14:paraId="0736E8A6" w14:textId="10F5CD2D" w:rsidR="00ED4C25" w:rsidRDefault="00ED4C25" w:rsidP="00480697">
      <w:pPr>
        <w:rPr>
          <w:sz w:val="28"/>
          <w:szCs w:val="28"/>
        </w:rPr>
      </w:pPr>
      <w:r>
        <w:rPr>
          <w:sz w:val="28"/>
          <w:szCs w:val="28"/>
        </w:rPr>
        <w:t xml:space="preserve">An overview of the differences between coaching and counselling, </w:t>
      </w:r>
      <w:proofErr w:type="spellStart"/>
      <w:r>
        <w:rPr>
          <w:sz w:val="28"/>
          <w:szCs w:val="28"/>
        </w:rPr>
        <w:t>Bluckert</w:t>
      </w:r>
      <w:proofErr w:type="spellEnd"/>
      <w:r>
        <w:rPr>
          <w:sz w:val="28"/>
          <w:szCs w:val="28"/>
        </w:rPr>
        <w:t xml:space="preserve"> (2005) and Clutterbuck &amp;Schneider (1998).</w:t>
      </w:r>
    </w:p>
    <w:tbl>
      <w:tblPr>
        <w:tblStyle w:val="TableGrid"/>
        <w:tblW w:w="0" w:type="auto"/>
        <w:tblLook w:val="04A0" w:firstRow="1" w:lastRow="0" w:firstColumn="1" w:lastColumn="0" w:noHBand="0" w:noVBand="1"/>
      </w:tblPr>
      <w:tblGrid>
        <w:gridCol w:w="4508"/>
        <w:gridCol w:w="4508"/>
      </w:tblGrid>
      <w:tr w:rsidR="00ED4C25" w14:paraId="64E94296" w14:textId="77777777" w:rsidTr="00ED4C25">
        <w:tc>
          <w:tcPr>
            <w:tcW w:w="4508" w:type="dxa"/>
          </w:tcPr>
          <w:p w14:paraId="6CE4F74C" w14:textId="26A6203B" w:rsidR="00ED4C25" w:rsidRPr="00ED4C25" w:rsidRDefault="00ED4C25" w:rsidP="00ED4C25">
            <w:pPr>
              <w:jc w:val="center"/>
              <w:rPr>
                <w:b/>
                <w:bCs/>
                <w:sz w:val="28"/>
                <w:szCs w:val="28"/>
              </w:rPr>
            </w:pPr>
            <w:r w:rsidRPr="00ED4C25">
              <w:rPr>
                <w:b/>
                <w:bCs/>
                <w:sz w:val="28"/>
                <w:szCs w:val="28"/>
              </w:rPr>
              <w:t>Coaching</w:t>
            </w:r>
            <w:r>
              <w:rPr>
                <w:b/>
                <w:bCs/>
                <w:sz w:val="28"/>
                <w:szCs w:val="28"/>
              </w:rPr>
              <w:t xml:space="preserve"> and Mentoring </w:t>
            </w:r>
          </w:p>
        </w:tc>
        <w:tc>
          <w:tcPr>
            <w:tcW w:w="4508" w:type="dxa"/>
          </w:tcPr>
          <w:p w14:paraId="26F01F30" w14:textId="6F814325" w:rsidR="00ED4C25" w:rsidRPr="00ED4C25" w:rsidRDefault="00ED4C25" w:rsidP="00ED4C25">
            <w:pPr>
              <w:jc w:val="center"/>
              <w:rPr>
                <w:b/>
                <w:bCs/>
                <w:sz w:val="28"/>
                <w:szCs w:val="28"/>
              </w:rPr>
            </w:pPr>
            <w:r w:rsidRPr="00ED4C25">
              <w:rPr>
                <w:b/>
                <w:bCs/>
                <w:sz w:val="28"/>
                <w:szCs w:val="28"/>
              </w:rPr>
              <w:t>Counselling</w:t>
            </w:r>
          </w:p>
        </w:tc>
      </w:tr>
      <w:tr w:rsidR="00ED4C25" w14:paraId="69E75B5A" w14:textId="77777777" w:rsidTr="00ED4C25">
        <w:tc>
          <w:tcPr>
            <w:tcW w:w="4508" w:type="dxa"/>
          </w:tcPr>
          <w:p w14:paraId="63AC5FA3" w14:textId="25B3C9E5" w:rsidR="00ED4C25" w:rsidRDefault="00ED4C25" w:rsidP="00480697">
            <w:pPr>
              <w:rPr>
                <w:sz w:val="28"/>
                <w:szCs w:val="28"/>
              </w:rPr>
            </w:pPr>
            <w:r>
              <w:rPr>
                <w:sz w:val="28"/>
                <w:szCs w:val="28"/>
              </w:rPr>
              <w:t xml:space="preserve">Focus is prospective </w:t>
            </w:r>
          </w:p>
        </w:tc>
        <w:tc>
          <w:tcPr>
            <w:tcW w:w="4508" w:type="dxa"/>
          </w:tcPr>
          <w:p w14:paraId="66DDE6AD" w14:textId="418A7265" w:rsidR="00ED4C25" w:rsidRDefault="00D60138" w:rsidP="00480697">
            <w:pPr>
              <w:rPr>
                <w:sz w:val="28"/>
                <w:szCs w:val="28"/>
              </w:rPr>
            </w:pPr>
            <w:r>
              <w:rPr>
                <w:sz w:val="28"/>
                <w:szCs w:val="28"/>
              </w:rPr>
              <w:t xml:space="preserve">Typically, retrospective </w:t>
            </w:r>
          </w:p>
        </w:tc>
      </w:tr>
      <w:tr w:rsidR="00ED4C25" w14:paraId="5473453C" w14:textId="77777777" w:rsidTr="00ED4C25">
        <w:tc>
          <w:tcPr>
            <w:tcW w:w="4508" w:type="dxa"/>
          </w:tcPr>
          <w:p w14:paraId="6BA88A19" w14:textId="3E8926DA" w:rsidR="00ED4C25" w:rsidRDefault="00ED4C25" w:rsidP="00480697">
            <w:pPr>
              <w:rPr>
                <w:sz w:val="28"/>
                <w:szCs w:val="28"/>
              </w:rPr>
            </w:pPr>
            <w:r>
              <w:rPr>
                <w:sz w:val="28"/>
                <w:szCs w:val="28"/>
              </w:rPr>
              <w:t>Orientation on solution and capacity for change</w:t>
            </w:r>
          </w:p>
        </w:tc>
        <w:tc>
          <w:tcPr>
            <w:tcW w:w="4508" w:type="dxa"/>
          </w:tcPr>
          <w:p w14:paraId="3BC6CB55" w14:textId="36ABF818" w:rsidR="00ED4C25" w:rsidRDefault="00D60138" w:rsidP="00480697">
            <w:pPr>
              <w:rPr>
                <w:sz w:val="28"/>
                <w:szCs w:val="28"/>
              </w:rPr>
            </w:pPr>
            <w:r>
              <w:rPr>
                <w:sz w:val="28"/>
                <w:szCs w:val="28"/>
              </w:rPr>
              <w:t>Client or employee has decreased level of individual functioning</w:t>
            </w:r>
          </w:p>
        </w:tc>
      </w:tr>
      <w:tr w:rsidR="00ED4C25" w14:paraId="0878BB97" w14:textId="77777777" w:rsidTr="00ED4C25">
        <w:tc>
          <w:tcPr>
            <w:tcW w:w="4508" w:type="dxa"/>
          </w:tcPr>
          <w:p w14:paraId="6533E1F7" w14:textId="29B0A655" w:rsidR="00ED4C25" w:rsidRDefault="00ED4C25" w:rsidP="00480697">
            <w:pPr>
              <w:rPr>
                <w:sz w:val="28"/>
                <w:szCs w:val="28"/>
              </w:rPr>
            </w:pPr>
            <w:r>
              <w:rPr>
                <w:sz w:val="28"/>
                <w:szCs w:val="28"/>
              </w:rPr>
              <w:t xml:space="preserve">Achievement focused/ goal orientated </w:t>
            </w:r>
          </w:p>
        </w:tc>
        <w:tc>
          <w:tcPr>
            <w:tcW w:w="4508" w:type="dxa"/>
          </w:tcPr>
          <w:p w14:paraId="1270B266" w14:textId="2C427C5E" w:rsidR="00ED4C25" w:rsidRDefault="0059038A" w:rsidP="00480697">
            <w:pPr>
              <w:rPr>
                <w:sz w:val="28"/>
                <w:szCs w:val="28"/>
              </w:rPr>
            </w:pPr>
            <w:r>
              <w:rPr>
                <w:sz w:val="28"/>
                <w:szCs w:val="28"/>
              </w:rPr>
              <w:t xml:space="preserve">May involve mediations and collaboration of care with a medical team </w:t>
            </w:r>
          </w:p>
        </w:tc>
      </w:tr>
      <w:tr w:rsidR="00ED4C25" w14:paraId="037EC53D" w14:textId="77777777" w:rsidTr="00ED4C25">
        <w:tc>
          <w:tcPr>
            <w:tcW w:w="4508" w:type="dxa"/>
          </w:tcPr>
          <w:p w14:paraId="1AC13CBD" w14:textId="5EF54DC4" w:rsidR="00ED4C25" w:rsidRDefault="00ED4C25" w:rsidP="00480697">
            <w:pPr>
              <w:rPr>
                <w:sz w:val="28"/>
                <w:szCs w:val="28"/>
              </w:rPr>
            </w:pPr>
            <w:r>
              <w:rPr>
                <w:sz w:val="28"/>
                <w:szCs w:val="28"/>
              </w:rPr>
              <w:t xml:space="preserve">Co-created </w:t>
            </w:r>
          </w:p>
        </w:tc>
        <w:tc>
          <w:tcPr>
            <w:tcW w:w="4508" w:type="dxa"/>
          </w:tcPr>
          <w:p w14:paraId="0243F0EF" w14:textId="40E5774F" w:rsidR="00ED4C25" w:rsidRDefault="0059038A" w:rsidP="00480697">
            <w:pPr>
              <w:rPr>
                <w:sz w:val="28"/>
                <w:szCs w:val="28"/>
              </w:rPr>
            </w:pPr>
            <w:r>
              <w:rPr>
                <w:sz w:val="28"/>
                <w:szCs w:val="28"/>
              </w:rPr>
              <w:t xml:space="preserve">“Why” orientated </w:t>
            </w:r>
          </w:p>
        </w:tc>
      </w:tr>
      <w:tr w:rsidR="00ED4C25" w14:paraId="08CAD341" w14:textId="77777777" w:rsidTr="00ED4C25">
        <w:tc>
          <w:tcPr>
            <w:tcW w:w="4508" w:type="dxa"/>
          </w:tcPr>
          <w:p w14:paraId="3161626C" w14:textId="747E8988" w:rsidR="00ED4C25" w:rsidRDefault="00D60138" w:rsidP="00480697">
            <w:pPr>
              <w:rPr>
                <w:sz w:val="28"/>
                <w:szCs w:val="28"/>
              </w:rPr>
            </w:pPr>
            <w:r>
              <w:rPr>
                <w:sz w:val="28"/>
                <w:szCs w:val="28"/>
              </w:rPr>
              <w:t>Coaching – short term</w:t>
            </w:r>
          </w:p>
        </w:tc>
        <w:tc>
          <w:tcPr>
            <w:tcW w:w="4508" w:type="dxa"/>
          </w:tcPr>
          <w:p w14:paraId="0009889E" w14:textId="36CBEBA6" w:rsidR="00ED4C25" w:rsidRDefault="0059038A" w:rsidP="00480697">
            <w:pPr>
              <w:rPr>
                <w:sz w:val="28"/>
                <w:szCs w:val="28"/>
              </w:rPr>
            </w:pPr>
            <w:r>
              <w:rPr>
                <w:sz w:val="28"/>
                <w:szCs w:val="28"/>
              </w:rPr>
              <w:t>Long term, although this can vary</w:t>
            </w:r>
          </w:p>
        </w:tc>
      </w:tr>
      <w:tr w:rsidR="00ED4C25" w14:paraId="0A876C83" w14:textId="77777777" w:rsidTr="00ED4C25">
        <w:tc>
          <w:tcPr>
            <w:tcW w:w="4508" w:type="dxa"/>
          </w:tcPr>
          <w:p w14:paraId="68172922" w14:textId="1D802875" w:rsidR="00ED4C25" w:rsidRDefault="00D60138" w:rsidP="00480697">
            <w:pPr>
              <w:rPr>
                <w:sz w:val="28"/>
                <w:szCs w:val="28"/>
              </w:rPr>
            </w:pPr>
            <w:r>
              <w:rPr>
                <w:sz w:val="28"/>
                <w:szCs w:val="28"/>
              </w:rPr>
              <w:t>Certification and credentialing are strongly encouraged</w:t>
            </w:r>
          </w:p>
        </w:tc>
        <w:tc>
          <w:tcPr>
            <w:tcW w:w="4508" w:type="dxa"/>
          </w:tcPr>
          <w:p w14:paraId="5B91FC43" w14:textId="48002C0B" w:rsidR="00ED4C25" w:rsidRDefault="0059038A" w:rsidP="00480697">
            <w:pPr>
              <w:rPr>
                <w:sz w:val="28"/>
                <w:szCs w:val="28"/>
              </w:rPr>
            </w:pPr>
            <w:r>
              <w:rPr>
                <w:sz w:val="28"/>
                <w:szCs w:val="28"/>
              </w:rPr>
              <w:t xml:space="preserve">Theory driven </w:t>
            </w:r>
          </w:p>
        </w:tc>
      </w:tr>
      <w:tr w:rsidR="00ED4C25" w14:paraId="56C50290" w14:textId="77777777" w:rsidTr="00ED4C25">
        <w:tc>
          <w:tcPr>
            <w:tcW w:w="4508" w:type="dxa"/>
          </w:tcPr>
          <w:p w14:paraId="085A8CB9" w14:textId="22A8948C" w:rsidR="00ED4C25" w:rsidRDefault="00D60138" w:rsidP="00480697">
            <w:pPr>
              <w:rPr>
                <w:sz w:val="28"/>
                <w:szCs w:val="28"/>
              </w:rPr>
            </w:pPr>
            <w:r>
              <w:rPr>
                <w:sz w:val="28"/>
                <w:szCs w:val="28"/>
              </w:rPr>
              <w:t xml:space="preserve">Not diagnostic </w:t>
            </w:r>
          </w:p>
        </w:tc>
        <w:tc>
          <w:tcPr>
            <w:tcW w:w="4508" w:type="dxa"/>
          </w:tcPr>
          <w:p w14:paraId="14D5525A" w14:textId="392653B9" w:rsidR="00ED4C25" w:rsidRDefault="00C82F42" w:rsidP="00480697">
            <w:pPr>
              <w:rPr>
                <w:sz w:val="28"/>
                <w:szCs w:val="28"/>
              </w:rPr>
            </w:pPr>
            <w:r>
              <w:rPr>
                <w:sz w:val="28"/>
                <w:szCs w:val="28"/>
              </w:rPr>
              <w:t>Master’s</w:t>
            </w:r>
            <w:r w:rsidR="0059038A">
              <w:rPr>
                <w:sz w:val="28"/>
                <w:szCs w:val="28"/>
              </w:rPr>
              <w:t xml:space="preserve"> degree will be required to hold a licence, the licence is required by law</w:t>
            </w:r>
          </w:p>
        </w:tc>
      </w:tr>
      <w:tr w:rsidR="00D60138" w14:paraId="6ADC9667" w14:textId="77777777" w:rsidTr="00ED4C25">
        <w:tc>
          <w:tcPr>
            <w:tcW w:w="4508" w:type="dxa"/>
          </w:tcPr>
          <w:p w14:paraId="359E2FCE" w14:textId="75BAC8F8" w:rsidR="00D60138" w:rsidRDefault="00D60138" w:rsidP="00480697">
            <w:pPr>
              <w:rPr>
                <w:sz w:val="28"/>
                <w:szCs w:val="28"/>
              </w:rPr>
            </w:pPr>
            <w:r>
              <w:rPr>
                <w:sz w:val="28"/>
                <w:szCs w:val="28"/>
              </w:rPr>
              <w:t xml:space="preserve">Clarifying for clients or employees </w:t>
            </w:r>
          </w:p>
        </w:tc>
        <w:tc>
          <w:tcPr>
            <w:tcW w:w="4508" w:type="dxa"/>
          </w:tcPr>
          <w:p w14:paraId="109CCFCD" w14:textId="3D53C2C8" w:rsidR="00D60138" w:rsidRDefault="0059038A" w:rsidP="00480697">
            <w:pPr>
              <w:rPr>
                <w:sz w:val="28"/>
                <w:szCs w:val="28"/>
              </w:rPr>
            </w:pPr>
            <w:r>
              <w:rPr>
                <w:sz w:val="28"/>
                <w:szCs w:val="28"/>
              </w:rPr>
              <w:t>Typically generated through illness or dysfunction</w:t>
            </w:r>
          </w:p>
        </w:tc>
      </w:tr>
      <w:tr w:rsidR="00D60138" w14:paraId="075069F6" w14:textId="77777777" w:rsidTr="00ED4C25">
        <w:tc>
          <w:tcPr>
            <w:tcW w:w="4508" w:type="dxa"/>
          </w:tcPr>
          <w:p w14:paraId="2F442C99" w14:textId="743DB1C9" w:rsidR="00D60138" w:rsidRDefault="00D60138" w:rsidP="00480697">
            <w:pPr>
              <w:rPr>
                <w:sz w:val="28"/>
                <w:szCs w:val="28"/>
              </w:rPr>
            </w:pPr>
            <w:r>
              <w:rPr>
                <w:sz w:val="28"/>
                <w:szCs w:val="28"/>
              </w:rPr>
              <w:t xml:space="preserve">Provides practitioners with standards </w:t>
            </w:r>
          </w:p>
        </w:tc>
        <w:tc>
          <w:tcPr>
            <w:tcW w:w="4508" w:type="dxa"/>
          </w:tcPr>
          <w:p w14:paraId="656FA66C" w14:textId="22CE9A8C" w:rsidR="00D60138" w:rsidRDefault="0059038A" w:rsidP="00480697">
            <w:pPr>
              <w:rPr>
                <w:sz w:val="28"/>
                <w:szCs w:val="28"/>
              </w:rPr>
            </w:pPr>
            <w:r>
              <w:rPr>
                <w:sz w:val="28"/>
                <w:szCs w:val="28"/>
              </w:rPr>
              <w:t>Diagnostic</w:t>
            </w:r>
          </w:p>
        </w:tc>
      </w:tr>
      <w:tr w:rsidR="00D60138" w14:paraId="4EF5C4A2" w14:textId="77777777" w:rsidTr="00ED4C25">
        <w:tc>
          <w:tcPr>
            <w:tcW w:w="4508" w:type="dxa"/>
          </w:tcPr>
          <w:p w14:paraId="36F7773B" w14:textId="447DFFA4" w:rsidR="00D60138" w:rsidRDefault="00D60138" w:rsidP="00480697">
            <w:pPr>
              <w:rPr>
                <w:sz w:val="28"/>
                <w:szCs w:val="28"/>
              </w:rPr>
            </w:pPr>
            <w:r>
              <w:rPr>
                <w:sz w:val="28"/>
                <w:szCs w:val="28"/>
              </w:rPr>
              <w:t xml:space="preserve">Can make therapist Jobs easier </w:t>
            </w:r>
          </w:p>
        </w:tc>
        <w:tc>
          <w:tcPr>
            <w:tcW w:w="4508" w:type="dxa"/>
          </w:tcPr>
          <w:p w14:paraId="4EA5F005" w14:textId="6C04CF4C" w:rsidR="00D60138" w:rsidRDefault="0059038A" w:rsidP="00480697">
            <w:pPr>
              <w:rPr>
                <w:sz w:val="28"/>
                <w:szCs w:val="28"/>
              </w:rPr>
            </w:pPr>
            <w:r>
              <w:rPr>
                <w:sz w:val="28"/>
                <w:szCs w:val="28"/>
              </w:rPr>
              <w:t xml:space="preserve">Healing for maladaptive behaviours </w:t>
            </w:r>
          </w:p>
        </w:tc>
      </w:tr>
      <w:tr w:rsidR="00D60138" w14:paraId="40221ABF" w14:textId="77777777" w:rsidTr="00ED4C25">
        <w:tc>
          <w:tcPr>
            <w:tcW w:w="4508" w:type="dxa"/>
          </w:tcPr>
          <w:p w14:paraId="6EED6D08" w14:textId="1B594FB6" w:rsidR="00D60138" w:rsidRDefault="00D60138" w:rsidP="00480697">
            <w:pPr>
              <w:rPr>
                <w:sz w:val="28"/>
                <w:szCs w:val="28"/>
              </w:rPr>
            </w:pPr>
            <w:r>
              <w:rPr>
                <w:sz w:val="28"/>
                <w:szCs w:val="28"/>
              </w:rPr>
              <w:lastRenderedPageBreak/>
              <w:t xml:space="preserve">Clients viewed as whole when entering a coaching relationship </w:t>
            </w:r>
          </w:p>
        </w:tc>
        <w:tc>
          <w:tcPr>
            <w:tcW w:w="4508" w:type="dxa"/>
          </w:tcPr>
          <w:p w14:paraId="257CCF1C" w14:textId="04C4C35E" w:rsidR="00D60138" w:rsidRDefault="0059038A" w:rsidP="00480697">
            <w:pPr>
              <w:rPr>
                <w:sz w:val="28"/>
                <w:szCs w:val="28"/>
              </w:rPr>
            </w:pPr>
            <w:r>
              <w:rPr>
                <w:sz w:val="28"/>
                <w:szCs w:val="28"/>
              </w:rPr>
              <w:t xml:space="preserve">Recovery from past traumas </w:t>
            </w:r>
          </w:p>
        </w:tc>
      </w:tr>
      <w:tr w:rsidR="00D60138" w14:paraId="69426204" w14:textId="77777777" w:rsidTr="00ED4C25">
        <w:tc>
          <w:tcPr>
            <w:tcW w:w="4508" w:type="dxa"/>
          </w:tcPr>
          <w:p w14:paraId="268DBA12" w14:textId="49954A69" w:rsidR="00D60138" w:rsidRDefault="00D60138" w:rsidP="00480697">
            <w:pPr>
              <w:rPr>
                <w:sz w:val="28"/>
                <w:szCs w:val="28"/>
              </w:rPr>
            </w:pPr>
            <w:r>
              <w:rPr>
                <w:sz w:val="28"/>
                <w:szCs w:val="28"/>
              </w:rPr>
              <w:t xml:space="preserve">Change is </w:t>
            </w:r>
            <w:proofErr w:type="spellStart"/>
            <w:r>
              <w:rPr>
                <w:sz w:val="28"/>
                <w:szCs w:val="28"/>
              </w:rPr>
              <w:t>self developed</w:t>
            </w:r>
            <w:proofErr w:type="spellEnd"/>
          </w:p>
        </w:tc>
        <w:tc>
          <w:tcPr>
            <w:tcW w:w="4508" w:type="dxa"/>
          </w:tcPr>
          <w:p w14:paraId="26280B33" w14:textId="21C69758" w:rsidR="00D60138" w:rsidRDefault="0059038A" w:rsidP="00480697">
            <w:pPr>
              <w:rPr>
                <w:sz w:val="28"/>
                <w:szCs w:val="28"/>
              </w:rPr>
            </w:pPr>
            <w:r>
              <w:rPr>
                <w:sz w:val="28"/>
                <w:szCs w:val="28"/>
              </w:rPr>
              <w:t>Relieving psychology suffering</w:t>
            </w:r>
          </w:p>
        </w:tc>
      </w:tr>
      <w:tr w:rsidR="00D60138" w14:paraId="3C6B82CE" w14:textId="77777777" w:rsidTr="00ED4C25">
        <w:tc>
          <w:tcPr>
            <w:tcW w:w="4508" w:type="dxa"/>
          </w:tcPr>
          <w:p w14:paraId="1F046E4C" w14:textId="77777777" w:rsidR="00D60138" w:rsidRDefault="00D60138" w:rsidP="00480697">
            <w:pPr>
              <w:rPr>
                <w:sz w:val="28"/>
                <w:szCs w:val="28"/>
              </w:rPr>
            </w:pPr>
          </w:p>
        </w:tc>
        <w:tc>
          <w:tcPr>
            <w:tcW w:w="4508" w:type="dxa"/>
          </w:tcPr>
          <w:p w14:paraId="08082B23" w14:textId="70B0ECC2" w:rsidR="00D60138" w:rsidRDefault="0059038A" w:rsidP="00480697">
            <w:pPr>
              <w:rPr>
                <w:sz w:val="28"/>
                <w:szCs w:val="28"/>
              </w:rPr>
            </w:pPr>
            <w:r>
              <w:rPr>
                <w:sz w:val="28"/>
                <w:szCs w:val="28"/>
              </w:rPr>
              <w:t xml:space="preserve">Explores cognition and psychology on well being </w:t>
            </w:r>
          </w:p>
        </w:tc>
      </w:tr>
    </w:tbl>
    <w:p w14:paraId="37F7191A" w14:textId="4E77C96F" w:rsidR="00A4126E" w:rsidRDefault="00A4126E" w:rsidP="00480697">
      <w:pPr>
        <w:rPr>
          <w:sz w:val="28"/>
          <w:szCs w:val="28"/>
        </w:rPr>
      </w:pPr>
    </w:p>
    <w:p w14:paraId="64778402" w14:textId="58103504" w:rsidR="0059038A" w:rsidRDefault="0059038A" w:rsidP="00480697">
      <w:pPr>
        <w:rPr>
          <w:sz w:val="28"/>
          <w:szCs w:val="28"/>
        </w:rPr>
      </w:pPr>
    </w:p>
    <w:p w14:paraId="00CEB0B3" w14:textId="0E66ADB0" w:rsidR="0059038A" w:rsidRDefault="00926E0F" w:rsidP="00480697">
      <w:pPr>
        <w:rPr>
          <w:sz w:val="28"/>
          <w:szCs w:val="28"/>
        </w:rPr>
      </w:pPr>
      <w:r>
        <w:rPr>
          <w:sz w:val="28"/>
          <w:szCs w:val="28"/>
        </w:rPr>
        <w:t xml:space="preserve">Coaching could be useful in an organisation by having a positive impact on an employee’s career by helping them to establish and take actions towards achieving their goals and gaining work/life satisfaction, they can also benefit from communicating more effectively and to work more productively with others. </w:t>
      </w:r>
      <w:r w:rsidR="00A20F56">
        <w:rPr>
          <w:sz w:val="28"/>
          <w:szCs w:val="28"/>
        </w:rPr>
        <w:t xml:space="preserve">According to Sean O’Connor (2014) Leadership development through coaching has shown a positive result for individual levels of wellbeing in an organisation. It has also transformed quality and interaction and achieved </w:t>
      </w:r>
      <w:r w:rsidR="00E44759">
        <w:rPr>
          <w:sz w:val="28"/>
          <w:szCs w:val="28"/>
        </w:rPr>
        <w:t>favourable leadership;</w:t>
      </w:r>
      <w:r w:rsidR="00A20F56">
        <w:rPr>
          <w:sz w:val="28"/>
          <w:szCs w:val="28"/>
        </w:rPr>
        <w:t xml:space="preserve"> </w:t>
      </w:r>
      <w:r w:rsidR="00C82F42">
        <w:rPr>
          <w:sz w:val="28"/>
          <w:szCs w:val="28"/>
        </w:rPr>
        <w:t>however,</w:t>
      </w:r>
      <w:r w:rsidR="00A20F56">
        <w:rPr>
          <w:sz w:val="28"/>
          <w:szCs w:val="28"/>
        </w:rPr>
        <w:t xml:space="preserve"> some did view this to be more positive for managers than for personal gain. </w:t>
      </w:r>
    </w:p>
    <w:p w14:paraId="58CF8EC3" w14:textId="22574EBB" w:rsidR="00C82F42" w:rsidRDefault="00E17957" w:rsidP="00480697">
      <w:pPr>
        <w:rPr>
          <w:sz w:val="28"/>
          <w:szCs w:val="28"/>
        </w:rPr>
      </w:pPr>
      <w:r>
        <w:rPr>
          <w:sz w:val="28"/>
          <w:szCs w:val="28"/>
        </w:rPr>
        <w:t xml:space="preserve">Mentoring can be a powerful tool within an organisation, when applying an adequate mentoring programme, it can also benefit in recruitment and retention as well as assisting to develop the current employees and keeping hold of their knowledge and organisational wisdom. It explores avenues that allow the employee </w:t>
      </w:r>
      <w:r w:rsidR="00E20022">
        <w:rPr>
          <w:sz w:val="28"/>
          <w:szCs w:val="28"/>
        </w:rPr>
        <w:t xml:space="preserve">to </w:t>
      </w:r>
      <w:r>
        <w:rPr>
          <w:sz w:val="28"/>
          <w:szCs w:val="28"/>
        </w:rPr>
        <w:t>contribute to the business</w:t>
      </w:r>
      <w:r w:rsidR="00E20022">
        <w:rPr>
          <w:sz w:val="28"/>
          <w:szCs w:val="28"/>
        </w:rPr>
        <w:t xml:space="preserve"> by expanding the skills for both mentor and mentee. Junior employees can discuss how to cope with difficult situations such as political savvy and ways they can promote professional goals. Managers themselves are active participants in mentoring programs. There are many benefits to mentoring such as:</w:t>
      </w:r>
    </w:p>
    <w:p w14:paraId="0A741F39" w14:textId="249B35F7" w:rsidR="00E20022" w:rsidRDefault="00E20022" w:rsidP="00E20022">
      <w:pPr>
        <w:pStyle w:val="ListParagraph"/>
        <w:numPr>
          <w:ilvl w:val="0"/>
          <w:numId w:val="1"/>
        </w:numPr>
        <w:rPr>
          <w:sz w:val="28"/>
          <w:szCs w:val="28"/>
        </w:rPr>
      </w:pPr>
      <w:r>
        <w:rPr>
          <w:sz w:val="28"/>
          <w:szCs w:val="28"/>
        </w:rPr>
        <w:t xml:space="preserve">Improved </w:t>
      </w:r>
      <w:r w:rsidR="00727D50">
        <w:rPr>
          <w:sz w:val="28"/>
          <w:szCs w:val="28"/>
        </w:rPr>
        <w:t>productivity</w:t>
      </w:r>
      <w:r>
        <w:rPr>
          <w:sz w:val="28"/>
          <w:szCs w:val="28"/>
        </w:rPr>
        <w:t xml:space="preserve"> </w:t>
      </w:r>
    </w:p>
    <w:p w14:paraId="7993DFB2" w14:textId="55E24C6A" w:rsidR="00E20022" w:rsidRDefault="00727D50" w:rsidP="00E20022">
      <w:pPr>
        <w:pStyle w:val="ListParagraph"/>
        <w:numPr>
          <w:ilvl w:val="0"/>
          <w:numId w:val="1"/>
        </w:numPr>
        <w:rPr>
          <w:sz w:val="28"/>
          <w:szCs w:val="28"/>
        </w:rPr>
      </w:pPr>
      <w:r>
        <w:rPr>
          <w:sz w:val="28"/>
          <w:szCs w:val="28"/>
        </w:rPr>
        <w:t xml:space="preserve">Well rounded, skilled workforce </w:t>
      </w:r>
    </w:p>
    <w:p w14:paraId="659A66A8" w14:textId="66235D03" w:rsidR="00727D50" w:rsidRDefault="00727D50" w:rsidP="00E20022">
      <w:pPr>
        <w:pStyle w:val="ListParagraph"/>
        <w:numPr>
          <w:ilvl w:val="0"/>
          <w:numId w:val="1"/>
        </w:numPr>
        <w:rPr>
          <w:sz w:val="28"/>
          <w:szCs w:val="28"/>
        </w:rPr>
      </w:pPr>
      <w:r>
        <w:rPr>
          <w:sz w:val="28"/>
          <w:szCs w:val="28"/>
        </w:rPr>
        <w:t>Ability to grow future leaders (to promote internally)</w:t>
      </w:r>
    </w:p>
    <w:p w14:paraId="75B42B81" w14:textId="2506E552" w:rsidR="00727D50" w:rsidRDefault="00727D50" w:rsidP="00E20022">
      <w:pPr>
        <w:pStyle w:val="ListParagraph"/>
        <w:numPr>
          <w:ilvl w:val="0"/>
          <w:numId w:val="1"/>
        </w:numPr>
        <w:rPr>
          <w:sz w:val="28"/>
          <w:szCs w:val="28"/>
        </w:rPr>
      </w:pPr>
      <w:r>
        <w:rPr>
          <w:sz w:val="28"/>
          <w:szCs w:val="28"/>
        </w:rPr>
        <w:t>Knowledge sharing in the organisation</w:t>
      </w:r>
    </w:p>
    <w:p w14:paraId="14985109" w14:textId="0343E52C" w:rsidR="00727D50" w:rsidRDefault="00727D50" w:rsidP="00E20022">
      <w:pPr>
        <w:pStyle w:val="ListParagraph"/>
        <w:numPr>
          <w:ilvl w:val="0"/>
          <w:numId w:val="1"/>
        </w:numPr>
        <w:rPr>
          <w:sz w:val="28"/>
          <w:szCs w:val="28"/>
        </w:rPr>
      </w:pPr>
      <w:r>
        <w:rPr>
          <w:sz w:val="28"/>
          <w:szCs w:val="28"/>
        </w:rPr>
        <w:t xml:space="preserve">Broadens perspective </w:t>
      </w:r>
    </w:p>
    <w:p w14:paraId="5EBB7351" w14:textId="5602A45F" w:rsidR="00727D50" w:rsidRDefault="00727D50" w:rsidP="00E20022">
      <w:pPr>
        <w:pStyle w:val="ListParagraph"/>
        <w:numPr>
          <w:ilvl w:val="0"/>
          <w:numId w:val="1"/>
        </w:numPr>
        <w:rPr>
          <w:sz w:val="28"/>
          <w:szCs w:val="28"/>
        </w:rPr>
      </w:pPr>
      <w:r>
        <w:rPr>
          <w:sz w:val="28"/>
          <w:szCs w:val="28"/>
        </w:rPr>
        <w:t>Increases opportunities across the organisation</w:t>
      </w:r>
    </w:p>
    <w:p w14:paraId="4CD3D71B" w14:textId="5A6642A8" w:rsidR="00727D50" w:rsidRDefault="00727D50" w:rsidP="00E20022">
      <w:pPr>
        <w:pStyle w:val="ListParagraph"/>
        <w:numPr>
          <w:ilvl w:val="0"/>
          <w:numId w:val="1"/>
        </w:numPr>
        <w:rPr>
          <w:sz w:val="28"/>
          <w:szCs w:val="28"/>
        </w:rPr>
      </w:pPr>
      <w:r>
        <w:rPr>
          <w:sz w:val="28"/>
          <w:szCs w:val="28"/>
        </w:rPr>
        <w:t xml:space="preserve">Enhances professional development </w:t>
      </w:r>
    </w:p>
    <w:p w14:paraId="20180EF6" w14:textId="45911C17" w:rsidR="00727D50" w:rsidRDefault="00727D50" w:rsidP="00E20022">
      <w:pPr>
        <w:pStyle w:val="ListParagraph"/>
        <w:numPr>
          <w:ilvl w:val="0"/>
          <w:numId w:val="1"/>
        </w:numPr>
        <w:rPr>
          <w:sz w:val="28"/>
          <w:szCs w:val="28"/>
        </w:rPr>
      </w:pPr>
      <w:r>
        <w:rPr>
          <w:sz w:val="28"/>
          <w:szCs w:val="28"/>
        </w:rPr>
        <w:t xml:space="preserve">Exposure to new ideas </w:t>
      </w:r>
    </w:p>
    <w:p w14:paraId="6AEF87ED" w14:textId="684C9E9A" w:rsidR="00727D50" w:rsidRDefault="00727D50" w:rsidP="00E20022">
      <w:pPr>
        <w:pStyle w:val="ListParagraph"/>
        <w:numPr>
          <w:ilvl w:val="0"/>
          <w:numId w:val="1"/>
        </w:numPr>
        <w:rPr>
          <w:sz w:val="28"/>
          <w:szCs w:val="28"/>
        </w:rPr>
      </w:pPr>
      <w:r>
        <w:rPr>
          <w:sz w:val="28"/>
          <w:szCs w:val="28"/>
        </w:rPr>
        <w:t xml:space="preserve">Networking </w:t>
      </w:r>
    </w:p>
    <w:p w14:paraId="5E6D7B0C" w14:textId="2EC48BB3" w:rsidR="00727D50" w:rsidRDefault="00727D50" w:rsidP="00E20022">
      <w:pPr>
        <w:pStyle w:val="ListParagraph"/>
        <w:numPr>
          <w:ilvl w:val="0"/>
          <w:numId w:val="1"/>
        </w:numPr>
        <w:rPr>
          <w:sz w:val="28"/>
          <w:szCs w:val="28"/>
        </w:rPr>
      </w:pPr>
      <w:r>
        <w:rPr>
          <w:sz w:val="28"/>
          <w:szCs w:val="28"/>
        </w:rPr>
        <w:t>Can create an open/inviting culture.</w:t>
      </w:r>
    </w:p>
    <w:p w14:paraId="45302606" w14:textId="77777777" w:rsidR="00727D50" w:rsidRPr="00727D50" w:rsidRDefault="00727D50" w:rsidP="00727D50">
      <w:pPr>
        <w:rPr>
          <w:sz w:val="28"/>
          <w:szCs w:val="28"/>
        </w:rPr>
      </w:pPr>
    </w:p>
    <w:p w14:paraId="53FFD05D" w14:textId="77777777" w:rsidR="00E44759" w:rsidRDefault="00E44759" w:rsidP="00480697">
      <w:pPr>
        <w:rPr>
          <w:sz w:val="28"/>
          <w:szCs w:val="28"/>
        </w:rPr>
      </w:pPr>
    </w:p>
    <w:p w14:paraId="52D9BED1" w14:textId="71CA5E9E" w:rsidR="00DC2B87" w:rsidRDefault="00543906" w:rsidP="00480697">
      <w:pPr>
        <w:rPr>
          <w:sz w:val="28"/>
          <w:szCs w:val="28"/>
        </w:rPr>
      </w:pPr>
      <w:r>
        <w:rPr>
          <w:sz w:val="28"/>
          <w:szCs w:val="28"/>
        </w:rPr>
        <w:t xml:space="preserve">The EMCC (The European Mentoring and Coaching Council) is the only one in the UK that covers both coaching and mentoring, it has been established to encourage best practice and that high standards are met and maintained in an organisation, there is a code of profession conduct and ethics that circulates </w:t>
      </w:r>
      <w:r w:rsidR="00E02E56">
        <w:rPr>
          <w:sz w:val="28"/>
          <w:szCs w:val="28"/>
        </w:rPr>
        <w:t>coaching and mentoring. This code of ethics is arranged in four sections and covers the bodies general expectations of professional behaviour and conduct:</w:t>
      </w:r>
    </w:p>
    <w:p w14:paraId="7B9CC519" w14:textId="26572276" w:rsidR="00E02E56" w:rsidRDefault="00E02E56" w:rsidP="00E02E56">
      <w:pPr>
        <w:pStyle w:val="ListParagraph"/>
        <w:numPr>
          <w:ilvl w:val="0"/>
          <w:numId w:val="2"/>
        </w:numPr>
        <w:rPr>
          <w:sz w:val="28"/>
          <w:szCs w:val="28"/>
        </w:rPr>
      </w:pPr>
      <w:r>
        <w:rPr>
          <w:sz w:val="28"/>
          <w:szCs w:val="28"/>
        </w:rPr>
        <w:t>Terminology</w:t>
      </w:r>
    </w:p>
    <w:p w14:paraId="77D1DA3C" w14:textId="729CBFC6" w:rsidR="00E02E56" w:rsidRDefault="00E02E56" w:rsidP="00E02E56">
      <w:pPr>
        <w:pStyle w:val="ListParagraph"/>
        <w:numPr>
          <w:ilvl w:val="0"/>
          <w:numId w:val="2"/>
        </w:numPr>
        <w:rPr>
          <w:sz w:val="28"/>
          <w:szCs w:val="28"/>
        </w:rPr>
      </w:pPr>
      <w:r>
        <w:rPr>
          <w:sz w:val="28"/>
          <w:szCs w:val="28"/>
        </w:rPr>
        <w:t xml:space="preserve">Working with Clients </w:t>
      </w:r>
    </w:p>
    <w:p w14:paraId="0275FD01" w14:textId="133BDB71" w:rsidR="00E02E56" w:rsidRDefault="00E02E56" w:rsidP="00E02E56">
      <w:pPr>
        <w:pStyle w:val="ListParagraph"/>
        <w:numPr>
          <w:ilvl w:val="0"/>
          <w:numId w:val="2"/>
        </w:numPr>
        <w:rPr>
          <w:sz w:val="28"/>
          <w:szCs w:val="28"/>
        </w:rPr>
      </w:pPr>
      <w:r>
        <w:rPr>
          <w:sz w:val="28"/>
          <w:szCs w:val="28"/>
        </w:rPr>
        <w:t xml:space="preserve">Professional Conduct </w:t>
      </w:r>
    </w:p>
    <w:p w14:paraId="2EEA8CD3" w14:textId="18C6BEED" w:rsidR="00E02E56" w:rsidRDefault="00E02E56" w:rsidP="00E02E56">
      <w:pPr>
        <w:pStyle w:val="ListParagraph"/>
        <w:numPr>
          <w:ilvl w:val="0"/>
          <w:numId w:val="2"/>
        </w:numPr>
        <w:rPr>
          <w:sz w:val="28"/>
          <w:szCs w:val="28"/>
        </w:rPr>
      </w:pPr>
      <w:r>
        <w:rPr>
          <w:sz w:val="28"/>
          <w:szCs w:val="28"/>
        </w:rPr>
        <w:t>Excellent Practice</w:t>
      </w:r>
    </w:p>
    <w:p w14:paraId="1B974CF0" w14:textId="130E88A2" w:rsidR="00E02E56" w:rsidRDefault="009B391C" w:rsidP="00E02E56">
      <w:pPr>
        <w:rPr>
          <w:sz w:val="28"/>
          <w:szCs w:val="28"/>
          <w:u w:val="single"/>
        </w:rPr>
      </w:pPr>
      <w:r w:rsidRPr="009B391C">
        <w:rPr>
          <w:sz w:val="28"/>
          <w:szCs w:val="28"/>
          <w:u w:val="single"/>
        </w:rPr>
        <w:t xml:space="preserve">Types of coaching </w:t>
      </w:r>
      <w:r>
        <w:rPr>
          <w:sz w:val="28"/>
          <w:szCs w:val="28"/>
          <w:u w:val="single"/>
        </w:rPr>
        <w:t xml:space="preserve">and mentoring </w:t>
      </w:r>
      <w:proofErr w:type="spellStart"/>
      <w:r w:rsidR="00DF46E1">
        <w:rPr>
          <w:sz w:val="28"/>
          <w:szCs w:val="28"/>
          <w:u w:val="single"/>
        </w:rPr>
        <w:t>modles</w:t>
      </w:r>
      <w:proofErr w:type="spellEnd"/>
      <w:r w:rsidR="00DF46E1">
        <w:rPr>
          <w:sz w:val="28"/>
          <w:szCs w:val="28"/>
          <w:u w:val="single"/>
        </w:rPr>
        <w:t xml:space="preserve"> </w:t>
      </w:r>
      <w:r>
        <w:rPr>
          <w:sz w:val="28"/>
          <w:szCs w:val="28"/>
          <w:u w:val="single"/>
        </w:rPr>
        <w:t xml:space="preserve">that can be incorporated </w:t>
      </w:r>
      <w:r w:rsidR="00DF46E1">
        <w:rPr>
          <w:sz w:val="28"/>
          <w:szCs w:val="28"/>
          <w:u w:val="single"/>
        </w:rPr>
        <w:t>into</w:t>
      </w:r>
      <w:r>
        <w:rPr>
          <w:sz w:val="28"/>
          <w:szCs w:val="28"/>
          <w:u w:val="single"/>
        </w:rPr>
        <w:t xml:space="preserve"> an organisation. </w:t>
      </w:r>
    </w:p>
    <w:p w14:paraId="062C1F85" w14:textId="451A0E03" w:rsidR="009B391C" w:rsidRDefault="00DF46E1" w:rsidP="00E02E56">
      <w:pPr>
        <w:rPr>
          <w:sz w:val="28"/>
          <w:szCs w:val="28"/>
        </w:rPr>
      </w:pPr>
      <w:r w:rsidRPr="00DF46E1">
        <w:rPr>
          <w:sz w:val="28"/>
          <w:szCs w:val="28"/>
        </w:rPr>
        <w:t>The</w:t>
      </w:r>
      <w:r>
        <w:rPr>
          <w:sz w:val="28"/>
          <w:szCs w:val="28"/>
        </w:rPr>
        <w:t xml:space="preserve"> life cycle of mentoring and coaching relations, regardless of what approach is taken in coaching and mentoring the relationship will </w:t>
      </w:r>
      <w:r w:rsidR="005C2DC3">
        <w:rPr>
          <w:sz w:val="28"/>
          <w:szCs w:val="28"/>
        </w:rPr>
        <w:t>progress</w:t>
      </w:r>
      <w:r>
        <w:rPr>
          <w:sz w:val="28"/>
          <w:szCs w:val="28"/>
        </w:rPr>
        <w:t xml:space="preserve"> through similar stages, according to Zachary (2006) and Megginson et </w:t>
      </w:r>
      <w:proofErr w:type="spellStart"/>
      <w:r>
        <w:rPr>
          <w:sz w:val="28"/>
          <w:szCs w:val="28"/>
        </w:rPr>
        <w:t>al’s</w:t>
      </w:r>
      <w:proofErr w:type="spellEnd"/>
      <w:r>
        <w:rPr>
          <w:sz w:val="28"/>
          <w:szCs w:val="28"/>
        </w:rPr>
        <w:t xml:space="preserve"> (2006) US model. </w:t>
      </w:r>
    </w:p>
    <w:p w14:paraId="13986FBF" w14:textId="5A03A004" w:rsidR="0017666F" w:rsidRDefault="0017666F" w:rsidP="00E02E56">
      <w:pPr>
        <w:rPr>
          <w:sz w:val="28"/>
          <w:szCs w:val="28"/>
        </w:rPr>
      </w:pPr>
    </w:p>
    <w:p w14:paraId="581EAB0B" w14:textId="77777777" w:rsidR="0017666F" w:rsidRPr="00DF46E1" w:rsidRDefault="0017666F" w:rsidP="00E02E56">
      <w:pPr>
        <w:rPr>
          <w:sz w:val="28"/>
          <w:szCs w:val="28"/>
        </w:rPr>
      </w:pPr>
    </w:p>
    <w:p w14:paraId="6674781D" w14:textId="003869E5" w:rsidR="00DC2B87" w:rsidRDefault="00E31EC6" w:rsidP="00480697">
      <w:pPr>
        <w:rPr>
          <w:sz w:val="28"/>
          <w:szCs w:val="28"/>
        </w:rPr>
      </w:pPr>
      <w:r>
        <w:rPr>
          <w:noProof/>
          <w:sz w:val="28"/>
          <w:szCs w:val="28"/>
        </w:rPr>
        <mc:AlternateContent>
          <mc:Choice Requires="wps">
            <w:drawing>
              <wp:anchor distT="0" distB="0" distL="114300" distR="114300" simplePos="0" relativeHeight="251659264" behindDoc="0" locked="0" layoutInCell="1" allowOverlap="1" wp14:anchorId="533DD00B" wp14:editId="51D197E8">
                <wp:simplePos x="0" y="0"/>
                <wp:positionH relativeFrom="column">
                  <wp:posOffset>495300</wp:posOffset>
                </wp:positionH>
                <wp:positionV relativeFrom="paragraph">
                  <wp:posOffset>279400</wp:posOffset>
                </wp:positionV>
                <wp:extent cx="1447800" cy="914400"/>
                <wp:effectExtent l="0" t="0" r="19050" b="19050"/>
                <wp:wrapNone/>
                <wp:docPr id="1" name="Rectangle: Rounded Corners 1"/>
                <wp:cNvGraphicFramePr/>
                <a:graphic xmlns:a="http://schemas.openxmlformats.org/drawingml/2006/main">
                  <a:graphicData uri="http://schemas.microsoft.com/office/word/2010/wordprocessingShape">
                    <wps:wsp>
                      <wps:cNvSpPr/>
                      <wps:spPr>
                        <a:xfrm>
                          <a:off x="0" y="0"/>
                          <a:ext cx="1447800"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F8FEB9" w14:textId="42965BA9" w:rsidR="00E31EC6" w:rsidRDefault="00E31EC6" w:rsidP="00E31EC6">
                            <w:pPr>
                              <w:jc w:val="center"/>
                            </w:pPr>
                            <w:r>
                              <w:t xml:space="preserve">Zachary </w:t>
                            </w:r>
                          </w:p>
                          <w:p w14:paraId="1D472ED3" w14:textId="62A8B859" w:rsidR="00E31EC6" w:rsidRDefault="00E31EC6" w:rsidP="00E31EC6">
                            <w:pPr>
                              <w:jc w:val="center"/>
                            </w:pPr>
                            <w:r>
                              <w:t>(2006)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33DD00B" id="Rectangle: Rounded Corners 1" o:spid="_x0000_s1026" style="position:absolute;margin-left:39pt;margin-top:22pt;width:114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" fillcolor="#4472c4 [3204]" strokecolor="#1f3763 [1604]" strokeweight="1pt">
                <v:stroke joinstyle="miter"/>
                <v:textbox>
                  <w:txbxContent>
                    <w:p w14:paraId="78F8FEB9" w14:textId="42965BA9" w:rsidR="00E31EC6" w:rsidRDefault="00E31EC6" w:rsidP="00E31EC6">
                      <w:pPr>
                        <w:jc w:val="center"/>
                      </w:pPr>
                      <w:r>
                        <w:t xml:space="preserve">Zachary </w:t>
                      </w:r>
                    </w:p>
                    <w:p w14:paraId="1D472ED3" w14:textId="62A8B859" w:rsidR="00E31EC6" w:rsidRDefault="00E31EC6" w:rsidP="00E31EC6">
                      <w:pPr>
                        <w:jc w:val="center"/>
                      </w:pPr>
                      <w:r>
                        <w:t>(2006)</w:t>
                      </w:r>
                    </w:p>
                  </w:txbxContent>
                </v:textbox>
              </v:roundrect>
            </w:pict>
          </mc:Fallback>
        </mc:AlternateContent>
      </w:r>
      <w:r w:rsidR="005C2DC3">
        <w:rPr>
          <w:noProof/>
          <w:sz w:val="28"/>
          <w:szCs w:val="28"/>
        </w:rPr>
        <mc:AlternateContent>
          <mc:Choice Requires="wps">
            <w:drawing>
              <wp:anchor distT="0" distB="0" distL="114300" distR="114300" simplePos="0" relativeHeight="251660288" behindDoc="0" locked="0" layoutInCell="1" allowOverlap="1" wp14:anchorId="396E2E1E" wp14:editId="150E8CA3">
                <wp:simplePos x="0" y="0"/>
                <wp:positionH relativeFrom="column">
                  <wp:posOffset>2847974</wp:posOffset>
                </wp:positionH>
                <wp:positionV relativeFrom="paragraph">
                  <wp:posOffset>279400</wp:posOffset>
                </wp:positionV>
                <wp:extent cx="1419225" cy="914400"/>
                <wp:effectExtent l="0" t="0" r="28575" b="19050"/>
                <wp:wrapNone/>
                <wp:docPr id="2" name="Rectangle: Rounded Corners 2"/>
                <wp:cNvGraphicFramePr/>
                <a:graphic xmlns:a="http://schemas.openxmlformats.org/drawingml/2006/main">
                  <a:graphicData uri="http://schemas.microsoft.com/office/word/2010/wordprocessingShape">
                    <wps:wsp>
                      <wps:cNvSpPr/>
                      <wps:spPr>
                        <a:xfrm>
                          <a:off x="0" y="0"/>
                          <a:ext cx="1419225" cy="9144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3D31D0E" w14:textId="2D9F6CF4" w:rsidR="00E31EC6" w:rsidRDefault="00E31EC6" w:rsidP="00E31EC6">
                            <w:pPr>
                              <w:jc w:val="center"/>
                            </w:pPr>
                            <w:r>
                              <w:t xml:space="preserve">Megginson Et al </w:t>
                            </w:r>
                          </w:p>
                          <w:p w14:paraId="58239FCF" w14:textId="76426C82" w:rsidR="00E31EC6" w:rsidRDefault="00E31EC6" w:rsidP="00E31EC6">
                            <w:pPr>
                              <w:jc w:val="center"/>
                            </w:pPr>
                            <w:r>
                              <w:t>(2006)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96E2E1E" id="Rectangle: Rounded Corners 2" o:spid="_x0000_s1027" style="position:absolute;margin-left:224.25pt;margin-top:22pt;width:111.75pt;height:1in;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" fillcolor="#4472c4 [3204]" strokecolor="#1f3763 [1604]" strokeweight="1pt">
                <v:stroke joinstyle="miter"/>
                <v:textbox>
                  <w:txbxContent>
                    <w:p w14:paraId="43D31D0E" w14:textId="2D9F6CF4" w:rsidR="00E31EC6" w:rsidRDefault="00E31EC6" w:rsidP="00E31EC6">
                      <w:pPr>
                        <w:jc w:val="center"/>
                      </w:pPr>
                      <w:r>
                        <w:t xml:space="preserve">Megginson Et al </w:t>
                      </w:r>
                    </w:p>
                    <w:p w14:paraId="58239FCF" w14:textId="76426C82" w:rsidR="00E31EC6" w:rsidRDefault="00E31EC6" w:rsidP="00E31EC6">
                      <w:pPr>
                        <w:jc w:val="center"/>
                      </w:pPr>
                      <w:r>
                        <w:t>(2006)</w:t>
                      </w:r>
                    </w:p>
                  </w:txbxContent>
                </v:textbox>
              </v:roundrect>
            </w:pict>
          </mc:Fallback>
        </mc:AlternateContent>
      </w:r>
    </w:p>
    <w:p w14:paraId="1D8B8357" w14:textId="77777777" w:rsidR="0017666F" w:rsidRDefault="005C2DC3" w:rsidP="00480697">
      <w:pPr>
        <w:rPr>
          <w:sz w:val="28"/>
          <w:szCs w:val="28"/>
        </w:rPr>
      </w:pPr>
      <w:r>
        <w:rPr>
          <w:sz w:val="28"/>
          <w:szCs w:val="28"/>
        </w:rPr>
        <w:t xml:space="preserve">        </w:t>
      </w:r>
    </w:p>
    <w:p w14:paraId="39386F7E" w14:textId="77777777" w:rsidR="0017666F" w:rsidRDefault="0017666F" w:rsidP="00480697">
      <w:pPr>
        <w:rPr>
          <w:sz w:val="28"/>
          <w:szCs w:val="28"/>
        </w:rPr>
      </w:pPr>
    </w:p>
    <w:p w14:paraId="768DF6FD" w14:textId="0C3A721D" w:rsidR="00DC2B87" w:rsidRDefault="005C2DC3" w:rsidP="00480697">
      <w:pPr>
        <w:rPr>
          <w:sz w:val="28"/>
          <w:szCs w:val="28"/>
        </w:rPr>
      </w:pPr>
      <w:r>
        <w:rPr>
          <w:sz w:val="28"/>
          <w:szCs w:val="28"/>
        </w:rPr>
        <w:t xml:space="preserve">                                                               </w:t>
      </w:r>
    </w:p>
    <w:p w14:paraId="7818A106" w14:textId="63E64CFA" w:rsidR="00DC2B87" w:rsidRDefault="00DC2B87" w:rsidP="00480697">
      <w:pPr>
        <w:rPr>
          <w:sz w:val="28"/>
          <w:szCs w:val="28"/>
        </w:rPr>
      </w:pPr>
    </w:p>
    <w:p w14:paraId="4A0B6A39" w14:textId="32F6F861" w:rsidR="00972383" w:rsidRDefault="00E31EC6" w:rsidP="00480697">
      <w:pPr>
        <w:rPr>
          <w:sz w:val="28"/>
          <w:szCs w:val="28"/>
        </w:rPr>
      </w:pPr>
      <w:r>
        <w:rPr>
          <w:sz w:val="28"/>
          <w:szCs w:val="28"/>
        </w:rPr>
        <w:t xml:space="preserve">                     Preparation                                  </w:t>
      </w:r>
      <w:r w:rsidR="00972383">
        <w:rPr>
          <w:sz w:val="28"/>
          <w:szCs w:val="28"/>
        </w:rPr>
        <w:t xml:space="preserve">Rapport, Building </w:t>
      </w:r>
    </w:p>
    <w:p w14:paraId="2F4A5831" w14:textId="5226285E" w:rsidR="00972383" w:rsidRDefault="00E31EC6" w:rsidP="00480697">
      <w:pPr>
        <w:rPr>
          <w:sz w:val="28"/>
          <w:szCs w:val="28"/>
        </w:rPr>
      </w:pPr>
      <w:r>
        <w:rPr>
          <w:sz w:val="28"/>
          <w:szCs w:val="28"/>
        </w:rPr>
        <w:t xml:space="preserve">                     Negotiation </w:t>
      </w:r>
      <w:r w:rsidR="00972383">
        <w:rPr>
          <w:sz w:val="28"/>
          <w:szCs w:val="28"/>
        </w:rPr>
        <w:t xml:space="preserve">                                 Setting direction </w:t>
      </w:r>
    </w:p>
    <w:p w14:paraId="5C07D910" w14:textId="7B5862B9" w:rsidR="00E31EC6" w:rsidRDefault="00E31EC6" w:rsidP="00480697">
      <w:pPr>
        <w:rPr>
          <w:sz w:val="28"/>
          <w:szCs w:val="28"/>
        </w:rPr>
      </w:pPr>
      <w:r>
        <w:rPr>
          <w:sz w:val="28"/>
          <w:szCs w:val="28"/>
        </w:rPr>
        <w:t xml:space="preserve">                     Enabling </w:t>
      </w:r>
      <w:r w:rsidR="00972383">
        <w:rPr>
          <w:sz w:val="28"/>
          <w:szCs w:val="28"/>
        </w:rPr>
        <w:t xml:space="preserve">                                       Progression </w:t>
      </w:r>
    </w:p>
    <w:p w14:paraId="697E6346" w14:textId="77777777" w:rsidR="003934D1" w:rsidRDefault="00E31EC6" w:rsidP="00480697">
      <w:pPr>
        <w:rPr>
          <w:sz w:val="28"/>
          <w:szCs w:val="28"/>
        </w:rPr>
      </w:pPr>
      <w:r>
        <w:rPr>
          <w:sz w:val="28"/>
          <w:szCs w:val="28"/>
        </w:rPr>
        <w:t xml:space="preserve">                     Closure </w:t>
      </w:r>
      <w:r w:rsidR="00972383">
        <w:rPr>
          <w:sz w:val="28"/>
          <w:szCs w:val="28"/>
        </w:rPr>
        <w:t xml:space="preserve">                                         Winding up</w:t>
      </w:r>
    </w:p>
    <w:p w14:paraId="632958AF" w14:textId="4D283B7D" w:rsidR="00E31EC6" w:rsidRDefault="003934D1" w:rsidP="00480697">
      <w:pPr>
        <w:rPr>
          <w:sz w:val="28"/>
          <w:szCs w:val="28"/>
        </w:rPr>
      </w:pPr>
      <w:r>
        <w:rPr>
          <w:sz w:val="28"/>
          <w:szCs w:val="28"/>
        </w:rPr>
        <w:t xml:space="preserve">                                                                             </w:t>
      </w:r>
      <w:r w:rsidR="00972383">
        <w:rPr>
          <w:sz w:val="28"/>
          <w:szCs w:val="28"/>
        </w:rPr>
        <w:t>Moving on</w:t>
      </w:r>
    </w:p>
    <w:p w14:paraId="6EF60FE2" w14:textId="26C081FC" w:rsidR="00DC2B87" w:rsidRDefault="005C2DC3" w:rsidP="00480697">
      <w:pPr>
        <w:rPr>
          <w:sz w:val="28"/>
          <w:szCs w:val="28"/>
        </w:rPr>
      </w:pPr>
      <w:r>
        <w:rPr>
          <w:sz w:val="28"/>
          <w:szCs w:val="28"/>
        </w:rPr>
        <w:t xml:space="preserve">           </w:t>
      </w:r>
      <w:r w:rsidR="00E31EC6">
        <w:rPr>
          <w:sz w:val="28"/>
          <w:szCs w:val="28"/>
        </w:rPr>
        <w:t xml:space="preserve"> </w:t>
      </w:r>
      <w:r>
        <w:rPr>
          <w:sz w:val="28"/>
          <w:szCs w:val="28"/>
        </w:rPr>
        <w:t xml:space="preserve">                      </w:t>
      </w:r>
    </w:p>
    <w:p w14:paraId="424754EC" w14:textId="4591BA4D" w:rsidR="00972383" w:rsidRDefault="00972383" w:rsidP="00480697">
      <w:pPr>
        <w:rPr>
          <w:sz w:val="28"/>
          <w:szCs w:val="28"/>
        </w:rPr>
      </w:pPr>
    </w:p>
    <w:p w14:paraId="01BAB11B" w14:textId="77777777" w:rsidR="0017666F" w:rsidRDefault="0017666F" w:rsidP="00480697">
      <w:pPr>
        <w:rPr>
          <w:sz w:val="28"/>
          <w:szCs w:val="28"/>
        </w:rPr>
      </w:pPr>
    </w:p>
    <w:p w14:paraId="50983AF8" w14:textId="2B94ACEC" w:rsidR="00972383" w:rsidRDefault="00972383" w:rsidP="00480697">
      <w:pPr>
        <w:rPr>
          <w:sz w:val="28"/>
          <w:szCs w:val="28"/>
        </w:rPr>
      </w:pPr>
      <w:r>
        <w:rPr>
          <w:sz w:val="28"/>
          <w:szCs w:val="28"/>
        </w:rPr>
        <w:t xml:space="preserve">Zachary (2000) US Model </w:t>
      </w:r>
    </w:p>
    <w:p w14:paraId="20354281" w14:textId="45944D18" w:rsidR="00972383" w:rsidRDefault="00972383" w:rsidP="00480697">
      <w:pPr>
        <w:rPr>
          <w:sz w:val="28"/>
          <w:szCs w:val="28"/>
        </w:rPr>
      </w:pPr>
      <w:r w:rsidRPr="00833AFD">
        <w:rPr>
          <w:b/>
          <w:bCs/>
          <w:sz w:val="28"/>
          <w:szCs w:val="28"/>
        </w:rPr>
        <w:t>Preparation</w:t>
      </w:r>
      <w:r>
        <w:rPr>
          <w:sz w:val="28"/>
          <w:szCs w:val="28"/>
        </w:rPr>
        <w:t>, it is important for Mentors/coaches to prepare themselves for their relationships, which should include where, when and what behaviours they demonstrate</w:t>
      </w:r>
      <w:r w:rsidR="0017666F">
        <w:rPr>
          <w:sz w:val="28"/>
          <w:szCs w:val="28"/>
        </w:rPr>
        <w:t>, skills and resources they will use and their beliefs and values.</w:t>
      </w:r>
    </w:p>
    <w:p w14:paraId="36ACB9E5" w14:textId="0EC21DFF" w:rsidR="00972383" w:rsidRDefault="00972383" w:rsidP="00480697">
      <w:pPr>
        <w:rPr>
          <w:sz w:val="28"/>
          <w:szCs w:val="28"/>
        </w:rPr>
      </w:pPr>
      <w:r w:rsidRPr="00833AFD">
        <w:rPr>
          <w:b/>
          <w:bCs/>
          <w:sz w:val="28"/>
          <w:szCs w:val="28"/>
        </w:rPr>
        <w:t>Negotiation,</w:t>
      </w:r>
      <w:r>
        <w:rPr>
          <w:sz w:val="28"/>
          <w:szCs w:val="28"/>
        </w:rPr>
        <w:t xml:space="preserve"> </w:t>
      </w:r>
      <w:r w:rsidR="0017666F">
        <w:rPr>
          <w:sz w:val="28"/>
          <w:szCs w:val="28"/>
        </w:rPr>
        <w:t xml:space="preserve">this is a </w:t>
      </w:r>
      <w:r w:rsidR="009C63E8">
        <w:rPr>
          <w:sz w:val="28"/>
          <w:szCs w:val="28"/>
        </w:rPr>
        <w:t>discussion</w:t>
      </w:r>
      <w:r w:rsidR="0017666F">
        <w:rPr>
          <w:sz w:val="28"/>
          <w:szCs w:val="28"/>
        </w:rPr>
        <w:t xml:space="preserve"> between the mentor/coach and mentee/</w:t>
      </w:r>
      <w:r w:rsidR="009C63E8">
        <w:rPr>
          <w:sz w:val="28"/>
          <w:szCs w:val="28"/>
        </w:rPr>
        <w:t>coaches</w:t>
      </w:r>
      <w:r w:rsidR="0017666F">
        <w:rPr>
          <w:sz w:val="28"/>
          <w:szCs w:val="28"/>
        </w:rPr>
        <w:t xml:space="preserve"> about the aim of the mentoring relationship. Setting the ground rules and discussing the contract.</w:t>
      </w:r>
    </w:p>
    <w:p w14:paraId="1AD19BDF" w14:textId="48057283" w:rsidR="009C63E8" w:rsidRDefault="009C63E8" w:rsidP="00480697">
      <w:pPr>
        <w:rPr>
          <w:sz w:val="28"/>
          <w:szCs w:val="28"/>
        </w:rPr>
      </w:pPr>
      <w:r w:rsidRPr="00833AFD">
        <w:rPr>
          <w:b/>
          <w:bCs/>
          <w:sz w:val="28"/>
          <w:szCs w:val="28"/>
        </w:rPr>
        <w:t>Enabling</w:t>
      </w:r>
      <w:r>
        <w:rPr>
          <w:sz w:val="28"/>
          <w:szCs w:val="28"/>
        </w:rPr>
        <w:t xml:space="preserve">, this is the doing stage where both parties complete the work, they need to achieve developments identified. The Mentor/Coach will provide support and information through this process. </w:t>
      </w:r>
    </w:p>
    <w:p w14:paraId="1406F23F" w14:textId="02E7E400" w:rsidR="009C63E8" w:rsidRDefault="009C63E8" w:rsidP="00480697">
      <w:pPr>
        <w:rPr>
          <w:sz w:val="28"/>
          <w:szCs w:val="28"/>
        </w:rPr>
      </w:pPr>
      <w:r w:rsidRPr="00833AFD">
        <w:rPr>
          <w:b/>
          <w:bCs/>
          <w:sz w:val="28"/>
          <w:szCs w:val="28"/>
        </w:rPr>
        <w:t>Closure,</w:t>
      </w:r>
      <w:r>
        <w:rPr>
          <w:sz w:val="28"/>
          <w:szCs w:val="28"/>
        </w:rPr>
        <w:t xml:space="preserve"> this stage can be difficult even when the end of the relationship is agreed mutually. Closure is an inevitable part of a relationship, which will usually end once the specified goals have been completed and met. An exit plan should be developed to support both parties to understand the closure process. </w:t>
      </w:r>
    </w:p>
    <w:p w14:paraId="15228ADA" w14:textId="552894A5" w:rsidR="009C63E8" w:rsidRDefault="00FD073A" w:rsidP="00480697">
      <w:pPr>
        <w:rPr>
          <w:sz w:val="28"/>
          <w:szCs w:val="28"/>
        </w:rPr>
      </w:pPr>
      <w:r>
        <w:rPr>
          <w:sz w:val="28"/>
          <w:szCs w:val="28"/>
        </w:rPr>
        <w:t xml:space="preserve">Megginson, Garvey and Stokes (2006) European Model </w:t>
      </w:r>
    </w:p>
    <w:p w14:paraId="10DB5DA1" w14:textId="28237649" w:rsidR="00FD073A" w:rsidRDefault="00FD073A" w:rsidP="00480697">
      <w:pPr>
        <w:rPr>
          <w:sz w:val="28"/>
          <w:szCs w:val="28"/>
        </w:rPr>
      </w:pPr>
      <w:r w:rsidRPr="00833AFD">
        <w:rPr>
          <w:b/>
          <w:bCs/>
          <w:sz w:val="28"/>
          <w:szCs w:val="28"/>
        </w:rPr>
        <w:t>Rapport building stage,</w:t>
      </w:r>
      <w:r>
        <w:rPr>
          <w:sz w:val="28"/>
          <w:szCs w:val="28"/>
        </w:rPr>
        <w:t xml:space="preserve"> here both parties will explore their compatibility if they can work together. They focus on exploring their rapport through exploring their perception and alignment through values.</w:t>
      </w:r>
    </w:p>
    <w:p w14:paraId="737DA549" w14:textId="1EED390E" w:rsidR="00FD073A" w:rsidRDefault="00FD073A" w:rsidP="00480697">
      <w:pPr>
        <w:rPr>
          <w:sz w:val="28"/>
          <w:szCs w:val="28"/>
        </w:rPr>
      </w:pPr>
      <w:r w:rsidRPr="00833AFD">
        <w:rPr>
          <w:b/>
          <w:bCs/>
          <w:sz w:val="28"/>
          <w:szCs w:val="28"/>
        </w:rPr>
        <w:t>Setting direction stage,</w:t>
      </w:r>
      <w:r>
        <w:rPr>
          <w:sz w:val="28"/>
          <w:szCs w:val="28"/>
        </w:rPr>
        <w:t xml:space="preserve"> Although the initiation of the relationship involves discussing the purpose at this stage both parties clarify what the relationship should achieve on both sides.</w:t>
      </w:r>
    </w:p>
    <w:p w14:paraId="0DB29AAB" w14:textId="1B7F0500" w:rsidR="00FD073A" w:rsidRDefault="00FD073A" w:rsidP="00480697">
      <w:pPr>
        <w:rPr>
          <w:sz w:val="28"/>
          <w:szCs w:val="28"/>
        </w:rPr>
      </w:pPr>
      <w:r w:rsidRPr="00833AFD">
        <w:rPr>
          <w:b/>
          <w:bCs/>
          <w:sz w:val="28"/>
          <w:szCs w:val="28"/>
        </w:rPr>
        <w:t>Progression</w:t>
      </w:r>
      <w:r>
        <w:rPr>
          <w:sz w:val="28"/>
          <w:szCs w:val="28"/>
        </w:rPr>
        <w:t xml:space="preserve">, this is the core stage to success, both parties at this stage should feel comfortable and able to challenge </w:t>
      </w:r>
      <w:r w:rsidR="003934D1">
        <w:rPr>
          <w:sz w:val="28"/>
          <w:szCs w:val="28"/>
        </w:rPr>
        <w:t>each other,</w:t>
      </w:r>
      <w:r>
        <w:rPr>
          <w:sz w:val="28"/>
          <w:szCs w:val="28"/>
        </w:rPr>
        <w:t xml:space="preserve"> if </w:t>
      </w:r>
      <w:r w:rsidR="003934D1">
        <w:rPr>
          <w:sz w:val="28"/>
          <w:szCs w:val="28"/>
        </w:rPr>
        <w:t>necessary,</w:t>
      </w:r>
      <w:r>
        <w:rPr>
          <w:sz w:val="28"/>
          <w:szCs w:val="28"/>
        </w:rPr>
        <w:t xml:space="preserve"> </w:t>
      </w:r>
      <w:r w:rsidR="003934D1">
        <w:rPr>
          <w:sz w:val="28"/>
          <w:szCs w:val="28"/>
        </w:rPr>
        <w:t>when exploring issues, while mutually learning.</w:t>
      </w:r>
    </w:p>
    <w:p w14:paraId="72EF9BA0" w14:textId="1A92C82D" w:rsidR="003934D1" w:rsidRDefault="003934D1" w:rsidP="00480697">
      <w:pPr>
        <w:rPr>
          <w:sz w:val="28"/>
          <w:szCs w:val="28"/>
        </w:rPr>
      </w:pPr>
      <w:r w:rsidRPr="00833AFD">
        <w:rPr>
          <w:b/>
          <w:bCs/>
          <w:sz w:val="28"/>
          <w:szCs w:val="28"/>
        </w:rPr>
        <w:t>Winding up</w:t>
      </w:r>
      <w:r>
        <w:rPr>
          <w:sz w:val="28"/>
          <w:szCs w:val="28"/>
        </w:rPr>
        <w:t>, this will occur when both parties have achieved a huge part of their set goal or feels equipped with confidence, insight and plans to continue their journey. Planning for a good end it vital for both parties to ensure they part with a positive experience.</w:t>
      </w:r>
    </w:p>
    <w:p w14:paraId="0C163028" w14:textId="126E4015" w:rsidR="003934D1" w:rsidRDefault="003934D1" w:rsidP="00480697">
      <w:pPr>
        <w:rPr>
          <w:sz w:val="28"/>
          <w:szCs w:val="28"/>
        </w:rPr>
      </w:pPr>
      <w:r w:rsidRPr="00833AFD">
        <w:rPr>
          <w:b/>
          <w:bCs/>
          <w:sz w:val="28"/>
          <w:szCs w:val="28"/>
        </w:rPr>
        <w:lastRenderedPageBreak/>
        <w:t>Moving on</w:t>
      </w:r>
      <w:r>
        <w:rPr>
          <w:sz w:val="28"/>
          <w:szCs w:val="28"/>
        </w:rPr>
        <w:t xml:space="preserve">, this is about reformulating their relationship, typically </w:t>
      </w:r>
      <w:r w:rsidR="009D732B">
        <w:rPr>
          <w:sz w:val="28"/>
          <w:szCs w:val="28"/>
        </w:rPr>
        <w:t>into</w:t>
      </w:r>
      <w:r>
        <w:rPr>
          <w:sz w:val="28"/>
          <w:szCs w:val="28"/>
        </w:rPr>
        <w:t xml:space="preserve"> a friendship in which both parties can meet each other on an ad-hoc basis to discuss issues or to network. </w:t>
      </w:r>
    </w:p>
    <w:p w14:paraId="2A9D0F5E" w14:textId="25FF5378" w:rsidR="00AC6A62" w:rsidRDefault="00AC6A62" w:rsidP="00480697">
      <w:pPr>
        <w:rPr>
          <w:sz w:val="28"/>
          <w:szCs w:val="28"/>
        </w:rPr>
      </w:pPr>
      <w:r>
        <w:rPr>
          <w:sz w:val="28"/>
          <w:szCs w:val="28"/>
        </w:rPr>
        <w:t xml:space="preserve">Clutterbuck outlines key </w:t>
      </w:r>
      <w:r w:rsidR="00882ACD">
        <w:rPr>
          <w:sz w:val="28"/>
          <w:szCs w:val="28"/>
        </w:rPr>
        <w:t>examples of mentoring practice in the workplace, these are as follows:</w:t>
      </w:r>
    </w:p>
    <w:p w14:paraId="4F31F324" w14:textId="36C21944" w:rsidR="00882ACD" w:rsidRDefault="00882ACD" w:rsidP="00882ACD">
      <w:pPr>
        <w:pStyle w:val="ListParagraph"/>
        <w:numPr>
          <w:ilvl w:val="0"/>
          <w:numId w:val="1"/>
        </w:numPr>
        <w:rPr>
          <w:sz w:val="28"/>
          <w:szCs w:val="28"/>
        </w:rPr>
      </w:pPr>
      <w:r>
        <w:rPr>
          <w:sz w:val="28"/>
          <w:szCs w:val="28"/>
        </w:rPr>
        <w:t>The civil service public sector leaders scheme allows fast stream civil servants to pick a mentor to help with their development and leadership capability.</w:t>
      </w:r>
    </w:p>
    <w:p w14:paraId="4F502742" w14:textId="042B3C71" w:rsidR="00882ACD" w:rsidRDefault="00882ACD" w:rsidP="00882ACD">
      <w:pPr>
        <w:pStyle w:val="ListParagraph"/>
        <w:numPr>
          <w:ilvl w:val="0"/>
          <w:numId w:val="1"/>
        </w:numPr>
        <w:rPr>
          <w:sz w:val="28"/>
          <w:szCs w:val="28"/>
        </w:rPr>
      </w:pPr>
      <w:r>
        <w:rPr>
          <w:sz w:val="28"/>
          <w:szCs w:val="28"/>
        </w:rPr>
        <w:t xml:space="preserve">Ericson the mobile phone company no owned by </w:t>
      </w:r>
      <w:proofErr w:type="spellStart"/>
      <w:r>
        <w:rPr>
          <w:sz w:val="28"/>
          <w:szCs w:val="28"/>
        </w:rPr>
        <w:t>sony</w:t>
      </w:r>
      <w:proofErr w:type="spellEnd"/>
      <w:r>
        <w:rPr>
          <w:sz w:val="28"/>
          <w:szCs w:val="28"/>
        </w:rPr>
        <w:t xml:space="preserve"> uses mentoring from top executives.</w:t>
      </w:r>
    </w:p>
    <w:p w14:paraId="09BA6A69" w14:textId="74AAC035" w:rsidR="00882ACD" w:rsidRDefault="00882ACD" w:rsidP="00882ACD">
      <w:pPr>
        <w:pStyle w:val="ListParagraph"/>
        <w:numPr>
          <w:ilvl w:val="0"/>
          <w:numId w:val="1"/>
        </w:numPr>
        <w:rPr>
          <w:sz w:val="28"/>
          <w:szCs w:val="28"/>
        </w:rPr>
      </w:pPr>
      <w:r>
        <w:rPr>
          <w:sz w:val="28"/>
          <w:szCs w:val="28"/>
        </w:rPr>
        <w:t xml:space="preserve">BAE gives its graduates a mentor for the first </w:t>
      </w:r>
      <w:r w:rsidR="009C713D">
        <w:rPr>
          <w:sz w:val="28"/>
          <w:szCs w:val="28"/>
        </w:rPr>
        <w:t xml:space="preserve">year of their training. </w:t>
      </w:r>
    </w:p>
    <w:p w14:paraId="559CB0EE" w14:textId="0ADCAFF1" w:rsidR="009C713D" w:rsidRPr="00882ACD" w:rsidRDefault="009C713D" w:rsidP="00882ACD">
      <w:pPr>
        <w:pStyle w:val="ListParagraph"/>
        <w:numPr>
          <w:ilvl w:val="0"/>
          <w:numId w:val="1"/>
        </w:numPr>
        <w:rPr>
          <w:sz w:val="28"/>
          <w:szCs w:val="28"/>
        </w:rPr>
      </w:pPr>
      <w:r>
        <w:rPr>
          <w:sz w:val="28"/>
          <w:szCs w:val="28"/>
        </w:rPr>
        <w:t>Shell Exploration uses mentoring to Develop local indigenous talent for its engineering and management activities.</w:t>
      </w:r>
    </w:p>
    <w:p w14:paraId="77DAF683" w14:textId="199721DD" w:rsidR="00FF01F7" w:rsidRDefault="009E4D21" w:rsidP="00480697">
      <w:pPr>
        <w:rPr>
          <w:sz w:val="28"/>
          <w:szCs w:val="28"/>
        </w:rPr>
      </w:pPr>
      <w:r>
        <w:rPr>
          <w:sz w:val="28"/>
          <w:szCs w:val="28"/>
        </w:rPr>
        <w:t>The Oscar Coaching Model</w:t>
      </w:r>
      <w:r w:rsidR="003D3EFC">
        <w:rPr>
          <w:sz w:val="28"/>
          <w:szCs w:val="28"/>
        </w:rPr>
        <w:t xml:space="preserve"> was developed by Andrew Gilbert and Karen </w:t>
      </w:r>
      <w:proofErr w:type="spellStart"/>
      <w:r w:rsidR="003D3EFC">
        <w:rPr>
          <w:sz w:val="28"/>
          <w:szCs w:val="28"/>
        </w:rPr>
        <w:t>Whittleworth</w:t>
      </w:r>
      <w:proofErr w:type="spellEnd"/>
      <w:r w:rsidR="003D3EFC">
        <w:rPr>
          <w:sz w:val="28"/>
          <w:szCs w:val="28"/>
        </w:rPr>
        <w:t xml:space="preserve"> and has won wide acclaim and a National Training Award. The Model builds upon and enhances the popular GROW model and is particularly </w:t>
      </w:r>
      <w:r w:rsidR="00CA09EA">
        <w:rPr>
          <w:sz w:val="28"/>
          <w:szCs w:val="28"/>
        </w:rPr>
        <w:t>useful for managers seeking to adopt a coaching style.</w:t>
      </w:r>
    </w:p>
    <w:p w14:paraId="7F083716" w14:textId="3D282706" w:rsidR="00BE0350" w:rsidRDefault="00BE0350" w:rsidP="00480697">
      <w:pPr>
        <w:rPr>
          <w:sz w:val="28"/>
          <w:szCs w:val="36"/>
        </w:rPr>
      </w:pPr>
      <w:r w:rsidRPr="00BE0350">
        <w:rPr>
          <w:b/>
          <w:bCs/>
          <w:sz w:val="36"/>
          <w:szCs w:val="36"/>
        </w:rPr>
        <w:t>O</w:t>
      </w:r>
      <w:r>
        <w:rPr>
          <w:b/>
          <w:bCs/>
          <w:sz w:val="36"/>
          <w:szCs w:val="36"/>
        </w:rPr>
        <w:t xml:space="preserve"> </w:t>
      </w:r>
      <w:r>
        <w:rPr>
          <w:sz w:val="28"/>
          <w:szCs w:val="36"/>
        </w:rPr>
        <w:t>outcome, this is where you help the team member to clarify their outcomes.</w:t>
      </w:r>
    </w:p>
    <w:p w14:paraId="486DE5B3" w14:textId="6165EC05" w:rsidR="00BE0350" w:rsidRDefault="00BE0350" w:rsidP="00480697">
      <w:pPr>
        <w:rPr>
          <w:sz w:val="28"/>
          <w:szCs w:val="36"/>
        </w:rPr>
      </w:pPr>
      <w:r>
        <w:rPr>
          <w:sz w:val="28"/>
          <w:szCs w:val="36"/>
        </w:rPr>
        <w:t>What would you like to achieve from today’s session?</w:t>
      </w:r>
    </w:p>
    <w:p w14:paraId="7B103A2E" w14:textId="055A4335" w:rsidR="00BE0350" w:rsidRDefault="00BE0350" w:rsidP="00480697">
      <w:pPr>
        <w:rPr>
          <w:sz w:val="28"/>
          <w:szCs w:val="36"/>
        </w:rPr>
      </w:pPr>
      <w:r>
        <w:rPr>
          <w:sz w:val="28"/>
          <w:szCs w:val="36"/>
        </w:rPr>
        <w:t>What is your long-term outcome?</w:t>
      </w:r>
    </w:p>
    <w:p w14:paraId="72D0F4C2" w14:textId="145455A0" w:rsidR="00BE0350" w:rsidRDefault="00BE0350" w:rsidP="00480697">
      <w:pPr>
        <w:rPr>
          <w:sz w:val="28"/>
          <w:szCs w:val="36"/>
        </w:rPr>
      </w:pPr>
      <w:r>
        <w:rPr>
          <w:sz w:val="28"/>
          <w:szCs w:val="36"/>
        </w:rPr>
        <w:t>What would success look like?</w:t>
      </w:r>
    </w:p>
    <w:p w14:paraId="10A0C6C7" w14:textId="507E3531" w:rsidR="00BE0350" w:rsidRDefault="00BE0350" w:rsidP="00480697">
      <w:pPr>
        <w:rPr>
          <w:sz w:val="28"/>
          <w:szCs w:val="28"/>
        </w:rPr>
      </w:pPr>
      <w:r w:rsidRPr="00BE0350">
        <w:rPr>
          <w:b/>
          <w:bCs/>
          <w:sz w:val="36"/>
          <w:szCs w:val="36"/>
        </w:rPr>
        <w:t>S</w:t>
      </w:r>
      <w:r>
        <w:rPr>
          <w:b/>
          <w:bCs/>
          <w:sz w:val="36"/>
          <w:szCs w:val="36"/>
        </w:rPr>
        <w:t xml:space="preserve"> </w:t>
      </w:r>
      <w:r w:rsidR="0084054C">
        <w:rPr>
          <w:sz w:val="28"/>
          <w:szCs w:val="28"/>
        </w:rPr>
        <w:t>Situation, this is where you get clarity around where the team member is right now.</w:t>
      </w:r>
    </w:p>
    <w:p w14:paraId="14CB78DD" w14:textId="566FE2B4" w:rsidR="0084054C" w:rsidRDefault="0084054C" w:rsidP="00480697">
      <w:pPr>
        <w:rPr>
          <w:sz w:val="28"/>
          <w:szCs w:val="28"/>
        </w:rPr>
      </w:pPr>
      <w:r>
        <w:rPr>
          <w:sz w:val="28"/>
          <w:szCs w:val="28"/>
        </w:rPr>
        <w:t>What is the current situation?</w:t>
      </w:r>
    </w:p>
    <w:p w14:paraId="1D58E7D6" w14:textId="607FAFAF" w:rsidR="0084054C" w:rsidRDefault="0084054C" w:rsidP="00480697">
      <w:pPr>
        <w:rPr>
          <w:sz w:val="28"/>
          <w:szCs w:val="28"/>
        </w:rPr>
      </w:pPr>
      <w:r>
        <w:rPr>
          <w:sz w:val="28"/>
          <w:szCs w:val="28"/>
        </w:rPr>
        <w:t>What’s actually happening?</w:t>
      </w:r>
    </w:p>
    <w:p w14:paraId="1D83B1E1" w14:textId="4C17E539" w:rsidR="0084054C" w:rsidRDefault="0084054C" w:rsidP="00480697">
      <w:pPr>
        <w:rPr>
          <w:sz w:val="28"/>
          <w:szCs w:val="28"/>
        </w:rPr>
      </w:pPr>
      <w:r w:rsidRPr="0084054C">
        <w:rPr>
          <w:b/>
          <w:bCs/>
          <w:sz w:val="36"/>
          <w:szCs w:val="36"/>
        </w:rPr>
        <w:t>C</w:t>
      </w:r>
      <w:r>
        <w:rPr>
          <w:b/>
          <w:bCs/>
          <w:sz w:val="36"/>
          <w:szCs w:val="36"/>
        </w:rPr>
        <w:t xml:space="preserve"> </w:t>
      </w:r>
      <w:r>
        <w:rPr>
          <w:sz w:val="28"/>
          <w:szCs w:val="28"/>
        </w:rPr>
        <w:t xml:space="preserve">Choices and Consequences, This is where you help the team member to generate as many alternative choices as possible and raise awareness about the consequences of each possible choice. </w:t>
      </w:r>
    </w:p>
    <w:p w14:paraId="4BC1A0EF" w14:textId="43AE5E11" w:rsidR="0084054C" w:rsidRDefault="0084054C" w:rsidP="00480697">
      <w:pPr>
        <w:rPr>
          <w:sz w:val="28"/>
          <w:szCs w:val="28"/>
        </w:rPr>
      </w:pPr>
      <w:r>
        <w:rPr>
          <w:sz w:val="28"/>
          <w:szCs w:val="28"/>
        </w:rPr>
        <w:t>What choices do you have?</w:t>
      </w:r>
    </w:p>
    <w:p w14:paraId="135B7EAE" w14:textId="05DFC6D2" w:rsidR="0084054C" w:rsidRDefault="0084054C" w:rsidP="00480697">
      <w:pPr>
        <w:rPr>
          <w:sz w:val="28"/>
          <w:szCs w:val="28"/>
        </w:rPr>
      </w:pPr>
      <w:r>
        <w:rPr>
          <w:sz w:val="28"/>
          <w:szCs w:val="28"/>
        </w:rPr>
        <w:t>What options can you choose from?</w:t>
      </w:r>
    </w:p>
    <w:p w14:paraId="74DB14D1" w14:textId="017E997D" w:rsidR="0084054C" w:rsidRDefault="0084054C" w:rsidP="00480697">
      <w:pPr>
        <w:rPr>
          <w:sz w:val="28"/>
          <w:szCs w:val="28"/>
        </w:rPr>
      </w:pPr>
      <w:r>
        <w:rPr>
          <w:sz w:val="28"/>
          <w:szCs w:val="28"/>
        </w:rPr>
        <w:lastRenderedPageBreak/>
        <w:t>What are the consequences of each choice?</w:t>
      </w:r>
    </w:p>
    <w:p w14:paraId="70D30562" w14:textId="44B0ADBC" w:rsidR="0084054C" w:rsidRDefault="0084054C" w:rsidP="00480697">
      <w:pPr>
        <w:rPr>
          <w:sz w:val="28"/>
          <w:szCs w:val="28"/>
        </w:rPr>
      </w:pPr>
      <w:r>
        <w:rPr>
          <w:sz w:val="28"/>
          <w:szCs w:val="28"/>
        </w:rPr>
        <w:t>Which choices have the best consequence?</w:t>
      </w:r>
    </w:p>
    <w:p w14:paraId="4905DB17" w14:textId="6482671D" w:rsidR="0084054C" w:rsidRDefault="0084054C" w:rsidP="00480697">
      <w:pPr>
        <w:rPr>
          <w:sz w:val="28"/>
          <w:szCs w:val="28"/>
        </w:rPr>
      </w:pPr>
      <w:r w:rsidRPr="0084054C">
        <w:rPr>
          <w:b/>
          <w:bCs/>
          <w:sz w:val="36"/>
          <w:szCs w:val="36"/>
        </w:rPr>
        <w:t>A</w:t>
      </w:r>
      <w:r>
        <w:rPr>
          <w:b/>
          <w:bCs/>
          <w:sz w:val="36"/>
          <w:szCs w:val="36"/>
        </w:rPr>
        <w:t xml:space="preserve"> </w:t>
      </w:r>
      <w:r w:rsidR="00D73395">
        <w:rPr>
          <w:sz w:val="28"/>
          <w:szCs w:val="28"/>
        </w:rPr>
        <w:t xml:space="preserve">Actions, this is where you help the team member to clarify their next steps forward and to take responsibility for their own action plan. </w:t>
      </w:r>
    </w:p>
    <w:p w14:paraId="4FCE6280" w14:textId="60ECE337" w:rsidR="00D73395" w:rsidRDefault="00D73395" w:rsidP="00480697">
      <w:pPr>
        <w:rPr>
          <w:sz w:val="28"/>
          <w:szCs w:val="28"/>
        </w:rPr>
      </w:pPr>
      <w:r>
        <w:rPr>
          <w:sz w:val="28"/>
          <w:szCs w:val="28"/>
        </w:rPr>
        <w:t>What actions will you take?</w:t>
      </w:r>
    </w:p>
    <w:p w14:paraId="7AD5951C" w14:textId="625F43F6" w:rsidR="00D73395" w:rsidRDefault="00D73395" w:rsidP="00480697">
      <w:pPr>
        <w:rPr>
          <w:sz w:val="28"/>
          <w:szCs w:val="28"/>
        </w:rPr>
      </w:pPr>
      <w:r>
        <w:rPr>
          <w:sz w:val="28"/>
          <w:szCs w:val="28"/>
        </w:rPr>
        <w:t>When will you take those actions?</w:t>
      </w:r>
    </w:p>
    <w:p w14:paraId="0E12650E" w14:textId="789660DF" w:rsidR="00D73395" w:rsidRDefault="00D73395" w:rsidP="00480697">
      <w:pPr>
        <w:rPr>
          <w:sz w:val="28"/>
          <w:szCs w:val="28"/>
        </w:rPr>
      </w:pPr>
      <w:r>
        <w:rPr>
          <w:sz w:val="28"/>
          <w:szCs w:val="28"/>
        </w:rPr>
        <w:t>Who will support you in taking action?</w:t>
      </w:r>
    </w:p>
    <w:p w14:paraId="3C0F4B97" w14:textId="37CED465" w:rsidR="00D73395" w:rsidRDefault="00D73395" w:rsidP="00480697">
      <w:pPr>
        <w:rPr>
          <w:sz w:val="28"/>
          <w:szCs w:val="28"/>
        </w:rPr>
      </w:pPr>
      <w:r>
        <w:rPr>
          <w:sz w:val="28"/>
          <w:szCs w:val="28"/>
        </w:rPr>
        <w:t>On a scale of 1 to 10 how willing are you to take those actions?</w:t>
      </w:r>
    </w:p>
    <w:p w14:paraId="14B6F704" w14:textId="005A3E0F" w:rsidR="00D73395" w:rsidRDefault="00D73395" w:rsidP="00480697">
      <w:pPr>
        <w:rPr>
          <w:sz w:val="28"/>
          <w:szCs w:val="28"/>
        </w:rPr>
      </w:pPr>
      <w:r>
        <w:rPr>
          <w:b/>
          <w:bCs/>
          <w:sz w:val="36"/>
          <w:szCs w:val="36"/>
        </w:rPr>
        <w:t xml:space="preserve">R </w:t>
      </w:r>
      <w:r>
        <w:rPr>
          <w:sz w:val="28"/>
          <w:szCs w:val="28"/>
        </w:rPr>
        <w:t>Review, this step creates an ongoing process of review and evaluation. This is where you help the team member to continuall</w:t>
      </w:r>
      <w:r w:rsidR="003D3EFC">
        <w:rPr>
          <w:sz w:val="28"/>
          <w:szCs w:val="28"/>
        </w:rPr>
        <w:t>y check that they are on course.</w:t>
      </w:r>
    </w:p>
    <w:p w14:paraId="210B7AF3" w14:textId="7255B84D" w:rsidR="003D3EFC" w:rsidRDefault="003D3EFC" w:rsidP="00480697">
      <w:pPr>
        <w:rPr>
          <w:sz w:val="28"/>
          <w:szCs w:val="28"/>
        </w:rPr>
      </w:pPr>
      <w:r>
        <w:rPr>
          <w:sz w:val="28"/>
          <w:szCs w:val="28"/>
        </w:rPr>
        <w:t>What steps will you take to review your progress?</w:t>
      </w:r>
    </w:p>
    <w:p w14:paraId="5D8C5F8D" w14:textId="379A5AA1" w:rsidR="003D3EFC" w:rsidRPr="00D73395" w:rsidRDefault="003D3EFC" w:rsidP="00480697">
      <w:pPr>
        <w:rPr>
          <w:sz w:val="28"/>
          <w:szCs w:val="28"/>
        </w:rPr>
      </w:pPr>
      <w:r>
        <w:rPr>
          <w:sz w:val="28"/>
          <w:szCs w:val="28"/>
        </w:rPr>
        <w:t>When are we going to get together to review progress?</w:t>
      </w:r>
    </w:p>
    <w:p w14:paraId="7A5BC4DF" w14:textId="51447198" w:rsidR="003934D1" w:rsidRDefault="003D3EFC" w:rsidP="00480697">
      <w:pPr>
        <w:rPr>
          <w:sz w:val="28"/>
          <w:szCs w:val="28"/>
        </w:rPr>
      </w:pPr>
      <w:r>
        <w:rPr>
          <w:sz w:val="28"/>
          <w:szCs w:val="28"/>
        </w:rPr>
        <w:t xml:space="preserve">Are the actions being taken? </w:t>
      </w:r>
    </w:p>
    <w:p w14:paraId="49C6BE9E" w14:textId="2AB6E8E1" w:rsidR="003D3EFC" w:rsidRDefault="003D3EFC" w:rsidP="00480697">
      <w:pPr>
        <w:rPr>
          <w:sz w:val="28"/>
          <w:szCs w:val="28"/>
        </w:rPr>
      </w:pPr>
      <w:r>
        <w:rPr>
          <w:sz w:val="28"/>
          <w:szCs w:val="28"/>
        </w:rPr>
        <w:t>Are the actions moving you towards your outcome?</w:t>
      </w:r>
    </w:p>
    <w:p w14:paraId="65D0D020" w14:textId="77777777" w:rsidR="00434992" w:rsidRDefault="00434992" w:rsidP="00480697">
      <w:pPr>
        <w:rPr>
          <w:sz w:val="28"/>
          <w:szCs w:val="28"/>
        </w:rPr>
      </w:pPr>
    </w:p>
    <w:p w14:paraId="4610C532" w14:textId="5DECF070" w:rsidR="003D3EFC" w:rsidRDefault="00434992" w:rsidP="00480697">
      <w:pPr>
        <w:rPr>
          <w:sz w:val="28"/>
          <w:szCs w:val="28"/>
        </w:rPr>
      </w:pPr>
      <w:r>
        <w:rPr>
          <w:sz w:val="28"/>
          <w:szCs w:val="28"/>
        </w:rPr>
        <w:t xml:space="preserve">The GROW Coaching Model </w:t>
      </w:r>
    </w:p>
    <w:p w14:paraId="6A83EA85" w14:textId="6DC6E3E4" w:rsidR="003934D1" w:rsidRDefault="00434992" w:rsidP="00480697">
      <w:pPr>
        <w:rPr>
          <w:sz w:val="28"/>
          <w:szCs w:val="28"/>
        </w:rPr>
      </w:pPr>
      <w:r>
        <w:rPr>
          <w:noProof/>
          <w:sz w:val="28"/>
          <w:szCs w:val="28"/>
        </w:rPr>
        <w:lastRenderedPageBreak/>
        <w:drawing>
          <wp:inline distT="0" distB="0" distL="0" distR="0" wp14:anchorId="257DD72A" wp14:editId="7F0E2D4D">
            <wp:extent cx="5981700" cy="3516585"/>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97258" cy="3525731"/>
                    </a:xfrm>
                    <a:prstGeom prst="rect">
                      <a:avLst/>
                    </a:prstGeom>
                    <a:noFill/>
                  </pic:spPr>
                </pic:pic>
              </a:graphicData>
            </a:graphic>
          </wp:inline>
        </w:drawing>
      </w:r>
    </w:p>
    <w:p w14:paraId="1E0C13A7" w14:textId="77777777" w:rsidR="003934D1" w:rsidRDefault="003934D1" w:rsidP="00480697">
      <w:pPr>
        <w:rPr>
          <w:sz w:val="28"/>
          <w:szCs w:val="28"/>
        </w:rPr>
      </w:pPr>
    </w:p>
    <w:p w14:paraId="15DEB5BC" w14:textId="74F38D56" w:rsidR="003934D1" w:rsidRDefault="00434992" w:rsidP="00480697">
      <w:pPr>
        <w:rPr>
          <w:sz w:val="28"/>
          <w:szCs w:val="28"/>
        </w:rPr>
      </w:pPr>
      <w:r>
        <w:rPr>
          <w:sz w:val="28"/>
          <w:szCs w:val="28"/>
        </w:rPr>
        <w:t xml:space="preserve">The GROW model is one of the most popular and widely used in coaching. It was created by Sir </w:t>
      </w:r>
      <w:r w:rsidR="007E1CFD">
        <w:rPr>
          <w:sz w:val="28"/>
          <w:szCs w:val="28"/>
        </w:rPr>
        <w:t>John Whitmore</w:t>
      </w:r>
      <w:r>
        <w:rPr>
          <w:sz w:val="28"/>
          <w:szCs w:val="28"/>
        </w:rPr>
        <w:t xml:space="preserve"> in the 1980’s, the GROW model provides a basic understanding of how to structure </w:t>
      </w:r>
      <w:r w:rsidR="007E1CFD">
        <w:rPr>
          <w:sz w:val="28"/>
          <w:szCs w:val="28"/>
        </w:rPr>
        <w:t xml:space="preserve">training sessions. </w:t>
      </w:r>
    </w:p>
    <w:p w14:paraId="1A8EACE9" w14:textId="7289DF06" w:rsidR="007E1CFD" w:rsidRDefault="007E1CFD" w:rsidP="00480697">
      <w:pPr>
        <w:rPr>
          <w:sz w:val="28"/>
          <w:szCs w:val="28"/>
        </w:rPr>
      </w:pPr>
      <w:r>
        <w:rPr>
          <w:sz w:val="28"/>
          <w:szCs w:val="28"/>
        </w:rPr>
        <w:t>It is based on four major stages; these are as follows:</w:t>
      </w:r>
    </w:p>
    <w:p w14:paraId="2E3DE9D5" w14:textId="3CD88AF4" w:rsidR="007E1CFD" w:rsidRDefault="007E1CFD" w:rsidP="00480697">
      <w:pPr>
        <w:rPr>
          <w:sz w:val="28"/>
          <w:szCs w:val="28"/>
        </w:rPr>
      </w:pPr>
      <w:r w:rsidRPr="007E1CFD">
        <w:rPr>
          <w:b/>
          <w:bCs/>
          <w:sz w:val="28"/>
          <w:szCs w:val="28"/>
        </w:rPr>
        <w:t>Goal</w:t>
      </w:r>
      <w:r>
        <w:rPr>
          <w:b/>
          <w:bCs/>
          <w:sz w:val="28"/>
          <w:szCs w:val="28"/>
        </w:rPr>
        <w:t xml:space="preserve">, </w:t>
      </w:r>
      <w:r>
        <w:rPr>
          <w:sz w:val="28"/>
          <w:szCs w:val="28"/>
        </w:rPr>
        <w:t xml:space="preserve">It is important to be familiar with the meaning of goal and for a goal or target to be set </w:t>
      </w:r>
      <w:r w:rsidR="00AD526F">
        <w:rPr>
          <w:sz w:val="28"/>
          <w:szCs w:val="28"/>
        </w:rPr>
        <w:t xml:space="preserve">before training. It should be clear of what is intended to be achieved, which will provide the primary floor for the entire training session. </w:t>
      </w:r>
    </w:p>
    <w:p w14:paraId="5A5774A7" w14:textId="0208A27B" w:rsidR="00AD526F" w:rsidRDefault="00AD526F" w:rsidP="00480697">
      <w:pPr>
        <w:rPr>
          <w:sz w:val="28"/>
          <w:szCs w:val="28"/>
        </w:rPr>
      </w:pPr>
      <w:r w:rsidRPr="00AD526F">
        <w:rPr>
          <w:b/>
          <w:bCs/>
          <w:sz w:val="28"/>
          <w:szCs w:val="28"/>
        </w:rPr>
        <w:t>Current Reality,</w:t>
      </w:r>
      <w:r>
        <w:rPr>
          <w:b/>
          <w:bCs/>
          <w:sz w:val="28"/>
          <w:szCs w:val="28"/>
        </w:rPr>
        <w:t xml:space="preserve"> </w:t>
      </w:r>
      <w:r>
        <w:rPr>
          <w:sz w:val="28"/>
          <w:szCs w:val="28"/>
        </w:rPr>
        <w:t>After the client sets a goal, it is then time to focus on their skills, knowledge. Strengths and abilities. It will help to find a relation between their goals and Skills</w:t>
      </w:r>
      <w:r w:rsidR="00210E47">
        <w:rPr>
          <w:sz w:val="28"/>
          <w:szCs w:val="28"/>
        </w:rPr>
        <w:t xml:space="preserve">. </w:t>
      </w:r>
    </w:p>
    <w:p w14:paraId="204DF8DD" w14:textId="1879B1D1" w:rsidR="00210E47" w:rsidRDefault="00210E47" w:rsidP="00480697">
      <w:pPr>
        <w:rPr>
          <w:sz w:val="28"/>
          <w:szCs w:val="28"/>
        </w:rPr>
      </w:pPr>
      <w:r w:rsidRPr="00210E47">
        <w:rPr>
          <w:b/>
          <w:bCs/>
          <w:sz w:val="28"/>
          <w:szCs w:val="28"/>
        </w:rPr>
        <w:t>Options</w:t>
      </w:r>
      <w:r>
        <w:rPr>
          <w:b/>
          <w:bCs/>
          <w:sz w:val="28"/>
          <w:szCs w:val="28"/>
        </w:rPr>
        <w:t xml:space="preserve">, </w:t>
      </w:r>
      <w:r>
        <w:rPr>
          <w:sz w:val="28"/>
          <w:szCs w:val="28"/>
        </w:rPr>
        <w:t xml:space="preserve">at this stage the coach will help the client/ employee to explore different options available to them and discuss how their goals can be achieved using their existing skills and what new ones they can learn. </w:t>
      </w:r>
    </w:p>
    <w:p w14:paraId="0FA750AE" w14:textId="49FA3F31" w:rsidR="00210E47" w:rsidRDefault="00210E47" w:rsidP="00480697">
      <w:pPr>
        <w:rPr>
          <w:sz w:val="28"/>
          <w:szCs w:val="28"/>
        </w:rPr>
      </w:pPr>
      <w:r w:rsidRPr="00210E47">
        <w:rPr>
          <w:b/>
          <w:bCs/>
          <w:sz w:val="28"/>
          <w:szCs w:val="28"/>
        </w:rPr>
        <w:t>Will,</w:t>
      </w:r>
      <w:r>
        <w:rPr>
          <w:b/>
          <w:bCs/>
          <w:sz w:val="28"/>
          <w:szCs w:val="28"/>
        </w:rPr>
        <w:t xml:space="preserve"> </w:t>
      </w:r>
      <w:r>
        <w:rPr>
          <w:sz w:val="28"/>
          <w:szCs w:val="28"/>
        </w:rPr>
        <w:t>this is the final step of the model, which focuses on finalising the goal. The employee or client should now be able to understand what path they should go and how to develop new skills. Besides, you must focus on your commitment to the training process.</w:t>
      </w:r>
    </w:p>
    <w:p w14:paraId="20570AE7" w14:textId="77777777" w:rsidR="00210E47" w:rsidRPr="00210E47" w:rsidRDefault="00210E47" w:rsidP="00480697">
      <w:pPr>
        <w:rPr>
          <w:sz w:val="28"/>
          <w:szCs w:val="28"/>
        </w:rPr>
      </w:pPr>
    </w:p>
    <w:p w14:paraId="6D166FEE" w14:textId="62D597D8" w:rsidR="007E1CFD" w:rsidRDefault="008B28AC" w:rsidP="00480697">
      <w:pPr>
        <w:rPr>
          <w:sz w:val="28"/>
          <w:szCs w:val="28"/>
        </w:rPr>
      </w:pPr>
      <w:r>
        <w:rPr>
          <w:noProof/>
          <w:sz w:val="28"/>
          <w:szCs w:val="28"/>
        </w:rPr>
        <w:lastRenderedPageBreak/>
        <w:drawing>
          <wp:inline distT="0" distB="0" distL="0" distR="0" wp14:anchorId="6D742C8E" wp14:editId="04847E74">
            <wp:extent cx="5857875" cy="39052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60350" cy="3906900"/>
                    </a:xfrm>
                    <a:prstGeom prst="rect">
                      <a:avLst/>
                    </a:prstGeom>
                    <a:noFill/>
                  </pic:spPr>
                </pic:pic>
              </a:graphicData>
            </a:graphic>
          </wp:inline>
        </w:drawing>
      </w:r>
    </w:p>
    <w:p w14:paraId="5BE70F5A" w14:textId="399010C7" w:rsidR="003934D1" w:rsidRDefault="003934D1" w:rsidP="00480697">
      <w:pPr>
        <w:rPr>
          <w:sz w:val="28"/>
          <w:szCs w:val="28"/>
        </w:rPr>
      </w:pPr>
    </w:p>
    <w:p w14:paraId="66E0740A" w14:textId="1BCA023B" w:rsidR="008B28AC" w:rsidRDefault="008B28AC" w:rsidP="00480697">
      <w:pPr>
        <w:rPr>
          <w:sz w:val="28"/>
          <w:szCs w:val="28"/>
        </w:rPr>
      </w:pPr>
      <w:r>
        <w:rPr>
          <w:sz w:val="28"/>
          <w:szCs w:val="28"/>
        </w:rPr>
        <w:t xml:space="preserve">The CLEAR model was developed by Peter Hawkes, CLEAR model share similarities with the GROW model. This model helps people wit transformational change and coaching. </w:t>
      </w:r>
    </w:p>
    <w:p w14:paraId="2FC4614F" w14:textId="5F41AE02" w:rsidR="008B28AC" w:rsidRDefault="008B28AC" w:rsidP="00480697">
      <w:pPr>
        <w:rPr>
          <w:sz w:val="28"/>
          <w:szCs w:val="28"/>
        </w:rPr>
      </w:pPr>
      <w:r w:rsidRPr="008B28AC">
        <w:rPr>
          <w:b/>
          <w:bCs/>
          <w:sz w:val="28"/>
          <w:szCs w:val="28"/>
        </w:rPr>
        <w:t>Contracting,</w:t>
      </w:r>
      <w:r>
        <w:rPr>
          <w:sz w:val="28"/>
          <w:szCs w:val="28"/>
        </w:rPr>
        <w:t xml:space="preserve"> start with developing a clear understanding of what your </w:t>
      </w:r>
      <w:r w:rsidR="008E1271">
        <w:rPr>
          <w:sz w:val="28"/>
          <w:szCs w:val="28"/>
        </w:rPr>
        <w:t>client’s</w:t>
      </w:r>
      <w:r>
        <w:rPr>
          <w:sz w:val="28"/>
          <w:szCs w:val="28"/>
        </w:rPr>
        <w:t xml:space="preserve"> desired outcome is and what they are expecting to achieve from the coaching.</w:t>
      </w:r>
    </w:p>
    <w:p w14:paraId="3D7DE2CA" w14:textId="1A6567F4" w:rsidR="008B28AC" w:rsidRDefault="008B28AC" w:rsidP="00480697">
      <w:pPr>
        <w:rPr>
          <w:sz w:val="28"/>
          <w:szCs w:val="28"/>
        </w:rPr>
      </w:pPr>
      <w:r w:rsidRPr="008B28AC">
        <w:rPr>
          <w:b/>
          <w:bCs/>
          <w:sz w:val="28"/>
          <w:szCs w:val="28"/>
        </w:rPr>
        <w:t>Listening,</w:t>
      </w:r>
      <w:r>
        <w:rPr>
          <w:sz w:val="28"/>
          <w:szCs w:val="28"/>
        </w:rPr>
        <w:t xml:space="preserve"> it involves active listening to your employee/client, listen to their point of view. </w:t>
      </w:r>
    </w:p>
    <w:p w14:paraId="3F51C7EB" w14:textId="5970889F" w:rsidR="008B28AC" w:rsidRDefault="00AC6A62" w:rsidP="00480697">
      <w:pPr>
        <w:rPr>
          <w:sz w:val="28"/>
          <w:szCs w:val="28"/>
        </w:rPr>
      </w:pPr>
      <w:r w:rsidRPr="00AC6A62">
        <w:rPr>
          <w:b/>
          <w:bCs/>
          <w:sz w:val="28"/>
          <w:szCs w:val="28"/>
        </w:rPr>
        <w:t>Exploring</w:t>
      </w:r>
      <w:r>
        <w:rPr>
          <w:sz w:val="28"/>
          <w:szCs w:val="28"/>
        </w:rPr>
        <w:t xml:space="preserve">, the coach has to explain to the client/employee their emotional connection, mindful and present coaching techniques and ask questions to become more transparent. </w:t>
      </w:r>
    </w:p>
    <w:p w14:paraId="4C5E30E0" w14:textId="6D08FCED" w:rsidR="00AC6A62" w:rsidRDefault="00AC6A62" w:rsidP="00480697">
      <w:pPr>
        <w:rPr>
          <w:sz w:val="28"/>
          <w:szCs w:val="28"/>
        </w:rPr>
      </w:pPr>
      <w:r w:rsidRPr="00AC6A62">
        <w:rPr>
          <w:b/>
          <w:bCs/>
          <w:sz w:val="28"/>
          <w:szCs w:val="28"/>
        </w:rPr>
        <w:t>Action</w:t>
      </w:r>
      <w:r>
        <w:rPr>
          <w:b/>
          <w:bCs/>
          <w:sz w:val="28"/>
          <w:szCs w:val="28"/>
        </w:rPr>
        <w:t xml:space="preserve">, </w:t>
      </w:r>
      <w:r>
        <w:rPr>
          <w:sz w:val="28"/>
          <w:szCs w:val="28"/>
        </w:rPr>
        <w:t>Encourage and motivate the employee/client.</w:t>
      </w:r>
    </w:p>
    <w:p w14:paraId="0CDC0331" w14:textId="15A5BDC7" w:rsidR="00AC6A62" w:rsidRPr="00AC6A62" w:rsidRDefault="00AC6A62" w:rsidP="00480697">
      <w:pPr>
        <w:rPr>
          <w:sz w:val="28"/>
          <w:szCs w:val="28"/>
        </w:rPr>
      </w:pPr>
      <w:r w:rsidRPr="00AC6A62">
        <w:rPr>
          <w:b/>
          <w:bCs/>
          <w:sz w:val="28"/>
          <w:szCs w:val="28"/>
        </w:rPr>
        <w:t>Review,</w:t>
      </w:r>
      <w:r>
        <w:rPr>
          <w:sz w:val="28"/>
          <w:szCs w:val="28"/>
        </w:rPr>
        <w:t xml:space="preserve"> at this stage feedback is given regarding their performance and suggestions on if they can improve. </w:t>
      </w:r>
    </w:p>
    <w:p w14:paraId="3D20478B" w14:textId="77777777" w:rsidR="008B28AC" w:rsidRDefault="008B28AC" w:rsidP="00480697">
      <w:pPr>
        <w:rPr>
          <w:sz w:val="28"/>
          <w:szCs w:val="28"/>
        </w:rPr>
      </w:pPr>
    </w:p>
    <w:p w14:paraId="377594BA" w14:textId="77777777" w:rsidR="00972383" w:rsidRDefault="00972383" w:rsidP="00480697">
      <w:pPr>
        <w:rPr>
          <w:sz w:val="28"/>
          <w:szCs w:val="28"/>
        </w:rPr>
      </w:pPr>
    </w:p>
    <w:p w14:paraId="69CDC9B4" w14:textId="408B6BA5" w:rsidR="00DC2B87" w:rsidRDefault="009C713D" w:rsidP="00480697">
      <w:pPr>
        <w:rPr>
          <w:sz w:val="28"/>
          <w:szCs w:val="28"/>
        </w:rPr>
      </w:pPr>
      <w:r>
        <w:rPr>
          <w:sz w:val="28"/>
          <w:szCs w:val="28"/>
        </w:rPr>
        <w:lastRenderedPageBreak/>
        <w:t xml:space="preserve">The best coaching session ever, by Heather </w:t>
      </w:r>
      <w:proofErr w:type="spellStart"/>
      <w:r>
        <w:rPr>
          <w:sz w:val="28"/>
          <w:szCs w:val="28"/>
        </w:rPr>
        <w:t>Cristie</w:t>
      </w:r>
      <w:proofErr w:type="spellEnd"/>
      <w:r>
        <w:rPr>
          <w:sz w:val="28"/>
          <w:szCs w:val="28"/>
        </w:rPr>
        <w:t xml:space="preserve"> (2016)</w:t>
      </w:r>
    </w:p>
    <w:p w14:paraId="3FAD782D" w14:textId="1FF09F25" w:rsidR="009C713D" w:rsidRDefault="009C713D" w:rsidP="00480697">
      <w:pPr>
        <w:rPr>
          <w:sz w:val="28"/>
          <w:szCs w:val="28"/>
        </w:rPr>
      </w:pPr>
      <w:r w:rsidRPr="009C713D">
        <w:rPr>
          <w:b/>
          <w:bCs/>
          <w:sz w:val="28"/>
          <w:szCs w:val="28"/>
        </w:rPr>
        <w:t>Part 1 I get what I tolerate</w:t>
      </w:r>
      <w:r>
        <w:rPr>
          <w:sz w:val="28"/>
          <w:szCs w:val="28"/>
        </w:rPr>
        <w:t xml:space="preserve">, this means if a project is delegated it will need to be communicated efficiently and effectively from the coach which will lower mistakes. This could fall back to the coach, who will need to remember not to give up if a mistake is made. </w:t>
      </w:r>
    </w:p>
    <w:p w14:paraId="6D161A6B" w14:textId="5299DC24" w:rsidR="009C713D" w:rsidRDefault="009C713D" w:rsidP="00480697">
      <w:pPr>
        <w:rPr>
          <w:sz w:val="28"/>
          <w:szCs w:val="28"/>
        </w:rPr>
      </w:pPr>
      <w:r w:rsidRPr="00833AFD">
        <w:rPr>
          <w:b/>
          <w:bCs/>
          <w:sz w:val="28"/>
          <w:szCs w:val="28"/>
        </w:rPr>
        <w:t>Part 2 Train what I tolerate,</w:t>
      </w:r>
      <w:r>
        <w:rPr>
          <w:sz w:val="28"/>
          <w:szCs w:val="28"/>
        </w:rPr>
        <w:t xml:space="preserve"> which means that it is vital to train </w:t>
      </w:r>
      <w:r w:rsidR="00833AFD">
        <w:rPr>
          <w:sz w:val="28"/>
          <w:szCs w:val="28"/>
        </w:rPr>
        <w:t>appropriately</w:t>
      </w:r>
      <w:r>
        <w:rPr>
          <w:sz w:val="28"/>
          <w:szCs w:val="28"/>
        </w:rPr>
        <w:t>, if the individual can not complete the task and the coach takes this on and completes for them</w:t>
      </w:r>
      <w:r w:rsidR="00833AFD">
        <w:rPr>
          <w:sz w:val="28"/>
          <w:szCs w:val="28"/>
        </w:rPr>
        <w:t>, the employee/client will not learn and improve their abilities, skills, and knowledge. It is important to train the employee/client that all work tasks should be at it’s best, this needs to be communicated from the start and the kind of standards that are expected within the organisation.</w:t>
      </w:r>
    </w:p>
    <w:p w14:paraId="1224285F" w14:textId="113DB40A" w:rsidR="00570AE0" w:rsidRDefault="00570AE0" w:rsidP="00480697">
      <w:pPr>
        <w:rPr>
          <w:sz w:val="28"/>
          <w:szCs w:val="28"/>
        </w:rPr>
      </w:pPr>
      <w:r>
        <w:rPr>
          <w:sz w:val="28"/>
          <w:szCs w:val="28"/>
        </w:rPr>
        <w:t xml:space="preserve">Clutterbuck (2004) states that one of the main roles of managers is the staff that they are responsible for, suggesting that coaching and mentoring are two of the most powerful tools in supporting the development of people. </w:t>
      </w:r>
      <w:r w:rsidR="00894BB8">
        <w:rPr>
          <w:sz w:val="28"/>
          <w:szCs w:val="28"/>
        </w:rPr>
        <w:t xml:space="preserve">However, there was a suggestion that despite the approach followed there could be conflict in being line manager and also coach/mentor in the same work setting. A key challenge for the line manager is making decisions and giving the most appropriate response in circumstances, if they get things wrong then this can have a negative impact on working relationships with the individual concerned and the team as a whole. Coaching and Mentoring is an important skill for line managers, they can develop, skills, knowledge </w:t>
      </w:r>
      <w:r w:rsidR="006E4A7B">
        <w:rPr>
          <w:sz w:val="28"/>
          <w:szCs w:val="28"/>
        </w:rPr>
        <w:t xml:space="preserve">and can maintain quality throughout their team while offering appropriate support and job structure. Although it is crucial to consider that coaching and mentoring may not be an appropriate solution in all scenarios and that other training methods or options need to be explored. </w:t>
      </w:r>
    </w:p>
    <w:p w14:paraId="64FB9FF9" w14:textId="64892357" w:rsidR="006E4A7B" w:rsidRDefault="006E4A7B" w:rsidP="00480697">
      <w:pPr>
        <w:rPr>
          <w:sz w:val="28"/>
          <w:szCs w:val="28"/>
        </w:rPr>
      </w:pPr>
      <w:r>
        <w:rPr>
          <w:sz w:val="28"/>
          <w:szCs w:val="28"/>
        </w:rPr>
        <w:t>The CIPD have completed Surveys around line managers and the effectiveness of coaching and mentoring. The coaching climate survey report 2011 s</w:t>
      </w:r>
      <w:r w:rsidR="00EC31A2">
        <w:rPr>
          <w:sz w:val="28"/>
          <w:szCs w:val="28"/>
        </w:rPr>
        <w:t xml:space="preserve">hows the different people involved in coaching in organisations and how this has changed since the previous survey in 2009. The results were that the role of the line managers had reduced from 37% to 32%. Other CIPD surveys report that line managers in many organisations lack </w:t>
      </w:r>
      <w:r w:rsidR="00FC4299">
        <w:rPr>
          <w:sz w:val="28"/>
          <w:szCs w:val="28"/>
        </w:rPr>
        <w:t xml:space="preserve">coaching and mentoring skills. </w:t>
      </w:r>
    </w:p>
    <w:p w14:paraId="7C1DA202" w14:textId="212DCB82" w:rsidR="00B4114D" w:rsidRDefault="00B4114D" w:rsidP="00480697">
      <w:pPr>
        <w:rPr>
          <w:sz w:val="28"/>
          <w:szCs w:val="28"/>
        </w:rPr>
      </w:pPr>
      <w:r>
        <w:rPr>
          <w:sz w:val="28"/>
          <w:szCs w:val="28"/>
        </w:rPr>
        <w:t xml:space="preserve">When implementing coaching and Mentoring in an organisation, there are some common approaches that appear successful and should be considered. </w:t>
      </w:r>
      <w:r w:rsidR="000E1943">
        <w:rPr>
          <w:sz w:val="28"/>
          <w:szCs w:val="28"/>
        </w:rPr>
        <w:t>These approached are</w:t>
      </w:r>
    </w:p>
    <w:p w14:paraId="4ABFFF59" w14:textId="382164D6" w:rsidR="000E1943" w:rsidRDefault="000E1943" w:rsidP="000E1943">
      <w:pPr>
        <w:pStyle w:val="ListParagraph"/>
        <w:numPr>
          <w:ilvl w:val="0"/>
          <w:numId w:val="1"/>
        </w:numPr>
        <w:rPr>
          <w:sz w:val="28"/>
          <w:szCs w:val="28"/>
        </w:rPr>
      </w:pPr>
      <w:r>
        <w:rPr>
          <w:sz w:val="28"/>
          <w:szCs w:val="28"/>
        </w:rPr>
        <w:lastRenderedPageBreak/>
        <w:t>Clear reasons for implementation, all employees in the organisation should receive a clear message regarding the coaching and mentoring program. This should explain what it entails, communication about coaching and mentoring is crucial for it to be implemented and lead to a successful outcome.</w:t>
      </w:r>
    </w:p>
    <w:p w14:paraId="012C7F11" w14:textId="18127918" w:rsidR="000E1943" w:rsidRDefault="000C7A0D" w:rsidP="000E1943">
      <w:pPr>
        <w:pStyle w:val="ListParagraph"/>
        <w:numPr>
          <w:ilvl w:val="0"/>
          <w:numId w:val="1"/>
        </w:numPr>
        <w:rPr>
          <w:sz w:val="28"/>
          <w:szCs w:val="28"/>
        </w:rPr>
      </w:pPr>
      <w:r>
        <w:rPr>
          <w:sz w:val="28"/>
          <w:szCs w:val="28"/>
        </w:rPr>
        <w:t>Alignment and fit with values, structure, objectives and culture of the organisation, they should respond to the needs of the organisation, its objectives, culture and structure. The coaching and mentoring program is more likely to be supported by employees.</w:t>
      </w:r>
    </w:p>
    <w:p w14:paraId="29E091A5" w14:textId="77777777" w:rsidR="000C7A0D" w:rsidRDefault="000C7A0D" w:rsidP="000E1943">
      <w:pPr>
        <w:pStyle w:val="ListParagraph"/>
        <w:numPr>
          <w:ilvl w:val="0"/>
          <w:numId w:val="1"/>
        </w:numPr>
        <w:rPr>
          <w:sz w:val="28"/>
          <w:szCs w:val="28"/>
        </w:rPr>
      </w:pPr>
      <w:r>
        <w:rPr>
          <w:sz w:val="28"/>
          <w:szCs w:val="28"/>
        </w:rPr>
        <w:t>Roles and who will fill them, responsibilities, tasks and roles should be noted, it would also be beneficial to include a CIPD expert, while implementing coaching and mentoring, certain areas should be defined by internal and external professionals.</w:t>
      </w:r>
    </w:p>
    <w:p w14:paraId="2B2AF796" w14:textId="71878500" w:rsidR="002F217C" w:rsidRDefault="000C7A0D" w:rsidP="000E1943">
      <w:pPr>
        <w:pStyle w:val="ListParagraph"/>
        <w:numPr>
          <w:ilvl w:val="0"/>
          <w:numId w:val="1"/>
        </w:numPr>
        <w:rPr>
          <w:sz w:val="28"/>
          <w:szCs w:val="28"/>
        </w:rPr>
      </w:pPr>
      <w:r>
        <w:rPr>
          <w:sz w:val="28"/>
          <w:szCs w:val="28"/>
        </w:rPr>
        <w:t xml:space="preserve">The degree of intervention required, it is vital to implement realistic goals throughout the process, </w:t>
      </w:r>
      <w:r w:rsidR="002F217C">
        <w:rPr>
          <w:sz w:val="28"/>
          <w:szCs w:val="28"/>
        </w:rPr>
        <w:t>organisational</w:t>
      </w:r>
      <w:r>
        <w:rPr>
          <w:sz w:val="28"/>
          <w:szCs w:val="28"/>
        </w:rPr>
        <w:t xml:space="preserve"> situations should be considered to allow for effective planning</w:t>
      </w:r>
      <w:r w:rsidR="002F217C">
        <w:rPr>
          <w:sz w:val="28"/>
          <w:szCs w:val="28"/>
        </w:rPr>
        <w:t>.</w:t>
      </w:r>
    </w:p>
    <w:p w14:paraId="17BC544E" w14:textId="75CFB7F7" w:rsidR="000C7A0D" w:rsidRDefault="000C7A0D" w:rsidP="000E1943">
      <w:pPr>
        <w:pStyle w:val="ListParagraph"/>
        <w:numPr>
          <w:ilvl w:val="0"/>
          <w:numId w:val="1"/>
        </w:numPr>
        <w:rPr>
          <w:sz w:val="28"/>
          <w:szCs w:val="28"/>
        </w:rPr>
      </w:pPr>
      <w:r>
        <w:rPr>
          <w:sz w:val="28"/>
          <w:szCs w:val="28"/>
        </w:rPr>
        <w:t xml:space="preserve"> </w:t>
      </w:r>
      <w:r w:rsidR="002F217C">
        <w:rPr>
          <w:sz w:val="28"/>
          <w:szCs w:val="28"/>
        </w:rPr>
        <w:t xml:space="preserve">Financial implications, during the whole process for coaching and mentoring return of investment has to be included. </w:t>
      </w:r>
    </w:p>
    <w:p w14:paraId="310D44EB" w14:textId="77777777" w:rsidR="008E1271" w:rsidRDefault="002F217C" w:rsidP="002F217C">
      <w:pPr>
        <w:ind w:left="360"/>
        <w:rPr>
          <w:sz w:val="28"/>
          <w:szCs w:val="28"/>
        </w:rPr>
      </w:pPr>
      <w:r>
        <w:rPr>
          <w:sz w:val="28"/>
          <w:szCs w:val="28"/>
        </w:rPr>
        <w:t xml:space="preserve">Coaching and mentoring in an organisation can bring successful benefits to both parties as well as the organisation, it can result in improving communication, maximising employee performance, engagement, and loyalty. Focusing on goal setting and improving internal and external satisfaction through clients, employees and/or customers. A pandemic can have an influence on coaching and mentoring in the workplace, </w:t>
      </w:r>
      <w:r w:rsidR="007010F0">
        <w:rPr>
          <w:sz w:val="28"/>
          <w:szCs w:val="28"/>
        </w:rPr>
        <w:t>prompting change and the way coaching and mentoring is distributed, during the Covid 19 pandemic, many organisations had to allow and face rapid changes in the workplace, one of these changes was to work from home. Coaching and mentoring relationships would have changed to virtual meetings or the possibility of them being non-existent. There is also a major challenge for mentors</w:t>
      </w:r>
      <w:r w:rsidR="00C970CE">
        <w:rPr>
          <w:sz w:val="28"/>
          <w:szCs w:val="28"/>
        </w:rPr>
        <w:t>/coaches</w:t>
      </w:r>
      <w:r w:rsidR="007010F0">
        <w:rPr>
          <w:sz w:val="28"/>
          <w:szCs w:val="28"/>
        </w:rPr>
        <w:t xml:space="preserve"> to ensure they adapt their strategies to effectively mentor or coach employees</w:t>
      </w:r>
      <w:r w:rsidR="008E1271">
        <w:rPr>
          <w:sz w:val="28"/>
          <w:szCs w:val="28"/>
        </w:rPr>
        <w:t xml:space="preserve">. </w:t>
      </w:r>
    </w:p>
    <w:p w14:paraId="3CD1829B" w14:textId="646DF6DB" w:rsidR="002F217C" w:rsidRDefault="008E1271" w:rsidP="002F217C">
      <w:pPr>
        <w:ind w:left="360"/>
        <w:rPr>
          <w:sz w:val="28"/>
          <w:szCs w:val="28"/>
        </w:rPr>
      </w:pPr>
      <w:r>
        <w:rPr>
          <w:sz w:val="28"/>
          <w:szCs w:val="28"/>
        </w:rPr>
        <w:t xml:space="preserve">Coaching and mentoring can be beneficial for an organisation </w:t>
      </w:r>
      <w:r w:rsidR="0022715D">
        <w:rPr>
          <w:sz w:val="28"/>
          <w:szCs w:val="28"/>
        </w:rPr>
        <w:t xml:space="preserve">to empower the employee, increase employee and staff engagement and improve individual performance. It can support the mentor/coach as well as the organisation to identify individuals’ strengths and development opportunities and can identify and develop high profile employees. The coach/mentor can also learn from the individual and gain a positive working </w:t>
      </w:r>
      <w:r w:rsidR="0022715D">
        <w:rPr>
          <w:sz w:val="28"/>
          <w:szCs w:val="28"/>
        </w:rPr>
        <w:lastRenderedPageBreak/>
        <w:t>relationship.</w:t>
      </w:r>
      <w:r w:rsidR="00A12116">
        <w:rPr>
          <w:sz w:val="28"/>
          <w:szCs w:val="28"/>
        </w:rPr>
        <w:t xml:space="preserve"> By an employer being interested in the growth or their staff, their showing care and compassion towards them. By spending time investing in and the growth of the employee, it is allowing for the objectives of the organisation to achieve their objectives. </w:t>
      </w:r>
    </w:p>
    <w:p w14:paraId="3F8CB9AB" w14:textId="77777777" w:rsidR="00833AFD" w:rsidRDefault="00833AFD" w:rsidP="00480697">
      <w:pPr>
        <w:rPr>
          <w:sz w:val="28"/>
          <w:szCs w:val="28"/>
        </w:rPr>
      </w:pPr>
    </w:p>
    <w:p w14:paraId="0A09FBD9" w14:textId="2C1B44E0" w:rsidR="005C2DC3" w:rsidRDefault="005C2DC3" w:rsidP="00480697">
      <w:pPr>
        <w:rPr>
          <w:sz w:val="28"/>
          <w:szCs w:val="28"/>
        </w:rPr>
      </w:pPr>
      <w:r>
        <w:rPr>
          <w:sz w:val="28"/>
          <w:szCs w:val="28"/>
        </w:rPr>
        <w:t xml:space="preserve">                                                                      </w:t>
      </w:r>
    </w:p>
    <w:p w14:paraId="34FB3EE2" w14:textId="77777777" w:rsidR="005C2DC3" w:rsidRPr="00480697" w:rsidRDefault="005C2DC3" w:rsidP="00480697">
      <w:pPr>
        <w:rPr>
          <w:sz w:val="28"/>
          <w:szCs w:val="28"/>
        </w:rPr>
      </w:pPr>
    </w:p>
    <w:p w14:paraId="57003C3C" w14:textId="729D6099" w:rsidR="00274131" w:rsidRPr="00BF0822" w:rsidRDefault="00E31EC6" w:rsidP="00BF0822">
      <w:pPr>
        <w:rPr>
          <w:sz w:val="28"/>
          <w:szCs w:val="28"/>
        </w:rPr>
      </w:pPr>
      <w:r>
        <w:rPr>
          <w:sz w:val="28"/>
          <w:szCs w:val="28"/>
        </w:rPr>
        <w:t xml:space="preserve">                      </w:t>
      </w:r>
    </w:p>
    <w:sectPr w:rsidR="00274131" w:rsidRPr="00BF08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90CA77" w14:textId="77777777" w:rsidR="005372F9" w:rsidRDefault="005372F9" w:rsidP="00330EFD">
      <w:pPr>
        <w:spacing w:after="0" w:line="240" w:lineRule="auto"/>
      </w:pPr>
      <w:r>
        <w:separator/>
      </w:r>
    </w:p>
  </w:endnote>
  <w:endnote w:type="continuationSeparator" w:id="0">
    <w:p w14:paraId="051F4FCB" w14:textId="77777777" w:rsidR="005372F9" w:rsidRDefault="005372F9" w:rsidP="00330EFD">
      <w:pPr>
        <w:spacing w:after="0" w:line="240" w:lineRule="auto"/>
      </w:pPr>
      <w:r>
        <w:continuationSeparator/>
      </w:r>
    </w:p>
  </w:endnote>
  <w:endnote w:id="1">
    <w:p w14:paraId="3BA42DCF" w14:textId="53CA25A5" w:rsidR="00330EFD" w:rsidRDefault="00330EFD">
      <w:pPr>
        <w:pStyle w:val="EndnoteText"/>
      </w:pPr>
      <w:r>
        <w:rPr>
          <w:rStyle w:val="EndnoteReference"/>
        </w:rPr>
        <w:endnoteRef/>
      </w:r>
      <w:r>
        <w:t xml:space="preserve"> References </w:t>
      </w:r>
    </w:p>
    <w:p w14:paraId="0D1319D7" w14:textId="30D2F9FD" w:rsidR="00023841" w:rsidRDefault="00023841">
      <w:pPr>
        <w:pStyle w:val="EndnoteText"/>
      </w:pPr>
    </w:p>
    <w:p w14:paraId="6FA9B2DE" w14:textId="40D30D28" w:rsidR="00023841" w:rsidRDefault="00023841" w:rsidP="00023841">
      <w:pPr>
        <w:pStyle w:val="EndnoteText"/>
        <w:rPr>
          <w:sz w:val="24"/>
          <w:szCs w:val="24"/>
        </w:rPr>
      </w:pPr>
      <w:r>
        <w:rPr>
          <w:sz w:val="24"/>
          <w:szCs w:val="24"/>
        </w:rPr>
        <w:t xml:space="preserve">Andrew Wales (no date) </w:t>
      </w:r>
      <w:r w:rsidRPr="00C151D3">
        <w:rPr>
          <w:i/>
          <w:iCs/>
          <w:sz w:val="24"/>
          <w:szCs w:val="24"/>
        </w:rPr>
        <w:t>Learning Resources</w:t>
      </w:r>
      <w:r>
        <w:rPr>
          <w:i/>
          <w:iCs/>
          <w:sz w:val="24"/>
          <w:szCs w:val="24"/>
        </w:rPr>
        <w:t xml:space="preserve">. </w:t>
      </w:r>
      <w:r>
        <w:rPr>
          <w:sz w:val="24"/>
          <w:szCs w:val="24"/>
        </w:rPr>
        <w:t xml:space="preserve">Available at: </w:t>
      </w:r>
      <w:hyperlink r:id="rId1" w:history="1">
        <w:r w:rsidRPr="00705A2F">
          <w:rPr>
            <w:rStyle w:val="Hyperlink"/>
            <w:sz w:val="24"/>
            <w:szCs w:val="24"/>
          </w:rPr>
          <w:t>http://andrewwaleslod.co.uk/the-role-of-line-managers-in-coaching-and-mentoring/#:~:text=%20The%20role%20of%20line%20managers%20in%20coaching,that%20there%20are...%203%20Gaining%20buy-in%20More%20</w:t>
        </w:r>
      </w:hyperlink>
      <w:r>
        <w:rPr>
          <w:sz w:val="24"/>
          <w:szCs w:val="24"/>
        </w:rPr>
        <w:t xml:space="preserve"> (Accessed 01/12/21).</w:t>
      </w:r>
    </w:p>
    <w:p w14:paraId="7BAC9603" w14:textId="2703F32B" w:rsidR="00023841" w:rsidRDefault="00023841" w:rsidP="00023841">
      <w:pPr>
        <w:pStyle w:val="EndnoteText"/>
        <w:rPr>
          <w:sz w:val="24"/>
          <w:szCs w:val="24"/>
        </w:rPr>
      </w:pPr>
    </w:p>
    <w:p w14:paraId="0D368228" w14:textId="77777777" w:rsidR="00023841" w:rsidRDefault="00023841" w:rsidP="00023841">
      <w:pPr>
        <w:pStyle w:val="EndnoteText"/>
        <w:rPr>
          <w:sz w:val="24"/>
          <w:szCs w:val="24"/>
        </w:rPr>
      </w:pPr>
      <w:r>
        <w:rPr>
          <w:sz w:val="24"/>
          <w:szCs w:val="24"/>
        </w:rPr>
        <w:t xml:space="preserve">Austerity Health (2020) </w:t>
      </w:r>
      <w:r>
        <w:rPr>
          <w:i/>
          <w:iCs/>
          <w:sz w:val="24"/>
          <w:szCs w:val="24"/>
        </w:rPr>
        <w:t xml:space="preserve">Top 5 Major Coaching Models Every Coach Should Know. </w:t>
      </w:r>
      <w:r>
        <w:rPr>
          <w:sz w:val="24"/>
          <w:szCs w:val="24"/>
        </w:rPr>
        <w:t xml:space="preserve">Available at: </w:t>
      </w:r>
      <w:hyperlink r:id="rId2" w:history="1">
        <w:r w:rsidRPr="00705A2F">
          <w:rPr>
            <w:rStyle w:val="Hyperlink"/>
            <w:sz w:val="24"/>
            <w:szCs w:val="24"/>
          </w:rPr>
          <w:t>https://austerityhealth.org/top-5-major-coaching-models/</w:t>
        </w:r>
      </w:hyperlink>
      <w:r>
        <w:rPr>
          <w:sz w:val="24"/>
          <w:szCs w:val="24"/>
        </w:rPr>
        <w:t xml:space="preserve"> (Accessed 01/12/21). </w:t>
      </w:r>
    </w:p>
    <w:p w14:paraId="28CD312F" w14:textId="77777777" w:rsidR="00023841" w:rsidRDefault="00023841">
      <w:pPr>
        <w:pStyle w:val="EndnoteText"/>
      </w:pPr>
    </w:p>
    <w:p w14:paraId="1494E6F8" w14:textId="77777777" w:rsidR="00330EFD" w:rsidRDefault="00330EFD">
      <w:pPr>
        <w:pStyle w:val="EndnoteText"/>
      </w:pPr>
    </w:p>
    <w:p w14:paraId="6A25FED3" w14:textId="41C100C9" w:rsidR="00330EFD" w:rsidRDefault="00330EFD">
      <w:pPr>
        <w:pStyle w:val="EndnoteText"/>
        <w:rPr>
          <w:sz w:val="24"/>
          <w:szCs w:val="24"/>
        </w:rPr>
      </w:pPr>
      <w:r w:rsidRPr="00330EFD">
        <w:rPr>
          <w:sz w:val="24"/>
          <w:szCs w:val="24"/>
        </w:rPr>
        <w:t>CIPD (2020</w:t>
      </w:r>
      <w:r w:rsidRPr="00330EFD">
        <w:rPr>
          <w:i/>
          <w:iCs/>
          <w:sz w:val="24"/>
          <w:szCs w:val="24"/>
        </w:rPr>
        <w:t xml:space="preserve">) </w:t>
      </w:r>
      <w:r w:rsidR="00F4711A">
        <w:rPr>
          <w:i/>
          <w:iCs/>
          <w:sz w:val="24"/>
          <w:szCs w:val="24"/>
        </w:rPr>
        <w:t>C</w:t>
      </w:r>
      <w:r w:rsidRPr="00330EFD">
        <w:rPr>
          <w:i/>
          <w:iCs/>
          <w:sz w:val="24"/>
          <w:szCs w:val="24"/>
        </w:rPr>
        <w:t xml:space="preserve">oaching and </w:t>
      </w:r>
      <w:r w:rsidR="00F4711A">
        <w:rPr>
          <w:i/>
          <w:iCs/>
          <w:sz w:val="24"/>
          <w:szCs w:val="24"/>
        </w:rPr>
        <w:t>M</w:t>
      </w:r>
      <w:r w:rsidRPr="00330EFD">
        <w:rPr>
          <w:i/>
          <w:iCs/>
          <w:sz w:val="24"/>
          <w:szCs w:val="24"/>
        </w:rPr>
        <w:t>entoring</w:t>
      </w:r>
      <w:r>
        <w:rPr>
          <w:i/>
          <w:iCs/>
          <w:sz w:val="24"/>
          <w:szCs w:val="24"/>
        </w:rPr>
        <w:t xml:space="preserve">. </w:t>
      </w:r>
      <w:r>
        <w:rPr>
          <w:sz w:val="24"/>
          <w:szCs w:val="24"/>
        </w:rPr>
        <w:t xml:space="preserve">Available at: </w:t>
      </w:r>
      <w:hyperlink r:id="rId3" w:history="1">
        <w:r w:rsidRPr="00705A2F">
          <w:rPr>
            <w:rStyle w:val="Hyperlink"/>
            <w:sz w:val="24"/>
            <w:szCs w:val="24"/>
          </w:rPr>
          <w:t>https://www.cipd.co.uk/knowledge/fundamentals/people/development/coaching-mentoring-factsheet</w:t>
        </w:r>
      </w:hyperlink>
      <w:r>
        <w:rPr>
          <w:sz w:val="24"/>
          <w:szCs w:val="24"/>
        </w:rPr>
        <w:t xml:space="preserve"> (Accessed 30/11/21).</w:t>
      </w:r>
    </w:p>
    <w:p w14:paraId="2447FD48" w14:textId="78CC79F6" w:rsidR="00023841" w:rsidRDefault="00023841">
      <w:pPr>
        <w:pStyle w:val="EndnoteText"/>
        <w:rPr>
          <w:sz w:val="24"/>
          <w:szCs w:val="24"/>
        </w:rPr>
      </w:pPr>
    </w:p>
    <w:p w14:paraId="7FD8544E" w14:textId="77777777" w:rsidR="00023841" w:rsidRDefault="00023841" w:rsidP="00023841">
      <w:pPr>
        <w:pStyle w:val="EndnoteText"/>
        <w:rPr>
          <w:sz w:val="24"/>
          <w:szCs w:val="24"/>
        </w:rPr>
      </w:pPr>
      <w:r>
        <w:rPr>
          <w:sz w:val="24"/>
          <w:szCs w:val="24"/>
        </w:rPr>
        <w:t xml:space="preserve">CIPD (2009) </w:t>
      </w:r>
      <w:r>
        <w:rPr>
          <w:i/>
          <w:iCs/>
          <w:sz w:val="24"/>
          <w:szCs w:val="24"/>
        </w:rPr>
        <w:t xml:space="preserve">Mentoring – CIPD Factsheet. </w:t>
      </w:r>
      <w:r>
        <w:rPr>
          <w:sz w:val="24"/>
          <w:szCs w:val="24"/>
        </w:rPr>
        <w:t xml:space="preserve">Available at: </w:t>
      </w:r>
      <w:hyperlink r:id="rId4" w:history="1">
        <w:r w:rsidRPr="00705A2F">
          <w:rPr>
            <w:rStyle w:val="Hyperlink"/>
            <w:sz w:val="24"/>
            <w:szCs w:val="24"/>
          </w:rPr>
          <w:t>https://www.sheffield.ac.uk/polopoly_fs/1.110468!/file/cipd_mentoring_factsheet.pdf</w:t>
        </w:r>
      </w:hyperlink>
      <w:r>
        <w:rPr>
          <w:sz w:val="24"/>
          <w:szCs w:val="24"/>
        </w:rPr>
        <w:t xml:space="preserve"> (Accessed 01/12/21). </w:t>
      </w:r>
    </w:p>
    <w:p w14:paraId="4B12FCD9" w14:textId="45CB3D01" w:rsidR="00330EFD" w:rsidRDefault="00330EFD">
      <w:pPr>
        <w:pStyle w:val="EndnoteText"/>
        <w:rPr>
          <w:sz w:val="24"/>
          <w:szCs w:val="24"/>
        </w:rPr>
      </w:pPr>
    </w:p>
    <w:p w14:paraId="363BDAA7" w14:textId="77777777" w:rsidR="00023841" w:rsidRDefault="00023841" w:rsidP="00023841">
      <w:pPr>
        <w:pStyle w:val="EndnoteText"/>
        <w:rPr>
          <w:sz w:val="24"/>
          <w:szCs w:val="24"/>
        </w:rPr>
      </w:pPr>
      <w:proofErr w:type="spellStart"/>
      <w:r>
        <w:rPr>
          <w:sz w:val="24"/>
          <w:szCs w:val="24"/>
        </w:rPr>
        <w:t>Cristie</w:t>
      </w:r>
      <w:proofErr w:type="spellEnd"/>
      <w:r>
        <w:rPr>
          <w:sz w:val="24"/>
          <w:szCs w:val="24"/>
        </w:rPr>
        <w:t xml:space="preserve">, H. (2016) </w:t>
      </w:r>
      <w:r>
        <w:rPr>
          <w:i/>
          <w:iCs/>
          <w:sz w:val="24"/>
          <w:szCs w:val="24"/>
        </w:rPr>
        <w:t xml:space="preserve">The Best Coaching Session Ever. </w:t>
      </w:r>
      <w:r>
        <w:rPr>
          <w:sz w:val="24"/>
          <w:szCs w:val="24"/>
        </w:rPr>
        <w:t xml:space="preserve">Available at: </w:t>
      </w:r>
      <w:hyperlink r:id="rId5" w:history="1">
        <w:r w:rsidRPr="00705A2F">
          <w:rPr>
            <w:rStyle w:val="Hyperlink"/>
            <w:sz w:val="24"/>
            <w:szCs w:val="24"/>
          </w:rPr>
          <w:t>https://www.youtube.com/watch?v=gSblCm6XpLo</w:t>
        </w:r>
      </w:hyperlink>
      <w:r>
        <w:rPr>
          <w:sz w:val="24"/>
          <w:szCs w:val="24"/>
        </w:rPr>
        <w:t xml:space="preserve"> (Accessed 30/11/21).</w:t>
      </w:r>
    </w:p>
    <w:p w14:paraId="20F01AAB" w14:textId="77777777" w:rsidR="00023841" w:rsidRDefault="00023841">
      <w:pPr>
        <w:pStyle w:val="EndnoteText"/>
        <w:rPr>
          <w:sz w:val="24"/>
          <w:szCs w:val="24"/>
        </w:rPr>
      </w:pPr>
    </w:p>
    <w:p w14:paraId="2EF44C64" w14:textId="11CD964D" w:rsidR="00330EFD" w:rsidRDefault="002C0684">
      <w:pPr>
        <w:pStyle w:val="EndnoteText"/>
        <w:rPr>
          <w:sz w:val="24"/>
          <w:szCs w:val="24"/>
        </w:rPr>
      </w:pPr>
      <w:r>
        <w:rPr>
          <w:sz w:val="24"/>
          <w:szCs w:val="24"/>
        </w:rPr>
        <w:t xml:space="preserve">Goldsmith, M. (2014) </w:t>
      </w:r>
      <w:r w:rsidR="00F4711A" w:rsidRPr="00F4711A">
        <w:rPr>
          <w:i/>
          <w:iCs/>
          <w:sz w:val="24"/>
          <w:szCs w:val="24"/>
        </w:rPr>
        <w:t>Steps in the Coaching process: Coaching for behavioural change</w:t>
      </w:r>
      <w:r w:rsidR="00F4711A">
        <w:rPr>
          <w:i/>
          <w:iCs/>
          <w:sz w:val="24"/>
          <w:szCs w:val="24"/>
        </w:rPr>
        <w:t xml:space="preserve">. </w:t>
      </w:r>
      <w:r w:rsidR="00F4711A">
        <w:rPr>
          <w:sz w:val="24"/>
          <w:szCs w:val="24"/>
        </w:rPr>
        <w:t xml:space="preserve">Available at: </w:t>
      </w:r>
      <w:hyperlink r:id="rId6" w:history="1">
        <w:r w:rsidR="00F4711A" w:rsidRPr="00705A2F">
          <w:rPr>
            <w:rStyle w:val="Hyperlink"/>
            <w:sz w:val="24"/>
            <w:szCs w:val="24"/>
          </w:rPr>
          <w:t>https://www.youtube.com/watch?v=Hwn_W-X2Rds</w:t>
        </w:r>
      </w:hyperlink>
      <w:r w:rsidR="00F4711A">
        <w:rPr>
          <w:sz w:val="24"/>
          <w:szCs w:val="24"/>
        </w:rPr>
        <w:t xml:space="preserve"> (Accessed 30/11/21).</w:t>
      </w:r>
    </w:p>
    <w:p w14:paraId="170BBBD3" w14:textId="38315BCE" w:rsidR="00023841" w:rsidRDefault="00023841">
      <w:pPr>
        <w:pStyle w:val="EndnoteText"/>
        <w:rPr>
          <w:sz w:val="24"/>
          <w:szCs w:val="24"/>
        </w:rPr>
      </w:pPr>
    </w:p>
    <w:p w14:paraId="560A4100" w14:textId="58A12234" w:rsidR="00023841" w:rsidRDefault="00023841" w:rsidP="00023841">
      <w:pPr>
        <w:pStyle w:val="EndnoteText"/>
        <w:rPr>
          <w:sz w:val="24"/>
          <w:szCs w:val="24"/>
        </w:rPr>
      </w:pPr>
      <w:r>
        <w:rPr>
          <w:sz w:val="24"/>
          <w:szCs w:val="24"/>
        </w:rPr>
        <w:t xml:space="preserve">Human Resources Executive (2020) </w:t>
      </w:r>
      <w:r w:rsidRPr="00A712C8">
        <w:rPr>
          <w:i/>
          <w:iCs/>
          <w:sz w:val="24"/>
          <w:szCs w:val="24"/>
        </w:rPr>
        <w:t>Why coaching is exploding since COVID-19</w:t>
      </w:r>
      <w:r>
        <w:rPr>
          <w:i/>
          <w:iCs/>
          <w:sz w:val="24"/>
          <w:szCs w:val="24"/>
        </w:rPr>
        <w:t xml:space="preserve">. </w:t>
      </w:r>
      <w:r>
        <w:rPr>
          <w:sz w:val="24"/>
          <w:szCs w:val="24"/>
        </w:rPr>
        <w:t xml:space="preserve">Available at: </w:t>
      </w:r>
      <w:hyperlink r:id="rId7" w:history="1">
        <w:r w:rsidRPr="00705A2F">
          <w:rPr>
            <w:rStyle w:val="Hyperlink"/>
            <w:sz w:val="24"/>
            <w:szCs w:val="24"/>
          </w:rPr>
          <w:t>https://hrexecutive.com/why-coaching-is-exploding-since-covid-19/</w:t>
        </w:r>
      </w:hyperlink>
      <w:r>
        <w:rPr>
          <w:sz w:val="24"/>
          <w:szCs w:val="24"/>
        </w:rPr>
        <w:t xml:space="preserve"> (Accessed 01/12/21). </w:t>
      </w:r>
    </w:p>
    <w:p w14:paraId="38AA1309" w14:textId="6FA91A8E" w:rsidR="00023841" w:rsidRDefault="00023841" w:rsidP="00023841">
      <w:pPr>
        <w:pStyle w:val="EndnoteText"/>
        <w:rPr>
          <w:sz w:val="24"/>
          <w:szCs w:val="24"/>
        </w:rPr>
      </w:pPr>
    </w:p>
    <w:p w14:paraId="766B3433" w14:textId="77777777" w:rsidR="00023841" w:rsidRDefault="00023841" w:rsidP="00023841">
      <w:pPr>
        <w:pStyle w:val="EndnoteText"/>
        <w:rPr>
          <w:sz w:val="24"/>
          <w:szCs w:val="24"/>
        </w:rPr>
      </w:pPr>
      <w:r>
        <w:rPr>
          <w:sz w:val="24"/>
          <w:szCs w:val="24"/>
        </w:rPr>
        <w:t xml:space="preserve">Institute of Coaching Mclean Affiliate of Harvard Medical School (no date) </w:t>
      </w:r>
      <w:r>
        <w:rPr>
          <w:i/>
          <w:iCs/>
          <w:sz w:val="24"/>
          <w:szCs w:val="24"/>
        </w:rPr>
        <w:t xml:space="preserve">Benefits of Coaching. </w:t>
      </w:r>
      <w:r>
        <w:rPr>
          <w:sz w:val="24"/>
          <w:szCs w:val="24"/>
        </w:rPr>
        <w:t xml:space="preserve">Available at: </w:t>
      </w:r>
      <w:hyperlink r:id="rId8" w:history="1">
        <w:r w:rsidRPr="00705A2F">
          <w:rPr>
            <w:rStyle w:val="Hyperlink"/>
            <w:sz w:val="24"/>
            <w:szCs w:val="24"/>
          </w:rPr>
          <w:t>https://www.instituteofcoaching.org/coaching-overview/coaching-benefits</w:t>
        </w:r>
      </w:hyperlink>
      <w:r>
        <w:rPr>
          <w:sz w:val="24"/>
          <w:szCs w:val="24"/>
        </w:rPr>
        <w:t xml:space="preserve"> (Accessed 30/11/21). </w:t>
      </w:r>
    </w:p>
    <w:p w14:paraId="433FED25" w14:textId="06AF6480" w:rsidR="00F4711A" w:rsidRDefault="00F4711A">
      <w:pPr>
        <w:pStyle w:val="EndnoteText"/>
        <w:rPr>
          <w:sz w:val="24"/>
          <w:szCs w:val="24"/>
        </w:rPr>
      </w:pPr>
    </w:p>
    <w:p w14:paraId="11AF43D7" w14:textId="0BCA5192" w:rsidR="00A43993" w:rsidRDefault="00A43993">
      <w:pPr>
        <w:pStyle w:val="EndnoteText"/>
        <w:rPr>
          <w:sz w:val="24"/>
          <w:szCs w:val="24"/>
        </w:rPr>
      </w:pPr>
    </w:p>
    <w:p w14:paraId="6BA805EF" w14:textId="27F88EFF" w:rsidR="00A43993" w:rsidRDefault="00A43993">
      <w:pPr>
        <w:pStyle w:val="EndnoteText"/>
        <w:rPr>
          <w:sz w:val="24"/>
          <w:szCs w:val="24"/>
        </w:rPr>
      </w:pPr>
    </w:p>
    <w:p w14:paraId="6409BF03" w14:textId="0233269C" w:rsidR="00A43993" w:rsidRDefault="00A43993" w:rsidP="00A43993">
      <w:pPr>
        <w:pStyle w:val="EndnoteText"/>
        <w:rPr>
          <w:sz w:val="24"/>
          <w:szCs w:val="24"/>
        </w:rPr>
      </w:pPr>
      <w:r>
        <w:rPr>
          <w:sz w:val="24"/>
          <w:szCs w:val="24"/>
        </w:rPr>
        <w:t xml:space="preserve">LinkedIn (2018) </w:t>
      </w:r>
      <w:r>
        <w:rPr>
          <w:i/>
          <w:iCs/>
          <w:sz w:val="24"/>
          <w:szCs w:val="24"/>
        </w:rPr>
        <w:t xml:space="preserve">Five factors that need to be considered when implementing coaching and mentoring in organisations. </w:t>
      </w:r>
      <w:r>
        <w:rPr>
          <w:sz w:val="24"/>
          <w:szCs w:val="24"/>
        </w:rPr>
        <w:t xml:space="preserve">Available at: </w:t>
      </w:r>
      <w:r>
        <w:rPr>
          <w:i/>
          <w:iCs/>
          <w:sz w:val="24"/>
          <w:szCs w:val="24"/>
        </w:rPr>
        <w:t xml:space="preserve"> </w:t>
      </w:r>
      <w:hyperlink r:id="rId9" w:history="1">
        <w:r w:rsidRPr="003E5048">
          <w:rPr>
            <w:rStyle w:val="Hyperlink"/>
            <w:sz w:val="24"/>
            <w:szCs w:val="24"/>
          </w:rPr>
          <w:t>https://www.linkedin.com/pulse/five-factors-need-considered-when-implementing-wieczorkowska?articleId=6363721679918678016</w:t>
        </w:r>
      </w:hyperlink>
      <w:r>
        <w:rPr>
          <w:i/>
          <w:iCs/>
          <w:sz w:val="24"/>
          <w:szCs w:val="24"/>
        </w:rPr>
        <w:t xml:space="preserve"> </w:t>
      </w:r>
      <w:r>
        <w:rPr>
          <w:sz w:val="24"/>
          <w:szCs w:val="24"/>
        </w:rPr>
        <w:t>(Accessed 01/12/21).</w:t>
      </w:r>
    </w:p>
    <w:p w14:paraId="7F5CCEAA" w14:textId="26713F1B" w:rsidR="00A43993" w:rsidRDefault="00A43993" w:rsidP="00A43993">
      <w:pPr>
        <w:pStyle w:val="EndnoteText"/>
        <w:rPr>
          <w:sz w:val="24"/>
          <w:szCs w:val="24"/>
        </w:rPr>
      </w:pPr>
    </w:p>
    <w:p w14:paraId="4835C4F6" w14:textId="34971281" w:rsidR="00A43993" w:rsidRDefault="00A43993" w:rsidP="00A43993">
      <w:pPr>
        <w:pStyle w:val="EndnoteText"/>
        <w:rPr>
          <w:sz w:val="24"/>
          <w:szCs w:val="24"/>
        </w:rPr>
      </w:pPr>
      <w:r>
        <w:rPr>
          <w:sz w:val="24"/>
          <w:szCs w:val="24"/>
        </w:rPr>
        <w:t xml:space="preserve">Michigan Engineering (2020) </w:t>
      </w:r>
      <w:r w:rsidRPr="00A712C8">
        <w:rPr>
          <w:i/>
          <w:iCs/>
          <w:sz w:val="24"/>
          <w:szCs w:val="24"/>
        </w:rPr>
        <w:t>Strategies to help support students during a pandemic</w:t>
      </w:r>
      <w:r>
        <w:rPr>
          <w:sz w:val="24"/>
          <w:szCs w:val="24"/>
        </w:rPr>
        <w:t xml:space="preserve">. Available at: </w:t>
      </w:r>
      <w:r w:rsidRPr="00A712C8">
        <w:rPr>
          <w:sz w:val="24"/>
          <w:szCs w:val="24"/>
        </w:rPr>
        <w:t xml:space="preserve"> </w:t>
      </w:r>
      <w:hyperlink r:id="rId10" w:history="1">
        <w:r w:rsidRPr="00705A2F">
          <w:rPr>
            <w:rStyle w:val="Hyperlink"/>
            <w:sz w:val="24"/>
            <w:szCs w:val="24"/>
          </w:rPr>
          <w:t>https://news.engin.umich.edu/2020/10/strategies-to-help-support-students-during-a-pandemic/</w:t>
        </w:r>
      </w:hyperlink>
      <w:r>
        <w:rPr>
          <w:sz w:val="24"/>
          <w:szCs w:val="24"/>
        </w:rPr>
        <w:t xml:space="preserve"> (Accessed 01/12/21).</w:t>
      </w:r>
    </w:p>
    <w:p w14:paraId="22ADAA8B" w14:textId="7B745B80" w:rsidR="00A43993" w:rsidRDefault="00A43993" w:rsidP="00A43993">
      <w:pPr>
        <w:pStyle w:val="EndnoteText"/>
        <w:rPr>
          <w:sz w:val="24"/>
          <w:szCs w:val="24"/>
        </w:rPr>
      </w:pPr>
    </w:p>
    <w:p w14:paraId="78E340CA" w14:textId="77777777" w:rsidR="00A43993" w:rsidRDefault="00A43993" w:rsidP="00A43993">
      <w:pPr>
        <w:pStyle w:val="EndnoteText"/>
        <w:rPr>
          <w:sz w:val="24"/>
          <w:szCs w:val="24"/>
        </w:rPr>
      </w:pPr>
      <w:r>
        <w:rPr>
          <w:sz w:val="24"/>
          <w:szCs w:val="24"/>
        </w:rPr>
        <w:t xml:space="preserve">National Institute of Health office of management (no date) </w:t>
      </w:r>
      <w:r>
        <w:rPr>
          <w:i/>
          <w:iCs/>
          <w:sz w:val="24"/>
          <w:szCs w:val="24"/>
        </w:rPr>
        <w:t xml:space="preserve">Organizational Benefits of Mentoring. </w:t>
      </w:r>
      <w:r>
        <w:rPr>
          <w:sz w:val="24"/>
          <w:szCs w:val="24"/>
        </w:rPr>
        <w:t xml:space="preserve">Available at: </w:t>
      </w:r>
      <w:hyperlink r:id="rId11" w:history="1">
        <w:r w:rsidRPr="00705A2F">
          <w:rPr>
            <w:rStyle w:val="Hyperlink"/>
            <w:sz w:val="24"/>
            <w:szCs w:val="24"/>
          </w:rPr>
          <w:t>https://hr.nih.gov/working-nih/mentoring/organizational-benefits-mentoring</w:t>
        </w:r>
      </w:hyperlink>
      <w:r>
        <w:rPr>
          <w:sz w:val="24"/>
          <w:szCs w:val="24"/>
        </w:rPr>
        <w:t xml:space="preserve"> (Accessed 30/11/21).</w:t>
      </w:r>
    </w:p>
    <w:p w14:paraId="05929924" w14:textId="77777777" w:rsidR="00A43993" w:rsidRDefault="00A43993">
      <w:pPr>
        <w:pStyle w:val="EndnoteText"/>
        <w:rPr>
          <w:sz w:val="24"/>
          <w:szCs w:val="24"/>
        </w:rPr>
      </w:pPr>
    </w:p>
    <w:p w14:paraId="79796653" w14:textId="1C8C6BAE" w:rsidR="009E5D53" w:rsidRDefault="009E5D53">
      <w:pPr>
        <w:pStyle w:val="EndnoteText"/>
        <w:rPr>
          <w:sz w:val="24"/>
          <w:szCs w:val="24"/>
        </w:rPr>
      </w:pPr>
      <w:r>
        <w:rPr>
          <w:sz w:val="24"/>
          <w:szCs w:val="24"/>
        </w:rPr>
        <w:t xml:space="preserve">PositivePsychology.com (2021) </w:t>
      </w:r>
      <w:r>
        <w:rPr>
          <w:i/>
          <w:iCs/>
          <w:sz w:val="24"/>
          <w:szCs w:val="24"/>
        </w:rPr>
        <w:t xml:space="preserve">How </w:t>
      </w:r>
      <w:r w:rsidR="005763D5">
        <w:rPr>
          <w:i/>
          <w:iCs/>
          <w:sz w:val="24"/>
          <w:szCs w:val="24"/>
        </w:rPr>
        <w:t>D</w:t>
      </w:r>
      <w:r>
        <w:rPr>
          <w:i/>
          <w:iCs/>
          <w:sz w:val="24"/>
          <w:szCs w:val="24"/>
        </w:rPr>
        <w:t xml:space="preserve">o </w:t>
      </w:r>
      <w:r w:rsidR="005763D5">
        <w:rPr>
          <w:i/>
          <w:iCs/>
          <w:sz w:val="24"/>
          <w:szCs w:val="24"/>
        </w:rPr>
        <w:t>C</w:t>
      </w:r>
      <w:r>
        <w:rPr>
          <w:i/>
          <w:iCs/>
          <w:sz w:val="24"/>
          <w:szCs w:val="24"/>
        </w:rPr>
        <w:t xml:space="preserve">oaching, </w:t>
      </w:r>
      <w:r w:rsidR="005763D5">
        <w:rPr>
          <w:i/>
          <w:iCs/>
          <w:sz w:val="24"/>
          <w:szCs w:val="24"/>
        </w:rPr>
        <w:t>M</w:t>
      </w:r>
      <w:r>
        <w:rPr>
          <w:i/>
          <w:iCs/>
          <w:sz w:val="24"/>
          <w:szCs w:val="24"/>
        </w:rPr>
        <w:t xml:space="preserve">entoring and </w:t>
      </w:r>
      <w:r w:rsidR="005763D5">
        <w:rPr>
          <w:i/>
          <w:iCs/>
          <w:sz w:val="24"/>
          <w:szCs w:val="24"/>
        </w:rPr>
        <w:t>C</w:t>
      </w:r>
      <w:r>
        <w:rPr>
          <w:i/>
          <w:iCs/>
          <w:sz w:val="24"/>
          <w:szCs w:val="24"/>
        </w:rPr>
        <w:t xml:space="preserve">ounselling </w:t>
      </w:r>
      <w:r w:rsidR="005763D5">
        <w:rPr>
          <w:i/>
          <w:iCs/>
          <w:sz w:val="24"/>
          <w:szCs w:val="24"/>
        </w:rPr>
        <w:t>D</w:t>
      </w:r>
      <w:r>
        <w:rPr>
          <w:i/>
          <w:iCs/>
          <w:sz w:val="24"/>
          <w:szCs w:val="24"/>
        </w:rPr>
        <w:t>iffer</w:t>
      </w:r>
      <w:r w:rsidR="005763D5">
        <w:rPr>
          <w:i/>
          <w:iCs/>
          <w:sz w:val="24"/>
          <w:szCs w:val="24"/>
        </w:rPr>
        <w:t xml:space="preserve">? </w:t>
      </w:r>
      <w:r w:rsidR="005763D5">
        <w:rPr>
          <w:sz w:val="24"/>
          <w:szCs w:val="24"/>
        </w:rPr>
        <w:t xml:space="preserve">Available at: </w:t>
      </w:r>
      <w:hyperlink r:id="rId12" w:history="1">
        <w:r w:rsidR="005763D5" w:rsidRPr="00705A2F">
          <w:rPr>
            <w:rStyle w:val="Hyperlink"/>
            <w:sz w:val="24"/>
            <w:szCs w:val="24"/>
          </w:rPr>
          <w:t>https://positivepsychology.com/coaching-mentoring-counseling/</w:t>
        </w:r>
      </w:hyperlink>
      <w:r w:rsidR="005763D5">
        <w:rPr>
          <w:sz w:val="24"/>
          <w:szCs w:val="24"/>
        </w:rPr>
        <w:t xml:space="preserve"> (Accessed 30/11/21). </w:t>
      </w:r>
    </w:p>
    <w:p w14:paraId="520BB39F" w14:textId="25F6CA8F" w:rsidR="005763D5" w:rsidRDefault="005763D5">
      <w:pPr>
        <w:pStyle w:val="EndnoteText"/>
        <w:rPr>
          <w:sz w:val="24"/>
          <w:szCs w:val="24"/>
        </w:rPr>
      </w:pPr>
    </w:p>
    <w:p w14:paraId="3D937829" w14:textId="1209C015" w:rsidR="00A66ABD" w:rsidRDefault="00A66ABD">
      <w:pPr>
        <w:pStyle w:val="EndnoteText"/>
        <w:rPr>
          <w:sz w:val="24"/>
          <w:szCs w:val="24"/>
        </w:rPr>
      </w:pPr>
      <w:r>
        <w:rPr>
          <w:sz w:val="24"/>
          <w:szCs w:val="24"/>
        </w:rPr>
        <w:t xml:space="preserve">The University of Sydney (no date) </w:t>
      </w:r>
      <w:r>
        <w:rPr>
          <w:i/>
          <w:iCs/>
          <w:sz w:val="24"/>
          <w:szCs w:val="24"/>
        </w:rPr>
        <w:t xml:space="preserve">The Coaching Ripple Effect: The individual and Systemic Level Influence of Leadership Development. </w:t>
      </w:r>
      <w:r>
        <w:rPr>
          <w:sz w:val="24"/>
          <w:szCs w:val="24"/>
        </w:rPr>
        <w:t xml:space="preserve">Available at: </w:t>
      </w:r>
      <w:hyperlink r:id="rId13" w:history="1">
        <w:r w:rsidRPr="00705A2F">
          <w:rPr>
            <w:rStyle w:val="Hyperlink"/>
            <w:sz w:val="24"/>
            <w:szCs w:val="24"/>
          </w:rPr>
          <w:t>file:///C:/Users/siang/Downloads/Research_poster_Sean_OConnor_IOC_2014.pdf</w:t>
        </w:r>
      </w:hyperlink>
      <w:r>
        <w:rPr>
          <w:sz w:val="24"/>
          <w:szCs w:val="24"/>
        </w:rPr>
        <w:t xml:space="preserve"> </w:t>
      </w:r>
    </w:p>
    <w:p w14:paraId="1B1AA219" w14:textId="1C300665" w:rsidR="00A66ABD" w:rsidRDefault="00A66ABD">
      <w:pPr>
        <w:pStyle w:val="EndnoteText"/>
        <w:rPr>
          <w:sz w:val="24"/>
          <w:szCs w:val="24"/>
        </w:rPr>
      </w:pPr>
      <w:r>
        <w:rPr>
          <w:sz w:val="24"/>
          <w:szCs w:val="24"/>
        </w:rPr>
        <w:t>(Accessed 3</w:t>
      </w:r>
      <w:r w:rsidR="00DE346D">
        <w:rPr>
          <w:sz w:val="24"/>
          <w:szCs w:val="24"/>
        </w:rPr>
        <w:t>0</w:t>
      </w:r>
      <w:r>
        <w:rPr>
          <w:sz w:val="24"/>
          <w:szCs w:val="24"/>
        </w:rPr>
        <w:t xml:space="preserve">/11/21). </w:t>
      </w:r>
    </w:p>
    <w:p w14:paraId="2A160941" w14:textId="2A6DD2DD" w:rsidR="00DE346D" w:rsidRDefault="00DE346D">
      <w:pPr>
        <w:pStyle w:val="EndnoteText"/>
        <w:rPr>
          <w:sz w:val="24"/>
          <w:szCs w:val="24"/>
        </w:rPr>
      </w:pPr>
    </w:p>
    <w:p w14:paraId="5C9E5206" w14:textId="0B8749BE" w:rsidR="00B044A8" w:rsidRDefault="00B044A8">
      <w:pPr>
        <w:pStyle w:val="EndnoteText"/>
        <w:rPr>
          <w:sz w:val="24"/>
          <w:szCs w:val="24"/>
        </w:rPr>
      </w:pPr>
      <w:r>
        <w:rPr>
          <w:sz w:val="24"/>
          <w:szCs w:val="24"/>
        </w:rPr>
        <w:t xml:space="preserve">University of Wolverhampton (2017) </w:t>
      </w:r>
      <w:r w:rsidRPr="00B044A8">
        <w:rPr>
          <w:i/>
          <w:iCs/>
          <w:sz w:val="24"/>
          <w:szCs w:val="24"/>
        </w:rPr>
        <w:t>The University Coaching &amp; Mentoring Handbook.</w:t>
      </w:r>
      <w:r>
        <w:rPr>
          <w:i/>
          <w:iCs/>
          <w:sz w:val="24"/>
          <w:szCs w:val="24"/>
        </w:rPr>
        <w:t xml:space="preserve"> </w:t>
      </w:r>
      <w:r w:rsidRPr="00B044A8">
        <w:rPr>
          <w:sz w:val="24"/>
          <w:szCs w:val="24"/>
        </w:rPr>
        <w:t>Available at:</w:t>
      </w:r>
      <w:r>
        <w:rPr>
          <w:sz w:val="24"/>
          <w:szCs w:val="24"/>
        </w:rPr>
        <w:t xml:space="preserve"> </w:t>
      </w:r>
      <w:hyperlink r:id="rId14" w:history="1">
        <w:r w:rsidRPr="00705A2F">
          <w:rPr>
            <w:rStyle w:val="Hyperlink"/>
            <w:sz w:val="24"/>
            <w:szCs w:val="24"/>
          </w:rPr>
          <w:t>https://www.wlv.ac.uk/media/departments/partnerships/documents/The-Coaching-and-Mentoring-Handbook-FINAL-2.pdf</w:t>
        </w:r>
      </w:hyperlink>
      <w:r>
        <w:rPr>
          <w:sz w:val="24"/>
          <w:szCs w:val="24"/>
        </w:rPr>
        <w:t xml:space="preserve"> (Accessed 01/12/21).</w:t>
      </w:r>
    </w:p>
    <w:p w14:paraId="58D699B3" w14:textId="3BD33E45" w:rsidR="00C151D3" w:rsidRDefault="00C151D3">
      <w:pPr>
        <w:pStyle w:val="EndnoteText"/>
        <w:rPr>
          <w:sz w:val="24"/>
          <w:szCs w:val="24"/>
        </w:rPr>
      </w:pPr>
    </w:p>
    <w:p w14:paraId="3208B987" w14:textId="09C73638" w:rsidR="00C151D3" w:rsidRDefault="00C151D3">
      <w:pPr>
        <w:pStyle w:val="EndnoteText"/>
        <w:rPr>
          <w:sz w:val="24"/>
          <w:szCs w:val="24"/>
        </w:rPr>
      </w:pPr>
      <w:r>
        <w:rPr>
          <w:sz w:val="24"/>
          <w:szCs w:val="24"/>
        </w:rPr>
        <w:t xml:space="preserve">Worth Learning (2002) </w:t>
      </w:r>
      <w:r w:rsidRPr="00C151D3">
        <w:rPr>
          <w:i/>
          <w:iCs/>
          <w:sz w:val="24"/>
          <w:szCs w:val="24"/>
        </w:rPr>
        <w:t>The OSCAR Coaching Model.</w:t>
      </w:r>
      <w:r>
        <w:rPr>
          <w:sz w:val="24"/>
          <w:szCs w:val="24"/>
        </w:rPr>
        <w:t xml:space="preserve"> Available at: </w:t>
      </w:r>
      <w:hyperlink r:id="rId15" w:history="1">
        <w:r w:rsidRPr="00705A2F">
          <w:rPr>
            <w:rStyle w:val="Hyperlink"/>
            <w:sz w:val="24"/>
            <w:szCs w:val="24"/>
          </w:rPr>
          <w:t>http://www.worthlearning.co.uk/oscar-coaching-model/</w:t>
        </w:r>
      </w:hyperlink>
      <w:r>
        <w:rPr>
          <w:sz w:val="24"/>
          <w:szCs w:val="24"/>
        </w:rPr>
        <w:t xml:space="preserve"> (Accessed 01/12/21). </w:t>
      </w:r>
    </w:p>
    <w:p w14:paraId="0B774A9B" w14:textId="58E860BD" w:rsidR="003E5048" w:rsidRDefault="003E5048">
      <w:pPr>
        <w:pStyle w:val="EndnoteText"/>
        <w:rPr>
          <w:sz w:val="24"/>
          <w:szCs w:val="24"/>
        </w:rPr>
      </w:pPr>
    </w:p>
    <w:p w14:paraId="35C12D8E" w14:textId="4EFD6F43" w:rsidR="0081098D" w:rsidRDefault="0081098D">
      <w:pPr>
        <w:pStyle w:val="EndnoteText"/>
        <w:rPr>
          <w:sz w:val="24"/>
          <w:szCs w:val="24"/>
        </w:rPr>
      </w:pPr>
    </w:p>
    <w:p w14:paraId="6BA22C89" w14:textId="479383BF" w:rsidR="0081098D" w:rsidRDefault="0081098D">
      <w:pPr>
        <w:pStyle w:val="EndnoteText"/>
        <w:rPr>
          <w:sz w:val="24"/>
          <w:szCs w:val="24"/>
        </w:rPr>
      </w:pPr>
    </w:p>
    <w:p w14:paraId="01321985" w14:textId="7A09C2B4" w:rsidR="0081098D" w:rsidRDefault="0081098D">
      <w:pPr>
        <w:pStyle w:val="EndnoteText"/>
        <w:rPr>
          <w:sz w:val="24"/>
          <w:szCs w:val="24"/>
        </w:rPr>
      </w:pPr>
    </w:p>
    <w:p w14:paraId="637F66DB" w14:textId="2999C17E" w:rsidR="0081098D" w:rsidRDefault="0081098D">
      <w:pPr>
        <w:pStyle w:val="EndnoteText"/>
        <w:rPr>
          <w:sz w:val="24"/>
          <w:szCs w:val="24"/>
        </w:rPr>
      </w:pPr>
    </w:p>
    <w:p w14:paraId="0AA0C1C3" w14:textId="54361827" w:rsidR="0081098D" w:rsidRDefault="0081098D">
      <w:pPr>
        <w:pStyle w:val="EndnoteText"/>
        <w:rPr>
          <w:sz w:val="24"/>
          <w:szCs w:val="24"/>
        </w:rPr>
      </w:pPr>
    </w:p>
    <w:p w14:paraId="3A49607E" w14:textId="2C0790D3" w:rsidR="0081098D" w:rsidRDefault="0081098D">
      <w:pPr>
        <w:pStyle w:val="EndnoteText"/>
        <w:rPr>
          <w:sz w:val="24"/>
          <w:szCs w:val="24"/>
        </w:rPr>
      </w:pPr>
    </w:p>
    <w:p w14:paraId="394BBA55" w14:textId="293813E4" w:rsidR="0081098D" w:rsidRDefault="0081098D">
      <w:pPr>
        <w:pStyle w:val="EndnoteText"/>
        <w:rPr>
          <w:sz w:val="24"/>
          <w:szCs w:val="24"/>
        </w:rPr>
      </w:pPr>
    </w:p>
    <w:p w14:paraId="675FD077" w14:textId="77777777" w:rsidR="0081098D" w:rsidRPr="00DE346D" w:rsidRDefault="0081098D">
      <w:pPr>
        <w:pStyle w:val="EndnoteText"/>
        <w:rPr>
          <w:sz w:val="24"/>
          <w:szCs w:val="24"/>
        </w:rPr>
      </w:pPr>
    </w:p>
    <w:p w14:paraId="12130C7D" w14:textId="7FD2E09D" w:rsidR="005763D5" w:rsidRDefault="005763D5">
      <w:pPr>
        <w:pStyle w:val="EndnoteText"/>
        <w:rPr>
          <w:sz w:val="24"/>
          <w:szCs w:val="24"/>
        </w:rPr>
      </w:pPr>
    </w:p>
    <w:p w14:paraId="57FFD2A2" w14:textId="77777777" w:rsidR="005763D5" w:rsidRPr="005763D5" w:rsidRDefault="005763D5">
      <w:pPr>
        <w:pStyle w:val="EndnoteText"/>
        <w:rPr>
          <w:sz w:val="24"/>
          <w:szCs w:val="24"/>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DD8B7" w14:textId="77777777" w:rsidR="005372F9" w:rsidRDefault="005372F9" w:rsidP="00330EFD">
      <w:pPr>
        <w:spacing w:after="0" w:line="240" w:lineRule="auto"/>
      </w:pPr>
      <w:r>
        <w:separator/>
      </w:r>
    </w:p>
  </w:footnote>
  <w:footnote w:type="continuationSeparator" w:id="0">
    <w:p w14:paraId="707A1A1A" w14:textId="77777777" w:rsidR="005372F9" w:rsidRDefault="005372F9" w:rsidP="00330E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ED73B6"/>
    <w:multiLevelType w:val="hybridMultilevel"/>
    <w:tmpl w:val="C7605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5C3729"/>
    <w:multiLevelType w:val="hybridMultilevel"/>
    <w:tmpl w:val="3084AFA4"/>
    <w:lvl w:ilvl="0" w:tplc="F6E6794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075"/>
    <w:rsid w:val="00023841"/>
    <w:rsid w:val="000C7A0D"/>
    <w:rsid w:val="000E1943"/>
    <w:rsid w:val="000E2539"/>
    <w:rsid w:val="000E34C6"/>
    <w:rsid w:val="0017666F"/>
    <w:rsid w:val="001A2A4F"/>
    <w:rsid w:val="00210E47"/>
    <w:rsid w:val="0022715D"/>
    <w:rsid w:val="00241C65"/>
    <w:rsid w:val="00274131"/>
    <w:rsid w:val="002C0684"/>
    <w:rsid w:val="002F217C"/>
    <w:rsid w:val="00330EFD"/>
    <w:rsid w:val="003934D1"/>
    <w:rsid w:val="003D3EFC"/>
    <w:rsid w:val="003E4DBE"/>
    <w:rsid w:val="003E5048"/>
    <w:rsid w:val="003F1137"/>
    <w:rsid w:val="00434992"/>
    <w:rsid w:val="00480697"/>
    <w:rsid w:val="005372F9"/>
    <w:rsid w:val="00543906"/>
    <w:rsid w:val="00570AE0"/>
    <w:rsid w:val="005763D5"/>
    <w:rsid w:val="0059038A"/>
    <w:rsid w:val="005B61DF"/>
    <w:rsid w:val="005C2DC3"/>
    <w:rsid w:val="00692654"/>
    <w:rsid w:val="006E4A7B"/>
    <w:rsid w:val="007010F0"/>
    <w:rsid w:val="00727D50"/>
    <w:rsid w:val="007E1CFD"/>
    <w:rsid w:val="0081098D"/>
    <w:rsid w:val="00813A60"/>
    <w:rsid w:val="00833AFD"/>
    <w:rsid w:val="0084054C"/>
    <w:rsid w:val="008521E4"/>
    <w:rsid w:val="00882ACD"/>
    <w:rsid w:val="00894BB8"/>
    <w:rsid w:val="008B28AC"/>
    <w:rsid w:val="008E1271"/>
    <w:rsid w:val="009168C1"/>
    <w:rsid w:val="00926E0F"/>
    <w:rsid w:val="00972383"/>
    <w:rsid w:val="009A32DC"/>
    <w:rsid w:val="009B391C"/>
    <w:rsid w:val="009C63E8"/>
    <w:rsid w:val="009C713D"/>
    <w:rsid w:val="009D732B"/>
    <w:rsid w:val="009E4D21"/>
    <w:rsid w:val="009E5D53"/>
    <w:rsid w:val="00A12116"/>
    <w:rsid w:val="00A16095"/>
    <w:rsid w:val="00A20F56"/>
    <w:rsid w:val="00A4126E"/>
    <w:rsid w:val="00A43993"/>
    <w:rsid w:val="00A637C9"/>
    <w:rsid w:val="00A66ABD"/>
    <w:rsid w:val="00A675A7"/>
    <w:rsid w:val="00A712C8"/>
    <w:rsid w:val="00AC6A62"/>
    <w:rsid w:val="00AD526F"/>
    <w:rsid w:val="00B044A8"/>
    <w:rsid w:val="00B16750"/>
    <w:rsid w:val="00B4114D"/>
    <w:rsid w:val="00BE0350"/>
    <w:rsid w:val="00BF0822"/>
    <w:rsid w:val="00C151D3"/>
    <w:rsid w:val="00C82F42"/>
    <w:rsid w:val="00C93E89"/>
    <w:rsid w:val="00C970CE"/>
    <w:rsid w:val="00CA09EA"/>
    <w:rsid w:val="00CB13C1"/>
    <w:rsid w:val="00D60138"/>
    <w:rsid w:val="00D73395"/>
    <w:rsid w:val="00DC2B87"/>
    <w:rsid w:val="00DE346D"/>
    <w:rsid w:val="00DF46E1"/>
    <w:rsid w:val="00E02E56"/>
    <w:rsid w:val="00E1488E"/>
    <w:rsid w:val="00E17957"/>
    <w:rsid w:val="00E20022"/>
    <w:rsid w:val="00E31EC6"/>
    <w:rsid w:val="00E44759"/>
    <w:rsid w:val="00E57595"/>
    <w:rsid w:val="00E86075"/>
    <w:rsid w:val="00EC31A2"/>
    <w:rsid w:val="00ED4C25"/>
    <w:rsid w:val="00F4711A"/>
    <w:rsid w:val="00FA0905"/>
    <w:rsid w:val="00FC4299"/>
    <w:rsid w:val="00FD073A"/>
    <w:rsid w:val="00FE1622"/>
    <w:rsid w:val="00FF0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EEB9E"/>
  <w15:chartTrackingRefBased/>
  <w15:docId w15:val="{E72F2056-CD1D-45F5-8F47-E50C7E3051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13C1"/>
    <w:pPr>
      <w:ind w:left="720"/>
      <w:contextualSpacing/>
    </w:pPr>
  </w:style>
  <w:style w:type="table" w:styleId="TableGrid">
    <w:name w:val="Table Grid"/>
    <w:basedOn w:val="TableNormal"/>
    <w:uiPriority w:val="39"/>
    <w:rsid w:val="00ED4C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330EF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30EFD"/>
    <w:rPr>
      <w:sz w:val="20"/>
      <w:szCs w:val="20"/>
    </w:rPr>
  </w:style>
  <w:style w:type="character" w:styleId="EndnoteReference">
    <w:name w:val="endnote reference"/>
    <w:basedOn w:val="DefaultParagraphFont"/>
    <w:uiPriority w:val="99"/>
    <w:semiHidden/>
    <w:unhideWhenUsed/>
    <w:rsid w:val="00330EFD"/>
    <w:rPr>
      <w:vertAlign w:val="superscript"/>
    </w:rPr>
  </w:style>
  <w:style w:type="character" w:styleId="Hyperlink">
    <w:name w:val="Hyperlink"/>
    <w:basedOn w:val="DefaultParagraphFont"/>
    <w:uiPriority w:val="99"/>
    <w:unhideWhenUsed/>
    <w:rsid w:val="00330EFD"/>
    <w:rPr>
      <w:color w:val="0563C1" w:themeColor="hyperlink"/>
      <w:u w:val="single"/>
    </w:rPr>
  </w:style>
  <w:style w:type="character" w:styleId="UnresolvedMention">
    <w:name w:val="Unresolved Mention"/>
    <w:basedOn w:val="DefaultParagraphFont"/>
    <w:uiPriority w:val="99"/>
    <w:semiHidden/>
    <w:unhideWhenUsed/>
    <w:rsid w:val="00330EF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_rels/endnotes.xml.rels><?xml version="1.0" encoding="UTF-8" standalone="yes"?>
<Relationships xmlns="http://schemas.openxmlformats.org/package/2006/relationships"><Relationship Id="rId8" Type="http://schemas.openxmlformats.org/officeDocument/2006/relationships/hyperlink" Target="https://www.instituteofcoaching.org/coaching-overview/coaching-benefits" TargetMode="External"/><Relationship Id="rId13" Type="http://schemas.openxmlformats.org/officeDocument/2006/relationships/hyperlink" Target="file:///C:/Users/siang/Downloads/Research_poster_Sean_OConnor_IOC_2014.pdf" TargetMode="External"/><Relationship Id="rId3" Type="http://schemas.openxmlformats.org/officeDocument/2006/relationships/hyperlink" Target="https://www.cipd.co.uk/knowledge/fundamentals/people/development/coaching-mentoring-factsheet" TargetMode="External"/><Relationship Id="rId7" Type="http://schemas.openxmlformats.org/officeDocument/2006/relationships/hyperlink" Target="https://hrexecutive.com/why-coaching-is-exploding-since-covid-19/" TargetMode="External"/><Relationship Id="rId12" Type="http://schemas.openxmlformats.org/officeDocument/2006/relationships/hyperlink" Target="https://positivepsychology.com/coaching-mentoring-counseling/" TargetMode="External"/><Relationship Id="rId2" Type="http://schemas.openxmlformats.org/officeDocument/2006/relationships/hyperlink" Target="https://austerityhealth.org/top-5-major-coaching-models/" TargetMode="External"/><Relationship Id="rId1" Type="http://schemas.openxmlformats.org/officeDocument/2006/relationships/hyperlink" Target="http://andrewwaleslod.co.uk/the-role-of-line-managers-in-coaching-and-mentoring/#:~:text=%20The%20role%20of%20line%20managers%20in%20coaching,that%20there%20are...%203%20Gaining%20buy-in%20More%20" TargetMode="External"/><Relationship Id="rId6" Type="http://schemas.openxmlformats.org/officeDocument/2006/relationships/hyperlink" Target="https://www.youtube.com/watch?v=Hwn_W-X2Rds" TargetMode="External"/><Relationship Id="rId11" Type="http://schemas.openxmlformats.org/officeDocument/2006/relationships/hyperlink" Target="https://hr.nih.gov/working-nih/mentoring/organizational-benefits-mentoring" TargetMode="External"/><Relationship Id="rId5" Type="http://schemas.openxmlformats.org/officeDocument/2006/relationships/hyperlink" Target="https://www.youtube.com/watch?v=gSblCm6XpLo" TargetMode="External"/><Relationship Id="rId15" Type="http://schemas.openxmlformats.org/officeDocument/2006/relationships/hyperlink" Target="http://www.worthlearning.co.uk/oscar-coaching-model/" TargetMode="External"/><Relationship Id="rId10" Type="http://schemas.openxmlformats.org/officeDocument/2006/relationships/hyperlink" Target="https://news.engin.umich.edu/2020/10/strategies-to-help-support-students-during-a-pandemic/" TargetMode="External"/><Relationship Id="rId4" Type="http://schemas.openxmlformats.org/officeDocument/2006/relationships/hyperlink" Target="https://www.sheffield.ac.uk/polopoly_fs/1.110468!/file/cipd_mentoring_factsheet.pdf" TargetMode="External"/><Relationship Id="rId9" Type="http://schemas.openxmlformats.org/officeDocument/2006/relationships/hyperlink" Target="https://www.linkedin.com/pulse/five-factors-need-considered-when-implementing-wieczorkowska?articleId=6363721679918678016" TargetMode="External"/><Relationship Id="rId14" Type="http://schemas.openxmlformats.org/officeDocument/2006/relationships/hyperlink" Target="https://www.wlv.ac.uk/media/departments/partnerships/documents/The-Coaching-and-Mentoring-Handbook-FINAL-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2AEDC4-4899-45E9-98D2-A4139BE31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TotalTime>
  <Pages>15</Pages>
  <Words>3104</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govier</dc:creator>
  <cp:keywords/>
  <dc:description/>
  <cp:lastModifiedBy>sian govier</cp:lastModifiedBy>
  <cp:revision>7</cp:revision>
  <dcterms:created xsi:type="dcterms:W3CDTF">2021-12-01T23:16:00Z</dcterms:created>
  <dcterms:modified xsi:type="dcterms:W3CDTF">2021-12-02T09:04:00Z</dcterms:modified>
</cp:coreProperties>
</file>