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F131E" w14:textId="13CB2887" w:rsidR="004910E2" w:rsidRDefault="00AE28FC">
      <w:r w:rsidRPr="00D10661">
        <w:rPr>
          <w:rFonts w:ascii="Calibri" w:hAnsi="Calibri" w:cs="Calibri"/>
          <w:noProof/>
          <w:lang w:val="en-GB" w:eastAsia="en-GB"/>
        </w:rPr>
        <w:drawing>
          <wp:anchor distT="0" distB="0" distL="114300" distR="114300" simplePos="0" relativeHeight="251659264" behindDoc="1" locked="0" layoutInCell="1" allowOverlap="1" wp14:anchorId="155D9543" wp14:editId="4258BBE0">
            <wp:simplePos x="0" y="0"/>
            <wp:positionH relativeFrom="column">
              <wp:posOffset>3149177</wp:posOffset>
            </wp:positionH>
            <wp:positionV relativeFrom="page">
              <wp:posOffset>101812</wp:posOffset>
            </wp:positionV>
            <wp:extent cx="3594735" cy="1148715"/>
            <wp:effectExtent l="0" t="0" r="0" b="0"/>
            <wp:wrapTight wrapText="bothSides">
              <wp:wrapPolygon edited="0">
                <wp:start x="0" y="0"/>
                <wp:lineTo x="0" y="21254"/>
                <wp:lineTo x="21520" y="21254"/>
                <wp:lineTo x="21520" y="0"/>
                <wp:lineTo x="0" y="0"/>
              </wp:wrapPolygon>
            </wp:wrapTight>
            <wp:docPr id="2" name="Picture 1" descr="C:\Users\c.rees\AppData\Local\Microsoft\Windows\Temporary Internet Files\Content.Outlook\GBM8FXRW\logojpg.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473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4C5F1E">
        <w:softHyphen/>
      </w:r>
    </w:p>
    <w:p w14:paraId="59E4C5D5" w14:textId="612C624E" w:rsidR="00AE28FC" w:rsidRPr="00AE28FC" w:rsidRDefault="004910E2" w:rsidP="00AE28FC">
      <w:pPr>
        <w:tabs>
          <w:tab w:val="left" w:pos="6495"/>
        </w:tabs>
        <w:ind w:right="-537"/>
        <w:jc w:val="right"/>
        <w:rPr>
          <w:b/>
          <w:noProof/>
        </w:rPr>
      </w:pPr>
      <w:r>
        <w:rPr>
          <w:rFonts w:ascii="Arial" w:hAnsi="Arial" w:cs="Arial"/>
          <w:b/>
          <w:noProof/>
        </w:rPr>
        <w:t xml:space="preserve">          </w:t>
      </w:r>
      <w:r>
        <w:rPr>
          <w:b/>
          <w:noProof/>
        </w:rPr>
        <w:br w:type="textWrapping" w:clear="all"/>
      </w:r>
    </w:p>
    <w:p w14:paraId="1574EE76" w14:textId="43DB94B5" w:rsidR="004910E2" w:rsidRPr="00084988" w:rsidRDefault="004910E2" w:rsidP="004910E2">
      <w:pPr>
        <w:pStyle w:val="BodyText3"/>
        <w:ind w:right="-177"/>
        <w:rPr>
          <w:rFonts w:ascii="Arial" w:hAnsi="Arial" w:cs="Arial"/>
          <w:b/>
          <w:sz w:val="56"/>
          <w:szCs w:val="56"/>
        </w:rPr>
      </w:pPr>
      <w:r w:rsidRPr="00084988">
        <w:rPr>
          <w:rFonts w:ascii="Arial" w:hAnsi="Arial" w:cs="Arial"/>
          <w:b/>
          <w:sz w:val="56"/>
          <w:szCs w:val="56"/>
        </w:rPr>
        <w:t>MODULE HANDBOOK</w:t>
      </w:r>
    </w:p>
    <w:p w14:paraId="41ECDD23" w14:textId="77777777" w:rsidR="004910E2" w:rsidRPr="00084988" w:rsidRDefault="004910E2" w:rsidP="004910E2">
      <w:pPr>
        <w:pStyle w:val="BodyText3"/>
        <w:ind w:right="-177"/>
        <w:rPr>
          <w:rFonts w:ascii="Arial" w:hAnsi="Arial" w:cs="Arial"/>
          <w:b/>
          <w:sz w:val="56"/>
          <w:szCs w:val="56"/>
        </w:rPr>
      </w:pPr>
    </w:p>
    <w:p w14:paraId="36EC715D" w14:textId="67514214" w:rsidR="004910E2" w:rsidRPr="00DD4FC9" w:rsidRDefault="004910E2" w:rsidP="004910E2">
      <w:pPr>
        <w:pStyle w:val="BodyText3"/>
        <w:ind w:right="-177"/>
        <w:rPr>
          <w:rFonts w:ascii="Arial" w:hAnsi="Arial" w:cs="Arial"/>
          <w:b/>
          <w:sz w:val="56"/>
          <w:szCs w:val="56"/>
        </w:rPr>
      </w:pPr>
      <w:r w:rsidRPr="00DD4FC9">
        <w:rPr>
          <w:rFonts w:ascii="Arial" w:hAnsi="Arial" w:cs="Arial"/>
          <w:b/>
          <w:sz w:val="56"/>
          <w:szCs w:val="56"/>
        </w:rPr>
        <w:t>Module Code</w:t>
      </w:r>
      <w:r w:rsidR="00127E6C">
        <w:rPr>
          <w:rFonts w:ascii="Arial" w:hAnsi="Arial" w:cs="Arial"/>
          <w:b/>
          <w:sz w:val="56"/>
          <w:szCs w:val="56"/>
        </w:rPr>
        <w:t xml:space="preserve"> ECAD</w:t>
      </w:r>
      <w:r w:rsidR="003D33B2">
        <w:rPr>
          <w:rFonts w:ascii="Arial" w:hAnsi="Arial" w:cs="Arial"/>
          <w:b/>
          <w:sz w:val="56"/>
          <w:szCs w:val="56"/>
        </w:rPr>
        <w:t>40</w:t>
      </w:r>
      <w:r w:rsidR="002378B9">
        <w:rPr>
          <w:rFonts w:ascii="Arial" w:hAnsi="Arial" w:cs="Arial"/>
          <w:b/>
          <w:sz w:val="56"/>
          <w:szCs w:val="56"/>
        </w:rPr>
        <w:t>16</w:t>
      </w:r>
    </w:p>
    <w:p w14:paraId="27C5DAF9" w14:textId="77777777" w:rsidR="004910E2" w:rsidRDefault="004910E2" w:rsidP="004910E2">
      <w:pPr>
        <w:pStyle w:val="BodyText3"/>
        <w:ind w:right="-177"/>
        <w:rPr>
          <w:rFonts w:ascii="Arial" w:hAnsi="Arial" w:cs="Arial"/>
          <w:b/>
          <w:sz w:val="56"/>
          <w:szCs w:val="56"/>
          <w:highlight w:val="yellow"/>
        </w:rPr>
      </w:pPr>
    </w:p>
    <w:p w14:paraId="6C6E424B" w14:textId="77777777" w:rsidR="004910E2" w:rsidRPr="00084988" w:rsidRDefault="004910E2" w:rsidP="004910E2">
      <w:pPr>
        <w:pStyle w:val="BodyText3"/>
        <w:ind w:right="-177"/>
        <w:rPr>
          <w:rFonts w:ascii="Arial" w:hAnsi="Arial" w:cs="Arial"/>
          <w:b/>
          <w:sz w:val="56"/>
          <w:szCs w:val="56"/>
        </w:rPr>
      </w:pPr>
      <w:r w:rsidRPr="00DD4FC9">
        <w:rPr>
          <w:rFonts w:ascii="Arial" w:hAnsi="Arial" w:cs="Arial"/>
          <w:b/>
          <w:sz w:val="56"/>
          <w:szCs w:val="56"/>
        </w:rPr>
        <w:t>Module Title</w:t>
      </w:r>
      <w:r>
        <w:rPr>
          <w:rFonts w:ascii="Arial" w:hAnsi="Arial" w:cs="Arial"/>
          <w:b/>
          <w:sz w:val="56"/>
          <w:szCs w:val="56"/>
        </w:rPr>
        <w:t xml:space="preserve">: </w:t>
      </w:r>
      <w:r w:rsidR="00F267BF" w:rsidRPr="00F267BF">
        <w:rPr>
          <w:rFonts w:ascii="Arial" w:hAnsi="Arial" w:cs="Arial"/>
          <w:b/>
          <w:sz w:val="56"/>
          <w:szCs w:val="56"/>
        </w:rPr>
        <w:t>Cycle 1 Core Studies: The Learner: who am I teaching?</w:t>
      </w:r>
    </w:p>
    <w:p w14:paraId="5CF22E28" w14:textId="77777777" w:rsidR="004910E2" w:rsidRPr="00DF3AED" w:rsidRDefault="004910E2" w:rsidP="004910E2">
      <w:pPr>
        <w:pStyle w:val="BodyText3"/>
        <w:ind w:right="-177"/>
        <w:rPr>
          <w:rFonts w:ascii="Arial" w:hAnsi="Arial" w:cs="Arial"/>
        </w:rPr>
      </w:pPr>
    </w:p>
    <w:p w14:paraId="51E1988F" w14:textId="77777777" w:rsidR="004910E2" w:rsidRDefault="004910E2" w:rsidP="004910E2">
      <w:pPr>
        <w:ind w:right="-177"/>
        <w:rPr>
          <w:rFonts w:ascii="Arial" w:hAnsi="Arial" w:cs="Arial"/>
          <w:b/>
          <w:sz w:val="48"/>
        </w:rPr>
      </w:pPr>
    </w:p>
    <w:p w14:paraId="56A69298" w14:textId="77777777" w:rsidR="004910E2" w:rsidRPr="00DF3AED" w:rsidRDefault="004910E2" w:rsidP="004910E2">
      <w:pPr>
        <w:ind w:right="-177"/>
        <w:rPr>
          <w:rFonts w:ascii="Arial" w:hAnsi="Arial" w:cs="Arial"/>
          <w:b/>
          <w:sz w:val="48"/>
        </w:rPr>
      </w:pPr>
      <w:r w:rsidRPr="00DF3AED">
        <w:rPr>
          <w:rFonts w:ascii="Arial" w:hAnsi="Arial" w:cs="Arial"/>
          <w:b/>
          <w:sz w:val="48"/>
        </w:rPr>
        <w:t xml:space="preserve">BA PRIMARY EDUCATION </w:t>
      </w:r>
    </w:p>
    <w:p w14:paraId="4F52B998" w14:textId="77777777" w:rsidR="004910E2" w:rsidRPr="00DF3AED" w:rsidRDefault="004910E2" w:rsidP="004910E2">
      <w:pPr>
        <w:ind w:right="-177"/>
        <w:rPr>
          <w:rFonts w:ascii="Arial" w:hAnsi="Arial" w:cs="Arial"/>
          <w:b/>
          <w:sz w:val="48"/>
        </w:rPr>
      </w:pPr>
      <w:r w:rsidRPr="00DF3AED">
        <w:rPr>
          <w:rFonts w:ascii="Arial" w:hAnsi="Arial" w:cs="Arial"/>
          <w:b/>
          <w:sz w:val="48"/>
        </w:rPr>
        <w:t>with Qualified Teacher Status</w:t>
      </w:r>
    </w:p>
    <w:p w14:paraId="33A6D708" w14:textId="77777777" w:rsidR="004910E2" w:rsidRPr="00DF3AED" w:rsidRDefault="004910E2" w:rsidP="004910E2">
      <w:pPr>
        <w:ind w:right="-177"/>
        <w:rPr>
          <w:rFonts w:ascii="Arial" w:hAnsi="Arial" w:cs="Arial"/>
          <w:b/>
          <w:sz w:val="48"/>
        </w:rPr>
      </w:pPr>
      <w:r>
        <w:rPr>
          <w:rFonts w:ascii="Arial" w:hAnsi="Arial" w:cs="Arial"/>
          <w:b/>
          <w:sz w:val="48"/>
        </w:rPr>
        <w:t xml:space="preserve"> </w:t>
      </w:r>
    </w:p>
    <w:p w14:paraId="22942D71" w14:textId="77777777" w:rsidR="004910E2" w:rsidRPr="00DF3AED" w:rsidRDefault="004910E2" w:rsidP="004910E2">
      <w:pPr>
        <w:pStyle w:val="Heading2"/>
        <w:ind w:right="-177"/>
        <w:jc w:val="left"/>
        <w:rPr>
          <w:rFonts w:ascii="Arial" w:hAnsi="Arial" w:cs="Arial"/>
        </w:rPr>
      </w:pPr>
      <w:r>
        <w:rPr>
          <w:rFonts w:ascii="Arial" w:hAnsi="Arial" w:cs="Arial"/>
        </w:rPr>
        <w:t xml:space="preserve">LEVEL </w:t>
      </w:r>
      <w:r w:rsidR="00F267BF">
        <w:rPr>
          <w:rFonts w:ascii="Arial" w:hAnsi="Arial" w:cs="Arial"/>
        </w:rPr>
        <w:t>4</w:t>
      </w:r>
    </w:p>
    <w:p w14:paraId="29A0123B" w14:textId="77777777" w:rsidR="004910E2" w:rsidRPr="00DF3AED" w:rsidRDefault="004910E2" w:rsidP="004910E2">
      <w:pPr>
        <w:ind w:right="-177"/>
        <w:rPr>
          <w:rFonts w:ascii="Arial" w:hAnsi="Arial" w:cs="Arial"/>
          <w:b/>
          <w:sz w:val="48"/>
        </w:rPr>
      </w:pPr>
    </w:p>
    <w:p w14:paraId="7CE83487" w14:textId="77777777" w:rsidR="004910E2" w:rsidRPr="00DF3AED" w:rsidRDefault="004910E2" w:rsidP="004910E2">
      <w:pPr>
        <w:ind w:right="-177"/>
        <w:rPr>
          <w:rFonts w:ascii="Arial" w:hAnsi="Arial" w:cs="Arial"/>
          <w:b/>
          <w:sz w:val="48"/>
        </w:rPr>
      </w:pPr>
    </w:p>
    <w:p w14:paraId="733409BD" w14:textId="166A4FDD" w:rsidR="004910E2" w:rsidRPr="00DF3AED" w:rsidRDefault="00AE28FC" w:rsidP="004910E2">
      <w:pPr>
        <w:ind w:right="-177"/>
        <w:rPr>
          <w:rFonts w:ascii="Arial" w:hAnsi="Arial" w:cs="Arial"/>
          <w:b/>
          <w:sz w:val="48"/>
        </w:rPr>
      </w:pPr>
      <w:r>
        <w:rPr>
          <w:rFonts w:ascii="Arial" w:hAnsi="Arial" w:cs="Arial"/>
          <w:b/>
          <w:sz w:val="40"/>
        </w:rPr>
        <w:t>Yr Athrofa</w:t>
      </w:r>
    </w:p>
    <w:p w14:paraId="2E668AAD" w14:textId="77777777" w:rsidR="004910E2" w:rsidRPr="00DF3AED" w:rsidRDefault="004910E2" w:rsidP="004910E2">
      <w:pPr>
        <w:ind w:right="-177"/>
        <w:jc w:val="right"/>
        <w:rPr>
          <w:rFonts w:ascii="Arial" w:hAnsi="Arial" w:cs="Arial"/>
          <w:b/>
          <w:sz w:val="48"/>
        </w:rPr>
      </w:pPr>
    </w:p>
    <w:p w14:paraId="2EE2E1CB" w14:textId="77777777" w:rsidR="004910E2" w:rsidRPr="00DF3AED" w:rsidRDefault="004910E2" w:rsidP="004910E2">
      <w:pPr>
        <w:ind w:right="-177"/>
        <w:jc w:val="right"/>
        <w:rPr>
          <w:rFonts w:ascii="Arial" w:hAnsi="Arial" w:cs="Arial"/>
          <w:b/>
          <w:sz w:val="48"/>
        </w:rPr>
      </w:pPr>
    </w:p>
    <w:p w14:paraId="50FD0582" w14:textId="29DAB641" w:rsidR="004910E2" w:rsidRPr="00DF3AED" w:rsidRDefault="00127E6C" w:rsidP="004910E2">
      <w:pPr>
        <w:ind w:right="-177"/>
        <w:rPr>
          <w:rFonts w:ascii="Arial" w:hAnsi="Arial" w:cs="Arial"/>
        </w:rPr>
      </w:pPr>
      <w:r>
        <w:rPr>
          <w:rFonts w:ascii="Arial" w:hAnsi="Arial" w:cs="Arial"/>
          <w:b/>
          <w:sz w:val="48"/>
        </w:rPr>
        <w:t>20</w:t>
      </w:r>
      <w:r w:rsidR="00566E70">
        <w:rPr>
          <w:rFonts w:ascii="Arial" w:hAnsi="Arial" w:cs="Arial"/>
          <w:b/>
          <w:sz w:val="48"/>
        </w:rPr>
        <w:t>2</w:t>
      </w:r>
      <w:r w:rsidR="00A64CD5">
        <w:rPr>
          <w:rFonts w:ascii="Arial" w:hAnsi="Arial" w:cs="Arial"/>
          <w:b/>
          <w:sz w:val="48"/>
        </w:rPr>
        <w:t>5</w:t>
      </w:r>
      <w:r w:rsidR="004910E2" w:rsidRPr="00DF3AED">
        <w:rPr>
          <w:rFonts w:ascii="Arial" w:hAnsi="Arial" w:cs="Arial"/>
          <w:b/>
          <w:sz w:val="48"/>
        </w:rPr>
        <w:t>-20</w:t>
      </w:r>
      <w:r w:rsidR="00F267BF">
        <w:rPr>
          <w:rFonts w:ascii="Arial" w:hAnsi="Arial" w:cs="Arial"/>
          <w:b/>
          <w:sz w:val="48"/>
        </w:rPr>
        <w:t>2</w:t>
      </w:r>
      <w:r w:rsidR="00A64CD5">
        <w:rPr>
          <w:rFonts w:ascii="Arial" w:hAnsi="Arial" w:cs="Arial"/>
          <w:b/>
          <w:sz w:val="48"/>
        </w:rPr>
        <w:t>6</w:t>
      </w:r>
    </w:p>
    <w:p w14:paraId="15C92120" w14:textId="77777777" w:rsidR="004910E2" w:rsidRDefault="004910E2"/>
    <w:p w14:paraId="60087462" w14:textId="7EC43F25" w:rsidR="004910E2" w:rsidRDefault="004910E2"/>
    <w:p w14:paraId="49B77576" w14:textId="1E2215FF" w:rsidR="00AE28FC" w:rsidRDefault="00AE28FC"/>
    <w:p w14:paraId="1CB2A138" w14:textId="0BDFA30F" w:rsidR="00AE28FC" w:rsidRDefault="00AE28FC"/>
    <w:p w14:paraId="1D7F3564" w14:textId="343006FC" w:rsidR="00AE28FC" w:rsidRDefault="00AE28FC"/>
    <w:p w14:paraId="3188BA3B" w14:textId="77777777" w:rsidR="00AE28FC" w:rsidRDefault="00AE28FC"/>
    <w:p w14:paraId="3F65B070" w14:textId="77777777" w:rsidR="004910E2" w:rsidRDefault="004910E2"/>
    <w:p w14:paraId="3B2E948D" w14:textId="77777777" w:rsidR="004910E2" w:rsidRDefault="004910E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4910E2" w:rsidRPr="00CE7A79" w14:paraId="46B96EEB" w14:textId="77777777" w:rsidTr="006B2588">
        <w:trPr>
          <w:jc w:val="center"/>
        </w:trPr>
        <w:tc>
          <w:tcPr>
            <w:tcW w:w="8856" w:type="dxa"/>
            <w:shd w:val="clear" w:color="auto" w:fill="CC0000"/>
            <w:vAlign w:val="center"/>
          </w:tcPr>
          <w:p w14:paraId="0505B33A" w14:textId="77777777" w:rsidR="004910E2" w:rsidRPr="00CE7A79" w:rsidRDefault="004910E2">
            <w:pPr>
              <w:spacing w:before="60" w:after="60"/>
              <w:jc w:val="center"/>
              <w:rPr>
                <w:rFonts w:ascii="Arial" w:hAnsi="Arial" w:cs="Arial"/>
                <w:color w:val="FFFFFF"/>
              </w:rPr>
            </w:pPr>
            <w:r w:rsidRPr="00CE7A79">
              <w:rPr>
                <w:rFonts w:ascii="Arial" w:hAnsi="Arial" w:cs="Arial"/>
                <w:color w:val="FFFFFF"/>
              </w:rPr>
              <w:lastRenderedPageBreak/>
              <w:t>1.</w:t>
            </w:r>
            <w:r w:rsidRPr="00CE7A79">
              <w:rPr>
                <w:rFonts w:ascii="Arial" w:hAnsi="Arial" w:cs="Arial"/>
                <w:color w:val="FFFFFF"/>
              </w:rPr>
              <w:tab/>
              <w:t>Points of contact</w:t>
            </w:r>
          </w:p>
        </w:tc>
      </w:tr>
    </w:tbl>
    <w:p w14:paraId="52E105B6" w14:textId="77777777" w:rsidR="004910E2" w:rsidRPr="00CE7A79" w:rsidRDefault="004910E2">
      <w:pPr>
        <w:spacing w:line="360" w:lineRule="auto"/>
        <w:rPr>
          <w:rFonts w:ascii="Arial" w:hAnsi="Arial" w:cs="Arial"/>
        </w:rPr>
      </w:pPr>
    </w:p>
    <w:p w14:paraId="43C1DA89" w14:textId="77777777" w:rsidR="00AE28FC" w:rsidRDefault="004910E2" w:rsidP="004910E2">
      <w:pPr>
        <w:spacing w:line="360" w:lineRule="auto"/>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5C9FCE75" w14:textId="5FD54CF2" w:rsidR="004910E2" w:rsidRDefault="00AE28FC" w:rsidP="00AE28FC">
      <w:pPr>
        <w:spacing w:line="360" w:lineRule="auto"/>
        <w:jc w:val="both"/>
        <w:rPr>
          <w:rFonts w:ascii="Arial" w:hAnsi="Arial" w:cs="Arial"/>
        </w:rPr>
      </w:pPr>
      <w:r>
        <w:rPr>
          <w:rFonts w:ascii="Arial" w:hAnsi="Arial" w:cs="Arial"/>
        </w:rPr>
        <w:t xml:space="preserve">Tom Cox (module coordinator)  at </w:t>
      </w:r>
      <w:r w:rsidR="004910E2">
        <w:rPr>
          <w:rFonts w:ascii="Arial" w:hAnsi="Arial" w:cs="Arial"/>
        </w:rPr>
        <w:t>t.cox@uwtsd.ac.uk</w:t>
      </w:r>
    </w:p>
    <w:p w14:paraId="79C04B99" w14:textId="77777777" w:rsidR="004910E2" w:rsidRPr="00CE7C43" w:rsidRDefault="004910E2" w:rsidP="004910E2">
      <w:pPr>
        <w:spacing w:line="360"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4910E2" w:rsidRPr="00CE7A79" w14:paraId="4DB20FF1" w14:textId="77777777" w:rsidTr="006B2588">
        <w:trPr>
          <w:jc w:val="center"/>
        </w:trPr>
        <w:tc>
          <w:tcPr>
            <w:tcW w:w="8856" w:type="dxa"/>
            <w:shd w:val="clear" w:color="auto" w:fill="CC0000"/>
            <w:vAlign w:val="center"/>
          </w:tcPr>
          <w:p w14:paraId="61211867" w14:textId="77777777" w:rsidR="004910E2" w:rsidRPr="00CE7A79" w:rsidRDefault="004910E2">
            <w:pPr>
              <w:spacing w:before="60" w:after="60"/>
              <w:jc w:val="center"/>
              <w:rPr>
                <w:rFonts w:ascii="Arial" w:hAnsi="Arial" w:cs="Arial"/>
                <w:color w:val="FFFFFF"/>
              </w:rPr>
            </w:pPr>
            <w:r w:rsidRPr="00CE7A79">
              <w:rPr>
                <w:rFonts w:ascii="Arial" w:hAnsi="Arial" w:cs="Arial"/>
                <w:color w:val="FFFFFF"/>
              </w:rPr>
              <w:t>2.</w:t>
            </w:r>
            <w:r w:rsidRPr="00CE7A79">
              <w:rPr>
                <w:rFonts w:ascii="Arial" w:hAnsi="Arial" w:cs="Arial"/>
                <w:color w:val="FFFFFF"/>
              </w:rPr>
              <w:tab/>
              <w:t>Our expectations</w:t>
            </w:r>
          </w:p>
        </w:tc>
      </w:tr>
    </w:tbl>
    <w:p w14:paraId="431A794D" w14:textId="77777777" w:rsidR="004910E2" w:rsidRPr="00CE7A79" w:rsidRDefault="004910E2">
      <w:pPr>
        <w:spacing w:line="360" w:lineRule="auto"/>
        <w:rPr>
          <w:rFonts w:ascii="Arial" w:hAnsi="Arial" w:cs="Arial"/>
        </w:rPr>
      </w:pPr>
    </w:p>
    <w:p w14:paraId="69AC5643" w14:textId="77777777" w:rsidR="004910E2" w:rsidRPr="00CE7A79" w:rsidRDefault="004910E2" w:rsidP="004910E2">
      <w:pPr>
        <w:spacing w:line="360" w:lineRule="auto"/>
        <w:ind w:right="543"/>
        <w:jc w:val="both"/>
        <w:rPr>
          <w:rFonts w:ascii="Arial" w:hAnsi="Arial" w:cs="Arial"/>
        </w:rPr>
      </w:pPr>
      <w:r w:rsidRPr="00CE7A79">
        <w:rPr>
          <w:rFonts w:ascii="Arial" w:hAnsi="Arial" w:cs="Arial"/>
        </w:rPr>
        <w:t xml:space="preserve">We hope that you will enjoy the module and programme and are here to help. You should: </w:t>
      </w:r>
    </w:p>
    <w:p w14:paraId="137639A2" w14:textId="77777777" w:rsidR="004910E2" w:rsidRPr="00CE7A79" w:rsidRDefault="004910E2" w:rsidP="004910E2">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Make good use of the University facilities and resources</w:t>
      </w:r>
    </w:p>
    <w:p w14:paraId="398DC7E8" w14:textId="77777777" w:rsidR="004910E2" w:rsidRPr="00CE7A79" w:rsidRDefault="004910E2" w:rsidP="004910E2">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Attend and participate in sessions</w:t>
      </w:r>
    </w:p>
    <w:p w14:paraId="0F3AD0C6" w14:textId="77777777" w:rsidR="004910E2" w:rsidRPr="00CE7A79" w:rsidRDefault="004910E2" w:rsidP="004910E2">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 xml:space="preserve">Act responsibly </w:t>
      </w:r>
    </w:p>
    <w:p w14:paraId="5E67E5F7" w14:textId="77777777" w:rsidR="004910E2" w:rsidRPr="00CE7A79" w:rsidRDefault="004910E2" w:rsidP="004910E2">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Meet assignment deadlines</w:t>
      </w:r>
    </w:p>
    <w:p w14:paraId="52EE0ABF" w14:textId="77777777" w:rsidR="004910E2" w:rsidRPr="00CE7A79" w:rsidRDefault="004910E2" w:rsidP="004910E2">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Engage and Participate in all sessions</w:t>
      </w:r>
    </w:p>
    <w:p w14:paraId="111F2F4F" w14:textId="77777777" w:rsidR="004910E2" w:rsidRPr="00CE7A79" w:rsidRDefault="004910E2" w:rsidP="004910E2">
      <w:pPr>
        <w:spacing w:line="360" w:lineRule="auto"/>
        <w:jc w:val="both"/>
        <w:rPr>
          <w:rFonts w:ascii="Arial" w:hAnsi="Arial" w:cs="Arial"/>
        </w:rPr>
      </w:pPr>
    </w:p>
    <w:p w14:paraId="7466AF14" w14:textId="77777777" w:rsidR="0096581D" w:rsidRPr="00127E6C" w:rsidRDefault="004910E2" w:rsidP="00127E6C">
      <w:pPr>
        <w:spacing w:line="360" w:lineRule="auto"/>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14:paraId="22579A1D" w14:textId="77777777" w:rsidR="004910E2" w:rsidRDefault="004910E2"/>
    <w:p w14:paraId="15C00A27" w14:textId="77777777" w:rsidR="004910E2" w:rsidRDefault="004910E2"/>
    <w:p w14:paraId="035235D1" w14:textId="77777777" w:rsidR="004910E2" w:rsidRDefault="004910E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34"/>
      </w:tblGrid>
      <w:tr w:rsidR="004910E2" w:rsidRPr="00CE7A79" w14:paraId="58234A82" w14:textId="77777777" w:rsidTr="00AE28FC">
        <w:trPr>
          <w:trHeight w:val="249"/>
          <w:jc w:val="center"/>
        </w:trPr>
        <w:tc>
          <w:tcPr>
            <w:tcW w:w="8834" w:type="dxa"/>
            <w:shd w:val="clear" w:color="auto" w:fill="CC0000"/>
            <w:vAlign w:val="center"/>
          </w:tcPr>
          <w:p w14:paraId="03E73685" w14:textId="77777777" w:rsidR="004910E2" w:rsidRPr="00CE7A79" w:rsidRDefault="004910E2" w:rsidP="004910E2">
            <w:pPr>
              <w:spacing w:before="60" w:after="60"/>
              <w:jc w:val="center"/>
              <w:rPr>
                <w:rFonts w:ascii="Arial" w:hAnsi="Arial" w:cs="Arial"/>
                <w:color w:val="FFFFFF"/>
              </w:rPr>
            </w:pPr>
            <w:r w:rsidRPr="00CE7A79">
              <w:rPr>
                <w:rFonts w:ascii="Arial" w:hAnsi="Arial" w:cs="Arial"/>
                <w:color w:val="FFFFFF"/>
              </w:rPr>
              <w:t>3.</w:t>
            </w:r>
            <w:r w:rsidRPr="00CE7A79">
              <w:rPr>
                <w:rFonts w:ascii="Arial" w:hAnsi="Arial" w:cs="Arial"/>
                <w:color w:val="FFFFFF"/>
              </w:rPr>
              <w:tab/>
              <w:t>Aims and Learning Outcomes</w:t>
            </w:r>
          </w:p>
        </w:tc>
      </w:tr>
    </w:tbl>
    <w:p w14:paraId="5CEE44EB" w14:textId="77777777" w:rsidR="00B21B30" w:rsidRDefault="00B21B30" w:rsidP="00B21B30">
      <w:pPr>
        <w:pStyle w:val="heading"/>
        <w:spacing w:line="360" w:lineRule="auto"/>
        <w:ind w:left="0" w:firstLine="0"/>
        <w:jc w:val="both"/>
        <w:rPr>
          <w:rFonts w:ascii="Arial" w:hAnsi="Arial" w:cs="Arial"/>
          <w:szCs w:val="24"/>
        </w:rPr>
      </w:pPr>
    </w:p>
    <w:p w14:paraId="3BD6C4E9" w14:textId="77777777" w:rsidR="004910E2" w:rsidRDefault="004910E2" w:rsidP="00B21B30">
      <w:pPr>
        <w:pStyle w:val="heading"/>
        <w:spacing w:line="360" w:lineRule="auto"/>
        <w:ind w:left="0" w:firstLine="0"/>
        <w:jc w:val="both"/>
        <w:rPr>
          <w:rFonts w:ascii="Arial" w:hAnsi="Arial" w:cs="Arial"/>
          <w:szCs w:val="24"/>
        </w:rPr>
      </w:pPr>
      <w:r w:rsidRPr="00F6623C">
        <w:rPr>
          <w:rFonts w:ascii="Arial" w:hAnsi="Arial" w:cs="Arial"/>
          <w:szCs w:val="24"/>
        </w:rPr>
        <w:t>AIM</w:t>
      </w:r>
      <w:r>
        <w:rPr>
          <w:rFonts w:ascii="Arial" w:hAnsi="Arial" w:cs="Arial"/>
          <w:szCs w:val="24"/>
        </w:rPr>
        <w:t>(</w:t>
      </w:r>
      <w:r w:rsidRPr="00F6623C">
        <w:rPr>
          <w:rFonts w:ascii="Arial" w:hAnsi="Arial" w:cs="Arial"/>
          <w:szCs w:val="24"/>
        </w:rPr>
        <w:t>S</w:t>
      </w:r>
      <w:r>
        <w:rPr>
          <w:rFonts w:ascii="Arial" w:hAnsi="Arial" w:cs="Arial"/>
          <w:szCs w:val="24"/>
        </w:rPr>
        <w:t>)</w:t>
      </w:r>
      <w:r w:rsidRPr="00F6623C">
        <w:rPr>
          <w:rFonts w:ascii="Arial" w:hAnsi="Arial" w:cs="Arial"/>
          <w:szCs w:val="24"/>
        </w:rPr>
        <w:t xml:space="preserve"> </w:t>
      </w:r>
    </w:p>
    <w:p w14:paraId="394CFACF" w14:textId="77777777" w:rsidR="008E4EF5" w:rsidRPr="00F94C7B" w:rsidRDefault="008E4EF5" w:rsidP="008E4EF5">
      <w:pPr>
        <w:pStyle w:val="bullet"/>
        <w:numPr>
          <w:ilvl w:val="0"/>
          <w:numId w:val="8"/>
        </w:numPr>
        <w:spacing w:before="240"/>
        <w:ind w:left="851" w:hanging="567"/>
        <w:rPr>
          <w:rFonts w:ascii="Arial" w:hAnsi="Arial" w:cs="Arial"/>
          <w:sz w:val="22"/>
          <w:szCs w:val="22"/>
        </w:rPr>
      </w:pPr>
      <w:r w:rsidRPr="00F94C7B">
        <w:rPr>
          <w:rFonts w:ascii="Arial" w:hAnsi="Arial" w:cs="Arial"/>
          <w:sz w:val="22"/>
          <w:szCs w:val="22"/>
        </w:rPr>
        <w:t xml:space="preserve">To engage students with the knowledge and understanding of child development and external factors that influence well-being and development. </w:t>
      </w:r>
    </w:p>
    <w:p w14:paraId="593E9AB5" w14:textId="77777777" w:rsidR="008E4EF5" w:rsidRPr="00F94C7B" w:rsidRDefault="008E4EF5" w:rsidP="008E4EF5">
      <w:pPr>
        <w:pStyle w:val="bullet"/>
        <w:numPr>
          <w:ilvl w:val="0"/>
          <w:numId w:val="8"/>
        </w:numPr>
        <w:spacing w:before="240"/>
        <w:ind w:left="851" w:hanging="567"/>
        <w:rPr>
          <w:rFonts w:ascii="Arial" w:hAnsi="Arial" w:cs="Arial"/>
          <w:b/>
          <w:sz w:val="22"/>
          <w:szCs w:val="22"/>
        </w:rPr>
      </w:pPr>
      <w:r w:rsidRPr="00F94C7B">
        <w:rPr>
          <w:rFonts w:ascii="Arial" w:hAnsi="Arial" w:cs="Arial"/>
          <w:sz w:val="22"/>
          <w:szCs w:val="22"/>
        </w:rPr>
        <w:t>To equip students with the skills to observe learners and reflect on practices in an education</w:t>
      </w:r>
      <w:r>
        <w:rPr>
          <w:rFonts w:ascii="Arial" w:hAnsi="Arial" w:cs="Arial"/>
          <w:sz w:val="22"/>
          <w:szCs w:val="22"/>
        </w:rPr>
        <w:t>-</w:t>
      </w:r>
      <w:r w:rsidRPr="00F94C7B">
        <w:rPr>
          <w:rFonts w:ascii="Arial" w:hAnsi="Arial" w:cs="Arial"/>
          <w:sz w:val="22"/>
          <w:szCs w:val="22"/>
        </w:rPr>
        <w:t>based setting, through the model of ‘meet, test, share’.</w:t>
      </w:r>
    </w:p>
    <w:p w14:paraId="51C204D8" w14:textId="77777777" w:rsidR="00B21B30" w:rsidRPr="00B21B30" w:rsidRDefault="00B21B30" w:rsidP="00B21B30">
      <w:pPr>
        <w:rPr>
          <w:rFonts w:ascii="Arial" w:hAnsi="Arial" w:cs="Arial"/>
          <w:lang w:val="en-GB" w:eastAsia="en-GB"/>
        </w:rPr>
      </w:pPr>
    </w:p>
    <w:p w14:paraId="44D7E5DF" w14:textId="77777777" w:rsidR="00AE28FC" w:rsidRDefault="00AE28FC" w:rsidP="004910E2">
      <w:pPr>
        <w:pStyle w:val="heading"/>
        <w:spacing w:line="360" w:lineRule="auto"/>
        <w:jc w:val="both"/>
        <w:rPr>
          <w:rFonts w:ascii="Arial" w:hAnsi="Arial" w:cs="Arial"/>
          <w:szCs w:val="24"/>
        </w:rPr>
      </w:pPr>
    </w:p>
    <w:p w14:paraId="1B40AC4F" w14:textId="12BF02B7" w:rsidR="004910E2" w:rsidRPr="00F6623C" w:rsidRDefault="004910E2" w:rsidP="004910E2">
      <w:pPr>
        <w:pStyle w:val="heading"/>
        <w:spacing w:line="360" w:lineRule="auto"/>
        <w:jc w:val="both"/>
        <w:rPr>
          <w:rFonts w:ascii="Arial" w:hAnsi="Arial" w:cs="Arial"/>
          <w:szCs w:val="24"/>
        </w:rPr>
      </w:pPr>
      <w:r w:rsidRPr="00F6623C">
        <w:rPr>
          <w:rFonts w:ascii="Arial" w:hAnsi="Arial" w:cs="Arial"/>
          <w:szCs w:val="24"/>
        </w:rPr>
        <w:t>LEARNING OUTCOMES</w:t>
      </w:r>
    </w:p>
    <w:p w14:paraId="1B1F2460" w14:textId="77777777" w:rsidR="008E4EF5" w:rsidRPr="008E4EF5" w:rsidRDefault="008E4EF5" w:rsidP="008E4EF5">
      <w:pPr>
        <w:jc w:val="both"/>
        <w:rPr>
          <w:rFonts w:ascii="Arial" w:hAnsi="Arial" w:cs="Arial"/>
          <w:sz w:val="22"/>
          <w:szCs w:val="22"/>
        </w:rPr>
      </w:pPr>
      <w:r w:rsidRPr="008E4EF5">
        <w:rPr>
          <w:rFonts w:ascii="Arial" w:hAnsi="Arial" w:cs="Arial"/>
          <w:sz w:val="22"/>
          <w:szCs w:val="22"/>
        </w:rPr>
        <w:t>Upon the successful completion of this module, the student should be able to demonstrate the ability to:</w:t>
      </w:r>
    </w:p>
    <w:p w14:paraId="14C329E7" w14:textId="77777777" w:rsidR="008E4EF5" w:rsidRPr="00F94C7B" w:rsidRDefault="008E4EF5" w:rsidP="008E4EF5">
      <w:pPr>
        <w:pStyle w:val="bullet"/>
        <w:numPr>
          <w:ilvl w:val="0"/>
          <w:numId w:val="8"/>
        </w:numPr>
        <w:spacing w:before="240"/>
        <w:ind w:left="851" w:hanging="567"/>
        <w:rPr>
          <w:rFonts w:ascii="Arial" w:hAnsi="Arial" w:cs="Arial"/>
          <w:sz w:val="22"/>
          <w:szCs w:val="22"/>
        </w:rPr>
      </w:pPr>
      <w:r>
        <w:rPr>
          <w:rFonts w:ascii="Arial" w:hAnsi="Arial" w:cs="Arial"/>
          <w:sz w:val="22"/>
          <w:szCs w:val="22"/>
        </w:rPr>
        <w:t>u</w:t>
      </w:r>
      <w:r w:rsidRPr="00F94C7B">
        <w:rPr>
          <w:rFonts w:ascii="Arial" w:hAnsi="Arial" w:cs="Arial"/>
          <w:sz w:val="22"/>
          <w:szCs w:val="22"/>
        </w:rPr>
        <w:t>nderstand theories and research that underpin child development, well-being and learning from 0-19 years and how these relate to teaching and learning</w:t>
      </w:r>
      <w:r>
        <w:rPr>
          <w:rFonts w:ascii="Arial" w:hAnsi="Arial" w:cs="Arial"/>
          <w:sz w:val="22"/>
          <w:szCs w:val="22"/>
        </w:rPr>
        <w:t>;</w:t>
      </w:r>
    </w:p>
    <w:p w14:paraId="1E2B5125" w14:textId="77777777" w:rsidR="008E4EF5" w:rsidRPr="00F94C7B" w:rsidRDefault="008E4EF5" w:rsidP="008E4EF5">
      <w:pPr>
        <w:pStyle w:val="bullet"/>
        <w:numPr>
          <w:ilvl w:val="0"/>
          <w:numId w:val="8"/>
        </w:numPr>
        <w:spacing w:before="240"/>
        <w:ind w:left="851" w:hanging="567"/>
        <w:rPr>
          <w:rFonts w:ascii="Arial" w:hAnsi="Arial" w:cs="Arial"/>
          <w:sz w:val="22"/>
          <w:szCs w:val="22"/>
        </w:rPr>
      </w:pPr>
      <w:r>
        <w:rPr>
          <w:rFonts w:ascii="Arial" w:hAnsi="Arial" w:cs="Arial"/>
          <w:sz w:val="22"/>
          <w:szCs w:val="22"/>
        </w:rPr>
        <w:t>i</w:t>
      </w:r>
      <w:r w:rsidRPr="00F94C7B">
        <w:rPr>
          <w:rFonts w:ascii="Arial" w:hAnsi="Arial" w:cs="Arial"/>
          <w:sz w:val="22"/>
          <w:szCs w:val="22"/>
        </w:rPr>
        <w:t>dentify and reflect on professional and legal responsibilities of working with children and young people from 0–19 years and how these relate to the role of the professional teacher</w:t>
      </w:r>
      <w:r>
        <w:rPr>
          <w:rFonts w:ascii="Arial" w:hAnsi="Arial" w:cs="Arial"/>
          <w:sz w:val="22"/>
          <w:szCs w:val="22"/>
        </w:rPr>
        <w:t>;</w:t>
      </w:r>
      <w:r w:rsidRPr="00F94C7B">
        <w:rPr>
          <w:rFonts w:ascii="Arial" w:hAnsi="Arial" w:cs="Arial"/>
          <w:sz w:val="22"/>
          <w:szCs w:val="22"/>
        </w:rPr>
        <w:t xml:space="preserve"> </w:t>
      </w:r>
    </w:p>
    <w:p w14:paraId="7ED4C431" w14:textId="77777777" w:rsidR="008E4EF5" w:rsidRPr="00F94C7B" w:rsidRDefault="008E4EF5" w:rsidP="008E4EF5">
      <w:pPr>
        <w:pStyle w:val="bullet"/>
        <w:numPr>
          <w:ilvl w:val="0"/>
          <w:numId w:val="8"/>
        </w:numPr>
        <w:spacing w:before="240"/>
        <w:ind w:left="851" w:hanging="567"/>
        <w:rPr>
          <w:rFonts w:ascii="Arial" w:hAnsi="Arial" w:cs="Arial"/>
          <w:sz w:val="22"/>
          <w:szCs w:val="22"/>
        </w:rPr>
      </w:pPr>
      <w:r>
        <w:rPr>
          <w:rFonts w:ascii="Arial" w:hAnsi="Arial" w:cs="Arial"/>
          <w:sz w:val="22"/>
          <w:szCs w:val="22"/>
        </w:rPr>
        <w:t>i</w:t>
      </w:r>
      <w:r w:rsidRPr="00F94C7B">
        <w:rPr>
          <w:rFonts w:ascii="Arial" w:hAnsi="Arial" w:cs="Arial"/>
          <w:sz w:val="22"/>
          <w:szCs w:val="22"/>
        </w:rPr>
        <w:t>dentify effective approaches for meeting the diverse needs of all learners.</w:t>
      </w:r>
    </w:p>
    <w:p w14:paraId="43777E24" w14:textId="77777777" w:rsidR="008E4EF5" w:rsidRDefault="008E4EF5"/>
    <w:p w14:paraId="5A2F0C1C" w14:textId="14F5BB2E" w:rsidR="008E4EF5" w:rsidRDefault="008E4EF5"/>
    <w:p w14:paraId="321A9054" w14:textId="77777777" w:rsidR="00AE28FC" w:rsidRDefault="00AE28FC"/>
    <w:p w14:paraId="59F070A0" w14:textId="77777777" w:rsidR="008E4EF5" w:rsidRDefault="008E4EF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8E4EF5" w:rsidRPr="00CE7A79" w14:paraId="233EFFA8" w14:textId="77777777" w:rsidTr="00756C84">
        <w:trPr>
          <w:jc w:val="center"/>
        </w:trPr>
        <w:tc>
          <w:tcPr>
            <w:tcW w:w="8856" w:type="dxa"/>
            <w:shd w:val="clear" w:color="auto" w:fill="CC0000"/>
            <w:vAlign w:val="center"/>
          </w:tcPr>
          <w:p w14:paraId="781D9DE3" w14:textId="77777777" w:rsidR="008E4EF5" w:rsidRPr="008E4EF5" w:rsidRDefault="008E4EF5" w:rsidP="008E4EF5">
            <w:pPr>
              <w:spacing w:before="60" w:after="60"/>
              <w:jc w:val="center"/>
              <w:rPr>
                <w:rFonts w:ascii="Arial" w:hAnsi="Arial" w:cs="Arial"/>
                <w:b/>
                <w:color w:val="FFFFFF"/>
                <w:lang w:val="en-GB"/>
              </w:rPr>
            </w:pPr>
            <w:r w:rsidRPr="00CE7A79">
              <w:rPr>
                <w:rFonts w:ascii="Arial" w:hAnsi="Arial" w:cs="Arial"/>
                <w:color w:val="FFFFFF"/>
              </w:rPr>
              <w:t>4.</w:t>
            </w:r>
            <w:r w:rsidRPr="00CE7A79">
              <w:rPr>
                <w:rFonts w:ascii="Arial" w:hAnsi="Arial" w:cs="Arial"/>
                <w:color w:val="FFFFFF"/>
              </w:rPr>
              <w:tab/>
            </w:r>
            <w:r w:rsidRPr="008E4EF5">
              <w:rPr>
                <w:rFonts w:ascii="Arial" w:hAnsi="Arial" w:cs="Arial"/>
                <w:b/>
                <w:color w:val="FFFFFF"/>
                <w:lang w:val="en-GB"/>
              </w:rPr>
              <w:t>Relationship to four purposes of the new curriculum:</w:t>
            </w:r>
          </w:p>
        </w:tc>
      </w:tr>
    </w:tbl>
    <w:p w14:paraId="42E2A2FA" w14:textId="77777777" w:rsidR="008E4EF5" w:rsidRDefault="008E4EF5" w:rsidP="008E4EF5">
      <w:pPr>
        <w:jc w:val="center"/>
      </w:pPr>
    </w:p>
    <w:tbl>
      <w:tblPr>
        <w:tblStyle w:val="TableGrid"/>
        <w:tblW w:w="0" w:type="auto"/>
        <w:jc w:val="center"/>
        <w:tblLook w:val="04A0" w:firstRow="1" w:lastRow="0" w:firstColumn="1" w:lastColumn="0" w:noHBand="0" w:noVBand="1"/>
      </w:tblPr>
      <w:tblGrid>
        <w:gridCol w:w="3681"/>
        <w:gridCol w:w="5377"/>
      </w:tblGrid>
      <w:tr w:rsidR="008E4EF5" w:rsidRPr="00F94C7B" w14:paraId="00B0F24E" w14:textId="77777777" w:rsidTr="008E4EF5">
        <w:trPr>
          <w:jc w:val="center"/>
        </w:trPr>
        <w:tc>
          <w:tcPr>
            <w:tcW w:w="3681" w:type="dxa"/>
          </w:tcPr>
          <w:p w14:paraId="0B932D96" w14:textId="77777777" w:rsidR="008E4EF5" w:rsidRPr="00F94C7B" w:rsidRDefault="008E4EF5" w:rsidP="00756C84">
            <w:pPr>
              <w:pStyle w:val="bullet"/>
              <w:spacing w:before="0"/>
              <w:ind w:left="0" w:firstLine="0"/>
              <w:rPr>
                <w:rFonts w:ascii="Arial" w:hAnsi="Arial" w:cs="Arial"/>
                <w:b/>
                <w:sz w:val="22"/>
                <w:szCs w:val="22"/>
              </w:rPr>
            </w:pPr>
            <w:r>
              <w:rPr>
                <w:rFonts w:ascii="Arial" w:hAnsi="Arial" w:cs="Arial"/>
                <w:b/>
                <w:sz w:val="22"/>
                <w:szCs w:val="22"/>
              </w:rPr>
              <w:t>T</w:t>
            </w:r>
            <w:r w:rsidRPr="00F94C7B">
              <w:rPr>
                <w:rFonts w:ascii="Arial" w:hAnsi="Arial" w:cs="Arial"/>
                <w:b/>
                <w:sz w:val="22"/>
                <w:szCs w:val="22"/>
              </w:rPr>
              <w:t>o develop children and young people as:</w:t>
            </w:r>
          </w:p>
        </w:tc>
        <w:tc>
          <w:tcPr>
            <w:tcW w:w="5377" w:type="dxa"/>
          </w:tcPr>
          <w:p w14:paraId="28488206" w14:textId="77777777" w:rsidR="008E4EF5" w:rsidRPr="00F94C7B" w:rsidRDefault="008E4EF5" w:rsidP="00756C84">
            <w:pPr>
              <w:pStyle w:val="bullet"/>
              <w:spacing w:before="0"/>
              <w:ind w:left="0" w:firstLine="0"/>
              <w:rPr>
                <w:rFonts w:ascii="Arial" w:hAnsi="Arial" w:cs="Arial"/>
                <w:b/>
                <w:sz w:val="22"/>
                <w:szCs w:val="22"/>
              </w:rPr>
            </w:pPr>
            <w:r w:rsidRPr="00F94C7B">
              <w:rPr>
                <w:rFonts w:ascii="Arial" w:hAnsi="Arial" w:cs="Arial"/>
                <w:b/>
                <w:sz w:val="22"/>
                <w:szCs w:val="22"/>
              </w:rPr>
              <w:t>Relationship in this module: Students will be able to:</w:t>
            </w:r>
          </w:p>
        </w:tc>
      </w:tr>
      <w:tr w:rsidR="008E4EF5" w:rsidRPr="00F94C7B" w14:paraId="1760CC51" w14:textId="77777777" w:rsidTr="008E4EF5">
        <w:trPr>
          <w:jc w:val="center"/>
        </w:trPr>
        <w:tc>
          <w:tcPr>
            <w:tcW w:w="3681" w:type="dxa"/>
          </w:tcPr>
          <w:p w14:paraId="1F4C50D0" w14:textId="77777777" w:rsidR="008E4EF5" w:rsidRPr="00F94C7B" w:rsidRDefault="008E4EF5" w:rsidP="00756C84">
            <w:pPr>
              <w:pStyle w:val="bullet"/>
              <w:spacing w:before="0"/>
              <w:ind w:left="0" w:firstLine="0"/>
              <w:rPr>
                <w:rFonts w:ascii="Arial" w:hAnsi="Arial" w:cs="Arial"/>
                <w:sz w:val="22"/>
                <w:szCs w:val="22"/>
              </w:rPr>
            </w:pPr>
            <w:r w:rsidRPr="00F94C7B">
              <w:rPr>
                <w:rFonts w:ascii="Arial" w:hAnsi="Arial" w:cs="Arial"/>
                <w:sz w:val="22"/>
                <w:szCs w:val="22"/>
              </w:rPr>
              <w:t xml:space="preserve">Ambitious, capable learners, ready to learn throughout their lives. </w:t>
            </w:r>
          </w:p>
        </w:tc>
        <w:tc>
          <w:tcPr>
            <w:tcW w:w="5377" w:type="dxa"/>
          </w:tcPr>
          <w:p w14:paraId="4DC4F110" w14:textId="77777777" w:rsidR="008E4EF5" w:rsidRPr="00F94C7B" w:rsidRDefault="008E4EF5" w:rsidP="00756C84">
            <w:pPr>
              <w:pStyle w:val="bullet"/>
              <w:spacing w:before="0"/>
              <w:ind w:left="0" w:firstLine="0"/>
              <w:rPr>
                <w:rFonts w:ascii="Arial" w:hAnsi="Arial" w:cs="Arial"/>
                <w:sz w:val="22"/>
                <w:szCs w:val="22"/>
              </w:rPr>
            </w:pPr>
            <w:r>
              <w:rPr>
                <w:rFonts w:ascii="Arial" w:hAnsi="Arial" w:cs="Arial"/>
                <w:sz w:val="22"/>
                <w:szCs w:val="22"/>
              </w:rPr>
              <w:t xml:space="preserve">Begin to understand </w:t>
            </w:r>
            <w:r w:rsidRPr="00F94C7B">
              <w:rPr>
                <w:rFonts w:ascii="Arial" w:hAnsi="Arial" w:cs="Arial"/>
                <w:sz w:val="22"/>
                <w:szCs w:val="22"/>
              </w:rPr>
              <w:t xml:space="preserve">the diverse needs of all learners to ensure pupil </w:t>
            </w:r>
            <w:r>
              <w:rPr>
                <w:rFonts w:ascii="Arial" w:hAnsi="Arial" w:cs="Arial"/>
                <w:sz w:val="22"/>
                <w:szCs w:val="22"/>
              </w:rPr>
              <w:t>progress.</w:t>
            </w:r>
          </w:p>
        </w:tc>
      </w:tr>
      <w:tr w:rsidR="008E4EF5" w:rsidRPr="00F94C7B" w14:paraId="54E47EF8" w14:textId="77777777" w:rsidTr="008E4EF5">
        <w:trPr>
          <w:jc w:val="center"/>
        </w:trPr>
        <w:tc>
          <w:tcPr>
            <w:tcW w:w="3681" w:type="dxa"/>
          </w:tcPr>
          <w:p w14:paraId="778B04F5" w14:textId="77777777" w:rsidR="008E4EF5" w:rsidRPr="00F94C7B" w:rsidRDefault="008E4EF5" w:rsidP="00756C84">
            <w:pPr>
              <w:pStyle w:val="bullet"/>
              <w:spacing w:before="0"/>
              <w:ind w:left="0" w:firstLine="0"/>
              <w:rPr>
                <w:rFonts w:ascii="Arial" w:hAnsi="Arial" w:cs="Arial"/>
                <w:sz w:val="22"/>
                <w:szCs w:val="22"/>
              </w:rPr>
            </w:pPr>
            <w:r w:rsidRPr="00F94C7B">
              <w:rPr>
                <w:rFonts w:ascii="Arial" w:hAnsi="Arial" w:cs="Arial"/>
                <w:sz w:val="22"/>
                <w:szCs w:val="22"/>
              </w:rPr>
              <w:t>Enterprising, creative contributors, ready to play a full part in life and work</w:t>
            </w:r>
            <w:r>
              <w:rPr>
                <w:rFonts w:ascii="Arial" w:hAnsi="Arial" w:cs="Arial"/>
                <w:sz w:val="22"/>
                <w:szCs w:val="22"/>
              </w:rPr>
              <w:t>.</w:t>
            </w:r>
            <w:r w:rsidRPr="00F94C7B">
              <w:rPr>
                <w:rFonts w:ascii="Arial" w:hAnsi="Arial" w:cs="Arial"/>
                <w:sz w:val="22"/>
                <w:szCs w:val="22"/>
              </w:rPr>
              <w:t xml:space="preserve">  </w:t>
            </w:r>
          </w:p>
        </w:tc>
        <w:tc>
          <w:tcPr>
            <w:tcW w:w="5377" w:type="dxa"/>
          </w:tcPr>
          <w:p w14:paraId="2B4A1A6D" w14:textId="77777777" w:rsidR="008E4EF5" w:rsidRPr="00F94C7B" w:rsidRDefault="008E4EF5" w:rsidP="00756C84">
            <w:pPr>
              <w:pStyle w:val="bullet"/>
              <w:spacing w:before="0"/>
              <w:ind w:left="0" w:firstLine="0"/>
              <w:rPr>
                <w:rFonts w:ascii="Arial" w:hAnsi="Arial" w:cs="Arial"/>
                <w:sz w:val="22"/>
                <w:szCs w:val="22"/>
              </w:rPr>
            </w:pPr>
            <w:r>
              <w:rPr>
                <w:rFonts w:ascii="Arial" w:hAnsi="Arial" w:cs="Arial"/>
                <w:sz w:val="22"/>
                <w:szCs w:val="22"/>
              </w:rPr>
              <w:t>E</w:t>
            </w:r>
            <w:r w:rsidRPr="00F94C7B">
              <w:rPr>
                <w:rFonts w:ascii="Arial" w:hAnsi="Arial" w:cs="Arial"/>
                <w:sz w:val="22"/>
                <w:szCs w:val="22"/>
              </w:rPr>
              <w:t>ngage in a range of creative learning opportunities, promote autonomy and apply their knowledge and skills to teaching and learning.</w:t>
            </w:r>
          </w:p>
        </w:tc>
      </w:tr>
      <w:tr w:rsidR="008E4EF5" w:rsidRPr="00F94C7B" w14:paraId="7EF3C583" w14:textId="77777777" w:rsidTr="008E4EF5">
        <w:trPr>
          <w:jc w:val="center"/>
        </w:trPr>
        <w:tc>
          <w:tcPr>
            <w:tcW w:w="3681" w:type="dxa"/>
          </w:tcPr>
          <w:p w14:paraId="5CE7D2D9" w14:textId="77777777" w:rsidR="008E4EF5" w:rsidRPr="00F94C7B" w:rsidRDefault="008E4EF5" w:rsidP="00756C84">
            <w:pPr>
              <w:pStyle w:val="bullet"/>
              <w:spacing w:before="0"/>
              <w:ind w:left="0" w:firstLine="0"/>
              <w:rPr>
                <w:rFonts w:ascii="Arial" w:hAnsi="Arial" w:cs="Arial"/>
                <w:sz w:val="22"/>
                <w:szCs w:val="22"/>
              </w:rPr>
            </w:pPr>
            <w:r w:rsidRPr="00F94C7B">
              <w:rPr>
                <w:rFonts w:ascii="Arial" w:hAnsi="Arial" w:cs="Arial"/>
                <w:sz w:val="22"/>
                <w:szCs w:val="22"/>
              </w:rPr>
              <w:t>Ethical, informed citizens of Wales and the world</w:t>
            </w:r>
            <w:r>
              <w:rPr>
                <w:rFonts w:ascii="Arial" w:hAnsi="Arial" w:cs="Arial"/>
                <w:sz w:val="22"/>
                <w:szCs w:val="22"/>
              </w:rPr>
              <w:t>.</w:t>
            </w:r>
            <w:r w:rsidRPr="00F94C7B">
              <w:rPr>
                <w:rFonts w:ascii="Arial" w:hAnsi="Arial" w:cs="Arial"/>
                <w:sz w:val="22"/>
                <w:szCs w:val="22"/>
              </w:rPr>
              <w:t xml:space="preserve">  </w:t>
            </w:r>
          </w:p>
        </w:tc>
        <w:tc>
          <w:tcPr>
            <w:tcW w:w="5377" w:type="dxa"/>
          </w:tcPr>
          <w:p w14:paraId="4490B81B" w14:textId="77777777" w:rsidR="008E4EF5" w:rsidRPr="00F94C7B" w:rsidRDefault="008E4EF5" w:rsidP="00756C84">
            <w:pPr>
              <w:pStyle w:val="bullet"/>
              <w:spacing w:before="0"/>
              <w:ind w:left="0" w:firstLine="0"/>
              <w:rPr>
                <w:rFonts w:ascii="Arial" w:hAnsi="Arial" w:cs="Arial"/>
                <w:sz w:val="22"/>
                <w:szCs w:val="22"/>
              </w:rPr>
            </w:pPr>
            <w:r>
              <w:rPr>
                <w:rFonts w:ascii="Arial" w:hAnsi="Arial" w:cs="Arial"/>
                <w:sz w:val="22"/>
                <w:szCs w:val="22"/>
              </w:rPr>
              <w:t xml:space="preserve">Understand </w:t>
            </w:r>
            <w:r w:rsidRPr="00F94C7B">
              <w:rPr>
                <w:rFonts w:ascii="Arial" w:hAnsi="Arial" w:cs="Arial"/>
                <w:sz w:val="22"/>
                <w:szCs w:val="22"/>
              </w:rPr>
              <w:t>the role of a profe</w:t>
            </w:r>
            <w:r>
              <w:rPr>
                <w:rFonts w:ascii="Arial" w:hAnsi="Arial" w:cs="Arial"/>
                <w:sz w:val="22"/>
                <w:szCs w:val="22"/>
              </w:rPr>
              <w:t>ssional teacher in</w:t>
            </w:r>
            <w:r w:rsidRPr="00F94C7B">
              <w:rPr>
                <w:rFonts w:ascii="Arial" w:hAnsi="Arial" w:cs="Arial"/>
                <w:sz w:val="22"/>
                <w:szCs w:val="22"/>
              </w:rPr>
              <w:t xml:space="preserve"> respecting the needs and rights of pupils as members of diverse societies, and challenge assumptions and beliefs that lead to stereotyping.</w:t>
            </w:r>
          </w:p>
        </w:tc>
      </w:tr>
      <w:tr w:rsidR="008E4EF5" w:rsidRPr="00F94C7B" w14:paraId="149EAD02" w14:textId="77777777" w:rsidTr="008E4EF5">
        <w:trPr>
          <w:jc w:val="center"/>
        </w:trPr>
        <w:tc>
          <w:tcPr>
            <w:tcW w:w="3681" w:type="dxa"/>
          </w:tcPr>
          <w:p w14:paraId="68ED2D65" w14:textId="77777777" w:rsidR="008E4EF5" w:rsidRPr="00F94C7B" w:rsidRDefault="008E4EF5" w:rsidP="00756C84">
            <w:pPr>
              <w:jc w:val="both"/>
              <w:rPr>
                <w:rFonts w:cs="Arial"/>
                <w:lang w:val="en-GB"/>
              </w:rPr>
            </w:pPr>
            <w:r w:rsidRPr="00F94C7B">
              <w:rPr>
                <w:rFonts w:cs="Arial"/>
                <w:lang w:val="en-GB"/>
              </w:rPr>
              <w:t xml:space="preserve">Healthy, confident individuals, ready to lead fulfilling lives as valued members of society. </w:t>
            </w:r>
          </w:p>
          <w:p w14:paraId="6DF370CD" w14:textId="77777777" w:rsidR="008E4EF5" w:rsidRPr="00F94C7B" w:rsidRDefault="008E4EF5" w:rsidP="00756C84">
            <w:pPr>
              <w:pStyle w:val="bullet"/>
              <w:spacing w:before="0"/>
              <w:ind w:left="0" w:firstLine="0"/>
              <w:rPr>
                <w:rFonts w:ascii="Arial" w:hAnsi="Arial" w:cs="Arial"/>
                <w:sz w:val="22"/>
                <w:szCs w:val="22"/>
              </w:rPr>
            </w:pPr>
          </w:p>
        </w:tc>
        <w:tc>
          <w:tcPr>
            <w:tcW w:w="5377" w:type="dxa"/>
          </w:tcPr>
          <w:p w14:paraId="2F3B6501" w14:textId="77777777" w:rsidR="008E4EF5" w:rsidRPr="00F94C7B" w:rsidRDefault="008E4EF5" w:rsidP="00756C84">
            <w:pPr>
              <w:pStyle w:val="bullet"/>
              <w:spacing w:before="0"/>
              <w:ind w:left="0" w:firstLine="0"/>
              <w:rPr>
                <w:rFonts w:ascii="Arial" w:hAnsi="Arial" w:cs="Arial"/>
                <w:sz w:val="22"/>
                <w:szCs w:val="22"/>
              </w:rPr>
            </w:pPr>
            <w:r>
              <w:rPr>
                <w:rFonts w:ascii="Arial" w:hAnsi="Arial" w:cs="Arial"/>
                <w:sz w:val="22"/>
                <w:szCs w:val="22"/>
              </w:rPr>
              <w:t>S</w:t>
            </w:r>
            <w:r w:rsidRPr="00F94C7B">
              <w:rPr>
                <w:rFonts w:ascii="Arial" w:hAnsi="Arial" w:cs="Arial"/>
                <w:sz w:val="22"/>
                <w:szCs w:val="22"/>
              </w:rPr>
              <w:t xml:space="preserve">how an understanding of theories and research that impact on promoting the mental and emotional well-being of pupils by developing confidence, resilience and empathy in their practice. </w:t>
            </w:r>
          </w:p>
        </w:tc>
      </w:tr>
    </w:tbl>
    <w:p w14:paraId="265FF0CE" w14:textId="77777777" w:rsidR="008E4EF5" w:rsidRDefault="008E4EF5"/>
    <w:p w14:paraId="49A5E8D3" w14:textId="77777777" w:rsidR="008E4EF5" w:rsidRDefault="008E4EF5"/>
    <w:p w14:paraId="129CD6F8" w14:textId="77777777" w:rsidR="004910E2" w:rsidRDefault="004910E2" w:rsidP="008A6B55">
      <w:pPr>
        <w:spacing w:line="360" w:lineRule="auto"/>
        <w:jc w:val="center"/>
        <w:rPr>
          <w:rFonts w:ascii="Arial" w:hAnsi="Arial" w:cs="Arial"/>
          <w:sz w:val="20"/>
        </w:rPr>
      </w:pPr>
    </w:p>
    <w:p w14:paraId="25EFAF0E" w14:textId="77777777" w:rsidR="004910E2" w:rsidRDefault="004910E2" w:rsidP="004910E2">
      <w:pPr>
        <w:rPr>
          <w:sz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4910E2" w:rsidRPr="00CE7A79" w14:paraId="70420814" w14:textId="77777777" w:rsidTr="006B2588">
        <w:trPr>
          <w:trHeight w:val="361"/>
          <w:jc w:val="center"/>
        </w:trPr>
        <w:tc>
          <w:tcPr>
            <w:tcW w:w="8856" w:type="dxa"/>
            <w:shd w:val="clear" w:color="auto" w:fill="CC0000"/>
            <w:vAlign w:val="center"/>
          </w:tcPr>
          <w:p w14:paraId="771B6015" w14:textId="695C977E" w:rsidR="004910E2" w:rsidRPr="00CE7A79" w:rsidRDefault="004910E2" w:rsidP="004910E2">
            <w:pPr>
              <w:spacing w:before="60" w:after="60"/>
              <w:jc w:val="center"/>
              <w:rPr>
                <w:rFonts w:ascii="Arial" w:hAnsi="Arial" w:cs="Arial"/>
                <w:color w:val="FFFFFF"/>
              </w:rPr>
            </w:pPr>
            <w:r w:rsidRPr="00CE7A79">
              <w:rPr>
                <w:rFonts w:ascii="Arial" w:hAnsi="Arial" w:cs="Arial"/>
                <w:color w:val="FFFFFF"/>
              </w:rPr>
              <w:t>5.</w:t>
            </w:r>
            <w:r w:rsidRPr="00CE7A79">
              <w:rPr>
                <w:rFonts w:ascii="Arial" w:hAnsi="Arial" w:cs="Arial"/>
                <w:color w:val="FFFFFF"/>
              </w:rPr>
              <w:tab/>
              <w:t xml:space="preserve">Module </w:t>
            </w:r>
            <w:r w:rsidR="00CF484A">
              <w:rPr>
                <w:rFonts w:ascii="Arial" w:hAnsi="Arial" w:cs="Arial"/>
                <w:color w:val="FFFFFF"/>
              </w:rPr>
              <w:t>introduction</w:t>
            </w:r>
          </w:p>
        </w:tc>
      </w:tr>
    </w:tbl>
    <w:p w14:paraId="303CCA3F" w14:textId="77777777" w:rsidR="004910E2" w:rsidRDefault="004910E2">
      <w:pPr>
        <w:spacing w:line="360" w:lineRule="auto"/>
        <w:rPr>
          <w:rFonts w:ascii="Arial" w:hAnsi="Arial" w:cs="Arial"/>
        </w:rPr>
      </w:pPr>
    </w:p>
    <w:p w14:paraId="2A1F75F8" w14:textId="706261E6" w:rsidR="008A6B55" w:rsidRPr="0008623F" w:rsidRDefault="00860A15" w:rsidP="008A6B55">
      <w:pPr>
        <w:pStyle w:val="ListParagraph"/>
        <w:spacing w:line="240" w:lineRule="auto"/>
        <w:jc w:val="both"/>
        <w:rPr>
          <w:rFonts w:cs="Arial"/>
          <w:color w:val="000000" w:themeColor="text1"/>
        </w:rPr>
      </w:pPr>
      <w:r w:rsidRPr="00860A15">
        <w:rPr>
          <w:rFonts w:cs="Arial"/>
          <w:lang w:val="en-GB"/>
        </w:rPr>
        <w:t xml:space="preserve">The module will provide you with a variety of experiences that will allow </w:t>
      </w:r>
      <w:r w:rsidR="008A6B55">
        <w:rPr>
          <w:rFonts w:cs="Arial"/>
          <w:lang w:val="en-GB"/>
        </w:rPr>
        <w:t>you</w:t>
      </w:r>
      <w:r w:rsidRPr="00860A15">
        <w:rPr>
          <w:rFonts w:cs="Arial"/>
          <w:lang w:val="en-GB"/>
        </w:rPr>
        <w:t xml:space="preserve"> to </w:t>
      </w:r>
      <w:r w:rsidR="008A6B55">
        <w:rPr>
          <w:rFonts w:cs="Arial"/>
          <w:lang w:val="en-GB"/>
        </w:rPr>
        <w:t xml:space="preserve">explore and </w:t>
      </w:r>
      <w:r w:rsidRPr="00860A15">
        <w:rPr>
          <w:rFonts w:cs="Arial"/>
          <w:lang w:val="en-GB"/>
        </w:rPr>
        <w:t xml:space="preserve">develop a conceptual knowledge and </w:t>
      </w:r>
      <w:r w:rsidR="00ED3345">
        <w:rPr>
          <w:rFonts w:cs="Arial"/>
          <w:lang w:val="en-GB"/>
        </w:rPr>
        <w:t xml:space="preserve">a </w:t>
      </w:r>
      <w:r w:rsidRPr="00860A15">
        <w:rPr>
          <w:rFonts w:cs="Arial"/>
          <w:lang w:val="en-GB"/>
        </w:rPr>
        <w:t xml:space="preserve">critically considered understanding of </w:t>
      </w:r>
      <w:r w:rsidR="00ED3345">
        <w:rPr>
          <w:rFonts w:cs="Arial"/>
          <w:lang w:val="en-GB"/>
        </w:rPr>
        <w:t xml:space="preserve">the </w:t>
      </w:r>
      <w:r w:rsidR="008A6B55" w:rsidRPr="0008623F">
        <w:rPr>
          <w:rFonts w:cs="Arial"/>
          <w:color w:val="000000" w:themeColor="text1"/>
        </w:rPr>
        <w:t>key theories and research that underpin the holistic development of children and young people</w:t>
      </w:r>
      <w:r w:rsidR="008A6B55">
        <w:rPr>
          <w:rFonts w:cs="Arial"/>
          <w:color w:val="000000" w:themeColor="text1"/>
        </w:rPr>
        <w:t xml:space="preserve"> including an introduction to physical literacy.</w:t>
      </w:r>
    </w:p>
    <w:p w14:paraId="000F946E" w14:textId="1A800B2D" w:rsidR="008A6B55" w:rsidRPr="000B3951" w:rsidRDefault="008A6B55" w:rsidP="000B3951">
      <w:pPr>
        <w:pStyle w:val="fixed"/>
        <w:spacing w:after="200"/>
        <w:ind w:left="720" w:firstLine="0"/>
        <w:jc w:val="both"/>
        <w:rPr>
          <w:rFonts w:ascii="Arial" w:hAnsi="Arial" w:cs="Arial"/>
          <w:color w:val="000000" w:themeColor="text1"/>
          <w:sz w:val="22"/>
          <w:szCs w:val="22"/>
        </w:rPr>
      </w:pPr>
      <w:r>
        <w:rPr>
          <w:rFonts w:ascii="Arial" w:hAnsi="Arial" w:cs="Arial"/>
          <w:b w:val="0"/>
          <w:color w:val="000000" w:themeColor="text1"/>
          <w:sz w:val="22"/>
          <w:szCs w:val="22"/>
        </w:rPr>
        <w:t>Throughout the module we will</w:t>
      </w:r>
      <w:r w:rsidRPr="0008623F">
        <w:rPr>
          <w:rFonts w:ascii="Arial" w:hAnsi="Arial" w:cs="Arial"/>
          <w:b w:val="0"/>
          <w:color w:val="000000" w:themeColor="text1"/>
          <w:sz w:val="22"/>
          <w:szCs w:val="22"/>
        </w:rPr>
        <w:t xml:space="preserve"> consider how theory and research impact on practice within educational setting</w:t>
      </w:r>
      <w:r>
        <w:rPr>
          <w:rFonts w:ascii="Arial" w:hAnsi="Arial" w:cs="Arial"/>
          <w:b w:val="0"/>
          <w:color w:val="000000" w:themeColor="text1"/>
          <w:sz w:val="22"/>
          <w:szCs w:val="22"/>
        </w:rPr>
        <w:t xml:space="preserve">s and </w:t>
      </w:r>
      <w:r w:rsidR="000B3951">
        <w:rPr>
          <w:rFonts w:ascii="Arial" w:hAnsi="Arial" w:cs="Arial"/>
          <w:b w:val="0"/>
          <w:color w:val="000000" w:themeColor="text1"/>
          <w:sz w:val="22"/>
          <w:szCs w:val="22"/>
        </w:rPr>
        <w:t xml:space="preserve">you will be introduced </w:t>
      </w:r>
      <w:r w:rsidRPr="000B3951">
        <w:rPr>
          <w:rFonts w:ascii="Arial" w:hAnsi="Arial" w:cs="Arial"/>
          <w:b w:val="0"/>
          <w:color w:val="000000" w:themeColor="text1"/>
          <w:sz w:val="22"/>
          <w:szCs w:val="22"/>
        </w:rPr>
        <w:t xml:space="preserve">to </w:t>
      </w:r>
      <w:r w:rsidR="000B3951">
        <w:rPr>
          <w:rFonts w:ascii="Arial" w:hAnsi="Arial" w:cs="Arial"/>
          <w:b w:val="0"/>
          <w:color w:val="000000" w:themeColor="text1"/>
          <w:sz w:val="22"/>
          <w:szCs w:val="22"/>
        </w:rPr>
        <w:t xml:space="preserve">a teacher’s </w:t>
      </w:r>
      <w:r w:rsidRPr="000B3951">
        <w:rPr>
          <w:rFonts w:ascii="Arial" w:hAnsi="Arial" w:cs="Arial"/>
          <w:b w:val="0"/>
          <w:color w:val="000000" w:themeColor="text1"/>
          <w:sz w:val="22"/>
          <w:szCs w:val="22"/>
        </w:rPr>
        <w:t xml:space="preserve">contractual, pastoral, and legal responsibilities </w:t>
      </w:r>
      <w:r w:rsidR="000B3951">
        <w:rPr>
          <w:rFonts w:ascii="Arial" w:hAnsi="Arial" w:cs="Arial"/>
          <w:b w:val="0"/>
          <w:color w:val="000000" w:themeColor="text1"/>
          <w:sz w:val="22"/>
          <w:szCs w:val="22"/>
        </w:rPr>
        <w:t>relating to</w:t>
      </w:r>
      <w:r w:rsidRPr="000B3951">
        <w:rPr>
          <w:rFonts w:ascii="Arial" w:hAnsi="Arial" w:cs="Arial"/>
          <w:b w:val="0"/>
          <w:color w:val="000000" w:themeColor="text1"/>
          <w:sz w:val="22"/>
          <w:szCs w:val="22"/>
        </w:rPr>
        <w:t xml:space="preserve"> Additional Learning Needs, Additional Needs, safeguarding and child protection, children’s health and well-being, rights and voices.</w:t>
      </w:r>
    </w:p>
    <w:p w14:paraId="2B1DCF03" w14:textId="5971EAC5" w:rsidR="00ED3345" w:rsidRPr="00A141D5" w:rsidRDefault="00ED3345" w:rsidP="00A141D5">
      <w:pPr>
        <w:pStyle w:val="fixed"/>
        <w:spacing w:after="200"/>
        <w:ind w:left="720" w:firstLine="0"/>
        <w:jc w:val="both"/>
        <w:rPr>
          <w:rFonts w:ascii="Arial" w:hAnsi="Arial" w:cs="Arial"/>
          <w:color w:val="000000" w:themeColor="text1"/>
          <w:sz w:val="22"/>
          <w:szCs w:val="22"/>
        </w:rPr>
      </w:pPr>
      <w:r>
        <w:rPr>
          <w:rFonts w:ascii="Arial" w:hAnsi="Arial" w:cs="Arial"/>
          <w:b w:val="0"/>
          <w:color w:val="000000" w:themeColor="text1"/>
          <w:sz w:val="22"/>
          <w:szCs w:val="22"/>
        </w:rPr>
        <w:t>The module will introduce the</w:t>
      </w:r>
      <w:r w:rsidR="008A6B55" w:rsidRPr="0008623F">
        <w:rPr>
          <w:rFonts w:ascii="Arial" w:hAnsi="Arial" w:cs="Arial"/>
          <w:b w:val="0"/>
          <w:color w:val="000000" w:themeColor="text1"/>
          <w:sz w:val="22"/>
          <w:szCs w:val="22"/>
        </w:rPr>
        <w:t xml:space="preserve"> physical, emotional, social, intellectual and other needs </w:t>
      </w:r>
      <w:r>
        <w:rPr>
          <w:rFonts w:ascii="Arial" w:hAnsi="Arial" w:cs="Arial"/>
          <w:b w:val="0"/>
          <w:color w:val="000000" w:themeColor="text1"/>
          <w:sz w:val="22"/>
          <w:szCs w:val="22"/>
        </w:rPr>
        <w:t xml:space="preserve">of learners </w:t>
      </w:r>
      <w:r w:rsidR="008A6B55" w:rsidRPr="0008623F">
        <w:rPr>
          <w:rFonts w:ascii="Arial" w:hAnsi="Arial" w:cs="Arial"/>
          <w:b w:val="0"/>
          <w:color w:val="000000" w:themeColor="text1"/>
          <w:sz w:val="22"/>
          <w:szCs w:val="22"/>
        </w:rPr>
        <w:t xml:space="preserve">that impact on </w:t>
      </w:r>
      <w:r>
        <w:rPr>
          <w:rFonts w:ascii="Arial" w:hAnsi="Arial" w:cs="Arial"/>
          <w:b w:val="0"/>
          <w:color w:val="000000" w:themeColor="text1"/>
          <w:sz w:val="22"/>
          <w:szCs w:val="22"/>
        </w:rPr>
        <w:t xml:space="preserve">their </w:t>
      </w:r>
      <w:r w:rsidR="008A6B55" w:rsidRPr="0008623F">
        <w:rPr>
          <w:rFonts w:ascii="Arial" w:hAnsi="Arial" w:cs="Arial"/>
          <w:b w:val="0"/>
          <w:color w:val="000000" w:themeColor="text1"/>
          <w:sz w:val="22"/>
          <w:szCs w:val="22"/>
        </w:rPr>
        <w:t>learning and development</w:t>
      </w:r>
      <w:r w:rsidR="00A141D5">
        <w:rPr>
          <w:rFonts w:ascii="Arial" w:hAnsi="Arial" w:cs="Arial"/>
          <w:b w:val="0"/>
          <w:color w:val="000000" w:themeColor="text1"/>
          <w:sz w:val="22"/>
          <w:szCs w:val="22"/>
        </w:rPr>
        <w:t xml:space="preserve"> and allow you to </w:t>
      </w:r>
      <w:r w:rsidR="00A141D5" w:rsidRPr="00A141D5">
        <w:rPr>
          <w:rFonts w:ascii="Arial" w:hAnsi="Arial" w:cs="Arial"/>
          <w:b w:val="0"/>
          <w:color w:val="000000" w:themeColor="text1"/>
          <w:sz w:val="22"/>
          <w:szCs w:val="22"/>
        </w:rPr>
        <w:t>consider</w:t>
      </w:r>
      <w:r w:rsidRPr="00A141D5">
        <w:rPr>
          <w:rFonts w:ascii="Arial" w:hAnsi="Arial" w:cs="Arial"/>
          <w:b w:val="0"/>
          <w:color w:val="000000" w:themeColor="text1"/>
          <w:sz w:val="22"/>
          <w:szCs w:val="22"/>
        </w:rPr>
        <w:t xml:space="preserve"> initial approaches to reflective practice within an educational environment. </w:t>
      </w:r>
    </w:p>
    <w:p w14:paraId="5A378282" w14:textId="2B95D5D6" w:rsidR="008A6B55" w:rsidRDefault="00A141D5" w:rsidP="00A40A38">
      <w:pPr>
        <w:pStyle w:val="fixed"/>
        <w:spacing w:after="200"/>
        <w:ind w:left="720" w:firstLine="0"/>
        <w:jc w:val="both"/>
        <w:rPr>
          <w:rFonts w:ascii="Arial" w:hAnsi="Arial" w:cs="Arial"/>
          <w:b w:val="0"/>
          <w:color w:val="000000" w:themeColor="text1"/>
          <w:sz w:val="22"/>
          <w:szCs w:val="22"/>
        </w:rPr>
      </w:pPr>
      <w:r w:rsidRPr="00A40A38">
        <w:rPr>
          <w:rFonts w:ascii="Arial" w:hAnsi="Arial" w:cs="Arial"/>
          <w:b w:val="0"/>
          <w:color w:val="000000" w:themeColor="text1"/>
          <w:sz w:val="22"/>
          <w:szCs w:val="22"/>
        </w:rPr>
        <w:t>Over the course of the module we will</w:t>
      </w:r>
      <w:r w:rsidR="008A6B55" w:rsidRPr="00A40A38">
        <w:rPr>
          <w:rFonts w:ascii="Arial" w:hAnsi="Arial" w:cs="Arial"/>
          <w:b w:val="0"/>
          <w:color w:val="000000" w:themeColor="text1"/>
          <w:sz w:val="22"/>
          <w:szCs w:val="22"/>
        </w:rPr>
        <w:t xml:space="preserve"> </w:t>
      </w:r>
      <w:r w:rsidRPr="00A40A38">
        <w:rPr>
          <w:rFonts w:ascii="Arial" w:hAnsi="Arial" w:cs="Arial"/>
          <w:b w:val="0"/>
          <w:color w:val="000000" w:themeColor="text1"/>
          <w:sz w:val="22"/>
          <w:szCs w:val="22"/>
        </w:rPr>
        <w:t>explore</w:t>
      </w:r>
      <w:r w:rsidR="008A6B55" w:rsidRPr="00A40A38">
        <w:rPr>
          <w:rFonts w:ascii="Arial" w:hAnsi="Arial" w:cs="Arial"/>
          <w:b w:val="0"/>
          <w:color w:val="000000" w:themeColor="text1"/>
          <w:sz w:val="22"/>
          <w:szCs w:val="22"/>
        </w:rPr>
        <w:t xml:space="preserve"> strategies and approaches </w:t>
      </w:r>
      <w:r w:rsidRPr="00A40A38">
        <w:rPr>
          <w:rFonts w:ascii="Arial" w:hAnsi="Arial" w:cs="Arial"/>
          <w:b w:val="0"/>
          <w:color w:val="000000" w:themeColor="text1"/>
          <w:sz w:val="22"/>
          <w:szCs w:val="22"/>
        </w:rPr>
        <w:t>that</w:t>
      </w:r>
      <w:r w:rsidR="008A6B55" w:rsidRPr="00A40A38">
        <w:rPr>
          <w:rFonts w:ascii="Arial" w:hAnsi="Arial" w:cs="Arial"/>
          <w:b w:val="0"/>
          <w:color w:val="000000" w:themeColor="text1"/>
          <w:sz w:val="22"/>
          <w:szCs w:val="22"/>
        </w:rPr>
        <w:t xml:space="preserve"> support equality and diversity and challenge beliefs and assumptions about the norm. </w:t>
      </w:r>
    </w:p>
    <w:p w14:paraId="2E39440A" w14:textId="5390DF2B" w:rsidR="001E033F" w:rsidRDefault="001E033F" w:rsidP="00A40A38">
      <w:pPr>
        <w:pStyle w:val="fixed"/>
        <w:spacing w:after="200"/>
        <w:ind w:left="720" w:firstLine="0"/>
        <w:jc w:val="both"/>
        <w:rPr>
          <w:rFonts w:ascii="Arial" w:hAnsi="Arial" w:cs="Arial"/>
          <w:b w:val="0"/>
          <w:color w:val="000000" w:themeColor="text1"/>
          <w:sz w:val="22"/>
          <w:szCs w:val="22"/>
        </w:rPr>
      </w:pPr>
      <w:r>
        <w:rPr>
          <w:rFonts w:ascii="Arial" w:hAnsi="Arial" w:cs="Arial"/>
          <w:b w:val="0"/>
          <w:color w:val="000000" w:themeColor="text1"/>
          <w:sz w:val="22"/>
          <w:szCs w:val="22"/>
        </w:rPr>
        <w:t xml:space="preserve">This module incorporates many elements which relate to the global dimensions, an appreciation of culture and diversity and the UN rights of the child to have a voice and express an opinion. </w:t>
      </w:r>
    </w:p>
    <w:p w14:paraId="2B9C5AAD" w14:textId="77777777" w:rsidR="001E033F" w:rsidRDefault="001E033F" w:rsidP="001E033F">
      <w:pPr>
        <w:pStyle w:val="heading"/>
        <w:spacing w:before="0" w:after="0"/>
        <w:ind w:left="0" w:firstLine="0"/>
        <w:jc w:val="both"/>
        <w:rPr>
          <w:rFonts w:ascii="Arial" w:hAnsi="Arial" w:cs="Arial"/>
          <w:b w:val="0"/>
          <w:sz w:val="22"/>
          <w:szCs w:val="22"/>
        </w:rPr>
      </w:pPr>
      <w:r>
        <w:rPr>
          <w:rFonts w:ascii="Arial" w:hAnsi="Arial" w:cs="Arial"/>
          <w:b w:val="0"/>
          <w:sz w:val="22"/>
          <w:szCs w:val="22"/>
        </w:rPr>
        <w:t xml:space="preserve">            </w:t>
      </w:r>
    </w:p>
    <w:p w14:paraId="0239EDA8" w14:textId="77777777" w:rsidR="0090233F" w:rsidRPr="00A40A38" w:rsidRDefault="0090233F" w:rsidP="00A40A38">
      <w:pPr>
        <w:pStyle w:val="fixed"/>
        <w:spacing w:after="200"/>
        <w:ind w:left="720" w:firstLine="0"/>
        <w:jc w:val="both"/>
        <w:rPr>
          <w:rFonts w:ascii="Arial" w:hAnsi="Arial" w:cs="Arial"/>
          <w:color w:val="000000" w:themeColor="text1"/>
          <w:sz w:val="22"/>
          <w:szCs w:val="22"/>
        </w:rPr>
      </w:pPr>
    </w:p>
    <w:p w14:paraId="213E1AEB" w14:textId="77777777" w:rsidR="008A6B55" w:rsidRDefault="008A6B55" w:rsidP="00860A15">
      <w:pPr>
        <w:spacing w:line="360" w:lineRule="auto"/>
        <w:rPr>
          <w:rFonts w:ascii="Arial" w:hAnsi="Arial" w:cs="Arial"/>
          <w:lang w:val="en-GB"/>
        </w:rPr>
      </w:pPr>
    </w:p>
    <w:p w14:paraId="1CF79A6E" w14:textId="77CE6349" w:rsidR="00655EFC" w:rsidRDefault="00655EFC">
      <w:pPr>
        <w:spacing w:line="360" w:lineRule="auto"/>
        <w:rPr>
          <w:rFonts w:ascii="Arial" w:hAnsi="Arial" w:cs="Arial"/>
          <w:lang w:val="en-GB"/>
        </w:rPr>
      </w:pPr>
    </w:p>
    <w:p w14:paraId="43C3F296" w14:textId="77777777" w:rsidR="001E033F" w:rsidRDefault="001E033F">
      <w:pPr>
        <w:spacing w:line="360" w:lineRule="auto"/>
        <w:rPr>
          <w:rFonts w:ascii="Arial" w:hAnsi="Arial" w:cs="Arial"/>
          <w:lang w:val="en-GB"/>
        </w:rPr>
      </w:pPr>
    </w:p>
    <w:p w14:paraId="3C0D88E0" w14:textId="77777777" w:rsidR="00655EFC" w:rsidRPr="00860A15" w:rsidRDefault="00655EFC">
      <w:pPr>
        <w:spacing w:line="360" w:lineRule="auto"/>
        <w:rPr>
          <w:rFonts w:ascii="Arial" w:hAnsi="Arial" w:cs="Arial"/>
          <w:lang w:val="en-GB"/>
        </w:rPr>
      </w:pPr>
    </w:p>
    <w:p w14:paraId="20F5FEA9" w14:textId="77777777" w:rsidR="00127E6C" w:rsidRDefault="00127E6C">
      <w:pPr>
        <w:spacing w:line="360"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AE28FC" w:rsidRPr="00CE7A79" w14:paraId="7F736CD7" w14:textId="77777777" w:rsidTr="00756C84">
        <w:trPr>
          <w:trHeight w:val="361"/>
          <w:jc w:val="center"/>
        </w:trPr>
        <w:tc>
          <w:tcPr>
            <w:tcW w:w="8856" w:type="dxa"/>
            <w:shd w:val="clear" w:color="auto" w:fill="CC0000"/>
            <w:vAlign w:val="center"/>
          </w:tcPr>
          <w:p w14:paraId="2047D998" w14:textId="23BF53DB" w:rsidR="00AE28FC" w:rsidRPr="00CE7A79" w:rsidRDefault="00AE28FC" w:rsidP="00756C84">
            <w:pPr>
              <w:spacing w:before="60" w:after="60"/>
              <w:jc w:val="center"/>
              <w:rPr>
                <w:rFonts w:ascii="Arial" w:hAnsi="Arial" w:cs="Arial"/>
                <w:color w:val="FFFFFF"/>
              </w:rPr>
            </w:pPr>
            <w:r>
              <w:rPr>
                <w:rFonts w:ascii="Arial" w:hAnsi="Arial" w:cs="Arial"/>
                <w:color w:val="FFFFFF"/>
              </w:rPr>
              <w:lastRenderedPageBreak/>
              <w:t>6</w:t>
            </w:r>
            <w:r w:rsidRPr="00CE7A79">
              <w:rPr>
                <w:rFonts w:ascii="Arial" w:hAnsi="Arial" w:cs="Arial"/>
                <w:color w:val="FFFFFF"/>
              </w:rPr>
              <w:t>.</w:t>
            </w:r>
            <w:r w:rsidRPr="00CE7A79">
              <w:rPr>
                <w:rFonts w:ascii="Arial" w:hAnsi="Arial" w:cs="Arial"/>
                <w:color w:val="FFFFFF"/>
              </w:rPr>
              <w:tab/>
              <w:t xml:space="preserve">Module </w:t>
            </w:r>
            <w:r>
              <w:rPr>
                <w:rFonts w:ascii="Arial" w:hAnsi="Arial" w:cs="Arial"/>
                <w:color w:val="FFFFFF"/>
              </w:rPr>
              <w:t>Content</w:t>
            </w:r>
          </w:p>
        </w:tc>
      </w:tr>
    </w:tbl>
    <w:p w14:paraId="5FEDE476" w14:textId="77777777" w:rsidR="00655EFC" w:rsidRDefault="00655EFC" w:rsidP="00655EFC">
      <w:pPr>
        <w:jc w:val="center"/>
        <w:rPr>
          <w:rFonts w:ascii="Arial" w:hAnsi="Arial" w:cs="Arial"/>
          <w:sz w:val="22"/>
          <w:szCs w:val="22"/>
        </w:rPr>
      </w:pPr>
    </w:p>
    <w:p w14:paraId="60646F90" w14:textId="1A56A92C" w:rsidR="00CF484A" w:rsidRDefault="00CF484A" w:rsidP="00655EFC">
      <w:pPr>
        <w:jc w:val="center"/>
        <w:rPr>
          <w:rFonts w:ascii="Arial" w:hAnsi="Arial" w:cs="Arial"/>
          <w:sz w:val="22"/>
          <w:szCs w:val="22"/>
        </w:rPr>
      </w:pPr>
      <w:r>
        <w:rPr>
          <w:rFonts w:ascii="Arial" w:hAnsi="Arial" w:cs="Arial"/>
          <w:sz w:val="22"/>
          <w:szCs w:val="22"/>
        </w:rPr>
        <w:t>This module will promote the development and application of the following research dispositions:</w:t>
      </w:r>
    </w:p>
    <w:p w14:paraId="4146C74C" w14:textId="535896FC" w:rsidR="002315D8" w:rsidRPr="00CF484A" w:rsidRDefault="002315D8" w:rsidP="00CF484A">
      <w:pPr>
        <w:spacing w:after="160" w:line="259" w:lineRule="auto"/>
        <w:jc w:val="both"/>
        <w:rPr>
          <w:color w:val="000000" w:themeColor="text1"/>
          <w:sz w:val="20"/>
          <w:szCs w:val="20"/>
        </w:rPr>
      </w:pPr>
    </w:p>
    <w:p w14:paraId="08A51C5D" w14:textId="413DD4F5" w:rsidR="002315D8" w:rsidRDefault="002315D8" w:rsidP="002315D8">
      <w:pPr>
        <w:pStyle w:val="ListParagraph"/>
        <w:spacing w:after="160" w:line="259" w:lineRule="auto"/>
        <w:jc w:val="both"/>
        <w:rPr>
          <w:color w:val="000000" w:themeColor="text1"/>
          <w:sz w:val="20"/>
          <w:szCs w:val="20"/>
        </w:rPr>
      </w:pPr>
    </w:p>
    <w:p w14:paraId="7C1F852E" w14:textId="42D72653" w:rsidR="002315D8" w:rsidRDefault="002315D8" w:rsidP="002315D8">
      <w:pPr>
        <w:pStyle w:val="ListParagraph"/>
        <w:spacing w:after="160" w:line="259" w:lineRule="auto"/>
        <w:jc w:val="center"/>
        <w:rPr>
          <w:b/>
          <w:color w:val="000000" w:themeColor="text1"/>
        </w:rPr>
      </w:pPr>
      <w:r w:rsidRPr="002315D8">
        <w:rPr>
          <w:b/>
          <w:color w:val="000000" w:themeColor="text1"/>
        </w:rPr>
        <w:t>Key: Reference to Research Mapping and Bridging</w:t>
      </w:r>
    </w:p>
    <w:p w14:paraId="52E62481" w14:textId="77777777" w:rsidR="00CF484A" w:rsidRDefault="00CF484A" w:rsidP="002315D8">
      <w:pPr>
        <w:pStyle w:val="ListParagraph"/>
        <w:spacing w:after="160" w:line="259" w:lineRule="auto"/>
        <w:jc w:val="center"/>
        <w:rPr>
          <w:b/>
          <w:color w:val="000000" w:themeColor="text1"/>
        </w:rPr>
      </w:pPr>
    </w:p>
    <w:tbl>
      <w:tblPr>
        <w:tblStyle w:val="TableGrid"/>
        <w:tblW w:w="0" w:type="auto"/>
        <w:tblInd w:w="421" w:type="dxa"/>
        <w:tblLook w:val="04A0" w:firstRow="1" w:lastRow="0" w:firstColumn="1" w:lastColumn="0" w:noHBand="0" w:noVBand="1"/>
      </w:tblPr>
      <w:tblGrid>
        <w:gridCol w:w="3260"/>
        <w:gridCol w:w="6315"/>
      </w:tblGrid>
      <w:tr w:rsidR="002315D8" w14:paraId="219E329D" w14:textId="77777777" w:rsidTr="00CF484A">
        <w:tc>
          <w:tcPr>
            <w:tcW w:w="3260" w:type="dxa"/>
          </w:tcPr>
          <w:p w14:paraId="3FCBCFEC" w14:textId="2055A051" w:rsidR="002315D8" w:rsidRDefault="002315D8" w:rsidP="002315D8">
            <w:pPr>
              <w:pStyle w:val="ListParagraph"/>
              <w:tabs>
                <w:tab w:val="left" w:pos="700"/>
              </w:tabs>
              <w:spacing w:after="160" w:line="259" w:lineRule="auto"/>
              <w:ind w:left="0"/>
              <w:rPr>
                <w:b/>
                <w:color w:val="000000" w:themeColor="text1"/>
              </w:rPr>
            </w:pPr>
            <w:r>
              <w:rPr>
                <w:b/>
                <w:color w:val="000000" w:themeColor="text1"/>
              </w:rPr>
              <w:t>Being an Ethical Researcher</w:t>
            </w:r>
          </w:p>
        </w:tc>
        <w:tc>
          <w:tcPr>
            <w:tcW w:w="6315" w:type="dxa"/>
            <w:shd w:val="clear" w:color="auto" w:fill="F4B083" w:themeFill="accent2" w:themeFillTint="99"/>
          </w:tcPr>
          <w:p w14:paraId="3C2782AF" w14:textId="77777777" w:rsidR="00CF484A" w:rsidRDefault="00CF484A" w:rsidP="00CF484A">
            <w:pPr>
              <w:jc w:val="both"/>
            </w:pPr>
            <w:r w:rsidRPr="5048E60E">
              <w:rPr>
                <w:rFonts w:ascii="Arial" w:eastAsia="Arial" w:hAnsi="Arial" w:cs="Arial"/>
                <w:sz w:val="20"/>
                <w:szCs w:val="20"/>
              </w:rPr>
              <w:t>To understand the ethical base of inquiry in a complicated workplace</w:t>
            </w:r>
          </w:p>
          <w:p w14:paraId="52CD37AF" w14:textId="77777777" w:rsidR="00CF484A" w:rsidRDefault="00CF484A" w:rsidP="00CF484A">
            <w:pPr>
              <w:pStyle w:val="ListParagraph"/>
              <w:numPr>
                <w:ilvl w:val="0"/>
                <w:numId w:val="11"/>
              </w:numPr>
              <w:spacing w:after="160" w:line="259" w:lineRule="auto"/>
              <w:jc w:val="both"/>
              <w:rPr>
                <w:color w:val="000000" w:themeColor="text1"/>
                <w:sz w:val="20"/>
                <w:szCs w:val="20"/>
              </w:rPr>
            </w:pPr>
            <w:r w:rsidRPr="5048E60E">
              <w:rPr>
                <w:rFonts w:eastAsia="Arial" w:cs="Arial"/>
                <w:color w:val="000000" w:themeColor="text1"/>
                <w:sz w:val="20"/>
                <w:szCs w:val="20"/>
              </w:rPr>
              <w:t>knowing ethical principles of research</w:t>
            </w:r>
          </w:p>
          <w:p w14:paraId="25DE12B0" w14:textId="77777777" w:rsidR="00CF484A" w:rsidRDefault="00CF484A" w:rsidP="00CF484A">
            <w:pPr>
              <w:pStyle w:val="ListParagraph"/>
              <w:numPr>
                <w:ilvl w:val="0"/>
                <w:numId w:val="11"/>
              </w:numPr>
              <w:spacing w:after="160" w:line="259" w:lineRule="auto"/>
              <w:jc w:val="both"/>
              <w:rPr>
                <w:color w:val="000000" w:themeColor="text1"/>
                <w:sz w:val="20"/>
                <w:szCs w:val="20"/>
              </w:rPr>
            </w:pPr>
            <w:r w:rsidRPr="5048E60E">
              <w:rPr>
                <w:rFonts w:eastAsia="Arial" w:cs="Arial"/>
                <w:color w:val="000000" w:themeColor="text1"/>
                <w:sz w:val="20"/>
                <w:szCs w:val="20"/>
              </w:rPr>
              <w:t>understanding positionality within research</w:t>
            </w:r>
          </w:p>
          <w:p w14:paraId="537FA2CF" w14:textId="77777777" w:rsidR="00CF484A" w:rsidRPr="002315D8" w:rsidRDefault="00CF484A" w:rsidP="00CF484A">
            <w:pPr>
              <w:pStyle w:val="ListParagraph"/>
              <w:numPr>
                <w:ilvl w:val="0"/>
                <w:numId w:val="11"/>
              </w:numPr>
              <w:spacing w:after="160" w:line="259" w:lineRule="auto"/>
              <w:jc w:val="both"/>
              <w:rPr>
                <w:color w:val="000000" w:themeColor="text1"/>
                <w:sz w:val="20"/>
                <w:szCs w:val="20"/>
              </w:rPr>
            </w:pPr>
            <w:r w:rsidRPr="13105321">
              <w:rPr>
                <w:rFonts w:eastAsia="Arial" w:cs="Arial"/>
                <w:sz w:val="20"/>
                <w:szCs w:val="20"/>
              </w:rPr>
              <w:t>recognising own beliefs and assumptions about the world</w:t>
            </w:r>
          </w:p>
          <w:p w14:paraId="08F45CF1" w14:textId="77777777" w:rsidR="002315D8" w:rsidRDefault="002315D8" w:rsidP="002315D8">
            <w:pPr>
              <w:pStyle w:val="ListParagraph"/>
              <w:spacing w:after="160" w:line="259" w:lineRule="auto"/>
              <w:ind w:left="0"/>
              <w:jc w:val="center"/>
              <w:rPr>
                <w:b/>
                <w:color w:val="000000" w:themeColor="text1"/>
              </w:rPr>
            </w:pPr>
          </w:p>
        </w:tc>
      </w:tr>
      <w:tr w:rsidR="002315D8" w14:paraId="7A3B5888" w14:textId="77777777" w:rsidTr="00466E56">
        <w:tc>
          <w:tcPr>
            <w:tcW w:w="3260" w:type="dxa"/>
          </w:tcPr>
          <w:p w14:paraId="701D021F" w14:textId="2CA5BBC8" w:rsidR="002315D8" w:rsidRDefault="002315D8" w:rsidP="002315D8">
            <w:pPr>
              <w:pStyle w:val="ListParagraph"/>
              <w:spacing w:after="160" w:line="259" w:lineRule="auto"/>
              <w:ind w:left="0"/>
              <w:rPr>
                <w:b/>
                <w:color w:val="000000" w:themeColor="text1"/>
              </w:rPr>
            </w:pPr>
            <w:r>
              <w:rPr>
                <w:b/>
                <w:color w:val="000000" w:themeColor="text1"/>
              </w:rPr>
              <w:t xml:space="preserve">Being a </w:t>
            </w:r>
            <w:r w:rsidR="00350203">
              <w:rPr>
                <w:b/>
                <w:color w:val="000000" w:themeColor="text1"/>
              </w:rPr>
              <w:t>Sceptical Researcher</w:t>
            </w:r>
          </w:p>
        </w:tc>
        <w:tc>
          <w:tcPr>
            <w:tcW w:w="6315" w:type="dxa"/>
            <w:shd w:val="clear" w:color="auto" w:fill="B4C6E7"/>
          </w:tcPr>
          <w:p w14:paraId="5C2F59FC" w14:textId="77777777" w:rsidR="00CF484A" w:rsidRDefault="00CF484A" w:rsidP="00CF484A">
            <w:pPr>
              <w:jc w:val="both"/>
              <w:rPr>
                <w:rFonts w:ascii="Arial" w:eastAsia="Arial" w:hAnsi="Arial" w:cs="Arial"/>
                <w:sz w:val="20"/>
                <w:szCs w:val="20"/>
              </w:rPr>
            </w:pPr>
            <w:r w:rsidRPr="5048E60E">
              <w:rPr>
                <w:rFonts w:ascii="Arial" w:eastAsia="Arial" w:hAnsi="Arial" w:cs="Arial"/>
                <w:sz w:val="20"/>
                <w:szCs w:val="20"/>
              </w:rPr>
              <w:t>To understand empirical evidence in a contested terrain</w:t>
            </w:r>
          </w:p>
          <w:p w14:paraId="1F9BFBFB" w14:textId="77777777" w:rsidR="00CF484A" w:rsidRDefault="00CF484A" w:rsidP="00CF484A">
            <w:pPr>
              <w:pStyle w:val="ListParagraph"/>
              <w:numPr>
                <w:ilvl w:val="0"/>
                <w:numId w:val="10"/>
              </w:numPr>
              <w:spacing w:after="160" w:line="259" w:lineRule="auto"/>
              <w:jc w:val="both"/>
              <w:rPr>
                <w:sz w:val="20"/>
                <w:szCs w:val="20"/>
              </w:rPr>
            </w:pPr>
            <w:r w:rsidRPr="5048E60E">
              <w:rPr>
                <w:rFonts w:eastAsia="Arial" w:cs="Arial"/>
                <w:sz w:val="20"/>
                <w:szCs w:val="20"/>
              </w:rPr>
              <w:t xml:space="preserve">Being aware of the political, economic and social drivers for, and implications of, ‘evidence’. </w:t>
            </w:r>
          </w:p>
          <w:p w14:paraId="23E7447E" w14:textId="77777777" w:rsidR="002315D8" w:rsidRPr="00350203" w:rsidRDefault="002315D8" w:rsidP="002315D8">
            <w:pPr>
              <w:pStyle w:val="ListParagraph"/>
              <w:spacing w:after="160" w:line="259" w:lineRule="auto"/>
              <w:ind w:left="0"/>
              <w:jc w:val="center"/>
              <w:rPr>
                <w:b/>
                <w:color w:val="9CC2E5" w:themeColor="accent5" w:themeTint="99"/>
              </w:rPr>
            </w:pPr>
          </w:p>
        </w:tc>
      </w:tr>
    </w:tbl>
    <w:p w14:paraId="11F252F9" w14:textId="77777777" w:rsidR="002315D8" w:rsidRDefault="002315D8" w:rsidP="002315D8">
      <w:pPr>
        <w:pStyle w:val="ListParagraph"/>
        <w:spacing w:after="160" w:line="259" w:lineRule="auto"/>
        <w:jc w:val="both"/>
        <w:rPr>
          <w:b/>
          <w:color w:val="000000" w:themeColor="text1"/>
        </w:rPr>
      </w:pPr>
    </w:p>
    <w:p w14:paraId="6B1E4877" w14:textId="77777777" w:rsidR="00804295" w:rsidRDefault="00804295" w:rsidP="002315D8">
      <w:pPr>
        <w:pStyle w:val="ListParagraph"/>
        <w:spacing w:after="160" w:line="259" w:lineRule="auto"/>
        <w:jc w:val="both"/>
        <w:rPr>
          <w:b/>
          <w:color w:val="000000" w:themeColor="text1"/>
        </w:rPr>
      </w:pPr>
    </w:p>
    <w:p w14:paraId="6FECA67D" w14:textId="77777777" w:rsidR="007B054F" w:rsidRDefault="007B054F" w:rsidP="002315D8">
      <w:pPr>
        <w:pStyle w:val="ListParagraph"/>
        <w:spacing w:after="160" w:line="259" w:lineRule="auto"/>
        <w:jc w:val="both"/>
        <w:rPr>
          <w:b/>
          <w:color w:val="000000" w:themeColor="text1"/>
        </w:rPr>
      </w:pPr>
    </w:p>
    <w:p w14:paraId="64BBF262" w14:textId="77777777" w:rsidR="007B054F" w:rsidRDefault="007B054F" w:rsidP="002315D8">
      <w:pPr>
        <w:pStyle w:val="ListParagraph"/>
        <w:spacing w:after="160" w:line="259" w:lineRule="auto"/>
        <w:jc w:val="both"/>
        <w:rPr>
          <w:b/>
          <w:color w:val="000000" w:themeColor="text1"/>
        </w:rPr>
      </w:pPr>
    </w:p>
    <w:p w14:paraId="194E85E0" w14:textId="77777777" w:rsidR="007B054F" w:rsidRDefault="007B054F" w:rsidP="002315D8">
      <w:pPr>
        <w:pStyle w:val="ListParagraph"/>
        <w:spacing w:after="160" w:line="259" w:lineRule="auto"/>
        <w:jc w:val="both"/>
        <w:rPr>
          <w:b/>
          <w:color w:val="000000" w:themeColor="text1"/>
        </w:rPr>
      </w:pPr>
    </w:p>
    <w:p w14:paraId="7472A7E8" w14:textId="77777777" w:rsidR="007B054F" w:rsidRDefault="007B054F" w:rsidP="002315D8">
      <w:pPr>
        <w:pStyle w:val="ListParagraph"/>
        <w:spacing w:after="160" w:line="259" w:lineRule="auto"/>
        <w:jc w:val="both"/>
        <w:rPr>
          <w:b/>
          <w:color w:val="000000" w:themeColor="text1"/>
        </w:rPr>
      </w:pPr>
    </w:p>
    <w:p w14:paraId="6DA05EB2" w14:textId="77777777" w:rsidR="007B054F" w:rsidRDefault="007B054F" w:rsidP="002315D8">
      <w:pPr>
        <w:pStyle w:val="ListParagraph"/>
        <w:spacing w:after="160" w:line="259" w:lineRule="auto"/>
        <w:jc w:val="both"/>
        <w:rPr>
          <w:b/>
          <w:color w:val="000000" w:themeColor="text1"/>
        </w:rPr>
      </w:pPr>
    </w:p>
    <w:p w14:paraId="3D8CF31B" w14:textId="77777777" w:rsidR="007B054F" w:rsidRPr="00175AAE" w:rsidRDefault="007B054F" w:rsidP="007B054F">
      <w:pPr>
        <w:jc w:val="center"/>
        <w:rPr>
          <w:rFonts w:ascii="Arial" w:hAnsi="Arial" w:cs="Arial"/>
          <w:b/>
          <w:sz w:val="22"/>
          <w:szCs w:val="22"/>
        </w:rPr>
      </w:pPr>
      <w:r w:rsidRPr="00175AAE">
        <w:rPr>
          <w:rFonts w:ascii="Arial" w:hAnsi="Arial" w:cs="Arial"/>
          <w:b/>
          <w:sz w:val="22"/>
          <w:szCs w:val="22"/>
        </w:rPr>
        <w:t>MODES OF DELIVERY</w:t>
      </w:r>
    </w:p>
    <w:p w14:paraId="6357333D" w14:textId="77777777" w:rsidR="007B054F" w:rsidRPr="00D73FDA" w:rsidRDefault="007B054F" w:rsidP="007B054F">
      <w:pPr>
        <w:rPr>
          <w:rFonts w:ascii="Calibri" w:hAnsi="Calibri" w:cs="Calibri"/>
        </w:rPr>
      </w:pPr>
      <w:r w:rsidRPr="00D73FDA">
        <w:rPr>
          <w:rFonts w:ascii="Calibri" w:hAnsi="Calibri" w:cs="Calibri"/>
        </w:rPr>
        <w:t> </w:t>
      </w:r>
    </w:p>
    <w:tbl>
      <w:tblPr>
        <w:tblW w:w="9606" w:type="dxa"/>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7"/>
        <w:gridCol w:w="2089"/>
      </w:tblGrid>
      <w:tr w:rsidR="007B054F" w:rsidRPr="008D298D" w14:paraId="0C8094B2" w14:textId="77777777" w:rsidTr="007B054F">
        <w:tc>
          <w:tcPr>
            <w:tcW w:w="7517" w:type="dxa"/>
          </w:tcPr>
          <w:p w14:paraId="2355A299" w14:textId="77777777" w:rsidR="007B054F" w:rsidRPr="008D298D" w:rsidRDefault="007B054F" w:rsidP="0074134C">
            <w:pPr>
              <w:rPr>
                <w:rFonts w:ascii="Calibri" w:hAnsi="Calibri" w:cs="Calibri"/>
                <w:lang w:val="en-GB"/>
              </w:rPr>
            </w:pPr>
            <w:r w:rsidRPr="008D298D">
              <w:rPr>
                <w:rFonts w:ascii="Calibri" w:hAnsi="Calibri" w:cs="Calibri"/>
                <w:lang w:val="en-GB"/>
              </w:rPr>
              <w:t>Synchronous sessions - online timetabled sessions held in real time where there will be live input from tutors, directed tasks and tutor and peer led group discussions.</w:t>
            </w:r>
          </w:p>
          <w:p w14:paraId="274B8F97" w14:textId="77777777" w:rsidR="007B054F" w:rsidRPr="008D298D" w:rsidRDefault="007B054F" w:rsidP="0074134C">
            <w:pPr>
              <w:rPr>
                <w:rFonts w:ascii="Calibri" w:hAnsi="Calibri" w:cs="Calibri"/>
              </w:rPr>
            </w:pPr>
          </w:p>
        </w:tc>
        <w:tc>
          <w:tcPr>
            <w:tcW w:w="2089" w:type="dxa"/>
          </w:tcPr>
          <w:p w14:paraId="18D05CB0" w14:textId="77777777" w:rsidR="007B054F" w:rsidRPr="008D298D" w:rsidRDefault="007B054F" w:rsidP="0074134C">
            <w:pPr>
              <w:jc w:val="center"/>
              <w:rPr>
                <w:rFonts w:ascii="Calibri" w:hAnsi="Calibri" w:cs="Calibri"/>
              </w:rPr>
            </w:pPr>
            <w:r w:rsidRPr="002D26C2">
              <w:rPr>
                <w:noProof/>
                <w:lang w:val="en-GB" w:eastAsia="en-GB"/>
              </w:rPr>
              <w:drawing>
                <wp:inline distT="0" distB="0" distL="0" distR="0" wp14:anchorId="0E1E2339" wp14:editId="353A090A">
                  <wp:extent cx="709295" cy="892175"/>
                  <wp:effectExtent l="0" t="0" r="0" b="0"/>
                  <wp:docPr id="1" name="Picture 1" descr="C:\Users\c.jennings\AppData\Local\Microsoft\Windows\INetCache\Content.MSO\89CF6F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jennings\AppData\Local\Microsoft\Windows\INetCache\Content.MSO\89CF6FE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295" cy="892175"/>
                          </a:xfrm>
                          <a:prstGeom prst="rect">
                            <a:avLst/>
                          </a:prstGeom>
                          <a:noFill/>
                          <a:ln>
                            <a:noFill/>
                          </a:ln>
                        </pic:spPr>
                      </pic:pic>
                    </a:graphicData>
                  </a:graphic>
                </wp:inline>
              </w:drawing>
            </w:r>
          </w:p>
        </w:tc>
      </w:tr>
      <w:tr w:rsidR="007B054F" w:rsidRPr="008D298D" w14:paraId="752EE707" w14:textId="77777777" w:rsidTr="007B054F">
        <w:tc>
          <w:tcPr>
            <w:tcW w:w="7517" w:type="dxa"/>
          </w:tcPr>
          <w:p w14:paraId="3BD53274" w14:textId="77777777" w:rsidR="007B054F" w:rsidRPr="008D298D" w:rsidRDefault="007B054F" w:rsidP="0074134C">
            <w:pPr>
              <w:rPr>
                <w:rFonts w:ascii="Calibri" w:hAnsi="Calibri" w:cs="Calibri"/>
                <w:lang w:val="en-GB"/>
              </w:rPr>
            </w:pPr>
            <w:r w:rsidRPr="008D298D">
              <w:rPr>
                <w:rFonts w:ascii="Calibri" w:hAnsi="Calibri" w:cs="Calibri"/>
                <w:lang w:val="en-GB"/>
              </w:rPr>
              <w:t xml:space="preserve">Asynchronous sessions - online timetabled sessions where all material will be posted online with follow-up online input e.g. discussion forum, blogs etc. </w:t>
            </w:r>
          </w:p>
          <w:p w14:paraId="7CFD520C" w14:textId="77777777" w:rsidR="007B054F" w:rsidRPr="008D298D" w:rsidRDefault="007B054F" w:rsidP="0074134C">
            <w:pPr>
              <w:rPr>
                <w:rFonts w:ascii="Calibri" w:hAnsi="Calibri" w:cs="Calibri"/>
              </w:rPr>
            </w:pPr>
          </w:p>
        </w:tc>
        <w:tc>
          <w:tcPr>
            <w:tcW w:w="2089" w:type="dxa"/>
          </w:tcPr>
          <w:p w14:paraId="1D418242" w14:textId="77777777" w:rsidR="007B054F" w:rsidRPr="008D298D" w:rsidRDefault="007B054F" w:rsidP="0074134C">
            <w:pPr>
              <w:jc w:val="center"/>
              <w:rPr>
                <w:rFonts w:ascii="Calibri" w:hAnsi="Calibri" w:cs="Calibri"/>
              </w:rPr>
            </w:pPr>
            <w:r w:rsidRPr="002D26C2">
              <w:rPr>
                <w:noProof/>
                <w:lang w:val="en-GB" w:eastAsia="en-GB"/>
              </w:rPr>
              <w:drawing>
                <wp:inline distT="0" distB="0" distL="0" distR="0" wp14:anchorId="0E799B7A" wp14:editId="6A4E5ECD">
                  <wp:extent cx="812165" cy="739140"/>
                  <wp:effectExtent l="0" t="0" r="0" b="0"/>
                  <wp:docPr id="26" name="Picture 29" descr="C:\Users\c.jennings\AppData\Local\Microsoft\Windows\INetCache\Content.MSO\A30AA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c.jennings\AppData\Local\Microsoft\Windows\INetCache\Content.MSO\A30AABE2.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2165" cy="739140"/>
                          </a:xfrm>
                          <a:prstGeom prst="rect">
                            <a:avLst/>
                          </a:prstGeom>
                          <a:noFill/>
                          <a:ln>
                            <a:noFill/>
                          </a:ln>
                        </pic:spPr>
                      </pic:pic>
                    </a:graphicData>
                  </a:graphic>
                </wp:inline>
              </w:drawing>
            </w:r>
          </w:p>
        </w:tc>
      </w:tr>
      <w:tr w:rsidR="007B054F" w:rsidRPr="008D298D" w14:paraId="3BD21874" w14:textId="77777777" w:rsidTr="007B054F">
        <w:tc>
          <w:tcPr>
            <w:tcW w:w="7517" w:type="dxa"/>
          </w:tcPr>
          <w:p w14:paraId="2361FB92" w14:textId="77777777" w:rsidR="007B054F" w:rsidRPr="008D298D" w:rsidRDefault="007B054F" w:rsidP="0074134C">
            <w:pPr>
              <w:rPr>
                <w:rFonts w:ascii="Calibri" w:hAnsi="Calibri" w:cs="Calibri"/>
                <w:lang w:val="en-GB"/>
              </w:rPr>
            </w:pPr>
            <w:r w:rsidRPr="008D298D">
              <w:rPr>
                <w:rFonts w:ascii="Calibri" w:hAnsi="Calibri" w:cs="Calibri"/>
                <w:lang w:val="en-GB"/>
              </w:rPr>
              <w:t xml:space="preserve">Directed tasks – tasks set during or at the end of sessions that you will be expected to complete independently. These will support your knowledge and understanding of the topic and will be formatively assessed in follow-up sessions. </w:t>
            </w:r>
          </w:p>
          <w:p w14:paraId="00FCC59E" w14:textId="77777777" w:rsidR="007B054F" w:rsidRPr="008D298D" w:rsidRDefault="007B054F" w:rsidP="0074134C">
            <w:pPr>
              <w:rPr>
                <w:rFonts w:ascii="Calibri" w:hAnsi="Calibri" w:cs="Calibri"/>
              </w:rPr>
            </w:pPr>
          </w:p>
        </w:tc>
        <w:tc>
          <w:tcPr>
            <w:tcW w:w="2089" w:type="dxa"/>
          </w:tcPr>
          <w:p w14:paraId="7C35ED00" w14:textId="77777777" w:rsidR="007B054F" w:rsidRPr="008D298D" w:rsidRDefault="007B054F" w:rsidP="0074134C">
            <w:pPr>
              <w:jc w:val="center"/>
              <w:rPr>
                <w:rFonts w:ascii="Calibri" w:hAnsi="Calibri" w:cs="Calibri"/>
              </w:rPr>
            </w:pPr>
            <w:r w:rsidRPr="002D26C2">
              <w:rPr>
                <w:noProof/>
                <w:lang w:val="en-GB" w:eastAsia="en-GB"/>
              </w:rPr>
              <w:drawing>
                <wp:inline distT="0" distB="0" distL="0" distR="0" wp14:anchorId="5B97C340" wp14:editId="682A53DA">
                  <wp:extent cx="892175" cy="797560"/>
                  <wp:effectExtent l="0" t="0" r="0" b="0"/>
                  <wp:docPr id="27" name="Picture 41" descr="C:\Users\c.jennings\AppData\Local\Microsoft\Windows\INetCache\Content.MSO\D6F527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jennings\AppData\Local\Microsoft\Windows\INetCache\Content.MSO\D6F5278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2175" cy="797560"/>
                          </a:xfrm>
                          <a:prstGeom prst="rect">
                            <a:avLst/>
                          </a:prstGeom>
                          <a:noFill/>
                          <a:ln>
                            <a:noFill/>
                          </a:ln>
                        </pic:spPr>
                      </pic:pic>
                    </a:graphicData>
                  </a:graphic>
                </wp:inline>
              </w:drawing>
            </w:r>
          </w:p>
        </w:tc>
      </w:tr>
      <w:tr w:rsidR="007B054F" w:rsidRPr="008D298D" w14:paraId="7E7B54A3" w14:textId="77777777" w:rsidTr="007B054F">
        <w:tc>
          <w:tcPr>
            <w:tcW w:w="7517" w:type="dxa"/>
          </w:tcPr>
          <w:p w14:paraId="0600FE79" w14:textId="77777777" w:rsidR="007B054F" w:rsidRPr="008D298D" w:rsidRDefault="007B054F" w:rsidP="0074134C">
            <w:pPr>
              <w:rPr>
                <w:rFonts w:ascii="Calibri" w:hAnsi="Calibri" w:cs="Calibri"/>
                <w:lang w:val="en-GB"/>
              </w:rPr>
            </w:pPr>
            <w:r>
              <w:rPr>
                <w:rFonts w:ascii="Calibri" w:hAnsi="Calibri" w:cs="Calibri"/>
                <w:lang w:val="en-GB"/>
              </w:rPr>
              <w:t xml:space="preserve">Face to face sessions – Live sessions on campus in timetabled classrooms </w:t>
            </w:r>
          </w:p>
        </w:tc>
        <w:tc>
          <w:tcPr>
            <w:tcW w:w="2089" w:type="dxa"/>
          </w:tcPr>
          <w:p w14:paraId="6F2F23BF" w14:textId="77777777" w:rsidR="007B054F" w:rsidRPr="002D26C2" w:rsidRDefault="007B054F" w:rsidP="0074134C">
            <w:pPr>
              <w:jc w:val="center"/>
              <w:rPr>
                <w:noProof/>
                <w:lang w:val="en-GB" w:eastAsia="en-GB"/>
              </w:rPr>
            </w:pPr>
            <w:r>
              <w:rPr>
                <w:noProof/>
                <w:lang w:val="en-GB" w:eastAsia="en-GB"/>
              </w:rPr>
              <w:drawing>
                <wp:inline distT="0" distB="0" distL="0" distR="0" wp14:anchorId="3ADFB7B9" wp14:editId="339812C5">
                  <wp:extent cx="686776" cy="580299"/>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21-08-25 at 11.30.21.png"/>
                          <pic:cNvPicPr/>
                        </pic:nvPicPr>
                        <pic:blipFill>
                          <a:blip r:embed="rId14">
                            <a:extLst>
                              <a:ext uri="{28A0092B-C50C-407E-A947-70E740481C1C}">
                                <a14:useLocalDpi xmlns:a14="http://schemas.microsoft.com/office/drawing/2010/main" val="0"/>
                              </a:ext>
                            </a:extLst>
                          </a:blip>
                          <a:stretch>
                            <a:fillRect/>
                          </a:stretch>
                        </pic:blipFill>
                        <pic:spPr>
                          <a:xfrm>
                            <a:off x="0" y="0"/>
                            <a:ext cx="719069" cy="607586"/>
                          </a:xfrm>
                          <a:prstGeom prst="rect">
                            <a:avLst/>
                          </a:prstGeom>
                        </pic:spPr>
                      </pic:pic>
                    </a:graphicData>
                  </a:graphic>
                </wp:inline>
              </w:drawing>
            </w:r>
          </w:p>
        </w:tc>
      </w:tr>
    </w:tbl>
    <w:p w14:paraId="5C6AF3F7" w14:textId="77777777" w:rsidR="007B054F" w:rsidRPr="00964AB4" w:rsidRDefault="007B054F" w:rsidP="007B054F">
      <w:pPr>
        <w:rPr>
          <w:rFonts w:ascii="Calibri" w:hAnsi="Calibri" w:cs="Calibri"/>
          <w:b/>
        </w:rPr>
      </w:pPr>
    </w:p>
    <w:p w14:paraId="6A7249FA" w14:textId="68493EC1" w:rsidR="007B054F" w:rsidRDefault="007B054F" w:rsidP="002315D8">
      <w:pPr>
        <w:pStyle w:val="ListParagraph"/>
        <w:spacing w:after="160" w:line="259" w:lineRule="auto"/>
        <w:jc w:val="both"/>
        <w:rPr>
          <w:b/>
          <w:color w:val="000000" w:themeColor="text1"/>
        </w:rPr>
      </w:pPr>
    </w:p>
    <w:p w14:paraId="5CF97037" w14:textId="6852E2B7" w:rsidR="000A292B" w:rsidRDefault="000A292B" w:rsidP="002315D8">
      <w:pPr>
        <w:pStyle w:val="ListParagraph"/>
        <w:spacing w:after="160" w:line="259" w:lineRule="auto"/>
        <w:jc w:val="both"/>
        <w:rPr>
          <w:b/>
          <w:color w:val="000000" w:themeColor="text1"/>
        </w:rPr>
      </w:pPr>
    </w:p>
    <w:p w14:paraId="4ED08688" w14:textId="30C5F982" w:rsidR="000A292B" w:rsidRDefault="000A292B" w:rsidP="002315D8">
      <w:pPr>
        <w:pStyle w:val="ListParagraph"/>
        <w:spacing w:after="160" w:line="259" w:lineRule="auto"/>
        <w:jc w:val="both"/>
        <w:rPr>
          <w:b/>
          <w:color w:val="000000" w:themeColor="text1"/>
        </w:rPr>
      </w:pPr>
    </w:p>
    <w:p w14:paraId="3601AB7F" w14:textId="791CF49C" w:rsidR="000A292B" w:rsidRDefault="000A292B" w:rsidP="002315D8">
      <w:pPr>
        <w:pStyle w:val="ListParagraph"/>
        <w:spacing w:after="160" w:line="259" w:lineRule="auto"/>
        <w:jc w:val="both"/>
        <w:rPr>
          <w:b/>
          <w:color w:val="000000" w:themeColor="text1"/>
        </w:rPr>
      </w:pPr>
    </w:p>
    <w:p w14:paraId="66E0FDD4" w14:textId="6076A347" w:rsidR="000A292B" w:rsidRDefault="000A292B" w:rsidP="002315D8">
      <w:pPr>
        <w:pStyle w:val="ListParagraph"/>
        <w:spacing w:after="160" w:line="259" w:lineRule="auto"/>
        <w:jc w:val="both"/>
        <w:rPr>
          <w:b/>
          <w:color w:val="000000" w:themeColor="text1"/>
        </w:rPr>
      </w:pPr>
    </w:p>
    <w:p w14:paraId="4262BEE6" w14:textId="61424ACE" w:rsidR="000A292B" w:rsidRDefault="000A292B" w:rsidP="002315D8">
      <w:pPr>
        <w:pStyle w:val="ListParagraph"/>
        <w:spacing w:after="160" w:line="259" w:lineRule="auto"/>
        <w:jc w:val="both"/>
        <w:rPr>
          <w:b/>
          <w:color w:val="000000" w:themeColor="text1"/>
        </w:rPr>
      </w:pPr>
    </w:p>
    <w:p w14:paraId="287F213A" w14:textId="302A8750" w:rsidR="000A292B" w:rsidRPr="000A292B" w:rsidRDefault="000A292B" w:rsidP="000A292B">
      <w:pPr>
        <w:spacing w:after="160" w:line="259" w:lineRule="auto"/>
        <w:jc w:val="both"/>
        <w:rPr>
          <w:b/>
          <w:color w:val="000000" w:themeColor="text1"/>
        </w:rPr>
      </w:pPr>
    </w:p>
    <w:p w14:paraId="0F33F8B1" w14:textId="77777777" w:rsidR="000A292B" w:rsidRDefault="000A292B" w:rsidP="000A292B">
      <w:pPr>
        <w:jc w:val="center"/>
        <w:rPr>
          <w:rFonts w:asciiTheme="minorHAnsi" w:hAnsiTheme="minorHAnsi" w:cs="Arial"/>
          <w:b/>
          <w:u w:val="single"/>
        </w:rPr>
      </w:pPr>
      <w:r w:rsidRPr="00175AAE">
        <w:rPr>
          <w:rFonts w:asciiTheme="minorHAnsi" w:hAnsiTheme="minorHAnsi" w:cs="Arial"/>
          <w:b/>
          <w:u w:val="single"/>
        </w:rPr>
        <w:lastRenderedPageBreak/>
        <w:t>Session Outline</w:t>
      </w:r>
    </w:p>
    <w:p w14:paraId="76B6CC75" w14:textId="77777777" w:rsidR="000A292B" w:rsidRPr="00A44A41" w:rsidRDefault="000A292B" w:rsidP="000A292B">
      <w:pPr>
        <w:rPr>
          <w:rFonts w:asciiTheme="minorHAnsi" w:hAnsiTheme="minorHAnsi" w:cs="Arial"/>
          <w:b/>
          <w:u w:val="single"/>
        </w:rPr>
      </w:pPr>
    </w:p>
    <w:p w14:paraId="5DCE9CC3" w14:textId="77777777" w:rsidR="000A292B" w:rsidRPr="00655EFC" w:rsidRDefault="000A292B" w:rsidP="000A292B">
      <w:pPr>
        <w:jc w:val="center"/>
        <w:rPr>
          <w:rFonts w:ascii="Arial" w:hAnsi="Arial" w:cs="Arial"/>
          <w:sz w:val="22"/>
          <w:szCs w:val="22"/>
        </w:rPr>
      </w:pPr>
      <w:r>
        <w:rPr>
          <w:rFonts w:ascii="Arial" w:hAnsi="Arial" w:cs="Arial"/>
          <w:sz w:val="22"/>
          <w:szCs w:val="22"/>
        </w:rPr>
        <w:t xml:space="preserve">N.B </w:t>
      </w:r>
      <w:r w:rsidRPr="00655EFC">
        <w:rPr>
          <w:rFonts w:ascii="Arial" w:hAnsi="Arial" w:cs="Arial"/>
          <w:sz w:val="22"/>
          <w:szCs w:val="22"/>
        </w:rPr>
        <w:t>The order of these sessions may change according to circumstances and there will</w:t>
      </w:r>
    </w:p>
    <w:p w14:paraId="69C00F88" w14:textId="5734C4F5" w:rsidR="000A292B" w:rsidRDefault="000A292B" w:rsidP="000A292B">
      <w:pPr>
        <w:jc w:val="center"/>
        <w:rPr>
          <w:rFonts w:ascii="Helvetica Neue" w:hAnsi="Helvetica Neue"/>
          <w:sz w:val="20"/>
          <w:szCs w:val="20"/>
        </w:rPr>
      </w:pPr>
      <w:r w:rsidRPr="00655EFC">
        <w:rPr>
          <w:rFonts w:ascii="Arial" w:hAnsi="Arial" w:cs="Arial"/>
          <w:sz w:val="22"/>
          <w:szCs w:val="22"/>
        </w:rPr>
        <w:t>be overlap in the themes covered</w:t>
      </w:r>
      <w:r w:rsidRPr="00655EFC">
        <w:rPr>
          <w:rFonts w:ascii="Helvetica Neue" w:hAnsi="Helvetica Neue"/>
          <w:sz w:val="20"/>
          <w:szCs w:val="20"/>
        </w:rPr>
        <w:t>.</w:t>
      </w:r>
    </w:p>
    <w:p w14:paraId="0820BC8F" w14:textId="77777777" w:rsidR="000A292B" w:rsidRPr="00655EFC" w:rsidRDefault="000A292B" w:rsidP="000A292B">
      <w:pPr>
        <w:jc w:val="center"/>
        <w:rPr>
          <w:rFonts w:ascii="Helvetica Neue" w:hAnsi="Helvetica Neue"/>
          <w:sz w:val="20"/>
          <w:szCs w:val="20"/>
        </w:rPr>
      </w:pPr>
    </w:p>
    <w:p w14:paraId="6AEE7FDB" w14:textId="77777777" w:rsidR="000A292B" w:rsidRDefault="000A292B" w:rsidP="000A292B"/>
    <w:tbl>
      <w:tblPr>
        <w:tblStyle w:val="TableGrid"/>
        <w:tblW w:w="0" w:type="auto"/>
        <w:jc w:val="center"/>
        <w:tblLook w:val="04A0" w:firstRow="1" w:lastRow="0" w:firstColumn="1" w:lastColumn="0" w:noHBand="0" w:noVBand="1"/>
      </w:tblPr>
      <w:tblGrid>
        <w:gridCol w:w="1576"/>
        <w:gridCol w:w="6984"/>
        <w:gridCol w:w="1884"/>
      </w:tblGrid>
      <w:tr w:rsidR="000A292B" w14:paraId="13CD99E7" w14:textId="77777777" w:rsidTr="008E3A4E">
        <w:trPr>
          <w:jc w:val="center"/>
        </w:trPr>
        <w:tc>
          <w:tcPr>
            <w:tcW w:w="1576" w:type="dxa"/>
            <w:shd w:val="clear" w:color="auto" w:fill="A6A6A6" w:themeFill="background1" w:themeFillShade="A6"/>
          </w:tcPr>
          <w:p w14:paraId="5AABE074" w14:textId="77777777" w:rsidR="000A292B" w:rsidRDefault="000A292B" w:rsidP="008E3A4E">
            <w:pPr>
              <w:rPr>
                <w:rFonts w:asciiTheme="minorHAnsi" w:hAnsiTheme="minorHAnsi" w:cstheme="minorHAnsi"/>
              </w:rPr>
            </w:pPr>
            <w:r w:rsidRPr="002F4207">
              <w:rPr>
                <w:rFonts w:asciiTheme="minorHAnsi" w:hAnsiTheme="minorHAnsi" w:cstheme="minorHAnsi"/>
              </w:rPr>
              <w:t>Sesiwn / Session</w:t>
            </w:r>
          </w:p>
          <w:p w14:paraId="0ECEB190" w14:textId="77777777" w:rsidR="000A292B" w:rsidRPr="002F4207" w:rsidRDefault="000A292B" w:rsidP="008E3A4E">
            <w:pPr>
              <w:rPr>
                <w:rFonts w:asciiTheme="minorHAnsi" w:hAnsiTheme="minorHAnsi" w:cstheme="minorHAnsi"/>
              </w:rPr>
            </w:pPr>
            <w:r>
              <w:rPr>
                <w:rFonts w:asciiTheme="minorHAnsi" w:hAnsiTheme="minorHAnsi" w:cstheme="minorHAnsi"/>
              </w:rPr>
              <w:t>Date/Dyddiad</w:t>
            </w:r>
          </w:p>
        </w:tc>
        <w:tc>
          <w:tcPr>
            <w:tcW w:w="6984" w:type="dxa"/>
            <w:shd w:val="clear" w:color="auto" w:fill="A6A6A6" w:themeFill="background1" w:themeFillShade="A6"/>
          </w:tcPr>
          <w:p w14:paraId="2A7E989C" w14:textId="77777777" w:rsidR="000A292B" w:rsidRPr="002F4207" w:rsidRDefault="000A292B" w:rsidP="008E3A4E">
            <w:pPr>
              <w:rPr>
                <w:rFonts w:asciiTheme="minorHAnsi" w:hAnsiTheme="minorHAnsi" w:cstheme="minorHAnsi"/>
              </w:rPr>
            </w:pPr>
            <w:r w:rsidRPr="002F4207">
              <w:rPr>
                <w:rFonts w:asciiTheme="minorHAnsi" w:hAnsiTheme="minorHAnsi" w:cstheme="minorHAnsi"/>
              </w:rPr>
              <w:t>Cynnwys / Content</w:t>
            </w:r>
          </w:p>
        </w:tc>
        <w:tc>
          <w:tcPr>
            <w:tcW w:w="1884" w:type="dxa"/>
            <w:shd w:val="clear" w:color="auto" w:fill="A6A6A6" w:themeFill="background1" w:themeFillShade="A6"/>
          </w:tcPr>
          <w:p w14:paraId="55B17475" w14:textId="77777777" w:rsidR="000A292B" w:rsidRPr="002F4207" w:rsidRDefault="000A292B" w:rsidP="008E3A4E">
            <w:pPr>
              <w:rPr>
                <w:rFonts w:asciiTheme="minorHAnsi" w:hAnsiTheme="minorHAnsi" w:cstheme="minorHAnsi"/>
              </w:rPr>
            </w:pPr>
            <w:r>
              <w:rPr>
                <w:rFonts w:asciiTheme="minorHAnsi" w:hAnsiTheme="minorHAnsi" w:cstheme="minorHAnsi"/>
              </w:rPr>
              <w:t xml:space="preserve">Staff/ </w:t>
            </w:r>
          </w:p>
        </w:tc>
      </w:tr>
      <w:tr w:rsidR="000A292B" w14:paraId="0F88468B" w14:textId="77777777" w:rsidTr="008E3A4E">
        <w:trPr>
          <w:jc w:val="center"/>
        </w:trPr>
        <w:tc>
          <w:tcPr>
            <w:tcW w:w="1576" w:type="dxa"/>
            <w:shd w:val="clear" w:color="auto" w:fill="B4C6E7"/>
          </w:tcPr>
          <w:p w14:paraId="5195EDE3" w14:textId="77777777" w:rsidR="000A292B" w:rsidRDefault="000A292B" w:rsidP="008E3A4E">
            <w:pPr>
              <w:jc w:val="center"/>
              <w:rPr>
                <w:rFonts w:asciiTheme="minorHAnsi" w:hAnsiTheme="minorHAnsi" w:cstheme="minorHAnsi"/>
              </w:rPr>
            </w:pPr>
            <w:r w:rsidRPr="007D78EB">
              <w:rPr>
                <w:rFonts w:asciiTheme="minorHAnsi" w:hAnsiTheme="minorHAnsi" w:cstheme="minorHAnsi"/>
              </w:rPr>
              <w:t>1</w:t>
            </w:r>
          </w:p>
          <w:p w14:paraId="7FD3F56D" w14:textId="77777777" w:rsidR="000A292B" w:rsidRPr="007D78EB" w:rsidRDefault="000A292B" w:rsidP="008E3A4E">
            <w:pPr>
              <w:jc w:val="center"/>
              <w:rPr>
                <w:rFonts w:asciiTheme="minorHAnsi" w:hAnsiTheme="minorHAnsi" w:cstheme="minorHAnsi"/>
              </w:rPr>
            </w:pPr>
          </w:p>
          <w:p w14:paraId="017B603F" w14:textId="4BBBDECA" w:rsidR="000A292B" w:rsidRDefault="008E3A4E" w:rsidP="008E3A4E">
            <w:pPr>
              <w:jc w:val="center"/>
              <w:rPr>
                <w:rFonts w:asciiTheme="minorHAnsi" w:hAnsiTheme="minorHAnsi" w:cstheme="minorHAnsi"/>
              </w:rPr>
            </w:pPr>
            <w:r>
              <w:rPr>
                <w:rFonts w:asciiTheme="minorHAnsi" w:hAnsiTheme="minorHAnsi" w:cstheme="minorHAnsi"/>
              </w:rPr>
              <w:t>29</w:t>
            </w:r>
            <w:r w:rsidR="000A292B">
              <w:rPr>
                <w:rFonts w:asciiTheme="minorHAnsi" w:hAnsiTheme="minorHAnsi" w:cstheme="minorHAnsi"/>
              </w:rPr>
              <w:t>/</w:t>
            </w:r>
            <w:r>
              <w:rPr>
                <w:rFonts w:asciiTheme="minorHAnsi" w:hAnsiTheme="minorHAnsi" w:cstheme="minorHAnsi"/>
              </w:rPr>
              <w:t>9</w:t>
            </w:r>
            <w:r w:rsidR="000A292B">
              <w:rPr>
                <w:rFonts w:asciiTheme="minorHAnsi" w:hAnsiTheme="minorHAnsi" w:cstheme="minorHAnsi"/>
              </w:rPr>
              <w:t>/2</w:t>
            </w:r>
            <w:r>
              <w:rPr>
                <w:rFonts w:asciiTheme="minorHAnsi" w:hAnsiTheme="minorHAnsi" w:cstheme="minorHAnsi"/>
              </w:rPr>
              <w:t>5</w:t>
            </w:r>
          </w:p>
          <w:p w14:paraId="7527F7EC" w14:textId="77777777" w:rsidR="000A292B" w:rsidRPr="007D78EB" w:rsidRDefault="000A292B" w:rsidP="008E3A4E">
            <w:pPr>
              <w:jc w:val="center"/>
              <w:rPr>
                <w:rFonts w:asciiTheme="minorHAnsi" w:hAnsiTheme="minorHAnsi" w:cstheme="minorHAnsi"/>
              </w:rPr>
            </w:pPr>
          </w:p>
          <w:p w14:paraId="195F0AEE" w14:textId="77777777" w:rsidR="000A292B" w:rsidRPr="007D78EB" w:rsidRDefault="000A292B" w:rsidP="008E3A4E">
            <w:pPr>
              <w:jc w:val="center"/>
              <w:rPr>
                <w:rFonts w:asciiTheme="minorHAnsi" w:hAnsiTheme="minorHAnsi" w:cstheme="minorHAnsi"/>
              </w:rPr>
            </w:pPr>
            <w:r w:rsidRPr="007D78EB">
              <w:rPr>
                <w:rFonts w:asciiTheme="minorHAnsi" w:hAnsiTheme="minorHAnsi" w:cstheme="minorHAnsi"/>
              </w:rPr>
              <w:t xml:space="preserve"> </w:t>
            </w:r>
          </w:p>
          <w:p w14:paraId="6E330494" w14:textId="77777777" w:rsidR="000A292B" w:rsidRPr="007D78EB" w:rsidRDefault="000A292B" w:rsidP="008E3A4E">
            <w:pPr>
              <w:jc w:val="center"/>
              <w:rPr>
                <w:rFonts w:asciiTheme="minorHAnsi" w:hAnsiTheme="minorHAnsi" w:cstheme="minorHAnsi"/>
              </w:rPr>
            </w:pPr>
          </w:p>
        </w:tc>
        <w:tc>
          <w:tcPr>
            <w:tcW w:w="6984" w:type="dxa"/>
          </w:tcPr>
          <w:p w14:paraId="58CA6C87" w14:textId="77777777" w:rsidR="00240C9C" w:rsidRDefault="00240C9C" w:rsidP="008E3A4E">
            <w:pPr>
              <w:rPr>
                <w:rFonts w:asciiTheme="minorHAnsi" w:hAnsiTheme="minorHAnsi" w:cstheme="minorHAnsi"/>
              </w:rPr>
            </w:pPr>
          </w:p>
          <w:p w14:paraId="3643A3D8" w14:textId="1B48F422" w:rsidR="000A292B" w:rsidRPr="002F4207" w:rsidRDefault="000A292B" w:rsidP="008E3A4E">
            <w:pPr>
              <w:rPr>
                <w:rFonts w:asciiTheme="minorHAnsi" w:hAnsiTheme="minorHAnsi" w:cstheme="minorHAnsi"/>
              </w:rPr>
            </w:pPr>
            <w:r w:rsidRPr="002F4207">
              <w:rPr>
                <w:rFonts w:asciiTheme="minorHAnsi" w:hAnsiTheme="minorHAnsi" w:cstheme="minorHAnsi"/>
              </w:rPr>
              <w:t>Introduction to aims/outcomes of module, handbook overview</w:t>
            </w:r>
            <w:r>
              <w:rPr>
                <w:rFonts w:asciiTheme="minorHAnsi" w:hAnsiTheme="minorHAnsi" w:cstheme="minorHAnsi"/>
              </w:rPr>
              <w:t>,</w:t>
            </w:r>
          </w:p>
          <w:p w14:paraId="5BF15588" w14:textId="77777777" w:rsidR="000A292B" w:rsidRDefault="000A292B" w:rsidP="008E3A4E">
            <w:pPr>
              <w:rPr>
                <w:rFonts w:asciiTheme="minorHAnsi" w:hAnsiTheme="minorHAnsi" w:cstheme="minorHAnsi"/>
              </w:rPr>
            </w:pPr>
            <w:r w:rsidRPr="002F4207">
              <w:rPr>
                <w:rFonts w:asciiTheme="minorHAnsi" w:hAnsiTheme="minorHAnsi" w:cstheme="minorHAnsi"/>
              </w:rPr>
              <w:t>Location of materials on Moodle</w:t>
            </w:r>
            <w:r>
              <w:rPr>
                <w:rFonts w:asciiTheme="minorHAnsi" w:hAnsiTheme="minorHAnsi" w:cstheme="minorHAnsi"/>
              </w:rPr>
              <w:t>.</w:t>
            </w:r>
            <w:r w:rsidRPr="002F4207">
              <w:rPr>
                <w:rFonts w:asciiTheme="minorHAnsi" w:hAnsiTheme="minorHAnsi" w:cstheme="minorHAnsi"/>
              </w:rPr>
              <w:t xml:space="preserve"> </w:t>
            </w:r>
          </w:p>
          <w:p w14:paraId="546B27DC" w14:textId="77777777" w:rsidR="000A292B" w:rsidRDefault="000A292B" w:rsidP="008E3A4E">
            <w:pPr>
              <w:rPr>
                <w:rFonts w:asciiTheme="minorHAnsi" w:hAnsiTheme="minorHAnsi" w:cstheme="minorHAnsi"/>
              </w:rPr>
            </w:pPr>
          </w:p>
          <w:p w14:paraId="2DE4FA84" w14:textId="77777777" w:rsidR="000A292B" w:rsidRDefault="000A292B" w:rsidP="008E3A4E">
            <w:pPr>
              <w:rPr>
                <w:rFonts w:asciiTheme="minorHAnsi" w:hAnsiTheme="minorHAnsi" w:cstheme="minorHAnsi"/>
              </w:rPr>
            </w:pPr>
            <w:r>
              <w:rPr>
                <w:rFonts w:asciiTheme="minorHAnsi" w:hAnsiTheme="minorHAnsi" w:cstheme="minorHAnsi"/>
              </w:rPr>
              <w:t xml:space="preserve">Assessment overview and the introduction of Ella. </w:t>
            </w:r>
            <w:r w:rsidRPr="002F4207">
              <w:rPr>
                <w:rFonts w:asciiTheme="minorHAnsi" w:hAnsiTheme="minorHAnsi" w:cstheme="minorHAnsi"/>
              </w:rPr>
              <w:t xml:space="preserve">Introduction to the learner and the holistic development of children. </w:t>
            </w:r>
          </w:p>
          <w:p w14:paraId="446B5A64" w14:textId="77777777" w:rsidR="000A292B" w:rsidRDefault="000A292B" w:rsidP="008E3A4E">
            <w:pPr>
              <w:rPr>
                <w:rFonts w:asciiTheme="minorHAnsi" w:hAnsiTheme="minorHAnsi" w:cstheme="minorHAnsi"/>
              </w:rPr>
            </w:pPr>
            <w:r w:rsidRPr="002F4207">
              <w:rPr>
                <w:rFonts w:asciiTheme="minorHAnsi" w:hAnsiTheme="minorHAnsi" w:cstheme="minorHAnsi"/>
              </w:rPr>
              <w:t xml:space="preserve">Age v </w:t>
            </w:r>
            <w:r>
              <w:rPr>
                <w:rFonts w:asciiTheme="minorHAnsi" w:hAnsiTheme="minorHAnsi" w:cstheme="minorHAnsi"/>
              </w:rPr>
              <w:t>S</w:t>
            </w:r>
            <w:r w:rsidRPr="002F4207">
              <w:rPr>
                <w:rFonts w:asciiTheme="minorHAnsi" w:hAnsiTheme="minorHAnsi" w:cstheme="minorHAnsi"/>
              </w:rPr>
              <w:t>tage and progression in learning</w:t>
            </w:r>
            <w:r>
              <w:rPr>
                <w:rFonts w:asciiTheme="minorHAnsi" w:hAnsiTheme="minorHAnsi" w:cstheme="minorHAnsi"/>
              </w:rPr>
              <w:t xml:space="preserve">. </w:t>
            </w:r>
          </w:p>
          <w:p w14:paraId="65779042" w14:textId="77777777" w:rsidR="000A292B" w:rsidRDefault="000A292B" w:rsidP="008E3A4E">
            <w:pPr>
              <w:rPr>
                <w:rFonts w:asciiTheme="minorHAnsi" w:hAnsiTheme="minorHAnsi" w:cstheme="minorHAnsi"/>
              </w:rPr>
            </w:pPr>
            <w:r w:rsidRPr="002F4207">
              <w:rPr>
                <w:rFonts w:asciiTheme="minorHAnsi" w:hAnsiTheme="minorHAnsi" w:cstheme="minorHAnsi"/>
              </w:rPr>
              <w:t>Learning development debate –</w:t>
            </w:r>
            <w:r>
              <w:rPr>
                <w:rFonts w:asciiTheme="minorHAnsi" w:hAnsiTheme="minorHAnsi" w:cstheme="minorHAnsi"/>
              </w:rPr>
              <w:t xml:space="preserve"> Nature v Nurture.  </w:t>
            </w:r>
          </w:p>
          <w:p w14:paraId="36E61D54" w14:textId="77777777" w:rsidR="000A292B" w:rsidRPr="002F4207" w:rsidRDefault="000A292B" w:rsidP="008E3A4E">
            <w:pPr>
              <w:rPr>
                <w:rFonts w:asciiTheme="minorHAnsi" w:hAnsiTheme="minorHAnsi" w:cstheme="minorHAnsi"/>
              </w:rPr>
            </w:pPr>
          </w:p>
        </w:tc>
        <w:tc>
          <w:tcPr>
            <w:tcW w:w="1884" w:type="dxa"/>
          </w:tcPr>
          <w:p w14:paraId="230F6A1B" w14:textId="77777777" w:rsidR="00E57093" w:rsidRDefault="00E57093" w:rsidP="00E57093">
            <w:pPr>
              <w:jc w:val="center"/>
              <w:rPr>
                <w:rFonts w:asciiTheme="minorHAnsi" w:hAnsiTheme="minorHAnsi" w:cstheme="minorHAnsi"/>
                <w:color w:val="000000" w:themeColor="text1"/>
              </w:rPr>
            </w:pPr>
          </w:p>
          <w:p w14:paraId="32E6515F" w14:textId="32132216" w:rsidR="000A292B" w:rsidRDefault="000A292B" w:rsidP="00E57093">
            <w:pPr>
              <w:jc w:val="center"/>
              <w:rPr>
                <w:rFonts w:asciiTheme="minorHAnsi" w:hAnsiTheme="minorHAnsi" w:cstheme="minorHAnsi"/>
                <w:color w:val="000000" w:themeColor="text1"/>
              </w:rPr>
            </w:pPr>
            <w:r w:rsidRPr="008D53F4">
              <w:rPr>
                <w:rFonts w:asciiTheme="minorHAnsi" w:hAnsiTheme="minorHAnsi" w:cstheme="minorHAnsi"/>
                <w:color w:val="000000" w:themeColor="text1"/>
              </w:rPr>
              <w:t xml:space="preserve">TC- </w:t>
            </w:r>
            <w:r>
              <w:rPr>
                <w:rFonts w:asciiTheme="minorHAnsi" w:hAnsiTheme="minorHAnsi" w:cstheme="minorHAnsi"/>
                <w:color w:val="000000" w:themeColor="text1"/>
              </w:rPr>
              <w:t>EM</w:t>
            </w:r>
          </w:p>
          <w:p w14:paraId="66C13D6B" w14:textId="77777777" w:rsidR="000A292B" w:rsidRDefault="000A292B" w:rsidP="008E3A4E">
            <w:pPr>
              <w:jc w:val="center"/>
              <w:rPr>
                <w:rFonts w:asciiTheme="minorHAnsi" w:hAnsiTheme="minorHAnsi" w:cstheme="minorHAnsi"/>
              </w:rPr>
            </w:pPr>
            <w:r>
              <w:rPr>
                <w:rFonts w:asciiTheme="minorHAnsi" w:hAnsiTheme="minorHAnsi" w:cstheme="minorHAnsi"/>
              </w:rPr>
              <w:t>9am -10:40pm</w:t>
            </w:r>
          </w:p>
          <w:p w14:paraId="1E5E30E0" w14:textId="77777777" w:rsidR="000A292B" w:rsidRDefault="000A292B" w:rsidP="008E3A4E">
            <w:pPr>
              <w:jc w:val="center"/>
              <w:rPr>
                <w:rFonts w:asciiTheme="minorHAnsi" w:hAnsiTheme="minorHAnsi" w:cstheme="minorHAnsi"/>
              </w:rPr>
            </w:pPr>
            <w:r>
              <w:rPr>
                <w:rFonts w:asciiTheme="minorHAnsi" w:hAnsiTheme="minorHAnsi" w:cstheme="minorHAnsi"/>
              </w:rPr>
              <w:t>CJ4</w:t>
            </w:r>
          </w:p>
          <w:p w14:paraId="1E85D6A5" w14:textId="77777777" w:rsidR="000A292B" w:rsidRPr="002F4207" w:rsidRDefault="000A292B" w:rsidP="008E3A4E">
            <w:pPr>
              <w:rPr>
                <w:rFonts w:asciiTheme="minorHAnsi" w:hAnsiTheme="minorHAnsi" w:cstheme="minorHAnsi"/>
              </w:rPr>
            </w:pPr>
          </w:p>
        </w:tc>
      </w:tr>
      <w:tr w:rsidR="000A292B" w14:paraId="147C68BA" w14:textId="77777777" w:rsidTr="008E3A4E">
        <w:trPr>
          <w:jc w:val="center"/>
        </w:trPr>
        <w:tc>
          <w:tcPr>
            <w:tcW w:w="1576" w:type="dxa"/>
            <w:shd w:val="clear" w:color="auto" w:fill="B4C6E7" w:themeFill="accent1" w:themeFillTint="66"/>
          </w:tcPr>
          <w:p w14:paraId="7A070AB9" w14:textId="77777777" w:rsidR="000A292B" w:rsidRPr="007D78EB" w:rsidRDefault="000A292B" w:rsidP="008E3A4E">
            <w:pPr>
              <w:jc w:val="center"/>
              <w:rPr>
                <w:rFonts w:asciiTheme="minorHAnsi" w:hAnsiTheme="minorHAnsi" w:cstheme="minorHAnsi"/>
              </w:rPr>
            </w:pPr>
            <w:r w:rsidRPr="007D78EB">
              <w:rPr>
                <w:rFonts w:asciiTheme="minorHAnsi" w:hAnsiTheme="minorHAnsi" w:cstheme="minorHAnsi"/>
              </w:rPr>
              <w:t>2</w:t>
            </w:r>
          </w:p>
          <w:p w14:paraId="7B335F4D" w14:textId="77777777" w:rsidR="000A292B" w:rsidRPr="007D78EB" w:rsidRDefault="000A292B" w:rsidP="008E3A4E">
            <w:pPr>
              <w:jc w:val="center"/>
              <w:rPr>
                <w:rFonts w:asciiTheme="minorHAnsi" w:hAnsiTheme="minorHAnsi" w:cstheme="minorHAnsi"/>
              </w:rPr>
            </w:pPr>
          </w:p>
          <w:p w14:paraId="7CDC162A" w14:textId="5B2F87C9" w:rsidR="000A292B" w:rsidRDefault="008E3A4E" w:rsidP="008E3A4E">
            <w:pPr>
              <w:jc w:val="center"/>
              <w:rPr>
                <w:rFonts w:asciiTheme="minorHAnsi" w:hAnsiTheme="minorHAnsi" w:cstheme="minorHAnsi"/>
              </w:rPr>
            </w:pPr>
            <w:r>
              <w:rPr>
                <w:rFonts w:asciiTheme="minorHAnsi" w:hAnsiTheme="minorHAnsi" w:cstheme="minorHAnsi"/>
              </w:rPr>
              <w:t>29</w:t>
            </w:r>
            <w:r w:rsidR="000A292B">
              <w:rPr>
                <w:rFonts w:asciiTheme="minorHAnsi" w:hAnsiTheme="minorHAnsi" w:cstheme="minorHAnsi"/>
              </w:rPr>
              <w:t>/</w:t>
            </w:r>
            <w:r>
              <w:rPr>
                <w:rFonts w:asciiTheme="minorHAnsi" w:hAnsiTheme="minorHAnsi" w:cstheme="minorHAnsi"/>
              </w:rPr>
              <w:t>9</w:t>
            </w:r>
            <w:r w:rsidR="000A292B">
              <w:rPr>
                <w:rFonts w:asciiTheme="minorHAnsi" w:hAnsiTheme="minorHAnsi" w:cstheme="minorHAnsi"/>
              </w:rPr>
              <w:t>/2</w:t>
            </w:r>
            <w:r>
              <w:rPr>
                <w:rFonts w:asciiTheme="minorHAnsi" w:hAnsiTheme="minorHAnsi" w:cstheme="minorHAnsi"/>
              </w:rPr>
              <w:t>5</w:t>
            </w:r>
          </w:p>
          <w:p w14:paraId="224B3994" w14:textId="77777777" w:rsidR="000A292B" w:rsidRPr="007D78EB" w:rsidRDefault="000A292B" w:rsidP="008E3A4E">
            <w:pPr>
              <w:jc w:val="center"/>
              <w:rPr>
                <w:rFonts w:asciiTheme="minorHAnsi" w:hAnsiTheme="minorHAnsi" w:cstheme="minorHAnsi"/>
              </w:rPr>
            </w:pPr>
          </w:p>
        </w:tc>
        <w:tc>
          <w:tcPr>
            <w:tcW w:w="6984" w:type="dxa"/>
          </w:tcPr>
          <w:p w14:paraId="7FBD4690" w14:textId="77777777" w:rsidR="00240C9C" w:rsidRDefault="00240C9C" w:rsidP="008E3A4E">
            <w:pPr>
              <w:rPr>
                <w:rFonts w:asciiTheme="minorHAnsi" w:hAnsiTheme="minorHAnsi" w:cstheme="minorHAnsi"/>
              </w:rPr>
            </w:pPr>
          </w:p>
          <w:p w14:paraId="3AECA108" w14:textId="7E6B9197" w:rsidR="000A292B" w:rsidRPr="00763BD2" w:rsidRDefault="000A292B" w:rsidP="008E3A4E">
            <w:pPr>
              <w:rPr>
                <w:rFonts w:asciiTheme="minorHAnsi" w:hAnsiTheme="minorHAnsi" w:cstheme="minorHAnsi"/>
                <w:color w:val="000000" w:themeColor="text1"/>
              </w:rPr>
            </w:pPr>
            <w:r w:rsidRPr="00763BD2">
              <w:rPr>
                <w:rFonts w:asciiTheme="minorHAnsi" w:hAnsiTheme="minorHAnsi" w:cstheme="minorHAnsi"/>
                <w:color w:val="000000" w:themeColor="text1"/>
              </w:rPr>
              <w:t xml:space="preserve">Consider various and contesting views regarding cognitive, emotional, social and spiritual development and an introduction to neuroscience. </w:t>
            </w:r>
          </w:p>
          <w:p w14:paraId="22EA8793" w14:textId="77777777" w:rsidR="000A292B" w:rsidRPr="00763BD2" w:rsidRDefault="000A292B" w:rsidP="008E3A4E">
            <w:pPr>
              <w:rPr>
                <w:rFonts w:asciiTheme="minorHAnsi" w:hAnsiTheme="minorHAnsi" w:cstheme="minorHAnsi"/>
                <w:color w:val="000000" w:themeColor="text1"/>
              </w:rPr>
            </w:pPr>
            <w:r w:rsidRPr="00763BD2">
              <w:rPr>
                <w:rFonts w:asciiTheme="minorHAnsi" w:hAnsiTheme="minorHAnsi" w:cstheme="minorHAnsi"/>
                <w:color w:val="000000" w:themeColor="text1"/>
              </w:rPr>
              <w:t>The whole brain child.</w:t>
            </w:r>
          </w:p>
          <w:p w14:paraId="1A5FD9D0" w14:textId="5EEC9640" w:rsidR="000A292B" w:rsidRDefault="000A292B" w:rsidP="008E3A4E">
            <w:pPr>
              <w:rPr>
                <w:rFonts w:asciiTheme="minorHAnsi" w:hAnsiTheme="minorHAnsi" w:cstheme="minorHAnsi"/>
              </w:rPr>
            </w:pPr>
          </w:p>
          <w:p w14:paraId="6A33B802" w14:textId="77777777" w:rsidR="000A292B" w:rsidRDefault="000A292B" w:rsidP="008E3A4E">
            <w:pPr>
              <w:rPr>
                <w:rFonts w:asciiTheme="minorHAnsi" w:hAnsiTheme="minorHAnsi" w:cstheme="minorHAnsi"/>
              </w:rPr>
            </w:pPr>
          </w:p>
          <w:p w14:paraId="5D270E73" w14:textId="77777777" w:rsidR="000A292B" w:rsidRPr="002F4207" w:rsidRDefault="000A292B" w:rsidP="008E3A4E">
            <w:pPr>
              <w:rPr>
                <w:rFonts w:asciiTheme="minorHAnsi" w:hAnsiTheme="minorHAnsi" w:cstheme="minorHAnsi"/>
              </w:rPr>
            </w:pPr>
          </w:p>
        </w:tc>
        <w:tc>
          <w:tcPr>
            <w:tcW w:w="1884" w:type="dxa"/>
          </w:tcPr>
          <w:p w14:paraId="2DFEB506" w14:textId="77777777" w:rsidR="000A292B" w:rsidRPr="008D53F4" w:rsidRDefault="000A292B" w:rsidP="008E3A4E">
            <w:pPr>
              <w:rPr>
                <w:rFonts w:asciiTheme="minorHAnsi" w:hAnsiTheme="minorHAnsi" w:cstheme="minorHAnsi"/>
                <w:color w:val="000000" w:themeColor="text1"/>
              </w:rPr>
            </w:pPr>
          </w:p>
          <w:p w14:paraId="1F736BE4" w14:textId="05192E55" w:rsidR="000A292B" w:rsidRPr="00812B07" w:rsidRDefault="000A292B" w:rsidP="008E3A4E">
            <w:pPr>
              <w:jc w:val="center"/>
              <w:rPr>
                <w:rFonts w:asciiTheme="minorHAnsi" w:hAnsiTheme="minorHAnsi" w:cstheme="minorHAnsi"/>
                <w:color w:val="000000" w:themeColor="text1"/>
              </w:rPr>
            </w:pPr>
            <w:r w:rsidRPr="008D53F4">
              <w:rPr>
                <w:rFonts w:asciiTheme="minorHAnsi" w:hAnsiTheme="minorHAnsi" w:cstheme="minorHAnsi"/>
                <w:color w:val="000000" w:themeColor="text1"/>
              </w:rPr>
              <w:t xml:space="preserve">TC- </w:t>
            </w:r>
            <w:r>
              <w:rPr>
                <w:rFonts w:asciiTheme="minorHAnsi" w:hAnsiTheme="minorHAnsi" w:cstheme="minorHAnsi"/>
                <w:color w:val="000000" w:themeColor="text1"/>
              </w:rPr>
              <w:t>EM</w:t>
            </w:r>
          </w:p>
          <w:p w14:paraId="29FED2F6" w14:textId="765C4BD8" w:rsidR="000A292B" w:rsidRDefault="000A292B" w:rsidP="008E3A4E">
            <w:pPr>
              <w:jc w:val="center"/>
              <w:rPr>
                <w:rFonts w:asciiTheme="minorHAnsi" w:hAnsiTheme="minorHAnsi" w:cstheme="minorHAnsi"/>
              </w:rPr>
            </w:pPr>
            <w:r>
              <w:rPr>
                <w:rFonts w:asciiTheme="minorHAnsi" w:hAnsiTheme="minorHAnsi" w:cstheme="minorHAnsi"/>
              </w:rPr>
              <w:t>11am-12:40pm</w:t>
            </w:r>
          </w:p>
          <w:p w14:paraId="2FEFE5A2" w14:textId="77777777" w:rsidR="000A292B" w:rsidRDefault="000A292B" w:rsidP="008E3A4E">
            <w:pPr>
              <w:jc w:val="center"/>
              <w:rPr>
                <w:rFonts w:asciiTheme="minorHAnsi" w:hAnsiTheme="minorHAnsi" w:cstheme="minorHAnsi"/>
              </w:rPr>
            </w:pPr>
            <w:r>
              <w:rPr>
                <w:rFonts w:asciiTheme="minorHAnsi" w:hAnsiTheme="minorHAnsi" w:cstheme="minorHAnsi"/>
              </w:rPr>
              <w:t>CJ4</w:t>
            </w:r>
          </w:p>
          <w:p w14:paraId="21494F85" w14:textId="77777777" w:rsidR="000A292B" w:rsidRPr="002F4207" w:rsidRDefault="000A292B" w:rsidP="008E3A4E">
            <w:pPr>
              <w:jc w:val="center"/>
              <w:rPr>
                <w:rFonts w:asciiTheme="minorHAnsi" w:hAnsiTheme="minorHAnsi" w:cstheme="minorHAnsi"/>
              </w:rPr>
            </w:pPr>
          </w:p>
        </w:tc>
      </w:tr>
      <w:tr w:rsidR="000A292B" w14:paraId="466AD83B" w14:textId="77777777" w:rsidTr="008E3A4E">
        <w:trPr>
          <w:jc w:val="center"/>
        </w:trPr>
        <w:tc>
          <w:tcPr>
            <w:tcW w:w="1576" w:type="dxa"/>
            <w:shd w:val="clear" w:color="auto" w:fill="B4C6E7" w:themeFill="accent1" w:themeFillTint="66"/>
          </w:tcPr>
          <w:p w14:paraId="03CA5F05" w14:textId="77777777" w:rsidR="000A292B" w:rsidRPr="007D78EB" w:rsidRDefault="000A292B" w:rsidP="008E3A4E">
            <w:pPr>
              <w:jc w:val="center"/>
              <w:rPr>
                <w:rFonts w:asciiTheme="minorHAnsi" w:hAnsiTheme="minorHAnsi" w:cstheme="minorHAnsi"/>
              </w:rPr>
            </w:pPr>
            <w:r w:rsidRPr="007D78EB">
              <w:rPr>
                <w:rFonts w:asciiTheme="minorHAnsi" w:hAnsiTheme="minorHAnsi" w:cstheme="minorHAnsi"/>
              </w:rPr>
              <w:t>3</w:t>
            </w:r>
          </w:p>
          <w:p w14:paraId="05AC062E" w14:textId="77777777" w:rsidR="000A292B" w:rsidRDefault="000A292B" w:rsidP="008E3A4E">
            <w:pPr>
              <w:jc w:val="center"/>
              <w:rPr>
                <w:rFonts w:asciiTheme="minorHAnsi" w:hAnsiTheme="minorHAnsi" w:cstheme="minorHAnsi"/>
              </w:rPr>
            </w:pPr>
          </w:p>
          <w:p w14:paraId="3375D180" w14:textId="2CAF7D30" w:rsidR="000A292B" w:rsidRDefault="008E3A4E" w:rsidP="008E3A4E">
            <w:pPr>
              <w:jc w:val="center"/>
              <w:rPr>
                <w:rFonts w:asciiTheme="minorHAnsi" w:hAnsiTheme="minorHAnsi" w:cstheme="minorHAnsi"/>
              </w:rPr>
            </w:pPr>
            <w:r>
              <w:rPr>
                <w:rFonts w:asciiTheme="minorHAnsi" w:hAnsiTheme="minorHAnsi" w:cstheme="minorHAnsi"/>
              </w:rPr>
              <w:t>29</w:t>
            </w:r>
            <w:r w:rsidR="000A292B">
              <w:rPr>
                <w:rFonts w:asciiTheme="minorHAnsi" w:hAnsiTheme="minorHAnsi" w:cstheme="minorHAnsi"/>
              </w:rPr>
              <w:t>/</w:t>
            </w:r>
            <w:r>
              <w:rPr>
                <w:rFonts w:asciiTheme="minorHAnsi" w:hAnsiTheme="minorHAnsi" w:cstheme="minorHAnsi"/>
              </w:rPr>
              <w:t>9</w:t>
            </w:r>
            <w:r w:rsidR="000A292B">
              <w:rPr>
                <w:rFonts w:asciiTheme="minorHAnsi" w:hAnsiTheme="minorHAnsi" w:cstheme="minorHAnsi"/>
              </w:rPr>
              <w:t>/2</w:t>
            </w:r>
            <w:r>
              <w:rPr>
                <w:rFonts w:asciiTheme="minorHAnsi" w:hAnsiTheme="minorHAnsi" w:cstheme="minorHAnsi"/>
              </w:rPr>
              <w:t>5</w:t>
            </w:r>
          </w:p>
          <w:p w14:paraId="49F2FD95" w14:textId="77777777" w:rsidR="000A292B" w:rsidRPr="007D78EB" w:rsidRDefault="000A292B" w:rsidP="008E3A4E">
            <w:pPr>
              <w:jc w:val="center"/>
              <w:rPr>
                <w:rFonts w:asciiTheme="minorHAnsi" w:hAnsiTheme="minorHAnsi" w:cstheme="minorHAnsi"/>
              </w:rPr>
            </w:pPr>
          </w:p>
        </w:tc>
        <w:tc>
          <w:tcPr>
            <w:tcW w:w="6984" w:type="dxa"/>
            <w:shd w:val="clear" w:color="auto" w:fill="FFFFFF" w:themeFill="background1"/>
          </w:tcPr>
          <w:p w14:paraId="2E61F11C" w14:textId="77777777" w:rsidR="00240C9C" w:rsidRDefault="00240C9C" w:rsidP="008E3A4E">
            <w:pPr>
              <w:rPr>
                <w:rFonts w:asciiTheme="minorHAnsi" w:hAnsiTheme="minorHAnsi" w:cstheme="minorHAnsi"/>
              </w:rPr>
            </w:pPr>
          </w:p>
          <w:p w14:paraId="09F70E0E" w14:textId="27CE3F5F" w:rsidR="000A292B" w:rsidRDefault="000A292B" w:rsidP="008E3A4E">
            <w:pPr>
              <w:rPr>
                <w:rFonts w:asciiTheme="minorHAnsi" w:hAnsiTheme="minorHAnsi" w:cstheme="minorHAnsi"/>
              </w:rPr>
            </w:pPr>
            <w:r>
              <w:rPr>
                <w:rFonts w:asciiTheme="minorHAnsi" w:hAnsiTheme="minorHAnsi" w:cstheme="minorHAnsi"/>
              </w:rPr>
              <w:t xml:space="preserve">Personality Development </w:t>
            </w:r>
          </w:p>
          <w:p w14:paraId="65E2E927" w14:textId="77777777" w:rsidR="000A292B" w:rsidRDefault="000A292B" w:rsidP="008E3A4E">
            <w:pPr>
              <w:rPr>
                <w:rFonts w:asciiTheme="minorHAnsi" w:hAnsiTheme="minorHAnsi" w:cstheme="minorHAnsi"/>
              </w:rPr>
            </w:pPr>
            <w:r>
              <w:rPr>
                <w:rFonts w:asciiTheme="minorHAnsi" w:hAnsiTheme="minorHAnsi" w:cstheme="minorHAnsi"/>
              </w:rPr>
              <w:t xml:space="preserve">Erikson’s stages of personality development theory. The importance for teachers and possible implications for the classroom. </w:t>
            </w:r>
          </w:p>
          <w:p w14:paraId="4D17749A" w14:textId="77777777" w:rsidR="000A292B" w:rsidRDefault="000A292B" w:rsidP="008E3A4E">
            <w:pPr>
              <w:rPr>
                <w:rFonts w:asciiTheme="minorHAnsi" w:hAnsiTheme="minorHAnsi" w:cstheme="minorHAnsi"/>
              </w:rPr>
            </w:pPr>
          </w:p>
          <w:p w14:paraId="17E12651" w14:textId="77777777" w:rsidR="000A292B" w:rsidRDefault="000A292B" w:rsidP="008E3A4E">
            <w:pPr>
              <w:rPr>
                <w:rFonts w:asciiTheme="minorHAnsi" w:hAnsiTheme="minorHAnsi" w:cstheme="minorHAnsi"/>
              </w:rPr>
            </w:pPr>
          </w:p>
          <w:p w14:paraId="3387BA42" w14:textId="77777777" w:rsidR="000A292B" w:rsidRDefault="000A292B" w:rsidP="008E3A4E">
            <w:pPr>
              <w:rPr>
                <w:rFonts w:asciiTheme="minorHAnsi" w:hAnsiTheme="minorHAnsi" w:cstheme="minorHAnsi"/>
              </w:rPr>
            </w:pPr>
          </w:p>
          <w:p w14:paraId="79013EBB" w14:textId="77777777" w:rsidR="000A292B" w:rsidRDefault="000A292B" w:rsidP="008E3A4E">
            <w:pPr>
              <w:rPr>
                <w:rFonts w:asciiTheme="minorHAnsi" w:hAnsiTheme="minorHAnsi" w:cstheme="minorHAnsi"/>
              </w:rPr>
            </w:pPr>
          </w:p>
          <w:p w14:paraId="5EE06431" w14:textId="77777777" w:rsidR="000A292B" w:rsidRPr="002F4207" w:rsidRDefault="000A292B" w:rsidP="008E3A4E">
            <w:pPr>
              <w:rPr>
                <w:rFonts w:asciiTheme="minorHAnsi" w:hAnsiTheme="minorHAnsi" w:cstheme="minorHAnsi"/>
              </w:rPr>
            </w:pPr>
          </w:p>
        </w:tc>
        <w:tc>
          <w:tcPr>
            <w:tcW w:w="1884" w:type="dxa"/>
            <w:shd w:val="clear" w:color="auto" w:fill="FFFFFF" w:themeFill="background1"/>
          </w:tcPr>
          <w:p w14:paraId="754C2545" w14:textId="77777777" w:rsidR="000A292B" w:rsidRPr="008D53F4" w:rsidRDefault="000A292B" w:rsidP="008E3A4E">
            <w:pPr>
              <w:rPr>
                <w:rFonts w:asciiTheme="minorHAnsi" w:hAnsiTheme="minorHAnsi" w:cstheme="minorHAnsi"/>
                <w:color w:val="000000" w:themeColor="text1"/>
              </w:rPr>
            </w:pPr>
          </w:p>
          <w:p w14:paraId="053EB192" w14:textId="77777777" w:rsidR="000A292B" w:rsidRDefault="000A292B" w:rsidP="008E3A4E">
            <w:pPr>
              <w:jc w:val="center"/>
              <w:rPr>
                <w:rFonts w:asciiTheme="minorHAnsi" w:hAnsiTheme="minorHAnsi" w:cstheme="minorHAnsi"/>
                <w:color w:val="000000" w:themeColor="text1"/>
              </w:rPr>
            </w:pPr>
            <w:r w:rsidRPr="008D53F4">
              <w:rPr>
                <w:rFonts w:asciiTheme="minorHAnsi" w:hAnsiTheme="minorHAnsi" w:cstheme="minorHAnsi"/>
                <w:color w:val="000000" w:themeColor="text1"/>
              </w:rPr>
              <w:t xml:space="preserve">TC- </w:t>
            </w:r>
            <w:r>
              <w:rPr>
                <w:rFonts w:asciiTheme="minorHAnsi" w:hAnsiTheme="minorHAnsi" w:cstheme="minorHAnsi"/>
                <w:color w:val="000000" w:themeColor="text1"/>
              </w:rPr>
              <w:t xml:space="preserve">EM </w:t>
            </w:r>
          </w:p>
          <w:p w14:paraId="0D1E672F" w14:textId="77777777" w:rsidR="000A292B" w:rsidRDefault="000A292B" w:rsidP="008E3A4E">
            <w:pPr>
              <w:jc w:val="center"/>
              <w:rPr>
                <w:rFonts w:asciiTheme="minorHAnsi" w:hAnsiTheme="minorHAnsi" w:cstheme="minorHAnsi"/>
                <w:color w:val="000000" w:themeColor="text1"/>
              </w:rPr>
            </w:pPr>
            <w:r>
              <w:rPr>
                <w:rFonts w:asciiTheme="minorHAnsi" w:hAnsiTheme="minorHAnsi" w:cstheme="minorHAnsi"/>
                <w:color w:val="000000" w:themeColor="text1"/>
              </w:rPr>
              <w:t>1:30pm-3:10pm</w:t>
            </w:r>
          </w:p>
          <w:p w14:paraId="62691F82" w14:textId="77777777" w:rsidR="000A292B" w:rsidRDefault="000A292B" w:rsidP="008E3A4E">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75EAA939" w14:textId="77777777" w:rsidR="000A292B" w:rsidRPr="008D53F4" w:rsidRDefault="000A292B" w:rsidP="008E3A4E">
            <w:pPr>
              <w:rPr>
                <w:rFonts w:asciiTheme="minorHAnsi" w:hAnsiTheme="minorHAnsi" w:cstheme="minorHAnsi"/>
                <w:color w:val="000000" w:themeColor="text1"/>
              </w:rPr>
            </w:pPr>
          </w:p>
        </w:tc>
      </w:tr>
      <w:tr w:rsidR="000A292B" w14:paraId="36FDEA6C" w14:textId="77777777" w:rsidTr="008E3A4E">
        <w:trPr>
          <w:jc w:val="center"/>
        </w:trPr>
        <w:tc>
          <w:tcPr>
            <w:tcW w:w="1576" w:type="dxa"/>
            <w:shd w:val="clear" w:color="auto" w:fill="B4C6E7" w:themeFill="accent1" w:themeFillTint="66"/>
          </w:tcPr>
          <w:p w14:paraId="0BF63843" w14:textId="77777777" w:rsidR="000A292B" w:rsidRPr="007D78EB" w:rsidRDefault="000A292B" w:rsidP="008E3A4E">
            <w:pPr>
              <w:jc w:val="center"/>
              <w:rPr>
                <w:rFonts w:asciiTheme="minorHAnsi" w:hAnsiTheme="minorHAnsi" w:cstheme="minorHAnsi"/>
              </w:rPr>
            </w:pPr>
            <w:r>
              <w:rPr>
                <w:rFonts w:asciiTheme="minorHAnsi" w:hAnsiTheme="minorHAnsi" w:cstheme="minorHAnsi"/>
              </w:rPr>
              <w:t>4</w:t>
            </w:r>
          </w:p>
          <w:p w14:paraId="7FD91A3C" w14:textId="77777777" w:rsidR="000A292B" w:rsidRDefault="000A292B" w:rsidP="008E3A4E">
            <w:pPr>
              <w:jc w:val="center"/>
              <w:rPr>
                <w:rFonts w:asciiTheme="minorHAnsi" w:hAnsiTheme="minorHAnsi" w:cstheme="minorHAnsi"/>
              </w:rPr>
            </w:pPr>
          </w:p>
          <w:p w14:paraId="46D05CF8" w14:textId="12D3DEC0" w:rsidR="000A292B" w:rsidRDefault="00685F2A" w:rsidP="008E3A4E">
            <w:pPr>
              <w:jc w:val="center"/>
              <w:rPr>
                <w:rFonts w:asciiTheme="minorHAnsi" w:hAnsiTheme="minorHAnsi" w:cstheme="minorHAnsi"/>
              </w:rPr>
            </w:pPr>
            <w:r>
              <w:rPr>
                <w:rFonts w:asciiTheme="minorHAnsi" w:hAnsiTheme="minorHAnsi" w:cstheme="minorHAnsi"/>
              </w:rPr>
              <w:t>6</w:t>
            </w:r>
            <w:r w:rsidR="000A292B">
              <w:rPr>
                <w:rFonts w:asciiTheme="minorHAnsi" w:hAnsiTheme="minorHAnsi" w:cstheme="minorHAnsi"/>
              </w:rPr>
              <w:t>/10/2</w:t>
            </w:r>
            <w:r>
              <w:rPr>
                <w:rFonts w:asciiTheme="minorHAnsi" w:hAnsiTheme="minorHAnsi" w:cstheme="minorHAnsi"/>
              </w:rPr>
              <w:t>5</w:t>
            </w:r>
          </w:p>
          <w:p w14:paraId="428B6299" w14:textId="77777777" w:rsidR="000A292B" w:rsidRDefault="000A292B" w:rsidP="008E3A4E">
            <w:pPr>
              <w:jc w:val="center"/>
              <w:rPr>
                <w:rFonts w:asciiTheme="minorHAnsi" w:hAnsiTheme="minorHAnsi" w:cstheme="minorHAnsi"/>
              </w:rPr>
            </w:pPr>
          </w:p>
          <w:p w14:paraId="78524C83" w14:textId="77777777" w:rsidR="000A292B" w:rsidRDefault="000A292B" w:rsidP="008E3A4E">
            <w:pPr>
              <w:jc w:val="center"/>
              <w:rPr>
                <w:rFonts w:asciiTheme="minorHAnsi" w:hAnsiTheme="minorHAnsi" w:cstheme="minorHAnsi"/>
              </w:rPr>
            </w:pPr>
          </w:p>
          <w:p w14:paraId="084E41FE" w14:textId="77777777" w:rsidR="000A292B" w:rsidRDefault="000A292B" w:rsidP="008E3A4E">
            <w:pPr>
              <w:jc w:val="center"/>
              <w:rPr>
                <w:rFonts w:asciiTheme="minorHAnsi" w:hAnsiTheme="minorHAnsi" w:cstheme="minorHAnsi"/>
              </w:rPr>
            </w:pPr>
          </w:p>
          <w:p w14:paraId="3D465F40" w14:textId="77777777" w:rsidR="000A292B" w:rsidRDefault="000A292B" w:rsidP="008E3A4E">
            <w:pPr>
              <w:jc w:val="center"/>
              <w:rPr>
                <w:rFonts w:asciiTheme="minorHAnsi" w:hAnsiTheme="minorHAnsi" w:cstheme="minorHAnsi"/>
              </w:rPr>
            </w:pPr>
          </w:p>
          <w:p w14:paraId="4FC0FA02" w14:textId="77777777" w:rsidR="000A292B" w:rsidRDefault="000A292B" w:rsidP="008E3A4E">
            <w:pPr>
              <w:jc w:val="center"/>
              <w:rPr>
                <w:rFonts w:asciiTheme="minorHAnsi" w:hAnsiTheme="minorHAnsi" w:cstheme="minorHAnsi"/>
              </w:rPr>
            </w:pPr>
          </w:p>
          <w:p w14:paraId="6B25B811" w14:textId="77777777" w:rsidR="000A292B" w:rsidRPr="007D78EB" w:rsidRDefault="000A292B" w:rsidP="008E3A4E">
            <w:pPr>
              <w:rPr>
                <w:rFonts w:asciiTheme="minorHAnsi" w:hAnsiTheme="minorHAnsi" w:cstheme="minorHAnsi"/>
              </w:rPr>
            </w:pPr>
          </w:p>
        </w:tc>
        <w:tc>
          <w:tcPr>
            <w:tcW w:w="6984" w:type="dxa"/>
            <w:shd w:val="clear" w:color="auto" w:fill="FFFFFF" w:themeFill="background1"/>
          </w:tcPr>
          <w:p w14:paraId="230CB84E" w14:textId="77777777" w:rsidR="00240C9C" w:rsidRDefault="00240C9C" w:rsidP="00240C9C">
            <w:pPr>
              <w:rPr>
                <w:rFonts w:asciiTheme="minorHAnsi" w:hAnsiTheme="minorHAnsi" w:cstheme="minorHAnsi"/>
              </w:rPr>
            </w:pPr>
          </w:p>
          <w:p w14:paraId="3A075EE1" w14:textId="77777777" w:rsidR="00240C9C" w:rsidRDefault="00240C9C" w:rsidP="00240C9C">
            <w:pPr>
              <w:rPr>
                <w:rFonts w:asciiTheme="minorHAnsi" w:eastAsia="Calibri" w:hAnsiTheme="minorHAnsi" w:cstheme="minorHAnsi"/>
                <w:color w:val="000000" w:themeColor="text1"/>
              </w:rPr>
            </w:pPr>
            <w:r w:rsidRPr="002F4207">
              <w:rPr>
                <w:rFonts w:asciiTheme="minorHAnsi" w:hAnsiTheme="minorHAnsi" w:cstheme="minorHAnsi"/>
              </w:rPr>
              <w:t xml:space="preserve">Exploring the influence of different layers of the environment on the individual learner (team around the child), e.g. </w:t>
            </w:r>
            <w:r w:rsidRPr="002F4207">
              <w:rPr>
                <w:rFonts w:asciiTheme="minorHAnsi" w:eastAsia="Calibri" w:hAnsiTheme="minorHAnsi" w:cstheme="minorHAnsi"/>
                <w:color w:val="000000" w:themeColor="text1"/>
              </w:rPr>
              <w:t>Bronfenbrenner’s ecological systems model. Considering the challenges of multi-agency collaboration.</w:t>
            </w:r>
            <w:r>
              <w:rPr>
                <w:rFonts w:asciiTheme="minorHAnsi" w:eastAsia="Calibri" w:hAnsiTheme="minorHAnsi" w:cstheme="minorHAnsi"/>
                <w:color w:val="000000" w:themeColor="text1"/>
              </w:rPr>
              <w:t xml:space="preserve"> </w:t>
            </w:r>
          </w:p>
          <w:p w14:paraId="47A2A812" w14:textId="5677EC7B" w:rsidR="000A292B" w:rsidRDefault="000A292B" w:rsidP="008E3A4E">
            <w:pPr>
              <w:rPr>
                <w:rFonts w:asciiTheme="minorHAnsi" w:hAnsiTheme="minorHAnsi" w:cstheme="minorHAnsi"/>
              </w:rPr>
            </w:pPr>
          </w:p>
        </w:tc>
        <w:tc>
          <w:tcPr>
            <w:tcW w:w="1884" w:type="dxa"/>
            <w:shd w:val="clear" w:color="auto" w:fill="FFFFFF" w:themeFill="background1"/>
          </w:tcPr>
          <w:p w14:paraId="16B4B11F" w14:textId="77777777" w:rsidR="000A292B" w:rsidRDefault="000A292B" w:rsidP="00E57093">
            <w:pPr>
              <w:rPr>
                <w:rFonts w:asciiTheme="minorHAnsi" w:hAnsiTheme="minorHAnsi" w:cstheme="minorHAnsi"/>
                <w:color w:val="000000" w:themeColor="text1"/>
              </w:rPr>
            </w:pPr>
          </w:p>
          <w:p w14:paraId="2CFBB6E6" w14:textId="0C32FBA0" w:rsidR="000A292B" w:rsidRDefault="00240C9C" w:rsidP="008E3A4E">
            <w:pPr>
              <w:jc w:val="center"/>
              <w:rPr>
                <w:rFonts w:asciiTheme="minorHAnsi" w:hAnsiTheme="minorHAnsi" w:cstheme="minorHAnsi"/>
                <w:color w:val="000000" w:themeColor="text1"/>
              </w:rPr>
            </w:pPr>
            <w:r>
              <w:rPr>
                <w:rFonts w:asciiTheme="minorHAnsi" w:hAnsiTheme="minorHAnsi" w:cstheme="minorHAnsi"/>
                <w:color w:val="000000" w:themeColor="text1"/>
              </w:rPr>
              <w:t>TC</w:t>
            </w:r>
            <w:r w:rsidR="000A292B" w:rsidRPr="008D53F4">
              <w:rPr>
                <w:rFonts w:asciiTheme="minorHAnsi" w:hAnsiTheme="minorHAnsi" w:cstheme="minorHAnsi"/>
                <w:color w:val="000000" w:themeColor="text1"/>
              </w:rPr>
              <w:t xml:space="preserve"> </w:t>
            </w:r>
            <w:r w:rsidR="000A292B">
              <w:rPr>
                <w:rFonts w:asciiTheme="minorHAnsi" w:hAnsiTheme="minorHAnsi" w:cstheme="minorHAnsi"/>
                <w:color w:val="000000" w:themeColor="text1"/>
              </w:rPr>
              <w:t xml:space="preserve">EM </w:t>
            </w:r>
          </w:p>
          <w:p w14:paraId="6EC5F03A" w14:textId="4061E40A" w:rsidR="000A292B" w:rsidRDefault="000A292B" w:rsidP="008E3A4E">
            <w:pPr>
              <w:jc w:val="center"/>
              <w:rPr>
                <w:rFonts w:asciiTheme="minorHAnsi" w:hAnsiTheme="minorHAnsi" w:cstheme="minorHAnsi"/>
                <w:color w:val="000000" w:themeColor="text1"/>
              </w:rPr>
            </w:pPr>
            <w:r>
              <w:rPr>
                <w:rFonts w:asciiTheme="minorHAnsi" w:hAnsiTheme="minorHAnsi" w:cstheme="minorHAnsi"/>
                <w:color w:val="000000" w:themeColor="text1"/>
              </w:rPr>
              <w:t>9am -10:40am</w:t>
            </w:r>
          </w:p>
          <w:p w14:paraId="0676186C" w14:textId="51F99DFC" w:rsidR="00240C9C" w:rsidRDefault="00240C9C" w:rsidP="008E3A4E">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55765093" w14:textId="7C35C616" w:rsidR="000A292B" w:rsidRDefault="000A292B" w:rsidP="00541BCD">
            <w:pPr>
              <w:jc w:val="center"/>
              <w:rPr>
                <w:rFonts w:asciiTheme="minorHAnsi" w:hAnsiTheme="minorHAnsi" w:cstheme="minorHAnsi"/>
                <w:color w:val="000000" w:themeColor="text1"/>
              </w:rPr>
            </w:pPr>
          </w:p>
        </w:tc>
      </w:tr>
      <w:tr w:rsidR="00AB2394" w14:paraId="54D21EEC" w14:textId="77777777" w:rsidTr="008E3A4E">
        <w:trPr>
          <w:jc w:val="center"/>
        </w:trPr>
        <w:tc>
          <w:tcPr>
            <w:tcW w:w="1576" w:type="dxa"/>
            <w:shd w:val="clear" w:color="auto" w:fill="B4C6E7" w:themeFill="accent1" w:themeFillTint="66"/>
          </w:tcPr>
          <w:p w14:paraId="2A409FFE" w14:textId="77777777" w:rsidR="00AB2394" w:rsidRDefault="00AB2394" w:rsidP="00167654">
            <w:pPr>
              <w:jc w:val="center"/>
              <w:rPr>
                <w:rFonts w:asciiTheme="minorHAnsi" w:hAnsiTheme="minorHAnsi" w:cstheme="minorHAnsi"/>
              </w:rPr>
            </w:pPr>
            <w:r>
              <w:rPr>
                <w:rFonts w:asciiTheme="minorHAnsi" w:hAnsiTheme="minorHAnsi" w:cstheme="minorHAnsi"/>
              </w:rPr>
              <w:t>5</w:t>
            </w:r>
          </w:p>
          <w:p w14:paraId="6F768EE1" w14:textId="77777777" w:rsidR="00AB2394" w:rsidRDefault="00AB2394" w:rsidP="00AB2394">
            <w:pPr>
              <w:jc w:val="center"/>
              <w:rPr>
                <w:rFonts w:asciiTheme="minorHAnsi" w:hAnsiTheme="minorHAnsi" w:cstheme="minorHAnsi"/>
              </w:rPr>
            </w:pPr>
            <w:r>
              <w:rPr>
                <w:rFonts w:asciiTheme="minorHAnsi" w:hAnsiTheme="minorHAnsi" w:cstheme="minorHAnsi"/>
              </w:rPr>
              <w:t>6/10/25</w:t>
            </w:r>
          </w:p>
          <w:p w14:paraId="23999C8B" w14:textId="42AAB723" w:rsidR="00AB2394" w:rsidRDefault="00AB2394" w:rsidP="00167654">
            <w:pPr>
              <w:jc w:val="center"/>
              <w:rPr>
                <w:rFonts w:asciiTheme="minorHAnsi" w:hAnsiTheme="minorHAnsi" w:cstheme="minorHAnsi"/>
              </w:rPr>
            </w:pPr>
          </w:p>
        </w:tc>
        <w:tc>
          <w:tcPr>
            <w:tcW w:w="6984" w:type="dxa"/>
          </w:tcPr>
          <w:p w14:paraId="3ABA5EA2" w14:textId="77777777" w:rsidR="00240C9C" w:rsidRDefault="00240C9C" w:rsidP="00240C9C">
            <w:pPr>
              <w:rPr>
                <w:rFonts w:asciiTheme="minorHAnsi" w:hAnsiTheme="minorHAnsi" w:cstheme="minorHAnsi"/>
              </w:rPr>
            </w:pPr>
          </w:p>
          <w:p w14:paraId="4D557503" w14:textId="77777777" w:rsidR="009E4E91" w:rsidRDefault="009E4E91" w:rsidP="009E4E91">
            <w:pPr>
              <w:rPr>
                <w:rFonts w:asciiTheme="minorHAnsi" w:hAnsiTheme="minorHAnsi" w:cstheme="minorHAnsi"/>
              </w:rPr>
            </w:pPr>
            <w:r>
              <w:rPr>
                <w:rFonts w:asciiTheme="minorHAnsi" w:hAnsiTheme="minorHAnsi" w:cstheme="minorHAnsi"/>
              </w:rPr>
              <w:t xml:space="preserve">Attachment Theory </w:t>
            </w:r>
          </w:p>
          <w:p w14:paraId="6276DB44" w14:textId="77777777" w:rsidR="009E4E91" w:rsidRDefault="009E4E91" w:rsidP="009E4E91">
            <w:pPr>
              <w:rPr>
                <w:rFonts w:asciiTheme="minorHAnsi" w:hAnsiTheme="minorHAnsi" w:cstheme="minorHAnsi"/>
              </w:rPr>
            </w:pPr>
          </w:p>
          <w:p w14:paraId="04C69E1E" w14:textId="77777777" w:rsidR="009E4E91" w:rsidRPr="00AC28A3" w:rsidRDefault="009E4E91" w:rsidP="009E4E91">
            <w:pPr>
              <w:jc w:val="center"/>
              <w:rPr>
                <w:rFonts w:asciiTheme="minorHAnsi" w:hAnsiTheme="minorHAnsi" w:cstheme="minorHAnsi"/>
                <w:b/>
                <w:color w:val="000000" w:themeColor="text1"/>
              </w:rPr>
            </w:pPr>
            <w:r w:rsidRPr="00AC28A3">
              <w:rPr>
                <w:rFonts w:asciiTheme="minorHAnsi" w:hAnsiTheme="minorHAnsi" w:cstheme="minorHAnsi"/>
                <w:b/>
                <w:color w:val="000000" w:themeColor="text1"/>
              </w:rPr>
              <w:t>INTRODUCTION TO EMOTIONAL &amp; SOCIAL DEVELOPMENT BRIDGING ACTIVITY</w:t>
            </w:r>
          </w:p>
          <w:p w14:paraId="1ACD36BC" w14:textId="77777777" w:rsidR="00240C9C" w:rsidRDefault="00240C9C" w:rsidP="00240C9C">
            <w:pPr>
              <w:rPr>
                <w:rFonts w:asciiTheme="minorHAnsi" w:hAnsiTheme="minorHAnsi" w:cstheme="minorHAnsi"/>
              </w:rPr>
            </w:pPr>
          </w:p>
          <w:p w14:paraId="57173399" w14:textId="77777777" w:rsidR="00AB2394" w:rsidRDefault="00AB2394" w:rsidP="009E4E91">
            <w:pPr>
              <w:rPr>
                <w:rFonts w:asciiTheme="minorHAnsi" w:hAnsiTheme="minorHAnsi" w:cstheme="minorHAnsi"/>
              </w:rPr>
            </w:pPr>
          </w:p>
        </w:tc>
        <w:tc>
          <w:tcPr>
            <w:tcW w:w="1884" w:type="dxa"/>
          </w:tcPr>
          <w:p w14:paraId="2067AB24" w14:textId="77777777" w:rsidR="00240C9C" w:rsidRDefault="00240C9C" w:rsidP="00E57093">
            <w:pPr>
              <w:rPr>
                <w:rFonts w:asciiTheme="minorHAnsi" w:hAnsiTheme="minorHAnsi" w:cstheme="minorHAnsi"/>
                <w:color w:val="000000" w:themeColor="text1"/>
              </w:rPr>
            </w:pPr>
          </w:p>
          <w:p w14:paraId="14C11334" w14:textId="09D21FFC" w:rsidR="00541BCD" w:rsidRPr="00EE76E7" w:rsidRDefault="009E4E91" w:rsidP="00240C9C">
            <w:pPr>
              <w:jc w:val="center"/>
              <w:rPr>
                <w:rFonts w:asciiTheme="minorHAnsi" w:hAnsiTheme="minorHAnsi" w:cstheme="minorHAnsi"/>
                <w:color w:val="000000" w:themeColor="text1"/>
              </w:rPr>
            </w:pPr>
            <w:r>
              <w:rPr>
                <w:rFonts w:asciiTheme="minorHAnsi" w:hAnsiTheme="minorHAnsi" w:cstheme="minorHAnsi"/>
                <w:color w:val="000000" w:themeColor="text1"/>
              </w:rPr>
              <w:t>TC</w:t>
            </w:r>
            <w:r w:rsidR="00541BCD" w:rsidRPr="00EE76E7">
              <w:rPr>
                <w:rFonts w:asciiTheme="minorHAnsi" w:hAnsiTheme="minorHAnsi" w:cstheme="minorHAnsi"/>
                <w:color w:val="000000" w:themeColor="text1"/>
              </w:rPr>
              <w:t>- EM</w:t>
            </w:r>
          </w:p>
          <w:p w14:paraId="4E0A68F6" w14:textId="77777777" w:rsidR="00541BCD" w:rsidRDefault="00541BCD" w:rsidP="00240C9C">
            <w:pPr>
              <w:jc w:val="center"/>
              <w:rPr>
                <w:rFonts w:asciiTheme="minorHAnsi" w:hAnsiTheme="minorHAnsi" w:cstheme="minorHAnsi"/>
              </w:rPr>
            </w:pPr>
            <w:r>
              <w:rPr>
                <w:rFonts w:asciiTheme="minorHAnsi" w:hAnsiTheme="minorHAnsi" w:cstheme="minorHAnsi"/>
              </w:rPr>
              <w:t>11am-12:40pm</w:t>
            </w:r>
          </w:p>
          <w:p w14:paraId="0069929E" w14:textId="77777777" w:rsidR="00541BCD" w:rsidRDefault="00541BCD" w:rsidP="00240C9C">
            <w:pPr>
              <w:jc w:val="center"/>
              <w:rPr>
                <w:rFonts w:asciiTheme="minorHAnsi" w:hAnsiTheme="minorHAnsi" w:cstheme="minorHAnsi"/>
              </w:rPr>
            </w:pPr>
            <w:r>
              <w:rPr>
                <w:rFonts w:asciiTheme="minorHAnsi" w:hAnsiTheme="minorHAnsi" w:cstheme="minorHAnsi"/>
              </w:rPr>
              <w:t>CJ4</w:t>
            </w:r>
          </w:p>
          <w:p w14:paraId="302349C7" w14:textId="77777777" w:rsidR="00AB2394" w:rsidRDefault="00AB2394" w:rsidP="008E3A4E">
            <w:pPr>
              <w:jc w:val="center"/>
              <w:rPr>
                <w:rFonts w:asciiTheme="minorHAnsi" w:hAnsiTheme="minorHAnsi" w:cstheme="minorHAnsi"/>
                <w:color w:val="000000" w:themeColor="text1"/>
              </w:rPr>
            </w:pPr>
          </w:p>
        </w:tc>
      </w:tr>
      <w:tr w:rsidR="00AB2394" w14:paraId="2F39756F" w14:textId="77777777" w:rsidTr="008E3A4E">
        <w:trPr>
          <w:jc w:val="center"/>
        </w:trPr>
        <w:tc>
          <w:tcPr>
            <w:tcW w:w="1576" w:type="dxa"/>
            <w:shd w:val="clear" w:color="auto" w:fill="B4C6E7" w:themeFill="accent1" w:themeFillTint="66"/>
          </w:tcPr>
          <w:p w14:paraId="28D27B53" w14:textId="77777777" w:rsidR="00AB2394" w:rsidRDefault="00AB2394" w:rsidP="00167654">
            <w:pPr>
              <w:jc w:val="center"/>
              <w:rPr>
                <w:rFonts w:asciiTheme="minorHAnsi" w:hAnsiTheme="minorHAnsi" w:cstheme="minorHAnsi"/>
              </w:rPr>
            </w:pPr>
            <w:r>
              <w:rPr>
                <w:rFonts w:asciiTheme="minorHAnsi" w:hAnsiTheme="minorHAnsi" w:cstheme="minorHAnsi"/>
              </w:rPr>
              <w:lastRenderedPageBreak/>
              <w:t>6</w:t>
            </w:r>
          </w:p>
          <w:p w14:paraId="2DD1F133" w14:textId="77777777" w:rsidR="00AB2394" w:rsidRDefault="00AB2394" w:rsidP="00AB2394">
            <w:pPr>
              <w:jc w:val="center"/>
              <w:rPr>
                <w:rFonts w:asciiTheme="minorHAnsi" w:hAnsiTheme="minorHAnsi" w:cstheme="minorHAnsi"/>
              </w:rPr>
            </w:pPr>
            <w:r>
              <w:rPr>
                <w:rFonts w:asciiTheme="minorHAnsi" w:hAnsiTheme="minorHAnsi" w:cstheme="minorHAnsi"/>
              </w:rPr>
              <w:t>6/10/25</w:t>
            </w:r>
          </w:p>
          <w:p w14:paraId="47C2632B" w14:textId="1C594C58" w:rsidR="00AB2394" w:rsidRDefault="00AB2394" w:rsidP="00167654">
            <w:pPr>
              <w:jc w:val="center"/>
              <w:rPr>
                <w:rFonts w:asciiTheme="minorHAnsi" w:hAnsiTheme="minorHAnsi" w:cstheme="minorHAnsi"/>
              </w:rPr>
            </w:pPr>
          </w:p>
        </w:tc>
        <w:tc>
          <w:tcPr>
            <w:tcW w:w="6984" w:type="dxa"/>
          </w:tcPr>
          <w:p w14:paraId="44048A26" w14:textId="77777777" w:rsidR="00240C9C" w:rsidRDefault="00240C9C" w:rsidP="008E3A4E">
            <w:pPr>
              <w:rPr>
                <w:rFonts w:asciiTheme="minorHAnsi" w:hAnsiTheme="minorHAnsi" w:cstheme="minorHAnsi"/>
              </w:rPr>
            </w:pPr>
          </w:p>
          <w:p w14:paraId="7D34A699" w14:textId="77777777" w:rsidR="009E4E91" w:rsidRDefault="009E4E91" w:rsidP="009E4E91">
            <w:pPr>
              <w:rPr>
                <w:rFonts w:asciiTheme="minorHAnsi" w:eastAsia="Calibri" w:hAnsiTheme="minorHAnsi" w:cstheme="minorHAnsi"/>
                <w:color w:val="000000" w:themeColor="text1"/>
              </w:rPr>
            </w:pPr>
            <w:r>
              <w:rPr>
                <w:rFonts w:asciiTheme="minorHAnsi" w:hAnsiTheme="minorHAnsi" w:cstheme="minorHAnsi"/>
              </w:rPr>
              <w:t xml:space="preserve">The development and stages of play + OBSERVATION TECHNIQUES + Reflection  </w:t>
            </w:r>
          </w:p>
          <w:p w14:paraId="07634802" w14:textId="2A240C9C" w:rsidR="009E4E91" w:rsidRDefault="009E4E91" w:rsidP="008E3A4E">
            <w:pPr>
              <w:rPr>
                <w:rFonts w:asciiTheme="minorHAnsi" w:hAnsiTheme="minorHAnsi" w:cstheme="minorHAnsi"/>
              </w:rPr>
            </w:pPr>
          </w:p>
        </w:tc>
        <w:tc>
          <w:tcPr>
            <w:tcW w:w="1884" w:type="dxa"/>
          </w:tcPr>
          <w:p w14:paraId="72D8EA9E" w14:textId="77777777" w:rsidR="009E4E91" w:rsidRDefault="009E4E91" w:rsidP="00E57093">
            <w:pPr>
              <w:rPr>
                <w:rFonts w:asciiTheme="minorHAnsi" w:hAnsiTheme="minorHAnsi" w:cstheme="minorHAnsi"/>
                <w:color w:val="000000" w:themeColor="text1"/>
              </w:rPr>
            </w:pPr>
          </w:p>
          <w:p w14:paraId="0DD68C2F" w14:textId="5D21C03E" w:rsidR="00541BCD" w:rsidRDefault="009E4E91" w:rsidP="00541BCD">
            <w:pPr>
              <w:jc w:val="center"/>
              <w:rPr>
                <w:rFonts w:asciiTheme="minorHAnsi" w:hAnsiTheme="minorHAnsi" w:cstheme="minorHAnsi"/>
                <w:color w:val="000000" w:themeColor="text1"/>
              </w:rPr>
            </w:pPr>
            <w:r>
              <w:rPr>
                <w:rFonts w:asciiTheme="minorHAnsi" w:hAnsiTheme="minorHAnsi" w:cstheme="minorHAnsi"/>
                <w:color w:val="000000" w:themeColor="text1"/>
              </w:rPr>
              <w:t>NR</w:t>
            </w:r>
            <w:r w:rsidR="00541BCD" w:rsidRPr="008D53F4">
              <w:rPr>
                <w:rFonts w:asciiTheme="minorHAnsi" w:hAnsiTheme="minorHAnsi" w:cstheme="minorHAnsi"/>
                <w:color w:val="000000" w:themeColor="text1"/>
              </w:rPr>
              <w:t xml:space="preserve">- </w:t>
            </w:r>
            <w:r w:rsidR="00541BCD">
              <w:rPr>
                <w:rFonts w:asciiTheme="minorHAnsi" w:hAnsiTheme="minorHAnsi" w:cstheme="minorHAnsi"/>
                <w:color w:val="000000" w:themeColor="text1"/>
              </w:rPr>
              <w:t xml:space="preserve">EM </w:t>
            </w:r>
          </w:p>
          <w:p w14:paraId="14637B24" w14:textId="77777777" w:rsidR="00541BCD" w:rsidRDefault="00541BCD" w:rsidP="00541BCD">
            <w:pPr>
              <w:jc w:val="center"/>
              <w:rPr>
                <w:rFonts w:asciiTheme="minorHAnsi" w:hAnsiTheme="minorHAnsi" w:cstheme="minorHAnsi"/>
                <w:color w:val="000000" w:themeColor="text1"/>
              </w:rPr>
            </w:pPr>
            <w:r>
              <w:rPr>
                <w:rFonts w:asciiTheme="minorHAnsi" w:hAnsiTheme="minorHAnsi" w:cstheme="minorHAnsi"/>
                <w:color w:val="000000" w:themeColor="text1"/>
              </w:rPr>
              <w:t>1:30pm-3:10pm</w:t>
            </w:r>
          </w:p>
          <w:p w14:paraId="4777D989" w14:textId="77777777" w:rsidR="00541BCD" w:rsidRDefault="00541BCD" w:rsidP="00541BCD">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06CE30F9" w14:textId="77777777" w:rsidR="00AB2394" w:rsidRDefault="00AB2394" w:rsidP="008E3A4E">
            <w:pPr>
              <w:jc w:val="center"/>
              <w:rPr>
                <w:rFonts w:asciiTheme="minorHAnsi" w:hAnsiTheme="minorHAnsi" w:cstheme="minorHAnsi"/>
                <w:color w:val="000000" w:themeColor="text1"/>
              </w:rPr>
            </w:pPr>
          </w:p>
        </w:tc>
      </w:tr>
      <w:tr w:rsidR="000A292B" w14:paraId="7B70122C" w14:textId="77777777" w:rsidTr="008E3A4E">
        <w:trPr>
          <w:jc w:val="center"/>
        </w:trPr>
        <w:tc>
          <w:tcPr>
            <w:tcW w:w="1576" w:type="dxa"/>
            <w:shd w:val="clear" w:color="auto" w:fill="FBE4D5" w:themeFill="accent2" w:themeFillTint="33"/>
          </w:tcPr>
          <w:p w14:paraId="292D4D3D" w14:textId="77777777" w:rsidR="000A292B" w:rsidRPr="00355678" w:rsidRDefault="000A292B" w:rsidP="008E3A4E">
            <w:pPr>
              <w:jc w:val="center"/>
              <w:rPr>
                <w:rFonts w:asciiTheme="minorHAnsi" w:hAnsiTheme="minorHAnsi" w:cstheme="minorHAnsi"/>
                <w:b/>
              </w:rPr>
            </w:pPr>
            <w:r w:rsidRPr="00355678">
              <w:rPr>
                <w:rFonts w:asciiTheme="minorHAnsi" w:hAnsiTheme="minorHAnsi" w:cstheme="minorHAnsi"/>
                <w:b/>
              </w:rPr>
              <w:t>Bridging TEST</w:t>
            </w:r>
            <w:r>
              <w:rPr>
                <w:rFonts w:asciiTheme="minorHAnsi" w:hAnsiTheme="minorHAnsi" w:cstheme="minorHAnsi"/>
                <w:b/>
              </w:rPr>
              <w:t xml:space="preserve"> DAY</w:t>
            </w:r>
            <w:r w:rsidRPr="00355678">
              <w:rPr>
                <w:rFonts w:asciiTheme="minorHAnsi" w:hAnsiTheme="minorHAnsi" w:cstheme="minorHAnsi"/>
                <w:b/>
              </w:rPr>
              <w:t xml:space="preserve"> </w:t>
            </w:r>
          </w:p>
          <w:p w14:paraId="49F8E8C3" w14:textId="77777777" w:rsidR="000A292B" w:rsidRPr="00C017F0" w:rsidRDefault="000A292B" w:rsidP="008E3A4E">
            <w:pPr>
              <w:jc w:val="center"/>
              <w:rPr>
                <w:rFonts w:asciiTheme="minorHAnsi" w:hAnsiTheme="minorHAnsi" w:cstheme="minorHAnsi"/>
              </w:rPr>
            </w:pPr>
          </w:p>
          <w:p w14:paraId="6D06653E" w14:textId="04B8A90E" w:rsidR="000A292B" w:rsidRPr="00C017F0" w:rsidRDefault="00A61EDB" w:rsidP="008E3A4E">
            <w:pPr>
              <w:jc w:val="center"/>
              <w:rPr>
                <w:rFonts w:asciiTheme="minorHAnsi" w:hAnsiTheme="minorHAnsi" w:cstheme="minorHAnsi"/>
              </w:rPr>
            </w:pPr>
            <w:r>
              <w:rPr>
                <w:rFonts w:asciiTheme="minorHAnsi" w:hAnsiTheme="minorHAnsi" w:cstheme="minorHAnsi"/>
              </w:rPr>
              <w:t>8</w:t>
            </w:r>
            <w:r w:rsidR="000A292B">
              <w:rPr>
                <w:rFonts w:asciiTheme="minorHAnsi" w:hAnsiTheme="minorHAnsi" w:cstheme="minorHAnsi"/>
              </w:rPr>
              <w:t>/10/2</w:t>
            </w:r>
            <w:r>
              <w:rPr>
                <w:rFonts w:asciiTheme="minorHAnsi" w:hAnsiTheme="minorHAnsi" w:cstheme="minorHAnsi"/>
              </w:rPr>
              <w:t>5</w:t>
            </w:r>
          </w:p>
          <w:p w14:paraId="2966E4A6" w14:textId="77777777" w:rsidR="000A292B" w:rsidRDefault="000A292B" w:rsidP="008E3A4E">
            <w:pPr>
              <w:jc w:val="center"/>
              <w:rPr>
                <w:rFonts w:asciiTheme="minorHAnsi" w:hAnsiTheme="minorHAnsi" w:cstheme="minorHAnsi"/>
              </w:rPr>
            </w:pPr>
          </w:p>
          <w:p w14:paraId="6B5E8826" w14:textId="77777777" w:rsidR="000A292B" w:rsidRDefault="000A292B" w:rsidP="008E3A4E">
            <w:pPr>
              <w:jc w:val="center"/>
              <w:rPr>
                <w:rFonts w:asciiTheme="minorHAnsi" w:hAnsiTheme="minorHAnsi" w:cstheme="minorHAnsi"/>
              </w:rPr>
            </w:pPr>
          </w:p>
        </w:tc>
        <w:tc>
          <w:tcPr>
            <w:tcW w:w="6984" w:type="dxa"/>
            <w:shd w:val="clear" w:color="auto" w:fill="FBE4D5" w:themeFill="accent2" w:themeFillTint="33"/>
          </w:tcPr>
          <w:p w14:paraId="2499FD76" w14:textId="77777777" w:rsidR="000A292B" w:rsidRPr="001F5B24" w:rsidRDefault="000A292B" w:rsidP="008E3A4E">
            <w:pPr>
              <w:pStyle w:val="paragraph"/>
              <w:spacing w:before="0" w:beforeAutospacing="0" w:after="0" w:afterAutospacing="0"/>
              <w:textAlignment w:val="baseline"/>
              <w:rPr>
                <w:rStyle w:val="eop"/>
                <w:rFonts w:asciiTheme="minorHAnsi" w:hAnsiTheme="minorHAnsi" w:cstheme="minorHAnsi"/>
                <w:color w:val="000000" w:themeColor="text1"/>
              </w:rPr>
            </w:pPr>
            <w:r>
              <w:rPr>
                <w:rStyle w:val="normaltextrun"/>
                <w:rFonts w:asciiTheme="minorHAnsi" w:hAnsiTheme="minorHAnsi" w:cstheme="minorHAnsi"/>
                <w:color w:val="000000" w:themeColor="text1"/>
              </w:rPr>
              <w:t>Bridging TEST day</w:t>
            </w:r>
            <w:r w:rsidRPr="001F5B24">
              <w:rPr>
                <w:rStyle w:val="normaltextrun"/>
                <w:rFonts w:asciiTheme="minorHAnsi" w:hAnsiTheme="minorHAnsi" w:cstheme="minorHAnsi"/>
                <w:color w:val="000000" w:themeColor="text1"/>
              </w:rPr>
              <w:t xml:space="preserve"> </w:t>
            </w:r>
            <w:r w:rsidRPr="001F5B24">
              <w:rPr>
                <w:rStyle w:val="eop"/>
                <w:rFonts w:asciiTheme="minorHAnsi" w:hAnsiTheme="minorHAnsi" w:cstheme="minorHAnsi"/>
                <w:color w:val="000000" w:themeColor="text1"/>
              </w:rPr>
              <w:t xml:space="preserve">– </w:t>
            </w:r>
            <w:r w:rsidRPr="001F5B24">
              <w:rPr>
                <w:rStyle w:val="eop"/>
                <w:rFonts w:asciiTheme="minorHAnsi" w:hAnsiTheme="minorHAnsi" w:cstheme="minorHAnsi"/>
                <w:b/>
                <w:color w:val="000000" w:themeColor="text1"/>
                <w:u w:val="single"/>
              </w:rPr>
              <w:t>Emotional</w:t>
            </w:r>
            <w:r>
              <w:rPr>
                <w:rStyle w:val="eop"/>
                <w:b/>
                <w:color w:val="000000" w:themeColor="text1"/>
                <w:u w:val="single"/>
              </w:rPr>
              <w:t xml:space="preserve"> </w:t>
            </w:r>
            <w:r w:rsidRPr="001F5B24">
              <w:rPr>
                <w:rStyle w:val="eop"/>
                <w:rFonts w:asciiTheme="minorHAnsi" w:hAnsiTheme="minorHAnsi" w:cstheme="minorHAnsi"/>
                <w:b/>
                <w:color w:val="000000" w:themeColor="text1"/>
                <w:u w:val="single"/>
              </w:rPr>
              <w:t>development</w:t>
            </w:r>
            <w:r w:rsidRPr="001F5B24">
              <w:rPr>
                <w:rStyle w:val="eop"/>
                <w:rFonts w:asciiTheme="minorHAnsi" w:hAnsiTheme="minorHAnsi" w:cstheme="minorHAnsi"/>
                <w:color w:val="000000" w:themeColor="text1"/>
              </w:rPr>
              <w:t xml:space="preserve"> focus “Policy to Practice”</w:t>
            </w:r>
            <w:r>
              <w:rPr>
                <w:rStyle w:val="eop"/>
                <w:rFonts w:asciiTheme="minorHAnsi" w:hAnsiTheme="minorHAnsi" w:cstheme="minorHAnsi"/>
                <w:color w:val="000000" w:themeColor="text1"/>
              </w:rPr>
              <w:t xml:space="preserve"> &amp; </w:t>
            </w:r>
            <w:r w:rsidRPr="001F5B24">
              <w:rPr>
                <w:rStyle w:val="eop"/>
                <w:rFonts w:asciiTheme="minorHAnsi" w:hAnsiTheme="minorHAnsi" w:cstheme="minorHAnsi"/>
                <w:b/>
                <w:color w:val="000000" w:themeColor="text1"/>
                <w:u w:val="single"/>
              </w:rPr>
              <w:t>Social development</w:t>
            </w:r>
            <w:r w:rsidRPr="001F5B24">
              <w:rPr>
                <w:rStyle w:val="eop"/>
                <w:rFonts w:asciiTheme="minorHAnsi" w:hAnsiTheme="minorHAnsi" w:cstheme="minorHAnsi"/>
                <w:color w:val="000000" w:themeColor="text1"/>
              </w:rPr>
              <w:t xml:space="preserve"> focus “Respecting their rights”. </w:t>
            </w:r>
          </w:p>
          <w:p w14:paraId="429D61D2"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rPr>
            </w:pPr>
          </w:p>
          <w:p w14:paraId="2ABE99D8" w14:textId="77777777" w:rsidR="000A292B" w:rsidRPr="001F5B24" w:rsidRDefault="000A292B" w:rsidP="008E3A4E">
            <w:pPr>
              <w:pStyle w:val="paragraph"/>
              <w:spacing w:before="0" w:beforeAutospacing="0" w:after="0" w:afterAutospacing="0"/>
              <w:textAlignment w:val="baseline"/>
              <w:rPr>
                <w:rStyle w:val="eop"/>
                <w:rFonts w:asciiTheme="minorHAnsi" w:hAnsiTheme="minorHAnsi" w:cstheme="minorHAnsi"/>
                <w:color w:val="000000"/>
              </w:rPr>
            </w:pPr>
            <w:r w:rsidRPr="001F5B24">
              <w:rPr>
                <w:rStyle w:val="eop"/>
                <w:rFonts w:asciiTheme="minorHAnsi" w:hAnsiTheme="minorHAnsi" w:cstheme="minorHAnsi"/>
              </w:rPr>
              <w:t xml:space="preserve">See guidance booklet and </w:t>
            </w:r>
            <w:r w:rsidRPr="00C32D44">
              <w:rPr>
                <w:rStyle w:val="eop"/>
                <w:rFonts w:asciiTheme="minorHAnsi" w:hAnsiTheme="minorHAnsi" w:cstheme="minorHAnsi"/>
              </w:rPr>
              <w:t>Student-Teacher Enquiry Evidence Record</w:t>
            </w:r>
            <w:r>
              <w:rPr>
                <w:rStyle w:val="eop"/>
                <w:rFonts w:asciiTheme="minorHAnsi" w:hAnsiTheme="minorHAnsi" w:cstheme="minorHAnsi"/>
              </w:rPr>
              <w:t>s (STEER)</w:t>
            </w:r>
            <w:r w:rsidRPr="001F5B24">
              <w:rPr>
                <w:rStyle w:val="eop"/>
                <w:rFonts w:asciiTheme="minorHAnsi" w:hAnsiTheme="minorHAnsi" w:cstheme="minorHAnsi"/>
              </w:rPr>
              <w:t xml:space="preserve"> on Moodle</w:t>
            </w:r>
            <w:r>
              <w:rPr>
                <w:rStyle w:val="eop"/>
                <w:rFonts w:asciiTheme="minorHAnsi" w:hAnsiTheme="minorHAnsi" w:cstheme="minorHAnsi"/>
              </w:rPr>
              <w:t>.</w:t>
            </w:r>
          </w:p>
          <w:p w14:paraId="6D20C42A" w14:textId="77777777" w:rsidR="000A292B" w:rsidRPr="002F4207" w:rsidRDefault="000A292B" w:rsidP="008E3A4E">
            <w:pPr>
              <w:rPr>
                <w:rFonts w:asciiTheme="minorHAnsi" w:hAnsiTheme="minorHAnsi" w:cstheme="minorHAnsi"/>
              </w:rPr>
            </w:pPr>
          </w:p>
        </w:tc>
        <w:tc>
          <w:tcPr>
            <w:tcW w:w="1884" w:type="dxa"/>
            <w:shd w:val="clear" w:color="auto" w:fill="FBE4D5" w:themeFill="accent2" w:themeFillTint="33"/>
          </w:tcPr>
          <w:p w14:paraId="1D127127" w14:textId="77777777" w:rsidR="000A292B" w:rsidRDefault="000A292B" w:rsidP="008E3A4E">
            <w:pPr>
              <w:jc w:val="center"/>
              <w:rPr>
                <w:rFonts w:asciiTheme="minorHAnsi" w:hAnsiTheme="minorHAnsi" w:cstheme="minorHAnsi"/>
              </w:rPr>
            </w:pPr>
            <w:r>
              <w:rPr>
                <w:rFonts w:asciiTheme="minorHAnsi" w:hAnsiTheme="minorHAnsi" w:cstheme="minorHAnsi"/>
              </w:rPr>
              <w:t>Network Schools</w:t>
            </w:r>
          </w:p>
          <w:p w14:paraId="678B9C3D" w14:textId="77777777" w:rsidR="000A292B" w:rsidRDefault="000A292B" w:rsidP="008E3A4E">
            <w:pPr>
              <w:jc w:val="center"/>
              <w:rPr>
                <w:rFonts w:asciiTheme="minorHAnsi" w:hAnsiTheme="minorHAnsi" w:cstheme="minorHAnsi"/>
              </w:rPr>
            </w:pPr>
          </w:p>
          <w:p w14:paraId="71F5BD67" w14:textId="77777777" w:rsidR="000A292B" w:rsidRDefault="000A292B" w:rsidP="008E3A4E">
            <w:pPr>
              <w:jc w:val="center"/>
              <w:rPr>
                <w:rFonts w:asciiTheme="minorHAnsi" w:hAnsiTheme="minorHAnsi" w:cstheme="minorHAnsi"/>
                <w:color w:val="000000" w:themeColor="text1"/>
              </w:rPr>
            </w:pPr>
          </w:p>
        </w:tc>
      </w:tr>
      <w:tr w:rsidR="000A292B" w14:paraId="33937C30" w14:textId="77777777" w:rsidTr="008E3A4E">
        <w:trPr>
          <w:trHeight w:val="1849"/>
          <w:jc w:val="center"/>
        </w:trPr>
        <w:tc>
          <w:tcPr>
            <w:tcW w:w="1576" w:type="dxa"/>
            <w:shd w:val="clear" w:color="auto" w:fill="FBE4D5" w:themeFill="accent2" w:themeFillTint="33"/>
          </w:tcPr>
          <w:p w14:paraId="157628A2" w14:textId="77777777" w:rsidR="000A292B" w:rsidRDefault="000A292B" w:rsidP="008E3A4E">
            <w:pPr>
              <w:jc w:val="center"/>
              <w:rPr>
                <w:rFonts w:asciiTheme="minorHAnsi" w:hAnsiTheme="minorHAnsi" w:cstheme="minorHAnsi"/>
                <w:b/>
              </w:rPr>
            </w:pPr>
            <w:r w:rsidRPr="00355678">
              <w:rPr>
                <w:rFonts w:asciiTheme="minorHAnsi" w:hAnsiTheme="minorHAnsi" w:cstheme="minorHAnsi"/>
                <w:b/>
              </w:rPr>
              <w:t xml:space="preserve">Bridging </w:t>
            </w:r>
            <w:r>
              <w:rPr>
                <w:rFonts w:asciiTheme="minorHAnsi" w:hAnsiTheme="minorHAnsi" w:cstheme="minorHAnsi"/>
                <w:b/>
              </w:rPr>
              <w:t>SHARE</w:t>
            </w:r>
            <w:r w:rsidRPr="00355678">
              <w:rPr>
                <w:rFonts w:asciiTheme="minorHAnsi" w:hAnsiTheme="minorHAnsi" w:cstheme="minorHAnsi"/>
                <w:b/>
              </w:rPr>
              <w:t xml:space="preserve"> </w:t>
            </w:r>
          </w:p>
          <w:p w14:paraId="7101920F" w14:textId="77777777" w:rsidR="000A292B" w:rsidRDefault="000A292B" w:rsidP="008E3A4E">
            <w:pPr>
              <w:jc w:val="center"/>
              <w:rPr>
                <w:rFonts w:asciiTheme="minorHAnsi" w:hAnsiTheme="minorHAnsi" w:cstheme="minorHAnsi"/>
                <w:b/>
              </w:rPr>
            </w:pPr>
          </w:p>
          <w:p w14:paraId="644D4707" w14:textId="73B404E7" w:rsidR="000A292B" w:rsidRDefault="008E0DBB" w:rsidP="008E3A4E">
            <w:pPr>
              <w:jc w:val="center"/>
              <w:rPr>
                <w:rFonts w:asciiTheme="minorHAnsi" w:hAnsiTheme="minorHAnsi" w:cstheme="minorHAnsi"/>
              </w:rPr>
            </w:pPr>
            <w:r>
              <w:rPr>
                <w:rFonts w:asciiTheme="minorHAnsi" w:hAnsiTheme="minorHAnsi" w:cstheme="minorHAnsi"/>
              </w:rPr>
              <w:t>9</w:t>
            </w:r>
            <w:r w:rsidR="000A292B" w:rsidRPr="0093138D">
              <w:rPr>
                <w:rFonts w:asciiTheme="minorHAnsi" w:hAnsiTheme="minorHAnsi" w:cstheme="minorHAnsi"/>
              </w:rPr>
              <w:t>/10/2</w:t>
            </w:r>
            <w:r w:rsidR="00E9779F">
              <w:rPr>
                <w:rFonts w:asciiTheme="minorHAnsi" w:hAnsiTheme="minorHAnsi" w:cstheme="minorHAnsi"/>
              </w:rPr>
              <w:t>5</w:t>
            </w:r>
          </w:p>
          <w:p w14:paraId="03AAC1DF" w14:textId="77777777" w:rsidR="000A292B" w:rsidRPr="00355678" w:rsidRDefault="000A292B" w:rsidP="008E3A4E">
            <w:pPr>
              <w:jc w:val="center"/>
              <w:rPr>
                <w:rFonts w:asciiTheme="minorHAnsi" w:hAnsiTheme="minorHAnsi" w:cstheme="minorHAnsi"/>
                <w:b/>
              </w:rPr>
            </w:pPr>
          </w:p>
        </w:tc>
        <w:tc>
          <w:tcPr>
            <w:tcW w:w="6984" w:type="dxa"/>
            <w:shd w:val="clear" w:color="auto" w:fill="FBE4D5" w:themeFill="accent2" w:themeFillTint="33"/>
          </w:tcPr>
          <w:p w14:paraId="48DC31D2"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color w:val="000000"/>
              </w:rPr>
            </w:pPr>
            <w:r w:rsidRPr="001F5B24">
              <w:rPr>
                <w:rStyle w:val="normaltextrun"/>
                <w:rFonts w:asciiTheme="minorHAnsi" w:hAnsiTheme="minorHAnsi" w:cstheme="minorHAnsi"/>
                <w:color w:val="000000"/>
              </w:rPr>
              <w:t>B</w:t>
            </w:r>
            <w:r w:rsidRPr="001F5B24">
              <w:rPr>
                <w:rStyle w:val="normaltextrun"/>
                <w:rFonts w:asciiTheme="minorHAnsi" w:hAnsiTheme="minorHAnsi" w:cstheme="minorHAnsi"/>
              </w:rPr>
              <w:t>ridging experiences / information</w:t>
            </w:r>
            <w:r w:rsidRPr="001F5B24">
              <w:rPr>
                <w:rStyle w:val="normaltextrun"/>
                <w:rFonts w:asciiTheme="minorHAnsi" w:hAnsiTheme="minorHAnsi" w:cstheme="minorHAnsi"/>
                <w:color w:val="000000"/>
              </w:rPr>
              <w:t xml:space="preserve"> will be shared at the beginning of this session in order to develop students’ ability to articulate an argument.</w:t>
            </w:r>
            <w:r w:rsidRPr="001F5B24">
              <w:rPr>
                <w:rStyle w:val="eop"/>
                <w:rFonts w:asciiTheme="minorHAnsi" w:hAnsiTheme="minorHAnsi" w:cstheme="minorHAnsi"/>
                <w:color w:val="000000"/>
              </w:rPr>
              <w:t xml:space="preserve">  </w:t>
            </w:r>
          </w:p>
          <w:p w14:paraId="42702CC4"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color w:val="000000"/>
              </w:rPr>
            </w:pPr>
          </w:p>
          <w:p w14:paraId="64722F1F"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color w:val="000000"/>
              </w:rPr>
            </w:pPr>
            <w:r w:rsidRPr="001F5B24">
              <w:rPr>
                <w:rStyle w:val="eop"/>
                <w:rFonts w:asciiTheme="minorHAnsi" w:hAnsiTheme="minorHAnsi" w:cstheme="minorHAnsi"/>
                <w:color w:val="000000"/>
              </w:rPr>
              <w:t xml:space="preserve">Links to Ella’s profile explored. </w:t>
            </w:r>
          </w:p>
          <w:p w14:paraId="0B86A2E3"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color w:val="000000"/>
              </w:rPr>
            </w:pPr>
          </w:p>
          <w:p w14:paraId="4723A426"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color w:val="000000"/>
              </w:rPr>
            </w:pPr>
            <w:r>
              <w:rPr>
                <w:rStyle w:val="eop"/>
                <w:rFonts w:asciiTheme="minorHAnsi" w:hAnsiTheme="minorHAnsi" w:cstheme="minorHAnsi"/>
                <w:color w:val="000000"/>
              </w:rPr>
              <w:t xml:space="preserve">(Scaffold / Walk through identification of Ella’s emotional and social developmental needs – identify strategies observed in school on bridging and collaborative research for supporting theoretical underpinning. Paired work to continue to modelled approach for Ella’s other needs.) </w:t>
            </w:r>
          </w:p>
          <w:p w14:paraId="74568F61" w14:textId="77777777" w:rsidR="000A292B" w:rsidRPr="001F5B24" w:rsidRDefault="000A292B" w:rsidP="008E3A4E">
            <w:pPr>
              <w:pStyle w:val="paragraph"/>
              <w:spacing w:before="0" w:beforeAutospacing="0" w:after="0" w:afterAutospacing="0"/>
              <w:textAlignment w:val="baseline"/>
              <w:rPr>
                <w:rStyle w:val="normaltextrun"/>
                <w:rFonts w:asciiTheme="minorHAnsi" w:hAnsiTheme="minorHAnsi" w:cstheme="minorHAnsi"/>
                <w:color w:val="000000" w:themeColor="text1"/>
              </w:rPr>
            </w:pPr>
          </w:p>
        </w:tc>
        <w:tc>
          <w:tcPr>
            <w:tcW w:w="1884" w:type="dxa"/>
            <w:shd w:val="clear" w:color="auto" w:fill="FBE4D5" w:themeFill="accent2" w:themeFillTint="33"/>
          </w:tcPr>
          <w:p w14:paraId="79DC82D4" w14:textId="77777777" w:rsidR="000A292B" w:rsidRDefault="000A292B" w:rsidP="008E3A4E">
            <w:pPr>
              <w:rPr>
                <w:rFonts w:asciiTheme="minorHAnsi" w:hAnsiTheme="minorHAnsi" w:cstheme="minorHAnsi"/>
                <w:color w:val="000000" w:themeColor="text1"/>
              </w:rPr>
            </w:pPr>
          </w:p>
          <w:p w14:paraId="1B93F4BB" w14:textId="77777777" w:rsidR="000A292B" w:rsidRPr="00EE76E7" w:rsidRDefault="000A292B" w:rsidP="008E3A4E">
            <w:pPr>
              <w:jc w:val="center"/>
              <w:rPr>
                <w:rFonts w:asciiTheme="minorHAnsi" w:hAnsiTheme="minorHAnsi" w:cstheme="minorHAnsi"/>
                <w:color w:val="000000" w:themeColor="text1"/>
              </w:rPr>
            </w:pPr>
            <w:r w:rsidRPr="00EE76E7">
              <w:rPr>
                <w:rFonts w:asciiTheme="minorHAnsi" w:hAnsiTheme="minorHAnsi" w:cstheme="minorHAnsi"/>
                <w:color w:val="000000" w:themeColor="text1"/>
              </w:rPr>
              <w:t>TC- EM</w:t>
            </w:r>
          </w:p>
          <w:p w14:paraId="1B278533" w14:textId="3A3DF52B" w:rsidR="000A292B" w:rsidRDefault="008E0DBB" w:rsidP="008E3A4E">
            <w:pPr>
              <w:jc w:val="center"/>
              <w:rPr>
                <w:rFonts w:asciiTheme="minorHAnsi" w:hAnsiTheme="minorHAnsi" w:cstheme="minorHAnsi"/>
                <w:color w:val="000000" w:themeColor="text1"/>
              </w:rPr>
            </w:pPr>
            <w:r>
              <w:rPr>
                <w:rFonts w:asciiTheme="minorHAnsi" w:hAnsiTheme="minorHAnsi" w:cstheme="minorHAnsi"/>
                <w:color w:val="000000" w:themeColor="text1"/>
              </w:rPr>
              <w:t xml:space="preserve">11am -12:40pm </w:t>
            </w:r>
            <w:r w:rsidR="000A292B">
              <w:rPr>
                <w:rFonts w:asciiTheme="minorHAnsi" w:hAnsiTheme="minorHAnsi" w:cstheme="minorHAnsi"/>
                <w:color w:val="000000" w:themeColor="text1"/>
              </w:rPr>
              <w:t>CJ4</w:t>
            </w:r>
          </w:p>
          <w:p w14:paraId="562DBC09" w14:textId="77777777" w:rsidR="000A292B" w:rsidRPr="007B054F" w:rsidRDefault="000A292B" w:rsidP="008E3A4E">
            <w:pPr>
              <w:rPr>
                <w:rFonts w:asciiTheme="minorHAnsi" w:hAnsiTheme="minorHAnsi" w:cstheme="minorHAnsi"/>
                <w:color w:val="000000" w:themeColor="text1"/>
              </w:rPr>
            </w:pPr>
          </w:p>
        </w:tc>
      </w:tr>
      <w:tr w:rsidR="000A292B" w14:paraId="5EADEEF2" w14:textId="77777777" w:rsidTr="008E3A4E">
        <w:trPr>
          <w:jc w:val="center"/>
        </w:trPr>
        <w:tc>
          <w:tcPr>
            <w:tcW w:w="1576" w:type="dxa"/>
            <w:shd w:val="clear" w:color="auto" w:fill="B4C6E7" w:themeFill="accent1" w:themeFillTint="66"/>
          </w:tcPr>
          <w:p w14:paraId="3C100BE3" w14:textId="5ACEA56E" w:rsidR="000A292B" w:rsidRDefault="008E0DBB" w:rsidP="008E3A4E">
            <w:pPr>
              <w:jc w:val="center"/>
              <w:rPr>
                <w:rFonts w:asciiTheme="minorHAnsi" w:hAnsiTheme="minorHAnsi" w:cstheme="minorHAnsi"/>
              </w:rPr>
            </w:pPr>
            <w:r>
              <w:rPr>
                <w:rFonts w:asciiTheme="minorHAnsi" w:hAnsiTheme="minorHAnsi" w:cstheme="minorHAnsi"/>
              </w:rPr>
              <w:t>7</w:t>
            </w:r>
          </w:p>
          <w:p w14:paraId="4EA4E41F" w14:textId="77777777" w:rsidR="000A292B" w:rsidRPr="006A2F77" w:rsidRDefault="000A292B" w:rsidP="008E3A4E">
            <w:pPr>
              <w:rPr>
                <w:rFonts w:asciiTheme="minorHAnsi" w:hAnsiTheme="minorHAnsi" w:cstheme="minorHAnsi"/>
              </w:rPr>
            </w:pPr>
          </w:p>
          <w:p w14:paraId="26D05F3E" w14:textId="4628D783" w:rsidR="000A292B" w:rsidRPr="006A2F77" w:rsidRDefault="00E9779F" w:rsidP="008E3A4E">
            <w:pPr>
              <w:pStyle w:val="paragraph"/>
              <w:spacing w:before="0" w:beforeAutospacing="0" w:after="0" w:afterAutospacing="0"/>
              <w:jc w:val="center"/>
              <w:textAlignment w:val="baseline"/>
              <w:rPr>
                <w:rStyle w:val="eop"/>
                <w:rFonts w:asciiTheme="minorHAnsi" w:hAnsiTheme="minorHAnsi" w:cstheme="minorHAnsi"/>
                <w:color w:val="000000"/>
              </w:rPr>
            </w:pPr>
            <w:r>
              <w:rPr>
                <w:rStyle w:val="eop"/>
                <w:rFonts w:asciiTheme="minorHAnsi" w:hAnsiTheme="minorHAnsi" w:cstheme="minorHAnsi"/>
              </w:rPr>
              <w:t>9</w:t>
            </w:r>
            <w:r w:rsidR="000A292B" w:rsidRPr="006A2F77">
              <w:rPr>
                <w:rStyle w:val="eop"/>
                <w:rFonts w:asciiTheme="minorHAnsi" w:hAnsiTheme="minorHAnsi" w:cstheme="minorHAnsi"/>
              </w:rPr>
              <w:t>/10/2</w:t>
            </w:r>
            <w:r>
              <w:rPr>
                <w:rStyle w:val="eop"/>
                <w:rFonts w:asciiTheme="minorHAnsi" w:hAnsiTheme="minorHAnsi" w:cstheme="minorHAnsi"/>
              </w:rPr>
              <w:t>5</w:t>
            </w:r>
          </w:p>
          <w:p w14:paraId="22E2892B" w14:textId="77777777" w:rsidR="000A292B" w:rsidRPr="00355678" w:rsidRDefault="000A292B" w:rsidP="008E3A4E">
            <w:pPr>
              <w:pStyle w:val="paragraph"/>
              <w:spacing w:before="0" w:beforeAutospacing="0" w:after="0" w:afterAutospacing="0"/>
              <w:jc w:val="center"/>
              <w:textAlignment w:val="baseline"/>
              <w:rPr>
                <w:rFonts w:asciiTheme="minorHAnsi" w:hAnsiTheme="minorHAnsi" w:cstheme="minorHAnsi"/>
                <w:b/>
              </w:rPr>
            </w:pPr>
          </w:p>
        </w:tc>
        <w:tc>
          <w:tcPr>
            <w:tcW w:w="6984" w:type="dxa"/>
          </w:tcPr>
          <w:p w14:paraId="67B50093" w14:textId="77777777" w:rsidR="000A292B" w:rsidRDefault="000A292B" w:rsidP="008E3A4E">
            <w:pPr>
              <w:rPr>
                <w:rFonts w:asciiTheme="minorHAnsi" w:hAnsiTheme="minorHAnsi" w:cstheme="minorHAnsi"/>
              </w:rPr>
            </w:pPr>
            <w:r w:rsidRPr="002F4207">
              <w:rPr>
                <w:rFonts w:asciiTheme="minorHAnsi" w:hAnsiTheme="minorHAnsi" w:cstheme="minorHAnsi"/>
              </w:rPr>
              <w:t xml:space="preserve">The child as a learner: </w:t>
            </w:r>
            <w:r>
              <w:rPr>
                <w:rFonts w:asciiTheme="minorHAnsi" w:hAnsiTheme="minorHAnsi" w:cstheme="minorHAnsi"/>
              </w:rPr>
              <w:t>Learning theory</w:t>
            </w:r>
            <w:r w:rsidRPr="002F4207">
              <w:rPr>
                <w:rFonts w:asciiTheme="minorHAnsi" w:hAnsiTheme="minorHAnsi" w:cstheme="minorHAnsi"/>
              </w:rPr>
              <w:t xml:space="preserve"> </w:t>
            </w:r>
            <w:r>
              <w:rPr>
                <w:rFonts w:asciiTheme="minorHAnsi" w:hAnsiTheme="minorHAnsi" w:cstheme="minorHAnsi"/>
              </w:rPr>
              <w:t>1</w:t>
            </w:r>
          </w:p>
          <w:p w14:paraId="25E3EBF5" w14:textId="77777777" w:rsidR="000A292B" w:rsidRDefault="000A292B" w:rsidP="008E3A4E">
            <w:pPr>
              <w:rPr>
                <w:rFonts w:asciiTheme="minorHAnsi" w:hAnsiTheme="minorHAnsi" w:cstheme="minorHAnsi"/>
              </w:rPr>
            </w:pPr>
          </w:p>
          <w:p w14:paraId="33DFE6B4" w14:textId="77777777" w:rsidR="000A292B" w:rsidRDefault="000A292B" w:rsidP="008E3A4E">
            <w:pPr>
              <w:rPr>
                <w:rFonts w:asciiTheme="minorHAnsi" w:hAnsiTheme="minorHAnsi" w:cstheme="minorHAnsi"/>
              </w:rPr>
            </w:pPr>
            <w:r>
              <w:rPr>
                <w:rFonts w:asciiTheme="minorHAnsi" w:hAnsiTheme="minorHAnsi" w:cstheme="minorHAnsi"/>
              </w:rPr>
              <w:t>Learning and memory</w:t>
            </w:r>
          </w:p>
          <w:p w14:paraId="2FA252EB" w14:textId="77777777" w:rsidR="000A292B" w:rsidRPr="002F4207" w:rsidRDefault="000A292B" w:rsidP="008E3A4E">
            <w:pPr>
              <w:rPr>
                <w:rFonts w:asciiTheme="minorHAnsi" w:hAnsiTheme="minorHAnsi" w:cstheme="minorHAnsi"/>
              </w:rPr>
            </w:pPr>
          </w:p>
          <w:p w14:paraId="0153DED0" w14:textId="77777777" w:rsidR="000A292B" w:rsidRPr="002F4207" w:rsidRDefault="000A292B" w:rsidP="008E3A4E">
            <w:pPr>
              <w:rPr>
                <w:rFonts w:asciiTheme="minorHAnsi" w:hAnsiTheme="minorHAnsi" w:cstheme="minorHAnsi"/>
              </w:rPr>
            </w:pPr>
            <w:r w:rsidRPr="002F4207">
              <w:rPr>
                <w:rFonts w:asciiTheme="minorHAnsi" w:hAnsiTheme="minorHAnsi" w:cstheme="minorHAnsi"/>
              </w:rPr>
              <w:t>Introduction to contesting historical theories of learning</w:t>
            </w:r>
            <w:r>
              <w:rPr>
                <w:rFonts w:asciiTheme="minorHAnsi" w:hAnsiTheme="minorHAnsi" w:cstheme="minorHAnsi"/>
              </w:rPr>
              <w:t>,</w:t>
            </w:r>
            <w:r w:rsidRPr="002F4207">
              <w:rPr>
                <w:rFonts w:asciiTheme="minorHAnsi" w:hAnsiTheme="minorHAnsi" w:cstheme="minorHAnsi"/>
              </w:rPr>
              <w:t xml:space="preserve"> e.g. Constructivism</w:t>
            </w:r>
            <w:r>
              <w:rPr>
                <w:rFonts w:asciiTheme="minorHAnsi" w:hAnsiTheme="minorHAnsi" w:cstheme="minorHAnsi"/>
              </w:rPr>
              <w:t>. Introduction to Piaget and Vygotsky.</w:t>
            </w:r>
          </w:p>
          <w:p w14:paraId="09977216" w14:textId="77777777" w:rsidR="000A292B" w:rsidRDefault="000A292B" w:rsidP="008E3A4E">
            <w:pPr>
              <w:rPr>
                <w:rStyle w:val="normaltextrun"/>
                <w:rFonts w:asciiTheme="minorHAnsi" w:hAnsiTheme="minorHAnsi" w:cstheme="minorHAnsi"/>
                <w:color w:val="000000" w:themeColor="text1"/>
              </w:rPr>
            </w:pPr>
          </w:p>
          <w:p w14:paraId="12006307" w14:textId="77777777" w:rsidR="000A292B" w:rsidRDefault="000A292B" w:rsidP="008E3A4E">
            <w:pPr>
              <w:rPr>
                <w:rStyle w:val="normaltextrun"/>
                <w:color w:val="000000" w:themeColor="text1"/>
              </w:rPr>
            </w:pPr>
          </w:p>
          <w:p w14:paraId="33E3C8E4" w14:textId="77777777" w:rsidR="000A292B" w:rsidRDefault="000A292B" w:rsidP="008E3A4E">
            <w:pPr>
              <w:rPr>
                <w:rStyle w:val="normaltextrun"/>
                <w:color w:val="000000" w:themeColor="text1"/>
              </w:rPr>
            </w:pPr>
          </w:p>
          <w:p w14:paraId="28536F06" w14:textId="77777777" w:rsidR="000A292B" w:rsidRPr="001F5B24" w:rsidRDefault="000A292B" w:rsidP="008E3A4E">
            <w:pPr>
              <w:rPr>
                <w:rStyle w:val="normaltextrun"/>
                <w:rFonts w:asciiTheme="minorHAnsi" w:hAnsiTheme="minorHAnsi" w:cstheme="minorHAnsi"/>
                <w:color w:val="000000" w:themeColor="text1"/>
              </w:rPr>
            </w:pPr>
          </w:p>
        </w:tc>
        <w:tc>
          <w:tcPr>
            <w:tcW w:w="1884" w:type="dxa"/>
          </w:tcPr>
          <w:p w14:paraId="7CC30BE5" w14:textId="77777777" w:rsidR="000A292B" w:rsidRPr="008D53F4" w:rsidRDefault="000A292B" w:rsidP="008E3A4E">
            <w:pPr>
              <w:rPr>
                <w:rFonts w:asciiTheme="minorHAnsi" w:hAnsiTheme="minorHAnsi" w:cstheme="minorHAnsi"/>
                <w:color w:val="000000" w:themeColor="text1"/>
              </w:rPr>
            </w:pPr>
          </w:p>
          <w:p w14:paraId="61AC496C" w14:textId="77777777" w:rsidR="000A292B" w:rsidRDefault="000A292B" w:rsidP="008E3A4E">
            <w:pPr>
              <w:jc w:val="center"/>
              <w:rPr>
                <w:rFonts w:asciiTheme="minorHAnsi" w:hAnsiTheme="minorHAnsi" w:cstheme="minorHAnsi"/>
                <w:color w:val="000000" w:themeColor="text1"/>
              </w:rPr>
            </w:pPr>
            <w:r w:rsidRPr="008D53F4">
              <w:rPr>
                <w:rFonts w:asciiTheme="minorHAnsi" w:hAnsiTheme="minorHAnsi" w:cstheme="minorHAnsi"/>
                <w:color w:val="000000" w:themeColor="text1"/>
              </w:rPr>
              <w:t xml:space="preserve">TC- </w:t>
            </w:r>
            <w:r>
              <w:rPr>
                <w:rFonts w:asciiTheme="minorHAnsi" w:hAnsiTheme="minorHAnsi" w:cstheme="minorHAnsi"/>
                <w:color w:val="000000" w:themeColor="text1"/>
              </w:rPr>
              <w:t xml:space="preserve">EM </w:t>
            </w:r>
          </w:p>
          <w:p w14:paraId="407C1FB7" w14:textId="77777777" w:rsidR="008E0DBB" w:rsidRDefault="008E0DBB" w:rsidP="008E0DBB">
            <w:pPr>
              <w:jc w:val="center"/>
              <w:rPr>
                <w:rFonts w:asciiTheme="minorHAnsi" w:hAnsiTheme="minorHAnsi" w:cstheme="minorHAnsi"/>
                <w:color w:val="000000" w:themeColor="text1"/>
              </w:rPr>
            </w:pPr>
            <w:r>
              <w:rPr>
                <w:rFonts w:asciiTheme="minorHAnsi" w:hAnsiTheme="minorHAnsi" w:cstheme="minorHAnsi"/>
                <w:color w:val="000000" w:themeColor="text1"/>
              </w:rPr>
              <w:t>1:30pm-3:10pm</w:t>
            </w:r>
          </w:p>
          <w:p w14:paraId="066C6680" w14:textId="77777777" w:rsidR="000A292B" w:rsidRPr="00236706" w:rsidRDefault="000A292B" w:rsidP="008E3A4E">
            <w:pPr>
              <w:jc w:val="center"/>
              <w:rPr>
                <w:rFonts w:asciiTheme="minorHAnsi" w:hAnsiTheme="minorHAnsi" w:cstheme="minorHAnsi"/>
                <w:color w:val="000000" w:themeColor="text1"/>
              </w:rPr>
            </w:pPr>
            <w:r>
              <w:rPr>
                <w:rFonts w:asciiTheme="minorHAnsi" w:hAnsiTheme="minorHAnsi" w:cstheme="minorHAnsi"/>
              </w:rPr>
              <w:t>CJ4</w:t>
            </w:r>
          </w:p>
          <w:p w14:paraId="07A4F73F" w14:textId="77777777" w:rsidR="000A292B" w:rsidRPr="00565286" w:rsidRDefault="000A292B" w:rsidP="008E3A4E">
            <w:pPr>
              <w:rPr>
                <w:rFonts w:asciiTheme="minorHAnsi" w:hAnsiTheme="minorHAnsi" w:cstheme="minorHAnsi"/>
                <w:color w:val="000000" w:themeColor="text1"/>
              </w:rPr>
            </w:pPr>
          </w:p>
        </w:tc>
      </w:tr>
      <w:tr w:rsidR="000A292B" w14:paraId="3C6CC41E" w14:textId="77777777" w:rsidTr="008E3A4E">
        <w:trPr>
          <w:trHeight w:val="4395"/>
          <w:jc w:val="center"/>
        </w:trPr>
        <w:tc>
          <w:tcPr>
            <w:tcW w:w="1576" w:type="dxa"/>
            <w:shd w:val="clear" w:color="auto" w:fill="B4C6E7" w:themeFill="accent1" w:themeFillTint="66"/>
          </w:tcPr>
          <w:p w14:paraId="51B4A98E" w14:textId="53BB08BA" w:rsidR="000A292B" w:rsidRDefault="00F946CF" w:rsidP="008E3A4E">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t>8</w:t>
            </w:r>
          </w:p>
          <w:p w14:paraId="1AD99F27" w14:textId="77777777" w:rsidR="000A292B" w:rsidRPr="006A2F77" w:rsidRDefault="000A292B" w:rsidP="008E3A4E">
            <w:pPr>
              <w:pStyle w:val="paragraph"/>
              <w:spacing w:before="0" w:beforeAutospacing="0" w:after="0" w:afterAutospacing="0"/>
              <w:jc w:val="center"/>
              <w:textAlignment w:val="baseline"/>
              <w:rPr>
                <w:rFonts w:asciiTheme="minorHAnsi" w:hAnsiTheme="minorHAnsi" w:cstheme="minorHAnsi"/>
              </w:rPr>
            </w:pPr>
          </w:p>
          <w:p w14:paraId="29BB6A98" w14:textId="4BC03468" w:rsidR="000A292B" w:rsidRDefault="00F946CF" w:rsidP="008E3A4E">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t>13</w:t>
            </w:r>
            <w:r w:rsidR="000A292B" w:rsidRPr="006A2F77">
              <w:rPr>
                <w:rFonts w:asciiTheme="minorHAnsi" w:hAnsiTheme="minorHAnsi" w:cstheme="minorHAnsi"/>
              </w:rPr>
              <w:t>/1</w:t>
            </w:r>
            <w:r w:rsidR="000A292B">
              <w:rPr>
                <w:rFonts w:asciiTheme="minorHAnsi" w:hAnsiTheme="minorHAnsi" w:cstheme="minorHAnsi"/>
              </w:rPr>
              <w:t>0/2</w:t>
            </w:r>
            <w:r>
              <w:rPr>
                <w:rFonts w:asciiTheme="minorHAnsi" w:hAnsiTheme="minorHAnsi" w:cstheme="minorHAnsi"/>
              </w:rPr>
              <w:t>5</w:t>
            </w:r>
          </w:p>
          <w:p w14:paraId="15F51161" w14:textId="77777777" w:rsidR="000A292B" w:rsidRDefault="000A292B" w:rsidP="008E3A4E">
            <w:pPr>
              <w:jc w:val="center"/>
              <w:rPr>
                <w:rFonts w:asciiTheme="minorHAnsi" w:hAnsiTheme="minorHAnsi" w:cstheme="minorHAnsi"/>
              </w:rPr>
            </w:pPr>
          </w:p>
        </w:tc>
        <w:tc>
          <w:tcPr>
            <w:tcW w:w="6984" w:type="dxa"/>
          </w:tcPr>
          <w:p w14:paraId="75A866A4" w14:textId="77777777" w:rsidR="000A292B" w:rsidRPr="0095399A" w:rsidRDefault="000A292B" w:rsidP="008E3A4E">
            <w:pPr>
              <w:rPr>
                <w:rFonts w:asciiTheme="minorHAnsi" w:hAnsiTheme="minorHAnsi" w:cstheme="minorHAnsi"/>
              </w:rPr>
            </w:pPr>
            <w:r w:rsidRPr="002F4207">
              <w:rPr>
                <w:rFonts w:asciiTheme="minorHAnsi" w:hAnsiTheme="minorHAnsi" w:cstheme="minorHAnsi"/>
              </w:rPr>
              <w:t xml:space="preserve">The child as a learner: </w:t>
            </w:r>
            <w:r>
              <w:rPr>
                <w:rFonts w:asciiTheme="minorHAnsi" w:hAnsiTheme="minorHAnsi" w:cstheme="minorHAnsi"/>
              </w:rPr>
              <w:t xml:space="preserve">Learning theory 2 </w:t>
            </w:r>
          </w:p>
          <w:p w14:paraId="58768874" w14:textId="77777777" w:rsidR="000A292B" w:rsidRDefault="000A292B" w:rsidP="008E3A4E">
            <w:pPr>
              <w:rPr>
                <w:rFonts w:asciiTheme="minorHAnsi" w:hAnsiTheme="minorHAnsi" w:cstheme="minorHAnsi"/>
              </w:rPr>
            </w:pPr>
          </w:p>
          <w:p w14:paraId="565DB31D" w14:textId="77777777" w:rsidR="000A292B" w:rsidRDefault="000A292B" w:rsidP="008E3A4E">
            <w:pPr>
              <w:rPr>
                <w:rFonts w:asciiTheme="minorHAnsi" w:hAnsiTheme="minorHAnsi" w:cstheme="minorHAnsi"/>
              </w:rPr>
            </w:pPr>
            <w:r w:rsidRPr="002F4207">
              <w:rPr>
                <w:rFonts w:asciiTheme="minorHAnsi" w:hAnsiTheme="minorHAnsi" w:cstheme="minorHAnsi"/>
              </w:rPr>
              <w:t>Introduction to contesting historical theories of learning</w:t>
            </w:r>
            <w:r>
              <w:rPr>
                <w:rFonts w:asciiTheme="minorHAnsi" w:hAnsiTheme="minorHAnsi" w:cstheme="minorHAnsi"/>
              </w:rPr>
              <w:t>,</w:t>
            </w:r>
            <w:r w:rsidRPr="002F4207">
              <w:rPr>
                <w:rFonts w:asciiTheme="minorHAnsi" w:hAnsiTheme="minorHAnsi" w:cstheme="minorHAnsi"/>
              </w:rPr>
              <w:t xml:space="preserve"> e.g. </w:t>
            </w:r>
            <w:r>
              <w:rPr>
                <w:rFonts w:asciiTheme="minorHAnsi" w:hAnsiTheme="minorHAnsi" w:cstheme="minorHAnsi"/>
              </w:rPr>
              <w:t>Behaviourism and</w:t>
            </w:r>
            <w:r w:rsidRPr="002F4207">
              <w:rPr>
                <w:rFonts w:asciiTheme="minorHAnsi" w:hAnsiTheme="minorHAnsi" w:cstheme="minorHAnsi"/>
              </w:rPr>
              <w:t xml:space="preserve"> Humanistic</w:t>
            </w:r>
            <w:r>
              <w:rPr>
                <w:rFonts w:asciiTheme="minorHAnsi" w:hAnsiTheme="minorHAnsi" w:cstheme="minorHAnsi"/>
              </w:rPr>
              <w:t xml:space="preserve">, </w:t>
            </w:r>
            <w:r w:rsidRPr="002F4207">
              <w:rPr>
                <w:rFonts w:asciiTheme="minorHAnsi" w:hAnsiTheme="minorHAnsi" w:cstheme="minorHAnsi"/>
              </w:rPr>
              <w:t xml:space="preserve">and </w:t>
            </w:r>
            <w:r>
              <w:rPr>
                <w:rFonts w:asciiTheme="minorHAnsi" w:hAnsiTheme="minorHAnsi" w:cstheme="minorHAnsi"/>
              </w:rPr>
              <w:t xml:space="preserve">the </w:t>
            </w:r>
            <w:r w:rsidRPr="002F4207">
              <w:rPr>
                <w:rFonts w:asciiTheme="minorHAnsi" w:hAnsiTheme="minorHAnsi" w:cstheme="minorHAnsi"/>
              </w:rPr>
              <w:t xml:space="preserve">various </w:t>
            </w:r>
            <w:r>
              <w:rPr>
                <w:rFonts w:asciiTheme="minorHAnsi" w:hAnsiTheme="minorHAnsi" w:cstheme="minorHAnsi"/>
              </w:rPr>
              <w:t>key theorists associated with each.</w:t>
            </w:r>
          </w:p>
          <w:p w14:paraId="22DE84A0" w14:textId="77777777" w:rsidR="00B025FB" w:rsidRDefault="00B025FB" w:rsidP="008E3A4E">
            <w:pPr>
              <w:rPr>
                <w:rFonts w:asciiTheme="minorHAnsi" w:hAnsiTheme="minorHAnsi" w:cstheme="minorHAnsi"/>
              </w:rPr>
            </w:pPr>
          </w:p>
          <w:p w14:paraId="03FA9AF6" w14:textId="77777777" w:rsidR="000A292B" w:rsidRDefault="000A292B" w:rsidP="008E3A4E">
            <w:pPr>
              <w:rPr>
                <w:rStyle w:val="normaltextrun"/>
                <w:rFonts w:asciiTheme="minorHAnsi" w:hAnsiTheme="minorHAnsi" w:cstheme="minorHAnsi"/>
                <w:color w:val="000000"/>
              </w:rPr>
            </w:pPr>
          </w:p>
          <w:p w14:paraId="40178876" w14:textId="77777777" w:rsidR="000A292B" w:rsidRDefault="000A292B" w:rsidP="008E3A4E">
            <w:pPr>
              <w:rPr>
                <w:rStyle w:val="normaltextrun"/>
                <w:color w:val="000000"/>
              </w:rPr>
            </w:pPr>
          </w:p>
          <w:p w14:paraId="61DB0070" w14:textId="77777777" w:rsidR="000A292B" w:rsidRDefault="000A292B" w:rsidP="008E3A4E">
            <w:pPr>
              <w:rPr>
                <w:rStyle w:val="normaltextrun"/>
                <w:color w:val="000000"/>
              </w:rPr>
            </w:pPr>
          </w:p>
          <w:p w14:paraId="29ACC645" w14:textId="77777777" w:rsidR="000A292B" w:rsidRDefault="000A292B" w:rsidP="008E3A4E">
            <w:pPr>
              <w:jc w:val="center"/>
              <w:rPr>
                <w:rFonts w:asciiTheme="minorHAnsi" w:hAnsiTheme="minorHAnsi" w:cstheme="minorHAnsi"/>
                <w:b/>
                <w:color w:val="000000" w:themeColor="text1"/>
              </w:rPr>
            </w:pPr>
            <w:r w:rsidRPr="00AC28A3">
              <w:rPr>
                <w:rFonts w:asciiTheme="minorHAnsi" w:hAnsiTheme="minorHAnsi" w:cstheme="minorHAnsi"/>
                <w:b/>
                <w:color w:val="000000" w:themeColor="text1"/>
              </w:rPr>
              <w:t xml:space="preserve">INTRODUCTION TO </w:t>
            </w:r>
            <w:r>
              <w:rPr>
                <w:rFonts w:asciiTheme="minorHAnsi" w:hAnsiTheme="minorHAnsi" w:cstheme="minorHAnsi"/>
                <w:b/>
                <w:color w:val="000000" w:themeColor="text1"/>
              </w:rPr>
              <w:t>COGNITIVE</w:t>
            </w:r>
            <w:r w:rsidRPr="00AC28A3">
              <w:rPr>
                <w:rFonts w:asciiTheme="minorHAnsi" w:hAnsiTheme="minorHAnsi" w:cstheme="minorHAnsi"/>
                <w:b/>
                <w:color w:val="000000" w:themeColor="text1"/>
              </w:rPr>
              <w:t xml:space="preserve"> DEVELOPMENT BRIDGING ACTIVITY</w:t>
            </w:r>
          </w:p>
          <w:p w14:paraId="643F0906" w14:textId="77777777" w:rsidR="000A292B" w:rsidRPr="001F5B24" w:rsidRDefault="000A292B" w:rsidP="008E3A4E">
            <w:pPr>
              <w:rPr>
                <w:rStyle w:val="normaltextrun"/>
                <w:rFonts w:asciiTheme="minorHAnsi" w:hAnsiTheme="minorHAnsi" w:cstheme="minorHAnsi"/>
                <w:color w:val="000000"/>
              </w:rPr>
            </w:pPr>
          </w:p>
        </w:tc>
        <w:tc>
          <w:tcPr>
            <w:tcW w:w="1884" w:type="dxa"/>
          </w:tcPr>
          <w:p w14:paraId="3A8D423D" w14:textId="77777777" w:rsidR="000A292B" w:rsidRDefault="000A292B" w:rsidP="00F67077">
            <w:pPr>
              <w:rPr>
                <w:rFonts w:asciiTheme="minorHAnsi" w:hAnsiTheme="minorHAnsi" w:cstheme="minorHAnsi"/>
                <w:color w:val="000000" w:themeColor="text1"/>
              </w:rPr>
            </w:pPr>
          </w:p>
          <w:p w14:paraId="58330496" w14:textId="1E4DE243" w:rsidR="000A292B" w:rsidRDefault="000A292B" w:rsidP="008E3A4E">
            <w:pPr>
              <w:jc w:val="center"/>
              <w:rPr>
                <w:rFonts w:asciiTheme="minorHAnsi" w:hAnsiTheme="minorHAnsi" w:cstheme="minorHAnsi"/>
                <w:color w:val="000000" w:themeColor="text1"/>
              </w:rPr>
            </w:pPr>
            <w:r w:rsidRPr="008D53F4">
              <w:rPr>
                <w:rFonts w:asciiTheme="minorHAnsi" w:hAnsiTheme="minorHAnsi" w:cstheme="minorHAnsi"/>
                <w:color w:val="000000" w:themeColor="text1"/>
              </w:rPr>
              <w:t xml:space="preserve">TC- </w:t>
            </w:r>
            <w:r>
              <w:rPr>
                <w:rFonts w:asciiTheme="minorHAnsi" w:hAnsiTheme="minorHAnsi" w:cstheme="minorHAnsi"/>
                <w:color w:val="000000" w:themeColor="text1"/>
              </w:rPr>
              <w:t xml:space="preserve">EM </w:t>
            </w:r>
          </w:p>
          <w:p w14:paraId="1D26C282" w14:textId="77777777" w:rsidR="000A292B" w:rsidRDefault="000A292B" w:rsidP="008E3A4E">
            <w:pPr>
              <w:jc w:val="center"/>
              <w:rPr>
                <w:rFonts w:asciiTheme="minorHAnsi" w:hAnsiTheme="minorHAnsi" w:cstheme="minorHAnsi"/>
              </w:rPr>
            </w:pPr>
            <w:r>
              <w:rPr>
                <w:rFonts w:asciiTheme="minorHAnsi" w:hAnsiTheme="minorHAnsi" w:cstheme="minorHAnsi"/>
                <w:color w:val="000000" w:themeColor="text1"/>
              </w:rPr>
              <w:t>9am -10:40am</w:t>
            </w:r>
            <w:r>
              <w:rPr>
                <w:rFonts w:asciiTheme="minorHAnsi" w:hAnsiTheme="minorHAnsi" w:cstheme="minorHAnsi"/>
              </w:rPr>
              <w:t xml:space="preserve"> CJ4</w:t>
            </w:r>
          </w:p>
          <w:p w14:paraId="7300B5A9" w14:textId="77777777" w:rsidR="000A292B" w:rsidRDefault="000A292B" w:rsidP="008E3A4E">
            <w:pPr>
              <w:jc w:val="center"/>
              <w:rPr>
                <w:rFonts w:asciiTheme="minorHAnsi" w:hAnsiTheme="minorHAnsi" w:cstheme="minorHAnsi"/>
              </w:rPr>
            </w:pPr>
          </w:p>
          <w:p w14:paraId="0DE2448E" w14:textId="77777777" w:rsidR="000A292B" w:rsidRPr="00737DA5" w:rsidRDefault="000A292B" w:rsidP="00F946CF">
            <w:pPr>
              <w:jc w:val="center"/>
              <w:rPr>
                <w:rFonts w:asciiTheme="minorHAnsi" w:hAnsiTheme="minorHAnsi" w:cstheme="minorHAnsi"/>
              </w:rPr>
            </w:pPr>
          </w:p>
        </w:tc>
      </w:tr>
      <w:tr w:rsidR="00F946CF" w14:paraId="0B63472E" w14:textId="77777777" w:rsidTr="008E3A4E">
        <w:trPr>
          <w:trHeight w:val="4395"/>
          <w:jc w:val="center"/>
        </w:trPr>
        <w:tc>
          <w:tcPr>
            <w:tcW w:w="1576" w:type="dxa"/>
            <w:shd w:val="clear" w:color="auto" w:fill="B4C6E7" w:themeFill="accent1" w:themeFillTint="66"/>
          </w:tcPr>
          <w:p w14:paraId="1F70BCDB" w14:textId="77777777" w:rsidR="00F946CF" w:rsidRDefault="00F946CF" w:rsidP="008E3A4E">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lastRenderedPageBreak/>
              <w:t>9</w:t>
            </w:r>
          </w:p>
          <w:p w14:paraId="4309EFFB" w14:textId="77777777" w:rsidR="008E4F07" w:rsidRDefault="008E4F07" w:rsidP="008E4F07">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t>13</w:t>
            </w:r>
            <w:r w:rsidRPr="006A2F77">
              <w:rPr>
                <w:rFonts w:asciiTheme="minorHAnsi" w:hAnsiTheme="minorHAnsi" w:cstheme="minorHAnsi"/>
              </w:rPr>
              <w:t>/1</w:t>
            </w:r>
            <w:r>
              <w:rPr>
                <w:rFonts w:asciiTheme="minorHAnsi" w:hAnsiTheme="minorHAnsi" w:cstheme="minorHAnsi"/>
              </w:rPr>
              <w:t>0/25</w:t>
            </w:r>
          </w:p>
          <w:p w14:paraId="6E0FA1D0" w14:textId="20BA202A" w:rsidR="008E4F07" w:rsidRDefault="008E4F07" w:rsidP="008E3A4E">
            <w:pPr>
              <w:pStyle w:val="paragraph"/>
              <w:spacing w:before="0" w:beforeAutospacing="0" w:after="0" w:afterAutospacing="0"/>
              <w:jc w:val="center"/>
              <w:textAlignment w:val="baseline"/>
              <w:rPr>
                <w:rFonts w:asciiTheme="minorHAnsi" w:hAnsiTheme="minorHAnsi" w:cstheme="minorHAnsi"/>
              </w:rPr>
            </w:pPr>
          </w:p>
        </w:tc>
        <w:tc>
          <w:tcPr>
            <w:tcW w:w="6984" w:type="dxa"/>
          </w:tcPr>
          <w:p w14:paraId="3CA9EB7D" w14:textId="77777777" w:rsidR="00F946CF" w:rsidRDefault="00F946CF" w:rsidP="00F946CF">
            <w:pPr>
              <w:rPr>
                <w:rFonts w:asciiTheme="minorHAnsi" w:hAnsiTheme="minorHAnsi" w:cstheme="minorHAnsi"/>
              </w:rPr>
            </w:pPr>
            <w:r w:rsidRPr="002F4207">
              <w:rPr>
                <w:rFonts w:asciiTheme="minorHAnsi" w:hAnsiTheme="minorHAnsi" w:cstheme="minorHAnsi"/>
              </w:rPr>
              <w:t xml:space="preserve">The importance of physicality and quality movement for child development. </w:t>
            </w:r>
          </w:p>
          <w:p w14:paraId="5DBBFA64" w14:textId="77777777" w:rsidR="00F946CF" w:rsidRPr="002F4207" w:rsidRDefault="00F946CF" w:rsidP="00F946CF">
            <w:pPr>
              <w:rPr>
                <w:rFonts w:asciiTheme="minorHAnsi" w:hAnsiTheme="minorHAnsi" w:cstheme="minorHAnsi"/>
              </w:rPr>
            </w:pPr>
          </w:p>
          <w:p w14:paraId="0F81C252" w14:textId="77777777" w:rsidR="00F946CF" w:rsidRPr="002F4207" w:rsidRDefault="00F946CF" w:rsidP="00F946CF">
            <w:pPr>
              <w:rPr>
                <w:rFonts w:asciiTheme="minorHAnsi" w:hAnsiTheme="minorHAnsi" w:cstheme="minorHAnsi"/>
              </w:rPr>
            </w:pPr>
            <w:r w:rsidRPr="002F4207">
              <w:rPr>
                <w:rFonts w:asciiTheme="minorHAnsi" w:hAnsiTheme="minorHAnsi" w:cstheme="minorHAnsi"/>
              </w:rPr>
              <w:t>Developing a broad movement vocabulary- Fundamental movement concepts, foundational skill development.  Links to physical literacy.</w:t>
            </w:r>
          </w:p>
          <w:p w14:paraId="5BCFA273" w14:textId="14CF6334" w:rsidR="00F946CF" w:rsidRDefault="00F946CF" w:rsidP="00F946CF">
            <w:pPr>
              <w:rPr>
                <w:rFonts w:asciiTheme="minorHAnsi" w:hAnsiTheme="minorHAnsi" w:cstheme="minorHAnsi"/>
              </w:rPr>
            </w:pPr>
            <w:r w:rsidRPr="002F4207">
              <w:rPr>
                <w:rFonts w:asciiTheme="minorHAnsi" w:hAnsiTheme="minorHAnsi" w:cstheme="minorHAnsi"/>
              </w:rPr>
              <w:t>The significance of high expectation in gross motor development, physical activities across areas of learning and daily physical development opportunities.</w:t>
            </w:r>
          </w:p>
          <w:p w14:paraId="47980100" w14:textId="77777777" w:rsidR="00F946CF" w:rsidRDefault="00F946CF" w:rsidP="00F946CF">
            <w:pPr>
              <w:rPr>
                <w:rFonts w:asciiTheme="minorHAnsi" w:hAnsiTheme="minorHAnsi" w:cstheme="minorHAnsi"/>
              </w:rPr>
            </w:pPr>
          </w:p>
          <w:p w14:paraId="4AB6B9A2" w14:textId="77777777" w:rsidR="00F946CF" w:rsidRDefault="00F946CF" w:rsidP="00F946CF">
            <w:pPr>
              <w:rPr>
                <w:rFonts w:asciiTheme="minorHAnsi" w:hAnsiTheme="minorHAnsi" w:cstheme="minorHAnsi"/>
              </w:rPr>
            </w:pPr>
            <w:r w:rsidRPr="00F47BE7">
              <w:rPr>
                <w:rFonts w:asciiTheme="minorHAnsi" w:hAnsiTheme="minorHAnsi" w:cstheme="minorHAnsi"/>
                <w:b/>
              </w:rPr>
              <w:t>GUEST SPEAKER</w:t>
            </w:r>
            <w:r>
              <w:rPr>
                <w:rFonts w:asciiTheme="minorHAnsi" w:hAnsiTheme="minorHAnsi" w:cstheme="minorHAnsi"/>
              </w:rPr>
              <w:t xml:space="preserve"> – Dr. Nalda Wainwright Introduction to Physical Literacy.</w:t>
            </w:r>
          </w:p>
          <w:p w14:paraId="112B3C14" w14:textId="77777777" w:rsidR="00F946CF" w:rsidRDefault="00F946CF" w:rsidP="00F946CF">
            <w:pPr>
              <w:rPr>
                <w:rFonts w:asciiTheme="minorHAnsi" w:hAnsiTheme="minorHAnsi" w:cstheme="minorHAnsi"/>
              </w:rPr>
            </w:pPr>
          </w:p>
          <w:p w14:paraId="42AC9479" w14:textId="77777777" w:rsidR="00F946CF" w:rsidRPr="00F946CF" w:rsidRDefault="00F946CF" w:rsidP="00F946CF">
            <w:pPr>
              <w:rPr>
                <w:rFonts w:asciiTheme="minorHAnsi" w:hAnsiTheme="minorHAnsi" w:cstheme="minorHAnsi"/>
                <w:b/>
                <w:color w:val="000000" w:themeColor="text1"/>
              </w:rPr>
            </w:pPr>
            <w:r w:rsidRPr="00AC28A3">
              <w:rPr>
                <w:rFonts w:asciiTheme="minorHAnsi" w:hAnsiTheme="minorHAnsi" w:cstheme="minorHAnsi"/>
                <w:b/>
                <w:color w:val="000000" w:themeColor="text1"/>
              </w:rPr>
              <w:t>INTRODUCTION TO PHYSICAL DEVELOPMENT BRIDGING ACTIVITY</w:t>
            </w:r>
          </w:p>
          <w:p w14:paraId="68BFA431" w14:textId="5EFC53E4" w:rsidR="00F946CF" w:rsidRPr="002F4207" w:rsidRDefault="00F946CF" w:rsidP="00F946CF">
            <w:pPr>
              <w:rPr>
                <w:rFonts w:asciiTheme="minorHAnsi" w:hAnsiTheme="minorHAnsi" w:cstheme="minorHAnsi"/>
              </w:rPr>
            </w:pPr>
          </w:p>
        </w:tc>
        <w:tc>
          <w:tcPr>
            <w:tcW w:w="1884" w:type="dxa"/>
          </w:tcPr>
          <w:p w14:paraId="74268B31" w14:textId="2B615939" w:rsidR="00F946CF" w:rsidRDefault="00F946CF" w:rsidP="00F946CF">
            <w:pPr>
              <w:jc w:val="center"/>
              <w:rPr>
                <w:rFonts w:asciiTheme="minorHAnsi" w:hAnsiTheme="minorHAnsi" w:cstheme="minorHAnsi"/>
                <w:color w:val="000000" w:themeColor="text1"/>
              </w:rPr>
            </w:pPr>
            <w:r>
              <w:rPr>
                <w:rFonts w:asciiTheme="minorHAnsi" w:hAnsiTheme="minorHAnsi" w:cstheme="minorHAnsi"/>
                <w:color w:val="000000" w:themeColor="text1"/>
              </w:rPr>
              <w:t>Dr Nalda Wainwright</w:t>
            </w:r>
          </w:p>
          <w:p w14:paraId="50A8B2A7" w14:textId="457089DB" w:rsidR="00F946CF" w:rsidRPr="00F946CF" w:rsidRDefault="00F946CF" w:rsidP="00F946CF">
            <w:pPr>
              <w:jc w:val="center"/>
              <w:rPr>
                <w:rFonts w:asciiTheme="minorHAnsi" w:hAnsiTheme="minorHAnsi" w:cstheme="minorHAnsi"/>
              </w:rPr>
            </w:pPr>
            <w:r>
              <w:rPr>
                <w:rFonts w:asciiTheme="minorHAnsi" w:hAnsiTheme="minorHAnsi" w:cstheme="minorHAnsi"/>
              </w:rPr>
              <w:t>11am-12:40pm</w:t>
            </w:r>
          </w:p>
          <w:p w14:paraId="1CD7AA57" w14:textId="0480EA1E" w:rsidR="00F946CF" w:rsidRDefault="00F946CF" w:rsidP="00F946CF">
            <w:pPr>
              <w:jc w:val="center"/>
              <w:rPr>
                <w:rFonts w:asciiTheme="minorHAnsi" w:hAnsiTheme="minorHAnsi" w:cstheme="minorHAnsi"/>
                <w:color w:val="000000" w:themeColor="text1"/>
              </w:rPr>
            </w:pPr>
            <w:r>
              <w:rPr>
                <w:rFonts w:asciiTheme="minorHAnsi" w:hAnsiTheme="minorHAnsi" w:cstheme="minorHAnsi"/>
                <w:color w:val="000000" w:themeColor="text1"/>
              </w:rPr>
              <w:t>WM + EM</w:t>
            </w:r>
          </w:p>
          <w:p w14:paraId="1B0AE0EB" w14:textId="3D391873" w:rsidR="00F946CF" w:rsidRDefault="00F946CF" w:rsidP="00F946CF">
            <w:pPr>
              <w:jc w:val="center"/>
              <w:rPr>
                <w:rFonts w:asciiTheme="minorHAnsi" w:hAnsiTheme="minorHAnsi" w:cstheme="minorHAnsi"/>
                <w:color w:val="000000" w:themeColor="text1"/>
              </w:rPr>
            </w:pPr>
            <w:r>
              <w:rPr>
                <w:rFonts w:asciiTheme="minorHAnsi" w:hAnsiTheme="minorHAnsi" w:cstheme="minorHAnsi"/>
                <w:color w:val="000000" w:themeColor="text1"/>
              </w:rPr>
              <w:t>CJ4</w:t>
            </w:r>
          </w:p>
        </w:tc>
      </w:tr>
      <w:tr w:rsidR="00F946CF" w14:paraId="70650BC2" w14:textId="77777777" w:rsidTr="00F946CF">
        <w:trPr>
          <w:trHeight w:val="1371"/>
          <w:jc w:val="center"/>
        </w:trPr>
        <w:tc>
          <w:tcPr>
            <w:tcW w:w="1576" w:type="dxa"/>
            <w:shd w:val="clear" w:color="auto" w:fill="B4C6E7" w:themeFill="accent1" w:themeFillTint="66"/>
          </w:tcPr>
          <w:p w14:paraId="422D26C9" w14:textId="77777777" w:rsidR="00F946CF" w:rsidRDefault="008E4F07" w:rsidP="008E4F07">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t>10</w:t>
            </w:r>
          </w:p>
          <w:p w14:paraId="5935BCAB" w14:textId="77777777" w:rsidR="008E4F07" w:rsidRDefault="008E4F07" w:rsidP="008E4F07">
            <w:pPr>
              <w:pStyle w:val="paragraph"/>
              <w:spacing w:before="0" w:beforeAutospacing="0" w:after="0" w:afterAutospacing="0"/>
              <w:jc w:val="center"/>
              <w:textAlignment w:val="baseline"/>
              <w:rPr>
                <w:rFonts w:asciiTheme="minorHAnsi" w:hAnsiTheme="minorHAnsi" w:cstheme="minorHAnsi"/>
              </w:rPr>
            </w:pPr>
            <w:r>
              <w:rPr>
                <w:rFonts w:asciiTheme="minorHAnsi" w:hAnsiTheme="minorHAnsi" w:cstheme="minorHAnsi"/>
              </w:rPr>
              <w:t>13</w:t>
            </w:r>
            <w:r w:rsidRPr="006A2F77">
              <w:rPr>
                <w:rFonts w:asciiTheme="minorHAnsi" w:hAnsiTheme="minorHAnsi" w:cstheme="minorHAnsi"/>
              </w:rPr>
              <w:t>/1</w:t>
            </w:r>
            <w:r>
              <w:rPr>
                <w:rFonts w:asciiTheme="minorHAnsi" w:hAnsiTheme="minorHAnsi" w:cstheme="minorHAnsi"/>
              </w:rPr>
              <w:t>0/25</w:t>
            </w:r>
          </w:p>
          <w:p w14:paraId="7BA3391F" w14:textId="6F484287" w:rsidR="008E4F07" w:rsidRDefault="008E4F07" w:rsidP="00F946CF">
            <w:pPr>
              <w:pStyle w:val="paragraph"/>
              <w:spacing w:before="0" w:beforeAutospacing="0" w:after="0" w:afterAutospacing="0"/>
              <w:textAlignment w:val="baseline"/>
              <w:rPr>
                <w:rFonts w:asciiTheme="minorHAnsi" w:hAnsiTheme="minorHAnsi" w:cstheme="minorHAnsi"/>
              </w:rPr>
            </w:pPr>
          </w:p>
        </w:tc>
        <w:tc>
          <w:tcPr>
            <w:tcW w:w="6984" w:type="dxa"/>
          </w:tcPr>
          <w:p w14:paraId="1DF1EE5F" w14:textId="77777777" w:rsidR="00F946CF" w:rsidRPr="00AC28A3" w:rsidRDefault="00F946CF" w:rsidP="00F946CF">
            <w:pPr>
              <w:rPr>
                <w:rFonts w:asciiTheme="minorHAnsi" w:hAnsiTheme="minorHAnsi" w:cstheme="minorHAnsi"/>
                <w:u w:val="single"/>
              </w:rPr>
            </w:pPr>
            <w:r w:rsidRPr="00AC28A3">
              <w:rPr>
                <w:rFonts w:asciiTheme="minorHAnsi" w:hAnsiTheme="minorHAnsi" w:cstheme="minorHAnsi"/>
                <w:u w:val="single"/>
              </w:rPr>
              <w:t>Assessment Guidance</w:t>
            </w:r>
          </w:p>
          <w:p w14:paraId="65526C81" w14:textId="77777777" w:rsidR="00F946CF" w:rsidRDefault="00F946CF" w:rsidP="00F946CF">
            <w:pPr>
              <w:rPr>
                <w:rFonts w:asciiTheme="minorHAnsi" w:hAnsiTheme="minorHAnsi" w:cstheme="minorHAnsi"/>
              </w:rPr>
            </w:pPr>
          </w:p>
          <w:p w14:paraId="3FD34423" w14:textId="77777777" w:rsidR="00F946CF" w:rsidRPr="002F4207" w:rsidRDefault="00F946CF" w:rsidP="00F946CF">
            <w:pPr>
              <w:rPr>
                <w:rFonts w:asciiTheme="minorHAnsi" w:hAnsiTheme="minorHAnsi" w:cstheme="minorHAnsi"/>
              </w:rPr>
            </w:pPr>
          </w:p>
        </w:tc>
        <w:tc>
          <w:tcPr>
            <w:tcW w:w="1884" w:type="dxa"/>
          </w:tcPr>
          <w:p w14:paraId="66183ACC" w14:textId="424446FA" w:rsidR="00F946CF" w:rsidRDefault="00F946CF" w:rsidP="00F946CF">
            <w:pPr>
              <w:jc w:val="center"/>
              <w:rPr>
                <w:rFonts w:asciiTheme="minorHAnsi" w:hAnsiTheme="minorHAnsi" w:cstheme="minorHAnsi"/>
                <w:color w:val="000000" w:themeColor="text1"/>
              </w:rPr>
            </w:pPr>
            <w:r w:rsidRPr="001865B4">
              <w:rPr>
                <w:rFonts w:asciiTheme="minorHAnsi" w:hAnsiTheme="minorHAnsi" w:cstheme="minorHAnsi"/>
                <w:color w:val="000000" w:themeColor="text1"/>
              </w:rPr>
              <w:t>TC</w:t>
            </w:r>
            <w:r w:rsidR="00EE76E7">
              <w:rPr>
                <w:rFonts w:asciiTheme="minorHAnsi" w:hAnsiTheme="minorHAnsi" w:cstheme="minorHAnsi"/>
                <w:color w:val="000000" w:themeColor="text1"/>
              </w:rPr>
              <w:t>/ MD</w:t>
            </w:r>
          </w:p>
          <w:p w14:paraId="703ADB63" w14:textId="77777777" w:rsidR="00F946CF" w:rsidRPr="001865B4" w:rsidRDefault="00F946CF" w:rsidP="00F946CF">
            <w:pPr>
              <w:jc w:val="center"/>
              <w:rPr>
                <w:rFonts w:asciiTheme="minorHAnsi" w:hAnsiTheme="minorHAnsi" w:cstheme="minorHAnsi"/>
                <w:color w:val="000000" w:themeColor="text1"/>
              </w:rPr>
            </w:pPr>
            <w:r w:rsidRPr="001865B4">
              <w:rPr>
                <w:rFonts w:asciiTheme="minorHAnsi" w:hAnsiTheme="minorHAnsi" w:cstheme="minorHAnsi"/>
                <w:color w:val="000000" w:themeColor="text1"/>
              </w:rPr>
              <w:t xml:space="preserve"> </w:t>
            </w:r>
            <w:r>
              <w:rPr>
                <w:rFonts w:asciiTheme="minorHAnsi" w:hAnsiTheme="minorHAnsi" w:cstheme="minorHAnsi"/>
                <w:color w:val="000000" w:themeColor="text1"/>
              </w:rPr>
              <w:t>WM + EM</w:t>
            </w:r>
          </w:p>
          <w:p w14:paraId="1CFF6279" w14:textId="77777777" w:rsidR="00F946CF" w:rsidRDefault="00F946CF" w:rsidP="00F946CF">
            <w:pPr>
              <w:jc w:val="center"/>
              <w:rPr>
                <w:rFonts w:asciiTheme="minorHAnsi" w:hAnsiTheme="minorHAnsi" w:cstheme="minorHAnsi"/>
                <w:color w:val="000000" w:themeColor="text1"/>
              </w:rPr>
            </w:pPr>
            <w:r>
              <w:rPr>
                <w:rFonts w:asciiTheme="minorHAnsi" w:hAnsiTheme="minorHAnsi" w:cstheme="minorHAnsi"/>
                <w:color w:val="000000" w:themeColor="text1"/>
              </w:rPr>
              <w:t>1:30pm-3:10pm</w:t>
            </w:r>
          </w:p>
          <w:p w14:paraId="26E9BF85" w14:textId="71C8AB30" w:rsidR="00F946CF" w:rsidRDefault="00F946CF" w:rsidP="00F946CF">
            <w:pPr>
              <w:jc w:val="center"/>
              <w:rPr>
                <w:rFonts w:asciiTheme="minorHAnsi" w:hAnsiTheme="minorHAnsi" w:cstheme="minorHAnsi"/>
                <w:color w:val="000000" w:themeColor="text1"/>
              </w:rPr>
            </w:pPr>
            <w:r>
              <w:rPr>
                <w:rFonts w:asciiTheme="minorHAnsi" w:hAnsiTheme="minorHAnsi" w:cstheme="minorHAnsi"/>
                <w:color w:val="000000" w:themeColor="text1"/>
              </w:rPr>
              <w:t>CJ4</w:t>
            </w:r>
          </w:p>
        </w:tc>
      </w:tr>
      <w:tr w:rsidR="000A292B" w14:paraId="5522A266" w14:textId="77777777" w:rsidTr="008E3A4E">
        <w:trPr>
          <w:jc w:val="center"/>
        </w:trPr>
        <w:tc>
          <w:tcPr>
            <w:tcW w:w="1576" w:type="dxa"/>
            <w:shd w:val="clear" w:color="auto" w:fill="FBE4D5" w:themeFill="accent2" w:themeFillTint="33"/>
          </w:tcPr>
          <w:p w14:paraId="33AC91A5" w14:textId="77777777" w:rsidR="000A292B" w:rsidRPr="00355678" w:rsidRDefault="000A292B" w:rsidP="008E3A4E">
            <w:pPr>
              <w:jc w:val="center"/>
              <w:rPr>
                <w:rFonts w:asciiTheme="minorHAnsi" w:hAnsiTheme="minorHAnsi" w:cstheme="minorHAnsi"/>
                <w:b/>
              </w:rPr>
            </w:pPr>
            <w:r w:rsidRPr="00355678">
              <w:rPr>
                <w:rFonts w:asciiTheme="minorHAnsi" w:hAnsiTheme="minorHAnsi" w:cstheme="minorHAnsi"/>
                <w:b/>
              </w:rPr>
              <w:t xml:space="preserve">Bridging TEST </w:t>
            </w:r>
            <w:r>
              <w:rPr>
                <w:rFonts w:asciiTheme="minorHAnsi" w:hAnsiTheme="minorHAnsi" w:cstheme="minorHAnsi"/>
                <w:b/>
              </w:rPr>
              <w:t>DAY</w:t>
            </w:r>
          </w:p>
          <w:p w14:paraId="7E5C47E5" w14:textId="77777777" w:rsidR="000A292B" w:rsidRPr="00355678" w:rsidRDefault="000A292B" w:rsidP="008E3A4E">
            <w:pPr>
              <w:jc w:val="center"/>
              <w:rPr>
                <w:rFonts w:asciiTheme="minorHAnsi" w:hAnsiTheme="minorHAnsi" w:cstheme="minorHAnsi"/>
              </w:rPr>
            </w:pPr>
          </w:p>
          <w:p w14:paraId="353F1E0B" w14:textId="4514AFEF" w:rsidR="000A292B" w:rsidRPr="00355678" w:rsidRDefault="00CF3393" w:rsidP="008E3A4E">
            <w:pPr>
              <w:jc w:val="center"/>
              <w:rPr>
                <w:rFonts w:asciiTheme="minorHAnsi" w:hAnsiTheme="minorHAnsi" w:cstheme="minorHAnsi"/>
              </w:rPr>
            </w:pPr>
            <w:r>
              <w:rPr>
                <w:rFonts w:asciiTheme="minorHAnsi" w:hAnsiTheme="minorHAnsi" w:cstheme="minorHAnsi"/>
              </w:rPr>
              <w:t>15</w:t>
            </w:r>
            <w:r w:rsidR="000A292B">
              <w:rPr>
                <w:rFonts w:asciiTheme="minorHAnsi" w:hAnsiTheme="minorHAnsi" w:cstheme="minorHAnsi"/>
              </w:rPr>
              <w:t>/10/2</w:t>
            </w:r>
            <w:r>
              <w:rPr>
                <w:rFonts w:asciiTheme="minorHAnsi" w:hAnsiTheme="minorHAnsi" w:cstheme="minorHAnsi"/>
              </w:rPr>
              <w:t>5</w:t>
            </w:r>
          </w:p>
          <w:p w14:paraId="51705D98" w14:textId="77777777" w:rsidR="000A292B" w:rsidRDefault="000A292B" w:rsidP="008E3A4E">
            <w:pPr>
              <w:pStyle w:val="paragraph"/>
              <w:spacing w:before="0" w:beforeAutospacing="0" w:after="0" w:afterAutospacing="0"/>
              <w:jc w:val="center"/>
              <w:textAlignment w:val="baseline"/>
              <w:rPr>
                <w:rFonts w:asciiTheme="minorHAnsi" w:hAnsiTheme="minorHAnsi" w:cstheme="minorHAnsi"/>
              </w:rPr>
            </w:pPr>
          </w:p>
        </w:tc>
        <w:tc>
          <w:tcPr>
            <w:tcW w:w="6984" w:type="dxa"/>
            <w:shd w:val="clear" w:color="auto" w:fill="FBE4D5" w:themeFill="accent2" w:themeFillTint="33"/>
          </w:tcPr>
          <w:p w14:paraId="6BF7D287" w14:textId="15592021" w:rsidR="003E423A" w:rsidRPr="001F5B24" w:rsidRDefault="000A292B" w:rsidP="003E423A">
            <w:pPr>
              <w:pStyle w:val="paragraph"/>
              <w:spacing w:before="0" w:beforeAutospacing="0" w:after="0" w:afterAutospacing="0"/>
              <w:textAlignment w:val="baseline"/>
              <w:rPr>
                <w:rStyle w:val="eop"/>
                <w:rFonts w:asciiTheme="minorHAnsi" w:hAnsiTheme="minorHAnsi" w:cstheme="minorHAnsi"/>
                <w:color w:val="000000" w:themeColor="text1"/>
              </w:rPr>
            </w:pPr>
            <w:r w:rsidRPr="001F5B24">
              <w:rPr>
                <w:rStyle w:val="normaltextrun"/>
                <w:rFonts w:asciiTheme="minorHAnsi" w:hAnsiTheme="minorHAnsi" w:cstheme="minorHAnsi"/>
                <w:color w:val="000000" w:themeColor="text1"/>
              </w:rPr>
              <w:t xml:space="preserve">Bridging TEST day  </w:t>
            </w:r>
            <w:r w:rsidRPr="001F5B24">
              <w:rPr>
                <w:rStyle w:val="eop"/>
                <w:rFonts w:asciiTheme="minorHAnsi" w:hAnsiTheme="minorHAnsi" w:cstheme="minorHAnsi"/>
                <w:color w:val="000000" w:themeColor="text1"/>
              </w:rPr>
              <w:t xml:space="preserve"> </w:t>
            </w:r>
            <w:r w:rsidRPr="001F5B24">
              <w:rPr>
                <w:rStyle w:val="eop"/>
                <w:rFonts w:asciiTheme="minorHAnsi" w:hAnsiTheme="minorHAnsi" w:cstheme="minorHAnsi"/>
                <w:b/>
                <w:color w:val="000000" w:themeColor="text1"/>
                <w:u w:val="single"/>
              </w:rPr>
              <w:t>Cognitive development</w:t>
            </w:r>
            <w:r w:rsidRPr="001F5B24">
              <w:rPr>
                <w:rStyle w:val="eop"/>
                <w:rFonts w:asciiTheme="minorHAnsi" w:hAnsiTheme="minorHAnsi" w:cstheme="minorHAnsi"/>
                <w:color w:val="000000" w:themeColor="text1"/>
              </w:rPr>
              <w:t xml:space="preserve"> focus “Approaches in action”</w:t>
            </w:r>
            <w:r w:rsidR="003E423A">
              <w:rPr>
                <w:rStyle w:val="eop"/>
                <w:rFonts w:asciiTheme="minorHAnsi" w:hAnsiTheme="minorHAnsi" w:cstheme="minorHAnsi"/>
                <w:color w:val="000000" w:themeColor="text1"/>
              </w:rPr>
              <w:t xml:space="preserve"> + </w:t>
            </w:r>
            <w:r w:rsidRPr="001F5B24">
              <w:rPr>
                <w:rStyle w:val="eop"/>
                <w:rFonts w:asciiTheme="minorHAnsi" w:hAnsiTheme="minorHAnsi" w:cstheme="minorHAnsi"/>
                <w:color w:val="000000" w:themeColor="text1"/>
              </w:rPr>
              <w:t xml:space="preserve"> </w:t>
            </w:r>
            <w:r w:rsidR="003E423A" w:rsidRPr="006A0067">
              <w:rPr>
                <w:rStyle w:val="eop"/>
                <w:rFonts w:asciiTheme="minorHAnsi" w:hAnsiTheme="minorHAnsi" w:cstheme="minorHAnsi"/>
                <w:b/>
                <w:color w:val="000000" w:themeColor="text1"/>
                <w:u w:val="single"/>
              </w:rPr>
              <w:t>Physical development</w:t>
            </w:r>
            <w:r w:rsidR="003E423A" w:rsidRPr="001F5B24">
              <w:rPr>
                <w:rStyle w:val="eop"/>
                <w:rFonts w:asciiTheme="minorHAnsi" w:hAnsiTheme="minorHAnsi" w:cstheme="minorHAnsi"/>
                <w:color w:val="000000" w:themeColor="text1"/>
              </w:rPr>
              <w:t xml:space="preserve"> focus “</w:t>
            </w:r>
            <w:r w:rsidR="003E423A">
              <w:rPr>
                <w:rStyle w:val="eop"/>
                <w:rFonts w:asciiTheme="minorHAnsi" w:hAnsiTheme="minorHAnsi" w:cstheme="minorHAnsi"/>
                <w:color w:val="000000" w:themeColor="text1"/>
              </w:rPr>
              <w:t>Focus on physicality”</w:t>
            </w:r>
            <w:r w:rsidR="003E423A" w:rsidRPr="001F5B24">
              <w:rPr>
                <w:rStyle w:val="eop"/>
                <w:rFonts w:asciiTheme="minorHAnsi" w:hAnsiTheme="minorHAnsi" w:cstheme="minorHAnsi"/>
                <w:color w:val="000000" w:themeColor="text1"/>
              </w:rPr>
              <w:t xml:space="preserve">. </w:t>
            </w:r>
          </w:p>
          <w:p w14:paraId="5EC362A3" w14:textId="77777777" w:rsidR="000A292B" w:rsidRPr="001F5B24" w:rsidRDefault="000A292B" w:rsidP="008E3A4E">
            <w:pPr>
              <w:pStyle w:val="paragraph"/>
              <w:spacing w:before="0" w:beforeAutospacing="0" w:after="0" w:afterAutospacing="0"/>
              <w:textAlignment w:val="baseline"/>
              <w:rPr>
                <w:rStyle w:val="eop"/>
                <w:rFonts w:asciiTheme="minorHAnsi" w:hAnsiTheme="minorHAnsi" w:cstheme="minorHAnsi"/>
                <w:color w:val="000000" w:themeColor="text1"/>
              </w:rPr>
            </w:pPr>
          </w:p>
          <w:p w14:paraId="08ABFFEE" w14:textId="77777777" w:rsidR="000A292B" w:rsidRDefault="000A292B" w:rsidP="008E3A4E">
            <w:pPr>
              <w:pStyle w:val="paragraph"/>
              <w:spacing w:before="0" w:beforeAutospacing="0" w:after="0" w:afterAutospacing="0"/>
              <w:textAlignment w:val="baseline"/>
              <w:rPr>
                <w:rStyle w:val="eop"/>
                <w:rFonts w:asciiTheme="minorHAnsi" w:hAnsiTheme="minorHAnsi" w:cstheme="minorHAnsi"/>
              </w:rPr>
            </w:pPr>
          </w:p>
          <w:p w14:paraId="4985F27A" w14:textId="77777777" w:rsidR="000A292B" w:rsidRPr="001F5B24" w:rsidRDefault="000A292B" w:rsidP="008E3A4E">
            <w:pPr>
              <w:pStyle w:val="paragraph"/>
              <w:spacing w:before="0" w:beforeAutospacing="0" w:after="0" w:afterAutospacing="0"/>
              <w:textAlignment w:val="baseline"/>
              <w:rPr>
                <w:rStyle w:val="eop"/>
                <w:rFonts w:asciiTheme="minorHAnsi" w:hAnsiTheme="minorHAnsi" w:cstheme="minorHAnsi"/>
                <w:color w:val="000000"/>
              </w:rPr>
            </w:pPr>
            <w:r w:rsidRPr="001F5B24">
              <w:rPr>
                <w:rStyle w:val="eop"/>
                <w:rFonts w:asciiTheme="minorHAnsi" w:hAnsiTheme="minorHAnsi" w:cstheme="minorHAnsi"/>
              </w:rPr>
              <w:t xml:space="preserve">See guidance booklet and </w:t>
            </w:r>
            <w:r w:rsidRPr="00C32D44">
              <w:rPr>
                <w:rStyle w:val="eop"/>
                <w:rFonts w:asciiTheme="minorHAnsi" w:hAnsiTheme="minorHAnsi" w:cstheme="minorHAnsi"/>
              </w:rPr>
              <w:t>Student-Teacher Enquiry Evidence Record</w:t>
            </w:r>
            <w:r>
              <w:rPr>
                <w:rStyle w:val="eop"/>
                <w:rFonts w:asciiTheme="minorHAnsi" w:hAnsiTheme="minorHAnsi" w:cstheme="minorHAnsi"/>
              </w:rPr>
              <w:t xml:space="preserve"> (STEER)</w:t>
            </w:r>
            <w:r w:rsidRPr="001F5B24">
              <w:rPr>
                <w:rStyle w:val="eop"/>
                <w:rFonts w:asciiTheme="minorHAnsi" w:hAnsiTheme="minorHAnsi" w:cstheme="minorHAnsi"/>
              </w:rPr>
              <w:t xml:space="preserve"> on Moodle</w:t>
            </w:r>
            <w:r>
              <w:rPr>
                <w:rStyle w:val="eop"/>
                <w:rFonts w:asciiTheme="minorHAnsi" w:hAnsiTheme="minorHAnsi" w:cstheme="minorHAnsi"/>
              </w:rPr>
              <w:t>.</w:t>
            </w:r>
          </w:p>
          <w:p w14:paraId="32B401D2" w14:textId="77777777" w:rsidR="000A292B" w:rsidRPr="002F4207" w:rsidRDefault="000A292B" w:rsidP="008E3A4E">
            <w:pPr>
              <w:rPr>
                <w:rFonts w:asciiTheme="minorHAnsi" w:hAnsiTheme="minorHAnsi" w:cstheme="minorHAnsi"/>
              </w:rPr>
            </w:pPr>
          </w:p>
        </w:tc>
        <w:tc>
          <w:tcPr>
            <w:tcW w:w="1884" w:type="dxa"/>
            <w:shd w:val="clear" w:color="auto" w:fill="FBE4D5" w:themeFill="accent2" w:themeFillTint="33"/>
          </w:tcPr>
          <w:p w14:paraId="3EB6A46A" w14:textId="77777777" w:rsidR="000A292B" w:rsidRDefault="000A292B" w:rsidP="008E3A4E">
            <w:pPr>
              <w:jc w:val="center"/>
              <w:rPr>
                <w:rFonts w:asciiTheme="minorHAnsi" w:hAnsiTheme="minorHAnsi" w:cstheme="minorHAnsi"/>
              </w:rPr>
            </w:pPr>
            <w:r>
              <w:rPr>
                <w:rFonts w:asciiTheme="minorHAnsi" w:hAnsiTheme="minorHAnsi" w:cstheme="minorHAnsi"/>
              </w:rPr>
              <w:t>Network Schools</w:t>
            </w:r>
          </w:p>
          <w:p w14:paraId="7FCE4926" w14:textId="77777777" w:rsidR="000A292B" w:rsidRDefault="000A292B" w:rsidP="008E3A4E">
            <w:pPr>
              <w:jc w:val="center"/>
              <w:rPr>
                <w:rFonts w:asciiTheme="minorHAnsi" w:hAnsiTheme="minorHAnsi" w:cstheme="minorHAnsi"/>
                <w:color w:val="000000" w:themeColor="text1"/>
              </w:rPr>
            </w:pPr>
          </w:p>
          <w:p w14:paraId="27D9446C" w14:textId="77777777" w:rsidR="000A292B" w:rsidRDefault="000A292B" w:rsidP="008E3A4E">
            <w:pPr>
              <w:jc w:val="center"/>
              <w:rPr>
                <w:rFonts w:asciiTheme="minorHAnsi" w:hAnsiTheme="minorHAnsi" w:cstheme="minorHAnsi"/>
                <w:color w:val="000000" w:themeColor="text1"/>
              </w:rPr>
            </w:pPr>
          </w:p>
        </w:tc>
      </w:tr>
      <w:tr w:rsidR="00001052" w14:paraId="4898BD88" w14:textId="77777777" w:rsidTr="008E3A4E">
        <w:trPr>
          <w:jc w:val="center"/>
        </w:trPr>
        <w:tc>
          <w:tcPr>
            <w:tcW w:w="1576" w:type="dxa"/>
            <w:shd w:val="clear" w:color="auto" w:fill="B4C6E7" w:themeFill="accent1" w:themeFillTint="66"/>
          </w:tcPr>
          <w:p w14:paraId="71530526" w14:textId="77777777" w:rsidR="00001052" w:rsidRDefault="00001052" w:rsidP="008E3A4E">
            <w:pPr>
              <w:jc w:val="center"/>
              <w:rPr>
                <w:rFonts w:asciiTheme="minorHAnsi" w:hAnsiTheme="minorHAnsi" w:cstheme="minorHAnsi"/>
              </w:rPr>
            </w:pPr>
            <w:r>
              <w:rPr>
                <w:rFonts w:asciiTheme="minorHAnsi" w:hAnsiTheme="minorHAnsi" w:cstheme="minorHAnsi"/>
              </w:rPr>
              <w:t>11</w:t>
            </w:r>
          </w:p>
          <w:p w14:paraId="18F985B5" w14:textId="77777777" w:rsidR="00FB099E" w:rsidRDefault="00FB099E" w:rsidP="00FB099E">
            <w:pPr>
              <w:jc w:val="center"/>
              <w:rPr>
                <w:rFonts w:asciiTheme="minorHAnsi" w:hAnsiTheme="minorHAnsi" w:cstheme="minorHAnsi"/>
              </w:rPr>
            </w:pPr>
            <w:r>
              <w:rPr>
                <w:rFonts w:asciiTheme="minorHAnsi" w:hAnsiTheme="minorHAnsi" w:cstheme="minorHAnsi"/>
              </w:rPr>
              <w:t>16/10/25</w:t>
            </w:r>
          </w:p>
          <w:p w14:paraId="41AE2AF8" w14:textId="6D7309FC" w:rsidR="00FB099E" w:rsidRDefault="00FB099E" w:rsidP="008E3A4E">
            <w:pPr>
              <w:jc w:val="center"/>
              <w:rPr>
                <w:rFonts w:asciiTheme="minorHAnsi" w:hAnsiTheme="minorHAnsi" w:cstheme="minorHAnsi"/>
              </w:rPr>
            </w:pPr>
          </w:p>
        </w:tc>
        <w:tc>
          <w:tcPr>
            <w:tcW w:w="6984" w:type="dxa"/>
          </w:tcPr>
          <w:p w14:paraId="386884DC" w14:textId="77777777" w:rsidR="00001052" w:rsidRDefault="00001052" w:rsidP="00001052">
            <w:pPr>
              <w:rPr>
                <w:rFonts w:asciiTheme="minorHAnsi" w:hAnsiTheme="minorHAnsi" w:cstheme="minorHAnsi"/>
              </w:rPr>
            </w:pPr>
            <w:r>
              <w:rPr>
                <w:rFonts w:asciiTheme="minorHAnsi" w:hAnsiTheme="minorHAnsi" w:cstheme="minorHAnsi"/>
              </w:rPr>
              <w:t xml:space="preserve">Introduction to Speech and Language development </w:t>
            </w:r>
          </w:p>
          <w:p w14:paraId="1CBDBEB8" w14:textId="77777777" w:rsidR="00001052" w:rsidRDefault="00001052" w:rsidP="00001052">
            <w:pPr>
              <w:rPr>
                <w:rFonts w:asciiTheme="minorHAnsi" w:hAnsiTheme="minorHAnsi" w:cstheme="minorHAnsi"/>
              </w:rPr>
            </w:pPr>
          </w:p>
          <w:p w14:paraId="364A67AB" w14:textId="77777777" w:rsidR="00001052" w:rsidRDefault="00001052" w:rsidP="00001052">
            <w:pPr>
              <w:rPr>
                <w:rFonts w:asciiTheme="minorHAnsi" w:hAnsiTheme="minorHAnsi" w:cstheme="minorHAnsi"/>
              </w:rPr>
            </w:pPr>
            <w:r w:rsidRPr="00F47BE7">
              <w:rPr>
                <w:rFonts w:asciiTheme="minorHAnsi" w:hAnsiTheme="minorHAnsi" w:cstheme="minorHAnsi"/>
                <w:b/>
              </w:rPr>
              <w:t>GUEST SPEAKER</w:t>
            </w:r>
            <w:r>
              <w:rPr>
                <w:rFonts w:asciiTheme="minorHAnsi" w:hAnsiTheme="minorHAnsi" w:cstheme="minorHAnsi"/>
              </w:rPr>
              <w:t xml:space="preserve">  - Carmarthenshire Speech and Language Dept</w:t>
            </w:r>
          </w:p>
          <w:p w14:paraId="51B3336D" w14:textId="77777777" w:rsidR="00001052" w:rsidRDefault="00001052" w:rsidP="008E3A4E">
            <w:pPr>
              <w:rPr>
                <w:rFonts w:asciiTheme="minorHAnsi" w:hAnsiTheme="minorHAnsi" w:cstheme="minorHAnsi"/>
              </w:rPr>
            </w:pPr>
          </w:p>
        </w:tc>
        <w:tc>
          <w:tcPr>
            <w:tcW w:w="1884" w:type="dxa"/>
          </w:tcPr>
          <w:p w14:paraId="574CA66F" w14:textId="4CC98554"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GUEST SPEAKER</w:t>
            </w:r>
            <w:r w:rsidRPr="00FD47B0">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EM </w:t>
            </w:r>
          </w:p>
          <w:p w14:paraId="3299D302" w14:textId="77777777"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9am -10:40am</w:t>
            </w:r>
          </w:p>
          <w:p w14:paraId="5240AFAB" w14:textId="77777777"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62C8B370" w14:textId="77777777" w:rsidR="00001052" w:rsidRDefault="00001052" w:rsidP="008E3A4E">
            <w:pPr>
              <w:jc w:val="center"/>
              <w:rPr>
                <w:rFonts w:asciiTheme="minorHAnsi" w:hAnsiTheme="minorHAnsi" w:cstheme="minorHAnsi"/>
                <w:color w:val="000000" w:themeColor="text1"/>
              </w:rPr>
            </w:pPr>
          </w:p>
        </w:tc>
      </w:tr>
      <w:tr w:rsidR="00001052" w14:paraId="7DCC16A1" w14:textId="77777777" w:rsidTr="006A6D3A">
        <w:trPr>
          <w:jc w:val="center"/>
        </w:trPr>
        <w:tc>
          <w:tcPr>
            <w:tcW w:w="1576" w:type="dxa"/>
            <w:shd w:val="clear" w:color="auto" w:fill="FBE4D5" w:themeFill="accent2" w:themeFillTint="33"/>
          </w:tcPr>
          <w:p w14:paraId="5B0F7D9A" w14:textId="77777777" w:rsidR="00001052" w:rsidRPr="00355678" w:rsidRDefault="00001052" w:rsidP="00001052">
            <w:pPr>
              <w:jc w:val="center"/>
              <w:rPr>
                <w:rFonts w:asciiTheme="minorHAnsi" w:hAnsiTheme="minorHAnsi" w:cstheme="minorHAnsi"/>
                <w:b/>
              </w:rPr>
            </w:pPr>
            <w:r w:rsidRPr="00355678">
              <w:rPr>
                <w:rFonts w:asciiTheme="minorHAnsi" w:hAnsiTheme="minorHAnsi" w:cstheme="minorHAnsi"/>
                <w:b/>
              </w:rPr>
              <w:t xml:space="preserve">Bridging </w:t>
            </w:r>
            <w:r>
              <w:rPr>
                <w:rFonts w:asciiTheme="minorHAnsi" w:hAnsiTheme="minorHAnsi" w:cstheme="minorHAnsi"/>
                <w:b/>
              </w:rPr>
              <w:t>SHARE</w:t>
            </w:r>
            <w:r w:rsidRPr="00355678">
              <w:rPr>
                <w:rFonts w:asciiTheme="minorHAnsi" w:hAnsiTheme="minorHAnsi" w:cstheme="minorHAnsi"/>
                <w:b/>
              </w:rPr>
              <w:t xml:space="preserve"> </w:t>
            </w:r>
          </w:p>
          <w:p w14:paraId="7C5275F3" w14:textId="77777777" w:rsidR="00001052" w:rsidRDefault="00001052" w:rsidP="00001052">
            <w:pPr>
              <w:jc w:val="center"/>
              <w:rPr>
                <w:rFonts w:asciiTheme="minorHAnsi" w:hAnsiTheme="minorHAnsi" w:cstheme="minorHAnsi"/>
              </w:rPr>
            </w:pPr>
            <w:r>
              <w:rPr>
                <w:rFonts w:asciiTheme="minorHAnsi" w:hAnsiTheme="minorHAnsi" w:cstheme="minorHAnsi"/>
              </w:rPr>
              <w:t>16/10/25</w:t>
            </w:r>
          </w:p>
          <w:p w14:paraId="0283F8E5" w14:textId="533593C4" w:rsidR="00001052" w:rsidRDefault="00001052" w:rsidP="00001052">
            <w:pPr>
              <w:jc w:val="center"/>
              <w:rPr>
                <w:rFonts w:asciiTheme="minorHAnsi" w:hAnsiTheme="minorHAnsi" w:cstheme="minorHAnsi"/>
              </w:rPr>
            </w:pPr>
          </w:p>
          <w:p w14:paraId="3044088C" w14:textId="77777777" w:rsidR="00001052" w:rsidRDefault="00001052" w:rsidP="008E3A4E">
            <w:pPr>
              <w:jc w:val="center"/>
              <w:rPr>
                <w:rFonts w:asciiTheme="minorHAnsi" w:hAnsiTheme="minorHAnsi" w:cstheme="minorHAnsi"/>
              </w:rPr>
            </w:pPr>
          </w:p>
        </w:tc>
        <w:tc>
          <w:tcPr>
            <w:tcW w:w="6984" w:type="dxa"/>
            <w:shd w:val="clear" w:color="auto" w:fill="FBE4D5" w:themeFill="accent2" w:themeFillTint="33"/>
          </w:tcPr>
          <w:p w14:paraId="4401256E" w14:textId="77777777" w:rsidR="00001052" w:rsidRDefault="00001052" w:rsidP="00001052">
            <w:pPr>
              <w:pStyle w:val="paragraph"/>
              <w:spacing w:before="0" w:beforeAutospacing="0" w:after="0" w:afterAutospacing="0"/>
              <w:textAlignment w:val="baseline"/>
              <w:rPr>
                <w:rStyle w:val="eop"/>
                <w:rFonts w:asciiTheme="minorHAnsi" w:hAnsiTheme="minorHAnsi" w:cstheme="minorHAnsi"/>
                <w:color w:val="000000"/>
              </w:rPr>
            </w:pPr>
            <w:r w:rsidRPr="001F5B24">
              <w:rPr>
                <w:rStyle w:val="normaltextrun"/>
                <w:rFonts w:asciiTheme="minorHAnsi" w:hAnsiTheme="minorHAnsi" w:cstheme="minorHAnsi"/>
                <w:color w:val="000000"/>
              </w:rPr>
              <w:t>B</w:t>
            </w:r>
            <w:r w:rsidRPr="001F5B24">
              <w:rPr>
                <w:rStyle w:val="normaltextrun"/>
                <w:rFonts w:asciiTheme="minorHAnsi" w:hAnsiTheme="minorHAnsi" w:cstheme="minorHAnsi"/>
              </w:rPr>
              <w:t>ridging experiences / information</w:t>
            </w:r>
            <w:r w:rsidRPr="001F5B24">
              <w:rPr>
                <w:rStyle w:val="normaltextrun"/>
                <w:rFonts w:asciiTheme="minorHAnsi" w:hAnsiTheme="minorHAnsi" w:cstheme="minorHAnsi"/>
                <w:color w:val="000000"/>
              </w:rPr>
              <w:t xml:space="preserve"> will be shared at the beginning of this session in order to develop students’ ability to articulate o</w:t>
            </w:r>
            <w:r w:rsidRPr="001F5B24">
              <w:rPr>
                <w:rStyle w:val="normaltextrun"/>
                <w:rFonts w:asciiTheme="minorHAnsi" w:hAnsiTheme="minorHAnsi" w:cstheme="minorHAnsi"/>
              </w:rPr>
              <w:t xml:space="preserve">bservations and opinions. </w:t>
            </w:r>
            <w:r w:rsidRPr="001F5B24">
              <w:rPr>
                <w:rStyle w:val="eop"/>
                <w:rFonts w:asciiTheme="minorHAnsi" w:hAnsiTheme="minorHAnsi" w:cstheme="minorHAnsi"/>
                <w:color w:val="000000"/>
              </w:rPr>
              <w:t xml:space="preserve">Links to Ella’s profile explored. </w:t>
            </w:r>
          </w:p>
          <w:p w14:paraId="7B05B57D" w14:textId="77777777" w:rsidR="00001052" w:rsidRDefault="00001052" w:rsidP="00001052">
            <w:pPr>
              <w:pStyle w:val="paragraph"/>
              <w:spacing w:before="0" w:beforeAutospacing="0" w:after="0" w:afterAutospacing="0"/>
              <w:textAlignment w:val="baseline"/>
              <w:rPr>
                <w:rStyle w:val="eop"/>
                <w:color w:val="000000"/>
              </w:rPr>
            </w:pPr>
          </w:p>
          <w:p w14:paraId="25107605" w14:textId="77777777" w:rsidR="00001052" w:rsidRPr="00720E99" w:rsidRDefault="00001052" w:rsidP="00001052">
            <w:pPr>
              <w:pStyle w:val="paragraph"/>
              <w:spacing w:before="0" w:beforeAutospacing="0" w:after="0" w:afterAutospacing="0"/>
              <w:textAlignment w:val="baseline"/>
              <w:rPr>
                <w:rStyle w:val="eop"/>
                <w:rFonts w:asciiTheme="minorHAnsi" w:hAnsiTheme="minorHAnsi" w:cstheme="minorHAnsi"/>
                <w:color w:val="000000"/>
              </w:rPr>
            </w:pPr>
            <w:r>
              <w:rPr>
                <w:rStyle w:val="eop"/>
                <w:color w:val="000000"/>
              </w:rPr>
              <w:t>(</w:t>
            </w:r>
            <w:r w:rsidRPr="00720E99">
              <w:rPr>
                <w:rStyle w:val="eop"/>
                <w:rFonts w:asciiTheme="minorHAnsi" w:hAnsiTheme="minorHAnsi" w:cstheme="minorHAnsi"/>
                <w:color w:val="000000"/>
              </w:rPr>
              <w:t xml:space="preserve">ACTIVITY - Giant mind mapping of Ella cognitive development needs/ school strategies from bridging to aid Ella’s development and research to support) </w:t>
            </w:r>
          </w:p>
          <w:p w14:paraId="3D08B2F5" w14:textId="77777777" w:rsidR="00001052" w:rsidRDefault="00001052" w:rsidP="00001052">
            <w:pPr>
              <w:rPr>
                <w:rFonts w:asciiTheme="minorHAnsi" w:hAnsiTheme="minorHAnsi" w:cstheme="minorHAnsi"/>
              </w:rPr>
            </w:pPr>
          </w:p>
        </w:tc>
        <w:tc>
          <w:tcPr>
            <w:tcW w:w="1884" w:type="dxa"/>
            <w:shd w:val="clear" w:color="auto" w:fill="FBE4D5" w:themeFill="accent2" w:themeFillTint="33"/>
          </w:tcPr>
          <w:p w14:paraId="4D15696F" w14:textId="366CCD07"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TC -</w:t>
            </w:r>
            <w:r w:rsidRPr="006A0067">
              <w:rPr>
                <w:rFonts w:asciiTheme="minorHAnsi" w:hAnsiTheme="minorHAnsi" w:cstheme="minorHAnsi"/>
                <w:color w:val="000000" w:themeColor="text1"/>
              </w:rPr>
              <w:t xml:space="preserve"> </w:t>
            </w:r>
            <w:r w:rsidR="00E57093">
              <w:rPr>
                <w:rFonts w:asciiTheme="minorHAnsi" w:hAnsiTheme="minorHAnsi" w:cstheme="minorHAnsi"/>
                <w:color w:val="000000" w:themeColor="text1"/>
              </w:rPr>
              <w:t>EM</w:t>
            </w:r>
          </w:p>
          <w:p w14:paraId="497AA044" w14:textId="77777777"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11am-12:40pm</w:t>
            </w:r>
          </w:p>
          <w:p w14:paraId="00631B7C" w14:textId="5053FCD2" w:rsidR="00001052"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CJ</w:t>
            </w:r>
            <w:r w:rsidR="00EE76E7">
              <w:rPr>
                <w:rFonts w:asciiTheme="minorHAnsi" w:hAnsiTheme="minorHAnsi" w:cstheme="minorHAnsi"/>
                <w:color w:val="000000" w:themeColor="text1"/>
              </w:rPr>
              <w:t>4</w:t>
            </w:r>
          </w:p>
          <w:p w14:paraId="11C64184" w14:textId="77777777" w:rsidR="00001052" w:rsidRDefault="00001052" w:rsidP="00001052">
            <w:pPr>
              <w:jc w:val="center"/>
              <w:rPr>
                <w:rFonts w:asciiTheme="minorHAnsi" w:hAnsiTheme="minorHAnsi" w:cstheme="minorHAnsi"/>
                <w:color w:val="000000" w:themeColor="text1"/>
              </w:rPr>
            </w:pPr>
          </w:p>
        </w:tc>
      </w:tr>
      <w:tr w:rsidR="00001052" w14:paraId="6CB68104" w14:textId="77777777" w:rsidTr="008E3A4E">
        <w:trPr>
          <w:jc w:val="center"/>
        </w:trPr>
        <w:tc>
          <w:tcPr>
            <w:tcW w:w="1576" w:type="dxa"/>
            <w:shd w:val="clear" w:color="auto" w:fill="B4C6E7" w:themeFill="accent1" w:themeFillTint="66"/>
          </w:tcPr>
          <w:p w14:paraId="3680EBFB" w14:textId="77777777" w:rsidR="00001052" w:rsidRDefault="00001052" w:rsidP="008E3A4E">
            <w:pPr>
              <w:jc w:val="center"/>
              <w:rPr>
                <w:rFonts w:asciiTheme="minorHAnsi" w:hAnsiTheme="minorHAnsi" w:cstheme="minorHAnsi"/>
              </w:rPr>
            </w:pPr>
            <w:r>
              <w:rPr>
                <w:rFonts w:asciiTheme="minorHAnsi" w:hAnsiTheme="minorHAnsi" w:cstheme="minorHAnsi"/>
              </w:rPr>
              <w:t>12</w:t>
            </w:r>
          </w:p>
          <w:p w14:paraId="0AE9DB0C" w14:textId="7E7BC940" w:rsidR="00001052" w:rsidRDefault="00FB099E" w:rsidP="00001052">
            <w:pPr>
              <w:jc w:val="center"/>
              <w:rPr>
                <w:rFonts w:asciiTheme="minorHAnsi" w:hAnsiTheme="minorHAnsi" w:cstheme="minorHAnsi"/>
              </w:rPr>
            </w:pPr>
            <w:r>
              <w:rPr>
                <w:rFonts w:asciiTheme="minorHAnsi" w:hAnsiTheme="minorHAnsi" w:cstheme="minorHAnsi"/>
              </w:rPr>
              <w:t>20</w:t>
            </w:r>
            <w:r w:rsidR="00001052">
              <w:rPr>
                <w:rFonts w:asciiTheme="minorHAnsi" w:hAnsiTheme="minorHAnsi" w:cstheme="minorHAnsi"/>
              </w:rPr>
              <w:t>/10/25</w:t>
            </w:r>
          </w:p>
          <w:p w14:paraId="325FD300" w14:textId="443814C0" w:rsidR="00001052" w:rsidRDefault="00001052" w:rsidP="008E3A4E">
            <w:pPr>
              <w:jc w:val="center"/>
              <w:rPr>
                <w:rFonts w:asciiTheme="minorHAnsi" w:hAnsiTheme="minorHAnsi" w:cstheme="minorHAnsi"/>
              </w:rPr>
            </w:pPr>
          </w:p>
        </w:tc>
        <w:tc>
          <w:tcPr>
            <w:tcW w:w="6984" w:type="dxa"/>
          </w:tcPr>
          <w:p w14:paraId="5A64FF26" w14:textId="58FAC66E" w:rsidR="00FB099E" w:rsidRDefault="00FB099E" w:rsidP="00FB099E">
            <w:pPr>
              <w:tabs>
                <w:tab w:val="left" w:pos="4500"/>
              </w:tabs>
              <w:rPr>
                <w:rFonts w:asciiTheme="minorHAnsi" w:hAnsiTheme="minorHAnsi" w:cstheme="minorHAnsi"/>
              </w:rPr>
            </w:pPr>
          </w:p>
          <w:p w14:paraId="0CF70DBC" w14:textId="77777777" w:rsidR="00FB099E" w:rsidRPr="002F4207" w:rsidRDefault="00FB099E" w:rsidP="00FB099E">
            <w:pPr>
              <w:rPr>
                <w:rFonts w:asciiTheme="minorHAnsi" w:hAnsiTheme="minorHAnsi" w:cstheme="minorHAnsi"/>
              </w:rPr>
            </w:pPr>
            <w:r w:rsidRPr="002F4207">
              <w:rPr>
                <w:rFonts w:asciiTheme="minorHAnsi" w:hAnsiTheme="minorHAnsi" w:cstheme="minorHAnsi"/>
              </w:rPr>
              <w:t>ALN documentation and statutory obligations</w:t>
            </w:r>
          </w:p>
          <w:p w14:paraId="7CD6A85B" w14:textId="77777777" w:rsidR="00FB099E" w:rsidRPr="002F4207" w:rsidRDefault="00FB099E" w:rsidP="00FB099E">
            <w:pPr>
              <w:rPr>
                <w:rFonts w:asciiTheme="minorHAnsi" w:hAnsiTheme="minorHAnsi" w:cstheme="minorHAnsi"/>
              </w:rPr>
            </w:pPr>
            <w:r w:rsidRPr="002F4207">
              <w:rPr>
                <w:rFonts w:asciiTheme="minorHAnsi" w:hAnsiTheme="minorHAnsi" w:cstheme="minorHAnsi"/>
              </w:rPr>
              <w:t>Recent developments (New Bill statutory in 2020)</w:t>
            </w:r>
          </w:p>
          <w:p w14:paraId="4642D520" w14:textId="52059AB3" w:rsidR="00FB099E" w:rsidRDefault="00FB099E" w:rsidP="00FB099E">
            <w:pPr>
              <w:rPr>
                <w:rFonts w:asciiTheme="minorHAnsi" w:hAnsiTheme="minorHAnsi" w:cstheme="minorHAnsi"/>
              </w:rPr>
            </w:pPr>
            <w:r w:rsidRPr="002F4207">
              <w:rPr>
                <w:rFonts w:asciiTheme="minorHAnsi" w:hAnsiTheme="minorHAnsi" w:cstheme="minorHAnsi"/>
              </w:rPr>
              <w:t>Planning for individual needs – Individual Development Plan</w:t>
            </w:r>
            <w:r>
              <w:rPr>
                <w:rFonts w:asciiTheme="minorHAnsi" w:hAnsiTheme="minorHAnsi" w:cstheme="minorHAnsi"/>
              </w:rPr>
              <w:t xml:space="preserve">. </w:t>
            </w:r>
            <w:r w:rsidRPr="002F4207">
              <w:rPr>
                <w:rFonts w:asciiTheme="minorHAnsi" w:hAnsiTheme="minorHAnsi" w:cstheme="minorHAnsi"/>
              </w:rPr>
              <w:t>Inclusive support strategies focusing on equality and diversity within the mainstream classroom.  Challenging personal beliefs and assumptions regarding supporting pupils with ALN and other needs</w:t>
            </w:r>
          </w:p>
          <w:p w14:paraId="48A7E975" w14:textId="6CB410B5" w:rsidR="00001052" w:rsidRDefault="00001052" w:rsidP="00001052">
            <w:pPr>
              <w:rPr>
                <w:rFonts w:asciiTheme="minorHAnsi" w:hAnsiTheme="minorHAnsi" w:cstheme="minorHAnsi"/>
              </w:rPr>
            </w:pPr>
          </w:p>
          <w:p w14:paraId="52F1DC79" w14:textId="279B5316" w:rsidR="00001052" w:rsidRDefault="00001052" w:rsidP="00001052">
            <w:pPr>
              <w:rPr>
                <w:rFonts w:asciiTheme="minorHAnsi" w:hAnsiTheme="minorHAnsi" w:cstheme="minorHAnsi"/>
              </w:rPr>
            </w:pPr>
          </w:p>
          <w:p w14:paraId="0CCF46C4" w14:textId="77777777" w:rsidR="00690FC3" w:rsidRDefault="00690FC3" w:rsidP="00001052">
            <w:pPr>
              <w:rPr>
                <w:rFonts w:asciiTheme="minorHAnsi" w:hAnsiTheme="minorHAnsi" w:cstheme="minorHAnsi"/>
              </w:rPr>
            </w:pPr>
          </w:p>
          <w:p w14:paraId="212E72E8" w14:textId="77777777" w:rsidR="00001052" w:rsidRDefault="00001052" w:rsidP="008E3A4E">
            <w:pPr>
              <w:rPr>
                <w:rFonts w:asciiTheme="minorHAnsi" w:hAnsiTheme="minorHAnsi" w:cstheme="minorHAnsi"/>
              </w:rPr>
            </w:pPr>
          </w:p>
        </w:tc>
        <w:tc>
          <w:tcPr>
            <w:tcW w:w="1884" w:type="dxa"/>
          </w:tcPr>
          <w:p w14:paraId="286B2F31" w14:textId="77777777" w:rsidR="00001052" w:rsidRDefault="00001052" w:rsidP="00001052">
            <w:pPr>
              <w:rPr>
                <w:rFonts w:asciiTheme="minorHAnsi" w:hAnsiTheme="minorHAnsi" w:cstheme="minorHAnsi"/>
                <w:color w:val="000000" w:themeColor="text1"/>
              </w:rPr>
            </w:pPr>
          </w:p>
          <w:p w14:paraId="32FE302F" w14:textId="373C03FE" w:rsidR="00001052" w:rsidRDefault="00FB099E" w:rsidP="00001052">
            <w:pPr>
              <w:jc w:val="center"/>
              <w:rPr>
                <w:rFonts w:asciiTheme="minorHAnsi" w:hAnsiTheme="minorHAnsi" w:cstheme="minorHAnsi"/>
                <w:color w:val="000000" w:themeColor="text1"/>
              </w:rPr>
            </w:pPr>
            <w:r>
              <w:rPr>
                <w:rFonts w:asciiTheme="minorHAnsi" w:hAnsiTheme="minorHAnsi" w:cstheme="minorHAnsi"/>
                <w:color w:val="000000" w:themeColor="text1"/>
              </w:rPr>
              <w:t>NR</w:t>
            </w:r>
            <w:r w:rsidR="00001052">
              <w:rPr>
                <w:rFonts w:asciiTheme="minorHAnsi" w:hAnsiTheme="minorHAnsi" w:cstheme="minorHAnsi"/>
                <w:color w:val="000000" w:themeColor="text1"/>
              </w:rPr>
              <w:t xml:space="preserve"> – EM</w:t>
            </w:r>
          </w:p>
          <w:p w14:paraId="14720443" w14:textId="77777777" w:rsidR="00FB099E" w:rsidRDefault="00FB099E" w:rsidP="00FB099E">
            <w:pPr>
              <w:jc w:val="center"/>
              <w:rPr>
                <w:rFonts w:asciiTheme="minorHAnsi" w:hAnsiTheme="minorHAnsi" w:cstheme="minorHAnsi"/>
                <w:color w:val="000000" w:themeColor="text1"/>
              </w:rPr>
            </w:pPr>
            <w:r>
              <w:rPr>
                <w:rFonts w:asciiTheme="minorHAnsi" w:hAnsiTheme="minorHAnsi" w:cstheme="minorHAnsi"/>
                <w:color w:val="000000" w:themeColor="text1"/>
              </w:rPr>
              <w:t>9am -10:40am</w:t>
            </w:r>
          </w:p>
          <w:p w14:paraId="696A997C" w14:textId="77777777" w:rsidR="00001052" w:rsidRPr="00EA34B7" w:rsidRDefault="00001052" w:rsidP="00001052">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0DFAE1D6" w14:textId="77777777" w:rsidR="00001052" w:rsidRDefault="00001052" w:rsidP="008E3A4E">
            <w:pPr>
              <w:jc w:val="center"/>
              <w:rPr>
                <w:rFonts w:asciiTheme="minorHAnsi" w:hAnsiTheme="minorHAnsi" w:cstheme="minorHAnsi"/>
                <w:color w:val="000000" w:themeColor="text1"/>
              </w:rPr>
            </w:pPr>
          </w:p>
        </w:tc>
      </w:tr>
      <w:tr w:rsidR="00FB099E" w14:paraId="40556DED" w14:textId="77777777" w:rsidTr="008E3A4E">
        <w:trPr>
          <w:jc w:val="center"/>
        </w:trPr>
        <w:tc>
          <w:tcPr>
            <w:tcW w:w="1576" w:type="dxa"/>
            <w:shd w:val="clear" w:color="auto" w:fill="B4C6E7" w:themeFill="accent1" w:themeFillTint="66"/>
          </w:tcPr>
          <w:p w14:paraId="72D910AA" w14:textId="07460366" w:rsidR="00FB099E" w:rsidRDefault="00FB099E" w:rsidP="008E3A4E">
            <w:pPr>
              <w:jc w:val="center"/>
              <w:rPr>
                <w:rFonts w:asciiTheme="minorHAnsi" w:hAnsiTheme="minorHAnsi" w:cstheme="minorHAnsi"/>
              </w:rPr>
            </w:pPr>
            <w:r>
              <w:rPr>
                <w:rFonts w:asciiTheme="minorHAnsi" w:hAnsiTheme="minorHAnsi" w:cstheme="minorHAnsi"/>
              </w:rPr>
              <w:lastRenderedPageBreak/>
              <w:t>13</w:t>
            </w:r>
          </w:p>
          <w:p w14:paraId="3C5C572D" w14:textId="77777777" w:rsidR="00FB099E" w:rsidRDefault="00FB099E" w:rsidP="00FB099E">
            <w:pPr>
              <w:jc w:val="center"/>
              <w:rPr>
                <w:rFonts w:asciiTheme="minorHAnsi" w:hAnsiTheme="minorHAnsi" w:cstheme="minorHAnsi"/>
              </w:rPr>
            </w:pPr>
            <w:r>
              <w:rPr>
                <w:rFonts w:asciiTheme="minorHAnsi" w:hAnsiTheme="minorHAnsi" w:cstheme="minorHAnsi"/>
              </w:rPr>
              <w:t>20/10/25</w:t>
            </w:r>
          </w:p>
          <w:p w14:paraId="23FD02AC" w14:textId="77777777" w:rsidR="00FB099E" w:rsidRDefault="00FB099E" w:rsidP="008E3A4E">
            <w:pPr>
              <w:jc w:val="center"/>
              <w:rPr>
                <w:rFonts w:asciiTheme="minorHAnsi" w:hAnsiTheme="minorHAnsi" w:cstheme="minorHAnsi"/>
              </w:rPr>
            </w:pPr>
          </w:p>
          <w:p w14:paraId="306017BE" w14:textId="14288DEA" w:rsidR="00FB099E" w:rsidRDefault="00FB099E" w:rsidP="008E3A4E">
            <w:pPr>
              <w:jc w:val="center"/>
              <w:rPr>
                <w:rFonts w:asciiTheme="minorHAnsi" w:hAnsiTheme="minorHAnsi" w:cstheme="minorHAnsi"/>
              </w:rPr>
            </w:pPr>
          </w:p>
        </w:tc>
        <w:tc>
          <w:tcPr>
            <w:tcW w:w="6984" w:type="dxa"/>
          </w:tcPr>
          <w:p w14:paraId="3D00B10D" w14:textId="77777777" w:rsidR="00FB099E" w:rsidRDefault="00FB099E" w:rsidP="00001052">
            <w:pPr>
              <w:rPr>
                <w:rFonts w:asciiTheme="minorHAnsi" w:hAnsiTheme="minorHAnsi" w:cstheme="minorHAnsi"/>
              </w:rPr>
            </w:pPr>
          </w:p>
          <w:p w14:paraId="5E9526E6" w14:textId="77777777" w:rsidR="00FB099E" w:rsidRDefault="00FB099E" w:rsidP="00FB099E">
            <w:pPr>
              <w:rPr>
                <w:rFonts w:asciiTheme="minorHAnsi" w:hAnsiTheme="minorHAnsi" w:cstheme="minorHAnsi"/>
              </w:rPr>
            </w:pPr>
            <w:r>
              <w:rPr>
                <w:rFonts w:asciiTheme="minorHAnsi" w:hAnsiTheme="minorHAnsi" w:cstheme="minorHAnsi"/>
              </w:rPr>
              <w:t xml:space="preserve">Introduction to reading Development </w:t>
            </w:r>
          </w:p>
          <w:p w14:paraId="717BACD0" w14:textId="13A1B09A" w:rsidR="00FB099E" w:rsidRDefault="00FB099E" w:rsidP="00001052">
            <w:pPr>
              <w:rPr>
                <w:rFonts w:asciiTheme="minorHAnsi" w:hAnsiTheme="minorHAnsi" w:cstheme="minorHAnsi"/>
              </w:rPr>
            </w:pPr>
          </w:p>
        </w:tc>
        <w:tc>
          <w:tcPr>
            <w:tcW w:w="1884" w:type="dxa"/>
          </w:tcPr>
          <w:p w14:paraId="520C63BE" w14:textId="77777777" w:rsidR="00FB099E" w:rsidRDefault="00FB099E" w:rsidP="00690FC3">
            <w:pPr>
              <w:rPr>
                <w:rFonts w:asciiTheme="minorHAnsi" w:hAnsiTheme="minorHAnsi" w:cstheme="minorHAnsi"/>
                <w:color w:val="000000" w:themeColor="text1"/>
              </w:rPr>
            </w:pPr>
          </w:p>
          <w:p w14:paraId="4E779AC4" w14:textId="7B539F1F" w:rsidR="00FB099E" w:rsidRDefault="00FB099E" w:rsidP="00FB099E">
            <w:pPr>
              <w:jc w:val="center"/>
              <w:rPr>
                <w:rFonts w:asciiTheme="minorHAnsi" w:hAnsiTheme="minorHAnsi" w:cstheme="minorHAnsi"/>
                <w:color w:val="000000" w:themeColor="text1"/>
              </w:rPr>
            </w:pPr>
            <w:r>
              <w:rPr>
                <w:rFonts w:asciiTheme="minorHAnsi" w:hAnsiTheme="minorHAnsi" w:cstheme="minorHAnsi"/>
                <w:color w:val="000000" w:themeColor="text1"/>
              </w:rPr>
              <w:t>JM – EM</w:t>
            </w:r>
          </w:p>
          <w:p w14:paraId="2F99C01D" w14:textId="77777777" w:rsidR="00FB099E" w:rsidRDefault="00FB099E" w:rsidP="00FB099E">
            <w:pPr>
              <w:jc w:val="center"/>
              <w:rPr>
                <w:rFonts w:asciiTheme="minorHAnsi" w:hAnsiTheme="minorHAnsi" w:cstheme="minorHAnsi"/>
                <w:color w:val="000000" w:themeColor="text1"/>
              </w:rPr>
            </w:pPr>
            <w:r>
              <w:rPr>
                <w:rFonts w:asciiTheme="minorHAnsi" w:hAnsiTheme="minorHAnsi" w:cstheme="minorHAnsi"/>
                <w:color w:val="000000" w:themeColor="text1"/>
              </w:rPr>
              <w:t>11am-12:40pm</w:t>
            </w:r>
          </w:p>
          <w:p w14:paraId="0EB11CEF" w14:textId="77777777" w:rsidR="00FB099E" w:rsidRPr="00EA34B7" w:rsidRDefault="00FB099E" w:rsidP="00FB099E">
            <w:pPr>
              <w:jc w:val="center"/>
              <w:rPr>
                <w:rFonts w:asciiTheme="minorHAnsi" w:hAnsiTheme="minorHAnsi" w:cstheme="minorHAnsi"/>
                <w:color w:val="000000" w:themeColor="text1"/>
              </w:rPr>
            </w:pPr>
            <w:r>
              <w:rPr>
                <w:rFonts w:asciiTheme="minorHAnsi" w:hAnsiTheme="minorHAnsi" w:cstheme="minorHAnsi"/>
                <w:color w:val="000000" w:themeColor="text1"/>
              </w:rPr>
              <w:t>CJ4</w:t>
            </w:r>
          </w:p>
          <w:p w14:paraId="30A18AC5" w14:textId="77777777" w:rsidR="00FB099E" w:rsidRDefault="00FB099E" w:rsidP="00001052">
            <w:pPr>
              <w:jc w:val="center"/>
              <w:rPr>
                <w:rFonts w:asciiTheme="minorHAnsi" w:hAnsiTheme="minorHAnsi" w:cstheme="minorHAnsi"/>
                <w:color w:val="000000" w:themeColor="text1"/>
              </w:rPr>
            </w:pPr>
          </w:p>
        </w:tc>
      </w:tr>
      <w:tr w:rsidR="000A292B" w14:paraId="3543B0C1" w14:textId="77777777" w:rsidTr="00690FC3">
        <w:trPr>
          <w:trHeight w:val="2768"/>
          <w:jc w:val="center"/>
        </w:trPr>
        <w:tc>
          <w:tcPr>
            <w:tcW w:w="1576" w:type="dxa"/>
            <w:shd w:val="clear" w:color="auto" w:fill="B4C6E7" w:themeFill="accent1" w:themeFillTint="66"/>
          </w:tcPr>
          <w:p w14:paraId="7B289374" w14:textId="3C2A8F7A" w:rsidR="000A292B" w:rsidRPr="00FB099E" w:rsidRDefault="000A292B" w:rsidP="008E3A4E">
            <w:pPr>
              <w:jc w:val="center"/>
              <w:rPr>
                <w:rFonts w:asciiTheme="minorHAnsi" w:hAnsiTheme="minorHAnsi" w:cstheme="minorHAnsi"/>
              </w:rPr>
            </w:pPr>
            <w:r w:rsidRPr="00FB099E">
              <w:rPr>
                <w:rFonts w:asciiTheme="minorHAnsi" w:hAnsiTheme="minorHAnsi" w:cstheme="minorHAnsi"/>
              </w:rPr>
              <w:t>1</w:t>
            </w:r>
            <w:r w:rsidR="00FB099E" w:rsidRPr="00FB099E">
              <w:rPr>
                <w:rFonts w:asciiTheme="minorHAnsi" w:hAnsiTheme="minorHAnsi" w:cstheme="minorHAnsi"/>
              </w:rPr>
              <w:t>4</w:t>
            </w:r>
          </w:p>
          <w:p w14:paraId="5EADD0D6" w14:textId="0E4259FF" w:rsidR="000A292B" w:rsidRPr="00FB099E" w:rsidRDefault="00FB099E" w:rsidP="008E3A4E">
            <w:pPr>
              <w:jc w:val="center"/>
              <w:rPr>
                <w:rFonts w:asciiTheme="minorHAnsi" w:hAnsiTheme="minorHAnsi" w:cstheme="minorHAnsi"/>
              </w:rPr>
            </w:pPr>
            <w:r w:rsidRPr="00FB099E">
              <w:rPr>
                <w:rFonts w:asciiTheme="minorHAnsi" w:hAnsiTheme="minorHAnsi" w:cstheme="minorHAnsi"/>
              </w:rPr>
              <w:t>20</w:t>
            </w:r>
            <w:r w:rsidR="000A292B" w:rsidRPr="00FB099E">
              <w:rPr>
                <w:rFonts w:asciiTheme="minorHAnsi" w:hAnsiTheme="minorHAnsi" w:cstheme="minorHAnsi"/>
              </w:rPr>
              <w:t>/1</w:t>
            </w:r>
            <w:r w:rsidRPr="00FB099E">
              <w:rPr>
                <w:rFonts w:asciiTheme="minorHAnsi" w:hAnsiTheme="minorHAnsi" w:cstheme="minorHAnsi"/>
              </w:rPr>
              <w:t>0</w:t>
            </w:r>
            <w:r w:rsidR="000A292B" w:rsidRPr="00FB099E">
              <w:rPr>
                <w:rFonts w:asciiTheme="minorHAnsi" w:hAnsiTheme="minorHAnsi" w:cstheme="minorHAnsi"/>
              </w:rPr>
              <w:t>/2</w:t>
            </w:r>
            <w:r w:rsidRPr="00FB099E">
              <w:rPr>
                <w:rFonts w:asciiTheme="minorHAnsi" w:hAnsiTheme="minorHAnsi" w:cstheme="minorHAnsi"/>
              </w:rPr>
              <w:t>5</w:t>
            </w:r>
          </w:p>
          <w:p w14:paraId="4D3179C8" w14:textId="77777777" w:rsidR="000A292B" w:rsidRDefault="000A292B" w:rsidP="008E3A4E">
            <w:pPr>
              <w:jc w:val="center"/>
              <w:rPr>
                <w:rFonts w:asciiTheme="minorHAnsi" w:hAnsiTheme="minorHAnsi" w:cstheme="minorHAnsi"/>
                <w:b/>
              </w:rPr>
            </w:pPr>
          </w:p>
          <w:p w14:paraId="7E19D7E7" w14:textId="77777777" w:rsidR="000A292B" w:rsidRDefault="000A292B" w:rsidP="008E3A4E">
            <w:pPr>
              <w:jc w:val="center"/>
              <w:rPr>
                <w:rFonts w:asciiTheme="minorHAnsi" w:hAnsiTheme="minorHAnsi" w:cstheme="minorHAnsi"/>
                <w:b/>
              </w:rPr>
            </w:pPr>
          </w:p>
          <w:p w14:paraId="407CA87D" w14:textId="77777777" w:rsidR="000A292B" w:rsidRDefault="000A292B" w:rsidP="008E3A4E">
            <w:pPr>
              <w:jc w:val="center"/>
              <w:rPr>
                <w:rFonts w:asciiTheme="minorHAnsi" w:hAnsiTheme="minorHAnsi" w:cstheme="minorHAnsi"/>
                <w:b/>
              </w:rPr>
            </w:pPr>
          </w:p>
          <w:p w14:paraId="095888B9" w14:textId="77777777" w:rsidR="000A292B" w:rsidRDefault="000A292B" w:rsidP="008E3A4E">
            <w:pPr>
              <w:jc w:val="center"/>
              <w:rPr>
                <w:rFonts w:asciiTheme="minorHAnsi" w:hAnsiTheme="minorHAnsi" w:cstheme="minorHAnsi"/>
                <w:b/>
              </w:rPr>
            </w:pPr>
          </w:p>
          <w:p w14:paraId="2481D55C" w14:textId="77777777" w:rsidR="000A292B" w:rsidRDefault="000A292B" w:rsidP="008E3A4E">
            <w:pPr>
              <w:jc w:val="center"/>
              <w:rPr>
                <w:rFonts w:asciiTheme="minorHAnsi" w:hAnsiTheme="minorHAnsi" w:cstheme="minorHAnsi"/>
                <w:b/>
              </w:rPr>
            </w:pPr>
          </w:p>
          <w:p w14:paraId="23E2EE16" w14:textId="77777777" w:rsidR="000A292B" w:rsidRDefault="000A292B" w:rsidP="008E3A4E">
            <w:pPr>
              <w:jc w:val="center"/>
              <w:rPr>
                <w:rFonts w:asciiTheme="minorHAnsi" w:hAnsiTheme="minorHAnsi" w:cstheme="minorHAnsi"/>
                <w:b/>
              </w:rPr>
            </w:pPr>
          </w:p>
          <w:p w14:paraId="53D4764B" w14:textId="77777777" w:rsidR="000A292B" w:rsidRPr="00355678" w:rsidRDefault="000A292B" w:rsidP="008E3A4E">
            <w:pPr>
              <w:jc w:val="center"/>
              <w:rPr>
                <w:rFonts w:asciiTheme="minorHAnsi" w:hAnsiTheme="minorHAnsi" w:cstheme="minorHAnsi"/>
                <w:b/>
              </w:rPr>
            </w:pPr>
          </w:p>
        </w:tc>
        <w:tc>
          <w:tcPr>
            <w:tcW w:w="6984" w:type="dxa"/>
          </w:tcPr>
          <w:p w14:paraId="07F49FF9" w14:textId="77777777" w:rsidR="00690FC3" w:rsidRDefault="00690FC3" w:rsidP="008E3A4E">
            <w:pPr>
              <w:rPr>
                <w:rFonts w:asciiTheme="minorHAnsi" w:hAnsiTheme="minorHAnsi" w:cstheme="minorHAnsi"/>
              </w:rPr>
            </w:pPr>
          </w:p>
          <w:p w14:paraId="18CAECD9" w14:textId="06DA8388" w:rsidR="000A292B" w:rsidRPr="00DF4310" w:rsidRDefault="000A292B" w:rsidP="008E3A4E">
            <w:pPr>
              <w:rPr>
                <w:rFonts w:asciiTheme="minorHAnsi" w:hAnsiTheme="minorHAnsi" w:cstheme="minorHAnsi"/>
              </w:rPr>
            </w:pPr>
            <w:r w:rsidRPr="002F4207">
              <w:rPr>
                <w:rFonts w:asciiTheme="minorHAnsi" w:hAnsiTheme="minorHAnsi" w:cstheme="minorHAnsi"/>
              </w:rPr>
              <w:t xml:space="preserve">Develop students’ understanding of </w:t>
            </w:r>
            <w:r w:rsidRPr="002F4207">
              <w:rPr>
                <w:rFonts w:asciiTheme="minorHAnsi" w:eastAsia="Calibri" w:hAnsiTheme="minorHAnsi" w:cstheme="minorHAnsi"/>
                <w:color w:val="000000" w:themeColor="text1"/>
              </w:rPr>
              <w:t xml:space="preserve">The Rights of the Child </w:t>
            </w:r>
            <w:r w:rsidRPr="002F4207">
              <w:rPr>
                <w:rFonts w:asciiTheme="minorHAnsi" w:hAnsiTheme="minorHAnsi" w:cstheme="minorHAnsi"/>
              </w:rPr>
              <w:t>(UNCRC)</w:t>
            </w:r>
            <w:r w:rsidRPr="002F4207">
              <w:rPr>
                <w:rFonts w:asciiTheme="minorHAnsi" w:eastAsia="Calibri" w:hAnsiTheme="minorHAnsi" w:cstheme="minorHAnsi"/>
                <w:color w:val="000000" w:themeColor="text1"/>
              </w:rPr>
              <w:t xml:space="preserve">, </w:t>
            </w:r>
            <w:r w:rsidRPr="002F4207">
              <w:rPr>
                <w:rFonts w:asciiTheme="minorHAnsi" w:hAnsiTheme="minorHAnsi" w:cstheme="minorHAnsi"/>
              </w:rPr>
              <w:t xml:space="preserve">children’ as voice e.g. article 12 and pupil participation.  </w:t>
            </w:r>
          </w:p>
          <w:p w14:paraId="3BECECE4" w14:textId="77777777" w:rsidR="000A292B" w:rsidRDefault="000A292B" w:rsidP="008E3A4E">
            <w:pPr>
              <w:rPr>
                <w:rFonts w:asciiTheme="minorHAnsi" w:hAnsiTheme="minorHAnsi" w:cstheme="minorHAnsi"/>
              </w:rPr>
            </w:pPr>
            <w:r w:rsidRPr="002F4207">
              <w:rPr>
                <w:rFonts w:asciiTheme="minorHAnsi" w:hAnsiTheme="minorHAnsi" w:cstheme="minorHAnsi"/>
              </w:rPr>
              <w:t>Explore the ethical considerations of working with children, including the use of inclusive language and challenging stereotypical beliefs and assumptions.</w:t>
            </w:r>
          </w:p>
          <w:p w14:paraId="561F488D" w14:textId="77777777" w:rsidR="000A292B" w:rsidRDefault="000A292B" w:rsidP="008E3A4E">
            <w:pPr>
              <w:rPr>
                <w:rStyle w:val="normaltextrun"/>
              </w:rPr>
            </w:pPr>
          </w:p>
          <w:p w14:paraId="092F3B44" w14:textId="77777777" w:rsidR="000A292B" w:rsidRDefault="000A292B" w:rsidP="008E3A4E">
            <w:pPr>
              <w:rPr>
                <w:rFonts w:asciiTheme="minorHAnsi" w:hAnsiTheme="minorHAnsi" w:cstheme="minorHAnsi"/>
              </w:rPr>
            </w:pPr>
            <w:r>
              <w:rPr>
                <w:rFonts w:asciiTheme="minorHAnsi" w:hAnsiTheme="minorHAnsi" w:cstheme="minorHAnsi"/>
              </w:rPr>
              <w:t>Assessment guidance Q&amp;A</w:t>
            </w:r>
          </w:p>
          <w:p w14:paraId="740164B6" w14:textId="77777777" w:rsidR="000A292B" w:rsidRPr="00DF4310" w:rsidRDefault="000A292B" w:rsidP="008E3A4E">
            <w:pPr>
              <w:rPr>
                <w:rStyle w:val="normaltextrun"/>
                <w:rFonts w:asciiTheme="minorHAnsi" w:hAnsiTheme="minorHAnsi" w:cstheme="minorHAnsi"/>
              </w:rPr>
            </w:pPr>
          </w:p>
        </w:tc>
        <w:tc>
          <w:tcPr>
            <w:tcW w:w="1884" w:type="dxa"/>
          </w:tcPr>
          <w:p w14:paraId="50304D63" w14:textId="77777777" w:rsidR="000A292B" w:rsidRDefault="000A292B" w:rsidP="00FB099E">
            <w:pPr>
              <w:rPr>
                <w:rFonts w:asciiTheme="minorHAnsi" w:hAnsiTheme="minorHAnsi" w:cstheme="minorHAnsi"/>
                <w:color w:val="000000" w:themeColor="text1"/>
              </w:rPr>
            </w:pPr>
          </w:p>
          <w:p w14:paraId="6815BBD5" w14:textId="77777777" w:rsidR="000A292B" w:rsidRDefault="000A292B" w:rsidP="008E3A4E">
            <w:pPr>
              <w:jc w:val="center"/>
              <w:rPr>
                <w:rFonts w:asciiTheme="minorHAnsi" w:hAnsiTheme="minorHAnsi" w:cstheme="minorHAnsi"/>
                <w:color w:val="000000" w:themeColor="text1"/>
              </w:rPr>
            </w:pPr>
            <w:r>
              <w:rPr>
                <w:rFonts w:asciiTheme="minorHAnsi" w:hAnsiTheme="minorHAnsi" w:cstheme="minorHAnsi"/>
                <w:color w:val="000000" w:themeColor="text1"/>
              </w:rPr>
              <w:t>TC – EM</w:t>
            </w:r>
          </w:p>
          <w:p w14:paraId="38876875" w14:textId="77777777" w:rsidR="00FB099E" w:rsidRDefault="00FB099E" w:rsidP="00FB099E">
            <w:pPr>
              <w:jc w:val="center"/>
              <w:rPr>
                <w:rFonts w:asciiTheme="minorHAnsi" w:hAnsiTheme="minorHAnsi" w:cstheme="minorHAnsi"/>
                <w:color w:val="000000" w:themeColor="text1"/>
              </w:rPr>
            </w:pPr>
            <w:r>
              <w:rPr>
                <w:rFonts w:asciiTheme="minorHAnsi" w:hAnsiTheme="minorHAnsi" w:cstheme="minorHAnsi"/>
                <w:color w:val="000000" w:themeColor="text1"/>
              </w:rPr>
              <w:t>1:30pm-3:10pm</w:t>
            </w:r>
          </w:p>
          <w:p w14:paraId="59FC0B20" w14:textId="77777777" w:rsidR="000A292B" w:rsidRPr="00DF4310" w:rsidRDefault="000A292B" w:rsidP="008E3A4E">
            <w:pPr>
              <w:jc w:val="center"/>
              <w:rPr>
                <w:rFonts w:asciiTheme="minorHAnsi" w:hAnsiTheme="minorHAnsi" w:cstheme="minorHAnsi"/>
                <w:color w:val="000000" w:themeColor="text1"/>
              </w:rPr>
            </w:pPr>
            <w:r>
              <w:rPr>
                <w:rFonts w:asciiTheme="minorHAnsi" w:hAnsiTheme="minorHAnsi" w:cstheme="minorHAnsi"/>
                <w:color w:val="000000" w:themeColor="text1"/>
              </w:rPr>
              <w:t>CJ4</w:t>
            </w:r>
          </w:p>
        </w:tc>
      </w:tr>
    </w:tbl>
    <w:p w14:paraId="00E0A5B2" w14:textId="77777777" w:rsidR="000A292B" w:rsidRDefault="000A292B" w:rsidP="000A292B">
      <w:pPr>
        <w:rPr>
          <w:b/>
          <w:bCs/>
          <w:color w:val="FF0000"/>
          <w:highlight w:val="yellow"/>
        </w:rPr>
      </w:pPr>
    </w:p>
    <w:p w14:paraId="45415F60" w14:textId="77777777" w:rsidR="000A292B" w:rsidRDefault="000A292B" w:rsidP="000A292B">
      <w:pPr>
        <w:spacing w:line="360" w:lineRule="auto"/>
        <w:rPr>
          <w:rFonts w:ascii="Arial" w:hAnsi="Arial" w:cs="Arial"/>
        </w:rPr>
      </w:pPr>
    </w:p>
    <w:p w14:paraId="6A95C859" w14:textId="77777777" w:rsidR="000A292B" w:rsidRDefault="000A292B" w:rsidP="002315D8">
      <w:pPr>
        <w:pStyle w:val="ListParagraph"/>
        <w:spacing w:after="160" w:line="259" w:lineRule="auto"/>
        <w:jc w:val="both"/>
        <w:rPr>
          <w:b/>
          <w:color w:val="000000" w:themeColor="text1"/>
        </w:rPr>
      </w:pPr>
    </w:p>
    <w:p w14:paraId="03CEDFFD" w14:textId="77777777" w:rsidR="00804295" w:rsidRDefault="00804295" w:rsidP="002315D8">
      <w:pPr>
        <w:pStyle w:val="ListParagraph"/>
        <w:spacing w:after="160" w:line="259" w:lineRule="auto"/>
        <w:jc w:val="both"/>
        <w:rPr>
          <w:b/>
          <w:color w:val="000000" w:themeColor="text1"/>
        </w:rPr>
      </w:pPr>
    </w:p>
    <w:p w14:paraId="3273AFF9" w14:textId="77777777" w:rsidR="00804295" w:rsidRDefault="00804295" w:rsidP="002315D8">
      <w:pPr>
        <w:pStyle w:val="ListParagraph"/>
        <w:spacing w:after="160" w:line="259" w:lineRule="auto"/>
        <w:jc w:val="both"/>
        <w:rPr>
          <w:b/>
          <w:color w:val="000000" w:themeColor="text1"/>
        </w:rPr>
      </w:pPr>
    </w:p>
    <w:p w14:paraId="1F113939" w14:textId="77777777" w:rsidR="00A64CD5" w:rsidRDefault="00A64CD5" w:rsidP="002315D8">
      <w:pPr>
        <w:pStyle w:val="ListParagraph"/>
        <w:spacing w:after="160" w:line="259" w:lineRule="auto"/>
        <w:jc w:val="both"/>
        <w:rPr>
          <w:b/>
          <w:color w:val="000000" w:themeColor="text1"/>
        </w:rPr>
      </w:pPr>
    </w:p>
    <w:p w14:paraId="327DF8AE" w14:textId="5FA59A11" w:rsidR="00C55BBA" w:rsidRDefault="00C55BBA">
      <w:pPr>
        <w:spacing w:line="360" w:lineRule="auto"/>
        <w:rPr>
          <w:rFonts w:ascii="Arial" w:hAnsi="Arial" w:cs="Arial"/>
        </w:rPr>
      </w:pPr>
    </w:p>
    <w:p w14:paraId="6F145624" w14:textId="7A39865B" w:rsidR="00763BD2" w:rsidRDefault="00763BD2">
      <w:pPr>
        <w:spacing w:line="360" w:lineRule="auto"/>
        <w:rPr>
          <w:rFonts w:ascii="Arial" w:hAnsi="Arial" w:cs="Arial"/>
        </w:rPr>
      </w:pPr>
    </w:p>
    <w:p w14:paraId="0BE444D4" w14:textId="4F311E8E" w:rsidR="00763BD2" w:rsidRDefault="00763BD2">
      <w:pPr>
        <w:spacing w:line="360" w:lineRule="auto"/>
        <w:rPr>
          <w:rFonts w:ascii="Arial" w:hAnsi="Arial" w:cs="Arial"/>
        </w:rPr>
      </w:pPr>
    </w:p>
    <w:p w14:paraId="2A6E0780" w14:textId="5A229224" w:rsidR="00763BD2" w:rsidRDefault="00763BD2">
      <w:pPr>
        <w:spacing w:line="360" w:lineRule="auto"/>
        <w:rPr>
          <w:rFonts w:ascii="Arial" w:hAnsi="Arial" w:cs="Arial"/>
        </w:rPr>
      </w:pPr>
    </w:p>
    <w:p w14:paraId="7B4D4458" w14:textId="5E43D8EE" w:rsidR="00763BD2" w:rsidRDefault="00763BD2">
      <w:pPr>
        <w:spacing w:line="360" w:lineRule="auto"/>
        <w:rPr>
          <w:rFonts w:ascii="Arial" w:hAnsi="Arial" w:cs="Arial"/>
        </w:rPr>
      </w:pPr>
    </w:p>
    <w:p w14:paraId="6BE61121" w14:textId="742C03B0" w:rsidR="00763BD2" w:rsidRDefault="00763BD2">
      <w:pPr>
        <w:spacing w:line="360" w:lineRule="auto"/>
        <w:rPr>
          <w:rFonts w:ascii="Arial" w:hAnsi="Arial" w:cs="Arial"/>
        </w:rPr>
      </w:pPr>
    </w:p>
    <w:p w14:paraId="57967BEF" w14:textId="431D698C" w:rsidR="00763BD2" w:rsidRDefault="00763BD2">
      <w:pPr>
        <w:spacing w:line="360" w:lineRule="auto"/>
        <w:rPr>
          <w:rFonts w:ascii="Arial" w:hAnsi="Arial" w:cs="Arial"/>
        </w:rPr>
      </w:pPr>
    </w:p>
    <w:p w14:paraId="5A670503" w14:textId="3D38262C" w:rsidR="00763BD2" w:rsidRDefault="00763BD2">
      <w:pPr>
        <w:spacing w:line="360" w:lineRule="auto"/>
        <w:rPr>
          <w:rFonts w:ascii="Arial" w:hAnsi="Arial" w:cs="Arial"/>
        </w:rPr>
      </w:pPr>
    </w:p>
    <w:p w14:paraId="2E1D36E9" w14:textId="31D042B7" w:rsidR="00763BD2" w:rsidRDefault="00763BD2">
      <w:pPr>
        <w:spacing w:line="360" w:lineRule="auto"/>
        <w:rPr>
          <w:rFonts w:ascii="Arial" w:hAnsi="Arial" w:cs="Arial"/>
        </w:rPr>
      </w:pPr>
    </w:p>
    <w:p w14:paraId="1D9C378E" w14:textId="0D0C0A98" w:rsidR="00763BD2" w:rsidRDefault="00763BD2">
      <w:pPr>
        <w:spacing w:line="360" w:lineRule="auto"/>
        <w:rPr>
          <w:rFonts w:ascii="Arial" w:hAnsi="Arial" w:cs="Arial"/>
        </w:rPr>
      </w:pPr>
    </w:p>
    <w:p w14:paraId="21FF320D" w14:textId="562FE57A" w:rsidR="00763BD2" w:rsidRDefault="00763BD2">
      <w:pPr>
        <w:spacing w:line="360" w:lineRule="auto"/>
        <w:rPr>
          <w:rFonts w:ascii="Arial" w:hAnsi="Arial" w:cs="Arial"/>
        </w:rPr>
      </w:pPr>
    </w:p>
    <w:p w14:paraId="06836179" w14:textId="793F24DD" w:rsidR="00763BD2" w:rsidRDefault="00763BD2">
      <w:pPr>
        <w:spacing w:line="360" w:lineRule="auto"/>
        <w:rPr>
          <w:rFonts w:ascii="Arial" w:hAnsi="Arial" w:cs="Arial"/>
        </w:rPr>
      </w:pPr>
    </w:p>
    <w:p w14:paraId="06761E30" w14:textId="7C70BA20" w:rsidR="00763BD2" w:rsidRDefault="00763BD2">
      <w:pPr>
        <w:spacing w:line="360" w:lineRule="auto"/>
        <w:rPr>
          <w:rFonts w:ascii="Arial" w:hAnsi="Arial" w:cs="Arial"/>
        </w:rPr>
      </w:pPr>
    </w:p>
    <w:p w14:paraId="0BA161A7" w14:textId="492BF93E" w:rsidR="00763BD2" w:rsidRDefault="00763BD2">
      <w:pPr>
        <w:spacing w:line="360" w:lineRule="auto"/>
        <w:rPr>
          <w:rFonts w:ascii="Arial" w:hAnsi="Arial" w:cs="Arial"/>
        </w:rPr>
      </w:pPr>
    </w:p>
    <w:p w14:paraId="3705947E" w14:textId="6C1E7EDC" w:rsidR="00763BD2" w:rsidRDefault="00763BD2">
      <w:pPr>
        <w:spacing w:line="360" w:lineRule="auto"/>
        <w:rPr>
          <w:rFonts w:ascii="Arial" w:hAnsi="Arial" w:cs="Arial"/>
        </w:rPr>
      </w:pPr>
    </w:p>
    <w:p w14:paraId="68F5BD00" w14:textId="3660853D" w:rsidR="00763BD2" w:rsidRDefault="00763BD2">
      <w:pPr>
        <w:spacing w:line="360" w:lineRule="auto"/>
        <w:rPr>
          <w:rFonts w:ascii="Arial" w:hAnsi="Arial" w:cs="Arial"/>
        </w:rPr>
      </w:pPr>
    </w:p>
    <w:p w14:paraId="2FE43FA4" w14:textId="626A3F2F" w:rsidR="00763BD2" w:rsidRDefault="00763BD2">
      <w:pPr>
        <w:spacing w:line="360" w:lineRule="auto"/>
        <w:rPr>
          <w:rFonts w:ascii="Arial" w:hAnsi="Arial" w:cs="Arial"/>
        </w:rPr>
      </w:pPr>
    </w:p>
    <w:p w14:paraId="2106C84A" w14:textId="1C3E8D09" w:rsidR="00763BD2" w:rsidRDefault="00763BD2">
      <w:pPr>
        <w:spacing w:line="360" w:lineRule="auto"/>
        <w:rPr>
          <w:rFonts w:ascii="Arial" w:hAnsi="Arial" w:cs="Arial"/>
        </w:rPr>
      </w:pPr>
    </w:p>
    <w:p w14:paraId="26B5570E" w14:textId="15D98430" w:rsidR="00763BD2" w:rsidRDefault="00763BD2">
      <w:pPr>
        <w:spacing w:line="360" w:lineRule="auto"/>
        <w:rPr>
          <w:rFonts w:ascii="Arial" w:hAnsi="Arial" w:cs="Arial"/>
        </w:rPr>
      </w:pPr>
    </w:p>
    <w:p w14:paraId="54B0DF95" w14:textId="77777777" w:rsidR="00763BD2" w:rsidRDefault="00763BD2">
      <w:pPr>
        <w:spacing w:line="360" w:lineRule="auto"/>
        <w:rPr>
          <w:rFonts w:ascii="Arial" w:hAnsi="Arial" w:cs="Arial"/>
        </w:rPr>
      </w:pPr>
    </w:p>
    <w:p w14:paraId="6987A4CC" w14:textId="77777777" w:rsidR="004910E2" w:rsidRDefault="004910E2" w:rsidP="004910E2">
      <w:pPr>
        <w:spacing w:line="360" w:lineRule="auto"/>
        <w:rPr>
          <w:rFonts w:ascii="Arial" w:hAnsi="Arial" w:cs="Arial"/>
        </w:rPr>
      </w:pPr>
    </w:p>
    <w:p w14:paraId="13CA275D" w14:textId="77777777" w:rsidR="0096581D" w:rsidRPr="00973E38" w:rsidRDefault="0096581D" w:rsidP="0096581D">
      <w:pPr>
        <w:rPr>
          <w:rFonts w:ascii="Arial" w:hAnsi="Arial" w:cs="Arial"/>
        </w:rPr>
      </w:pPr>
    </w:p>
    <w:tbl>
      <w:tblPr>
        <w:tblpPr w:leftFromText="180" w:rightFromText="180" w:vertAnchor="text" w:horzAnchor="page" w:tblpX="1726" w:tblpY="-427"/>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217"/>
      </w:tblGrid>
      <w:tr w:rsidR="006B2588" w:rsidRPr="001C7DF0" w14:paraId="4B5F7C28" w14:textId="77777777" w:rsidTr="00A0485B">
        <w:tc>
          <w:tcPr>
            <w:tcW w:w="8217" w:type="dxa"/>
            <w:shd w:val="clear" w:color="auto" w:fill="CC0000"/>
            <w:vAlign w:val="center"/>
          </w:tcPr>
          <w:p w14:paraId="4D54DAEC" w14:textId="7C449662" w:rsidR="006B2588" w:rsidRPr="001C7DF0" w:rsidRDefault="00AE28FC" w:rsidP="00B21B30">
            <w:pPr>
              <w:spacing w:before="60" w:after="60"/>
              <w:jc w:val="center"/>
              <w:rPr>
                <w:rFonts w:ascii="Arial" w:hAnsi="Arial" w:cs="Arial"/>
                <w:color w:val="FFFFFF"/>
              </w:rPr>
            </w:pPr>
            <w:r>
              <w:rPr>
                <w:rFonts w:ascii="Arial" w:hAnsi="Arial" w:cs="Arial"/>
                <w:color w:val="FFFFFF"/>
              </w:rPr>
              <w:t>7</w:t>
            </w:r>
            <w:r w:rsidR="006B2588" w:rsidRPr="001C7DF0">
              <w:rPr>
                <w:rFonts w:ascii="Arial" w:hAnsi="Arial" w:cs="Arial"/>
                <w:color w:val="FFFFFF"/>
              </w:rPr>
              <w:t>.</w:t>
            </w:r>
            <w:r w:rsidR="006B2588" w:rsidRPr="001C7DF0">
              <w:rPr>
                <w:rFonts w:ascii="Arial" w:hAnsi="Arial" w:cs="Arial"/>
                <w:color w:val="FFFFFF"/>
              </w:rPr>
              <w:tab/>
              <w:t>Assessment tasks and guidance</w:t>
            </w:r>
          </w:p>
        </w:tc>
      </w:tr>
    </w:tbl>
    <w:p w14:paraId="292ADE01" w14:textId="085A30A2" w:rsidR="0096581D" w:rsidRDefault="0096581D" w:rsidP="0096581D">
      <w:pPr>
        <w:rPr>
          <w:rFonts w:ascii="Arial" w:hAnsi="Arial" w:cs="Arial"/>
        </w:rPr>
      </w:pPr>
    </w:p>
    <w:p w14:paraId="070878B8" w14:textId="6B0BD15B" w:rsidR="002F4207" w:rsidRDefault="002F4207" w:rsidP="0096581D">
      <w:pPr>
        <w:rPr>
          <w:rFonts w:ascii="Arial" w:hAnsi="Arial" w:cs="Arial"/>
        </w:rPr>
      </w:pPr>
    </w:p>
    <w:p w14:paraId="3F6B77D6" w14:textId="77777777" w:rsidR="002F4207" w:rsidRPr="00973E38" w:rsidRDefault="002F4207" w:rsidP="0096581D">
      <w:pPr>
        <w:rPr>
          <w:rFonts w:ascii="Arial" w:hAnsi="Arial" w:cs="Arial"/>
        </w:rPr>
      </w:pPr>
    </w:p>
    <w:tbl>
      <w:tblPr>
        <w:tblW w:w="10206"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2410"/>
        <w:gridCol w:w="3568"/>
        <w:gridCol w:w="4228"/>
      </w:tblGrid>
      <w:tr w:rsidR="002315D8" w:rsidRPr="00375EFC" w14:paraId="63A48B14" w14:textId="77777777" w:rsidTr="002315D8">
        <w:trPr>
          <w:cantSplit/>
          <w:trHeight w:val="581"/>
        </w:trPr>
        <w:tc>
          <w:tcPr>
            <w:tcW w:w="2410" w:type="dxa"/>
            <w:tcBorders>
              <w:top w:val="single" w:sz="8" w:space="0" w:color="auto"/>
              <w:left w:val="single" w:sz="8" w:space="0" w:color="auto"/>
              <w:bottom w:val="single" w:sz="8" w:space="0" w:color="auto"/>
              <w:right w:val="single" w:sz="8" w:space="0" w:color="auto"/>
            </w:tcBorders>
            <w:shd w:val="clear" w:color="auto" w:fill="CCCCCC"/>
          </w:tcPr>
          <w:p w14:paraId="3B14A858" w14:textId="77777777" w:rsidR="002315D8" w:rsidRPr="00375EFC" w:rsidRDefault="002315D8" w:rsidP="00756C84">
            <w:pPr>
              <w:rPr>
                <w:rFonts w:ascii="Arial" w:hAnsi="Arial" w:cs="Arial"/>
                <w:b/>
              </w:rPr>
            </w:pPr>
            <w:r w:rsidRPr="00375EFC">
              <w:rPr>
                <w:rFonts w:ascii="Arial" w:hAnsi="Arial" w:cs="Arial"/>
                <w:b/>
              </w:rPr>
              <w:t>MODULE</w:t>
            </w:r>
            <w:r>
              <w:rPr>
                <w:rFonts w:ascii="Arial" w:hAnsi="Arial" w:cs="Arial"/>
                <w:b/>
              </w:rPr>
              <w:t xml:space="preserve"> </w:t>
            </w:r>
            <w:r w:rsidRPr="00375EFC">
              <w:rPr>
                <w:rFonts w:ascii="Arial" w:hAnsi="Arial" w:cs="Arial"/>
                <w:b/>
              </w:rPr>
              <w:t>CODE</w:t>
            </w:r>
          </w:p>
        </w:tc>
        <w:tc>
          <w:tcPr>
            <w:tcW w:w="3568" w:type="dxa"/>
            <w:tcBorders>
              <w:top w:val="single" w:sz="8" w:space="0" w:color="auto"/>
              <w:left w:val="single" w:sz="8" w:space="0" w:color="auto"/>
              <w:bottom w:val="single" w:sz="8" w:space="0" w:color="auto"/>
              <w:right w:val="single" w:sz="8" w:space="0" w:color="auto"/>
            </w:tcBorders>
            <w:shd w:val="clear" w:color="auto" w:fill="CCCCCC"/>
          </w:tcPr>
          <w:p w14:paraId="228B1BA0" w14:textId="77777777" w:rsidR="002315D8" w:rsidRPr="00375EFC" w:rsidRDefault="002315D8" w:rsidP="00756C84">
            <w:pPr>
              <w:rPr>
                <w:rFonts w:ascii="Arial" w:hAnsi="Arial" w:cs="Arial"/>
                <w:b/>
              </w:rPr>
            </w:pPr>
            <w:r>
              <w:rPr>
                <w:rFonts w:ascii="Arial" w:hAnsi="Arial" w:cs="Arial"/>
                <w:b/>
              </w:rPr>
              <w:t xml:space="preserve">   </w:t>
            </w:r>
            <w:r w:rsidRPr="00375EFC">
              <w:rPr>
                <w:rFonts w:ascii="Arial" w:hAnsi="Arial" w:cs="Arial"/>
                <w:b/>
              </w:rPr>
              <w:t>MODULE TITLE</w:t>
            </w:r>
          </w:p>
        </w:tc>
        <w:tc>
          <w:tcPr>
            <w:tcW w:w="4228" w:type="dxa"/>
            <w:tcBorders>
              <w:top w:val="single" w:sz="8" w:space="0" w:color="auto"/>
              <w:left w:val="single" w:sz="8" w:space="0" w:color="auto"/>
              <w:bottom w:val="single" w:sz="8" w:space="0" w:color="auto"/>
              <w:right w:val="single" w:sz="8" w:space="0" w:color="auto"/>
            </w:tcBorders>
            <w:shd w:val="clear" w:color="auto" w:fill="CCCCCC"/>
          </w:tcPr>
          <w:p w14:paraId="4DAF92EE" w14:textId="77777777" w:rsidR="002315D8" w:rsidRPr="00375EFC" w:rsidRDefault="002315D8" w:rsidP="00756C84">
            <w:pPr>
              <w:tabs>
                <w:tab w:val="left" w:pos="5580"/>
              </w:tabs>
              <w:rPr>
                <w:rFonts w:ascii="Arial" w:hAnsi="Arial" w:cs="Arial"/>
                <w:b/>
              </w:rPr>
            </w:pPr>
            <w:r>
              <w:rPr>
                <w:rFonts w:ascii="Arial" w:hAnsi="Arial" w:cs="Arial"/>
                <w:b/>
              </w:rPr>
              <w:t xml:space="preserve">     </w:t>
            </w:r>
            <w:r w:rsidRPr="00375EFC">
              <w:rPr>
                <w:rFonts w:ascii="Arial" w:hAnsi="Arial" w:cs="Arial"/>
                <w:b/>
              </w:rPr>
              <w:t>MODE OF ASSESSMENT</w:t>
            </w:r>
          </w:p>
        </w:tc>
      </w:tr>
      <w:tr w:rsidR="002315D8" w:rsidRPr="001C7DF0" w14:paraId="24C3A18C" w14:textId="77777777" w:rsidTr="002315D8">
        <w:trPr>
          <w:cantSplit/>
          <w:trHeight w:val="1037"/>
        </w:trPr>
        <w:tc>
          <w:tcPr>
            <w:tcW w:w="2410" w:type="dxa"/>
          </w:tcPr>
          <w:p w14:paraId="3A785735" w14:textId="77777777" w:rsidR="002315D8" w:rsidRPr="002315D8" w:rsidRDefault="002315D8" w:rsidP="002315D8">
            <w:pPr>
              <w:jc w:val="center"/>
              <w:rPr>
                <w:rFonts w:ascii="Arial" w:hAnsi="Arial" w:cs="Arial"/>
                <w:sz w:val="22"/>
                <w:szCs w:val="22"/>
              </w:rPr>
            </w:pPr>
          </w:p>
          <w:p w14:paraId="35B65709" w14:textId="4FB92169" w:rsidR="002315D8" w:rsidRPr="002315D8" w:rsidRDefault="002315D8" w:rsidP="002315D8">
            <w:pPr>
              <w:jc w:val="center"/>
              <w:rPr>
                <w:rFonts w:ascii="Arial" w:hAnsi="Arial" w:cs="Arial"/>
                <w:b/>
                <w:sz w:val="22"/>
                <w:szCs w:val="22"/>
              </w:rPr>
            </w:pPr>
            <w:r w:rsidRPr="002315D8">
              <w:rPr>
                <w:rFonts w:ascii="Arial" w:hAnsi="Arial" w:cs="Arial"/>
                <w:b/>
                <w:sz w:val="22"/>
                <w:szCs w:val="22"/>
              </w:rPr>
              <w:t>ECAD40</w:t>
            </w:r>
            <w:r w:rsidR="000A292B">
              <w:rPr>
                <w:rFonts w:ascii="Arial" w:hAnsi="Arial" w:cs="Arial"/>
                <w:b/>
                <w:sz w:val="22"/>
                <w:szCs w:val="22"/>
              </w:rPr>
              <w:t>16</w:t>
            </w:r>
          </w:p>
        </w:tc>
        <w:tc>
          <w:tcPr>
            <w:tcW w:w="3568" w:type="dxa"/>
          </w:tcPr>
          <w:p w14:paraId="2F35B263" w14:textId="77777777" w:rsidR="002315D8" w:rsidRPr="002315D8" w:rsidRDefault="002315D8" w:rsidP="002315D8">
            <w:pPr>
              <w:jc w:val="center"/>
              <w:rPr>
                <w:rFonts w:ascii="Arial" w:hAnsi="Arial" w:cs="Arial"/>
                <w:sz w:val="22"/>
                <w:szCs w:val="22"/>
              </w:rPr>
            </w:pPr>
          </w:p>
          <w:p w14:paraId="179A164E" w14:textId="77777777" w:rsidR="002315D8" w:rsidRPr="002315D8" w:rsidRDefault="002315D8" w:rsidP="002315D8">
            <w:pPr>
              <w:pStyle w:val="Modname"/>
              <w:rPr>
                <w:rFonts w:ascii="Arial" w:hAnsi="Arial" w:cs="Arial"/>
                <w:sz w:val="22"/>
                <w:szCs w:val="22"/>
              </w:rPr>
            </w:pPr>
            <w:r w:rsidRPr="002315D8">
              <w:rPr>
                <w:rFonts w:ascii="Arial" w:hAnsi="Arial" w:cs="Arial"/>
                <w:sz w:val="22"/>
                <w:szCs w:val="22"/>
                <w:lang w:val="en-US"/>
              </w:rPr>
              <w:t>Cycle 1 Core Studies: The Learner: who am I teaching?</w:t>
            </w:r>
          </w:p>
          <w:p w14:paraId="3A0949B2" w14:textId="77777777" w:rsidR="002315D8" w:rsidRPr="002315D8" w:rsidRDefault="002315D8" w:rsidP="002315D8">
            <w:pPr>
              <w:jc w:val="center"/>
              <w:rPr>
                <w:rFonts w:ascii="Arial" w:hAnsi="Arial" w:cs="Arial"/>
                <w:sz w:val="22"/>
                <w:szCs w:val="22"/>
              </w:rPr>
            </w:pPr>
          </w:p>
        </w:tc>
        <w:tc>
          <w:tcPr>
            <w:tcW w:w="4228" w:type="dxa"/>
          </w:tcPr>
          <w:p w14:paraId="2BD7E46D" w14:textId="77777777" w:rsidR="002315D8" w:rsidRPr="002315D8" w:rsidRDefault="002315D8" w:rsidP="00964EEB">
            <w:pPr>
              <w:pStyle w:val="Answer"/>
              <w:jc w:val="center"/>
              <w:rPr>
                <w:rFonts w:ascii="Arial" w:hAnsi="Arial" w:cs="Arial"/>
                <w:sz w:val="22"/>
                <w:szCs w:val="22"/>
              </w:rPr>
            </w:pPr>
            <w:r w:rsidRPr="002315D8">
              <w:rPr>
                <w:rFonts w:ascii="Arial" w:hAnsi="Arial" w:cs="Arial"/>
                <w:sz w:val="22"/>
                <w:szCs w:val="22"/>
              </w:rPr>
              <w:t>Assessment/Component: 1</w:t>
            </w:r>
          </w:p>
          <w:p w14:paraId="757DACA7" w14:textId="77777777" w:rsidR="00964EEB" w:rsidRDefault="00964EEB" w:rsidP="00964EEB">
            <w:pPr>
              <w:pStyle w:val="Time"/>
              <w:jc w:val="center"/>
              <w:rPr>
                <w:rFonts w:ascii="Arial" w:hAnsi="Arial" w:cs="Arial"/>
                <w:sz w:val="22"/>
                <w:szCs w:val="22"/>
              </w:rPr>
            </w:pPr>
          </w:p>
          <w:p w14:paraId="063784CB" w14:textId="2F4E9A2E" w:rsidR="00964EEB" w:rsidRDefault="00964EEB" w:rsidP="00964EEB">
            <w:pPr>
              <w:pStyle w:val="Time"/>
              <w:jc w:val="center"/>
              <w:rPr>
                <w:rFonts w:ascii="Arial" w:hAnsi="Arial" w:cs="Arial"/>
                <w:sz w:val="22"/>
                <w:szCs w:val="22"/>
              </w:rPr>
            </w:pPr>
            <w:r w:rsidRPr="002315D8">
              <w:rPr>
                <w:rFonts w:ascii="Arial" w:hAnsi="Arial" w:cs="Arial"/>
                <w:sz w:val="22"/>
                <w:szCs w:val="22"/>
              </w:rPr>
              <w:t>TYPE: aSSIGNMENT</w:t>
            </w:r>
          </w:p>
          <w:p w14:paraId="344E5F75" w14:textId="4BFEBA22" w:rsidR="002315D8" w:rsidRPr="00964EEB" w:rsidRDefault="002315D8" w:rsidP="00964EEB">
            <w:pPr>
              <w:pStyle w:val="Time"/>
              <w:jc w:val="center"/>
              <w:rPr>
                <w:rFonts w:ascii="Arial" w:hAnsi="Arial" w:cs="Arial"/>
                <w:sz w:val="22"/>
                <w:szCs w:val="22"/>
              </w:rPr>
            </w:pPr>
            <w:r w:rsidRPr="002315D8">
              <w:rPr>
                <w:rFonts w:ascii="Arial" w:hAnsi="Arial" w:cs="Arial"/>
                <w:sz w:val="22"/>
                <w:szCs w:val="22"/>
              </w:rPr>
              <w:t xml:space="preserve">COMPONENT WEIGHTING: </w:t>
            </w:r>
            <w:r w:rsidRPr="002315D8">
              <w:rPr>
                <w:rFonts w:ascii="Arial" w:hAnsi="Arial" w:cs="Arial"/>
                <w:sz w:val="22"/>
                <w:szCs w:val="22"/>
                <w:u w:val="single"/>
              </w:rPr>
              <w:t>100</w:t>
            </w:r>
            <w:r w:rsidRPr="002315D8">
              <w:rPr>
                <w:rFonts w:ascii="Arial" w:hAnsi="Arial" w:cs="Arial"/>
                <w:sz w:val="22"/>
                <w:szCs w:val="22"/>
              </w:rPr>
              <w:t>%</w:t>
            </w:r>
          </w:p>
          <w:p w14:paraId="45CB6F5A" w14:textId="77777777" w:rsidR="00964EEB" w:rsidRDefault="00964EEB" w:rsidP="00964EEB">
            <w:pPr>
              <w:pStyle w:val="BodyText"/>
              <w:jc w:val="center"/>
              <w:rPr>
                <w:rFonts w:ascii="Arial" w:hAnsi="Arial" w:cs="Arial"/>
                <w:sz w:val="22"/>
                <w:szCs w:val="22"/>
              </w:rPr>
            </w:pPr>
          </w:p>
          <w:p w14:paraId="484C4BA0" w14:textId="77777777" w:rsidR="002315D8" w:rsidRDefault="002315D8" w:rsidP="00964EEB">
            <w:pPr>
              <w:pStyle w:val="BodyText"/>
              <w:jc w:val="center"/>
              <w:rPr>
                <w:rFonts w:ascii="Arial" w:hAnsi="Arial" w:cs="Arial"/>
                <w:b/>
                <w:sz w:val="22"/>
                <w:szCs w:val="22"/>
              </w:rPr>
            </w:pPr>
            <w:r w:rsidRPr="002315D8">
              <w:rPr>
                <w:rFonts w:ascii="Arial" w:hAnsi="Arial" w:cs="Arial"/>
                <w:b/>
                <w:sz w:val="22"/>
                <w:szCs w:val="22"/>
              </w:rPr>
              <w:t xml:space="preserve">WORD COUNT: </w:t>
            </w:r>
            <w:r w:rsidR="00420F6A">
              <w:rPr>
                <w:rFonts w:ascii="Arial" w:hAnsi="Arial" w:cs="Arial"/>
                <w:b/>
                <w:sz w:val="22"/>
                <w:szCs w:val="22"/>
                <w:u w:val="single"/>
              </w:rPr>
              <w:t>2</w:t>
            </w:r>
            <w:r w:rsidRPr="002315D8">
              <w:rPr>
                <w:rFonts w:ascii="Arial" w:hAnsi="Arial" w:cs="Arial"/>
                <w:b/>
                <w:sz w:val="22"/>
                <w:szCs w:val="22"/>
                <w:u w:val="single"/>
              </w:rPr>
              <w:t xml:space="preserve">000 </w:t>
            </w:r>
            <w:r w:rsidRPr="002315D8">
              <w:rPr>
                <w:rFonts w:ascii="Arial" w:hAnsi="Arial" w:cs="Arial"/>
                <w:b/>
                <w:sz w:val="22"/>
                <w:szCs w:val="22"/>
              </w:rPr>
              <w:t>WORDS</w:t>
            </w:r>
          </w:p>
          <w:p w14:paraId="7E3B0039" w14:textId="77777777" w:rsidR="00964EEB" w:rsidRDefault="00964EEB" w:rsidP="00964EEB">
            <w:pPr>
              <w:pStyle w:val="BodyText"/>
              <w:jc w:val="center"/>
              <w:rPr>
                <w:rFonts w:ascii="Arial" w:hAnsi="Arial" w:cs="Arial"/>
                <w:b/>
                <w:sz w:val="22"/>
                <w:szCs w:val="22"/>
                <w:u w:val="single"/>
                <w:lang w:val="en-US"/>
              </w:rPr>
            </w:pPr>
          </w:p>
          <w:p w14:paraId="7DC5B96D" w14:textId="1D24246E" w:rsidR="00964EEB" w:rsidRPr="00964EEB" w:rsidRDefault="00964EEB" w:rsidP="00964EEB">
            <w:pPr>
              <w:pStyle w:val="BodyText"/>
              <w:jc w:val="center"/>
              <w:rPr>
                <w:rFonts w:ascii="Arial" w:hAnsi="Arial" w:cs="Arial"/>
                <w:b/>
                <w:sz w:val="22"/>
                <w:szCs w:val="22"/>
                <w:u w:val="single"/>
                <w:lang w:val="en-US"/>
              </w:rPr>
            </w:pPr>
            <w:r w:rsidRPr="00964EEB">
              <w:rPr>
                <w:rFonts w:ascii="Arial" w:hAnsi="Arial" w:cs="Arial"/>
                <w:b/>
                <w:sz w:val="22"/>
                <w:szCs w:val="22"/>
                <w:u w:val="single"/>
                <w:lang w:val="en-US"/>
              </w:rPr>
              <w:t>SUBMISSION D</w:t>
            </w:r>
            <w:r>
              <w:rPr>
                <w:rFonts w:ascii="Arial" w:hAnsi="Arial" w:cs="Arial"/>
                <w:b/>
                <w:sz w:val="22"/>
                <w:szCs w:val="22"/>
                <w:u w:val="single"/>
                <w:lang w:val="en-US"/>
              </w:rPr>
              <w:t>ATE</w:t>
            </w:r>
            <w:r w:rsidRPr="00964EEB">
              <w:rPr>
                <w:rFonts w:ascii="Arial" w:hAnsi="Arial" w:cs="Arial"/>
                <w:b/>
                <w:sz w:val="22"/>
                <w:szCs w:val="22"/>
                <w:u w:val="single"/>
                <w:lang w:val="en-US"/>
              </w:rPr>
              <w:t>:</w:t>
            </w:r>
            <w:r w:rsidR="00251253" w:rsidRPr="00251253">
              <w:rPr>
                <w:rFonts w:ascii="Arial" w:hAnsi="Arial" w:cs="Arial"/>
                <w:b/>
                <w:sz w:val="22"/>
                <w:szCs w:val="22"/>
                <w:lang w:val="en-US"/>
              </w:rPr>
              <w:t xml:space="preserve"> </w:t>
            </w:r>
            <w:r w:rsidR="00A64CD5">
              <w:rPr>
                <w:rFonts w:ascii="Arial" w:hAnsi="Arial" w:cs="Arial"/>
                <w:b/>
                <w:sz w:val="22"/>
                <w:szCs w:val="22"/>
                <w:lang w:val="en-US"/>
              </w:rPr>
              <w:t>3</w:t>
            </w:r>
            <w:r w:rsidR="00251253" w:rsidRPr="00251253">
              <w:rPr>
                <w:rFonts w:ascii="Arial" w:hAnsi="Arial" w:cs="Arial"/>
                <w:b/>
                <w:sz w:val="22"/>
                <w:szCs w:val="22"/>
                <w:lang w:val="en-US"/>
              </w:rPr>
              <w:t>/11/2</w:t>
            </w:r>
            <w:r w:rsidR="00A64CD5">
              <w:rPr>
                <w:rFonts w:ascii="Arial" w:hAnsi="Arial" w:cs="Arial"/>
                <w:b/>
                <w:sz w:val="22"/>
                <w:szCs w:val="22"/>
                <w:lang w:val="en-US"/>
              </w:rPr>
              <w:t>5</w:t>
            </w:r>
          </w:p>
          <w:p w14:paraId="2E379108" w14:textId="74C1C26A" w:rsidR="00964EEB" w:rsidRPr="002315D8" w:rsidRDefault="00964EEB" w:rsidP="00964EEB">
            <w:pPr>
              <w:pStyle w:val="BodyText"/>
              <w:jc w:val="center"/>
              <w:rPr>
                <w:rFonts w:ascii="Arial" w:hAnsi="Arial" w:cs="Arial"/>
                <w:b/>
                <w:sz w:val="22"/>
                <w:szCs w:val="22"/>
                <w:u w:val="single"/>
              </w:rPr>
            </w:pPr>
          </w:p>
        </w:tc>
      </w:tr>
    </w:tbl>
    <w:p w14:paraId="4B7740D2" w14:textId="23BAF610" w:rsidR="00A0485B" w:rsidRDefault="00A0485B" w:rsidP="00127E6C">
      <w:pPr>
        <w:pStyle w:val="Time"/>
        <w:rPr>
          <w:rFonts w:ascii="Arial" w:hAnsi="Arial" w:cs="Arial"/>
          <w:szCs w:val="28"/>
        </w:rPr>
      </w:pPr>
    </w:p>
    <w:p w14:paraId="52013C90" w14:textId="77777777" w:rsidR="00D056AC" w:rsidRDefault="00D056AC" w:rsidP="00D056AC">
      <w:pPr>
        <w:rPr>
          <w:lang w:val="en-GB"/>
        </w:rPr>
      </w:pPr>
      <w:r>
        <w:rPr>
          <w:rFonts w:ascii="Calibri" w:hAnsi="Calibri" w:cs="Calibri"/>
          <w:color w:val="000000"/>
          <w:shd w:val="clear" w:color="auto" w:fill="FFFFFF"/>
        </w:rPr>
        <w:t>Please see Assessment Specification form (on Moodle) for more detailed assessment information and guidance.</w:t>
      </w:r>
    </w:p>
    <w:p w14:paraId="10B0C015" w14:textId="77777777" w:rsidR="00127E6C" w:rsidRPr="00973E38" w:rsidRDefault="00127E6C" w:rsidP="00127E6C">
      <w:pPr>
        <w:pStyle w:val="BodyText"/>
        <w:rPr>
          <w:rFonts w:ascii="Arial" w:hAnsi="Arial" w:cs="Arial"/>
          <w:b/>
          <w:color w:val="FF0000"/>
          <w:sz w:val="28"/>
          <w:szCs w:val="28"/>
          <w:u w:val="single"/>
        </w:rPr>
      </w:pPr>
    </w:p>
    <w:p w14:paraId="43A4A728" w14:textId="6C704EB2" w:rsidR="00826F99" w:rsidRPr="00F94C7B" w:rsidRDefault="00127E6C" w:rsidP="00826F99">
      <w:pPr>
        <w:pStyle w:val="fixed"/>
        <w:ind w:left="0" w:firstLine="0"/>
        <w:jc w:val="both"/>
        <w:rPr>
          <w:rFonts w:ascii="Arial" w:hAnsi="Arial" w:cs="Arial"/>
          <w:b w:val="0"/>
          <w:sz w:val="22"/>
          <w:szCs w:val="22"/>
        </w:rPr>
      </w:pPr>
      <w:r>
        <w:rPr>
          <w:rFonts w:ascii="Arial" w:hAnsi="Arial" w:cs="Arial"/>
          <w:sz w:val="20"/>
        </w:rPr>
        <w:t>Assignment Title:</w:t>
      </w:r>
      <w:r>
        <w:rPr>
          <w:rFonts w:ascii="Arial" w:hAnsi="Arial" w:cs="Arial"/>
          <w:bCs/>
          <w:sz w:val="16"/>
          <w:szCs w:val="16"/>
        </w:rPr>
        <w:t xml:space="preserve"> </w:t>
      </w:r>
      <w:r w:rsidRPr="0009496A">
        <w:t xml:space="preserve"> </w:t>
      </w:r>
    </w:p>
    <w:p w14:paraId="3E8EA2C5" w14:textId="77777777" w:rsidR="00826F99" w:rsidRDefault="00826F99" w:rsidP="00826F99">
      <w:pPr>
        <w:pStyle w:val="fixed"/>
        <w:ind w:left="0" w:firstLine="0"/>
        <w:jc w:val="both"/>
        <w:rPr>
          <w:rFonts w:ascii="Arial" w:hAnsi="Arial" w:cs="Arial"/>
          <w:b w:val="0"/>
          <w:sz w:val="22"/>
          <w:szCs w:val="22"/>
        </w:rPr>
      </w:pPr>
    </w:p>
    <w:p w14:paraId="0E1F4FFF" w14:textId="3632C10C" w:rsidR="002F4207" w:rsidRPr="00A64CD5" w:rsidRDefault="00CE6989" w:rsidP="00A64CD5">
      <w:pPr>
        <w:pStyle w:val="fixed"/>
        <w:ind w:left="0" w:firstLine="0"/>
        <w:jc w:val="both"/>
        <w:rPr>
          <w:rFonts w:ascii="Arial" w:hAnsi="Arial" w:cs="Arial"/>
          <w:b w:val="0"/>
          <w:sz w:val="22"/>
          <w:szCs w:val="22"/>
        </w:rPr>
      </w:pPr>
      <w:r>
        <w:rPr>
          <w:rFonts w:ascii="Arial" w:hAnsi="Arial" w:cs="Arial"/>
          <w:b w:val="0"/>
          <w:sz w:val="22"/>
          <w:szCs w:val="22"/>
        </w:rPr>
        <w:t>U</w:t>
      </w:r>
      <w:r w:rsidR="001277D0">
        <w:rPr>
          <w:rFonts w:ascii="Arial" w:hAnsi="Arial" w:cs="Arial"/>
          <w:b w:val="0"/>
          <w:sz w:val="22"/>
          <w:szCs w:val="22"/>
        </w:rPr>
        <w:t xml:space="preserve">sing the pupil profile given, </w:t>
      </w:r>
      <w:r w:rsidR="00826F99">
        <w:rPr>
          <w:rFonts w:ascii="Arial" w:hAnsi="Arial" w:cs="Arial"/>
          <w:b w:val="0"/>
          <w:sz w:val="22"/>
          <w:szCs w:val="22"/>
        </w:rPr>
        <w:t xml:space="preserve">identify how </w:t>
      </w:r>
      <w:r w:rsidR="005F07E9">
        <w:rPr>
          <w:rFonts w:ascii="Arial" w:hAnsi="Arial" w:cs="Arial"/>
          <w:b w:val="0"/>
          <w:sz w:val="22"/>
          <w:szCs w:val="22"/>
        </w:rPr>
        <w:t xml:space="preserve">specific aspects </w:t>
      </w:r>
      <w:r w:rsidR="00C524E4">
        <w:rPr>
          <w:rFonts w:ascii="Arial" w:hAnsi="Arial" w:cs="Arial"/>
          <w:b w:val="0"/>
          <w:sz w:val="22"/>
          <w:szCs w:val="22"/>
        </w:rPr>
        <w:t xml:space="preserve">of </w:t>
      </w:r>
      <w:r w:rsidR="001277D0">
        <w:rPr>
          <w:rFonts w:ascii="Arial" w:hAnsi="Arial" w:cs="Arial"/>
          <w:b w:val="0"/>
          <w:sz w:val="22"/>
          <w:szCs w:val="22"/>
        </w:rPr>
        <w:t>the child’s</w:t>
      </w:r>
      <w:r w:rsidR="00826F99">
        <w:rPr>
          <w:rFonts w:ascii="Arial" w:hAnsi="Arial" w:cs="Arial"/>
          <w:b w:val="0"/>
          <w:sz w:val="22"/>
          <w:szCs w:val="22"/>
        </w:rPr>
        <w:t xml:space="preserve"> holistic development </w:t>
      </w:r>
      <w:r w:rsidR="001277D0">
        <w:rPr>
          <w:rFonts w:ascii="Arial" w:hAnsi="Arial" w:cs="Arial"/>
          <w:b w:val="0"/>
          <w:sz w:val="22"/>
          <w:szCs w:val="22"/>
        </w:rPr>
        <w:t>could be</w:t>
      </w:r>
      <w:r w:rsidR="00826F99" w:rsidRPr="00F94C7B">
        <w:rPr>
          <w:rFonts w:ascii="Arial" w:hAnsi="Arial" w:cs="Arial"/>
          <w:b w:val="0"/>
          <w:sz w:val="22"/>
          <w:szCs w:val="22"/>
        </w:rPr>
        <w:t xml:space="preserve"> met within an educational setting. Underpin this with references to relevant theories, research and examples of excellent practice</w:t>
      </w:r>
      <w:r w:rsidR="00A64CD5">
        <w:rPr>
          <w:rFonts w:ascii="Arial" w:hAnsi="Arial" w:cs="Arial"/>
          <w:b w:val="0"/>
          <w:sz w:val="22"/>
          <w:szCs w:val="22"/>
        </w:rPr>
        <w:t>.</w:t>
      </w:r>
    </w:p>
    <w:p w14:paraId="768ADC85" w14:textId="67E5F4C5" w:rsidR="00C524E4" w:rsidRDefault="00C524E4" w:rsidP="00AE28FC"/>
    <w:p w14:paraId="7BEC262C" w14:textId="2D815973" w:rsidR="00495D2D" w:rsidRDefault="00495D2D" w:rsidP="00AE28FC"/>
    <w:p w14:paraId="5651672B" w14:textId="0BEFC706" w:rsidR="00495D2D" w:rsidRDefault="00495D2D" w:rsidP="00AE28FC"/>
    <w:p w14:paraId="08B2E1F6" w14:textId="5193575C" w:rsidR="00495D2D" w:rsidRDefault="00495D2D" w:rsidP="00AE28FC"/>
    <w:p w14:paraId="1C8B38B8" w14:textId="240BAB95" w:rsidR="00495D2D" w:rsidRDefault="00495D2D" w:rsidP="00AE28FC"/>
    <w:p w14:paraId="6EC24A91" w14:textId="2EB39BE8" w:rsidR="00495D2D" w:rsidRDefault="00495D2D" w:rsidP="00AE28FC"/>
    <w:p w14:paraId="3B70D73E" w14:textId="72FE35B2" w:rsidR="00495D2D" w:rsidRDefault="00495D2D" w:rsidP="00AE28FC"/>
    <w:p w14:paraId="1D5ED524" w14:textId="5A239A12" w:rsidR="00495D2D" w:rsidRDefault="00495D2D" w:rsidP="00AE28FC"/>
    <w:p w14:paraId="22DA9622" w14:textId="36BE57EA" w:rsidR="00495D2D" w:rsidRDefault="00495D2D" w:rsidP="00AE28FC"/>
    <w:p w14:paraId="3F3F8360" w14:textId="029FCBC7" w:rsidR="00495D2D" w:rsidRDefault="00495D2D" w:rsidP="00AE28FC"/>
    <w:p w14:paraId="475932DC" w14:textId="44010A26" w:rsidR="00495D2D" w:rsidRDefault="00495D2D" w:rsidP="00AE28FC"/>
    <w:p w14:paraId="76EF37AE" w14:textId="52381348" w:rsidR="00495D2D" w:rsidRDefault="00495D2D" w:rsidP="00AE28FC"/>
    <w:p w14:paraId="4C48A1C6" w14:textId="197302FF" w:rsidR="00495D2D" w:rsidRDefault="00495D2D" w:rsidP="00AE28FC"/>
    <w:p w14:paraId="6C46B0D9" w14:textId="6EFB6838" w:rsidR="00495D2D" w:rsidRDefault="00495D2D" w:rsidP="00AE28FC"/>
    <w:p w14:paraId="3DDA220E" w14:textId="74595AB5" w:rsidR="00495D2D" w:rsidRDefault="00495D2D" w:rsidP="00AE28FC"/>
    <w:p w14:paraId="22F9D9FA" w14:textId="662C07FC" w:rsidR="00495D2D" w:rsidRDefault="00495D2D" w:rsidP="00AE28FC"/>
    <w:p w14:paraId="423B4948" w14:textId="777716DC" w:rsidR="00495D2D" w:rsidRDefault="00495D2D" w:rsidP="00AE28FC"/>
    <w:p w14:paraId="2EB4EF9B" w14:textId="6E58E68C" w:rsidR="00495D2D" w:rsidRDefault="00495D2D" w:rsidP="00AE28FC"/>
    <w:p w14:paraId="63916F82" w14:textId="5D6FC8BC" w:rsidR="00495D2D" w:rsidRDefault="00495D2D" w:rsidP="00AE28FC"/>
    <w:p w14:paraId="2474AD77" w14:textId="2B2F678D" w:rsidR="00495D2D" w:rsidRDefault="00495D2D" w:rsidP="00AE28FC"/>
    <w:p w14:paraId="54A46456" w14:textId="41AA2876" w:rsidR="00495D2D" w:rsidRDefault="00495D2D" w:rsidP="00AE28FC"/>
    <w:p w14:paraId="37DEFBF4" w14:textId="00748541" w:rsidR="00495D2D" w:rsidRDefault="00495D2D" w:rsidP="00AE28FC"/>
    <w:p w14:paraId="1128B847" w14:textId="62322EF8" w:rsidR="00495D2D" w:rsidRDefault="00495D2D" w:rsidP="00AE28FC"/>
    <w:p w14:paraId="3A40C7C2" w14:textId="77777777" w:rsidR="00495D2D" w:rsidRDefault="00495D2D" w:rsidP="00AE28FC"/>
    <w:p w14:paraId="14E8040E" w14:textId="77777777" w:rsidR="00AE28FC" w:rsidRDefault="00AE28FC" w:rsidP="00AE28F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AE28FC" w:rsidRPr="00CE7A79" w14:paraId="51D89245" w14:textId="77777777" w:rsidTr="00756C84">
        <w:trPr>
          <w:jc w:val="center"/>
        </w:trPr>
        <w:tc>
          <w:tcPr>
            <w:tcW w:w="8856" w:type="dxa"/>
            <w:shd w:val="clear" w:color="auto" w:fill="CC0000"/>
            <w:vAlign w:val="center"/>
          </w:tcPr>
          <w:p w14:paraId="23F03972" w14:textId="3AD1C883" w:rsidR="00AE28FC" w:rsidRPr="00CE7A79" w:rsidRDefault="00AE28FC" w:rsidP="00756C84">
            <w:pPr>
              <w:spacing w:before="60" w:after="60"/>
              <w:jc w:val="center"/>
              <w:rPr>
                <w:rFonts w:ascii="Arial" w:hAnsi="Arial" w:cs="Arial"/>
                <w:color w:val="FFFFFF"/>
              </w:rPr>
            </w:pPr>
            <w:r>
              <w:rPr>
                <w:rFonts w:ascii="Arial" w:hAnsi="Arial" w:cs="Arial"/>
                <w:color w:val="FFFFFF"/>
              </w:rPr>
              <w:t>8</w:t>
            </w:r>
            <w:r w:rsidRPr="00CE7A79">
              <w:rPr>
                <w:rFonts w:ascii="Arial" w:hAnsi="Arial" w:cs="Arial"/>
                <w:color w:val="FFFFFF"/>
              </w:rPr>
              <w:t>.</w:t>
            </w:r>
            <w:r w:rsidRPr="00CE7A79">
              <w:rPr>
                <w:rFonts w:ascii="Arial" w:hAnsi="Arial" w:cs="Arial"/>
                <w:color w:val="FFFFFF"/>
              </w:rPr>
              <w:tab/>
            </w:r>
            <w:r w:rsidR="00964EEB">
              <w:rPr>
                <w:rFonts w:ascii="Arial" w:hAnsi="Arial" w:cs="Arial"/>
                <w:color w:val="FFFFFF"/>
              </w:rPr>
              <w:t>Reading list</w:t>
            </w:r>
          </w:p>
        </w:tc>
      </w:tr>
    </w:tbl>
    <w:p w14:paraId="7C704252" w14:textId="77777777" w:rsidR="00AE28FC" w:rsidRPr="00CE7A79" w:rsidRDefault="00AE28FC" w:rsidP="00AE28FC">
      <w:pPr>
        <w:spacing w:line="360" w:lineRule="auto"/>
        <w:jc w:val="both"/>
        <w:rPr>
          <w:rFonts w:ascii="Arial" w:hAnsi="Arial" w:cs="Arial"/>
          <w:u w:val="single"/>
        </w:rPr>
      </w:pPr>
    </w:p>
    <w:p w14:paraId="79AD3B26" w14:textId="77777777" w:rsidR="00AE28FC" w:rsidRPr="00BA759F" w:rsidRDefault="00AE28FC" w:rsidP="00AE28FC">
      <w:pPr>
        <w:spacing w:line="360" w:lineRule="auto"/>
        <w:ind w:left="420"/>
        <w:rPr>
          <w:rFonts w:ascii="Arial" w:hAnsi="Arial" w:cs="Arial"/>
          <w:b/>
          <w:sz w:val="20"/>
          <w:lang w:val="en-GB"/>
        </w:rPr>
      </w:pPr>
    </w:p>
    <w:tbl>
      <w:tblPr>
        <w:tblStyle w:val="TableGrid"/>
        <w:tblW w:w="0" w:type="auto"/>
        <w:jc w:val="center"/>
        <w:tblLook w:val="04A0" w:firstRow="1" w:lastRow="0" w:firstColumn="1" w:lastColumn="0" w:noHBand="0" w:noVBand="1"/>
      </w:tblPr>
      <w:tblGrid>
        <w:gridCol w:w="1647"/>
        <w:gridCol w:w="5861"/>
        <w:gridCol w:w="1418"/>
      </w:tblGrid>
      <w:tr w:rsidR="00AE28FC" w14:paraId="6F245165" w14:textId="77777777" w:rsidTr="00756C84">
        <w:trPr>
          <w:jc w:val="center"/>
        </w:trPr>
        <w:tc>
          <w:tcPr>
            <w:tcW w:w="1647" w:type="dxa"/>
            <w:shd w:val="clear" w:color="auto" w:fill="BFBFBF" w:themeFill="background1" w:themeFillShade="BF"/>
          </w:tcPr>
          <w:p w14:paraId="05C30849" w14:textId="77777777" w:rsidR="00AE28FC" w:rsidRDefault="00AE28FC" w:rsidP="00756C84">
            <w:pPr>
              <w:tabs>
                <w:tab w:val="num" w:pos="720"/>
                <w:tab w:val="left" w:pos="1440"/>
              </w:tabs>
              <w:jc w:val="both"/>
              <w:rPr>
                <w:rFonts w:cs="Arial"/>
                <w:b/>
              </w:rPr>
            </w:pPr>
            <w:r>
              <w:rPr>
                <w:rFonts w:cs="Arial"/>
                <w:b/>
              </w:rPr>
              <w:t>Module Code</w:t>
            </w:r>
          </w:p>
        </w:tc>
        <w:tc>
          <w:tcPr>
            <w:tcW w:w="7279" w:type="dxa"/>
            <w:gridSpan w:val="2"/>
          </w:tcPr>
          <w:p w14:paraId="26218627" w14:textId="77777777" w:rsidR="00AE28FC" w:rsidRPr="00216D38" w:rsidRDefault="00AE28FC" w:rsidP="00756C84">
            <w:pPr>
              <w:tabs>
                <w:tab w:val="num" w:pos="720"/>
                <w:tab w:val="left" w:pos="1440"/>
              </w:tabs>
              <w:jc w:val="both"/>
              <w:rPr>
                <w:rFonts w:cs="Arial"/>
                <w:b/>
              </w:rPr>
            </w:pPr>
            <w:r>
              <w:rPr>
                <w:rFonts w:cs="Arial"/>
                <w:b/>
              </w:rPr>
              <w:t>ECAD4007</w:t>
            </w:r>
          </w:p>
        </w:tc>
      </w:tr>
      <w:tr w:rsidR="00AE28FC" w14:paraId="236C73F9" w14:textId="77777777" w:rsidTr="00756C84">
        <w:trPr>
          <w:jc w:val="center"/>
        </w:trPr>
        <w:tc>
          <w:tcPr>
            <w:tcW w:w="1647" w:type="dxa"/>
            <w:shd w:val="clear" w:color="auto" w:fill="BFBFBF" w:themeFill="background1" w:themeFillShade="BF"/>
          </w:tcPr>
          <w:p w14:paraId="5F53779E" w14:textId="77777777" w:rsidR="00AE28FC" w:rsidRDefault="00AE28FC" w:rsidP="00756C84">
            <w:pPr>
              <w:tabs>
                <w:tab w:val="num" w:pos="720"/>
                <w:tab w:val="left" w:pos="1440"/>
              </w:tabs>
              <w:jc w:val="both"/>
              <w:rPr>
                <w:rFonts w:cs="Arial"/>
                <w:b/>
              </w:rPr>
            </w:pPr>
            <w:r>
              <w:rPr>
                <w:rFonts w:cs="Arial"/>
                <w:b/>
              </w:rPr>
              <w:t>Module Title</w:t>
            </w:r>
          </w:p>
        </w:tc>
        <w:tc>
          <w:tcPr>
            <w:tcW w:w="7279" w:type="dxa"/>
            <w:gridSpan w:val="2"/>
          </w:tcPr>
          <w:p w14:paraId="2020BFD8" w14:textId="77777777" w:rsidR="00AE28FC" w:rsidRPr="0068193F" w:rsidRDefault="00AE28FC" w:rsidP="00756C84">
            <w:pPr>
              <w:tabs>
                <w:tab w:val="num" w:pos="720"/>
                <w:tab w:val="left" w:pos="1440"/>
              </w:tabs>
              <w:jc w:val="both"/>
              <w:rPr>
                <w:rFonts w:cs="Arial"/>
                <w:b/>
              </w:rPr>
            </w:pPr>
            <w:r w:rsidRPr="0068193F">
              <w:rPr>
                <w:b/>
              </w:rPr>
              <w:t>Cycle 1</w:t>
            </w:r>
            <w:r>
              <w:rPr>
                <w:b/>
              </w:rPr>
              <w:t xml:space="preserve"> </w:t>
            </w:r>
            <w:r w:rsidRPr="0068193F">
              <w:rPr>
                <w:b/>
              </w:rPr>
              <w:t>Core Studies: The Learner: who am I teaching?</w:t>
            </w:r>
          </w:p>
        </w:tc>
      </w:tr>
      <w:tr w:rsidR="00AE28FC" w14:paraId="20023679" w14:textId="77777777" w:rsidTr="00756C84">
        <w:trPr>
          <w:jc w:val="center"/>
        </w:trPr>
        <w:tc>
          <w:tcPr>
            <w:tcW w:w="1647" w:type="dxa"/>
            <w:shd w:val="clear" w:color="auto" w:fill="BFBFBF" w:themeFill="background1" w:themeFillShade="BF"/>
          </w:tcPr>
          <w:p w14:paraId="12A9DB45" w14:textId="77777777" w:rsidR="00AE28FC" w:rsidRPr="00216D38" w:rsidRDefault="00AE28FC" w:rsidP="00756C84">
            <w:pPr>
              <w:tabs>
                <w:tab w:val="num" w:pos="720"/>
                <w:tab w:val="left" w:pos="1440"/>
              </w:tabs>
              <w:jc w:val="both"/>
              <w:rPr>
                <w:rFonts w:cs="Arial"/>
                <w:b/>
              </w:rPr>
            </w:pPr>
            <w:r>
              <w:rPr>
                <w:rFonts w:cs="Arial"/>
                <w:b/>
              </w:rPr>
              <w:t>Classification</w:t>
            </w:r>
          </w:p>
        </w:tc>
        <w:tc>
          <w:tcPr>
            <w:tcW w:w="5861" w:type="dxa"/>
            <w:shd w:val="clear" w:color="auto" w:fill="BFBFBF" w:themeFill="background1" w:themeFillShade="BF"/>
          </w:tcPr>
          <w:p w14:paraId="194DA84E" w14:textId="77777777" w:rsidR="00AE28FC" w:rsidRPr="00216D38" w:rsidRDefault="00AE28FC" w:rsidP="00756C84">
            <w:pPr>
              <w:tabs>
                <w:tab w:val="num" w:pos="720"/>
                <w:tab w:val="left" w:pos="1440"/>
              </w:tabs>
              <w:jc w:val="both"/>
              <w:rPr>
                <w:rFonts w:cs="Arial"/>
                <w:b/>
              </w:rPr>
            </w:pPr>
            <w:r>
              <w:rPr>
                <w:rFonts w:cs="Arial"/>
                <w:b/>
              </w:rPr>
              <w:t>Reading List e</w:t>
            </w:r>
            <w:r w:rsidRPr="00216D38">
              <w:rPr>
                <w:rFonts w:cs="Arial"/>
                <w:b/>
              </w:rPr>
              <w:t>ntry</w:t>
            </w:r>
          </w:p>
        </w:tc>
        <w:tc>
          <w:tcPr>
            <w:tcW w:w="1418" w:type="dxa"/>
            <w:shd w:val="clear" w:color="auto" w:fill="BFBFBF" w:themeFill="background1" w:themeFillShade="BF"/>
          </w:tcPr>
          <w:p w14:paraId="533E81B1" w14:textId="77777777" w:rsidR="00AE28FC" w:rsidRPr="00216D38" w:rsidRDefault="00AE28FC" w:rsidP="00756C84">
            <w:pPr>
              <w:tabs>
                <w:tab w:val="num" w:pos="720"/>
                <w:tab w:val="left" w:pos="1440"/>
              </w:tabs>
              <w:jc w:val="both"/>
              <w:rPr>
                <w:rFonts w:cs="Arial"/>
                <w:b/>
              </w:rPr>
            </w:pPr>
            <w:r w:rsidRPr="00216D38">
              <w:rPr>
                <w:rFonts w:cs="Arial"/>
                <w:b/>
              </w:rPr>
              <w:t>Electronic</w:t>
            </w:r>
          </w:p>
        </w:tc>
      </w:tr>
      <w:tr w:rsidR="004A0278" w14:paraId="5141C2A0" w14:textId="77777777" w:rsidTr="00756C84">
        <w:trPr>
          <w:jc w:val="center"/>
        </w:trPr>
        <w:tc>
          <w:tcPr>
            <w:tcW w:w="1647" w:type="dxa"/>
          </w:tcPr>
          <w:p w14:paraId="617DE08E" w14:textId="49537C86" w:rsidR="004A0278" w:rsidRPr="00F91E5C" w:rsidRDefault="004A0278" w:rsidP="00756C84">
            <w:pPr>
              <w:tabs>
                <w:tab w:val="num" w:pos="720"/>
                <w:tab w:val="left" w:pos="1440"/>
              </w:tabs>
              <w:jc w:val="both"/>
              <w:rPr>
                <w:rFonts w:cs="Arial"/>
              </w:rPr>
            </w:pPr>
            <w:r>
              <w:rPr>
                <w:rFonts w:cs="Arial"/>
              </w:rPr>
              <w:t>Essential</w:t>
            </w:r>
          </w:p>
        </w:tc>
        <w:tc>
          <w:tcPr>
            <w:tcW w:w="5861" w:type="dxa"/>
          </w:tcPr>
          <w:p w14:paraId="62D450E2" w14:textId="77777777" w:rsidR="004A0278" w:rsidRDefault="004A0278" w:rsidP="004A027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Boyd , D. &amp; Bee, H. (2014)</w:t>
            </w:r>
            <w:r>
              <w:rPr>
                <w:rFonts w:ascii="Calibri" w:hAnsi="Calibri" w:cs="Calibri"/>
                <w:i/>
                <w:iCs/>
                <w:color w:val="000000"/>
              </w:rPr>
              <w:t> The Developing Child (13th ed.).</w:t>
            </w:r>
            <w:r>
              <w:rPr>
                <w:rFonts w:ascii="Calibri" w:hAnsi="Calibri" w:cs="Calibri"/>
                <w:color w:val="000000"/>
              </w:rPr>
              <w:t> Harlow: Pearson Education Ltd.</w:t>
            </w:r>
          </w:p>
          <w:p w14:paraId="351C9B5A" w14:textId="7718408A" w:rsidR="004A0278" w:rsidRPr="004A0278" w:rsidRDefault="004A0278" w:rsidP="004A0278">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MacbBlain, S. (2014)</w:t>
            </w:r>
            <w:r>
              <w:rPr>
                <w:rFonts w:ascii="Calibri" w:hAnsi="Calibri" w:cs="Calibri"/>
                <w:i/>
                <w:iCs/>
                <w:color w:val="000000"/>
              </w:rPr>
              <w:t> How children learn.</w:t>
            </w:r>
            <w:r>
              <w:rPr>
                <w:rFonts w:ascii="Calibri" w:hAnsi="Calibri" w:cs="Calibri"/>
                <w:color w:val="000000"/>
              </w:rPr>
              <w:t> London: Sage.</w:t>
            </w:r>
          </w:p>
        </w:tc>
        <w:tc>
          <w:tcPr>
            <w:tcW w:w="1418" w:type="dxa"/>
          </w:tcPr>
          <w:sdt>
            <w:sdtPr>
              <w:rPr>
                <w:rFonts w:cs="Arial"/>
              </w:rPr>
              <w:id w:val="-1948379746"/>
            </w:sdtPr>
            <w:sdtContent>
              <w:p w14:paraId="4F6AE0C9" w14:textId="77777777" w:rsidR="004A0278" w:rsidRPr="00F91E5C" w:rsidRDefault="004A0278" w:rsidP="004A0278">
                <w:pPr>
                  <w:autoSpaceDE w:val="0"/>
                  <w:autoSpaceDN w:val="0"/>
                  <w:adjustRightInd w:val="0"/>
                  <w:rPr>
                    <w:rFonts w:cs="Arial"/>
                  </w:rPr>
                </w:pPr>
              </w:p>
              <w:sdt>
                <w:sdtPr>
                  <w:rPr>
                    <w:rFonts w:cs="Arial"/>
                  </w:rPr>
                  <w:id w:val="-1582136645"/>
                </w:sdtPr>
                <w:sdtContent>
                  <w:p w14:paraId="523E5017" w14:textId="77777777" w:rsidR="004A0278" w:rsidRDefault="004A0278" w:rsidP="004A0278">
                    <w:pPr>
                      <w:autoSpaceDE w:val="0"/>
                      <w:autoSpaceDN w:val="0"/>
                      <w:adjustRightInd w:val="0"/>
                      <w:jc w:val="center"/>
                      <w:rPr>
                        <w:rFonts w:cs="Arial"/>
                      </w:rPr>
                    </w:pPr>
                    <w:r w:rsidRPr="00F91E5C">
                      <w:rPr>
                        <w:rFonts w:eastAsia="MS Gothic" w:cs="Arial" w:hint="eastAsia"/>
                      </w:rPr>
                      <w:t>☒</w:t>
                    </w:r>
                  </w:p>
                </w:sdtContent>
              </w:sdt>
            </w:sdtContent>
          </w:sdt>
          <w:p w14:paraId="25809786" w14:textId="77777777" w:rsidR="004A0278" w:rsidRDefault="004A0278" w:rsidP="00756C84">
            <w:pPr>
              <w:autoSpaceDE w:val="0"/>
              <w:autoSpaceDN w:val="0"/>
              <w:adjustRightInd w:val="0"/>
              <w:rPr>
                <w:rFonts w:cs="Arial"/>
              </w:rPr>
            </w:pPr>
          </w:p>
        </w:tc>
      </w:tr>
      <w:tr w:rsidR="00AE28FC" w14:paraId="2B3FBCA9" w14:textId="77777777" w:rsidTr="00756C84">
        <w:trPr>
          <w:jc w:val="center"/>
        </w:trPr>
        <w:tc>
          <w:tcPr>
            <w:tcW w:w="1647" w:type="dxa"/>
          </w:tcPr>
          <w:p w14:paraId="0FF08B43"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Pr>
          <w:p w14:paraId="1A1B51E0" w14:textId="3E2E8271" w:rsidR="00AE28FC" w:rsidRPr="00F91E5C" w:rsidRDefault="00AE28FC" w:rsidP="00756C84">
            <w:pPr>
              <w:rPr>
                <w:rFonts w:cstheme="minorHAnsi"/>
              </w:rPr>
            </w:pPr>
            <w:r w:rsidRPr="00F91E5C">
              <w:rPr>
                <w:rFonts w:eastAsia="Arial" w:cstheme="minorHAnsi"/>
              </w:rPr>
              <w:t xml:space="preserve">Department for Education, Lifelong Learning and Skills. (2016) </w:t>
            </w:r>
            <w:r w:rsidRPr="00F91E5C">
              <w:rPr>
                <w:rFonts w:eastAsia="Arial" w:cstheme="minorHAnsi"/>
                <w:i/>
                <w:iCs/>
              </w:rPr>
              <w:t xml:space="preserve">Inclusion and Pupil Support, </w:t>
            </w:r>
            <w:r w:rsidRPr="00F91E5C">
              <w:rPr>
                <w:rFonts w:eastAsia="Arial" w:cstheme="minorHAnsi"/>
              </w:rPr>
              <w:t xml:space="preserve">Cardiff: Welsh Assembly Government. Available at: </w:t>
            </w:r>
            <w:hyperlink r:id="rId15" w:history="1">
              <w:r w:rsidR="007A7B9E" w:rsidRPr="007A7B9E">
                <w:rPr>
                  <w:rStyle w:val="Hyperlink"/>
                  <w:rFonts w:eastAsia="Arial" w:cstheme="minorHAnsi"/>
                </w:rPr>
                <w:t>https://gov.wales/sites/default/files/publications/2018-05/guidance-inclusion-and-pupil-support_0.pdf</w:t>
              </w:r>
            </w:hyperlink>
          </w:p>
        </w:tc>
        <w:tc>
          <w:tcPr>
            <w:tcW w:w="1418" w:type="dxa"/>
          </w:tcPr>
          <w:sdt>
            <w:sdtPr>
              <w:rPr>
                <w:rFonts w:cs="Arial"/>
              </w:rPr>
              <w:id w:val="-58410661"/>
            </w:sdtPr>
            <w:sdtContent>
              <w:p w14:paraId="2520AB42" w14:textId="77777777" w:rsidR="00AE28FC" w:rsidRPr="00F91E5C" w:rsidRDefault="00AE28FC" w:rsidP="00756C84">
                <w:pPr>
                  <w:autoSpaceDE w:val="0"/>
                  <w:autoSpaceDN w:val="0"/>
                  <w:adjustRightInd w:val="0"/>
                  <w:rPr>
                    <w:rFonts w:cs="Arial"/>
                  </w:rPr>
                </w:pPr>
              </w:p>
              <w:sdt>
                <w:sdtPr>
                  <w:rPr>
                    <w:rFonts w:cs="Arial"/>
                  </w:rPr>
                  <w:id w:val="743144089"/>
                </w:sdtPr>
                <w:sdtContent>
                  <w:p w14:paraId="7156D53F" w14:textId="77777777" w:rsidR="00AE28FC" w:rsidRPr="00F91E5C" w:rsidRDefault="00AE28FC" w:rsidP="00756C84">
                    <w:pPr>
                      <w:autoSpaceDE w:val="0"/>
                      <w:autoSpaceDN w:val="0"/>
                      <w:adjustRightInd w:val="0"/>
                      <w:jc w:val="center"/>
                      <w:rPr>
                        <w:rFonts w:cs="Arial"/>
                      </w:rPr>
                    </w:pPr>
                    <w:r w:rsidRPr="00F91E5C">
                      <w:rPr>
                        <w:rFonts w:eastAsia="MS Gothic" w:cs="Arial" w:hint="eastAsia"/>
                      </w:rPr>
                      <w:t>☒</w:t>
                    </w:r>
                  </w:p>
                </w:sdtContent>
              </w:sdt>
            </w:sdtContent>
          </w:sdt>
        </w:tc>
      </w:tr>
      <w:tr w:rsidR="00AE28FC" w14:paraId="0CBE706E" w14:textId="77777777" w:rsidTr="00756C84">
        <w:trPr>
          <w:trHeight w:val="1051"/>
          <w:jc w:val="center"/>
        </w:trPr>
        <w:tc>
          <w:tcPr>
            <w:tcW w:w="1647" w:type="dxa"/>
            <w:tcBorders>
              <w:bottom w:val="single" w:sz="4" w:space="0" w:color="auto"/>
            </w:tcBorders>
          </w:tcPr>
          <w:p w14:paraId="47357317"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Borders>
              <w:bottom w:val="single" w:sz="4" w:space="0" w:color="auto"/>
            </w:tcBorders>
          </w:tcPr>
          <w:p w14:paraId="688D0F12" w14:textId="5544827A" w:rsidR="00AE28FC" w:rsidRPr="00F91E5C" w:rsidRDefault="00AE28FC" w:rsidP="00756C84">
            <w:pPr>
              <w:rPr>
                <w:rFonts w:eastAsia="Arial" w:cstheme="minorHAnsi"/>
              </w:rPr>
            </w:pPr>
            <w:r w:rsidRPr="00F91E5C">
              <w:rPr>
                <w:rFonts w:eastAsia="Arial" w:cstheme="minorHAnsi"/>
              </w:rPr>
              <w:t xml:space="preserve">Donaldson, G. (2015) </w:t>
            </w:r>
            <w:r w:rsidRPr="00F91E5C">
              <w:rPr>
                <w:rFonts w:eastAsia="Arial" w:cstheme="minorHAnsi"/>
                <w:i/>
                <w:iCs/>
              </w:rPr>
              <w:t>Successful Futures</w:t>
            </w:r>
            <w:r w:rsidRPr="00F91E5C">
              <w:rPr>
                <w:rFonts w:eastAsia="Arial" w:cstheme="minorHAnsi"/>
              </w:rPr>
              <w:t xml:space="preserve">. Crown Copyright. Cardiff. Available at: </w:t>
            </w:r>
            <w:hyperlink r:id="rId16" w:history="1">
              <w:r w:rsidR="007A7B9E">
                <w:rPr>
                  <w:rStyle w:val="Hyperlink"/>
                </w:rPr>
                <w:t>https://gov.wales/sites/default/files/publications/2018-03/successful-futures.pdf</w:t>
              </w:r>
            </w:hyperlink>
          </w:p>
        </w:tc>
        <w:tc>
          <w:tcPr>
            <w:tcW w:w="1418" w:type="dxa"/>
            <w:tcBorders>
              <w:bottom w:val="single" w:sz="4" w:space="0" w:color="auto"/>
            </w:tcBorders>
          </w:tcPr>
          <w:sdt>
            <w:sdtPr>
              <w:rPr>
                <w:rFonts w:cs="Arial"/>
              </w:rPr>
              <w:id w:val="-1746785422"/>
              <w:showingPlcHdr/>
            </w:sdtPr>
            <w:sdtContent>
              <w:p w14:paraId="06881DF4" w14:textId="77777777" w:rsidR="00AE28FC" w:rsidRPr="00F91E5C" w:rsidRDefault="00AE28FC" w:rsidP="00756C84">
                <w:pPr>
                  <w:autoSpaceDE w:val="0"/>
                  <w:autoSpaceDN w:val="0"/>
                  <w:adjustRightInd w:val="0"/>
                  <w:jc w:val="center"/>
                  <w:rPr>
                    <w:rFonts w:cs="Arial"/>
                  </w:rPr>
                </w:pPr>
                <w:r w:rsidRPr="00F91E5C">
                  <w:rPr>
                    <w:rFonts w:cs="Arial"/>
                  </w:rPr>
                  <w:t xml:space="preserve">     </w:t>
                </w:r>
              </w:p>
            </w:sdtContent>
          </w:sdt>
          <w:sdt>
            <w:sdtPr>
              <w:rPr>
                <w:rFonts w:cs="Arial"/>
              </w:rPr>
              <w:id w:val="-86080514"/>
            </w:sdtPr>
            <w:sdtContent>
              <w:p w14:paraId="2EF1C926" w14:textId="77777777" w:rsidR="00AE28FC" w:rsidRPr="00F91E5C" w:rsidRDefault="00AE28FC" w:rsidP="00756C84">
                <w:pPr>
                  <w:jc w:val="center"/>
                  <w:rPr>
                    <w:rFonts w:cs="Arial"/>
                  </w:rPr>
                </w:pPr>
                <w:r w:rsidRPr="00F91E5C">
                  <w:rPr>
                    <w:rFonts w:eastAsia="MS Gothic" w:cs="Arial" w:hint="eastAsia"/>
                  </w:rPr>
                  <w:t>☒</w:t>
                </w:r>
              </w:p>
            </w:sdtContent>
          </w:sdt>
        </w:tc>
      </w:tr>
      <w:tr w:rsidR="00AE28FC" w14:paraId="71111346" w14:textId="77777777" w:rsidTr="00756C84">
        <w:trPr>
          <w:jc w:val="center"/>
        </w:trPr>
        <w:tc>
          <w:tcPr>
            <w:tcW w:w="1647" w:type="dxa"/>
          </w:tcPr>
          <w:p w14:paraId="00EBD33A"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Pr>
          <w:p w14:paraId="72131270" w14:textId="77777777" w:rsidR="00AE28FC" w:rsidRPr="00F91E5C" w:rsidRDefault="00AE28FC" w:rsidP="00756C84">
            <w:pPr>
              <w:rPr>
                <w:rFonts w:eastAsia="Arial" w:cstheme="minorHAnsi"/>
              </w:rPr>
            </w:pPr>
            <w:r w:rsidRPr="00F91E5C">
              <w:rPr>
                <w:rFonts w:eastAsia="Arial" w:cstheme="minorHAnsi"/>
              </w:rPr>
              <w:t xml:space="preserve">Gray, C. &amp; Macblain, S. (2015) </w:t>
            </w:r>
            <w:r w:rsidRPr="00F91E5C">
              <w:rPr>
                <w:rFonts w:eastAsia="Arial" w:cstheme="minorHAnsi"/>
                <w:i/>
              </w:rPr>
              <w:t>Learning Theories in Childhood (</w:t>
            </w:r>
            <w:r w:rsidRPr="00F91E5C">
              <w:rPr>
                <w:rFonts w:eastAsia="Arial" w:cstheme="minorHAnsi"/>
              </w:rPr>
              <w:t>2nd ed.)</w:t>
            </w:r>
            <w:r w:rsidRPr="00F91E5C">
              <w:rPr>
                <w:rFonts w:eastAsia="Arial" w:cstheme="minorHAnsi"/>
                <w:i/>
              </w:rPr>
              <w:t xml:space="preserve"> </w:t>
            </w:r>
            <w:r w:rsidRPr="00F91E5C">
              <w:rPr>
                <w:rFonts w:eastAsia="Arial" w:cstheme="minorHAnsi"/>
              </w:rPr>
              <w:t>London: Sage.</w:t>
            </w:r>
          </w:p>
        </w:tc>
        <w:tc>
          <w:tcPr>
            <w:tcW w:w="1418" w:type="dxa"/>
          </w:tcPr>
          <w:sdt>
            <w:sdtPr>
              <w:rPr>
                <w:rFonts w:cs="Arial"/>
              </w:rPr>
              <w:id w:val="206765062"/>
            </w:sdtPr>
            <w:sdtContent>
              <w:p w14:paraId="60B73FA2" w14:textId="77777777" w:rsidR="00AE28FC" w:rsidRPr="00F91E5C" w:rsidRDefault="00AE28FC" w:rsidP="00756C84">
                <w:pPr>
                  <w:jc w:val="center"/>
                </w:pPr>
                <w:r w:rsidRPr="00F91E5C">
                  <w:rPr>
                    <w:rFonts w:eastAsia="MS Gothic" w:cs="Arial" w:hint="eastAsia"/>
                  </w:rPr>
                  <w:t>☒</w:t>
                </w:r>
              </w:p>
            </w:sdtContent>
          </w:sdt>
        </w:tc>
      </w:tr>
      <w:tr w:rsidR="00AE28FC" w14:paraId="55D5188E" w14:textId="77777777" w:rsidTr="00756C84">
        <w:trPr>
          <w:jc w:val="center"/>
        </w:trPr>
        <w:tc>
          <w:tcPr>
            <w:tcW w:w="1647" w:type="dxa"/>
          </w:tcPr>
          <w:p w14:paraId="371D5413"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Pr>
          <w:p w14:paraId="7B2F2940" w14:textId="77777777" w:rsidR="00AE28FC" w:rsidRPr="00F91E5C" w:rsidRDefault="00AE28FC" w:rsidP="00756C84">
            <w:pPr>
              <w:rPr>
                <w:rFonts w:eastAsia="Arial" w:cstheme="minorHAnsi"/>
              </w:rPr>
            </w:pPr>
            <w:r w:rsidRPr="00F91E5C">
              <w:rPr>
                <w:rFonts w:eastAsia="Arial" w:cs="Arial"/>
              </w:rPr>
              <w:t>Hughes, A., Netherwood</w:t>
            </w:r>
            <w:r w:rsidRPr="00F91E5C">
              <w:rPr>
                <w:rFonts w:cs="Arial"/>
              </w:rPr>
              <w:t>, A.,</w:t>
            </w:r>
            <w:r w:rsidRPr="00F91E5C">
              <w:rPr>
                <w:rFonts w:eastAsia="Arial" w:cs="Arial"/>
              </w:rPr>
              <w:t xml:space="preserve"> Neve</w:t>
            </w:r>
            <w:r w:rsidRPr="00F91E5C">
              <w:rPr>
                <w:rFonts w:cs="Arial"/>
              </w:rPr>
              <w:t>, L., &amp;</w:t>
            </w:r>
            <w:r w:rsidRPr="00F91E5C">
              <w:rPr>
                <w:rFonts w:eastAsia="Arial" w:cs="Arial"/>
              </w:rPr>
              <w:t xml:space="preserve"> Stokoe, J. (2010) </w:t>
            </w:r>
            <w:r w:rsidRPr="00F91E5C">
              <w:rPr>
                <w:rFonts w:eastAsia="Arial" w:cs="Arial"/>
                <w:i/>
                <w:iCs/>
              </w:rPr>
              <w:t>Teaching Primary Special Educational Needs</w:t>
            </w:r>
            <w:r w:rsidRPr="00F91E5C">
              <w:rPr>
                <w:rFonts w:cs="Arial"/>
              </w:rPr>
              <w:t>, Exeter: Learning Matters Ltd.</w:t>
            </w:r>
            <w:r w:rsidRPr="00F91E5C">
              <w:rPr>
                <w:rFonts w:eastAsia="Arial" w:cs="Arial"/>
              </w:rPr>
              <w:t xml:space="preserve"> </w:t>
            </w:r>
          </w:p>
        </w:tc>
        <w:tc>
          <w:tcPr>
            <w:tcW w:w="1418" w:type="dxa"/>
          </w:tcPr>
          <w:sdt>
            <w:sdtPr>
              <w:rPr>
                <w:rFonts w:cs="Arial"/>
              </w:rPr>
              <w:id w:val="-333761766"/>
            </w:sdtPr>
            <w:sdtContent>
              <w:sdt>
                <w:sdtPr>
                  <w:rPr>
                    <w:rFonts w:cs="Arial"/>
                  </w:rPr>
                  <w:id w:val="-1003820906"/>
                </w:sdtPr>
                <w:sdtContent>
                  <w:p w14:paraId="5B4E7FF9" w14:textId="77777777" w:rsidR="00AE28FC" w:rsidRDefault="00AE28FC" w:rsidP="00756C84">
                    <w:pPr>
                      <w:jc w:val="center"/>
                      <w:rPr>
                        <w:rFonts w:cs="Arial"/>
                      </w:rPr>
                    </w:pPr>
                    <w:r w:rsidRPr="00F91E5C">
                      <w:rPr>
                        <w:rFonts w:eastAsia="MS Gothic" w:cs="Arial" w:hint="eastAsia"/>
                      </w:rPr>
                      <w:t>☒</w:t>
                    </w:r>
                  </w:p>
                </w:sdtContent>
              </w:sdt>
              <w:p w14:paraId="6D9059E2" w14:textId="77777777" w:rsidR="00AE28FC" w:rsidRPr="00F91E5C" w:rsidRDefault="00000000" w:rsidP="00756C84">
                <w:pPr>
                  <w:jc w:val="center"/>
                  <w:rPr>
                    <w:rFonts w:cs="Arial"/>
                  </w:rPr>
                </w:pPr>
              </w:p>
            </w:sdtContent>
          </w:sdt>
        </w:tc>
      </w:tr>
      <w:tr w:rsidR="00AE28FC" w14:paraId="24199CCC" w14:textId="77777777" w:rsidTr="00756C84">
        <w:trPr>
          <w:jc w:val="center"/>
        </w:trPr>
        <w:tc>
          <w:tcPr>
            <w:tcW w:w="1647" w:type="dxa"/>
          </w:tcPr>
          <w:p w14:paraId="6B1BD753"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Pr>
          <w:p w14:paraId="26207FE4" w14:textId="77777777" w:rsidR="00AE28FC" w:rsidRPr="00F91E5C" w:rsidRDefault="00AE28FC" w:rsidP="00756C84">
            <w:pPr>
              <w:rPr>
                <w:rFonts w:eastAsia="Arial" w:cstheme="minorHAnsi"/>
              </w:rPr>
            </w:pPr>
            <w:r w:rsidRPr="00F91E5C">
              <w:rPr>
                <w:rFonts w:eastAsia="Arial" w:cstheme="minorHAnsi"/>
              </w:rPr>
              <w:t xml:space="preserve">National Assembly for Wales. (2002) </w:t>
            </w:r>
            <w:r w:rsidRPr="00F91E5C">
              <w:rPr>
                <w:rFonts w:eastAsia="Arial" w:cstheme="minorHAnsi"/>
                <w:i/>
                <w:iCs/>
              </w:rPr>
              <w:t>Special Educational Needs Code of Practice for Wales</w:t>
            </w:r>
            <w:r w:rsidRPr="00F91E5C">
              <w:rPr>
                <w:rFonts w:eastAsia="Arial" w:cstheme="minorHAnsi"/>
              </w:rPr>
              <w:t xml:space="preserve">, Cardiff: National Assembly for Wales.  </w:t>
            </w:r>
          </w:p>
        </w:tc>
        <w:tc>
          <w:tcPr>
            <w:tcW w:w="1418" w:type="dxa"/>
          </w:tcPr>
          <w:p w14:paraId="47D727AB" w14:textId="77777777" w:rsidR="00AE28FC" w:rsidRPr="00F91E5C" w:rsidRDefault="00000000" w:rsidP="00756C84">
            <w:pPr>
              <w:autoSpaceDE w:val="0"/>
              <w:autoSpaceDN w:val="0"/>
              <w:adjustRightInd w:val="0"/>
              <w:jc w:val="center"/>
              <w:rPr>
                <w:rFonts w:cs="Arial"/>
              </w:rPr>
            </w:pPr>
            <w:sdt>
              <w:sdtPr>
                <w:rPr>
                  <w:rFonts w:cs="Arial"/>
                </w:rPr>
                <w:id w:val="844445411"/>
              </w:sdtPr>
              <w:sdtContent>
                <w:r w:rsidR="00AE28FC" w:rsidRPr="00C81CB2">
                  <w:rPr>
                    <w:rFonts w:eastAsia="MS Gothic" w:cs="Arial" w:hint="eastAsia"/>
                  </w:rPr>
                  <w:t>☒</w:t>
                </w:r>
              </w:sdtContent>
            </w:sdt>
          </w:p>
        </w:tc>
      </w:tr>
      <w:tr w:rsidR="00AE28FC" w14:paraId="5FE7D7F1" w14:textId="77777777" w:rsidTr="00756C84">
        <w:trPr>
          <w:jc w:val="center"/>
        </w:trPr>
        <w:tc>
          <w:tcPr>
            <w:tcW w:w="1647" w:type="dxa"/>
          </w:tcPr>
          <w:p w14:paraId="05A0F124" w14:textId="77777777" w:rsidR="00AE28FC" w:rsidRPr="00F91E5C" w:rsidRDefault="00AE28FC" w:rsidP="00756C84">
            <w:pPr>
              <w:tabs>
                <w:tab w:val="num" w:pos="720"/>
                <w:tab w:val="left" w:pos="1440"/>
              </w:tabs>
              <w:jc w:val="both"/>
              <w:rPr>
                <w:rFonts w:cs="Arial"/>
              </w:rPr>
            </w:pPr>
            <w:r w:rsidRPr="00F91E5C">
              <w:rPr>
                <w:rFonts w:cs="Arial"/>
              </w:rPr>
              <w:t>Essential</w:t>
            </w:r>
          </w:p>
        </w:tc>
        <w:tc>
          <w:tcPr>
            <w:tcW w:w="5861" w:type="dxa"/>
          </w:tcPr>
          <w:p w14:paraId="0A4F99F2" w14:textId="77777777" w:rsidR="00AE28FC" w:rsidRPr="00F91E5C" w:rsidRDefault="00AE28FC" w:rsidP="00756C84">
            <w:pPr>
              <w:rPr>
                <w:rFonts w:eastAsia="Arial" w:cstheme="minorHAnsi"/>
              </w:rPr>
            </w:pPr>
            <w:r w:rsidRPr="00F91E5C">
              <w:rPr>
                <w:rFonts w:eastAsia="Arial" w:cstheme="minorHAnsi"/>
              </w:rPr>
              <w:t>National Assembly for Wales. (2006)</w:t>
            </w:r>
            <w:r w:rsidRPr="00F91E5C">
              <w:rPr>
                <w:rFonts w:cstheme="minorHAnsi"/>
              </w:rPr>
              <w:t xml:space="preserve"> </w:t>
            </w:r>
            <w:r w:rsidRPr="00F91E5C">
              <w:rPr>
                <w:rFonts w:eastAsia="Arial" w:cstheme="minorHAnsi"/>
              </w:rPr>
              <w:t>Safeguarding Children: Working Together under the Children Act 2004</w:t>
            </w:r>
            <w:r w:rsidRPr="00F91E5C">
              <w:rPr>
                <w:rFonts w:cstheme="minorHAnsi"/>
              </w:rPr>
              <w:t xml:space="preserve">, Cardiff: NAW. </w:t>
            </w:r>
          </w:p>
        </w:tc>
        <w:tc>
          <w:tcPr>
            <w:tcW w:w="1418" w:type="dxa"/>
          </w:tcPr>
          <w:sdt>
            <w:sdtPr>
              <w:rPr>
                <w:rFonts w:cs="Arial"/>
              </w:rPr>
              <w:id w:val="61764331"/>
            </w:sdtPr>
            <w:sdtContent>
              <w:sdt>
                <w:sdtPr>
                  <w:rPr>
                    <w:rFonts w:cs="Arial"/>
                  </w:rPr>
                  <w:id w:val="-146902891"/>
                </w:sdtPr>
                <w:sdtContent>
                  <w:p w14:paraId="2AD17E4E" w14:textId="77777777" w:rsidR="00AE28FC" w:rsidRDefault="00AE28FC" w:rsidP="00756C84">
                    <w:pPr>
                      <w:jc w:val="center"/>
                      <w:rPr>
                        <w:rFonts w:cs="Arial"/>
                      </w:rPr>
                    </w:pPr>
                    <w:r w:rsidRPr="00F91E5C">
                      <w:rPr>
                        <w:rFonts w:eastAsia="MS Gothic" w:cs="Arial" w:hint="eastAsia"/>
                      </w:rPr>
                      <w:t>☒</w:t>
                    </w:r>
                  </w:p>
                </w:sdtContent>
              </w:sdt>
              <w:p w14:paraId="41E74250" w14:textId="77777777" w:rsidR="00AE28FC" w:rsidRPr="00F91E5C" w:rsidRDefault="00000000" w:rsidP="00756C84">
                <w:pPr>
                  <w:jc w:val="center"/>
                  <w:rPr>
                    <w:rFonts w:cs="Arial"/>
                  </w:rPr>
                </w:pPr>
              </w:p>
            </w:sdtContent>
          </w:sdt>
        </w:tc>
      </w:tr>
      <w:tr w:rsidR="00AE28FC" w14:paraId="5911E0F9" w14:textId="77777777" w:rsidTr="00756C84">
        <w:trPr>
          <w:jc w:val="center"/>
        </w:trPr>
        <w:tc>
          <w:tcPr>
            <w:tcW w:w="1647" w:type="dxa"/>
          </w:tcPr>
          <w:p w14:paraId="5C54336F"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2545FEF8" w14:textId="77777777" w:rsidR="00AE28FC" w:rsidRPr="00F91E5C" w:rsidRDefault="00AE28FC" w:rsidP="00756C84">
            <w:r w:rsidRPr="000957F3">
              <w:t>Dixon P,</w:t>
            </w:r>
            <w:r>
              <w:t xml:space="preserve"> (2016)</w:t>
            </w:r>
            <w:r w:rsidRPr="000957F3">
              <w:t xml:space="preserve"> </w:t>
            </w:r>
            <w:r w:rsidRPr="007338B3">
              <w:rPr>
                <w:i/>
              </w:rPr>
              <w:t>Testing Times: Success, Failure and Fiasco in Education Policy in Wales since Devolution.</w:t>
            </w:r>
            <w:r w:rsidRPr="000957F3">
              <w:t xml:space="preserve"> </w:t>
            </w:r>
            <w:r>
              <w:t>Cardiff:Welsh Academic Press.</w:t>
            </w:r>
          </w:p>
        </w:tc>
        <w:tc>
          <w:tcPr>
            <w:tcW w:w="1418" w:type="dxa"/>
          </w:tcPr>
          <w:sdt>
            <w:sdtPr>
              <w:rPr>
                <w:rFonts w:cs="Arial"/>
              </w:rPr>
              <w:id w:val="1783297329"/>
            </w:sdtPr>
            <w:sdtContent>
              <w:p w14:paraId="09533B2D" w14:textId="77777777" w:rsidR="00AE28FC" w:rsidRPr="00F91E5C" w:rsidRDefault="00AE28FC" w:rsidP="00756C84">
                <w:pPr>
                  <w:jc w:val="center"/>
                  <w:rPr>
                    <w:rFonts w:cs="Arial"/>
                  </w:rPr>
                </w:pPr>
                <w:r w:rsidRPr="00F91E5C">
                  <w:rPr>
                    <w:rFonts w:eastAsia="MS Gothic" w:cs="Arial" w:hint="eastAsia"/>
                  </w:rPr>
                  <w:t>☒</w:t>
                </w:r>
              </w:p>
            </w:sdtContent>
          </w:sdt>
        </w:tc>
      </w:tr>
      <w:tr w:rsidR="00AE28FC" w14:paraId="62836EB2" w14:textId="77777777" w:rsidTr="00756C84">
        <w:trPr>
          <w:jc w:val="center"/>
        </w:trPr>
        <w:tc>
          <w:tcPr>
            <w:tcW w:w="1647" w:type="dxa"/>
          </w:tcPr>
          <w:p w14:paraId="1DF09011"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30D3AD53" w14:textId="77777777" w:rsidR="00AE28FC" w:rsidRPr="00F91E5C" w:rsidRDefault="00AE28FC" w:rsidP="00756C84">
            <w:pPr>
              <w:rPr>
                <w:rFonts w:eastAsia="Arial" w:cstheme="minorHAnsi"/>
              </w:rPr>
            </w:pPr>
            <w:r w:rsidRPr="00F91E5C">
              <w:rPr>
                <w:rFonts w:eastAsia="Arial" w:cstheme="minorHAnsi"/>
              </w:rPr>
              <w:t xml:space="preserve">Farrell, M. (2012) </w:t>
            </w:r>
            <w:r w:rsidRPr="00F91E5C">
              <w:rPr>
                <w:rFonts w:eastAsia="Arial" w:cstheme="minorHAnsi"/>
                <w:i/>
                <w:iCs/>
              </w:rPr>
              <w:t>Educating Special Children</w:t>
            </w:r>
            <w:r w:rsidRPr="00F91E5C">
              <w:rPr>
                <w:rFonts w:eastAsia="Arial" w:cstheme="minorHAnsi"/>
              </w:rPr>
              <w:t>. 2</w:t>
            </w:r>
            <w:r w:rsidRPr="00F91E5C">
              <w:rPr>
                <w:rFonts w:cstheme="minorHAnsi"/>
              </w:rPr>
              <w:t>nd</w:t>
            </w:r>
            <w:r w:rsidRPr="00F91E5C">
              <w:rPr>
                <w:rFonts w:eastAsia="Arial" w:cstheme="minorHAnsi"/>
              </w:rPr>
              <w:t xml:space="preserve"> edn. Oxon: Routledge</w:t>
            </w:r>
          </w:p>
        </w:tc>
        <w:tc>
          <w:tcPr>
            <w:tcW w:w="1418" w:type="dxa"/>
          </w:tcPr>
          <w:sdt>
            <w:sdtPr>
              <w:rPr>
                <w:rFonts w:cs="Arial"/>
              </w:rPr>
              <w:id w:val="-876619600"/>
            </w:sdtPr>
            <w:sdtContent>
              <w:p w14:paraId="43AD1820" w14:textId="77777777" w:rsidR="00AE28FC" w:rsidRPr="00F91E5C" w:rsidRDefault="00AE28FC" w:rsidP="00756C84">
                <w:pPr>
                  <w:jc w:val="center"/>
                </w:pPr>
                <w:r w:rsidRPr="00F91E5C">
                  <w:rPr>
                    <w:rFonts w:eastAsia="MS Gothic" w:cs="Arial" w:hint="eastAsia"/>
                  </w:rPr>
                  <w:t>☒</w:t>
                </w:r>
              </w:p>
            </w:sdtContent>
          </w:sdt>
        </w:tc>
      </w:tr>
      <w:tr w:rsidR="00AE28FC" w14:paraId="535EFCBA" w14:textId="77777777" w:rsidTr="00756C84">
        <w:trPr>
          <w:jc w:val="center"/>
        </w:trPr>
        <w:tc>
          <w:tcPr>
            <w:tcW w:w="1647" w:type="dxa"/>
          </w:tcPr>
          <w:p w14:paraId="673A9228"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4D05ED29" w14:textId="77777777" w:rsidR="00AE28FC" w:rsidRPr="00F91E5C" w:rsidRDefault="00AE28FC" w:rsidP="00756C84">
            <w:pPr>
              <w:rPr>
                <w:rFonts w:eastAsia="Arial" w:cstheme="minorHAnsi"/>
              </w:rPr>
            </w:pPr>
            <w:r w:rsidRPr="00F91E5C">
              <w:rPr>
                <w:rFonts w:eastAsia="Arial" w:cstheme="minorHAnsi"/>
              </w:rPr>
              <w:t xml:space="preserve">Guldberg, H. (2009) </w:t>
            </w:r>
            <w:r w:rsidRPr="00F91E5C">
              <w:rPr>
                <w:rFonts w:eastAsia="Arial" w:cstheme="minorHAnsi"/>
                <w:i/>
              </w:rPr>
              <w:t xml:space="preserve">Reclaiming Childhood – Freedom and Play in an Age of Fear. </w:t>
            </w:r>
            <w:r w:rsidRPr="00F91E5C">
              <w:rPr>
                <w:rFonts w:eastAsia="Arial" w:cstheme="minorHAnsi"/>
              </w:rPr>
              <w:t xml:space="preserve">London: Routledge.                                                                                                </w:t>
            </w:r>
          </w:p>
        </w:tc>
        <w:tc>
          <w:tcPr>
            <w:tcW w:w="1418" w:type="dxa"/>
          </w:tcPr>
          <w:sdt>
            <w:sdtPr>
              <w:rPr>
                <w:rFonts w:cs="Arial"/>
              </w:rPr>
              <w:id w:val="1236201589"/>
            </w:sdtPr>
            <w:sdtContent>
              <w:p w14:paraId="7768158F" w14:textId="77777777" w:rsidR="00AE28FC" w:rsidRPr="00F91E5C" w:rsidRDefault="00AE28FC" w:rsidP="00756C84">
                <w:pPr>
                  <w:autoSpaceDE w:val="0"/>
                  <w:autoSpaceDN w:val="0"/>
                  <w:adjustRightInd w:val="0"/>
                  <w:jc w:val="center"/>
                  <w:rPr>
                    <w:rFonts w:cs="Arial"/>
                  </w:rPr>
                </w:pPr>
                <w:r w:rsidRPr="00F91E5C">
                  <w:rPr>
                    <w:rFonts w:eastAsia="MS Gothic" w:cs="Arial" w:hint="eastAsia"/>
                  </w:rPr>
                  <w:t>☐</w:t>
                </w:r>
              </w:p>
            </w:sdtContent>
          </w:sdt>
          <w:p w14:paraId="6F0FFCB7" w14:textId="77777777" w:rsidR="00AE28FC" w:rsidRPr="00F91E5C" w:rsidRDefault="00AE28FC" w:rsidP="00756C84">
            <w:pPr>
              <w:autoSpaceDE w:val="0"/>
              <w:autoSpaceDN w:val="0"/>
              <w:adjustRightInd w:val="0"/>
              <w:jc w:val="center"/>
              <w:rPr>
                <w:rFonts w:cs="Arial"/>
              </w:rPr>
            </w:pPr>
          </w:p>
        </w:tc>
      </w:tr>
      <w:tr w:rsidR="00AE28FC" w14:paraId="25857CB3" w14:textId="77777777" w:rsidTr="00756C84">
        <w:trPr>
          <w:jc w:val="center"/>
        </w:trPr>
        <w:tc>
          <w:tcPr>
            <w:tcW w:w="1647" w:type="dxa"/>
          </w:tcPr>
          <w:p w14:paraId="7E125C55"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216D373F" w14:textId="77777777" w:rsidR="00AE28FC" w:rsidRPr="00F91E5C" w:rsidRDefault="00AE28FC" w:rsidP="00756C84">
            <w:r w:rsidRPr="000957F3">
              <w:t>Painter A, Bamfield M,</w:t>
            </w:r>
            <w:r>
              <w:t xml:space="preserve"> (2015)</w:t>
            </w:r>
            <w:r w:rsidRPr="000957F3">
              <w:t xml:space="preserve"> </w:t>
            </w:r>
            <w:r w:rsidRPr="007338B3">
              <w:rPr>
                <w:i/>
              </w:rPr>
              <w:t xml:space="preserve">The New Digital Learning Age: How we can enable social mobility through technology. </w:t>
            </w:r>
            <w:r>
              <w:t>London: RSA.</w:t>
            </w:r>
          </w:p>
        </w:tc>
        <w:tc>
          <w:tcPr>
            <w:tcW w:w="1418" w:type="dxa"/>
          </w:tcPr>
          <w:sdt>
            <w:sdtPr>
              <w:rPr>
                <w:rFonts w:cs="Arial"/>
              </w:rPr>
              <w:id w:val="315075639"/>
            </w:sdtPr>
            <w:sdtContent>
              <w:p w14:paraId="75ED23DB" w14:textId="77777777" w:rsidR="00AE28FC" w:rsidRPr="00F91E5C" w:rsidRDefault="00AE28FC" w:rsidP="00756C84">
                <w:pPr>
                  <w:jc w:val="center"/>
                </w:pPr>
                <w:r w:rsidRPr="00F91E5C">
                  <w:rPr>
                    <w:rFonts w:eastAsia="MS Gothic" w:cs="Arial" w:hint="eastAsia"/>
                  </w:rPr>
                  <w:t>☒</w:t>
                </w:r>
              </w:p>
            </w:sdtContent>
          </w:sdt>
        </w:tc>
      </w:tr>
      <w:tr w:rsidR="00AE28FC" w14:paraId="4AA7F6D1" w14:textId="77777777" w:rsidTr="00756C84">
        <w:trPr>
          <w:jc w:val="center"/>
        </w:trPr>
        <w:tc>
          <w:tcPr>
            <w:tcW w:w="1647" w:type="dxa"/>
          </w:tcPr>
          <w:p w14:paraId="26E66056"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6F0A803B" w14:textId="77777777" w:rsidR="00AE28FC" w:rsidRPr="00F91E5C" w:rsidRDefault="00AE28FC" w:rsidP="00756C84">
            <w:pPr>
              <w:rPr>
                <w:rFonts w:eastAsia="Arial" w:cstheme="minorHAnsi"/>
              </w:rPr>
            </w:pPr>
            <w:r w:rsidRPr="00F91E5C">
              <w:rPr>
                <w:rFonts w:eastAsia="Arial" w:cstheme="minorHAnsi"/>
              </w:rPr>
              <w:t xml:space="preserve">Welsh Assembly Government. (2008) </w:t>
            </w:r>
            <w:r w:rsidRPr="00F91E5C">
              <w:rPr>
                <w:rFonts w:eastAsia="Arial" w:cstheme="minorHAnsi"/>
                <w:i/>
                <w:iCs/>
              </w:rPr>
              <w:t xml:space="preserve">Personal and Social Education Framework for 7 to 19-year olds in Wales, </w:t>
            </w:r>
            <w:r w:rsidRPr="00F91E5C">
              <w:rPr>
                <w:rFonts w:eastAsia="Arial" w:cstheme="minorHAnsi"/>
              </w:rPr>
              <w:t xml:space="preserve">Cardiff: Welsh Assembly Government. </w:t>
            </w:r>
          </w:p>
        </w:tc>
        <w:tc>
          <w:tcPr>
            <w:tcW w:w="1418" w:type="dxa"/>
          </w:tcPr>
          <w:sdt>
            <w:sdtPr>
              <w:rPr>
                <w:rFonts w:cs="Arial"/>
              </w:rPr>
              <w:id w:val="-1762606225"/>
            </w:sdtPr>
            <w:sdtContent>
              <w:sdt>
                <w:sdtPr>
                  <w:rPr>
                    <w:rFonts w:cs="Arial"/>
                  </w:rPr>
                  <w:id w:val="-322818468"/>
                </w:sdtPr>
                <w:sdtContent>
                  <w:p w14:paraId="00E65218" w14:textId="77777777" w:rsidR="00AE28FC" w:rsidRDefault="00AE28FC" w:rsidP="00756C84">
                    <w:pPr>
                      <w:jc w:val="center"/>
                      <w:rPr>
                        <w:rFonts w:cs="Arial"/>
                      </w:rPr>
                    </w:pPr>
                    <w:r w:rsidRPr="00F91E5C">
                      <w:rPr>
                        <w:rFonts w:eastAsia="MS Gothic" w:cs="Arial" w:hint="eastAsia"/>
                      </w:rPr>
                      <w:t>☒</w:t>
                    </w:r>
                  </w:p>
                </w:sdtContent>
              </w:sdt>
              <w:p w14:paraId="1EE82389" w14:textId="77777777" w:rsidR="00AE28FC" w:rsidRPr="00F91E5C" w:rsidRDefault="00000000" w:rsidP="00756C84">
                <w:pPr>
                  <w:autoSpaceDE w:val="0"/>
                  <w:autoSpaceDN w:val="0"/>
                  <w:adjustRightInd w:val="0"/>
                  <w:jc w:val="center"/>
                  <w:rPr>
                    <w:rFonts w:cs="Arial"/>
                  </w:rPr>
                </w:pPr>
              </w:p>
            </w:sdtContent>
          </w:sdt>
        </w:tc>
      </w:tr>
      <w:tr w:rsidR="00AE28FC" w14:paraId="7204B9DC" w14:textId="77777777" w:rsidTr="00756C84">
        <w:trPr>
          <w:jc w:val="center"/>
        </w:trPr>
        <w:tc>
          <w:tcPr>
            <w:tcW w:w="1647" w:type="dxa"/>
          </w:tcPr>
          <w:p w14:paraId="28B4902C" w14:textId="77777777" w:rsidR="00AE28FC" w:rsidRPr="00F91E5C" w:rsidRDefault="00AE28FC" w:rsidP="00756C84">
            <w:pPr>
              <w:tabs>
                <w:tab w:val="num" w:pos="720"/>
                <w:tab w:val="left" w:pos="1440"/>
              </w:tabs>
              <w:jc w:val="both"/>
              <w:rPr>
                <w:rFonts w:cs="Arial"/>
              </w:rPr>
            </w:pPr>
            <w:r w:rsidRPr="00F91E5C">
              <w:rPr>
                <w:rFonts w:cs="Arial"/>
              </w:rPr>
              <w:t>Further</w:t>
            </w:r>
          </w:p>
        </w:tc>
        <w:tc>
          <w:tcPr>
            <w:tcW w:w="5861" w:type="dxa"/>
          </w:tcPr>
          <w:p w14:paraId="320BBADB" w14:textId="77777777" w:rsidR="00AE28FC" w:rsidRPr="00F91E5C" w:rsidRDefault="00AE28FC" w:rsidP="00756C84">
            <w:pPr>
              <w:rPr>
                <w:rFonts w:eastAsia="Arial" w:cstheme="minorHAnsi"/>
              </w:rPr>
            </w:pPr>
            <w:r w:rsidRPr="00F91E5C">
              <w:rPr>
                <w:rFonts w:eastAsia="Arial" w:cstheme="minorHAnsi"/>
              </w:rPr>
              <w:t xml:space="preserve">Welsh Assembly Government. (2010) </w:t>
            </w:r>
            <w:r w:rsidRPr="00F91E5C">
              <w:rPr>
                <w:rFonts w:eastAsia="Arial" w:cstheme="minorHAnsi"/>
                <w:i/>
                <w:iCs/>
              </w:rPr>
              <w:t xml:space="preserve">A Curriculum for All Learners, </w:t>
            </w:r>
            <w:r w:rsidRPr="00F91E5C">
              <w:rPr>
                <w:rFonts w:eastAsia="Arial" w:cstheme="minorHAnsi"/>
              </w:rPr>
              <w:t>Cardiff: Welsh Assembly Government.</w:t>
            </w:r>
          </w:p>
        </w:tc>
        <w:tc>
          <w:tcPr>
            <w:tcW w:w="1418" w:type="dxa"/>
          </w:tcPr>
          <w:sdt>
            <w:sdtPr>
              <w:rPr>
                <w:rFonts w:cs="Arial"/>
              </w:rPr>
              <w:id w:val="-771084886"/>
            </w:sdtPr>
            <w:sdtContent>
              <w:sdt>
                <w:sdtPr>
                  <w:rPr>
                    <w:rFonts w:cs="Arial"/>
                  </w:rPr>
                  <w:id w:val="723711075"/>
                </w:sdtPr>
                <w:sdtContent>
                  <w:p w14:paraId="070C395B" w14:textId="77777777" w:rsidR="00AE28FC" w:rsidRDefault="00AE28FC" w:rsidP="00756C84">
                    <w:pPr>
                      <w:jc w:val="center"/>
                      <w:rPr>
                        <w:rFonts w:cs="Arial"/>
                      </w:rPr>
                    </w:pPr>
                    <w:r w:rsidRPr="00F91E5C">
                      <w:rPr>
                        <w:rFonts w:eastAsia="MS Gothic" w:cs="Arial" w:hint="eastAsia"/>
                      </w:rPr>
                      <w:t>☒</w:t>
                    </w:r>
                  </w:p>
                </w:sdtContent>
              </w:sdt>
              <w:p w14:paraId="7B010AB5" w14:textId="77777777" w:rsidR="00AE28FC" w:rsidRPr="00F91E5C" w:rsidRDefault="00000000" w:rsidP="00756C84">
                <w:pPr>
                  <w:autoSpaceDE w:val="0"/>
                  <w:autoSpaceDN w:val="0"/>
                  <w:adjustRightInd w:val="0"/>
                  <w:jc w:val="center"/>
                  <w:rPr>
                    <w:rFonts w:cs="Arial"/>
                  </w:rPr>
                </w:pPr>
              </w:p>
            </w:sdtContent>
          </w:sdt>
        </w:tc>
      </w:tr>
    </w:tbl>
    <w:p w14:paraId="3A5B33B8" w14:textId="77777777" w:rsidR="00AE28FC" w:rsidRDefault="00AE28FC" w:rsidP="00AE28FC">
      <w:pPr>
        <w:spacing w:line="360" w:lineRule="auto"/>
        <w:jc w:val="center"/>
        <w:rPr>
          <w:rFonts w:ascii="Arial" w:hAnsi="Arial" w:cs="Arial"/>
          <w:sz w:val="20"/>
        </w:rPr>
      </w:pPr>
    </w:p>
    <w:p w14:paraId="7EEAA7C7" w14:textId="77777777" w:rsidR="00127E6C" w:rsidRDefault="00127E6C" w:rsidP="00127E6C">
      <w:pPr>
        <w:pStyle w:val="Answer"/>
        <w:rPr>
          <w:rFonts w:ascii="Arial" w:hAnsi="Arial" w:cs="Arial"/>
          <w:szCs w:val="28"/>
        </w:rPr>
      </w:pPr>
    </w:p>
    <w:p w14:paraId="0B336A04" w14:textId="77777777" w:rsidR="00127E6C" w:rsidRPr="00973E38" w:rsidRDefault="00127E6C" w:rsidP="00127E6C">
      <w:pPr>
        <w:rPr>
          <w:rFonts w:ascii="Arial" w:hAnsi="Arial" w:cs="Arial"/>
          <w:b/>
          <w:sz w:val="28"/>
          <w:szCs w:val="28"/>
        </w:rPr>
      </w:pPr>
    </w:p>
    <w:p w14:paraId="4E76E482" w14:textId="77777777" w:rsidR="00127E6C" w:rsidRPr="00973E38" w:rsidRDefault="00127E6C" w:rsidP="00127E6C">
      <w:pPr>
        <w:rPr>
          <w:rFonts w:ascii="Arial" w:hAnsi="Arial" w:cs="Arial"/>
          <w:b/>
          <w:sz w:val="28"/>
          <w:szCs w:val="28"/>
        </w:rPr>
      </w:pPr>
    </w:p>
    <w:p w14:paraId="7E8CC9F8" w14:textId="2184B630" w:rsidR="0096581D" w:rsidRPr="00CB30F0" w:rsidRDefault="00127E6C" w:rsidP="00CB30F0">
      <w:r w:rsidRPr="00973E38">
        <w:rPr>
          <w:rFonts w:ascii="Arial" w:hAnsi="Arial" w:cs="Arial"/>
        </w:rPr>
        <w:tab/>
      </w:r>
    </w:p>
    <w:sectPr w:rsidR="0096581D" w:rsidRPr="00CB30F0" w:rsidSect="00127E6C">
      <w:footerReference w:type="even" r:id="rId17"/>
      <w:footerReference w:type="default" r:id="rId1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266BA" w14:textId="77777777" w:rsidR="00AC5345" w:rsidRDefault="00AC5345">
      <w:r>
        <w:separator/>
      </w:r>
    </w:p>
  </w:endnote>
  <w:endnote w:type="continuationSeparator" w:id="0">
    <w:p w14:paraId="6678FD07" w14:textId="77777777" w:rsidR="00AC5345" w:rsidRDefault="00AC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43D13" w14:textId="77777777" w:rsidR="008E3A4E" w:rsidRDefault="008E3A4E" w:rsidP="004910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67F6F0" w14:textId="77777777" w:rsidR="008E3A4E" w:rsidRDefault="008E3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B412F" w14:textId="77777777" w:rsidR="008E3A4E" w:rsidRDefault="008E3A4E">
    <w:pPr>
      <w:pStyle w:val="Footer"/>
      <w:jc w:val="right"/>
    </w:pPr>
    <w:r>
      <w:fldChar w:fldCharType="begin"/>
    </w:r>
    <w:r>
      <w:instrText xml:space="preserve"> PAGE   \* MERGEFORMAT </w:instrText>
    </w:r>
    <w:r>
      <w:fldChar w:fldCharType="separate"/>
    </w:r>
    <w:r>
      <w:rPr>
        <w:noProof/>
      </w:rPr>
      <w:t>9</w:t>
    </w:r>
    <w:r>
      <w:rPr>
        <w:noProof/>
      </w:rPr>
      <w:fldChar w:fldCharType="end"/>
    </w:r>
  </w:p>
  <w:p w14:paraId="274063A5" w14:textId="77777777" w:rsidR="008E3A4E" w:rsidRDefault="008E3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B2C6" w14:textId="77777777" w:rsidR="00AC5345" w:rsidRDefault="00AC5345">
      <w:r>
        <w:separator/>
      </w:r>
    </w:p>
  </w:footnote>
  <w:footnote w:type="continuationSeparator" w:id="0">
    <w:p w14:paraId="3918DD4E" w14:textId="77777777" w:rsidR="00AC5345" w:rsidRDefault="00AC5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2D4"/>
    <w:multiLevelType w:val="hybridMultilevel"/>
    <w:tmpl w:val="72E40BB8"/>
    <w:lvl w:ilvl="0" w:tplc="D062B5A8">
      <w:start w:val="1"/>
      <w:numFmt w:val="bullet"/>
      <w:lvlText w:val=""/>
      <w:lvlJc w:val="left"/>
      <w:pPr>
        <w:ind w:left="720" w:hanging="360"/>
      </w:pPr>
      <w:rPr>
        <w:rFonts w:ascii="Symbol" w:hAnsi="Symbol" w:hint="default"/>
      </w:rPr>
    </w:lvl>
    <w:lvl w:ilvl="1" w:tplc="8BA25516">
      <w:start w:val="1"/>
      <w:numFmt w:val="bullet"/>
      <w:lvlText w:val="o"/>
      <w:lvlJc w:val="left"/>
      <w:pPr>
        <w:ind w:left="1440" w:hanging="360"/>
      </w:pPr>
      <w:rPr>
        <w:rFonts w:ascii="Courier New" w:hAnsi="Courier New" w:hint="default"/>
      </w:rPr>
    </w:lvl>
    <w:lvl w:ilvl="2" w:tplc="92CAE802">
      <w:start w:val="1"/>
      <w:numFmt w:val="bullet"/>
      <w:lvlText w:val=""/>
      <w:lvlJc w:val="left"/>
      <w:pPr>
        <w:ind w:left="2160" w:hanging="360"/>
      </w:pPr>
      <w:rPr>
        <w:rFonts w:ascii="Wingdings" w:hAnsi="Wingdings" w:hint="default"/>
      </w:rPr>
    </w:lvl>
    <w:lvl w:ilvl="3" w:tplc="1354F348">
      <w:start w:val="1"/>
      <w:numFmt w:val="bullet"/>
      <w:lvlText w:val=""/>
      <w:lvlJc w:val="left"/>
      <w:pPr>
        <w:ind w:left="2880" w:hanging="360"/>
      </w:pPr>
      <w:rPr>
        <w:rFonts w:ascii="Symbol" w:hAnsi="Symbol" w:hint="default"/>
      </w:rPr>
    </w:lvl>
    <w:lvl w:ilvl="4" w:tplc="B610056E">
      <w:start w:val="1"/>
      <w:numFmt w:val="bullet"/>
      <w:lvlText w:val="o"/>
      <w:lvlJc w:val="left"/>
      <w:pPr>
        <w:ind w:left="3600" w:hanging="360"/>
      </w:pPr>
      <w:rPr>
        <w:rFonts w:ascii="Courier New" w:hAnsi="Courier New" w:hint="default"/>
      </w:rPr>
    </w:lvl>
    <w:lvl w:ilvl="5" w:tplc="BC72FF2A">
      <w:start w:val="1"/>
      <w:numFmt w:val="bullet"/>
      <w:lvlText w:val=""/>
      <w:lvlJc w:val="left"/>
      <w:pPr>
        <w:ind w:left="4320" w:hanging="360"/>
      </w:pPr>
      <w:rPr>
        <w:rFonts w:ascii="Wingdings" w:hAnsi="Wingdings" w:hint="default"/>
      </w:rPr>
    </w:lvl>
    <w:lvl w:ilvl="6" w:tplc="BB88C1BE">
      <w:start w:val="1"/>
      <w:numFmt w:val="bullet"/>
      <w:lvlText w:val=""/>
      <w:lvlJc w:val="left"/>
      <w:pPr>
        <w:ind w:left="5040" w:hanging="360"/>
      </w:pPr>
      <w:rPr>
        <w:rFonts w:ascii="Symbol" w:hAnsi="Symbol" w:hint="default"/>
      </w:rPr>
    </w:lvl>
    <w:lvl w:ilvl="7" w:tplc="074A143C">
      <w:start w:val="1"/>
      <w:numFmt w:val="bullet"/>
      <w:lvlText w:val="o"/>
      <w:lvlJc w:val="left"/>
      <w:pPr>
        <w:ind w:left="5760" w:hanging="360"/>
      </w:pPr>
      <w:rPr>
        <w:rFonts w:ascii="Courier New" w:hAnsi="Courier New" w:hint="default"/>
      </w:rPr>
    </w:lvl>
    <w:lvl w:ilvl="8" w:tplc="BE787CB2">
      <w:start w:val="1"/>
      <w:numFmt w:val="bullet"/>
      <w:lvlText w:val=""/>
      <w:lvlJc w:val="left"/>
      <w:pPr>
        <w:ind w:left="6480" w:hanging="360"/>
      </w:pPr>
      <w:rPr>
        <w:rFonts w:ascii="Wingdings" w:hAnsi="Wingdings" w:hint="default"/>
      </w:rPr>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8A75EB"/>
    <w:multiLevelType w:val="hybridMultilevel"/>
    <w:tmpl w:val="1F14B44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47735"/>
    <w:multiLevelType w:val="hybridMultilevel"/>
    <w:tmpl w:val="EAAA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4F4837"/>
    <w:multiLevelType w:val="hybridMultilevel"/>
    <w:tmpl w:val="2FB8F1F2"/>
    <w:lvl w:ilvl="0" w:tplc="85B045D0">
      <w:start w:val="1"/>
      <w:numFmt w:val="bullet"/>
      <w:lvlText w:val=""/>
      <w:lvlJc w:val="left"/>
      <w:pPr>
        <w:ind w:left="720" w:hanging="360"/>
      </w:pPr>
      <w:rPr>
        <w:rFonts w:ascii="Symbol" w:hAnsi="Symbol" w:hint="default"/>
      </w:rPr>
    </w:lvl>
    <w:lvl w:ilvl="1" w:tplc="CE308A9E">
      <w:start w:val="1"/>
      <w:numFmt w:val="bullet"/>
      <w:lvlText w:val="o"/>
      <w:lvlJc w:val="left"/>
      <w:pPr>
        <w:ind w:left="1440" w:hanging="360"/>
      </w:pPr>
      <w:rPr>
        <w:rFonts w:ascii="Courier New" w:hAnsi="Courier New" w:hint="default"/>
      </w:rPr>
    </w:lvl>
    <w:lvl w:ilvl="2" w:tplc="4FD2895E">
      <w:start w:val="1"/>
      <w:numFmt w:val="bullet"/>
      <w:lvlText w:val=""/>
      <w:lvlJc w:val="left"/>
      <w:pPr>
        <w:ind w:left="2160" w:hanging="360"/>
      </w:pPr>
      <w:rPr>
        <w:rFonts w:ascii="Wingdings" w:hAnsi="Wingdings" w:hint="default"/>
      </w:rPr>
    </w:lvl>
    <w:lvl w:ilvl="3" w:tplc="6CEE4D14">
      <w:start w:val="1"/>
      <w:numFmt w:val="bullet"/>
      <w:lvlText w:val=""/>
      <w:lvlJc w:val="left"/>
      <w:pPr>
        <w:ind w:left="2880" w:hanging="360"/>
      </w:pPr>
      <w:rPr>
        <w:rFonts w:ascii="Symbol" w:hAnsi="Symbol" w:hint="default"/>
      </w:rPr>
    </w:lvl>
    <w:lvl w:ilvl="4" w:tplc="5BBCB74E">
      <w:start w:val="1"/>
      <w:numFmt w:val="bullet"/>
      <w:lvlText w:val="o"/>
      <w:lvlJc w:val="left"/>
      <w:pPr>
        <w:ind w:left="3600" w:hanging="360"/>
      </w:pPr>
      <w:rPr>
        <w:rFonts w:ascii="Courier New" w:hAnsi="Courier New" w:hint="default"/>
      </w:rPr>
    </w:lvl>
    <w:lvl w:ilvl="5" w:tplc="D924CD4E">
      <w:start w:val="1"/>
      <w:numFmt w:val="bullet"/>
      <w:lvlText w:val=""/>
      <w:lvlJc w:val="left"/>
      <w:pPr>
        <w:ind w:left="4320" w:hanging="360"/>
      </w:pPr>
      <w:rPr>
        <w:rFonts w:ascii="Wingdings" w:hAnsi="Wingdings" w:hint="default"/>
      </w:rPr>
    </w:lvl>
    <w:lvl w:ilvl="6" w:tplc="A7C01020">
      <w:start w:val="1"/>
      <w:numFmt w:val="bullet"/>
      <w:lvlText w:val=""/>
      <w:lvlJc w:val="left"/>
      <w:pPr>
        <w:ind w:left="5040" w:hanging="360"/>
      </w:pPr>
      <w:rPr>
        <w:rFonts w:ascii="Symbol" w:hAnsi="Symbol" w:hint="default"/>
      </w:rPr>
    </w:lvl>
    <w:lvl w:ilvl="7" w:tplc="DFB0DD12">
      <w:start w:val="1"/>
      <w:numFmt w:val="bullet"/>
      <w:lvlText w:val="o"/>
      <w:lvlJc w:val="left"/>
      <w:pPr>
        <w:ind w:left="5760" w:hanging="360"/>
      </w:pPr>
      <w:rPr>
        <w:rFonts w:ascii="Courier New" w:hAnsi="Courier New" w:hint="default"/>
      </w:rPr>
    </w:lvl>
    <w:lvl w:ilvl="8" w:tplc="8FE81F4C">
      <w:start w:val="1"/>
      <w:numFmt w:val="bullet"/>
      <w:lvlText w:val=""/>
      <w:lvlJc w:val="left"/>
      <w:pPr>
        <w:ind w:left="6480" w:hanging="360"/>
      </w:pPr>
      <w:rPr>
        <w:rFonts w:ascii="Wingdings" w:hAnsi="Wingdings" w:hint="default"/>
      </w:rPr>
    </w:lvl>
  </w:abstractNum>
  <w:abstractNum w:abstractNumId="7"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num w:numId="1" w16cid:durableId="1118642327">
    <w:abstractNumId w:val="2"/>
  </w:num>
  <w:num w:numId="2" w16cid:durableId="1191527257">
    <w:abstractNumId w:val="7"/>
  </w:num>
  <w:num w:numId="3" w16cid:durableId="164443432">
    <w:abstractNumId w:val="4"/>
  </w:num>
  <w:num w:numId="4" w16cid:durableId="1698577149">
    <w:abstractNumId w:val="3"/>
  </w:num>
  <w:num w:numId="5" w16cid:durableId="543568921">
    <w:abstractNumId w:val="9"/>
  </w:num>
  <w:num w:numId="6" w16cid:durableId="701788292">
    <w:abstractNumId w:val="1"/>
  </w:num>
  <w:num w:numId="7" w16cid:durableId="80218433">
    <w:abstractNumId w:val="8"/>
  </w:num>
  <w:num w:numId="8" w16cid:durableId="1620649442">
    <w:abstractNumId w:val="10"/>
  </w:num>
  <w:num w:numId="9" w16cid:durableId="1106147360">
    <w:abstractNumId w:val="5"/>
  </w:num>
  <w:num w:numId="10" w16cid:durableId="630330820">
    <w:abstractNumId w:val="6"/>
  </w:num>
  <w:num w:numId="11" w16cid:durableId="86784185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AA3"/>
    <w:rsid w:val="0000039E"/>
    <w:rsid w:val="00001052"/>
    <w:rsid w:val="000053DD"/>
    <w:rsid w:val="0000657A"/>
    <w:rsid w:val="00011603"/>
    <w:rsid w:val="000121DC"/>
    <w:rsid w:val="000468C7"/>
    <w:rsid w:val="00050F37"/>
    <w:rsid w:val="00056560"/>
    <w:rsid w:val="00066E34"/>
    <w:rsid w:val="00067E3D"/>
    <w:rsid w:val="00076F02"/>
    <w:rsid w:val="000A1B4E"/>
    <w:rsid w:val="000A292B"/>
    <w:rsid w:val="000B3951"/>
    <w:rsid w:val="000C0DD6"/>
    <w:rsid w:val="000C2EFF"/>
    <w:rsid w:val="000D0E70"/>
    <w:rsid w:val="000D1883"/>
    <w:rsid w:val="000D693A"/>
    <w:rsid w:val="000E3E1A"/>
    <w:rsid w:val="000F7C35"/>
    <w:rsid w:val="00102846"/>
    <w:rsid w:val="00104277"/>
    <w:rsid w:val="00110F5F"/>
    <w:rsid w:val="00112659"/>
    <w:rsid w:val="00116B99"/>
    <w:rsid w:val="00125F81"/>
    <w:rsid w:val="001277D0"/>
    <w:rsid w:val="00127E6C"/>
    <w:rsid w:val="001329BA"/>
    <w:rsid w:val="00136BA9"/>
    <w:rsid w:val="00140828"/>
    <w:rsid w:val="00144083"/>
    <w:rsid w:val="00153AA3"/>
    <w:rsid w:val="00156BF0"/>
    <w:rsid w:val="00162695"/>
    <w:rsid w:val="00162FD8"/>
    <w:rsid w:val="00163167"/>
    <w:rsid w:val="00163A9A"/>
    <w:rsid w:val="00167654"/>
    <w:rsid w:val="001749CB"/>
    <w:rsid w:val="00175839"/>
    <w:rsid w:val="00175AAE"/>
    <w:rsid w:val="001761C9"/>
    <w:rsid w:val="00181597"/>
    <w:rsid w:val="00185FB9"/>
    <w:rsid w:val="001865B4"/>
    <w:rsid w:val="001871EA"/>
    <w:rsid w:val="0019717E"/>
    <w:rsid w:val="001C01F4"/>
    <w:rsid w:val="001C359D"/>
    <w:rsid w:val="001D10AB"/>
    <w:rsid w:val="001D1E14"/>
    <w:rsid w:val="001D527B"/>
    <w:rsid w:val="001D72E3"/>
    <w:rsid w:val="001E033F"/>
    <w:rsid w:val="001E1506"/>
    <w:rsid w:val="001E5BC0"/>
    <w:rsid w:val="001F5B24"/>
    <w:rsid w:val="00205252"/>
    <w:rsid w:val="002113AC"/>
    <w:rsid w:val="00215901"/>
    <w:rsid w:val="00220828"/>
    <w:rsid w:val="002315D8"/>
    <w:rsid w:val="00236706"/>
    <w:rsid w:val="002378B9"/>
    <w:rsid w:val="00240C9C"/>
    <w:rsid w:val="00251253"/>
    <w:rsid w:val="00254DCE"/>
    <w:rsid w:val="002667AD"/>
    <w:rsid w:val="00275F9B"/>
    <w:rsid w:val="00280B57"/>
    <w:rsid w:val="00281511"/>
    <w:rsid w:val="002930C7"/>
    <w:rsid w:val="00293158"/>
    <w:rsid w:val="002A21A4"/>
    <w:rsid w:val="002B133E"/>
    <w:rsid w:val="002B4C87"/>
    <w:rsid w:val="002B7134"/>
    <w:rsid w:val="002C24A4"/>
    <w:rsid w:val="002D4A0F"/>
    <w:rsid w:val="002E6631"/>
    <w:rsid w:val="002E7B49"/>
    <w:rsid w:val="002F00CF"/>
    <w:rsid w:val="002F0742"/>
    <w:rsid w:val="002F4207"/>
    <w:rsid w:val="003238C7"/>
    <w:rsid w:val="00327DE8"/>
    <w:rsid w:val="00337159"/>
    <w:rsid w:val="003467F9"/>
    <w:rsid w:val="003468AC"/>
    <w:rsid w:val="00350203"/>
    <w:rsid w:val="00351140"/>
    <w:rsid w:val="00355678"/>
    <w:rsid w:val="003614A7"/>
    <w:rsid w:val="0036172D"/>
    <w:rsid w:val="00367BA0"/>
    <w:rsid w:val="00367F63"/>
    <w:rsid w:val="00375513"/>
    <w:rsid w:val="003916ED"/>
    <w:rsid w:val="0039565A"/>
    <w:rsid w:val="003A5C90"/>
    <w:rsid w:val="003B119E"/>
    <w:rsid w:val="003B2674"/>
    <w:rsid w:val="003C1D34"/>
    <w:rsid w:val="003D33B2"/>
    <w:rsid w:val="003D5D2C"/>
    <w:rsid w:val="003E098D"/>
    <w:rsid w:val="003E1635"/>
    <w:rsid w:val="003E2688"/>
    <w:rsid w:val="003E2985"/>
    <w:rsid w:val="003E423A"/>
    <w:rsid w:val="003E74D9"/>
    <w:rsid w:val="003F3DA7"/>
    <w:rsid w:val="0040283B"/>
    <w:rsid w:val="004153EE"/>
    <w:rsid w:val="00420F6A"/>
    <w:rsid w:val="00433AF5"/>
    <w:rsid w:val="004469BF"/>
    <w:rsid w:val="004505D0"/>
    <w:rsid w:val="004614A9"/>
    <w:rsid w:val="00466E56"/>
    <w:rsid w:val="0046731B"/>
    <w:rsid w:val="00483B61"/>
    <w:rsid w:val="00485C46"/>
    <w:rsid w:val="0048784B"/>
    <w:rsid w:val="004910E2"/>
    <w:rsid w:val="0049417D"/>
    <w:rsid w:val="00495D2D"/>
    <w:rsid w:val="004967FC"/>
    <w:rsid w:val="004A0278"/>
    <w:rsid w:val="004A0B86"/>
    <w:rsid w:val="004A3852"/>
    <w:rsid w:val="004B00E1"/>
    <w:rsid w:val="004C5645"/>
    <w:rsid w:val="004C5F1E"/>
    <w:rsid w:val="004C67F6"/>
    <w:rsid w:val="004E08C6"/>
    <w:rsid w:val="004E50B1"/>
    <w:rsid w:val="004E7BB7"/>
    <w:rsid w:val="004F7F11"/>
    <w:rsid w:val="00501FAA"/>
    <w:rsid w:val="0050576C"/>
    <w:rsid w:val="00511B14"/>
    <w:rsid w:val="005247E4"/>
    <w:rsid w:val="005322F1"/>
    <w:rsid w:val="00533F35"/>
    <w:rsid w:val="0053712E"/>
    <w:rsid w:val="005405DB"/>
    <w:rsid w:val="00541BCD"/>
    <w:rsid w:val="00547669"/>
    <w:rsid w:val="00556B22"/>
    <w:rsid w:val="00564B30"/>
    <w:rsid w:val="00565286"/>
    <w:rsid w:val="00566E70"/>
    <w:rsid w:val="00567DB4"/>
    <w:rsid w:val="00567F5C"/>
    <w:rsid w:val="0059377C"/>
    <w:rsid w:val="005A3807"/>
    <w:rsid w:val="005A418E"/>
    <w:rsid w:val="005A594F"/>
    <w:rsid w:val="005A6C43"/>
    <w:rsid w:val="005D5072"/>
    <w:rsid w:val="005F07E9"/>
    <w:rsid w:val="005F4AA3"/>
    <w:rsid w:val="005F6E67"/>
    <w:rsid w:val="006048B8"/>
    <w:rsid w:val="006069AF"/>
    <w:rsid w:val="006077A8"/>
    <w:rsid w:val="00622217"/>
    <w:rsid w:val="00624758"/>
    <w:rsid w:val="0065053B"/>
    <w:rsid w:val="00655EFC"/>
    <w:rsid w:val="00666965"/>
    <w:rsid w:val="006712CF"/>
    <w:rsid w:val="00676F7F"/>
    <w:rsid w:val="00680AEC"/>
    <w:rsid w:val="00681B3F"/>
    <w:rsid w:val="00685F2A"/>
    <w:rsid w:val="006907A7"/>
    <w:rsid w:val="00690FC3"/>
    <w:rsid w:val="00693F11"/>
    <w:rsid w:val="00696180"/>
    <w:rsid w:val="00697171"/>
    <w:rsid w:val="006A0067"/>
    <w:rsid w:val="006A161F"/>
    <w:rsid w:val="006A2F77"/>
    <w:rsid w:val="006A6D3A"/>
    <w:rsid w:val="006B2588"/>
    <w:rsid w:val="006C0C5C"/>
    <w:rsid w:val="006C40EA"/>
    <w:rsid w:val="006D1333"/>
    <w:rsid w:val="006D3716"/>
    <w:rsid w:val="006D5C7D"/>
    <w:rsid w:val="006D7CD3"/>
    <w:rsid w:val="006E3E52"/>
    <w:rsid w:val="006E433D"/>
    <w:rsid w:val="006E4D4E"/>
    <w:rsid w:val="006E5919"/>
    <w:rsid w:val="006E692D"/>
    <w:rsid w:val="006F3A97"/>
    <w:rsid w:val="00702907"/>
    <w:rsid w:val="00713A5A"/>
    <w:rsid w:val="00714781"/>
    <w:rsid w:val="00716A0F"/>
    <w:rsid w:val="00720E99"/>
    <w:rsid w:val="00737152"/>
    <w:rsid w:val="00737DA5"/>
    <w:rsid w:val="007404D3"/>
    <w:rsid w:val="0074134C"/>
    <w:rsid w:val="00744743"/>
    <w:rsid w:val="007462A9"/>
    <w:rsid w:val="00747E34"/>
    <w:rsid w:val="00751313"/>
    <w:rsid w:val="00754BFC"/>
    <w:rsid w:val="00756C84"/>
    <w:rsid w:val="007575EA"/>
    <w:rsid w:val="00763BD2"/>
    <w:rsid w:val="00772190"/>
    <w:rsid w:val="007736AB"/>
    <w:rsid w:val="0078274F"/>
    <w:rsid w:val="00785123"/>
    <w:rsid w:val="00786324"/>
    <w:rsid w:val="00792D04"/>
    <w:rsid w:val="00792EB5"/>
    <w:rsid w:val="007A417A"/>
    <w:rsid w:val="007A5104"/>
    <w:rsid w:val="007A7B9E"/>
    <w:rsid w:val="007B054F"/>
    <w:rsid w:val="007B2BDB"/>
    <w:rsid w:val="007B784E"/>
    <w:rsid w:val="007C4691"/>
    <w:rsid w:val="007C51CF"/>
    <w:rsid w:val="007D3020"/>
    <w:rsid w:val="007D78EB"/>
    <w:rsid w:val="007E4036"/>
    <w:rsid w:val="007E41CE"/>
    <w:rsid w:val="007F1AA8"/>
    <w:rsid w:val="007F24BB"/>
    <w:rsid w:val="007F4979"/>
    <w:rsid w:val="0080035F"/>
    <w:rsid w:val="00804295"/>
    <w:rsid w:val="00806D88"/>
    <w:rsid w:val="00812B07"/>
    <w:rsid w:val="0081475B"/>
    <w:rsid w:val="008203B9"/>
    <w:rsid w:val="00826F99"/>
    <w:rsid w:val="00827659"/>
    <w:rsid w:val="00836AB6"/>
    <w:rsid w:val="00850762"/>
    <w:rsid w:val="0085222A"/>
    <w:rsid w:val="00855715"/>
    <w:rsid w:val="008572A2"/>
    <w:rsid w:val="00860A15"/>
    <w:rsid w:val="008621EB"/>
    <w:rsid w:val="008669D4"/>
    <w:rsid w:val="00871DC2"/>
    <w:rsid w:val="00887754"/>
    <w:rsid w:val="00887FBF"/>
    <w:rsid w:val="008941DD"/>
    <w:rsid w:val="00895254"/>
    <w:rsid w:val="00896282"/>
    <w:rsid w:val="008A2FD8"/>
    <w:rsid w:val="008A6B55"/>
    <w:rsid w:val="008D42C6"/>
    <w:rsid w:val="008D53F4"/>
    <w:rsid w:val="008E0DBB"/>
    <w:rsid w:val="008E1C02"/>
    <w:rsid w:val="008E3A4E"/>
    <w:rsid w:val="008E450B"/>
    <w:rsid w:val="008E4EF5"/>
    <w:rsid w:val="008E4F07"/>
    <w:rsid w:val="008F5C08"/>
    <w:rsid w:val="0090233F"/>
    <w:rsid w:val="00903133"/>
    <w:rsid w:val="00917A19"/>
    <w:rsid w:val="00925465"/>
    <w:rsid w:val="00927110"/>
    <w:rsid w:val="0093138D"/>
    <w:rsid w:val="00932B81"/>
    <w:rsid w:val="00934E97"/>
    <w:rsid w:val="00943017"/>
    <w:rsid w:val="0094596A"/>
    <w:rsid w:val="0095399A"/>
    <w:rsid w:val="00964EEB"/>
    <w:rsid w:val="00965266"/>
    <w:rsid w:val="0096581D"/>
    <w:rsid w:val="00965B17"/>
    <w:rsid w:val="00973955"/>
    <w:rsid w:val="00985F4E"/>
    <w:rsid w:val="009861A9"/>
    <w:rsid w:val="0099418B"/>
    <w:rsid w:val="009A0515"/>
    <w:rsid w:val="009A7893"/>
    <w:rsid w:val="009E0B0C"/>
    <w:rsid w:val="009E19C5"/>
    <w:rsid w:val="009E202D"/>
    <w:rsid w:val="009E4E91"/>
    <w:rsid w:val="009E7182"/>
    <w:rsid w:val="00A01DF3"/>
    <w:rsid w:val="00A0485B"/>
    <w:rsid w:val="00A114C9"/>
    <w:rsid w:val="00A141D5"/>
    <w:rsid w:val="00A169F2"/>
    <w:rsid w:val="00A200DE"/>
    <w:rsid w:val="00A206F5"/>
    <w:rsid w:val="00A36558"/>
    <w:rsid w:val="00A40A38"/>
    <w:rsid w:val="00A41E46"/>
    <w:rsid w:val="00A44A41"/>
    <w:rsid w:val="00A4689B"/>
    <w:rsid w:val="00A54A9B"/>
    <w:rsid w:val="00A6175E"/>
    <w:rsid w:val="00A61EDB"/>
    <w:rsid w:val="00A629D6"/>
    <w:rsid w:val="00A64CD5"/>
    <w:rsid w:val="00A71F88"/>
    <w:rsid w:val="00A72C30"/>
    <w:rsid w:val="00A80B6F"/>
    <w:rsid w:val="00A810A3"/>
    <w:rsid w:val="00A81FC8"/>
    <w:rsid w:val="00A91897"/>
    <w:rsid w:val="00A94CA2"/>
    <w:rsid w:val="00AA59F6"/>
    <w:rsid w:val="00AA64B0"/>
    <w:rsid w:val="00AB054A"/>
    <w:rsid w:val="00AB2394"/>
    <w:rsid w:val="00AC28A3"/>
    <w:rsid w:val="00AC5345"/>
    <w:rsid w:val="00AC61CD"/>
    <w:rsid w:val="00AC66EC"/>
    <w:rsid w:val="00AD3948"/>
    <w:rsid w:val="00AD5A1F"/>
    <w:rsid w:val="00AD6F87"/>
    <w:rsid w:val="00AD7C07"/>
    <w:rsid w:val="00AE28FC"/>
    <w:rsid w:val="00AF5FFA"/>
    <w:rsid w:val="00B025FB"/>
    <w:rsid w:val="00B06EE0"/>
    <w:rsid w:val="00B1044A"/>
    <w:rsid w:val="00B106F2"/>
    <w:rsid w:val="00B21787"/>
    <w:rsid w:val="00B217FE"/>
    <w:rsid w:val="00B21B30"/>
    <w:rsid w:val="00B23529"/>
    <w:rsid w:val="00B23D0B"/>
    <w:rsid w:val="00B25E5B"/>
    <w:rsid w:val="00B47B56"/>
    <w:rsid w:val="00B47D02"/>
    <w:rsid w:val="00B70DB3"/>
    <w:rsid w:val="00B761F6"/>
    <w:rsid w:val="00B76D25"/>
    <w:rsid w:val="00B9037E"/>
    <w:rsid w:val="00B90E15"/>
    <w:rsid w:val="00B94150"/>
    <w:rsid w:val="00BA3E38"/>
    <w:rsid w:val="00BA759F"/>
    <w:rsid w:val="00BC1A07"/>
    <w:rsid w:val="00BD5365"/>
    <w:rsid w:val="00BD7002"/>
    <w:rsid w:val="00BE328F"/>
    <w:rsid w:val="00C017F0"/>
    <w:rsid w:val="00C023E3"/>
    <w:rsid w:val="00C044CE"/>
    <w:rsid w:val="00C04C19"/>
    <w:rsid w:val="00C146A4"/>
    <w:rsid w:val="00C149DC"/>
    <w:rsid w:val="00C171A7"/>
    <w:rsid w:val="00C20804"/>
    <w:rsid w:val="00C25A71"/>
    <w:rsid w:val="00C32004"/>
    <w:rsid w:val="00C32D44"/>
    <w:rsid w:val="00C33172"/>
    <w:rsid w:val="00C34478"/>
    <w:rsid w:val="00C353B2"/>
    <w:rsid w:val="00C404C5"/>
    <w:rsid w:val="00C46188"/>
    <w:rsid w:val="00C524E4"/>
    <w:rsid w:val="00C55BBA"/>
    <w:rsid w:val="00C63A23"/>
    <w:rsid w:val="00C76A5A"/>
    <w:rsid w:val="00C77FBF"/>
    <w:rsid w:val="00C804BE"/>
    <w:rsid w:val="00C965C7"/>
    <w:rsid w:val="00CA4167"/>
    <w:rsid w:val="00CB30F0"/>
    <w:rsid w:val="00CB3256"/>
    <w:rsid w:val="00CC3726"/>
    <w:rsid w:val="00CE5403"/>
    <w:rsid w:val="00CE6989"/>
    <w:rsid w:val="00CF25AC"/>
    <w:rsid w:val="00CF3393"/>
    <w:rsid w:val="00CF484A"/>
    <w:rsid w:val="00CF5E7E"/>
    <w:rsid w:val="00D056AC"/>
    <w:rsid w:val="00D10089"/>
    <w:rsid w:val="00D1174C"/>
    <w:rsid w:val="00D2042E"/>
    <w:rsid w:val="00D24108"/>
    <w:rsid w:val="00D27F84"/>
    <w:rsid w:val="00D31040"/>
    <w:rsid w:val="00D3254B"/>
    <w:rsid w:val="00D436DD"/>
    <w:rsid w:val="00D52C54"/>
    <w:rsid w:val="00D77240"/>
    <w:rsid w:val="00D853C7"/>
    <w:rsid w:val="00D9340B"/>
    <w:rsid w:val="00D93D36"/>
    <w:rsid w:val="00D95112"/>
    <w:rsid w:val="00D9590B"/>
    <w:rsid w:val="00D96466"/>
    <w:rsid w:val="00D9748C"/>
    <w:rsid w:val="00DA2B4D"/>
    <w:rsid w:val="00DA758A"/>
    <w:rsid w:val="00DC0E94"/>
    <w:rsid w:val="00DC25CA"/>
    <w:rsid w:val="00DD027D"/>
    <w:rsid w:val="00DD0D0B"/>
    <w:rsid w:val="00DE0051"/>
    <w:rsid w:val="00DE0C38"/>
    <w:rsid w:val="00DF4310"/>
    <w:rsid w:val="00E035CA"/>
    <w:rsid w:val="00E11C24"/>
    <w:rsid w:val="00E277EF"/>
    <w:rsid w:val="00E32691"/>
    <w:rsid w:val="00E37D70"/>
    <w:rsid w:val="00E4531C"/>
    <w:rsid w:val="00E57093"/>
    <w:rsid w:val="00E61320"/>
    <w:rsid w:val="00E61871"/>
    <w:rsid w:val="00E61B76"/>
    <w:rsid w:val="00E664E2"/>
    <w:rsid w:val="00E67654"/>
    <w:rsid w:val="00E73AA1"/>
    <w:rsid w:val="00E748C3"/>
    <w:rsid w:val="00E8367C"/>
    <w:rsid w:val="00E86AC6"/>
    <w:rsid w:val="00E87808"/>
    <w:rsid w:val="00E932E5"/>
    <w:rsid w:val="00E9779F"/>
    <w:rsid w:val="00EA34B7"/>
    <w:rsid w:val="00EB1EAA"/>
    <w:rsid w:val="00EB504C"/>
    <w:rsid w:val="00EB6FB8"/>
    <w:rsid w:val="00EB752E"/>
    <w:rsid w:val="00EB761D"/>
    <w:rsid w:val="00ED1F60"/>
    <w:rsid w:val="00ED3345"/>
    <w:rsid w:val="00EE76E7"/>
    <w:rsid w:val="00EF28A5"/>
    <w:rsid w:val="00EF49BF"/>
    <w:rsid w:val="00EF592A"/>
    <w:rsid w:val="00EF7A0C"/>
    <w:rsid w:val="00F00B25"/>
    <w:rsid w:val="00F226F0"/>
    <w:rsid w:val="00F264AE"/>
    <w:rsid w:val="00F267BF"/>
    <w:rsid w:val="00F30C38"/>
    <w:rsid w:val="00F317CF"/>
    <w:rsid w:val="00F40C33"/>
    <w:rsid w:val="00F47BE7"/>
    <w:rsid w:val="00F53833"/>
    <w:rsid w:val="00F56C54"/>
    <w:rsid w:val="00F67077"/>
    <w:rsid w:val="00F701CD"/>
    <w:rsid w:val="00F701E2"/>
    <w:rsid w:val="00F72C88"/>
    <w:rsid w:val="00F738D6"/>
    <w:rsid w:val="00F773F4"/>
    <w:rsid w:val="00F83870"/>
    <w:rsid w:val="00F8408A"/>
    <w:rsid w:val="00F91F66"/>
    <w:rsid w:val="00F92724"/>
    <w:rsid w:val="00F93999"/>
    <w:rsid w:val="00F946CF"/>
    <w:rsid w:val="00FA5566"/>
    <w:rsid w:val="00FB099E"/>
    <w:rsid w:val="00FC1CD9"/>
    <w:rsid w:val="00FC40F6"/>
    <w:rsid w:val="00FC4DB5"/>
    <w:rsid w:val="00FD47B0"/>
    <w:rsid w:val="00FE5484"/>
    <w:rsid w:val="00FF2D0B"/>
    <w:rsid w:val="00FF42A1"/>
    <w:rsid w:val="00FF4A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B28388"/>
  <w14:defaultImageDpi w14:val="32767"/>
  <w15:chartTrackingRefBased/>
  <w15:docId w15:val="{7EF7F99E-E2E8-F748-A445-6A6A1F9B7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Smart Link" w:semiHidden="1" w:unhideWhenUsed="1"/>
  </w:latentStyles>
  <w:style w:type="paragraph" w:default="1" w:styleId="Normal">
    <w:name w:val="Normal"/>
    <w:qFormat/>
    <w:rsid w:val="00334D16"/>
    <w:rPr>
      <w:sz w:val="24"/>
      <w:szCs w:val="24"/>
      <w:lang w:val="en-US"/>
    </w:rPr>
  </w:style>
  <w:style w:type="paragraph" w:styleId="Heading2">
    <w:name w:val="heading 2"/>
    <w:basedOn w:val="Normal"/>
    <w:next w:val="Normal"/>
    <w:link w:val="Heading2Char"/>
    <w:qFormat/>
    <w:rsid w:val="00084988"/>
    <w:pPr>
      <w:keepNext/>
      <w:ind w:right="-957"/>
      <w:jc w:val="right"/>
      <w:outlineLvl w:val="1"/>
    </w:pPr>
    <w:rPr>
      <w:b/>
      <w:sz w:val="48"/>
      <w:szCs w:val="20"/>
      <w:lang w:val="en-GB" w:eastAsia="en-GB"/>
    </w:rPr>
  </w:style>
  <w:style w:type="paragraph" w:styleId="Heading6">
    <w:name w:val="heading 6"/>
    <w:basedOn w:val="Normal"/>
    <w:next w:val="Normal"/>
    <w:link w:val="Heading6Char"/>
    <w:uiPriority w:val="9"/>
    <w:qFormat/>
    <w:rsid w:val="007B2BDB"/>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93CA3"/>
    <w:pPr>
      <w:spacing w:after="120"/>
    </w:pPr>
    <w:rPr>
      <w:lang w:val="en-GB"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val="en-GB" w:eastAsia="en-GB"/>
    </w:rPr>
  </w:style>
  <w:style w:type="paragraph" w:customStyle="1" w:styleId="bullet">
    <w:name w:val="bullet"/>
    <w:pPr>
      <w:spacing w:before="120"/>
      <w:ind w:left="1004" w:hanging="284"/>
      <w:jc w:val="both"/>
    </w:pPr>
    <w:rPr>
      <w:sz w:val="24"/>
      <w:lang w:eastAsia="en-GB"/>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eastAsia="x-none"/>
    </w:rPr>
  </w:style>
  <w:style w:type="table" w:styleId="TableGrid">
    <w:name w:val="Table Grid"/>
    <w:basedOn w:val="TableNormal"/>
    <w:uiPriority w:val="39"/>
    <w:rsid w:val="00093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CE7A79"/>
    <w:rPr>
      <w:color w:val="800080"/>
      <w:u w:val="single"/>
    </w:rPr>
  </w:style>
  <w:style w:type="character" w:styleId="PageNumber">
    <w:name w:val="page number"/>
    <w:basedOn w:val="DefaultParagraphFont"/>
    <w:rsid w:val="00CE7A79"/>
  </w:style>
  <w:style w:type="paragraph" w:styleId="BodyText3">
    <w:name w:val="Body Text 3"/>
    <w:basedOn w:val="Normal"/>
    <w:rsid w:val="00084988"/>
    <w:pPr>
      <w:spacing w:after="120"/>
    </w:pPr>
    <w:rPr>
      <w:sz w:val="16"/>
      <w:szCs w:val="16"/>
    </w:rPr>
  </w:style>
  <w:style w:type="paragraph" w:styleId="BalloonText">
    <w:name w:val="Balloon Text"/>
    <w:basedOn w:val="Normal"/>
    <w:semiHidden/>
    <w:rsid w:val="00824FC7"/>
    <w:rPr>
      <w:rFonts w:ascii="Tahoma" w:hAnsi="Tahoma" w:cs="Tahoma"/>
      <w:sz w:val="16"/>
      <w:szCs w:val="16"/>
    </w:rPr>
  </w:style>
  <w:style w:type="character" w:customStyle="1" w:styleId="PlainTextChar">
    <w:name w:val="Plain Text Char"/>
    <w:link w:val="PlainText"/>
    <w:rsid w:val="00332FAD"/>
    <w:rPr>
      <w:rFonts w:ascii="Courier New" w:hAnsi="Courier New"/>
      <w:lang w:val="en-US"/>
    </w:rPr>
  </w:style>
  <w:style w:type="paragraph" w:customStyle="1" w:styleId="LightShading-Accent21">
    <w:name w:val="Light Shading - Accent 21"/>
    <w:basedOn w:val="Normal"/>
    <w:next w:val="Normal"/>
    <w:link w:val="LightShading-Accent2Char"/>
    <w:uiPriority w:val="30"/>
    <w:qFormat/>
    <w:rsid w:val="00BE0172"/>
    <w:pPr>
      <w:pBdr>
        <w:top w:val="single" w:sz="4" w:space="10" w:color="5B9BD5"/>
        <w:bottom w:val="single" w:sz="4" w:space="10" w:color="5B9BD5"/>
      </w:pBdr>
      <w:spacing w:before="360" w:after="360"/>
      <w:ind w:left="864" w:right="864"/>
      <w:jc w:val="center"/>
    </w:pPr>
    <w:rPr>
      <w:i/>
      <w:iCs/>
      <w:color w:val="5B9BD5"/>
    </w:rPr>
  </w:style>
  <w:style w:type="character" w:customStyle="1" w:styleId="LightShading-Accent2Char">
    <w:name w:val="Light Shading - Accent 2 Char"/>
    <w:link w:val="LightShading-Accent21"/>
    <w:uiPriority w:val="30"/>
    <w:rsid w:val="00BE0172"/>
    <w:rPr>
      <w:i/>
      <w:iCs/>
      <w:color w:val="5B9BD5"/>
      <w:sz w:val="24"/>
      <w:szCs w:val="24"/>
      <w:lang w:val="en-US" w:eastAsia="en-US"/>
    </w:rPr>
  </w:style>
  <w:style w:type="character" w:customStyle="1" w:styleId="PlainTable51">
    <w:name w:val="Plain Table 51"/>
    <w:uiPriority w:val="31"/>
    <w:qFormat/>
    <w:rsid w:val="00BE0172"/>
    <w:rPr>
      <w:smallCaps/>
      <w:color w:val="5A5A5A"/>
    </w:rPr>
  </w:style>
  <w:style w:type="character" w:customStyle="1" w:styleId="GridTable1Light1">
    <w:name w:val="Grid Table 1 Light1"/>
    <w:uiPriority w:val="33"/>
    <w:qFormat/>
    <w:rsid w:val="00BE0172"/>
    <w:rPr>
      <w:b/>
      <w:bCs/>
      <w:i/>
      <w:iCs/>
      <w:spacing w:val="5"/>
    </w:rPr>
  </w:style>
  <w:style w:type="character" w:customStyle="1" w:styleId="SubtleEmphasis1">
    <w:name w:val="Subtle Emphasis1"/>
    <w:uiPriority w:val="65"/>
    <w:qFormat/>
    <w:rsid w:val="004E719F"/>
    <w:rPr>
      <w:i/>
      <w:iCs/>
      <w:color w:val="808080"/>
    </w:rPr>
  </w:style>
  <w:style w:type="character" w:styleId="Emphasis">
    <w:name w:val="Emphasis"/>
    <w:uiPriority w:val="20"/>
    <w:qFormat/>
    <w:rsid w:val="004E719F"/>
    <w:rPr>
      <w:b/>
      <w:bCs/>
      <w:i/>
      <w:iCs/>
      <w:spacing w:val="10"/>
      <w:bdr w:val="none" w:sz="0" w:space="0" w:color="auto"/>
      <w:shd w:val="clear" w:color="auto" w:fill="auto"/>
    </w:rPr>
  </w:style>
  <w:style w:type="character" w:customStyle="1" w:styleId="FooterChar">
    <w:name w:val="Footer Char"/>
    <w:link w:val="Footer"/>
    <w:uiPriority w:val="99"/>
    <w:rsid w:val="0095303B"/>
    <w:rPr>
      <w:rFonts w:ascii="Comic Sans MS" w:hAnsi="Comic Sans MS"/>
      <w:sz w:val="24"/>
      <w:lang w:eastAsia="en-US"/>
    </w:rPr>
  </w:style>
  <w:style w:type="paragraph" w:styleId="NormalWeb">
    <w:name w:val="Normal (Web)"/>
    <w:basedOn w:val="Normal"/>
    <w:uiPriority w:val="99"/>
    <w:unhideWhenUsed/>
    <w:rsid w:val="003E2688"/>
    <w:pPr>
      <w:spacing w:before="100" w:beforeAutospacing="1" w:after="100" w:afterAutospacing="1"/>
    </w:pPr>
    <w:rPr>
      <w:lang w:val="en-GB" w:eastAsia="en-GB"/>
    </w:rPr>
  </w:style>
  <w:style w:type="character" w:customStyle="1" w:styleId="Heading6Char">
    <w:name w:val="Heading 6 Char"/>
    <w:link w:val="Heading6"/>
    <w:uiPriority w:val="9"/>
    <w:semiHidden/>
    <w:rsid w:val="007B2BDB"/>
    <w:rPr>
      <w:rFonts w:ascii="Calibri" w:eastAsia="Times New Roman" w:hAnsi="Calibri" w:cs="Times New Roman"/>
      <w:b/>
      <w:bCs/>
      <w:sz w:val="22"/>
      <w:szCs w:val="22"/>
      <w:lang w:val="en-US" w:eastAsia="en-US"/>
    </w:rPr>
  </w:style>
  <w:style w:type="paragraph" w:styleId="BodyText2">
    <w:name w:val="Body Text 2"/>
    <w:basedOn w:val="Normal"/>
    <w:link w:val="BodyText2Char"/>
    <w:uiPriority w:val="99"/>
    <w:semiHidden/>
    <w:unhideWhenUsed/>
    <w:rsid w:val="007B2BDB"/>
    <w:pPr>
      <w:spacing w:after="120" w:line="480" w:lineRule="auto"/>
    </w:pPr>
  </w:style>
  <w:style w:type="character" w:customStyle="1" w:styleId="BodyText2Char">
    <w:name w:val="Body Text 2 Char"/>
    <w:link w:val="BodyText2"/>
    <w:uiPriority w:val="99"/>
    <w:semiHidden/>
    <w:rsid w:val="007B2BDB"/>
    <w:rPr>
      <w:sz w:val="24"/>
      <w:szCs w:val="24"/>
      <w:lang w:val="en-US" w:eastAsia="en-US"/>
    </w:rPr>
  </w:style>
  <w:style w:type="character" w:customStyle="1" w:styleId="HeaderChar">
    <w:name w:val="Header Char"/>
    <w:link w:val="Header"/>
    <w:rsid w:val="007B2BDB"/>
    <w:rPr>
      <w:rFonts w:ascii="Comic Sans MS" w:hAnsi="Comic Sans MS"/>
      <w:sz w:val="24"/>
      <w:lang w:eastAsia="en-US"/>
    </w:rPr>
  </w:style>
  <w:style w:type="paragraph" w:customStyle="1" w:styleId="ColorfulList-Accent11">
    <w:name w:val="Colorful List - Accent 11"/>
    <w:basedOn w:val="Normal"/>
    <w:uiPriority w:val="34"/>
    <w:qFormat/>
    <w:rsid w:val="007B2BDB"/>
    <w:pPr>
      <w:ind w:left="720"/>
      <w:contextualSpacing/>
    </w:pPr>
    <w:rPr>
      <w:rFonts w:ascii="Cambria" w:eastAsia="Cambria" w:hAnsi="Cambria"/>
    </w:rPr>
  </w:style>
  <w:style w:type="character" w:customStyle="1" w:styleId="Heading2Char">
    <w:name w:val="Heading 2 Char"/>
    <w:link w:val="Heading2"/>
    <w:rsid w:val="007B2BDB"/>
    <w:rPr>
      <w:b/>
      <w:sz w:val="48"/>
    </w:rPr>
  </w:style>
  <w:style w:type="paragraph" w:customStyle="1" w:styleId="BodyText1">
    <w:name w:val="Body Text1"/>
    <w:basedOn w:val="Normal"/>
    <w:rsid w:val="007B2BDB"/>
    <w:pPr>
      <w:tabs>
        <w:tab w:val="left" w:pos="720"/>
        <w:tab w:val="left" w:pos="1440"/>
      </w:tabs>
    </w:pPr>
    <w:rPr>
      <w:rFonts w:ascii="CG Times (WN)" w:hAnsi="CG Times (WN)"/>
      <w:lang w:val="en-GB"/>
    </w:rPr>
  </w:style>
  <w:style w:type="paragraph" w:customStyle="1" w:styleId="BulletedList">
    <w:name w:val="Bulleted List"/>
    <w:basedOn w:val="Normal"/>
    <w:rsid w:val="007B2BDB"/>
    <w:pPr>
      <w:numPr>
        <w:numId w:val="4"/>
      </w:numPr>
      <w:spacing w:before="120" w:after="240"/>
    </w:pPr>
    <w:rPr>
      <w:rFonts w:ascii="Verdana" w:hAnsi="Verdana"/>
      <w:sz w:val="16"/>
    </w:rPr>
  </w:style>
  <w:style w:type="paragraph" w:customStyle="1" w:styleId="Modcode">
    <w:name w:val="Modcode"/>
    <w:basedOn w:val="Normal"/>
    <w:rsid w:val="0096581D"/>
    <w:pPr>
      <w:jc w:val="center"/>
    </w:pPr>
    <w:rPr>
      <w:b/>
      <w:caps/>
      <w:sz w:val="28"/>
      <w:szCs w:val="20"/>
      <w:lang w:val="en-GB" w:eastAsia="en-GB"/>
    </w:rPr>
  </w:style>
  <w:style w:type="paragraph" w:customStyle="1" w:styleId="Modname">
    <w:name w:val="Modname"/>
    <w:basedOn w:val="Normal"/>
    <w:next w:val="Time"/>
    <w:rsid w:val="0096581D"/>
    <w:pPr>
      <w:spacing w:after="240"/>
      <w:jc w:val="center"/>
    </w:pPr>
    <w:rPr>
      <w:b/>
      <w:sz w:val="28"/>
      <w:szCs w:val="20"/>
      <w:lang w:val="en-GB" w:eastAsia="en-GB"/>
    </w:rPr>
  </w:style>
  <w:style w:type="paragraph" w:customStyle="1" w:styleId="Time">
    <w:name w:val="Time"/>
    <w:basedOn w:val="Normal"/>
    <w:next w:val="Answer"/>
    <w:rsid w:val="0096581D"/>
    <w:pPr>
      <w:spacing w:after="240"/>
    </w:pPr>
    <w:rPr>
      <w:b/>
      <w:caps/>
      <w:sz w:val="28"/>
      <w:szCs w:val="20"/>
      <w:lang w:val="en-GB" w:eastAsia="en-GB"/>
    </w:rPr>
  </w:style>
  <w:style w:type="paragraph" w:customStyle="1" w:styleId="Answer">
    <w:name w:val="Answer"/>
    <w:basedOn w:val="Normal"/>
    <w:next w:val="BodyText"/>
    <w:rsid w:val="0096581D"/>
    <w:rPr>
      <w:b/>
      <w:caps/>
      <w:sz w:val="28"/>
      <w:szCs w:val="20"/>
      <w:lang w:val="en-GB" w:eastAsia="en-GB"/>
    </w:rPr>
  </w:style>
  <w:style w:type="paragraph" w:customStyle="1" w:styleId="fixed">
    <w:name w:val="fixed"/>
    <w:link w:val="fixedChar"/>
    <w:rsid w:val="0096581D"/>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eastAsia="en-GB"/>
    </w:rPr>
  </w:style>
  <w:style w:type="character" w:customStyle="1" w:styleId="fixedChar">
    <w:name w:val="fixed Char"/>
    <w:link w:val="fixed"/>
    <w:rsid w:val="0096581D"/>
    <w:rPr>
      <w:b/>
      <w:sz w:val="24"/>
      <w:szCs w:val="24"/>
    </w:rPr>
  </w:style>
  <w:style w:type="paragraph" w:styleId="ListParagraph">
    <w:name w:val="List Paragraph"/>
    <w:basedOn w:val="Normal"/>
    <w:uiPriority w:val="34"/>
    <w:qFormat/>
    <w:rsid w:val="008A6B55"/>
    <w:pPr>
      <w:spacing w:after="200" w:line="276" w:lineRule="auto"/>
      <w:ind w:left="720"/>
      <w:contextualSpacing/>
    </w:pPr>
    <w:rPr>
      <w:rFonts w:ascii="Arial" w:eastAsia="Calibri" w:hAnsi="Arial"/>
      <w:sz w:val="22"/>
      <w:szCs w:val="22"/>
    </w:rPr>
  </w:style>
  <w:style w:type="paragraph" w:customStyle="1" w:styleId="paragraph">
    <w:name w:val="paragraph"/>
    <w:basedOn w:val="Normal"/>
    <w:rsid w:val="004C5645"/>
    <w:pPr>
      <w:spacing w:before="100" w:beforeAutospacing="1" w:after="100" w:afterAutospacing="1"/>
    </w:pPr>
    <w:rPr>
      <w:lang w:val="en-GB" w:eastAsia="en-GB"/>
    </w:rPr>
  </w:style>
  <w:style w:type="character" w:customStyle="1" w:styleId="normaltextrun">
    <w:name w:val="normaltextrun"/>
    <w:basedOn w:val="DefaultParagraphFont"/>
    <w:rsid w:val="004C5645"/>
  </w:style>
  <w:style w:type="character" w:customStyle="1" w:styleId="eop">
    <w:name w:val="eop"/>
    <w:basedOn w:val="DefaultParagraphFont"/>
    <w:rsid w:val="004C5645"/>
  </w:style>
  <w:style w:type="character" w:customStyle="1" w:styleId="UnresolvedMention1">
    <w:name w:val="Unresolved Mention1"/>
    <w:basedOn w:val="DefaultParagraphFont"/>
    <w:uiPriority w:val="47"/>
    <w:rsid w:val="007A7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8238">
      <w:bodyDiv w:val="1"/>
      <w:marLeft w:val="0"/>
      <w:marRight w:val="0"/>
      <w:marTop w:val="0"/>
      <w:marBottom w:val="0"/>
      <w:divBdr>
        <w:top w:val="none" w:sz="0" w:space="0" w:color="auto"/>
        <w:left w:val="none" w:sz="0" w:space="0" w:color="auto"/>
        <w:bottom w:val="none" w:sz="0" w:space="0" w:color="auto"/>
        <w:right w:val="none" w:sz="0" w:space="0" w:color="auto"/>
      </w:divBdr>
    </w:div>
    <w:div w:id="27414121">
      <w:bodyDiv w:val="1"/>
      <w:marLeft w:val="0"/>
      <w:marRight w:val="0"/>
      <w:marTop w:val="0"/>
      <w:marBottom w:val="0"/>
      <w:divBdr>
        <w:top w:val="none" w:sz="0" w:space="0" w:color="auto"/>
        <w:left w:val="none" w:sz="0" w:space="0" w:color="auto"/>
        <w:bottom w:val="none" w:sz="0" w:space="0" w:color="auto"/>
        <w:right w:val="none" w:sz="0" w:space="0" w:color="auto"/>
      </w:divBdr>
    </w:div>
    <w:div w:id="31197315">
      <w:bodyDiv w:val="1"/>
      <w:marLeft w:val="0"/>
      <w:marRight w:val="0"/>
      <w:marTop w:val="0"/>
      <w:marBottom w:val="0"/>
      <w:divBdr>
        <w:top w:val="none" w:sz="0" w:space="0" w:color="auto"/>
        <w:left w:val="none" w:sz="0" w:space="0" w:color="auto"/>
        <w:bottom w:val="none" w:sz="0" w:space="0" w:color="auto"/>
        <w:right w:val="none" w:sz="0" w:space="0" w:color="auto"/>
      </w:divBdr>
    </w:div>
    <w:div w:id="58092788">
      <w:bodyDiv w:val="1"/>
      <w:marLeft w:val="0"/>
      <w:marRight w:val="0"/>
      <w:marTop w:val="0"/>
      <w:marBottom w:val="0"/>
      <w:divBdr>
        <w:top w:val="none" w:sz="0" w:space="0" w:color="auto"/>
        <w:left w:val="none" w:sz="0" w:space="0" w:color="auto"/>
        <w:bottom w:val="none" w:sz="0" w:space="0" w:color="auto"/>
        <w:right w:val="none" w:sz="0" w:space="0" w:color="auto"/>
      </w:divBdr>
    </w:div>
    <w:div w:id="245112033">
      <w:bodyDiv w:val="1"/>
      <w:marLeft w:val="0"/>
      <w:marRight w:val="0"/>
      <w:marTop w:val="0"/>
      <w:marBottom w:val="0"/>
      <w:divBdr>
        <w:top w:val="none" w:sz="0" w:space="0" w:color="auto"/>
        <w:left w:val="none" w:sz="0" w:space="0" w:color="auto"/>
        <w:bottom w:val="none" w:sz="0" w:space="0" w:color="auto"/>
        <w:right w:val="none" w:sz="0" w:space="0" w:color="auto"/>
      </w:divBdr>
    </w:div>
    <w:div w:id="336420182">
      <w:bodyDiv w:val="1"/>
      <w:marLeft w:val="0"/>
      <w:marRight w:val="0"/>
      <w:marTop w:val="0"/>
      <w:marBottom w:val="0"/>
      <w:divBdr>
        <w:top w:val="none" w:sz="0" w:space="0" w:color="auto"/>
        <w:left w:val="none" w:sz="0" w:space="0" w:color="auto"/>
        <w:bottom w:val="none" w:sz="0" w:space="0" w:color="auto"/>
        <w:right w:val="none" w:sz="0" w:space="0" w:color="auto"/>
      </w:divBdr>
    </w:div>
    <w:div w:id="500775094">
      <w:bodyDiv w:val="1"/>
      <w:marLeft w:val="0"/>
      <w:marRight w:val="0"/>
      <w:marTop w:val="0"/>
      <w:marBottom w:val="0"/>
      <w:divBdr>
        <w:top w:val="none" w:sz="0" w:space="0" w:color="auto"/>
        <w:left w:val="none" w:sz="0" w:space="0" w:color="auto"/>
        <w:bottom w:val="none" w:sz="0" w:space="0" w:color="auto"/>
        <w:right w:val="none" w:sz="0" w:space="0" w:color="auto"/>
      </w:divBdr>
    </w:div>
    <w:div w:id="505828285">
      <w:bodyDiv w:val="1"/>
      <w:marLeft w:val="0"/>
      <w:marRight w:val="0"/>
      <w:marTop w:val="0"/>
      <w:marBottom w:val="0"/>
      <w:divBdr>
        <w:top w:val="none" w:sz="0" w:space="0" w:color="auto"/>
        <w:left w:val="none" w:sz="0" w:space="0" w:color="auto"/>
        <w:bottom w:val="none" w:sz="0" w:space="0" w:color="auto"/>
        <w:right w:val="none" w:sz="0" w:space="0" w:color="auto"/>
      </w:divBdr>
    </w:div>
    <w:div w:id="605501147">
      <w:bodyDiv w:val="1"/>
      <w:marLeft w:val="0"/>
      <w:marRight w:val="0"/>
      <w:marTop w:val="0"/>
      <w:marBottom w:val="0"/>
      <w:divBdr>
        <w:top w:val="none" w:sz="0" w:space="0" w:color="auto"/>
        <w:left w:val="none" w:sz="0" w:space="0" w:color="auto"/>
        <w:bottom w:val="none" w:sz="0" w:space="0" w:color="auto"/>
        <w:right w:val="none" w:sz="0" w:space="0" w:color="auto"/>
      </w:divBdr>
    </w:div>
    <w:div w:id="799305053">
      <w:bodyDiv w:val="1"/>
      <w:marLeft w:val="0"/>
      <w:marRight w:val="0"/>
      <w:marTop w:val="0"/>
      <w:marBottom w:val="0"/>
      <w:divBdr>
        <w:top w:val="none" w:sz="0" w:space="0" w:color="auto"/>
        <w:left w:val="none" w:sz="0" w:space="0" w:color="auto"/>
        <w:bottom w:val="none" w:sz="0" w:space="0" w:color="auto"/>
        <w:right w:val="none" w:sz="0" w:space="0" w:color="auto"/>
      </w:divBdr>
    </w:div>
    <w:div w:id="971594170">
      <w:bodyDiv w:val="1"/>
      <w:marLeft w:val="0"/>
      <w:marRight w:val="0"/>
      <w:marTop w:val="0"/>
      <w:marBottom w:val="0"/>
      <w:divBdr>
        <w:top w:val="none" w:sz="0" w:space="0" w:color="auto"/>
        <w:left w:val="none" w:sz="0" w:space="0" w:color="auto"/>
        <w:bottom w:val="none" w:sz="0" w:space="0" w:color="auto"/>
        <w:right w:val="none" w:sz="0" w:space="0" w:color="auto"/>
      </w:divBdr>
    </w:div>
    <w:div w:id="1038235079">
      <w:bodyDiv w:val="1"/>
      <w:marLeft w:val="0"/>
      <w:marRight w:val="0"/>
      <w:marTop w:val="0"/>
      <w:marBottom w:val="0"/>
      <w:divBdr>
        <w:top w:val="none" w:sz="0" w:space="0" w:color="auto"/>
        <w:left w:val="none" w:sz="0" w:space="0" w:color="auto"/>
        <w:bottom w:val="none" w:sz="0" w:space="0" w:color="auto"/>
        <w:right w:val="none" w:sz="0" w:space="0" w:color="auto"/>
      </w:divBdr>
    </w:div>
    <w:div w:id="1088842060">
      <w:bodyDiv w:val="1"/>
      <w:marLeft w:val="0"/>
      <w:marRight w:val="0"/>
      <w:marTop w:val="0"/>
      <w:marBottom w:val="0"/>
      <w:divBdr>
        <w:top w:val="none" w:sz="0" w:space="0" w:color="auto"/>
        <w:left w:val="none" w:sz="0" w:space="0" w:color="auto"/>
        <w:bottom w:val="none" w:sz="0" w:space="0" w:color="auto"/>
        <w:right w:val="none" w:sz="0" w:space="0" w:color="auto"/>
      </w:divBdr>
    </w:div>
    <w:div w:id="1171334179">
      <w:bodyDiv w:val="1"/>
      <w:marLeft w:val="0"/>
      <w:marRight w:val="0"/>
      <w:marTop w:val="0"/>
      <w:marBottom w:val="0"/>
      <w:divBdr>
        <w:top w:val="none" w:sz="0" w:space="0" w:color="auto"/>
        <w:left w:val="none" w:sz="0" w:space="0" w:color="auto"/>
        <w:bottom w:val="none" w:sz="0" w:space="0" w:color="auto"/>
        <w:right w:val="none" w:sz="0" w:space="0" w:color="auto"/>
      </w:divBdr>
    </w:div>
    <w:div w:id="1171874534">
      <w:bodyDiv w:val="1"/>
      <w:marLeft w:val="0"/>
      <w:marRight w:val="0"/>
      <w:marTop w:val="0"/>
      <w:marBottom w:val="0"/>
      <w:divBdr>
        <w:top w:val="none" w:sz="0" w:space="0" w:color="auto"/>
        <w:left w:val="none" w:sz="0" w:space="0" w:color="auto"/>
        <w:bottom w:val="none" w:sz="0" w:space="0" w:color="auto"/>
        <w:right w:val="none" w:sz="0" w:space="0" w:color="auto"/>
      </w:divBdr>
    </w:div>
    <w:div w:id="1264457537">
      <w:bodyDiv w:val="1"/>
      <w:marLeft w:val="0"/>
      <w:marRight w:val="0"/>
      <w:marTop w:val="0"/>
      <w:marBottom w:val="0"/>
      <w:divBdr>
        <w:top w:val="none" w:sz="0" w:space="0" w:color="auto"/>
        <w:left w:val="none" w:sz="0" w:space="0" w:color="auto"/>
        <w:bottom w:val="none" w:sz="0" w:space="0" w:color="auto"/>
        <w:right w:val="none" w:sz="0" w:space="0" w:color="auto"/>
      </w:divBdr>
    </w:div>
    <w:div w:id="1405489711">
      <w:bodyDiv w:val="1"/>
      <w:marLeft w:val="0"/>
      <w:marRight w:val="0"/>
      <w:marTop w:val="0"/>
      <w:marBottom w:val="0"/>
      <w:divBdr>
        <w:top w:val="none" w:sz="0" w:space="0" w:color="auto"/>
        <w:left w:val="none" w:sz="0" w:space="0" w:color="auto"/>
        <w:bottom w:val="none" w:sz="0" w:space="0" w:color="auto"/>
        <w:right w:val="none" w:sz="0" w:space="0" w:color="auto"/>
      </w:divBdr>
    </w:div>
    <w:div w:id="1458790061">
      <w:bodyDiv w:val="1"/>
      <w:marLeft w:val="0"/>
      <w:marRight w:val="0"/>
      <w:marTop w:val="0"/>
      <w:marBottom w:val="0"/>
      <w:divBdr>
        <w:top w:val="none" w:sz="0" w:space="0" w:color="auto"/>
        <w:left w:val="none" w:sz="0" w:space="0" w:color="auto"/>
        <w:bottom w:val="none" w:sz="0" w:space="0" w:color="auto"/>
        <w:right w:val="none" w:sz="0" w:space="0" w:color="auto"/>
      </w:divBdr>
    </w:div>
    <w:div w:id="167079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gov.wales/sites/default/files/publications/2018-03/successful-futur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gov.wales/sites/default/files/publications/2018-05/guidance-inclusion-and-pupil-support_0.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B5D548-92FF-472C-9990-63271D91AEE9}">
  <ds:schemaRefs>
    <ds:schemaRef ds:uri="http://schemas.microsoft.com/sharepoint/v3/contenttype/forms"/>
  </ds:schemaRefs>
</ds:datastoreItem>
</file>

<file path=customXml/itemProps2.xml><?xml version="1.0" encoding="utf-8"?>
<ds:datastoreItem xmlns:ds="http://schemas.openxmlformats.org/officeDocument/2006/customXml" ds:itemID="{AC73FCEE-B125-4E98-8E96-5547F43330B3}">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AF47BEC7-1EB4-4F2C-9ED7-B2816225D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13319</CharactersWithSpaces>
  <SharedDoc>false</SharedDoc>
  <HLinks>
    <vt:vector size="6" baseType="variant">
      <vt:variant>
        <vt:i4>4849762</vt:i4>
      </vt:variant>
      <vt:variant>
        <vt:i4>2060</vt:i4>
      </vt:variant>
      <vt:variant>
        <vt:i4>1026</vt:i4>
      </vt:variant>
      <vt:variant>
        <vt:i4>1</vt:i4>
      </vt:variant>
      <vt:variant>
        <vt:lpwstr>LOGO_SWWCTE_Terfynol_Final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dc:description/>
  <cp:lastModifiedBy>Jayne Morgan</cp:lastModifiedBy>
  <cp:revision>2</cp:revision>
  <cp:lastPrinted>2015-07-02T15:58:00Z</cp:lastPrinted>
  <dcterms:created xsi:type="dcterms:W3CDTF">2025-10-13T16:20:00Z</dcterms:created>
  <dcterms:modified xsi:type="dcterms:W3CDTF">2025-10-13T16:20:00Z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