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A5907C" w14:textId="77777777" w:rsidR="00105421" w:rsidRPr="00047543" w:rsidRDefault="00547A71" w:rsidP="00047543">
      <w:pPr>
        <w:pStyle w:val="NoSpacing"/>
        <w:rPr>
          <w:u w:val="single"/>
        </w:rPr>
      </w:pPr>
      <w:r w:rsidRPr="00047543">
        <w:rPr>
          <w:u w:val="single"/>
        </w:rPr>
        <w:t xml:space="preserve">What was the role of physicians in Classical Athens? </w:t>
      </w:r>
    </w:p>
    <w:p w14:paraId="7AA04C19" w14:textId="64CFD4F6" w:rsidR="00047543" w:rsidRDefault="00547A71" w:rsidP="00C768A1">
      <w:pPr>
        <w:pStyle w:val="NoSpacing"/>
        <w:rPr>
          <w:u w:val="single"/>
        </w:rPr>
      </w:pPr>
      <w:r w:rsidRPr="00047543">
        <w:rPr>
          <w:u w:val="single"/>
        </w:rPr>
        <w:t>1804942</w:t>
      </w:r>
    </w:p>
    <w:p w14:paraId="1429C82C" w14:textId="77777777" w:rsidR="00C768A1" w:rsidRPr="00C768A1" w:rsidRDefault="00C768A1" w:rsidP="00C768A1">
      <w:pPr>
        <w:pStyle w:val="NoSpacing"/>
        <w:rPr>
          <w:u w:val="single"/>
        </w:rPr>
      </w:pPr>
    </w:p>
    <w:p w14:paraId="216CACBA" w14:textId="3196B552" w:rsidR="00547A71" w:rsidRDefault="00547A71">
      <w:r>
        <w:t>The movement of radical medicine took place in the late classical period of Greece correlating natural elements to human illnesses</w:t>
      </w:r>
      <w:r w:rsidR="004B4A7E">
        <w:rPr>
          <w:rStyle w:val="FootnoteReference"/>
        </w:rPr>
        <w:footnoteReference w:id="1"/>
      </w:r>
      <w:r w:rsidR="004C7113">
        <w:t>.</w:t>
      </w:r>
      <w:r>
        <w:t xml:space="preserve"> </w:t>
      </w:r>
      <w:r w:rsidR="00C768A1">
        <w:t>Physicians</w:t>
      </w:r>
      <w:r>
        <w:t xml:space="preserve"> who adopted this movement used the Hippocratic Corpus as a bases of their healing. This essay will be looking at </w:t>
      </w:r>
      <w:r w:rsidR="00C768A1">
        <w:t>said</w:t>
      </w:r>
      <w:r>
        <w:t xml:space="preserve"> physicians in Classical Athens</w:t>
      </w:r>
      <w:r w:rsidR="004B4A7E">
        <w:t>;</w:t>
      </w:r>
      <w:r>
        <w:t xml:space="preserve"> how they were </w:t>
      </w:r>
      <w:r w:rsidR="004B4A7E">
        <w:t xml:space="preserve">viewed socially in society, how they were </w:t>
      </w:r>
      <w:r>
        <w:t>trained, the importance of the Hippocratic Oath and what it meant to practitioners</w:t>
      </w:r>
      <w:r w:rsidR="003F39B0">
        <w:t>.</w:t>
      </w:r>
    </w:p>
    <w:p w14:paraId="4C3A48EC" w14:textId="6406155C" w:rsidR="00C768A1" w:rsidRDefault="00C768A1">
      <w:r>
        <w:t>Physicians within Classical Athens were seen in a suspicious light due to the state not regulating medicine; there was no standard training, no licensing to ensure the good quality of a physician. The way doctors learnt was, like many other professions, by apprentice and so, those with little medical knowledge, could call themselves a doctor</w:t>
      </w:r>
      <w:r>
        <w:rPr>
          <w:rStyle w:val="FootnoteReference"/>
        </w:rPr>
        <w:footnoteReference w:id="2"/>
      </w:r>
      <w:r>
        <w:t xml:space="preserve">. </w:t>
      </w:r>
    </w:p>
    <w:p w14:paraId="586E60BC" w14:textId="56F599D2" w:rsidR="00C768A1" w:rsidRDefault="00C768A1">
      <w:r>
        <w:t xml:space="preserve">Observations by Hippocratic doctors </w:t>
      </w:r>
      <w:r w:rsidR="007C1608">
        <w:t xml:space="preserve">in </w:t>
      </w:r>
      <w:r w:rsidR="00FD65E3">
        <w:t xml:space="preserve">the Regimen in Acute Diseases </w:t>
      </w:r>
      <w:r>
        <w:t>have been recorded commenting on the amount of poorly skilled doctors who revealed to their patients the little knowledge they had on the specific disease to diagnose and treat them correctly</w:t>
      </w:r>
      <w:r>
        <w:rPr>
          <w:rStyle w:val="FootnoteReference"/>
        </w:rPr>
        <w:footnoteReference w:id="3"/>
      </w:r>
      <w:r>
        <w:t xml:space="preserve">. </w:t>
      </w:r>
      <w:r w:rsidR="00FD65E3">
        <w:t>Epidemics continues this reflexion by offering examples of physicians offering treatments that make them fatally worse</w:t>
      </w:r>
      <w:r w:rsidR="00FD65E3">
        <w:rPr>
          <w:rStyle w:val="FootnoteReference"/>
        </w:rPr>
        <w:footnoteReference w:id="4"/>
      </w:r>
      <w:r w:rsidR="00FD65E3">
        <w:t xml:space="preserve">. These sources were however written by followers of Hippocrates and so could be under exaggerating the capability of ordinary physicians. </w:t>
      </w:r>
    </w:p>
    <w:p w14:paraId="7716B127" w14:textId="0A94BD96" w:rsidR="00C768A1" w:rsidRDefault="00C768A1">
      <w:r>
        <w:t>Hippocrates</w:t>
      </w:r>
      <w:r w:rsidR="00FD65E3">
        <w:t xml:space="preserve"> was </w:t>
      </w:r>
      <w:r>
        <w:t>the leading figure in ethical medicine</w:t>
      </w:r>
      <w:r w:rsidR="00FD65E3">
        <w:t xml:space="preserve"> and throughout classical Greece, medical followers of his grew</w:t>
      </w:r>
      <w:r>
        <w:t xml:space="preserve">. </w:t>
      </w:r>
      <w:r w:rsidR="00FD65E3">
        <w:t xml:space="preserve">Hippocrates introduces the Hippocratic Oath to attempt to increase trust in doctors. </w:t>
      </w:r>
      <w:r>
        <w:t xml:space="preserve">The Hippocratic Oath is the most important aspect of radical medicine and </w:t>
      </w:r>
      <w:r w:rsidR="00FD65E3">
        <w:t>to become a student of a fellow teacher, one must recite the oath</w:t>
      </w:r>
      <w:r>
        <w:t>. The Hippocratic Oath highlights that to be a physician you must take on the role of dedicating yourself to the sick, having no thoughts of impropriety or corruptions, no seduction (whether on free men or slaves), absolute confidentiality and to produce no harm or injustice to your patients. To this you must swear yourself to the Gods Apollo, Asclepius and Hygeia and Panacea</w:t>
      </w:r>
      <w:r>
        <w:rPr>
          <w:rStyle w:val="FootnoteReference"/>
        </w:rPr>
        <w:footnoteReference w:id="5"/>
      </w:r>
      <w:r>
        <w:t xml:space="preserve">. </w:t>
      </w:r>
    </w:p>
    <w:p w14:paraId="58807EB6" w14:textId="21D8F980" w:rsidR="00C768A1" w:rsidRDefault="00BA7F60">
      <w:r>
        <w:t>Hippocratic doctors</w:t>
      </w:r>
      <w:r w:rsidR="00DF04B4">
        <w:t xml:space="preserve"> tried to figure out the ways the human body worked in rational ways leading to cures being based on a balance of the four elements the body was believed to be made of; blood, black bile, yellow bile and phlegm. The cure then, became about restoring this balance by bloodletting, exercise, diet, purgative drugs and surgery.  There was also careful observation and recording of diseases which enabled doctors to find correlations and identify what diseases were and which was the best antidot, increasing the importance of their role in society and patient confidence</w:t>
      </w:r>
      <w:r w:rsidR="00DF04B4">
        <w:rPr>
          <w:rStyle w:val="FootnoteReference"/>
        </w:rPr>
        <w:footnoteReference w:id="6"/>
      </w:r>
      <w:r w:rsidR="001D2157">
        <w:t>. By the time of the late classical period, doctors had risen in social status, from being of a low class to being opened into the social elite.</w:t>
      </w:r>
      <w:r w:rsidR="001D2157">
        <w:rPr>
          <w:rStyle w:val="FootnoteReference"/>
        </w:rPr>
        <w:footnoteReference w:id="7"/>
      </w:r>
    </w:p>
    <w:p w14:paraId="40694B9B" w14:textId="36D6DC0A" w:rsidR="001D2157" w:rsidRDefault="001D2157">
      <w:r>
        <w:t xml:space="preserve">To conclude, </w:t>
      </w:r>
      <w:r w:rsidR="004B1CC1">
        <w:t xml:space="preserve">the role of physicians varied throughout the period of the classical era from being </w:t>
      </w:r>
      <w:r w:rsidR="00B712B3">
        <w:t>seen untrustworthy</w:t>
      </w:r>
      <w:r w:rsidR="004B1CC1">
        <w:t xml:space="preserve"> and, to some degree, dangerous, to have risen to the social elite and regaining the trust of their patients by introducing Hippocrates radical ways. Doctors had an important role within </w:t>
      </w:r>
      <w:r w:rsidR="004B1CC1">
        <w:lastRenderedPageBreak/>
        <w:t xml:space="preserve">Classical Greece as they opened new philosophical learning and ethical behaviour which still </w:t>
      </w:r>
      <w:r w:rsidR="000D6B88">
        <w:t>influences</w:t>
      </w:r>
      <w:r w:rsidR="004B1CC1">
        <w:t xml:space="preserve"> </w:t>
      </w:r>
      <w:r w:rsidR="000D6B88">
        <w:t>medicine</w:t>
      </w:r>
      <w:r w:rsidR="004B1CC1">
        <w:t xml:space="preserve"> today. </w:t>
      </w:r>
    </w:p>
    <w:p w14:paraId="3846711B" w14:textId="016DDB0D" w:rsidR="00C45300" w:rsidRDefault="00C45300"/>
    <w:p w14:paraId="6E7924B6" w14:textId="388253A7" w:rsidR="00C45300" w:rsidRDefault="00C45300"/>
    <w:p w14:paraId="7AD00482" w14:textId="1949DD13" w:rsidR="00C45300" w:rsidRDefault="00C45300"/>
    <w:p w14:paraId="41B2E078" w14:textId="065A28C6" w:rsidR="00C45300" w:rsidRDefault="00C45300"/>
    <w:p w14:paraId="4BDAEADA" w14:textId="28708C82" w:rsidR="00C45300" w:rsidRDefault="00C45300"/>
    <w:p w14:paraId="00CB0C81" w14:textId="08AB69F6" w:rsidR="00C45300" w:rsidRDefault="00C45300"/>
    <w:p w14:paraId="330CC595" w14:textId="0C04A17D" w:rsidR="00C45300" w:rsidRDefault="00C45300"/>
    <w:p w14:paraId="28B3E4A8" w14:textId="1857D19F" w:rsidR="00C45300" w:rsidRDefault="00C45300"/>
    <w:p w14:paraId="7C116EA7" w14:textId="43CEF378" w:rsidR="00C45300" w:rsidRDefault="00C45300"/>
    <w:p w14:paraId="755F08F3" w14:textId="59E7419F" w:rsidR="00C45300" w:rsidRDefault="00C45300"/>
    <w:p w14:paraId="17CD479B" w14:textId="3940CCCA" w:rsidR="00C45300" w:rsidRDefault="00C45300"/>
    <w:p w14:paraId="05FD462A" w14:textId="6079787F" w:rsidR="00C45300" w:rsidRDefault="00C45300"/>
    <w:p w14:paraId="2F1085AA" w14:textId="27E4A952" w:rsidR="00C45300" w:rsidRDefault="00C45300"/>
    <w:p w14:paraId="0A406B1C" w14:textId="6459CD1D" w:rsidR="00C45300" w:rsidRDefault="00C45300"/>
    <w:p w14:paraId="641EB75C" w14:textId="096D3EDC" w:rsidR="00C45300" w:rsidRDefault="00C45300"/>
    <w:p w14:paraId="3F1129C1" w14:textId="107BB4EC" w:rsidR="00C45300" w:rsidRDefault="00C45300"/>
    <w:p w14:paraId="74D8731C" w14:textId="2EC4EDE9" w:rsidR="00C45300" w:rsidRDefault="00C45300"/>
    <w:p w14:paraId="53E7DD7C" w14:textId="0128AFB9" w:rsidR="00C45300" w:rsidRDefault="00C45300"/>
    <w:p w14:paraId="10E9FF3D" w14:textId="7BF16F05" w:rsidR="00C45300" w:rsidRDefault="00C45300"/>
    <w:p w14:paraId="783D106E" w14:textId="59AC4D10" w:rsidR="00C45300" w:rsidRDefault="00C45300"/>
    <w:p w14:paraId="42153774" w14:textId="42FD3269" w:rsidR="00C45300" w:rsidRDefault="00C45300"/>
    <w:p w14:paraId="0683B4C0" w14:textId="05B9CB9F" w:rsidR="00C45300" w:rsidRDefault="00C45300"/>
    <w:p w14:paraId="43C54A22" w14:textId="02B9DD1C" w:rsidR="00C45300" w:rsidRDefault="00C45300"/>
    <w:p w14:paraId="2F643E16" w14:textId="33AE8D57" w:rsidR="00C45300" w:rsidRDefault="00C45300"/>
    <w:p w14:paraId="4A7107B0" w14:textId="6D40D6E8" w:rsidR="00C45300" w:rsidRDefault="00C45300"/>
    <w:p w14:paraId="6B8178AA" w14:textId="60FF11A9" w:rsidR="00C45300" w:rsidRDefault="00C45300"/>
    <w:p w14:paraId="34555CA2" w14:textId="49CF7D54" w:rsidR="00C45300" w:rsidRDefault="00C45300"/>
    <w:p w14:paraId="3807EE7C" w14:textId="2354E543" w:rsidR="00C45300" w:rsidRDefault="00C45300"/>
    <w:p w14:paraId="0AEC097E" w14:textId="1C34EB8F" w:rsidR="00C45300" w:rsidRDefault="00C45300"/>
    <w:p w14:paraId="353D9D0C" w14:textId="7AC33AB1" w:rsidR="00C45300" w:rsidRDefault="00C45300">
      <w:pPr>
        <w:rPr>
          <w:u w:val="single"/>
        </w:rPr>
      </w:pPr>
      <w:r w:rsidRPr="00C45300">
        <w:rPr>
          <w:u w:val="single"/>
        </w:rPr>
        <w:lastRenderedPageBreak/>
        <w:t xml:space="preserve">Bibliography </w:t>
      </w:r>
    </w:p>
    <w:p w14:paraId="2EAF8745" w14:textId="400016C8" w:rsidR="00C45300" w:rsidRDefault="000D6B88">
      <w:proofErr w:type="spellStart"/>
      <w:r>
        <w:t>Chang.H.H</w:t>
      </w:r>
      <w:proofErr w:type="spellEnd"/>
      <w:r>
        <w:t xml:space="preserve"> (2008) </w:t>
      </w:r>
      <w:r>
        <w:rPr>
          <w:i/>
        </w:rPr>
        <w:t xml:space="preserve">journal of the history of medical and allied sciences. </w:t>
      </w:r>
      <w:r>
        <w:t xml:space="preserve">Available at: </w:t>
      </w:r>
      <w:hyperlink r:id="rId7" w:history="1">
        <w:r w:rsidRPr="00724723">
          <w:rPr>
            <w:rStyle w:val="Hyperlink"/>
          </w:rPr>
          <w:t>https://muse.juh.edu.ezproxy-uwtsd.ac.uk/article/239207</w:t>
        </w:r>
      </w:hyperlink>
      <w:r>
        <w:t>. (Accesses:07/10/2018).</w:t>
      </w:r>
    </w:p>
    <w:p w14:paraId="45993B1E" w14:textId="77777777" w:rsidR="00B712B3" w:rsidRDefault="000D6B88">
      <w:r>
        <w:t xml:space="preserve">Early Greek Science. (2012) </w:t>
      </w:r>
      <w:r>
        <w:rPr>
          <w:i/>
        </w:rPr>
        <w:t xml:space="preserve">Ancient Physician. </w:t>
      </w:r>
      <w:r>
        <w:t xml:space="preserve">Cambridge: </w:t>
      </w:r>
      <w:r w:rsidR="00B712B3">
        <w:t>G. Lloyd</w:t>
      </w:r>
    </w:p>
    <w:p w14:paraId="3F80FFC1" w14:textId="77777777" w:rsidR="00B712B3" w:rsidRDefault="00B712B3">
      <w:r>
        <w:t xml:space="preserve">The World of Athens. An introduction to Classical Athenian Culture. (2008) </w:t>
      </w:r>
      <w:r>
        <w:rPr>
          <w:i/>
        </w:rPr>
        <w:t xml:space="preserve">Medicine and History. </w:t>
      </w:r>
      <w:r>
        <w:t>Cambridge: R. Osborne</w:t>
      </w:r>
    </w:p>
    <w:p w14:paraId="5C0F7163" w14:textId="77777777" w:rsidR="00B712B3" w:rsidRDefault="00B712B3">
      <w:r>
        <w:t>Hippocrates. Regimen in Acute Diseases 8 (Jones, HP. Loeb, 2;68)</w:t>
      </w:r>
    </w:p>
    <w:p w14:paraId="45F5E818" w14:textId="77777777" w:rsidR="00B712B3" w:rsidRDefault="00B712B3">
      <w:r>
        <w:t>Hippocrates. Epidemics. (Jones, HP, Loeb, 7;156)</w:t>
      </w:r>
    </w:p>
    <w:p w14:paraId="5E76D2BE" w14:textId="3C799659" w:rsidR="000D6B88" w:rsidRPr="000D6B88" w:rsidRDefault="00B712B3">
      <w:pPr>
        <w:rPr>
          <w:i/>
        </w:rPr>
      </w:pPr>
      <w:r>
        <w:t xml:space="preserve">Hippocrates </w:t>
      </w:r>
      <w:proofErr w:type="spellStart"/>
      <w:r>
        <w:t>Jusjurandium</w:t>
      </w:r>
      <w:proofErr w:type="spellEnd"/>
      <w:r>
        <w:t xml:space="preserve"> (Jones, HP, Loeb, 1). </w:t>
      </w:r>
      <w:bookmarkStart w:id="0" w:name="_GoBack"/>
      <w:bookmarkEnd w:id="0"/>
      <w:r>
        <w:t xml:space="preserve"> </w:t>
      </w:r>
      <w:r>
        <w:rPr>
          <w:i/>
        </w:rPr>
        <w:t xml:space="preserve"> </w:t>
      </w:r>
      <w:r w:rsidR="000D6B88">
        <w:rPr>
          <w:i/>
        </w:rPr>
        <w:t xml:space="preserve"> </w:t>
      </w:r>
    </w:p>
    <w:sectPr w:rsidR="000D6B88" w:rsidRPr="000D6B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3578A7" w14:textId="77777777" w:rsidR="00203888" w:rsidRDefault="00203888" w:rsidP="004B4A7E">
      <w:pPr>
        <w:spacing w:after="0" w:line="240" w:lineRule="auto"/>
      </w:pPr>
      <w:r>
        <w:separator/>
      </w:r>
    </w:p>
  </w:endnote>
  <w:endnote w:type="continuationSeparator" w:id="0">
    <w:p w14:paraId="47E6EE36" w14:textId="77777777" w:rsidR="00203888" w:rsidRDefault="00203888" w:rsidP="004B4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90E9A9" w14:textId="77777777" w:rsidR="00203888" w:rsidRDefault="00203888" w:rsidP="004B4A7E">
      <w:pPr>
        <w:spacing w:after="0" w:line="240" w:lineRule="auto"/>
      </w:pPr>
      <w:r>
        <w:separator/>
      </w:r>
    </w:p>
  </w:footnote>
  <w:footnote w:type="continuationSeparator" w:id="0">
    <w:p w14:paraId="12A7C265" w14:textId="77777777" w:rsidR="00203888" w:rsidRDefault="00203888" w:rsidP="004B4A7E">
      <w:pPr>
        <w:spacing w:after="0" w:line="240" w:lineRule="auto"/>
      </w:pPr>
      <w:r>
        <w:continuationSeparator/>
      </w:r>
    </w:p>
  </w:footnote>
  <w:footnote w:id="1">
    <w:p w14:paraId="4F386C43" w14:textId="77777777" w:rsidR="004B4A7E" w:rsidRDefault="004B4A7E">
      <w:pPr>
        <w:pStyle w:val="FootnoteText"/>
      </w:pPr>
      <w:r>
        <w:rPr>
          <w:rStyle w:val="FootnoteReference"/>
        </w:rPr>
        <w:footnoteRef/>
      </w:r>
      <w:r>
        <w:t xml:space="preserve"> Chang (2008)</w:t>
      </w:r>
    </w:p>
  </w:footnote>
  <w:footnote w:id="2">
    <w:p w14:paraId="44FF6BCF" w14:textId="38E1A1BD" w:rsidR="00C768A1" w:rsidRDefault="00C768A1">
      <w:pPr>
        <w:pStyle w:val="FootnoteText"/>
      </w:pPr>
      <w:r>
        <w:rPr>
          <w:rStyle w:val="FootnoteReference"/>
        </w:rPr>
        <w:footnoteRef/>
      </w:r>
      <w:r>
        <w:t xml:space="preserve"> </w:t>
      </w:r>
      <w:r w:rsidR="007B1E15">
        <w:t>Lloyd 1970</w:t>
      </w:r>
      <w:r w:rsidR="000D6B88">
        <w:t xml:space="preserve"> p</w:t>
      </w:r>
      <w:r w:rsidR="007B1E15">
        <w:t>51</w:t>
      </w:r>
    </w:p>
  </w:footnote>
  <w:footnote w:id="3">
    <w:p w14:paraId="730F8C5D" w14:textId="66CBEFF8" w:rsidR="00C768A1" w:rsidRDefault="00C768A1">
      <w:pPr>
        <w:pStyle w:val="FootnoteText"/>
      </w:pPr>
      <w:r>
        <w:rPr>
          <w:rStyle w:val="FootnoteReference"/>
        </w:rPr>
        <w:footnoteRef/>
      </w:r>
      <w:r>
        <w:t xml:space="preserve"> Hp. Regi.68</w:t>
      </w:r>
    </w:p>
  </w:footnote>
  <w:footnote w:id="4">
    <w:p w14:paraId="6012D882" w14:textId="57E63D25" w:rsidR="00FD65E3" w:rsidRDefault="00FD65E3">
      <w:pPr>
        <w:pStyle w:val="FootnoteText"/>
      </w:pPr>
      <w:r>
        <w:rPr>
          <w:rStyle w:val="FootnoteReference"/>
        </w:rPr>
        <w:footnoteRef/>
      </w:r>
      <w:r>
        <w:t xml:space="preserve"> Hp. Epic.156</w:t>
      </w:r>
    </w:p>
  </w:footnote>
  <w:footnote w:id="5">
    <w:p w14:paraId="72981CD7" w14:textId="2E74CFCB" w:rsidR="00C768A1" w:rsidRDefault="00C768A1">
      <w:pPr>
        <w:pStyle w:val="FootnoteText"/>
      </w:pPr>
      <w:r>
        <w:rPr>
          <w:rStyle w:val="FootnoteReference"/>
        </w:rPr>
        <w:footnoteRef/>
      </w:r>
      <w:r>
        <w:t xml:space="preserve"> Hp. Jusj.1.</w:t>
      </w:r>
    </w:p>
    <w:p w14:paraId="6D20E7D0" w14:textId="77777777" w:rsidR="00C768A1" w:rsidRDefault="00C768A1">
      <w:pPr>
        <w:pStyle w:val="FootnoteText"/>
      </w:pPr>
    </w:p>
  </w:footnote>
  <w:footnote w:id="6">
    <w:p w14:paraId="07A2518E" w14:textId="71974D4C" w:rsidR="00DF04B4" w:rsidRDefault="00DF04B4">
      <w:pPr>
        <w:pStyle w:val="FootnoteText"/>
      </w:pPr>
      <w:r>
        <w:rPr>
          <w:rStyle w:val="FootnoteReference"/>
        </w:rPr>
        <w:footnoteRef/>
      </w:r>
      <w:r>
        <w:t xml:space="preserve"> </w:t>
      </w:r>
      <w:r w:rsidR="001D2157">
        <w:t xml:space="preserve">Osborne </w:t>
      </w:r>
      <w:r w:rsidR="000D6B88">
        <w:t>2003:8.38 p299</w:t>
      </w:r>
    </w:p>
  </w:footnote>
  <w:footnote w:id="7">
    <w:p w14:paraId="0F0C8D93" w14:textId="4372F14A" w:rsidR="001D2157" w:rsidRDefault="001D2157">
      <w:pPr>
        <w:pStyle w:val="FootnoteText"/>
      </w:pPr>
      <w:r>
        <w:rPr>
          <w:rStyle w:val="FootnoteReference"/>
        </w:rPr>
        <w:footnoteRef/>
      </w:r>
      <w:r>
        <w:t xml:space="preserve"> Chang (2008)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A71"/>
    <w:rsid w:val="00047543"/>
    <w:rsid w:val="000D6B88"/>
    <w:rsid w:val="00105421"/>
    <w:rsid w:val="001D2157"/>
    <w:rsid w:val="00203888"/>
    <w:rsid w:val="00263287"/>
    <w:rsid w:val="003F39B0"/>
    <w:rsid w:val="004B1CC1"/>
    <w:rsid w:val="004B4A7E"/>
    <w:rsid w:val="004C7113"/>
    <w:rsid w:val="00547A71"/>
    <w:rsid w:val="007B1E15"/>
    <w:rsid w:val="007C1608"/>
    <w:rsid w:val="00B712B3"/>
    <w:rsid w:val="00BA7F60"/>
    <w:rsid w:val="00C45300"/>
    <w:rsid w:val="00C768A1"/>
    <w:rsid w:val="00DF04B4"/>
    <w:rsid w:val="00FD6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70299E3"/>
  <w15:chartTrackingRefBased/>
  <w15:docId w15:val="{09DCD78F-0D27-4CD8-95B3-6AA17B8ED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47543"/>
    <w:pPr>
      <w:spacing w:after="0" w:line="240" w:lineRule="auto"/>
    </w:pPr>
  </w:style>
  <w:style w:type="paragraph" w:styleId="FootnoteText">
    <w:name w:val="footnote text"/>
    <w:basedOn w:val="Normal"/>
    <w:link w:val="FootnoteTextChar"/>
    <w:uiPriority w:val="99"/>
    <w:semiHidden/>
    <w:unhideWhenUsed/>
    <w:rsid w:val="004B4A7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4A7E"/>
    <w:rPr>
      <w:sz w:val="20"/>
      <w:szCs w:val="20"/>
    </w:rPr>
  </w:style>
  <w:style w:type="character" w:styleId="FootnoteReference">
    <w:name w:val="footnote reference"/>
    <w:basedOn w:val="DefaultParagraphFont"/>
    <w:uiPriority w:val="99"/>
    <w:semiHidden/>
    <w:unhideWhenUsed/>
    <w:rsid w:val="004B4A7E"/>
    <w:rPr>
      <w:vertAlign w:val="superscript"/>
    </w:rPr>
  </w:style>
  <w:style w:type="character" w:styleId="Hyperlink">
    <w:name w:val="Hyperlink"/>
    <w:basedOn w:val="DefaultParagraphFont"/>
    <w:uiPriority w:val="99"/>
    <w:unhideWhenUsed/>
    <w:rsid w:val="000D6B88"/>
    <w:rPr>
      <w:color w:val="0563C1" w:themeColor="hyperlink"/>
      <w:u w:val="single"/>
    </w:rPr>
  </w:style>
  <w:style w:type="character" w:styleId="UnresolvedMention">
    <w:name w:val="Unresolved Mention"/>
    <w:basedOn w:val="DefaultParagraphFont"/>
    <w:uiPriority w:val="99"/>
    <w:semiHidden/>
    <w:unhideWhenUsed/>
    <w:rsid w:val="000D6B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use.juh.edu.ezproxy-uwtsd.ac.uk/article/23920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AE063B-20C3-44F6-B7ED-171B291DA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578</Words>
  <Characters>3301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Issie Griffin</dc:creator>
  <cp:keywords/>
  <dc:description/>
  <cp:lastModifiedBy>Issie Griffin</cp:lastModifiedBy>
  <cp:revision>2</cp:revision>
  <dcterms:created xsi:type="dcterms:W3CDTF">2018-10-07T18:37:00Z</dcterms:created>
  <dcterms:modified xsi:type="dcterms:W3CDTF">2018-10-07T18:37:00Z</dcterms:modified>
</cp:coreProperties>
</file>