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F9916" w14:textId="77777777" w:rsidR="00B37F5B" w:rsidRDefault="00E9566B">
      <w:pPr>
        <w:rPr>
          <w:lang w:val="en-US"/>
        </w:rPr>
      </w:pPr>
      <w:r w:rsidRPr="00B37F5B">
        <w:rPr>
          <w:noProof/>
          <w:lang w:val="en-US"/>
        </w:rPr>
        <w:drawing>
          <wp:inline distT="0" distB="0" distL="0" distR="0" wp14:anchorId="7EC655F6" wp14:editId="19DCC4DE">
            <wp:extent cx="1668925" cy="609653"/>
            <wp:effectExtent l="0" t="0" r="7620" b="0"/>
            <wp:docPr id="154032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328950" name=""/>
                    <pic:cNvPicPr/>
                  </pic:nvPicPr>
                  <pic:blipFill>
                    <a:blip r:embed="rId8"/>
                    <a:stretch>
                      <a:fillRect/>
                    </a:stretch>
                  </pic:blipFill>
                  <pic:spPr>
                    <a:xfrm>
                      <a:off x="0" y="0"/>
                      <a:ext cx="1668925" cy="609653"/>
                    </a:xfrm>
                    <a:prstGeom prst="rect">
                      <a:avLst/>
                    </a:prstGeom>
                  </pic:spPr>
                </pic:pic>
              </a:graphicData>
            </a:graphic>
          </wp:inline>
        </w:drawing>
      </w:r>
    </w:p>
    <w:p w14:paraId="37F0C6AC" w14:textId="77777777" w:rsidR="00B37F5B" w:rsidRDefault="00B37F5B" w:rsidP="00B37F5B">
      <w:pPr>
        <w:pStyle w:val="Title"/>
        <w:jc w:val="center"/>
        <w:rPr>
          <w:lang w:val="en-US"/>
        </w:rPr>
      </w:pPr>
    </w:p>
    <w:p w14:paraId="2B027AB2" w14:textId="77777777" w:rsidR="00B37F5B" w:rsidRDefault="00B37F5B" w:rsidP="00B37F5B">
      <w:pPr>
        <w:pStyle w:val="Title"/>
        <w:jc w:val="center"/>
        <w:rPr>
          <w:lang w:val="en-US"/>
        </w:rPr>
      </w:pPr>
    </w:p>
    <w:p w14:paraId="1929B9B6" w14:textId="77777777" w:rsidR="00B37F5B" w:rsidRDefault="00B37F5B" w:rsidP="00B37F5B">
      <w:pPr>
        <w:pStyle w:val="Title"/>
        <w:jc w:val="center"/>
        <w:rPr>
          <w:lang w:val="en-US"/>
        </w:rPr>
      </w:pPr>
    </w:p>
    <w:p w14:paraId="70C633AF" w14:textId="77777777" w:rsidR="00B37F5B" w:rsidRDefault="00B37F5B" w:rsidP="00B37F5B">
      <w:pPr>
        <w:pStyle w:val="Title"/>
        <w:jc w:val="center"/>
        <w:rPr>
          <w:lang w:val="en-US"/>
        </w:rPr>
      </w:pPr>
    </w:p>
    <w:p w14:paraId="7EB9C618" w14:textId="77777777" w:rsidR="00B37F5B" w:rsidRDefault="00B37F5B" w:rsidP="00B37F5B">
      <w:pPr>
        <w:pStyle w:val="Title"/>
        <w:jc w:val="center"/>
        <w:rPr>
          <w:lang w:val="en-US"/>
        </w:rPr>
      </w:pPr>
    </w:p>
    <w:p w14:paraId="37F17AEF" w14:textId="77777777" w:rsidR="00B37F5B" w:rsidRDefault="00E9566B" w:rsidP="00B37F5B">
      <w:pPr>
        <w:pStyle w:val="Title"/>
        <w:jc w:val="center"/>
        <w:rPr>
          <w:lang w:val="en-US"/>
        </w:rPr>
      </w:pPr>
      <w:r>
        <w:rPr>
          <w:lang w:val="en-US"/>
        </w:rPr>
        <w:t>Consulting Report on Hotel Holiday Inn</w:t>
      </w:r>
    </w:p>
    <w:p w14:paraId="4605F22C" w14:textId="04F4262D" w:rsidR="00B37F5B" w:rsidRPr="00B37F5B" w:rsidRDefault="00E9566B" w:rsidP="00B37F5B">
      <w:pPr>
        <w:jc w:val="center"/>
        <w:rPr>
          <w:b/>
          <w:bCs/>
          <w:lang w:val="en-US"/>
        </w:rPr>
      </w:pPr>
      <w:r w:rsidRPr="00B37F5B">
        <w:rPr>
          <w:b/>
          <w:bCs/>
          <w:lang w:val="en-US"/>
        </w:rPr>
        <w:t xml:space="preserve">Student </w:t>
      </w:r>
      <w:proofErr w:type="spellStart"/>
      <w:proofErr w:type="gramStart"/>
      <w:r w:rsidRPr="00B37F5B">
        <w:rPr>
          <w:b/>
          <w:bCs/>
          <w:lang w:val="en-US"/>
        </w:rPr>
        <w:t>Name:</w:t>
      </w:r>
      <w:r w:rsidR="00492A5E">
        <w:rPr>
          <w:b/>
          <w:bCs/>
          <w:lang w:val="en-US"/>
        </w:rPr>
        <w:t>Adrian</w:t>
      </w:r>
      <w:proofErr w:type="spellEnd"/>
      <w:proofErr w:type="gramEnd"/>
      <w:r w:rsidR="00492A5E">
        <w:rPr>
          <w:b/>
          <w:bCs/>
          <w:lang w:val="en-US"/>
        </w:rPr>
        <w:t xml:space="preserve"> Vasile</w:t>
      </w:r>
    </w:p>
    <w:p w14:paraId="6D286988" w14:textId="01C1EECF" w:rsidR="00B37F5B" w:rsidRPr="00B37F5B" w:rsidRDefault="00E9566B" w:rsidP="00B37F5B">
      <w:pPr>
        <w:jc w:val="center"/>
        <w:rPr>
          <w:b/>
          <w:bCs/>
          <w:lang w:val="en-US"/>
        </w:rPr>
      </w:pPr>
      <w:r w:rsidRPr="00B37F5B">
        <w:rPr>
          <w:b/>
          <w:bCs/>
          <w:lang w:val="en-US"/>
        </w:rPr>
        <w:t>Student ID:</w:t>
      </w:r>
      <w:r w:rsidR="00492A5E">
        <w:rPr>
          <w:b/>
          <w:bCs/>
          <w:lang w:val="en-US"/>
        </w:rPr>
        <w:t>202</w:t>
      </w:r>
      <w:r w:rsidR="00E622E3">
        <w:rPr>
          <w:b/>
          <w:bCs/>
          <w:lang w:val="en-US"/>
        </w:rPr>
        <w:t>6964</w:t>
      </w:r>
    </w:p>
    <w:p w14:paraId="426587A8" w14:textId="1C131494" w:rsidR="00B37F5B" w:rsidRPr="00B37F5B" w:rsidRDefault="00B37F5B" w:rsidP="00B37F5B">
      <w:pPr>
        <w:jc w:val="center"/>
        <w:rPr>
          <w:b/>
          <w:bCs/>
          <w:lang w:val="en-US"/>
        </w:rPr>
      </w:pPr>
    </w:p>
    <w:p w14:paraId="4C121E9C" w14:textId="5C3D9DAD" w:rsidR="00B37F5B" w:rsidRPr="00B37F5B" w:rsidRDefault="00B37F5B" w:rsidP="00B37F5B">
      <w:pPr>
        <w:jc w:val="center"/>
        <w:rPr>
          <w:b/>
          <w:bCs/>
          <w:lang w:val="en-US"/>
        </w:rPr>
      </w:pPr>
    </w:p>
    <w:p w14:paraId="6E2D13B2" w14:textId="711EF580" w:rsidR="004A7E2F" w:rsidRDefault="004A7E2F" w:rsidP="00E622E3">
      <w:pPr>
        <w:rPr>
          <w:b/>
          <w:bCs/>
          <w:lang w:val="en-US"/>
        </w:rPr>
      </w:pPr>
    </w:p>
    <w:p w14:paraId="52598960" w14:textId="77777777" w:rsidR="004A7E2F" w:rsidRDefault="00E9566B">
      <w:pPr>
        <w:spacing w:line="259" w:lineRule="auto"/>
        <w:jc w:val="left"/>
        <w:rPr>
          <w:b/>
          <w:bCs/>
          <w:lang w:val="en-US"/>
        </w:rPr>
      </w:pPr>
      <w:r>
        <w:rPr>
          <w:b/>
          <w:bCs/>
          <w:lang w:val="en-US"/>
        </w:rPr>
        <w:br w:type="page"/>
      </w:r>
    </w:p>
    <w:p w14:paraId="4FF80F80" w14:textId="77777777" w:rsidR="004A7E2F" w:rsidRPr="00245FF6" w:rsidRDefault="00E9566B" w:rsidP="004A7E2F">
      <w:pPr>
        <w:jc w:val="center"/>
        <w:rPr>
          <w:b/>
          <w:bCs/>
          <w:lang w:val="en-US"/>
        </w:rPr>
      </w:pPr>
      <w:r w:rsidRPr="00245FF6">
        <w:rPr>
          <w:b/>
          <w:bCs/>
          <w:lang w:val="en-US"/>
        </w:rPr>
        <w:lastRenderedPageBreak/>
        <w:t>Executive Summary</w:t>
      </w:r>
    </w:p>
    <w:p w14:paraId="7A77835A" w14:textId="77777777" w:rsidR="004A7E2F" w:rsidRDefault="00E9566B" w:rsidP="004A7E2F">
      <w:pPr>
        <w:rPr>
          <w:lang w:val="en-GB"/>
        </w:rPr>
      </w:pPr>
      <w:r>
        <w:rPr>
          <w:lang w:val="en-GB"/>
        </w:rPr>
        <w:t xml:space="preserve">Consulting is referred to as the process of providing solutions to businesses to mitigate operational risks in exchange for a minimal fee. These solutions could be in the form of advice or help organisations to implement the provided answers which would enable the business to reduce the challenges faced. Consultants engage with their clients and establish a </w:t>
      </w:r>
      <w:proofErr w:type="gramStart"/>
      <w:r>
        <w:rPr>
          <w:lang w:val="en-GB"/>
        </w:rPr>
        <w:t>strong relationships</w:t>
      </w:r>
      <w:proofErr w:type="gramEnd"/>
      <w:r>
        <w:rPr>
          <w:lang w:val="en-GB"/>
        </w:rPr>
        <w:t xml:space="preserve">. This helps them to identify various problems through analysis and create a strong plan to diminish the issues. The report aimed to create a consulting report for the Hotel Holiday Inn based in the United States. This hotel chain has been facing several challenges in its operations and has been unable to create an investigation. In order to consult the hotel chain, Contracting Minds, conducted a detailed analysis which helped it identify the major issues and recommend solutions. The report utilised the SWOT and PESTEL models to identify the strengths and weaknesses of the international hotel chain and the external environment in the UK. Through the identification of the issues faced by Hotel Holiday Inn in its operations, Contracting Minds </w:t>
      </w:r>
      <w:proofErr w:type="gramStart"/>
      <w:r>
        <w:rPr>
          <w:lang w:val="en-GB"/>
        </w:rPr>
        <w:t>was capable of analysing</w:t>
      </w:r>
      <w:proofErr w:type="gramEnd"/>
      <w:r>
        <w:rPr>
          <w:lang w:val="en-GB"/>
        </w:rPr>
        <w:t xml:space="preserve"> them.  An action plan was provided which could help the hotel chain mitigate the current challenges.</w:t>
      </w:r>
    </w:p>
    <w:p w14:paraId="55F71C70" w14:textId="77777777" w:rsidR="004A7E2F" w:rsidRDefault="00E9566B" w:rsidP="004A7E2F">
      <w:r>
        <w:rPr>
          <w:lang w:val="en-GB"/>
        </w:rPr>
        <w:t>The identified issues in the Hotel Holiday Inn were technological, environmental, health-consciousness, inadequate training, marketing and lack of financial resources. Due to these issues currently occurring in the business, the hotel chain received poor feedback from customers which could result in lower sales of the business. It was found that due to a lack of proper training and development, employees were unable to recognise malicious software sent by hackers which led to cyber-attacks. Moreover, staff was not properly cleaning the rooms and behaving rudely with customers which caused the business to lose its reputation and lower its brand image.</w:t>
      </w:r>
      <w:r w:rsidRPr="00B37F5B">
        <w:t xml:space="preserve"> </w:t>
      </w:r>
      <w:r>
        <w:t xml:space="preserve">After the findings have been made, there are many aspects that are underlying within the facts which would disclose more facets. For example, it has been seen that although the organisation knew their data security, it was still unable to improve the aspect for several. </w:t>
      </w:r>
    </w:p>
    <w:p w14:paraId="040AE190" w14:textId="77777777" w:rsidR="004A7E2F" w:rsidRDefault="00E9566B" w:rsidP="004A7E2F">
      <w:r>
        <w:t xml:space="preserve">The business has poor technology </w:t>
      </w:r>
      <w:proofErr w:type="gramStart"/>
      <w:r>
        <w:t>advancement</w:t>
      </w:r>
      <w:proofErr w:type="gramEnd"/>
      <w:r>
        <w:t xml:space="preserve"> and this has caused innovation issues and might have a poor perception towards the customers. Other than this, there have been leaks of customer data by hacking the company server. This has thus resulted </w:t>
      </w:r>
      <w:proofErr w:type="gramStart"/>
      <w:r>
        <w:t>in</w:t>
      </w:r>
      <w:proofErr w:type="gramEnd"/>
      <w:r>
        <w:t xml:space="preserve"> the website being collapsed and thus consumers got concerned. It has been also found that financial resilience is important within the organisation as multiple payment cards got hacked.  Along with this, it has been also found that the marketing initiatives of the brand are not very good and thus, online and offline strategies needed to be developed. This causes issues with brand awareness </w:t>
      </w:r>
      <w:r>
        <w:lastRenderedPageBreak/>
        <w:t>which can directly impact the profitability of an organisation. However, due to the loss of financial resources, providing training and development to the teams became a serious issue within the organisation. Not only the marketing, but the technology team had to be developed. Although there have been positive reviews about Holiday, however, several issues have been with the efficiency of the staff and thus, their training and development. Following the analytical portion, there has been a formulation of an action plan where it included solutions and outcomes to the issues along with a timescale and budget.</w:t>
      </w:r>
    </w:p>
    <w:p w14:paraId="307C01DE" w14:textId="77777777" w:rsidR="008B4ECF" w:rsidRDefault="00E9566B" w:rsidP="004A7E2F">
      <w:pPr>
        <w:rPr>
          <w:lang w:val="en-US"/>
        </w:rPr>
      </w:pPr>
      <w:r>
        <w:t>In order to develop marketing, it was recommended to the organisation to develop a team who will be able to implement both online and offline strategies to gain maximum customers in its base. Strengthening cybersecurity has been important so that incidents like information leaks can be ignored. Along with this, training and development have been recommended to the organisation as removing unused services and updating software from time to time. In order to develop a customer service team, it is important to show the importance of empathy which can be possible through training. Therefore, it has been seen that training the teams has been a significant recommendation to the organisation. Finally, in conclusion, consultancy service is important as it can help an organisation within the modern and competitive scenario by elevating efficiency and performance. For the organisation, it has been important to focus on the HR function of the organisation as there are a lot of scopes for training and development.</w:t>
      </w:r>
      <w:r>
        <w:rPr>
          <w:lang w:val="en-US"/>
        </w:rPr>
        <w:br w:type="page"/>
      </w:r>
    </w:p>
    <w:sdt>
      <w:sdtPr>
        <w:rPr>
          <w:rFonts w:ascii="Times New Roman" w:eastAsiaTheme="minorHAnsi" w:hAnsi="Times New Roman" w:cstheme="minorBidi"/>
          <w:color w:val="000000" w:themeColor="text1"/>
          <w:kern w:val="2"/>
          <w:sz w:val="24"/>
          <w:szCs w:val="22"/>
          <w:lang w:val="en-IN"/>
          <w14:ligatures w14:val="standardContextual"/>
        </w:rPr>
        <w:id w:val="-1280868968"/>
        <w:docPartObj>
          <w:docPartGallery w:val="Table of Contents"/>
          <w:docPartUnique/>
        </w:docPartObj>
      </w:sdtPr>
      <w:sdtEndPr>
        <w:rPr>
          <w:b/>
          <w:bCs/>
          <w:noProof/>
        </w:rPr>
      </w:sdtEndPr>
      <w:sdtContent>
        <w:p w14:paraId="2060701A" w14:textId="77777777" w:rsidR="008B4ECF" w:rsidRPr="008B4ECF" w:rsidRDefault="00E9566B" w:rsidP="008B4ECF">
          <w:pPr>
            <w:pStyle w:val="TOCHeading"/>
            <w:spacing w:line="360" w:lineRule="auto"/>
            <w:jc w:val="center"/>
            <w:rPr>
              <w:rFonts w:ascii="Times New Roman" w:hAnsi="Times New Roman" w:cs="Times New Roman"/>
              <w:b/>
              <w:bCs/>
              <w:color w:val="000000" w:themeColor="text1"/>
              <w:sz w:val="24"/>
              <w:szCs w:val="24"/>
            </w:rPr>
          </w:pPr>
          <w:r w:rsidRPr="008B4ECF">
            <w:rPr>
              <w:rFonts w:ascii="Times New Roman" w:hAnsi="Times New Roman" w:cs="Times New Roman"/>
              <w:b/>
              <w:bCs/>
              <w:color w:val="000000" w:themeColor="text1"/>
              <w:sz w:val="24"/>
              <w:szCs w:val="24"/>
            </w:rPr>
            <w:t>Table of Contents</w:t>
          </w:r>
        </w:p>
        <w:p w14:paraId="2EB94FBE" w14:textId="77777777" w:rsidR="00294BEB" w:rsidRDefault="00E9566B">
          <w:pPr>
            <w:pStyle w:val="TOC1"/>
            <w:tabs>
              <w:tab w:val="right" w:leader="dot" w:pos="9016"/>
            </w:tabs>
            <w:rPr>
              <w:rFonts w:asciiTheme="minorHAnsi" w:eastAsiaTheme="minorEastAsia" w:hAnsiTheme="minorHAnsi"/>
              <w:noProof/>
              <w:color w:val="auto"/>
              <w:kern w:val="0"/>
              <w:sz w:val="22"/>
              <w:lang w:val="en-US"/>
              <w14:ligatures w14:val="none"/>
            </w:rPr>
          </w:pPr>
          <w:r>
            <w:fldChar w:fldCharType="begin"/>
          </w:r>
          <w:r>
            <w:instrText xml:space="preserve"> TOC \o "1-3" \h \z \u </w:instrText>
          </w:r>
          <w:r>
            <w:fldChar w:fldCharType="separate"/>
          </w:r>
          <w:hyperlink w:anchor="_Toc136021538" w:history="1">
            <w:r w:rsidR="00294BEB" w:rsidRPr="0048169F">
              <w:rPr>
                <w:rStyle w:val="Hyperlink"/>
                <w:noProof/>
                <w:lang w:val="en-US"/>
              </w:rPr>
              <w:t>Introduction</w:t>
            </w:r>
            <w:r w:rsidR="00294BEB">
              <w:rPr>
                <w:noProof/>
                <w:webHidden/>
              </w:rPr>
              <w:tab/>
            </w:r>
            <w:r w:rsidR="00294BEB">
              <w:rPr>
                <w:noProof/>
                <w:webHidden/>
              </w:rPr>
              <w:fldChar w:fldCharType="begin"/>
            </w:r>
            <w:r w:rsidR="00294BEB">
              <w:rPr>
                <w:noProof/>
                <w:webHidden/>
              </w:rPr>
              <w:instrText xml:space="preserve"> PAGEREF _Toc136021538 \h </w:instrText>
            </w:r>
            <w:r w:rsidR="00294BEB">
              <w:rPr>
                <w:noProof/>
                <w:webHidden/>
              </w:rPr>
            </w:r>
            <w:r w:rsidR="00294BEB">
              <w:rPr>
                <w:noProof/>
                <w:webHidden/>
              </w:rPr>
              <w:fldChar w:fldCharType="separate"/>
            </w:r>
            <w:r w:rsidR="00294BEB">
              <w:rPr>
                <w:noProof/>
                <w:webHidden/>
              </w:rPr>
              <w:t>5</w:t>
            </w:r>
            <w:r w:rsidR="00294BEB">
              <w:rPr>
                <w:noProof/>
                <w:webHidden/>
              </w:rPr>
              <w:fldChar w:fldCharType="end"/>
            </w:r>
          </w:hyperlink>
        </w:p>
        <w:p w14:paraId="1634EBA4"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39" w:history="1">
            <w:r w:rsidR="00294BEB" w:rsidRPr="0048169F">
              <w:rPr>
                <w:rStyle w:val="Hyperlink"/>
                <w:noProof/>
                <w:lang w:val="en-US"/>
              </w:rPr>
              <w:t>Scope &amp; Analysis</w:t>
            </w:r>
            <w:r w:rsidR="00294BEB">
              <w:rPr>
                <w:noProof/>
                <w:webHidden/>
              </w:rPr>
              <w:tab/>
            </w:r>
            <w:r w:rsidR="00294BEB">
              <w:rPr>
                <w:noProof/>
                <w:webHidden/>
              </w:rPr>
              <w:fldChar w:fldCharType="begin"/>
            </w:r>
            <w:r w:rsidR="00294BEB">
              <w:rPr>
                <w:noProof/>
                <w:webHidden/>
              </w:rPr>
              <w:instrText xml:space="preserve"> PAGEREF _Toc136021539 \h </w:instrText>
            </w:r>
            <w:r w:rsidR="00294BEB">
              <w:rPr>
                <w:noProof/>
                <w:webHidden/>
              </w:rPr>
            </w:r>
            <w:r w:rsidR="00294BEB">
              <w:rPr>
                <w:noProof/>
                <w:webHidden/>
              </w:rPr>
              <w:fldChar w:fldCharType="separate"/>
            </w:r>
            <w:r w:rsidR="00294BEB">
              <w:rPr>
                <w:noProof/>
                <w:webHidden/>
              </w:rPr>
              <w:t>6</w:t>
            </w:r>
            <w:r w:rsidR="00294BEB">
              <w:rPr>
                <w:noProof/>
                <w:webHidden/>
              </w:rPr>
              <w:fldChar w:fldCharType="end"/>
            </w:r>
          </w:hyperlink>
        </w:p>
        <w:p w14:paraId="0740AE3A" w14:textId="77777777" w:rsidR="00294BEB" w:rsidRDefault="0034693A">
          <w:pPr>
            <w:pStyle w:val="TOC2"/>
            <w:tabs>
              <w:tab w:val="right" w:leader="dot" w:pos="9016"/>
            </w:tabs>
            <w:rPr>
              <w:rFonts w:asciiTheme="minorHAnsi" w:eastAsiaTheme="minorEastAsia" w:hAnsiTheme="minorHAnsi"/>
              <w:noProof/>
              <w:color w:val="auto"/>
              <w:kern w:val="0"/>
              <w:sz w:val="22"/>
              <w:lang w:val="en-US"/>
              <w14:ligatures w14:val="none"/>
            </w:rPr>
          </w:pPr>
          <w:hyperlink w:anchor="_Toc136021540" w:history="1">
            <w:r w:rsidR="00294BEB" w:rsidRPr="0048169F">
              <w:rPr>
                <w:rStyle w:val="Hyperlink"/>
                <w:noProof/>
                <w:lang w:val="en-GB"/>
              </w:rPr>
              <w:t>Description of the hotel</w:t>
            </w:r>
            <w:r w:rsidR="00294BEB">
              <w:rPr>
                <w:noProof/>
                <w:webHidden/>
              </w:rPr>
              <w:tab/>
            </w:r>
            <w:r w:rsidR="00294BEB">
              <w:rPr>
                <w:noProof/>
                <w:webHidden/>
              </w:rPr>
              <w:fldChar w:fldCharType="begin"/>
            </w:r>
            <w:r w:rsidR="00294BEB">
              <w:rPr>
                <w:noProof/>
                <w:webHidden/>
              </w:rPr>
              <w:instrText xml:space="preserve"> PAGEREF _Toc136021540 \h </w:instrText>
            </w:r>
            <w:r w:rsidR="00294BEB">
              <w:rPr>
                <w:noProof/>
                <w:webHidden/>
              </w:rPr>
            </w:r>
            <w:r w:rsidR="00294BEB">
              <w:rPr>
                <w:noProof/>
                <w:webHidden/>
              </w:rPr>
              <w:fldChar w:fldCharType="separate"/>
            </w:r>
            <w:r w:rsidR="00294BEB">
              <w:rPr>
                <w:noProof/>
                <w:webHidden/>
              </w:rPr>
              <w:t>6</w:t>
            </w:r>
            <w:r w:rsidR="00294BEB">
              <w:rPr>
                <w:noProof/>
                <w:webHidden/>
              </w:rPr>
              <w:fldChar w:fldCharType="end"/>
            </w:r>
          </w:hyperlink>
        </w:p>
        <w:p w14:paraId="57688AA9" w14:textId="77777777" w:rsidR="00294BEB" w:rsidRDefault="0034693A">
          <w:pPr>
            <w:pStyle w:val="TOC2"/>
            <w:tabs>
              <w:tab w:val="right" w:leader="dot" w:pos="9016"/>
            </w:tabs>
            <w:rPr>
              <w:rFonts w:asciiTheme="minorHAnsi" w:eastAsiaTheme="minorEastAsia" w:hAnsiTheme="minorHAnsi"/>
              <w:noProof/>
              <w:color w:val="auto"/>
              <w:kern w:val="0"/>
              <w:sz w:val="22"/>
              <w:lang w:val="en-US"/>
              <w14:ligatures w14:val="none"/>
            </w:rPr>
          </w:pPr>
          <w:hyperlink w:anchor="_Toc136021541" w:history="1">
            <w:r w:rsidR="00294BEB" w:rsidRPr="0048169F">
              <w:rPr>
                <w:rStyle w:val="Hyperlink"/>
                <w:noProof/>
                <w:lang w:val="en-GB"/>
              </w:rPr>
              <w:t>SWOT</w:t>
            </w:r>
            <w:r w:rsidR="00294BEB">
              <w:rPr>
                <w:noProof/>
                <w:webHidden/>
              </w:rPr>
              <w:tab/>
            </w:r>
            <w:r w:rsidR="00294BEB">
              <w:rPr>
                <w:noProof/>
                <w:webHidden/>
              </w:rPr>
              <w:fldChar w:fldCharType="begin"/>
            </w:r>
            <w:r w:rsidR="00294BEB">
              <w:rPr>
                <w:noProof/>
                <w:webHidden/>
              </w:rPr>
              <w:instrText xml:space="preserve"> PAGEREF _Toc136021541 \h </w:instrText>
            </w:r>
            <w:r w:rsidR="00294BEB">
              <w:rPr>
                <w:noProof/>
                <w:webHidden/>
              </w:rPr>
            </w:r>
            <w:r w:rsidR="00294BEB">
              <w:rPr>
                <w:noProof/>
                <w:webHidden/>
              </w:rPr>
              <w:fldChar w:fldCharType="separate"/>
            </w:r>
            <w:r w:rsidR="00294BEB">
              <w:rPr>
                <w:noProof/>
                <w:webHidden/>
              </w:rPr>
              <w:t>6</w:t>
            </w:r>
            <w:r w:rsidR="00294BEB">
              <w:rPr>
                <w:noProof/>
                <w:webHidden/>
              </w:rPr>
              <w:fldChar w:fldCharType="end"/>
            </w:r>
          </w:hyperlink>
        </w:p>
        <w:p w14:paraId="609C59F2" w14:textId="77777777" w:rsidR="00294BEB" w:rsidRDefault="0034693A">
          <w:pPr>
            <w:pStyle w:val="TOC2"/>
            <w:tabs>
              <w:tab w:val="right" w:leader="dot" w:pos="9016"/>
            </w:tabs>
            <w:rPr>
              <w:rFonts w:asciiTheme="minorHAnsi" w:eastAsiaTheme="minorEastAsia" w:hAnsiTheme="minorHAnsi"/>
              <w:noProof/>
              <w:color w:val="auto"/>
              <w:kern w:val="0"/>
              <w:sz w:val="22"/>
              <w:lang w:val="en-US"/>
              <w14:ligatures w14:val="none"/>
            </w:rPr>
          </w:pPr>
          <w:hyperlink w:anchor="_Toc136021542" w:history="1">
            <w:r w:rsidR="00294BEB" w:rsidRPr="0048169F">
              <w:rPr>
                <w:rStyle w:val="Hyperlink"/>
                <w:noProof/>
                <w:lang w:val="en-GB"/>
              </w:rPr>
              <w:t>PESTLE</w:t>
            </w:r>
            <w:r w:rsidR="00294BEB">
              <w:rPr>
                <w:noProof/>
                <w:webHidden/>
              </w:rPr>
              <w:tab/>
            </w:r>
            <w:r w:rsidR="00294BEB">
              <w:rPr>
                <w:noProof/>
                <w:webHidden/>
              </w:rPr>
              <w:fldChar w:fldCharType="begin"/>
            </w:r>
            <w:r w:rsidR="00294BEB">
              <w:rPr>
                <w:noProof/>
                <w:webHidden/>
              </w:rPr>
              <w:instrText xml:space="preserve"> PAGEREF _Toc136021542 \h </w:instrText>
            </w:r>
            <w:r w:rsidR="00294BEB">
              <w:rPr>
                <w:noProof/>
                <w:webHidden/>
              </w:rPr>
            </w:r>
            <w:r w:rsidR="00294BEB">
              <w:rPr>
                <w:noProof/>
                <w:webHidden/>
              </w:rPr>
              <w:fldChar w:fldCharType="separate"/>
            </w:r>
            <w:r w:rsidR="00294BEB">
              <w:rPr>
                <w:noProof/>
                <w:webHidden/>
              </w:rPr>
              <w:t>9</w:t>
            </w:r>
            <w:r w:rsidR="00294BEB">
              <w:rPr>
                <w:noProof/>
                <w:webHidden/>
              </w:rPr>
              <w:fldChar w:fldCharType="end"/>
            </w:r>
          </w:hyperlink>
        </w:p>
        <w:p w14:paraId="69338FF9"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3" w:history="1">
            <w:r w:rsidR="00294BEB" w:rsidRPr="0048169F">
              <w:rPr>
                <w:rStyle w:val="Hyperlink"/>
                <w:noProof/>
                <w:lang w:val="en-US"/>
              </w:rPr>
              <w:t>Main body</w:t>
            </w:r>
            <w:r w:rsidR="00294BEB">
              <w:rPr>
                <w:noProof/>
                <w:webHidden/>
              </w:rPr>
              <w:tab/>
            </w:r>
            <w:r w:rsidR="00294BEB">
              <w:rPr>
                <w:noProof/>
                <w:webHidden/>
              </w:rPr>
              <w:fldChar w:fldCharType="begin"/>
            </w:r>
            <w:r w:rsidR="00294BEB">
              <w:rPr>
                <w:noProof/>
                <w:webHidden/>
              </w:rPr>
              <w:instrText xml:space="preserve"> PAGEREF _Toc136021543 \h </w:instrText>
            </w:r>
            <w:r w:rsidR="00294BEB">
              <w:rPr>
                <w:noProof/>
                <w:webHidden/>
              </w:rPr>
            </w:r>
            <w:r w:rsidR="00294BEB">
              <w:rPr>
                <w:noProof/>
                <w:webHidden/>
              </w:rPr>
              <w:fldChar w:fldCharType="separate"/>
            </w:r>
            <w:r w:rsidR="00294BEB">
              <w:rPr>
                <w:noProof/>
                <w:webHidden/>
              </w:rPr>
              <w:t>11</w:t>
            </w:r>
            <w:r w:rsidR="00294BEB">
              <w:rPr>
                <w:noProof/>
                <w:webHidden/>
              </w:rPr>
              <w:fldChar w:fldCharType="end"/>
            </w:r>
          </w:hyperlink>
        </w:p>
        <w:p w14:paraId="7A273558"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4" w:history="1">
            <w:r w:rsidR="00294BEB" w:rsidRPr="0048169F">
              <w:rPr>
                <w:rStyle w:val="Hyperlink"/>
                <w:noProof/>
                <w:lang w:val="en-US"/>
              </w:rPr>
              <w:t>Findings and results</w:t>
            </w:r>
            <w:r w:rsidR="00294BEB">
              <w:rPr>
                <w:noProof/>
                <w:webHidden/>
              </w:rPr>
              <w:tab/>
            </w:r>
            <w:r w:rsidR="00294BEB">
              <w:rPr>
                <w:noProof/>
                <w:webHidden/>
              </w:rPr>
              <w:fldChar w:fldCharType="begin"/>
            </w:r>
            <w:r w:rsidR="00294BEB">
              <w:rPr>
                <w:noProof/>
                <w:webHidden/>
              </w:rPr>
              <w:instrText xml:space="preserve"> PAGEREF _Toc136021544 \h </w:instrText>
            </w:r>
            <w:r w:rsidR="00294BEB">
              <w:rPr>
                <w:noProof/>
                <w:webHidden/>
              </w:rPr>
            </w:r>
            <w:r w:rsidR="00294BEB">
              <w:rPr>
                <w:noProof/>
                <w:webHidden/>
              </w:rPr>
              <w:fldChar w:fldCharType="separate"/>
            </w:r>
            <w:r w:rsidR="00294BEB">
              <w:rPr>
                <w:noProof/>
                <w:webHidden/>
              </w:rPr>
              <w:t>16</w:t>
            </w:r>
            <w:r w:rsidR="00294BEB">
              <w:rPr>
                <w:noProof/>
                <w:webHidden/>
              </w:rPr>
              <w:fldChar w:fldCharType="end"/>
            </w:r>
          </w:hyperlink>
        </w:p>
        <w:p w14:paraId="4D3674C4"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5" w:history="1">
            <w:r w:rsidR="00294BEB" w:rsidRPr="0048169F">
              <w:rPr>
                <w:rStyle w:val="Hyperlink"/>
                <w:noProof/>
                <w:lang w:val="en-US"/>
              </w:rPr>
              <w:t>Action plan</w:t>
            </w:r>
            <w:r w:rsidR="00294BEB">
              <w:rPr>
                <w:noProof/>
                <w:webHidden/>
              </w:rPr>
              <w:tab/>
            </w:r>
            <w:r w:rsidR="00294BEB">
              <w:rPr>
                <w:noProof/>
                <w:webHidden/>
              </w:rPr>
              <w:fldChar w:fldCharType="begin"/>
            </w:r>
            <w:r w:rsidR="00294BEB">
              <w:rPr>
                <w:noProof/>
                <w:webHidden/>
              </w:rPr>
              <w:instrText xml:space="preserve"> PAGEREF _Toc136021545 \h </w:instrText>
            </w:r>
            <w:r w:rsidR="00294BEB">
              <w:rPr>
                <w:noProof/>
                <w:webHidden/>
              </w:rPr>
            </w:r>
            <w:r w:rsidR="00294BEB">
              <w:rPr>
                <w:noProof/>
                <w:webHidden/>
              </w:rPr>
              <w:fldChar w:fldCharType="separate"/>
            </w:r>
            <w:r w:rsidR="00294BEB">
              <w:rPr>
                <w:noProof/>
                <w:webHidden/>
              </w:rPr>
              <w:t>21</w:t>
            </w:r>
            <w:r w:rsidR="00294BEB">
              <w:rPr>
                <w:noProof/>
                <w:webHidden/>
              </w:rPr>
              <w:fldChar w:fldCharType="end"/>
            </w:r>
          </w:hyperlink>
        </w:p>
        <w:p w14:paraId="3D2A7086"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6" w:history="1">
            <w:r w:rsidR="00294BEB" w:rsidRPr="0048169F">
              <w:rPr>
                <w:rStyle w:val="Hyperlink"/>
                <w:noProof/>
                <w:lang w:val="en-US"/>
              </w:rPr>
              <w:t>Recommendations</w:t>
            </w:r>
            <w:r w:rsidR="00294BEB">
              <w:rPr>
                <w:noProof/>
                <w:webHidden/>
              </w:rPr>
              <w:tab/>
            </w:r>
            <w:r w:rsidR="00294BEB">
              <w:rPr>
                <w:noProof/>
                <w:webHidden/>
              </w:rPr>
              <w:fldChar w:fldCharType="begin"/>
            </w:r>
            <w:r w:rsidR="00294BEB">
              <w:rPr>
                <w:noProof/>
                <w:webHidden/>
              </w:rPr>
              <w:instrText xml:space="preserve"> PAGEREF _Toc136021546 \h </w:instrText>
            </w:r>
            <w:r w:rsidR="00294BEB">
              <w:rPr>
                <w:noProof/>
                <w:webHidden/>
              </w:rPr>
            </w:r>
            <w:r w:rsidR="00294BEB">
              <w:rPr>
                <w:noProof/>
                <w:webHidden/>
              </w:rPr>
              <w:fldChar w:fldCharType="separate"/>
            </w:r>
            <w:r w:rsidR="00294BEB">
              <w:rPr>
                <w:noProof/>
                <w:webHidden/>
              </w:rPr>
              <w:t>24</w:t>
            </w:r>
            <w:r w:rsidR="00294BEB">
              <w:rPr>
                <w:noProof/>
                <w:webHidden/>
              </w:rPr>
              <w:fldChar w:fldCharType="end"/>
            </w:r>
          </w:hyperlink>
        </w:p>
        <w:p w14:paraId="202B9F0C"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7" w:history="1">
            <w:r w:rsidR="00294BEB" w:rsidRPr="0048169F">
              <w:rPr>
                <w:rStyle w:val="Hyperlink"/>
                <w:noProof/>
                <w:lang w:val="en-US"/>
              </w:rPr>
              <w:t>Conclusion</w:t>
            </w:r>
            <w:r w:rsidR="00294BEB">
              <w:rPr>
                <w:noProof/>
                <w:webHidden/>
              </w:rPr>
              <w:tab/>
            </w:r>
            <w:r w:rsidR="00294BEB">
              <w:rPr>
                <w:noProof/>
                <w:webHidden/>
              </w:rPr>
              <w:fldChar w:fldCharType="begin"/>
            </w:r>
            <w:r w:rsidR="00294BEB">
              <w:rPr>
                <w:noProof/>
                <w:webHidden/>
              </w:rPr>
              <w:instrText xml:space="preserve"> PAGEREF _Toc136021547 \h </w:instrText>
            </w:r>
            <w:r w:rsidR="00294BEB">
              <w:rPr>
                <w:noProof/>
                <w:webHidden/>
              </w:rPr>
            </w:r>
            <w:r w:rsidR="00294BEB">
              <w:rPr>
                <w:noProof/>
                <w:webHidden/>
              </w:rPr>
              <w:fldChar w:fldCharType="separate"/>
            </w:r>
            <w:r w:rsidR="00294BEB">
              <w:rPr>
                <w:noProof/>
                <w:webHidden/>
              </w:rPr>
              <w:t>25</w:t>
            </w:r>
            <w:r w:rsidR="00294BEB">
              <w:rPr>
                <w:noProof/>
                <w:webHidden/>
              </w:rPr>
              <w:fldChar w:fldCharType="end"/>
            </w:r>
          </w:hyperlink>
        </w:p>
        <w:p w14:paraId="44814515" w14:textId="77777777" w:rsidR="00294BEB" w:rsidRDefault="0034693A">
          <w:pPr>
            <w:pStyle w:val="TOC1"/>
            <w:tabs>
              <w:tab w:val="right" w:leader="dot" w:pos="9016"/>
            </w:tabs>
            <w:rPr>
              <w:rFonts w:asciiTheme="minorHAnsi" w:eastAsiaTheme="minorEastAsia" w:hAnsiTheme="minorHAnsi"/>
              <w:noProof/>
              <w:color w:val="auto"/>
              <w:kern w:val="0"/>
              <w:sz w:val="22"/>
              <w:lang w:val="en-US"/>
              <w14:ligatures w14:val="none"/>
            </w:rPr>
          </w:pPr>
          <w:hyperlink w:anchor="_Toc136021548" w:history="1">
            <w:r w:rsidR="00294BEB" w:rsidRPr="0048169F">
              <w:rPr>
                <w:rStyle w:val="Hyperlink"/>
                <w:noProof/>
                <w:lang w:val="en-US"/>
              </w:rPr>
              <w:t>Reference List</w:t>
            </w:r>
            <w:r w:rsidR="00294BEB">
              <w:rPr>
                <w:noProof/>
                <w:webHidden/>
              </w:rPr>
              <w:tab/>
            </w:r>
            <w:r w:rsidR="00294BEB">
              <w:rPr>
                <w:noProof/>
                <w:webHidden/>
              </w:rPr>
              <w:fldChar w:fldCharType="begin"/>
            </w:r>
            <w:r w:rsidR="00294BEB">
              <w:rPr>
                <w:noProof/>
                <w:webHidden/>
              </w:rPr>
              <w:instrText xml:space="preserve"> PAGEREF _Toc136021548 \h </w:instrText>
            </w:r>
            <w:r w:rsidR="00294BEB">
              <w:rPr>
                <w:noProof/>
                <w:webHidden/>
              </w:rPr>
            </w:r>
            <w:r w:rsidR="00294BEB">
              <w:rPr>
                <w:noProof/>
                <w:webHidden/>
              </w:rPr>
              <w:fldChar w:fldCharType="separate"/>
            </w:r>
            <w:r w:rsidR="00294BEB">
              <w:rPr>
                <w:noProof/>
                <w:webHidden/>
              </w:rPr>
              <w:t>26</w:t>
            </w:r>
            <w:r w:rsidR="00294BEB">
              <w:rPr>
                <w:noProof/>
                <w:webHidden/>
              </w:rPr>
              <w:fldChar w:fldCharType="end"/>
            </w:r>
          </w:hyperlink>
        </w:p>
        <w:p w14:paraId="2E441989" w14:textId="77777777" w:rsidR="004A7E2F" w:rsidRDefault="00E9566B" w:rsidP="004A7E2F">
          <w:pPr>
            <w:rPr>
              <w:b/>
              <w:bCs/>
              <w:noProof/>
            </w:rPr>
          </w:pPr>
          <w:r>
            <w:rPr>
              <w:b/>
              <w:bCs/>
              <w:noProof/>
              <w:lang w:val="en-US"/>
            </w:rPr>
            <w:fldChar w:fldCharType="end"/>
          </w:r>
        </w:p>
      </w:sdtContent>
    </w:sdt>
    <w:p w14:paraId="05946D9F" w14:textId="77777777" w:rsidR="00245FF6" w:rsidRPr="004A7E2F" w:rsidRDefault="00E9566B" w:rsidP="004A7E2F">
      <w:r>
        <w:rPr>
          <w:lang w:val="en-GB"/>
        </w:rPr>
        <w:br w:type="page"/>
      </w:r>
    </w:p>
    <w:p w14:paraId="2A3E1FDD" w14:textId="77777777" w:rsidR="00CF24C6" w:rsidRPr="00163DCE" w:rsidRDefault="00E9566B" w:rsidP="00163DCE">
      <w:pPr>
        <w:pStyle w:val="Heading1"/>
        <w:rPr>
          <w:lang w:val="en-US"/>
        </w:rPr>
      </w:pPr>
      <w:bookmarkStart w:id="0" w:name="_Toc136021538"/>
      <w:r w:rsidRPr="00163DCE">
        <w:rPr>
          <w:lang w:val="en-US"/>
        </w:rPr>
        <w:lastRenderedPageBreak/>
        <w:t>Introduction</w:t>
      </w:r>
      <w:bookmarkEnd w:id="0"/>
    </w:p>
    <w:p w14:paraId="2C59367B" w14:textId="77777777" w:rsidR="00604BAF" w:rsidRDefault="00E9566B">
      <w:pPr>
        <w:rPr>
          <w:lang w:val="en-US"/>
        </w:rPr>
      </w:pPr>
      <w:r>
        <w:rPr>
          <w:lang w:val="en-US"/>
        </w:rPr>
        <w:t xml:space="preserve">In today’s volatile and competitive business environment, organisations in many industries are making use of consultancy services to help them leverage the opportunities and navigate the challenges that present themselves, with the purpose of solving problems and improving operational efficiency. </w:t>
      </w:r>
      <w:r w:rsidR="00381E65">
        <w:rPr>
          <w:lang w:val="en-US"/>
        </w:rPr>
        <w:t>To put it into perspective, b</w:t>
      </w:r>
      <w:r>
        <w:rPr>
          <w:lang w:val="en-US"/>
        </w:rPr>
        <w:t xml:space="preserve">usiness consultancy involves offering expert advice and direction to organisations </w:t>
      </w:r>
      <w:r w:rsidR="00381E65">
        <w:rPr>
          <w:lang w:val="en-US"/>
        </w:rPr>
        <w:t>to aid them towards achieving their goals, improving their operations and solving multifaceted business problems</w:t>
      </w:r>
      <w:r w:rsidR="00465B35">
        <w:rPr>
          <w:lang w:val="en-US"/>
        </w:rPr>
        <w:t xml:space="preserve"> (</w:t>
      </w:r>
      <w:r w:rsidR="00465B35" w:rsidRPr="00465B35">
        <w:t>Kippin</w:t>
      </w:r>
      <w:r w:rsidR="00465B35">
        <w:t>g</w:t>
      </w:r>
      <w:r w:rsidR="00465B35" w:rsidRPr="00465B35">
        <w:t xml:space="preserve"> and Clark, 2012</w:t>
      </w:r>
      <w:r w:rsidR="00465B35">
        <w:rPr>
          <w:lang w:val="en-US"/>
        </w:rPr>
        <w:t>)</w:t>
      </w:r>
      <w:r w:rsidR="00381E65">
        <w:rPr>
          <w:lang w:val="en-US"/>
        </w:rPr>
        <w:t xml:space="preserve">. The following discussion will </w:t>
      </w:r>
      <w:proofErr w:type="gramStart"/>
      <w:r w:rsidR="00381E65">
        <w:rPr>
          <w:lang w:val="en-US"/>
        </w:rPr>
        <w:t>purport</w:t>
      </w:r>
      <w:proofErr w:type="gramEnd"/>
      <w:r w:rsidR="00381E65">
        <w:rPr>
          <w:lang w:val="en-US"/>
        </w:rPr>
        <w:t xml:space="preserve"> as a consultancy report by </w:t>
      </w:r>
      <w:r w:rsidR="00465B35" w:rsidRPr="00465B35">
        <w:rPr>
          <w:b/>
          <w:bCs/>
          <w:i/>
          <w:iCs/>
          <w:lang w:val="en-US"/>
        </w:rPr>
        <w:t>Contracting Minds</w:t>
      </w:r>
      <w:r w:rsidR="00465B35">
        <w:rPr>
          <w:b/>
          <w:bCs/>
          <w:i/>
          <w:iCs/>
          <w:lang w:val="en-US"/>
        </w:rPr>
        <w:t xml:space="preserve"> </w:t>
      </w:r>
      <w:r w:rsidR="00465B35">
        <w:rPr>
          <w:lang w:val="en-US"/>
        </w:rPr>
        <w:t>– a consultancy firm</w:t>
      </w:r>
      <w:r w:rsidR="00381E65">
        <w:rPr>
          <w:lang w:val="en-US"/>
        </w:rPr>
        <w:t xml:space="preserve">, for a client – Holiday Inn, a US-based hospitality business. It is a chain of hotels which is headquartered in Atlanta, Georgia and a subsidiary brand of </w:t>
      </w:r>
      <w:r w:rsidR="00381E65" w:rsidRPr="00381E65">
        <w:rPr>
          <w:lang w:val="en-US"/>
        </w:rPr>
        <w:t>IHG Hotels &amp; Resorts</w:t>
      </w:r>
      <w:r w:rsidR="00381E65">
        <w:rPr>
          <w:lang w:val="en-US"/>
        </w:rPr>
        <w:t xml:space="preserve">. It was founded by </w:t>
      </w:r>
      <w:r w:rsidR="00381E65" w:rsidRPr="00381E65">
        <w:rPr>
          <w:lang w:val="en-US"/>
        </w:rPr>
        <w:t>Kemmons Wilson</w:t>
      </w:r>
      <w:r w:rsidR="00381E65">
        <w:rPr>
          <w:lang w:val="en-US"/>
        </w:rPr>
        <w:t xml:space="preserve"> in 1952, </w:t>
      </w:r>
      <w:r w:rsidR="00D31967">
        <w:rPr>
          <w:lang w:val="en-US"/>
        </w:rPr>
        <w:t xml:space="preserve">with its first location in </w:t>
      </w:r>
      <w:r w:rsidR="00381E65" w:rsidRPr="00381E65">
        <w:rPr>
          <w:lang w:val="en-US"/>
        </w:rPr>
        <w:t>Memphis, Tennessee</w:t>
      </w:r>
      <w:r w:rsidR="00465B35">
        <w:rPr>
          <w:lang w:val="en-US"/>
        </w:rPr>
        <w:t xml:space="preserve"> (</w:t>
      </w:r>
      <w:r w:rsidR="00465B35" w:rsidRPr="00465B35">
        <w:rPr>
          <w:lang w:val="en-US"/>
        </w:rPr>
        <w:t>Street,</w:t>
      </w:r>
      <w:r w:rsidR="00465B35">
        <w:rPr>
          <w:lang w:val="en-US"/>
        </w:rPr>
        <w:t xml:space="preserve"> 2022)</w:t>
      </w:r>
      <w:r w:rsidR="00D31967">
        <w:rPr>
          <w:lang w:val="en-US"/>
        </w:rPr>
        <w:t>. The chain has since then grown exponentially to become a multinational brand with more than 1,200 hotels and resorts all over the world with more than 350,000 people employed across its different operations</w:t>
      </w:r>
      <w:r w:rsidR="00465B35">
        <w:rPr>
          <w:lang w:val="en-US"/>
        </w:rPr>
        <w:t xml:space="preserve"> (IHG, 2023</w:t>
      </w:r>
      <w:r w:rsidR="005E3696">
        <w:rPr>
          <w:lang w:val="en-US"/>
        </w:rPr>
        <w:t>a</w:t>
      </w:r>
      <w:r w:rsidR="00163DCE">
        <w:rPr>
          <w:lang w:val="en-US"/>
        </w:rPr>
        <w:t>; LinkedIn, 2023</w:t>
      </w:r>
      <w:r w:rsidR="00465B35">
        <w:rPr>
          <w:lang w:val="en-US"/>
        </w:rPr>
        <w:t>)</w:t>
      </w:r>
      <w:r w:rsidR="00D31967">
        <w:rPr>
          <w:lang w:val="en-US"/>
        </w:rPr>
        <w:t xml:space="preserve">. </w:t>
      </w:r>
    </w:p>
    <w:p w14:paraId="758BD450" w14:textId="77777777" w:rsidR="00163DCE" w:rsidRDefault="00E9566B" w:rsidP="00294BEB">
      <w:pPr>
        <w:rPr>
          <w:lang w:val="en-US"/>
        </w:rPr>
      </w:pPr>
      <w:r>
        <w:rPr>
          <w:lang w:val="en-US"/>
        </w:rPr>
        <w:t xml:space="preserve">This consulting report will critically evaluate the business and operations of Holiday Inn, with the aim of identifying the strengths and gaps in the hotel chain and possibly providing strategic solutions to help them improve and fill </w:t>
      </w:r>
      <w:r w:rsidR="00866DD0">
        <w:rPr>
          <w:lang w:val="en-US"/>
        </w:rPr>
        <w:t>these gaps. To this end, the report will conduct a comprehensive analysis using effective audit methods like SWOT, PESTLE, and TOWS matri</w:t>
      </w:r>
      <w:r w:rsidR="00465B35">
        <w:rPr>
          <w:lang w:val="en-US"/>
        </w:rPr>
        <w:t>x (</w:t>
      </w:r>
      <w:r w:rsidR="00163DCE">
        <w:t>Amar</w:t>
      </w:r>
      <w:r w:rsidR="00163DCE" w:rsidRPr="00163DCE">
        <w:t xml:space="preserve"> and Afroukh,</w:t>
      </w:r>
      <w:r w:rsidR="00163DCE">
        <w:t xml:space="preserve"> </w:t>
      </w:r>
      <w:r w:rsidR="00163DCE" w:rsidRPr="00163DCE">
        <w:t>2023</w:t>
      </w:r>
      <w:r w:rsidR="00465B35">
        <w:rPr>
          <w:lang w:val="en-US"/>
        </w:rPr>
        <w:t>)</w:t>
      </w:r>
      <w:r w:rsidR="00866DD0">
        <w:rPr>
          <w:lang w:val="en-US"/>
        </w:rPr>
        <w:t xml:space="preserve">. </w:t>
      </w:r>
      <w:r>
        <w:rPr>
          <w:lang w:val="en-US"/>
        </w:rPr>
        <w:t>Furthe</w:t>
      </w:r>
      <w:r w:rsidR="00BF4E48">
        <w:rPr>
          <w:lang w:val="en-US"/>
        </w:rPr>
        <w:t>rmore</w:t>
      </w:r>
      <w:r>
        <w:rPr>
          <w:lang w:val="en-US"/>
        </w:rPr>
        <w:t xml:space="preserve">, towards improving and/or overcoming the issues in operations the report will utilise different models and frameworks towards deriving appropriate insights and formulating recommendations for the client. In this context, three models have been used, including the STAR model, Fishbone structure, and Kotter’s change management model. </w:t>
      </w:r>
      <w:r w:rsidR="00F06493">
        <w:rPr>
          <w:lang w:val="en-US"/>
        </w:rPr>
        <w:t>T</w:t>
      </w:r>
      <w:r w:rsidR="00465B35">
        <w:t xml:space="preserve">hese will be used to develop an action plan and recommendations to guide the client’s implementation of the proposed solutions and changes. </w:t>
      </w:r>
      <w:r>
        <w:rPr>
          <w:lang w:val="en-US"/>
        </w:rPr>
        <w:br w:type="page"/>
      </w:r>
    </w:p>
    <w:p w14:paraId="105CF3C8" w14:textId="77777777" w:rsidR="008B4ECF" w:rsidRDefault="00E9566B" w:rsidP="00163DCE">
      <w:pPr>
        <w:pStyle w:val="Heading1"/>
        <w:rPr>
          <w:lang w:val="en-US"/>
        </w:rPr>
      </w:pPr>
      <w:bookmarkStart w:id="1" w:name="_Toc136021539"/>
      <w:r w:rsidRPr="00F75EE4">
        <w:rPr>
          <w:lang w:val="en-US"/>
        </w:rPr>
        <w:lastRenderedPageBreak/>
        <w:t>Scope &amp; Analysis</w:t>
      </w:r>
      <w:bookmarkEnd w:id="1"/>
    </w:p>
    <w:p w14:paraId="5900F6BA" w14:textId="77777777" w:rsidR="00F75EE4" w:rsidRPr="002C29C7" w:rsidRDefault="00E9566B" w:rsidP="00F75EE4">
      <w:pPr>
        <w:pStyle w:val="Heading2"/>
        <w:rPr>
          <w:lang w:val="en-GB"/>
        </w:rPr>
      </w:pPr>
      <w:bookmarkStart w:id="2" w:name="_Toc136021540"/>
      <w:r w:rsidRPr="002C29C7">
        <w:rPr>
          <w:lang w:val="en-GB"/>
        </w:rPr>
        <w:t>Description of the hotel</w:t>
      </w:r>
      <w:bookmarkEnd w:id="2"/>
    </w:p>
    <w:p w14:paraId="15062AD2" w14:textId="77777777" w:rsidR="00F75EE4" w:rsidRPr="002C29C7" w:rsidRDefault="00E9566B" w:rsidP="00F75EE4">
      <w:pPr>
        <w:rPr>
          <w:lang w:val="en-GB"/>
        </w:rPr>
      </w:pPr>
      <w:r w:rsidRPr="002C29C7">
        <w:rPr>
          <w:lang w:val="en-GB"/>
        </w:rPr>
        <w:t xml:space="preserve">The first hotel of Holiday Inn opened in 1952 in the US (IHG plc, 2023). Since the business acquire more than a thousand properties and become one of the most trusted and iconic global hotel brands. Holiday Inn is currently operating with exactly 1,192 hotels that offer more than 214,000 rooms. Delivering personalized service to their customers with superior hospitality service and following the commitment of the business is the aim of the brand. Additionally, the active participation of the brand towards the community by upholding morals allows the organisation to participate in community activities. The Holiday Inn Express London in Stratford is one of the major properties of the brand and has around 153 bright and modern rooms in the landmark venues such as Queen Elizabeth Olympic Park (IHG, 2023). The review shows the hotel property can provide an overall very good experience to the travellers. Additionally, the staff and comfort are the key factors that allow a traveller to boost their travel experience (Bookings, 2023). </w:t>
      </w:r>
    </w:p>
    <w:p w14:paraId="28A56753" w14:textId="77777777" w:rsidR="00F75EE4" w:rsidRPr="002C29C7" w:rsidRDefault="00E9566B" w:rsidP="00F75EE4">
      <w:pPr>
        <w:rPr>
          <w:lang w:val="en-GB"/>
        </w:rPr>
      </w:pPr>
      <w:r w:rsidRPr="002C29C7">
        <w:rPr>
          <w:lang w:val="en-GB"/>
        </w:rPr>
        <w:t>It was 7 min away from the 2012 London Olympic site, which positively impact the reputation of the company. However, the hotel chain brand is facing issues related to cyber-attack and data privacy. It caused damage to the business process of Holiday Inn and disrupted the booking channels and other applications of the hotel chain (McCallum, 2022). Thus, developing the technology and strengthening the cloud storage system of the firm will help the brand for resolving potential issues.</w:t>
      </w:r>
    </w:p>
    <w:p w14:paraId="6C7994FF" w14:textId="77777777" w:rsidR="00F75EE4" w:rsidRPr="002C29C7" w:rsidRDefault="00E9566B" w:rsidP="00F75EE4">
      <w:pPr>
        <w:pStyle w:val="Heading2"/>
        <w:rPr>
          <w:lang w:val="en-GB"/>
        </w:rPr>
      </w:pPr>
      <w:bookmarkStart w:id="3" w:name="_Toc136021541"/>
      <w:r w:rsidRPr="002C29C7">
        <w:rPr>
          <w:lang w:val="en-GB"/>
        </w:rPr>
        <w:t>SWOT</w:t>
      </w:r>
      <w:bookmarkEnd w:id="3"/>
      <w:r w:rsidRPr="002C29C7">
        <w:rPr>
          <w:lang w:val="en-GB"/>
        </w:rPr>
        <w:t xml:space="preserve"> </w:t>
      </w:r>
    </w:p>
    <w:p w14:paraId="0F55DD2C" w14:textId="77777777" w:rsidR="00F75EE4" w:rsidRPr="002C29C7" w:rsidRDefault="00E9566B" w:rsidP="00F75EE4">
      <w:pPr>
        <w:rPr>
          <w:lang w:val="en-GB"/>
        </w:rPr>
      </w:pPr>
      <w:r w:rsidRPr="002C29C7">
        <w:rPr>
          <w:lang w:val="en-GB"/>
        </w:rPr>
        <w:t>SWOT analysis is an essential framework used by businesses to identify future opportunities and potential threats along with the strengths and weaknesses of the organisations (</w:t>
      </w:r>
      <w:r w:rsidRPr="002C29C7">
        <w:rPr>
          <w:shd w:val="clear" w:color="auto" w:fill="FFFFFF"/>
          <w:lang w:val="en-GB"/>
        </w:rPr>
        <w:t>Vlados, 2019</w:t>
      </w:r>
      <w:r w:rsidRPr="002C29C7">
        <w:rPr>
          <w:lang w:val="en-GB"/>
        </w:rPr>
        <w:t>).</w:t>
      </w:r>
    </w:p>
    <w:tbl>
      <w:tblPr>
        <w:tblStyle w:val="TableGrid"/>
        <w:tblW w:w="0" w:type="auto"/>
        <w:tblLook w:val="04A0" w:firstRow="1" w:lastRow="0" w:firstColumn="1" w:lastColumn="0" w:noHBand="0" w:noVBand="1"/>
      </w:tblPr>
      <w:tblGrid>
        <w:gridCol w:w="4508"/>
        <w:gridCol w:w="4508"/>
      </w:tblGrid>
      <w:tr w:rsidR="004A0E1E" w14:paraId="7642738B" w14:textId="77777777" w:rsidTr="00C86088">
        <w:tc>
          <w:tcPr>
            <w:tcW w:w="4508" w:type="dxa"/>
            <w:shd w:val="clear" w:color="auto" w:fill="5B9BD5" w:themeFill="accent5"/>
          </w:tcPr>
          <w:p w14:paraId="6C128F10" w14:textId="77777777" w:rsidR="00F75EE4" w:rsidRPr="002C29C7" w:rsidRDefault="00E9566B" w:rsidP="00C86088">
            <w:pPr>
              <w:jc w:val="center"/>
              <w:rPr>
                <w:b/>
                <w:bCs/>
                <w:i/>
                <w:iCs/>
                <w:lang w:val="en-GB"/>
              </w:rPr>
            </w:pPr>
            <w:r w:rsidRPr="002C29C7">
              <w:rPr>
                <w:b/>
                <w:bCs/>
                <w:i/>
                <w:iCs/>
                <w:lang w:val="en-GB"/>
              </w:rPr>
              <w:t>Strengths</w:t>
            </w:r>
          </w:p>
        </w:tc>
        <w:tc>
          <w:tcPr>
            <w:tcW w:w="4508" w:type="dxa"/>
            <w:shd w:val="clear" w:color="auto" w:fill="5B9BD5" w:themeFill="accent5"/>
          </w:tcPr>
          <w:p w14:paraId="1F074DDA" w14:textId="77777777" w:rsidR="00F75EE4" w:rsidRPr="002C29C7" w:rsidRDefault="00E9566B" w:rsidP="00C86088">
            <w:pPr>
              <w:jc w:val="center"/>
              <w:rPr>
                <w:b/>
                <w:bCs/>
                <w:i/>
                <w:iCs/>
                <w:lang w:val="en-GB"/>
              </w:rPr>
            </w:pPr>
            <w:r w:rsidRPr="002C29C7">
              <w:rPr>
                <w:b/>
                <w:bCs/>
                <w:i/>
                <w:iCs/>
                <w:lang w:val="en-GB"/>
              </w:rPr>
              <w:t>Weaknesses</w:t>
            </w:r>
          </w:p>
        </w:tc>
      </w:tr>
      <w:tr w:rsidR="004A0E1E" w14:paraId="7D89B2BA" w14:textId="77777777" w:rsidTr="00C86088">
        <w:tc>
          <w:tcPr>
            <w:tcW w:w="4508" w:type="dxa"/>
          </w:tcPr>
          <w:p w14:paraId="6E57830B" w14:textId="77777777" w:rsidR="00F75EE4" w:rsidRPr="002C29C7" w:rsidRDefault="00E9566B" w:rsidP="00F75EE4">
            <w:pPr>
              <w:pStyle w:val="ListParagraph"/>
              <w:numPr>
                <w:ilvl w:val="0"/>
                <w:numId w:val="16"/>
              </w:numPr>
              <w:rPr>
                <w:lang w:val="en-GB"/>
              </w:rPr>
            </w:pPr>
            <w:r w:rsidRPr="002C29C7">
              <w:rPr>
                <w:lang w:val="en-GB"/>
              </w:rPr>
              <w:t>Brand image</w:t>
            </w:r>
          </w:p>
          <w:p w14:paraId="2E4B3E66" w14:textId="77777777" w:rsidR="00F75EE4" w:rsidRPr="002C29C7" w:rsidRDefault="00E9566B" w:rsidP="00F75EE4">
            <w:pPr>
              <w:pStyle w:val="ListParagraph"/>
              <w:numPr>
                <w:ilvl w:val="0"/>
                <w:numId w:val="16"/>
              </w:numPr>
              <w:rPr>
                <w:lang w:val="en-GB"/>
              </w:rPr>
            </w:pPr>
            <w:r w:rsidRPr="002C29C7">
              <w:rPr>
                <w:lang w:val="en-GB"/>
              </w:rPr>
              <w:t>Professional employee</w:t>
            </w:r>
          </w:p>
        </w:tc>
        <w:tc>
          <w:tcPr>
            <w:tcW w:w="4508" w:type="dxa"/>
          </w:tcPr>
          <w:p w14:paraId="17A59D35" w14:textId="77777777" w:rsidR="00F75EE4" w:rsidRPr="002C29C7" w:rsidRDefault="00E9566B" w:rsidP="00F75EE4">
            <w:pPr>
              <w:pStyle w:val="ListParagraph"/>
              <w:numPr>
                <w:ilvl w:val="0"/>
                <w:numId w:val="16"/>
              </w:numPr>
              <w:rPr>
                <w:lang w:val="en-GB"/>
              </w:rPr>
            </w:pPr>
            <w:r w:rsidRPr="002C29C7">
              <w:rPr>
                <w:lang w:val="en-GB"/>
              </w:rPr>
              <w:t>Technology development</w:t>
            </w:r>
          </w:p>
          <w:p w14:paraId="478CBF0A" w14:textId="77777777" w:rsidR="00F75EE4" w:rsidRPr="002C29C7" w:rsidRDefault="00E9566B" w:rsidP="00F75EE4">
            <w:pPr>
              <w:pStyle w:val="ListParagraph"/>
              <w:numPr>
                <w:ilvl w:val="0"/>
                <w:numId w:val="16"/>
              </w:numPr>
              <w:rPr>
                <w:lang w:val="en-GB"/>
              </w:rPr>
            </w:pPr>
            <w:r w:rsidRPr="002C29C7">
              <w:rPr>
                <w:lang w:val="en-GB"/>
              </w:rPr>
              <w:t>Lack of business innovation</w:t>
            </w:r>
          </w:p>
        </w:tc>
      </w:tr>
      <w:tr w:rsidR="004A0E1E" w14:paraId="3C16B79B" w14:textId="77777777" w:rsidTr="00C86088">
        <w:tc>
          <w:tcPr>
            <w:tcW w:w="4508" w:type="dxa"/>
            <w:shd w:val="clear" w:color="auto" w:fill="5B9BD5" w:themeFill="accent5"/>
          </w:tcPr>
          <w:p w14:paraId="269A9071" w14:textId="77777777" w:rsidR="00F75EE4" w:rsidRPr="002C29C7" w:rsidRDefault="00E9566B" w:rsidP="00C86088">
            <w:pPr>
              <w:jc w:val="center"/>
              <w:rPr>
                <w:b/>
                <w:bCs/>
                <w:i/>
                <w:iCs/>
                <w:lang w:val="en-GB"/>
              </w:rPr>
            </w:pPr>
            <w:r w:rsidRPr="002C29C7">
              <w:rPr>
                <w:b/>
                <w:bCs/>
                <w:i/>
                <w:iCs/>
                <w:lang w:val="en-GB"/>
              </w:rPr>
              <w:t>Opportunities</w:t>
            </w:r>
          </w:p>
        </w:tc>
        <w:tc>
          <w:tcPr>
            <w:tcW w:w="4508" w:type="dxa"/>
            <w:shd w:val="clear" w:color="auto" w:fill="5B9BD5" w:themeFill="accent5"/>
          </w:tcPr>
          <w:p w14:paraId="12A41718" w14:textId="77777777" w:rsidR="00F75EE4" w:rsidRPr="002C29C7" w:rsidRDefault="00E9566B" w:rsidP="00C86088">
            <w:pPr>
              <w:jc w:val="center"/>
              <w:rPr>
                <w:b/>
                <w:bCs/>
                <w:i/>
                <w:iCs/>
                <w:lang w:val="en-GB"/>
              </w:rPr>
            </w:pPr>
            <w:r w:rsidRPr="002C29C7">
              <w:rPr>
                <w:b/>
                <w:bCs/>
                <w:i/>
                <w:iCs/>
                <w:lang w:val="en-GB"/>
              </w:rPr>
              <w:t xml:space="preserve">Threats </w:t>
            </w:r>
          </w:p>
        </w:tc>
      </w:tr>
      <w:tr w:rsidR="004A0E1E" w14:paraId="6694B2CD" w14:textId="77777777" w:rsidTr="00C86088">
        <w:tc>
          <w:tcPr>
            <w:tcW w:w="4508" w:type="dxa"/>
          </w:tcPr>
          <w:p w14:paraId="4E8E7E83" w14:textId="77777777" w:rsidR="00F75EE4" w:rsidRPr="002C29C7" w:rsidRDefault="00E9566B" w:rsidP="00F75EE4">
            <w:pPr>
              <w:pStyle w:val="ListParagraph"/>
              <w:numPr>
                <w:ilvl w:val="0"/>
                <w:numId w:val="16"/>
              </w:numPr>
              <w:rPr>
                <w:lang w:val="en-GB"/>
              </w:rPr>
            </w:pPr>
            <w:r w:rsidRPr="002C29C7">
              <w:rPr>
                <w:lang w:val="en-GB"/>
              </w:rPr>
              <w:t>The high trend in travel activities</w:t>
            </w:r>
          </w:p>
          <w:p w14:paraId="4B985330" w14:textId="77777777" w:rsidR="00F75EE4" w:rsidRPr="002C29C7" w:rsidRDefault="00E9566B" w:rsidP="00F75EE4">
            <w:pPr>
              <w:pStyle w:val="ListParagraph"/>
              <w:numPr>
                <w:ilvl w:val="0"/>
                <w:numId w:val="16"/>
              </w:numPr>
              <w:rPr>
                <w:lang w:val="en-GB"/>
              </w:rPr>
            </w:pPr>
            <w:r w:rsidRPr="002C29C7">
              <w:rPr>
                <w:lang w:val="en-GB"/>
              </w:rPr>
              <w:t>Technology development in the hospitality sector</w:t>
            </w:r>
          </w:p>
        </w:tc>
        <w:tc>
          <w:tcPr>
            <w:tcW w:w="4508" w:type="dxa"/>
          </w:tcPr>
          <w:p w14:paraId="2DBC2BFC" w14:textId="77777777" w:rsidR="00F75EE4" w:rsidRPr="002C29C7" w:rsidRDefault="00E9566B" w:rsidP="00F75EE4">
            <w:pPr>
              <w:pStyle w:val="ListParagraph"/>
              <w:keepNext/>
              <w:numPr>
                <w:ilvl w:val="0"/>
                <w:numId w:val="16"/>
              </w:numPr>
              <w:rPr>
                <w:lang w:val="en-GB"/>
              </w:rPr>
            </w:pPr>
            <w:r w:rsidRPr="002C29C7">
              <w:rPr>
                <w:lang w:val="en-GB"/>
              </w:rPr>
              <w:t>Huge market competition</w:t>
            </w:r>
          </w:p>
          <w:p w14:paraId="26F02A54" w14:textId="77777777" w:rsidR="00F75EE4" w:rsidRPr="002C29C7" w:rsidRDefault="00E9566B" w:rsidP="00F75EE4">
            <w:pPr>
              <w:pStyle w:val="ListParagraph"/>
              <w:keepNext/>
              <w:numPr>
                <w:ilvl w:val="0"/>
                <w:numId w:val="16"/>
              </w:numPr>
              <w:rPr>
                <w:lang w:val="en-GB"/>
              </w:rPr>
            </w:pPr>
            <w:r w:rsidRPr="002C29C7">
              <w:rPr>
                <w:lang w:val="en-GB"/>
              </w:rPr>
              <w:t xml:space="preserve">Rising energy costs and </w:t>
            </w:r>
            <w:proofErr w:type="gramStart"/>
            <w:r w:rsidRPr="002C29C7">
              <w:rPr>
                <w:lang w:val="en-GB"/>
              </w:rPr>
              <w:t>cost</w:t>
            </w:r>
            <w:proofErr w:type="gramEnd"/>
            <w:r w:rsidRPr="002C29C7">
              <w:rPr>
                <w:lang w:val="en-GB"/>
              </w:rPr>
              <w:t xml:space="preserve"> of living</w:t>
            </w:r>
          </w:p>
        </w:tc>
      </w:tr>
    </w:tbl>
    <w:p w14:paraId="719C5DF4" w14:textId="77777777" w:rsidR="00F75EE4" w:rsidRPr="002C29C7" w:rsidRDefault="00E9566B" w:rsidP="00F75EE4">
      <w:pPr>
        <w:pStyle w:val="Caption"/>
        <w:jc w:val="center"/>
        <w:rPr>
          <w:b/>
          <w:bCs/>
          <w:i w:val="0"/>
          <w:iCs w:val="0"/>
          <w:color w:val="000000" w:themeColor="text1"/>
          <w:sz w:val="24"/>
          <w:szCs w:val="24"/>
          <w:lang w:val="en-GB"/>
        </w:rPr>
      </w:pPr>
      <w:r w:rsidRPr="002C29C7">
        <w:rPr>
          <w:b/>
          <w:bCs/>
          <w:i w:val="0"/>
          <w:iCs w:val="0"/>
          <w:color w:val="000000" w:themeColor="text1"/>
          <w:sz w:val="24"/>
          <w:szCs w:val="24"/>
          <w:lang w:val="en-GB"/>
        </w:rPr>
        <w:t xml:space="preserve">Table </w:t>
      </w:r>
      <w:r w:rsidRPr="002C29C7">
        <w:rPr>
          <w:b/>
          <w:bCs/>
          <w:i w:val="0"/>
          <w:iCs w:val="0"/>
          <w:color w:val="000000" w:themeColor="text1"/>
          <w:sz w:val="24"/>
          <w:szCs w:val="24"/>
          <w:lang w:val="en-GB"/>
        </w:rPr>
        <w:fldChar w:fldCharType="begin"/>
      </w:r>
      <w:r w:rsidRPr="002C29C7">
        <w:rPr>
          <w:b/>
          <w:bCs/>
          <w:i w:val="0"/>
          <w:iCs w:val="0"/>
          <w:color w:val="000000" w:themeColor="text1"/>
          <w:sz w:val="24"/>
          <w:szCs w:val="24"/>
          <w:lang w:val="en-GB"/>
        </w:rPr>
        <w:instrText xml:space="preserve"> SEQ Table \* ARABIC </w:instrText>
      </w:r>
      <w:r w:rsidRPr="002C29C7">
        <w:rPr>
          <w:b/>
          <w:bCs/>
          <w:i w:val="0"/>
          <w:iCs w:val="0"/>
          <w:color w:val="000000" w:themeColor="text1"/>
          <w:sz w:val="24"/>
          <w:szCs w:val="24"/>
          <w:lang w:val="en-GB"/>
        </w:rPr>
        <w:fldChar w:fldCharType="separate"/>
      </w:r>
      <w:r w:rsidRPr="002C29C7">
        <w:rPr>
          <w:b/>
          <w:bCs/>
          <w:i w:val="0"/>
          <w:iCs w:val="0"/>
          <w:color w:val="000000" w:themeColor="text1"/>
          <w:sz w:val="24"/>
          <w:szCs w:val="24"/>
          <w:lang w:val="en-GB"/>
        </w:rPr>
        <w:t>1</w:t>
      </w:r>
      <w:r w:rsidRPr="002C29C7">
        <w:rPr>
          <w:b/>
          <w:bCs/>
          <w:i w:val="0"/>
          <w:iCs w:val="0"/>
          <w:color w:val="000000" w:themeColor="text1"/>
          <w:sz w:val="24"/>
          <w:szCs w:val="24"/>
          <w:lang w:val="en-GB"/>
        </w:rPr>
        <w:fldChar w:fldCharType="end"/>
      </w:r>
      <w:r w:rsidRPr="002C29C7">
        <w:rPr>
          <w:b/>
          <w:bCs/>
          <w:i w:val="0"/>
          <w:iCs w:val="0"/>
          <w:color w:val="000000" w:themeColor="text1"/>
          <w:sz w:val="24"/>
          <w:szCs w:val="24"/>
          <w:lang w:val="en-GB"/>
        </w:rPr>
        <w:t>: SWOT Analysis</w:t>
      </w:r>
    </w:p>
    <w:p w14:paraId="16CD40AB" w14:textId="77777777" w:rsidR="00F75EE4" w:rsidRPr="002C29C7" w:rsidRDefault="00E9566B" w:rsidP="00F75EE4">
      <w:pPr>
        <w:jc w:val="center"/>
        <w:rPr>
          <w:lang w:val="en-GB"/>
        </w:rPr>
      </w:pPr>
      <w:r w:rsidRPr="002C29C7">
        <w:rPr>
          <w:lang w:val="en-GB"/>
        </w:rPr>
        <w:lastRenderedPageBreak/>
        <w:t>(Source: Created by the learner)</w:t>
      </w:r>
    </w:p>
    <w:p w14:paraId="5B36B0AB" w14:textId="77777777" w:rsidR="00F75EE4" w:rsidRPr="002C29C7" w:rsidRDefault="00E9566B" w:rsidP="00F75EE4">
      <w:pPr>
        <w:rPr>
          <w:lang w:val="en-GB"/>
        </w:rPr>
      </w:pPr>
      <w:r w:rsidRPr="002C29C7">
        <w:rPr>
          <w:lang w:val="en-GB"/>
        </w:rPr>
        <w:t>Strengths</w:t>
      </w:r>
    </w:p>
    <w:p w14:paraId="5C247413" w14:textId="77777777" w:rsidR="00F75EE4" w:rsidRPr="002C29C7" w:rsidRDefault="00E9566B" w:rsidP="00F75EE4">
      <w:pPr>
        <w:pStyle w:val="ListParagraph"/>
        <w:numPr>
          <w:ilvl w:val="0"/>
          <w:numId w:val="12"/>
        </w:numPr>
        <w:rPr>
          <w:lang w:val="en-GB"/>
        </w:rPr>
      </w:pPr>
      <w:r w:rsidRPr="002C29C7">
        <w:rPr>
          <w:lang w:val="en-GB"/>
        </w:rPr>
        <w:t>The higher brand image of Holiday Inn is one of the biggest strengths of the business that helps them to attract more people to their property. Thus, acquiring a better share of the market becomes easier for the hotel, which can boost business performance.</w:t>
      </w:r>
    </w:p>
    <w:p w14:paraId="7D85E294" w14:textId="77777777" w:rsidR="00F75EE4" w:rsidRPr="002C29C7" w:rsidRDefault="00E9566B" w:rsidP="00F75EE4">
      <w:pPr>
        <w:pStyle w:val="ListParagraph"/>
        <w:numPr>
          <w:ilvl w:val="0"/>
          <w:numId w:val="12"/>
        </w:numPr>
        <w:rPr>
          <w:lang w:val="en-GB"/>
        </w:rPr>
      </w:pPr>
      <w:r w:rsidRPr="002C29C7">
        <w:rPr>
          <w:lang w:val="en-GB"/>
        </w:rPr>
        <w:t xml:space="preserve">Professional staff and the largest development pipeline make the hotel brand one of the largest hotel brands in the global market (Glassdoor, 2023). More than 70% of people are supporting for a positive working experience in the firm. Thus, it helps the organisation to provide a better experience to their customers. </w:t>
      </w:r>
    </w:p>
    <w:p w14:paraId="14523444" w14:textId="77777777" w:rsidR="00F75EE4" w:rsidRPr="002C29C7" w:rsidRDefault="00E9566B" w:rsidP="00F75EE4">
      <w:pPr>
        <w:rPr>
          <w:lang w:val="en-GB"/>
        </w:rPr>
      </w:pPr>
      <w:r w:rsidRPr="002C29C7">
        <w:rPr>
          <w:lang w:val="en-GB"/>
        </w:rPr>
        <w:t>Weaknesses</w:t>
      </w:r>
    </w:p>
    <w:p w14:paraId="30ABC8C8" w14:textId="77777777" w:rsidR="00F75EE4" w:rsidRPr="002C29C7" w:rsidRDefault="00E9566B" w:rsidP="00F75EE4">
      <w:pPr>
        <w:pStyle w:val="ListParagraph"/>
        <w:numPr>
          <w:ilvl w:val="0"/>
          <w:numId w:val="13"/>
        </w:numPr>
        <w:rPr>
          <w:lang w:val="en-GB"/>
        </w:rPr>
      </w:pPr>
      <w:r w:rsidRPr="002C29C7">
        <w:rPr>
          <w:lang w:val="en-GB"/>
        </w:rPr>
        <w:t>The lack of technology used for data security poses several risks for the business that makes the data management process of the clients and other stakeholders difficult. The three-month security breach in 2017 in the hotel chain Holiday Inn affected more than 12 hundred franchises (McCallum, 2022). Thus, they need to focus more on increasing security for mitigating the risks related to cyber-attacks.</w:t>
      </w:r>
    </w:p>
    <w:p w14:paraId="49425D59" w14:textId="77777777" w:rsidR="00F75EE4" w:rsidRPr="002C29C7" w:rsidRDefault="00E9566B" w:rsidP="00F75EE4">
      <w:pPr>
        <w:pStyle w:val="ListParagraph"/>
        <w:numPr>
          <w:ilvl w:val="0"/>
          <w:numId w:val="13"/>
        </w:numPr>
        <w:rPr>
          <w:lang w:val="en-GB"/>
        </w:rPr>
      </w:pPr>
      <w:r w:rsidRPr="002C29C7">
        <w:rPr>
          <w:lang w:val="en-GB"/>
        </w:rPr>
        <w:t xml:space="preserve">Moreover, the lack of innovation in the business process and development of the operations with the changing digital technologies restrict the growth of Holiday Inn. Operating the hotel business becomes difficult for the organisation, as they are not able to make appropriate solutions by better innovation. </w:t>
      </w:r>
    </w:p>
    <w:p w14:paraId="1203FE1F" w14:textId="77777777" w:rsidR="00F75EE4" w:rsidRPr="002C29C7" w:rsidRDefault="00E9566B" w:rsidP="00F75EE4">
      <w:pPr>
        <w:rPr>
          <w:lang w:val="en-GB"/>
        </w:rPr>
      </w:pPr>
      <w:r w:rsidRPr="002C29C7">
        <w:rPr>
          <w:lang w:val="en-GB"/>
        </w:rPr>
        <w:t>Opportunities</w:t>
      </w:r>
    </w:p>
    <w:p w14:paraId="3E38961F" w14:textId="77777777" w:rsidR="00F75EE4" w:rsidRPr="002C29C7" w:rsidRDefault="00E9566B" w:rsidP="00F75EE4">
      <w:pPr>
        <w:pStyle w:val="ListParagraph"/>
        <w:numPr>
          <w:ilvl w:val="0"/>
          <w:numId w:val="14"/>
        </w:numPr>
        <w:rPr>
          <w:lang w:val="en-GB"/>
        </w:rPr>
      </w:pPr>
      <w:r w:rsidRPr="002C29C7">
        <w:rPr>
          <w:lang w:val="en-GB"/>
        </w:rPr>
        <w:t>Around 38 million people visited the UK in 2018, which is expected to increase each year (Condor Ferries, 2023). The higher trend for travel activities in the UK can provide a huge opportunity to the hotel chain, as they can get more customers without investing further in the development infrastructure.</w:t>
      </w:r>
    </w:p>
    <w:p w14:paraId="1BE3F935" w14:textId="77777777" w:rsidR="00F75EE4" w:rsidRPr="002C29C7" w:rsidRDefault="00E9566B" w:rsidP="00F75EE4">
      <w:pPr>
        <w:pStyle w:val="ListParagraph"/>
        <w:numPr>
          <w:ilvl w:val="0"/>
          <w:numId w:val="14"/>
        </w:numPr>
        <w:rPr>
          <w:lang w:val="en-GB"/>
        </w:rPr>
      </w:pPr>
      <w:r w:rsidRPr="002C29C7">
        <w:rPr>
          <w:lang w:val="en-GB"/>
        </w:rPr>
        <w:t>The development of technology allows hotel businesses to elevate their business by accessing both the traditional and online markets.</w:t>
      </w:r>
    </w:p>
    <w:p w14:paraId="13DC26D8" w14:textId="77777777" w:rsidR="00F75EE4" w:rsidRPr="002C29C7" w:rsidRDefault="00E9566B" w:rsidP="00F75EE4">
      <w:pPr>
        <w:rPr>
          <w:lang w:val="en-GB"/>
        </w:rPr>
      </w:pPr>
      <w:r w:rsidRPr="002C29C7">
        <w:rPr>
          <w:lang w:val="en-GB"/>
        </w:rPr>
        <w:t>Threats</w:t>
      </w:r>
    </w:p>
    <w:p w14:paraId="7FCAF5F8" w14:textId="77777777" w:rsidR="00F75EE4" w:rsidRPr="002C29C7" w:rsidRDefault="00E9566B" w:rsidP="00F75EE4">
      <w:pPr>
        <w:pStyle w:val="ListParagraph"/>
        <w:numPr>
          <w:ilvl w:val="0"/>
          <w:numId w:val="15"/>
        </w:numPr>
        <w:rPr>
          <w:lang w:val="en-GB"/>
        </w:rPr>
      </w:pPr>
      <w:r w:rsidRPr="002C29C7">
        <w:rPr>
          <w:lang w:val="en-GB"/>
        </w:rPr>
        <w:t xml:space="preserve">Market competition in the specific sector in the UK is huge as many other reputed hotels and lodges are also operating and reducing the sales of Holiday Inn. </w:t>
      </w:r>
    </w:p>
    <w:p w14:paraId="284B3291" w14:textId="77777777" w:rsidR="00F75EE4" w:rsidRPr="002C29C7" w:rsidRDefault="00E9566B" w:rsidP="00F75EE4">
      <w:pPr>
        <w:pStyle w:val="ListParagraph"/>
        <w:numPr>
          <w:ilvl w:val="0"/>
          <w:numId w:val="15"/>
        </w:numPr>
        <w:rPr>
          <w:lang w:val="en-GB"/>
        </w:rPr>
      </w:pPr>
      <w:r w:rsidRPr="002C29C7">
        <w:rPr>
          <w:lang w:val="en-GB"/>
        </w:rPr>
        <w:lastRenderedPageBreak/>
        <w:t xml:space="preserve">The rising energy cost and cost of living can also create a threat to the hospitality business as it will influence the behaviour of the travellers and the operating cost of the hotels. </w:t>
      </w:r>
    </w:p>
    <w:tbl>
      <w:tblPr>
        <w:tblW w:w="5000" w:type="pct"/>
        <w:jc w:val="center"/>
        <w:tblCellMar>
          <w:left w:w="0" w:type="dxa"/>
          <w:right w:w="0" w:type="dxa"/>
        </w:tblCellMar>
        <w:tblLook w:val="04A0" w:firstRow="1" w:lastRow="0" w:firstColumn="1" w:lastColumn="0" w:noHBand="0" w:noVBand="1"/>
      </w:tblPr>
      <w:tblGrid>
        <w:gridCol w:w="1760"/>
        <w:gridCol w:w="5773"/>
        <w:gridCol w:w="1473"/>
      </w:tblGrid>
      <w:tr w:rsidR="004A0E1E" w14:paraId="768FD689" w14:textId="77777777" w:rsidTr="00C86088">
        <w:trPr>
          <w:jc w:val="center"/>
        </w:trPr>
        <w:tc>
          <w:tcPr>
            <w:tcW w:w="977"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08" w:type="dxa"/>
              <w:bottom w:w="0" w:type="dxa"/>
              <w:right w:w="108" w:type="dxa"/>
            </w:tcMar>
            <w:hideMark/>
          </w:tcPr>
          <w:p w14:paraId="67DFA7BC" w14:textId="77777777" w:rsidR="00F75EE4" w:rsidRPr="004131BC" w:rsidRDefault="00E9566B" w:rsidP="00C86088">
            <w:pPr>
              <w:jc w:val="center"/>
              <w:rPr>
                <w:lang w:val="en-GB"/>
              </w:rPr>
            </w:pPr>
            <w:r w:rsidRPr="004131BC">
              <w:rPr>
                <w:b/>
                <w:bCs/>
                <w:lang w:val="en-GB"/>
              </w:rPr>
              <w:t>Factors</w:t>
            </w:r>
          </w:p>
        </w:tc>
        <w:tc>
          <w:tcPr>
            <w:tcW w:w="3205"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08" w:type="dxa"/>
              <w:bottom w:w="0" w:type="dxa"/>
              <w:right w:w="108" w:type="dxa"/>
            </w:tcMar>
            <w:hideMark/>
          </w:tcPr>
          <w:p w14:paraId="0A32C6F2" w14:textId="77777777" w:rsidR="00F75EE4" w:rsidRPr="004131BC" w:rsidRDefault="00E9566B" w:rsidP="00C86088">
            <w:pPr>
              <w:jc w:val="center"/>
              <w:rPr>
                <w:lang w:val="en-GB"/>
              </w:rPr>
            </w:pPr>
            <w:r w:rsidRPr="004131BC">
              <w:rPr>
                <w:b/>
                <w:bCs/>
                <w:lang w:val="en-GB"/>
              </w:rPr>
              <w:t>Element</w:t>
            </w:r>
          </w:p>
        </w:tc>
        <w:tc>
          <w:tcPr>
            <w:tcW w:w="818"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08" w:type="dxa"/>
              <w:bottom w:w="0" w:type="dxa"/>
              <w:right w:w="108" w:type="dxa"/>
            </w:tcMar>
            <w:hideMark/>
          </w:tcPr>
          <w:p w14:paraId="5906D7C0" w14:textId="77777777" w:rsidR="00F75EE4" w:rsidRPr="004131BC" w:rsidRDefault="00E9566B" w:rsidP="00C86088">
            <w:pPr>
              <w:jc w:val="center"/>
              <w:rPr>
                <w:lang w:val="en-GB"/>
              </w:rPr>
            </w:pPr>
            <w:r w:rsidRPr="004131BC">
              <w:rPr>
                <w:b/>
                <w:bCs/>
                <w:lang w:val="en-GB"/>
              </w:rPr>
              <w:t>Impact</w:t>
            </w:r>
          </w:p>
        </w:tc>
      </w:tr>
      <w:tr w:rsidR="004A0E1E" w14:paraId="5760631A" w14:textId="77777777" w:rsidTr="00C86088">
        <w:trPr>
          <w:jc w:val="center"/>
        </w:trPr>
        <w:tc>
          <w:tcPr>
            <w:tcW w:w="977"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hideMark/>
          </w:tcPr>
          <w:p w14:paraId="0726344B" w14:textId="77777777" w:rsidR="00F75EE4" w:rsidRPr="004131BC" w:rsidRDefault="00E9566B" w:rsidP="00C86088">
            <w:pPr>
              <w:jc w:val="center"/>
              <w:rPr>
                <w:lang w:val="en-GB"/>
              </w:rPr>
            </w:pPr>
            <w:r w:rsidRPr="004131BC">
              <w:rPr>
                <w:b/>
                <w:bCs/>
                <w:lang w:val="en-GB"/>
              </w:rPr>
              <w:t>Political</w:t>
            </w:r>
          </w:p>
        </w:tc>
        <w:tc>
          <w:tcPr>
            <w:tcW w:w="3205" w:type="pct"/>
            <w:tcBorders>
              <w:top w:val="single" w:sz="24"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5FB0D1B9" w14:textId="77777777" w:rsidR="00F75EE4" w:rsidRPr="002C29C7" w:rsidRDefault="00E9566B" w:rsidP="00C86088">
            <w:pPr>
              <w:rPr>
                <w:lang w:val="en-GB"/>
              </w:rPr>
            </w:pPr>
            <w:r w:rsidRPr="002C29C7">
              <w:rPr>
                <w:lang w:val="en-GB"/>
              </w:rPr>
              <w:t>In 2021, the political stability index in the UK was recorded at 0.54.</w:t>
            </w:r>
          </w:p>
          <w:p w14:paraId="1D6A940E" w14:textId="77777777" w:rsidR="00F75EE4" w:rsidRPr="004131BC" w:rsidRDefault="00F75EE4" w:rsidP="00C86088">
            <w:pPr>
              <w:rPr>
                <w:lang w:val="en-GB"/>
              </w:rPr>
            </w:pPr>
          </w:p>
        </w:tc>
        <w:tc>
          <w:tcPr>
            <w:tcW w:w="818" w:type="pct"/>
            <w:tcBorders>
              <w:top w:val="single" w:sz="24"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1CBE9B81" w14:textId="77777777" w:rsidR="00F75EE4" w:rsidRPr="004131BC" w:rsidRDefault="00E9566B" w:rsidP="00C86088">
            <w:pPr>
              <w:jc w:val="center"/>
              <w:rPr>
                <w:lang w:val="en-GB"/>
              </w:rPr>
            </w:pPr>
            <w:r w:rsidRPr="004131BC">
              <w:rPr>
                <w:lang w:val="en-GB"/>
              </w:rPr>
              <w:t>Positive</w:t>
            </w:r>
          </w:p>
        </w:tc>
      </w:tr>
      <w:tr w:rsidR="004A0E1E" w14:paraId="5C89BCDB" w14:textId="77777777" w:rsidTr="00C86088">
        <w:trPr>
          <w:jc w:val="center"/>
        </w:trPr>
        <w:tc>
          <w:tcPr>
            <w:tcW w:w="977" w:type="pct"/>
            <w:tcBorders>
              <w:top w:val="single" w:sz="8" w:space="0" w:color="FFFFFF"/>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hideMark/>
          </w:tcPr>
          <w:p w14:paraId="27C6C1FA" w14:textId="77777777" w:rsidR="00F75EE4" w:rsidRPr="004131BC" w:rsidRDefault="00E9566B" w:rsidP="00C86088">
            <w:pPr>
              <w:jc w:val="center"/>
              <w:rPr>
                <w:lang w:val="en-GB"/>
              </w:rPr>
            </w:pPr>
            <w:r w:rsidRPr="004131BC">
              <w:rPr>
                <w:b/>
                <w:bCs/>
                <w:lang w:val="en-GB"/>
              </w:rPr>
              <w:t>Economic</w:t>
            </w:r>
          </w:p>
        </w:tc>
        <w:tc>
          <w:tcPr>
            <w:tcW w:w="3205"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0F0C4C05" w14:textId="77777777" w:rsidR="00F75EE4" w:rsidRPr="002C29C7" w:rsidRDefault="00E9566B" w:rsidP="00C86088">
            <w:pPr>
              <w:rPr>
                <w:lang w:val="en-GB"/>
              </w:rPr>
            </w:pPr>
            <w:r w:rsidRPr="002C29C7">
              <w:rPr>
                <w:lang w:val="en-GB"/>
              </w:rPr>
              <w:t>Rising the interest rate in the Bank of England.</w:t>
            </w:r>
          </w:p>
          <w:p w14:paraId="65CD1822" w14:textId="77777777" w:rsidR="00F75EE4" w:rsidRPr="004131BC" w:rsidRDefault="00F75EE4" w:rsidP="00C86088">
            <w:pPr>
              <w:rPr>
                <w:lang w:val="en-GB"/>
              </w:rPr>
            </w:pPr>
          </w:p>
        </w:tc>
        <w:tc>
          <w:tcPr>
            <w:tcW w:w="818"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0823B2A9" w14:textId="77777777" w:rsidR="00F75EE4" w:rsidRPr="004131BC" w:rsidRDefault="00E9566B" w:rsidP="00C86088">
            <w:pPr>
              <w:jc w:val="center"/>
              <w:rPr>
                <w:lang w:val="en-GB"/>
              </w:rPr>
            </w:pPr>
            <w:r w:rsidRPr="004131BC">
              <w:rPr>
                <w:lang w:val="en-GB"/>
              </w:rPr>
              <w:t>Negative</w:t>
            </w:r>
          </w:p>
        </w:tc>
      </w:tr>
      <w:tr w:rsidR="004A0E1E" w14:paraId="3D34487D" w14:textId="77777777" w:rsidTr="00C86088">
        <w:trPr>
          <w:jc w:val="center"/>
        </w:trPr>
        <w:tc>
          <w:tcPr>
            <w:tcW w:w="977" w:type="pct"/>
            <w:vMerge w:val="restart"/>
            <w:tcBorders>
              <w:top w:val="single" w:sz="8" w:space="0" w:color="FFFFFF"/>
              <w:left w:val="single" w:sz="8" w:space="0" w:color="FFFFFF"/>
              <w:right w:val="single" w:sz="8" w:space="0" w:color="FFFFFF"/>
            </w:tcBorders>
            <w:shd w:val="clear" w:color="auto" w:fill="5B9BD5"/>
            <w:tcMar>
              <w:top w:w="15" w:type="dxa"/>
              <w:left w:w="108" w:type="dxa"/>
              <w:bottom w:w="0" w:type="dxa"/>
              <w:right w:w="108" w:type="dxa"/>
            </w:tcMar>
            <w:hideMark/>
          </w:tcPr>
          <w:p w14:paraId="2B1F17FE" w14:textId="77777777" w:rsidR="00F75EE4" w:rsidRPr="004131BC" w:rsidRDefault="00E9566B" w:rsidP="00C86088">
            <w:pPr>
              <w:jc w:val="center"/>
              <w:rPr>
                <w:lang w:val="en-GB"/>
              </w:rPr>
            </w:pPr>
            <w:r w:rsidRPr="004131BC">
              <w:rPr>
                <w:b/>
                <w:bCs/>
                <w:lang w:val="en-GB"/>
              </w:rPr>
              <w:t>Social</w:t>
            </w:r>
          </w:p>
        </w:tc>
        <w:tc>
          <w:tcPr>
            <w:tcW w:w="3205"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62E83D78" w14:textId="77777777" w:rsidR="00F75EE4" w:rsidRPr="002C29C7" w:rsidRDefault="00E9566B" w:rsidP="00C86088">
            <w:pPr>
              <w:rPr>
                <w:lang w:val="en-GB"/>
              </w:rPr>
            </w:pPr>
            <w:r w:rsidRPr="002C29C7">
              <w:rPr>
                <w:lang w:val="en-GB"/>
              </w:rPr>
              <w:t>The stagnant population growth rate in the UK.</w:t>
            </w:r>
          </w:p>
          <w:p w14:paraId="028B0867" w14:textId="77777777" w:rsidR="00F75EE4" w:rsidRPr="004131BC" w:rsidRDefault="00F75EE4" w:rsidP="00C86088">
            <w:pPr>
              <w:rPr>
                <w:lang w:val="en-GB"/>
              </w:rPr>
            </w:pPr>
          </w:p>
        </w:tc>
        <w:tc>
          <w:tcPr>
            <w:tcW w:w="818"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2ACE08CC" w14:textId="77777777" w:rsidR="00F75EE4" w:rsidRPr="004131BC" w:rsidRDefault="00E9566B" w:rsidP="00C86088">
            <w:pPr>
              <w:jc w:val="center"/>
              <w:rPr>
                <w:lang w:val="en-GB"/>
              </w:rPr>
            </w:pPr>
            <w:r w:rsidRPr="004131BC">
              <w:rPr>
                <w:lang w:val="en-GB"/>
              </w:rPr>
              <w:t>Negative</w:t>
            </w:r>
          </w:p>
        </w:tc>
      </w:tr>
      <w:tr w:rsidR="004A0E1E" w14:paraId="641713E1" w14:textId="77777777" w:rsidTr="00C86088">
        <w:trPr>
          <w:jc w:val="center"/>
        </w:trPr>
        <w:tc>
          <w:tcPr>
            <w:tcW w:w="977" w:type="pct"/>
            <w:vMerge/>
            <w:tcBorders>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tcPr>
          <w:p w14:paraId="19CDADBE" w14:textId="77777777" w:rsidR="00F75EE4" w:rsidRPr="002C29C7" w:rsidRDefault="00F75EE4" w:rsidP="00C86088">
            <w:pPr>
              <w:jc w:val="center"/>
              <w:rPr>
                <w:b/>
                <w:bCs/>
                <w:lang w:val="en-GB"/>
              </w:rPr>
            </w:pPr>
          </w:p>
        </w:tc>
        <w:tc>
          <w:tcPr>
            <w:tcW w:w="3205"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tcPr>
          <w:p w14:paraId="028F0CB2" w14:textId="77777777" w:rsidR="00F75EE4" w:rsidRPr="002C29C7" w:rsidRDefault="00E9566B" w:rsidP="00C86088">
            <w:pPr>
              <w:rPr>
                <w:lang w:val="en-GB"/>
              </w:rPr>
            </w:pPr>
            <w:r w:rsidRPr="002C29C7">
              <w:rPr>
                <w:lang w:val="en-GB"/>
              </w:rPr>
              <w:t>Around 46% of consumers in the UK prefer to spend more on luxury hotels.</w:t>
            </w:r>
          </w:p>
        </w:tc>
        <w:tc>
          <w:tcPr>
            <w:tcW w:w="818"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tcPr>
          <w:p w14:paraId="44E6C4C2" w14:textId="77777777" w:rsidR="00F75EE4" w:rsidRPr="002C29C7" w:rsidRDefault="00E9566B" w:rsidP="00C86088">
            <w:pPr>
              <w:jc w:val="center"/>
              <w:rPr>
                <w:lang w:val="en-GB"/>
              </w:rPr>
            </w:pPr>
            <w:r w:rsidRPr="002C29C7">
              <w:rPr>
                <w:lang w:val="en-GB"/>
              </w:rPr>
              <w:t xml:space="preserve">Positive </w:t>
            </w:r>
          </w:p>
        </w:tc>
      </w:tr>
      <w:tr w:rsidR="004A0E1E" w14:paraId="0B213FCF" w14:textId="77777777" w:rsidTr="00C86088">
        <w:trPr>
          <w:jc w:val="center"/>
        </w:trPr>
        <w:tc>
          <w:tcPr>
            <w:tcW w:w="977" w:type="pct"/>
            <w:tcBorders>
              <w:top w:val="single" w:sz="8" w:space="0" w:color="FFFFFF"/>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hideMark/>
          </w:tcPr>
          <w:p w14:paraId="64628191" w14:textId="77777777" w:rsidR="00F75EE4" w:rsidRPr="004131BC" w:rsidRDefault="00E9566B" w:rsidP="00C86088">
            <w:pPr>
              <w:jc w:val="center"/>
              <w:rPr>
                <w:lang w:val="en-GB"/>
              </w:rPr>
            </w:pPr>
            <w:r w:rsidRPr="004131BC">
              <w:rPr>
                <w:b/>
                <w:bCs/>
                <w:lang w:val="en-GB"/>
              </w:rPr>
              <w:t>Technological</w:t>
            </w:r>
          </w:p>
        </w:tc>
        <w:tc>
          <w:tcPr>
            <w:tcW w:w="3205"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321187EB" w14:textId="77777777" w:rsidR="00F75EE4" w:rsidRPr="002C29C7" w:rsidRDefault="00E9566B" w:rsidP="00C86088">
            <w:pPr>
              <w:rPr>
                <w:lang w:val="en-GB"/>
              </w:rPr>
            </w:pPr>
            <w:r w:rsidRPr="002C29C7">
              <w:rPr>
                <w:lang w:val="en-GB"/>
              </w:rPr>
              <w:t>Use of better technology including automation and use of chatbots in hospitality services.</w:t>
            </w:r>
          </w:p>
          <w:p w14:paraId="65981FF4" w14:textId="77777777" w:rsidR="00F75EE4" w:rsidRPr="004131BC" w:rsidRDefault="00F75EE4" w:rsidP="00C86088">
            <w:pPr>
              <w:rPr>
                <w:lang w:val="en-GB"/>
              </w:rPr>
            </w:pPr>
          </w:p>
        </w:tc>
        <w:tc>
          <w:tcPr>
            <w:tcW w:w="818"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180ECED3" w14:textId="77777777" w:rsidR="00F75EE4" w:rsidRPr="004131BC" w:rsidRDefault="00E9566B" w:rsidP="00C86088">
            <w:pPr>
              <w:jc w:val="center"/>
              <w:rPr>
                <w:lang w:val="en-GB"/>
              </w:rPr>
            </w:pPr>
            <w:r w:rsidRPr="004131BC">
              <w:rPr>
                <w:lang w:val="en-GB"/>
              </w:rPr>
              <w:t>Positive</w:t>
            </w:r>
          </w:p>
        </w:tc>
      </w:tr>
      <w:tr w:rsidR="004A0E1E" w14:paraId="0A2EEDFF" w14:textId="77777777" w:rsidTr="00C86088">
        <w:trPr>
          <w:jc w:val="center"/>
        </w:trPr>
        <w:tc>
          <w:tcPr>
            <w:tcW w:w="977" w:type="pct"/>
            <w:tcBorders>
              <w:top w:val="single" w:sz="8" w:space="0" w:color="FFFFFF"/>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hideMark/>
          </w:tcPr>
          <w:p w14:paraId="1599A2CC" w14:textId="77777777" w:rsidR="00F75EE4" w:rsidRPr="004131BC" w:rsidRDefault="00E9566B" w:rsidP="00C86088">
            <w:pPr>
              <w:jc w:val="center"/>
              <w:rPr>
                <w:lang w:val="en-GB"/>
              </w:rPr>
            </w:pPr>
            <w:r w:rsidRPr="004131BC">
              <w:rPr>
                <w:b/>
                <w:bCs/>
                <w:lang w:val="en-GB"/>
              </w:rPr>
              <w:t>Legal</w:t>
            </w:r>
          </w:p>
        </w:tc>
        <w:tc>
          <w:tcPr>
            <w:tcW w:w="3205"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4207213C" w14:textId="77777777" w:rsidR="00F75EE4" w:rsidRPr="002C29C7" w:rsidRDefault="00E9566B" w:rsidP="00C86088">
            <w:pPr>
              <w:rPr>
                <w:lang w:val="en-GB"/>
              </w:rPr>
            </w:pPr>
            <w:r w:rsidRPr="004131BC">
              <w:rPr>
                <w:lang w:val="en-GB"/>
              </w:rPr>
              <w:t>Contracts of employment and working hours</w:t>
            </w:r>
            <w:r w:rsidRPr="002C29C7">
              <w:rPr>
                <w:lang w:val="en-GB"/>
              </w:rPr>
              <w:t>.</w:t>
            </w:r>
          </w:p>
          <w:p w14:paraId="2692CC52" w14:textId="77777777" w:rsidR="00F75EE4" w:rsidRPr="004131BC" w:rsidRDefault="00F75EE4" w:rsidP="00C86088">
            <w:pPr>
              <w:rPr>
                <w:lang w:val="en-GB"/>
              </w:rPr>
            </w:pPr>
          </w:p>
        </w:tc>
        <w:tc>
          <w:tcPr>
            <w:tcW w:w="818" w:type="pct"/>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68B5313D" w14:textId="77777777" w:rsidR="00F75EE4" w:rsidRPr="004131BC" w:rsidRDefault="00E9566B" w:rsidP="00C86088">
            <w:pPr>
              <w:jc w:val="center"/>
              <w:rPr>
                <w:lang w:val="en-GB"/>
              </w:rPr>
            </w:pPr>
            <w:r w:rsidRPr="004131BC">
              <w:rPr>
                <w:lang w:val="en-GB"/>
              </w:rPr>
              <w:t>Positive</w:t>
            </w:r>
          </w:p>
        </w:tc>
      </w:tr>
      <w:tr w:rsidR="004A0E1E" w14:paraId="3450D142" w14:textId="77777777" w:rsidTr="00C86088">
        <w:trPr>
          <w:jc w:val="center"/>
        </w:trPr>
        <w:tc>
          <w:tcPr>
            <w:tcW w:w="977" w:type="pct"/>
            <w:tcBorders>
              <w:top w:val="single" w:sz="8" w:space="0" w:color="FFFFFF"/>
              <w:left w:val="single" w:sz="8" w:space="0" w:color="FFFFFF"/>
              <w:bottom w:val="single" w:sz="8" w:space="0" w:color="FFFFFF"/>
              <w:right w:val="single" w:sz="8" w:space="0" w:color="FFFFFF"/>
            </w:tcBorders>
            <w:shd w:val="clear" w:color="auto" w:fill="5B9BD5"/>
            <w:tcMar>
              <w:top w:w="15" w:type="dxa"/>
              <w:left w:w="108" w:type="dxa"/>
              <w:bottom w:w="0" w:type="dxa"/>
              <w:right w:w="108" w:type="dxa"/>
            </w:tcMar>
            <w:hideMark/>
          </w:tcPr>
          <w:p w14:paraId="456CF447" w14:textId="77777777" w:rsidR="00F75EE4" w:rsidRPr="004131BC" w:rsidRDefault="00E9566B" w:rsidP="00C86088">
            <w:pPr>
              <w:jc w:val="center"/>
              <w:rPr>
                <w:lang w:val="en-GB"/>
              </w:rPr>
            </w:pPr>
            <w:r w:rsidRPr="004131BC">
              <w:rPr>
                <w:b/>
                <w:bCs/>
                <w:lang w:val="en-GB"/>
              </w:rPr>
              <w:t>Environmental</w:t>
            </w:r>
          </w:p>
        </w:tc>
        <w:tc>
          <w:tcPr>
            <w:tcW w:w="3205"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7FE41ACF" w14:textId="77777777" w:rsidR="00F75EE4" w:rsidRPr="002C29C7" w:rsidRDefault="00E9566B" w:rsidP="00C86088">
            <w:pPr>
              <w:rPr>
                <w:lang w:val="en-GB"/>
              </w:rPr>
            </w:pPr>
            <w:r w:rsidRPr="002C29C7">
              <w:rPr>
                <w:lang w:val="en-GB"/>
              </w:rPr>
              <w:t>C</w:t>
            </w:r>
            <w:r w:rsidRPr="004131BC">
              <w:rPr>
                <w:lang w:val="en-GB"/>
              </w:rPr>
              <w:t xml:space="preserve">limate change </w:t>
            </w:r>
            <w:r w:rsidRPr="002C29C7">
              <w:rPr>
                <w:lang w:val="en-GB"/>
              </w:rPr>
              <w:t>issues include unpredictable environmental conditions.</w:t>
            </w:r>
          </w:p>
          <w:p w14:paraId="6CE5814A" w14:textId="77777777" w:rsidR="00F75EE4" w:rsidRPr="004131BC" w:rsidRDefault="00F75EE4" w:rsidP="00C86088">
            <w:pPr>
              <w:rPr>
                <w:lang w:val="en-GB"/>
              </w:rPr>
            </w:pPr>
          </w:p>
        </w:tc>
        <w:tc>
          <w:tcPr>
            <w:tcW w:w="818" w:type="pct"/>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3B9DEB18" w14:textId="77777777" w:rsidR="00F75EE4" w:rsidRPr="004131BC" w:rsidRDefault="00E9566B" w:rsidP="00C86088">
            <w:pPr>
              <w:keepNext/>
              <w:jc w:val="center"/>
              <w:rPr>
                <w:lang w:val="en-GB"/>
              </w:rPr>
            </w:pPr>
            <w:r w:rsidRPr="002C29C7">
              <w:rPr>
                <w:lang w:val="en-GB"/>
              </w:rPr>
              <w:t>Negative</w:t>
            </w:r>
          </w:p>
        </w:tc>
      </w:tr>
    </w:tbl>
    <w:p w14:paraId="1B78AD24" w14:textId="77777777" w:rsidR="00F75EE4" w:rsidRPr="002C29C7" w:rsidRDefault="00E9566B" w:rsidP="00F75EE4">
      <w:pPr>
        <w:pStyle w:val="Caption"/>
        <w:jc w:val="center"/>
        <w:rPr>
          <w:b/>
          <w:bCs/>
          <w:i w:val="0"/>
          <w:iCs w:val="0"/>
          <w:color w:val="000000" w:themeColor="text1"/>
          <w:sz w:val="24"/>
          <w:szCs w:val="24"/>
          <w:lang w:val="en-GB"/>
        </w:rPr>
      </w:pPr>
      <w:r w:rsidRPr="002C29C7">
        <w:rPr>
          <w:b/>
          <w:bCs/>
          <w:i w:val="0"/>
          <w:iCs w:val="0"/>
          <w:color w:val="000000" w:themeColor="text1"/>
          <w:sz w:val="24"/>
          <w:szCs w:val="24"/>
          <w:lang w:val="en-GB"/>
        </w:rPr>
        <w:t xml:space="preserve">Table </w:t>
      </w:r>
      <w:r w:rsidRPr="002C29C7">
        <w:rPr>
          <w:b/>
          <w:bCs/>
          <w:i w:val="0"/>
          <w:iCs w:val="0"/>
          <w:color w:val="000000" w:themeColor="text1"/>
          <w:sz w:val="24"/>
          <w:szCs w:val="24"/>
          <w:lang w:val="en-GB"/>
        </w:rPr>
        <w:fldChar w:fldCharType="begin"/>
      </w:r>
      <w:r w:rsidRPr="002C29C7">
        <w:rPr>
          <w:b/>
          <w:bCs/>
          <w:i w:val="0"/>
          <w:iCs w:val="0"/>
          <w:color w:val="000000" w:themeColor="text1"/>
          <w:sz w:val="24"/>
          <w:szCs w:val="24"/>
          <w:lang w:val="en-GB"/>
        </w:rPr>
        <w:instrText xml:space="preserve"> SEQ Table \* ARABIC </w:instrText>
      </w:r>
      <w:r w:rsidRPr="002C29C7">
        <w:rPr>
          <w:b/>
          <w:bCs/>
          <w:i w:val="0"/>
          <w:iCs w:val="0"/>
          <w:color w:val="000000" w:themeColor="text1"/>
          <w:sz w:val="24"/>
          <w:szCs w:val="24"/>
          <w:lang w:val="en-GB"/>
        </w:rPr>
        <w:fldChar w:fldCharType="separate"/>
      </w:r>
      <w:r w:rsidRPr="002C29C7">
        <w:rPr>
          <w:b/>
          <w:bCs/>
          <w:i w:val="0"/>
          <w:iCs w:val="0"/>
          <w:color w:val="000000" w:themeColor="text1"/>
          <w:sz w:val="24"/>
          <w:szCs w:val="24"/>
          <w:lang w:val="en-GB"/>
        </w:rPr>
        <w:t>2</w:t>
      </w:r>
      <w:r w:rsidRPr="002C29C7">
        <w:rPr>
          <w:b/>
          <w:bCs/>
          <w:i w:val="0"/>
          <w:iCs w:val="0"/>
          <w:color w:val="000000" w:themeColor="text1"/>
          <w:sz w:val="24"/>
          <w:szCs w:val="24"/>
          <w:lang w:val="en-GB"/>
        </w:rPr>
        <w:fldChar w:fldCharType="end"/>
      </w:r>
      <w:r w:rsidRPr="002C29C7">
        <w:rPr>
          <w:b/>
          <w:bCs/>
          <w:i w:val="0"/>
          <w:iCs w:val="0"/>
          <w:color w:val="000000" w:themeColor="text1"/>
          <w:sz w:val="24"/>
          <w:szCs w:val="24"/>
          <w:lang w:val="en-GB"/>
        </w:rPr>
        <w:t>: PESTLE Analysis</w:t>
      </w:r>
    </w:p>
    <w:p w14:paraId="7F970196" w14:textId="77777777" w:rsidR="00F75EE4" w:rsidRPr="002C29C7" w:rsidRDefault="00E9566B" w:rsidP="00F75EE4">
      <w:pPr>
        <w:jc w:val="center"/>
        <w:rPr>
          <w:lang w:val="en-GB"/>
        </w:rPr>
      </w:pPr>
      <w:r w:rsidRPr="002C29C7">
        <w:rPr>
          <w:lang w:val="en-GB"/>
        </w:rPr>
        <w:t>(Source: Created by the learner)</w:t>
      </w:r>
    </w:p>
    <w:p w14:paraId="5F24CA95" w14:textId="77777777" w:rsidR="00F75EE4" w:rsidRPr="002C29C7" w:rsidRDefault="00E9566B" w:rsidP="00F75EE4">
      <w:pPr>
        <w:pStyle w:val="Heading2"/>
        <w:rPr>
          <w:lang w:val="en-GB"/>
        </w:rPr>
      </w:pPr>
      <w:bookmarkStart w:id="4" w:name="_Toc136021542"/>
      <w:r w:rsidRPr="002C29C7">
        <w:rPr>
          <w:lang w:val="en-GB"/>
        </w:rPr>
        <w:t>PESTLE</w:t>
      </w:r>
      <w:bookmarkEnd w:id="4"/>
      <w:r w:rsidRPr="002C29C7">
        <w:rPr>
          <w:lang w:val="en-GB"/>
        </w:rPr>
        <w:t xml:space="preserve"> </w:t>
      </w:r>
    </w:p>
    <w:p w14:paraId="217C8FF8" w14:textId="77777777" w:rsidR="00F75EE4" w:rsidRPr="002C29C7" w:rsidRDefault="00E9566B" w:rsidP="00F75EE4">
      <w:pPr>
        <w:rPr>
          <w:lang w:val="en-GB"/>
        </w:rPr>
      </w:pPr>
      <w:r w:rsidRPr="002C29C7">
        <w:rPr>
          <w:lang w:val="en-GB"/>
        </w:rPr>
        <w:t>With the use of PESTLE analysis evaluating the influence of external environmental factors becomes easier for the brands (</w:t>
      </w:r>
      <w:r w:rsidRPr="002C29C7">
        <w:rPr>
          <w:shd w:val="clear" w:color="auto" w:fill="FFFFFF"/>
          <w:lang w:val="en-GB"/>
        </w:rPr>
        <w:t>Pan, Chen and Zhan, 2019</w:t>
      </w:r>
      <w:r w:rsidRPr="002C29C7">
        <w:rPr>
          <w:lang w:val="en-GB"/>
        </w:rPr>
        <w:t xml:space="preserve">). It additionally helps in identifying the scope for developing a new business or expanding the existing one. </w:t>
      </w:r>
    </w:p>
    <w:p w14:paraId="42ABEEC4" w14:textId="77777777" w:rsidR="00F75EE4" w:rsidRPr="002C29C7" w:rsidRDefault="00E9566B" w:rsidP="00F75EE4">
      <w:pPr>
        <w:rPr>
          <w:lang w:val="en-GB"/>
        </w:rPr>
      </w:pPr>
      <w:r w:rsidRPr="002C29C7">
        <w:rPr>
          <w:b/>
          <w:bCs/>
          <w:i/>
          <w:iCs/>
          <w:lang w:val="en-GB"/>
        </w:rPr>
        <w:t>Political:</w:t>
      </w:r>
      <w:r w:rsidRPr="002C29C7">
        <w:rPr>
          <w:lang w:val="en-GB"/>
        </w:rPr>
        <w:t xml:space="preserve"> The </w:t>
      </w:r>
      <w:r w:rsidRPr="002C29C7">
        <w:rPr>
          <w:b/>
          <w:bCs/>
          <w:i/>
          <w:iCs/>
          <w:lang w:val="en-GB"/>
        </w:rPr>
        <w:t>political stability index</w:t>
      </w:r>
      <w:r w:rsidRPr="002C29C7">
        <w:rPr>
          <w:lang w:val="en-GB"/>
        </w:rPr>
        <w:t xml:space="preserve"> in the UK was recorded at 0.54 in 2021 (</w:t>
      </w:r>
      <w:r w:rsidRPr="00452121">
        <w:rPr>
          <w:lang w:val="en-GB"/>
        </w:rPr>
        <w:t>The Global Economy</w:t>
      </w:r>
      <w:r w:rsidRPr="002C29C7">
        <w:rPr>
          <w:lang w:val="en-GB"/>
        </w:rPr>
        <w:t xml:space="preserve">, 2021). Thus, having stable political conditions in the country, developing the hotel business will be easier for Holiday Inn. A stable taxation policy and other practices related to the business </w:t>
      </w:r>
      <w:r w:rsidRPr="002C29C7">
        <w:rPr>
          <w:b/>
          <w:bCs/>
          <w:i/>
          <w:iCs/>
          <w:lang w:val="en-GB"/>
        </w:rPr>
        <w:t>positively</w:t>
      </w:r>
      <w:r w:rsidRPr="002C29C7">
        <w:rPr>
          <w:lang w:val="en-GB"/>
        </w:rPr>
        <w:t xml:space="preserve"> influence the hotel's business performance and growth. Moreover, these factors can help the hotels to enhance their operation without interrupting their operations. </w:t>
      </w:r>
    </w:p>
    <w:p w14:paraId="58F3AE97" w14:textId="77777777" w:rsidR="00F75EE4" w:rsidRPr="002C29C7" w:rsidRDefault="00E9566B" w:rsidP="00F75EE4">
      <w:pPr>
        <w:rPr>
          <w:lang w:val="en-GB"/>
        </w:rPr>
      </w:pPr>
      <w:r w:rsidRPr="002C29C7">
        <w:rPr>
          <w:b/>
          <w:bCs/>
          <w:i/>
          <w:iCs/>
          <w:lang w:val="en-GB"/>
        </w:rPr>
        <w:t>Economic:</w:t>
      </w:r>
      <w:r w:rsidRPr="002C29C7">
        <w:rPr>
          <w:lang w:val="en-GB"/>
        </w:rPr>
        <w:t xml:space="preserve"> The </w:t>
      </w:r>
      <w:r w:rsidRPr="002C29C7">
        <w:rPr>
          <w:b/>
          <w:bCs/>
          <w:i/>
          <w:iCs/>
          <w:lang w:val="en-GB"/>
        </w:rPr>
        <w:t>interest rate</w:t>
      </w:r>
      <w:r w:rsidRPr="002C29C7">
        <w:rPr>
          <w:lang w:val="en-GB"/>
        </w:rPr>
        <w:t xml:space="preserve"> of the Bank of England is continuously increasing and reached 4.5 per cent in May 2023 (Trading Economics, 2023). Thus, this economic factor restricts </w:t>
      </w:r>
      <w:r w:rsidRPr="002C29C7">
        <w:rPr>
          <w:lang w:val="en-GB"/>
        </w:rPr>
        <w:lastRenderedPageBreak/>
        <w:t xml:space="preserve">business growth and creates boundaries for Holiday Inn to invest more in building a better infrastructure by taking credits from the banks. Thus, it </w:t>
      </w:r>
      <w:r w:rsidRPr="002C29C7">
        <w:rPr>
          <w:b/>
          <w:bCs/>
          <w:i/>
          <w:iCs/>
          <w:lang w:val="en-GB"/>
        </w:rPr>
        <w:t>negatively</w:t>
      </w:r>
      <w:r w:rsidRPr="002C29C7">
        <w:rPr>
          <w:lang w:val="en-GB"/>
        </w:rPr>
        <w:t xml:space="preserve"> impacts the hotel business and possess risks for business expansion. </w:t>
      </w:r>
    </w:p>
    <w:p w14:paraId="177DCB72" w14:textId="77777777" w:rsidR="00F75EE4" w:rsidRPr="002C29C7" w:rsidRDefault="00E9566B" w:rsidP="00F75EE4">
      <w:pPr>
        <w:rPr>
          <w:lang w:val="en-GB"/>
        </w:rPr>
      </w:pPr>
      <w:r w:rsidRPr="002C29C7">
        <w:rPr>
          <w:b/>
          <w:bCs/>
          <w:i/>
          <w:iCs/>
          <w:lang w:val="en-GB"/>
        </w:rPr>
        <w:t>Social:</w:t>
      </w:r>
      <w:r w:rsidRPr="002C29C7">
        <w:rPr>
          <w:lang w:val="en-GB"/>
        </w:rPr>
        <w:t xml:space="preserve"> The </w:t>
      </w:r>
      <w:r w:rsidRPr="002C29C7">
        <w:rPr>
          <w:b/>
          <w:bCs/>
          <w:i/>
          <w:iCs/>
          <w:lang w:val="en-GB"/>
        </w:rPr>
        <w:t>population growth rate</w:t>
      </w:r>
      <w:r w:rsidRPr="002C29C7">
        <w:rPr>
          <w:lang w:val="en-GB"/>
        </w:rPr>
        <w:t xml:space="preserve"> is stagnant in the UK, which </w:t>
      </w:r>
      <w:r w:rsidRPr="002C29C7">
        <w:rPr>
          <w:b/>
          <w:bCs/>
          <w:i/>
          <w:iCs/>
          <w:lang w:val="en-GB"/>
        </w:rPr>
        <w:t>negatively</w:t>
      </w:r>
      <w:r w:rsidRPr="002C29C7">
        <w:rPr>
          <w:lang w:val="en-GB"/>
        </w:rPr>
        <w:t xml:space="preserve"> impacts the business development of the Holiday Inn (Statista, 2023). Lower population growth leads to fewer opportunities in the hotel business, which create difficulties for the business in the long term. Moreover, targeting more people becomes difficult due to the lack of potential customers. Thus, hotels need to depend more on foreign travellers, which shrinks the opportunities for Holiday Inn. Additionally, the trend for purchasing expensive services including luxury hotels is very high in the UK. Around 46% of people in the UK want to spend more to experience unforgettable travel activities (Mintel, 2022). It </w:t>
      </w:r>
      <w:r w:rsidRPr="002C29C7">
        <w:rPr>
          <w:b/>
          <w:bCs/>
          <w:i/>
          <w:iCs/>
          <w:lang w:val="en-GB"/>
        </w:rPr>
        <w:t>positively</w:t>
      </w:r>
      <w:r w:rsidRPr="002C29C7">
        <w:rPr>
          <w:lang w:val="en-GB"/>
        </w:rPr>
        <w:t xml:space="preserve"> influences the growth of Holiday Inn, as the customer base can be expanded easily. </w:t>
      </w:r>
    </w:p>
    <w:p w14:paraId="4FF2A02A" w14:textId="77777777" w:rsidR="00F75EE4" w:rsidRPr="002C29C7" w:rsidRDefault="00E9566B" w:rsidP="00F75EE4">
      <w:pPr>
        <w:rPr>
          <w:lang w:val="en-GB"/>
        </w:rPr>
      </w:pPr>
      <w:r w:rsidRPr="002C29C7">
        <w:rPr>
          <w:b/>
          <w:bCs/>
          <w:i/>
          <w:iCs/>
          <w:lang w:val="en-GB"/>
        </w:rPr>
        <w:t>Technological: Automation</w:t>
      </w:r>
      <w:r w:rsidRPr="002C29C7">
        <w:rPr>
          <w:lang w:val="en-GB"/>
        </w:rPr>
        <w:t xml:space="preserve"> in the hotel properties helps the organisation to interact in a better way with the guests of the brand. Around 11% of hotel businesses are adopting the full, automation strategy including the use of chatbots in the system and the UK leads the trend (Czajka, 2022). Thus, this specific technological factor allows Holiday Inn to improve the customer interaction process maintaining the quality of their performance and productivity, which </w:t>
      </w:r>
      <w:r w:rsidRPr="002C29C7">
        <w:rPr>
          <w:b/>
          <w:bCs/>
          <w:i/>
          <w:iCs/>
          <w:lang w:val="en-GB"/>
        </w:rPr>
        <w:t>positively</w:t>
      </w:r>
      <w:r w:rsidRPr="002C29C7">
        <w:rPr>
          <w:lang w:val="en-GB"/>
        </w:rPr>
        <w:t xml:space="preserve"> influence the growth of their brand image. </w:t>
      </w:r>
    </w:p>
    <w:p w14:paraId="29F75D9A" w14:textId="77777777" w:rsidR="00F75EE4" w:rsidRPr="002C29C7" w:rsidRDefault="00E9566B" w:rsidP="00F75EE4">
      <w:pPr>
        <w:rPr>
          <w:lang w:val="en-GB"/>
        </w:rPr>
      </w:pPr>
      <w:r w:rsidRPr="002C29C7">
        <w:rPr>
          <w:b/>
          <w:bCs/>
          <w:i/>
          <w:iCs/>
          <w:lang w:val="en-GB"/>
        </w:rPr>
        <w:t>Legal:</w:t>
      </w:r>
      <w:r w:rsidRPr="002C29C7">
        <w:rPr>
          <w:lang w:val="en-GB"/>
        </w:rPr>
        <w:t xml:space="preserve"> The </w:t>
      </w:r>
      <w:r w:rsidRPr="002C29C7">
        <w:rPr>
          <w:b/>
          <w:bCs/>
          <w:i/>
          <w:iCs/>
          <w:lang w:val="en-GB"/>
        </w:rPr>
        <w:t>Contracts of employment and working hours</w:t>
      </w:r>
      <w:r w:rsidRPr="002C29C7">
        <w:rPr>
          <w:lang w:val="en-GB"/>
        </w:rPr>
        <w:t xml:space="preserve"> in the UK include overtime policies, employee rights and others such as a change in contracts (Gov.uk, 2023). It enables the focus hotels for investing more resources in their employees and the hotel staff. Thus, managing the people inside the Holiday Inn becomes easier, which leads to better service quality for a better customer experience. It </w:t>
      </w:r>
      <w:r w:rsidRPr="002C29C7">
        <w:rPr>
          <w:b/>
          <w:bCs/>
          <w:i/>
          <w:iCs/>
          <w:lang w:val="en-GB"/>
        </w:rPr>
        <w:t>positively</w:t>
      </w:r>
      <w:r w:rsidRPr="002C29C7">
        <w:rPr>
          <w:lang w:val="en-GB"/>
        </w:rPr>
        <w:t xml:space="preserve"> influences the business of Holiday Inn and provides an additional advantage to cope with the market competition. </w:t>
      </w:r>
    </w:p>
    <w:p w14:paraId="11CE9778" w14:textId="77777777" w:rsidR="00F75EE4" w:rsidRPr="002C29C7" w:rsidRDefault="00E9566B" w:rsidP="00F75EE4">
      <w:pPr>
        <w:rPr>
          <w:lang w:val="en-GB"/>
        </w:rPr>
      </w:pPr>
      <w:r w:rsidRPr="002C29C7">
        <w:rPr>
          <w:b/>
          <w:bCs/>
          <w:i/>
          <w:iCs/>
          <w:lang w:val="en-GB"/>
        </w:rPr>
        <w:t>Environmental:</w:t>
      </w:r>
      <w:r w:rsidRPr="002C29C7">
        <w:rPr>
          <w:lang w:val="en-GB"/>
        </w:rPr>
        <w:t xml:space="preserve"> Around 57% of the UK hospitality and tourism businesses are </w:t>
      </w:r>
      <w:r w:rsidRPr="002C29C7">
        <w:rPr>
          <w:b/>
          <w:bCs/>
          <w:i/>
          <w:iCs/>
          <w:lang w:val="en-GB"/>
        </w:rPr>
        <w:t>negatively</w:t>
      </w:r>
      <w:r w:rsidRPr="002C29C7">
        <w:rPr>
          <w:lang w:val="en-GB"/>
        </w:rPr>
        <w:t xml:space="preserve"> impacted by the adverse impact of </w:t>
      </w:r>
      <w:r w:rsidRPr="002C29C7">
        <w:rPr>
          <w:b/>
          <w:bCs/>
          <w:i/>
          <w:iCs/>
          <w:lang w:val="en-GB"/>
        </w:rPr>
        <w:t>climate change</w:t>
      </w:r>
      <w:r w:rsidRPr="002C29C7">
        <w:rPr>
          <w:lang w:val="en-GB"/>
        </w:rPr>
        <w:t xml:space="preserve"> (CLH News, 2023). Due to extreme weather events such as floods, heatwaves and storms travelling movements are restricted, which causes for huge loss of the Holiday Inn. </w:t>
      </w:r>
    </w:p>
    <w:p w14:paraId="3D9584C0" w14:textId="77777777" w:rsidR="00BF4E48" w:rsidRDefault="00E9566B">
      <w:pPr>
        <w:spacing w:line="259" w:lineRule="auto"/>
        <w:jc w:val="left"/>
        <w:rPr>
          <w:rFonts w:eastAsiaTheme="majorEastAsia" w:cstheme="majorBidi"/>
          <w:b/>
          <w:szCs w:val="32"/>
          <w:highlight w:val="green"/>
          <w:lang w:val="en-US"/>
        </w:rPr>
      </w:pPr>
      <w:r>
        <w:rPr>
          <w:highlight w:val="green"/>
          <w:lang w:val="en-US"/>
        </w:rPr>
        <w:br w:type="page"/>
      </w:r>
    </w:p>
    <w:p w14:paraId="2C128F65" w14:textId="77777777" w:rsidR="00EB270F" w:rsidRDefault="00E9566B" w:rsidP="00B37F5B">
      <w:pPr>
        <w:pStyle w:val="Heading1"/>
        <w:rPr>
          <w:lang w:val="en-US"/>
        </w:rPr>
      </w:pPr>
      <w:bookmarkStart w:id="5" w:name="_Toc136021543"/>
      <w:r w:rsidRPr="00B37F5B">
        <w:rPr>
          <w:lang w:val="en-US"/>
        </w:rPr>
        <w:lastRenderedPageBreak/>
        <w:t>Main body</w:t>
      </w:r>
      <w:bookmarkEnd w:id="5"/>
    </w:p>
    <w:p w14:paraId="5F13E0C5" w14:textId="77777777" w:rsidR="005E3696" w:rsidRDefault="00E9566B">
      <w:pPr>
        <w:rPr>
          <w:lang w:val="en-US"/>
        </w:rPr>
      </w:pPr>
      <w:r>
        <w:rPr>
          <w:lang w:val="en-US"/>
        </w:rPr>
        <w:t xml:space="preserve">The above discussion and analysis have </w:t>
      </w:r>
      <w:r w:rsidR="00165E74">
        <w:rPr>
          <w:lang w:val="en-US"/>
        </w:rPr>
        <w:t>provided</w:t>
      </w:r>
      <w:r>
        <w:rPr>
          <w:lang w:val="en-US"/>
        </w:rPr>
        <w:t xml:space="preserve"> several </w:t>
      </w:r>
      <w:r w:rsidR="00163DCE">
        <w:rPr>
          <w:lang w:val="en-US"/>
        </w:rPr>
        <w:t xml:space="preserve">insights regarding the operations of the Holiday Inn and possible scopes for improvement. </w:t>
      </w:r>
      <w:r w:rsidR="00165E74">
        <w:rPr>
          <w:lang w:val="en-US"/>
        </w:rPr>
        <w:t xml:space="preserve">In this regard, one of the most important points of focus is </w:t>
      </w:r>
      <w:r w:rsidR="00165E74" w:rsidRPr="005E3696">
        <w:rPr>
          <w:b/>
          <w:bCs/>
          <w:i/>
          <w:iCs/>
          <w:lang w:val="en-US"/>
        </w:rPr>
        <w:t xml:space="preserve">human resource management </w:t>
      </w:r>
      <w:r w:rsidR="0013254D" w:rsidRPr="005E3696">
        <w:rPr>
          <w:b/>
          <w:bCs/>
          <w:i/>
          <w:iCs/>
          <w:lang w:val="en-US"/>
        </w:rPr>
        <w:t xml:space="preserve">(HRM) </w:t>
      </w:r>
      <w:r w:rsidR="00165E74">
        <w:rPr>
          <w:lang w:val="en-US"/>
        </w:rPr>
        <w:t>at the company. As a global brand with a mission of delivering “superior hospitality product” to the consumers they cater to, the quality, skills, and experience of their staff is something that Holiday Inn needs to keep up to the level of consumer expectations to ensure satisfaction and brand loyalty</w:t>
      </w:r>
      <w:r w:rsidR="003D0B01">
        <w:rPr>
          <w:lang w:val="en-US"/>
        </w:rPr>
        <w:t xml:space="preserve"> (Comparably, 2023</w:t>
      </w:r>
      <w:r w:rsidR="00B4331A">
        <w:rPr>
          <w:lang w:val="en-US"/>
        </w:rPr>
        <w:t>a</w:t>
      </w:r>
      <w:r w:rsidR="003D0B01">
        <w:rPr>
          <w:lang w:val="en-US"/>
        </w:rPr>
        <w:t>)</w:t>
      </w:r>
      <w:r w:rsidR="00165E74">
        <w:rPr>
          <w:lang w:val="en-US"/>
        </w:rPr>
        <w:t xml:space="preserve">. </w:t>
      </w:r>
      <w:r w:rsidR="00EB270F">
        <w:rPr>
          <w:lang w:val="en-US"/>
        </w:rPr>
        <w:t xml:space="preserve">In this regard, research into the company’s </w:t>
      </w:r>
      <w:r w:rsidR="0013254D">
        <w:rPr>
          <w:lang w:val="en-US"/>
        </w:rPr>
        <w:t xml:space="preserve">HRM </w:t>
      </w:r>
      <w:r w:rsidR="00EB270F">
        <w:rPr>
          <w:lang w:val="en-US"/>
        </w:rPr>
        <w:t xml:space="preserve">reveals </w:t>
      </w:r>
      <w:r w:rsidR="0013254D">
        <w:rPr>
          <w:lang w:val="en-US"/>
        </w:rPr>
        <w:t xml:space="preserve">several practices including benefits and employee development activities. This includes annual </w:t>
      </w:r>
      <w:proofErr w:type="gramStart"/>
      <w:r w:rsidR="0013254D">
        <w:rPr>
          <w:lang w:val="en-US"/>
        </w:rPr>
        <w:t>leaves</w:t>
      </w:r>
      <w:proofErr w:type="gramEnd"/>
      <w:r w:rsidR="0013254D">
        <w:rPr>
          <w:lang w:val="en-US"/>
        </w:rPr>
        <w:t>, incentive programmes, colleague recognition, pensions, insurance, flexible working, discounts and perks, and well-being (</w:t>
      </w:r>
      <w:r>
        <w:rPr>
          <w:lang w:val="en-US"/>
        </w:rPr>
        <w:t>IHG, 2023b</w:t>
      </w:r>
      <w:r w:rsidR="0013254D">
        <w:rPr>
          <w:lang w:val="en-US"/>
        </w:rPr>
        <w:t xml:space="preserve">). Furthermore, the company also provides </w:t>
      </w:r>
      <w:r w:rsidR="00EB270F">
        <w:rPr>
          <w:lang w:val="en-US"/>
        </w:rPr>
        <w:t>training arrangements</w:t>
      </w:r>
      <w:r w:rsidR="0013254D">
        <w:rPr>
          <w:lang w:val="en-US"/>
        </w:rPr>
        <w:t xml:space="preserve"> and</w:t>
      </w:r>
      <w:r w:rsidR="00EB270F">
        <w:rPr>
          <w:lang w:val="en-US"/>
        </w:rPr>
        <w:t xml:space="preserve"> learning and development programs</w:t>
      </w:r>
      <w:r w:rsidR="0013254D">
        <w:rPr>
          <w:lang w:val="en-US"/>
        </w:rPr>
        <w:t xml:space="preserve"> </w:t>
      </w:r>
      <w:r w:rsidR="00EB270F">
        <w:rPr>
          <w:lang w:val="en-US"/>
        </w:rPr>
        <w:t>for its employees to help them gain experience and become skilled professionals.</w:t>
      </w:r>
    </w:p>
    <w:p w14:paraId="18A2BF8F" w14:textId="77777777" w:rsidR="000E03D0" w:rsidRDefault="00E9566B">
      <w:pPr>
        <w:rPr>
          <w:lang w:val="en-US"/>
        </w:rPr>
      </w:pPr>
      <w:r>
        <w:rPr>
          <w:lang w:val="en-US"/>
        </w:rPr>
        <w:t xml:space="preserve">Based on this, it can be implied that </w:t>
      </w:r>
      <w:proofErr w:type="gramStart"/>
      <w:r w:rsidR="0013254D">
        <w:rPr>
          <w:lang w:val="en-US"/>
        </w:rPr>
        <w:t>HRM</w:t>
      </w:r>
      <w:proofErr w:type="gramEnd"/>
      <w:r>
        <w:rPr>
          <w:lang w:val="en-US"/>
        </w:rPr>
        <w:t xml:space="preserve"> at the Holiday Inn</w:t>
      </w:r>
      <w:r w:rsidR="0013254D">
        <w:rPr>
          <w:lang w:val="en-US"/>
        </w:rPr>
        <w:t xml:space="preserve"> has covered all essential facets which ensures</w:t>
      </w:r>
      <w:r>
        <w:rPr>
          <w:lang w:val="en-US"/>
        </w:rPr>
        <w:t xml:space="preserve"> skilled </w:t>
      </w:r>
      <w:r w:rsidR="0013254D">
        <w:rPr>
          <w:lang w:val="en-US"/>
        </w:rPr>
        <w:t>and engaged</w:t>
      </w:r>
      <w:r>
        <w:rPr>
          <w:lang w:val="en-US"/>
        </w:rPr>
        <w:t xml:space="preserve"> </w:t>
      </w:r>
      <w:r w:rsidR="0013254D">
        <w:rPr>
          <w:lang w:val="en-US"/>
        </w:rPr>
        <w:t>employees</w:t>
      </w:r>
      <w:r>
        <w:rPr>
          <w:lang w:val="en-US"/>
        </w:rPr>
        <w:t>. This is supported by the brand's customer reviews, which reveal an overall great staff and service quality at the brand's chain of hotels. For instance, guest reviews at the company's website show an excellent 4.4/5 rating for Holiday Inn's 'staff and service'</w:t>
      </w:r>
      <w:r w:rsidR="0013254D">
        <w:rPr>
          <w:lang w:val="en-US"/>
        </w:rPr>
        <w:t xml:space="preserve"> and </w:t>
      </w:r>
      <w:r>
        <w:rPr>
          <w:lang w:val="en-US"/>
        </w:rPr>
        <w:t>TripAdvisor shows a similar service and cleanliness rating of 4.5/5 (</w:t>
      </w:r>
      <w:r w:rsidR="005E3696">
        <w:rPr>
          <w:lang w:val="en-US"/>
        </w:rPr>
        <w:t>IHG, 2023c; Tripadvisor, 2023</w:t>
      </w:r>
      <w:r>
        <w:rPr>
          <w:lang w:val="en-US"/>
        </w:rPr>
        <w:t>).</w:t>
      </w:r>
      <w:r w:rsidR="005E3696">
        <w:rPr>
          <w:lang w:val="en-US"/>
        </w:rPr>
        <w:t xml:space="preserve"> </w:t>
      </w:r>
      <w:r w:rsidR="0013254D">
        <w:rPr>
          <w:lang w:val="en-US"/>
        </w:rPr>
        <w:t>However, there are still some issues that can be brought up such as complaints about employee behaviour, room hygiene and cleanliness,</w:t>
      </w:r>
      <w:r w:rsidR="008F6C85">
        <w:rPr>
          <w:lang w:val="en-US"/>
        </w:rPr>
        <w:t xml:space="preserve"> quality of food,</w:t>
      </w:r>
      <w:r w:rsidR="0013254D">
        <w:rPr>
          <w:lang w:val="en-US"/>
        </w:rPr>
        <w:t xml:space="preserve"> </w:t>
      </w:r>
      <w:r w:rsidR="003D0B01">
        <w:rPr>
          <w:lang w:val="en-US"/>
        </w:rPr>
        <w:t xml:space="preserve">and </w:t>
      </w:r>
      <w:r w:rsidR="005E3696">
        <w:rPr>
          <w:lang w:val="en-US"/>
        </w:rPr>
        <w:t xml:space="preserve">some instances of slow management response that can be found on several review sites (refer to the appendix for the reviews) (IHG, 2023c; Tripadvisor, 2023). While these reviews are few and far between, it still leaves scope for </w:t>
      </w:r>
      <w:r w:rsidR="005E3696" w:rsidRPr="005E3696">
        <w:rPr>
          <w:b/>
          <w:bCs/>
          <w:i/>
          <w:iCs/>
          <w:lang w:val="en-US"/>
        </w:rPr>
        <w:t>improvement in employee training</w:t>
      </w:r>
      <w:r w:rsidR="005E3696">
        <w:rPr>
          <w:lang w:val="en-US"/>
        </w:rPr>
        <w:t xml:space="preserve"> in etiquette and customer service. </w:t>
      </w:r>
      <w:proofErr w:type="gramStart"/>
      <w:r w:rsidR="003D0B01">
        <w:rPr>
          <w:lang w:val="en-US"/>
        </w:rPr>
        <w:t>In regard to</w:t>
      </w:r>
      <w:proofErr w:type="gramEnd"/>
      <w:r w:rsidR="003D0B01">
        <w:rPr>
          <w:lang w:val="en-US"/>
        </w:rPr>
        <w:t xml:space="preserve"> these problems, the changing consumer behaviours need to be considered which may be affecting the perception of the company's services such as food, hygiene, and employee behaviour. </w:t>
      </w:r>
    </w:p>
    <w:p w14:paraId="369B8A32" w14:textId="77777777" w:rsidR="00AC5681" w:rsidRDefault="00E9566B" w:rsidP="00F06493">
      <w:pPr>
        <w:rPr>
          <w:lang w:val="en-US"/>
        </w:rPr>
      </w:pPr>
      <w:r>
        <w:rPr>
          <w:lang w:val="en-US"/>
        </w:rPr>
        <w:t xml:space="preserve">Moving on, </w:t>
      </w:r>
      <w:r w:rsidRPr="005E3696">
        <w:rPr>
          <w:b/>
          <w:bCs/>
          <w:i/>
          <w:iCs/>
          <w:lang w:val="en-US"/>
        </w:rPr>
        <w:t>marketing</w:t>
      </w:r>
      <w:r>
        <w:rPr>
          <w:lang w:val="en-US"/>
        </w:rPr>
        <w:t xml:space="preserve"> is another department that holds great significance to Holiday Inn's business. This is especially so in the context of the increasing threat of competition in the UK market due to the emergence of new hospitality businesses as well as rivalry with established brands. In this context, </w:t>
      </w:r>
      <w:r w:rsidR="0023004B">
        <w:rPr>
          <w:lang w:val="en-US"/>
        </w:rPr>
        <w:t xml:space="preserve">despite being quite a </w:t>
      </w:r>
      <w:proofErr w:type="gramStart"/>
      <w:r w:rsidR="0023004B">
        <w:rPr>
          <w:lang w:val="en-US"/>
        </w:rPr>
        <w:t>reputed</w:t>
      </w:r>
      <w:proofErr w:type="gramEnd"/>
      <w:r w:rsidR="0023004B">
        <w:rPr>
          <w:lang w:val="en-US"/>
        </w:rPr>
        <w:t xml:space="preserve"> brand in the UK as pointed out in the above audit, it is still behind some of its rivals. The latest statistics from YouGov reveal that several brands are ahead of Holiday Inn concerning brand popularity in the UK, and still more are competing closely with it to establish a greater competitive advantage over each other. This </w:t>
      </w:r>
      <w:r w:rsidR="0023004B">
        <w:rPr>
          <w:lang w:val="en-US"/>
        </w:rPr>
        <w:lastRenderedPageBreak/>
        <w:t xml:space="preserve">includes </w:t>
      </w:r>
      <w:r w:rsidR="0023004B" w:rsidRPr="0023004B">
        <w:rPr>
          <w:b/>
          <w:bCs/>
          <w:i/>
          <w:iCs/>
          <w:lang w:val="en-US"/>
        </w:rPr>
        <w:t>Premier Inn</w:t>
      </w:r>
      <w:r w:rsidR="0023004B">
        <w:rPr>
          <w:lang w:val="en-US"/>
        </w:rPr>
        <w:t xml:space="preserve">, </w:t>
      </w:r>
      <w:r w:rsidR="0023004B" w:rsidRPr="0023004B">
        <w:rPr>
          <w:b/>
          <w:bCs/>
          <w:i/>
          <w:iCs/>
          <w:lang w:val="en-US"/>
        </w:rPr>
        <w:t>Travelodge</w:t>
      </w:r>
      <w:r w:rsidR="0023004B">
        <w:rPr>
          <w:lang w:val="en-US"/>
        </w:rPr>
        <w:t xml:space="preserve">, </w:t>
      </w:r>
      <w:r w:rsidR="0023004B" w:rsidRPr="0023004B">
        <w:rPr>
          <w:b/>
          <w:bCs/>
          <w:i/>
          <w:iCs/>
          <w:lang w:val="en-US"/>
        </w:rPr>
        <w:t>Hilton</w:t>
      </w:r>
      <w:r w:rsidR="0023004B">
        <w:rPr>
          <w:lang w:val="en-US"/>
        </w:rPr>
        <w:t xml:space="preserve">, and </w:t>
      </w:r>
      <w:r w:rsidR="0023004B" w:rsidRPr="0023004B">
        <w:rPr>
          <w:b/>
          <w:bCs/>
          <w:i/>
          <w:iCs/>
          <w:lang w:val="en-US"/>
        </w:rPr>
        <w:t>Walt Disney Parks and Resorts</w:t>
      </w:r>
      <w:r w:rsidR="0023004B">
        <w:rPr>
          <w:lang w:val="en-US"/>
        </w:rPr>
        <w:t xml:space="preserve"> which are all ranked above Holiday Inn in terms of brand popularity with 67%, 62%, 51%, and 51% </w:t>
      </w:r>
      <w:r w:rsidR="00602CB0">
        <w:rPr>
          <w:lang w:val="en-US"/>
        </w:rPr>
        <w:t xml:space="preserve">share of popularity respectively among adults. Other brands which are competing closely with it include Marriott, Savoy Hotel, Ritz, Butlins, and Radisson (YouGov, 2023). From this, it is evident that the company needs to focus more on developing its brand image to gain a greater consumer base in the </w:t>
      </w:r>
      <w:proofErr w:type="gramStart"/>
      <w:r w:rsidR="00602CB0">
        <w:rPr>
          <w:lang w:val="en-US"/>
        </w:rPr>
        <w:t>UK</w:t>
      </w:r>
      <w:proofErr w:type="gramEnd"/>
      <w:r w:rsidR="00602CB0">
        <w:rPr>
          <w:lang w:val="en-US"/>
        </w:rPr>
        <w:t xml:space="preserve"> which will help grow its business. </w:t>
      </w:r>
    </w:p>
    <w:p w14:paraId="08117151" w14:textId="77777777" w:rsidR="00537DD8" w:rsidRDefault="00E9566B" w:rsidP="00F06493">
      <w:pPr>
        <w:rPr>
          <w:lang w:val="en-US"/>
        </w:rPr>
      </w:pPr>
      <w:r>
        <w:rPr>
          <w:lang w:val="en-US"/>
        </w:rPr>
        <w:t xml:space="preserve">In </w:t>
      </w:r>
      <w:r w:rsidR="00F06493">
        <w:rPr>
          <w:lang w:val="en-US"/>
        </w:rPr>
        <w:t>this regard, Holiday Inn has a history of controversial advertisements, one of which is the infamous 1997 Super Bowl Ad which likened the changes that the company was undergoing to a transgender woman, something for which it received tremendous backlash (</w:t>
      </w:r>
      <w:r w:rsidR="00AC5681">
        <w:rPr>
          <w:lang w:val="en-US"/>
        </w:rPr>
        <w:t>Owusu, 2018</w:t>
      </w:r>
      <w:r w:rsidR="00F06493">
        <w:rPr>
          <w:lang w:val="en-US"/>
        </w:rPr>
        <w:t>). Similarly, one of Holiday Inn's brands – Holiday Inn Express, is affecting the company's overall brand image</w:t>
      </w:r>
      <w:r w:rsidR="00AC5681">
        <w:rPr>
          <w:lang w:val="en-US"/>
        </w:rPr>
        <w:t>.</w:t>
      </w:r>
      <w:r w:rsidR="00F06493">
        <w:rPr>
          <w:lang w:val="en-US"/>
        </w:rPr>
        <w:t xml:space="preserve"> </w:t>
      </w:r>
      <w:r w:rsidR="00AC5681">
        <w:rPr>
          <w:lang w:val="en-US"/>
        </w:rPr>
        <w:t xml:space="preserve">A survey has found that the expectations of the customers are lower when they opt for </w:t>
      </w:r>
      <w:proofErr w:type="gramStart"/>
      <w:r w:rsidR="00AC5681">
        <w:rPr>
          <w:lang w:val="en-US"/>
        </w:rPr>
        <w:t>a Holiday</w:t>
      </w:r>
      <w:proofErr w:type="gramEnd"/>
      <w:r w:rsidR="00AC5681">
        <w:rPr>
          <w:lang w:val="en-US"/>
        </w:rPr>
        <w:t xml:space="preserve"> Inn Express accommodation, and their reviews reflect these expectations as they compare it to the normal Holiday Inn hotels (Chahal, 2012). </w:t>
      </w:r>
      <w:r w:rsidR="003B2ECD">
        <w:rPr>
          <w:lang w:val="en-US"/>
        </w:rPr>
        <w:t xml:space="preserve">This shows a lack of innovation on the company’s part in its marketing operations. </w:t>
      </w:r>
      <w:r w:rsidR="00AC5681">
        <w:rPr>
          <w:lang w:val="en-US"/>
        </w:rPr>
        <w:t>In this context, the company needs to ensure that the quality of Holiday Inn Express is at the leve</w:t>
      </w:r>
      <w:r w:rsidR="003B2ECD">
        <w:rPr>
          <w:lang w:val="en-US"/>
        </w:rPr>
        <w:t>l</w:t>
      </w:r>
      <w:r w:rsidR="00AC5681">
        <w:rPr>
          <w:lang w:val="en-US"/>
        </w:rPr>
        <w:t xml:space="preserve"> of its other operations</w:t>
      </w:r>
      <w:r w:rsidR="003B2ECD">
        <w:rPr>
          <w:lang w:val="en-US"/>
        </w:rPr>
        <w:t xml:space="preserve"> </w:t>
      </w:r>
      <w:proofErr w:type="gramStart"/>
      <w:r w:rsidR="003B2ECD">
        <w:rPr>
          <w:lang w:val="en-US"/>
        </w:rPr>
        <w:t>so as</w:t>
      </w:r>
      <w:r w:rsidR="00AC5681">
        <w:rPr>
          <w:lang w:val="en-US"/>
        </w:rPr>
        <w:t xml:space="preserve"> to</w:t>
      </w:r>
      <w:proofErr w:type="gramEnd"/>
      <w:r w:rsidR="00AC5681">
        <w:rPr>
          <w:lang w:val="en-US"/>
        </w:rPr>
        <w:t xml:space="preserve"> not hamper its overall performance.</w:t>
      </w:r>
    </w:p>
    <w:p w14:paraId="2034D90A" w14:textId="77777777" w:rsidR="00245FF6" w:rsidRDefault="00E9566B" w:rsidP="00245FF6">
      <w:pPr>
        <w:rPr>
          <w:lang w:val="en-GB"/>
        </w:rPr>
      </w:pPr>
      <w:r>
        <w:rPr>
          <w:lang w:val="en-US"/>
        </w:rPr>
        <w:t xml:space="preserve">Hotel Holiday Inn </w:t>
      </w:r>
      <w:r>
        <w:rPr>
          <w:lang w:val="en-GB"/>
        </w:rPr>
        <w:t xml:space="preserve">has been suffering from </w:t>
      </w:r>
      <w:r w:rsidRPr="00245FF6">
        <w:rPr>
          <w:b/>
          <w:bCs/>
          <w:i/>
          <w:iCs/>
          <w:lang w:val="en-GB"/>
        </w:rPr>
        <w:t>technological challenges</w:t>
      </w:r>
      <w:r>
        <w:rPr>
          <w:lang w:val="en-GB"/>
        </w:rPr>
        <w:t xml:space="preserve"> since it has been facing cyber-attacks. Customers attempting to book rooms using the hotel websites have complained about the technical issues arising. Even though the UK-based owner, I</w:t>
      </w:r>
      <w:r w:rsidRPr="00F9338B">
        <w:rPr>
          <w:lang w:val="en-GB"/>
        </w:rPr>
        <w:t>ntercontinental Hotels Group</w:t>
      </w:r>
      <w:r>
        <w:rPr>
          <w:lang w:val="en-GB"/>
        </w:rPr>
        <w:t xml:space="preserve"> (IHG) of Holiday Inn has assured people that there was no loss in customer information. However, in August 2022, through LockBit, hackers were able to leak sensitive data collected from Holiday Inn (</w:t>
      </w:r>
      <w:r>
        <w:rPr>
          <w:lang w:val="en-US"/>
        </w:rPr>
        <w:t>Hotel Management Network, 2022</w:t>
      </w:r>
      <w:r>
        <w:rPr>
          <w:lang w:val="en-GB"/>
        </w:rPr>
        <w:t>). This leak indicated that the company was not taking necessary measures to ensure the safety and privacy of guest information. Another incident which occurred recently was an attack which took place in 2022 when hackers breached the company’s internal server for fun. A Vietnamese couple had attempted a ransomware assault on the hotel due to improper data security measures (</w:t>
      </w:r>
      <w:r>
        <w:rPr>
          <w:lang w:val="en-US"/>
        </w:rPr>
        <w:t>Tidy</w:t>
      </w:r>
      <w:r>
        <w:t xml:space="preserve">, </w:t>
      </w:r>
      <w:r>
        <w:rPr>
          <w:lang w:val="en-US"/>
        </w:rPr>
        <w:t>2022</w:t>
      </w:r>
      <w:r>
        <w:rPr>
          <w:lang w:val="en-GB"/>
        </w:rPr>
        <w:t xml:space="preserve">). The hackers, TeaPea, had sent a malicious email to an employee who opened the attachment which enabled the couple to access the internal information technology (IT) network. </w:t>
      </w:r>
    </w:p>
    <w:p w14:paraId="26771958" w14:textId="77777777" w:rsidR="00245FF6" w:rsidRPr="00245FF6" w:rsidRDefault="00E9566B" w:rsidP="00F06493">
      <w:r>
        <w:rPr>
          <w:lang w:val="en-GB"/>
        </w:rPr>
        <w:t>Even though, initially, people were under the assumption that the attack took place due to a weak password used by Holiday Inn, later it was revealed that the employee was ignorant of the malicious message. However, even in previous years, the hospitality organisation was targeted by a security breach which affected around 1200 hotels owned by IHG (</w:t>
      </w:r>
      <w:r>
        <w:rPr>
          <w:lang w:val="en-US"/>
        </w:rPr>
        <w:t>McCallum</w:t>
      </w:r>
      <w:r>
        <w:t xml:space="preserve">, </w:t>
      </w:r>
      <w:r>
        <w:rPr>
          <w:lang w:val="en-US"/>
        </w:rPr>
        <w:lastRenderedPageBreak/>
        <w:t>2022</w:t>
      </w:r>
      <w:r>
        <w:rPr>
          <w:lang w:val="en-GB"/>
        </w:rPr>
        <w:t>). This caused a major uproar at Holiday Inn since the hackers had collected card information which became a concern for the guests at the hotel. As a result, in 2020, the parent company, IHG announced a class action settlement of $1.5 million (</w:t>
      </w:r>
      <w:proofErr w:type="gramStart"/>
      <w:r>
        <w:rPr>
          <w:lang w:val="en-US"/>
        </w:rPr>
        <w:t>Kelleher</w:t>
      </w:r>
      <w:r>
        <w:t xml:space="preserve">,  </w:t>
      </w:r>
      <w:r>
        <w:rPr>
          <w:lang w:val="en-US"/>
        </w:rPr>
        <w:t>2022</w:t>
      </w:r>
      <w:proofErr w:type="gramEnd"/>
      <w:r>
        <w:rPr>
          <w:lang w:val="en-GB"/>
        </w:rPr>
        <w:t xml:space="preserve">). With rising tensions due to the Russia-Ukraine war, a lack of proper security could increase the cyber-attacks, thereby, resulting in the poor brand image of the company. As a result, it is important that the </w:t>
      </w:r>
      <w:r w:rsidRPr="00245FF6">
        <w:rPr>
          <w:b/>
          <w:bCs/>
          <w:i/>
          <w:iCs/>
          <w:lang w:val="en-GB"/>
        </w:rPr>
        <w:t>IT department</w:t>
      </w:r>
      <w:r>
        <w:rPr>
          <w:lang w:val="en-GB"/>
        </w:rPr>
        <w:t xml:space="preserve"> of Hotel Holiday Inn incorporates technologically advanced software to ensure that customer information remains </w:t>
      </w:r>
      <w:proofErr w:type="gramStart"/>
      <w:r>
        <w:rPr>
          <w:lang w:val="en-GB"/>
        </w:rPr>
        <w:t>safe</w:t>
      </w:r>
      <w:proofErr w:type="gramEnd"/>
      <w:r>
        <w:rPr>
          <w:lang w:val="en-GB"/>
        </w:rPr>
        <w:t xml:space="preserve"> and guests have trust towards the business.</w:t>
      </w:r>
    </w:p>
    <w:p w14:paraId="42140E19" w14:textId="77777777" w:rsidR="00AC5681" w:rsidRDefault="00E9566B" w:rsidP="00F06493">
      <w:pPr>
        <w:rPr>
          <w:lang w:val="en-US"/>
        </w:rPr>
      </w:pPr>
      <w:r>
        <w:rPr>
          <w:lang w:val="en-US"/>
        </w:rPr>
        <w:t>Then t</w:t>
      </w:r>
      <w:r w:rsidR="003B2ECD">
        <w:rPr>
          <w:lang w:val="en-US"/>
        </w:rPr>
        <w:t xml:space="preserve">here is the financial aspect of the company’s business which also needs to be highlighted, especially when considering the rising cost of living in the UK. As the above analysis has pointed out, inflation </w:t>
      </w:r>
      <w:r w:rsidR="00F74E3C">
        <w:rPr>
          <w:lang w:val="en-US"/>
        </w:rPr>
        <w:t xml:space="preserve">and the continuing </w:t>
      </w:r>
      <w:proofErr w:type="gramStart"/>
      <w:r w:rsidR="00F74E3C">
        <w:rPr>
          <w:lang w:val="en-US"/>
        </w:rPr>
        <w:t>effects</w:t>
      </w:r>
      <w:proofErr w:type="gramEnd"/>
      <w:r w:rsidR="00F74E3C">
        <w:rPr>
          <w:lang w:val="en-US"/>
        </w:rPr>
        <w:t xml:space="preserve"> of the pandemic </w:t>
      </w:r>
      <w:r w:rsidR="003B2ECD">
        <w:rPr>
          <w:lang w:val="en-US"/>
        </w:rPr>
        <w:t>is a significant issue in the current UK hospitality sector. Thi</w:t>
      </w:r>
      <w:r w:rsidR="00F74E3C">
        <w:rPr>
          <w:lang w:val="en-US"/>
        </w:rPr>
        <w:t>s is evident from the fact that Holiday Inn's revenue gen</w:t>
      </w:r>
      <w:r>
        <w:rPr>
          <w:lang w:val="en-US"/>
        </w:rPr>
        <w:t>e</w:t>
      </w:r>
      <w:r w:rsidR="00F74E3C">
        <w:rPr>
          <w:lang w:val="en-US"/>
        </w:rPr>
        <w:t>ration has still not been able to attain the pre-pandemic levels</w:t>
      </w:r>
      <w:r w:rsidR="003D0B01">
        <w:rPr>
          <w:lang w:val="en-US"/>
        </w:rPr>
        <w:t xml:space="preserve"> (Statista, 2023)</w:t>
      </w:r>
      <w:r w:rsidR="00F74E3C">
        <w:rPr>
          <w:lang w:val="en-US"/>
        </w:rPr>
        <w:t xml:space="preserve">. This may be rooted in the higher cost of living which is making consumers opt for more low-cost options or related to rising competition in the sector. All in all, this means that the company </w:t>
      </w:r>
      <w:proofErr w:type="gramStart"/>
      <w:r w:rsidR="00F74E3C">
        <w:rPr>
          <w:lang w:val="en-US"/>
        </w:rPr>
        <w:t>has to</w:t>
      </w:r>
      <w:proofErr w:type="gramEnd"/>
      <w:r w:rsidR="00F74E3C">
        <w:rPr>
          <w:lang w:val="en-US"/>
        </w:rPr>
        <w:t xml:space="preserve"> optimise the pricing of its products so as to develop a clear value leader in terms of quality and price. However, once again, there are some barriers which may hinder the company from adopting this solution. One is the rising energy costs in the UK due to the currently ongoing Russia-Ukraine </w:t>
      </w:r>
      <w:proofErr w:type="gramStart"/>
      <w:r w:rsidR="00F74E3C">
        <w:rPr>
          <w:lang w:val="en-US"/>
        </w:rPr>
        <w:t>conflict</w:t>
      </w:r>
      <w:proofErr w:type="gramEnd"/>
      <w:r w:rsidR="00F74E3C">
        <w:rPr>
          <w:lang w:val="en-US"/>
        </w:rPr>
        <w:t xml:space="preserve"> which is causing a supply crisis of energy sources, which in turn is forcing the company to raise its prices to sustain profitability. </w:t>
      </w:r>
    </w:p>
    <w:p w14:paraId="166DB9B7" w14:textId="77777777" w:rsidR="00F74E3C" w:rsidRDefault="00E9566B" w:rsidP="00F06493">
      <w:pPr>
        <w:rPr>
          <w:lang w:val="en-US"/>
        </w:rPr>
      </w:pPr>
      <w:r>
        <w:rPr>
          <w:lang w:val="en-US"/>
        </w:rPr>
        <w:t xml:space="preserve">Lastly, there is the environmental aspect of the company's operations which needs to be looked at </w:t>
      </w:r>
      <w:proofErr w:type="gramStart"/>
      <w:r w:rsidR="002271F7">
        <w:rPr>
          <w:lang w:val="en-US"/>
        </w:rPr>
        <w:t>in light of</w:t>
      </w:r>
      <w:proofErr w:type="gramEnd"/>
      <w:r w:rsidR="002271F7">
        <w:rPr>
          <w:lang w:val="en-US"/>
        </w:rPr>
        <w:t xml:space="preserve"> the increasing focus on the environmental impact of businesses. In this </w:t>
      </w:r>
      <w:proofErr w:type="gramStart"/>
      <w:r w:rsidR="002271F7">
        <w:rPr>
          <w:lang w:val="en-US"/>
        </w:rPr>
        <w:t>aspect</w:t>
      </w:r>
      <w:proofErr w:type="gramEnd"/>
      <w:r w:rsidR="002271F7">
        <w:rPr>
          <w:lang w:val="en-US"/>
        </w:rPr>
        <w:t>, Holiday Inn’s parent company, IHG Group has a Responsible Business Committee in place to explicitly monitor progress in its environmental and sustainability responsibilitie</w:t>
      </w:r>
      <w:r w:rsidR="00537DD8">
        <w:rPr>
          <w:lang w:val="en-US"/>
        </w:rPr>
        <w:t>s</w:t>
      </w:r>
      <w:r w:rsidR="002271F7">
        <w:rPr>
          <w:lang w:val="en-US"/>
        </w:rPr>
        <w:t>. This includes energy reduction, impact on communities, diversity and inclusion, and incorporation of climate action into its overall business strategies</w:t>
      </w:r>
      <w:r w:rsidR="00B4331A">
        <w:rPr>
          <w:lang w:val="en-US"/>
        </w:rPr>
        <w:t xml:space="preserve"> (IHG, 2022)</w:t>
      </w:r>
      <w:r w:rsidR="002271F7">
        <w:rPr>
          <w:lang w:val="en-US"/>
        </w:rPr>
        <w:t xml:space="preserve">. However, </w:t>
      </w:r>
      <w:proofErr w:type="gramStart"/>
      <w:r w:rsidR="002271F7">
        <w:rPr>
          <w:lang w:val="en-US"/>
        </w:rPr>
        <w:t>in light of</w:t>
      </w:r>
      <w:proofErr w:type="gramEnd"/>
      <w:r w:rsidR="002271F7">
        <w:rPr>
          <w:lang w:val="en-US"/>
        </w:rPr>
        <w:t xml:space="preserve"> the above-mentioned problems, specifically </w:t>
      </w:r>
      <w:r w:rsidR="00C073F7">
        <w:rPr>
          <w:lang w:val="en-US"/>
        </w:rPr>
        <w:t xml:space="preserve">regarding the financial aspect, the fulfilment of its environmental responsibilities may be hampered. These are all the important points and issues that the research has been able to pinpoint which need to be focused on and potentially improved </w:t>
      </w:r>
      <w:proofErr w:type="gramStart"/>
      <w:r w:rsidR="00C073F7">
        <w:rPr>
          <w:lang w:val="en-US"/>
        </w:rPr>
        <w:t>so as to</w:t>
      </w:r>
      <w:proofErr w:type="gramEnd"/>
      <w:r w:rsidR="00C073F7">
        <w:rPr>
          <w:lang w:val="en-US"/>
        </w:rPr>
        <w:t xml:space="preserve"> help further business performance and growth. </w:t>
      </w:r>
    </w:p>
    <w:p w14:paraId="0A7A52C9" w14:textId="77777777" w:rsidR="00577F29" w:rsidRDefault="00E9566B" w:rsidP="00F06493">
      <w:pPr>
        <w:rPr>
          <w:lang w:val="en-US"/>
        </w:rPr>
      </w:pPr>
      <w:r>
        <w:rPr>
          <w:lang w:val="en-US"/>
        </w:rPr>
        <w:t xml:space="preserve">Having outlined the key points and issues of the business, towards providing effective solutions and recommendations the root causes driving these need to be identified. To this end, the </w:t>
      </w:r>
      <w:r w:rsidRPr="00B4331A">
        <w:rPr>
          <w:b/>
          <w:bCs/>
          <w:i/>
          <w:iCs/>
          <w:lang w:val="en-US"/>
        </w:rPr>
        <w:lastRenderedPageBreak/>
        <w:t>fishbone diagram</w:t>
      </w:r>
      <w:r>
        <w:rPr>
          <w:lang w:val="en-US"/>
        </w:rPr>
        <w:t xml:space="preserve"> can be used to identify the root causes of this problem. A fishbone diagram is a visualizing tool that helps to categorise the potential root causes of a problem (</w:t>
      </w:r>
      <w:r w:rsidR="00B4331A" w:rsidRPr="00B4331A">
        <w:rPr>
          <w:lang w:val="en-US"/>
        </w:rPr>
        <w:t>ASQ</w:t>
      </w:r>
      <w:r w:rsidR="00B4331A">
        <w:rPr>
          <w:lang w:val="en-US"/>
        </w:rPr>
        <w:t xml:space="preserve">, </w:t>
      </w:r>
      <w:r w:rsidR="00B4331A" w:rsidRPr="00B4331A">
        <w:rPr>
          <w:lang w:val="en-US"/>
        </w:rPr>
        <w:t>2023</w:t>
      </w:r>
      <w:r>
        <w:rPr>
          <w:lang w:val="en-US"/>
        </w:rPr>
        <w:t>).</w:t>
      </w:r>
      <w:r w:rsidR="00537DD8">
        <w:rPr>
          <w:lang w:val="en-US"/>
        </w:rPr>
        <w:t xml:space="preserve"> Applying this tool, the main problem statement needs to be highlighted, which can be structured as the need to improve the company’s overall operations performance. Following this, the main </w:t>
      </w:r>
      <w:r w:rsidR="008F272D">
        <w:rPr>
          <w:lang w:val="en-US"/>
        </w:rPr>
        <w:t>cause</w:t>
      </w:r>
      <w:r w:rsidR="00537DD8">
        <w:rPr>
          <w:lang w:val="en-US"/>
        </w:rPr>
        <w:t xml:space="preserve"> or ‘bones’ which are hindering the accomplishment or mitigation of this problem needs to be pointed out. The previous discussion has already served to highlight these </w:t>
      </w:r>
      <w:r w:rsidR="008F272D">
        <w:rPr>
          <w:lang w:val="en-US"/>
        </w:rPr>
        <w:t>causes</w:t>
      </w:r>
      <w:r w:rsidR="00537DD8">
        <w:rPr>
          <w:lang w:val="en-US"/>
        </w:rPr>
        <w:t xml:space="preserve">, which can be encapsulated as HRM </w:t>
      </w:r>
      <w:r w:rsidR="008F272D">
        <w:rPr>
          <w:lang w:val="en-US"/>
        </w:rPr>
        <w:t>cause</w:t>
      </w:r>
      <w:r w:rsidR="00537DD8">
        <w:rPr>
          <w:lang w:val="en-US"/>
        </w:rPr>
        <w:t xml:space="preserve">, marketing </w:t>
      </w:r>
      <w:r w:rsidR="008F272D">
        <w:rPr>
          <w:lang w:val="en-US"/>
        </w:rPr>
        <w:t>cause</w:t>
      </w:r>
      <w:r w:rsidR="00537DD8">
        <w:rPr>
          <w:lang w:val="en-US"/>
        </w:rPr>
        <w:t xml:space="preserve">, IT </w:t>
      </w:r>
      <w:r w:rsidR="008F272D">
        <w:rPr>
          <w:lang w:val="en-US"/>
        </w:rPr>
        <w:t>cause</w:t>
      </w:r>
      <w:r w:rsidR="00537DD8">
        <w:rPr>
          <w:lang w:val="en-US"/>
        </w:rPr>
        <w:t xml:space="preserve">, finance </w:t>
      </w:r>
      <w:r w:rsidR="008F272D">
        <w:rPr>
          <w:lang w:val="en-US"/>
        </w:rPr>
        <w:t>cause</w:t>
      </w:r>
      <w:r w:rsidR="00537DD8">
        <w:rPr>
          <w:lang w:val="en-US"/>
        </w:rPr>
        <w:t xml:space="preserve">, and environmental </w:t>
      </w:r>
      <w:r w:rsidR="008F272D">
        <w:rPr>
          <w:lang w:val="en-US"/>
        </w:rPr>
        <w:t>cause</w:t>
      </w:r>
      <w:r w:rsidR="00537DD8">
        <w:rPr>
          <w:lang w:val="en-US"/>
        </w:rPr>
        <w:t xml:space="preserve">s. </w:t>
      </w:r>
      <w:r w:rsidR="008F272D">
        <w:rPr>
          <w:lang w:val="en-US"/>
        </w:rPr>
        <w:t xml:space="preserve">Lastly, for each overarching cause the root causes that are contributing to these causes. </w:t>
      </w:r>
    </w:p>
    <w:p w14:paraId="11C6B06E" w14:textId="77777777" w:rsidR="00C073F7" w:rsidRDefault="00E9566B" w:rsidP="00F06493">
      <w:pPr>
        <w:rPr>
          <w:lang w:val="en-US"/>
        </w:rPr>
      </w:pPr>
      <w:r>
        <w:rPr>
          <w:lang w:val="en-US"/>
        </w:rPr>
        <w:t>In this context, it can be inferred from the above discussion that the HRM cause is being fuelled by a lack of employee skills and experience. The marketing cause can be said to have been impacted by the lack of innovation. Coming to the IT cause, once again it can be said to have been caused by the lack of employee experience and skills</w:t>
      </w:r>
      <w:r w:rsidR="003D0B01">
        <w:rPr>
          <w:lang w:val="en-US"/>
        </w:rPr>
        <w:t>, which in turn can be said to be caused by ineffective training programmes</w:t>
      </w:r>
      <w:r>
        <w:rPr>
          <w:lang w:val="en-US"/>
        </w:rPr>
        <w:t>. The financial cause can be said to be affected by external problems like inflation</w:t>
      </w:r>
      <w:r w:rsidR="00577F29">
        <w:rPr>
          <w:lang w:val="en-US"/>
        </w:rPr>
        <w:t xml:space="preserve"> and low sales and revenue. Lastly, the environmental causes seem to have been affected by the current rising energy cost and prices as well. Based on this the following fishbone diagram can be formed. </w:t>
      </w:r>
    </w:p>
    <w:p w14:paraId="0E6B2369" w14:textId="77777777" w:rsidR="00B4331A" w:rsidRDefault="00E9566B" w:rsidP="00B4331A">
      <w:pPr>
        <w:keepNext/>
      </w:pPr>
      <w:r>
        <w:rPr>
          <w:noProof/>
          <w:lang w:val="en-US"/>
        </w:rPr>
        <mc:AlternateContent>
          <mc:Choice Requires="wpc">
            <w:drawing>
              <wp:inline distT="0" distB="0" distL="0" distR="0" wp14:anchorId="0303469E" wp14:editId="2FB8BAA5">
                <wp:extent cx="5486400" cy="3550920"/>
                <wp:effectExtent l="0" t="0" r="19050" b="11430"/>
                <wp:docPr id="5741043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accent1"/>
                          </a:solidFill>
                        </a:ln>
                      </wpc:whole>
                      <wps:wsp>
                        <wps:cNvPr id="1295317190" name="Straight Connector 1295317190"/>
                        <wps:cNvCnPr/>
                        <wps:spPr>
                          <a:xfrm>
                            <a:off x="441960" y="1577340"/>
                            <a:ext cx="3954780" cy="0"/>
                          </a:xfrm>
                          <a:prstGeom prst="line">
                            <a:avLst/>
                          </a:prstGeom>
                        </wps:spPr>
                        <wps:style>
                          <a:lnRef idx="1">
                            <a:schemeClr val="dk1"/>
                          </a:lnRef>
                          <a:fillRef idx="0">
                            <a:schemeClr val="dk1"/>
                          </a:fillRef>
                          <a:effectRef idx="0">
                            <a:schemeClr val="dk1"/>
                          </a:effectRef>
                          <a:fontRef idx="minor">
                            <a:schemeClr val="tx1"/>
                          </a:fontRef>
                        </wps:style>
                        <wps:bodyPr/>
                      </wps:wsp>
                      <wps:wsp>
                        <wps:cNvPr id="1146279001" name="Rectangle 1146279001"/>
                        <wps:cNvSpPr/>
                        <wps:spPr>
                          <a:xfrm>
                            <a:off x="4175760" y="1089660"/>
                            <a:ext cx="113538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BB9FB2" w14:textId="77777777" w:rsidR="00577F29" w:rsidRDefault="00E9566B" w:rsidP="00577F29">
                              <w:pPr>
                                <w:jc w:val="center"/>
                              </w:pPr>
                              <w:r>
                                <w:t>Improving company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102169211" name="Straight Connector 1102169211"/>
                        <wps:cNvCnPr/>
                        <wps:spPr>
                          <a:xfrm>
                            <a:off x="1920240" y="1089660"/>
                            <a:ext cx="502920" cy="487680"/>
                          </a:xfrm>
                          <a:prstGeom prst="line">
                            <a:avLst/>
                          </a:prstGeom>
                        </wps:spPr>
                        <wps:style>
                          <a:lnRef idx="1">
                            <a:schemeClr val="dk1"/>
                          </a:lnRef>
                          <a:fillRef idx="0">
                            <a:schemeClr val="dk1"/>
                          </a:fillRef>
                          <a:effectRef idx="0">
                            <a:schemeClr val="dk1"/>
                          </a:effectRef>
                          <a:fontRef idx="minor">
                            <a:schemeClr val="tx1"/>
                          </a:fontRef>
                        </wps:style>
                        <wps:bodyPr/>
                      </wps:wsp>
                      <wps:wsp>
                        <wps:cNvPr id="283267996" name="Straight Connector 283267996"/>
                        <wps:cNvCnPr/>
                        <wps:spPr>
                          <a:xfrm>
                            <a:off x="3147060" y="1059180"/>
                            <a:ext cx="598170" cy="518160"/>
                          </a:xfrm>
                          <a:prstGeom prst="line">
                            <a:avLst/>
                          </a:prstGeom>
                        </wps:spPr>
                        <wps:style>
                          <a:lnRef idx="1">
                            <a:schemeClr val="dk1"/>
                          </a:lnRef>
                          <a:fillRef idx="0">
                            <a:schemeClr val="dk1"/>
                          </a:fillRef>
                          <a:effectRef idx="0">
                            <a:schemeClr val="dk1"/>
                          </a:effectRef>
                          <a:fontRef idx="minor">
                            <a:schemeClr val="tx1"/>
                          </a:fontRef>
                        </wps:style>
                        <wps:bodyPr/>
                      </wps:wsp>
                      <wps:wsp>
                        <wps:cNvPr id="1604224333" name="Straight Connector 1604224333"/>
                        <wps:cNvCnPr>
                          <a:endCxn id="241478673" idx="0"/>
                        </wps:cNvCnPr>
                        <wps:spPr>
                          <a:xfrm flipH="1">
                            <a:off x="1756410" y="1577340"/>
                            <a:ext cx="461010" cy="365760"/>
                          </a:xfrm>
                          <a:prstGeom prst="line">
                            <a:avLst/>
                          </a:prstGeom>
                        </wps:spPr>
                        <wps:style>
                          <a:lnRef idx="1">
                            <a:schemeClr val="dk1"/>
                          </a:lnRef>
                          <a:fillRef idx="0">
                            <a:schemeClr val="dk1"/>
                          </a:fillRef>
                          <a:effectRef idx="0">
                            <a:schemeClr val="dk1"/>
                          </a:effectRef>
                          <a:fontRef idx="minor">
                            <a:schemeClr val="tx1"/>
                          </a:fontRef>
                        </wps:style>
                        <wps:bodyPr/>
                      </wps:wsp>
                      <wps:wsp>
                        <wps:cNvPr id="415336797" name="Straight Connector 415336797"/>
                        <wps:cNvCnPr>
                          <a:endCxn id="1075918510" idx="0"/>
                        </wps:cNvCnPr>
                        <wps:spPr>
                          <a:xfrm flipH="1">
                            <a:off x="2926080" y="1577340"/>
                            <a:ext cx="434340" cy="434340"/>
                          </a:xfrm>
                          <a:prstGeom prst="line">
                            <a:avLst/>
                          </a:prstGeom>
                        </wps:spPr>
                        <wps:style>
                          <a:lnRef idx="1">
                            <a:schemeClr val="dk1"/>
                          </a:lnRef>
                          <a:fillRef idx="0">
                            <a:schemeClr val="dk1"/>
                          </a:fillRef>
                          <a:effectRef idx="0">
                            <a:schemeClr val="dk1"/>
                          </a:effectRef>
                          <a:fontRef idx="minor">
                            <a:schemeClr val="tx1"/>
                          </a:fontRef>
                        </wps:style>
                        <wps:bodyPr/>
                      </wps:wsp>
                      <wps:wsp>
                        <wps:cNvPr id="297791473" name="Rectangle 297791473"/>
                        <wps:cNvSpPr/>
                        <wps:spPr>
                          <a:xfrm>
                            <a:off x="1554480" y="807720"/>
                            <a:ext cx="716280" cy="28956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AC1E84" w14:textId="77777777" w:rsidR="00577F29" w:rsidRPr="00577F29" w:rsidRDefault="00E9566B" w:rsidP="00577F29">
                              <w:pPr>
                                <w:jc w:val="center"/>
                                <w:rPr>
                                  <w:sz w:val="16"/>
                                  <w:szCs w:val="16"/>
                                </w:rPr>
                              </w:pPr>
                              <w:r w:rsidRPr="00577F29">
                                <w:rPr>
                                  <w:sz w:val="16"/>
                                  <w:szCs w:val="16"/>
                                </w:rPr>
                                <w:t>HRM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112257239" name="Rectangle 2112257239"/>
                        <wps:cNvSpPr/>
                        <wps:spPr>
                          <a:xfrm>
                            <a:off x="2732700" y="861060"/>
                            <a:ext cx="769620" cy="19812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8BED2D" w14:textId="77777777" w:rsidR="00577F29" w:rsidRPr="00577F29" w:rsidRDefault="00E9566B" w:rsidP="00577F29">
                              <w:pPr>
                                <w:jc w:val="center"/>
                                <w:rPr>
                                  <w:sz w:val="16"/>
                                  <w:szCs w:val="16"/>
                                </w:rPr>
                              </w:pPr>
                              <w:r w:rsidRPr="00577F29">
                                <w:rPr>
                                  <w:sz w:val="16"/>
                                  <w:szCs w:val="16"/>
                                </w:rPr>
                                <w:t>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1478673" name="Rectangle 241478673"/>
                        <wps:cNvSpPr/>
                        <wps:spPr>
                          <a:xfrm>
                            <a:off x="1356360" y="1943100"/>
                            <a:ext cx="800100" cy="28956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B08C7A" w14:textId="77777777" w:rsidR="00577F29" w:rsidRPr="00577F29" w:rsidRDefault="00E9566B" w:rsidP="00577F29">
                              <w:pPr>
                                <w:jc w:val="center"/>
                                <w:rPr>
                                  <w:sz w:val="16"/>
                                  <w:szCs w:val="16"/>
                                </w:rPr>
                              </w:pPr>
                              <w:r w:rsidRPr="00577F29">
                                <w:rPr>
                                  <w:sz w:val="16"/>
                                  <w:szCs w:val="16"/>
                                </w:rP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075918510" name="Rectangle 1075918510"/>
                        <wps:cNvSpPr/>
                        <wps:spPr>
                          <a:xfrm>
                            <a:off x="2590800" y="2011680"/>
                            <a:ext cx="670560" cy="22098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0207A0" w14:textId="77777777" w:rsidR="00577F29" w:rsidRPr="00577F29" w:rsidRDefault="00E9566B" w:rsidP="00577F29">
                              <w:pPr>
                                <w:jc w:val="center"/>
                                <w:rPr>
                                  <w:sz w:val="16"/>
                                  <w:szCs w:val="16"/>
                                </w:rPr>
                              </w:pPr>
                              <w:r w:rsidRPr="00577F29">
                                <w:rPr>
                                  <w:sz w:val="16"/>
                                  <w:szCs w:val="16"/>
                                </w:rP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602119185" name="Straight Connector 1602119185"/>
                        <wps:cNvCnPr>
                          <a:endCxn id="275498058" idx="0"/>
                        </wps:cNvCnPr>
                        <wps:spPr>
                          <a:xfrm flipH="1">
                            <a:off x="647700" y="1577340"/>
                            <a:ext cx="449580" cy="441960"/>
                          </a:xfrm>
                          <a:prstGeom prst="line">
                            <a:avLst/>
                          </a:prstGeom>
                        </wps:spPr>
                        <wps:style>
                          <a:lnRef idx="1">
                            <a:schemeClr val="dk1"/>
                          </a:lnRef>
                          <a:fillRef idx="0">
                            <a:schemeClr val="dk1"/>
                          </a:fillRef>
                          <a:effectRef idx="0">
                            <a:schemeClr val="dk1"/>
                          </a:effectRef>
                          <a:fontRef idx="minor">
                            <a:schemeClr val="tx1"/>
                          </a:fontRef>
                        </wps:style>
                        <wps:bodyPr/>
                      </wps:wsp>
                      <wps:wsp>
                        <wps:cNvPr id="275498058" name="Rectangle 275498058"/>
                        <wps:cNvSpPr/>
                        <wps:spPr>
                          <a:xfrm>
                            <a:off x="304800" y="2019300"/>
                            <a:ext cx="685800" cy="21336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B968AA" w14:textId="77777777" w:rsidR="00577F29" w:rsidRPr="00577F29" w:rsidRDefault="00E9566B" w:rsidP="00577F29">
                              <w:pPr>
                                <w:jc w:val="center"/>
                                <w:rPr>
                                  <w:sz w:val="16"/>
                                  <w:szCs w:val="16"/>
                                </w:rPr>
                              </w:pPr>
                              <w:r w:rsidRPr="00577F29">
                                <w:rPr>
                                  <w:sz w:val="16"/>
                                  <w:szCs w:val="16"/>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33745514" name="Straight Connector 533745514"/>
                        <wps:cNvCnPr>
                          <a:stCxn id="297791473" idx="0"/>
                        </wps:cNvCnPr>
                        <wps:spPr>
                          <a:xfrm flipH="1" flipV="1">
                            <a:off x="1744980" y="647700"/>
                            <a:ext cx="167640" cy="160020"/>
                          </a:xfrm>
                          <a:prstGeom prst="line">
                            <a:avLst/>
                          </a:prstGeom>
                        </wps:spPr>
                        <wps:style>
                          <a:lnRef idx="1">
                            <a:schemeClr val="dk1"/>
                          </a:lnRef>
                          <a:fillRef idx="0">
                            <a:schemeClr val="dk1"/>
                          </a:fillRef>
                          <a:effectRef idx="0">
                            <a:schemeClr val="dk1"/>
                          </a:effectRef>
                          <a:fontRef idx="minor">
                            <a:schemeClr val="tx1"/>
                          </a:fontRef>
                        </wps:style>
                        <wps:bodyPr/>
                      </wps:wsp>
                      <wps:wsp>
                        <wps:cNvPr id="1586750576" name="Straight Connector 1586750576"/>
                        <wps:cNvCnPr/>
                        <wps:spPr>
                          <a:xfrm flipH="1">
                            <a:off x="1356360" y="647700"/>
                            <a:ext cx="396240" cy="0"/>
                          </a:xfrm>
                          <a:prstGeom prst="line">
                            <a:avLst/>
                          </a:prstGeom>
                        </wps:spPr>
                        <wps:style>
                          <a:lnRef idx="1">
                            <a:schemeClr val="dk1"/>
                          </a:lnRef>
                          <a:fillRef idx="0">
                            <a:schemeClr val="dk1"/>
                          </a:fillRef>
                          <a:effectRef idx="0">
                            <a:schemeClr val="dk1"/>
                          </a:effectRef>
                          <a:fontRef idx="minor">
                            <a:schemeClr val="tx1"/>
                          </a:fontRef>
                        </wps:style>
                        <wps:bodyPr/>
                      </wps:wsp>
                      <wps:wsp>
                        <wps:cNvPr id="1405789941" name="Rectangle 1405789941"/>
                        <wps:cNvSpPr/>
                        <wps:spPr>
                          <a:xfrm>
                            <a:off x="137160" y="340020"/>
                            <a:ext cx="914400" cy="2895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C71B9B" w14:textId="77777777" w:rsidR="00577F29" w:rsidRPr="00577F29" w:rsidRDefault="00E9566B" w:rsidP="00577F29">
                              <w:pPr>
                                <w:jc w:val="center"/>
                                <w:rPr>
                                  <w:sz w:val="16"/>
                                  <w:szCs w:val="16"/>
                                </w:rPr>
                              </w:pPr>
                              <w:r w:rsidRPr="00577F29">
                                <w:rPr>
                                  <w:sz w:val="16"/>
                                  <w:szCs w:val="16"/>
                                </w:rPr>
                                <w:t>Employee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171654939" name="Rectangle 1171654939"/>
                        <wps:cNvSpPr/>
                        <wps:spPr>
                          <a:xfrm>
                            <a:off x="2346960" y="347640"/>
                            <a:ext cx="1155360" cy="2895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F40FB4" w14:textId="77777777" w:rsidR="00577F29" w:rsidRDefault="00E9566B" w:rsidP="00577F29">
                              <w:pPr>
                                <w:jc w:val="center"/>
                                <w:rPr>
                                  <w:rFonts w:eastAsia="Calibri"/>
                                  <w:color w:val="000000"/>
                                  <w:sz w:val="16"/>
                                  <w:szCs w:val="16"/>
                                  <w14:ligatures w14:val="none"/>
                                </w:rPr>
                              </w:pPr>
                              <w:r>
                                <w:rPr>
                                  <w:rFonts w:eastAsia="Calibri"/>
                                  <w:color w:val="000000"/>
                                  <w:sz w:val="16"/>
                                  <w:szCs w:val="16"/>
                                </w:rPr>
                                <w:t xml:space="preserve">Employee </w:t>
                              </w:r>
                              <w:r w:rsidR="009A2E4A">
                                <w:rPr>
                                  <w:rFonts w:eastAsia="Calibri"/>
                                  <w:color w:val="000000"/>
                                  <w:sz w:val="16"/>
                                  <w:szCs w:val="16"/>
                                </w:rPr>
                                <w:t>experience</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886052803" name="Straight Connector 886052803"/>
                        <wps:cNvCnPr/>
                        <wps:spPr>
                          <a:xfrm flipH="1" flipV="1">
                            <a:off x="2861310" y="644820"/>
                            <a:ext cx="285750" cy="216240"/>
                          </a:xfrm>
                          <a:prstGeom prst="line">
                            <a:avLst/>
                          </a:prstGeom>
                        </wps:spPr>
                        <wps:style>
                          <a:lnRef idx="1">
                            <a:schemeClr val="dk1"/>
                          </a:lnRef>
                          <a:fillRef idx="0">
                            <a:schemeClr val="dk1"/>
                          </a:fillRef>
                          <a:effectRef idx="0">
                            <a:schemeClr val="dk1"/>
                          </a:effectRef>
                          <a:fontRef idx="minor">
                            <a:schemeClr val="tx1"/>
                          </a:fontRef>
                        </wps:style>
                        <wps:bodyPr/>
                      </wps:wsp>
                      <wps:wsp>
                        <wps:cNvPr id="1891222919" name="Rectangle 1891222919"/>
                        <wps:cNvSpPr/>
                        <wps:spPr>
                          <a:xfrm>
                            <a:off x="1356360" y="408600"/>
                            <a:ext cx="434340" cy="2895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813F24" w14:textId="77777777" w:rsidR="009A2E4A" w:rsidRPr="009A2E4A" w:rsidRDefault="00E9566B" w:rsidP="009A2E4A">
                              <w:pPr>
                                <w:jc w:val="center"/>
                                <w:rPr>
                                  <w:sz w:val="16"/>
                                  <w:szCs w:val="16"/>
                                </w:rPr>
                              </w:pPr>
                              <w:r w:rsidRPr="009A2E4A">
                                <w:rPr>
                                  <w:sz w:val="16"/>
                                  <w:szCs w:val="16"/>
                                </w:rPr>
                                <w:t>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27799352" name="Rectangle 227799352"/>
                        <wps:cNvSpPr/>
                        <wps:spPr>
                          <a:xfrm>
                            <a:off x="480060" y="861060"/>
                            <a:ext cx="739140" cy="437220"/>
                          </a:xfrm>
                          <a:prstGeom prst="rect">
                            <a:avLst/>
                          </a:prstGeom>
                          <a:solidFill>
                            <a:schemeClr val="accent6">
                              <a:lumMod val="75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4BE314" w14:textId="77777777" w:rsidR="009A2E4A" w:rsidRDefault="00E9566B" w:rsidP="009A2E4A">
                              <w:pPr>
                                <w:jc w:val="center"/>
                                <w:rPr>
                                  <w:rFonts w:eastAsia="Calibri"/>
                                  <w:color w:val="000000"/>
                                  <w:sz w:val="16"/>
                                  <w:szCs w:val="16"/>
                                  <w14:ligatures w14:val="none"/>
                                </w:rPr>
                              </w:pPr>
                              <w:r>
                                <w:rPr>
                                  <w:rFonts w:eastAsia="Calibri"/>
                                  <w:color w:val="000000"/>
                                  <w:sz w:val="16"/>
                                  <w:szCs w:val="16"/>
                                </w:rPr>
                                <w:t>Service quality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2133088858" name="Straight Connector 2133088858"/>
                        <wps:cNvCnPr>
                          <a:stCxn id="297791473" idx="1"/>
                        </wps:cNvCnPr>
                        <wps:spPr>
                          <a:xfrm flipH="1">
                            <a:off x="1219200" y="952500"/>
                            <a:ext cx="335280" cy="144780"/>
                          </a:xfrm>
                          <a:prstGeom prst="line">
                            <a:avLst/>
                          </a:prstGeom>
                        </wps:spPr>
                        <wps:style>
                          <a:lnRef idx="1">
                            <a:schemeClr val="dk1"/>
                          </a:lnRef>
                          <a:fillRef idx="0">
                            <a:schemeClr val="dk1"/>
                          </a:fillRef>
                          <a:effectRef idx="0">
                            <a:schemeClr val="dk1"/>
                          </a:effectRef>
                          <a:fontRef idx="minor">
                            <a:schemeClr val="tx1"/>
                          </a:fontRef>
                        </wps:style>
                        <wps:bodyPr/>
                      </wps:wsp>
                      <wps:wsp>
                        <wps:cNvPr id="834852508" name="Straight Connector 834852508"/>
                        <wps:cNvCnPr>
                          <a:stCxn id="1405789941" idx="2"/>
                          <a:endCxn id="227799352" idx="0"/>
                        </wps:cNvCnPr>
                        <wps:spPr>
                          <a:xfrm>
                            <a:off x="594360" y="629580"/>
                            <a:ext cx="255270" cy="231480"/>
                          </a:xfrm>
                          <a:prstGeom prst="line">
                            <a:avLst/>
                          </a:prstGeom>
                        </wps:spPr>
                        <wps:style>
                          <a:lnRef idx="1">
                            <a:schemeClr val="dk1"/>
                          </a:lnRef>
                          <a:fillRef idx="0">
                            <a:schemeClr val="dk1"/>
                          </a:fillRef>
                          <a:effectRef idx="0">
                            <a:schemeClr val="dk1"/>
                          </a:effectRef>
                          <a:fontRef idx="minor">
                            <a:schemeClr val="tx1"/>
                          </a:fontRef>
                        </wps:style>
                        <wps:bodyPr/>
                      </wps:wsp>
                      <wps:wsp>
                        <wps:cNvPr id="358591426" name="Straight Connector 358591426"/>
                        <wps:cNvCnPr>
                          <a:stCxn id="1405789941" idx="3"/>
                          <a:endCxn id="1891222919" idx="1"/>
                        </wps:cNvCnPr>
                        <wps:spPr>
                          <a:xfrm>
                            <a:off x="1051560" y="484800"/>
                            <a:ext cx="304800" cy="68580"/>
                          </a:xfrm>
                          <a:prstGeom prst="line">
                            <a:avLst/>
                          </a:prstGeom>
                        </wps:spPr>
                        <wps:style>
                          <a:lnRef idx="1">
                            <a:schemeClr val="dk1"/>
                          </a:lnRef>
                          <a:fillRef idx="0">
                            <a:schemeClr val="dk1"/>
                          </a:fillRef>
                          <a:effectRef idx="0">
                            <a:schemeClr val="dk1"/>
                          </a:effectRef>
                          <a:fontRef idx="minor">
                            <a:schemeClr val="tx1"/>
                          </a:fontRef>
                        </wps:style>
                        <wps:bodyPr/>
                      </wps:wsp>
                      <wps:wsp>
                        <wps:cNvPr id="98075528" name="Rectangle 98075528"/>
                        <wps:cNvSpPr/>
                        <wps:spPr>
                          <a:xfrm>
                            <a:off x="137160" y="2407920"/>
                            <a:ext cx="655320" cy="2133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C7885D" w14:textId="77777777" w:rsidR="00B4331A" w:rsidRPr="00B4331A" w:rsidRDefault="00E9566B" w:rsidP="00B4331A">
                              <w:pPr>
                                <w:jc w:val="center"/>
                                <w:rPr>
                                  <w:sz w:val="16"/>
                                  <w:szCs w:val="16"/>
                                </w:rPr>
                              </w:pPr>
                              <w:r w:rsidRPr="00B4331A">
                                <w:rPr>
                                  <w:sz w:val="16"/>
                                  <w:szCs w:val="16"/>
                                </w:rPr>
                                <w:t>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210587360" name="Rectangle 1210587360"/>
                        <wps:cNvSpPr/>
                        <wps:spPr>
                          <a:xfrm>
                            <a:off x="1310640" y="2407920"/>
                            <a:ext cx="655320" cy="41148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7E0C38" w14:textId="77777777" w:rsidR="00B4331A" w:rsidRPr="00B4331A" w:rsidRDefault="00E9566B" w:rsidP="00B4331A">
                              <w:pPr>
                                <w:jc w:val="center"/>
                                <w:rPr>
                                  <w:sz w:val="16"/>
                                  <w:szCs w:val="16"/>
                                </w:rPr>
                              </w:pPr>
                              <w:r w:rsidRPr="00B4331A">
                                <w:rPr>
                                  <w:sz w:val="16"/>
                                  <w:szCs w:val="16"/>
                                </w:rPr>
                                <w:t>Consumer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932329217" name="Rectangle 932329217"/>
                        <wps:cNvSpPr/>
                        <wps:spPr>
                          <a:xfrm>
                            <a:off x="2346960" y="2499360"/>
                            <a:ext cx="739140" cy="40098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F23D53" w14:textId="77777777" w:rsidR="00B4331A" w:rsidRPr="00B4331A" w:rsidRDefault="00E9566B" w:rsidP="00B4331A">
                              <w:pPr>
                                <w:jc w:val="center"/>
                                <w:rPr>
                                  <w:sz w:val="16"/>
                                  <w:szCs w:val="16"/>
                                </w:rPr>
                              </w:pPr>
                              <w:r w:rsidRPr="00B4331A">
                                <w:rPr>
                                  <w:sz w:val="16"/>
                                  <w:szCs w:val="16"/>
                                </w:rPr>
                                <w:t>Lack of 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36599735" name="Rectangle 136599735"/>
                        <wps:cNvSpPr/>
                        <wps:spPr>
                          <a:xfrm>
                            <a:off x="137160" y="2686980"/>
                            <a:ext cx="655320" cy="2133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B2E7FB" w14:textId="77777777" w:rsidR="00B4331A" w:rsidRDefault="00E9566B" w:rsidP="00B4331A">
                              <w:pPr>
                                <w:jc w:val="center"/>
                                <w:rPr>
                                  <w:rFonts w:eastAsia="Calibri"/>
                                  <w:color w:val="000000"/>
                                  <w:sz w:val="16"/>
                                  <w:szCs w:val="16"/>
                                  <w14:ligatures w14:val="none"/>
                                </w:rPr>
                              </w:pPr>
                              <w:r>
                                <w:rPr>
                                  <w:rFonts w:eastAsia="Calibri"/>
                                  <w:color w:val="000000"/>
                                  <w:sz w:val="16"/>
                                  <w:szCs w:val="16"/>
                                </w:rPr>
                                <w:t>Inflation</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973511299" name="Rectangle 973511299"/>
                        <wps:cNvSpPr/>
                        <wps:spPr>
                          <a:xfrm>
                            <a:off x="60960" y="2987040"/>
                            <a:ext cx="990600" cy="39624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10E6FF" w14:textId="77777777" w:rsidR="00B4331A" w:rsidRDefault="00E9566B" w:rsidP="00B4331A">
                              <w:pPr>
                                <w:jc w:val="center"/>
                                <w:rPr>
                                  <w:rFonts w:eastAsia="Calibri"/>
                                  <w:color w:val="000000"/>
                                  <w:sz w:val="16"/>
                                  <w:szCs w:val="16"/>
                                  <w14:ligatures w14:val="none"/>
                                </w:rPr>
                              </w:pPr>
                              <w:r>
                                <w:rPr>
                                  <w:rFonts w:eastAsia="Calibri"/>
                                  <w:color w:val="000000"/>
                                  <w:sz w:val="16"/>
                                  <w:szCs w:val="16"/>
                                </w:rPr>
                                <w:t>The rising cost of living</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664268915" name="Straight Connector 1664268915"/>
                        <wps:cNvCnPr>
                          <a:stCxn id="275498058" idx="2"/>
                          <a:endCxn id="98075528" idx="0"/>
                        </wps:cNvCnPr>
                        <wps:spPr>
                          <a:xfrm flipH="1">
                            <a:off x="464820" y="2232660"/>
                            <a:ext cx="182880" cy="175260"/>
                          </a:xfrm>
                          <a:prstGeom prst="line">
                            <a:avLst/>
                          </a:prstGeom>
                        </wps:spPr>
                        <wps:style>
                          <a:lnRef idx="1">
                            <a:schemeClr val="dk1"/>
                          </a:lnRef>
                          <a:fillRef idx="0">
                            <a:schemeClr val="dk1"/>
                          </a:fillRef>
                          <a:effectRef idx="0">
                            <a:schemeClr val="dk1"/>
                          </a:effectRef>
                          <a:fontRef idx="minor">
                            <a:schemeClr val="tx1"/>
                          </a:fontRef>
                        </wps:style>
                        <wps:bodyPr/>
                      </wps:wsp>
                      <wps:wsp>
                        <wps:cNvPr id="59326284" name="Straight Connector 59326284"/>
                        <wps:cNvCnPr>
                          <a:stCxn id="275498058" idx="3"/>
                          <a:endCxn id="136599735" idx="3"/>
                        </wps:cNvCnPr>
                        <wps:spPr>
                          <a:xfrm flipH="1">
                            <a:off x="792480" y="2125980"/>
                            <a:ext cx="198120" cy="667680"/>
                          </a:xfrm>
                          <a:prstGeom prst="line">
                            <a:avLst/>
                          </a:prstGeom>
                        </wps:spPr>
                        <wps:style>
                          <a:lnRef idx="1">
                            <a:schemeClr val="dk1"/>
                          </a:lnRef>
                          <a:fillRef idx="0">
                            <a:schemeClr val="dk1"/>
                          </a:fillRef>
                          <a:effectRef idx="0">
                            <a:schemeClr val="dk1"/>
                          </a:effectRef>
                          <a:fontRef idx="minor">
                            <a:schemeClr val="tx1"/>
                          </a:fontRef>
                        </wps:style>
                        <wps:bodyPr/>
                      </wps:wsp>
                      <wps:wsp>
                        <wps:cNvPr id="1308971393" name="Straight Connector 1308971393"/>
                        <wps:cNvCnPr>
                          <a:stCxn id="275498058" idx="3"/>
                          <a:endCxn id="973511299" idx="3"/>
                        </wps:cNvCnPr>
                        <wps:spPr>
                          <a:xfrm>
                            <a:off x="990600" y="2125980"/>
                            <a:ext cx="60960" cy="1059180"/>
                          </a:xfrm>
                          <a:prstGeom prst="line">
                            <a:avLst/>
                          </a:prstGeom>
                        </wps:spPr>
                        <wps:style>
                          <a:lnRef idx="1">
                            <a:schemeClr val="dk1"/>
                          </a:lnRef>
                          <a:fillRef idx="0">
                            <a:schemeClr val="dk1"/>
                          </a:fillRef>
                          <a:effectRef idx="0">
                            <a:schemeClr val="dk1"/>
                          </a:effectRef>
                          <a:fontRef idx="minor">
                            <a:schemeClr val="tx1"/>
                          </a:fontRef>
                        </wps:style>
                        <wps:bodyPr/>
                      </wps:wsp>
                      <wps:wsp>
                        <wps:cNvPr id="927767344" name="Straight Connector 927767344"/>
                        <wps:cNvCnPr>
                          <a:endCxn id="1210587360" idx="0"/>
                        </wps:cNvCnPr>
                        <wps:spPr>
                          <a:xfrm flipH="1">
                            <a:off x="1638300" y="2232660"/>
                            <a:ext cx="118110" cy="175260"/>
                          </a:xfrm>
                          <a:prstGeom prst="line">
                            <a:avLst/>
                          </a:prstGeom>
                        </wps:spPr>
                        <wps:style>
                          <a:lnRef idx="1">
                            <a:schemeClr val="dk1"/>
                          </a:lnRef>
                          <a:fillRef idx="0">
                            <a:schemeClr val="dk1"/>
                          </a:fillRef>
                          <a:effectRef idx="0">
                            <a:schemeClr val="dk1"/>
                          </a:effectRef>
                          <a:fontRef idx="minor">
                            <a:schemeClr val="tx1"/>
                          </a:fontRef>
                        </wps:style>
                        <wps:bodyPr/>
                      </wps:wsp>
                      <wps:wsp>
                        <wps:cNvPr id="939039372" name="Straight Connector 939039372"/>
                        <wps:cNvCnPr>
                          <a:stCxn id="1075918510" idx="2"/>
                          <a:endCxn id="932329217" idx="0"/>
                        </wps:cNvCnPr>
                        <wps:spPr>
                          <a:xfrm flipH="1">
                            <a:off x="2716530" y="2232660"/>
                            <a:ext cx="209550" cy="266700"/>
                          </a:xfrm>
                          <a:prstGeom prst="line">
                            <a:avLst/>
                          </a:prstGeom>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0303469E" id="Canvas 2" o:spid="_x0000_s1026" editas="canvas" style="width:6in;height:279.6pt;mso-position-horizontal-relative:char;mso-position-vertical-relative:line" coordsize="54864,35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&#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5509;visibility:visible;mso-wrap-style:square" filled="t" stroked="t" strokecolor="#4472c4 [3204]">
                  <v:fill o:detectmouseclick="t"/>
                  <v:path o:connecttype="none"/>
                </v:shape>
                <v:line id="Straight Connector 1295317190" o:spid="_x0000_s1028" style="position:absolute;visibility:visible;mso-wrap-style:square" from="4419,15773" to="43967,157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" strokecolor="black [3200]" strokeweight=".5pt">
                  <v:stroke joinstyle="miter"/>
                </v:line>
                <v:rect id="Rectangle 1146279001" o:spid="_x0000_s1029" style="position:absolute;left:41757;top:10896;width:1135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" fillcolor="#4472c4 [3204]" strokecolor="#1f3763 [1604]" strokeweight="1pt">
                  <v:textbox>
                    <w:txbxContent>
                      <w:p w14:paraId="04BB9FB2" w14:textId="77777777" w:rsidR="00577F29" w:rsidRDefault="00E9566B" w:rsidP="00577F29">
                        <w:pPr>
                          <w:jc w:val="center"/>
                        </w:pPr>
                        <w:r>
                          <w:t>Improving company performance</w:t>
                        </w:r>
                      </w:p>
                    </w:txbxContent>
                  </v:textbox>
                </v:rect>
                <v:line id="Straight Connector 1102169211" o:spid="_x0000_s1030" style="position:absolute;visibility:visible;mso-wrap-style:square" from="19202,10896" to="24231,157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" strokecolor="black [3200]" strokeweight=".5pt">
                  <v:stroke joinstyle="miter"/>
                </v:line>
                <v:line id="Straight Connector 283267996" o:spid="_x0000_s1031" style="position:absolute;visibility:visible;mso-wrap-style:square" from="31470,10591" to="37452,157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" strokecolor="black [3200]" strokeweight=".5pt">
                  <v:stroke joinstyle="miter"/>
                </v:line>
                <v:line id="Straight Connector 1604224333" o:spid="_x0000_s1032" style="position:absolute;flip:x;visibility:visible;mso-wrap-style:square" from="17564,15773" to="22174,194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" strokecolor="black [3200]" strokeweight=".5pt">
                  <v:stroke joinstyle="miter"/>
                </v:line>
                <v:line id="Straight Connector 415336797" o:spid="_x0000_s1033" style="position:absolute;flip:x;visibility:visible;mso-wrap-style:square" from="29260,15773" to="33604,201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" strokecolor="black [3200]" strokeweight=".5pt">
                  <v:stroke joinstyle="miter"/>
                </v:line>
                <v:rect id="Rectangle 297791473" o:spid="_x0000_s1034" style="position:absolute;left:15544;top:8077;width:7163;height: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" fillcolor="#538135 [2409]" strokecolor="#1f3763 [1604]" strokeweight="1pt">
                  <v:textbox>
                    <w:txbxContent>
                      <w:p w14:paraId="49AC1E84" w14:textId="77777777" w:rsidR="00577F29" w:rsidRPr="00577F29" w:rsidRDefault="00E9566B" w:rsidP="00577F29">
                        <w:pPr>
                          <w:jc w:val="center"/>
                          <w:rPr>
                            <w:sz w:val="16"/>
                            <w:szCs w:val="16"/>
                          </w:rPr>
                        </w:pPr>
                        <w:r w:rsidRPr="00577F29">
                          <w:rPr>
                            <w:sz w:val="16"/>
                            <w:szCs w:val="16"/>
                          </w:rPr>
                          <w:t>HRM</w:t>
                        </w:r>
                      </w:p>
                    </w:txbxContent>
                  </v:textbox>
                </v:rect>
                <v:rect id="Rectangle 2112257239" o:spid="_x0000_s1035" style="position:absolute;left:27327;top:8610;width:7696;height:19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" fillcolor="#538135 [2409]" strokecolor="#1f3763 [1604]" strokeweight="1pt">
                  <v:textbox>
                    <w:txbxContent>
                      <w:p w14:paraId="4D8BED2D" w14:textId="77777777" w:rsidR="00577F29" w:rsidRPr="00577F29" w:rsidRDefault="00E9566B" w:rsidP="00577F29">
                        <w:pPr>
                          <w:jc w:val="center"/>
                          <w:rPr>
                            <w:sz w:val="16"/>
                            <w:szCs w:val="16"/>
                          </w:rPr>
                        </w:pPr>
                        <w:r w:rsidRPr="00577F29">
                          <w:rPr>
                            <w:sz w:val="16"/>
                            <w:szCs w:val="16"/>
                          </w:rPr>
                          <w:t>IT</w:t>
                        </w:r>
                      </w:p>
                    </w:txbxContent>
                  </v:textbox>
                </v:rect>
                <v:rect id="Rectangle 241478673" o:spid="_x0000_s1036" style="position:absolute;left:13563;top:19431;width:8001;height: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" fillcolor="#538135 [2409]" strokecolor="#1f3763 [1604]" strokeweight="1pt">
                  <v:textbox>
                    <w:txbxContent>
                      <w:p w14:paraId="31B08C7A" w14:textId="77777777" w:rsidR="00577F29" w:rsidRPr="00577F29" w:rsidRDefault="00E9566B" w:rsidP="00577F29">
                        <w:pPr>
                          <w:jc w:val="center"/>
                          <w:rPr>
                            <w:sz w:val="16"/>
                            <w:szCs w:val="16"/>
                          </w:rPr>
                        </w:pPr>
                        <w:r w:rsidRPr="00577F29">
                          <w:rPr>
                            <w:sz w:val="16"/>
                            <w:szCs w:val="16"/>
                          </w:rPr>
                          <w:t>Environmental</w:t>
                        </w:r>
                      </w:p>
                    </w:txbxContent>
                  </v:textbox>
                </v:rect>
                <v:rect id="Rectangle 1075918510" o:spid="_x0000_s1037" style="position:absolute;left:25908;top:20116;width:6705;height:2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" fillcolor="#538135 [2409]" strokecolor="#1f3763 [1604]" strokeweight="1pt">
                  <v:textbox>
                    <w:txbxContent>
                      <w:p w14:paraId="6A0207A0" w14:textId="77777777" w:rsidR="00577F29" w:rsidRPr="00577F29" w:rsidRDefault="00E9566B" w:rsidP="00577F29">
                        <w:pPr>
                          <w:jc w:val="center"/>
                          <w:rPr>
                            <w:sz w:val="16"/>
                            <w:szCs w:val="16"/>
                          </w:rPr>
                        </w:pPr>
                        <w:r w:rsidRPr="00577F29">
                          <w:rPr>
                            <w:sz w:val="16"/>
                            <w:szCs w:val="16"/>
                          </w:rPr>
                          <w:t>Marketing</w:t>
                        </w:r>
                      </w:p>
                    </w:txbxContent>
                  </v:textbox>
                </v:rect>
                <v:line id="Straight Connector 1602119185" o:spid="_x0000_s1038" style="position:absolute;flip:x;visibility:visible;mso-wrap-style:square" from="6477,15773" to="10972,20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" strokecolor="black [3200]" strokeweight=".5pt">
                  <v:stroke joinstyle="miter"/>
                </v:line>
                <v:rect id="Rectangle 275498058" o:spid="_x0000_s1039" style="position:absolute;left:3048;top:20193;width:6858;height:2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" fillcolor="#538135 [2409]" strokecolor="#1f3763 [1604]" strokeweight="1pt">
                  <v:textbox>
                    <w:txbxContent>
                      <w:p w14:paraId="20B968AA" w14:textId="77777777" w:rsidR="00577F29" w:rsidRPr="00577F29" w:rsidRDefault="00E9566B" w:rsidP="00577F29">
                        <w:pPr>
                          <w:jc w:val="center"/>
                          <w:rPr>
                            <w:sz w:val="16"/>
                            <w:szCs w:val="16"/>
                          </w:rPr>
                        </w:pPr>
                        <w:r w:rsidRPr="00577F29">
                          <w:rPr>
                            <w:sz w:val="16"/>
                            <w:szCs w:val="16"/>
                          </w:rPr>
                          <w:t>Finance</w:t>
                        </w:r>
                      </w:p>
                    </w:txbxContent>
                  </v:textbox>
                </v:rect>
                <v:line id="Straight Connector 533745514" o:spid="_x0000_s1040" style="position:absolute;flip:x y;visibility:visible;mso-wrap-style:square" from="17449,6477" to="19126,80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" strokecolor="black [3200]" strokeweight=".5pt">
                  <v:stroke joinstyle="miter"/>
                </v:line>
                <v:line id="Straight Connector 1586750576" o:spid="_x0000_s1041" style="position:absolute;flip:x;visibility:visible;mso-wrap-style:square" from="13563,6477" to="17526,6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" strokecolor="black [3200]" strokeweight=".5pt">
                  <v:stroke joinstyle="miter"/>
                </v:line>
                <v:rect id="Rectangle 1405789941" o:spid="_x0000_s1042" style="position:absolute;left:1371;top:3400;width:9144;height: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" fillcolor="#ed7d31 [3205]" strokecolor="#ed7d31 [3205]" strokeweight="1pt">
                  <v:textbox>
                    <w:txbxContent>
                      <w:p w14:paraId="17C71B9B" w14:textId="77777777" w:rsidR="00577F29" w:rsidRPr="00577F29" w:rsidRDefault="00E9566B" w:rsidP="00577F29">
                        <w:pPr>
                          <w:jc w:val="center"/>
                          <w:rPr>
                            <w:sz w:val="16"/>
                            <w:szCs w:val="16"/>
                          </w:rPr>
                        </w:pPr>
                        <w:r w:rsidRPr="00577F29">
                          <w:rPr>
                            <w:sz w:val="16"/>
                            <w:szCs w:val="16"/>
                          </w:rPr>
                          <w:t>Employee skills</w:t>
                        </w:r>
                      </w:p>
                    </w:txbxContent>
                  </v:textbox>
                </v:rect>
                <v:rect id="Rectangle 1171654939" o:spid="_x0000_s1043" style="position:absolute;left:23469;top:3476;width:11554;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" fillcolor="#ed7d31 [3205]" strokecolor="#ed7d31 [3205]" strokeweight="1pt">
                  <v:textbox>
                    <w:txbxContent>
                      <w:p w14:paraId="0CF40FB4" w14:textId="77777777" w:rsidR="00577F29" w:rsidRDefault="00E9566B" w:rsidP="00577F29">
                        <w:pPr>
                          <w:jc w:val="center"/>
                          <w:rPr>
                            <w:rFonts w:eastAsia="Calibri"/>
                            <w:color w:val="000000"/>
                            <w:sz w:val="16"/>
                            <w:szCs w:val="16"/>
                            <w14:ligatures w14:val="none"/>
                          </w:rPr>
                        </w:pPr>
                        <w:r>
                          <w:rPr>
                            <w:rFonts w:eastAsia="Calibri"/>
                            <w:color w:val="000000"/>
                            <w:sz w:val="16"/>
                            <w:szCs w:val="16"/>
                          </w:rPr>
                          <w:t xml:space="preserve">Employee </w:t>
                        </w:r>
                        <w:r w:rsidR="009A2E4A">
                          <w:rPr>
                            <w:rFonts w:eastAsia="Calibri"/>
                            <w:color w:val="000000"/>
                            <w:sz w:val="16"/>
                            <w:szCs w:val="16"/>
                          </w:rPr>
                          <w:t>experience</w:t>
                        </w:r>
                      </w:p>
                    </w:txbxContent>
                  </v:textbox>
                </v:rect>
                <v:line id="Straight Connector 886052803" o:spid="_x0000_s1044" style="position:absolute;flip:x y;visibility:visible;mso-wrap-style:square" from="28613,6448" to="31470,86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" strokecolor="black [3200]" strokeweight=".5pt">
                  <v:stroke joinstyle="miter"/>
                </v:line>
                <v:rect id="Rectangle 1891222919" o:spid="_x0000_s1045" style="position:absolute;left:13563;top:4086;width:4344;height: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" fillcolor="#ed7d31 [3205]" strokecolor="#ed7d31 [3205]" strokeweight="1pt">
                  <v:textbox>
                    <w:txbxContent>
                      <w:p w14:paraId="0D813F24" w14:textId="77777777" w:rsidR="009A2E4A" w:rsidRPr="009A2E4A" w:rsidRDefault="00E9566B" w:rsidP="009A2E4A">
                        <w:pPr>
                          <w:jc w:val="center"/>
                          <w:rPr>
                            <w:sz w:val="16"/>
                            <w:szCs w:val="16"/>
                          </w:rPr>
                        </w:pPr>
                        <w:r w:rsidRPr="009A2E4A">
                          <w:rPr>
                            <w:sz w:val="16"/>
                            <w:szCs w:val="16"/>
                          </w:rPr>
                          <w:t>Food</w:t>
                        </w:r>
                      </w:p>
                    </w:txbxContent>
                  </v:textbox>
                </v:rect>
                <v:rect id="Rectangle 227799352" o:spid="_x0000_s1046" style="position:absolute;left:4800;top:8610;width:7392;height:43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" fillcolor="#538135 [2409]" strokecolor="#4472c4 [3204]" strokeweight="1pt">
                  <v:textbox>
                    <w:txbxContent>
                      <w:p w14:paraId="6C4BE314" w14:textId="77777777" w:rsidR="009A2E4A" w:rsidRDefault="00E9566B" w:rsidP="009A2E4A">
                        <w:pPr>
                          <w:jc w:val="center"/>
                          <w:rPr>
                            <w:rFonts w:eastAsia="Calibri"/>
                            <w:color w:val="000000"/>
                            <w:sz w:val="16"/>
                            <w:szCs w:val="16"/>
                            <w14:ligatures w14:val="none"/>
                          </w:rPr>
                        </w:pPr>
                        <w:r>
                          <w:rPr>
                            <w:rFonts w:eastAsia="Calibri"/>
                            <w:color w:val="000000"/>
                            <w:sz w:val="16"/>
                            <w:szCs w:val="16"/>
                          </w:rPr>
                          <w:t>Service quality</w:t>
                        </w:r>
                      </w:p>
                    </w:txbxContent>
                  </v:textbox>
                </v:rect>
                <v:line id="Straight Connector 2133088858" o:spid="_x0000_s1047" style="position:absolute;flip:x;visibility:visible;mso-wrap-style:square" from="12192,9525" to="15544,109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" strokecolor="black [3200]" strokeweight=".5pt">
                  <v:stroke joinstyle="miter"/>
                </v:line>
                <v:line id="Straight Connector 834852508" o:spid="_x0000_s1048" style="position:absolute;visibility:visible;mso-wrap-style:square" from="5943,6295" to="8496,86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" strokecolor="black [3200]" strokeweight=".5pt">
                  <v:stroke joinstyle="miter"/>
                </v:line>
                <v:line id="Straight Connector 358591426" o:spid="_x0000_s1049" style="position:absolute;visibility:visible;mso-wrap-style:square" from="10515,4848" to="13563,5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" strokecolor="black [3200]" strokeweight=".5pt">
                  <v:stroke joinstyle="miter"/>
                </v:line>
                <v:rect id="Rectangle 98075528" o:spid="_x0000_s1050" style="position:absolute;left:1371;top:24079;width:6553;height:2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" fillcolor="#ed7d31 [3205]" strokecolor="#ed7d31 [3205]" strokeweight="1pt">
                  <v:textbox>
                    <w:txbxContent>
                      <w:p w14:paraId="34C7885D" w14:textId="77777777" w:rsidR="00B4331A" w:rsidRPr="00B4331A" w:rsidRDefault="00E9566B" w:rsidP="00B4331A">
                        <w:pPr>
                          <w:jc w:val="center"/>
                          <w:rPr>
                            <w:sz w:val="16"/>
                            <w:szCs w:val="16"/>
                          </w:rPr>
                        </w:pPr>
                        <w:r w:rsidRPr="00B4331A">
                          <w:rPr>
                            <w:sz w:val="16"/>
                            <w:szCs w:val="16"/>
                          </w:rPr>
                          <w:t>Pandemic</w:t>
                        </w:r>
                      </w:p>
                    </w:txbxContent>
                  </v:textbox>
                </v:rect>
                <v:rect id="Rectangle 1210587360" o:spid="_x0000_s1051" style="position:absolute;left:13106;top:24079;width:6553;height:4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" fillcolor="#ed7d31 [3205]" strokecolor="#ed7d31 [3205]" strokeweight="1pt">
                  <v:textbox>
                    <w:txbxContent>
                      <w:p w14:paraId="617E0C38" w14:textId="77777777" w:rsidR="00B4331A" w:rsidRPr="00B4331A" w:rsidRDefault="00E9566B" w:rsidP="00B4331A">
                        <w:pPr>
                          <w:jc w:val="center"/>
                          <w:rPr>
                            <w:sz w:val="16"/>
                            <w:szCs w:val="16"/>
                          </w:rPr>
                        </w:pPr>
                        <w:r w:rsidRPr="00B4331A">
                          <w:rPr>
                            <w:sz w:val="16"/>
                            <w:szCs w:val="16"/>
                          </w:rPr>
                          <w:t>Consumer behaviour</w:t>
                        </w:r>
                      </w:p>
                    </w:txbxContent>
                  </v:textbox>
                </v:rect>
                <v:rect id="Rectangle 932329217" o:spid="_x0000_s1052" style="position:absolute;left:23469;top:24993;width:7392;height:40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" fillcolor="#ed7d31 [3205]" strokecolor="#ed7d31 [3205]" strokeweight="1pt">
                  <v:textbox>
                    <w:txbxContent>
                      <w:p w14:paraId="35F23D53" w14:textId="77777777" w:rsidR="00B4331A" w:rsidRPr="00B4331A" w:rsidRDefault="00E9566B" w:rsidP="00B4331A">
                        <w:pPr>
                          <w:jc w:val="center"/>
                          <w:rPr>
                            <w:sz w:val="16"/>
                            <w:szCs w:val="16"/>
                          </w:rPr>
                        </w:pPr>
                        <w:r w:rsidRPr="00B4331A">
                          <w:rPr>
                            <w:sz w:val="16"/>
                            <w:szCs w:val="16"/>
                          </w:rPr>
                          <w:t>Lack of innovation</w:t>
                        </w:r>
                      </w:p>
                    </w:txbxContent>
                  </v:textbox>
                </v:rect>
                <v:rect id="Rectangle 136599735" o:spid="_x0000_s1053" style="position:absolute;left:1371;top:26869;width:6553;height:2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" fillcolor="#ed7d31 [3205]" strokecolor="#ed7d31 [3205]" strokeweight="1pt">
                  <v:textbox>
                    <w:txbxContent>
                      <w:p w14:paraId="7DB2E7FB" w14:textId="77777777" w:rsidR="00B4331A" w:rsidRDefault="00E9566B" w:rsidP="00B4331A">
                        <w:pPr>
                          <w:jc w:val="center"/>
                          <w:rPr>
                            <w:rFonts w:eastAsia="Calibri"/>
                            <w:color w:val="000000"/>
                            <w:sz w:val="16"/>
                            <w:szCs w:val="16"/>
                            <w14:ligatures w14:val="none"/>
                          </w:rPr>
                        </w:pPr>
                        <w:r>
                          <w:rPr>
                            <w:rFonts w:eastAsia="Calibri"/>
                            <w:color w:val="000000"/>
                            <w:sz w:val="16"/>
                            <w:szCs w:val="16"/>
                          </w:rPr>
                          <w:t>Inflation</w:t>
                        </w:r>
                      </w:p>
                    </w:txbxContent>
                  </v:textbox>
                </v:rect>
                <v:rect id="Rectangle 973511299" o:spid="_x0000_s1054" style="position:absolute;left:609;top:29870;width:9906;height:39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" fillcolor="#ed7d31 [3205]" strokecolor="#ed7d31 [3205]" strokeweight="1pt">
                  <v:textbox>
                    <w:txbxContent>
                      <w:p w14:paraId="2E10E6FF" w14:textId="77777777" w:rsidR="00B4331A" w:rsidRDefault="00E9566B" w:rsidP="00B4331A">
                        <w:pPr>
                          <w:jc w:val="center"/>
                          <w:rPr>
                            <w:rFonts w:eastAsia="Calibri"/>
                            <w:color w:val="000000"/>
                            <w:sz w:val="16"/>
                            <w:szCs w:val="16"/>
                            <w14:ligatures w14:val="none"/>
                          </w:rPr>
                        </w:pPr>
                        <w:r>
                          <w:rPr>
                            <w:rFonts w:eastAsia="Calibri"/>
                            <w:color w:val="000000"/>
                            <w:sz w:val="16"/>
                            <w:szCs w:val="16"/>
                          </w:rPr>
                          <w:t>The rising cost of living</w:t>
                        </w:r>
                      </w:p>
                    </w:txbxContent>
                  </v:textbox>
                </v:rect>
                <v:line id="Straight Connector 1664268915" o:spid="_x0000_s1055" style="position:absolute;flip:x;visibility:visible;mso-wrap-style:square" from="4648,22326" to="6477,240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" strokecolor="black [3200]" strokeweight=".5pt">
                  <v:stroke joinstyle="miter"/>
                </v:line>
                <v:line id="Straight Connector 59326284" o:spid="_x0000_s1056" style="position:absolute;flip:x;visibility:visible;mso-wrap-style:square" from="7924,21259" to="9906,279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" strokecolor="black [3200]" strokeweight=".5pt">
                  <v:stroke joinstyle="miter"/>
                </v:line>
                <v:line id="Straight Connector 1308971393" o:spid="_x0000_s1057" style="position:absolute;visibility:visible;mso-wrap-style:square" from="9906,21259" to="10515,318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" strokecolor="black [3200]" strokeweight=".5pt">
                  <v:stroke joinstyle="miter"/>
                </v:line>
                <v:line id="Straight Connector 927767344" o:spid="_x0000_s1058" style="position:absolute;flip:x;visibility:visible;mso-wrap-style:square" from="16383,22326" to="17564,240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" strokecolor="black [3200]" strokeweight=".5pt">
                  <v:stroke joinstyle="miter"/>
                </v:line>
                <v:line id="Straight Connector 939039372" o:spid="_x0000_s1059" style="position:absolute;flip:x;visibility:visible;mso-wrap-style:square" from="27165,22326" to="29260,249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" strokecolor="#4472c4 [3204]" strokeweight=".5pt">
                  <v:stroke joinstyle="miter"/>
                </v:line>
                <w10:anchorlock/>
              </v:group>
            </w:pict>
          </mc:Fallback>
        </mc:AlternateContent>
      </w:r>
    </w:p>
    <w:p w14:paraId="597A873F" w14:textId="77777777" w:rsidR="00577F29" w:rsidRDefault="00E9566B" w:rsidP="00B4331A">
      <w:pPr>
        <w:pStyle w:val="Caption"/>
        <w:jc w:val="center"/>
        <w:rPr>
          <w:b/>
          <w:bCs/>
          <w:i w:val="0"/>
          <w:iCs w:val="0"/>
          <w:color w:val="auto"/>
          <w:sz w:val="24"/>
          <w:szCs w:val="24"/>
        </w:rPr>
      </w:pPr>
      <w:r w:rsidRPr="00B4331A">
        <w:rPr>
          <w:b/>
          <w:bCs/>
          <w:i w:val="0"/>
          <w:iCs w:val="0"/>
          <w:color w:val="auto"/>
          <w:sz w:val="24"/>
          <w:szCs w:val="24"/>
        </w:rPr>
        <w:t xml:space="preserve">Figure </w:t>
      </w:r>
      <w:r w:rsidRPr="00B4331A">
        <w:rPr>
          <w:b/>
          <w:bCs/>
          <w:i w:val="0"/>
          <w:iCs w:val="0"/>
          <w:color w:val="auto"/>
          <w:sz w:val="24"/>
          <w:szCs w:val="24"/>
        </w:rPr>
        <w:fldChar w:fldCharType="begin"/>
      </w:r>
      <w:r w:rsidRPr="00B4331A">
        <w:rPr>
          <w:b/>
          <w:bCs/>
          <w:i w:val="0"/>
          <w:iCs w:val="0"/>
          <w:color w:val="auto"/>
          <w:sz w:val="24"/>
          <w:szCs w:val="24"/>
        </w:rPr>
        <w:instrText xml:space="preserve"> SEQ Figure \* ARABIC </w:instrText>
      </w:r>
      <w:r w:rsidRPr="00B4331A">
        <w:rPr>
          <w:b/>
          <w:bCs/>
          <w:i w:val="0"/>
          <w:iCs w:val="0"/>
          <w:color w:val="auto"/>
          <w:sz w:val="24"/>
          <w:szCs w:val="24"/>
        </w:rPr>
        <w:fldChar w:fldCharType="separate"/>
      </w:r>
      <w:r w:rsidR="00294BEB">
        <w:rPr>
          <w:b/>
          <w:bCs/>
          <w:i w:val="0"/>
          <w:iCs w:val="0"/>
          <w:noProof/>
          <w:color w:val="auto"/>
          <w:sz w:val="24"/>
          <w:szCs w:val="24"/>
        </w:rPr>
        <w:t>1</w:t>
      </w:r>
      <w:r w:rsidRPr="00B4331A">
        <w:rPr>
          <w:b/>
          <w:bCs/>
          <w:i w:val="0"/>
          <w:iCs w:val="0"/>
          <w:color w:val="auto"/>
          <w:sz w:val="24"/>
          <w:szCs w:val="24"/>
        </w:rPr>
        <w:fldChar w:fldCharType="end"/>
      </w:r>
      <w:r w:rsidRPr="00B4331A">
        <w:rPr>
          <w:b/>
          <w:bCs/>
          <w:i w:val="0"/>
          <w:iCs w:val="0"/>
          <w:color w:val="auto"/>
          <w:sz w:val="24"/>
          <w:szCs w:val="24"/>
        </w:rPr>
        <w:t>: Fishbone diagram</w:t>
      </w:r>
    </w:p>
    <w:p w14:paraId="4CA36815" w14:textId="77777777" w:rsidR="00B4331A" w:rsidRPr="00B4331A" w:rsidRDefault="00E9566B" w:rsidP="00B4331A">
      <w:pPr>
        <w:jc w:val="center"/>
      </w:pPr>
      <w:r>
        <w:lastRenderedPageBreak/>
        <w:t>(Source</w:t>
      </w:r>
      <w:r w:rsidR="00294BEB">
        <w:t>:</w:t>
      </w:r>
      <w:r>
        <w:t xml:space="preserve"> Created by the learner)</w:t>
      </w:r>
    </w:p>
    <w:p w14:paraId="33DCD28F" w14:textId="77777777" w:rsidR="001517A5" w:rsidRDefault="00E9566B">
      <w:pPr>
        <w:rPr>
          <w:lang w:val="en-US"/>
        </w:rPr>
      </w:pPr>
      <w:r>
        <w:rPr>
          <w:lang w:val="en-US"/>
        </w:rPr>
        <w:t xml:space="preserve">With the root causes having been highlighted, this will enable better decision-making with respect to </w:t>
      </w:r>
      <w:proofErr w:type="gramStart"/>
      <w:r>
        <w:rPr>
          <w:lang w:val="en-US"/>
        </w:rPr>
        <w:t>finding</w:t>
      </w:r>
      <w:proofErr w:type="gramEnd"/>
      <w:r>
        <w:rPr>
          <w:lang w:val="en-US"/>
        </w:rPr>
        <w:t xml:space="preserve"> solutions for the issues and overall improvement of the company. In this regard, to formulate an effective solution for the company, its internal capabilities need to be properly harnessed. As such, the </w:t>
      </w:r>
      <w:r w:rsidRPr="00B4331A">
        <w:rPr>
          <w:b/>
          <w:bCs/>
          <w:i/>
          <w:iCs/>
          <w:lang w:val="en-US"/>
        </w:rPr>
        <w:t>STAR model</w:t>
      </w:r>
      <w:r>
        <w:rPr>
          <w:lang w:val="en-US"/>
        </w:rPr>
        <w:t xml:space="preserve"> can be applied which will help understand the different internal capabilities which </w:t>
      </w:r>
      <w:r w:rsidR="003D0B01">
        <w:rPr>
          <w:lang w:val="en-US"/>
        </w:rPr>
        <w:t xml:space="preserve">can be used to ensure proper mitigation and improvement. The STAR model looks at five essential elements of a business, which </w:t>
      </w:r>
      <w:proofErr w:type="gramStart"/>
      <w:r w:rsidR="003D0B01">
        <w:rPr>
          <w:lang w:val="en-US"/>
        </w:rPr>
        <w:t>include,</w:t>
      </w:r>
      <w:proofErr w:type="gramEnd"/>
      <w:r w:rsidR="003D0B01">
        <w:rPr>
          <w:lang w:val="en-US"/>
        </w:rPr>
        <w:t xml:space="preserve"> the strategy, structure, processes, rewards, and people. The strategy refers to the company’s goals or missions. As mentioned previously, their mission is to ensure a difference in the lives of their customers, deliver commitment, personalised service, and offer a superior hospitality product (Comparably, 2023</w:t>
      </w:r>
      <w:r w:rsidR="00B4331A">
        <w:rPr>
          <w:lang w:val="en-US"/>
        </w:rPr>
        <w:t>a</w:t>
      </w:r>
      <w:r w:rsidR="003D0B01">
        <w:rPr>
          <w:lang w:val="en-US"/>
        </w:rPr>
        <w:t xml:space="preserve">). </w:t>
      </w:r>
    </w:p>
    <w:p w14:paraId="39868520" w14:textId="77777777" w:rsidR="001517A5" w:rsidRDefault="00E9566B">
      <w:pPr>
        <w:rPr>
          <w:lang w:val="en-US"/>
        </w:rPr>
      </w:pPr>
      <w:r>
        <w:rPr>
          <w:lang w:val="en-US"/>
        </w:rPr>
        <w:t xml:space="preserve">The success and delivery of this mission are most likely to be affected by the </w:t>
      </w:r>
      <w:r w:rsidRPr="001517A5">
        <w:rPr>
          <w:b/>
          <w:bCs/>
          <w:i/>
          <w:iCs/>
          <w:lang w:val="en-US"/>
        </w:rPr>
        <w:t>structure</w:t>
      </w:r>
      <w:r>
        <w:rPr>
          <w:lang w:val="en-US"/>
        </w:rPr>
        <w:t xml:space="preserve"> of the company, which entails the company’s placement of power, types of job roles, number of employees, and hierarchal structure. </w:t>
      </w:r>
      <w:r w:rsidR="009A2E4A">
        <w:rPr>
          <w:lang w:val="en-US"/>
        </w:rPr>
        <w:t>The company is run by the IHG group, which is managed with a Matrix structure with an Executive team and a Board with its own hierarchy (</w:t>
      </w:r>
      <w:r w:rsidR="00B4331A">
        <w:rPr>
          <w:lang w:val="en-US"/>
        </w:rPr>
        <w:t>Comparably, 2023b</w:t>
      </w:r>
      <w:r w:rsidR="009A2E4A">
        <w:rPr>
          <w:lang w:val="en-US"/>
        </w:rPr>
        <w:t xml:space="preserve">). In terms of processes, the company has several processes including HRM, marketing, finance, IT, and CSR. Then there are rewards </w:t>
      </w:r>
      <w:r>
        <w:rPr>
          <w:lang w:val="en-US"/>
        </w:rPr>
        <w:t xml:space="preserve">which can be used to motivate employees to perform better. Currently, the company uses benefits like annual </w:t>
      </w:r>
      <w:proofErr w:type="gramStart"/>
      <w:r>
        <w:rPr>
          <w:lang w:val="en-US"/>
        </w:rPr>
        <w:t>leaves</w:t>
      </w:r>
      <w:proofErr w:type="gramEnd"/>
      <w:r>
        <w:rPr>
          <w:lang w:val="en-US"/>
        </w:rPr>
        <w:t>, incentive programmes, pensions, insurance, colleague recognition, flexible working, discounts and perks, and well-being as mentioned previously. Lastly, in terms of people, the company uses a five-step hiring process which includes application, review, interview, offer, and starting a job (</w:t>
      </w:r>
      <w:r w:rsidR="00B4331A">
        <w:rPr>
          <w:lang w:val="en-US"/>
        </w:rPr>
        <w:t>Galbraith, 2023</w:t>
      </w:r>
      <w:r>
        <w:rPr>
          <w:lang w:val="en-US"/>
        </w:rPr>
        <w:t xml:space="preserve">).  Lastly, there is Kotter's 8-step change management model which can be used to ensure successful </w:t>
      </w:r>
      <w:proofErr w:type="gramStart"/>
      <w:r>
        <w:rPr>
          <w:lang w:val="en-US"/>
        </w:rPr>
        <w:t>changes</w:t>
      </w:r>
      <w:proofErr w:type="gramEnd"/>
      <w:r>
        <w:rPr>
          <w:lang w:val="en-US"/>
        </w:rPr>
        <w:t xml:space="preserve"> if necessary, towards improving the above-mentioned aspects of the company. These steps include creating an urgency for change; forming coalitions to create support for the change; developing a strategy; communicating the vision to the employees; removing obstacles to change; creating short-term wins; consolidating gains; and monitoring progress</w:t>
      </w:r>
      <w:r w:rsidR="00B4331A">
        <w:rPr>
          <w:lang w:val="en-US"/>
        </w:rPr>
        <w:t xml:space="preserve"> (</w:t>
      </w:r>
      <w:r w:rsidR="00B4331A" w:rsidRPr="00B4331A">
        <w:t>Rajan and Ganesan, 2017</w:t>
      </w:r>
      <w:r w:rsidR="00B4331A">
        <w:rPr>
          <w:lang w:val="en-US"/>
        </w:rPr>
        <w:t>)</w:t>
      </w:r>
      <w:r>
        <w:rPr>
          <w:lang w:val="en-US"/>
        </w:rPr>
        <w:t xml:space="preserve">. </w:t>
      </w:r>
    </w:p>
    <w:p w14:paraId="78ADF9E8" w14:textId="77777777" w:rsidR="009A2E4A" w:rsidRDefault="009A2E4A">
      <w:pPr>
        <w:rPr>
          <w:lang w:val="en-US"/>
        </w:rPr>
      </w:pPr>
    </w:p>
    <w:p w14:paraId="45593EF4" w14:textId="77777777" w:rsidR="005E3696" w:rsidRDefault="005E3696">
      <w:pPr>
        <w:rPr>
          <w:lang w:val="en-US"/>
        </w:rPr>
      </w:pPr>
    </w:p>
    <w:p w14:paraId="0BD0F248" w14:textId="77777777" w:rsidR="00B4331A" w:rsidRDefault="00E9566B">
      <w:pPr>
        <w:spacing w:line="259" w:lineRule="auto"/>
        <w:jc w:val="left"/>
        <w:rPr>
          <w:lang w:val="en-US"/>
        </w:rPr>
      </w:pPr>
      <w:r>
        <w:rPr>
          <w:lang w:val="en-US"/>
        </w:rPr>
        <w:br w:type="page"/>
      </w:r>
    </w:p>
    <w:p w14:paraId="69EB6D40" w14:textId="77777777" w:rsidR="008B4ECF" w:rsidRDefault="00E9566B" w:rsidP="00B4331A">
      <w:pPr>
        <w:pStyle w:val="Heading1"/>
        <w:rPr>
          <w:lang w:val="en-US"/>
        </w:rPr>
      </w:pPr>
      <w:bookmarkStart w:id="6" w:name="_Toc136021544"/>
      <w:r>
        <w:rPr>
          <w:lang w:val="en-US"/>
        </w:rPr>
        <w:lastRenderedPageBreak/>
        <w:t>Findings and result</w:t>
      </w:r>
      <w:r w:rsidR="00245FF6">
        <w:rPr>
          <w:lang w:val="en-US"/>
        </w:rPr>
        <w:t>s</w:t>
      </w:r>
      <w:bookmarkEnd w:id="6"/>
    </w:p>
    <w:p w14:paraId="07CB19D4" w14:textId="77777777" w:rsidR="00245FF6" w:rsidRDefault="00E9566B" w:rsidP="00245FF6">
      <w:pPr>
        <w:rPr>
          <w:lang w:val="en-US"/>
        </w:rPr>
      </w:pPr>
      <w:r>
        <w:rPr>
          <w:lang w:val="en-US"/>
        </w:rPr>
        <w:t xml:space="preserve">The report has focused on the entire hotel operations instead of a particular department which has enabled Contracting Minds to identify the overall problems and strengths Holiday Inn has. In the analysis of the hotel’s operations, it was observed that there are several functions and departments which had to be investigated </w:t>
      </w:r>
      <w:proofErr w:type="gramStart"/>
      <w:r>
        <w:rPr>
          <w:lang w:val="en-US"/>
        </w:rPr>
        <w:t>for understanding</w:t>
      </w:r>
      <w:proofErr w:type="gramEnd"/>
      <w:r>
        <w:rPr>
          <w:lang w:val="en-US"/>
        </w:rPr>
        <w:t xml:space="preserve"> the areas that require improvement.</w:t>
      </w:r>
    </w:p>
    <w:tbl>
      <w:tblPr>
        <w:tblStyle w:val="TableGrid"/>
        <w:tblW w:w="5000" w:type="pct"/>
        <w:tblLook w:val="04A0" w:firstRow="1" w:lastRow="0" w:firstColumn="1" w:lastColumn="0" w:noHBand="0" w:noVBand="1"/>
      </w:tblPr>
      <w:tblGrid>
        <w:gridCol w:w="2536"/>
        <w:gridCol w:w="1530"/>
        <w:gridCol w:w="1803"/>
        <w:gridCol w:w="1535"/>
        <w:gridCol w:w="1612"/>
      </w:tblGrid>
      <w:tr w:rsidR="004A0E1E" w14:paraId="6FD254ED" w14:textId="77777777" w:rsidTr="00DE6565">
        <w:tc>
          <w:tcPr>
            <w:tcW w:w="1406" w:type="pct"/>
          </w:tcPr>
          <w:p w14:paraId="15AA8ADF" w14:textId="77777777" w:rsidR="00245FF6" w:rsidRPr="00C12C94" w:rsidRDefault="00E9566B" w:rsidP="00DE6565">
            <w:pPr>
              <w:jc w:val="center"/>
              <w:rPr>
                <w:b/>
                <w:bCs/>
                <w:lang w:val="en-GB"/>
              </w:rPr>
            </w:pPr>
            <w:r w:rsidRPr="00C12C94">
              <w:rPr>
                <w:b/>
                <w:bCs/>
                <w:lang w:val="en-GB"/>
              </w:rPr>
              <w:t>Business Function/Departments</w:t>
            </w:r>
          </w:p>
        </w:tc>
        <w:tc>
          <w:tcPr>
            <w:tcW w:w="897" w:type="pct"/>
          </w:tcPr>
          <w:p w14:paraId="4A9E50F9" w14:textId="77777777" w:rsidR="00245FF6" w:rsidRPr="00C12C94" w:rsidRDefault="00E9566B" w:rsidP="00DE6565">
            <w:pPr>
              <w:jc w:val="center"/>
              <w:rPr>
                <w:b/>
                <w:bCs/>
                <w:lang w:val="en-GB"/>
              </w:rPr>
            </w:pPr>
            <w:r>
              <w:rPr>
                <w:b/>
                <w:bCs/>
                <w:lang w:val="en-GB"/>
              </w:rPr>
              <w:t>Service</w:t>
            </w:r>
          </w:p>
        </w:tc>
        <w:tc>
          <w:tcPr>
            <w:tcW w:w="899" w:type="pct"/>
          </w:tcPr>
          <w:p w14:paraId="369530A2" w14:textId="77777777" w:rsidR="00245FF6" w:rsidRPr="00C12C94" w:rsidRDefault="00E9566B" w:rsidP="00DE6565">
            <w:pPr>
              <w:jc w:val="center"/>
              <w:rPr>
                <w:b/>
                <w:bCs/>
                <w:lang w:val="en-GB"/>
              </w:rPr>
            </w:pPr>
            <w:r>
              <w:rPr>
                <w:b/>
                <w:bCs/>
                <w:lang w:val="en-GB"/>
              </w:rPr>
              <w:t>Issues</w:t>
            </w:r>
          </w:p>
        </w:tc>
        <w:tc>
          <w:tcPr>
            <w:tcW w:w="899" w:type="pct"/>
          </w:tcPr>
          <w:p w14:paraId="147777F8" w14:textId="77777777" w:rsidR="00245FF6" w:rsidRPr="00C12C94" w:rsidRDefault="00E9566B" w:rsidP="00DE6565">
            <w:pPr>
              <w:jc w:val="center"/>
              <w:rPr>
                <w:b/>
                <w:bCs/>
                <w:lang w:val="en-GB"/>
              </w:rPr>
            </w:pPr>
            <w:r>
              <w:rPr>
                <w:b/>
                <w:bCs/>
                <w:lang w:val="en-GB"/>
              </w:rPr>
              <w:t>Causes</w:t>
            </w:r>
          </w:p>
        </w:tc>
        <w:tc>
          <w:tcPr>
            <w:tcW w:w="899" w:type="pct"/>
          </w:tcPr>
          <w:p w14:paraId="464212A6" w14:textId="77777777" w:rsidR="00245FF6" w:rsidRDefault="00E9566B" w:rsidP="00DE6565">
            <w:pPr>
              <w:jc w:val="center"/>
              <w:rPr>
                <w:b/>
                <w:bCs/>
                <w:lang w:val="en-GB"/>
              </w:rPr>
            </w:pPr>
            <w:r>
              <w:rPr>
                <w:b/>
                <w:bCs/>
                <w:lang w:val="en-GB"/>
              </w:rPr>
              <w:t>Improvement Required</w:t>
            </w:r>
          </w:p>
        </w:tc>
      </w:tr>
      <w:tr w:rsidR="004A0E1E" w14:paraId="6D1D84FE" w14:textId="77777777" w:rsidTr="00DE6565">
        <w:tc>
          <w:tcPr>
            <w:tcW w:w="1406" w:type="pct"/>
          </w:tcPr>
          <w:p w14:paraId="7310F424" w14:textId="77777777" w:rsidR="00245FF6" w:rsidRDefault="00E9566B" w:rsidP="00DE6565">
            <w:pPr>
              <w:rPr>
                <w:lang w:val="en-GB"/>
              </w:rPr>
            </w:pPr>
            <w:r>
              <w:rPr>
                <w:lang w:val="en-GB"/>
              </w:rPr>
              <w:t>Human Resource Management (HRM)</w:t>
            </w:r>
          </w:p>
        </w:tc>
        <w:tc>
          <w:tcPr>
            <w:tcW w:w="897" w:type="pct"/>
          </w:tcPr>
          <w:p w14:paraId="6C730695" w14:textId="77777777" w:rsidR="00245FF6" w:rsidRDefault="00E9566B" w:rsidP="00DE6565">
            <w:pPr>
              <w:rPr>
                <w:lang w:val="en-GB"/>
              </w:rPr>
            </w:pPr>
            <w:r>
              <w:rPr>
                <w:lang w:val="en-GB"/>
              </w:rPr>
              <w:t>Professional staff capable of providing optimum service to customers</w:t>
            </w:r>
          </w:p>
        </w:tc>
        <w:tc>
          <w:tcPr>
            <w:tcW w:w="899" w:type="pct"/>
          </w:tcPr>
          <w:p w14:paraId="13D06590" w14:textId="77777777" w:rsidR="00245FF6" w:rsidRDefault="00E9566B" w:rsidP="00245FF6">
            <w:pPr>
              <w:pStyle w:val="ListParagraph"/>
              <w:numPr>
                <w:ilvl w:val="0"/>
                <w:numId w:val="3"/>
              </w:numPr>
              <w:rPr>
                <w:lang w:val="en-GB"/>
              </w:rPr>
            </w:pPr>
            <w:r>
              <w:rPr>
                <w:lang w:val="en-GB"/>
              </w:rPr>
              <w:t>Complaints against poor employee behaviour</w:t>
            </w:r>
          </w:p>
          <w:p w14:paraId="3CD4FA4A" w14:textId="77777777" w:rsidR="00245FF6" w:rsidRDefault="00E9566B" w:rsidP="00245FF6">
            <w:pPr>
              <w:pStyle w:val="ListParagraph"/>
              <w:numPr>
                <w:ilvl w:val="0"/>
                <w:numId w:val="3"/>
              </w:numPr>
              <w:rPr>
                <w:lang w:val="en-GB"/>
              </w:rPr>
            </w:pPr>
            <w:r>
              <w:rPr>
                <w:lang w:val="en-GB"/>
              </w:rPr>
              <w:t>Lack of room hygiene</w:t>
            </w:r>
          </w:p>
          <w:p w14:paraId="5192AC78" w14:textId="77777777" w:rsidR="00245FF6" w:rsidRPr="00EF60B1" w:rsidRDefault="00E9566B" w:rsidP="00245FF6">
            <w:pPr>
              <w:pStyle w:val="ListParagraph"/>
              <w:numPr>
                <w:ilvl w:val="0"/>
                <w:numId w:val="3"/>
              </w:numPr>
              <w:rPr>
                <w:lang w:val="en-GB"/>
              </w:rPr>
            </w:pPr>
            <w:r>
              <w:rPr>
                <w:lang w:val="en-GB"/>
              </w:rPr>
              <w:t>Slow response from management</w:t>
            </w:r>
          </w:p>
        </w:tc>
        <w:tc>
          <w:tcPr>
            <w:tcW w:w="899" w:type="pct"/>
          </w:tcPr>
          <w:p w14:paraId="02EF4B4B" w14:textId="77777777" w:rsidR="00245FF6" w:rsidRPr="008B720B" w:rsidRDefault="00E9566B" w:rsidP="00DE6565">
            <w:pPr>
              <w:rPr>
                <w:lang w:val="en-GB"/>
              </w:rPr>
            </w:pPr>
            <w:r w:rsidRPr="008B720B">
              <w:rPr>
                <w:lang w:val="en-GB"/>
              </w:rPr>
              <w:t>Lack of employee skills and expertise</w:t>
            </w:r>
          </w:p>
        </w:tc>
        <w:tc>
          <w:tcPr>
            <w:tcW w:w="899" w:type="pct"/>
          </w:tcPr>
          <w:p w14:paraId="31282B9A" w14:textId="77777777" w:rsidR="00245FF6" w:rsidRDefault="00E9566B" w:rsidP="00DE6565">
            <w:pPr>
              <w:rPr>
                <w:lang w:val="en-GB"/>
              </w:rPr>
            </w:pPr>
            <w:r>
              <w:rPr>
                <w:lang w:val="en-GB"/>
              </w:rPr>
              <w:t xml:space="preserve">HRM </w:t>
            </w:r>
            <w:proofErr w:type="gramStart"/>
            <w:r>
              <w:rPr>
                <w:lang w:val="en-GB"/>
              </w:rPr>
              <w:t>has to</w:t>
            </w:r>
            <w:proofErr w:type="gramEnd"/>
            <w:r>
              <w:rPr>
                <w:lang w:val="en-GB"/>
              </w:rPr>
              <w:t xml:space="preserve"> provide additional training to employees for enhancing customer service</w:t>
            </w:r>
          </w:p>
        </w:tc>
      </w:tr>
      <w:tr w:rsidR="004A0E1E" w14:paraId="74778612" w14:textId="77777777" w:rsidTr="00DE6565">
        <w:tc>
          <w:tcPr>
            <w:tcW w:w="1406" w:type="pct"/>
          </w:tcPr>
          <w:p w14:paraId="2083F126" w14:textId="77777777" w:rsidR="00245FF6" w:rsidRDefault="00E9566B" w:rsidP="00DE6565">
            <w:pPr>
              <w:rPr>
                <w:lang w:val="en-GB"/>
              </w:rPr>
            </w:pPr>
            <w:r>
              <w:rPr>
                <w:lang w:val="en-GB"/>
              </w:rPr>
              <w:t>Marketing</w:t>
            </w:r>
          </w:p>
        </w:tc>
        <w:tc>
          <w:tcPr>
            <w:tcW w:w="897" w:type="pct"/>
          </w:tcPr>
          <w:p w14:paraId="00C6EF70" w14:textId="77777777" w:rsidR="00245FF6" w:rsidRDefault="00E9566B" w:rsidP="00DE6565">
            <w:pPr>
              <w:rPr>
                <w:lang w:val="en-GB"/>
              </w:rPr>
            </w:pPr>
            <w:r>
              <w:rPr>
                <w:lang w:val="en-GB"/>
              </w:rPr>
              <w:t>Ineffective marketing strategies</w:t>
            </w:r>
          </w:p>
        </w:tc>
        <w:tc>
          <w:tcPr>
            <w:tcW w:w="899" w:type="pct"/>
          </w:tcPr>
          <w:p w14:paraId="6ADC4ABD" w14:textId="77777777" w:rsidR="00245FF6" w:rsidRDefault="00E9566B" w:rsidP="00245FF6">
            <w:pPr>
              <w:pStyle w:val="ListParagraph"/>
              <w:numPr>
                <w:ilvl w:val="0"/>
                <w:numId w:val="5"/>
              </w:numPr>
              <w:rPr>
                <w:lang w:val="en-GB"/>
              </w:rPr>
            </w:pPr>
            <w:r>
              <w:rPr>
                <w:lang w:val="en-GB"/>
              </w:rPr>
              <w:t>Backlash from customers</w:t>
            </w:r>
          </w:p>
          <w:p w14:paraId="202C3790" w14:textId="77777777" w:rsidR="00245FF6" w:rsidRDefault="00E9566B" w:rsidP="00245FF6">
            <w:pPr>
              <w:pStyle w:val="ListParagraph"/>
              <w:numPr>
                <w:ilvl w:val="0"/>
                <w:numId w:val="5"/>
              </w:numPr>
              <w:rPr>
                <w:lang w:val="en-GB"/>
              </w:rPr>
            </w:pPr>
            <w:r>
              <w:rPr>
                <w:lang w:val="en-GB"/>
              </w:rPr>
              <w:t>Lower brand image</w:t>
            </w:r>
          </w:p>
          <w:p w14:paraId="5B5C5AEA" w14:textId="77777777" w:rsidR="00245FF6" w:rsidRPr="00273D37" w:rsidRDefault="00E9566B" w:rsidP="00245FF6">
            <w:pPr>
              <w:pStyle w:val="ListParagraph"/>
              <w:numPr>
                <w:ilvl w:val="0"/>
                <w:numId w:val="5"/>
              </w:numPr>
              <w:rPr>
                <w:lang w:val="en-GB"/>
              </w:rPr>
            </w:pPr>
            <w:r>
              <w:rPr>
                <w:lang w:val="en-GB"/>
              </w:rPr>
              <w:t>Rival companies have higher brand popularity</w:t>
            </w:r>
          </w:p>
        </w:tc>
        <w:tc>
          <w:tcPr>
            <w:tcW w:w="899" w:type="pct"/>
          </w:tcPr>
          <w:p w14:paraId="0118A76A" w14:textId="77777777" w:rsidR="00245FF6" w:rsidRDefault="00E9566B" w:rsidP="00DE6565">
            <w:pPr>
              <w:rPr>
                <w:lang w:val="en-GB"/>
              </w:rPr>
            </w:pPr>
            <w:r>
              <w:rPr>
                <w:lang w:val="en-GB"/>
              </w:rPr>
              <w:t>Lack of innovation</w:t>
            </w:r>
          </w:p>
        </w:tc>
        <w:tc>
          <w:tcPr>
            <w:tcW w:w="899" w:type="pct"/>
          </w:tcPr>
          <w:p w14:paraId="29DB5045" w14:textId="77777777" w:rsidR="00245FF6" w:rsidRPr="00E3483F" w:rsidRDefault="00E9566B" w:rsidP="00DE6565">
            <w:pPr>
              <w:rPr>
                <w:lang w:val="en-GB"/>
              </w:rPr>
            </w:pPr>
            <w:r>
              <w:rPr>
                <w:lang w:val="en-GB"/>
              </w:rPr>
              <w:t xml:space="preserve">The marketing department </w:t>
            </w:r>
            <w:proofErr w:type="gramStart"/>
            <w:r>
              <w:rPr>
                <w:lang w:val="en-GB"/>
              </w:rPr>
              <w:t>has to</w:t>
            </w:r>
            <w:proofErr w:type="gramEnd"/>
            <w:r>
              <w:rPr>
                <w:lang w:val="en-GB"/>
              </w:rPr>
              <w:t xml:space="preserve"> develop effective online and offline strategies and innovate better approaches to reach a wider customer base (</w:t>
            </w:r>
            <w:r w:rsidRPr="00E3483F">
              <w:rPr>
                <w:lang w:val="en-GB"/>
              </w:rPr>
              <w:t>Ferrell</w:t>
            </w:r>
            <w:r>
              <w:rPr>
                <w:lang w:val="en-GB"/>
              </w:rPr>
              <w:t xml:space="preserve">, </w:t>
            </w:r>
            <w:r w:rsidRPr="00E3483F">
              <w:rPr>
                <w:lang w:val="en-GB"/>
              </w:rPr>
              <w:t>Hartline</w:t>
            </w:r>
          </w:p>
          <w:p w14:paraId="5DA33AD6" w14:textId="77777777" w:rsidR="00245FF6" w:rsidRPr="00E3483F" w:rsidRDefault="00E9566B" w:rsidP="00DE6565">
            <w:pPr>
              <w:rPr>
                <w:lang w:val="en-GB"/>
              </w:rPr>
            </w:pPr>
            <w:r w:rsidRPr="00E3483F">
              <w:rPr>
                <w:lang w:val="en-GB"/>
              </w:rPr>
              <w:t xml:space="preserve">and </w:t>
            </w:r>
          </w:p>
          <w:p w14:paraId="5A150BEE" w14:textId="77777777" w:rsidR="00245FF6" w:rsidRDefault="00E9566B" w:rsidP="00DE6565">
            <w:pPr>
              <w:rPr>
                <w:lang w:val="en-GB"/>
              </w:rPr>
            </w:pPr>
            <w:r w:rsidRPr="00E3483F">
              <w:rPr>
                <w:lang w:val="en-GB"/>
              </w:rPr>
              <w:lastRenderedPageBreak/>
              <w:t>Hochstein</w:t>
            </w:r>
            <w:r>
              <w:rPr>
                <w:lang w:val="en-GB"/>
              </w:rPr>
              <w:t xml:space="preserve">, </w:t>
            </w:r>
            <w:r w:rsidRPr="00E3483F">
              <w:rPr>
                <w:lang w:val="en-GB"/>
              </w:rPr>
              <w:t>2021</w:t>
            </w:r>
            <w:r>
              <w:rPr>
                <w:lang w:val="en-GB"/>
              </w:rPr>
              <w:t>)</w:t>
            </w:r>
          </w:p>
        </w:tc>
      </w:tr>
      <w:tr w:rsidR="004A0E1E" w14:paraId="6712C90B" w14:textId="77777777" w:rsidTr="00DE6565">
        <w:tc>
          <w:tcPr>
            <w:tcW w:w="1406" w:type="pct"/>
          </w:tcPr>
          <w:p w14:paraId="285F4DDC" w14:textId="77777777" w:rsidR="00245FF6" w:rsidRDefault="00E9566B" w:rsidP="00DE6565">
            <w:pPr>
              <w:rPr>
                <w:lang w:val="en-GB"/>
              </w:rPr>
            </w:pPr>
            <w:r>
              <w:rPr>
                <w:lang w:val="en-GB"/>
              </w:rPr>
              <w:lastRenderedPageBreak/>
              <w:t>IT</w:t>
            </w:r>
          </w:p>
        </w:tc>
        <w:tc>
          <w:tcPr>
            <w:tcW w:w="897" w:type="pct"/>
          </w:tcPr>
          <w:p w14:paraId="6B3ACB5C" w14:textId="77777777" w:rsidR="00245FF6" w:rsidRDefault="00E9566B" w:rsidP="00DE6565">
            <w:pPr>
              <w:rPr>
                <w:lang w:val="en-GB"/>
              </w:rPr>
            </w:pPr>
            <w:r>
              <w:rPr>
                <w:lang w:val="en-GB"/>
              </w:rPr>
              <w:t>Poor data security leading to cyber-attacks</w:t>
            </w:r>
          </w:p>
        </w:tc>
        <w:tc>
          <w:tcPr>
            <w:tcW w:w="899" w:type="pct"/>
          </w:tcPr>
          <w:p w14:paraId="49986B7A" w14:textId="77777777" w:rsidR="00245FF6" w:rsidRDefault="00E9566B" w:rsidP="00245FF6">
            <w:pPr>
              <w:pStyle w:val="ListParagraph"/>
              <w:numPr>
                <w:ilvl w:val="0"/>
                <w:numId w:val="4"/>
              </w:numPr>
              <w:rPr>
                <w:lang w:val="en-GB"/>
              </w:rPr>
            </w:pPr>
            <w:r>
              <w:rPr>
                <w:lang w:val="en-GB"/>
              </w:rPr>
              <w:t xml:space="preserve">Customers are incapable of booking </w:t>
            </w:r>
            <w:proofErr w:type="gramStart"/>
            <w:r>
              <w:rPr>
                <w:lang w:val="en-GB"/>
              </w:rPr>
              <w:t>rooms</w:t>
            </w:r>
            <w:proofErr w:type="gramEnd"/>
          </w:p>
          <w:p w14:paraId="77600640" w14:textId="77777777" w:rsidR="00245FF6" w:rsidRDefault="00E9566B" w:rsidP="00245FF6">
            <w:pPr>
              <w:pStyle w:val="ListParagraph"/>
              <w:numPr>
                <w:ilvl w:val="0"/>
                <w:numId w:val="4"/>
              </w:numPr>
              <w:rPr>
                <w:lang w:val="en-GB"/>
              </w:rPr>
            </w:pPr>
            <w:r>
              <w:rPr>
                <w:lang w:val="en-GB"/>
              </w:rPr>
              <w:t xml:space="preserve">Customer data has been leaked </w:t>
            </w:r>
            <w:proofErr w:type="gramStart"/>
            <w:r>
              <w:rPr>
                <w:lang w:val="en-GB"/>
              </w:rPr>
              <w:t>online</w:t>
            </w:r>
            <w:proofErr w:type="gramEnd"/>
          </w:p>
          <w:p w14:paraId="39DCCAC6" w14:textId="77777777" w:rsidR="00245FF6" w:rsidRPr="00486277" w:rsidRDefault="00E9566B" w:rsidP="00245FF6">
            <w:pPr>
              <w:pStyle w:val="ListParagraph"/>
              <w:numPr>
                <w:ilvl w:val="0"/>
                <w:numId w:val="4"/>
              </w:numPr>
              <w:rPr>
                <w:lang w:val="en-GB"/>
              </w:rPr>
            </w:pPr>
            <w:r>
              <w:rPr>
                <w:lang w:val="en-GB"/>
              </w:rPr>
              <w:t>Online payment portals are</w:t>
            </w:r>
            <w:r w:rsidRPr="00486277">
              <w:rPr>
                <w:lang w:val="en-GB"/>
              </w:rPr>
              <w:t xml:space="preserve"> </w:t>
            </w:r>
            <w:r>
              <w:rPr>
                <w:lang w:val="en-GB"/>
              </w:rPr>
              <w:t>weak</w:t>
            </w:r>
          </w:p>
        </w:tc>
        <w:tc>
          <w:tcPr>
            <w:tcW w:w="899" w:type="pct"/>
          </w:tcPr>
          <w:p w14:paraId="665BDBC7" w14:textId="77777777" w:rsidR="00245FF6" w:rsidRDefault="00E9566B" w:rsidP="00DE6565">
            <w:pPr>
              <w:rPr>
                <w:lang w:val="en-GB"/>
              </w:rPr>
            </w:pPr>
            <w:r>
              <w:rPr>
                <w:lang w:val="en-GB"/>
              </w:rPr>
              <w:t>Poor training in technical skills</w:t>
            </w:r>
          </w:p>
        </w:tc>
        <w:tc>
          <w:tcPr>
            <w:tcW w:w="899" w:type="pct"/>
          </w:tcPr>
          <w:p w14:paraId="6D0B56EE" w14:textId="77777777" w:rsidR="00245FF6" w:rsidRDefault="00E9566B" w:rsidP="00DE6565">
            <w:pPr>
              <w:rPr>
                <w:lang w:val="en-GB"/>
              </w:rPr>
            </w:pPr>
            <w:r>
              <w:rPr>
                <w:lang w:val="en-GB"/>
              </w:rPr>
              <w:t xml:space="preserve">IT </w:t>
            </w:r>
            <w:proofErr w:type="gramStart"/>
            <w:r>
              <w:rPr>
                <w:lang w:val="en-GB"/>
              </w:rPr>
              <w:t>has to</w:t>
            </w:r>
            <w:proofErr w:type="gramEnd"/>
            <w:r>
              <w:rPr>
                <w:lang w:val="en-GB"/>
              </w:rPr>
              <w:t xml:space="preserve"> incorporate better technological software and provide data security to consumers</w:t>
            </w:r>
          </w:p>
        </w:tc>
      </w:tr>
      <w:tr w:rsidR="004A0E1E" w14:paraId="56396292" w14:textId="77777777" w:rsidTr="00DE6565">
        <w:tc>
          <w:tcPr>
            <w:tcW w:w="1406" w:type="pct"/>
          </w:tcPr>
          <w:p w14:paraId="56B78A14" w14:textId="77777777" w:rsidR="00245FF6" w:rsidRDefault="00E9566B" w:rsidP="00DE6565">
            <w:pPr>
              <w:rPr>
                <w:lang w:val="en-GB"/>
              </w:rPr>
            </w:pPr>
            <w:r w:rsidRPr="0058551A">
              <w:rPr>
                <w:lang w:val="en-GB"/>
              </w:rPr>
              <w:t>Responsible Business</w:t>
            </w:r>
            <w:r>
              <w:rPr>
                <w:lang w:val="en-GB"/>
              </w:rPr>
              <w:t xml:space="preserve"> </w:t>
            </w:r>
            <w:r w:rsidRPr="0058551A">
              <w:rPr>
                <w:lang w:val="en-GB"/>
              </w:rPr>
              <w:t>Committee</w:t>
            </w:r>
          </w:p>
        </w:tc>
        <w:tc>
          <w:tcPr>
            <w:tcW w:w="897" w:type="pct"/>
          </w:tcPr>
          <w:p w14:paraId="5A390E5C" w14:textId="77777777" w:rsidR="00245FF6" w:rsidRDefault="00E9566B" w:rsidP="00DE6565">
            <w:pPr>
              <w:rPr>
                <w:lang w:val="en-GB"/>
              </w:rPr>
            </w:pPr>
            <w:r>
              <w:rPr>
                <w:lang w:val="en-GB"/>
              </w:rPr>
              <w:t>Provides support to local communities, promotes diversity, energy reduction and implements climate actions</w:t>
            </w:r>
          </w:p>
        </w:tc>
        <w:tc>
          <w:tcPr>
            <w:tcW w:w="899" w:type="pct"/>
          </w:tcPr>
          <w:p w14:paraId="59E8CB3E" w14:textId="77777777" w:rsidR="00245FF6" w:rsidRPr="00643D0E" w:rsidRDefault="00E9566B" w:rsidP="00DE6565">
            <w:pPr>
              <w:pStyle w:val="ListParagraph"/>
              <w:numPr>
                <w:ilvl w:val="0"/>
                <w:numId w:val="7"/>
              </w:numPr>
              <w:rPr>
                <w:lang w:val="en-GB"/>
              </w:rPr>
            </w:pPr>
            <w:r>
              <w:rPr>
                <w:lang w:val="en-GB"/>
              </w:rPr>
              <w:t>Lack of adequate financial resources</w:t>
            </w:r>
          </w:p>
        </w:tc>
        <w:tc>
          <w:tcPr>
            <w:tcW w:w="899" w:type="pct"/>
          </w:tcPr>
          <w:p w14:paraId="52C9F1F9" w14:textId="77777777" w:rsidR="00245FF6" w:rsidRDefault="00E9566B" w:rsidP="00DE6565">
            <w:pPr>
              <w:rPr>
                <w:lang w:val="en-GB"/>
              </w:rPr>
            </w:pPr>
            <w:r>
              <w:rPr>
                <w:lang w:val="en-GB"/>
              </w:rPr>
              <w:t>Rising energy costs and prices</w:t>
            </w:r>
          </w:p>
        </w:tc>
        <w:tc>
          <w:tcPr>
            <w:tcW w:w="899" w:type="pct"/>
          </w:tcPr>
          <w:p w14:paraId="2854BF3D" w14:textId="77777777" w:rsidR="00245FF6" w:rsidRDefault="00E9566B" w:rsidP="00DE6565">
            <w:pPr>
              <w:rPr>
                <w:lang w:val="en-GB"/>
              </w:rPr>
            </w:pPr>
            <w:r>
              <w:rPr>
                <w:lang w:val="en-GB"/>
              </w:rPr>
              <w:t>Enhance environmental and social sustainability development strategies (</w:t>
            </w:r>
            <w:r w:rsidRPr="00A15DEB">
              <w:rPr>
                <w:lang w:val="en-GB"/>
              </w:rPr>
              <w:t>Teng</w:t>
            </w:r>
            <w:r>
              <w:rPr>
                <w:lang w:val="en-GB"/>
              </w:rPr>
              <w:t xml:space="preserve"> </w:t>
            </w:r>
            <w:r w:rsidRPr="00A15DEB">
              <w:rPr>
                <w:lang w:val="en-GB"/>
              </w:rPr>
              <w:t>and Wu</w:t>
            </w:r>
            <w:r>
              <w:rPr>
                <w:lang w:val="en-GB"/>
              </w:rPr>
              <w:t xml:space="preserve">, </w:t>
            </w:r>
            <w:r w:rsidRPr="00A15DEB">
              <w:rPr>
                <w:lang w:val="en-GB"/>
              </w:rPr>
              <w:t>2019</w:t>
            </w:r>
            <w:r>
              <w:rPr>
                <w:lang w:val="en-GB"/>
              </w:rPr>
              <w:t>)</w:t>
            </w:r>
          </w:p>
        </w:tc>
      </w:tr>
      <w:tr w:rsidR="004A0E1E" w14:paraId="5B6424FD" w14:textId="77777777" w:rsidTr="00DE6565">
        <w:tc>
          <w:tcPr>
            <w:tcW w:w="1406" w:type="pct"/>
          </w:tcPr>
          <w:p w14:paraId="72876BF4" w14:textId="77777777" w:rsidR="00245FF6" w:rsidRDefault="00E9566B" w:rsidP="00DE6565">
            <w:pPr>
              <w:rPr>
                <w:lang w:val="en-GB"/>
              </w:rPr>
            </w:pPr>
            <w:r>
              <w:rPr>
                <w:lang w:val="en-GB"/>
              </w:rPr>
              <w:t>Finance</w:t>
            </w:r>
          </w:p>
        </w:tc>
        <w:tc>
          <w:tcPr>
            <w:tcW w:w="897" w:type="pct"/>
          </w:tcPr>
          <w:p w14:paraId="50456594" w14:textId="77777777" w:rsidR="00245FF6" w:rsidRDefault="00E9566B" w:rsidP="00DE6565">
            <w:pPr>
              <w:rPr>
                <w:lang w:val="en-GB"/>
              </w:rPr>
            </w:pPr>
            <w:r>
              <w:rPr>
                <w:lang w:val="en-GB"/>
              </w:rPr>
              <w:t>Revenue generation has been poor and has not recovered to pre-</w:t>
            </w:r>
            <w:r>
              <w:rPr>
                <w:lang w:val="en-GB"/>
              </w:rPr>
              <w:lastRenderedPageBreak/>
              <w:t>pandemic levels</w:t>
            </w:r>
          </w:p>
        </w:tc>
        <w:tc>
          <w:tcPr>
            <w:tcW w:w="899" w:type="pct"/>
          </w:tcPr>
          <w:p w14:paraId="1156B503" w14:textId="77777777" w:rsidR="00245FF6" w:rsidRDefault="00E9566B" w:rsidP="00DE6565">
            <w:pPr>
              <w:pStyle w:val="ListParagraph"/>
              <w:numPr>
                <w:ilvl w:val="0"/>
                <w:numId w:val="6"/>
              </w:numPr>
              <w:rPr>
                <w:lang w:val="en-GB"/>
              </w:rPr>
            </w:pPr>
            <w:r>
              <w:rPr>
                <w:lang w:val="en-GB"/>
              </w:rPr>
              <w:lastRenderedPageBreak/>
              <w:t>Higher pricing</w:t>
            </w:r>
          </w:p>
          <w:p w14:paraId="466AEA30" w14:textId="77777777" w:rsidR="00245FF6" w:rsidRPr="007E20B2" w:rsidRDefault="00E9566B" w:rsidP="00DE6565">
            <w:pPr>
              <w:pStyle w:val="ListParagraph"/>
              <w:numPr>
                <w:ilvl w:val="0"/>
                <w:numId w:val="6"/>
              </w:numPr>
              <w:rPr>
                <w:lang w:val="en-GB"/>
              </w:rPr>
            </w:pPr>
            <w:r>
              <w:rPr>
                <w:lang w:val="en-GB"/>
              </w:rPr>
              <w:t>Lack of supply of energy sources</w:t>
            </w:r>
          </w:p>
        </w:tc>
        <w:tc>
          <w:tcPr>
            <w:tcW w:w="899" w:type="pct"/>
          </w:tcPr>
          <w:p w14:paraId="0EA712D3" w14:textId="77777777" w:rsidR="00245FF6" w:rsidRPr="008B720B" w:rsidRDefault="00E9566B" w:rsidP="00DE6565">
            <w:pPr>
              <w:pStyle w:val="ListParagraph"/>
              <w:keepNext/>
              <w:numPr>
                <w:ilvl w:val="0"/>
                <w:numId w:val="6"/>
              </w:numPr>
              <w:rPr>
                <w:lang w:val="en-GB"/>
              </w:rPr>
            </w:pPr>
            <w:r w:rsidRPr="008B720B">
              <w:rPr>
                <w:lang w:val="en-GB"/>
              </w:rPr>
              <w:t>Inflation</w:t>
            </w:r>
          </w:p>
          <w:p w14:paraId="3A89E4E5" w14:textId="77777777" w:rsidR="00245FF6" w:rsidRPr="008B720B" w:rsidRDefault="00E9566B" w:rsidP="00DE6565">
            <w:pPr>
              <w:pStyle w:val="ListParagraph"/>
              <w:keepNext/>
              <w:numPr>
                <w:ilvl w:val="0"/>
                <w:numId w:val="6"/>
              </w:numPr>
              <w:rPr>
                <w:lang w:val="en-GB"/>
              </w:rPr>
            </w:pPr>
            <w:r w:rsidRPr="008B720B">
              <w:rPr>
                <w:lang w:val="en-GB"/>
              </w:rPr>
              <w:t>Reduced sales</w:t>
            </w:r>
          </w:p>
        </w:tc>
        <w:tc>
          <w:tcPr>
            <w:tcW w:w="899" w:type="pct"/>
          </w:tcPr>
          <w:p w14:paraId="571F0087" w14:textId="77777777" w:rsidR="00245FF6" w:rsidRDefault="00E9566B" w:rsidP="00DE6565">
            <w:pPr>
              <w:keepNext/>
              <w:rPr>
                <w:lang w:val="en-GB"/>
              </w:rPr>
            </w:pPr>
            <w:r>
              <w:rPr>
                <w:lang w:val="en-GB"/>
              </w:rPr>
              <w:t>Optimise product prices</w:t>
            </w:r>
          </w:p>
        </w:tc>
      </w:tr>
      <w:tr w:rsidR="004A0E1E" w14:paraId="39681386" w14:textId="77777777" w:rsidTr="00DE6565">
        <w:tc>
          <w:tcPr>
            <w:tcW w:w="1406" w:type="pct"/>
          </w:tcPr>
          <w:p w14:paraId="2BEBF7F8" w14:textId="77777777" w:rsidR="00245FF6" w:rsidRDefault="00E9566B" w:rsidP="00DE6565">
            <w:pPr>
              <w:rPr>
                <w:lang w:val="en-GB"/>
              </w:rPr>
            </w:pPr>
            <w:r>
              <w:rPr>
                <w:lang w:val="en-GB"/>
              </w:rPr>
              <w:t>Food and Beverage</w:t>
            </w:r>
          </w:p>
        </w:tc>
        <w:tc>
          <w:tcPr>
            <w:tcW w:w="897" w:type="pct"/>
          </w:tcPr>
          <w:p w14:paraId="1694BAD1" w14:textId="77777777" w:rsidR="00245FF6" w:rsidRDefault="00E9566B" w:rsidP="00DE6565">
            <w:pPr>
              <w:rPr>
                <w:lang w:val="en-GB"/>
              </w:rPr>
            </w:pPr>
            <w:r>
              <w:rPr>
                <w:lang w:val="en-GB"/>
              </w:rPr>
              <w:t>Organic ingredients are used</w:t>
            </w:r>
          </w:p>
        </w:tc>
        <w:tc>
          <w:tcPr>
            <w:tcW w:w="899" w:type="pct"/>
          </w:tcPr>
          <w:p w14:paraId="62CF8F9B" w14:textId="77777777" w:rsidR="00245FF6" w:rsidRDefault="00E9566B" w:rsidP="00DE6565">
            <w:pPr>
              <w:pStyle w:val="ListParagraph"/>
              <w:numPr>
                <w:ilvl w:val="0"/>
                <w:numId w:val="6"/>
              </w:numPr>
              <w:rPr>
                <w:lang w:val="en-GB"/>
              </w:rPr>
            </w:pPr>
            <w:r>
              <w:rPr>
                <w:lang w:val="en-GB"/>
              </w:rPr>
              <w:t>Food quality is sometimes bad</w:t>
            </w:r>
          </w:p>
        </w:tc>
        <w:tc>
          <w:tcPr>
            <w:tcW w:w="899" w:type="pct"/>
          </w:tcPr>
          <w:p w14:paraId="4FC5298A" w14:textId="77777777" w:rsidR="00245FF6" w:rsidRDefault="00E9566B" w:rsidP="00DE6565">
            <w:pPr>
              <w:keepNext/>
              <w:rPr>
                <w:lang w:val="en-GB"/>
              </w:rPr>
            </w:pPr>
            <w:r>
              <w:rPr>
                <w:lang w:val="en-GB"/>
              </w:rPr>
              <w:t>Poor training of kitchen staff</w:t>
            </w:r>
          </w:p>
        </w:tc>
        <w:tc>
          <w:tcPr>
            <w:tcW w:w="899" w:type="pct"/>
          </w:tcPr>
          <w:p w14:paraId="59D7731D" w14:textId="77777777" w:rsidR="00245FF6" w:rsidRDefault="00E9566B" w:rsidP="00DE6565">
            <w:pPr>
              <w:keepNext/>
              <w:rPr>
                <w:lang w:val="en-GB"/>
              </w:rPr>
            </w:pPr>
            <w:r>
              <w:rPr>
                <w:lang w:val="en-GB"/>
              </w:rPr>
              <w:t xml:space="preserve">Utilise sustainable food raw materials and enhance the quality </w:t>
            </w:r>
          </w:p>
        </w:tc>
      </w:tr>
    </w:tbl>
    <w:p w14:paraId="68C1DC69" w14:textId="77777777" w:rsidR="00245FF6" w:rsidRDefault="00E9566B" w:rsidP="00245FF6">
      <w:pPr>
        <w:jc w:val="center"/>
        <w:rPr>
          <w:b/>
          <w:bCs/>
          <w:lang w:val="en-US"/>
        </w:rPr>
      </w:pPr>
      <w:r w:rsidRPr="00C12C94">
        <w:rPr>
          <w:b/>
          <w:bCs/>
        </w:rPr>
        <w:t xml:space="preserve">Table </w:t>
      </w:r>
      <w:r w:rsidRPr="00C12C94">
        <w:rPr>
          <w:b/>
          <w:bCs/>
        </w:rPr>
        <w:fldChar w:fldCharType="begin"/>
      </w:r>
      <w:r w:rsidRPr="00C12C94">
        <w:rPr>
          <w:b/>
          <w:bCs/>
        </w:rPr>
        <w:instrText xml:space="preserve"> SEQ Table \* ARABIC </w:instrText>
      </w:r>
      <w:r w:rsidRPr="00C12C94">
        <w:rPr>
          <w:b/>
          <w:bCs/>
        </w:rPr>
        <w:fldChar w:fldCharType="separate"/>
      </w:r>
      <w:r>
        <w:rPr>
          <w:b/>
          <w:bCs/>
          <w:noProof/>
        </w:rPr>
        <w:t>1</w:t>
      </w:r>
      <w:r w:rsidRPr="00C12C94">
        <w:rPr>
          <w:b/>
          <w:bCs/>
        </w:rPr>
        <w:fldChar w:fldCharType="end"/>
      </w:r>
      <w:r w:rsidRPr="00C12C94">
        <w:rPr>
          <w:b/>
          <w:bCs/>
          <w:lang w:val="en-US"/>
        </w:rPr>
        <w:t>: Summary of Findings</w:t>
      </w:r>
    </w:p>
    <w:p w14:paraId="70319516" w14:textId="77777777" w:rsidR="00245FF6" w:rsidRDefault="00E9566B" w:rsidP="00245FF6">
      <w:pPr>
        <w:jc w:val="center"/>
        <w:rPr>
          <w:lang w:val="en-US"/>
        </w:rPr>
      </w:pPr>
      <w:r>
        <w:rPr>
          <w:lang w:val="en-US"/>
        </w:rPr>
        <w:t>(Source: Created by the learner)</w:t>
      </w:r>
    </w:p>
    <w:p w14:paraId="3931713E" w14:textId="77777777" w:rsidR="00245FF6" w:rsidRPr="00820D75" w:rsidRDefault="00E9566B" w:rsidP="00245FF6">
      <w:r>
        <w:rPr>
          <w:lang w:val="en-GB"/>
        </w:rPr>
        <w:t>It was observed that Hotel Holiday Inn hotels have been unable to improve their data security even with numerous cyber attacks occurring for several years (</w:t>
      </w:r>
      <w:r w:rsidRPr="00820D75">
        <w:rPr>
          <w:shd w:val="clear" w:color="auto" w:fill="FFFFFF"/>
        </w:rPr>
        <w:t>O'Loughlin</w:t>
      </w:r>
      <w:r>
        <w:rPr>
          <w:shd w:val="clear" w:color="auto" w:fill="FFFFFF"/>
        </w:rPr>
        <w:t xml:space="preserve"> </w:t>
      </w:r>
      <w:r>
        <w:rPr>
          <w:i/>
          <w:iCs/>
          <w:shd w:val="clear" w:color="auto" w:fill="FFFFFF"/>
        </w:rPr>
        <w:t>et al</w:t>
      </w:r>
      <w:r>
        <w:rPr>
          <w:shd w:val="clear" w:color="auto" w:fill="FFFFFF"/>
        </w:rPr>
        <w:t>.</w:t>
      </w:r>
      <w:r>
        <w:t xml:space="preserve">, </w:t>
      </w:r>
      <w:r w:rsidRPr="00820D75">
        <w:rPr>
          <w:shd w:val="clear" w:color="auto" w:fill="FFFFFF"/>
        </w:rPr>
        <w:t>2019</w:t>
      </w:r>
      <w:r>
        <w:rPr>
          <w:lang w:val="en-GB"/>
        </w:rPr>
        <w:t xml:space="preserve">). Due to the hotel’s poor technological advancement, hackers have been able to effortlessly hack the company server and collect customer information. Additionally, due to increased cyber attacks, the website for booking hotel rooms collapsed for a long time which caused concerns among customers (Page, 2022). Travellers were unable to book hotel rooms and access the website and IHG lied about the reason for this disruption. This led to a poor impression of the business and increased customer complaints. Additionally, due to the 2016 incident of hacking payment cards, guests were afraid for their financial security which the company has been able to resolve. However, the problem </w:t>
      </w:r>
      <w:proofErr w:type="gramStart"/>
      <w:r>
        <w:rPr>
          <w:lang w:val="en-GB"/>
        </w:rPr>
        <w:t>still remains</w:t>
      </w:r>
      <w:proofErr w:type="gramEnd"/>
      <w:r>
        <w:rPr>
          <w:lang w:val="en-GB"/>
        </w:rPr>
        <w:t xml:space="preserve"> since the number of cyber-attacks has been increasing due to poor security of data and a lack of technical knowledge of employees. </w:t>
      </w:r>
    </w:p>
    <w:p w14:paraId="38D221EE" w14:textId="77777777" w:rsidR="00245FF6" w:rsidRPr="00637A80" w:rsidRDefault="00E9566B" w:rsidP="00245FF6">
      <w:r>
        <w:rPr>
          <w:lang w:val="en-GB"/>
        </w:rPr>
        <w:t>This has, in turn, raised the importance of providing training to employees. Staff at Holiday Inn have been trained well to provide exceptional customer service to guests (</w:t>
      </w:r>
      <w:r>
        <w:rPr>
          <w:shd w:val="clear" w:color="auto" w:fill="FFFFFF"/>
        </w:rPr>
        <w:t>Chan</w:t>
      </w:r>
      <w:r>
        <w:t xml:space="preserve"> </w:t>
      </w:r>
      <w:r>
        <w:rPr>
          <w:i/>
          <w:iCs/>
        </w:rPr>
        <w:t>et al</w:t>
      </w:r>
      <w:r>
        <w:t xml:space="preserve">., </w:t>
      </w:r>
      <w:r>
        <w:rPr>
          <w:shd w:val="clear" w:color="auto" w:fill="FFFFFF"/>
        </w:rPr>
        <w:t>2019</w:t>
      </w:r>
      <w:r>
        <w:rPr>
          <w:lang w:val="en-GB"/>
        </w:rPr>
        <w:t xml:space="preserve">). They have been capable of maintaining customer satisfaction and enhancing brand loyalty which has earned the company good reviews and feedback from guests. However, there are negative reviews from a few customers which indicate that the staff are not efficient in their work which has raised hygiene concerns and poor attitude of employees. This needs to be addressed by the company immediately to ensure that customers are satisfied and can enjoy a good experience during their stay at the Hotel Holiday Inn. </w:t>
      </w:r>
    </w:p>
    <w:p w14:paraId="706C6918" w14:textId="77777777" w:rsidR="00245FF6" w:rsidRDefault="00E9566B" w:rsidP="00245FF6">
      <w:pPr>
        <w:rPr>
          <w:lang w:val="en-GB"/>
        </w:rPr>
      </w:pPr>
      <w:r>
        <w:rPr>
          <w:lang w:val="en-GB"/>
        </w:rPr>
        <w:t>Providing appropriate training to employees would enable the hotel to improve its data security and deal with technological challenges. Additionally, through adequate training for the kitchen staff, the food quality could be improved, thereby, enhancing customer satisfaction (</w:t>
      </w:r>
      <w:r w:rsidRPr="00834CEE">
        <w:rPr>
          <w:lang w:val="en-GB"/>
        </w:rPr>
        <w:t>Boller</w:t>
      </w:r>
      <w:r>
        <w:rPr>
          <w:lang w:val="en-GB"/>
        </w:rPr>
        <w:t xml:space="preserve"> </w:t>
      </w:r>
      <w:r w:rsidRPr="00834CEE">
        <w:rPr>
          <w:lang w:val="en-GB"/>
        </w:rPr>
        <w:t xml:space="preserve">and </w:t>
      </w:r>
      <w:r w:rsidRPr="00834CEE">
        <w:rPr>
          <w:lang w:val="en-GB"/>
        </w:rPr>
        <w:lastRenderedPageBreak/>
        <w:t>Fletcher</w:t>
      </w:r>
      <w:r>
        <w:rPr>
          <w:lang w:val="en-GB"/>
        </w:rPr>
        <w:t xml:space="preserve">, </w:t>
      </w:r>
      <w:r w:rsidRPr="00834CEE">
        <w:rPr>
          <w:lang w:val="en-GB"/>
        </w:rPr>
        <w:t>2020</w:t>
      </w:r>
      <w:r>
        <w:rPr>
          <w:lang w:val="en-GB"/>
        </w:rPr>
        <w:t xml:space="preserve">). The marketing department has been creating controversial advertisements which have caused problems among customers and need to be addressed to ensure that the brand image of the company is maintained. Even though the Responsible Business Committee has been taking several actions to reduce the environmental impact of its operations, there have been challenges owing to a lack of financial resources and rising energy prices.     </w:t>
      </w:r>
    </w:p>
    <w:tbl>
      <w:tblPr>
        <w:tblStyle w:val="TableGrid"/>
        <w:tblW w:w="0" w:type="auto"/>
        <w:tblLook w:val="04A0" w:firstRow="1" w:lastRow="0" w:firstColumn="1" w:lastColumn="0" w:noHBand="0" w:noVBand="1"/>
      </w:tblPr>
      <w:tblGrid>
        <w:gridCol w:w="3006"/>
        <w:gridCol w:w="3005"/>
        <w:gridCol w:w="3005"/>
      </w:tblGrid>
      <w:tr w:rsidR="004A0E1E" w14:paraId="2A668745" w14:textId="77777777" w:rsidTr="00DE6565">
        <w:tc>
          <w:tcPr>
            <w:tcW w:w="3006" w:type="dxa"/>
          </w:tcPr>
          <w:p w14:paraId="0A08C26C" w14:textId="77777777" w:rsidR="00245FF6" w:rsidRPr="00C95D62" w:rsidRDefault="00E9566B" w:rsidP="00DE6565">
            <w:pPr>
              <w:jc w:val="center"/>
              <w:rPr>
                <w:b/>
                <w:bCs/>
                <w:lang w:val="en-GB"/>
              </w:rPr>
            </w:pPr>
            <w:r w:rsidRPr="00C95D62">
              <w:rPr>
                <w:b/>
                <w:bCs/>
                <w:lang w:val="en-GB"/>
              </w:rPr>
              <w:t>Parameters</w:t>
            </w:r>
          </w:p>
        </w:tc>
        <w:tc>
          <w:tcPr>
            <w:tcW w:w="3005" w:type="dxa"/>
          </w:tcPr>
          <w:p w14:paraId="0D1750BA" w14:textId="77777777" w:rsidR="00245FF6" w:rsidRPr="00C95D62" w:rsidRDefault="00E9566B" w:rsidP="00DE6565">
            <w:pPr>
              <w:jc w:val="center"/>
              <w:rPr>
                <w:b/>
                <w:bCs/>
                <w:lang w:val="en-GB"/>
              </w:rPr>
            </w:pPr>
            <w:r w:rsidRPr="00C95D62">
              <w:rPr>
                <w:b/>
                <w:bCs/>
                <w:lang w:val="en-GB"/>
              </w:rPr>
              <w:t>Details</w:t>
            </w:r>
          </w:p>
        </w:tc>
        <w:tc>
          <w:tcPr>
            <w:tcW w:w="3005" w:type="dxa"/>
          </w:tcPr>
          <w:p w14:paraId="5280987B" w14:textId="77777777" w:rsidR="00245FF6" w:rsidRPr="00C95D62" w:rsidRDefault="00E9566B" w:rsidP="00DE6565">
            <w:pPr>
              <w:jc w:val="center"/>
              <w:rPr>
                <w:b/>
                <w:bCs/>
                <w:lang w:val="en-GB"/>
              </w:rPr>
            </w:pPr>
            <w:r w:rsidRPr="00C95D62">
              <w:rPr>
                <w:b/>
                <w:bCs/>
                <w:lang w:val="en-GB"/>
              </w:rPr>
              <w:t>Linking with issues</w:t>
            </w:r>
          </w:p>
        </w:tc>
      </w:tr>
      <w:tr w:rsidR="004A0E1E" w14:paraId="3404DD4F" w14:textId="77777777" w:rsidTr="00DE6565">
        <w:tc>
          <w:tcPr>
            <w:tcW w:w="3006" w:type="dxa"/>
          </w:tcPr>
          <w:p w14:paraId="3A601AB6" w14:textId="77777777" w:rsidR="00245FF6" w:rsidRPr="00C95D62" w:rsidRDefault="00E9566B" w:rsidP="00DE6565">
            <w:pPr>
              <w:rPr>
                <w:lang w:val="en-GB"/>
              </w:rPr>
            </w:pPr>
            <w:r w:rsidRPr="00C95D62">
              <w:rPr>
                <w:lang w:val="en-GB"/>
              </w:rPr>
              <w:t>Number of Employees</w:t>
            </w:r>
          </w:p>
        </w:tc>
        <w:tc>
          <w:tcPr>
            <w:tcW w:w="3005" w:type="dxa"/>
          </w:tcPr>
          <w:p w14:paraId="13ED9E3F" w14:textId="77777777" w:rsidR="00245FF6" w:rsidRPr="00C95D62" w:rsidRDefault="00E9566B" w:rsidP="00DE6565">
            <w:pPr>
              <w:rPr>
                <w:lang w:val="en-GB"/>
              </w:rPr>
            </w:pPr>
            <w:r w:rsidRPr="00C95D62">
              <w:rPr>
                <w:rStyle w:val="ui-provider"/>
              </w:rPr>
              <w:t>350,000</w:t>
            </w:r>
          </w:p>
        </w:tc>
        <w:tc>
          <w:tcPr>
            <w:tcW w:w="3005" w:type="dxa"/>
          </w:tcPr>
          <w:p w14:paraId="1DDCA078" w14:textId="77777777" w:rsidR="00245FF6" w:rsidRPr="00C95D62" w:rsidRDefault="00E9566B" w:rsidP="00DE6565">
            <w:pPr>
              <w:rPr>
                <w:lang w:val="en-GB"/>
              </w:rPr>
            </w:pPr>
            <w:r>
              <w:rPr>
                <w:lang w:val="en-GB"/>
              </w:rPr>
              <w:t>Human Resource Management</w:t>
            </w:r>
          </w:p>
        </w:tc>
      </w:tr>
      <w:tr w:rsidR="004A0E1E" w14:paraId="0E3172A8" w14:textId="77777777" w:rsidTr="00DE6565">
        <w:tc>
          <w:tcPr>
            <w:tcW w:w="3006" w:type="dxa"/>
          </w:tcPr>
          <w:p w14:paraId="39AADEA4" w14:textId="77777777" w:rsidR="00245FF6" w:rsidRPr="00C95D62" w:rsidRDefault="00E9566B" w:rsidP="00DE6565">
            <w:pPr>
              <w:rPr>
                <w:lang w:val="en-GB"/>
              </w:rPr>
            </w:pPr>
            <w:r w:rsidRPr="00C95D62">
              <w:rPr>
                <w:lang w:val="en-GB"/>
              </w:rPr>
              <w:t>Menu Choice</w:t>
            </w:r>
          </w:p>
        </w:tc>
        <w:tc>
          <w:tcPr>
            <w:tcW w:w="3005" w:type="dxa"/>
          </w:tcPr>
          <w:p w14:paraId="6B2C033B" w14:textId="77777777" w:rsidR="00245FF6" w:rsidRPr="00C95D62" w:rsidRDefault="00E9566B" w:rsidP="00DE6565">
            <w:pPr>
              <w:rPr>
                <w:lang w:val="en-GB"/>
              </w:rPr>
            </w:pPr>
            <w:r w:rsidRPr="00C95D62">
              <w:rPr>
                <w:lang w:val="en-GB"/>
              </w:rPr>
              <w:t xml:space="preserve">Sustainable food </w:t>
            </w:r>
          </w:p>
        </w:tc>
        <w:tc>
          <w:tcPr>
            <w:tcW w:w="3005" w:type="dxa"/>
          </w:tcPr>
          <w:p w14:paraId="1284DD7B" w14:textId="77777777" w:rsidR="00245FF6" w:rsidRPr="00C95D62" w:rsidRDefault="00E9566B" w:rsidP="00DE6565">
            <w:pPr>
              <w:rPr>
                <w:lang w:val="en-GB"/>
              </w:rPr>
            </w:pPr>
            <w:r>
              <w:rPr>
                <w:lang w:val="en-GB"/>
              </w:rPr>
              <w:t>Food and Beverage</w:t>
            </w:r>
          </w:p>
        </w:tc>
      </w:tr>
      <w:tr w:rsidR="004A0E1E" w14:paraId="013E6B13" w14:textId="77777777" w:rsidTr="00DE6565">
        <w:tc>
          <w:tcPr>
            <w:tcW w:w="3006" w:type="dxa"/>
          </w:tcPr>
          <w:p w14:paraId="1A0848A3" w14:textId="77777777" w:rsidR="00245FF6" w:rsidRPr="00C95D62" w:rsidRDefault="00E9566B" w:rsidP="00DE6565">
            <w:pPr>
              <w:rPr>
                <w:lang w:val="en-GB"/>
              </w:rPr>
            </w:pPr>
            <w:r w:rsidRPr="00C95D62">
              <w:rPr>
                <w:lang w:val="en-GB"/>
              </w:rPr>
              <w:t>Training</w:t>
            </w:r>
          </w:p>
        </w:tc>
        <w:tc>
          <w:tcPr>
            <w:tcW w:w="3005" w:type="dxa"/>
          </w:tcPr>
          <w:p w14:paraId="4AD75222" w14:textId="77777777" w:rsidR="00245FF6" w:rsidRPr="00C95D62" w:rsidRDefault="00E9566B" w:rsidP="00DE6565">
            <w:pPr>
              <w:rPr>
                <w:lang w:val="en-GB"/>
              </w:rPr>
            </w:pPr>
            <w:r w:rsidRPr="00C95D62">
              <w:rPr>
                <w:lang w:val="en-GB"/>
              </w:rPr>
              <w:t>Lack of training among employees</w:t>
            </w:r>
          </w:p>
        </w:tc>
        <w:tc>
          <w:tcPr>
            <w:tcW w:w="3005" w:type="dxa"/>
          </w:tcPr>
          <w:p w14:paraId="4176AFAE" w14:textId="77777777" w:rsidR="00245FF6" w:rsidRPr="00C95D62" w:rsidRDefault="00E9566B" w:rsidP="00DE6565">
            <w:pPr>
              <w:rPr>
                <w:lang w:val="en-GB"/>
              </w:rPr>
            </w:pPr>
            <w:r>
              <w:rPr>
                <w:lang w:val="en-GB"/>
              </w:rPr>
              <w:t>IT</w:t>
            </w:r>
          </w:p>
        </w:tc>
      </w:tr>
      <w:tr w:rsidR="004A0E1E" w14:paraId="4BCC5134" w14:textId="77777777" w:rsidTr="00DE6565">
        <w:tc>
          <w:tcPr>
            <w:tcW w:w="3006" w:type="dxa"/>
          </w:tcPr>
          <w:p w14:paraId="529E689B" w14:textId="77777777" w:rsidR="00245FF6" w:rsidRPr="00C95D62" w:rsidRDefault="00E9566B" w:rsidP="00DE6565">
            <w:pPr>
              <w:rPr>
                <w:lang w:val="en-GB"/>
              </w:rPr>
            </w:pPr>
            <w:r w:rsidRPr="00C95D62">
              <w:rPr>
                <w:lang w:val="en-GB"/>
              </w:rPr>
              <w:t>Staff Reviews</w:t>
            </w:r>
          </w:p>
        </w:tc>
        <w:tc>
          <w:tcPr>
            <w:tcW w:w="3005" w:type="dxa"/>
          </w:tcPr>
          <w:p w14:paraId="221FDEB3" w14:textId="77777777" w:rsidR="00245FF6" w:rsidRPr="00C95D62" w:rsidRDefault="00E9566B" w:rsidP="00DE6565">
            <w:pPr>
              <w:rPr>
                <w:lang w:val="en-GB"/>
              </w:rPr>
            </w:pPr>
            <w:r w:rsidRPr="00C95D62">
              <w:rPr>
                <w:lang w:val="en-GB"/>
              </w:rPr>
              <w:t>Positive reviews</w:t>
            </w:r>
          </w:p>
        </w:tc>
        <w:tc>
          <w:tcPr>
            <w:tcW w:w="3005" w:type="dxa"/>
          </w:tcPr>
          <w:p w14:paraId="3BAF368B" w14:textId="77777777" w:rsidR="00245FF6" w:rsidRPr="00C95D62" w:rsidRDefault="00E9566B" w:rsidP="00DE6565">
            <w:pPr>
              <w:keepNext/>
              <w:rPr>
                <w:lang w:val="en-GB"/>
              </w:rPr>
            </w:pPr>
            <w:r>
              <w:rPr>
                <w:lang w:val="en-GB"/>
              </w:rPr>
              <w:t>HRM</w:t>
            </w:r>
          </w:p>
        </w:tc>
      </w:tr>
    </w:tbl>
    <w:p w14:paraId="78542881" w14:textId="77777777" w:rsidR="00245FF6" w:rsidRDefault="00E9566B" w:rsidP="00245FF6">
      <w:pPr>
        <w:jc w:val="center"/>
        <w:rPr>
          <w:b/>
          <w:bCs/>
          <w:lang w:val="en-US"/>
        </w:rPr>
      </w:pPr>
      <w:r w:rsidRPr="0081278E">
        <w:rPr>
          <w:b/>
          <w:bCs/>
        </w:rPr>
        <w:t xml:space="preserve">Table </w:t>
      </w:r>
      <w:r w:rsidRPr="0081278E">
        <w:rPr>
          <w:b/>
          <w:bCs/>
        </w:rPr>
        <w:fldChar w:fldCharType="begin"/>
      </w:r>
      <w:r w:rsidRPr="0081278E">
        <w:rPr>
          <w:b/>
          <w:bCs/>
        </w:rPr>
        <w:instrText xml:space="preserve"> SEQ Table \* ARABIC </w:instrText>
      </w:r>
      <w:r w:rsidRPr="0081278E">
        <w:rPr>
          <w:b/>
          <w:bCs/>
        </w:rPr>
        <w:fldChar w:fldCharType="separate"/>
      </w:r>
      <w:r>
        <w:rPr>
          <w:b/>
          <w:bCs/>
          <w:noProof/>
        </w:rPr>
        <w:t>2</w:t>
      </w:r>
      <w:r w:rsidRPr="0081278E">
        <w:rPr>
          <w:b/>
          <w:bCs/>
        </w:rPr>
        <w:fldChar w:fldCharType="end"/>
      </w:r>
      <w:r w:rsidRPr="0081278E">
        <w:rPr>
          <w:b/>
          <w:bCs/>
          <w:lang w:val="en-US"/>
        </w:rPr>
        <w:t>: Issues at Holiday Inn</w:t>
      </w:r>
    </w:p>
    <w:p w14:paraId="4FA2DD4A" w14:textId="77777777" w:rsidR="00245FF6" w:rsidRDefault="00E9566B" w:rsidP="00245FF6">
      <w:pPr>
        <w:jc w:val="center"/>
        <w:rPr>
          <w:lang w:val="en-GB"/>
        </w:rPr>
      </w:pPr>
      <w:r>
        <w:rPr>
          <w:lang w:val="en-GB"/>
        </w:rPr>
        <w:t>(Source: Created by the learner)</w:t>
      </w:r>
    </w:p>
    <w:p w14:paraId="3610469C" w14:textId="77777777" w:rsidR="00245FF6" w:rsidRPr="00D01BB2" w:rsidRDefault="00E9566B" w:rsidP="00245FF6">
      <w:r w:rsidRPr="00C95D62">
        <w:rPr>
          <w:lang w:val="en-GB"/>
        </w:rPr>
        <w:t xml:space="preserve">Hotel Holidays Inn has numerous employees who provide exceptional customer service to guests. This has enabled the hotel chain to </w:t>
      </w:r>
      <w:r>
        <w:rPr>
          <w:lang w:val="en-GB"/>
        </w:rPr>
        <w:t>enhance its workforce, however, due to a lack of training, Holiday Inn is facing several challenges as a result of poor strategies (</w:t>
      </w:r>
      <w:r w:rsidRPr="00D01BB2">
        <w:rPr>
          <w:rFonts w:cs="Times New Roman"/>
          <w:color w:val="222222"/>
          <w:szCs w:val="24"/>
          <w:shd w:val="clear" w:color="auto" w:fill="FFFFFF"/>
        </w:rPr>
        <w:t>Johnson</w:t>
      </w:r>
      <w:r>
        <w:t xml:space="preserve"> </w:t>
      </w:r>
      <w:r>
        <w:rPr>
          <w:i/>
          <w:iCs/>
        </w:rPr>
        <w:t>et al</w:t>
      </w:r>
      <w:r>
        <w:t xml:space="preserve">., </w:t>
      </w:r>
      <w:r>
        <w:rPr>
          <w:rFonts w:cs="Times New Roman"/>
          <w:color w:val="222222"/>
          <w:szCs w:val="24"/>
          <w:shd w:val="clear" w:color="auto" w:fill="FFFFFF"/>
        </w:rPr>
        <w:t>2014</w:t>
      </w:r>
      <w:r>
        <w:rPr>
          <w:lang w:val="en-GB"/>
        </w:rPr>
        <w:t>). Since the business has been suffering from technological issues, there is a higher need for developing the workforce so that they can protect the hotel from breach of privacy. Additionally, UK consumers have been leaning towards sustainable food and healthy choices which require the hotel chain to incorporate this in its business model. The staff review has been extremely positive since the hotel chain provides several benefits and supports employees (Indeed, 2023). Even though Holiday Inn has been capable of providing organic food to its customers, due to the higher demand for healthy diets. Through appropriate training, the hotel chain would be capable of enhancing the talent of its workforce, thereby, enabling better customer service and innovation in the business through better project management (</w:t>
      </w:r>
      <w:r w:rsidRPr="00D01BB2">
        <w:rPr>
          <w:rFonts w:cs="Times New Roman"/>
          <w:color w:val="222222"/>
          <w:szCs w:val="24"/>
          <w:shd w:val="clear" w:color="auto" w:fill="FFFFFF"/>
        </w:rPr>
        <w:t>Noordzy</w:t>
      </w:r>
      <w:r>
        <w:t xml:space="preserve">, </w:t>
      </w:r>
      <w:r w:rsidRPr="00D01BB2">
        <w:rPr>
          <w:rFonts w:cs="Times New Roman"/>
          <w:color w:val="222222"/>
          <w:szCs w:val="24"/>
          <w:shd w:val="clear" w:color="auto" w:fill="FFFFFF"/>
        </w:rPr>
        <w:t>2014</w:t>
      </w:r>
      <w:r>
        <w:rPr>
          <w:lang w:val="en-GB"/>
        </w:rPr>
        <w:t>).</w:t>
      </w:r>
    </w:p>
    <w:tbl>
      <w:tblPr>
        <w:tblStyle w:val="TableGrid"/>
        <w:tblW w:w="0" w:type="auto"/>
        <w:tblLook w:val="04A0" w:firstRow="1" w:lastRow="0" w:firstColumn="1" w:lastColumn="0" w:noHBand="0" w:noVBand="1"/>
      </w:tblPr>
      <w:tblGrid>
        <w:gridCol w:w="4508"/>
        <w:gridCol w:w="4508"/>
      </w:tblGrid>
      <w:tr w:rsidR="004A0E1E" w14:paraId="0857C718" w14:textId="77777777" w:rsidTr="00DE6565">
        <w:tc>
          <w:tcPr>
            <w:tcW w:w="4508" w:type="dxa"/>
          </w:tcPr>
          <w:p w14:paraId="2971A9A3" w14:textId="77777777" w:rsidR="00245FF6" w:rsidRPr="00C95D62" w:rsidRDefault="00E9566B" w:rsidP="00DE6565">
            <w:pPr>
              <w:jc w:val="center"/>
              <w:rPr>
                <w:b/>
                <w:bCs/>
                <w:lang w:val="en-GB"/>
              </w:rPr>
            </w:pPr>
            <w:r w:rsidRPr="00C95D62">
              <w:rPr>
                <w:b/>
                <w:bCs/>
                <w:lang w:val="en-GB"/>
              </w:rPr>
              <w:t>WT</w:t>
            </w:r>
          </w:p>
        </w:tc>
        <w:tc>
          <w:tcPr>
            <w:tcW w:w="4508" w:type="dxa"/>
          </w:tcPr>
          <w:p w14:paraId="08859953" w14:textId="77777777" w:rsidR="00245FF6" w:rsidRPr="00C95D62" w:rsidRDefault="00E9566B" w:rsidP="00DE6565">
            <w:pPr>
              <w:jc w:val="center"/>
              <w:rPr>
                <w:b/>
                <w:bCs/>
                <w:lang w:val="en-GB"/>
              </w:rPr>
            </w:pPr>
            <w:r w:rsidRPr="00C95D62">
              <w:rPr>
                <w:b/>
                <w:bCs/>
                <w:lang w:val="en-GB"/>
              </w:rPr>
              <w:t>ST</w:t>
            </w:r>
          </w:p>
        </w:tc>
      </w:tr>
      <w:tr w:rsidR="004A0E1E" w14:paraId="75AE8EFF" w14:textId="77777777" w:rsidTr="00DE6565">
        <w:tc>
          <w:tcPr>
            <w:tcW w:w="4508" w:type="dxa"/>
          </w:tcPr>
          <w:p w14:paraId="2A7D9134" w14:textId="77777777" w:rsidR="00245FF6" w:rsidRPr="00C95D62" w:rsidRDefault="00E9566B" w:rsidP="00DE6565">
            <w:pPr>
              <w:pStyle w:val="ListParagraph"/>
              <w:numPr>
                <w:ilvl w:val="0"/>
                <w:numId w:val="8"/>
              </w:numPr>
              <w:rPr>
                <w:lang w:val="en-GB"/>
              </w:rPr>
            </w:pPr>
            <w:r w:rsidRPr="00C95D62">
              <w:rPr>
                <w:lang w:val="en-GB"/>
              </w:rPr>
              <w:t xml:space="preserve">Hotel Holiday Inn </w:t>
            </w:r>
            <w:proofErr w:type="gramStart"/>
            <w:r w:rsidRPr="00C95D62">
              <w:rPr>
                <w:lang w:val="en-GB"/>
              </w:rPr>
              <w:t>has to</w:t>
            </w:r>
            <w:proofErr w:type="gramEnd"/>
            <w:r w:rsidRPr="00C95D62">
              <w:rPr>
                <w:lang w:val="en-GB"/>
              </w:rPr>
              <w:t xml:space="preserve"> ensure that its data security issues are minimised which </w:t>
            </w:r>
            <w:r w:rsidRPr="00C95D62">
              <w:rPr>
                <w:lang w:val="en-GB"/>
              </w:rPr>
              <w:lastRenderedPageBreak/>
              <w:t>would enable it to deliver better privacy to consumers.</w:t>
            </w:r>
          </w:p>
          <w:p w14:paraId="2E38352F" w14:textId="77777777" w:rsidR="00245FF6" w:rsidRPr="00530CF9" w:rsidRDefault="00E9566B" w:rsidP="00DE6565">
            <w:pPr>
              <w:pStyle w:val="ListParagraph"/>
              <w:numPr>
                <w:ilvl w:val="0"/>
                <w:numId w:val="8"/>
              </w:numPr>
              <w:rPr>
                <w:lang w:val="en-GB"/>
              </w:rPr>
            </w:pPr>
            <w:r w:rsidRPr="00C95D62">
              <w:rPr>
                <w:lang w:val="en-GB"/>
              </w:rPr>
              <w:t xml:space="preserve">In order to </w:t>
            </w:r>
            <w:r>
              <w:rPr>
                <w:lang w:val="en-GB"/>
              </w:rPr>
              <w:t>compete with rival companies, the hotel would have to reduce its prices and innovate new ideas to attract more customers (</w:t>
            </w:r>
            <w:r w:rsidRPr="00530CF9">
              <w:rPr>
                <w:lang w:val="en-GB"/>
              </w:rPr>
              <w:t>Lüdeke‐Freund</w:t>
            </w:r>
            <w:r>
              <w:rPr>
                <w:lang w:val="en-GB"/>
              </w:rPr>
              <w:t xml:space="preserve">, </w:t>
            </w:r>
            <w:r w:rsidRPr="00530CF9">
              <w:rPr>
                <w:lang w:val="en-GB"/>
              </w:rPr>
              <w:t>2020).</w:t>
            </w:r>
          </w:p>
        </w:tc>
        <w:tc>
          <w:tcPr>
            <w:tcW w:w="4508" w:type="dxa"/>
          </w:tcPr>
          <w:p w14:paraId="3D5D15E1" w14:textId="77777777" w:rsidR="00245FF6" w:rsidRDefault="00E9566B" w:rsidP="00DE6565">
            <w:pPr>
              <w:pStyle w:val="ListParagraph"/>
              <w:numPr>
                <w:ilvl w:val="0"/>
                <w:numId w:val="8"/>
              </w:numPr>
              <w:rPr>
                <w:lang w:val="en-GB"/>
              </w:rPr>
            </w:pPr>
            <w:r>
              <w:rPr>
                <w:lang w:val="en-GB"/>
              </w:rPr>
              <w:lastRenderedPageBreak/>
              <w:t xml:space="preserve">The hotel chain could improve its marketing strategies to create a better brand image in the UK market by </w:t>
            </w:r>
            <w:r>
              <w:rPr>
                <w:lang w:val="en-GB"/>
              </w:rPr>
              <w:lastRenderedPageBreak/>
              <w:t>promoting its travel activities and gaining a large customer base.</w:t>
            </w:r>
          </w:p>
          <w:p w14:paraId="371D2F5B" w14:textId="77777777" w:rsidR="00245FF6" w:rsidRPr="00C77FB1" w:rsidRDefault="00E9566B" w:rsidP="00DE6565">
            <w:pPr>
              <w:pStyle w:val="ListParagraph"/>
              <w:numPr>
                <w:ilvl w:val="0"/>
                <w:numId w:val="8"/>
              </w:numPr>
              <w:rPr>
                <w:lang w:val="en-GB"/>
              </w:rPr>
            </w:pPr>
            <w:r>
              <w:rPr>
                <w:lang w:val="en-GB"/>
              </w:rPr>
              <w:t xml:space="preserve">Through enhancing brand image and reducing costs, Holiday Inn would be able to minimise rivalry and ensure higher sales. </w:t>
            </w:r>
          </w:p>
        </w:tc>
      </w:tr>
      <w:tr w:rsidR="004A0E1E" w14:paraId="3E05B867" w14:textId="77777777" w:rsidTr="00DE6565">
        <w:tc>
          <w:tcPr>
            <w:tcW w:w="4508" w:type="dxa"/>
          </w:tcPr>
          <w:p w14:paraId="44B0BDC7" w14:textId="77777777" w:rsidR="00245FF6" w:rsidRPr="00C95D62" w:rsidRDefault="00E9566B" w:rsidP="00DE6565">
            <w:pPr>
              <w:jc w:val="center"/>
              <w:rPr>
                <w:b/>
                <w:bCs/>
                <w:lang w:val="en-GB"/>
              </w:rPr>
            </w:pPr>
            <w:r w:rsidRPr="00C95D62">
              <w:rPr>
                <w:b/>
                <w:bCs/>
                <w:lang w:val="en-GB"/>
              </w:rPr>
              <w:lastRenderedPageBreak/>
              <w:t>WO</w:t>
            </w:r>
          </w:p>
        </w:tc>
        <w:tc>
          <w:tcPr>
            <w:tcW w:w="4508" w:type="dxa"/>
          </w:tcPr>
          <w:p w14:paraId="4B6D5FEC" w14:textId="77777777" w:rsidR="00245FF6" w:rsidRPr="00C95D62" w:rsidRDefault="00E9566B" w:rsidP="00DE6565">
            <w:pPr>
              <w:jc w:val="center"/>
              <w:rPr>
                <w:b/>
                <w:bCs/>
                <w:lang w:val="en-GB"/>
              </w:rPr>
            </w:pPr>
            <w:r w:rsidRPr="00C95D62">
              <w:rPr>
                <w:b/>
                <w:bCs/>
                <w:lang w:val="en-GB"/>
              </w:rPr>
              <w:t>SO</w:t>
            </w:r>
          </w:p>
        </w:tc>
      </w:tr>
      <w:tr w:rsidR="004A0E1E" w14:paraId="6D020ECE" w14:textId="77777777" w:rsidTr="00DE6565">
        <w:tc>
          <w:tcPr>
            <w:tcW w:w="4508" w:type="dxa"/>
          </w:tcPr>
          <w:p w14:paraId="7C800ED2" w14:textId="77777777" w:rsidR="00245FF6" w:rsidRDefault="00E9566B" w:rsidP="00DE6565">
            <w:pPr>
              <w:pStyle w:val="ListParagraph"/>
              <w:numPr>
                <w:ilvl w:val="0"/>
                <w:numId w:val="9"/>
              </w:numPr>
              <w:rPr>
                <w:lang w:val="en-GB"/>
              </w:rPr>
            </w:pPr>
            <w:r>
              <w:rPr>
                <w:lang w:val="en-GB"/>
              </w:rPr>
              <w:t>By reducing the privacy concerns, stakeholders of the business would feel safe, thus, increasing the chances of higher business growth.</w:t>
            </w:r>
          </w:p>
          <w:p w14:paraId="57C59276" w14:textId="77777777" w:rsidR="00245FF6" w:rsidRPr="008377CA" w:rsidRDefault="00E9566B" w:rsidP="00DE6565">
            <w:pPr>
              <w:pStyle w:val="ListParagraph"/>
              <w:numPr>
                <w:ilvl w:val="0"/>
                <w:numId w:val="9"/>
              </w:numPr>
              <w:rPr>
                <w:lang w:val="en-GB"/>
              </w:rPr>
            </w:pPr>
            <w:r>
              <w:rPr>
                <w:lang w:val="en-GB"/>
              </w:rPr>
              <w:t>With increased travelling in the UK, the hotel chain could promote its business in both traditional and online markets.</w:t>
            </w:r>
          </w:p>
        </w:tc>
        <w:tc>
          <w:tcPr>
            <w:tcW w:w="4508" w:type="dxa"/>
          </w:tcPr>
          <w:p w14:paraId="5190A297" w14:textId="77777777" w:rsidR="00245FF6" w:rsidRPr="00D01BB2" w:rsidRDefault="00E9566B" w:rsidP="00DE6565">
            <w:pPr>
              <w:pStyle w:val="ListParagraph"/>
              <w:numPr>
                <w:ilvl w:val="0"/>
                <w:numId w:val="9"/>
              </w:numPr>
              <w:rPr>
                <w:lang w:val="en-GB"/>
              </w:rPr>
            </w:pPr>
            <w:r>
              <w:rPr>
                <w:lang w:val="en-GB"/>
              </w:rPr>
              <w:t>Providing training and development to employees could increase their work efficiency and make them responsible individuals (</w:t>
            </w:r>
            <w:r w:rsidRPr="00D01BB2">
              <w:rPr>
                <w:lang w:val="en-GB"/>
              </w:rPr>
              <w:t>Susomrith</w:t>
            </w:r>
            <w:r>
              <w:rPr>
                <w:lang w:val="en-GB"/>
              </w:rPr>
              <w:t xml:space="preserve">, </w:t>
            </w:r>
            <w:r w:rsidRPr="00D01BB2">
              <w:rPr>
                <w:lang w:val="en-GB"/>
              </w:rPr>
              <w:t>Coetzer and Ampofo, 2019)</w:t>
            </w:r>
          </w:p>
          <w:p w14:paraId="34BA6002" w14:textId="77777777" w:rsidR="00245FF6" w:rsidRPr="00DA0A29" w:rsidRDefault="00E9566B" w:rsidP="00DE6565">
            <w:pPr>
              <w:pStyle w:val="ListParagraph"/>
              <w:keepNext/>
              <w:numPr>
                <w:ilvl w:val="0"/>
                <w:numId w:val="9"/>
              </w:numPr>
              <w:rPr>
                <w:lang w:val="en-GB"/>
              </w:rPr>
            </w:pPr>
            <w:r>
              <w:rPr>
                <w:lang w:val="en-GB"/>
              </w:rPr>
              <w:t>Through the implementation of technology, Holiday Inn would be able to increase their businesses since customers would have more trust in them.</w:t>
            </w:r>
          </w:p>
        </w:tc>
      </w:tr>
    </w:tbl>
    <w:p w14:paraId="02FEEC20" w14:textId="77777777" w:rsidR="00245FF6" w:rsidRDefault="00E9566B" w:rsidP="00B37F5B">
      <w:pPr>
        <w:jc w:val="center"/>
        <w:rPr>
          <w:b/>
          <w:bCs/>
          <w:lang w:val="en-US"/>
        </w:rPr>
      </w:pPr>
      <w:r w:rsidRPr="00DA0A29">
        <w:rPr>
          <w:b/>
          <w:bCs/>
        </w:rPr>
        <w:t xml:space="preserve">Table </w:t>
      </w:r>
      <w:r w:rsidRPr="00DA0A29">
        <w:rPr>
          <w:b/>
          <w:bCs/>
        </w:rPr>
        <w:fldChar w:fldCharType="begin"/>
      </w:r>
      <w:r w:rsidRPr="00DA0A29">
        <w:rPr>
          <w:b/>
          <w:bCs/>
        </w:rPr>
        <w:instrText xml:space="preserve"> SEQ Table \* ARABIC </w:instrText>
      </w:r>
      <w:r w:rsidRPr="00DA0A29">
        <w:rPr>
          <w:b/>
          <w:bCs/>
        </w:rPr>
        <w:fldChar w:fldCharType="separate"/>
      </w:r>
      <w:r w:rsidRPr="00DA0A29">
        <w:rPr>
          <w:b/>
          <w:bCs/>
          <w:noProof/>
        </w:rPr>
        <w:t>3</w:t>
      </w:r>
      <w:r w:rsidRPr="00DA0A29">
        <w:rPr>
          <w:b/>
          <w:bCs/>
        </w:rPr>
        <w:fldChar w:fldCharType="end"/>
      </w:r>
      <w:r w:rsidRPr="00DA0A29">
        <w:rPr>
          <w:b/>
          <w:bCs/>
          <w:lang w:val="en-US"/>
        </w:rPr>
        <w:t>: TOWS Matrix</w:t>
      </w:r>
    </w:p>
    <w:p w14:paraId="08B541B3" w14:textId="77777777" w:rsidR="00245FF6" w:rsidRPr="00245FF6" w:rsidRDefault="00E9566B" w:rsidP="00B37F5B">
      <w:pPr>
        <w:jc w:val="center"/>
        <w:rPr>
          <w:lang w:val="en-GB"/>
        </w:rPr>
      </w:pPr>
      <w:r>
        <w:rPr>
          <w:lang w:val="en-US"/>
        </w:rPr>
        <w:t>(Source: Created by the learner)</w:t>
      </w:r>
      <w:r>
        <w:rPr>
          <w:lang w:val="en-GB"/>
        </w:rPr>
        <w:br w:type="page"/>
      </w:r>
    </w:p>
    <w:p w14:paraId="569EDB92" w14:textId="77777777" w:rsidR="00B37F5B" w:rsidRDefault="00B37F5B" w:rsidP="00B4331A">
      <w:pPr>
        <w:pStyle w:val="Heading1"/>
        <w:rPr>
          <w:lang w:val="en-US"/>
        </w:rPr>
        <w:sectPr w:rsidR="00B37F5B" w:rsidSect="00B37F5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9" w:footer="709" w:gutter="0"/>
          <w:cols w:space="708"/>
          <w:docGrid w:linePitch="360"/>
        </w:sectPr>
      </w:pPr>
    </w:p>
    <w:p w14:paraId="275A5292" w14:textId="77777777" w:rsidR="008B4ECF" w:rsidRDefault="00E9566B" w:rsidP="00B4331A">
      <w:pPr>
        <w:pStyle w:val="Heading1"/>
        <w:rPr>
          <w:lang w:val="en-US"/>
        </w:rPr>
      </w:pPr>
      <w:bookmarkStart w:id="7" w:name="_Toc136021545"/>
      <w:r>
        <w:rPr>
          <w:lang w:val="en-US"/>
        </w:rPr>
        <w:lastRenderedPageBreak/>
        <w:t>Action plan</w:t>
      </w:r>
      <w:bookmarkEnd w:id="7"/>
      <w:r>
        <w:rPr>
          <w:lang w:val="en-US"/>
        </w:rPr>
        <w:t xml:space="preserve"> </w:t>
      </w:r>
    </w:p>
    <w:tbl>
      <w:tblPr>
        <w:tblStyle w:val="TableGrid"/>
        <w:tblW w:w="5000" w:type="pct"/>
        <w:tblLook w:val="04A0" w:firstRow="1" w:lastRow="0" w:firstColumn="1" w:lastColumn="0" w:noHBand="0" w:noVBand="1"/>
      </w:tblPr>
      <w:tblGrid>
        <w:gridCol w:w="1072"/>
        <w:gridCol w:w="1618"/>
        <w:gridCol w:w="3543"/>
        <w:gridCol w:w="3403"/>
        <w:gridCol w:w="1420"/>
        <w:gridCol w:w="1559"/>
        <w:gridCol w:w="1333"/>
      </w:tblGrid>
      <w:tr w:rsidR="004A0E1E" w14:paraId="547A337A" w14:textId="77777777" w:rsidTr="00C86088">
        <w:tc>
          <w:tcPr>
            <w:tcW w:w="384" w:type="pct"/>
          </w:tcPr>
          <w:p w14:paraId="4F1E7F68" w14:textId="77777777" w:rsidR="00B37F5B" w:rsidRPr="002E4E0F" w:rsidRDefault="00E9566B" w:rsidP="00C86088">
            <w:pPr>
              <w:jc w:val="center"/>
              <w:rPr>
                <w:b/>
                <w:bCs/>
              </w:rPr>
            </w:pPr>
            <w:r w:rsidRPr="002E4E0F">
              <w:rPr>
                <w:b/>
                <w:bCs/>
              </w:rPr>
              <w:t>Number</w:t>
            </w:r>
          </w:p>
        </w:tc>
        <w:tc>
          <w:tcPr>
            <w:tcW w:w="580" w:type="pct"/>
          </w:tcPr>
          <w:p w14:paraId="600AA6D9" w14:textId="77777777" w:rsidR="00B37F5B" w:rsidRPr="002E4E0F" w:rsidRDefault="00E9566B" w:rsidP="00C86088">
            <w:pPr>
              <w:jc w:val="center"/>
              <w:rPr>
                <w:b/>
                <w:bCs/>
              </w:rPr>
            </w:pPr>
            <w:r w:rsidRPr="002E4E0F">
              <w:rPr>
                <w:b/>
                <w:bCs/>
              </w:rPr>
              <w:t>Problem</w:t>
            </w:r>
          </w:p>
        </w:tc>
        <w:tc>
          <w:tcPr>
            <w:tcW w:w="1270" w:type="pct"/>
          </w:tcPr>
          <w:p w14:paraId="13AFCC85" w14:textId="77777777" w:rsidR="00B37F5B" w:rsidRPr="002E4E0F" w:rsidRDefault="00E9566B" w:rsidP="00C86088">
            <w:pPr>
              <w:jc w:val="center"/>
              <w:rPr>
                <w:b/>
                <w:bCs/>
              </w:rPr>
            </w:pPr>
            <w:r w:rsidRPr="002E4E0F">
              <w:rPr>
                <w:b/>
                <w:bCs/>
              </w:rPr>
              <w:t>Solution</w:t>
            </w:r>
          </w:p>
        </w:tc>
        <w:tc>
          <w:tcPr>
            <w:tcW w:w="1220" w:type="pct"/>
          </w:tcPr>
          <w:p w14:paraId="5A45BD31" w14:textId="77777777" w:rsidR="00B37F5B" w:rsidRPr="002E4E0F" w:rsidRDefault="00E9566B" w:rsidP="00C86088">
            <w:pPr>
              <w:jc w:val="center"/>
              <w:rPr>
                <w:b/>
                <w:bCs/>
              </w:rPr>
            </w:pPr>
            <w:r w:rsidRPr="002E4E0F">
              <w:rPr>
                <w:b/>
                <w:bCs/>
              </w:rPr>
              <w:t>Desired outcome</w:t>
            </w:r>
          </w:p>
        </w:tc>
        <w:tc>
          <w:tcPr>
            <w:tcW w:w="509" w:type="pct"/>
          </w:tcPr>
          <w:p w14:paraId="4077E774" w14:textId="77777777" w:rsidR="00B37F5B" w:rsidRPr="002E4E0F" w:rsidRDefault="00E9566B" w:rsidP="00C86088">
            <w:pPr>
              <w:jc w:val="center"/>
              <w:rPr>
                <w:b/>
                <w:bCs/>
              </w:rPr>
            </w:pPr>
            <w:r w:rsidRPr="002E4E0F">
              <w:rPr>
                <w:b/>
                <w:bCs/>
              </w:rPr>
              <w:t>Time scale</w:t>
            </w:r>
          </w:p>
        </w:tc>
        <w:tc>
          <w:tcPr>
            <w:tcW w:w="559" w:type="pct"/>
          </w:tcPr>
          <w:p w14:paraId="52F72122" w14:textId="77777777" w:rsidR="00B37F5B" w:rsidRPr="002E4E0F" w:rsidRDefault="00E9566B" w:rsidP="00C86088">
            <w:pPr>
              <w:jc w:val="center"/>
              <w:rPr>
                <w:b/>
                <w:bCs/>
              </w:rPr>
            </w:pPr>
            <w:r w:rsidRPr="002E4E0F">
              <w:rPr>
                <w:b/>
                <w:bCs/>
              </w:rPr>
              <w:t>Completion</w:t>
            </w:r>
          </w:p>
        </w:tc>
        <w:tc>
          <w:tcPr>
            <w:tcW w:w="478" w:type="pct"/>
          </w:tcPr>
          <w:p w14:paraId="6DBF06F1" w14:textId="77777777" w:rsidR="00B37F5B" w:rsidRPr="002E4E0F" w:rsidRDefault="00E9566B" w:rsidP="00C86088">
            <w:pPr>
              <w:jc w:val="center"/>
              <w:rPr>
                <w:b/>
                <w:bCs/>
              </w:rPr>
            </w:pPr>
            <w:r w:rsidRPr="002E4E0F">
              <w:rPr>
                <w:b/>
                <w:bCs/>
              </w:rPr>
              <w:t>Planned budget</w:t>
            </w:r>
          </w:p>
        </w:tc>
      </w:tr>
      <w:tr w:rsidR="004A0E1E" w14:paraId="7A419D1D" w14:textId="77777777" w:rsidTr="00C86088">
        <w:tc>
          <w:tcPr>
            <w:tcW w:w="384" w:type="pct"/>
          </w:tcPr>
          <w:p w14:paraId="6F15A6C2" w14:textId="77777777" w:rsidR="00B37F5B" w:rsidRPr="002E4E0F" w:rsidRDefault="00E9566B" w:rsidP="00C86088">
            <w:pPr>
              <w:jc w:val="center"/>
            </w:pPr>
            <w:r w:rsidRPr="002E4E0F">
              <w:t>1</w:t>
            </w:r>
          </w:p>
        </w:tc>
        <w:tc>
          <w:tcPr>
            <w:tcW w:w="580" w:type="pct"/>
          </w:tcPr>
          <w:p w14:paraId="2CAB5FB5" w14:textId="77777777" w:rsidR="00B37F5B" w:rsidRPr="002E4E0F" w:rsidRDefault="00E9566B" w:rsidP="00C86088">
            <w:r w:rsidRPr="002E4E0F">
              <w:t>Ineffective marketing strategy</w:t>
            </w:r>
          </w:p>
        </w:tc>
        <w:tc>
          <w:tcPr>
            <w:tcW w:w="1270" w:type="pct"/>
          </w:tcPr>
          <w:p w14:paraId="458366B7" w14:textId="77777777" w:rsidR="00B37F5B" w:rsidRPr="002E4E0F" w:rsidRDefault="00E9566B" w:rsidP="00C86088">
            <w:r w:rsidRPr="002E4E0F">
              <w:t xml:space="preserve">Marketing is one of the most important aspects </w:t>
            </w:r>
            <w:r>
              <w:t>of</w:t>
            </w:r>
            <w:r w:rsidRPr="002E4E0F">
              <w:t xml:space="preserve"> a business which helps with creating awareness and develop</w:t>
            </w:r>
            <w:r>
              <w:t>ing</w:t>
            </w:r>
            <w:r w:rsidRPr="002E4E0F">
              <w:t xml:space="preserve"> brand image (Išoraitė, 2018). Therefore, it is important to develop the marketing team for maximum effectiveness. The marketing strategy should include online and offline strategies that will help with reaching a wider customer base. </w:t>
            </w:r>
          </w:p>
        </w:tc>
        <w:tc>
          <w:tcPr>
            <w:tcW w:w="1220" w:type="pct"/>
          </w:tcPr>
          <w:p w14:paraId="5D084AA7" w14:textId="77777777" w:rsidR="00B37F5B" w:rsidRPr="002E4E0F" w:rsidRDefault="00E9566B" w:rsidP="00C86088">
            <w:r w:rsidRPr="002E4E0F">
              <w:t xml:space="preserve">With the development of </w:t>
            </w:r>
            <w:r>
              <w:t xml:space="preserve">a </w:t>
            </w:r>
            <w:r w:rsidRPr="002E4E0F">
              <w:t xml:space="preserve">marketing strategy, a business can reach its audience in a much easier method and in turn, it will be able to understand the needs and preferences of the audience (O'Dwyer, 2022). With more audience, the profitability of the hospitality business will enhance. </w:t>
            </w:r>
          </w:p>
        </w:tc>
        <w:tc>
          <w:tcPr>
            <w:tcW w:w="509" w:type="pct"/>
          </w:tcPr>
          <w:p w14:paraId="2224D025" w14:textId="77777777" w:rsidR="00B37F5B" w:rsidRPr="002E4E0F" w:rsidRDefault="00E9566B" w:rsidP="00C86088">
            <w:r>
              <w:t>1 month</w:t>
            </w:r>
          </w:p>
        </w:tc>
        <w:tc>
          <w:tcPr>
            <w:tcW w:w="559" w:type="pct"/>
          </w:tcPr>
          <w:p w14:paraId="7951EF5C" w14:textId="77777777" w:rsidR="00B37F5B" w:rsidRPr="002E4E0F" w:rsidRDefault="00E9566B" w:rsidP="00C86088">
            <w:r>
              <w:t>15/06/2023</w:t>
            </w:r>
          </w:p>
        </w:tc>
        <w:tc>
          <w:tcPr>
            <w:tcW w:w="478" w:type="pct"/>
          </w:tcPr>
          <w:p w14:paraId="5758870B" w14:textId="77777777" w:rsidR="00B37F5B" w:rsidRPr="002E4E0F" w:rsidRDefault="00E9566B" w:rsidP="00C86088">
            <w:r>
              <w:t>12,000 GBP</w:t>
            </w:r>
          </w:p>
        </w:tc>
      </w:tr>
      <w:tr w:rsidR="004A0E1E" w14:paraId="7B822BFC" w14:textId="77777777" w:rsidTr="00C86088">
        <w:tc>
          <w:tcPr>
            <w:tcW w:w="384" w:type="pct"/>
          </w:tcPr>
          <w:p w14:paraId="423565DC" w14:textId="77777777" w:rsidR="00B37F5B" w:rsidRPr="002E4E0F" w:rsidRDefault="00E9566B" w:rsidP="00C86088">
            <w:pPr>
              <w:jc w:val="center"/>
            </w:pPr>
            <w:r w:rsidRPr="002E4E0F">
              <w:t>2</w:t>
            </w:r>
          </w:p>
        </w:tc>
        <w:tc>
          <w:tcPr>
            <w:tcW w:w="580" w:type="pct"/>
          </w:tcPr>
          <w:p w14:paraId="15917A5F" w14:textId="77777777" w:rsidR="00B37F5B" w:rsidRPr="002E4E0F" w:rsidRDefault="00E9566B" w:rsidP="00C86088">
            <w:r w:rsidRPr="002E4E0F">
              <w:t>Lack of technology use</w:t>
            </w:r>
            <w:r>
              <w:t>d</w:t>
            </w:r>
            <w:r w:rsidRPr="002E4E0F">
              <w:t xml:space="preserve"> for data security where customer data was leaked</w:t>
            </w:r>
          </w:p>
        </w:tc>
        <w:tc>
          <w:tcPr>
            <w:tcW w:w="1270" w:type="pct"/>
          </w:tcPr>
          <w:p w14:paraId="09105300" w14:textId="77777777" w:rsidR="00B37F5B" w:rsidRPr="002E4E0F" w:rsidRDefault="00E9566B" w:rsidP="00C86088">
            <w:r w:rsidRPr="002E4E0F">
              <w:t>Strengthening cyber security is a necess</w:t>
            </w:r>
            <w:r>
              <w:t>it</w:t>
            </w:r>
            <w:r w:rsidRPr="002E4E0F">
              <w:t xml:space="preserve">y for an organization, especially if it is operating in the hospitality industry. The technical team must be trained for spotting cybersecurity red flags and </w:t>
            </w:r>
            <w:r w:rsidRPr="002E4E0F">
              <w:lastRenderedPageBreak/>
              <w:t xml:space="preserve">ensuring strong passwords is necessary. The software must be kept </w:t>
            </w:r>
            <w:proofErr w:type="gramStart"/>
            <w:r w:rsidRPr="002E4E0F">
              <w:t>up-to-date</w:t>
            </w:r>
            <w:proofErr w:type="gramEnd"/>
            <w:r w:rsidRPr="002E4E0F">
              <w:t xml:space="preserve"> and all unused </w:t>
            </w:r>
            <w:bookmarkStart w:id="8" w:name="_Hlk136017178"/>
            <w:r w:rsidRPr="002E4E0F">
              <w:t xml:space="preserve">services </w:t>
            </w:r>
            <w:bookmarkEnd w:id="8"/>
            <w:r w:rsidRPr="002E4E0F">
              <w:t xml:space="preserve">need to be removed (Koegler, 2018). </w:t>
            </w:r>
          </w:p>
        </w:tc>
        <w:tc>
          <w:tcPr>
            <w:tcW w:w="1220" w:type="pct"/>
          </w:tcPr>
          <w:p w14:paraId="524CDB39" w14:textId="77777777" w:rsidR="00B37F5B" w:rsidRPr="002E4E0F" w:rsidRDefault="00E9566B" w:rsidP="00C86088">
            <w:r w:rsidRPr="002E4E0F">
              <w:lastRenderedPageBreak/>
              <w:t xml:space="preserve">With a strong security system, it is possible to create a resilient business and will reduce the chances of getting exposed to external threats like SQL injection, data leaks, malware, </w:t>
            </w:r>
            <w:r w:rsidRPr="002E4E0F">
              <w:lastRenderedPageBreak/>
              <w:t xml:space="preserve">social engineering and many more (Dorton, 2022). Other than external, internal threats can be averted with the help of effective cybersecurity and there will be compliance with regulations too. </w:t>
            </w:r>
          </w:p>
        </w:tc>
        <w:tc>
          <w:tcPr>
            <w:tcW w:w="509" w:type="pct"/>
          </w:tcPr>
          <w:p w14:paraId="69830AB2" w14:textId="77777777" w:rsidR="00B37F5B" w:rsidRPr="002E4E0F" w:rsidRDefault="00E9566B" w:rsidP="00C86088">
            <w:r>
              <w:lastRenderedPageBreak/>
              <w:t>4 months</w:t>
            </w:r>
          </w:p>
        </w:tc>
        <w:tc>
          <w:tcPr>
            <w:tcW w:w="559" w:type="pct"/>
          </w:tcPr>
          <w:p w14:paraId="633E4B91" w14:textId="77777777" w:rsidR="00B37F5B" w:rsidRPr="002E4E0F" w:rsidRDefault="00E9566B" w:rsidP="00C86088">
            <w:r>
              <w:t>01/10/2023</w:t>
            </w:r>
          </w:p>
        </w:tc>
        <w:tc>
          <w:tcPr>
            <w:tcW w:w="478" w:type="pct"/>
          </w:tcPr>
          <w:p w14:paraId="67E5F202" w14:textId="77777777" w:rsidR="00B37F5B" w:rsidRPr="002E4E0F" w:rsidRDefault="00E9566B" w:rsidP="00C86088">
            <w:r>
              <w:t>25,000 GBP</w:t>
            </w:r>
          </w:p>
        </w:tc>
      </w:tr>
      <w:tr w:rsidR="004A0E1E" w14:paraId="7F0B119E" w14:textId="77777777" w:rsidTr="00C86088">
        <w:tc>
          <w:tcPr>
            <w:tcW w:w="384" w:type="pct"/>
          </w:tcPr>
          <w:p w14:paraId="4BDE6D04" w14:textId="77777777" w:rsidR="00B37F5B" w:rsidRPr="002E4E0F" w:rsidRDefault="00E9566B" w:rsidP="00C86088">
            <w:pPr>
              <w:jc w:val="center"/>
            </w:pPr>
            <w:r w:rsidRPr="002E4E0F">
              <w:t>3</w:t>
            </w:r>
          </w:p>
        </w:tc>
        <w:tc>
          <w:tcPr>
            <w:tcW w:w="580" w:type="pct"/>
          </w:tcPr>
          <w:p w14:paraId="2F08FFB5" w14:textId="77777777" w:rsidR="00B37F5B" w:rsidRPr="002E4E0F" w:rsidRDefault="00E9566B" w:rsidP="00C86088">
            <w:r w:rsidRPr="002E4E0F">
              <w:t>Lack of innovation</w:t>
            </w:r>
          </w:p>
        </w:tc>
        <w:tc>
          <w:tcPr>
            <w:tcW w:w="1270" w:type="pct"/>
          </w:tcPr>
          <w:p w14:paraId="074680A6" w14:textId="77777777" w:rsidR="00B37F5B" w:rsidRPr="002E4E0F" w:rsidRDefault="00E9566B" w:rsidP="00C86088">
            <w:r w:rsidRPr="002E4E0F">
              <w:t xml:space="preserve">It was found that the lack of innovation has resulted in slowing down the adaptability of technology and inefficient operations. Therefore, it is important to focus on leadership where transformational leadership can be effective </w:t>
            </w:r>
            <w:r>
              <w:t>in</w:t>
            </w:r>
            <w:r w:rsidRPr="002E4E0F">
              <w:t xml:space="preserve"> implementing innovation (Farahnak </w:t>
            </w:r>
            <w:r w:rsidRPr="002E4E0F">
              <w:rPr>
                <w:i/>
                <w:iCs/>
              </w:rPr>
              <w:t>et al</w:t>
            </w:r>
            <w:r w:rsidRPr="002E4E0F">
              <w:t xml:space="preserve">., 2020). </w:t>
            </w:r>
            <w:r>
              <w:t>An i</w:t>
            </w:r>
            <w:r w:rsidRPr="002E4E0F">
              <w:t xml:space="preserve">nnovation strategy is needed to be formulated which must align with the business goals and objectives. </w:t>
            </w:r>
          </w:p>
        </w:tc>
        <w:tc>
          <w:tcPr>
            <w:tcW w:w="1220" w:type="pct"/>
          </w:tcPr>
          <w:p w14:paraId="36C21521" w14:textId="77777777" w:rsidR="00B37F5B" w:rsidRPr="002E4E0F" w:rsidRDefault="00E9566B" w:rsidP="00C86088">
            <w:r w:rsidRPr="002E4E0F">
              <w:t xml:space="preserve">With innovation, the business will be able to adapt to newer forms </w:t>
            </w:r>
            <w:r>
              <w:t xml:space="preserve">of </w:t>
            </w:r>
            <w:r w:rsidRPr="002E4E0F">
              <w:t xml:space="preserve">technological advances and this will help with developing the processes and operations occurring in the organisation. </w:t>
            </w:r>
            <w:r>
              <w:t>Along with this, innovation would help a brand to enhance its value and equity towards its customers (</w:t>
            </w:r>
            <w:r w:rsidRPr="00BB3919">
              <w:t>Mayhew</w:t>
            </w:r>
            <w:r>
              <w:t xml:space="preserve">, 2022). </w:t>
            </w:r>
          </w:p>
        </w:tc>
        <w:tc>
          <w:tcPr>
            <w:tcW w:w="509" w:type="pct"/>
          </w:tcPr>
          <w:p w14:paraId="4EB16F00" w14:textId="77777777" w:rsidR="00B37F5B" w:rsidRPr="002E4E0F" w:rsidRDefault="00E9566B" w:rsidP="00C86088">
            <w:r>
              <w:t>5 months</w:t>
            </w:r>
          </w:p>
        </w:tc>
        <w:tc>
          <w:tcPr>
            <w:tcW w:w="559" w:type="pct"/>
          </w:tcPr>
          <w:p w14:paraId="07FC2EF1" w14:textId="77777777" w:rsidR="00B37F5B" w:rsidRPr="002E4E0F" w:rsidRDefault="00E9566B" w:rsidP="00C86088">
            <w:r>
              <w:t>16/10/2023</w:t>
            </w:r>
          </w:p>
        </w:tc>
        <w:tc>
          <w:tcPr>
            <w:tcW w:w="478" w:type="pct"/>
          </w:tcPr>
          <w:p w14:paraId="70A18227" w14:textId="77777777" w:rsidR="00B37F5B" w:rsidRPr="002E4E0F" w:rsidRDefault="00E9566B" w:rsidP="00C86088">
            <w:r>
              <w:t>30,000 GBP</w:t>
            </w:r>
          </w:p>
        </w:tc>
      </w:tr>
      <w:tr w:rsidR="004A0E1E" w14:paraId="56901B85" w14:textId="77777777" w:rsidTr="00C86088">
        <w:tc>
          <w:tcPr>
            <w:tcW w:w="384" w:type="pct"/>
          </w:tcPr>
          <w:p w14:paraId="66AFD98D" w14:textId="77777777" w:rsidR="00B37F5B" w:rsidRPr="002E4E0F" w:rsidRDefault="00E9566B" w:rsidP="00C86088">
            <w:pPr>
              <w:jc w:val="center"/>
            </w:pPr>
            <w:r w:rsidRPr="002E4E0F">
              <w:t>4</w:t>
            </w:r>
          </w:p>
        </w:tc>
        <w:tc>
          <w:tcPr>
            <w:tcW w:w="580" w:type="pct"/>
          </w:tcPr>
          <w:p w14:paraId="0339D982" w14:textId="77777777" w:rsidR="00B37F5B" w:rsidRPr="002E4E0F" w:rsidRDefault="00E9566B" w:rsidP="00C86088">
            <w:r w:rsidRPr="002E4E0F">
              <w:t xml:space="preserve">Lack of effective </w:t>
            </w:r>
            <w:r w:rsidRPr="002E4E0F">
              <w:lastRenderedPageBreak/>
              <w:t>customer service</w:t>
            </w:r>
          </w:p>
        </w:tc>
        <w:tc>
          <w:tcPr>
            <w:tcW w:w="1270" w:type="pct"/>
          </w:tcPr>
          <w:p w14:paraId="5D59F730" w14:textId="77777777" w:rsidR="00B37F5B" w:rsidRPr="002E4E0F" w:rsidRDefault="00E9566B" w:rsidP="00C86088">
            <w:r>
              <w:lastRenderedPageBreak/>
              <w:t xml:space="preserve">The HRM of an organisation needs to take care of the customer service </w:t>
            </w:r>
            <w:r>
              <w:lastRenderedPageBreak/>
              <w:t xml:space="preserve">team and initiate training and development for them. An added attribute of empathy can be implemented within the members of the customer service team, which will effectively help with enhancing the aspect. </w:t>
            </w:r>
          </w:p>
        </w:tc>
        <w:tc>
          <w:tcPr>
            <w:tcW w:w="1220" w:type="pct"/>
          </w:tcPr>
          <w:p w14:paraId="5F6CD7A9" w14:textId="77777777" w:rsidR="00B37F5B" w:rsidRPr="002E4E0F" w:rsidRDefault="00E9566B" w:rsidP="00C86088">
            <w:r>
              <w:lastRenderedPageBreak/>
              <w:t xml:space="preserve">With better customer service, an organisation will be able to gain </w:t>
            </w:r>
            <w:r>
              <w:lastRenderedPageBreak/>
              <w:t>more consumers which will directly impact the profitability of the company.  Good customer service will also contribute to a better experience and thus, they will be more satisfied and can be retained (</w:t>
            </w:r>
            <w:r w:rsidRPr="00B30EB1">
              <w:t>Mailchimp</w:t>
            </w:r>
            <w:r>
              <w:t xml:space="preserve">, 2023). </w:t>
            </w:r>
          </w:p>
        </w:tc>
        <w:tc>
          <w:tcPr>
            <w:tcW w:w="509" w:type="pct"/>
          </w:tcPr>
          <w:p w14:paraId="6D9A5C76" w14:textId="77777777" w:rsidR="00B37F5B" w:rsidRPr="002E4E0F" w:rsidRDefault="00E9566B" w:rsidP="00C86088">
            <w:r>
              <w:lastRenderedPageBreak/>
              <w:t>2 months</w:t>
            </w:r>
          </w:p>
        </w:tc>
        <w:tc>
          <w:tcPr>
            <w:tcW w:w="559" w:type="pct"/>
          </w:tcPr>
          <w:p w14:paraId="55DA148D" w14:textId="77777777" w:rsidR="00B37F5B" w:rsidRPr="002E4E0F" w:rsidRDefault="00E9566B" w:rsidP="00C86088">
            <w:r>
              <w:t>15/07/2023</w:t>
            </w:r>
          </w:p>
        </w:tc>
        <w:tc>
          <w:tcPr>
            <w:tcW w:w="478" w:type="pct"/>
          </w:tcPr>
          <w:p w14:paraId="2A533E77" w14:textId="77777777" w:rsidR="00B37F5B" w:rsidRPr="002E4E0F" w:rsidRDefault="00E9566B" w:rsidP="00C86088">
            <w:pPr>
              <w:keepNext/>
            </w:pPr>
            <w:r>
              <w:t>10,000 GBP</w:t>
            </w:r>
          </w:p>
        </w:tc>
      </w:tr>
    </w:tbl>
    <w:p w14:paraId="717C914F" w14:textId="77777777" w:rsidR="00B37F5B" w:rsidRPr="002E4E0F" w:rsidRDefault="00E9566B" w:rsidP="00B37F5B">
      <w:pPr>
        <w:jc w:val="center"/>
        <w:rPr>
          <w:b/>
          <w:bCs/>
        </w:rPr>
      </w:pPr>
      <w:r w:rsidRPr="002E4E0F">
        <w:rPr>
          <w:b/>
          <w:bCs/>
        </w:rPr>
        <w:t xml:space="preserve">Table </w:t>
      </w:r>
      <w:r w:rsidRPr="002E4E0F">
        <w:rPr>
          <w:b/>
          <w:bCs/>
        </w:rPr>
        <w:fldChar w:fldCharType="begin"/>
      </w:r>
      <w:r w:rsidRPr="002E4E0F">
        <w:rPr>
          <w:b/>
          <w:bCs/>
        </w:rPr>
        <w:instrText xml:space="preserve"> SEQ Table \* ARABIC </w:instrText>
      </w:r>
      <w:r w:rsidRPr="002E4E0F">
        <w:rPr>
          <w:b/>
          <w:bCs/>
        </w:rPr>
        <w:fldChar w:fldCharType="separate"/>
      </w:r>
      <w:r w:rsidRPr="002E4E0F">
        <w:rPr>
          <w:b/>
          <w:bCs/>
          <w:noProof/>
        </w:rPr>
        <w:t>1</w:t>
      </w:r>
      <w:r w:rsidRPr="002E4E0F">
        <w:rPr>
          <w:b/>
          <w:bCs/>
        </w:rPr>
        <w:fldChar w:fldCharType="end"/>
      </w:r>
      <w:r w:rsidRPr="002E4E0F">
        <w:rPr>
          <w:b/>
          <w:bCs/>
        </w:rPr>
        <w:t>: A</w:t>
      </w:r>
      <w:r>
        <w:rPr>
          <w:b/>
          <w:bCs/>
        </w:rPr>
        <w:t>n a</w:t>
      </w:r>
      <w:r w:rsidRPr="002E4E0F">
        <w:rPr>
          <w:b/>
          <w:bCs/>
        </w:rPr>
        <w:t xml:space="preserve">ction plan for Holiday Inn for development </w:t>
      </w:r>
    </w:p>
    <w:p w14:paraId="52DF754A" w14:textId="77777777" w:rsidR="00B37F5B" w:rsidRPr="00294BEB" w:rsidRDefault="00E9566B" w:rsidP="00294BEB">
      <w:pPr>
        <w:jc w:val="center"/>
      </w:pPr>
      <w:r w:rsidRPr="002E4E0F">
        <w:t>(Source: Created by the learner)</w:t>
      </w:r>
      <w:r w:rsidRPr="002E4E0F">
        <w:rPr>
          <w:rStyle w:val="Heading1Char"/>
        </w:rPr>
        <w:br w:type="page"/>
      </w:r>
    </w:p>
    <w:p w14:paraId="61A37FCE" w14:textId="77777777" w:rsidR="00B37F5B" w:rsidRDefault="00B37F5B" w:rsidP="00B4331A">
      <w:pPr>
        <w:pStyle w:val="Heading1"/>
        <w:rPr>
          <w:lang w:val="en-US"/>
        </w:rPr>
        <w:sectPr w:rsidR="00B37F5B" w:rsidSect="00B37F5B">
          <w:pgSz w:w="16838" w:h="11906" w:orient="landscape"/>
          <w:pgMar w:top="1440" w:right="1440" w:bottom="1440" w:left="1440" w:header="709" w:footer="709" w:gutter="0"/>
          <w:cols w:space="708"/>
          <w:docGrid w:linePitch="360"/>
        </w:sectPr>
      </w:pPr>
    </w:p>
    <w:p w14:paraId="586AFF90" w14:textId="77777777" w:rsidR="008B4ECF" w:rsidRDefault="00E9566B" w:rsidP="00B4331A">
      <w:pPr>
        <w:pStyle w:val="Heading1"/>
        <w:rPr>
          <w:lang w:val="en-US"/>
        </w:rPr>
      </w:pPr>
      <w:bookmarkStart w:id="9" w:name="_Toc136021546"/>
      <w:r>
        <w:rPr>
          <w:lang w:val="en-US"/>
        </w:rPr>
        <w:lastRenderedPageBreak/>
        <w:t>Recommendations</w:t>
      </w:r>
      <w:bookmarkEnd w:id="9"/>
    </w:p>
    <w:p w14:paraId="1BDB2F93" w14:textId="77777777" w:rsidR="00B37F5B" w:rsidRDefault="00E9566B" w:rsidP="00B37F5B">
      <w:r>
        <w:t>After completing the above section, several issues have been found and its recommendations have been provided as follows:</w:t>
      </w:r>
    </w:p>
    <w:p w14:paraId="42BCE255" w14:textId="77777777" w:rsidR="00B37F5B" w:rsidRDefault="00E9566B" w:rsidP="00B37F5B">
      <w:pPr>
        <w:pStyle w:val="ListParagraph"/>
        <w:numPr>
          <w:ilvl w:val="0"/>
          <w:numId w:val="11"/>
        </w:numPr>
        <w:spacing w:before="120" w:after="120"/>
        <w:rPr>
          <w:rFonts w:cs="Times New Roman"/>
        </w:rPr>
      </w:pPr>
      <w:r w:rsidRPr="00A51FD6">
        <w:rPr>
          <w:rFonts w:cs="Times New Roman"/>
        </w:rPr>
        <w:t xml:space="preserve">Ineffective marketing strategy is one of the issues that has been found within the study, and as a consultancy, it was recommended the company develop its marketing team which might help with increasing effectiveness. With a successful marketing team, a business will be able to implement effective strategies that can help with promoting brand awareness and drive sales (Birt, 2023). </w:t>
      </w:r>
    </w:p>
    <w:p w14:paraId="6343BF1A" w14:textId="77777777" w:rsidR="00B37F5B" w:rsidRDefault="00E9566B" w:rsidP="00B37F5B">
      <w:pPr>
        <w:pStyle w:val="ListParagraph"/>
        <w:numPr>
          <w:ilvl w:val="0"/>
          <w:numId w:val="11"/>
        </w:numPr>
        <w:spacing w:before="120" w:after="120"/>
        <w:rPr>
          <w:rFonts w:cs="Times New Roman"/>
        </w:rPr>
      </w:pPr>
      <w:r>
        <w:rPr>
          <w:rFonts w:cs="Times New Roman"/>
        </w:rPr>
        <w:t xml:space="preserve">Strengthening cybersecurity has been one of the most important aspects for the business as it faced customer data getting leaked and thus, such incidents can extremely hamper an organisation. Therefore, in this aspect, training and development are necessary where the members must be skilled to spot red flags. Keeping software updated and removing unnecessary </w:t>
      </w:r>
      <w:r w:rsidRPr="008A794F">
        <w:rPr>
          <w:rFonts w:cs="Times New Roman"/>
        </w:rPr>
        <w:t>services</w:t>
      </w:r>
      <w:r>
        <w:rPr>
          <w:rFonts w:cs="Times New Roman"/>
        </w:rPr>
        <w:t xml:space="preserve"> for consolidating data security (</w:t>
      </w:r>
      <w:r w:rsidRPr="008A794F">
        <w:rPr>
          <w:rFonts w:cs="Times New Roman"/>
        </w:rPr>
        <w:t>Whitman and Mattord,</w:t>
      </w:r>
      <w:r>
        <w:rPr>
          <w:rFonts w:cs="Times New Roman"/>
        </w:rPr>
        <w:t xml:space="preserve"> 2021).</w:t>
      </w:r>
    </w:p>
    <w:p w14:paraId="39073BB0" w14:textId="77777777" w:rsidR="00B37F5B" w:rsidRDefault="00E9566B" w:rsidP="00B37F5B">
      <w:pPr>
        <w:pStyle w:val="ListParagraph"/>
        <w:numPr>
          <w:ilvl w:val="0"/>
          <w:numId w:val="11"/>
        </w:numPr>
        <w:spacing w:before="120" w:after="120"/>
        <w:rPr>
          <w:rFonts w:cs="Times New Roman"/>
        </w:rPr>
      </w:pPr>
      <w:r>
        <w:rPr>
          <w:rFonts w:cs="Times New Roman"/>
        </w:rPr>
        <w:t>Innovation is important for the effectiveness of a business and thus, it is recommended to the leaders of Holiday Inn adapt to a transformational leadership style. Such leadership style creates stronger relationships with others including the subordinates and can influence the employees on positive aspects like innovation (</w:t>
      </w:r>
      <w:r w:rsidRPr="004A04E5">
        <w:rPr>
          <w:rFonts w:cs="Times New Roman"/>
        </w:rPr>
        <w:t>Gentle</w:t>
      </w:r>
      <w:r>
        <w:rPr>
          <w:rFonts w:cs="Times New Roman"/>
        </w:rPr>
        <w:t xml:space="preserve">, 2021). </w:t>
      </w:r>
    </w:p>
    <w:p w14:paraId="65899059" w14:textId="77777777" w:rsidR="00B37F5B" w:rsidRPr="00294BEB" w:rsidRDefault="00E9566B" w:rsidP="00294BEB">
      <w:pPr>
        <w:pStyle w:val="ListParagraph"/>
        <w:numPr>
          <w:ilvl w:val="0"/>
          <w:numId w:val="11"/>
        </w:numPr>
        <w:spacing w:before="120" w:after="120"/>
        <w:rPr>
          <w:rFonts w:cs="Times New Roman"/>
        </w:rPr>
      </w:pPr>
      <w:r>
        <w:rPr>
          <w:rFonts w:cs="Times New Roman"/>
        </w:rPr>
        <w:t xml:space="preserve">For strengthening customer service, it was recommended to the business adapt to training and development which would strengthen their skills and capabilities. In addition to this, strengthening empathy is necessary which can effectively help with customer service and develop their experiences with a brand (Prosser, 2022). </w:t>
      </w:r>
      <w:r w:rsidRPr="00294BEB">
        <w:rPr>
          <w:lang w:val="en-US"/>
        </w:rPr>
        <w:br w:type="page"/>
      </w:r>
    </w:p>
    <w:p w14:paraId="6973961F" w14:textId="77777777" w:rsidR="00F75EE4" w:rsidRDefault="00E9566B" w:rsidP="00245FF6">
      <w:pPr>
        <w:pStyle w:val="Heading1"/>
        <w:rPr>
          <w:lang w:val="en-US"/>
        </w:rPr>
      </w:pPr>
      <w:bookmarkStart w:id="10" w:name="_Toc136021547"/>
      <w:r>
        <w:rPr>
          <w:lang w:val="en-US"/>
        </w:rPr>
        <w:lastRenderedPageBreak/>
        <w:t>Conclusion</w:t>
      </w:r>
      <w:bookmarkEnd w:id="10"/>
    </w:p>
    <w:p w14:paraId="125323C4" w14:textId="77777777" w:rsidR="00F75EE4" w:rsidRDefault="00E9566B" w:rsidP="00F75EE4">
      <w:pPr>
        <w:rPr>
          <w:lang w:val="en-GB"/>
        </w:rPr>
      </w:pPr>
      <w:r w:rsidRPr="002C29C7">
        <w:rPr>
          <w:lang w:val="en-GB"/>
        </w:rPr>
        <w:t xml:space="preserve">It can be concluded that in dealing with the modern and competitive business environment, consultancy services become very essential for businesses as it allows them to solve performance and elevate the efficiency of their operations. Holiday Inn is a US-based hotel chain business that currently manages over 1,100 hotels consisting of more than 214,000 rooms. It is found that the 2012 London Olympics helped the brand to get a positive reputation. However, the cases of cyber-attacks and disruption in the online booking platforms of the organisation create a huge challenge for the Holiday Inn. From the SWOT analysis, it is found that the brand image and employees are the strength of the organisation. </w:t>
      </w:r>
    </w:p>
    <w:p w14:paraId="1A8FDD63" w14:textId="77777777" w:rsidR="00B37F5B" w:rsidRPr="00F75EE4" w:rsidRDefault="00E9566B" w:rsidP="00F75EE4">
      <w:pPr>
        <w:rPr>
          <w:lang w:val="en-GB"/>
        </w:rPr>
        <w:sectPr w:rsidR="00B37F5B" w:rsidRPr="00F75EE4" w:rsidSect="00B37F5B">
          <w:pgSz w:w="11906" w:h="16838"/>
          <w:pgMar w:top="1440" w:right="1440" w:bottom="1440" w:left="1440" w:header="709" w:footer="709" w:gutter="0"/>
          <w:cols w:space="708"/>
          <w:docGrid w:linePitch="360"/>
        </w:sectPr>
      </w:pPr>
      <w:r w:rsidRPr="002C29C7">
        <w:rPr>
          <w:lang w:val="en-GB"/>
        </w:rPr>
        <w:t>However, the rising interest rate in the UK, stagnant population growth and environmental issues like unpredictable environmental conditions can negatively impact the development of Holiday Inn, which is identified in the PESTLE analysis. Focusing on the human resource management sector of the organisation can help them to deliver appropriate service considering the mission of the business. Improvement in employee training can be planned further with a positive approach that can help to deal with the issues related to consumer behaviour. Additionally, strengthening cyber security and focusing on innovation with a better transformational leadership approach will help Holiday Inn to resolve the issues. As these recommendations are provided after a brief analysing of the current market requirement and situation of the business, these strategies can be able to provide the desired result to the client. Thus, the client may need the service again if they want to redesign their operations. Moreover, they need to approach Contracting Minds as they are a very limited organisation that provides these services.</w:t>
      </w:r>
      <w:r w:rsidR="00245FF6">
        <w:rPr>
          <w:lang w:val="en-US"/>
        </w:rPr>
        <w:br w:type="page"/>
      </w:r>
    </w:p>
    <w:p w14:paraId="1C2CE7DF" w14:textId="77777777" w:rsidR="008B4ECF" w:rsidRDefault="00E9566B" w:rsidP="00465B35">
      <w:pPr>
        <w:pStyle w:val="Heading1"/>
        <w:rPr>
          <w:lang w:val="en-US"/>
        </w:rPr>
      </w:pPr>
      <w:bookmarkStart w:id="11" w:name="_Toc136021548"/>
      <w:r>
        <w:rPr>
          <w:lang w:val="en-US"/>
        </w:rPr>
        <w:lastRenderedPageBreak/>
        <w:t>Reference List</w:t>
      </w:r>
      <w:bookmarkEnd w:id="11"/>
      <w:r>
        <w:rPr>
          <w:lang w:val="en-US"/>
        </w:rPr>
        <w:t xml:space="preserve"> </w:t>
      </w:r>
    </w:p>
    <w:p w14:paraId="01C825BD" w14:textId="77777777" w:rsidR="00294BEB" w:rsidRPr="00294BEB" w:rsidRDefault="00294BEB" w:rsidP="00294BEB">
      <w:pPr>
        <w:ind w:left="360"/>
        <w:rPr>
          <w:lang w:val="en-US"/>
        </w:rPr>
      </w:pPr>
      <w:r>
        <w:t>Amar, F.</w:t>
      </w:r>
      <w:r w:rsidRPr="00163DCE">
        <w:t xml:space="preserve"> and Afroukh, J. </w:t>
      </w:r>
      <w:r>
        <w:t>(</w:t>
      </w:r>
      <w:r w:rsidRPr="00163DCE">
        <w:t>2023</w:t>
      </w:r>
      <w:r>
        <w:t>)</w:t>
      </w:r>
      <w:r w:rsidRPr="00163DCE">
        <w:t xml:space="preserve"> </w:t>
      </w:r>
      <w:r>
        <w:t>Advanced integrated diagnostic model; SWOT/ PESTEL, 7S combined</w:t>
      </w:r>
      <w:r w:rsidRPr="00163DCE">
        <w:t>. </w:t>
      </w:r>
      <w:r w:rsidRPr="00294BEB">
        <w:rPr>
          <w:i/>
          <w:iCs/>
        </w:rPr>
        <w:t>Revue Internationale des Sciences de Gestion</w:t>
      </w:r>
      <w:r w:rsidRPr="00163DCE">
        <w:t>, </w:t>
      </w:r>
      <w:r w:rsidRPr="00294BEB">
        <w:rPr>
          <w:i/>
          <w:iCs/>
        </w:rPr>
        <w:t>6</w:t>
      </w:r>
      <w:r w:rsidRPr="00163DCE">
        <w:t>(1).</w:t>
      </w:r>
    </w:p>
    <w:p w14:paraId="765C8153" w14:textId="77777777" w:rsidR="00294BEB" w:rsidRPr="00294BEB" w:rsidRDefault="00294BEB" w:rsidP="00294BEB">
      <w:pPr>
        <w:ind w:left="360"/>
        <w:rPr>
          <w:lang w:val="en-US"/>
        </w:rPr>
      </w:pPr>
      <w:r w:rsidRPr="00294BEB">
        <w:rPr>
          <w:lang w:val="en-US"/>
        </w:rPr>
        <w:t xml:space="preserve">ASQ (2023) </w:t>
      </w:r>
      <w:r w:rsidRPr="00294BEB">
        <w:rPr>
          <w:i/>
          <w:iCs/>
          <w:lang w:val="en-US"/>
        </w:rPr>
        <w:t>FISHBONE DIAGRAM</w:t>
      </w:r>
      <w:r w:rsidRPr="00294BEB">
        <w:rPr>
          <w:lang w:val="en-US"/>
        </w:rPr>
        <w:t>. Available at: https://asq.org/quality-resources/fishbone (Accessed: 26 May 2023).</w:t>
      </w:r>
    </w:p>
    <w:p w14:paraId="55DA39CD" w14:textId="77777777" w:rsidR="00294BEB" w:rsidRDefault="00294BEB" w:rsidP="00294BEB">
      <w:pPr>
        <w:ind w:left="360"/>
      </w:pPr>
      <w:r w:rsidRPr="00294BEB">
        <w:rPr>
          <w:rFonts w:cs="Times New Roman"/>
        </w:rPr>
        <w:t xml:space="preserve">Birt, J. (2023) </w:t>
      </w:r>
      <w:r w:rsidRPr="00294BEB">
        <w:rPr>
          <w:rFonts w:cs="Times New Roman"/>
          <w:i/>
          <w:iCs/>
        </w:rPr>
        <w:t>9 Essential Roles in a Successful Marketing Team.</w:t>
      </w:r>
      <w:r w:rsidRPr="00294BEB">
        <w:rPr>
          <w:rFonts w:cs="Times New Roman"/>
        </w:rPr>
        <w:t xml:space="preserve"> </w:t>
      </w:r>
      <w:r w:rsidRPr="002E4E0F">
        <w:t>Available at:</w:t>
      </w:r>
      <w:r>
        <w:t xml:space="preserve"> </w:t>
      </w:r>
      <w:r w:rsidRPr="00895819">
        <w:t>https://www.indeed.com/career-advice/career-development/marketing-team#:~:text=A%20marketing%20team%20develops%20and,to%20achieve%20mutual%20marketing%20goals.</w:t>
      </w:r>
      <w:r>
        <w:t xml:space="preserve"> </w:t>
      </w:r>
      <w:r w:rsidRPr="002E4E0F">
        <w:t>(Accessed: 26 May 26, 2023).</w:t>
      </w:r>
    </w:p>
    <w:p w14:paraId="2FE84690" w14:textId="77777777" w:rsidR="00294BEB" w:rsidRPr="00294BEB" w:rsidRDefault="00294BEB" w:rsidP="00294BEB">
      <w:pPr>
        <w:ind w:left="360"/>
        <w:rPr>
          <w:rFonts w:cs="Times New Roman"/>
          <w:sz w:val="56"/>
          <w:szCs w:val="56"/>
          <w:lang w:val="en-US"/>
        </w:rPr>
      </w:pPr>
      <w:r w:rsidRPr="00294BEB">
        <w:rPr>
          <w:rFonts w:cs="Times New Roman"/>
          <w:color w:val="222222"/>
          <w:szCs w:val="24"/>
          <w:shd w:val="clear" w:color="auto" w:fill="FFFFFF"/>
        </w:rPr>
        <w:t>Boller, S. and Fletcher, L. (2020) </w:t>
      </w:r>
      <w:r w:rsidRPr="00294BEB">
        <w:rPr>
          <w:rFonts w:cs="Times New Roman"/>
          <w:i/>
          <w:iCs/>
          <w:color w:val="222222"/>
          <w:szCs w:val="24"/>
          <w:shd w:val="clear" w:color="auto" w:fill="FFFFFF"/>
        </w:rPr>
        <w:t>Design Thinking for Training and Development: Creating Learning Journeys That Get Results</w:t>
      </w:r>
      <w:r w:rsidRPr="00294BEB">
        <w:rPr>
          <w:rFonts w:cs="Times New Roman"/>
          <w:color w:val="222222"/>
          <w:szCs w:val="24"/>
          <w:shd w:val="clear" w:color="auto" w:fill="FFFFFF"/>
        </w:rPr>
        <w:t>. American Society for Training and Development.</w:t>
      </w:r>
    </w:p>
    <w:p w14:paraId="7CE7DB06" w14:textId="77777777" w:rsidR="00294BEB" w:rsidRPr="00294BEB" w:rsidRDefault="00294BEB" w:rsidP="00294BEB">
      <w:pPr>
        <w:ind w:left="360"/>
        <w:rPr>
          <w:lang w:val="en-GB"/>
        </w:rPr>
      </w:pPr>
      <w:r w:rsidRPr="00294BEB">
        <w:rPr>
          <w:lang w:val="en-GB"/>
        </w:rPr>
        <w:t xml:space="preserve">Bookings (2023) </w:t>
      </w:r>
      <w:r w:rsidRPr="00294BEB">
        <w:rPr>
          <w:i/>
          <w:iCs/>
          <w:lang w:val="en-GB"/>
        </w:rPr>
        <w:t xml:space="preserve">Holiday Inn Express London Stratford, an IHG Hotel </w:t>
      </w:r>
      <w:r w:rsidRPr="00294BEB">
        <w:rPr>
          <w:lang w:val="en-GB"/>
        </w:rPr>
        <w:t>Available at: https://www.booking.com/hotel/gb/hiexpress.en-gb.html?aid=1649686&amp;label=hiexpress-tHc8f3GQL9k_DEYuTSXSzAS566110367486%3Apl%3Ata%3Ap1%3Ap2%3Aac%3Aap%3Aneg%3Afi%3Atiaud-617622003811%3Akwd-575291510%3Alp9061848%3Ali%3Adec%3Adm%3Appccp%3DUmFuZG9tSVYkc2RlIyh9YdwTcLIbWZlfefYGj3m2lIc&amp;sid=772d1d24847cd34483b951b47bc1c873&amp;dest_id=-2601889;dest_type=city;dist=0;group_adults=2;group_children=0;hapos=1;hpos=1;no_rooms=1;req_adults=2;req_children=0;room1=A%2CA;sb_price_type=total;sr_order=popularity;srepoch=1685101763;srpvid=6dd25320f57c0493;type=total;ucfs=1&amp;#hotelTmpl (Accessed: 26 May 2023).</w:t>
      </w:r>
    </w:p>
    <w:p w14:paraId="65CA77C7" w14:textId="77777777" w:rsidR="00294BEB" w:rsidRPr="00294BEB" w:rsidRDefault="00294BEB" w:rsidP="00294BEB">
      <w:pPr>
        <w:ind w:left="360"/>
        <w:rPr>
          <w:lang w:val="en-US"/>
        </w:rPr>
      </w:pPr>
      <w:r w:rsidRPr="00294BEB">
        <w:rPr>
          <w:lang w:val="en-US"/>
        </w:rPr>
        <w:t xml:space="preserve">Chahal, M. (2012) </w:t>
      </w:r>
      <w:r w:rsidRPr="00294BEB">
        <w:rPr>
          <w:i/>
          <w:iCs/>
          <w:lang w:val="en-US"/>
        </w:rPr>
        <w:t>Hotels fail to get a grip on reality</w:t>
      </w:r>
      <w:r w:rsidRPr="00294BEB">
        <w:rPr>
          <w:lang w:val="en-US"/>
        </w:rPr>
        <w:t>. Available at: https://www.marketingweek.com/hotels-fail-to-get-a-grip-on-reality/ (Accessed: 26 May 2023).</w:t>
      </w:r>
    </w:p>
    <w:p w14:paraId="2361FE36" w14:textId="77777777" w:rsidR="00294BEB" w:rsidRPr="00294BEB" w:rsidRDefault="00294BEB" w:rsidP="00294BEB">
      <w:pPr>
        <w:ind w:left="360"/>
        <w:rPr>
          <w:rFonts w:cs="Times New Roman"/>
          <w:sz w:val="48"/>
          <w:szCs w:val="48"/>
          <w:lang w:val="en-US"/>
        </w:rPr>
      </w:pPr>
      <w:r w:rsidRPr="00294BEB">
        <w:rPr>
          <w:shd w:val="clear" w:color="auto" w:fill="FFFFFF"/>
        </w:rPr>
        <w:t>Chan, W.L., Ho, J.A., Sambasivan, M. and Ng, S.I. (2019) Antecedents and outcome of job embeddedness: Evidence from four and five-star hotels. </w:t>
      </w:r>
      <w:r w:rsidRPr="00294BEB">
        <w:rPr>
          <w:i/>
          <w:iCs/>
          <w:shd w:val="clear" w:color="auto" w:fill="FFFFFF"/>
        </w:rPr>
        <w:t>International Journal of Hospitality Management</w:t>
      </w:r>
      <w:r w:rsidRPr="00294BEB">
        <w:rPr>
          <w:shd w:val="clear" w:color="auto" w:fill="FFFFFF"/>
        </w:rPr>
        <w:t>, </w:t>
      </w:r>
      <w:r w:rsidRPr="00294BEB">
        <w:rPr>
          <w:i/>
          <w:iCs/>
          <w:shd w:val="clear" w:color="auto" w:fill="FFFFFF"/>
        </w:rPr>
        <w:t>83</w:t>
      </w:r>
      <w:r w:rsidRPr="00294BEB">
        <w:rPr>
          <w:shd w:val="clear" w:color="auto" w:fill="FFFFFF"/>
        </w:rPr>
        <w:t>, pp.37-45.</w:t>
      </w:r>
    </w:p>
    <w:p w14:paraId="01622D32" w14:textId="77777777" w:rsidR="00294BEB" w:rsidRPr="00294BEB" w:rsidRDefault="00294BEB" w:rsidP="00294BEB">
      <w:pPr>
        <w:ind w:left="360"/>
        <w:rPr>
          <w:lang w:val="en-GB"/>
        </w:rPr>
      </w:pPr>
      <w:r w:rsidRPr="00294BEB">
        <w:rPr>
          <w:lang w:val="en-GB"/>
        </w:rPr>
        <w:t xml:space="preserve">CLH News (2023) </w:t>
      </w:r>
      <w:r w:rsidRPr="00294BEB">
        <w:rPr>
          <w:i/>
          <w:iCs/>
          <w:lang w:val="en-GB"/>
        </w:rPr>
        <w:t xml:space="preserve">Half of UK Businesses Already Impacted by Climate Change </w:t>
      </w:r>
      <w:r w:rsidRPr="00294BEB">
        <w:rPr>
          <w:lang w:val="en-GB"/>
        </w:rPr>
        <w:t>Available at: https://catererlicensee.com/half-of-uk-businesses-already-impacted-by-climate-change/ (Accessed: 26 May 2023).</w:t>
      </w:r>
    </w:p>
    <w:p w14:paraId="2E6C86E5" w14:textId="77777777" w:rsidR="00294BEB" w:rsidRPr="00294BEB" w:rsidRDefault="00294BEB" w:rsidP="00294BEB">
      <w:pPr>
        <w:ind w:left="360"/>
        <w:rPr>
          <w:lang w:val="en-US"/>
        </w:rPr>
      </w:pPr>
      <w:r w:rsidRPr="00294BEB">
        <w:rPr>
          <w:lang w:val="en-US"/>
        </w:rPr>
        <w:lastRenderedPageBreak/>
        <w:t xml:space="preserve">Comparably (2023a) </w:t>
      </w:r>
      <w:r w:rsidRPr="00294BEB">
        <w:rPr>
          <w:i/>
          <w:iCs/>
          <w:lang w:val="en-US"/>
        </w:rPr>
        <w:t>Holiday Inn Mission, Vision &amp; Values</w:t>
      </w:r>
      <w:r w:rsidRPr="00294BEB">
        <w:rPr>
          <w:lang w:val="en-US"/>
        </w:rPr>
        <w:t>. Available at: https://www.comparably.com/companies/holiday-inn/mission#:~:text=Holiday%20Inn%20Mission%20Statement,actively%20participating%20in%20the%20community. (Accessed: 26 May 2023).</w:t>
      </w:r>
    </w:p>
    <w:p w14:paraId="147FCDB8" w14:textId="77777777" w:rsidR="00294BEB" w:rsidRPr="00294BEB" w:rsidRDefault="00294BEB" w:rsidP="00294BEB">
      <w:pPr>
        <w:ind w:left="360"/>
        <w:rPr>
          <w:lang w:val="en-US"/>
        </w:rPr>
      </w:pPr>
      <w:proofErr w:type="gramStart"/>
      <w:r w:rsidRPr="00294BEB">
        <w:rPr>
          <w:lang w:val="en-US"/>
        </w:rPr>
        <w:t>Comparably</w:t>
      </w:r>
      <w:proofErr w:type="gramEnd"/>
      <w:r w:rsidRPr="00294BEB">
        <w:rPr>
          <w:lang w:val="en-US"/>
        </w:rPr>
        <w:t xml:space="preserve"> (2023b) </w:t>
      </w:r>
      <w:r w:rsidRPr="00294BEB">
        <w:rPr>
          <w:i/>
          <w:iCs/>
          <w:lang w:val="en-US"/>
        </w:rPr>
        <w:t>Holiday Inn</w:t>
      </w:r>
      <w:r w:rsidRPr="00294BEB">
        <w:rPr>
          <w:lang w:val="en-US"/>
        </w:rPr>
        <w:t xml:space="preserve">. Available at: https://www.comparably.com/companies/holiday-inn/executive-team (Accessed: 26 May 2023). </w:t>
      </w:r>
    </w:p>
    <w:p w14:paraId="0603D89D" w14:textId="77777777" w:rsidR="00294BEB" w:rsidRPr="00294BEB" w:rsidRDefault="00294BEB" w:rsidP="00294BEB">
      <w:pPr>
        <w:ind w:left="360"/>
        <w:rPr>
          <w:lang w:val="en-GB"/>
        </w:rPr>
      </w:pPr>
      <w:r w:rsidRPr="00294BEB">
        <w:rPr>
          <w:lang w:val="en-GB"/>
        </w:rPr>
        <w:t xml:space="preserve">Condor Ferries (2023) </w:t>
      </w:r>
      <w:r w:rsidRPr="00294BEB">
        <w:rPr>
          <w:i/>
          <w:iCs/>
          <w:lang w:val="en-GB"/>
        </w:rPr>
        <w:t xml:space="preserve">UK Tourism Statistics 2020-2021: Latest Data </w:t>
      </w:r>
      <w:r w:rsidRPr="00294BEB">
        <w:rPr>
          <w:lang w:val="en-GB"/>
        </w:rPr>
        <w:t>Available at: https://www.condorferries.co.uk/uk-tourism-statistics (Accessed: 26 May 2023).</w:t>
      </w:r>
    </w:p>
    <w:p w14:paraId="5C99A2D0" w14:textId="77777777" w:rsidR="00294BEB" w:rsidRPr="00294BEB" w:rsidRDefault="00294BEB" w:rsidP="00294BEB">
      <w:pPr>
        <w:ind w:left="360"/>
        <w:rPr>
          <w:lang w:val="en-GB"/>
        </w:rPr>
      </w:pPr>
      <w:r w:rsidRPr="00294BEB">
        <w:rPr>
          <w:lang w:val="en-GB"/>
        </w:rPr>
        <w:t xml:space="preserve">Czajka, M. (2022) </w:t>
      </w:r>
      <w:r w:rsidRPr="00294BEB">
        <w:rPr>
          <w:i/>
          <w:iCs/>
          <w:lang w:val="en-GB"/>
        </w:rPr>
        <w:t xml:space="preserve">Why are big hotels in the UK adopting 100% automated guest interactions? </w:t>
      </w:r>
      <w:r w:rsidRPr="00294BEB">
        <w:rPr>
          <w:lang w:val="en-GB"/>
        </w:rPr>
        <w:t>Available at: https://www.hijiffy.com/resources/articles/why-are-big-hotels-in-the-uk-adopting-100-automated-guest-interactions (Accessed: 26 May 2023).</w:t>
      </w:r>
    </w:p>
    <w:p w14:paraId="0D07E85C" w14:textId="77777777" w:rsidR="00294BEB" w:rsidRPr="002E4E0F" w:rsidRDefault="00294BEB" w:rsidP="00294BEB">
      <w:pPr>
        <w:ind w:left="360"/>
      </w:pPr>
      <w:r w:rsidRPr="002E4E0F">
        <w:t xml:space="preserve">Dorton, D. (2022) </w:t>
      </w:r>
      <w:r w:rsidRPr="00294BEB">
        <w:rPr>
          <w:i/>
          <w:iCs/>
        </w:rPr>
        <w:t>6 Benefits of Cyber Security – Defending Against Cyber Attacks</w:t>
      </w:r>
      <w:r w:rsidRPr="002E4E0F">
        <w:t>. Available at: https://deandorton.com/cyber-security-benefits/ (Accessed: 26 May 26, 2023).</w:t>
      </w:r>
    </w:p>
    <w:p w14:paraId="0369C4AD" w14:textId="77777777" w:rsidR="00294BEB" w:rsidRPr="00294BEB" w:rsidRDefault="00294BEB" w:rsidP="00294BEB">
      <w:pPr>
        <w:ind w:left="360"/>
        <w:rPr>
          <w:lang w:val="en-US"/>
        </w:rPr>
      </w:pPr>
      <w:r w:rsidRPr="00294BEB">
        <w:rPr>
          <w:lang w:val="en-US"/>
        </w:rPr>
        <w:t xml:space="preserve">Escobar, M.C. (2022) </w:t>
      </w:r>
      <w:r w:rsidRPr="00294BEB">
        <w:rPr>
          <w:i/>
          <w:iCs/>
          <w:lang w:val="en-US"/>
        </w:rPr>
        <w:t>POV: IHG's Recent Data Breach Wasn’t Due to a Weak Password</w:t>
      </w:r>
      <w:r w:rsidRPr="00294BEB">
        <w:rPr>
          <w:lang w:val="en-US"/>
        </w:rPr>
        <w:t xml:space="preserve"> Available at: https://hospitalitytech.com/pov-ihgs-recent-data-breach-wasnt-due-weak-password (Accessed: 26 May 2023).</w:t>
      </w:r>
    </w:p>
    <w:p w14:paraId="0BAADD9E" w14:textId="77777777" w:rsidR="00294BEB" w:rsidRDefault="00294BEB" w:rsidP="00294BEB">
      <w:pPr>
        <w:ind w:left="360"/>
      </w:pPr>
      <w:r w:rsidRPr="002E4E0F">
        <w:t>Farahnak, L.R., Ehrhart, M.G., Torres, E.M. and Aarons, G.A. (2020) The influence of transformational leadership and leader attitudes on subordinate attitudes and implementation success. </w:t>
      </w:r>
      <w:r w:rsidRPr="00294BEB">
        <w:rPr>
          <w:i/>
          <w:iCs/>
        </w:rPr>
        <w:t>Journal of Leadership &amp; Organizational Studies</w:t>
      </w:r>
      <w:r w:rsidRPr="002E4E0F">
        <w:t>, 27(1), pp.98-111.</w:t>
      </w:r>
    </w:p>
    <w:p w14:paraId="3504B5CA" w14:textId="77777777" w:rsidR="00294BEB" w:rsidRPr="00294BEB" w:rsidRDefault="00294BEB" w:rsidP="00294BEB">
      <w:pPr>
        <w:ind w:left="360"/>
        <w:rPr>
          <w:rFonts w:cs="Times New Roman"/>
          <w:sz w:val="56"/>
          <w:szCs w:val="56"/>
          <w:lang w:val="en-US"/>
        </w:rPr>
      </w:pPr>
      <w:r w:rsidRPr="00294BEB">
        <w:rPr>
          <w:shd w:val="clear" w:color="auto" w:fill="FFFFFF"/>
        </w:rPr>
        <w:t>Ferrell, O.C., Hartline, M. and Hochstein, B.W. (2021) </w:t>
      </w:r>
      <w:r w:rsidRPr="00294BEB">
        <w:rPr>
          <w:i/>
          <w:iCs/>
          <w:shd w:val="clear" w:color="auto" w:fill="FFFFFF"/>
        </w:rPr>
        <w:t>Marketing strategy</w:t>
      </w:r>
      <w:r w:rsidRPr="00294BEB">
        <w:rPr>
          <w:shd w:val="clear" w:color="auto" w:fill="FFFFFF"/>
        </w:rPr>
        <w:t>. Cengage Learning.</w:t>
      </w:r>
    </w:p>
    <w:p w14:paraId="10BED37D" w14:textId="77777777" w:rsidR="00294BEB" w:rsidRPr="00294BEB" w:rsidRDefault="00294BEB" w:rsidP="00294BEB">
      <w:pPr>
        <w:ind w:left="360"/>
        <w:rPr>
          <w:lang w:val="en-US"/>
        </w:rPr>
      </w:pPr>
      <w:r w:rsidRPr="00294BEB">
        <w:rPr>
          <w:lang w:val="en-US"/>
        </w:rPr>
        <w:t xml:space="preserve">Galbraith, J. (2023) </w:t>
      </w:r>
      <w:r w:rsidRPr="00294BEB">
        <w:rPr>
          <w:i/>
          <w:iCs/>
          <w:lang w:val="en-US"/>
        </w:rPr>
        <w:t>THE STAR MODEL™.</w:t>
      </w:r>
      <w:r w:rsidRPr="00294BEB">
        <w:rPr>
          <w:lang w:val="en-US"/>
        </w:rPr>
        <w:t xml:space="preserve"> Available at: https://www.jaygalbraith.com/images/pdfs/StarModel.pdf (Accessed: 26 May 2023).</w:t>
      </w:r>
    </w:p>
    <w:p w14:paraId="03C4125E" w14:textId="77777777" w:rsidR="00294BEB" w:rsidRDefault="00294BEB" w:rsidP="00294BEB">
      <w:pPr>
        <w:ind w:left="360"/>
      </w:pPr>
      <w:r w:rsidRPr="00294BEB">
        <w:rPr>
          <w:rFonts w:cs="Times New Roman"/>
        </w:rPr>
        <w:t xml:space="preserve">Gentle, S. (2021) </w:t>
      </w:r>
      <w:r w:rsidRPr="00294BEB">
        <w:rPr>
          <w:rFonts w:cs="Times New Roman"/>
          <w:i/>
          <w:iCs/>
        </w:rPr>
        <w:t>The Advantages of Transformational Leadership</w:t>
      </w:r>
      <w:r w:rsidRPr="00294BEB">
        <w:rPr>
          <w:rFonts w:cs="Times New Roman"/>
        </w:rPr>
        <w:t xml:space="preserve">. </w:t>
      </w:r>
      <w:r w:rsidRPr="002E4E0F">
        <w:t>Available at:</w:t>
      </w:r>
      <w:r>
        <w:t xml:space="preserve"> </w:t>
      </w:r>
      <w:r w:rsidRPr="00720B7F">
        <w:t>https://www.onrec.com/news/news-archive/the-advantages-of-transformational-leadership</w:t>
      </w:r>
      <w:r>
        <w:t xml:space="preserve"> </w:t>
      </w:r>
      <w:r w:rsidRPr="002E4E0F">
        <w:t>(Accessed: 26 May 26, 2023).</w:t>
      </w:r>
    </w:p>
    <w:p w14:paraId="14015D38" w14:textId="77777777" w:rsidR="00294BEB" w:rsidRPr="00294BEB" w:rsidRDefault="00294BEB" w:rsidP="00294BEB">
      <w:pPr>
        <w:ind w:left="360"/>
        <w:rPr>
          <w:lang w:val="en-GB"/>
        </w:rPr>
      </w:pPr>
      <w:r w:rsidRPr="00294BEB">
        <w:rPr>
          <w:lang w:val="en-GB"/>
        </w:rPr>
        <w:lastRenderedPageBreak/>
        <w:t xml:space="preserve">Glassdoor (2023) </w:t>
      </w:r>
      <w:r w:rsidRPr="00294BEB">
        <w:rPr>
          <w:i/>
          <w:iCs/>
          <w:lang w:val="en-GB"/>
        </w:rPr>
        <w:t xml:space="preserve">Holiday Inn Overview </w:t>
      </w:r>
      <w:r w:rsidRPr="00294BEB">
        <w:rPr>
          <w:lang w:val="en-GB"/>
        </w:rPr>
        <w:t>Available at: https://www.glassdoor.co.uk/Overview/Working-at-Holiday-Inn-EI_IE909282.11,22.htm (Accessed: 26 May 2023).</w:t>
      </w:r>
    </w:p>
    <w:p w14:paraId="1361E23F" w14:textId="77777777" w:rsidR="00294BEB" w:rsidRPr="00294BEB" w:rsidRDefault="00294BEB" w:rsidP="00294BEB">
      <w:pPr>
        <w:ind w:left="360"/>
        <w:rPr>
          <w:lang w:val="en-GB"/>
        </w:rPr>
      </w:pPr>
      <w:r w:rsidRPr="00294BEB">
        <w:rPr>
          <w:lang w:val="en-GB"/>
        </w:rPr>
        <w:t xml:space="preserve">Gov.uk (2023) </w:t>
      </w:r>
      <w:r w:rsidRPr="00294BEB">
        <w:rPr>
          <w:i/>
          <w:iCs/>
          <w:lang w:val="en-GB"/>
        </w:rPr>
        <w:t>Contracts of employment and working hours</w:t>
      </w:r>
      <w:r w:rsidRPr="00294BEB">
        <w:rPr>
          <w:lang w:val="en-GB"/>
        </w:rPr>
        <w:t xml:space="preserve"> Available at: https://www.gov.uk/browse/employing-people/contracts (Accessed: 26 May 2023).</w:t>
      </w:r>
    </w:p>
    <w:p w14:paraId="2D314781" w14:textId="77777777" w:rsidR="00294BEB" w:rsidRPr="00294BEB" w:rsidRDefault="00294BEB" w:rsidP="00294BEB">
      <w:pPr>
        <w:ind w:left="360"/>
        <w:rPr>
          <w:lang w:val="en-US"/>
        </w:rPr>
      </w:pPr>
      <w:r w:rsidRPr="00294BEB">
        <w:rPr>
          <w:lang w:val="en-US"/>
        </w:rPr>
        <w:t xml:space="preserve">Hotel Management Network (2022) </w:t>
      </w:r>
      <w:r w:rsidRPr="00294BEB">
        <w:rPr>
          <w:i/>
          <w:iCs/>
          <w:lang w:val="en-US"/>
        </w:rPr>
        <w:t>IHG technology systems hit by ‘unauthorised activity’</w:t>
      </w:r>
      <w:r w:rsidRPr="00294BEB">
        <w:rPr>
          <w:lang w:val="en-US"/>
        </w:rPr>
        <w:t xml:space="preserve"> Available at: https://www.hotelmanagement-network.com/news/ihg-cyber-attack-system/ (Accessed: 26 May 2023).</w:t>
      </w:r>
    </w:p>
    <w:p w14:paraId="5690F7AE" w14:textId="77777777" w:rsidR="00294BEB" w:rsidRPr="00294BEB" w:rsidRDefault="00294BEB" w:rsidP="00294BEB">
      <w:pPr>
        <w:ind w:left="360"/>
        <w:rPr>
          <w:lang w:val="en-US"/>
        </w:rPr>
      </w:pPr>
      <w:r w:rsidRPr="00294BEB">
        <w:rPr>
          <w:lang w:val="en-US"/>
        </w:rPr>
        <w:t xml:space="preserve">IHG (2022) </w:t>
      </w:r>
      <w:r w:rsidRPr="00294BEB">
        <w:rPr>
          <w:i/>
          <w:iCs/>
        </w:rPr>
        <w:t>RESPONSIBLE BUSINESS REPORT 2022</w:t>
      </w:r>
      <w:r>
        <w:t xml:space="preserve">. </w:t>
      </w:r>
      <w:r w:rsidRPr="00294BEB">
        <w:rPr>
          <w:lang w:val="en-US"/>
        </w:rPr>
        <w:t>Available at: https://www.ihgplc.com/en/-/media/ihg/files/responsible-business/2022-rbr/ihg-responsible-business-report-2022.pdf?la=en&amp;hash=115A33AF9BD435895B864E3DE019AE1C (Accessed: 26 May 2023).</w:t>
      </w:r>
    </w:p>
    <w:p w14:paraId="127AA38F" w14:textId="77777777" w:rsidR="00294BEB" w:rsidRPr="00294BEB" w:rsidRDefault="00294BEB" w:rsidP="00294BEB">
      <w:pPr>
        <w:ind w:left="360"/>
        <w:rPr>
          <w:lang w:val="en-GB"/>
        </w:rPr>
      </w:pPr>
      <w:r w:rsidRPr="00294BEB">
        <w:rPr>
          <w:lang w:val="en-GB"/>
        </w:rPr>
        <w:t xml:space="preserve">IHG (2023) </w:t>
      </w:r>
      <w:r w:rsidRPr="00294BEB">
        <w:rPr>
          <w:i/>
          <w:iCs/>
          <w:lang w:val="en-GB"/>
        </w:rPr>
        <w:t xml:space="preserve">HOLIDAY INN EXPRESS LONDON – STRATFORD </w:t>
      </w:r>
      <w:r w:rsidRPr="00294BEB">
        <w:rPr>
          <w:lang w:val="en-GB"/>
        </w:rPr>
        <w:t>Available at: https://www.ihg.com/holidayinnexpress/hotels/us/en/london/lonst/hoteldetail (Accessed: 26 May 2023).</w:t>
      </w:r>
    </w:p>
    <w:p w14:paraId="05E15428" w14:textId="77777777" w:rsidR="00294BEB" w:rsidRPr="00294BEB" w:rsidRDefault="00294BEB" w:rsidP="00294BEB">
      <w:pPr>
        <w:ind w:left="360"/>
        <w:rPr>
          <w:lang w:val="en-US"/>
        </w:rPr>
      </w:pPr>
      <w:r w:rsidRPr="00294BEB">
        <w:rPr>
          <w:lang w:val="en-US"/>
        </w:rPr>
        <w:t xml:space="preserve">IHG (2023a) </w:t>
      </w:r>
      <w:r w:rsidRPr="00294BEB">
        <w:rPr>
          <w:i/>
          <w:iCs/>
          <w:lang w:val="en-US"/>
        </w:rPr>
        <w:t>Holiday Inn® Hotels &amp; Resorts</w:t>
      </w:r>
      <w:r w:rsidRPr="00294BEB">
        <w:rPr>
          <w:lang w:val="en-US"/>
        </w:rPr>
        <w:t>. Available at: https://careers.ihg.com/en/our-brands/holiday-inn/ (Accessed: 26 May 2023).</w:t>
      </w:r>
    </w:p>
    <w:p w14:paraId="306646A4" w14:textId="77777777" w:rsidR="00294BEB" w:rsidRPr="00294BEB" w:rsidRDefault="00294BEB" w:rsidP="00294BEB">
      <w:pPr>
        <w:ind w:left="360"/>
        <w:rPr>
          <w:lang w:val="en-US"/>
        </w:rPr>
      </w:pPr>
      <w:r w:rsidRPr="00294BEB">
        <w:rPr>
          <w:lang w:val="en-US"/>
        </w:rPr>
        <w:t xml:space="preserve">IHG (2023b) </w:t>
      </w:r>
      <w:r w:rsidRPr="00294BEB">
        <w:rPr>
          <w:i/>
          <w:iCs/>
          <w:lang w:val="en-US"/>
        </w:rPr>
        <w:t>About Us</w:t>
      </w:r>
      <w:r w:rsidRPr="00294BEB">
        <w:rPr>
          <w:lang w:val="en-US"/>
        </w:rPr>
        <w:t>. Available at: https://careers.ihg.com/en/life-at-ihg/about-us/ (Accessed: 26 May 2023).</w:t>
      </w:r>
    </w:p>
    <w:p w14:paraId="5EB0DFB0" w14:textId="77777777" w:rsidR="00294BEB" w:rsidRPr="00294BEB" w:rsidRDefault="00294BEB" w:rsidP="00294BEB">
      <w:pPr>
        <w:ind w:left="360"/>
        <w:rPr>
          <w:lang w:val="en-US"/>
        </w:rPr>
      </w:pPr>
      <w:r w:rsidRPr="00294BEB">
        <w:rPr>
          <w:lang w:val="en-US"/>
        </w:rPr>
        <w:t>IHG (2023c) GUEST REVIEWS. Available at: https://www.ihg.com/holidayinnexpress/hotels/us/en/birmingham/bhxbs/hoteldetail/hotel-reviews (Accessed: 26 May 2023).</w:t>
      </w:r>
    </w:p>
    <w:p w14:paraId="4282422C" w14:textId="77777777" w:rsidR="00294BEB" w:rsidRPr="00294BEB" w:rsidRDefault="00294BEB" w:rsidP="00294BEB">
      <w:pPr>
        <w:ind w:left="360"/>
        <w:rPr>
          <w:lang w:val="en-GB"/>
        </w:rPr>
      </w:pPr>
      <w:r w:rsidRPr="00294BEB">
        <w:rPr>
          <w:lang w:val="en-GB"/>
        </w:rPr>
        <w:t xml:space="preserve">IHG plc (2023) </w:t>
      </w:r>
      <w:r w:rsidRPr="00294BEB">
        <w:rPr>
          <w:i/>
          <w:iCs/>
          <w:lang w:val="en-GB"/>
        </w:rPr>
        <w:t xml:space="preserve">Holiday Inn Hotels &amp; Resorts - Our brands </w:t>
      </w:r>
      <w:r w:rsidRPr="00294BEB">
        <w:rPr>
          <w:lang w:val="en-GB"/>
        </w:rPr>
        <w:t>Available at: https://www.ihgplc.com/en/our-brands/holiday-inn (Accessed: 26 May 2023).</w:t>
      </w:r>
    </w:p>
    <w:p w14:paraId="1A3166A8" w14:textId="77777777" w:rsidR="00294BEB" w:rsidRPr="00294BEB" w:rsidRDefault="00294BEB" w:rsidP="00294BEB">
      <w:pPr>
        <w:ind w:left="360"/>
        <w:rPr>
          <w:lang w:val="en-US"/>
        </w:rPr>
      </w:pPr>
      <w:r w:rsidRPr="00294BEB">
        <w:rPr>
          <w:lang w:val="en-US"/>
        </w:rPr>
        <w:t xml:space="preserve">Indeed (2023) </w:t>
      </w:r>
      <w:r w:rsidRPr="00294BEB">
        <w:rPr>
          <w:i/>
          <w:iCs/>
          <w:lang w:val="en-US"/>
        </w:rPr>
        <w:t>Holiday Inn</w:t>
      </w:r>
      <w:r w:rsidRPr="00294BEB">
        <w:rPr>
          <w:lang w:val="en-US"/>
        </w:rPr>
        <w:t xml:space="preserve"> Available at: https://uk.indeed.com/cmp/Holiday-Inn/reviews (Accessed: 26 May 2023).</w:t>
      </w:r>
    </w:p>
    <w:p w14:paraId="743BF83F" w14:textId="77777777" w:rsidR="00294BEB" w:rsidRPr="002E4E0F" w:rsidRDefault="00294BEB" w:rsidP="00294BEB">
      <w:pPr>
        <w:ind w:left="360"/>
      </w:pPr>
      <w:r w:rsidRPr="002E4E0F">
        <w:t>Išoraitė, M. (2018) Brand image development. </w:t>
      </w:r>
      <w:r w:rsidRPr="00294BEB">
        <w:rPr>
          <w:i/>
          <w:iCs/>
        </w:rPr>
        <w:t>Ecoforum</w:t>
      </w:r>
      <w:r w:rsidRPr="002E4E0F">
        <w:t>, 7(1), pp.0-0.</w:t>
      </w:r>
    </w:p>
    <w:p w14:paraId="3BAF7216" w14:textId="77777777" w:rsidR="00294BEB" w:rsidRPr="00294BEB" w:rsidRDefault="00294BEB" w:rsidP="00294BEB">
      <w:pPr>
        <w:ind w:left="360"/>
        <w:rPr>
          <w:rFonts w:cs="Times New Roman"/>
          <w:sz w:val="32"/>
          <w:szCs w:val="32"/>
          <w:lang w:val="en-US"/>
        </w:rPr>
      </w:pPr>
      <w:r w:rsidRPr="00294BEB">
        <w:rPr>
          <w:rFonts w:cs="Times New Roman"/>
          <w:color w:val="222222"/>
          <w:szCs w:val="24"/>
          <w:shd w:val="clear" w:color="auto" w:fill="FFFFFF"/>
        </w:rPr>
        <w:lastRenderedPageBreak/>
        <w:t xml:space="preserve">Johnson, G., Whittington, R., Scholes, K., Angwin, D. and Regnér, P. (2014) </w:t>
      </w:r>
      <w:r w:rsidRPr="00294BEB">
        <w:rPr>
          <w:rFonts w:cs="Times New Roman"/>
          <w:i/>
          <w:iCs/>
          <w:color w:val="222222"/>
          <w:szCs w:val="24"/>
          <w:shd w:val="clear" w:color="auto" w:fill="FFFFFF"/>
        </w:rPr>
        <w:t>Exploring Strategy</w:t>
      </w:r>
      <w:r w:rsidRPr="00294BEB">
        <w:rPr>
          <w:rFonts w:cs="Times New Roman"/>
          <w:color w:val="222222"/>
          <w:szCs w:val="24"/>
          <w:shd w:val="clear" w:color="auto" w:fill="FFFFFF"/>
        </w:rPr>
        <w:t>. Harlow.</w:t>
      </w:r>
    </w:p>
    <w:p w14:paraId="54B890BB" w14:textId="77777777" w:rsidR="00294BEB" w:rsidRPr="00294BEB" w:rsidRDefault="00294BEB" w:rsidP="00294BEB">
      <w:pPr>
        <w:ind w:left="360"/>
        <w:rPr>
          <w:lang w:val="en-US"/>
        </w:rPr>
      </w:pPr>
      <w:r w:rsidRPr="00294BEB">
        <w:rPr>
          <w:lang w:val="en-US"/>
        </w:rPr>
        <w:t xml:space="preserve">Kelleher, S.R. (2022) </w:t>
      </w:r>
      <w:r w:rsidRPr="00294BEB">
        <w:rPr>
          <w:i/>
          <w:iCs/>
          <w:lang w:val="en-US"/>
        </w:rPr>
        <w:t xml:space="preserve">Data Breach Takes Down IHG Hotel Group Booking System, Impacting Holiday Inn, Kimpton </w:t>
      </w:r>
      <w:proofErr w:type="gramStart"/>
      <w:r w:rsidRPr="00294BEB">
        <w:rPr>
          <w:i/>
          <w:iCs/>
          <w:lang w:val="en-US"/>
        </w:rPr>
        <w:t>And</w:t>
      </w:r>
      <w:proofErr w:type="gramEnd"/>
      <w:r w:rsidRPr="00294BEB">
        <w:rPr>
          <w:i/>
          <w:iCs/>
          <w:lang w:val="en-US"/>
        </w:rPr>
        <w:t xml:space="preserve"> More</w:t>
      </w:r>
      <w:r w:rsidRPr="00294BEB">
        <w:rPr>
          <w:lang w:val="en-US"/>
        </w:rPr>
        <w:t xml:space="preserve"> Available at: https://www.forbes.com/sites/suzannerowankelleher/2022/09/07/data-breach-ihg-hotel-booking-holiday-inn-kimpton/?sh=48bf98d69fa1 (Accessed: 26 May 2023).</w:t>
      </w:r>
    </w:p>
    <w:p w14:paraId="47952E80" w14:textId="77777777" w:rsidR="00294BEB" w:rsidRDefault="00294BEB" w:rsidP="00294BEB">
      <w:pPr>
        <w:ind w:left="360"/>
      </w:pPr>
      <w:r w:rsidRPr="00465B35">
        <w:t xml:space="preserve">Kipping, M. and Clark, T. eds. </w:t>
      </w:r>
      <w:r>
        <w:t>(</w:t>
      </w:r>
      <w:r w:rsidRPr="00465B35">
        <w:t>2012</w:t>
      </w:r>
      <w:r>
        <w:t>)</w:t>
      </w:r>
      <w:r w:rsidRPr="00465B35">
        <w:t> </w:t>
      </w:r>
      <w:r w:rsidRPr="00294BEB">
        <w:rPr>
          <w:i/>
          <w:iCs/>
        </w:rPr>
        <w:t>The Oxford handbook of management consulting</w:t>
      </w:r>
      <w:r w:rsidRPr="00465B35">
        <w:t>. OUP Oxford.</w:t>
      </w:r>
      <w:r>
        <w:t xml:space="preserve"> </w:t>
      </w:r>
    </w:p>
    <w:p w14:paraId="4125B2CD" w14:textId="77777777" w:rsidR="00294BEB" w:rsidRPr="002E4E0F" w:rsidRDefault="00294BEB" w:rsidP="00294BEB">
      <w:pPr>
        <w:ind w:left="360"/>
      </w:pPr>
      <w:r w:rsidRPr="002E4E0F">
        <w:t xml:space="preserve">Koegler, S. (2018) </w:t>
      </w:r>
      <w:r w:rsidRPr="00294BEB">
        <w:rPr>
          <w:i/>
          <w:iCs/>
        </w:rPr>
        <w:t>5 easy ways to improve your cybersecurity</w:t>
      </w:r>
      <w:r w:rsidRPr="002E4E0F">
        <w:t>. Available at: https://www.business.att.com/learn/tech-advice/5-easy-ways-to-improve-your-cybersecurity.html (Accessed: 26 May 26, 2023).</w:t>
      </w:r>
    </w:p>
    <w:p w14:paraId="5E493531" w14:textId="77777777" w:rsidR="00294BEB" w:rsidRPr="00294BEB" w:rsidRDefault="00294BEB" w:rsidP="00294BEB">
      <w:pPr>
        <w:ind w:left="360"/>
        <w:rPr>
          <w:lang w:val="en-US"/>
        </w:rPr>
      </w:pPr>
      <w:r w:rsidRPr="00294BEB">
        <w:rPr>
          <w:lang w:val="en-US"/>
        </w:rPr>
        <w:t xml:space="preserve">LinkedIn (2023) </w:t>
      </w:r>
      <w:r w:rsidRPr="00294BEB">
        <w:rPr>
          <w:i/>
          <w:iCs/>
          <w:lang w:val="en-US"/>
        </w:rPr>
        <w:t>Holiday Inn</w:t>
      </w:r>
      <w:r w:rsidRPr="00294BEB">
        <w:rPr>
          <w:lang w:val="en-US"/>
        </w:rPr>
        <w:t>. Available at: https://www.linkedin.com/company/holiday-inn-exprees-hotel-&amp;-suites/?originalSubdomain=uk (Accessed: 26 May 2023).</w:t>
      </w:r>
    </w:p>
    <w:p w14:paraId="398A8705" w14:textId="77777777" w:rsidR="00294BEB" w:rsidRPr="00294BEB" w:rsidRDefault="00294BEB" w:rsidP="00294BEB">
      <w:pPr>
        <w:ind w:left="360"/>
        <w:rPr>
          <w:rFonts w:cs="Times New Roman"/>
          <w:sz w:val="48"/>
          <w:szCs w:val="48"/>
          <w:lang w:val="en-US"/>
        </w:rPr>
      </w:pPr>
      <w:r w:rsidRPr="00294BEB">
        <w:rPr>
          <w:rFonts w:cs="Times New Roman"/>
          <w:color w:val="222222"/>
          <w:szCs w:val="24"/>
          <w:shd w:val="clear" w:color="auto" w:fill="FFFFFF"/>
        </w:rPr>
        <w:t>Lüdeke‐Freund, F. (2020) Sustainable entrepreneurship, innovation, and business models: Integrative framework and propositions for future research. </w:t>
      </w:r>
      <w:r w:rsidRPr="00294BEB">
        <w:rPr>
          <w:rFonts w:cs="Times New Roman"/>
          <w:i/>
          <w:iCs/>
          <w:color w:val="222222"/>
          <w:szCs w:val="24"/>
          <w:shd w:val="clear" w:color="auto" w:fill="FFFFFF"/>
        </w:rPr>
        <w:t>Business Strategy and the Environment</w:t>
      </w:r>
      <w:r w:rsidRPr="00294BEB">
        <w:rPr>
          <w:rFonts w:cs="Times New Roman"/>
          <w:color w:val="222222"/>
          <w:szCs w:val="24"/>
          <w:shd w:val="clear" w:color="auto" w:fill="FFFFFF"/>
        </w:rPr>
        <w:t>, </w:t>
      </w:r>
      <w:r w:rsidRPr="00294BEB">
        <w:rPr>
          <w:rFonts w:cs="Times New Roman"/>
          <w:i/>
          <w:iCs/>
          <w:color w:val="222222"/>
          <w:szCs w:val="24"/>
          <w:shd w:val="clear" w:color="auto" w:fill="FFFFFF"/>
        </w:rPr>
        <w:t>29</w:t>
      </w:r>
      <w:r w:rsidRPr="00294BEB">
        <w:rPr>
          <w:rFonts w:cs="Times New Roman"/>
          <w:color w:val="222222"/>
          <w:szCs w:val="24"/>
          <w:shd w:val="clear" w:color="auto" w:fill="FFFFFF"/>
        </w:rPr>
        <w:t>(2), pp.665-681.</w:t>
      </w:r>
    </w:p>
    <w:p w14:paraId="126AAC14" w14:textId="77777777" w:rsidR="00294BEB" w:rsidRDefault="00294BEB" w:rsidP="00294BEB">
      <w:pPr>
        <w:ind w:left="360"/>
      </w:pPr>
      <w:r w:rsidRPr="00B30EB1">
        <w:t>Mailchimp</w:t>
      </w:r>
      <w:r>
        <w:t xml:space="preserve"> (2023) </w:t>
      </w:r>
      <w:r w:rsidRPr="00294BEB">
        <w:rPr>
          <w:i/>
          <w:iCs/>
        </w:rPr>
        <w:t>Importance of Customer Service</w:t>
      </w:r>
      <w:r>
        <w:t xml:space="preserve">. </w:t>
      </w:r>
      <w:r w:rsidRPr="002E4E0F">
        <w:t>Available at:</w:t>
      </w:r>
      <w:r>
        <w:t xml:space="preserve"> </w:t>
      </w:r>
      <w:r w:rsidRPr="00907056">
        <w:t>https://mailchimp.com/resources/importance-of-customer-service/#:~:text=Good%20customer%20service%20always%20helps,to%20gain%20a%20new%20one.</w:t>
      </w:r>
      <w:r>
        <w:t xml:space="preserve"> </w:t>
      </w:r>
      <w:r w:rsidRPr="002E4E0F">
        <w:t>(Accessed: 26 May 26, 2023).</w:t>
      </w:r>
    </w:p>
    <w:p w14:paraId="215825E7" w14:textId="77777777" w:rsidR="00294BEB" w:rsidRDefault="00294BEB" w:rsidP="00294BEB">
      <w:pPr>
        <w:ind w:left="360"/>
      </w:pPr>
      <w:r w:rsidRPr="00BB3919">
        <w:t>Mayhew</w:t>
      </w:r>
      <w:r>
        <w:t xml:space="preserve">, S. (2022) </w:t>
      </w:r>
      <w:r w:rsidRPr="00294BEB">
        <w:rPr>
          <w:i/>
          <w:iCs/>
        </w:rPr>
        <w:t>The Many Implications of Innovation</w:t>
      </w:r>
      <w:r>
        <w:t xml:space="preserve">. </w:t>
      </w:r>
      <w:r w:rsidRPr="002E4E0F">
        <w:t>Available at:</w:t>
      </w:r>
      <w:r>
        <w:t xml:space="preserve"> </w:t>
      </w:r>
      <w:r w:rsidRPr="001B331C">
        <w:t>https://www.inta.org/perspectives/interviews/the-many-implications-of-innovation/</w:t>
      </w:r>
      <w:r>
        <w:t xml:space="preserve"> </w:t>
      </w:r>
      <w:r w:rsidRPr="002E4E0F">
        <w:t>(Accessed: 26 May 26, 2023).</w:t>
      </w:r>
    </w:p>
    <w:p w14:paraId="4DB2CFF5" w14:textId="77777777" w:rsidR="00294BEB" w:rsidRPr="00294BEB" w:rsidRDefault="00294BEB" w:rsidP="00294BEB">
      <w:pPr>
        <w:ind w:left="360"/>
        <w:rPr>
          <w:lang w:val="en-US"/>
        </w:rPr>
      </w:pPr>
      <w:r w:rsidRPr="00294BEB">
        <w:rPr>
          <w:lang w:val="en-US"/>
        </w:rPr>
        <w:t xml:space="preserve">McCallum, S. (2022) </w:t>
      </w:r>
      <w:r w:rsidRPr="00294BEB">
        <w:rPr>
          <w:i/>
          <w:iCs/>
          <w:lang w:val="en-US"/>
        </w:rPr>
        <w:t>Holiday Inn hotels hit by cyber-attack</w:t>
      </w:r>
      <w:r w:rsidRPr="00294BEB">
        <w:rPr>
          <w:lang w:val="en-US"/>
        </w:rPr>
        <w:t xml:space="preserve"> Available at: https://www.bbc.com/news/technology-62814943 (Accessed: 26 May 2023).</w:t>
      </w:r>
    </w:p>
    <w:p w14:paraId="5FE0B6F4" w14:textId="77777777" w:rsidR="00294BEB" w:rsidRPr="00294BEB" w:rsidRDefault="00294BEB" w:rsidP="00294BEB">
      <w:pPr>
        <w:ind w:left="360"/>
        <w:rPr>
          <w:lang w:val="en-GB"/>
        </w:rPr>
      </w:pPr>
      <w:r w:rsidRPr="00294BEB">
        <w:rPr>
          <w:lang w:val="en-GB"/>
        </w:rPr>
        <w:t xml:space="preserve">McCallum, S. (2022) </w:t>
      </w:r>
      <w:r w:rsidRPr="00294BEB">
        <w:rPr>
          <w:i/>
          <w:iCs/>
          <w:lang w:val="en-GB"/>
        </w:rPr>
        <w:t xml:space="preserve">Holiday Inn hotels hit by cyber-attack </w:t>
      </w:r>
      <w:r w:rsidRPr="00294BEB">
        <w:rPr>
          <w:lang w:val="en-GB"/>
        </w:rPr>
        <w:t>Available at: https://www.bbc.com/news/technology-62814943 (Accessed: 26 May 2023).</w:t>
      </w:r>
    </w:p>
    <w:p w14:paraId="4AD79D62" w14:textId="77777777" w:rsidR="00294BEB" w:rsidRPr="00294BEB" w:rsidRDefault="00294BEB" w:rsidP="00294BEB">
      <w:pPr>
        <w:ind w:left="360"/>
        <w:rPr>
          <w:lang w:val="en-GB"/>
        </w:rPr>
      </w:pPr>
      <w:r w:rsidRPr="00294BEB">
        <w:rPr>
          <w:lang w:val="en-GB"/>
        </w:rPr>
        <w:t xml:space="preserve">Mintel (2022) </w:t>
      </w:r>
      <w:r w:rsidRPr="00294BEB">
        <w:rPr>
          <w:i/>
          <w:iCs/>
          <w:lang w:val="en-GB"/>
        </w:rPr>
        <w:t xml:space="preserve">UK Luxury Travel Market Report 2022 </w:t>
      </w:r>
      <w:r w:rsidRPr="00294BEB">
        <w:rPr>
          <w:lang w:val="en-GB"/>
        </w:rPr>
        <w:t>Available at: https://store.mintel.com/report/uk-luxury-travel-market-report (Accessed: 26 May 2023).</w:t>
      </w:r>
    </w:p>
    <w:p w14:paraId="4CBDA446" w14:textId="77777777" w:rsidR="00294BEB" w:rsidRPr="00294BEB" w:rsidRDefault="00294BEB" w:rsidP="00294BEB">
      <w:pPr>
        <w:ind w:left="360"/>
        <w:rPr>
          <w:rFonts w:cs="Times New Roman"/>
          <w:szCs w:val="24"/>
          <w:lang w:val="en-US"/>
        </w:rPr>
      </w:pPr>
      <w:r w:rsidRPr="00294BEB">
        <w:rPr>
          <w:rFonts w:cs="Times New Roman"/>
          <w:color w:val="222222"/>
          <w:szCs w:val="24"/>
          <w:shd w:val="clear" w:color="auto" w:fill="FFFFFF"/>
        </w:rPr>
        <w:lastRenderedPageBreak/>
        <w:t>Noordzy, G. (2014) </w:t>
      </w:r>
      <w:r w:rsidRPr="00294BEB">
        <w:rPr>
          <w:rFonts w:cs="Times New Roman"/>
          <w:i/>
          <w:iCs/>
          <w:color w:val="222222"/>
          <w:szCs w:val="24"/>
          <w:shd w:val="clear" w:color="auto" w:fill="FFFFFF"/>
        </w:rPr>
        <w:t>Project Management of Hotel Opening Processes: Exploring Better Ways to Open New Hotel Openings</w:t>
      </w:r>
      <w:r w:rsidRPr="00294BEB">
        <w:rPr>
          <w:rFonts w:cs="Times New Roman"/>
          <w:color w:val="222222"/>
          <w:szCs w:val="24"/>
          <w:shd w:val="clear" w:color="auto" w:fill="FFFFFF"/>
        </w:rPr>
        <w:t>. CreateSpace Independant Publishing Platform.</w:t>
      </w:r>
    </w:p>
    <w:p w14:paraId="2253EBF2" w14:textId="77777777" w:rsidR="00294BEB" w:rsidRPr="002E4E0F" w:rsidRDefault="00294BEB" w:rsidP="00294BEB">
      <w:pPr>
        <w:ind w:left="360"/>
      </w:pPr>
      <w:r w:rsidRPr="002E4E0F">
        <w:t xml:space="preserve">O'Dwyer, M. (2022) </w:t>
      </w:r>
      <w:r w:rsidRPr="00294BEB">
        <w:rPr>
          <w:i/>
          <w:iCs/>
        </w:rPr>
        <w:t>The Benefits of Marketing Your Business</w:t>
      </w:r>
      <w:r w:rsidRPr="002E4E0F">
        <w:t>. Available at: https://bigredcloud.com/benefits-of-good-marketing/ (Accessed: 26 May 26, 2023).</w:t>
      </w:r>
    </w:p>
    <w:p w14:paraId="088F6694" w14:textId="77777777" w:rsidR="00294BEB" w:rsidRPr="00294BEB" w:rsidRDefault="00294BEB" w:rsidP="00294BEB">
      <w:pPr>
        <w:ind w:left="360"/>
        <w:rPr>
          <w:rFonts w:cs="Times New Roman"/>
          <w:sz w:val="48"/>
          <w:szCs w:val="48"/>
          <w:lang w:val="en-US"/>
        </w:rPr>
      </w:pPr>
      <w:r w:rsidRPr="00294BEB">
        <w:rPr>
          <w:shd w:val="clear" w:color="auto" w:fill="FFFFFF"/>
        </w:rPr>
        <w:t>O'Loughlin, K., Neary, M., Adkins, E.C. and Schueller, S.M. (2019) Reviewing the data security and privacy policies of mobile apps for depression. </w:t>
      </w:r>
      <w:r w:rsidRPr="00294BEB">
        <w:rPr>
          <w:i/>
          <w:iCs/>
          <w:shd w:val="clear" w:color="auto" w:fill="FFFFFF"/>
        </w:rPr>
        <w:t>Internet interventions</w:t>
      </w:r>
      <w:r w:rsidRPr="00294BEB">
        <w:rPr>
          <w:shd w:val="clear" w:color="auto" w:fill="FFFFFF"/>
        </w:rPr>
        <w:t>, </w:t>
      </w:r>
      <w:r w:rsidRPr="00294BEB">
        <w:rPr>
          <w:i/>
          <w:iCs/>
          <w:shd w:val="clear" w:color="auto" w:fill="FFFFFF"/>
        </w:rPr>
        <w:t>15</w:t>
      </w:r>
      <w:r w:rsidRPr="00294BEB">
        <w:rPr>
          <w:shd w:val="clear" w:color="auto" w:fill="FFFFFF"/>
        </w:rPr>
        <w:t>, pp.110-115.</w:t>
      </w:r>
    </w:p>
    <w:p w14:paraId="005EF012" w14:textId="77777777" w:rsidR="00294BEB" w:rsidRPr="00294BEB" w:rsidRDefault="00294BEB" w:rsidP="00294BEB">
      <w:pPr>
        <w:ind w:left="360"/>
        <w:rPr>
          <w:lang w:val="en-US"/>
        </w:rPr>
      </w:pPr>
      <w:r w:rsidRPr="00294BEB">
        <w:rPr>
          <w:lang w:val="en-US"/>
        </w:rPr>
        <w:t xml:space="preserve">Owusu, T. (2018) </w:t>
      </w:r>
      <w:r w:rsidRPr="00294BEB">
        <w:rPr>
          <w:i/>
          <w:iCs/>
          <w:lang w:val="en-US"/>
        </w:rPr>
        <w:t>Here Are Some of the Biggest Marketing Fails in Recent Years</w:t>
      </w:r>
      <w:r w:rsidRPr="00294BEB">
        <w:rPr>
          <w:lang w:val="en-US"/>
        </w:rPr>
        <w:t>. Available at: https://www.thestreet.com/investing/stocks/here-are-some-of-the-biggest-marketing-fails-in-recent-years-14656263 (Accessed: 26 May 2023).</w:t>
      </w:r>
    </w:p>
    <w:p w14:paraId="552C8DC6" w14:textId="77777777" w:rsidR="00294BEB" w:rsidRPr="00294BEB" w:rsidRDefault="00294BEB" w:rsidP="00294BEB">
      <w:pPr>
        <w:ind w:left="360"/>
        <w:rPr>
          <w:rFonts w:cs="Times New Roman"/>
          <w:sz w:val="48"/>
          <w:szCs w:val="48"/>
          <w:lang w:val="en-US"/>
        </w:rPr>
      </w:pPr>
      <w:r w:rsidRPr="00294BEB">
        <w:rPr>
          <w:lang w:val="en-US"/>
        </w:rPr>
        <w:t xml:space="preserve">Page, C. (2022) </w:t>
      </w:r>
      <w:r w:rsidRPr="00294BEB">
        <w:rPr>
          <w:i/>
          <w:iCs/>
          <w:lang w:val="en-US"/>
        </w:rPr>
        <w:t>Hotel giant IHG blames cyberattack for booking systems outage</w:t>
      </w:r>
      <w:r w:rsidRPr="00294BEB">
        <w:rPr>
          <w:lang w:val="en-US"/>
        </w:rPr>
        <w:t xml:space="preserve"> Available at: https://techcrunch.com/ (Accessed: 26 May 2023).</w:t>
      </w:r>
    </w:p>
    <w:p w14:paraId="2947B75B" w14:textId="77777777" w:rsidR="00294BEB" w:rsidRPr="00294BEB" w:rsidRDefault="00294BEB" w:rsidP="00294BEB">
      <w:pPr>
        <w:ind w:left="360"/>
        <w:rPr>
          <w:shd w:val="clear" w:color="auto" w:fill="FFFFFF"/>
          <w:lang w:val="en-GB"/>
        </w:rPr>
      </w:pPr>
      <w:r w:rsidRPr="00294BEB">
        <w:rPr>
          <w:shd w:val="clear" w:color="auto" w:fill="FFFFFF"/>
          <w:lang w:val="en-GB"/>
        </w:rPr>
        <w:t>Pan, W., Chen, L. and Zhan, W. (2019) PESTEL analysis of construction productivity enhancement strategies: A case study of three economies. </w:t>
      </w:r>
      <w:r w:rsidRPr="00294BEB">
        <w:rPr>
          <w:i/>
          <w:iCs/>
          <w:shd w:val="clear" w:color="auto" w:fill="FFFFFF"/>
          <w:lang w:val="en-GB"/>
        </w:rPr>
        <w:t>Journal of Management in Engineering</w:t>
      </w:r>
      <w:r w:rsidRPr="00294BEB">
        <w:rPr>
          <w:shd w:val="clear" w:color="auto" w:fill="FFFFFF"/>
          <w:lang w:val="en-GB"/>
        </w:rPr>
        <w:t>, </w:t>
      </w:r>
      <w:r w:rsidRPr="00294BEB">
        <w:rPr>
          <w:i/>
          <w:iCs/>
          <w:shd w:val="clear" w:color="auto" w:fill="FFFFFF"/>
          <w:lang w:val="en-GB"/>
        </w:rPr>
        <w:t>35</w:t>
      </w:r>
      <w:r w:rsidRPr="00294BEB">
        <w:rPr>
          <w:shd w:val="clear" w:color="auto" w:fill="FFFFFF"/>
          <w:lang w:val="en-GB"/>
        </w:rPr>
        <w:t>(1), p.05018013.</w:t>
      </w:r>
    </w:p>
    <w:p w14:paraId="3F51D86E" w14:textId="77777777" w:rsidR="00294BEB" w:rsidRDefault="00294BEB" w:rsidP="00294BEB">
      <w:pPr>
        <w:ind w:left="360"/>
      </w:pPr>
      <w:r w:rsidRPr="00294BEB">
        <w:rPr>
          <w:rFonts w:cs="Times New Roman"/>
        </w:rPr>
        <w:t xml:space="preserve">Prosser, P. (2022) </w:t>
      </w:r>
      <w:r w:rsidRPr="00294BEB">
        <w:rPr>
          <w:rFonts w:cs="Times New Roman"/>
          <w:i/>
          <w:iCs/>
        </w:rPr>
        <w:t>Empathy Is the Key to Improving Customer Experience — and Closing More Sales.</w:t>
      </w:r>
      <w:r w:rsidRPr="00294BEB">
        <w:rPr>
          <w:rFonts w:cs="Times New Roman"/>
        </w:rPr>
        <w:t xml:space="preserve"> </w:t>
      </w:r>
      <w:r w:rsidRPr="002E4E0F">
        <w:t>Available at:</w:t>
      </w:r>
      <w:r>
        <w:t xml:space="preserve"> </w:t>
      </w:r>
      <w:r w:rsidRPr="004905AF">
        <w:t>https://www.entrepreneur.com/growing-a-business/empathy-is-the-key-to-improving-customer-experience-and/436186</w:t>
      </w:r>
      <w:r>
        <w:t xml:space="preserve"> </w:t>
      </w:r>
      <w:r w:rsidRPr="002E4E0F">
        <w:t>(Accessed: 26 May 26, 2023).</w:t>
      </w:r>
    </w:p>
    <w:p w14:paraId="41E8BA8B" w14:textId="77777777" w:rsidR="00294BEB" w:rsidRPr="00294BEB" w:rsidRDefault="00294BEB" w:rsidP="00294BEB">
      <w:pPr>
        <w:ind w:left="360"/>
        <w:rPr>
          <w:lang w:val="en-US"/>
        </w:rPr>
      </w:pPr>
      <w:r w:rsidRPr="00B4331A">
        <w:t xml:space="preserve">Rajan, R. and Ganesan, R. </w:t>
      </w:r>
      <w:r>
        <w:t>(</w:t>
      </w:r>
      <w:r w:rsidRPr="00B4331A">
        <w:t>2017</w:t>
      </w:r>
      <w:r>
        <w:t>)</w:t>
      </w:r>
      <w:r w:rsidRPr="00B4331A">
        <w:t xml:space="preserve"> A critical analysis of John P. Kotter's change management framework. </w:t>
      </w:r>
      <w:r w:rsidRPr="00294BEB">
        <w:rPr>
          <w:i/>
          <w:iCs/>
        </w:rPr>
        <w:t>Asian Journal of Research in Business Economics and Management</w:t>
      </w:r>
      <w:r w:rsidRPr="00B4331A">
        <w:t>, </w:t>
      </w:r>
      <w:r w:rsidRPr="00294BEB">
        <w:rPr>
          <w:i/>
          <w:iCs/>
        </w:rPr>
        <w:t>7</w:t>
      </w:r>
      <w:r w:rsidRPr="00B4331A">
        <w:t>(7), pp.181-203.</w:t>
      </w:r>
    </w:p>
    <w:p w14:paraId="18494462" w14:textId="77777777" w:rsidR="00294BEB" w:rsidRPr="00294BEB" w:rsidRDefault="00294BEB" w:rsidP="00294BEB">
      <w:pPr>
        <w:ind w:left="360"/>
        <w:rPr>
          <w:lang w:val="en-US"/>
        </w:rPr>
      </w:pPr>
      <w:r w:rsidRPr="00294BEB">
        <w:rPr>
          <w:lang w:val="en-US"/>
        </w:rPr>
        <w:t xml:space="preserve">Statista (2023) </w:t>
      </w:r>
      <w:r w:rsidRPr="00294BEB">
        <w:rPr>
          <w:i/>
          <w:iCs/>
          <w:lang w:val="en-US"/>
        </w:rPr>
        <w:t>Gross revenue of Holiday Inn hotels worldwide 2007-2022</w:t>
      </w:r>
      <w:r w:rsidRPr="00294BEB">
        <w:rPr>
          <w:lang w:val="en-US"/>
        </w:rPr>
        <w:t>. Available at: https://www.statista.com/statistics/223345/holiday-inn-hotels-revenue/ (Accessed: 26 May 2023).</w:t>
      </w:r>
    </w:p>
    <w:p w14:paraId="4DD12DEE" w14:textId="77777777" w:rsidR="00294BEB" w:rsidRPr="00294BEB" w:rsidRDefault="00294BEB" w:rsidP="00294BEB">
      <w:pPr>
        <w:ind w:left="360"/>
        <w:rPr>
          <w:lang w:val="en-GB"/>
        </w:rPr>
      </w:pPr>
      <w:r w:rsidRPr="00294BEB">
        <w:rPr>
          <w:lang w:val="en-GB"/>
        </w:rPr>
        <w:t xml:space="preserve">Statista (2023) </w:t>
      </w:r>
      <w:r w:rsidRPr="00294BEB">
        <w:rPr>
          <w:i/>
          <w:iCs/>
          <w:lang w:val="en-GB"/>
        </w:rPr>
        <w:t xml:space="preserve">Population growth in the United Kingdom 2021 </w:t>
      </w:r>
      <w:r w:rsidRPr="00294BEB">
        <w:rPr>
          <w:lang w:val="en-GB"/>
        </w:rPr>
        <w:t>Available at: https://www.statista.com/statistics/270361/population-growth-in-the-united-kingdom/#:~:text=In%202021%2C%20the%20annual%20population,fertility%2C%20mortality%2C%20and%20migration. (Accessed: 26 May 2023).</w:t>
      </w:r>
    </w:p>
    <w:p w14:paraId="6CDBE47E" w14:textId="77777777" w:rsidR="00294BEB" w:rsidRPr="00294BEB" w:rsidRDefault="00294BEB" w:rsidP="00294BEB">
      <w:pPr>
        <w:ind w:left="360"/>
        <w:rPr>
          <w:lang w:val="en-US"/>
        </w:rPr>
      </w:pPr>
      <w:r w:rsidRPr="00294BEB">
        <w:rPr>
          <w:lang w:val="en-US"/>
        </w:rPr>
        <w:t xml:space="preserve">Street, F. (2022) </w:t>
      </w:r>
      <w:r w:rsidRPr="00294BEB">
        <w:rPr>
          <w:i/>
          <w:iCs/>
          <w:lang w:val="en-US"/>
        </w:rPr>
        <w:t>How Holiday Inn revolutionized 20th century travel</w:t>
      </w:r>
      <w:r w:rsidRPr="00294BEB">
        <w:rPr>
          <w:lang w:val="en-US"/>
        </w:rPr>
        <w:t>. Available at: https://edition.cnn.com/travel/article/holiday-inn-70th-</w:t>
      </w:r>
      <w:r w:rsidRPr="00294BEB">
        <w:rPr>
          <w:lang w:val="en-US"/>
        </w:rPr>
        <w:lastRenderedPageBreak/>
        <w:t>anniversary/index.html#:~:text=Kemmons%20Wilson%2C%20Holiday%20Inn%20founder,a%20Memphis%2C%20Tennessee%20Holiday%20Inn. (Accessed: 26 May 2023).</w:t>
      </w:r>
    </w:p>
    <w:p w14:paraId="4AD9983B" w14:textId="77777777" w:rsidR="00294BEB" w:rsidRPr="00294BEB" w:rsidRDefault="00294BEB" w:rsidP="00294BEB">
      <w:pPr>
        <w:ind w:left="360"/>
        <w:rPr>
          <w:rFonts w:cs="Times New Roman"/>
          <w:sz w:val="40"/>
          <w:szCs w:val="40"/>
          <w:lang w:val="en-US"/>
        </w:rPr>
      </w:pPr>
      <w:r w:rsidRPr="00294BEB">
        <w:rPr>
          <w:rFonts w:cs="Times New Roman"/>
          <w:color w:val="222222"/>
          <w:szCs w:val="24"/>
          <w:shd w:val="clear" w:color="auto" w:fill="FFFFFF"/>
        </w:rPr>
        <w:t>Susomrith, P., Coetzer, A. and Ampofo, E. (2019) Training and development in small professional services firms. </w:t>
      </w:r>
      <w:r w:rsidRPr="00294BEB">
        <w:rPr>
          <w:rFonts w:cs="Times New Roman"/>
          <w:i/>
          <w:iCs/>
          <w:color w:val="222222"/>
          <w:szCs w:val="24"/>
          <w:shd w:val="clear" w:color="auto" w:fill="FFFFFF"/>
        </w:rPr>
        <w:t>European Journal of Training and Development</w:t>
      </w:r>
      <w:r w:rsidRPr="00294BEB">
        <w:rPr>
          <w:rFonts w:cs="Times New Roman"/>
          <w:color w:val="222222"/>
          <w:szCs w:val="24"/>
          <w:shd w:val="clear" w:color="auto" w:fill="FFFFFF"/>
        </w:rPr>
        <w:t>, </w:t>
      </w:r>
      <w:r w:rsidRPr="00294BEB">
        <w:rPr>
          <w:rFonts w:cs="Times New Roman"/>
          <w:i/>
          <w:iCs/>
          <w:color w:val="222222"/>
          <w:szCs w:val="24"/>
          <w:shd w:val="clear" w:color="auto" w:fill="FFFFFF"/>
        </w:rPr>
        <w:t>43</w:t>
      </w:r>
      <w:r w:rsidRPr="00294BEB">
        <w:rPr>
          <w:rFonts w:cs="Times New Roman"/>
          <w:color w:val="222222"/>
          <w:szCs w:val="24"/>
          <w:shd w:val="clear" w:color="auto" w:fill="FFFFFF"/>
        </w:rPr>
        <w:t>(5/6), pp.517-535.</w:t>
      </w:r>
    </w:p>
    <w:p w14:paraId="18B1DCFD" w14:textId="77777777" w:rsidR="00294BEB" w:rsidRPr="00294BEB" w:rsidRDefault="00294BEB" w:rsidP="00294BEB">
      <w:pPr>
        <w:ind w:left="360"/>
        <w:rPr>
          <w:rFonts w:cs="Times New Roman"/>
          <w:sz w:val="56"/>
          <w:szCs w:val="56"/>
          <w:lang w:val="en-US"/>
        </w:rPr>
      </w:pPr>
      <w:r w:rsidRPr="00294BEB">
        <w:rPr>
          <w:shd w:val="clear" w:color="auto" w:fill="FFFFFF"/>
        </w:rPr>
        <w:t>Teng, Y.M. and Wu, K.S. (2019) Sustainability development in hospitality: The effect of perceived value on customers’ green restaurant behavioral intention. </w:t>
      </w:r>
      <w:r w:rsidRPr="00294BEB">
        <w:rPr>
          <w:i/>
          <w:iCs/>
          <w:shd w:val="clear" w:color="auto" w:fill="FFFFFF"/>
        </w:rPr>
        <w:t>Sustainability</w:t>
      </w:r>
      <w:r w:rsidRPr="00294BEB">
        <w:rPr>
          <w:shd w:val="clear" w:color="auto" w:fill="FFFFFF"/>
        </w:rPr>
        <w:t>, </w:t>
      </w:r>
      <w:r w:rsidRPr="00294BEB">
        <w:rPr>
          <w:i/>
          <w:iCs/>
          <w:shd w:val="clear" w:color="auto" w:fill="FFFFFF"/>
        </w:rPr>
        <w:t>11</w:t>
      </w:r>
      <w:r w:rsidRPr="00294BEB">
        <w:rPr>
          <w:shd w:val="clear" w:color="auto" w:fill="FFFFFF"/>
        </w:rPr>
        <w:t>(7), p.1987.</w:t>
      </w:r>
    </w:p>
    <w:p w14:paraId="7A77894F" w14:textId="77777777" w:rsidR="00294BEB" w:rsidRPr="00294BEB" w:rsidRDefault="00294BEB" w:rsidP="00294BEB">
      <w:pPr>
        <w:ind w:left="360"/>
        <w:rPr>
          <w:lang w:val="en-GB"/>
        </w:rPr>
      </w:pPr>
      <w:r w:rsidRPr="00294BEB">
        <w:rPr>
          <w:lang w:val="en-GB"/>
        </w:rPr>
        <w:t xml:space="preserve">The Global Economy (2021) </w:t>
      </w:r>
      <w:r w:rsidRPr="00294BEB">
        <w:rPr>
          <w:i/>
          <w:iCs/>
          <w:lang w:val="en-GB"/>
        </w:rPr>
        <w:t xml:space="preserve">United Kingdom: Political stability </w:t>
      </w:r>
      <w:r w:rsidRPr="00294BEB">
        <w:rPr>
          <w:lang w:val="en-GB"/>
        </w:rPr>
        <w:t>Available at: https://www.theglobaleconomy.com/United-Kingdom/wb_political_stability/#:~:text=Political%20stability%20index%20(%2D2.5%20weak%3B%202.5%20strong)&amp;text=The%20latest%20value%20from%202021,to%20compare%20trends%20over%20time. (Accessed: 26 May 2023).</w:t>
      </w:r>
    </w:p>
    <w:p w14:paraId="56DB8CC4" w14:textId="77777777" w:rsidR="00294BEB" w:rsidRPr="00294BEB" w:rsidRDefault="00294BEB" w:rsidP="00294BEB">
      <w:pPr>
        <w:ind w:left="360"/>
        <w:rPr>
          <w:lang w:val="en-US"/>
        </w:rPr>
      </w:pPr>
      <w:r w:rsidRPr="00294BEB">
        <w:rPr>
          <w:lang w:val="en-US"/>
        </w:rPr>
        <w:t xml:space="preserve">Tidy, J. (2022) </w:t>
      </w:r>
      <w:r w:rsidRPr="00294BEB">
        <w:rPr>
          <w:i/>
          <w:iCs/>
          <w:lang w:val="en-US"/>
        </w:rPr>
        <w:t>IHG hack: 'Vindictive' couple deleted hotel chain data for fun</w:t>
      </w:r>
      <w:r w:rsidRPr="00294BEB">
        <w:rPr>
          <w:lang w:val="en-US"/>
        </w:rPr>
        <w:t xml:space="preserve"> Available at: https://www.bbc.com/news/technology-62937678 (Accessed: 26 May 2023).</w:t>
      </w:r>
    </w:p>
    <w:p w14:paraId="3FB418CA" w14:textId="77777777" w:rsidR="00294BEB" w:rsidRPr="00294BEB" w:rsidRDefault="00294BEB" w:rsidP="00294BEB">
      <w:pPr>
        <w:ind w:left="360"/>
        <w:rPr>
          <w:lang w:val="en-GB"/>
        </w:rPr>
      </w:pPr>
      <w:r w:rsidRPr="00294BEB">
        <w:rPr>
          <w:lang w:val="en-GB"/>
        </w:rPr>
        <w:t xml:space="preserve">Trading Economics (2023) </w:t>
      </w:r>
      <w:r w:rsidRPr="00294BEB">
        <w:rPr>
          <w:i/>
          <w:iCs/>
          <w:lang w:val="en-GB"/>
        </w:rPr>
        <w:t xml:space="preserve">United Kingdom Interest Rate </w:t>
      </w:r>
      <w:r w:rsidRPr="00294BEB">
        <w:rPr>
          <w:lang w:val="en-GB"/>
        </w:rPr>
        <w:t>Available at: https://tradingeconomics.com/united-kingdom/interest-rate (Accessed: 26 May 2023).</w:t>
      </w:r>
    </w:p>
    <w:p w14:paraId="7B27D233" w14:textId="77777777" w:rsidR="00294BEB" w:rsidRPr="00294BEB" w:rsidRDefault="00294BEB" w:rsidP="00294BEB">
      <w:pPr>
        <w:ind w:left="360"/>
        <w:rPr>
          <w:lang w:val="en-US"/>
        </w:rPr>
      </w:pPr>
      <w:r w:rsidRPr="00294BEB">
        <w:rPr>
          <w:lang w:val="en-US"/>
        </w:rPr>
        <w:t xml:space="preserve">TripAdvisor (2023) </w:t>
      </w:r>
      <w:r w:rsidRPr="00294BEB">
        <w:rPr>
          <w:i/>
          <w:iCs/>
          <w:lang w:val="en-US"/>
        </w:rPr>
        <w:t>Holiday Inn London - West</w:t>
      </w:r>
      <w:r w:rsidRPr="00294BEB">
        <w:rPr>
          <w:lang w:val="en-US"/>
        </w:rPr>
        <w:t>. Available at: https://www.tripadvisor.in/Hotel_Review-g186338-d313125-Reviews-Holiday_Inn_London_West-London_England.html (Accessed: 26 May 2023).</w:t>
      </w:r>
    </w:p>
    <w:p w14:paraId="41B7E00B" w14:textId="77777777" w:rsidR="00294BEB" w:rsidRPr="00294BEB" w:rsidRDefault="00294BEB" w:rsidP="00294BEB">
      <w:pPr>
        <w:ind w:left="360"/>
        <w:rPr>
          <w:shd w:val="clear" w:color="auto" w:fill="FFFFFF"/>
          <w:lang w:val="en-GB"/>
        </w:rPr>
      </w:pPr>
      <w:r w:rsidRPr="00294BEB">
        <w:rPr>
          <w:shd w:val="clear" w:color="auto" w:fill="FFFFFF"/>
          <w:lang w:val="en-GB"/>
        </w:rPr>
        <w:t>Vlados, C. (2019) On a correlative and evolutionary SWOT analysis. </w:t>
      </w:r>
      <w:r w:rsidRPr="00294BEB">
        <w:rPr>
          <w:i/>
          <w:iCs/>
          <w:shd w:val="clear" w:color="auto" w:fill="FFFFFF"/>
          <w:lang w:val="en-GB"/>
        </w:rPr>
        <w:t>Journal of Strategy and Management</w:t>
      </w:r>
      <w:r w:rsidRPr="00294BEB">
        <w:rPr>
          <w:shd w:val="clear" w:color="auto" w:fill="FFFFFF"/>
          <w:lang w:val="en-GB"/>
        </w:rPr>
        <w:t>, </w:t>
      </w:r>
      <w:r w:rsidRPr="00294BEB">
        <w:rPr>
          <w:i/>
          <w:iCs/>
          <w:shd w:val="clear" w:color="auto" w:fill="FFFFFF"/>
          <w:lang w:val="en-GB"/>
        </w:rPr>
        <w:t>12</w:t>
      </w:r>
      <w:r w:rsidRPr="00294BEB">
        <w:rPr>
          <w:shd w:val="clear" w:color="auto" w:fill="FFFFFF"/>
          <w:lang w:val="en-GB"/>
        </w:rPr>
        <w:t>(3), pp.347-363.</w:t>
      </w:r>
    </w:p>
    <w:p w14:paraId="461AE707" w14:textId="77777777" w:rsidR="00294BEB" w:rsidRDefault="00294BEB" w:rsidP="00294BEB">
      <w:pPr>
        <w:ind w:left="360"/>
      </w:pPr>
      <w:bookmarkStart w:id="12" w:name="_Hlk136017341"/>
      <w:r w:rsidRPr="003453DE">
        <w:t xml:space="preserve">Whitman, M.E. and Mattord, </w:t>
      </w:r>
      <w:bookmarkEnd w:id="12"/>
      <w:r w:rsidRPr="003453DE">
        <w:t xml:space="preserve">H.J. </w:t>
      </w:r>
      <w:r>
        <w:t>(</w:t>
      </w:r>
      <w:r w:rsidRPr="003453DE">
        <w:t>2021</w:t>
      </w:r>
      <w:r>
        <w:t>)</w:t>
      </w:r>
      <w:r w:rsidRPr="003453DE">
        <w:t> </w:t>
      </w:r>
      <w:r w:rsidRPr="00294BEB">
        <w:rPr>
          <w:i/>
          <w:iCs/>
        </w:rPr>
        <w:t>Principles of information security</w:t>
      </w:r>
      <w:r w:rsidRPr="003453DE">
        <w:t>. Cengage learning.</w:t>
      </w:r>
    </w:p>
    <w:p w14:paraId="111DDA00" w14:textId="77777777" w:rsidR="00294BEB" w:rsidRPr="00294BEB" w:rsidRDefault="00294BEB" w:rsidP="00294BEB">
      <w:pPr>
        <w:ind w:left="360"/>
        <w:rPr>
          <w:lang w:val="en-US"/>
        </w:rPr>
      </w:pPr>
      <w:r w:rsidRPr="00294BEB">
        <w:rPr>
          <w:lang w:val="en-US"/>
        </w:rPr>
        <w:t xml:space="preserve">YouGov (2023) </w:t>
      </w:r>
      <w:r w:rsidRPr="00294BEB">
        <w:rPr>
          <w:i/>
          <w:iCs/>
          <w:lang w:val="en-US"/>
        </w:rPr>
        <w:t>The Most Popular Hotel Brands (Q1 2023)</w:t>
      </w:r>
      <w:r w:rsidRPr="00294BEB">
        <w:rPr>
          <w:lang w:val="en-US"/>
        </w:rPr>
        <w:t>. Available at: https://yougov.co.uk/ratings/travel/popularity/hotel-brands/all (Accessed: 26 May 2023).</w:t>
      </w:r>
    </w:p>
    <w:sectPr w:rsidR="00294BEB" w:rsidRPr="00294BEB" w:rsidSect="00B37F5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4E9D6" w14:textId="77777777" w:rsidR="00E9566B" w:rsidRDefault="00E9566B">
      <w:pPr>
        <w:spacing w:after="0" w:line="240" w:lineRule="auto"/>
      </w:pPr>
      <w:r>
        <w:separator/>
      </w:r>
    </w:p>
  </w:endnote>
  <w:endnote w:type="continuationSeparator" w:id="0">
    <w:p w14:paraId="206B6D38" w14:textId="77777777" w:rsidR="00E9566B" w:rsidRDefault="00E95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14930" w14:textId="77777777" w:rsidR="00EF73DC" w:rsidRDefault="00EF73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616630"/>
      <w:docPartObj>
        <w:docPartGallery w:val="Page Numbers (Bottom of Page)"/>
        <w:docPartUnique/>
      </w:docPartObj>
    </w:sdtPr>
    <w:sdtEndPr>
      <w:rPr>
        <w:noProof/>
      </w:rPr>
    </w:sdtEndPr>
    <w:sdtContent>
      <w:p w14:paraId="6D75E157" w14:textId="77777777" w:rsidR="00EF73DC" w:rsidRDefault="00E9566B">
        <w:pPr>
          <w:pStyle w:val="Footer"/>
          <w:jc w:val="right"/>
        </w:pPr>
        <w:r>
          <w:fldChar w:fldCharType="begin"/>
        </w:r>
        <w:r>
          <w:instrText xml:space="preserve"> PAGE   \* MERGEFORMAT </w:instrText>
        </w:r>
        <w:r>
          <w:fldChar w:fldCharType="separate"/>
        </w:r>
        <w:r w:rsidR="00294BEB">
          <w:rPr>
            <w:noProof/>
          </w:rPr>
          <w:t>31</w:t>
        </w:r>
        <w:r>
          <w:rPr>
            <w:noProof/>
          </w:rPr>
          <w:fldChar w:fldCharType="end"/>
        </w:r>
      </w:p>
    </w:sdtContent>
  </w:sdt>
  <w:p w14:paraId="5E52BC3E" w14:textId="77777777" w:rsidR="00EF73DC" w:rsidRDefault="00EF73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7E811" w14:textId="77777777" w:rsidR="00EF73DC" w:rsidRDefault="00EF7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0FF67" w14:textId="77777777" w:rsidR="00E9566B" w:rsidRDefault="00E9566B">
      <w:pPr>
        <w:spacing w:after="0" w:line="240" w:lineRule="auto"/>
      </w:pPr>
      <w:r>
        <w:separator/>
      </w:r>
    </w:p>
  </w:footnote>
  <w:footnote w:type="continuationSeparator" w:id="0">
    <w:p w14:paraId="7592DE3E" w14:textId="77777777" w:rsidR="00E9566B" w:rsidRDefault="00E95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7B1D7" w14:textId="77777777" w:rsidR="00EF73DC" w:rsidRDefault="00EF73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88F8E" w14:textId="77777777" w:rsidR="00EF73DC" w:rsidRDefault="00EF73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7E590" w14:textId="77777777" w:rsidR="00EF73DC" w:rsidRDefault="00EF7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D5F27"/>
    <w:multiLevelType w:val="hybridMultilevel"/>
    <w:tmpl w:val="3710D7B2"/>
    <w:lvl w:ilvl="0" w:tplc="DF1CC038">
      <w:start w:val="1"/>
      <w:numFmt w:val="bullet"/>
      <w:lvlText w:val=""/>
      <w:lvlJc w:val="left"/>
      <w:pPr>
        <w:ind w:left="720" w:hanging="360"/>
      </w:pPr>
      <w:rPr>
        <w:rFonts w:ascii="Symbol" w:hAnsi="Symbol" w:hint="default"/>
      </w:rPr>
    </w:lvl>
    <w:lvl w:ilvl="1" w:tplc="A036D12E" w:tentative="1">
      <w:start w:val="1"/>
      <w:numFmt w:val="bullet"/>
      <w:lvlText w:val="o"/>
      <w:lvlJc w:val="left"/>
      <w:pPr>
        <w:ind w:left="1440" w:hanging="360"/>
      </w:pPr>
      <w:rPr>
        <w:rFonts w:ascii="Courier New" w:hAnsi="Courier New" w:cs="Courier New" w:hint="default"/>
      </w:rPr>
    </w:lvl>
    <w:lvl w:ilvl="2" w:tplc="8D14C242" w:tentative="1">
      <w:start w:val="1"/>
      <w:numFmt w:val="bullet"/>
      <w:lvlText w:val=""/>
      <w:lvlJc w:val="left"/>
      <w:pPr>
        <w:ind w:left="2160" w:hanging="360"/>
      </w:pPr>
      <w:rPr>
        <w:rFonts w:ascii="Wingdings" w:hAnsi="Wingdings" w:hint="default"/>
      </w:rPr>
    </w:lvl>
    <w:lvl w:ilvl="3" w:tplc="DCC4D6D6" w:tentative="1">
      <w:start w:val="1"/>
      <w:numFmt w:val="bullet"/>
      <w:lvlText w:val=""/>
      <w:lvlJc w:val="left"/>
      <w:pPr>
        <w:ind w:left="2880" w:hanging="360"/>
      </w:pPr>
      <w:rPr>
        <w:rFonts w:ascii="Symbol" w:hAnsi="Symbol" w:hint="default"/>
      </w:rPr>
    </w:lvl>
    <w:lvl w:ilvl="4" w:tplc="54BAFAE0" w:tentative="1">
      <w:start w:val="1"/>
      <w:numFmt w:val="bullet"/>
      <w:lvlText w:val="o"/>
      <w:lvlJc w:val="left"/>
      <w:pPr>
        <w:ind w:left="3600" w:hanging="360"/>
      </w:pPr>
      <w:rPr>
        <w:rFonts w:ascii="Courier New" w:hAnsi="Courier New" w:cs="Courier New" w:hint="default"/>
      </w:rPr>
    </w:lvl>
    <w:lvl w:ilvl="5" w:tplc="1086228A" w:tentative="1">
      <w:start w:val="1"/>
      <w:numFmt w:val="bullet"/>
      <w:lvlText w:val=""/>
      <w:lvlJc w:val="left"/>
      <w:pPr>
        <w:ind w:left="4320" w:hanging="360"/>
      </w:pPr>
      <w:rPr>
        <w:rFonts w:ascii="Wingdings" w:hAnsi="Wingdings" w:hint="default"/>
      </w:rPr>
    </w:lvl>
    <w:lvl w:ilvl="6" w:tplc="58E0ED84" w:tentative="1">
      <w:start w:val="1"/>
      <w:numFmt w:val="bullet"/>
      <w:lvlText w:val=""/>
      <w:lvlJc w:val="left"/>
      <w:pPr>
        <w:ind w:left="5040" w:hanging="360"/>
      </w:pPr>
      <w:rPr>
        <w:rFonts w:ascii="Symbol" w:hAnsi="Symbol" w:hint="default"/>
      </w:rPr>
    </w:lvl>
    <w:lvl w:ilvl="7" w:tplc="683AE86E" w:tentative="1">
      <w:start w:val="1"/>
      <w:numFmt w:val="bullet"/>
      <w:lvlText w:val="o"/>
      <w:lvlJc w:val="left"/>
      <w:pPr>
        <w:ind w:left="5760" w:hanging="360"/>
      </w:pPr>
      <w:rPr>
        <w:rFonts w:ascii="Courier New" w:hAnsi="Courier New" w:cs="Courier New" w:hint="default"/>
      </w:rPr>
    </w:lvl>
    <w:lvl w:ilvl="8" w:tplc="4F18C55A" w:tentative="1">
      <w:start w:val="1"/>
      <w:numFmt w:val="bullet"/>
      <w:lvlText w:val=""/>
      <w:lvlJc w:val="left"/>
      <w:pPr>
        <w:ind w:left="6480" w:hanging="360"/>
      </w:pPr>
      <w:rPr>
        <w:rFonts w:ascii="Wingdings" w:hAnsi="Wingdings" w:hint="default"/>
      </w:rPr>
    </w:lvl>
  </w:abstractNum>
  <w:abstractNum w:abstractNumId="1" w15:restartNumberingAfterBreak="0">
    <w:nsid w:val="06F526DC"/>
    <w:multiLevelType w:val="hybridMultilevel"/>
    <w:tmpl w:val="E8941B96"/>
    <w:lvl w:ilvl="0" w:tplc="07E4F7CE">
      <w:start w:val="1"/>
      <w:numFmt w:val="bullet"/>
      <w:lvlText w:val=""/>
      <w:lvlJc w:val="left"/>
      <w:pPr>
        <w:ind w:left="360" w:hanging="360"/>
      </w:pPr>
      <w:rPr>
        <w:rFonts w:ascii="Symbol" w:hAnsi="Symbol" w:hint="default"/>
      </w:rPr>
    </w:lvl>
    <w:lvl w:ilvl="1" w:tplc="21C4DFB8" w:tentative="1">
      <w:start w:val="1"/>
      <w:numFmt w:val="bullet"/>
      <w:lvlText w:val="o"/>
      <w:lvlJc w:val="left"/>
      <w:pPr>
        <w:ind w:left="1080" w:hanging="360"/>
      </w:pPr>
      <w:rPr>
        <w:rFonts w:ascii="Courier New" w:hAnsi="Courier New" w:cs="Courier New" w:hint="default"/>
      </w:rPr>
    </w:lvl>
    <w:lvl w:ilvl="2" w:tplc="25D0E248" w:tentative="1">
      <w:start w:val="1"/>
      <w:numFmt w:val="bullet"/>
      <w:lvlText w:val=""/>
      <w:lvlJc w:val="left"/>
      <w:pPr>
        <w:ind w:left="1800" w:hanging="360"/>
      </w:pPr>
      <w:rPr>
        <w:rFonts w:ascii="Wingdings" w:hAnsi="Wingdings" w:hint="default"/>
      </w:rPr>
    </w:lvl>
    <w:lvl w:ilvl="3" w:tplc="7B24A3D6" w:tentative="1">
      <w:start w:val="1"/>
      <w:numFmt w:val="bullet"/>
      <w:lvlText w:val=""/>
      <w:lvlJc w:val="left"/>
      <w:pPr>
        <w:ind w:left="2520" w:hanging="360"/>
      </w:pPr>
      <w:rPr>
        <w:rFonts w:ascii="Symbol" w:hAnsi="Symbol" w:hint="default"/>
      </w:rPr>
    </w:lvl>
    <w:lvl w:ilvl="4" w:tplc="D756AF12" w:tentative="1">
      <w:start w:val="1"/>
      <w:numFmt w:val="bullet"/>
      <w:lvlText w:val="o"/>
      <w:lvlJc w:val="left"/>
      <w:pPr>
        <w:ind w:left="3240" w:hanging="360"/>
      </w:pPr>
      <w:rPr>
        <w:rFonts w:ascii="Courier New" w:hAnsi="Courier New" w:cs="Courier New" w:hint="default"/>
      </w:rPr>
    </w:lvl>
    <w:lvl w:ilvl="5" w:tplc="F8881A64" w:tentative="1">
      <w:start w:val="1"/>
      <w:numFmt w:val="bullet"/>
      <w:lvlText w:val=""/>
      <w:lvlJc w:val="left"/>
      <w:pPr>
        <w:ind w:left="3960" w:hanging="360"/>
      </w:pPr>
      <w:rPr>
        <w:rFonts w:ascii="Wingdings" w:hAnsi="Wingdings" w:hint="default"/>
      </w:rPr>
    </w:lvl>
    <w:lvl w:ilvl="6" w:tplc="B3903590" w:tentative="1">
      <w:start w:val="1"/>
      <w:numFmt w:val="bullet"/>
      <w:lvlText w:val=""/>
      <w:lvlJc w:val="left"/>
      <w:pPr>
        <w:ind w:left="4680" w:hanging="360"/>
      </w:pPr>
      <w:rPr>
        <w:rFonts w:ascii="Symbol" w:hAnsi="Symbol" w:hint="default"/>
      </w:rPr>
    </w:lvl>
    <w:lvl w:ilvl="7" w:tplc="39FABAA2" w:tentative="1">
      <w:start w:val="1"/>
      <w:numFmt w:val="bullet"/>
      <w:lvlText w:val="o"/>
      <w:lvlJc w:val="left"/>
      <w:pPr>
        <w:ind w:left="5400" w:hanging="360"/>
      </w:pPr>
      <w:rPr>
        <w:rFonts w:ascii="Courier New" w:hAnsi="Courier New" w:cs="Courier New" w:hint="default"/>
      </w:rPr>
    </w:lvl>
    <w:lvl w:ilvl="8" w:tplc="56B02FE4" w:tentative="1">
      <w:start w:val="1"/>
      <w:numFmt w:val="bullet"/>
      <w:lvlText w:val=""/>
      <w:lvlJc w:val="left"/>
      <w:pPr>
        <w:ind w:left="6120" w:hanging="360"/>
      </w:pPr>
      <w:rPr>
        <w:rFonts w:ascii="Wingdings" w:hAnsi="Wingdings" w:hint="default"/>
      </w:rPr>
    </w:lvl>
  </w:abstractNum>
  <w:abstractNum w:abstractNumId="2" w15:restartNumberingAfterBreak="0">
    <w:nsid w:val="088B5B74"/>
    <w:multiLevelType w:val="hybridMultilevel"/>
    <w:tmpl w:val="94D670F0"/>
    <w:lvl w:ilvl="0" w:tplc="AFF03602">
      <w:start w:val="1"/>
      <w:numFmt w:val="decimal"/>
      <w:lvlText w:val="%1."/>
      <w:lvlJc w:val="left"/>
      <w:pPr>
        <w:ind w:left="720" w:hanging="360"/>
      </w:pPr>
    </w:lvl>
    <w:lvl w:ilvl="1" w:tplc="3C9EDADC" w:tentative="1">
      <w:start w:val="1"/>
      <w:numFmt w:val="lowerLetter"/>
      <w:lvlText w:val="%2."/>
      <w:lvlJc w:val="left"/>
      <w:pPr>
        <w:ind w:left="1440" w:hanging="360"/>
      </w:pPr>
    </w:lvl>
    <w:lvl w:ilvl="2" w:tplc="C19CEEBA" w:tentative="1">
      <w:start w:val="1"/>
      <w:numFmt w:val="lowerRoman"/>
      <w:lvlText w:val="%3."/>
      <w:lvlJc w:val="right"/>
      <w:pPr>
        <w:ind w:left="2160" w:hanging="180"/>
      </w:pPr>
    </w:lvl>
    <w:lvl w:ilvl="3" w:tplc="08AC198A" w:tentative="1">
      <w:start w:val="1"/>
      <w:numFmt w:val="decimal"/>
      <w:lvlText w:val="%4."/>
      <w:lvlJc w:val="left"/>
      <w:pPr>
        <w:ind w:left="2880" w:hanging="360"/>
      </w:pPr>
    </w:lvl>
    <w:lvl w:ilvl="4" w:tplc="15BE5D92" w:tentative="1">
      <w:start w:val="1"/>
      <w:numFmt w:val="lowerLetter"/>
      <w:lvlText w:val="%5."/>
      <w:lvlJc w:val="left"/>
      <w:pPr>
        <w:ind w:left="3600" w:hanging="360"/>
      </w:pPr>
    </w:lvl>
    <w:lvl w:ilvl="5" w:tplc="1BDC29A2" w:tentative="1">
      <w:start w:val="1"/>
      <w:numFmt w:val="lowerRoman"/>
      <w:lvlText w:val="%6."/>
      <w:lvlJc w:val="right"/>
      <w:pPr>
        <w:ind w:left="4320" w:hanging="180"/>
      </w:pPr>
    </w:lvl>
    <w:lvl w:ilvl="6" w:tplc="867A6E3C" w:tentative="1">
      <w:start w:val="1"/>
      <w:numFmt w:val="decimal"/>
      <w:lvlText w:val="%7."/>
      <w:lvlJc w:val="left"/>
      <w:pPr>
        <w:ind w:left="5040" w:hanging="360"/>
      </w:pPr>
    </w:lvl>
    <w:lvl w:ilvl="7" w:tplc="883265AE" w:tentative="1">
      <w:start w:val="1"/>
      <w:numFmt w:val="lowerLetter"/>
      <w:lvlText w:val="%8."/>
      <w:lvlJc w:val="left"/>
      <w:pPr>
        <w:ind w:left="5760" w:hanging="360"/>
      </w:pPr>
    </w:lvl>
    <w:lvl w:ilvl="8" w:tplc="4C9EAC40" w:tentative="1">
      <w:start w:val="1"/>
      <w:numFmt w:val="lowerRoman"/>
      <w:lvlText w:val="%9."/>
      <w:lvlJc w:val="right"/>
      <w:pPr>
        <w:ind w:left="6480" w:hanging="180"/>
      </w:pPr>
    </w:lvl>
  </w:abstractNum>
  <w:abstractNum w:abstractNumId="3" w15:restartNumberingAfterBreak="0">
    <w:nsid w:val="1BC87C39"/>
    <w:multiLevelType w:val="hybridMultilevel"/>
    <w:tmpl w:val="1F7420B2"/>
    <w:lvl w:ilvl="0" w:tplc="B0486A62">
      <w:start w:val="1"/>
      <w:numFmt w:val="bullet"/>
      <w:lvlText w:val=""/>
      <w:lvlJc w:val="left"/>
      <w:pPr>
        <w:ind w:left="360" w:hanging="360"/>
      </w:pPr>
      <w:rPr>
        <w:rFonts w:ascii="Symbol" w:hAnsi="Symbol" w:hint="default"/>
      </w:rPr>
    </w:lvl>
    <w:lvl w:ilvl="1" w:tplc="CA8C100C" w:tentative="1">
      <w:start w:val="1"/>
      <w:numFmt w:val="bullet"/>
      <w:lvlText w:val="o"/>
      <w:lvlJc w:val="left"/>
      <w:pPr>
        <w:ind w:left="1080" w:hanging="360"/>
      </w:pPr>
      <w:rPr>
        <w:rFonts w:ascii="Courier New" w:hAnsi="Courier New" w:cs="Courier New" w:hint="default"/>
      </w:rPr>
    </w:lvl>
    <w:lvl w:ilvl="2" w:tplc="DC8694CA" w:tentative="1">
      <w:start w:val="1"/>
      <w:numFmt w:val="bullet"/>
      <w:lvlText w:val=""/>
      <w:lvlJc w:val="left"/>
      <w:pPr>
        <w:ind w:left="1800" w:hanging="360"/>
      </w:pPr>
      <w:rPr>
        <w:rFonts w:ascii="Wingdings" w:hAnsi="Wingdings" w:hint="default"/>
      </w:rPr>
    </w:lvl>
    <w:lvl w:ilvl="3" w:tplc="7C2C1B02" w:tentative="1">
      <w:start w:val="1"/>
      <w:numFmt w:val="bullet"/>
      <w:lvlText w:val=""/>
      <w:lvlJc w:val="left"/>
      <w:pPr>
        <w:ind w:left="2520" w:hanging="360"/>
      </w:pPr>
      <w:rPr>
        <w:rFonts w:ascii="Symbol" w:hAnsi="Symbol" w:hint="default"/>
      </w:rPr>
    </w:lvl>
    <w:lvl w:ilvl="4" w:tplc="81728064" w:tentative="1">
      <w:start w:val="1"/>
      <w:numFmt w:val="bullet"/>
      <w:lvlText w:val="o"/>
      <w:lvlJc w:val="left"/>
      <w:pPr>
        <w:ind w:left="3240" w:hanging="360"/>
      </w:pPr>
      <w:rPr>
        <w:rFonts w:ascii="Courier New" w:hAnsi="Courier New" w:cs="Courier New" w:hint="default"/>
      </w:rPr>
    </w:lvl>
    <w:lvl w:ilvl="5" w:tplc="2140F0AC" w:tentative="1">
      <w:start w:val="1"/>
      <w:numFmt w:val="bullet"/>
      <w:lvlText w:val=""/>
      <w:lvlJc w:val="left"/>
      <w:pPr>
        <w:ind w:left="3960" w:hanging="360"/>
      </w:pPr>
      <w:rPr>
        <w:rFonts w:ascii="Wingdings" w:hAnsi="Wingdings" w:hint="default"/>
      </w:rPr>
    </w:lvl>
    <w:lvl w:ilvl="6" w:tplc="79DA2272" w:tentative="1">
      <w:start w:val="1"/>
      <w:numFmt w:val="bullet"/>
      <w:lvlText w:val=""/>
      <w:lvlJc w:val="left"/>
      <w:pPr>
        <w:ind w:left="4680" w:hanging="360"/>
      </w:pPr>
      <w:rPr>
        <w:rFonts w:ascii="Symbol" w:hAnsi="Symbol" w:hint="default"/>
      </w:rPr>
    </w:lvl>
    <w:lvl w:ilvl="7" w:tplc="F68E3C9C" w:tentative="1">
      <w:start w:val="1"/>
      <w:numFmt w:val="bullet"/>
      <w:lvlText w:val="o"/>
      <w:lvlJc w:val="left"/>
      <w:pPr>
        <w:ind w:left="5400" w:hanging="360"/>
      </w:pPr>
      <w:rPr>
        <w:rFonts w:ascii="Courier New" w:hAnsi="Courier New" w:cs="Courier New" w:hint="default"/>
      </w:rPr>
    </w:lvl>
    <w:lvl w:ilvl="8" w:tplc="B3F0AE36" w:tentative="1">
      <w:start w:val="1"/>
      <w:numFmt w:val="bullet"/>
      <w:lvlText w:val=""/>
      <w:lvlJc w:val="left"/>
      <w:pPr>
        <w:ind w:left="6120" w:hanging="360"/>
      </w:pPr>
      <w:rPr>
        <w:rFonts w:ascii="Wingdings" w:hAnsi="Wingdings" w:hint="default"/>
      </w:rPr>
    </w:lvl>
  </w:abstractNum>
  <w:abstractNum w:abstractNumId="4" w15:restartNumberingAfterBreak="0">
    <w:nsid w:val="22670887"/>
    <w:multiLevelType w:val="hybridMultilevel"/>
    <w:tmpl w:val="9CCE1E3E"/>
    <w:lvl w:ilvl="0" w:tplc="1C9A98A6">
      <w:start w:val="1"/>
      <w:numFmt w:val="bullet"/>
      <w:lvlText w:val=""/>
      <w:lvlJc w:val="left"/>
      <w:pPr>
        <w:ind w:left="720" w:hanging="360"/>
      </w:pPr>
      <w:rPr>
        <w:rFonts w:ascii="Symbol" w:hAnsi="Symbol" w:hint="default"/>
      </w:rPr>
    </w:lvl>
    <w:lvl w:ilvl="1" w:tplc="8F46D432" w:tentative="1">
      <w:start w:val="1"/>
      <w:numFmt w:val="bullet"/>
      <w:lvlText w:val="o"/>
      <w:lvlJc w:val="left"/>
      <w:pPr>
        <w:ind w:left="1440" w:hanging="360"/>
      </w:pPr>
      <w:rPr>
        <w:rFonts w:ascii="Courier New" w:hAnsi="Courier New" w:cs="Courier New" w:hint="default"/>
      </w:rPr>
    </w:lvl>
    <w:lvl w:ilvl="2" w:tplc="3692FE50" w:tentative="1">
      <w:start w:val="1"/>
      <w:numFmt w:val="bullet"/>
      <w:lvlText w:val=""/>
      <w:lvlJc w:val="left"/>
      <w:pPr>
        <w:ind w:left="2160" w:hanging="360"/>
      </w:pPr>
      <w:rPr>
        <w:rFonts w:ascii="Wingdings" w:hAnsi="Wingdings" w:hint="default"/>
      </w:rPr>
    </w:lvl>
    <w:lvl w:ilvl="3" w:tplc="F01AC95C" w:tentative="1">
      <w:start w:val="1"/>
      <w:numFmt w:val="bullet"/>
      <w:lvlText w:val=""/>
      <w:lvlJc w:val="left"/>
      <w:pPr>
        <w:ind w:left="2880" w:hanging="360"/>
      </w:pPr>
      <w:rPr>
        <w:rFonts w:ascii="Symbol" w:hAnsi="Symbol" w:hint="default"/>
      </w:rPr>
    </w:lvl>
    <w:lvl w:ilvl="4" w:tplc="8940EE50" w:tentative="1">
      <w:start w:val="1"/>
      <w:numFmt w:val="bullet"/>
      <w:lvlText w:val="o"/>
      <w:lvlJc w:val="left"/>
      <w:pPr>
        <w:ind w:left="3600" w:hanging="360"/>
      </w:pPr>
      <w:rPr>
        <w:rFonts w:ascii="Courier New" w:hAnsi="Courier New" w:cs="Courier New" w:hint="default"/>
      </w:rPr>
    </w:lvl>
    <w:lvl w:ilvl="5" w:tplc="FE4AE9D2" w:tentative="1">
      <w:start w:val="1"/>
      <w:numFmt w:val="bullet"/>
      <w:lvlText w:val=""/>
      <w:lvlJc w:val="left"/>
      <w:pPr>
        <w:ind w:left="4320" w:hanging="360"/>
      </w:pPr>
      <w:rPr>
        <w:rFonts w:ascii="Wingdings" w:hAnsi="Wingdings" w:hint="default"/>
      </w:rPr>
    </w:lvl>
    <w:lvl w:ilvl="6" w:tplc="C3C03E10" w:tentative="1">
      <w:start w:val="1"/>
      <w:numFmt w:val="bullet"/>
      <w:lvlText w:val=""/>
      <w:lvlJc w:val="left"/>
      <w:pPr>
        <w:ind w:left="5040" w:hanging="360"/>
      </w:pPr>
      <w:rPr>
        <w:rFonts w:ascii="Symbol" w:hAnsi="Symbol" w:hint="default"/>
      </w:rPr>
    </w:lvl>
    <w:lvl w:ilvl="7" w:tplc="7CF2F7A6" w:tentative="1">
      <w:start w:val="1"/>
      <w:numFmt w:val="bullet"/>
      <w:lvlText w:val="o"/>
      <w:lvlJc w:val="left"/>
      <w:pPr>
        <w:ind w:left="5760" w:hanging="360"/>
      </w:pPr>
      <w:rPr>
        <w:rFonts w:ascii="Courier New" w:hAnsi="Courier New" w:cs="Courier New" w:hint="default"/>
      </w:rPr>
    </w:lvl>
    <w:lvl w:ilvl="8" w:tplc="286ACB14" w:tentative="1">
      <w:start w:val="1"/>
      <w:numFmt w:val="bullet"/>
      <w:lvlText w:val=""/>
      <w:lvlJc w:val="left"/>
      <w:pPr>
        <w:ind w:left="6480" w:hanging="360"/>
      </w:pPr>
      <w:rPr>
        <w:rFonts w:ascii="Wingdings" w:hAnsi="Wingdings" w:hint="default"/>
      </w:rPr>
    </w:lvl>
  </w:abstractNum>
  <w:abstractNum w:abstractNumId="5" w15:restartNumberingAfterBreak="0">
    <w:nsid w:val="34A674DF"/>
    <w:multiLevelType w:val="hybridMultilevel"/>
    <w:tmpl w:val="AE20758E"/>
    <w:lvl w:ilvl="0" w:tplc="35FA3BD6">
      <w:start w:val="1"/>
      <w:numFmt w:val="decimal"/>
      <w:lvlText w:val="%1."/>
      <w:lvlJc w:val="left"/>
      <w:pPr>
        <w:ind w:left="720" w:hanging="360"/>
      </w:pPr>
    </w:lvl>
    <w:lvl w:ilvl="1" w:tplc="FBA0E2BA" w:tentative="1">
      <w:start w:val="1"/>
      <w:numFmt w:val="lowerLetter"/>
      <w:lvlText w:val="%2."/>
      <w:lvlJc w:val="left"/>
      <w:pPr>
        <w:ind w:left="1440" w:hanging="360"/>
      </w:pPr>
    </w:lvl>
    <w:lvl w:ilvl="2" w:tplc="ABB4CAC0" w:tentative="1">
      <w:start w:val="1"/>
      <w:numFmt w:val="lowerRoman"/>
      <w:lvlText w:val="%3."/>
      <w:lvlJc w:val="right"/>
      <w:pPr>
        <w:ind w:left="2160" w:hanging="180"/>
      </w:pPr>
    </w:lvl>
    <w:lvl w:ilvl="3" w:tplc="B750192C" w:tentative="1">
      <w:start w:val="1"/>
      <w:numFmt w:val="decimal"/>
      <w:lvlText w:val="%4."/>
      <w:lvlJc w:val="left"/>
      <w:pPr>
        <w:ind w:left="2880" w:hanging="360"/>
      </w:pPr>
    </w:lvl>
    <w:lvl w:ilvl="4" w:tplc="F30E1FF2" w:tentative="1">
      <w:start w:val="1"/>
      <w:numFmt w:val="lowerLetter"/>
      <w:lvlText w:val="%5."/>
      <w:lvlJc w:val="left"/>
      <w:pPr>
        <w:ind w:left="3600" w:hanging="360"/>
      </w:pPr>
    </w:lvl>
    <w:lvl w:ilvl="5" w:tplc="F30EF018" w:tentative="1">
      <w:start w:val="1"/>
      <w:numFmt w:val="lowerRoman"/>
      <w:lvlText w:val="%6."/>
      <w:lvlJc w:val="right"/>
      <w:pPr>
        <w:ind w:left="4320" w:hanging="180"/>
      </w:pPr>
    </w:lvl>
    <w:lvl w:ilvl="6" w:tplc="7BEA6304" w:tentative="1">
      <w:start w:val="1"/>
      <w:numFmt w:val="decimal"/>
      <w:lvlText w:val="%7."/>
      <w:lvlJc w:val="left"/>
      <w:pPr>
        <w:ind w:left="5040" w:hanging="360"/>
      </w:pPr>
    </w:lvl>
    <w:lvl w:ilvl="7" w:tplc="1548C516" w:tentative="1">
      <w:start w:val="1"/>
      <w:numFmt w:val="lowerLetter"/>
      <w:lvlText w:val="%8."/>
      <w:lvlJc w:val="left"/>
      <w:pPr>
        <w:ind w:left="5760" w:hanging="360"/>
      </w:pPr>
    </w:lvl>
    <w:lvl w:ilvl="8" w:tplc="8C1222C2" w:tentative="1">
      <w:start w:val="1"/>
      <w:numFmt w:val="lowerRoman"/>
      <w:lvlText w:val="%9."/>
      <w:lvlJc w:val="right"/>
      <w:pPr>
        <w:ind w:left="6480" w:hanging="180"/>
      </w:pPr>
    </w:lvl>
  </w:abstractNum>
  <w:abstractNum w:abstractNumId="6" w15:restartNumberingAfterBreak="0">
    <w:nsid w:val="3790454C"/>
    <w:multiLevelType w:val="hybridMultilevel"/>
    <w:tmpl w:val="67E66E60"/>
    <w:lvl w:ilvl="0" w:tplc="0E0C528A">
      <w:start w:val="1"/>
      <w:numFmt w:val="decimal"/>
      <w:lvlText w:val="%1."/>
      <w:lvlJc w:val="left"/>
      <w:pPr>
        <w:ind w:left="1080" w:hanging="360"/>
      </w:pPr>
    </w:lvl>
    <w:lvl w:ilvl="1" w:tplc="FB5A77AE" w:tentative="1">
      <w:start w:val="1"/>
      <w:numFmt w:val="lowerLetter"/>
      <w:lvlText w:val="%2."/>
      <w:lvlJc w:val="left"/>
      <w:pPr>
        <w:ind w:left="1800" w:hanging="360"/>
      </w:pPr>
    </w:lvl>
    <w:lvl w:ilvl="2" w:tplc="DFB48F74" w:tentative="1">
      <w:start w:val="1"/>
      <w:numFmt w:val="lowerRoman"/>
      <w:lvlText w:val="%3."/>
      <w:lvlJc w:val="right"/>
      <w:pPr>
        <w:ind w:left="2520" w:hanging="180"/>
      </w:pPr>
    </w:lvl>
    <w:lvl w:ilvl="3" w:tplc="CACA38D2" w:tentative="1">
      <w:start w:val="1"/>
      <w:numFmt w:val="decimal"/>
      <w:lvlText w:val="%4."/>
      <w:lvlJc w:val="left"/>
      <w:pPr>
        <w:ind w:left="3240" w:hanging="360"/>
      </w:pPr>
    </w:lvl>
    <w:lvl w:ilvl="4" w:tplc="44B41B18" w:tentative="1">
      <w:start w:val="1"/>
      <w:numFmt w:val="lowerLetter"/>
      <w:lvlText w:val="%5."/>
      <w:lvlJc w:val="left"/>
      <w:pPr>
        <w:ind w:left="3960" w:hanging="360"/>
      </w:pPr>
    </w:lvl>
    <w:lvl w:ilvl="5" w:tplc="F028E91C" w:tentative="1">
      <w:start w:val="1"/>
      <w:numFmt w:val="lowerRoman"/>
      <w:lvlText w:val="%6."/>
      <w:lvlJc w:val="right"/>
      <w:pPr>
        <w:ind w:left="4680" w:hanging="180"/>
      </w:pPr>
    </w:lvl>
    <w:lvl w:ilvl="6" w:tplc="7638D294" w:tentative="1">
      <w:start w:val="1"/>
      <w:numFmt w:val="decimal"/>
      <w:lvlText w:val="%7."/>
      <w:lvlJc w:val="left"/>
      <w:pPr>
        <w:ind w:left="5400" w:hanging="360"/>
      </w:pPr>
    </w:lvl>
    <w:lvl w:ilvl="7" w:tplc="3738CC4C" w:tentative="1">
      <w:start w:val="1"/>
      <w:numFmt w:val="lowerLetter"/>
      <w:lvlText w:val="%8."/>
      <w:lvlJc w:val="left"/>
      <w:pPr>
        <w:ind w:left="6120" w:hanging="360"/>
      </w:pPr>
    </w:lvl>
    <w:lvl w:ilvl="8" w:tplc="17EC36FA" w:tentative="1">
      <w:start w:val="1"/>
      <w:numFmt w:val="lowerRoman"/>
      <w:lvlText w:val="%9."/>
      <w:lvlJc w:val="right"/>
      <w:pPr>
        <w:ind w:left="6840" w:hanging="180"/>
      </w:pPr>
    </w:lvl>
  </w:abstractNum>
  <w:abstractNum w:abstractNumId="7" w15:restartNumberingAfterBreak="0">
    <w:nsid w:val="3F85165D"/>
    <w:multiLevelType w:val="hybridMultilevel"/>
    <w:tmpl w:val="6980DCF0"/>
    <w:lvl w:ilvl="0" w:tplc="90BAA5D2">
      <w:start w:val="1"/>
      <w:numFmt w:val="bullet"/>
      <w:lvlText w:val=""/>
      <w:lvlJc w:val="left"/>
      <w:pPr>
        <w:ind w:left="720" w:hanging="360"/>
      </w:pPr>
      <w:rPr>
        <w:rFonts w:ascii="Symbol" w:hAnsi="Symbol" w:hint="default"/>
      </w:rPr>
    </w:lvl>
    <w:lvl w:ilvl="1" w:tplc="F16C4840" w:tentative="1">
      <w:start w:val="1"/>
      <w:numFmt w:val="bullet"/>
      <w:lvlText w:val="o"/>
      <w:lvlJc w:val="left"/>
      <w:pPr>
        <w:ind w:left="1440" w:hanging="360"/>
      </w:pPr>
      <w:rPr>
        <w:rFonts w:ascii="Courier New" w:hAnsi="Courier New" w:cs="Courier New" w:hint="default"/>
      </w:rPr>
    </w:lvl>
    <w:lvl w:ilvl="2" w:tplc="36E42E5C" w:tentative="1">
      <w:start w:val="1"/>
      <w:numFmt w:val="bullet"/>
      <w:lvlText w:val=""/>
      <w:lvlJc w:val="left"/>
      <w:pPr>
        <w:ind w:left="2160" w:hanging="360"/>
      </w:pPr>
      <w:rPr>
        <w:rFonts w:ascii="Wingdings" w:hAnsi="Wingdings" w:hint="default"/>
      </w:rPr>
    </w:lvl>
    <w:lvl w:ilvl="3" w:tplc="FC2E3718" w:tentative="1">
      <w:start w:val="1"/>
      <w:numFmt w:val="bullet"/>
      <w:lvlText w:val=""/>
      <w:lvlJc w:val="left"/>
      <w:pPr>
        <w:ind w:left="2880" w:hanging="360"/>
      </w:pPr>
      <w:rPr>
        <w:rFonts w:ascii="Symbol" w:hAnsi="Symbol" w:hint="default"/>
      </w:rPr>
    </w:lvl>
    <w:lvl w:ilvl="4" w:tplc="13E465E6" w:tentative="1">
      <w:start w:val="1"/>
      <w:numFmt w:val="bullet"/>
      <w:lvlText w:val="o"/>
      <w:lvlJc w:val="left"/>
      <w:pPr>
        <w:ind w:left="3600" w:hanging="360"/>
      </w:pPr>
      <w:rPr>
        <w:rFonts w:ascii="Courier New" w:hAnsi="Courier New" w:cs="Courier New" w:hint="default"/>
      </w:rPr>
    </w:lvl>
    <w:lvl w:ilvl="5" w:tplc="9A44A3E4" w:tentative="1">
      <w:start w:val="1"/>
      <w:numFmt w:val="bullet"/>
      <w:lvlText w:val=""/>
      <w:lvlJc w:val="left"/>
      <w:pPr>
        <w:ind w:left="4320" w:hanging="360"/>
      </w:pPr>
      <w:rPr>
        <w:rFonts w:ascii="Wingdings" w:hAnsi="Wingdings" w:hint="default"/>
      </w:rPr>
    </w:lvl>
    <w:lvl w:ilvl="6" w:tplc="FDEA8888" w:tentative="1">
      <w:start w:val="1"/>
      <w:numFmt w:val="bullet"/>
      <w:lvlText w:val=""/>
      <w:lvlJc w:val="left"/>
      <w:pPr>
        <w:ind w:left="5040" w:hanging="360"/>
      </w:pPr>
      <w:rPr>
        <w:rFonts w:ascii="Symbol" w:hAnsi="Symbol" w:hint="default"/>
      </w:rPr>
    </w:lvl>
    <w:lvl w:ilvl="7" w:tplc="4AC03C46" w:tentative="1">
      <w:start w:val="1"/>
      <w:numFmt w:val="bullet"/>
      <w:lvlText w:val="o"/>
      <w:lvlJc w:val="left"/>
      <w:pPr>
        <w:ind w:left="5760" w:hanging="360"/>
      </w:pPr>
      <w:rPr>
        <w:rFonts w:ascii="Courier New" w:hAnsi="Courier New" w:cs="Courier New" w:hint="default"/>
      </w:rPr>
    </w:lvl>
    <w:lvl w:ilvl="8" w:tplc="A05A28BA" w:tentative="1">
      <w:start w:val="1"/>
      <w:numFmt w:val="bullet"/>
      <w:lvlText w:val=""/>
      <w:lvlJc w:val="left"/>
      <w:pPr>
        <w:ind w:left="6480" w:hanging="360"/>
      </w:pPr>
      <w:rPr>
        <w:rFonts w:ascii="Wingdings" w:hAnsi="Wingdings" w:hint="default"/>
      </w:rPr>
    </w:lvl>
  </w:abstractNum>
  <w:abstractNum w:abstractNumId="8" w15:restartNumberingAfterBreak="0">
    <w:nsid w:val="463F237F"/>
    <w:multiLevelType w:val="hybridMultilevel"/>
    <w:tmpl w:val="CFE4D768"/>
    <w:lvl w:ilvl="0" w:tplc="3818771C">
      <w:start w:val="1"/>
      <w:numFmt w:val="bullet"/>
      <w:lvlText w:val=""/>
      <w:lvlJc w:val="left"/>
      <w:pPr>
        <w:ind w:left="720" w:hanging="360"/>
      </w:pPr>
      <w:rPr>
        <w:rFonts w:ascii="Symbol" w:hAnsi="Symbol" w:hint="default"/>
      </w:rPr>
    </w:lvl>
    <w:lvl w:ilvl="1" w:tplc="131A35D2" w:tentative="1">
      <w:start w:val="1"/>
      <w:numFmt w:val="bullet"/>
      <w:lvlText w:val="o"/>
      <w:lvlJc w:val="left"/>
      <w:pPr>
        <w:ind w:left="1440" w:hanging="360"/>
      </w:pPr>
      <w:rPr>
        <w:rFonts w:ascii="Courier New" w:hAnsi="Courier New" w:cs="Courier New" w:hint="default"/>
      </w:rPr>
    </w:lvl>
    <w:lvl w:ilvl="2" w:tplc="075CC364" w:tentative="1">
      <w:start w:val="1"/>
      <w:numFmt w:val="bullet"/>
      <w:lvlText w:val=""/>
      <w:lvlJc w:val="left"/>
      <w:pPr>
        <w:ind w:left="2160" w:hanging="360"/>
      </w:pPr>
      <w:rPr>
        <w:rFonts w:ascii="Wingdings" w:hAnsi="Wingdings" w:hint="default"/>
      </w:rPr>
    </w:lvl>
    <w:lvl w:ilvl="3" w:tplc="7AF69866" w:tentative="1">
      <w:start w:val="1"/>
      <w:numFmt w:val="bullet"/>
      <w:lvlText w:val=""/>
      <w:lvlJc w:val="left"/>
      <w:pPr>
        <w:ind w:left="2880" w:hanging="360"/>
      </w:pPr>
      <w:rPr>
        <w:rFonts w:ascii="Symbol" w:hAnsi="Symbol" w:hint="default"/>
      </w:rPr>
    </w:lvl>
    <w:lvl w:ilvl="4" w:tplc="2E4EEC86" w:tentative="1">
      <w:start w:val="1"/>
      <w:numFmt w:val="bullet"/>
      <w:lvlText w:val="o"/>
      <w:lvlJc w:val="left"/>
      <w:pPr>
        <w:ind w:left="3600" w:hanging="360"/>
      </w:pPr>
      <w:rPr>
        <w:rFonts w:ascii="Courier New" w:hAnsi="Courier New" w:cs="Courier New" w:hint="default"/>
      </w:rPr>
    </w:lvl>
    <w:lvl w:ilvl="5" w:tplc="85DE27E2" w:tentative="1">
      <w:start w:val="1"/>
      <w:numFmt w:val="bullet"/>
      <w:lvlText w:val=""/>
      <w:lvlJc w:val="left"/>
      <w:pPr>
        <w:ind w:left="4320" w:hanging="360"/>
      </w:pPr>
      <w:rPr>
        <w:rFonts w:ascii="Wingdings" w:hAnsi="Wingdings" w:hint="default"/>
      </w:rPr>
    </w:lvl>
    <w:lvl w:ilvl="6" w:tplc="6774668E" w:tentative="1">
      <w:start w:val="1"/>
      <w:numFmt w:val="bullet"/>
      <w:lvlText w:val=""/>
      <w:lvlJc w:val="left"/>
      <w:pPr>
        <w:ind w:left="5040" w:hanging="360"/>
      </w:pPr>
      <w:rPr>
        <w:rFonts w:ascii="Symbol" w:hAnsi="Symbol" w:hint="default"/>
      </w:rPr>
    </w:lvl>
    <w:lvl w:ilvl="7" w:tplc="D2B61F6A" w:tentative="1">
      <w:start w:val="1"/>
      <w:numFmt w:val="bullet"/>
      <w:lvlText w:val="o"/>
      <w:lvlJc w:val="left"/>
      <w:pPr>
        <w:ind w:left="5760" w:hanging="360"/>
      </w:pPr>
      <w:rPr>
        <w:rFonts w:ascii="Courier New" w:hAnsi="Courier New" w:cs="Courier New" w:hint="default"/>
      </w:rPr>
    </w:lvl>
    <w:lvl w:ilvl="8" w:tplc="6B8EC19C" w:tentative="1">
      <w:start w:val="1"/>
      <w:numFmt w:val="bullet"/>
      <w:lvlText w:val=""/>
      <w:lvlJc w:val="left"/>
      <w:pPr>
        <w:ind w:left="6480" w:hanging="360"/>
      </w:pPr>
      <w:rPr>
        <w:rFonts w:ascii="Wingdings" w:hAnsi="Wingdings" w:hint="default"/>
      </w:rPr>
    </w:lvl>
  </w:abstractNum>
  <w:abstractNum w:abstractNumId="9" w15:restartNumberingAfterBreak="0">
    <w:nsid w:val="47135E9B"/>
    <w:multiLevelType w:val="hybridMultilevel"/>
    <w:tmpl w:val="78500B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986376"/>
    <w:multiLevelType w:val="hybridMultilevel"/>
    <w:tmpl w:val="DFCACC72"/>
    <w:lvl w:ilvl="0" w:tplc="761A1F3A">
      <w:start w:val="1"/>
      <w:numFmt w:val="bullet"/>
      <w:lvlText w:val=""/>
      <w:lvlJc w:val="left"/>
      <w:pPr>
        <w:ind w:left="360" w:hanging="360"/>
      </w:pPr>
      <w:rPr>
        <w:rFonts w:ascii="Symbol" w:hAnsi="Symbol" w:hint="default"/>
      </w:rPr>
    </w:lvl>
    <w:lvl w:ilvl="1" w:tplc="63868C5E" w:tentative="1">
      <w:start w:val="1"/>
      <w:numFmt w:val="bullet"/>
      <w:lvlText w:val="o"/>
      <w:lvlJc w:val="left"/>
      <w:pPr>
        <w:ind w:left="1080" w:hanging="360"/>
      </w:pPr>
      <w:rPr>
        <w:rFonts w:ascii="Courier New" w:hAnsi="Courier New" w:cs="Courier New" w:hint="default"/>
      </w:rPr>
    </w:lvl>
    <w:lvl w:ilvl="2" w:tplc="5A5E60AE" w:tentative="1">
      <w:start w:val="1"/>
      <w:numFmt w:val="bullet"/>
      <w:lvlText w:val=""/>
      <w:lvlJc w:val="left"/>
      <w:pPr>
        <w:ind w:left="1800" w:hanging="360"/>
      </w:pPr>
      <w:rPr>
        <w:rFonts w:ascii="Wingdings" w:hAnsi="Wingdings" w:hint="default"/>
      </w:rPr>
    </w:lvl>
    <w:lvl w:ilvl="3" w:tplc="80A852FA" w:tentative="1">
      <w:start w:val="1"/>
      <w:numFmt w:val="bullet"/>
      <w:lvlText w:val=""/>
      <w:lvlJc w:val="left"/>
      <w:pPr>
        <w:ind w:left="2520" w:hanging="360"/>
      </w:pPr>
      <w:rPr>
        <w:rFonts w:ascii="Symbol" w:hAnsi="Symbol" w:hint="default"/>
      </w:rPr>
    </w:lvl>
    <w:lvl w:ilvl="4" w:tplc="D472C544" w:tentative="1">
      <w:start w:val="1"/>
      <w:numFmt w:val="bullet"/>
      <w:lvlText w:val="o"/>
      <w:lvlJc w:val="left"/>
      <w:pPr>
        <w:ind w:left="3240" w:hanging="360"/>
      </w:pPr>
      <w:rPr>
        <w:rFonts w:ascii="Courier New" w:hAnsi="Courier New" w:cs="Courier New" w:hint="default"/>
      </w:rPr>
    </w:lvl>
    <w:lvl w:ilvl="5" w:tplc="708E6C9A" w:tentative="1">
      <w:start w:val="1"/>
      <w:numFmt w:val="bullet"/>
      <w:lvlText w:val=""/>
      <w:lvlJc w:val="left"/>
      <w:pPr>
        <w:ind w:left="3960" w:hanging="360"/>
      </w:pPr>
      <w:rPr>
        <w:rFonts w:ascii="Wingdings" w:hAnsi="Wingdings" w:hint="default"/>
      </w:rPr>
    </w:lvl>
    <w:lvl w:ilvl="6" w:tplc="A9A2419E" w:tentative="1">
      <w:start w:val="1"/>
      <w:numFmt w:val="bullet"/>
      <w:lvlText w:val=""/>
      <w:lvlJc w:val="left"/>
      <w:pPr>
        <w:ind w:left="4680" w:hanging="360"/>
      </w:pPr>
      <w:rPr>
        <w:rFonts w:ascii="Symbol" w:hAnsi="Symbol" w:hint="default"/>
      </w:rPr>
    </w:lvl>
    <w:lvl w:ilvl="7" w:tplc="AADA1442" w:tentative="1">
      <w:start w:val="1"/>
      <w:numFmt w:val="bullet"/>
      <w:lvlText w:val="o"/>
      <w:lvlJc w:val="left"/>
      <w:pPr>
        <w:ind w:left="5400" w:hanging="360"/>
      </w:pPr>
      <w:rPr>
        <w:rFonts w:ascii="Courier New" w:hAnsi="Courier New" w:cs="Courier New" w:hint="default"/>
      </w:rPr>
    </w:lvl>
    <w:lvl w:ilvl="8" w:tplc="6D826EBA" w:tentative="1">
      <w:start w:val="1"/>
      <w:numFmt w:val="bullet"/>
      <w:lvlText w:val=""/>
      <w:lvlJc w:val="left"/>
      <w:pPr>
        <w:ind w:left="6120" w:hanging="360"/>
      </w:pPr>
      <w:rPr>
        <w:rFonts w:ascii="Wingdings" w:hAnsi="Wingdings" w:hint="default"/>
      </w:rPr>
    </w:lvl>
  </w:abstractNum>
  <w:abstractNum w:abstractNumId="11" w15:restartNumberingAfterBreak="0">
    <w:nsid w:val="567D36D4"/>
    <w:multiLevelType w:val="hybridMultilevel"/>
    <w:tmpl w:val="D82227A2"/>
    <w:lvl w:ilvl="0" w:tplc="63701F56">
      <w:start w:val="1"/>
      <w:numFmt w:val="bullet"/>
      <w:lvlText w:val=""/>
      <w:lvlJc w:val="left"/>
      <w:pPr>
        <w:ind w:left="360" w:hanging="360"/>
      </w:pPr>
      <w:rPr>
        <w:rFonts w:ascii="Symbol" w:hAnsi="Symbol" w:hint="default"/>
      </w:rPr>
    </w:lvl>
    <w:lvl w:ilvl="1" w:tplc="85FEF406" w:tentative="1">
      <w:start w:val="1"/>
      <w:numFmt w:val="bullet"/>
      <w:lvlText w:val="o"/>
      <w:lvlJc w:val="left"/>
      <w:pPr>
        <w:ind w:left="1080" w:hanging="360"/>
      </w:pPr>
      <w:rPr>
        <w:rFonts w:ascii="Courier New" w:hAnsi="Courier New" w:cs="Courier New" w:hint="default"/>
      </w:rPr>
    </w:lvl>
    <w:lvl w:ilvl="2" w:tplc="46582BCC" w:tentative="1">
      <w:start w:val="1"/>
      <w:numFmt w:val="bullet"/>
      <w:lvlText w:val=""/>
      <w:lvlJc w:val="left"/>
      <w:pPr>
        <w:ind w:left="1800" w:hanging="360"/>
      </w:pPr>
      <w:rPr>
        <w:rFonts w:ascii="Wingdings" w:hAnsi="Wingdings" w:hint="default"/>
      </w:rPr>
    </w:lvl>
    <w:lvl w:ilvl="3" w:tplc="A55ADE5E" w:tentative="1">
      <w:start w:val="1"/>
      <w:numFmt w:val="bullet"/>
      <w:lvlText w:val=""/>
      <w:lvlJc w:val="left"/>
      <w:pPr>
        <w:ind w:left="2520" w:hanging="360"/>
      </w:pPr>
      <w:rPr>
        <w:rFonts w:ascii="Symbol" w:hAnsi="Symbol" w:hint="default"/>
      </w:rPr>
    </w:lvl>
    <w:lvl w:ilvl="4" w:tplc="46E888B8" w:tentative="1">
      <w:start w:val="1"/>
      <w:numFmt w:val="bullet"/>
      <w:lvlText w:val="o"/>
      <w:lvlJc w:val="left"/>
      <w:pPr>
        <w:ind w:left="3240" w:hanging="360"/>
      </w:pPr>
      <w:rPr>
        <w:rFonts w:ascii="Courier New" w:hAnsi="Courier New" w:cs="Courier New" w:hint="default"/>
      </w:rPr>
    </w:lvl>
    <w:lvl w:ilvl="5" w:tplc="874E2CEE" w:tentative="1">
      <w:start w:val="1"/>
      <w:numFmt w:val="bullet"/>
      <w:lvlText w:val=""/>
      <w:lvlJc w:val="left"/>
      <w:pPr>
        <w:ind w:left="3960" w:hanging="360"/>
      </w:pPr>
      <w:rPr>
        <w:rFonts w:ascii="Wingdings" w:hAnsi="Wingdings" w:hint="default"/>
      </w:rPr>
    </w:lvl>
    <w:lvl w:ilvl="6" w:tplc="15E43168" w:tentative="1">
      <w:start w:val="1"/>
      <w:numFmt w:val="bullet"/>
      <w:lvlText w:val=""/>
      <w:lvlJc w:val="left"/>
      <w:pPr>
        <w:ind w:left="4680" w:hanging="360"/>
      </w:pPr>
      <w:rPr>
        <w:rFonts w:ascii="Symbol" w:hAnsi="Symbol" w:hint="default"/>
      </w:rPr>
    </w:lvl>
    <w:lvl w:ilvl="7" w:tplc="C450C7FE" w:tentative="1">
      <w:start w:val="1"/>
      <w:numFmt w:val="bullet"/>
      <w:lvlText w:val="o"/>
      <w:lvlJc w:val="left"/>
      <w:pPr>
        <w:ind w:left="5400" w:hanging="360"/>
      </w:pPr>
      <w:rPr>
        <w:rFonts w:ascii="Courier New" w:hAnsi="Courier New" w:cs="Courier New" w:hint="default"/>
      </w:rPr>
    </w:lvl>
    <w:lvl w:ilvl="8" w:tplc="17C0985E" w:tentative="1">
      <w:start w:val="1"/>
      <w:numFmt w:val="bullet"/>
      <w:lvlText w:val=""/>
      <w:lvlJc w:val="left"/>
      <w:pPr>
        <w:ind w:left="6120" w:hanging="360"/>
      </w:pPr>
      <w:rPr>
        <w:rFonts w:ascii="Wingdings" w:hAnsi="Wingdings" w:hint="default"/>
      </w:rPr>
    </w:lvl>
  </w:abstractNum>
  <w:abstractNum w:abstractNumId="12" w15:restartNumberingAfterBreak="0">
    <w:nsid w:val="56BA7166"/>
    <w:multiLevelType w:val="hybridMultilevel"/>
    <w:tmpl w:val="464AE2D6"/>
    <w:lvl w:ilvl="0" w:tplc="FEA0060A">
      <w:start w:val="1"/>
      <w:numFmt w:val="decimal"/>
      <w:lvlText w:val="%1."/>
      <w:lvlJc w:val="left"/>
      <w:pPr>
        <w:ind w:left="720" w:hanging="360"/>
      </w:pPr>
    </w:lvl>
    <w:lvl w:ilvl="1" w:tplc="E68AF2F8" w:tentative="1">
      <w:start w:val="1"/>
      <w:numFmt w:val="lowerLetter"/>
      <w:lvlText w:val="%2."/>
      <w:lvlJc w:val="left"/>
      <w:pPr>
        <w:ind w:left="1440" w:hanging="360"/>
      </w:pPr>
    </w:lvl>
    <w:lvl w:ilvl="2" w:tplc="D6EEE84C" w:tentative="1">
      <w:start w:val="1"/>
      <w:numFmt w:val="lowerRoman"/>
      <w:lvlText w:val="%3."/>
      <w:lvlJc w:val="right"/>
      <w:pPr>
        <w:ind w:left="2160" w:hanging="180"/>
      </w:pPr>
    </w:lvl>
    <w:lvl w:ilvl="3" w:tplc="7188EC28" w:tentative="1">
      <w:start w:val="1"/>
      <w:numFmt w:val="decimal"/>
      <w:lvlText w:val="%4."/>
      <w:lvlJc w:val="left"/>
      <w:pPr>
        <w:ind w:left="2880" w:hanging="360"/>
      </w:pPr>
    </w:lvl>
    <w:lvl w:ilvl="4" w:tplc="4920D4E6" w:tentative="1">
      <w:start w:val="1"/>
      <w:numFmt w:val="lowerLetter"/>
      <w:lvlText w:val="%5."/>
      <w:lvlJc w:val="left"/>
      <w:pPr>
        <w:ind w:left="3600" w:hanging="360"/>
      </w:pPr>
    </w:lvl>
    <w:lvl w:ilvl="5" w:tplc="2EC6BD8C" w:tentative="1">
      <w:start w:val="1"/>
      <w:numFmt w:val="lowerRoman"/>
      <w:lvlText w:val="%6."/>
      <w:lvlJc w:val="right"/>
      <w:pPr>
        <w:ind w:left="4320" w:hanging="180"/>
      </w:pPr>
    </w:lvl>
    <w:lvl w:ilvl="6" w:tplc="5316C86E" w:tentative="1">
      <w:start w:val="1"/>
      <w:numFmt w:val="decimal"/>
      <w:lvlText w:val="%7."/>
      <w:lvlJc w:val="left"/>
      <w:pPr>
        <w:ind w:left="5040" w:hanging="360"/>
      </w:pPr>
    </w:lvl>
    <w:lvl w:ilvl="7" w:tplc="C9684EC2" w:tentative="1">
      <w:start w:val="1"/>
      <w:numFmt w:val="lowerLetter"/>
      <w:lvlText w:val="%8."/>
      <w:lvlJc w:val="left"/>
      <w:pPr>
        <w:ind w:left="5760" w:hanging="360"/>
      </w:pPr>
    </w:lvl>
    <w:lvl w:ilvl="8" w:tplc="ECE4ABF8" w:tentative="1">
      <w:start w:val="1"/>
      <w:numFmt w:val="lowerRoman"/>
      <w:lvlText w:val="%9."/>
      <w:lvlJc w:val="right"/>
      <w:pPr>
        <w:ind w:left="6480" w:hanging="180"/>
      </w:pPr>
    </w:lvl>
  </w:abstractNum>
  <w:abstractNum w:abstractNumId="13" w15:restartNumberingAfterBreak="0">
    <w:nsid w:val="606A048F"/>
    <w:multiLevelType w:val="hybridMultilevel"/>
    <w:tmpl w:val="46A8182E"/>
    <w:lvl w:ilvl="0" w:tplc="C986ABC2">
      <w:start w:val="1"/>
      <w:numFmt w:val="bullet"/>
      <w:lvlText w:val=""/>
      <w:lvlJc w:val="left"/>
      <w:pPr>
        <w:ind w:left="360" w:hanging="360"/>
      </w:pPr>
      <w:rPr>
        <w:rFonts w:ascii="Symbol" w:hAnsi="Symbol" w:hint="default"/>
      </w:rPr>
    </w:lvl>
    <w:lvl w:ilvl="1" w:tplc="DF14A448" w:tentative="1">
      <w:start w:val="1"/>
      <w:numFmt w:val="bullet"/>
      <w:lvlText w:val="o"/>
      <w:lvlJc w:val="left"/>
      <w:pPr>
        <w:ind w:left="1080" w:hanging="360"/>
      </w:pPr>
      <w:rPr>
        <w:rFonts w:ascii="Courier New" w:hAnsi="Courier New" w:cs="Courier New" w:hint="default"/>
      </w:rPr>
    </w:lvl>
    <w:lvl w:ilvl="2" w:tplc="E9786844" w:tentative="1">
      <w:start w:val="1"/>
      <w:numFmt w:val="bullet"/>
      <w:lvlText w:val=""/>
      <w:lvlJc w:val="left"/>
      <w:pPr>
        <w:ind w:left="1800" w:hanging="360"/>
      </w:pPr>
      <w:rPr>
        <w:rFonts w:ascii="Wingdings" w:hAnsi="Wingdings" w:hint="default"/>
      </w:rPr>
    </w:lvl>
    <w:lvl w:ilvl="3" w:tplc="9AC27AF4" w:tentative="1">
      <w:start w:val="1"/>
      <w:numFmt w:val="bullet"/>
      <w:lvlText w:val=""/>
      <w:lvlJc w:val="left"/>
      <w:pPr>
        <w:ind w:left="2520" w:hanging="360"/>
      </w:pPr>
      <w:rPr>
        <w:rFonts w:ascii="Symbol" w:hAnsi="Symbol" w:hint="default"/>
      </w:rPr>
    </w:lvl>
    <w:lvl w:ilvl="4" w:tplc="812E2C84" w:tentative="1">
      <w:start w:val="1"/>
      <w:numFmt w:val="bullet"/>
      <w:lvlText w:val="o"/>
      <w:lvlJc w:val="left"/>
      <w:pPr>
        <w:ind w:left="3240" w:hanging="360"/>
      </w:pPr>
      <w:rPr>
        <w:rFonts w:ascii="Courier New" w:hAnsi="Courier New" w:cs="Courier New" w:hint="default"/>
      </w:rPr>
    </w:lvl>
    <w:lvl w:ilvl="5" w:tplc="4C48C844" w:tentative="1">
      <w:start w:val="1"/>
      <w:numFmt w:val="bullet"/>
      <w:lvlText w:val=""/>
      <w:lvlJc w:val="left"/>
      <w:pPr>
        <w:ind w:left="3960" w:hanging="360"/>
      </w:pPr>
      <w:rPr>
        <w:rFonts w:ascii="Wingdings" w:hAnsi="Wingdings" w:hint="default"/>
      </w:rPr>
    </w:lvl>
    <w:lvl w:ilvl="6" w:tplc="5D38855E" w:tentative="1">
      <w:start w:val="1"/>
      <w:numFmt w:val="bullet"/>
      <w:lvlText w:val=""/>
      <w:lvlJc w:val="left"/>
      <w:pPr>
        <w:ind w:left="4680" w:hanging="360"/>
      </w:pPr>
      <w:rPr>
        <w:rFonts w:ascii="Symbol" w:hAnsi="Symbol" w:hint="default"/>
      </w:rPr>
    </w:lvl>
    <w:lvl w:ilvl="7" w:tplc="FFCC0496" w:tentative="1">
      <w:start w:val="1"/>
      <w:numFmt w:val="bullet"/>
      <w:lvlText w:val="o"/>
      <w:lvlJc w:val="left"/>
      <w:pPr>
        <w:ind w:left="5400" w:hanging="360"/>
      </w:pPr>
      <w:rPr>
        <w:rFonts w:ascii="Courier New" w:hAnsi="Courier New" w:cs="Courier New" w:hint="default"/>
      </w:rPr>
    </w:lvl>
    <w:lvl w:ilvl="8" w:tplc="47B430DA" w:tentative="1">
      <w:start w:val="1"/>
      <w:numFmt w:val="bullet"/>
      <w:lvlText w:val=""/>
      <w:lvlJc w:val="left"/>
      <w:pPr>
        <w:ind w:left="6120" w:hanging="360"/>
      </w:pPr>
      <w:rPr>
        <w:rFonts w:ascii="Wingdings" w:hAnsi="Wingdings" w:hint="default"/>
      </w:rPr>
    </w:lvl>
  </w:abstractNum>
  <w:abstractNum w:abstractNumId="14" w15:restartNumberingAfterBreak="0">
    <w:nsid w:val="682815EB"/>
    <w:multiLevelType w:val="hybridMultilevel"/>
    <w:tmpl w:val="BA12EFBA"/>
    <w:lvl w:ilvl="0" w:tplc="2312E980">
      <w:start w:val="1"/>
      <w:numFmt w:val="bullet"/>
      <w:lvlText w:val=""/>
      <w:lvlJc w:val="left"/>
      <w:pPr>
        <w:ind w:left="360" w:hanging="360"/>
      </w:pPr>
      <w:rPr>
        <w:rFonts w:ascii="Symbol" w:hAnsi="Symbol" w:hint="default"/>
      </w:rPr>
    </w:lvl>
    <w:lvl w:ilvl="1" w:tplc="8098C08A" w:tentative="1">
      <w:start w:val="1"/>
      <w:numFmt w:val="bullet"/>
      <w:lvlText w:val="o"/>
      <w:lvlJc w:val="left"/>
      <w:pPr>
        <w:ind w:left="1080" w:hanging="360"/>
      </w:pPr>
      <w:rPr>
        <w:rFonts w:ascii="Courier New" w:hAnsi="Courier New" w:cs="Courier New" w:hint="default"/>
      </w:rPr>
    </w:lvl>
    <w:lvl w:ilvl="2" w:tplc="1E561E36" w:tentative="1">
      <w:start w:val="1"/>
      <w:numFmt w:val="bullet"/>
      <w:lvlText w:val=""/>
      <w:lvlJc w:val="left"/>
      <w:pPr>
        <w:ind w:left="1800" w:hanging="360"/>
      </w:pPr>
      <w:rPr>
        <w:rFonts w:ascii="Wingdings" w:hAnsi="Wingdings" w:hint="default"/>
      </w:rPr>
    </w:lvl>
    <w:lvl w:ilvl="3" w:tplc="7D9096B2" w:tentative="1">
      <w:start w:val="1"/>
      <w:numFmt w:val="bullet"/>
      <w:lvlText w:val=""/>
      <w:lvlJc w:val="left"/>
      <w:pPr>
        <w:ind w:left="2520" w:hanging="360"/>
      </w:pPr>
      <w:rPr>
        <w:rFonts w:ascii="Symbol" w:hAnsi="Symbol" w:hint="default"/>
      </w:rPr>
    </w:lvl>
    <w:lvl w:ilvl="4" w:tplc="9260F364" w:tentative="1">
      <w:start w:val="1"/>
      <w:numFmt w:val="bullet"/>
      <w:lvlText w:val="o"/>
      <w:lvlJc w:val="left"/>
      <w:pPr>
        <w:ind w:left="3240" w:hanging="360"/>
      </w:pPr>
      <w:rPr>
        <w:rFonts w:ascii="Courier New" w:hAnsi="Courier New" w:cs="Courier New" w:hint="default"/>
      </w:rPr>
    </w:lvl>
    <w:lvl w:ilvl="5" w:tplc="0802B670" w:tentative="1">
      <w:start w:val="1"/>
      <w:numFmt w:val="bullet"/>
      <w:lvlText w:val=""/>
      <w:lvlJc w:val="left"/>
      <w:pPr>
        <w:ind w:left="3960" w:hanging="360"/>
      </w:pPr>
      <w:rPr>
        <w:rFonts w:ascii="Wingdings" w:hAnsi="Wingdings" w:hint="default"/>
      </w:rPr>
    </w:lvl>
    <w:lvl w:ilvl="6" w:tplc="8612E816" w:tentative="1">
      <w:start w:val="1"/>
      <w:numFmt w:val="bullet"/>
      <w:lvlText w:val=""/>
      <w:lvlJc w:val="left"/>
      <w:pPr>
        <w:ind w:left="4680" w:hanging="360"/>
      </w:pPr>
      <w:rPr>
        <w:rFonts w:ascii="Symbol" w:hAnsi="Symbol" w:hint="default"/>
      </w:rPr>
    </w:lvl>
    <w:lvl w:ilvl="7" w:tplc="5B4CD65E" w:tentative="1">
      <w:start w:val="1"/>
      <w:numFmt w:val="bullet"/>
      <w:lvlText w:val="o"/>
      <w:lvlJc w:val="left"/>
      <w:pPr>
        <w:ind w:left="5400" w:hanging="360"/>
      </w:pPr>
      <w:rPr>
        <w:rFonts w:ascii="Courier New" w:hAnsi="Courier New" w:cs="Courier New" w:hint="default"/>
      </w:rPr>
    </w:lvl>
    <w:lvl w:ilvl="8" w:tplc="85E62DD0" w:tentative="1">
      <w:start w:val="1"/>
      <w:numFmt w:val="bullet"/>
      <w:lvlText w:val=""/>
      <w:lvlJc w:val="left"/>
      <w:pPr>
        <w:ind w:left="6120" w:hanging="360"/>
      </w:pPr>
      <w:rPr>
        <w:rFonts w:ascii="Wingdings" w:hAnsi="Wingdings" w:hint="default"/>
      </w:rPr>
    </w:lvl>
  </w:abstractNum>
  <w:abstractNum w:abstractNumId="15" w15:restartNumberingAfterBreak="0">
    <w:nsid w:val="70845A18"/>
    <w:multiLevelType w:val="hybridMultilevel"/>
    <w:tmpl w:val="E5BC1AD8"/>
    <w:lvl w:ilvl="0" w:tplc="A19A1BAE">
      <w:start w:val="1"/>
      <w:numFmt w:val="bullet"/>
      <w:lvlText w:val=""/>
      <w:lvlJc w:val="left"/>
      <w:pPr>
        <w:ind w:left="360" w:hanging="360"/>
      </w:pPr>
      <w:rPr>
        <w:rFonts w:ascii="Symbol" w:hAnsi="Symbol" w:hint="default"/>
      </w:rPr>
    </w:lvl>
    <w:lvl w:ilvl="1" w:tplc="3EB6355E" w:tentative="1">
      <w:start w:val="1"/>
      <w:numFmt w:val="bullet"/>
      <w:lvlText w:val="o"/>
      <w:lvlJc w:val="left"/>
      <w:pPr>
        <w:ind w:left="1080" w:hanging="360"/>
      </w:pPr>
      <w:rPr>
        <w:rFonts w:ascii="Courier New" w:hAnsi="Courier New" w:cs="Courier New" w:hint="default"/>
      </w:rPr>
    </w:lvl>
    <w:lvl w:ilvl="2" w:tplc="D5C20AA6" w:tentative="1">
      <w:start w:val="1"/>
      <w:numFmt w:val="bullet"/>
      <w:lvlText w:val=""/>
      <w:lvlJc w:val="left"/>
      <w:pPr>
        <w:ind w:left="1800" w:hanging="360"/>
      </w:pPr>
      <w:rPr>
        <w:rFonts w:ascii="Wingdings" w:hAnsi="Wingdings" w:hint="default"/>
      </w:rPr>
    </w:lvl>
    <w:lvl w:ilvl="3" w:tplc="0290B0C8" w:tentative="1">
      <w:start w:val="1"/>
      <w:numFmt w:val="bullet"/>
      <w:lvlText w:val=""/>
      <w:lvlJc w:val="left"/>
      <w:pPr>
        <w:ind w:left="2520" w:hanging="360"/>
      </w:pPr>
      <w:rPr>
        <w:rFonts w:ascii="Symbol" w:hAnsi="Symbol" w:hint="default"/>
      </w:rPr>
    </w:lvl>
    <w:lvl w:ilvl="4" w:tplc="8F5061E2" w:tentative="1">
      <w:start w:val="1"/>
      <w:numFmt w:val="bullet"/>
      <w:lvlText w:val="o"/>
      <w:lvlJc w:val="left"/>
      <w:pPr>
        <w:ind w:left="3240" w:hanging="360"/>
      </w:pPr>
      <w:rPr>
        <w:rFonts w:ascii="Courier New" w:hAnsi="Courier New" w:cs="Courier New" w:hint="default"/>
      </w:rPr>
    </w:lvl>
    <w:lvl w:ilvl="5" w:tplc="830AAB5C" w:tentative="1">
      <w:start w:val="1"/>
      <w:numFmt w:val="bullet"/>
      <w:lvlText w:val=""/>
      <w:lvlJc w:val="left"/>
      <w:pPr>
        <w:ind w:left="3960" w:hanging="360"/>
      </w:pPr>
      <w:rPr>
        <w:rFonts w:ascii="Wingdings" w:hAnsi="Wingdings" w:hint="default"/>
      </w:rPr>
    </w:lvl>
    <w:lvl w:ilvl="6" w:tplc="7D442DE0" w:tentative="1">
      <w:start w:val="1"/>
      <w:numFmt w:val="bullet"/>
      <w:lvlText w:val=""/>
      <w:lvlJc w:val="left"/>
      <w:pPr>
        <w:ind w:left="4680" w:hanging="360"/>
      </w:pPr>
      <w:rPr>
        <w:rFonts w:ascii="Symbol" w:hAnsi="Symbol" w:hint="default"/>
      </w:rPr>
    </w:lvl>
    <w:lvl w:ilvl="7" w:tplc="6B620EFA" w:tentative="1">
      <w:start w:val="1"/>
      <w:numFmt w:val="bullet"/>
      <w:lvlText w:val="o"/>
      <w:lvlJc w:val="left"/>
      <w:pPr>
        <w:ind w:left="5400" w:hanging="360"/>
      </w:pPr>
      <w:rPr>
        <w:rFonts w:ascii="Courier New" w:hAnsi="Courier New" w:cs="Courier New" w:hint="default"/>
      </w:rPr>
    </w:lvl>
    <w:lvl w:ilvl="8" w:tplc="E746FF00" w:tentative="1">
      <w:start w:val="1"/>
      <w:numFmt w:val="bullet"/>
      <w:lvlText w:val=""/>
      <w:lvlJc w:val="left"/>
      <w:pPr>
        <w:ind w:left="6120" w:hanging="360"/>
      </w:pPr>
      <w:rPr>
        <w:rFonts w:ascii="Wingdings" w:hAnsi="Wingdings" w:hint="default"/>
      </w:rPr>
    </w:lvl>
  </w:abstractNum>
  <w:abstractNum w:abstractNumId="16" w15:restartNumberingAfterBreak="0">
    <w:nsid w:val="7A95044D"/>
    <w:multiLevelType w:val="hybridMultilevel"/>
    <w:tmpl w:val="697C307A"/>
    <w:lvl w:ilvl="0" w:tplc="AC2EE286">
      <w:start w:val="1"/>
      <w:numFmt w:val="bullet"/>
      <w:lvlText w:val=""/>
      <w:lvlJc w:val="left"/>
      <w:pPr>
        <w:ind w:left="720" w:hanging="360"/>
      </w:pPr>
      <w:rPr>
        <w:rFonts w:ascii="Symbol" w:hAnsi="Symbol" w:hint="default"/>
      </w:rPr>
    </w:lvl>
    <w:lvl w:ilvl="1" w:tplc="BED6D182" w:tentative="1">
      <w:start w:val="1"/>
      <w:numFmt w:val="bullet"/>
      <w:lvlText w:val="o"/>
      <w:lvlJc w:val="left"/>
      <w:pPr>
        <w:ind w:left="1440" w:hanging="360"/>
      </w:pPr>
      <w:rPr>
        <w:rFonts w:ascii="Courier New" w:hAnsi="Courier New" w:cs="Courier New" w:hint="default"/>
      </w:rPr>
    </w:lvl>
    <w:lvl w:ilvl="2" w:tplc="0FB60B14" w:tentative="1">
      <w:start w:val="1"/>
      <w:numFmt w:val="bullet"/>
      <w:lvlText w:val=""/>
      <w:lvlJc w:val="left"/>
      <w:pPr>
        <w:ind w:left="2160" w:hanging="360"/>
      </w:pPr>
      <w:rPr>
        <w:rFonts w:ascii="Wingdings" w:hAnsi="Wingdings" w:hint="default"/>
      </w:rPr>
    </w:lvl>
    <w:lvl w:ilvl="3" w:tplc="6D3867F6" w:tentative="1">
      <w:start w:val="1"/>
      <w:numFmt w:val="bullet"/>
      <w:lvlText w:val=""/>
      <w:lvlJc w:val="left"/>
      <w:pPr>
        <w:ind w:left="2880" w:hanging="360"/>
      </w:pPr>
      <w:rPr>
        <w:rFonts w:ascii="Symbol" w:hAnsi="Symbol" w:hint="default"/>
      </w:rPr>
    </w:lvl>
    <w:lvl w:ilvl="4" w:tplc="DD7A2DD6" w:tentative="1">
      <w:start w:val="1"/>
      <w:numFmt w:val="bullet"/>
      <w:lvlText w:val="o"/>
      <w:lvlJc w:val="left"/>
      <w:pPr>
        <w:ind w:left="3600" w:hanging="360"/>
      </w:pPr>
      <w:rPr>
        <w:rFonts w:ascii="Courier New" w:hAnsi="Courier New" w:cs="Courier New" w:hint="default"/>
      </w:rPr>
    </w:lvl>
    <w:lvl w:ilvl="5" w:tplc="F59AB534" w:tentative="1">
      <w:start w:val="1"/>
      <w:numFmt w:val="bullet"/>
      <w:lvlText w:val=""/>
      <w:lvlJc w:val="left"/>
      <w:pPr>
        <w:ind w:left="4320" w:hanging="360"/>
      </w:pPr>
      <w:rPr>
        <w:rFonts w:ascii="Wingdings" w:hAnsi="Wingdings" w:hint="default"/>
      </w:rPr>
    </w:lvl>
    <w:lvl w:ilvl="6" w:tplc="1A56BF36" w:tentative="1">
      <w:start w:val="1"/>
      <w:numFmt w:val="bullet"/>
      <w:lvlText w:val=""/>
      <w:lvlJc w:val="left"/>
      <w:pPr>
        <w:ind w:left="5040" w:hanging="360"/>
      </w:pPr>
      <w:rPr>
        <w:rFonts w:ascii="Symbol" w:hAnsi="Symbol" w:hint="default"/>
      </w:rPr>
    </w:lvl>
    <w:lvl w:ilvl="7" w:tplc="F5102858" w:tentative="1">
      <w:start w:val="1"/>
      <w:numFmt w:val="bullet"/>
      <w:lvlText w:val="o"/>
      <w:lvlJc w:val="left"/>
      <w:pPr>
        <w:ind w:left="5760" w:hanging="360"/>
      </w:pPr>
      <w:rPr>
        <w:rFonts w:ascii="Courier New" w:hAnsi="Courier New" w:cs="Courier New" w:hint="default"/>
      </w:rPr>
    </w:lvl>
    <w:lvl w:ilvl="8" w:tplc="FEE2E212" w:tentative="1">
      <w:start w:val="1"/>
      <w:numFmt w:val="bullet"/>
      <w:lvlText w:val=""/>
      <w:lvlJc w:val="left"/>
      <w:pPr>
        <w:ind w:left="6480" w:hanging="360"/>
      </w:pPr>
      <w:rPr>
        <w:rFonts w:ascii="Wingdings" w:hAnsi="Wingdings" w:hint="default"/>
      </w:rPr>
    </w:lvl>
  </w:abstractNum>
  <w:abstractNum w:abstractNumId="17" w15:restartNumberingAfterBreak="0">
    <w:nsid w:val="7DA73958"/>
    <w:multiLevelType w:val="hybridMultilevel"/>
    <w:tmpl w:val="59242A04"/>
    <w:lvl w:ilvl="0" w:tplc="17104998">
      <w:start w:val="1"/>
      <w:numFmt w:val="bullet"/>
      <w:lvlText w:val=""/>
      <w:lvlJc w:val="left"/>
      <w:pPr>
        <w:ind w:left="720" w:hanging="360"/>
      </w:pPr>
      <w:rPr>
        <w:rFonts w:ascii="Symbol" w:hAnsi="Symbol" w:hint="default"/>
      </w:rPr>
    </w:lvl>
    <w:lvl w:ilvl="1" w:tplc="E160B71A" w:tentative="1">
      <w:start w:val="1"/>
      <w:numFmt w:val="bullet"/>
      <w:lvlText w:val="o"/>
      <w:lvlJc w:val="left"/>
      <w:pPr>
        <w:ind w:left="1440" w:hanging="360"/>
      </w:pPr>
      <w:rPr>
        <w:rFonts w:ascii="Courier New" w:hAnsi="Courier New" w:cs="Courier New" w:hint="default"/>
      </w:rPr>
    </w:lvl>
    <w:lvl w:ilvl="2" w:tplc="D92039D0" w:tentative="1">
      <w:start w:val="1"/>
      <w:numFmt w:val="bullet"/>
      <w:lvlText w:val=""/>
      <w:lvlJc w:val="left"/>
      <w:pPr>
        <w:ind w:left="2160" w:hanging="360"/>
      </w:pPr>
      <w:rPr>
        <w:rFonts w:ascii="Wingdings" w:hAnsi="Wingdings" w:hint="default"/>
      </w:rPr>
    </w:lvl>
    <w:lvl w:ilvl="3" w:tplc="4C802548" w:tentative="1">
      <w:start w:val="1"/>
      <w:numFmt w:val="bullet"/>
      <w:lvlText w:val=""/>
      <w:lvlJc w:val="left"/>
      <w:pPr>
        <w:ind w:left="2880" w:hanging="360"/>
      </w:pPr>
      <w:rPr>
        <w:rFonts w:ascii="Symbol" w:hAnsi="Symbol" w:hint="default"/>
      </w:rPr>
    </w:lvl>
    <w:lvl w:ilvl="4" w:tplc="BA70E0D8" w:tentative="1">
      <w:start w:val="1"/>
      <w:numFmt w:val="bullet"/>
      <w:lvlText w:val="o"/>
      <w:lvlJc w:val="left"/>
      <w:pPr>
        <w:ind w:left="3600" w:hanging="360"/>
      </w:pPr>
      <w:rPr>
        <w:rFonts w:ascii="Courier New" w:hAnsi="Courier New" w:cs="Courier New" w:hint="default"/>
      </w:rPr>
    </w:lvl>
    <w:lvl w:ilvl="5" w:tplc="4DDA106A" w:tentative="1">
      <w:start w:val="1"/>
      <w:numFmt w:val="bullet"/>
      <w:lvlText w:val=""/>
      <w:lvlJc w:val="left"/>
      <w:pPr>
        <w:ind w:left="4320" w:hanging="360"/>
      </w:pPr>
      <w:rPr>
        <w:rFonts w:ascii="Wingdings" w:hAnsi="Wingdings" w:hint="default"/>
      </w:rPr>
    </w:lvl>
    <w:lvl w:ilvl="6" w:tplc="F99439A4" w:tentative="1">
      <w:start w:val="1"/>
      <w:numFmt w:val="bullet"/>
      <w:lvlText w:val=""/>
      <w:lvlJc w:val="left"/>
      <w:pPr>
        <w:ind w:left="5040" w:hanging="360"/>
      </w:pPr>
      <w:rPr>
        <w:rFonts w:ascii="Symbol" w:hAnsi="Symbol" w:hint="default"/>
      </w:rPr>
    </w:lvl>
    <w:lvl w:ilvl="7" w:tplc="DAA8FFC4" w:tentative="1">
      <w:start w:val="1"/>
      <w:numFmt w:val="bullet"/>
      <w:lvlText w:val="o"/>
      <w:lvlJc w:val="left"/>
      <w:pPr>
        <w:ind w:left="5760" w:hanging="360"/>
      </w:pPr>
      <w:rPr>
        <w:rFonts w:ascii="Courier New" w:hAnsi="Courier New" w:cs="Courier New" w:hint="default"/>
      </w:rPr>
    </w:lvl>
    <w:lvl w:ilvl="8" w:tplc="9DA8C058" w:tentative="1">
      <w:start w:val="1"/>
      <w:numFmt w:val="bullet"/>
      <w:lvlText w:val=""/>
      <w:lvlJc w:val="left"/>
      <w:pPr>
        <w:ind w:left="6480" w:hanging="360"/>
      </w:pPr>
      <w:rPr>
        <w:rFonts w:ascii="Wingdings" w:hAnsi="Wingdings" w:hint="default"/>
      </w:rPr>
    </w:lvl>
  </w:abstractNum>
  <w:num w:numId="1" w16cid:durableId="1272395558">
    <w:abstractNumId w:val="12"/>
  </w:num>
  <w:num w:numId="2" w16cid:durableId="1246455089">
    <w:abstractNumId w:val="5"/>
  </w:num>
  <w:num w:numId="3" w16cid:durableId="1124616494">
    <w:abstractNumId w:val="3"/>
  </w:num>
  <w:num w:numId="4" w16cid:durableId="769083311">
    <w:abstractNumId w:val="1"/>
  </w:num>
  <w:num w:numId="5" w16cid:durableId="144861505">
    <w:abstractNumId w:val="13"/>
  </w:num>
  <w:num w:numId="6" w16cid:durableId="1209101158">
    <w:abstractNumId w:val="14"/>
  </w:num>
  <w:num w:numId="7" w16cid:durableId="1270434566">
    <w:abstractNumId w:val="10"/>
  </w:num>
  <w:num w:numId="8" w16cid:durableId="153227803">
    <w:abstractNumId w:val="11"/>
  </w:num>
  <w:num w:numId="9" w16cid:durableId="2085295606">
    <w:abstractNumId w:val="15"/>
  </w:num>
  <w:num w:numId="10" w16cid:durableId="1936670854">
    <w:abstractNumId w:val="6"/>
  </w:num>
  <w:num w:numId="11" w16cid:durableId="878593034">
    <w:abstractNumId w:val="7"/>
  </w:num>
  <w:num w:numId="12" w16cid:durableId="466895872">
    <w:abstractNumId w:val="16"/>
  </w:num>
  <w:num w:numId="13" w16cid:durableId="1870416445">
    <w:abstractNumId w:val="4"/>
  </w:num>
  <w:num w:numId="14" w16cid:durableId="960918748">
    <w:abstractNumId w:val="17"/>
  </w:num>
  <w:num w:numId="15" w16cid:durableId="501239001">
    <w:abstractNumId w:val="0"/>
  </w:num>
  <w:num w:numId="16" w16cid:durableId="163907104">
    <w:abstractNumId w:val="8"/>
  </w:num>
  <w:num w:numId="17" w16cid:durableId="193857853">
    <w:abstractNumId w:val="2"/>
  </w:num>
  <w:num w:numId="18" w16cid:durableId="1228880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tbAwNzUwMLAwNbNQ0lEKTi0uzszPAykwrAUAFvau6iwAAAA="/>
  </w:docVars>
  <w:rsids>
    <w:rsidRoot w:val="008B4ECF"/>
    <w:rsid w:val="000E03D0"/>
    <w:rsid w:val="0013254D"/>
    <w:rsid w:val="001517A5"/>
    <w:rsid w:val="00163DCE"/>
    <w:rsid w:val="00165E74"/>
    <w:rsid w:val="001B331C"/>
    <w:rsid w:val="002271F7"/>
    <w:rsid w:val="0023004B"/>
    <w:rsid w:val="00245FF6"/>
    <w:rsid w:val="00266680"/>
    <w:rsid w:val="00273D37"/>
    <w:rsid w:val="00294BEB"/>
    <w:rsid w:val="002C29C7"/>
    <w:rsid w:val="002E4E0F"/>
    <w:rsid w:val="003453DE"/>
    <w:rsid w:val="0034693A"/>
    <w:rsid w:val="00381E65"/>
    <w:rsid w:val="003B2ECD"/>
    <w:rsid w:val="003D0B01"/>
    <w:rsid w:val="004131BC"/>
    <w:rsid w:val="00442A98"/>
    <w:rsid w:val="00452121"/>
    <w:rsid w:val="00465B35"/>
    <w:rsid w:val="00486277"/>
    <w:rsid w:val="004905AF"/>
    <w:rsid w:val="00492A5E"/>
    <w:rsid w:val="004A04E5"/>
    <w:rsid w:val="004A0E1E"/>
    <w:rsid w:val="004A7E2F"/>
    <w:rsid w:val="004F3CBF"/>
    <w:rsid w:val="00530CF9"/>
    <w:rsid w:val="00537DD8"/>
    <w:rsid w:val="00540DBB"/>
    <w:rsid w:val="00577F29"/>
    <w:rsid w:val="0058551A"/>
    <w:rsid w:val="005E3696"/>
    <w:rsid w:val="00602CB0"/>
    <w:rsid w:val="00604BAF"/>
    <w:rsid w:val="00637A80"/>
    <w:rsid w:val="00643D0E"/>
    <w:rsid w:val="00720B7F"/>
    <w:rsid w:val="007C191F"/>
    <w:rsid w:val="007E20B2"/>
    <w:rsid w:val="007F2C47"/>
    <w:rsid w:val="0081278E"/>
    <w:rsid w:val="00820D75"/>
    <w:rsid w:val="00834CEE"/>
    <w:rsid w:val="008377CA"/>
    <w:rsid w:val="00866DD0"/>
    <w:rsid w:val="00895819"/>
    <w:rsid w:val="008A1130"/>
    <w:rsid w:val="008A794F"/>
    <w:rsid w:val="008B4ECF"/>
    <w:rsid w:val="008B720B"/>
    <w:rsid w:val="008D5D30"/>
    <w:rsid w:val="008F272D"/>
    <w:rsid w:val="008F6C85"/>
    <w:rsid w:val="00907056"/>
    <w:rsid w:val="00923BC5"/>
    <w:rsid w:val="009A2E4A"/>
    <w:rsid w:val="00A15DEB"/>
    <w:rsid w:val="00A51FD6"/>
    <w:rsid w:val="00AC5681"/>
    <w:rsid w:val="00B30EB1"/>
    <w:rsid w:val="00B37F5B"/>
    <w:rsid w:val="00B4331A"/>
    <w:rsid w:val="00BB1658"/>
    <w:rsid w:val="00BB3919"/>
    <w:rsid w:val="00BF4E48"/>
    <w:rsid w:val="00C073F7"/>
    <w:rsid w:val="00C12C94"/>
    <w:rsid w:val="00C77FB1"/>
    <w:rsid w:val="00C844EB"/>
    <w:rsid w:val="00C86088"/>
    <w:rsid w:val="00C95D62"/>
    <w:rsid w:val="00CF24C6"/>
    <w:rsid w:val="00D01BB2"/>
    <w:rsid w:val="00D31967"/>
    <w:rsid w:val="00DA0A29"/>
    <w:rsid w:val="00DE6565"/>
    <w:rsid w:val="00E3483F"/>
    <w:rsid w:val="00E622E3"/>
    <w:rsid w:val="00E9566B"/>
    <w:rsid w:val="00EB270F"/>
    <w:rsid w:val="00EF1E27"/>
    <w:rsid w:val="00EF60B1"/>
    <w:rsid w:val="00EF73DC"/>
    <w:rsid w:val="00F06493"/>
    <w:rsid w:val="00F74E3C"/>
    <w:rsid w:val="00F75EE4"/>
    <w:rsid w:val="00F9338B"/>
    <w:rsid w:val="00FB7C9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E1B6"/>
  <w15:chartTrackingRefBased/>
  <w15:docId w15:val="{67BB27BB-A9ED-4AE1-A436-1A0EE397A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EC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B4EC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B4ECF"/>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EC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B4ECF"/>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8B4EC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Header">
    <w:name w:val="header"/>
    <w:basedOn w:val="Normal"/>
    <w:link w:val="HeaderChar"/>
    <w:uiPriority w:val="99"/>
    <w:unhideWhenUsed/>
    <w:rsid w:val="00EF7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3DC"/>
    <w:rPr>
      <w:rFonts w:ascii="Times New Roman" w:hAnsi="Times New Roman"/>
      <w:color w:val="000000" w:themeColor="text1"/>
      <w:sz w:val="24"/>
    </w:rPr>
  </w:style>
  <w:style w:type="paragraph" w:styleId="Footer">
    <w:name w:val="footer"/>
    <w:basedOn w:val="Normal"/>
    <w:link w:val="FooterChar"/>
    <w:uiPriority w:val="99"/>
    <w:unhideWhenUsed/>
    <w:rsid w:val="00EF7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3DC"/>
    <w:rPr>
      <w:rFonts w:ascii="Times New Roman" w:hAnsi="Times New Roman"/>
      <w:color w:val="000000" w:themeColor="text1"/>
      <w:sz w:val="24"/>
    </w:rPr>
  </w:style>
  <w:style w:type="paragraph" w:styleId="ListParagraph">
    <w:name w:val="List Paragraph"/>
    <w:basedOn w:val="Normal"/>
    <w:uiPriority w:val="34"/>
    <w:qFormat/>
    <w:rsid w:val="002271F7"/>
    <w:pPr>
      <w:ind w:left="720"/>
      <w:contextualSpacing/>
    </w:pPr>
  </w:style>
  <w:style w:type="paragraph" w:styleId="Caption">
    <w:name w:val="caption"/>
    <w:basedOn w:val="Normal"/>
    <w:next w:val="Normal"/>
    <w:uiPriority w:val="35"/>
    <w:unhideWhenUsed/>
    <w:qFormat/>
    <w:rsid w:val="00B4331A"/>
    <w:pPr>
      <w:spacing w:after="200" w:line="240" w:lineRule="auto"/>
    </w:pPr>
    <w:rPr>
      <w:i/>
      <w:iCs/>
      <w:color w:val="44546A" w:themeColor="text2"/>
      <w:sz w:val="18"/>
      <w:szCs w:val="18"/>
    </w:rPr>
  </w:style>
  <w:style w:type="table" w:styleId="TableGrid">
    <w:name w:val="Table Grid"/>
    <w:basedOn w:val="TableNormal"/>
    <w:uiPriority w:val="39"/>
    <w:rsid w:val="00245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245FF6"/>
  </w:style>
  <w:style w:type="paragraph" w:styleId="TOC1">
    <w:name w:val="toc 1"/>
    <w:basedOn w:val="Normal"/>
    <w:next w:val="Normal"/>
    <w:autoRedefine/>
    <w:uiPriority w:val="39"/>
    <w:unhideWhenUsed/>
    <w:rsid w:val="00245FF6"/>
    <w:pPr>
      <w:spacing w:after="100"/>
    </w:pPr>
  </w:style>
  <w:style w:type="character" w:styleId="Hyperlink">
    <w:name w:val="Hyperlink"/>
    <w:basedOn w:val="DefaultParagraphFont"/>
    <w:uiPriority w:val="99"/>
    <w:unhideWhenUsed/>
    <w:rsid w:val="00245FF6"/>
    <w:rPr>
      <w:color w:val="0563C1" w:themeColor="hyperlink"/>
      <w:u w:val="single"/>
    </w:rPr>
  </w:style>
  <w:style w:type="paragraph" w:styleId="Title">
    <w:name w:val="Title"/>
    <w:basedOn w:val="Normal"/>
    <w:next w:val="Normal"/>
    <w:link w:val="TitleChar"/>
    <w:uiPriority w:val="10"/>
    <w:qFormat/>
    <w:rsid w:val="00B37F5B"/>
    <w:pPr>
      <w:spacing w:after="0"/>
      <w:contextualSpacing/>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B37F5B"/>
    <w:rPr>
      <w:rFonts w:ascii="Times New Roman" w:eastAsiaTheme="majorEastAsia" w:hAnsi="Times New Roman" w:cstheme="majorBidi"/>
      <w:b/>
      <w:spacing w:val="-10"/>
      <w:kern w:val="28"/>
      <w:sz w:val="36"/>
      <w:szCs w:val="56"/>
    </w:rPr>
  </w:style>
  <w:style w:type="paragraph" w:styleId="TOC2">
    <w:name w:val="toc 2"/>
    <w:basedOn w:val="Normal"/>
    <w:next w:val="Normal"/>
    <w:autoRedefine/>
    <w:uiPriority w:val="39"/>
    <w:unhideWhenUsed/>
    <w:rsid w:val="004A7E2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7E5808-75BD-4485-89AF-AEF1C97F1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30</Pages>
  <Words>7930</Words>
  <Characters>45205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vasile</cp:lastModifiedBy>
  <cp:revision>17</cp:revision>
  <dcterms:created xsi:type="dcterms:W3CDTF">2023-05-26T07:14:00Z</dcterms:created>
  <dcterms:modified xsi:type="dcterms:W3CDTF">2023-06-02T16:42:00Z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1a8f5d5374eebb82c0f86d5ddb0be08cd0d82ee7c459acb126a4f24376db2d4f</vt:lpwstr>
  </property>
</Properties>
</file>