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6B18" w:rsidRPr="008F7676" w:rsidRDefault="00BC6B18" w:rsidP="00BC6B18">
      <w:pPr>
        <w:pStyle w:val="Title"/>
        <w:tabs>
          <w:tab w:val="left" w:pos="7265"/>
        </w:tabs>
        <w:jc w:val="center"/>
        <w:rPr>
          <w:rFonts w:ascii="Cambria" w:hAnsi="Cambria"/>
          <w:lang w:val="en-US"/>
        </w:rPr>
      </w:pPr>
    </w:p>
    <w:p w:rsidR="00BC6B18" w:rsidRPr="008F7676" w:rsidRDefault="00BC6B18" w:rsidP="00BC6B18">
      <w:pPr>
        <w:pStyle w:val="Title"/>
        <w:tabs>
          <w:tab w:val="left" w:pos="7265"/>
        </w:tabs>
        <w:jc w:val="center"/>
        <w:rPr>
          <w:rFonts w:ascii="Cambria" w:hAnsi="Cambria"/>
          <w:lang w:val="en-US"/>
        </w:rPr>
      </w:pPr>
      <w:r w:rsidRPr="008F7676">
        <w:rPr>
          <w:rFonts w:ascii="Cambria" w:hAnsi="Cambria"/>
          <w:lang w:val="en-US"/>
        </w:rPr>
        <w:t>Human Resource Management</w:t>
      </w:r>
    </w:p>
    <w:p w:rsidR="00BC6B18" w:rsidRDefault="00BC6B18" w:rsidP="00BC6B18">
      <w:pPr>
        <w:pStyle w:val="Title"/>
        <w:tabs>
          <w:tab w:val="left" w:pos="7265"/>
        </w:tabs>
        <w:jc w:val="center"/>
        <w:rPr>
          <w:rFonts w:ascii="Cambria" w:hAnsi="Cambria"/>
          <w:lang w:val="en-US"/>
        </w:rPr>
      </w:pPr>
      <w:r w:rsidRPr="008F7676">
        <w:rPr>
          <w:rFonts w:ascii="Cambria" w:hAnsi="Cambria"/>
          <w:lang w:val="en-US"/>
        </w:rPr>
        <w:t>Assessment 2</w:t>
      </w:r>
    </w:p>
    <w:p w:rsidR="00BC6B18" w:rsidRDefault="00BC6B18" w:rsidP="00BC6B18">
      <w:pPr>
        <w:tabs>
          <w:tab w:val="left" w:pos="7265"/>
        </w:tabs>
        <w:jc w:val="center"/>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r>
        <w:rPr>
          <w:lang w:val="en-US"/>
        </w:rPr>
        <w:t>student name BHARTEE BUSSOOPUN</w:t>
      </w:r>
    </w:p>
    <w:p w:rsidR="00BC6B18" w:rsidRDefault="00BC6B18" w:rsidP="00BC6B18">
      <w:pPr>
        <w:tabs>
          <w:tab w:val="left" w:pos="7265"/>
        </w:tabs>
        <w:rPr>
          <w:lang w:val="en-US"/>
        </w:rPr>
      </w:pPr>
      <w:r>
        <w:rPr>
          <w:lang w:val="en-US"/>
        </w:rPr>
        <w:t>STUDENT ID 2030068</w:t>
      </w: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Default="00BC6B18" w:rsidP="00BC6B18">
      <w:pPr>
        <w:tabs>
          <w:tab w:val="left" w:pos="7265"/>
        </w:tabs>
        <w:rPr>
          <w:lang w:val="en-US"/>
        </w:rPr>
      </w:pPr>
    </w:p>
    <w:p w:rsidR="00BC6B18" w:rsidRPr="00C51FC5" w:rsidRDefault="00BC6B18" w:rsidP="00BC6B18">
      <w:pPr>
        <w:tabs>
          <w:tab w:val="left" w:pos="7265"/>
        </w:tabs>
        <w:rPr>
          <w:lang w:val="en-US"/>
        </w:rPr>
      </w:pPr>
    </w:p>
    <w:p w:rsidR="00BC6B18" w:rsidRDefault="00BC6B18" w:rsidP="00BC6B18">
      <w:pPr>
        <w:tabs>
          <w:tab w:val="left" w:pos="7265"/>
        </w:tabs>
        <w:rPr>
          <w:lang w:val="en-US"/>
        </w:rPr>
      </w:pPr>
    </w:p>
    <w:sdt>
      <w:sdtPr>
        <w:rPr>
          <w:rFonts w:asciiTheme="minorHAnsi" w:eastAsiaTheme="minorHAnsi" w:hAnsiTheme="minorHAnsi" w:cstheme="minorBidi"/>
          <w:b w:val="0"/>
          <w:color w:val="auto"/>
          <w:sz w:val="22"/>
          <w:szCs w:val="22"/>
          <w:lang w:val="en-GB"/>
        </w:rPr>
        <w:id w:val="1895081772"/>
        <w:docPartObj>
          <w:docPartGallery w:val="Table of Contents"/>
          <w:docPartUnique/>
        </w:docPartObj>
      </w:sdtPr>
      <w:sdtEndPr>
        <w:rPr>
          <w:bCs/>
          <w:noProof/>
        </w:rPr>
      </w:sdtEndPr>
      <w:sdtContent>
        <w:p w:rsidR="00BC6B18" w:rsidRDefault="00BC6B18" w:rsidP="00BC6B18">
          <w:pPr>
            <w:pStyle w:val="TOCHeading"/>
            <w:tabs>
              <w:tab w:val="left" w:pos="7265"/>
            </w:tabs>
          </w:pPr>
          <w:r>
            <w:t>Contents</w:t>
          </w:r>
        </w:p>
        <w:p w:rsidR="00BC6B18" w:rsidRDefault="00BC6B18" w:rsidP="00BC6B18">
          <w:pPr>
            <w:pStyle w:val="TOC1"/>
            <w:tabs>
              <w:tab w:val="left" w:pos="7265"/>
              <w:tab w:val="right" w:leader="dot" w:pos="9016"/>
            </w:tabs>
            <w:rPr>
              <w:rFonts w:eastAsiaTheme="minorEastAsia"/>
              <w:noProof/>
              <w:lang w:val="en-US"/>
            </w:rPr>
          </w:pPr>
          <w:r w:rsidRPr="007C735E">
            <w:fldChar w:fldCharType="begin"/>
          </w:r>
          <w:r>
            <w:instrText xml:space="preserve"> TOC \o "1-3" \h \z \u </w:instrText>
          </w:r>
          <w:r w:rsidRPr="007C735E">
            <w:fldChar w:fldCharType="separate"/>
          </w:r>
          <w:hyperlink w:anchor="_Toc101312743" w:history="1">
            <w:r w:rsidRPr="006F62B1">
              <w:rPr>
                <w:rStyle w:val="Hyperlink"/>
                <w:rFonts w:ascii="Times New Roman" w:hAnsi="Times New Roman" w:cs="Times New Roman"/>
                <w:bCs/>
                <w:noProof/>
                <w:lang w:val="en-US"/>
              </w:rPr>
              <w:t>Introduction</w:t>
            </w:r>
            <w:r>
              <w:rPr>
                <w:noProof/>
                <w:webHidden/>
              </w:rPr>
              <w:tab/>
            </w:r>
            <w:r>
              <w:rPr>
                <w:noProof/>
                <w:webHidden/>
              </w:rPr>
              <w:fldChar w:fldCharType="begin"/>
            </w:r>
            <w:r>
              <w:rPr>
                <w:noProof/>
                <w:webHidden/>
              </w:rPr>
              <w:instrText xml:space="preserve"> PAGEREF _Toc101312743 \h </w:instrText>
            </w:r>
            <w:r>
              <w:rPr>
                <w:noProof/>
                <w:webHidden/>
              </w:rPr>
            </w:r>
            <w:r>
              <w:rPr>
                <w:noProof/>
                <w:webHidden/>
              </w:rPr>
              <w:fldChar w:fldCharType="separate"/>
            </w:r>
            <w:r>
              <w:rPr>
                <w:noProof/>
                <w:webHidden/>
              </w:rPr>
              <w:t>2</w:t>
            </w:r>
            <w:r>
              <w:rPr>
                <w:noProof/>
                <w:webHidden/>
              </w:rPr>
              <w:fldChar w:fldCharType="end"/>
            </w:r>
          </w:hyperlink>
        </w:p>
        <w:p w:rsidR="00BC6B18" w:rsidRDefault="00BC6B18" w:rsidP="00BC6B18">
          <w:pPr>
            <w:pStyle w:val="TOC1"/>
            <w:tabs>
              <w:tab w:val="left" w:pos="7265"/>
              <w:tab w:val="right" w:leader="dot" w:pos="9016"/>
            </w:tabs>
            <w:rPr>
              <w:rFonts w:eastAsiaTheme="minorEastAsia"/>
              <w:noProof/>
              <w:lang w:val="en-US"/>
            </w:rPr>
          </w:pPr>
          <w:hyperlink w:anchor="_Toc101312744" w:history="1">
            <w:r w:rsidRPr="006F62B1">
              <w:rPr>
                <w:rStyle w:val="Hyperlink"/>
                <w:rFonts w:ascii="Times New Roman" w:hAnsi="Times New Roman" w:cs="Times New Roman"/>
                <w:bCs/>
                <w:noProof/>
                <w:lang w:val="en-US"/>
              </w:rPr>
              <w:t>Human Resource Strategies</w:t>
            </w:r>
            <w:r>
              <w:rPr>
                <w:noProof/>
                <w:webHidden/>
              </w:rPr>
              <w:tab/>
            </w:r>
            <w:r>
              <w:rPr>
                <w:noProof/>
                <w:webHidden/>
              </w:rPr>
              <w:fldChar w:fldCharType="begin"/>
            </w:r>
            <w:r>
              <w:rPr>
                <w:noProof/>
                <w:webHidden/>
              </w:rPr>
              <w:instrText xml:space="preserve"> PAGEREF _Toc101312744 \h </w:instrText>
            </w:r>
            <w:r>
              <w:rPr>
                <w:noProof/>
                <w:webHidden/>
              </w:rPr>
            </w:r>
            <w:r>
              <w:rPr>
                <w:noProof/>
                <w:webHidden/>
              </w:rPr>
              <w:fldChar w:fldCharType="separate"/>
            </w:r>
            <w:r>
              <w:rPr>
                <w:noProof/>
                <w:webHidden/>
              </w:rPr>
              <w:t>3</w:t>
            </w:r>
            <w:r>
              <w:rPr>
                <w:noProof/>
                <w:webHidden/>
              </w:rPr>
              <w:fldChar w:fldCharType="end"/>
            </w:r>
          </w:hyperlink>
        </w:p>
        <w:p w:rsidR="00BC6B18" w:rsidRDefault="00BC6B18" w:rsidP="00BC6B18">
          <w:pPr>
            <w:pStyle w:val="TOC2"/>
            <w:tabs>
              <w:tab w:val="left" w:pos="7265"/>
              <w:tab w:val="right" w:leader="dot" w:pos="9016"/>
            </w:tabs>
            <w:rPr>
              <w:rFonts w:eastAsiaTheme="minorEastAsia"/>
              <w:noProof/>
              <w:lang w:val="en-US"/>
            </w:rPr>
          </w:pPr>
          <w:hyperlink w:anchor="_Toc101312745" w:history="1">
            <w:r w:rsidRPr="006F62B1">
              <w:rPr>
                <w:rStyle w:val="Hyperlink"/>
                <w:rFonts w:ascii="Times New Roman" w:hAnsi="Times New Roman" w:cs="Times New Roman"/>
                <w:bCs/>
                <w:noProof/>
                <w:lang w:val="en-US"/>
              </w:rPr>
              <w:t>Change Management</w:t>
            </w:r>
            <w:r>
              <w:rPr>
                <w:noProof/>
                <w:webHidden/>
              </w:rPr>
              <w:tab/>
            </w:r>
            <w:r>
              <w:rPr>
                <w:noProof/>
                <w:webHidden/>
              </w:rPr>
              <w:fldChar w:fldCharType="begin"/>
            </w:r>
            <w:r>
              <w:rPr>
                <w:noProof/>
                <w:webHidden/>
              </w:rPr>
              <w:instrText xml:space="preserve"> PAGEREF _Toc101312745 \h </w:instrText>
            </w:r>
            <w:r>
              <w:rPr>
                <w:noProof/>
                <w:webHidden/>
              </w:rPr>
            </w:r>
            <w:r>
              <w:rPr>
                <w:noProof/>
                <w:webHidden/>
              </w:rPr>
              <w:fldChar w:fldCharType="separate"/>
            </w:r>
            <w:r>
              <w:rPr>
                <w:noProof/>
                <w:webHidden/>
              </w:rPr>
              <w:t>3</w:t>
            </w:r>
            <w:r>
              <w:rPr>
                <w:noProof/>
                <w:webHidden/>
              </w:rPr>
              <w:fldChar w:fldCharType="end"/>
            </w:r>
          </w:hyperlink>
        </w:p>
        <w:p w:rsidR="00BC6B18" w:rsidRDefault="00BC6B18" w:rsidP="00BC6B18">
          <w:pPr>
            <w:pStyle w:val="TOC2"/>
            <w:tabs>
              <w:tab w:val="left" w:pos="7265"/>
              <w:tab w:val="right" w:leader="dot" w:pos="9016"/>
            </w:tabs>
            <w:rPr>
              <w:rFonts w:eastAsiaTheme="minorEastAsia"/>
              <w:noProof/>
              <w:lang w:val="en-US"/>
            </w:rPr>
          </w:pPr>
          <w:hyperlink w:anchor="_Toc101312746" w:history="1">
            <w:r w:rsidRPr="006F62B1">
              <w:rPr>
                <w:rStyle w:val="Hyperlink"/>
                <w:rFonts w:ascii="Times New Roman" w:hAnsi="Times New Roman" w:cs="Times New Roman"/>
                <w:bCs/>
                <w:noProof/>
                <w:lang w:val="en-US"/>
              </w:rPr>
              <w:t>Staffing: Retention</w:t>
            </w:r>
            <w:r>
              <w:rPr>
                <w:noProof/>
                <w:webHidden/>
              </w:rPr>
              <w:tab/>
            </w:r>
            <w:r>
              <w:rPr>
                <w:noProof/>
                <w:webHidden/>
              </w:rPr>
              <w:fldChar w:fldCharType="begin"/>
            </w:r>
            <w:r>
              <w:rPr>
                <w:noProof/>
                <w:webHidden/>
              </w:rPr>
              <w:instrText xml:space="preserve"> PAGEREF _Toc101312746 \h </w:instrText>
            </w:r>
            <w:r>
              <w:rPr>
                <w:noProof/>
                <w:webHidden/>
              </w:rPr>
            </w:r>
            <w:r>
              <w:rPr>
                <w:noProof/>
                <w:webHidden/>
              </w:rPr>
              <w:fldChar w:fldCharType="separate"/>
            </w:r>
            <w:r>
              <w:rPr>
                <w:noProof/>
                <w:webHidden/>
              </w:rPr>
              <w:t>4</w:t>
            </w:r>
            <w:r>
              <w:rPr>
                <w:noProof/>
                <w:webHidden/>
              </w:rPr>
              <w:fldChar w:fldCharType="end"/>
            </w:r>
          </w:hyperlink>
        </w:p>
        <w:p w:rsidR="00BC6B18" w:rsidRDefault="00BC6B18" w:rsidP="00BC6B18">
          <w:pPr>
            <w:pStyle w:val="TOC2"/>
            <w:tabs>
              <w:tab w:val="left" w:pos="7265"/>
              <w:tab w:val="right" w:leader="dot" w:pos="9016"/>
            </w:tabs>
            <w:rPr>
              <w:rFonts w:eastAsiaTheme="minorEastAsia"/>
              <w:noProof/>
              <w:lang w:val="en-US"/>
            </w:rPr>
          </w:pPr>
          <w:hyperlink w:anchor="_Toc101312747" w:history="1">
            <w:r w:rsidRPr="006F62B1">
              <w:rPr>
                <w:rStyle w:val="Hyperlink"/>
                <w:rFonts w:ascii="Times New Roman" w:hAnsi="Times New Roman" w:cs="Times New Roman"/>
                <w:bCs/>
                <w:noProof/>
                <w:lang w:val="en-US"/>
              </w:rPr>
              <w:t>Learning and Development</w:t>
            </w:r>
            <w:r>
              <w:rPr>
                <w:noProof/>
                <w:webHidden/>
              </w:rPr>
              <w:tab/>
            </w:r>
            <w:r>
              <w:rPr>
                <w:noProof/>
                <w:webHidden/>
              </w:rPr>
              <w:fldChar w:fldCharType="begin"/>
            </w:r>
            <w:r>
              <w:rPr>
                <w:noProof/>
                <w:webHidden/>
              </w:rPr>
              <w:instrText xml:space="preserve"> PAGEREF _Toc101312747 \h </w:instrText>
            </w:r>
            <w:r>
              <w:rPr>
                <w:noProof/>
                <w:webHidden/>
              </w:rPr>
            </w:r>
            <w:r>
              <w:rPr>
                <w:noProof/>
                <w:webHidden/>
              </w:rPr>
              <w:fldChar w:fldCharType="separate"/>
            </w:r>
            <w:r>
              <w:rPr>
                <w:noProof/>
                <w:webHidden/>
              </w:rPr>
              <w:t>6</w:t>
            </w:r>
            <w:r>
              <w:rPr>
                <w:noProof/>
                <w:webHidden/>
              </w:rPr>
              <w:fldChar w:fldCharType="end"/>
            </w:r>
          </w:hyperlink>
        </w:p>
        <w:p w:rsidR="00BC6B18" w:rsidRDefault="00BC6B18" w:rsidP="00BC6B18">
          <w:pPr>
            <w:pStyle w:val="TOC1"/>
            <w:tabs>
              <w:tab w:val="left" w:pos="7265"/>
              <w:tab w:val="right" w:leader="dot" w:pos="9016"/>
            </w:tabs>
            <w:rPr>
              <w:rFonts w:eastAsiaTheme="minorEastAsia"/>
              <w:noProof/>
              <w:lang w:val="en-US"/>
            </w:rPr>
          </w:pPr>
          <w:hyperlink w:anchor="_Toc101312748" w:history="1">
            <w:r w:rsidRPr="006F62B1">
              <w:rPr>
                <w:rStyle w:val="Hyperlink"/>
                <w:rFonts w:ascii="Times New Roman" w:hAnsi="Times New Roman" w:cs="Times New Roman"/>
                <w:bCs/>
                <w:noProof/>
                <w:lang w:val="en-US"/>
              </w:rPr>
              <w:t>Effects of chosen strategies</w:t>
            </w:r>
            <w:r>
              <w:rPr>
                <w:noProof/>
                <w:webHidden/>
              </w:rPr>
              <w:tab/>
            </w:r>
            <w:r>
              <w:rPr>
                <w:noProof/>
                <w:webHidden/>
              </w:rPr>
              <w:fldChar w:fldCharType="begin"/>
            </w:r>
            <w:r>
              <w:rPr>
                <w:noProof/>
                <w:webHidden/>
              </w:rPr>
              <w:instrText xml:space="preserve"> PAGEREF _Toc101312748 \h </w:instrText>
            </w:r>
            <w:r>
              <w:rPr>
                <w:noProof/>
                <w:webHidden/>
              </w:rPr>
            </w:r>
            <w:r>
              <w:rPr>
                <w:noProof/>
                <w:webHidden/>
              </w:rPr>
              <w:fldChar w:fldCharType="separate"/>
            </w:r>
            <w:r>
              <w:rPr>
                <w:noProof/>
                <w:webHidden/>
              </w:rPr>
              <w:t>7</w:t>
            </w:r>
            <w:r>
              <w:rPr>
                <w:noProof/>
                <w:webHidden/>
              </w:rPr>
              <w:fldChar w:fldCharType="end"/>
            </w:r>
          </w:hyperlink>
        </w:p>
        <w:p w:rsidR="00BC6B18" w:rsidRDefault="00BC6B18" w:rsidP="00BC6B18">
          <w:pPr>
            <w:pStyle w:val="TOC1"/>
            <w:tabs>
              <w:tab w:val="left" w:pos="7265"/>
              <w:tab w:val="right" w:leader="dot" w:pos="9016"/>
            </w:tabs>
            <w:rPr>
              <w:rFonts w:eastAsiaTheme="minorEastAsia"/>
              <w:noProof/>
              <w:lang w:val="en-US"/>
            </w:rPr>
          </w:pPr>
          <w:hyperlink w:anchor="_Toc101312749" w:history="1">
            <w:r w:rsidRPr="006F62B1">
              <w:rPr>
                <w:rStyle w:val="Hyperlink"/>
                <w:rFonts w:ascii="Times New Roman" w:hAnsi="Times New Roman" w:cs="Times New Roman"/>
                <w:bCs/>
                <w:noProof/>
                <w:lang w:val="en-US"/>
              </w:rPr>
              <w:t>Conclusion</w:t>
            </w:r>
            <w:r>
              <w:rPr>
                <w:noProof/>
                <w:webHidden/>
              </w:rPr>
              <w:tab/>
            </w:r>
            <w:r>
              <w:rPr>
                <w:noProof/>
                <w:webHidden/>
              </w:rPr>
              <w:fldChar w:fldCharType="begin"/>
            </w:r>
            <w:r>
              <w:rPr>
                <w:noProof/>
                <w:webHidden/>
              </w:rPr>
              <w:instrText xml:space="preserve"> PAGEREF _Toc101312749 \h </w:instrText>
            </w:r>
            <w:r>
              <w:rPr>
                <w:noProof/>
                <w:webHidden/>
              </w:rPr>
            </w:r>
            <w:r>
              <w:rPr>
                <w:noProof/>
                <w:webHidden/>
              </w:rPr>
              <w:fldChar w:fldCharType="separate"/>
            </w:r>
            <w:r>
              <w:rPr>
                <w:noProof/>
                <w:webHidden/>
              </w:rPr>
              <w:t>9</w:t>
            </w:r>
            <w:r>
              <w:rPr>
                <w:noProof/>
                <w:webHidden/>
              </w:rPr>
              <w:fldChar w:fldCharType="end"/>
            </w:r>
          </w:hyperlink>
        </w:p>
        <w:p w:rsidR="00BC6B18" w:rsidRDefault="00BC6B18" w:rsidP="00BC6B18">
          <w:pPr>
            <w:pStyle w:val="TOC1"/>
            <w:tabs>
              <w:tab w:val="left" w:pos="7265"/>
              <w:tab w:val="right" w:leader="dot" w:pos="9016"/>
            </w:tabs>
            <w:rPr>
              <w:rFonts w:eastAsiaTheme="minorEastAsia"/>
              <w:noProof/>
              <w:lang w:val="en-US"/>
            </w:rPr>
          </w:pPr>
          <w:hyperlink w:anchor="_Toc101312750" w:history="1">
            <w:r w:rsidRPr="006F62B1">
              <w:rPr>
                <w:rStyle w:val="Hyperlink"/>
                <w:rFonts w:ascii="Times New Roman" w:hAnsi="Times New Roman" w:cs="Times New Roman"/>
                <w:bCs/>
                <w:noProof/>
                <w:lang w:val="en-US"/>
              </w:rPr>
              <w:t>References</w:t>
            </w:r>
            <w:r>
              <w:rPr>
                <w:noProof/>
                <w:webHidden/>
              </w:rPr>
              <w:tab/>
            </w:r>
            <w:r>
              <w:rPr>
                <w:noProof/>
                <w:webHidden/>
              </w:rPr>
              <w:fldChar w:fldCharType="begin"/>
            </w:r>
            <w:r>
              <w:rPr>
                <w:noProof/>
                <w:webHidden/>
              </w:rPr>
              <w:instrText xml:space="preserve"> PAGEREF _Toc101312750 \h </w:instrText>
            </w:r>
            <w:r>
              <w:rPr>
                <w:noProof/>
                <w:webHidden/>
              </w:rPr>
            </w:r>
            <w:r>
              <w:rPr>
                <w:noProof/>
                <w:webHidden/>
              </w:rPr>
              <w:fldChar w:fldCharType="separate"/>
            </w:r>
            <w:r>
              <w:rPr>
                <w:noProof/>
                <w:webHidden/>
              </w:rPr>
              <w:t>9</w:t>
            </w:r>
            <w:r>
              <w:rPr>
                <w:noProof/>
                <w:webHidden/>
              </w:rPr>
              <w:fldChar w:fldCharType="end"/>
            </w:r>
          </w:hyperlink>
        </w:p>
        <w:p w:rsidR="00BC6B18" w:rsidRDefault="00BC6B18" w:rsidP="00BC6B18">
          <w:pPr>
            <w:tabs>
              <w:tab w:val="left" w:pos="7265"/>
            </w:tabs>
          </w:pPr>
          <w:r>
            <w:rPr>
              <w:b/>
              <w:bCs/>
              <w:noProof/>
            </w:rPr>
            <w:fldChar w:fldCharType="end"/>
          </w:r>
        </w:p>
      </w:sdtContent>
    </w:sdt>
    <w:p w:rsidR="00BC6B18" w:rsidRPr="00290B4B" w:rsidRDefault="00BC6B18" w:rsidP="00BC6B18">
      <w:pPr>
        <w:tabs>
          <w:tab w:val="left" w:pos="7265"/>
        </w:tabs>
        <w:rPr>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Default="00BC6B18" w:rsidP="00BC6B18">
      <w:pPr>
        <w:tabs>
          <w:tab w:val="left" w:pos="7265"/>
        </w:tabs>
        <w:rPr>
          <w:rFonts w:ascii="Times New Roman" w:hAnsi="Times New Roman" w:cs="Times New Roman"/>
          <w:sz w:val="24"/>
          <w:szCs w:val="24"/>
          <w:lang w:val="en-US"/>
        </w:rPr>
      </w:pPr>
    </w:p>
    <w:p w:rsidR="00BC6B18" w:rsidRPr="008F7676" w:rsidRDefault="00BC6B18" w:rsidP="00BC6B18">
      <w:pPr>
        <w:tabs>
          <w:tab w:val="left" w:pos="7265"/>
        </w:tabs>
        <w:rPr>
          <w:rFonts w:ascii="Times New Roman" w:hAnsi="Times New Roman" w:cs="Times New Roman"/>
          <w:sz w:val="24"/>
          <w:szCs w:val="24"/>
          <w:lang w:val="en-US"/>
        </w:rPr>
      </w:pPr>
    </w:p>
    <w:p w:rsidR="00BC6B18" w:rsidRPr="001E4562" w:rsidRDefault="00BC6B18" w:rsidP="00BC6B18">
      <w:pPr>
        <w:pStyle w:val="Heading1"/>
        <w:tabs>
          <w:tab w:val="left" w:pos="7265"/>
        </w:tabs>
        <w:spacing w:line="360" w:lineRule="auto"/>
        <w:jc w:val="both"/>
        <w:rPr>
          <w:rFonts w:ascii="Times New Roman" w:hAnsi="Times New Roman" w:cs="Times New Roman"/>
          <w:b w:val="0"/>
          <w:bCs/>
          <w:sz w:val="24"/>
          <w:szCs w:val="24"/>
          <w:lang w:val="en-US"/>
        </w:rPr>
      </w:pPr>
      <w:bookmarkStart w:id="0" w:name="_Toc101312743"/>
      <w:r w:rsidRPr="001E4562">
        <w:rPr>
          <w:rFonts w:ascii="Times New Roman" w:hAnsi="Times New Roman" w:cs="Times New Roman"/>
          <w:bCs/>
          <w:sz w:val="24"/>
          <w:szCs w:val="24"/>
          <w:lang w:val="en-US"/>
        </w:rPr>
        <w:lastRenderedPageBreak/>
        <w:t>Introduction</w:t>
      </w:r>
      <w:bookmarkEnd w:id="0"/>
    </w:p>
    <w:p w:rsidR="00BC6B18" w:rsidRPr="001E4562" w:rsidRDefault="00BC6B18" w:rsidP="00BC6B18">
      <w:pPr>
        <w:tabs>
          <w:tab w:val="left" w:pos="7265"/>
        </w:tabs>
        <w:spacing w:line="360" w:lineRule="auto"/>
        <w:jc w:val="both"/>
        <w:rPr>
          <w:rFonts w:ascii="Times New Roman" w:hAnsi="Times New Roman" w:cs="Times New Roman"/>
          <w:sz w:val="24"/>
          <w:szCs w:val="24"/>
          <w:lang w:val="en-US"/>
        </w:rPr>
      </w:pPr>
      <w:r w:rsidRPr="001E4562">
        <w:rPr>
          <w:rFonts w:ascii="Times New Roman" w:hAnsi="Times New Roman" w:cs="Times New Roman"/>
          <w:sz w:val="24"/>
          <w:szCs w:val="24"/>
          <w:lang w:val="en-US"/>
        </w:rPr>
        <w:t xml:space="preserve">This report has been conducted from the perspective of a Human Resource Director who is associated with an international technology firm. This report has been broadly segregated into two parts. The first part of the report shall be covering a detailed analysis on the strategies belonging to the domain of human resources. The three chosen areas of HRM or IHRM, which have been selected in this report for the analysis, are change management, retention of the employees or staff and learning and development. The chosen strategies have been selected from modern HRM and IHRM principles. The final part of the report will elucidate how the chosen processes will make team members feel valued, appreciated that eventually leads to better results for the company. </w:t>
      </w:r>
    </w:p>
    <w:p w:rsidR="00BC6B18" w:rsidRPr="001E4562" w:rsidRDefault="00BC6B18" w:rsidP="00BC6B18">
      <w:pPr>
        <w:pStyle w:val="Heading1"/>
        <w:tabs>
          <w:tab w:val="left" w:pos="7265"/>
        </w:tabs>
        <w:spacing w:line="360" w:lineRule="auto"/>
        <w:jc w:val="both"/>
        <w:rPr>
          <w:rFonts w:ascii="Times New Roman" w:hAnsi="Times New Roman" w:cs="Times New Roman"/>
          <w:b w:val="0"/>
          <w:bCs/>
          <w:sz w:val="24"/>
          <w:szCs w:val="24"/>
          <w:lang w:val="en-US"/>
        </w:rPr>
      </w:pPr>
      <w:bookmarkStart w:id="1" w:name="_Toc101312744"/>
      <w:r w:rsidRPr="001E4562">
        <w:rPr>
          <w:rFonts w:ascii="Times New Roman" w:hAnsi="Times New Roman" w:cs="Times New Roman"/>
          <w:bCs/>
          <w:sz w:val="24"/>
          <w:szCs w:val="24"/>
          <w:lang w:val="en-US"/>
        </w:rPr>
        <w:t>Human Resource Strategies</w:t>
      </w:r>
      <w:bookmarkEnd w:id="1"/>
    </w:p>
    <w:p w:rsidR="00BC6B18" w:rsidRPr="001E4562" w:rsidRDefault="00BC6B18" w:rsidP="00BC6B18">
      <w:pPr>
        <w:pStyle w:val="Heading2"/>
        <w:tabs>
          <w:tab w:val="left" w:pos="7265"/>
        </w:tabs>
        <w:spacing w:line="360" w:lineRule="auto"/>
        <w:jc w:val="both"/>
        <w:rPr>
          <w:rFonts w:ascii="Times New Roman" w:hAnsi="Times New Roman" w:cs="Times New Roman"/>
          <w:b w:val="0"/>
          <w:bCs/>
          <w:sz w:val="24"/>
          <w:szCs w:val="24"/>
          <w:lang w:val="en-US"/>
        </w:rPr>
      </w:pPr>
      <w:bookmarkStart w:id="2" w:name="_Toc101312745"/>
      <w:r w:rsidRPr="001E4562">
        <w:rPr>
          <w:rFonts w:ascii="Times New Roman" w:hAnsi="Times New Roman" w:cs="Times New Roman"/>
          <w:bCs/>
          <w:sz w:val="24"/>
          <w:szCs w:val="24"/>
          <w:lang w:val="en-US"/>
        </w:rPr>
        <w:t>Change Management</w:t>
      </w:r>
      <w:bookmarkEnd w:id="2"/>
    </w:p>
    <w:p w:rsidR="00BC6B18" w:rsidRPr="001E4562" w:rsidRDefault="00BC6B18" w:rsidP="00BC6B18">
      <w:pPr>
        <w:tabs>
          <w:tab w:val="left" w:pos="7265"/>
        </w:tabs>
        <w:spacing w:line="360" w:lineRule="auto"/>
        <w:jc w:val="both"/>
        <w:rPr>
          <w:rFonts w:ascii="Times New Roman" w:hAnsi="Times New Roman" w:cs="Times New Roman"/>
          <w:sz w:val="24"/>
          <w:szCs w:val="24"/>
          <w:lang w:val="en-US"/>
        </w:rPr>
      </w:pPr>
      <w:proofErr w:type="spellStart"/>
      <w:r w:rsidRPr="001E4562">
        <w:rPr>
          <w:rFonts w:ascii="Times New Roman" w:eastAsia="Times New Roman" w:hAnsi="Times New Roman" w:cs="Times New Roman"/>
          <w:sz w:val="24"/>
          <w:szCs w:val="24"/>
          <w:lang w:eastAsia="en-GB"/>
        </w:rPr>
        <w:t>Jedynak</w:t>
      </w:r>
      <w:proofErr w:type="spellEnd"/>
      <w:r w:rsidRPr="001E4562">
        <w:rPr>
          <w:rFonts w:ascii="Times New Roman" w:eastAsia="Times New Roman" w:hAnsi="Times New Roman" w:cs="Times New Roman"/>
          <w:sz w:val="24"/>
          <w:szCs w:val="24"/>
          <w:lang w:eastAsia="en-GB"/>
        </w:rPr>
        <w:t xml:space="preserve">, </w:t>
      </w:r>
      <w:r w:rsidRPr="001E4562">
        <w:rPr>
          <w:rFonts w:ascii="Times New Roman" w:eastAsia="Times New Roman" w:hAnsi="Times New Roman" w:cs="Times New Roman"/>
          <w:i/>
          <w:iCs/>
          <w:sz w:val="24"/>
          <w:szCs w:val="24"/>
          <w:lang w:eastAsia="en-GB"/>
        </w:rPr>
        <w:t>et al</w:t>
      </w:r>
      <w:r w:rsidRPr="001E4562">
        <w:rPr>
          <w:rFonts w:ascii="Times New Roman" w:eastAsia="Times New Roman" w:hAnsi="Times New Roman" w:cs="Times New Roman"/>
          <w:sz w:val="24"/>
          <w:szCs w:val="24"/>
          <w:lang w:eastAsia="en-GB"/>
        </w:rPr>
        <w:t xml:space="preserve">., (2021), stated that </w:t>
      </w:r>
      <w:r w:rsidRPr="001E4562">
        <w:rPr>
          <w:rFonts w:ascii="Times New Roman" w:hAnsi="Times New Roman" w:cs="Times New Roman"/>
          <w:sz w:val="24"/>
          <w:szCs w:val="24"/>
          <w:lang w:val="en-US"/>
        </w:rPr>
        <w:t xml:space="preserve">there is constant change which is occurring in UK from factors like globalization, the enhanced speed of competition, advancements in technology and also the information that flows through and across the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reaching the customers and creating their perceptions like brand awareness and other relevant information. The HR directors and the team of human resources play a significant role towards handling the challenges, responding to them and also mitigating negative impacts of the issues created in any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When there is any form of uncertainty in any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there could be volatility in a situation, which could lead to souring competition, and firms which react slowly would lose their competitive edge and market share would also diminish.</w:t>
      </w:r>
      <w:r>
        <w:rPr>
          <w:rFonts w:ascii="Times New Roman" w:hAnsi="Times New Roman" w:cs="Times New Roman"/>
          <w:sz w:val="24"/>
          <w:szCs w:val="24"/>
          <w:lang w:val="en-US"/>
        </w:rPr>
        <w:t xml:space="preserve"> </w:t>
      </w:r>
      <w:r w:rsidRPr="001E4562">
        <w:rPr>
          <w:rFonts w:ascii="Times New Roman" w:hAnsi="Times New Roman" w:cs="Times New Roman"/>
          <w:sz w:val="24"/>
          <w:szCs w:val="24"/>
          <w:lang w:val="en-US"/>
        </w:rPr>
        <w:t xml:space="preserve">Thus, the chances of an </w:t>
      </w:r>
      <w:proofErr w:type="spellStart"/>
      <w:r w:rsidRPr="001E4562">
        <w:rPr>
          <w:rFonts w:ascii="Times New Roman" w:hAnsi="Times New Roman" w:cs="Times New Roman"/>
          <w:sz w:val="24"/>
          <w:szCs w:val="24"/>
          <w:lang w:val="en-US"/>
        </w:rPr>
        <w:t>organisation’s</w:t>
      </w:r>
      <w:proofErr w:type="spellEnd"/>
      <w:r w:rsidRPr="001E4562">
        <w:rPr>
          <w:rFonts w:ascii="Times New Roman" w:hAnsi="Times New Roman" w:cs="Times New Roman"/>
          <w:sz w:val="24"/>
          <w:szCs w:val="24"/>
          <w:lang w:val="en-US"/>
        </w:rPr>
        <w:t xml:space="preserve"> </w:t>
      </w:r>
      <w:proofErr w:type="spellStart"/>
      <w:r w:rsidRPr="001E4562">
        <w:rPr>
          <w:rFonts w:ascii="Times New Roman" w:hAnsi="Times New Roman" w:cs="Times New Roman"/>
          <w:sz w:val="24"/>
          <w:szCs w:val="24"/>
          <w:lang w:val="en-US"/>
        </w:rPr>
        <w:t>sustenancerevolve</w:t>
      </w:r>
      <w:proofErr w:type="spellEnd"/>
      <w:r w:rsidRPr="001E4562">
        <w:rPr>
          <w:rFonts w:ascii="Times New Roman" w:hAnsi="Times New Roman" w:cs="Times New Roman"/>
          <w:sz w:val="24"/>
          <w:szCs w:val="24"/>
          <w:lang w:val="en-US"/>
        </w:rPr>
        <w:t xml:space="preserve"> on how they deploy and develop </w:t>
      </w:r>
      <w:proofErr w:type="spellStart"/>
      <w:r w:rsidRPr="001E4562">
        <w:rPr>
          <w:rFonts w:ascii="Times New Roman" w:hAnsi="Times New Roman" w:cs="Times New Roman"/>
          <w:sz w:val="24"/>
          <w:szCs w:val="24"/>
          <w:lang w:val="en-US"/>
        </w:rPr>
        <w:t>change.Companies</w:t>
      </w:r>
      <w:proofErr w:type="spellEnd"/>
      <w:r w:rsidRPr="001E4562">
        <w:rPr>
          <w:rFonts w:ascii="Times New Roman" w:hAnsi="Times New Roman" w:cs="Times New Roman"/>
          <w:sz w:val="24"/>
          <w:szCs w:val="24"/>
          <w:lang w:val="en-US"/>
        </w:rPr>
        <w:t xml:space="preserve"> have to </w:t>
      </w:r>
      <w:proofErr w:type="spellStart"/>
      <w:r w:rsidRPr="001E4562">
        <w:rPr>
          <w:rFonts w:ascii="Times New Roman" w:hAnsi="Times New Roman" w:cs="Times New Roman"/>
          <w:sz w:val="24"/>
          <w:szCs w:val="24"/>
          <w:lang w:val="en-US"/>
        </w:rPr>
        <w:t>stayprepared</w:t>
      </w:r>
      <w:proofErr w:type="spellEnd"/>
      <w:r w:rsidRPr="001E4562">
        <w:rPr>
          <w:rFonts w:ascii="Times New Roman" w:hAnsi="Times New Roman" w:cs="Times New Roman"/>
          <w:sz w:val="24"/>
          <w:szCs w:val="24"/>
          <w:lang w:val="en-US"/>
        </w:rPr>
        <w:t xml:space="preserve"> and pro active in order to effectively and efficiently utilize their resources and capabilities to the best possible means. Amidst the presence of aggressive</w:t>
      </w:r>
      <w:r>
        <w:rPr>
          <w:rFonts w:ascii="Times New Roman" w:hAnsi="Times New Roman" w:cs="Times New Roman"/>
          <w:sz w:val="24"/>
          <w:szCs w:val="24"/>
          <w:lang w:val="en-US"/>
        </w:rPr>
        <w:t xml:space="preserve"> </w:t>
      </w:r>
      <w:r w:rsidRPr="001E4562">
        <w:rPr>
          <w:rFonts w:ascii="Times New Roman" w:hAnsi="Times New Roman" w:cs="Times New Roman"/>
          <w:sz w:val="24"/>
          <w:szCs w:val="24"/>
          <w:lang w:val="en-US"/>
        </w:rPr>
        <w:t>external</w:t>
      </w:r>
      <w:r>
        <w:rPr>
          <w:rFonts w:ascii="Times New Roman" w:hAnsi="Times New Roman" w:cs="Times New Roman"/>
          <w:sz w:val="24"/>
          <w:szCs w:val="24"/>
          <w:lang w:val="en-US"/>
        </w:rPr>
        <w:t xml:space="preserve"> </w:t>
      </w:r>
      <w:r w:rsidRPr="001E4562">
        <w:rPr>
          <w:rFonts w:ascii="Times New Roman" w:hAnsi="Times New Roman" w:cs="Times New Roman"/>
          <w:sz w:val="24"/>
          <w:szCs w:val="24"/>
          <w:lang w:val="en-US"/>
        </w:rPr>
        <w:t xml:space="preserve">elements one of the main factors in change management for companies is the domain of human resource. </w:t>
      </w:r>
      <w:r w:rsidRPr="001E4562">
        <w:rPr>
          <w:rFonts w:ascii="Times New Roman" w:hAnsi="Times New Roman" w:cs="Times New Roman"/>
          <w:b/>
          <w:bCs/>
          <w:sz w:val="24"/>
          <w:szCs w:val="24"/>
          <w:lang w:val="en-US"/>
        </w:rPr>
        <w:t xml:space="preserve">Kurt </w:t>
      </w:r>
      <w:proofErr w:type="spellStart"/>
      <w:r w:rsidRPr="001E4562">
        <w:rPr>
          <w:rFonts w:ascii="Times New Roman" w:hAnsi="Times New Roman" w:cs="Times New Roman"/>
          <w:b/>
          <w:bCs/>
          <w:sz w:val="24"/>
          <w:szCs w:val="24"/>
          <w:lang w:val="en-US"/>
        </w:rPr>
        <w:t>Lewin’s</w:t>
      </w:r>
      <w:proofErr w:type="spellEnd"/>
      <w:r w:rsidRPr="001E4562">
        <w:rPr>
          <w:rFonts w:ascii="Times New Roman" w:hAnsi="Times New Roman" w:cs="Times New Roman"/>
          <w:sz w:val="24"/>
          <w:szCs w:val="24"/>
          <w:lang w:val="en-US"/>
        </w:rPr>
        <w:t xml:space="preserve"> model of change being a process could be applied. It would help in understanding the decisions which groups make in companies, how changes in </w:t>
      </w:r>
      <w:proofErr w:type="spellStart"/>
      <w:r w:rsidRPr="001E4562">
        <w:rPr>
          <w:rFonts w:ascii="Times New Roman" w:hAnsi="Times New Roman" w:cs="Times New Roman"/>
          <w:sz w:val="24"/>
          <w:szCs w:val="24"/>
          <w:lang w:val="en-US"/>
        </w:rPr>
        <w:t>organisations</w:t>
      </w:r>
      <w:proofErr w:type="spellEnd"/>
      <w:r w:rsidRPr="001E4562">
        <w:rPr>
          <w:rFonts w:ascii="Times New Roman" w:hAnsi="Times New Roman" w:cs="Times New Roman"/>
          <w:sz w:val="24"/>
          <w:szCs w:val="24"/>
          <w:lang w:val="en-US"/>
        </w:rPr>
        <w:t xml:space="preserve"> can be better implemented and also the impact of change on the society for the company.</w:t>
      </w:r>
      <w:r>
        <w:rPr>
          <w:rFonts w:ascii="Times New Roman" w:hAnsi="Times New Roman" w:cs="Times New Roman"/>
          <w:sz w:val="24"/>
          <w:szCs w:val="24"/>
          <w:lang w:val="en-US"/>
        </w:rPr>
        <w:t xml:space="preserve"> </w:t>
      </w:r>
      <w:r w:rsidRPr="001E4562">
        <w:rPr>
          <w:rFonts w:ascii="Times New Roman" w:hAnsi="Times New Roman" w:cs="Times New Roman"/>
          <w:sz w:val="24"/>
          <w:szCs w:val="24"/>
          <w:lang w:val="en-US"/>
        </w:rPr>
        <w:t xml:space="preserve">In the first stage there is the process of unfreezing the situation which is existing in a company or the status quotient which forms the state of equilibrium for a company. It will help overcome any individual form of </w:t>
      </w:r>
      <w:proofErr w:type="spellStart"/>
      <w:r w:rsidRPr="001E4562">
        <w:rPr>
          <w:rFonts w:ascii="Times New Roman" w:hAnsi="Times New Roman" w:cs="Times New Roman"/>
          <w:sz w:val="24"/>
          <w:szCs w:val="24"/>
          <w:lang w:val="en-US"/>
        </w:rPr>
        <w:t>resistanceand</w:t>
      </w:r>
      <w:proofErr w:type="spellEnd"/>
      <w:r w:rsidRPr="001E4562">
        <w:rPr>
          <w:rFonts w:ascii="Times New Roman" w:hAnsi="Times New Roman" w:cs="Times New Roman"/>
          <w:sz w:val="24"/>
          <w:szCs w:val="24"/>
          <w:lang w:val="en-US"/>
        </w:rPr>
        <w:t xml:space="preserve"> group issues. In the second and third stage there is movement and refreezing where after </w:t>
      </w:r>
      <w:proofErr w:type="spellStart"/>
      <w:r w:rsidRPr="001E4562">
        <w:rPr>
          <w:rFonts w:ascii="Times New Roman" w:hAnsi="Times New Roman" w:cs="Times New Roman"/>
          <w:sz w:val="24"/>
          <w:szCs w:val="24"/>
          <w:lang w:val="en-US"/>
        </w:rPr>
        <w:t>animplemented</w:t>
      </w:r>
      <w:proofErr w:type="spellEnd"/>
      <w:r w:rsidRPr="001E4562">
        <w:rPr>
          <w:rFonts w:ascii="Times New Roman" w:hAnsi="Times New Roman" w:cs="Times New Roman"/>
          <w:sz w:val="24"/>
          <w:szCs w:val="24"/>
          <w:lang w:val="en-US"/>
        </w:rPr>
        <w:t xml:space="preserve"> process is put by the HR director then it needs to stay for a period of time to show its effects. There </w:t>
      </w:r>
      <w:r w:rsidRPr="001E4562">
        <w:rPr>
          <w:rFonts w:ascii="Times New Roman" w:hAnsi="Times New Roman" w:cs="Times New Roman"/>
          <w:sz w:val="24"/>
          <w:szCs w:val="24"/>
          <w:lang w:val="en-US"/>
        </w:rPr>
        <w:lastRenderedPageBreak/>
        <w:t xml:space="preserve">should also be efforts to drive successful change. It has been evidenced that experience and information bring greater benefits and helps in the achieving of outcomes and results. There also needs to be calculation of amount of change required and the frequency of the change so </w:t>
      </w:r>
      <w:proofErr w:type="spellStart"/>
      <w:r w:rsidRPr="001E4562">
        <w:rPr>
          <w:rFonts w:ascii="Times New Roman" w:hAnsi="Times New Roman" w:cs="Times New Roman"/>
          <w:sz w:val="24"/>
          <w:szCs w:val="24"/>
          <w:lang w:val="en-US"/>
        </w:rPr>
        <w:t>thatthe</w:t>
      </w:r>
      <w:proofErr w:type="spellEnd"/>
      <w:r w:rsidRPr="001E4562">
        <w:rPr>
          <w:rFonts w:ascii="Times New Roman" w:hAnsi="Times New Roman" w:cs="Times New Roman"/>
          <w:sz w:val="24"/>
          <w:szCs w:val="24"/>
          <w:lang w:val="en-US"/>
        </w:rPr>
        <w:t xml:space="preserve"> implementation becomes successful. Another important parameter that is needed to understand while deploying change is the </w:t>
      </w:r>
      <w:proofErr w:type="spellStart"/>
      <w:r w:rsidRPr="001E4562">
        <w:rPr>
          <w:rFonts w:ascii="Times New Roman" w:hAnsi="Times New Roman" w:cs="Times New Roman"/>
          <w:sz w:val="24"/>
          <w:szCs w:val="24"/>
          <w:lang w:val="en-US"/>
        </w:rPr>
        <w:t>addressal</w:t>
      </w:r>
      <w:proofErr w:type="spellEnd"/>
      <w:r w:rsidRPr="001E4562">
        <w:rPr>
          <w:rFonts w:ascii="Times New Roman" w:hAnsi="Times New Roman" w:cs="Times New Roman"/>
          <w:sz w:val="24"/>
          <w:szCs w:val="24"/>
          <w:lang w:val="en-US"/>
        </w:rPr>
        <w:t xml:space="preserve"> of the costs towards change that is poorly managed (</w:t>
      </w:r>
      <w:proofErr w:type="spellStart"/>
      <w:r w:rsidRPr="001E4562">
        <w:rPr>
          <w:rFonts w:ascii="Times New Roman" w:eastAsia="Times New Roman" w:hAnsi="Times New Roman" w:cs="Times New Roman"/>
          <w:sz w:val="24"/>
          <w:szCs w:val="24"/>
          <w:lang w:eastAsia="en-GB"/>
        </w:rPr>
        <w:t>Errida</w:t>
      </w:r>
      <w:proofErr w:type="spellEnd"/>
      <w:r w:rsidRPr="001E4562">
        <w:rPr>
          <w:rFonts w:ascii="Times New Roman" w:eastAsia="Times New Roman" w:hAnsi="Times New Roman" w:cs="Times New Roman"/>
          <w:sz w:val="24"/>
          <w:szCs w:val="24"/>
          <w:lang w:eastAsia="en-GB"/>
        </w:rPr>
        <w:t xml:space="preserve"> and </w:t>
      </w:r>
      <w:proofErr w:type="spellStart"/>
      <w:r w:rsidRPr="001E4562">
        <w:rPr>
          <w:rFonts w:ascii="Times New Roman" w:eastAsia="Times New Roman" w:hAnsi="Times New Roman" w:cs="Times New Roman"/>
          <w:sz w:val="24"/>
          <w:szCs w:val="24"/>
          <w:lang w:eastAsia="en-GB"/>
        </w:rPr>
        <w:t>Lotfi</w:t>
      </w:r>
      <w:proofErr w:type="spellEnd"/>
      <w:r w:rsidRPr="001E4562">
        <w:rPr>
          <w:rFonts w:ascii="Times New Roman" w:eastAsia="Times New Roman" w:hAnsi="Times New Roman" w:cs="Times New Roman"/>
          <w:sz w:val="24"/>
          <w:szCs w:val="24"/>
          <w:lang w:eastAsia="en-GB"/>
        </w:rPr>
        <w:t xml:space="preserve">, 2021). </w:t>
      </w:r>
      <w:r w:rsidRPr="001E4562">
        <w:rPr>
          <w:rFonts w:ascii="Times New Roman" w:hAnsi="Times New Roman" w:cs="Times New Roman"/>
          <w:sz w:val="24"/>
          <w:szCs w:val="24"/>
          <w:lang w:val="en-US"/>
        </w:rPr>
        <w:t xml:space="preserve">There needs to be alignment of the practices of firms and the values. There has to be preparation of the firm for </w:t>
      </w:r>
      <w:proofErr w:type="spellStart"/>
      <w:r w:rsidRPr="001E4562">
        <w:rPr>
          <w:rFonts w:ascii="Times New Roman" w:hAnsi="Times New Roman" w:cs="Times New Roman"/>
          <w:sz w:val="24"/>
          <w:szCs w:val="24"/>
          <w:lang w:val="en-US"/>
        </w:rPr>
        <w:t>thefuture</w:t>
      </w:r>
      <w:proofErr w:type="spellEnd"/>
      <w:r w:rsidRPr="001E4562">
        <w:rPr>
          <w:rFonts w:ascii="Times New Roman" w:hAnsi="Times New Roman" w:cs="Times New Roman"/>
          <w:sz w:val="24"/>
          <w:szCs w:val="24"/>
          <w:lang w:val="en-US"/>
        </w:rPr>
        <w:t xml:space="preserve"> by keeping it competitive and successful. There has to be creative consistency and efficiencies shown in the approaches of bringing in change. Change management also must be developed to understand and evaluate the competencies of individuals in the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better.</w:t>
      </w:r>
    </w:p>
    <w:p w:rsidR="00BC6B18" w:rsidRPr="001E4562" w:rsidRDefault="00BC6B18" w:rsidP="00BC6B18">
      <w:pPr>
        <w:tabs>
          <w:tab w:val="left" w:pos="7265"/>
        </w:tabs>
        <w:spacing w:line="360" w:lineRule="auto"/>
        <w:jc w:val="center"/>
        <w:rPr>
          <w:rFonts w:ascii="Times New Roman" w:hAnsi="Times New Roman" w:cs="Times New Roman"/>
          <w:sz w:val="24"/>
          <w:szCs w:val="24"/>
          <w:lang w:val="en-US"/>
        </w:rPr>
      </w:pPr>
      <w:r w:rsidRPr="001E4562">
        <w:rPr>
          <w:rFonts w:ascii="Times New Roman" w:hAnsi="Times New Roman" w:cs="Times New Roman"/>
          <w:noProof/>
          <w:sz w:val="24"/>
          <w:szCs w:val="24"/>
          <w:lang w:eastAsia="en-GB"/>
        </w:rPr>
        <w:drawing>
          <wp:inline distT="0" distB="0" distL="0" distR="0">
            <wp:extent cx="5731510" cy="3803650"/>
            <wp:effectExtent l="0" t="0" r="2540" b="6350"/>
            <wp:docPr id="1" name="Picture 1" descr="Lewin Change Model Template | Lewins Change Mode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 Change Model Template | Lewins Change Model Template"/>
                    <pic:cNvPicPr>
                      <a:picLocks noChangeAspect="1" noChangeArrowheads="1"/>
                    </pic:cNvPicPr>
                  </pic:nvPicPr>
                  <pic:blipFill>
                    <a:blip r:embed="rId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3803650"/>
                    </a:xfrm>
                    <a:prstGeom prst="rect">
                      <a:avLst/>
                    </a:prstGeom>
                    <a:noFill/>
                    <a:ln>
                      <a:noFill/>
                    </a:ln>
                  </pic:spPr>
                </pic:pic>
              </a:graphicData>
            </a:graphic>
          </wp:inline>
        </w:drawing>
      </w:r>
    </w:p>
    <w:p w:rsidR="00BC6B18" w:rsidRPr="001E4562" w:rsidRDefault="00BC6B18" w:rsidP="00BC6B18">
      <w:pPr>
        <w:tabs>
          <w:tab w:val="left" w:pos="7265"/>
        </w:tabs>
        <w:spacing w:line="360" w:lineRule="auto"/>
        <w:jc w:val="center"/>
        <w:rPr>
          <w:rFonts w:ascii="Times New Roman" w:hAnsi="Times New Roman" w:cs="Times New Roman"/>
          <w:b/>
          <w:bCs/>
          <w:sz w:val="24"/>
          <w:szCs w:val="24"/>
          <w:u w:val="single"/>
          <w:lang w:val="en-US"/>
        </w:rPr>
      </w:pPr>
      <w:r w:rsidRPr="001E4562">
        <w:rPr>
          <w:rFonts w:ascii="Times New Roman" w:hAnsi="Times New Roman" w:cs="Times New Roman"/>
          <w:b/>
          <w:bCs/>
          <w:sz w:val="24"/>
          <w:szCs w:val="24"/>
          <w:u w:val="single"/>
          <w:lang w:val="en-US"/>
        </w:rPr>
        <w:t xml:space="preserve">Fig: </w:t>
      </w:r>
      <w:proofErr w:type="spellStart"/>
      <w:r w:rsidRPr="001E4562">
        <w:rPr>
          <w:rFonts w:ascii="Times New Roman" w:hAnsi="Times New Roman" w:cs="Times New Roman"/>
          <w:b/>
          <w:bCs/>
          <w:sz w:val="24"/>
          <w:szCs w:val="24"/>
          <w:u w:val="single"/>
          <w:lang w:val="en-US"/>
        </w:rPr>
        <w:t>Lewin’s</w:t>
      </w:r>
      <w:proofErr w:type="spellEnd"/>
      <w:r w:rsidRPr="001E4562">
        <w:rPr>
          <w:rFonts w:ascii="Times New Roman" w:hAnsi="Times New Roman" w:cs="Times New Roman"/>
          <w:b/>
          <w:bCs/>
          <w:sz w:val="24"/>
          <w:szCs w:val="24"/>
          <w:u w:val="single"/>
          <w:lang w:val="en-US"/>
        </w:rPr>
        <w:t xml:space="preserve"> model. Source: (</w:t>
      </w:r>
      <w:proofErr w:type="spellStart"/>
      <w:r w:rsidRPr="001E4562">
        <w:rPr>
          <w:rFonts w:ascii="Times New Roman" w:eastAsia="Times New Roman" w:hAnsi="Times New Roman" w:cs="Times New Roman"/>
          <w:b/>
          <w:bCs/>
          <w:sz w:val="24"/>
          <w:szCs w:val="24"/>
          <w:u w:val="single"/>
          <w:lang w:eastAsia="en-GB"/>
        </w:rPr>
        <w:t>Errida</w:t>
      </w:r>
      <w:proofErr w:type="spellEnd"/>
      <w:r w:rsidRPr="001E4562">
        <w:rPr>
          <w:rFonts w:ascii="Times New Roman" w:eastAsia="Times New Roman" w:hAnsi="Times New Roman" w:cs="Times New Roman"/>
          <w:b/>
          <w:bCs/>
          <w:sz w:val="24"/>
          <w:szCs w:val="24"/>
          <w:u w:val="single"/>
          <w:lang w:eastAsia="en-GB"/>
        </w:rPr>
        <w:t xml:space="preserve"> and </w:t>
      </w:r>
      <w:proofErr w:type="spellStart"/>
      <w:r w:rsidRPr="001E4562">
        <w:rPr>
          <w:rFonts w:ascii="Times New Roman" w:eastAsia="Times New Roman" w:hAnsi="Times New Roman" w:cs="Times New Roman"/>
          <w:b/>
          <w:bCs/>
          <w:sz w:val="24"/>
          <w:szCs w:val="24"/>
          <w:u w:val="single"/>
          <w:lang w:eastAsia="en-GB"/>
        </w:rPr>
        <w:t>Lotfi</w:t>
      </w:r>
      <w:proofErr w:type="spellEnd"/>
      <w:r w:rsidRPr="001E4562">
        <w:rPr>
          <w:rFonts w:ascii="Times New Roman" w:eastAsia="Times New Roman" w:hAnsi="Times New Roman" w:cs="Times New Roman"/>
          <w:b/>
          <w:bCs/>
          <w:sz w:val="24"/>
          <w:szCs w:val="24"/>
          <w:u w:val="single"/>
          <w:lang w:eastAsia="en-GB"/>
        </w:rPr>
        <w:t>, 2021</w:t>
      </w:r>
      <w:r w:rsidRPr="001E4562">
        <w:rPr>
          <w:rFonts w:ascii="Times New Roman" w:hAnsi="Times New Roman" w:cs="Times New Roman"/>
          <w:b/>
          <w:bCs/>
          <w:sz w:val="24"/>
          <w:szCs w:val="24"/>
          <w:u w:val="single"/>
          <w:lang w:val="en-US"/>
        </w:rPr>
        <w:t>).</w:t>
      </w:r>
    </w:p>
    <w:p w:rsidR="00BC6B18" w:rsidRPr="001E4562" w:rsidRDefault="00BC6B18" w:rsidP="00BC6B18">
      <w:pPr>
        <w:pStyle w:val="Heading2"/>
        <w:tabs>
          <w:tab w:val="left" w:pos="7265"/>
        </w:tabs>
        <w:spacing w:line="360" w:lineRule="auto"/>
        <w:jc w:val="both"/>
        <w:rPr>
          <w:rFonts w:ascii="Times New Roman" w:hAnsi="Times New Roman" w:cs="Times New Roman"/>
          <w:b w:val="0"/>
          <w:bCs/>
          <w:sz w:val="24"/>
          <w:szCs w:val="24"/>
          <w:lang w:val="en-US"/>
        </w:rPr>
      </w:pPr>
      <w:bookmarkStart w:id="3" w:name="_Toc101312746"/>
      <w:r w:rsidRPr="001E4562">
        <w:rPr>
          <w:rFonts w:ascii="Times New Roman" w:hAnsi="Times New Roman" w:cs="Times New Roman"/>
          <w:bCs/>
          <w:sz w:val="24"/>
          <w:szCs w:val="24"/>
          <w:lang w:val="en-US"/>
        </w:rPr>
        <w:t>Staffing: Retention</w:t>
      </w:r>
      <w:bookmarkEnd w:id="3"/>
    </w:p>
    <w:p w:rsidR="00BC6B18" w:rsidRPr="001E4562" w:rsidRDefault="00BC6B18" w:rsidP="00BC6B18">
      <w:pPr>
        <w:tabs>
          <w:tab w:val="left" w:pos="7265"/>
        </w:tabs>
        <w:spacing w:line="360" w:lineRule="auto"/>
        <w:jc w:val="both"/>
        <w:rPr>
          <w:rFonts w:ascii="Times New Roman" w:hAnsi="Times New Roman" w:cs="Times New Roman"/>
          <w:sz w:val="24"/>
          <w:szCs w:val="24"/>
          <w:lang w:val="en-US"/>
        </w:rPr>
      </w:pPr>
      <w:r w:rsidRPr="001E4562">
        <w:rPr>
          <w:rFonts w:ascii="Times New Roman" w:eastAsia="Times New Roman" w:hAnsi="Times New Roman" w:cs="Times New Roman"/>
          <w:sz w:val="24"/>
          <w:szCs w:val="24"/>
          <w:lang w:eastAsia="en-GB"/>
        </w:rPr>
        <w:t xml:space="preserve">Stuart, </w:t>
      </w:r>
      <w:r w:rsidRPr="001E4562">
        <w:rPr>
          <w:rFonts w:ascii="Times New Roman" w:eastAsia="Times New Roman" w:hAnsi="Times New Roman" w:cs="Times New Roman"/>
          <w:i/>
          <w:iCs/>
          <w:sz w:val="24"/>
          <w:szCs w:val="24"/>
          <w:lang w:eastAsia="en-GB"/>
        </w:rPr>
        <w:t>et al</w:t>
      </w:r>
      <w:r w:rsidRPr="001E4562">
        <w:rPr>
          <w:rFonts w:ascii="Times New Roman" w:eastAsia="Times New Roman" w:hAnsi="Times New Roman" w:cs="Times New Roman"/>
          <w:sz w:val="24"/>
          <w:szCs w:val="24"/>
          <w:lang w:eastAsia="en-GB"/>
        </w:rPr>
        <w:t xml:space="preserve">., (2021), has opined that </w:t>
      </w:r>
      <w:r w:rsidRPr="001E4562">
        <w:rPr>
          <w:rFonts w:ascii="Times New Roman" w:hAnsi="Times New Roman" w:cs="Times New Roman"/>
          <w:sz w:val="24"/>
          <w:szCs w:val="24"/>
          <w:lang w:val="en-US"/>
        </w:rPr>
        <w:t xml:space="preserve">the retention of the employees is a process where the employees get encouraged to </w:t>
      </w:r>
      <w:proofErr w:type="spellStart"/>
      <w:r w:rsidRPr="001E4562">
        <w:rPr>
          <w:rFonts w:ascii="Times New Roman" w:hAnsi="Times New Roman" w:cs="Times New Roman"/>
          <w:sz w:val="24"/>
          <w:szCs w:val="24"/>
          <w:lang w:val="en-US"/>
        </w:rPr>
        <w:t>staywith</w:t>
      </w:r>
      <w:proofErr w:type="spellEnd"/>
      <w:r w:rsidRPr="001E4562">
        <w:rPr>
          <w:rFonts w:ascii="Times New Roman" w:hAnsi="Times New Roman" w:cs="Times New Roman"/>
          <w:sz w:val="24"/>
          <w:szCs w:val="24"/>
          <w:lang w:val="en-US"/>
        </w:rPr>
        <w:t xml:space="preserve"> their present company for the maximum possible tenure or until their retirement or if a project </w:t>
      </w:r>
      <w:proofErr w:type="spellStart"/>
      <w:r w:rsidRPr="001E4562">
        <w:rPr>
          <w:rFonts w:ascii="Times New Roman" w:hAnsi="Times New Roman" w:cs="Times New Roman"/>
          <w:sz w:val="24"/>
          <w:szCs w:val="24"/>
          <w:lang w:val="en-US"/>
        </w:rPr>
        <w:t>whenapplicable</w:t>
      </w:r>
      <w:proofErr w:type="spellEnd"/>
      <w:r w:rsidRPr="001E4562">
        <w:rPr>
          <w:rFonts w:ascii="Times New Roman" w:hAnsi="Times New Roman" w:cs="Times New Roman"/>
          <w:sz w:val="24"/>
          <w:szCs w:val="24"/>
          <w:lang w:val="en-US"/>
        </w:rPr>
        <w:t xml:space="preserve"> gets over with. These strategies of retention help the </w:t>
      </w:r>
      <w:proofErr w:type="spellStart"/>
      <w:r w:rsidRPr="001E4562">
        <w:rPr>
          <w:rFonts w:ascii="Times New Roman" w:hAnsi="Times New Roman" w:cs="Times New Roman"/>
          <w:sz w:val="24"/>
          <w:szCs w:val="24"/>
          <w:lang w:val="en-US"/>
        </w:rPr>
        <w:t>organisations</w:t>
      </w:r>
      <w:proofErr w:type="spellEnd"/>
      <w:r w:rsidRPr="001E4562">
        <w:rPr>
          <w:rFonts w:ascii="Times New Roman" w:hAnsi="Times New Roman" w:cs="Times New Roman"/>
          <w:sz w:val="24"/>
          <w:szCs w:val="24"/>
          <w:lang w:val="en-US"/>
        </w:rPr>
        <w:t xml:space="preserve"> to give effective communication to the employees towards the commitment and enhancement of support of the workforce improvement, which would help in key initiatives in </w:t>
      </w:r>
      <w:proofErr w:type="spellStart"/>
      <w:r w:rsidRPr="001E4562">
        <w:rPr>
          <w:rFonts w:ascii="Times New Roman" w:hAnsi="Times New Roman" w:cs="Times New Roman"/>
          <w:sz w:val="24"/>
          <w:szCs w:val="24"/>
          <w:lang w:val="en-US"/>
        </w:rPr>
        <w:t>corporates</w:t>
      </w:r>
      <w:proofErr w:type="spellEnd"/>
      <w:r w:rsidRPr="001E4562">
        <w:rPr>
          <w:rFonts w:ascii="Times New Roman" w:hAnsi="Times New Roman" w:cs="Times New Roman"/>
          <w:sz w:val="24"/>
          <w:szCs w:val="24"/>
          <w:lang w:val="en-US"/>
        </w:rPr>
        <w:t xml:space="preserve">. When the strategies are organized and disseminated in a </w:t>
      </w:r>
      <w:r w:rsidRPr="001E4562">
        <w:rPr>
          <w:rFonts w:ascii="Times New Roman" w:hAnsi="Times New Roman" w:cs="Times New Roman"/>
          <w:sz w:val="24"/>
          <w:szCs w:val="24"/>
          <w:lang w:val="en-US"/>
        </w:rPr>
        <w:lastRenderedPageBreak/>
        <w:t xml:space="preserve">form that can be </w:t>
      </w:r>
      <w:proofErr w:type="spellStart"/>
      <w:r w:rsidRPr="001E4562">
        <w:rPr>
          <w:rFonts w:ascii="Times New Roman" w:hAnsi="Times New Roman" w:cs="Times New Roman"/>
          <w:sz w:val="24"/>
          <w:szCs w:val="24"/>
          <w:lang w:val="en-US"/>
        </w:rPr>
        <w:t>easilyinterpreted</w:t>
      </w:r>
      <w:proofErr w:type="spellEnd"/>
      <w:r w:rsidRPr="001E4562">
        <w:rPr>
          <w:rFonts w:ascii="Times New Roman" w:hAnsi="Times New Roman" w:cs="Times New Roman"/>
          <w:sz w:val="24"/>
          <w:szCs w:val="24"/>
          <w:lang w:val="en-US"/>
        </w:rPr>
        <w:t xml:space="preserve"> then it helps to serve towards clearance of any form of misunderstandings between the employers and the employees about obligations and rights in the business. There could be application of few models to deploy and develop the employee retention strategies in an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from the HR director standpoint. These are the Zinger model, the ERC’s retention model, the integrated system of retaining staff. In the </w:t>
      </w:r>
      <w:r w:rsidRPr="001E4562">
        <w:rPr>
          <w:rFonts w:ascii="Times New Roman" w:hAnsi="Times New Roman" w:cs="Times New Roman"/>
          <w:b/>
          <w:bCs/>
          <w:sz w:val="24"/>
          <w:szCs w:val="24"/>
          <w:lang w:val="en-US"/>
        </w:rPr>
        <w:t>Zinger model</w:t>
      </w:r>
      <w:r w:rsidRPr="001E4562">
        <w:rPr>
          <w:rFonts w:ascii="Times New Roman" w:hAnsi="Times New Roman" w:cs="Times New Roman"/>
          <w:sz w:val="24"/>
          <w:szCs w:val="24"/>
          <w:lang w:val="en-US"/>
        </w:rPr>
        <w:t>, there is application of scientific and art-</w:t>
      </w:r>
      <w:proofErr w:type="spellStart"/>
      <w:r w:rsidRPr="001E4562">
        <w:rPr>
          <w:rFonts w:ascii="Times New Roman" w:hAnsi="Times New Roman" w:cs="Times New Roman"/>
          <w:sz w:val="24"/>
          <w:szCs w:val="24"/>
          <w:lang w:val="en-US"/>
        </w:rPr>
        <w:t>basedtechniques</w:t>
      </w:r>
      <w:proofErr w:type="spellEnd"/>
      <w:r w:rsidRPr="001E4562">
        <w:rPr>
          <w:rFonts w:ascii="Times New Roman" w:hAnsi="Times New Roman" w:cs="Times New Roman"/>
          <w:sz w:val="24"/>
          <w:szCs w:val="24"/>
          <w:lang w:val="en-US"/>
        </w:rPr>
        <w:t xml:space="preserve"> to retain staff. It creates </w:t>
      </w:r>
      <w:proofErr w:type="spellStart"/>
      <w:r w:rsidRPr="001E4562">
        <w:rPr>
          <w:rFonts w:ascii="Times New Roman" w:hAnsi="Times New Roman" w:cs="Times New Roman"/>
          <w:sz w:val="24"/>
          <w:szCs w:val="24"/>
          <w:lang w:val="en-US"/>
        </w:rPr>
        <w:t>recognised</w:t>
      </w:r>
      <w:proofErr w:type="spellEnd"/>
      <w:r w:rsidRPr="001E4562">
        <w:rPr>
          <w:rFonts w:ascii="Times New Roman" w:hAnsi="Times New Roman" w:cs="Times New Roman"/>
          <w:sz w:val="24"/>
          <w:szCs w:val="24"/>
          <w:lang w:val="en-US"/>
        </w:rPr>
        <w:t xml:space="preserve"> and authentic </w:t>
      </w:r>
      <w:proofErr w:type="spellStart"/>
      <w:r w:rsidRPr="001E4562">
        <w:rPr>
          <w:rFonts w:ascii="Times New Roman" w:hAnsi="Times New Roman" w:cs="Times New Roman"/>
          <w:sz w:val="24"/>
          <w:szCs w:val="24"/>
          <w:lang w:val="en-US"/>
        </w:rPr>
        <w:t>connectionsrelated</w:t>
      </w:r>
      <w:proofErr w:type="spellEnd"/>
      <w:r w:rsidRPr="001E4562">
        <w:rPr>
          <w:rFonts w:ascii="Times New Roman" w:hAnsi="Times New Roman" w:cs="Times New Roman"/>
          <w:sz w:val="24"/>
          <w:szCs w:val="24"/>
          <w:lang w:val="en-US"/>
        </w:rPr>
        <w:t xml:space="preserve"> to strategizing, role defining, better performance,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and community oriented, helps in building relationships with customers, develops energy and wellbeing and also improves the firms leverage, sustainability and transformation in the work with the results.</w:t>
      </w:r>
      <w:r>
        <w:rPr>
          <w:rFonts w:ascii="Times New Roman" w:hAnsi="Times New Roman" w:cs="Times New Roman"/>
          <w:sz w:val="24"/>
          <w:szCs w:val="24"/>
          <w:lang w:val="en-US"/>
        </w:rPr>
        <w:t xml:space="preserve"> </w:t>
      </w:r>
      <w:r w:rsidRPr="001E4562">
        <w:rPr>
          <w:rFonts w:ascii="Times New Roman" w:hAnsi="Times New Roman" w:cs="Times New Roman"/>
          <w:sz w:val="24"/>
          <w:szCs w:val="24"/>
          <w:lang w:val="en-US"/>
        </w:rPr>
        <w:t xml:space="preserve">In this model the employee retention is focused mainly in the achievement of results which will help in development of the team and individual objectives. In the </w:t>
      </w:r>
      <w:r w:rsidRPr="001E4562">
        <w:rPr>
          <w:rFonts w:ascii="Times New Roman" w:hAnsi="Times New Roman" w:cs="Times New Roman"/>
          <w:b/>
          <w:bCs/>
          <w:sz w:val="24"/>
          <w:szCs w:val="24"/>
          <w:lang w:val="en-US"/>
        </w:rPr>
        <w:t>ERC’s model of retention</w:t>
      </w:r>
      <w:r w:rsidRPr="001E4562">
        <w:rPr>
          <w:rFonts w:ascii="Times New Roman" w:hAnsi="Times New Roman" w:cs="Times New Roman"/>
          <w:sz w:val="24"/>
          <w:szCs w:val="24"/>
          <w:lang w:val="en-US"/>
        </w:rPr>
        <w:t xml:space="preserve"> there is more focus on the application of the experience in a firm from three main drivers. The work could be stimulated by giving a range of tasks. There could be autonomy in making of decisions and the resources and support needed for better work in tandem with the opportunities to learn, the feedbacks on the results and the significance of an </w:t>
      </w:r>
      <w:proofErr w:type="spellStart"/>
      <w:r w:rsidRPr="001E4562">
        <w:rPr>
          <w:rFonts w:ascii="Times New Roman" w:hAnsi="Times New Roman" w:cs="Times New Roman"/>
          <w:sz w:val="24"/>
          <w:szCs w:val="24"/>
          <w:lang w:val="en-US"/>
        </w:rPr>
        <w:t>individual’scontributions</w:t>
      </w:r>
      <w:proofErr w:type="spellEnd"/>
      <w:r w:rsidRPr="001E4562">
        <w:rPr>
          <w:rFonts w:ascii="Times New Roman" w:hAnsi="Times New Roman" w:cs="Times New Roman"/>
          <w:sz w:val="24"/>
          <w:szCs w:val="24"/>
          <w:lang w:val="en-US"/>
        </w:rPr>
        <w:t xml:space="preserve"> are </w:t>
      </w:r>
      <w:proofErr w:type="spellStart"/>
      <w:r w:rsidRPr="001E4562">
        <w:rPr>
          <w:rFonts w:ascii="Times New Roman" w:hAnsi="Times New Roman" w:cs="Times New Roman"/>
          <w:sz w:val="24"/>
          <w:szCs w:val="24"/>
          <w:lang w:val="en-US"/>
        </w:rPr>
        <w:t>alsorequired</w:t>
      </w:r>
      <w:proofErr w:type="spellEnd"/>
      <w:r w:rsidRPr="001E4562">
        <w:rPr>
          <w:rFonts w:ascii="Times New Roman" w:hAnsi="Times New Roman" w:cs="Times New Roman"/>
          <w:sz w:val="24"/>
          <w:szCs w:val="24"/>
          <w:lang w:val="en-US"/>
        </w:rPr>
        <w:t xml:space="preserve">. This form of motivational leadership is crucial in retaining the employees and leaders should also bring about change and be open to new </w:t>
      </w:r>
      <w:proofErr w:type="spellStart"/>
      <w:r w:rsidRPr="001E4562">
        <w:rPr>
          <w:rFonts w:ascii="Times New Roman" w:hAnsi="Times New Roman" w:cs="Times New Roman"/>
          <w:sz w:val="24"/>
          <w:szCs w:val="24"/>
          <w:lang w:val="en-US"/>
        </w:rPr>
        <w:t>ideas.The</w:t>
      </w:r>
      <w:proofErr w:type="spellEnd"/>
      <w:r w:rsidRPr="001E4562">
        <w:rPr>
          <w:rFonts w:ascii="Times New Roman" w:hAnsi="Times New Roman" w:cs="Times New Roman"/>
          <w:sz w:val="24"/>
          <w:szCs w:val="24"/>
          <w:lang w:val="en-US"/>
        </w:rPr>
        <w:t xml:space="preserve"> last model is the </w:t>
      </w:r>
      <w:r w:rsidRPr="001E4562">
        <w:rPr>
          <w:rFonts w:ascii="Times New Roman" w:hAnsi="Times New Roman" w:cs="Times New Roman"/>
          <w:b/>
          <w:bCs/>
          <w:sz w:val="24"/>
          <w:szCs w:val="24"/>
          <w:lang w:val="en-US"/>
        </w:rPr>
        <w:t>integrated retaining employees’ system</w:t>
      </w:r>
      <w:r w:rsidRPr="001E4562">
        <w:rPr>
          <w:rFonts w:ascii="Times New Roman" w:hAnsi="Times New Roman" w:cs="Times New Roman"/>
          <w:sz w:val="24"/>
          <w:szCs w:val="24"/>
          <w:lang w:val="en-US"/>
        </w:rPr>
        <w:t xml:space="preserve">. Under this there is transformation of the culture of the firm through employee retention connecting and enhancing the competitive edge by a five-stage </w:t>
      </w:r>
      <w:proofErr w:type="spellStart"/>
      <w:r w:rsidRPr="001E4562">
        <w:rPr>
          <w:rFonts w:ascii="Times New Roman" w:hAnsi="Times New Roman" w:cs="Times New Roman"/>
          <w:sz w:val="24"/>
          <w:szCs w:val="24"/>
          <w:lang w:val="en-US"/>
        </w:rPr>
        <w:t>approach.There</w:t>
      </w:r>
      <w:proofErr w:type="spellEnd"/>
      <w:r w:rsidRPr="001E4562">
        <w:rPr>
          <w:rFonts w:ascii="Times New Roman" w:hAnsi="Times New Roman" w:cs="Times New Roman"/>
          <w:sz w:val="24"/>
          <w:szCs w:val="24"/>
          <w:lang w:val="en-US"/>
        </w:rPr>
        <w:t xml:space="preserve"> is analysis of the company’s motivation and culture of retention by focusing on surveys and performance of teams which motivates and </w:t>
      </w:r>
      <w:proofErr w:type="spellStart"/>
      <w:r w:rsidRPr="001E4562">
        <w:rPr>
          <w:rFonts w:ascii="Times New Roman" w:hAnsi="Times New Roman" w:cs="Times New Roman"/>
          <w:sz w:val="24"/>
          <w:szCs w:val="24"/>
          <w:lang w:val="en-US"/>
        </w:rPr>
        <w:t>demotivates</w:t>
      </w:r>
      <w:proofErr w:type="spellEnd"/>
      <w:r w:rsidRPr="001E4562">
        <w:rPr>
          <w:rFonts w:ascii="Times New Roman" w:hAnsi="Times New Roman" w:cs="Times New Roman"/>
          <w:sz w:val="24"/>
          <w:szCs w:val="24"/>
          <w:lang w:val="en-US"/>
        </w:rPr>
        <w:t xml:space="preserve"> the cultural aspect. Secondly, there is concentration on the designing of the degree of involvement of the job and assignments and also trains the supervisors and managers in motivational forms of leadership methods</w:t>
      </w:r>
      <w:r w:rsidRPr="001E4562">
        <w:rPr>
          <w:rFonts w:ascii="Times New Roman" w:eastAsia="Times New Roman" w:hAnsi="Times New Roman" w:cs="Times New Roman"/>
          <w:sz w:val="24"/>
          <w:szCs w:val="24"/>
          <w:lang w:eastAsia="en-GB"/>
        </w:rPr>
        <w:t xml:space="preserve"> (</w:t>
      </w:r>
      <w:proofErr w:type="spellStart"/>
      <w:r w:rsidRPr="001E4562">
        <w:rPr>
          <w:rFonts w:ascii="Times New Roman" w:eastAsia="Times New Roman" w:hAnsi="Times New Roman" w:cs="Times New Roman"/>
          <w:sz w:val="24"/>
          <w:szCs w:val="24"/>
          <w:lang w:eastAsia="en-GB"/>
        </w:rPr>
        <w:t>Fasbender</w:t>
      </w:r>
      <w:proofErr w:type="spellEnd"/>
      <w:r w:rsidRPr="001E4562">
        <w:rPr>
          <w:rFonts w:ascii="Times New Roman" w:eastAsia="Times New Roman" w:hAnsi="Times New Roman" w:cs="Times New Roman"/>
          <w:sz w:val="24"/>
          <w:szCs w:val="24"/>
          <w:lang w:eastAsia="en-GB"/>
        </w:rPr>
        <w:t xml:space="preserve"> and Gerpott,2021).</w:t>
      </w:r>
    </w:p>
    <w:p w:rsidR="00BC6B18" w:rsidRPr="001E4562" w:rsidRDefault="00BC6B18" w:rsidP="00BC6B18">
      <w:pPr>
        <w:tabs>
          <w:tab w:val="left" w:pos="7265"/>
        </w:tabs>
        <w:spacing w:line="360" w:lineRule="auto"/>
        <w:jc w:val="center"/>
        <w:rPr>
          <w:rFonts w:ascii="Times New Roman" w:hAnsi="Times New Roman" w:cs="Times New Roman"/>
          <w:sz w:val="24"/>
          <w:szCs w:val="24"/>
          <w:lang w:val="en-US"/>
        </w:rPr>
      </w:pPr>
      <w:r w:rsidRPr="001E4562">
        <w:rPr>
          <w:rFonts w:ascii="Times New Roman" w:hAnsi="Times New Roman" w:cs="Times New Roman"/>
          <w:noProof/>
          <w:sz w:val="24"/>
          <w:szCs w:val="24"/>
          <w:lang w:eastAsia="en-GB"/>
        </w:rPr>
        <w:lastRenderedPageBreak/>
        <w:drawing>
          <wp:inline distT="0" distB="0" distL="0" distR="0">
            <wp:extent cx="2579370" cy="2442845"/>
            <wp:effectExtent l="0" t="0" r="0" b="0"/>
            <wp:docPr id="2" name="Picture 2" descr="Integrated System for Retaining Employees | Ampere.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System for Retaining Employees | Ampere.HR"/>
                    <pic:cNvPicPr>
                      <a:picLocks noChangeAspect="1" noChangeArrowheads="1"/>
                    </pic:cNvPicPr>
                  </pic:nvPicPr>
                  <pic:blipFill>
                    <a:blip r:embed="rId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579370" cy="2442845"/>
                    </a:xfrm>
                    <a:prstGeom prst="rect">
                      <a:avLst/>
                    </a:prstGeom>
                    <a:noFill/>
                    <a:ln>
                      <a:noFill/>
                    </a:ln>
                  </pic:spPr>
                </pic:pic>
              </a:graphicData>
            </a:graphic>
          </wp:inline>
        </w:drawing>
      </w:r>
    </w:p>
    <w:p w:rsidR="00BC6B18" w:rsidRPr="001E4562" w:rsidRDefault="00BC6B18" w:rsidP="00BC6B18">
      <w:pPr>
        <w:tabs>
          <w:tab w:val="left" w:pos="7265"/>
        </w:tabs>
        <w:spacing w:line="360" w:lineRule="auto"/>
        <w:jc w:val="center"/>
        <w:rPr>
          <w:rFonts w:ascii="Times New Roman" w:hAnsi="Times New Roman" w:cs="Times New Roman"/>
          <w:b/>
          <w:bCs/>
          <w:sz w:val="24"/>
          <w:szCs w:val="24"/>
          <w:u w:val="single"/>
          <w:lang w:val="en-US"/>
        </w:rPr>
      </w:pPr>
      <w:r w:rsidRPr="001E4562">
        <w:rPr>
          <w:rFonts w:ascii="Times New Roman" w:hAnsi="Times New Roman" w:cs="Times New Roman"/>
          <w:b/>
          <w:bCs/>
          <w:sz w:val="24"/>
          <w:szCs w:val="24"/>
          <w:u w:val="single"/>
          <w:lang w:val="en-US"/>
        </w:rPr>
        <w:t>Fig: IRS model. Source: (</w:t>
      </w:r>
      <w:proofErr w:type="spellStart"/>
      <w:r w:rsidRPr="001E4562">
        <w:rPr>
          <w:rFonts w:ascii="Times New Roman" w:eastAsia="Times New Roman" w:hAnsi="Times New Roman" w:cs="Times New Roman"/>
          <w:b/>
          <w:bCs/>
          <w:sz w:val="24"/>
          <w:szCs w:val="24"/>
          <w:u w:val="single"/>
          <w:lang w:eastAsia="en-GB"/>
        </w:rPr>
        <w:t>Fasbender</w:t>
      </w:r>
      <w:proofErr w:type="spellEnd"/>
      <w:r w:rsidRPr="001E4562">
        <w:rPr>
          <w:rFonts w:ascii="Times New Roman" w:eastAsia="Times New Roman" w:hAnsi="Times New Roman" w:cs="Times New Roman"/>
          <w:b/>
          <w:bCs/>
          <w:sz w:val="24"/>
          <w:szCs w:val="24"/>
          <w:u w:val="single"/>
          <w:lang w:eastAsia="en-GB"/>
        </w:rPr>
        <w:t xml:space="preserve"> and Gerpott,2021</w:t>
      </w:r>
      <w:r w:rsidRPr="001E4562">
        <w:rPr>
          <w:rFonts w:ascii="Times New Roman" w:hAnsi="Times New Roman" w:cs="Times New Roman"/>
          <w:b/>
          <w:bCs/>
          <w:sz w:val="24"/>
          <w:szCs w:val="24"/>
          <w:u w:val="single"/>
          <w:lang w:val="en-US"/>
        </w:rPr>
        <w:t>).</w:t>
      </w:r>
    </w:p>
    <w:p w:rsidR="00BC6B18" w:rsidRPr="001E4562" w:rsidRDefault="00BC6B18" w:rsidP="00BC6B18">
      <w:pPr>
        <w:pStyle w:val="Heading2"/>
        <w:tabs>
          <w:tab w:val="left" w:pos="7265"/>
        </w:tabs>
        <w:spacing w:line="360" w:lineRule="auto"/>
        <w:jc w:val="both"/>
        <w:rPr>
          <w:rFonts w:ascii="Times New Roman" w:hAnsi="Times New Roman" w:cs="Times New Roman"/>
          <w:b w:val="0"/>
          <w:bCs/>
          <w:sz w:val="24"/>
          <w:szCs w:val="24"/>
          <w:lang w:val="en-US"/>
        </w:rPr>
      </w:pPr>
      <w:bookmarkStart w:id="4" w:name="_Toc101312747"/>
      <w:r w:rsidRPr="001E4562">
        <w:rPr>
          <w:rFonts w:ascii="Times New Roman" w:hAnsi="Times New Roman" w:cs="Times New Roman"/>
          <w:bCs/>
          <w:sz w:val="24"/>
          <w:szCs w:val="24"/>
          <w:lang w:val="en-US"/>
        </w:rPr>
        <w:t>Learning and Development</w:t>
      </w:r>
      <w:bookmarkEnd w:id="4"/>
    </w:p>
    <w:p w:rsidR="00BC6B18" w:rsidRPr="001E4562" w:rsidRDefault="00BC6B18" w:rsidP="00BC6B18">
      <w:pPr>
        <w:tabs>
          <w:tab w:val="left" w:pos="7265"/>
        </w:tabs>
        <w:spacing w:line="360" w:lineRule="auto"/>
        <w:jc w:val="both"/>
        <w:rPr>
          <w:rFonts w:ascii="Times New Roman" w:hAnsi="Times New Roman" w:cs="Times New Roman"/>
          <w:sz w:val="24"/>
          <w:szCs w:val="24"/>
          <w:lang w:val="en-US"/>
        </w:rPr>
      </w:pPr>
      <w:r w:rsidRPr="001E4562">
        <w:rPr>
          <w:rFonts w:ascii="Times New Roman" w:hAnsi="Times New Roman" w:cs="Times New Roman"/>
          <w:sz w:val="24"/>
          <w:szCs w:val="24"/>
        </w:rPr>
        <w:t xml:space="preserve">According to </w:t>
      </w:r>
      <w:proofErr w:type="spellStart"/>
      <w:r w:rsidRPr="001E4562">
        <w:rPr>
          <w:rFonts w:ascii="Times New Roman" w:hAnsi="Times New Roman" w:cs="Times New Roman"/>
          <w:sz w:val="24"/>
          <w:szCs w:val="24"/>
        </w:rPr>
        <w:t>Qutub</w:t>
      </w:r>
      <w:proofErr w:type="spellEnd"/>
      <w:r w:rsidRPr="001E4562">
        <w:rPr>
          <w:rFonts w:ascii="Times New Roman" w:hAnsi="Times New Roman" w:cs="Times New Roman"/>
          <w:sz w:val="24"/>
          <w:szCs w:val="24"/>
        </w:rPr>
        <w:t xml:space="preserve">, </w:t>
      </w:r>
      <w:r w:rsidRPr="001E4562">
        <w:rPr>
          <w:rFonts w:ascii="Times New Roman" w:hAnsi="Times New Roman" w:cs="Times New Roman"/>
          <w:i/>
          <w:iCs/>
          <w:sz w:val="24"/>
          <w:szCs w:val="24"/>
        </w:rPr>
        <w:t>et al</w:t>
      </w:r>
      <w:r w:rsidRPr="001E4562">
        <w:rPr>
          <w:rFonts w:ascii="Times New Roman" w:hAnsi="Times New Roman" w:cs="Times New Roman"/>
          <w:sz w:val="24"/>
          <w:szCs w:val="24"/>
        </w:rPr>
        <w:t xml:space="preserve">., (2021), </w:t>
      </w:r>
      <w:proofErr w:type="spellStart"/>
      <w:r w:rsidRPr="001E4562">
        <w:rPr>
          <w:rFonts w:ascii="Times New Roman" w:hAnsi="Times New Roman" w:cs="Times New Roman"/>
          <w:sz w:val="24"/>
          <w:szCs w:val="24"/>
          <w:lang w:val="en-US"/>
        </w:rPr>
        <w:t>aproper</w:t>
      </w:r>
      <w:proofErr w:type="spellEnd"/>
      <w:r w:rsidRPr="001E4562">
        <w:rPr>
          <w:rFonts w:ascii="Times New Roman" w:hAnsi="Times New Roman" w:cs="Times New Roman"/>
          <w:sz w:val="24"/>
          <w:szCs w:val="24"/>
          <w:lang w:val="en-US"/>
        </w:rPr>
        <w:t xml:space="preserve"> strategy of learning and development is an indication of a company’s ability to develop the capabilities of the workforce, understanding the skills they possess and utilizing their competencies to the fullest so that the company stays ahead of the competition and paves a map for continued sustenance. CIPD </w:t>
      </w:r>
      <w:proofErr w:type="spellStart"/>
      <w:r w:rsidRPr="001E4562">
        <w:rPr>
          <w:rFonts w:ascii="Times New Roman" w:hAnsi="Times New Roman" w:cs="Times New Roman"/>
          <w:sz w:val="24"/>
          <w:szCs w:val="24"/>
          <w:lang w:val="en-US"/>
        </w:rPr>
        <w:t>supportslearning</w:t>
      </w:r>
      <w:proofErr w:type="spellEnd"/>
      <w:r w:rsidRPr="001E4562">
        <w:rPr>
          <w:rFonts w:ascii="Times New Roman" w:hAnsi="Times New Roman" w:cs="Times New Roman"/>
          <w:sz w:val="24"/>
          <w:szCs w:val="24"/>
          <w:lang w:val="en-US"/>
        </w:rPr>
        <w:t xml:space="preserve"> and development in the firms in UK. There has been development and deployment by the </w:t>
      </w:r>
      <w:proofErr w:type="spellStart"/>
      <w:r w:rsidRPr="001E4562">
        <w:rPr>
          <w:rFonts w:ascii="Times New Roman" w:hAnsi="Times New Roman" w:cs="Times New Roman"/>
          <w:sz w:val="24"/>
          <w:szCs w:val="24"/>
          <w:lang w:val="en-US"/>
        </w:rPr>
        <w:t>organisations</w:t>
      </w:r>
      <w:proofErr w:type="spellEnd"/>
      <w:r w:rsidRPr="001E4562">
        <w:rPr>
          <w:rFonts w:ascii="Times New Roman" w:hAnsi="Times New Roman" w:cs="Times New Roman"/>
          <w:sz w:val="24"/>
          <w:szCs w:val="24"/>
          <w:lang w:val="en-US"/>
        </w:rPr>
        <w:t xml:space="preserve"> towards adapting to the changes in the UK labor markets and highlighting the </w:t>
      </w:r>
      <w:proofErr w:type="spellStart"/>
      <w:r w:rsidRPr="001E4562">
        <w:rPr>
          <w:rFonts w:ascii="Times New Roman" w:hAnsi="Times New Roman" w:cs="Times New Roman"/>
          <w:sz w:val="24"/>
          <w:szCs w:val="24"/>
          <w:lang w:val="en-US"/>
        </w:rPr>
        <w:t>learnings</w:t>
      </w:r>
      <w:proofErr w:type="spellEnd"/>
      <w:r w:rsidRPr="001E4562">
        <w:rPr>
          <w:rFonts w:ascii="Times New Roman" w:hAnsi="Times New Roman" w:cs="Times New Roman"/>
          <w:sz w:val="24"/>
          <w:szCs w:val="24"/>
          <w:lang w:val="en-US"/>
        </w:rPr>
        <w:t xml:space="preserve"> and development. This strategy of L&amp;D reflects the overall operations strategy of the business and also dives the progress in alignment to it. There is also attention given to the strategy of the employees and other processes like </w:t>
      </w:r>
      <w:proofErr w:type="spellStart"/>
      <w:r w:rsidRPr="001E4562">
        <w:rPr>
          <w:rFonts w:ascii="Times New Roman" w:hAnsi="Times New Roman" w:cs="Times New Roman"/>
          <w:sz w:val="24"/>
          <w:szCs w:val="24"/>
          <w:lang w:val="en-US"/>
        </w:rPr>
        <w:t>recruitment.When</w:t>
      </w:r>
      <w:proofErr w:type="spellEnd"/>
      <w:r w:rsidRPr="001E4562">
        <w:rPr>
          <w:rFonts w:ascii="Times New Roman" w:hAnsi="Times New Roman" w:cs="Times New Roman"/>
          <w:sz w:val="24"/>
          <w:szCs w:val="24"/>
          <w:lang w:val="en-US"/>
        </w:rPr>
        <w:t xml:space="preserve"> this strategy is being developed by the HR director there needs to be lookout towards the operational and financial business aspects. This will help in the holistic understanding of the implementation of the strategies of learning and development. It will also aid in the challenging of decisions which could risk the value of a firm and employee engagement. The core of the strategy formulated by the HR director would emphasize in meeting the performance of the firm and also developing the progress in the careers of the employees. There will be identification of those who are </w:t>
      </w:r>
      <w:proofErr w:type="spellStart"/>
      <w:r w:rsidRPr="001E4562">
        <w:rPr>
          <w:rFonts w:ascii="Times New Roman" w:hAnsi="Times New Roman" w:cs="Times New Roman"/>
          <w:sz w:val="24"/>
          <w:szCs w:val="24"/>
          <w:lang w:val="en-US"/>
        </w:rPr>
        <w:t>highperformers</w:t>
      </w:r>
      <w:proofErr w:type="spellEnd"/>
      <w:r w:rsidRPr="001E4562">
        <w:rPr>
          <w:rFonts w:ascii="Times New Roman" w:hAnsi="Times New Roman" w:cs="Times New Roman"/>
          <w:sz w:val="24"/>
          <w:szCs w:val="24"/>
          <w:lang w:val="en-US"/>
        </w:rPr>
        <w:t xml:space="preserve"> and due rewards shall be given to them. Employees who are important for long term success will also be looked at. There will also be programs of mentorship provided by the leaders, in house programs of development and learning based on projects. It will help in a more inclusive approach to the development of the employees.</w:t>
      </w:r>
    </w:p>
    <w:p w:rsidR="00BC6B18" w:rsidRPr="001E4562" w:rsidRDefault="00BC6B18" w:rsidP="00BC6B18">
      <w:pPr>
        <w:tabs>
          <w:tab w:val="left" w:pos="7265"/>
        </w:tabs>
        <w:spacing w:line="360" w:lineRule="auto"/>
        <w:jc w:val="both"/>
        <w:rPr>
          <w:rFonts w:ascii="Times New Roman" w:hAnsi="Times New Roman" w:cs="Times New Roman"/>
          <w:sz w:val="24"/>
          <w:szCs w:val="24"/>
          <w:lang w:val="en-US"/>
        </w:rPr>
      </w:pPr>
      <w:r w:rsidRPr="001E4562">
        <w:rPr>
          <w:rFonts w:ascii="Times New Roman" w:hAnsi="Times New Roman" w:cs="Times New Roman"/>
          <w:sz w:val="24"/>
          <w:szCs w:val="24"/>
          <w:lang w:val="en-US"/>
        </w:rPr>
        <w:lastRenderedPageBreak/>
        <w:t xml:space="preserve">There could be application of the </w:t>
      </w:r>
      <w:r w:rsidRPr="001E4562">
        <w:rPr>
          <w:rFonts w:ascii="Times New Roman" w:hAnsi="Times New Roman" w:cs="Times New Roman"/>
          <w:b/>
          <w:bCs/>
          <w:sz w:val="24"/>
          <w:szCs w:val="24"/>
          <w:lang w:val="en-US"/>
        </w:rPr>
        <w:t xml:space="preserve">70:20:10 model of learning formulated by Morgan McCall, Robert </w:t>
      </w:r>
      <w:proofErr w:type="spellStart"/>
      <w:r w:rsidRPr="001E4562">
        <w:rPr>
          <w:rFonts w:ascii="Times New Roman" w:hAnsi="Times New Roman" w:cs="Times New Roman"/>
          <w:b/>
          <w:bCs/>
          <w:sz w:val="24"/>
          <w:szCs w:val="24"/>
          <w:lang w:val="en-US"/>
        </w:rPr>
        <w:t>Eichinger</w:t>
      </w:r>
      <w:proofErr w:type="spellEnd"/>
      <w:r w:rsidRPr="001E4562">
        <w:rPr>
          <w:rFonts w:ascii="Times New Roman" w:hAnsi="Times New Roman" w:cs="Times New Roman"/>
          <w:b/>
          <w:bCs/>
          <w:sz w:val="24"/>
          <w:szCs w:val="24"/>
          <w:lang w:val="en-US"/>
        </w:rPr>
        <w:t xml:space="preserve"> and Michael Lombardo.</w:t>
      </w:r>
      <w:r w:rsidRPr="001E4562">
        <w:rPr>
          <w:rFonts w:ascii="Times New Roman" w:hAnsi="Times New Roman" w:cs="Times New Roman"/>
          <w:sz w:val="24"/>
          <w:szCs w:val="24"/>
          <w:lang w:val="en-US"/>
        </w:rPr>
        <w:t xml:space="preserve"> Under this model there is the usage of giving the employees </w:t>
      </w:r>
      <w:proofErr w:type="spellStart"/>
      <w:r w:rsidRPr="001E4562">
        <w:rPr>
          <w:rFonts w:ascii="Times New Roman" w:hAnsi="Times New Roman" w:cs="Times New Roman"/>
          <w:sz w:val="24"/>
          <w:szCs w:val="24"/>
          <w:lang w:val="en-US"/>
        </w:rPr>
        <w:t>specialtasks</w:t>
      </w:r>
      <w:proofErr w:type="spellEnd"/>
      <w:r w:rsidRPr="001E4562">
        <w:rPr>
          <w:rFonts w:ascii="Times New Roman" w:hAnsi="Times New Roman" w:cs="Times New Roman"/>
          <w:sz w:val="24"/>
          <w:szCs w:val="24"/>
          <w:lang w:val="en-US"/>
        </w:rPr>
        <w:t xml:space="preserve">, stretching the goals of the </w:t>
      </w:r>
      <w:proofErr w:type="spellStart"/>
      <w:r w:rsidRPr="001E4562">
        <w:rPr>
          <w:rFonts w:ascii="Times New Roman" w:hAnsi="Times New Roman" w:cs="Times New Roman"/>
          <w:sz w:val="24"/>
          <w:szCs w:val="24"/>
          <w:lang w:val="en-US"/>
        </w:rPr>
        <w:t>organisation,exposing</w:t>
      </w:r>
      <w:proofErr w:type="spellEnd"/>
      <w:r w:rsidRPr="001E4562">
        <w:rPr>
          <w:rFonts w:ascii="Times New Roman" w:hAnsi="Times New Roman" w:cs="Times New Roman"/>
          <w:sz w:val="24"/>
          <w:szCs w:val="24"/>
          <w:lang w:val="en-US"/>
        </w:rPr>
        <w:t xml:space="preserve"> the individuals to different departments and roles. There is also the input collected from group discussions, creating forms of frequently asked queries and also creating online web portals where the employees could be mentored for learning and development opportunities, forums where many ideas can be discussed and also taking the advice from industry experts. There is also the inculcation of social tools of learning, which would help in the workflow while working.</w:t>
      </w:r>
      <w:r>
        <w:rPr>
          <w:rFonts w:ascii="Times New Roman" w:hAnsi="Times New Roman" w:cs="Times New Roman"/>
          <w:sz w:val="24"/>
          <w:szCs w:val="24"/>
          <w:lang w:val="en-US"/>
        </w:rPr>
        <w:t xml:space="preserve"> </w:t>
      </w:r>
      <w:r w:rsidRPr="001E4562">
        <w:rPr>
          <w:rFonts w:ascii="Times New Roman" w:hAnsi="Times New Roman" w:cs="Times New Roman"/>
          <w:sz w:val="24"/>
          <w:szCs w:val="24"/>
          <w:lang w:val="en-US"/>
        </w:rPr>
        <w:t xml:space="preserve">This model also states that learning, and development in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comes 70% from tough jobs, 20% from the people like the supervisors and managers and 10% from the </w:t>
      </w:r>
      <w:proofErr w:type="spellStart"/>
      <w:r w:rsidRPr="001E4562">
        <w:rPr>
          <w:rFonts w:ascii="Times New Roman" w:hAnsi="Times New Roman" w:cs="Times New Roman"/>
          <w:sz w:val="24"/>
          <w:szCs w:val="24"/>
          <w:lang w:val="en-US"/>
        </w:rPr>
        <w:t>learnings</w:t>
      </w:r>
      <w:proofErr w:type="spellEnd"/>
      <w:r w:rsidRPr="001E4562">
        <w:rPr>
          <w:rFonts w:ascii="Times New Roman" w:hAnsi="Times New Roman" w:cs="Times New Roman"/>
          <w:sz w:val="24"/>
          <w:szCs w:val="24"/>
          <w:lang w:val="en-US"/>
        </w:rPr>
        <w:t xml:space="preserve"> and training provided by the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The HR director could also apply </w:t>
      </w:r>
      <w:r w:rsidRPr="001E4562">
        <w:rPr>
          <w:rFonts w:ascii="Times New Roman" w:hAnsi="Times New Roman" w:cs="Times New Roman"/>
          <w:b/>
          <w:bCs/>
          <w:sz w:val="24"/>
          <w:szCs w:val="24"/>
          <w:lang w:val="en-US"/>
        </w:rPr>
        <w:t>Kirkpatrick’s 4-level training evaluation model</w:t>
      </w:r>
      <w:r w:rsidRPr="001E4562">
        <w:rPr>
          <w:rFonts w:ascii="Times New Roman" w:hAnsi="Times New Roman" w:cs="Times New Roman"/>
          <w:sz w:val="24"/>
          <w:szCs w:val="24"/>
          <w:lang w:val="en-US"/>
        </w:rPr>
        <w:t>. Under this model there could be the evaluation of the reactions, which contains the individuals and teams’ feelings about learning a process or task (</w:t>
      </w:r>
      <w:proofErr w:type="spellStart"/>
      <w:r w:rsidRPr="001E4562">
        <w:rPr>
          <w:rFonts w:ascii="Times New Roman" w:eastAsia="Times New Roman" w:hAnsi="Times New Roman" w:cs="Times New Roman"/>
          <w:sz w:val="24"/>
          <w:szCs w:val="24"/>
          <w:lang w:eastAsia="en-GB"/>
        </w:rPr>
        <w:t>Kangand</w:t>
      </w:r>
      <w:proofErr w:type="spellEnd"/>
      <w:r w:rsidRPr="001E4562">
        <w:rPr>
          <w:rFonts w:ascii="Times New Roman" w:eastAsia="Times New Roman" w:hAnsi="Times New Roman" w:cs="Times New Roman"/>
          <w:sz w:val="24"/>
          <w:szCs w:val="24"/>
          <w:lang w:eastAsia="en-GB"/>
        </w:rPr>
        <w:t xml:space="preserve"> Lee, 2021). </w:t>
      </w:r>
      <w:r w:rsidRPr="001E4562">
        <w:rPr>
          <w:rFonts w:ascii="Times New Roman" w:hAnsi="Times New Roman" w:cs="Times New Roman"/>
          <w:sz w:val="24"/>
          <w:szCs w:val="24"/>
          <w:lang w:val="en-US"/>
        </w:rPr>
        <w:t xml:space="preserve">There could be learning which contains the inputs of the sources from where the information gets retained and collected from. The next stage is the behavioral stage where the source of application of information and data collected in a firm gets traced. The last stage involves the </w:t>
      </w:r>
      <w:proofErr w:type="spellStart"/>
      <w:r w:rsidRPr="001E4562">
        <w:rPr>
          <w:rFonts w:ascii="Times New Roman" w:hAnsi="Times New Roman" w:cs="Times New Roman"/>
          <w:sz w:val="24"/>
          <w:szCs w:val="24"/>
          <w:lang w:val="en-US"/>
        </w:rPr>
        <w:t>judgement</w:t>
      </w:r>
      <w:proofErr w:type="spellEnd"/>
      <w:r w:rsidRPr="001E4562">
        <w:rPr>
          <w:rFonts w:ascii="Times New Roman" w:hAnsi="Times New Roman" w:cs="Times New Roman"/>
          <w:sz w:val="24"/>
          <w:szCs w:val="24"/>
          <w:lang w:val="en-US"/>
        </w:rPr>
        <w:t xml:space="preserve"> and evaluation of the results and whether they actually proved fruitful for the </w:t>
      </w:r>
      <w:proofErr w:type="spellStart"/>
      <w:r w:rsidRPr="001E4562">
        <w:rPr>
          <w:rFonts w:ascii="Times New Roman" w:hAnsi="Times New Roman" w:cs="Times New Roman"/>
          <w:sz w:val="24"/>
          <w:szCs w:val="24"/>
          <w:lang w:val="en-US"/>
        </w:rPr>
        <w:t>organisation’s</w:t>
      </w:r>
      <w:proofErr w:type="spellEnd"/>
      <w:r w:rsidRPr="001E4562">
        <w:rPr>
          <w:rFonts w:ascii="Times New Roman" w:hAnsi="Times New Roman" w:cs="Times New Roman"/>
          <w:sz w:val="24"/>
          <w:szCs w:val="24"/>
          <w:lang w:val="en-US"/>
        </w:rPr>
        <w:t xml:space="preserve"> objectives.</w:t>
      </w:r>
    </w:p>
    <w:p w:rsidR="00BC6B18" w:rsidRPr="001E4562" w:rsidRDefault="00BC6B18" w:rsidP="00BC6B18">
      <w:pPr>
        <w:tabs>
          <w:tab w:val="left" w:pos="7265"/>
        </w:tabs>
        <w:spacing w:line="360" w:lineRule="auto"/>
        <w:jc w:val="center"/>
        <w:rPr>
          <w:rFonts w:ascii="Times New Roman" w:hAnsi="Times New Roman" w:cs="Times New Roman"/>
          <w:sz w:val="24"/>
          <w:szCs w:val="24"/>
          <w:lang w:val="en-US"/>
        </w:rPr>
      </w:pPr>
      <w:r w:rsidRPr="001E4562">
        <w:rPr>
          <w:rFonts w:ascii="Times New Roman" w:hAnsi="Times New Roman" w:cs="Times New Roman"/>
          <w:noProof/>
          <w:sz w:val="24"/>
          <w:szCs w:val="24"/>
          <w:lang w:eastAsia="en-GB"/>
        </w:rPr>
        <w:drawing>
          <wp:inline distT="0" distB="0" distL="0" distR="0">
            <wp:extent cx="5731510" cy="2195195"/>
            <wp:effectExtent l="0" t="0" r="2540" b="0"/>
            <wp:docPr id="3" name="Picture 3" descr="How to Master Kirkpatrick model of training evaluation | Kodo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Master Kirkpatrick model of training evaluation | Kodosurvey"/>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195195"/>
                    </a:xfrm>
                    <a:prstGeom prst="rect">
                      <a:avLst/>
                    </a:prstGeom>
                    <a:noFill/>
                    <a:ln>
                      <a:noFill/>
                    </a:ln>
                  </pic:spPr>
                </pic:pic>
              </a:graphicData>
            </a:graphic>
          </wp:inline>
        </w:drawing>
      </w:r>
    </w:p>
    <w:p w:rsidR="00BC6B18" w:rsidRPr="001E4562" w:rsidRDefault="00BC6B18" w:rsidP="00BC6B18">
      <w:pPr>
        <w:tabs>
          <w:tab w:val="left" w:pos="7265"/>
        </w:tabs>
        <w:spacing w:line="360" w:lineRule="auto"/>
        <w:jc w:val="center"/>
        <w:rPr>
          <w:rFonts w:ascii="Times New Roman" w:hAnsi="Times New Roman" w:cs="Times New Roman"/>
          <w:b/>
          <w:bCs/>
          <w:sz w:val="24"/>
          <w:szCs w:val="24"/>
          <w:u w:val="single"/>
          <w:lang w:val="en-US"/>
        </w:rPr>
      </w:pPr>
      <w:r w:rsidRPr="001E4562">
        <w:rPr>
          <w:rFonts w:ascii="Times New Roman" w:hAnsi="Times New Roman" w:cs="Times New Roman"/>
          <w:b/>
          <w:bCs/>
          <w:sz w:val="24"/>
          <w:szCs w:val="24"/>
          <w:u w:val="single"/>
          <w:lang w:val="en-US"/>
        </w:rPr>
        <w:t>Fig: Kirkpatrick’s model. Source: (</w:t>
      </w:r>
      <w:proofErr w:type="spellStart"/>
      <w:r w:rsidRPr="001E4562">
        <w:rPr>
          <w:rFonts w:ascii="Times New Roman" w:eastAsia="Times New Roman" w:hAnsi="Times New Roman" w:cs="Times New Roman"/>
          <w:b/>
          <w:bCs/>
          <w:sz w:val="24"/>
          <w:szCs w:val="24"/>
          <w:u w:val="single"/>
          <w:lang w:eastAsia="en-GB"/>
        </w:rPr>
        <w:t>Kangand</w:t>
      </w:r>
      <w:proofErr w:type="spellEnd"/>
      <w:r w:rsidRPr="001E4562">
        <w:rPr>
          <w:rFonts w:ascii="Times New Roman" w:eastAsia="Times New Roman" w:hAnsi="Times New Roman" w:cs="Times New Roman"/>
          <w:b/>
          <w:bCs/>
          <w:sz w:val="24"/>
          <w:szCs w:val="24"/>
          <w:u w:val="single"/>
          <w:lang w:eastAsia="en-GB"/>
        </w:rPr>
        <w:t xml:space="preserve"> Lee, 2021</w:t>
      </w:r>
      <w:r w:rsidRPr="001E4562">
        <w:rPr>
          <w:rFonts w:ascii="Times New Roman" w:hAnsi="Times New Roman" w:cs="Times New Roman"/>
          <w:b/>
          <w:bCs/>
          <w:sz w:val="24"/>
          <w:szCs w:val="24"/>
          <w:u w:val="single"/>
          <w:lang w:val="en-US"/>
        </w:rPr>
        <w:t>).</w:t>
      </w:r>
    </w:p>
    <w:p w:rsidR="00BC6B18" w:rsidRPr="001E4562" w:rsidRDefault="00BC6B18" w:rsidP="00BC6B18">
      <w:pPr>
        <w:tabs>
          <w:tab w:val="left" w:pos="7265"/>
        </w:tabs>
        <w:spacing w:line="360" w:lineRule="auto"/>
        <w:jc w:val="both"/>
        <w:rPr>
          <w:rFonts w:ascii="Times New Roman" w:hAnsi="Times New Roman" w:cs="Times New Roman"/>
          <w:b/>
          <w:bCs/>
          <w:sz w:val="24"/>
          <w:szCs w:val="24"/>
          <w:u w:val="single"/>
          <w:lang w:val="en-US"/>
        </w:rPr>
      </w:pPr>
    </w:p>
    <w:p w:rsidR="00BC6B18" w:rsidRPr="001E4562" w:rsidRDefault="00BC6B18" w:rsidP="00BC6B18">
      <w:pPr>
        <w:tabs>
          <w:tab w:val="left" w:pos="7265"/>
        </w:tabs>
        <w:spacing w:line="360" w:lineRule="auto"/>
        <w:jc w:val="both"/>
        <w:rPr>
          <w:rFonts w:ascii="Times New Roman" w:hAnsi="Times New Roman" w:cs="Times New Roman"/>
          <w:b/>
          <w:bCs/>
          <w:sz w:val="24"/>
          <w:szCs w:val="24"/>
          <w:u w:val="single"/>
          <w:lang w:val="en-US"/>
        </w:rPr>
      </w:pPr>
    </w:p>
    <w:p w:rsidR="00BC6B18" w:rsidRPr="001E4562" w:rsidRDefault="00BC6B18" w:rsidP="00BC6B18">
      <w:pPr>
        <w:tabs>
          <w:tab w:val="left" w:pos="7265"/>
        </w:tabs>
        <w:spacing w:line="360" w:lineRule="auto"/>
        <w:jc w:val="both"/>
        <w:rPr>
          <w:rFonts w:ascii="Times New Roman" w:hAnsi="Times New Roman" w:cs="Times New Roman"/>
          <w:b/>
          <w:bCs/>
          <w:sz w:val="24"/>
          <w:szCs w:val="24"/>
          <w:u w:val="single"/>
          <w:lang w:val="en-US"/>
        </w:rPr>
      </w:pPr>
    </w:p>
    <w:p w:rsidR="00BC6B18" w:rsidRPr="001E4562" w:rsidRDefault="00BC6B18" w:rsidP="00BC6B18">
      <w:pPr>
        <w:pStyle w:val="Heading1"/>
        <w:tabs>
          <w:tab w:val="left" w:pos="7265"/>
        </w:tabs>
        <w:spacing w:line="360" w:lineRule="auto"/>
        <w:jc w:val="both"/>
        <w:rPr>
          <w:rFonts w:ascii="Times New Roman" w:hAnsi="Times New Roman" w:cs="Times New Roman"/>
          <w:b w:val="0"/>
          <w:bCs/>
          <w:sz w:val="24"/>
          <w:szCs w:val="24"/>
          <w:lang w:val="en-US"/>
        </w:rPr>
      </w:pPr>
      <w:bookmarkStart w:id="5" w:name="_Toc101312748"/>
      <w:r w:rsidRPr="001E4562">
        <w:rPr>
          <w:rFonts w:ascii="Times New Roman" w:hAnsi="Times New Roman" w:cs="Times New Roman"/>
          <w:bCs/>
          <w:sz w:val="24"/>
          <w:szCs w:val="24"/>
          <w:lang w:val="en-US"/>
        </w:rPr>
        <w:lastRenderedPageBreak/>
        <w:t>Effects of chosen strategies</w:t>
      </w:r>
      <w:bookmarkEnd w:id="5"/>
    </w:p>
    <w:p w:rsidR="00BC6B18" w:rsidRPr="001E4562" w:rsidRDefault="00BC6B18" w:rsidP="00BC6B18">
      <w:pPr>
        <w:tabs>
          <w:tab w:val="left" w:pos="7265"/>
        </w:tabs>
        <w:spacing w:line="360" w:lineRule="auto"/>
        <w:jc w:val="both"/>
        <w:rPr>
          <w:rFonts w:ascii="Times New Roman" w:hAnsi="Times New Roman" w:cs="Times New Roman"/>
          <w:sz w:val="24"/>
          <w:szCs w:val="24"/>
        </w:rPr>
      </w:pPr>
      <w:r w:rsidRPr="001E4562">
        <w:rPr>
          <w:rFonts w:ascii="Times New Roman" w:hAnsi="Times New Roman" w:cs="Times New Roman"/>
          <w:sz w:val="24"/>
          <w:szCs w:val="24"/>
          <w:lang w:val="en-US"/>
        </w:rPr>
        <w:t xml:space="preserve">The impact of the chosen strategies pertaining to change management, retention of employees and the usage of learning and development in the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will make the employees feel more valued and appreciated in the workplace. This will positively impact the satisfaction levels of the employees at workplace. It has been studied that a feeling of belongingness and appreciation will enhance engagement from the employees. There will be better productivity rates. The culture of the company shall be strengthened. There shall be better business results and increases the returns of the shareholders. The discussed strategies will help the management to value employees by not highlighting their mistakes and correcting negative responses. There would be more emphasis towards noticing and highlighting the positive changes in employees. There will </w:t>
      </w:r>
      <w:proofErr w:type="spellStart"/>
      <w:r w:rsidRPr="001E4562">
        <w:rPr>
          <w:rFonts w:ascii="Times New Roman" w:hAnsi="Times New Roman" w:cs="Times New Roman"/>
          <w:sz w:val="24"/>
          <w:szCs w:val="24"/>
          <w:lang w:val="en-US"/>
        </w:rPr>
        <w:t>bemore</w:t>
      </w:r>
      <w:proofErr w:type="spellEnd"/>
      <w:r w:rsidRPr="001E4562">
        <w:rPr>
          <w:rFonts w:ascii="Times New Roman" w:hAnsi="Times New Roman" w:cs="Times New Roman"/>
          <w:sz w:val="24"/>
          <w:szCs w:val="24"/>
          <w:lang w:val="en-US"/>
        </w:rPr>
        <w:t xml:space="preserve"> attention given on the daily tasks which the workforce completes or conducts. There will be more celebration of success and hence the employees would feel more motivated and committed to the firm. This appreciation will come when the leaders truly care on what the staff think or want. The strategies will help in asking employees ask about ideas which will help in the gaining of the perspective, insights and also solutions about discovering of the roles that the employees want. There will be better seeking of input. This will make the employees feel like authorities in their roles. There shall also be encouragement to take opinions of the employees who are subject matter experts in the field of IT. There would also be appreciation of specific tasks and length. The transactional appreciation would also prove to be meaningful and effective.</w:t>
      </w:r>
      <w:r>
        <w:rPr>
          <w:rFonts w:ascii="Times New Roman" w:hAnsi="Times New Roman" w:cs="Times New Roman"/>
          <w:sz w:val="24"/>
          <w:szCs w:val="24"/>
          <w:lang w:val="en-US"/>
        </w:rPr>
        <w:t xml:space="preserve"> </w:t>
      </w:r>
      <w:r w:rsidRPr="001E4562">
        <w:rPr>
          <w:rFonts w:ascii="Times New Roman" w:hAnsi="Times New Roman" w:cs="Times New Roman"/>
          <w:sz w:val="24"/>
          <w:szCs w:val="24"/>
          <w:lang w:val="en-US"/>
        </w:rPr>
        <w:t xml:space="preserve">There will be genuine appreciation of the employees by observing and evaluating the through their results, measurements of performance, great work and also the understanding of the intangible attitudes like creativity, developing a </w:t>
      </w:r>
      <w:proofErr w:type="spellStart"/>
      <w:r w:rsidRPr="001E4562">
        <w:rPr>
          <w:rFonts w:ascii="Times New Roman" w:hAnsi="Times New Roman" w:cs="Times New Roman"/>
          <w:sz w:val="24"/>
          <w:szCs w:val="24"/>
          <w:lang w:val="en-US"/>
        </w:rPr>
        <w:t>positiveattitude</w:t>
      </w:r>
      <w:proofErr w:type="spellEnd"/>
      <w:r w:rsidRPr="001E4562">
        <w:rPr>
          <w:rFonts w:ascii="Times New Roman" w:hAnsi="Times New Roman" w:cs="Times New Roman"/>
          <w:sz w:val="24"/>
          <w:szCs w:val="24"/>
          <w:lang w:val="en-US"/>
        </w:rPr>
        <w:t xml:space="preserve"> towards team members and </w:t>
      </w:r>
      <w:proofErr w:type="spellStart"/>
      <w:r w:rsidRPr="001E4562">
        <w:rPr>
          <w:rFonts w:ascii="Times New Roman" w:hAnsi="Times New Roman" w:cs="Times New Roman"/>
          <w:sz w:val="24"/>
          <w:szCs w:val="24"/>
          <w:lang w:val="en-US"/>
        </w:rPr>
        <w:t>alsostaying</w:t>
      </w:r>
      <w:proofErr w:type="spellEnd"/>
      <w:r w:rsidRPr="001E4562">
        <w:rPr>
          <w:rFonts w:ascii="Times New Roman" w:hAnsi="Times New Roman" w:cs="Times New Roman"/>
          <w:sz w:val="24"/>
          <w:szCs w:val="24"/>
          <w:lang w:val="en-US"/>
        </w:rPr>
        <w:t xml:space="preserve"> up late for the completion of a project and other relevant aspects</w:t>
      </w:r>
      <w:r w:rsidRPr="001E4562">
        <w:rPr>
          <w:rFonts w:ascii="Times New Roman" w:hAnsi="Times New Roman" w:cs="Times New Roman"/>
          <w:sz w:val="24"/>
          <w:szCs w:val="24"/>
        </w:rPr>
        <w:t>(</w:t>
      </w:r>
      <w:r w:rsidRPr="001E4562">
        <w:rPr>
          <w:rFonts w:ascii="Times New Roman" w:eastAsia="Times New Roman" w:hAnsi="Times New Roman" w:cs="Times New Roman"/>
          <w:sz w:val="24"/>
          <w:szCs w:val="24"/>
          <w:lang w:eastAsia="en-GB"/>
        </w:rPr>
        <w:t xml:space="preserve">Ali and Anwar, 2021). </w:t>
      </w:r>
      <w:r w:rsidRPr="001E4562">
        <w:rPr>
          <w:rFonts w:ascii="Times New Roman" w:hAnsi="Times New Roman" w:cs="Times New Roman"/>
          <w:sz w:val="24"/>
          <w:szCs w:val="24"/>
        </w:rPr>
        <w:t xml:space="preserve">The strategies will help to identify the specific parameters of appraisal of employees and there will be </w:t>
      </w:r>
      <w:proofErr w:type="spellStart"/>
      <w:r w:rsidRPr="001E4562">
        <w:rPr>
          <w:rFonts w:ascii="Times New Roman" w:hAnsi="Times New Roman" w:cs="Times New Roman"/>
          <w:sz w:val="24"/>
          <w:szCs w:val="24"/>
        </w:rPr>
        <w:t>betterconnection</w:t>
      </w:r>
      <w:proofErr w:type="spellEnd"/>
      <w:r w:rsidRPr="001E4562">
        <w:rPr>
          <w:rFonts w:ascii="Times New Roman" w:hAnsi="Times New Roman" w:cs="Times New Roman"/>
          <w:sz w:val="24"/>
          <w:szCs w:val="24"/>
        </w:rPr>
        <w:t xml:space="preserve"> with the firm’s purpose and values. This form of personalised recognition will help the employees in the </w:t>
      </w:r>
      <w:proofErr w:type="spellStart"/>
      <w:r w:rsidRPr="001E4562">
        <w:rPr>
          <w:rFonts w:ascii="Times New Roman" w:hAnsi="Times New Roman" w:cs="Times New Roman"/>
          <w:sz w:val="24"/>
          <w:szCs w:val="24"/>
        </w:rPr>
        <w:t>firm.There</w:t>
      </w:r>
      <w:proofErr w:type="spellEnd"/>
      <w:r w:rsidRPr="001E4562">
        <w:rPr>
          <w:rFonts w:ascii="Times New Roman" w:hAnsi="Times New Roman" w:cs="Times New Roman"/>
          <w:sz w:val="24"/>
          <w:szCs w:val="24"/>
        </w:rPr>
        <w:t xml:space="preserve"> will be the building of trust with the discussed </w:t>
      </w:r>
      <w:proofErr w:type="spellStart"/>
      <w:r w:rsidRPr="001E4562">
        <w:rPr>
          <w:rFonts w:ascii="Times New Roman" w:hAnsi="Times New Roman" w:cs="Times New Roman"/>
          <w:sz w:val="24"/>
          <w:szCs w:val="24"/>
        </w:rPr>
        <w:t>strategiesand</w:t>
      </w:r>
      <w:proofErr w:type="spellEnd"/>
      <w:r w:rsidRPr="001E4562">
        <w:rPr>
          <w:rFonts w:ascii="Times New Roman" w:hAnsi="Times New Roman" w:cs="Times New Roman"/>
          <w:sz w:val="24"/>
          <w:szCs w:val="24"/>
        </w:rPr>
        <w:t xml:space="preserve"> employees will understand that their contributions are being valued, feedback and ideas taken will trust the leadership group more and build better confidence towards them. The employees would also work harder, strive for the accomplishment of both individual and organisational goals and also invest on the accomplishments of the company. there will be boosting of morale as taking time to know the employees better does so. This will also create a more positive working environment and hence productivity will </w:t>
      </w:r>
      <w:proofErr w:type="spellStart"/>
      <w:r w:rsidRPr="001E4562">
        <w:rPr>
          <w:rFonts w:ascii="Times New Roman" w:hAnsi="Times New Roman" w:cs="Times New Roman"/>
          <w:sz w:val="24"/>
          <w:szCs w:val="24"/>
        </w:rPr>
        <w:t>improve.The</w:t>
      </w:r>
      <w:proofErr w:type="spellEnd"/>
      <w:r w:rsidRPr="001E4562">
        <w:rPr>
          <w:rFonts w:ascii="Times New Roman" w:hAnsi="Times New Roman" w:cs="Times New Roman"/>
          <w:sz w:val="24"/>
          <w:szCs w:val="24"/>
        </w:rPr>
        <w:t xml:space="preserve"> rate of turnover also will significantly reduce as the employees will feel better </w:t>
      </w:r>
      <w:r w:rsidRPr="001E4562">
        <w:rPr>
          <w:rFonts w:ascii="Times New Roman" w:hAnsi="Times New Roman" w:cs="Times New Roman"/>
          <w:sz w:val="24"/>
          <w:szCs w:val="24"/>
        </w:rPr>
        <w:lastRenderedPageBreak/>
        <w:t xml:space="preserve">sense of belonging in the company and hence employees will not pursue employment elsewhere but remain committed to the IT company. They would also refer other potential candidates from their peers, friends, and family members to get employment </w:t>
      </w:r>
      <w:proofErr w:type="spellStart"/>
      <w:r w:rsidRPr="001E4562">
        <w:rPr>
          <w:rFonts w:ascii="Times New Roman" w:hAnsi="Times New Roman" w:cs="Times New Roman"/>
          <w:sz w:val="24"/>
          <w:szCs w:val="24"/>
        </w:rPr>
        <w:t>inthe</w:t>
      </w:r>
      <w:proofErr w:type="spellEnd"/>
      <w:r w:rsidRPr="001E4562">
        <w:rPr>
          <w:rFonts w:ascii="Times New Roman" w:hAnsi="Times New Roman" w:cs="Times New Roman"/>
          <w:sz w:val="24"/>
          <w:szCs w:val="24"/>
        </w:rPr>
        <w:t xml:space="preserve"> company. The rates of satisfaction at work will improve. When a company gets known in the market for valuing its employees then the brand reputation also enhances. This helps in the attraction of better talent from the market in the form of highly talented individuals. The clients and the customers also support companies with better positive </w:t>
      </w:r>
      <w:proofErr w:type="spellStart"/>
      <w:r w:rsidRPr="001E4562">
        <w:rPr>
          <w:rFonts w:ascii="Times New Roman" w:hAnsi="Times New Roman" w:cs="Times New Roman"/>
          <w:sz w:val="24"/>
          <w:szCs w:val="24"/>
        </w:rPr>
        <w:t>reputationinthe</w:t>
      </w:r>
      <w:proofErr w:type="spellEnd"/>
      <w:r w:rsidRPr="001E4562">
        <w:rPr>
          <w:rFonts w:ascii="Times New Roman" w:hAnsi="Times New Roman" w:cs="Times New Roman"/>
          <w:sz w:val="24"/>
          <w:szCs w:val="24"/>
        </w:rPr>
        <w:t xml:space="preserve"> </w:t>
      </w:r>
      <w:proofErr w:type="spellStart"/>
      <w:r w:rsidRPr="001E4562">
        <w:rPr>
          <w:rFonts w:ascii="Times New Roman" w:hAnsi="Times New Roman" w:cs="Times New Roman"/>
          <w:sz w:val="24"/>
          <w:szCs w:val="24"/>
        </w:rPr>
        <w:t>market.The</w:t>
      </w:r>
      <w:proofErr w:type="spellEnd"/>
      <w:r w:rsidRPr="001E4562">
        <w:rPr>
          <w:rFonts w:ascii="Times New Roman" w:hAnsi="Times New Roman" w:cs="Times New Roman"/>
          <w:sz w:val="24"/>
          <w:szCs w:val="24"/>
        </w:rPr>
        <w:t xml:space="preserve"> aspects of change management and learning and development shall also help in the provision of more meaningful work to the employees as per </w:t>
      </w:r>
      <w:proofErr w:type="spellStart"/>
      <w:r w:rsidRPr="001E4562">
        <w:rPr>
          <w:rFonts w:ascii="Times New Roman" w:hAnsi="Times New Roman" w:cs="Times New Roman"/>
          <w:sz w:val="24"/>
          <w:szCs w:val="24"/>
        </w:rPr>
        <w:t>theirwants</w:t>
      </w:r>
      <w:proofErr w:type="spellEnd"/>
      <w:r w:rsidRPr="001E4562">
        <w:rPr>
          <w:rFonts w:ascii="Times New Roman" w:hAnsi="Times New Roman" w:cs="Times New Roman"/>
          <w:sz w:val="24"/>
          <w:szCs w:val="24"/>
        </w:rPr>
        <w:t xml:space="preserve">, likes and goals. When the employees </w:t>
      </w:r>
      <w:proofErr w:type="spellStart"/>
      <w:r w:rsidRPr="001E4562">
        <w:rPr>
          <w:rFonts w:ascii="Times New Roman" w:hAnsi="Times New Roman" w:cs="Times New Roman"/>
          <w:sz w:val="24"/>
          <w:szCs w:val="24"/>
        </w:rPr>
        <w:t>understandthattheir</w:t>
      </w:r>
      <w:proofErr w:type="spellEnd"/>
      <w:r w:rsidRPr="001E4562">
        <w:rPr>
          <w:rFonts w:ascii="Times New Roman" w:hAnsi="Times New Roman" w:cs="Times New Roman"/>
          <w:sz w:val="24"/>
          <w:szCs w:val="24"/>
        </w:rPr>
        <w:t xml:space="preserve"> work is of value and it matters then they also work more motivated. There would also be consideration made about the teams highlighting the assistance provided to inter and inter departmental items by sending company e-mails or newsletters and speaking </w:t>
      </w:r>
      <w:proofErr w:type="spellStart"/>
      <w:r w:rsidRPr="001E4562">
        <w:rPr>
          <w:rFonts w:ascii="Times New Roman" w:hAnsi="Times New Roman" w:cs="Times New Roman"/>
          <w:sz w:val="24"/>
          <w:szCs w:val="24"/>
        </w:rPr>
        <w:t>abouttheir</w:t>
      </w:r>
      <w:proofErr w:type="spellEnd"/>
      <w:r w:rsidRPr="001E4562">
        <w:rPr>
          <w:rFonts w:ascii="Times New Roman" w:hAnsi="Times New Roman" w:cs="Times New Roman"/>
          <w:sz w:val="24"/>
          <w:szCs w:val="24"/>
        </w:rPr>
        <w:t xml:space="preserve"> achievements in the team meetings, this needs to be looked at by the leaders in the IT company.</w:t>
      </w:r>
      <w:r>
        <w:rPr>
          <w:rFonts w:ascii="Times New Roman" w:hAnsi="Times New Roman" w:cs="Times New Roman"/>
          <w:sz w:val="24"/>
          <w:szCs w:val="24"/>
        </w:rPr>
        <w:t xml:space="preserve"> </w:t>
      </w:r>
      <w:r w:rsidRPr="001E4562">
        <w:rPr>
          <w:rFonts w:ascii="Times New Roman" w:hAnsi="Times New Roman" w:cs="Times New Roman"/>
          <w:sz w:val="24"/>
          <w:szCs w:val="24"/>
        </w:rPr>
        <w:t xml:space="preserve">The prioritization of the work life balance also can be effectively used with the strategies discussed in the earlier segment. In the pandemic phase this aspect has been at the forefront with mental wellbeing getting prioritised compared to the productivity levels of companies. Applying principles of </w:t>
      </w:r>
      <w:proofErr w:type="spellStart"/>
      <w:r w:rsidRPr="001E4562">
        <w:rPr>
          <w:rFonts w:ascii="Times New Roman" w:hAnsi="Times New Roman" w:cs="Times New Roman"/>
          <w:sz w:val="24"/>
          <w:szCs w:val="24"/>
        </w:rPr>
        <w:t>changemanagement</w:t>
      </w:r>
      <w:proofErr w:type="spellEnd"/>
      <w:r w:rsidRPr="001E4562">
        <w:rPr>
          <w:rFonts w:ascii="Times New Roman" w:hAnsi="Times New Roman" w:cs="Times New Roman"/>
          <w:sz w:val="24"/>
          <w:szCs w:val="24"/>
        </w:rPr>
        <w:t xml:space="preserve"> there could be offering of wellness days, embracing the autonomy and </w:t>
      </w:r>
      <w:proofErr w:type="spellStart"/>
      <w:r w:rsidRPr="001E4562">
        <w:rPr>
          <w:rFonts w:ascii="Times New Roman" w:hAnsi="Times New Roman" w:cs="Times New Roman"/>
          <w:sz w:val="24"/>
          <w:szCs w:val="24"/>
        </w:rPr>
        <w:t>encouragingit</w:t>
      </w:r>
      <w:proofErr w:type="spellEnd"/>
      <w:r w:rsidRPr="001E4562">
        <w:rPr>
          <w:rFonts w:ascii="Times New Roman" w:hAnsi="Times New Roman" w:cs="Times New Roman"/>
          <w:sz w:val="24"/>
          <w:szCs w:val="24"/>
        </w:rPr>
        <w:t xml:space="preserve">. There could also be promotion of wellness and health by the establishments of flexible working durations. There needs to be allowances for the remote working and also provision towards generous paid programs of time offs. There needs to be respectable communication expectations from off-hour working. There would also be employee </w:t>
      </w:r>
      <w:proofErr w:type="spellStart"/>
      <w:r w:rsidRPr="001E4562">
        <w:rPr>
          <w:rFonts w:ascii="Times New Roman" w:hAnsi="Times New Roman" w:cs="Times New Roman"/>
          <w:sz w:val="24"/>
          <w:szCs w:val="24"/>
        </w:rPr>
        <w:t>recognitionprocesses</w:t>
      </w:r>
      <w:proofErr w:type="spellEnd"/>
      <w:r w:rsidRPr="001E4562">
        <w:rPr>
          <w:rFonts w:ascii="Times New Roman" w:hAnsi="Times New Roman" w:cs="Times New Roman"/>
          <w:sz w:val="24"/>
          <w:szCs w:val="24"/>
        </w:rPr>
        <w:t xml:space="preserve"> by a program that could be started in the company which would make the employees feel more valued and appreciated</w:t>
      </w:r>
      <w:r w:rsidRPr="001E4562">
        <w:rPr>
          <w:rFonts w:ascii="Times New Roman" w:eastAsia="Times New Roman" w:hAnsi="Times New Roman" w:cs="Times New Roman"/>
          <w:sz w:val="24"/>
          <w:szCs w:val="24"/>
          <w:lang w:eastAsia="en-GB"/>
        </w:rPr>
        <w:t xml:space="preserve"> (Taylor, </w:t>
      </w:r>
      <w:r w:rsidRPr="001E4562">
        <w:rPr>
          <w:rFonts w:ascii="Times New Roman" w:eastAsia="Times New Roman" w:hAnsi="Times New Roman" w:cs="Times New Roman"/>
          <w:i/>
          <w:iCs/>
          <w:sz w:val="24"/>
          <w:szCs w:val="24"/>
          <w:lang w:eastAsia="en-GB"/>
        </w:rPr>
        <w:t>et al</w:t>
      </w:r>
      <w:r w:rsidRPr="001E4562">
        <w:rPr>
          <w:rFonts w:ascii="Times New Roman" w:eastAsia="Times New Roman" w:hAnsi="Times New Roman" w:cs="Times New Roman"/>
          <w:sz w:val="24"/>
          <w:szCs w:val="24"/>
          <w:lang w:eastAsia="en-GB"/>
        </w:rPr>
        <w:t>.,2021).</w:t>
      </w:r>
    </w:p>
    <w:p w:rsidR="00BC6B18" w:rsidRPr="001E4562" w:rsidRDefault="00BC6B18" w:rsidP="00BC6B18">
      <w:pPr>
        <w:pStyle w:val="Heading1"/>
        <w:tabs>
          <w:tab w:val="left" w:pos="7265"/>
        </w:tabs>
        <w:spacing w:line="360" w:lineRule="auto"/>
        <w:jc w:val="both"/>
        <w:rPr>
          <w:rFonts w:ascii="Times New Roman" w:hAnsi="Times New Roman" w:cs="Times New Roman"/>
          <w:b w:val="0"/>
          <w:bCs/>
          <w:sz w:val="24"/>
          <w:szCs w:val="24"/>
          <w:lang w:val="en-US"/>
        </w:rPr>
      </w:pPr>
      <w:bookmarkStart w:id="6" w:name="_Toc101312749"/>
      <w:r w:rsidRPr="001E4562">
        <w:rPr>
          <w:rFonts w:ascii="Times New Roman" w:hAnsi="Times New Roman" w:cs="Times New Roman"/>
          <w:bCs/>
          <w:sz w:val="24"/>
          <w:szCs w:val="24"/>
          <w:lang w:val="en-US"/>
        </w:rPr>
        <w:t>Conclusion</w:t>
      </w:r>
      <w:bookmarkEnd w:id="6"/>
    </w:p>
    <w:p w:rsidR="00BC6B18" w:rsidRPr="001E4562" w:rsidRDefault="00BC6B18" w:rsidP="00BC6B18">
      <w:pPr>
        <w:tabs>
          <w:tab w:val="left" w:pos="7265"/>
        </w:tabs>
        <w:spacing w:line="360" w:lineRule="auto"/>
        <w:jc w:val="both"/>
        <w:rPr>
          <w:rFonts w:ascii="Times New Roman" w:hAnsi="Times New Roman" w:cs="Times New Roman"/>
          <w:sz w:val="24"/>
          <w:szCs w:val="24"/>
          <w:lang w:val="en-US"/>
        </w:rPr>
      </w:pPr>
      <w:r w:rsidRPr="001E4562">
        <w:rPr>
          <w:rFonts w:ascii="Times New Roman" w:hAnsi="Times New Roman" w:cs="Times New Roman"/>
          <w:sz w:val="24"/>
          <w:szCs w:val="24"/>
          <w:lang w:val="en-US"/>
        </w:rPr>
        <w:t xml:space="preserve">There has been successful analysis and discussion on employee retention, learning and development and change management strategies which could be applicable in </w:t>
      </w:r>
      <w:proofErr w:type="spellStart"/>
      <w:r w:rsidRPr="001E4562">
        <w:rPr>
          <w:rFonts w:ascii="Times New Roman" w:hAnsi="Times New Roman" w:cs="Times New Roman"/>
          <w:sz w:val="24"/>
          <w:szCs w:val="24"/>
          <w:lang w:val="en-US"/>
        </w:rPr>
        <w:t>organisations</w:t>
      </w:r>
      <w:proofErr w:type="spellEnd"/>
      <w:r w:rsidRPr="001E4562">
        <w:rPr>
          <w:rFonts w:ascii="Times New Roman" w:hAnsi="Times New Roman" w:cs="Times New Roman"/>
          <w:sz w:val="24"/>
          <w:szCs w:val="24"/>
          <w:lang w:val="en-US"/>
        </w:rPr>
        <w:t xml:space="preserve"> in UK and help then </w:t>
      </w:r>
      <w:proofErr w:type="spellStart"/>
      <w:r w:rsidRPr="001E4562">
        <w:rPr>
          <w:rFonts w:ascii="Times New Roman" w:hAnsi="Times New Roman" w:cs="Times New Roman"/>
          <w:sz w:val="24"/>
          <w:szCs w:val="24"/>
          <w:lang w:val="en-US"/>
        </w:rPr>
        <w:t>organisation</w:t>
      </w:r>
      <w:proofErr w:type="spellEnd"/>
      <w:r w:rsidRPr="001E4562">
        <w:rPr>
          <w:rFonts w:ascii="Times New Roman" w:hAnsi="Times New Roman" w:cs="Times New Roman"/>
          <w:sz w:val="24"/>
          <w:szCs w:val="24"/>
          <w:lang w:val="en-US"/>
        </w:rPr>
        <w:t xml:space="preserve"> grow. There has been the usage of IHRM and HRM frameworks to make the research more concrete. There also has been elucidation on the effects which the strategies of the HR director of the IT firm will help in making the team members feel more valued, appreciated and feel more inclusive in the company. </w:t>
      </w:r>
    </w:p>
    <w:p w:rsidR="00BC6B18" w:rsidRPr="001E4562" w:rsidRDefault="00BC6B18" w:rsidP="00BC6B18">
      <w:pPr>
        <w:pStyle w:val="Heading1"/>
        <w:tabs>
          <w:tab w:val="left" w:pos="7265"/>
        </w:tabs>
        <w:spacing w:line="360" w:lineRule="auto"/>
        <w:jc w:val="both"/>
        <w:rPr>
          <w:rFonts w:ascii="Times New Roman" w:hAnsi="Times New Roman" w:cs="Times New Roman"/>
          <w:b w:val="0"/>
          <w:bCs/>
          <w:sz w:val="24"/>
          <w:szCs w:val="24"/>
          <w:lang w:val="en-US"/>
        </w:rPr>
      </w:pPr>
      <w:bookmarkStart w:id="7" w:name="_Toc101312750"/>
      <w:r w:rsidRPr="001E4562">
        <w:rPr>
          <w:rFonts w:ascii="Times New Roman" w:hAnsi="Times New Roman" w:cs="Times New Roman"/>
          <w:bCs/>
          <w:sz w:val="24"/>
          <w:szCs w:val="24"/>
          <w:lang w:val="en-US"/>
        </w:rPr>
        <w:lastRenderedPageBreak/>
        <w:t>References</w:t>
      </w:r>
      <w:bookmarkEnd w:id="7"/>
    </w:p>
    <w:p w:rsidR="00BC6B18" w:rsidRPr="001E4562" w:rsidRDefault="00BC6B18" w:rsidP="00BC6B18">
      <w:pPr>
        <w:tabs>
          <w:tab w:val="left" w:pos="7265"/>
        </w:tabs>
        <w:spacing w:after="0" w:line="360" w:lineRule="auto"/>
        <w:jc w:val="both"/>
        <w:rPr>
          <w:rFonts w:ascii="Times New Roman" w:eastAsia="Times New Roman" w:hAnsi="Times New Roman" w:cs="Times New Roman"/>
          <w:sz w:val="24"/>
          <w:szCs w:val="24"/>
          <w:lang w:eastAsia="en-GB"/>
        </w:rPr>
      </w:pPr>
      <w:r w:rsidRPr="001E4562">
        <w:rPr>
          <w:rFonts w:ascii="Times New Roman" w:eastAsia="Times New Roman" w:hAnsi="Times New Roman" w:cs="Times New Roman"/>
          <w:sz w:val="24"/>
          <w:szCs w:val="24"/>
          <w:lang w:eastAsia="en-GB"/>
        </w:rPr>
        <w:t xml:space="preserve">Ali, B.J. and Anwar, G., 2021. An Empirical Study of Employees’ Motivation and its Influence Job Satisfaction. </w:t>
      </w:r>
      <w:r w:rsidRPr="001E4562">
        <w:rPr>
          <w:rFonts w:ascii="Times New Roman" w:eastAsia="Times New Roman" w:hAnsi="Times New Roman" w:cs="Times New Roman"/>
          <w:i/>
          <w:iCs/>
          <w:sz w:val="24"/>
          <w:szCs w:val="24"/>
          <w:lang w:eastAsia="en-GB"/>
        </w:rPr>
        <w:t>Ali, BJ, &amp; Anwar, G.(2021). An Empirical Study of Employees’ Motivation and its Influence Job Satisfaction. International Journal of Engineering, Business and Management</w:t>
      </w:r>
      <w:r w:rsidRPr="001E4562">
        <w:rPr>
          <w:rFonts w:ascii="Times New Roman" w:eastAsia="Times New Roman" w:hAnsi="Times New Roman" w:cs="Times New Roman"/>
          <w:sz w:val="24"/>
          <w:szCs w:val="24"/>
          <w:lang w:eastAsia="en-GB"/>
        </w:rPr>
        <w:t xml:space="preserve">, </w:t>
      </w:r>
      <w:r w:rsidRPr="001E4562">
        <w:rPr>
          <w:rFonts w:ascii="Times New Roman" w:eastAsia="Times New Roman" w:hAnsi="Times New Roman" w:cs="Times New Roman"/>
          <w:i/>
          <w:iCs/>
          <w:sz w:val="24"/>
          <w:szCs w:val="24"/>
          <w:lang w:eastAsia="en-GB"/>
        </w:rPr>
        <w:t>5</w:t>
      </w:r>
      <w:r w:rsidRPr="001E4562">
        <w:rPr>
          <w:rFonts w:ascii="Times New Roman" w:eastAsia="Times New Roman" w:hAnsi="Times New Roman" w:cs="Times New Roman"/>
          <w:sz w:val="24"/>
          <w:szCs w:val="24"/>
          <w:lang w:eastAsia="en-GB"/>
        </w:rPr>
        <w:t>(2), pp.21-30.</w:t>
      </w:r>
    </w:p>
    <w:p w:rsidR="00BC6B18" w:rsidRPr="001E4562" w:rsidRDefault="00BC6B18" w:rsidP="00BC6B18">
      <w:pPr>
        <w:tabs>
          <w:tab w:val="left" w:pos="7265"/>
        </w:tabs>
        <w:spacing w:after="0" w:line="360" w:lineRule="auto"/>
        <w:jc w:val="both"/>
        <w:rPr>
          <w:rFonts w:ascii="Times New Roman" w:eastAsia="Times New Roman" w:hAnsi="Times New Roman" w:cs="Times New Roman"/>
          <w:sz w:val="24"/>
          <w:szCs w:val="24"/>
          <w:lang w:eastAsia="en-GB"/>
        </w:rPr>
      </w:pPr>
      <w:proofErr w:type="spellStart"/>
      <w:r w:rsidRPr="001E4562">
        <w:rPr>
          <w:rFonts w:ascii="Times New Roman" w:eastAsia="Times New Roman" w:hAnsi="Times New Roman" w:cs="Times New Roman"/>
          <w:sz w:val="24"/>
          <w:szCs w:val="24"/>
          <w:lang w:eastAsia="en-GB"/>
        </w:rPr>
        <w:t>Errida</w:t>
      </w:r>
      <w:proofErr w:type="spellEnd"/>
      <w:r w:rsidRPr="001E4562">
        <w:rPr>
          <w:rFonts w:ascii="Times New Roman" w:eastAsia="Times New Roman" w:hAnsi="Times New Roman" w:cs="Times New Roman"/>
          <w:sz w:val="24"/>
          <w:szCs w:val="24"/>
          <w:lang w:eastAsia="en-GB"/>
        </w:rPr>
        <w:t xml:space="preserve">, A. and </w:t>
      </w:r>
      <w:proofErr w:type="spellStart"/>
      <w:r w:rsidRPr="001E4562">
        <w:rPr>
          <w:rFonts w:ascii="Times New Roman" w:eastAsia="Times New Roman" w:hAnsi="Times New Roman" w:cs="Times New Roman"/>
          <w:sz w:val="24"/>
          <w:szCs w:val="24"/>
          <w:lang w:eastAsia="en-GB"/>
        </w:rPr>
        <w:t>Lotfi</w:t>
      </w:r>
      <w:proofErr w:type="spellEnd"/>
      <w:r w:rsidRPr="001E4562">
        <w:rPr>
          <w:rFonts w:ascii="Times New Roman" w:eastAsia="Times New Roman" w:hAnsi="Times New Roman" w:cs="Times New Roman"/>
          <w:sz w:val="24"/>
          <w:szCs w:val="24"/>
          <w:lang w:eastAsia="en-GB"/>
        </w:rPr>
        <w:t xml:space="preserve">, B., 2021. The determinants of organizational change management success: Literature review and case study. </w:t>
      </w:r>
      <w:r w:rsidRPr="001E4562">
        <w:rPr>
          <w:rFonts w:ascii="Times New Roman" w:eastAsia="Times New Roman" w:hAnsi="Times New Roman" w:cs="Times New Roman"/>
          <w:i/>
          <w:iCs/>
          <w:sz w:val="24"/>
          <w:szCs w:val="24"/>
          <w:lang w:eastAsia="en-GB"/>
        </w:rPr>
        <w:t>International Journal of Engineering Business Management</w:t>
      </w:r>
      <w:r w:rsidRPr="001E4562">
        <w:rPr>
          <w:rFonts w:ascii="Times New Roman" w:eastAsia="Times New Roman" w:hAnsi="Times New Roman" w:cs="Times New Roman"/>
          <w:sz w:val="24"/>
          <w:szCs w:val="24"/>
          <w:lang w:eastAsia="en-GB"/>
        </w:rPr>
        <w:t xml:space="preserve">, </w:t>
      </w:r>
      <w:r w:rsidRPr="001E4562">
        <w:rPr>
          <w:rFonts w:ascii="Times New Roman" w:eastAsia="Times New Roman" w:hAnsi="Times New Roman" w:cs="Times New Roman"/>
          <w:i/>
          <w:iCs/>
          <w:sz w:val="24"/>
          <w:szCs w:val="24"/>
          <w:lang w:eastAsia="en-GB"/>
        </w:rPr>
        <w:t>13</w:t>
      </w:r>
      <w:r w:rsidRPr="001E4562">
        <w:rPr>
          <w:rFonts w:ascii="Times New Roman" w:eastAsia="Times New Roman" w:hAnsi="Times New Roman" w:cs="Times New Roman"/>
          <w:sz w:val="24"/>
          <w:szCs w:val="24"/>
          <w:lang w:eastAsia="en-GB"/>
        </w:rPr>
        <w:t>, p.18479790211016273.</w:t>
      </w:r>
    </w:p>
    <w:p w:rsidR="00BC6B18" w:rsidRPr="001E4562" w:rsidRDefault="00BC6B18" w:rsidP="00BC6B18">
      <w:pPr>
        <w:tabs>
          <w:tab w:val="left" w:pos="7265"/>
        </w:tabs>
        <w:spacing w:after="0" w:line="360" w:lineRule="auto"/>
        <w:jc w:val="both"/>
        <w:rPr>
          <w:rFonts w:ascii="Times New Roman" w:eastAsia="Times New Roman" w:hAnsi="Times New Roman" w:cs="Times New Roman"/>
          <w:sz w:val="24"/>
          <w:szCs w:val="24"/>
          <w:lang w:eastAsia="en-GB"/>
        </w:rPr>
      </w:pPr>
      <w:proofErr w:type="spellStart"/>
      <w:r w:rsidRPr="001E4562">
        <w:rPr>
          <w:rFonts w:ascii="Times New Roman" w:eastAsia="Times New Roman" w:hAnsi="Times New Roman" w:cs="Times New Roman"/>
          <w:sz w:val="24"/>
          <w:szCs w:val="24"/>
          <w:lang w:eastAsia="en-GB"/>
        </w:rPr>
        <w:t>Fasbender</w:t>
      </w:r>
      <w:proofErr w:type="spellEnd"/>
      <w:r w:rsidRPr="001E4562">
        <w:rPr>
          <w:rFonts w:ascii="Times New Roman" w:eastAsia="Times New Roman" w:hAnsi="Times New Roman" w:cs="Times New Roman"/>
          <w:sz w:val="24"/>
          <w:szCs w:val="24"/>
          <w:lang w:eastAsia="en-GB"/>
        </w:rPr>
        <w:t xml:space="preserve">, U. and </w:t>
      </w:r>
      <w:proofErr w:type="spellStart"/>
      <w:r w:rsidRPr="001E4562">
        <w:rPr>
          <w:rFonts w:ascii="Times New Roman" w:eastAsia="Times New Roman" w:hAnsi="Times New Roman" w:cs="Times New Roman"/>
          <w:sz w:val="24"/>
          <w:szCs w:val="24"/>
          <w:lang w:eastAsia="en-GB"/>
        </w:rPr>
        <w:t>Gerpott</w:t>
      </w:r>
      <w:proofErr w:type="spellEnd"/>
      <w:r w:rsidRPr="001E4562">
        <w:rPr>
          <w:rFonts w:ascii="Times New Roman" w:eastAsia="Times New Roman" w:hAnsi="Times New Roman" w:cs="Times New Roman"/>
          <w:sz w:val="24"/>
          <w:szCs w:val="24"/>
          <w:lang w:eastAsia="en-GB"/>
        </w:rPr>
        <w:t xml:space="preserve">, F.H., 2021. To share or not to share: A social-cognitive internalization model to explain how age discrimination impairs older employees’ knowledge sharing with younger colleagues. </w:t>
      </w:r>
      <w:r w:rsidRPr="001E4562">
        <w:rPr>
          <w:rFonts w:ascii="Times New Roman" w:eastAsia="Times New Roman" w:hAnsi="Times New Roman" w:cs="Times New Roman"/>
          <w:i/>
          <w:iCs/>
          <w:sz w:val="24"/>
          <w:szCs w:val="24"/>
          <w:lang w:eastAsia="en-GB"/>
        </w:rPr>
        <w:t>European Journal of Work and Organizational Psychology</w:t>
      </w:r>
      <w:r w:rsidRPr="001E4562">
        <w:rPr>
          <w:rFonts w:ascii="Times New Roman" w:eastAsia="Times New Roman" w:hAnsi="Times New Roman" w:cs="Times New Roman"/>
          <w:sz w:val="24"/>
          <w:szCs w:val="24"/>
          <w:lang w:eastAsia="en-GB"/>
        </w:rPr>
        <w:t xml:space="preserve">, </w:t>
      </w:r>
      <w:r w:rsidRPr="001E4562">
        <w:rPr>
          <w:rFonts w:ascii="Times New Roman" w:eastAsia="Times New Roman" w:hAnsi="Times New Roman" w:cs="Times New Roman"/>
          <w:i/>
          <w:iCs/>
          <w:sz w:val="24"/>
          <w:szCs w:val="24"/>
          <w:lang w:eastAsia="en-GB"/>
        </w:rPr>
        <w:t>30</w:t>
      </w:r>
      <w:r w:rsidRPr="001E4562">
        <w:rPr>
          <w:rFonts w:ascii="Times New Roman" w:eastAsia="Times New Roman" w:hAnsi="Times New Roman" w:cs="Times New Roman"/>
          <w:sz w:val="24"/>
          <w:szCs w:val="24"/>
          <w:lang w:eastAsia="en-GB"/>
        </w:rPr>
        <w:t>(1), pp.125-142.</w:t>
      </w:r>
    </w:p>
    <w:p w:rsidR="00BC6B18" w:rsidRPr="001E4562" w:rsidRDefault="00BC6B18" w:rsidP="00BC6B18">
      <w:pPr>
        <w:tabs>
          <w:tab w:val="left" w:pos="7265"/>
        </w:tabs>
        <w:spacing w:after="0" w:line="360" w:lineRule="auto"/>
        <w:jc w:val="both"/>
        <w:rPr>
          <w:rFonts w:ascii="Times New Roman" w:eastAsia="Times New Roman" w:hAnsi="Times New Roman" w:cs="Times New Roman"/>
          <w:sz w:val="24"/>
          <w:szCs w:val="24"/>
          <w:lang w:eastAsia="en-GB"/>
        </w:rPr>
      </w:pPr>
      <w:proofErr w:type="spellStart"/>
      <w:r w:rsidRPr="001E4562">
        <w:rPr>
          <w:rFonts w:ascii="Times New Roman" w:eastAsia="Times New Roman" w:hAnsi="Times New Roman" w:cs="Times New Roman"/>
          <w:sz w:val="24"/>
          <w:szCs w:val="24"/>
          <w:lang w:eastAsia="en-GB"/>
        </w:rPr>
        <w:t>Jedynak</w:t>
      </w:r>
      <w:proofErr w:type="spellEnd"/>
      <w:r w:rsidRPr="001E4562">
        <w:rPr>
          <w:rFonts w:ascii="Times New Roman" w:eastAsia="Times New Roman" w:hAnsi="Times New Roman" w:cs="Times New Roman"/>
          <w:sz w:val="24"/>
          <w:szCs w:val="24"/>
          <w:lang w:eastAsia="en-GB"/>
        </w:rPr>
        <w:t xml:space="preserve">, M., </w:t>
      </w:r>
      <w:proofErr w:type="spellStart"/>
      <w:r w:rsidRPr="001E4562">
        <w:rPr>
          <w:rFonts w:ascii="Times New Roman" w:eastAsia="Times New Roman" w:hAnsi="Times New Roman" w:cs="Times New Roman"/>
          <w:sz w:val="24"/>
          <w:szCs w:val="24"/>
          <w:lang w:eastAsia="en-GB"/>
        </w:rPr>
        <w:t>Czakon</w:t>
      </w:r>
      <w:proofErr w:type="spellEnd"/>
      <w:r w:rsidRPr="001E4562">
        <w:rPr>
          <w:rFonts w:ascii="Times New Roman" w:eastAsia="Times New Roman" w:hAnsi="Times New Roman" w:cs="Times New Roman"/>
          <w:sz w:val="24"/>
          <w:szCs w:val="24"/>
          <w:lang w:eastAsia="en-GB"/>
        </w:rPr>
        <w:t xml:space="preserve">, W., </w:t>
      </w:r>
      <w:proofErr w:type="spellStart"/>
      <w:r w:rsidRPr="001E4562">
        <w:rPr>
          <w:rFonts w:ascii="Times New Roman" w:eastAsia="Times New Roman" w:hAnsi="Times New Roman" w:cs="Times New Roman"/>
          <w:sz w:val="24"/>
          <w:szCs w:val="24"/>
          <w:lang w:eastAsia="en-GB"/>
        </w:rPr>
        <w:t>Kuźniarska</w:t>
      </w:r>
      <w:proofErr w:type="spellEnd"/>
      <w:r w:rsidRPr="001E4562">
        <w:rPr>
          <w:rFonts w:ascii="Times New Roman" w:eastAsia="Times New Roman" w:hAnsi="Times New Roman" w:cs="Times New Roman"/>
          <w:sz w:val="24"/>
          <w:szCs w:val="24"/>
          <w:lang w:eastAsia="en-GB"/>
        </w:rPr>
        <w:t xml:space="preserve">, A. and Mania, K., 2021. Digital transformation of organizations: what do we know and where to go next?. </w:t>
      </w:r>
      <w:r w:rsidRPr="001E4562">
        <w:rPr>
          <w:rFonts w:ascii="Times New Roman" w:eastAsia="Times New Roman" w:hAnsi="Times New Roman" w:cs="Times New Roman"/>
          <w:i/>
          <w:iCs/>
          <w:sz w:val="24"/>
          <w:szCs w:val="24"/>
          <w:lang w:eastAsia="en-GB"/>
        </w:rPr>
        <w:t>Journal of Organizational Change Management</w:t>
      </w:r>
      <w:r w:rsidRPr="001E4562">
        <w:rPr>
          <w:rFonts w:ascii="Times New Roman" w:eastAsia="Times New Roman" w:hAnsi="Times New Roman" w:cs="Times New Roman"/>
          <w:sz w:val="24"/>
          <w:szCs w:val="24"/>
          <w:lang w:eastAsia="en-GB"/>
        </w:rPr>
        <w:t>.</w:t>
      </w:r>
    </w:p>
    <w:p w:rsidR="00BC6B18" w:rsidRPr="001E4562" w:rsidRDefault="00BC6B18" w:rsidP="00BC6B18">
      <w:pPr>
        <w:tabs>
          <w:tab w:val="left" w:pos="7265"/>
        </w:tabs>
        <w:spacing w:after="0" w:line="360" w:lineRule="auto"/>
        <w:jc w:val="both"/>
        <w:rPr>
          <w:rFonts w:ascii="Times New Roman" w:eastAsia="Times New Roman" w:hAnsi="Times New Roman" w:cs="Times New Roman"/>
          <w:sz w:val="24"/>
          <w:szCs w:val="24"/>
          <w:lang w:eastAsia="en-GB"/>
        </w:rPr>
      </w:pPr>
      <w:r w:rsidRPr="001E4562">
        <w:rPr>
          <w:rFonts w:ascii="Times New Roman" w:eastAsia="Times New Roman" w:hAnsi="Times New Roman" w:cs="Times New Roman"/>
          <w:sz w:val="24"/>
          <w:szCs w:val="24"/>
          <w:lang w:eastAsia="en-GB"/>
        </w:rPr>
        <w:t xml:space="preserve">Kang, E. and Lee, H., 2021. Employee compensation strategy as sustainable competitive advantage for HR education practitioners. </w:t>
      </w:r>
      <w:r w:rsidRPr="001E4562">
        <w:rPr>
          <w:rFonts w:ascii="Times New Roman" w:eastAsia="Times New Roman" w:hAnsi="Times New Roman" w:cs="Times New Roman"/>
          <w:i/>
          <w:iCs/>
          <w:sz w:val="24"/>
          <w:szCs w:val="24"/>
          <w:lang w:eastAsia="en-GB"/>
        </w:rPr>
        <w:t>Sustainability</w:t>
      </w:r>
      <w:r w:rsidRPr="001E4562">
        <w:rPr>
          <w:rFonts w:ascii="Times New Roman" w:eastAsia="Times New Roman" w:hAnsi="Times New Roman" w:cs="Times New Roman"/>
          <w:sz w:val="24"/>
          <w:szCs w:val="24"/>
          <w:lang w:eastAsia="en-GB"/>
        </w:rPr>
        <w:t xml:space="preserve">, </w:t>
      </w:r>
      <w:r w:rsidRPr="001E4562">
        <w:rPr>
          <w:rFonts w:ascii="Times New Roman" w:eastAsia="Times New Roman" w:hAnsi="Times New Roman" w:cs="Times New Roman"/>
          <w:i/>
          <w:iCs/>
          <w:sz w:val="24"/>
          <w:szCs w:val="24"/>
          <w:lang w:eastAsia="en-GB"/>
        </w:rPr>
        <w:t>13</w:t>
      </w:r>
      <w:r w:rsidRPr="001E4562">
        <w:rPr>
          <w:rFonts w:ascii="Times New Roman" w:eastAsia="Times New Roman" w:hAnsi="Times New Roman" w:cs="Times New Roman"/>
          <w:sz w:val="24"/>
          <w:szCs w:val="24"/>
          <w:lang w:eastAsia="en-GB"/>
        </w:rPr>
        <w:t>(3), p.1049.</w:t>
      </w:r>
    </w:p>
    <w:p w:rsidR="00BC6B18" w:rsidRPr="001E4562" w:rsidRDefault="00BC6B18" w:rsidP="00BC6B18">
      <w:pPr>
        <w:tabs>
          <w:tab w:val="left" w:pos="7265"/>
        </w:tabs>
        <w:spacing w:line="360" w:lineRule="auto"/>
        <w:jc w:val="both"/>
        <w:rPr>
          <w:rFonts w:ascii="Times New Roman" w:hAnsi="Times New Roman" w:cs="Times New Roman"/>
          <w:sz w:val="24"/>
          <w:szCs w:val="24"/>
        </w:rPr>
      </w:pPr>
      <w:proofErr w:type="spellStart"/>
      <w:r w:rsidRPr="001E4562">
        <w:rPr>
          <w:rFonts w:ascii="Times New Roman" w:hAnsi="Times New Roman" w:cs="Times New Roman"/>
          <w:sz w:val="24"/>
          <w:szCs w:val="24"/>
        </w:rPr>
        <w:t>Qutub</w:t>
      </w:r>
      <w:proofErr w:type="spellEnd"/>
      <w:r w:rsidRPr="001E4562">
        <w:rPr>
          <w:rFonts w:ascii="Times New Roman" w:hAnsi="Times New Roman" w:cs="Times New Roman"/>
          <w:sz w:val="24"/>
          <w:szCs w:val="24"/>
        </w:rPr>
        <w:t>, A., Al-</w:t>
      </w:r>
      <w:proofErr w:type="spellStart"/>
      <w:r w:rsidRPr="001E4562">
        <w:rPr>
          <w:rFonts w:ascii="Times New Roman" w:hAnsi="Times New Roman" w:cs="Times New Roman"/>
          <w:sz w:val="24"/>
          <w:szCs w:val="24"/>
        </w:rPr>
        <w:t>Mehmadi</w:t>
      </w:r>
      <w:proofErr w:type="spellEnd"/>
      <w:r w:rsidRPr="001E4562">
        <w:rPr>
          <w:rFonts w:ascii="Times New Roman" w:hAnsi="Times New Roman" w:cs="Times New Roman"/>
          <w:sz w:val="24"/>
          <w:szCs w:val="24"/>
        </w:rPr>
        <w:t>, A., Al-</w:t>
      </w:r>
      <w:proofErr w:type="spellStart"/>
      <w:r w:rsidRPr="001E4562">
        <w:rPr>
          <w:rFonts w:ascii="Times New Roman" w:hAnsi="Times New Roman" w:cs="Times New Roman"/>
          <w:sz w:val="24"/>
          <w:szCs w:val="24"/>
        </w:rPr>
        <w:t>Hssan</w:t>
      </w:r>
      <w:proofErr w:type="spellEnd"/>
      <w:r w:rsidRPr="001E4562">
        <w:rPr>
          <w:rFonts w:ascii="Times New Roman" w:hAnsi="Times New Roman" w:cs="Times New Roman"/>
          <w:sz w:val="24"/>
          <w:szCs w:val="24"/>
        </w:rPr>
        <w:t xml:space="preserve">, M., </w:t>
      </w:r>
      <w:proofErr w:type="spellStart"/>
      <w:r w:rsidRPr="001E4562">
        <w:rPr>
          <w:rFonts w:ascii="Times New Roman" w:hAnsi="Times New Roman" w:cs="Times New Roman"/>
          <w:sz w:val="24"/>
          <w:szCs w:val="24"/>
        </w:rPr>
        <w:t>Aljohani</w:t>
      </w:r>
      <w:proofErr w:type="spellEnd"/>
      <w:r w:rsidRPr="001E4562">
        <w:rPr>
          <w:rFonts w:ascii="Times New Roman" w:hAnsi="Times New Roman" w:cs="Times New Roman"/>
          <w:sz w:val="24"/>
          <w:szCs w:val="24"/>
        </w:rPr>
        <w:t xml:space="preserve">, R. and </w:t>
      </w:r>
      <w:proofErr w:type="spellStart"/>
      <w:r w:rsidRPr="001E4562">
        <w:rPr>
          <w:rFonts w:ascii="Times New Roman" w:hAnsi="Times New Roman" w:cs="Times New Roman"/>
          <w:sz w:val="24"/>
          <w:szCs w:val="24"/>
        </w:rPr>
        <w:t>Alghamdi</w:t>
      </w:r>
      <w:proofErr w:type="spellEnd"/>
      <w:r w:rsidRPr="001E4562">
        <w:rPr>
          <w:rFonts w:ascii="Times New Roman" w:hAnsi="Times New Roman" w:cs="Times New Roman"/>
          <w:sz w:val="24"/>
          <w:szCs w:val="24"/>
        </w:rPr>
        <w:t xml:space="preserve">, H.S., 2021. Prediction of employee attrition using machine learning and ensemble methods. </w:t>
      </w:r>
      <w:r w:rsidRPr="001E4562">
        <w:rPr>
          <w:rFonts w:ascii="Times New Roman" w:hAnsi="Times New Roman" w:cs="Times New Roman"/>
          <w:i/>
          <w:iCs/>
          <w:sz w:val="24"/>
          <w:szCs w:val="24"/>
        </w:rPr>
        <w:t xml:space="preserve">Int. J. Mach. Learn. </w:t>
      </w:r>
      <w:proofErr w:type="spellStart"/>
      <w:r w:rsidRPr="001E4562">
        <w:rPr>
          <w:rFonts w:ascii="Times New Roman" w:hAnsi="Times New Roman" w:cs="Times New Roman"/>
          <w:i/>
          <w:iCs/>
          <w:sz w:val="24"/>
          <w:szCs w:val="24"/>
        </w:rPr>
        <w:t>Comput</w:t>
      </w:r>
      <w:proofErr w:type="spellEnd"/>
      <w:r w:rsidRPr="001E4562">
        <w:rPr>
          <w:rFonts w:ascii="Times New Roman" w:hAnsi="Times New Roman" w:cs="Times New Roman"/>
          <w:sz w:val="24"/>
          <w:szCs w:val="24"/>
        </w:rPr>
        <w:t xml:space="preserve">, </w:t>
      </w:r>
      <w:r w:rsidRPr="001E4562">
        <w:rPr>
          <w:rFonts w:ascii="Times New Roman" w:hAnsi="Times New Roman" w:cs="Times New Roman"/>
          <w:i/>
          <w:iCs/>
          <w:sz w:val="24"/>
          <w:szCs w:val="24"/>
        </w:rPr>
        <w:t>11</w:t>
      </w:r>
      <w:r w:rsidRPr="001E4562">
        <w:rPr>
          <w:rFonts w:ascii="Times New Roman" w:hAnsi="Times New Roman" w:cs="Times New Roman"/>
          <w:sz w:val="24"/>
          <w:szCs w:val="24"/>
        </w:rPr>
        <w:t>.</w:t>
      </w:r>
    </w:p>
    <w:p w:rsidR="00BC6B18" w:rsidRPr="001E4562" w:rsidRDefault="00BC6B18" w:rsidP="00BC6B18">
      <w:pPr>
        <w:tabs>
          <w:tab w:val="left" w:pos="7265"/>
        </w:tabs>
        <w:spacing w:after="0" w:line="360" w:lineRule="auto"/>
        <w:jc w:val="both"/>
        <w:rPr>
          <w:rFonts w:ascii="Times New Roman" w:eastAsia="Times New Roman" w:hAnsi="Times New Roman" w:cs="Times New Roman"/>
          <w:sz w:val="24"/>
          <w:szCs w:val="24"/>
          <w:lang w:eastAsia="en-GB"/>
        </w:rPr>
      </w:pPr>
      <w:r w:rsidRPr="001E4562">
        <w:rPr>
          <w:rFonts w:ascii="Times New Roman" w:eastAsia="Times New Roman" w:hAnsi="Times New Roman" w:cs="Times New Roman"/>
          <w:sz w:val="24"/>
          <w:szCs w:val="24"/>
          <w:lang w:eastAsia="en-GB"/>
        </w:rPr>
        <w:t xml:space="preserve">Stuart, M., Spencer, D.A., McLachlan, C.J. and Forde, C., 2021. COVID‐19 and the uncertain future of HRM: Furlough, job retention and reform. </w:t>
      </w:r>
      <w:r w:rsidRPr="001E4562">
        <w:rPr>
          <w:rFonts w:ascii="Times New Roman" w:eastAsia="Times New Roman" w:hAnsi="Times New Roman" w:cs="Times New Roman"/>
          <w:i/>
          <w:iCs/>
          <w:sz w:val="24"/>
          <w:szCs w:val="24"/>
          <w:lang w:eastAsia="en-GB"/>
        </w:rPr>
        <w:t>Human Resource Management Journal</w:t>
      </w:r>
      <w:r w:rsidRPr="001E4562">
        <w:rPr>
          <w:rFonts w:ascii="Times New Roman" w:eastAsia="Times New Roman" w:hAnsi="Times New Roman" w:cs="Times New Roman"/>
          <w:sz w:val="24"/>
          <w:szCs w:val="24"/>
          <w:lang w:eastAsia="en-GB"/>
        </w:rPr>
        <w:t xml:space="preserve">, </w:t>
      </w:r>
      <w:r w:rsidRPr="001E4562">
        <w:rPr>
          <w:rFonts w:ascii="Times New Roman" w:eastAsia="Times New Roman" w:hAnsi="Times New Roman" w:cs="Times New Roman"/>
          <w:i/>
          <w:iCs/>
          <w:sz w:val="24"/>
          <w:szCs w:val="24"/>
          <w:lang w:eastAsia="en-GB"/>
        </w:rPr>
        <w:t>31</w:t>
      </w:r>
      <w:r w:rsidRPr="001E4562">
        <w:rPr>
          <w:rFonts w:ascii="Times New Roman" w:eastAsia="Times New Roman" w:hAnsi="Times New Roman" w:cs="Times New Roman"/>
          <w:sz w:val="24"/>
          <w:szCs w:val="24"/>
          <w:lang w:eastAsia="en-GB"/>
        </w:rPr>
        <w:t>(4), pp.904-917.</w:t>
      </w:r>
    </w:p>
    <w:p w:rsidR="004452E2" w:rsidRDefault="00BC6B18" w:rsidP="00BC6B18">
      <w:r w:rsidRPr="001E4562">
        <w:rPr>
          <w:rFonts w:ascii="Times New Roman" w:eastAsia="Times New Roman" w:hAnsi="Times New Roman" w:cs="Times New Roman"/>
          <w:sz w:val="24"/>
          <w:szCs w:val="24"/>
          <w:lang w:eastAsia="en-GB"/>
        </w:rPr>
        <w:t xml:space="preserve">Taylor, H., </w:t>
      </w:r>
      <w:proofErr w:type="spellStart"/>
      <w:r w:rsidRPr="001E4562">
        <w:rPr>
          <w:rFonts w:ascii="Times New Roman" w:eastAsia="Times New Roman" w:hAnsi="Times New Roman" w:cs="Times New Roman"/>
          <w:sz w:val="24"/>
          <w:szCs w:val="24"/>
          <w:lang w:eastAsia="en-GB"/>
        </w:rPr>
        <w:t>Florisson</w:t>
      </w:r>
      <w:proofErr w:type="spellEnd"/>
      <w:r w:rsidRPr="001E4562">
        <w:rPr>
          <w:rFonts w:ascii="Times New Roman" w:eastAsia="Times New Roman" w:hAnsi="Times New Roman" w:cs="Times New Roman"/>
          <w:sz w:val="24"/>
          <w:szCs w:val="24"/>
          <w:lang w:eastAsia="en-GB"/>
        </w:rPr>
        <w:t>, R. and Hooper, D., 2021. MAKING HYBRID INCLUSIVE–KEY PRIORITIES FOR POLICYMAKERS.</w:t>
      </w:r>
    </w:p>
    <w:sectPr w:rsidR="004452E2" w:rsidSect="004452E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rsids>
    <w:rsidRoot w:val="00BC6B18"/>
    <w:rsid w:val="001249C5"/>
    <w:rsid w:val="004452E2"/>
    <w:rsid w:val="007D2245"/>
    <w:rsid w:val="00BC6B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6B18"/>
    <w:pPr>
      <w:spacing w:after="160" w:line="259" w:lineRule="auto"/>
    </w:pPr>
  </w:style>
  <w:style w:type="paragraph" w:styleId="Heading1">
    <w:name w:val="heading 1"/>
    <w:basedOn w:val="Normal"/>
    <w:next w:val="Normal"/>
    <w:link w:val="Heading1Char"/>
    <w:uiPriority w:val="9"/>
    <w:qFormat/>
    <w:rsid w:val="00BC6B18"/>
    <w:pPr>
      <w:keepNext/>
      <w:keepLines/>
      <w:spacing w:before="240" w:after="0"/>
      <w:outlineLvl w:val="0"/>
    </w:pPr>
    <w:rPr>
      <w:rFonts w:asciiTheme="majorHAnsi" w:eastAsiaTheme="majorEastAsia" w:hAnsiTheme="majorHAnsi"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BC6B18"/>
    <w:pPr>
      <w:keepNext/>
      <w:keepLines/>
      <w:spacing w:before="40" w:after="0"/>
      <w:outlineLvl w:val="1"/>
    </w:pPr>
    <w:rPr>
      <w:rFonts w:asciiTheme="majorHAnsi" w:eastAsiaTheme="majorEastAsia" w:hAnsiTheme="majorHAnsi"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B18"/>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BC6B18"/>
    <w:rPr>
      <w:rFonts w:asciiTheme="majorHAnsi" w:eastAsiaTheme="majorEastAsia" w:hAnsiTheme="majorHAnsi" w:cstheme="majorBidi"/>
      <w:b/>
      <w:color w:val="365F91" w:themeColor="accent1" w:themeShade="BF"/>
      <w:sz w:val="26"/>
      <w:szCs w:val="26"/>
    </w:rPr>
  </w:style>
  <w:style w:type="paragraph" w:styleId="Title">
    <w:name w:val="Title"/>
    <w:basedOn w:val="Normal"/>
    <w:next w:val="Normal"/>
    <w:link w:val="TitleChar"/>
    <w:uiPriority w:val="10"/>
    <w:qFormat/>
    <w:rsid w:val="00BC6B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B1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C6B18"/>
    <w:pPr>
      <w:outlineLvl w:val="9"/>
    </w:pPr>
    <w:rPr>
      <w:lang w:val="en-US"/>
    </w:rPr>
  </w:style>
  <w:style w:type="paragraph" w:styleId="TOC1">
    <w:name w:val="toc 1"/>
    <w:basedOn w:val="Normal"/>
    <w:next w:val="Normal"/>
    <w:autoRedefine/>
    <w:uiPriority w:val="39"/>
    <w:unhideWhenUsed/>
    <w:rsid w:val="00BC6B18"/>
    <w:pPr>
      <w:spacing w:after="100"/>
    </w:pPr>
  </w:style>
  <w:style w:type="paragraph" w:styleId="TOC2">
    <w:name w:val="toc 2"/>
    <w:basedOn w:val="Normal"/>
    <w:next w:val="Normal"/>
    <w:autoRedefine/>
    <w:uiPriority w:val="39"/>
    <w:unhideWhenUsed/>
    <w:rsid w:val="00BC6B18"/>
    <w:pPr>
      <w:spacing w:after="100"/>
      <w:ind w:left="220"/>
    </w:pPr>
  </w:style>
  <w:style w:type="character" w:styleId="Hyperlink">
    <w:name w:val="Hyperlink"/>
    <w:basedOn w:val="DefaultParagraphFont"/>
    <w:uiPriority w:val="99"/>
    <w:unhideWhenUsed/>
    <w:rsid w:val="00BC6B18"/>
    <w:rPr>
      <w:color w:val="0000FF" w:themeColor="hyperlink"/>
      <w:u w:val="single"/>
    </w:rPr>
  </w:style>
  <w:style w:type="paragraph" w:styleId="BalloonText">
    <w:name w:val="Balloon Text"/>
    <w:basedOn w:val="Normal"/>
    <w:link w:val="BalloonTextChar"/>
    <w:uiPriority w:val="99"/>
    <w:semiHidden/>
    <w:unhideWhenUsed/>
    <w:rsid w:val="00BC6B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6B1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gif"/><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2683</Words>
  <Characters>15299</Characters>
  <Application>Microsoft Office Word</Application>
  <DocSecurity>0</DocSecurity>
  <Lines>127</Lines>
  <Paragraphs>35</Paragraphs>
  <ScaleCrop>false</ScaleCrop>
  <Company/>
  <LinksUpToDate>false</LinksUpToDate>
  <CharactersWithSpaces>17947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A</cp:lastModifiedBy>
  <cp:revision>1</cp:revision>
  <dcterms:created xsi:type="dcterms:W3CDTF">2022-05-05T21:18:00Z</dcterms:created>
  <dcterms:modified xsi:type="dcterms:W3CDTF">2022-05-05T21:20:00Z</dcterms:modified>
</cp:coreProperties>
</file>