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53101" w:rsidRDefault="00002046">
      <w:pP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</w:pPr>
      <w:r>
        <w:rPr>
          <w:rFonts w:asciiTheme="majorHAnsi" w:eastAsiaTheme="majorEastAsia" w:hAnsi="Calibri" w:cstheme="majorBidi"/>
          <w:color w:val="000000" w:themeColor="text1"/>
          <w:kern w:val="24"/>
          <w:sz w:val="80"/>
          <w:szCs w:val="80"/>
        </w:rPr>
        <w:t>Injury Prevention</w:t>
      </w:r>
      <w:r>
        <w:rPr>
          <w:rFonts w:asciiTheme="majorHAnsi" w:eastAsiaTheme="majorEastAsia" w:hAnsi="Calibri" w:cstheme="majorBidi"/>
          <w:color w:val="000000" w:themeColor="text1"/>
          <w:kern w:val="24"/>
          <w:sz w:val="80"/>
          <w:szCs w:val="80"/>
        </w:rPr>
        <w:br/>
      </w:r>
      <w:proofErr w:type="spellStart"/>
      <w: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  <w:t>Tulloh</w:t>
      </w:r>
      <w:proofErr w:type="spellEnd"/>
      <w: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  <w:t xml:space="preserve"> (1995) and </w:t>
      </w:r>
      <w:proofErr w:type="gramStart"/>
      <w: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  <w:t>Anderson(</w:t>
      </w:r>
      <w:proofErr w:type="gramEnd"/>
      <w: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  <w:t>1995) identified the following tips to help an athlete avoid injury:</w:t>
      </w:r>
    </w:p>
    <w:p w:rsidR="00831D71" w:rsidRDefault="00831D71">
      <w:pPr>
        <w:rPr>
          <w:rFonts w:asciiTheme="majorHAnsi" w:eastAsiaTheme="majorEastAsia" w:hAnsi="Calibri" w:cstheme="majorBidi"/>
          <w:color w:val="000000" w:themeColor="text1"/>
          <w:kern w:val="24"/>
          <w:sz w:val="36"/>
          <w:szCs w:val="36"/>
        </w:rPr>
      </w:pPr>
      <w:bookmarkStart w:id="0" w:name="_GoBack"/>
      <w:bookmarkEnd w:id="0"/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Avoid training when you are tired.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Increase carbohydrates during heavy training.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An increase in training should be matched with an increase in resting.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Treat minor injuries carefully or they become problems.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Don’t train in pain.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Pay attention to hydration and nutrition.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Use appropriate training surfaces.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Check training and competition areas are clear of hazards.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Check equipment is safe.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Introduce new activities gradually.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Allow time for warming up and cooling down.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Train on a variety of surfaces.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Shower and change immediately after training.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Stay away from infectious areas when training or competing.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Monitor daily signs of fatigue.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Try and have a regular sports massage.</w:t>
      </w:r>
    </w:p>
    <w:p w:rsidR="00831D71" w:rsidRDefault="00831D71" w:rsidP="00831D71">
      <w:pPr>
        <w:pStyle w:val="ListParagraph"/>
        <w:numPr>
          <w:ilvl w:val="0"/>
          <w:numId w:val="1"/>
        </w:numPr>
        <w:rPr>
          <w:sz w:val="34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4"/>
          <w:szCs w:val="34"/>
        </w:rPr>
        <w:t>Wear all necessary safety equipment.</w:t>
      </w:r>
    </w:p>
    <w:p w:rsidR="00831D71" w:rsidRDefault="00831D71"/>
    <w:sectPr w:rsidR="00831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E0D5307"/>
    <w:multiLevelType w:val="hybridMultilevel"/>
    <w:tmpl w:val="F9806B52"/>
    <w:lvl w:ilvl="0" w:tplc="834430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8B254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1446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6CEC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9258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748C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44FE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4C8B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CAD2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2046"/>
    <w:rsid w:val="00002046"/>
    <w:rsid w:val="00831D71"/>
    <w:rsid w:val="00953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1D7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1D7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69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30233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44639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126617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0603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097826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89496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260426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035133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99166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87152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160268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479973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9128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199644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1224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70724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1913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708</Characters>
  <Application>Microsoft Office Word</Application>
  <DocSecurity>0</DocSecurity>
  <Lines>5</Lines>
  <Paragraphs>1</Paragraphs>
  <ScaleCrop>false</ScaleCrop>
  <Company/>
  <LinksUpToDate>false</LinksUpToDate>
  <CharactersWithSpaces>831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2016-10-11T09:54:00Z</dcterms:created>
  <dcterms:modified xsi:type="dcterms:W3CDTF">2016-10-11T09:55:00Z</dcterms:modified>
</cp:coreProperties>
</file>