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1FDA4" w14:textId="72816BCA" w:rsidR="00544AF4" w:rsidRPr="00544AF4" w:rsidRDefault="00544AF4" w:rsidP="00544AF4">
      <w:pPr>
        <w:jc w:val="center"/>
        <w:rPr>
          <w:b/>
          <w:bCs/>
        </w:rPr>
      </w:pPr>
      <w:r w:rsidRPr="00544AF4">
        <w:rPr>
          <w:b/>
          <w:bCs/>
        </w:rPr>
        <w:t>University of Wales Trinity Saint David</w:t>
      </w:r>
    </w:p>
    <w:p w14:paraId="23DD5071" w14:textId="6FC54EFE" w:rsidR="00544AF4" w:rsidRPr="00544AF4" w:rsidRDefault="00544AF4" w:rsidP="00544AF4">
      <w:pPr>
        <w:jc w:val="center"/>
        <w:rPr>
          <w:b/>
          <w:bCs/>
        </w:rPr>
      </w:pPr>
      <w:r w:rsidRPr="00544AF4">
        <w:rPr>
          <w:b/>
          <w:bCs/>
        </w:rPr>
        <w:t>School of Engineering</w:t>
      </w:r>
    </w:p>
    <w:p w14:paraId="502EBE39" w14:textId="3D715420" w:rsidR="00544AF4" w:rsidRDefault="00544AF4" w:rsidP="00544AF4">
      <w:r>
        <w:rPr>
          <w:b/>
          <w:bCs/>
          <w:noProof/>
        </w:rPr>
        <w:drawing>
          <wp:anchor distT="0" distB="0" distL="114300" distR="114300" simplePos="0" relativeHeight="251650048" behindDoc="0" locked="0" layoutInCell="1" allowOverlap="1" wp14:anchorId="3FB5250B" wp14:editId="6B1CC238">
            <wp:simplePos x="0" y="0"/>
            <wp:positionH relativeFrom="margin">
              <wp:align>center</wp:align>
            </wp:positionH>
            <wp:positionV relativeFrom="paragraph">
              <wp:posOffset>675640</wp:posOffset>
            </wp:positionV>
            <wp:extent cx="3645597" cy="1209675"/>
            <wp:effectExtent l="0" t="0" r="0" b="0"/>
            <wp:wrapNone/>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45597" cy="1209675"/>
                    </a:xfrm>
                    <a:prstGeom prst="rect">
                      <a:avLst/>
                    </a:prstGeom>
                  </pic:spPr>
                </pic:pic>
              </a:graphicData>
            </a:graphic>
            <wp14:sizeRelH relativeFrom="margin">
              <wp14:pctWidth>0</wp14:pctWidth>
            </wp14:sizeRelH>
            <wp14:sizeRelV relativeFrom="margin">
              <wp14:pctHeight>0</wp14:pctHeight>
            </wp14:sizeRelV>
          </wp:anchor>
        </w:drawing>
      </w:r>
    </w:p>
    <w:p w14:paraId="0228D339" w14:textId="77777777" w:rsidR="00544AF4" w:rsidRPr="00544AF4" w:rsidRDefault="00544AF4" w:rsidP="00544AF4"/>
    <w:p w14:paraId="5BA60FD1" w14:textId="77777777" w:rsidR="00544AF4" w:rsidRPr="00544AF4" w:rsidRDefault="00544AF4" w:rsidP="00544AF4"/>
    <w:p w14:paraId="49D2C271" w14:textId="77777777" w:rsidR="00544AF4" w:rsidRPr="00544AF4" w:rsidRDefault="00544AF4" w:rsidP="00544AF4"/>
    <w:p w14:paraId="2E7BF577" w14:textId="77777777" w:rsidR="00544AF4" w:rsidRPr="00544AF4" w:rsidRDefault="00544AF4" w:rsidP="00544AF4"/>
    <w:p w14:paraId="52212BAD" w14:textId="77777777" w:rsidR="00544AF4" w:rsidRPr="00544AF4" w:rsidRDefault="00544AF4" w:rsidP="00544AF4"/>
    <w:p w14:paraId="46D56956" w14:textId="77777777" w:rsidR="00544AF4" w:rsidRPr="00544AF4" w:rsidRDefault="00544AF4" w:rsidP="00544AF4"/>
    <w:p w14:paraId="46196D7E" w14:textId="77777777" w:rsidR="00544AF4" w:rsidRPr="00544AF4" w:rsidRDefault="00544AF4" w:rsidP="00544AF4"/>
    <w:p w14:paraId="5032C1CE" w14:textId="77777777" w:rsidR="00544AF4" w:rsidRPr="00544AF4" w:rsidRDefault="00544AF4" w:rsidP="00544AF4"/>
    <w:p w14:paraId="6A63B4D7" w14:textId="77777777" w:rsidR="00544AF4" w:rsidRPr="00544AF4" w:rsidRDefault="00544AF4" w:rsidP="00544AF4"/>
    <w:p w14:paraId="3DA2114A" w14:textId="77777777" w:rsidR="00544AF4" w:rsidRDefault="00544AF4" w:rsidP="00544AF4"/>
    <w:p w14:paraId="51294074" w14:textId="30F55272" w:rsidR="00535959" w:rsidRDefault="003D5CC0" w:rsidP="00544AF4">
      <w:pPr>
        <w:jc w:val="center"/>
        <w:rPr>
          <w:b/>
          <w:bCs/>
        </w:rPr>
      </w:pPr>
      <w:r>
        <w:rPr>
          <w:b/>
          <w:bCs/>
        </w:rPr>
        <w:t>Material Selection Report &amp; GD&amp;T Drawings</w:t>
      </w:r>
    </w:p>
    <w:p w14:paraId="3F3F0D9C" w14:textId="2F9C42D1" w:rsidR="00544AF4" w:rsidRDefault="00A07CDE" w:rsidP="00544AF4">
      <w:pPr>
        <w:jc w:val="center"/>
        <w:rPr>
          <w:b/>
          <w:bCs/>
        </w:rPr>
      </w:pPr>
      <w:r>
        <w:rPr>
          <w:b/>
          <w:bCs/>
        </w:rPr>
        <w:t>Engineering Designs and Materials</w:t>
      </w:r>
      <w:r w:rsidR="00544AF4">
        <w:rPr>
          <w:b/>
          <w:bCs/>
        </w:rPr>
        <w:t xml:space="preserve"> (</w:t>
      </w:r>
      <w:r>
        <w:rPr>
          <w:b/>
          <w:bCs/>
        </w:rPr>
        <w:t>ACHA4001</w:t>
      </w:r>
      <w:r w:rsidR="00544AF4">
        <w:rPr>
          <w:b/>
          <w:bCs/>
        </w:rPr>
        <w:t>)</w:t>
      </w:r>
    </w:p>
    <w:p w14:paraId="40994241" w14:textId="77777777" w:rsidR="00544AF4" w:rsidRDefault="00544AF4" w:rsidP="00544AF4">
      <w:pPr>
        <w:jc w:val="center"/>
        <w:rPr>
          <w:b/>
          <w:bCs/>
        </w:rPr>
      </w:pPr>
    </w:p>
    <w:p w14:paraId="6A0252D8" w14:textId="77777777" w:rsidR="00544AF4" w:rsidRDefault="00544AF4" w:rsidP="00544AF4">
      <w:pPr>
        <w:jc w:val="center"/>
        <w:rPr>
          <w:b/>
          <w:bCs/>
        </w:rPr>
      </w:pPr>
    </w:p>
    <w:p w14:paraId="37AD501D" w14:textId="77777777" w:rsidR="00544AF4" w:rsidRDefault="00544AF4" w:rsidP="00544AF4">
      <w:pPr>
        <w:jc w:val="center"/>
        <w:rPr>
          <w:b/>
          <w:bCs/>
        </w:rPr>
      </w:pPr>
    </w:p>
    <w:p w14:paraId="034B531C" w14:textId="65F774CB" w:rsidR="00544AF4" w:rsidRDefault="00544AF4" w:rsidP="00544AF4">
      <w:pPr>
        <w:jc w:val="center"/>
        <w:rPr>
          <w:b/>
          <w:bCs/>
        </w:rPr>
      </w:pPr>
      <w:r w:rsidRPr="00544AF4">
        <w:rPr>
          <w:b/>
          <w:bCs/>
        </w:rPr>
        <w:t>Rhys Thomas</w:t>
      </w:r>
    </w:p>
    <w:p w14:paraId="25108362" w14:textId="0E2D84C6" w:rsidR="00544AF4" w:rsidRDefault="00544AF4" w:rsidP="00544AF4">
      <w:pPr>
        <w:jc w:val="center"/>
        <w:rPr>
          <w:b/>
          <w:bCs/>
        </w:rPr>
      </w:pPr>
      <w:r w:rsidRPr="00544AF4">
        <w:rPr>
          <w:b/>
          <w:bCs/>
        </w:rPr>
        <w:t>(2303931)</w:t>
      </w:r>
    </w:p>
    <w:p w14:paraId="71D1BBF0" w14:textId="68339869" w:rsidR="00CF3D8A" w:rsidRDefault="008F6F69" w:rsidP="00544AF4">
      <w:pPr>
        <w:jc w:val="center"/>
        <w:rPr>
          <w:b/>
          <w:bCs/>
        </w:rPr>
      </w:pPr>
      <w:r>
        <w:rPr>
          <w:b/>
          <w:bCs/>
        </w:rPr>
        <w:t>20/03/2024</w:t>
      </w:r>
    </w:p>
    <w:p w14:paraId="75F7ADF0" w14:textId="77777777" w:rsidR="00CF3D8A" w:rsidRDefault="00CF3D8A">
      <w:pPr>
        <w:rPr>
          <w:b/>
          <w:bCs/>
        </w:rPr>
      </w:pPr>
      <w:r>
        <w:rPr>
          <w:b/>
          <w:bCs/>
        </w:rPr>
        <w:br w:type="page"/>
      </w:r>
    </w:p>
    <w:sdt>
      <w:sdtPr>
        <w:rPr>
          <w:rFonts w:asciiTheme="minorHAnsi" w:eastAsiaTheme="minorEastAsia" w:hAnsiTheme="minorHAnsi" w:cstheme="minorBidi"/>
          <w:color w:val="auto"/>
          <w:kern w:val="2"/>
          <w:sz w:val="22"/>
          <w:szCs w:val="22"/>
          <w14:ligatures w14:val="standardContextual"/>
        </w:rPr>
        <w:id w:val="1318911081"/>
        <w:docPartObj>
          <w:docPartGallery w:val="Table of Contents"/>
          <w:docPartUnique/>
        </w:docPartObj>
      </w:sdtPr>
      <w:sdtEndPr>
        <w:rPr>
          <w:b/>
          <w:bCs/>
        </w:rPr>
      </w:sdtEndPr>
      <w:sdtContent>
        <w:p w14:paraId="2A7528F6" w14:textId="5E70C54E" w:rsidR="00CF3D8A" w:rsidRDefault="00CF3D8A">
          <w:pPr>
            <w:pStyle w:val="TOCHeading"/>
          </w:pPr>
          <w:r>
            <w:t>Contents</w:t>
          </w:r>
        </w:p>
        <w:p w14:paraId="388CA7EE" w14:textId="3E44FDCC" w:rsidR="0004422F" w:rsidRDefault="00E73C29">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64626719" w:history="1">
            <w:r w:rsidR="0004422F" w:rsidRPr="00E535E1">
              <w:rPr>
                <w:rStyle w:val="Hyperlink"/>
                <w:noProof/>
              </w:rPr>
              <w:t>Introduction</w:t>
            </w:r>
            <w:r w:rsidR="0004422F">
              <w:rPr>
                <w:noProof/>
                <w:webHidden/>
              </w:rPr>
              <w:tab/>
            </w:r>
            <w:r w:rsidR="0004422F">
              <w:rPr>
                <w:noProof/>
                <w:webHidden/>
              </w:rPr>
              <w:fldChar w:fldCharType="begin"/>
            </w:r>
            <w:r w:rsidR="0004422F">
              <w:rPr>
                <w:noProof/>
                <w:webHidden/>
              </w:rPr>
              <w:instrText xml:space="preserve"> PAGEREF _Toc164626719 \h </w:instrText>
            </w:r>
            <w:r w:rsidR="0004422F">
              <w:rPr>
                <w:noProof/>
                <w:webHidden/>
              </w:rPr>
            </w:r>
            <w:r w:rsidR="0004422F">
              <w:rPr>
                <w:noProof/>
                <w:webHidden/>
              </w:rPr>
              <w:fldChar w:fldCharType="separate"/>
            </w:r>
            <w:r w:rsidR="0004422F">
              <w:rPr>
                <w:noProof/>
                <w:webHidden/>
              </w:rPr>
              <w:t>2</w:t>
            </w:r>
            <w:r w:rsidR="0004422F">
              <w:rPr>
                <w:noProof/>
                <w:webHidden/>
              </w:rPr>
              <w:fldChar w:fldCharType="end"/>
            </w:r>
          </w:hyperlink>
        </w:p>
        <w:p w14:paraId="07133599" w14:textId="50339C42" w:rsidR="0004422F" w:rsidRDefault="0004422F">
          <w:pPr>
            <w:pStyle w:val="TOC1"/>
            <w:tabs>
              <w:tab w:val="right" w:leader="dot" w:pos="9016"/>
            </w:tabs>
            <w:rPr>
              <w:noProof/>
              <w:sz w:val="24"/>
              <w:szCs w:val="24"/>
              <w:lang w:eastAsia="en-GB"/>
            </w:rPr>
          </w:pPr>
          <w:hyperlink w:anchor="_Toc164626720" w:history="1">
            <w:r w:rsidRPr="00E535E1">
              <w:rPr>
                <w:rStyle w:val="Hyperlink"/>
                <w:noProof/>
              </w:rPr>
              <w:t>2.Component Design Specification</w:t>
            </w:r>
            <w:r>
              <w:rPr>
                <w:noProof/>
                <w:webHidden/>
              </w:rPr>
              <w:tab/>
            </w:r>
            <w:r>
              <w:rPr>
                <w:noProof/>
                <w:webHidden/>
              </w:rPr>
              <w:fldChar w:fldCharType="begin"/>
            </w:r>
            <w:r>
              <w:rPr>
                <w:noProof/>
                <w:webHidden/>
              </w:rPr>
              <w:instrText xml:space="preserve"> PAGEREF _Toc164626720 \h </w:instrText>
            </w:r>
            <w:r>
              <w:rPr>
                <w:noProof/>
                <w:webHidden/>
              </w:rPr>
            </w:r>
            <w:r>
              <w:rPr>
                <w:noProof/>
                <w:webHidden/>
              </w:rPr>
              <w:fldChar w:fldCharType="separate"/>
            </w:r>
            <w:r>
              <w:rPr>
                <w:noProof/>
                <w:webHidden/>
              </w:rPr>
              <w:t>3</w:t>
            </w:r>
            <w:r>
              <w:rPr>
                <w:noProof/>
                <w:webHidden/>
              </w:rPr>
              <w:fldChar w:fldCharType="end"/>
            </w:r>
          </w:hyperlink>
        </w:p>
        <w:p w14:paraId="06FBE3C9" w14:textId="2C6B8DA3" w:rsidR="0004422F" w:rsidRDefault="0004422F">
          <w:pPr>
            <w:pStyle w:val="TOC1"/>
            <w:tabs>
              <w:tab w:val="right" w:leader="dot" w:pos="9016"/>
            </w:tabs>
            <w:rPr>
              <w:noProof/>
              <w:sz w:val="24"/>
              <w:szCs w:val="24"/>
              <w:lang w:eastAsia="en-GB"/>
            </w:rPr>
          </w:pPr>
          <w:hyperlink w:anchor="_Toc164626721" w:history="1">
            <w:r w:rsidRPr="00E535E1">
              <w:rPr>
                <w:rStyle w:val="Hyperlink"/>
                <w:noProof/>
              </w:rPr>
              <w:t>3.Material Selection</w:t>
            </w:r>
            <w:r>
              <w:rPr>
                <w:noProof/>
                <w:webHidden/>
              </w:rPr>
              <w:tab/>
            </w:r>
            <w:r>
              <w:rPr>
                <w:noProof/>
                <w:webHidden/>
              </w:rPr>
              <w:fldChar w:fldCharType="begin"/>
            </w:r>
            <w:r>
              <w:rPr>
                <w:noProof/>
                <w:webHidden/>
              </w:rPr>
              <w:instrText xml:space="preserve"> PAGEREF _Toc164626721 \h </w:instrText>
            </w:r>
            <w:r>
              <w:rPr>
                <w:noProof/>
                <w:webHidden/>
              </w:rPr>
            </w:r>
            <w:r>
              <w:rPr>
                <w:noProof/>
                <w:webHidden/>
              </w:rPr>
              <w:fldChar w:fldCharType="separate"/>
            </w:r>
            <w:r>
              <w:rPr>
                <w:noProof/>
                <w:webHidden/>
              </w:rPr>
              <w:t>4</w:t>
            </w:r>
            <w:r>
              <w:rPr>
                <w:noProof/>
                <w:webHidden/>
              </w:rPr>
              <w:fldChar w:fldCharType="end"/>
            </w:r>
          </w:hyperlink>
        </w:p>
        <w:p w14:paraId="085E4826" w14:textId="6DA90D65" w:rsidR="0004422F" w:rsidRDefault="0004422F">
          <w:pPr>
            <w:pStyle w:val="TOC1"/>
            <w:tabs>
              <w:tab w:val="right" w:leader="dot" w:pos="9016"/>
            </w:tabs>
            <w:rPr>
              <w:noProof/>
              <w:sz w:val="24"/>
              <w:szCs w:val="24"/>
              <w:lang w:eastAsia="en-GB"/>
            </w:rPr>
          </w:pPr>
          <w:hyperlink w:anchor="_Toc164626722" w:history="1">
            <w:r w:rsidRPr="00E535E1">
              <w:rPr>
                <w:rStyle w:val="Hyperlink"/>
                <w:noProof/>
              </w:rPr>
              <w:t>4.Manufacturing Process Selection</w:t>
            </w:r>
            <w:r>
              <w:rPr>
                <w:noProof/>
                <w:webHidden/>
              </w:rPr>
              <w:tab/>
            </w:r>
            <w:r>
              <w:rPr>
                <w:noProof/>
                <w:webHidden/>
              </w:rPr>
              <w:fldChar w:fldCharType="begin"/>
            </w:r>
            <w:r>
              <w:rPr>
                <w:noProof/>
                <w:webHidden/>
              </w:rPr>
              <w:instrText xml:space="preserve"> PAGEREF _Toc164626722 \h </w:instrText>
            </w:r>
            <w:r>
              <w:rPr>
                <w:noProof/>
                <w:webHidden/>
              </w:rPr>
            </w:r>
            <w:r>
              <w:rPr>
                <w:noProof/>
                <w:webHidden/>
              </w:rPr>
              <w:fldChar w:fldCharType="separate"/>
            </w:r>
            <w:r>
              <w:rPr>
                <w:noProof/>
                <w:webHidden/>
              </w:rPr>
              <w:t>6</w:t>
            </w:r>
            <w:r>
              <w:rPr>
                <w:noProof/>
                <w:webHidden/>
              </w:rPr>
              <w:fldChar w:fldCharType="end"/>
            </w:r>
          </w:hyperlink>
        </w:p>
        <w:p w14:paraId="2402A123" w14:textId="15B04539" w:rsidR="0004422F" w:rsidRDefault="0004422F">
          <w:pPr>
            <w:pStyle w:val="TOC1"/>
            <w:tabs>
              <w:tab w:val="right" w:leader="dot" w:pos="9016"/>
            </w:tabs>
            <w:rPr>
              <w:noProof/>
              <w:sz w:val="24"/>
              <w:szCs w:val="24"/>
              <w:lang w:eastAsia="en-GB"/>
            </w:rPr>
          </w:pPr>
          <w:hyperlink w:anchor="_Toc164626723" w:history="1">
            <w:r w:rsidRPr="00E535E1">
              <w:rPr>
                <w:rStyle w:val="Hyperlink"/>
                <w:noProof/>
              </w:rPr>
              <w:t>Conclusion</w:t>
            </w:r>
            <w:r>
              <w:rPr>
                <w:noProof/>
                <w:webHidden/>
              </w:rPr>
              <w:tab/>
            </w:r>
            <w:r>
              <w:rPr>
                <w:noProof/>
                <w:webHidden/>
              </w:rPr>
              <w:fldChar w:fldCharType="begin"/>
            </w:r>
            <w:r>
              <w:rPr>
                <w:noProof/>
                <w:webHidden/>
              </w:rPr>
              <w:instrText xml:space="preserve"> PAGEREF _Toc164626723 \h </w:instrText>
            </w:r>
            <w:r>
              <w:rPr>
                <w:noProof/>
                <w:webHidden/>
              </w:rPr>
            </w:r>
            <w:r>
              <w:rPr>
                <w:noProof/>
                <w:webHidden/>
              </w:rPr>
              <w:fldChar w:fldCharType="separate"/>
            </w:r>
            <w:r>
              <w:rPr>
                <w:noProof/>
                <w:webHidden/>
              </w:rPr>
              <w:t>7</w:t>
            </w:r>
            <w:r>
              <w:rPr>
                <w:noProof/>
                <w:webHidden/>
              </w:rPr>
              <w:fldChar w:fldCharType="end"/>
            </w:r>
          </w:hyperlink>
        </w:p>
        <w:p w14:paraId="13EC928F" w14:textId="1FC8522F" w:rsidR="0004422F" w:rsidRDefault="0004422F">
          <w:pPr>
            <w:pStyle w:val="TOC1"/>
            <w:tabs>
              <w:tab w:val="right" w:leader="dot" w:pos="9016"/>
            </w:tabs>
            <w:rPr>
              <w:noProof/>
              <w:sz w:val="24"/>
              <w:szCs w:val="24"/>
              <w:lang w:eastAsia="en-GB"/>
            </w:rPr>
          </w:pPr>
          <w:hyperlink w:anchor="_Toc164626724" w:history="1">
            <w:r w:rsidRPr="00E535E1">
              <w:rPr>
                <w:rStyle w:val="Hyperlink"/>
                <w:noProof/>
              </w:rPr>
              <w:t>Bibliography</w:t>
            </w:r>
            <w:r>
              <w:rPr>
                <w:noProof/>
                <w:webHidden/>
              </w:rPr>
              <w:tab/>
            </w:r>
            <w:r>
              <w:rPr>
                <w:noProof/>
                <w:webHidden/>
              </w:rPr>
              <w:fldChar w:fldCharType="begin"/>
            </w:r>
            <w:r>
              <w:rPr>
                <w:noProof/>
                <w:webHidden/>
              </w:rPr>
              <w:instrText xml:space="preserve"> PAGEREF _Toc164626724 \h </w:instrText>
            </w:r>
            <w:r>
              <w:rPr>
                <w:noProof/>
                <w:webHidden/>
              </w:rPr>
            </w:r>
            <w:r>
              <w:rPr>
                <w:noProof/>
                <w:webHidden/>
              </w:rPr>
              <w:fldChar w:fldCharType="separate"/>
            </w:r>
            <w:r>
              <w:rPr>
                <w:noProof/>
                <w:webHidden/>
              </w:rPr>
              <w:t>7</w:t>
            </w:r>
            <w:r>
              <w:rPr>
                <w:noProof/>
                <w:webHidden/>
              </w:rPr>
              <w:fldChar w:fldCharType="end"/>
            </w:r>
          </w:hyperlink>
        </w:p>
        <w:p w14:paraId="6BB13F6E" w14:textId="75BF3F6E" w:rsidR="00CF3D8A" w:rsidRDefault="00E73C29">
          <w:r>
            <w:rPr>
              <w:b/>
              <w:bCs/>
              <w:noProof/>
              <w:lang w:val="en-US"/>
            </w:rPr>
            <w:fldChar w:fldCharType="end"/>
          </w:r>
        </w:p>
      </w:sdtContent>
    </w:sdt>
    <w:p w14:paraId="59E708CA" w14:textId="1623C98C" w:rsidR="00544AF4" w:rsidRPr="00544AF4" w:rsidRDefault="00544AF4" w:rsidP="00544AF4">
      <w:pPr>
        <w:jc w:val="center"/>
        <w:rPr>
          <w:b/>
          <w:bCs/>
        </w:rPr>
      </w:pPr>
      <w:r>
        <w:br w:type="page"/>
      </w:r>
    </w:p>
    <w:p w14:paraId="58A81185" w14:textId="513CA1CD" w:rsidR="00544AF4" w:rsidRDefault="00C8596D" w:rsidP="0004422F">
      <w:pPr>
        <w:pStyle w:val="Heading1"/>
      </w:pPr>
      <w:bookmarkStart w:id="0" w:name="_Toc164626719"/>
      <w:r>
        <w:lastRenderedPageBreak/>
        <w:t>Introduction</w:t>
      </w:r>
      <w:bookmarkEnd w:id="0"/>
    </w:p>
    <w:p w14:paraId="5D934172" w14:textId="77777777" w:rsidR="00883F40" w:rsidRDefault="00B8024E">
      <w:r>
        <w:t>In this report I will discuss the materials and manufacturing processes that are used for an engine or suspension component. I will go in-depth on the material cost,</w:t>
      </w:r>
      <w:r w:rsidR="00883F40">
        <w:t xml:space="preserve"> properties and any other aspects that are involved when designing and choosing the right material and design.</w:t>
      </w:r>
    </w:p>
    <w:p w14:paraId="1F45BBA6" w14:textId="5BC988D5" w:rsidR="006A25E3" w:rsidRDefault="006A25E3">
      <w:r>
        <w:br w:type="page"/>
      </w:r>
    </w:p>
    <w:p w14:paraId="700B729C" w14:textId="01D438FB" w:rsidR="006A25E3" w:rsidRDefault="0004422F" w:rsidP="0004422F">
      <w:pPr>
        <w:pStyle w:val="Heading1"/>
      </w:pPr>
      <w:bookmarkStart w:id="1" w:name="_Toc164626720"/>
      <w:r>
        <w:lastRenderedPageBreak/>
        <w:t>2.</w:t>
      </w:r>
      <w:r w:rsidR="001A3846">
        <w:t>Component Design Specification</w:t>
      </w:r>
      <w:bookmarkEnd w:id="1"/>
    </w:p>
    <w:p w14:paraId="5318EC1C" w14:textId="122D2C7C" w:rsidR="001A3846" w:rsidRDefault="0027119F" w:rsidP="0004422F">
      <w:r>
        <w:t xml:space="preserve">The component that I am choosing is the engine block from the Toyota Yaris GR with the 1.6 3-cylinder engine (G16E-GTS). The Gr Yaris has a very interesting engine, when released the engine was the highest powered 3-cylidner engine ever produced </w:t>
      </w:r>
      <w:r w:rsidR="00B10190">
        <w:t xml:space="preserve">as well as the lightest, which was then beaten by the Toyota corolla GR. The block on the GR Yaris is an open deck design this means that the cylinders are almost sperate to the block itself which a large amount of space between them allowing for more fluid to </w:t>
      </w:r>
      <w:r w:rsidR="00AF7780">
        <w:t>make more contact</w:t>
      </w:r>
      <w:r w:rsidR="00B10190">
        <w:t xml:space="preserve"> around the block helping to cool the pistons.</w:t>
      </w:r>
      <w:r w:rsidR="0048546F">
        <w:t xml:space="preserve"> This improves the heat dissipation which therefore creates a more even thermal load</w:t>
      </w:r>
      <w:r w:rsidR="0036396D">
        <w:t>.</w:t>
      </w:r>
      <w:r w:rsidR="00AF7780">
        <w:t xml:space="preserve"> </w:t>
      </w:r>
      <w:sdt>
        <w:sdtPr>
          <w:id w:val="-64025563"/>
          <w:citation/>
        </w:sdtPr>
        <w:sdtContent>
          <w:r w:rsidR="007F7A54">
            <w:fldChar w:fldCharType="begin"/>
          </w:r>
          <w:r w:rsidR="007F7A54">
            <w:instrText xml:space="preserve"> CITATION Kyl16 \l 2057 </w:instrText>
          </w:r>
          <w:r w:rsidR="007F7A54">
            <w:fldChar w:fldCharType="separate"/>
          </w:r>
          <w:r w:rsidR="005C5B16" w:rsidRPr="005C5B16">
            <w:rPr>
              <w:noProof/>
            </w:rPr>
            <w:t>(kitchen, 2016)</w:t>
          </w:r>
          <w:r w:rsidR="007F7A54">
            <w:fldChar w:fldCharType="end"/>
          </w:r>
        </w:sdtContent>
      </w:sdt>
    </w:p>
    <w:p w14:paraId="60D95592" w14:textId="009C7C80" w:rsidR="00491841" w:rsidRDefault="00491841" w:rsidP="00491841">
      <w:pPr>
        <w:keepNext/>
        <w:ind w:left="360"/>
      </w:pPr>
    </w:p>
    <w:p w14:paraId="0CB4A672" w14:textId="0E60FDF0" w:rsidR="00491841" w:rsidRDefault="0004422F" w:rsidP="00491841">
      <w:pPr>
        <w:pStyle w:val="Caption"/>
        <w:ind w:firstLine="360"/>
      </w:pPr>
      <w:r w:rsidRPr="00026BF1">
        <w:rPr>
          <w:noProof/>
        </w:rPr>
        <w:drawing>
          <wp:anchor distT="0" distB="0" distL="114300" distR="114300" simplePos="0" relativeHeight="251667456" behindDoc="0" locked="0" layoutInCell="1" allowOverlap="1" wp14:anchorId="4C053F1E" wp14:editId="6534C2AA">
            <wp:simplePos x="0" y="0"/>
            <wp:positionH relativeFrom="column">
              <wp:posOffset>108585</wp:posOffset>
            </wp:positionH>
            <wp:positionV relativeFrom="paragraph">
              <wp:posOffset>156845</wp:posOffset>
            </wp:positionV>
            <wp:extent cx="2577465" cy="2142994"/>
            <wp:effectExtent l="0" t="0" r="0" b="0"/>
            <wp:wrapThrough wrapText="bothSides">
              <wp:wrapPolygon edited="0">
                <wp:start x="0" y="0"/>
                <wp:lineTo x="0" y="21318"/>
                <wp:lineTo x="21392" y="21318"/>
                <wp:lineTo x="21392" y="0"/>
                <wp:lineTo x="0" y="0"/>
              </wp:wrapPolygon>
            </wp:wrapThrough>
            <wp:docPr id="1194093707" name="Picture 1" descr="A blue metal cylinder he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93707" name="Picture 1" descr="A blue metal cylinder head&#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2577465" cy="2142994"/>
                    </a:xfrm>
                    <a:prstGeom prst="rect">
                      <a:avLst/>
                    </a:prstGeom>
                  </pic:spPr>
                </pic:pic>
              </a:graphicData>
            </a:graphic>
          </wp:anchor>
        </w:drawing>
      </w:r>
      <w:r w:rsidR="00491841">
        <w:t xml:space="preserve">Figure </w:t>
      </w:r>
      <w:r w:rsidR="00491841">
        <w:fldChar w:fldCharType="begin"/>
      </w:r>
      <w:r w:rsidR="00491841">
        <w:instrText xml:space="preserve"> SEQ Figure \* ARABIC </w:instrText>
      </w:r>
      <w:r w:rsidR="00491841">
        <w:fldChar w:fldCharType="separate"/>
      </w:r>
      <w:r w:rsidR="005C5B16">
        <w:rPr>
          <w:noProof/>
        </w:rPr>
        <w:t>1</w:t>
      </w:r>
      <w:r w:rsidR="00491841">
        <w:fldChar w:fldCharType="end"/>
      </w:r>
      <w:r w:rsidR="00491841">
        <w:t xml:space="preserve"> - G16E Diagram</w:t>
      </w:r>
    </w:p>
    <w:p w14:paraId="363B5AED" w14:textId="77777777" w:rsidR="0004422F" w:rsidRDefault="0004422F" w:rsidP="0004422F"/>
    <w:p w14:paraId="36E10D3F" w14:textId="77777777" w:rsidR="0004422F" w:rsidRDefault="0004422F" w:rsidP="0004422F"/>
    <w:p w14:paraId="30AC7234" w14:textId="77777777" w:rsidR="0004422F" w:rsidRDefault="0004422F" w:rsidP="0004422F"/>
    <w:p w14:paraId="13515E7E" w14:textId="77777777" w:rsidR="0004422F" w:rsidRDefault="0004422F" w:rsidP="0004422F"/>
    <w:p w14:paraId="0860309C" w14:textId="77777777" w:rsidR="0004422F" w:rsidRDefault="0004422F" w:rsidP="0004422F"/>
    <w:p w14:paraId="3B04217E" w14:textId="77777777" w:rsidR="0004422F" w:rsidRPr="0004422F" w:rsidRDefault="0004422F" w:rsidP="0004422F"/>
    <w:p w14:paraId="3A1FAC5A" w14:textId="2791B965" w:rsidR="00026BF1" w:rsidRDefault="00491841" w:rsidP="001A3846">
      <w:pPr>
        <w:ind w:left="360"/>
      </w:pPr>
      <w:sdt>
        <w:sdtPr>
          <w:id w:val="508796877"/>
          <w:citation/>
        </w:sdtPr>
        <w:sdtContent>
          <w:r>
            <w:fldChar w:fldCharType="begin"/>
          </w:r>
          <w:r>
            <w:instrText xml:space="preserve"> CITATION Eug20 \l 2057 </w:instrText>
          </w:r>
          <w:r>
            <w:fldChar w:fldCharType="separate"/>
          </w:r>
          <w:r w:rsidR="005C5B16" w:rsidRPr="005C5B16">
            <w:rPr>
              <w:noProof/>
            </w:rPr>
            <w:t>(Eugenio, 2020)</w:t>
          </w:r>
          <w:r>
            <w:fldChar w:fldCharType="end"/>
          </w:r>
        </w:sdtContent>
      </w:sdt>
    </w:p>
    <w:p w14:paraId="5654B05A" w14:textId="00DAC000" w:rsidR="00BF486F" w:rsidRDefault="00FD3763" w:rsidP="0004422F">
      <w:r>
        <w:t xml:space="preserve">The environment of this component is usually to an extreme it is out of an everyday vehicle and </w:t>
      </w:r>
      <w:r w:rsidR="004A7395">
        <w:t>will operate under normal conditions, the operating temperatures of the block itself</w:t>
      </w:r>
      <w:r w:rsidR="00660462">
        <w:t xml:space="preserve"> is around 80</w:t>
      </w:r>
      <w:r w:rsidR="00AB190B">
        <w:t xml:space="preserve"> degrees to 95 degrees Celsius.</w:t>
      </w:r>
      <w:r w:rsidR="00D62AB0">
        <w:t xml:space="preserve"> </w:t>
      </w:r>
    </w:p>
    <w:p w14:paraId="53DB3CC2" w14:textId="7D5FD6E0" w:rsidR="004C3519" w:rsidRDefault="00B4121C" w:rsidP="0004422F">
      <w:r>
        <w:t xml:space="preserve">There are </w:t>
      </w:r>
      <w:r w:rsidR="00E33767">
        <w:t xml:space="preserve">two main choices when deciding what material to use for creating your engine block, these </w:t>
      </w:r>
      <w:r w:rsidR="00856841">
        <w:t>are iron</w:t>
      </w:r>
      <w:r w:rsidR="00E33767">
        <w:t xml:space="preserve"> and aluminium.</w:t>
      </w:r>
      <w:r w:rsidR="004C2A1D">
        <w:t xml:space="preserve"> I</w:t>
      </w:r>
      <w:r w:rsidR="00E33767">
        <w:t>ron is the cheaper</w:t>
      </w:r>
      <w:r w:rsidR="005138EC">
        <w:t xml:space="preserve"> option of the two which when mass producing an engine can bring the cost down not just for the manufacturers but also for the customers</w:t>
      </w:r>
      <w:r w:rsidR="006735FF">
        <w:t xml:space="preserve">. </w:t>
      </w:r>
      <w:r w:rsidR="0086093B">
        <w:t xml:space="preserve">Aluminium is a weaker material </w:t>
      </w:r>
      <w:r w:rsidR="00856841">
        <w:t>than iron</w:t>
      </w:r>
      <w:r w:rsidR="0086093B">
        <w:t xml:space="preserve"> </w:t>
      </w:r>
      <w:r w:rsidR="00F86104">
        <w:t>however is a lot lighter, conducts heat better allowing for a more efficient engine</w:t>
      </w:r>
      <w:r w:rsidR="000015E4">
        <w:t xml:space="preserve">. </w:t>
      </w:r>
      <w:r w:rsidR="007B5EAE">
        <w:t>The cost difference between the two is 40</w:t>
      </w:r>
      <w:r w:rsidR="0031719F">
        <w:t>% cheaper to use iron over aluminium</w:t>
      </w:r>
      <w:r w:rsidR="00F57993">
        <w:t>.</w:t>
      </w:r>
    </w:p>
    <w:p w14:paraId="2E434C87" w14:textId="2D111683" w:rsidR="000E0361" w:rsidRDefault="001B1F80" w:rsidP="0004422F">
      <w:r>
        <w:lastRenderedPageBreak/>
        <w:t xml:space="preserve"> </w:t>
      </w:r>
      <w:r w:rsidR="000E0361">
        <w:t xml:space="preserve">Engine blocks don’t require a large amount of maintenance, they only </w:t>
      </w:r>
      <w:r w:rsidR="008E6B09">
        <w:t xml:space="preserve">need to be </w:t>
      </w:r>
      <w:r w:rsidR="007158C4">
        <w:t xml:space="preserve">well looked after which can be done by having the car regularly serviced, this ensures that the oil being used between the pistons and cylinder wall is </w:t>
      </w:r>
      <w:r w:rsidR="0038387F">
        <w:t>clean</w:t>
      </w:r>
      <w:r w:rsidR="007158C4">
        <w:t xml:space="preserve"> and won’t cause any damage the block.</w:t>
      </w:r>
    </w:p>
    <w:p w14:paraId="74649709" w14:textId="77777777" w:rsidR="00DC1AA9" w:rsidRDefault="00DC1AA9" w:rsidP="004C3519">
      <w:pPr>
        <w:ind w:left="360"/>
      </w:pPr>
    </w:p>
    <w:p w14:paraId="1B0C17FB" w14:textId="0F1E4C3F" w:rsidR="00DC1AA9" w:rsidRDefault="001C02AF" w:rsidP="00913645">
      <w:pPr>
        <w:pStyle w:val="Heading1"/>
      </w:pPr>
      <w:bookmarkStart w:id="2" w:name="_Toc164626721"/>
      <w:r>
        <w:t>3.Material Selection</w:t>
      </w:r>
      <w:bookmarkEnd w:id="2"/>
    </w:p>
    <w:p w14:paraId="4E7D2DAE" w14:textId="687AA915" w:rsidR="002D48EB" w:rsidRDefault="00694949" w:rsidP="007934F4">
      <w:r>
        <w:t>As mentioned above the</w:t>
      </w:r>
      <w:r w:rsidR="00383E96">
        <w:t xml:space="preserve"> two main materials used when producing engine blocks are iron and aluminium. </w:t>
      </w:r>
      <w:r w:rsidR="003B1490">
        <w:t xml:space="preserve">Each material has its own advantages and disadvantages, however </w:t>
      </w:r>
      <w:r w:rsidR="000C2081">
        <w:t xml:space="preserve">due to new </w:t>
      </w:r>
      <w:r w:rsidR="003C0CFD">
        <w:t>technologies</w:t>
      </w:r>
      <w:r w:rsidR="000C2081">
        <w:t xml:space="preserve"> there is starting to be one main option. </w:t>
      </w:r>
      <w:r w:rsidR="0097140F">
        <w:t>Firstly,</w:t>
      </w:r>
      <w:r w:rsidR="000C2081">
        <w:t xml:space="preserve"> I will discuss </w:t>
      </w:r>
      <w:r w:rsidR="00BF4218">
        <w:t>iron, iron</w:t>
      </w:r>
      <w:r w:rsidR="00856841">
        <w:t xml:space="preserve"> engine</w:t>
      </w:r>
      <w:r w:rsidR="003C0CFD">
        <w:t xml:space="preserve"> blocks are made from melting down </w:t>
      </w:r>
      <w:r w:rsidR="0097140F">
        <w:t xml:space="preserve">grey iron, this is a type of iron that contains a </w:t>
      </w:r>
      <w:r w:rsidR="00FA63D1">
        <w:t xml:space="preserve">graphitic </w:t>
      </w:r>
      <w:r w:rsidR="002C1D77">
        <w:t xml:space="preserve">microstructure that can help with a lot </w:t>
      </w:r>
      <w:r w:rsidR="00A22B76">
        <w:t>o</w:t>
      </w:r>
      <w:r w:rsidR="00872A1B">
        <w:t>f</w:t>
      </w:r>
      <w:r w:rsidR="00A22B76">
        <w:t xml:space="preserve"> possible issues when producing a vehicle from vibration to the strength itself,  iron is strong enough to deal with lots of power which is why it is not only used in cheaper produced vehicles but a lot of high power engines for the strength that it possesses.</w:t>
      </w:r>
      <w:r w:rsidR="00D47452">
        <w:t xml:space="preserve"> </w:t>
      </w:r>
    </w:p>
    <w:p w14:paraId="5C63B815" w14:textId="5872FE6A" w:rsidR="002D48EB" w:rsidRDefault="000015E4" w:rsidP="007934F4">
      <w:r>
        <w:t xml:space="preserve">Aluminium is weaker than </w:t>
      </w:r>
      <w:r w:rsidR="00FB056C">
        <w:t>iron but</w:t>
      </w:r>
      <w:r>
        <w:t xml:space="preserve"> is a lot lighter and has different ways of staying strong when </w:t>
      </w:r>
      <w:r w:rsidR="00C31BC3">
        <w:t>used as a block, one of the first things is that t</w:t>
      </w:r>
      <w:r w:rsidR="00B45628">
        <w:t>hey are usually sleeved with another material to help protect the aluminium from the piston causing less wear to the cylinder wall</w:t>
      </w:r>
      <w:r w:rsidR="00FA2DFB">
        <w:t>, but also depending on the material make the strength of the block higher.</w:t>
      </w:r>
      <w:r w:rsidR="00704350">
        <w:t xml:space="preserve"> </w:t>
      </w:r>
    </w:p>
    <w:p w14:paraId="21805685" w14:textId="1EB0AA8D" w:rsidR="007934F4" w:rsidRDefault="00D47452" w:rsidP="007934F4">
      <w:r>
        <w:t xml:space="preserve">Below is a properties table I have created based on </w:t>
      </w:r>
      <w:r w:rsidR="00BC5D4F">
        <w:t>iron and aluminium</w:t>
      </w:r>
      <w:r>
        <w:t xml:space="preserve"> from a source</w:t>
      </w:r>
      <w:r w:rsidR="00872A1B">
        <w:t xml:space="preserve">: </w:t>
      </w:r>
      <w:sdt>
        <w:sdtPr>
          <w:id w:val="-1390885137"/>
          <w:citation/>
        </w:sdtPr>
        <w:sdtContent>
          <w:r w:rsidR="00872A1B">
            <w:fldChar w:fldCharType="begin"/>
          </w:r>
          <w:r w:rsidR="00872A1B">
            <w:instrText xml:space="preserve"> CITATION Mat24 \l 2057 </w:instrText>
          </w:r>
          <w:r w:rsidR="00872A1B">
            <w:fldChar w:fldCharType="separate"/>
          </w:r>
          <w:r w:rsidR="005C5B16" w:rsidRPr="005C5B16">
            <w:rPr>
              <w:noProof/>
            </w:rPr>
            <w:t>(MatWeb, 2024)</w:t>
          </w:r>
          <w:r w:rsidR="00872A1B">
            <w:fldChar w:fldCharType="end"/>
          </w:r>
        </w:sdtContent>
      </w:sdt>
    </w:p>
    <w:p w14:paraId="720B12BD" w14:textId="264DFE71" w:rsidR="002538CC" w:rsidRDefault="002538CC" w:rsidP="002538CC">
      <w:pPr>
        <w:pStyle w:val="Caption"/>
      </w:pPr>
      <w:r>
        <w:t xml:space="preserve">Figure </w:t>
      </w:r>
      <w:r>
        <w:fldChar w:fldCharType="begin"/>
      </w:r>
      <w:r>
        <w:instrText xml:space="preserve"> SEQ Figure \* ARABIC </w:instrText>
      </w:r>
      <w:r>
        <w:fldChar w:fldCharType="separate"/>
      </w:r>
      <w:r w:rsidR="005C5B16">
        <w:rPr>
          <w:noProof/>
        </w:rPr>
        <w:t>2</w:t>
      </w:r>
      <w:r>
        <w:fldChar w:fldCharType="end"/>
      </w:r>
      <w:r>
        <w:t xml:space="preserve"> - Grey Iron vs Aluminium Table</w:t>
      </w:r>
    </w:p>
    <w:tbl>
      <w:tblPr>
        <w:tblStyle w:val="GridTable4-Accent1"/>
        <w:tblW w:w="0" w:type="auto"/>
        <w:tblLook w:val="0420" w:firstRow="1" w:lastRow="0" w:firstColumn="0" w:lastColumn="0" w:noHBand="0" w:noVBand="1"/>
      </w:tblPr>
      <w:tblGrid>
        <w:gridCol w:w="2419"/>
        <w:gridCol w:w="18"/>
        <w:gridCol w:w="3087"/>
        <w:gridCol w:w="3492"/>
      </w:tblGrid>
      <w:tr w:rsidR="00423CE8" w14:paraId="090D235E" w14:textId="134E858B" w:rsidTr="00423CE8">
        <w:trPr>
          <w:cnfStyle w:val="100000000000" w:firstRow="1" w:lastRow="0" w:firstColumn="0" w:lastColumn="0" w:oddVBand="0" w:evenVBand="0" w:oddHBand="0" w:evenHBand="0" w:firstRowFirstColumn="0" w:firstRowLastColumn="0" w:lastRowFirstColumn="0" w:lastRowLastColumn="0"/>
          <w:trHeight w:val="624"/>
        </w:trPr>
        <w:tc>
          <w:tcPr>
            <w:tcW w:w="2419" w:type="dxa"/>
          </w:tcPr>
          <w:p w14:paraId="2A80A39B" w14:textId="40B90269" w:rsidR="00423CE8" w:rsidRDefault="002E041E" w:rsidP="00901107">
            <w:pPr>
              <w:jc w:val="center"/>
              <w:rPr>
                <w:b w:val="0"/>
                <w:bCs w:val="0"/>
              </w:rPr>
            </w:pPr>
            <w:r w:rsidRPr="002E041E">
              <w:rPr>
                <w:b w:val="0"/>
                <w:bCs w:val="0"/>
              </w:rPr>
              <w:t>Properties</w:t>
            </w:r>
          </w:p>
        </w:tc>
        <w:tc>
          <w:tcPr>
            <w:tcW w:w="3105" w:type="dxa"/>
            <w:gridSpan w:val="2"/>
          </w:tcPr>
          <w:p w14:paraId="4075FA39" w14:textId="303DCFE0" w:rsidR="00423CE8" w:rsidRDefault="002D48EB" w:rsidP="00901107">
            <w:pPr>
              <w:jc w:val="center"/>
            </w:pPr>
            <w:r>
              <w:t xml:space="preserve">Grey </w:t>
            </w:r>
            <w:r w:rsidR="00423CE8">
              <w:t>Iron</w:t>
            </w:r>
          </w:p>
        </w:tc>
        <w:tc>
          <w:tcPr>
            <w:tcW w:w="3492" w:type="dxa"/>
          </w:tcPr>
          <w:p w14:paraId="4665F30C" w14:textId="06083FA3" w:rsidR="00423CE8" w:rsidRDefault="00423CE8" w:rsidP="00901107">
            <w:pPr>
              <w:jc w:val="center"/>
            </w:pPr>
            <w:r>
              <w:t>Aluminium</w:t>
            </w:r>
          </w:p>
        </w:tc>
      </w:tr>
      <w:tr w:rsidR="00423CE8" w14:paraId="0F20786E" w14:textId="44A50707" w:rsidTr="00423CE8">
        <w:trPr>
          <w:cnfStyle w:val="000000100000" w:firstRow="0" w:lastRow="0" w:firstColumn="0" w:lastColumn="0" w:oddVBand="0" w:evenVBand="0" w:oddHBand="1" w:evenHBand="0" w:firstRowFirstColumn="0" w:firstRowLastColumn="0" w:lastRowFirstColumn="0" w:lastRowLastColumn="0"/>
          <w:trHeight w:val="613"/>
        </w:trPr>
        <w:tc>
          <w:tcPr>
            <w:tcW w:w="2437" w:type="dxa"/>
            <w:gridSpan w:val="2"/>
          </w:tcPr>
          <w:p w14:paraId="58128BA3" w14:textId="7B442780" w:rsidR="00423CE8" w:rsidRDefault="00423CE8" w:rsidP="00423CE8">
            <w:pPr>
              <w:jc w:val="center"/>
            </w:pPr>
            <w:r>
              <w:t>Tensile Strength, Yield</w:t>
            </w:r>
          </w:p>
        </w:tc>
        <w:tc>
          <w:tcPr>
            <w:tcW w:w="3087" w:type="dxa"/>
          </w:tcPr>
          <w:p w14:paraId="5A83D8C9" w14:textId="52B1BE13" w:rsidR="00423CE8" w:rsidRDefault="00423CE8" w:rsidP="00423CE8">
            <w:pPr>
              <w:jc w:val="center"/>
            </w:pPr>
            <w:r>
              <w:t>9,500-210,000</w:t>
            </w:r>
            <w:r w:rsidR="00D869C9">
              <w:t xml:space="preserve"> psi</w:t>
            </w:r>
          </w:p>
        </w:tc>
        <w:tc>
          <w:tcPr>
            <w:tcW w:w="3492" w:type="dxa"/>
          </w:tcPr>
          <w:p w14:paraId="0A0B6566" w14:textId="73BA42BF" w:rsidR="00423CE8" w:rsidRDefault="002356CB" w:rsidP="00423CE8">
            <w:pPr>
              <w:jc w:val="center"/>
            </w:pPr>
            <w:r>
              <w:t>&gt;=</w:t>
            </w:r>
            <w:r w:rsidR="008F25D7">
              <w:t>14,000</w:t>
            </w:r>
            <w:r w:rsidR="00D869C9">
              <w:t xml:space="preserve"> psi</w:t>
            </w:r>
          </w:p>
        </w:tc>
      </w:tr>
      <w:tr w:rsidR="00423CE8" w14:paraId="1C6AF487" w14:textId="750EE225" w:rsidTr="00423CE8">
        <w:trPr>
          <w:trHeight w:val="624"/>
        </w:trPr>
        <w:tc>
          <w:tcPr>
            <w:tcW w:w="2437" w:type="dxa"/>
            <w:gridSpan w:val="2"/>
          </w:tcPr>
          <w:p w14:paraId="6BB8CC88" w14:textId="57B08601" w:rsidR="00423CE8" w:rsidRDefault="00EA6510" w:rsidP="00423CE8">
            <w:pPr>
              <w:jc w:val="center"/>
            </w:pPr>
            <w:r>
              <w:t>Shear Strength</w:t>
            </w:r>
          </w:p>
        </w:tc>
        <w:tc>
          <w:tcPr>
            <w:tcW w:w="3087" w:type="dxa"/>
          </w:tcPr>
          <w:p w14:paraId="2B8B5C91" w14:textId="61927312" w:rsidR="00423CE8" w:rsidRDefault="00BC5694" w:rsidP="00423CE8">
            <w:pPr>
              <w:jc w:val="center"/>
            </w:pPr>
            <w:r>
              <w:t>21,600-215,000</w:t>
            </w:r>
            <w:r w:rsidR="00D869C9">
              <w:t xml:space="preserve"> psi</w:t>
            </w:r>
          </w:p>
        </w:tc>
        <w:tc>
          <w:tcPr>
            <w:tcW w:w="3492" w:type="dxa"/>
          </w:tcPr>
          <w:p w14:paraId="57069289" w14:textId="7608E89B" w:rsidR="00423CE8" w:rsidRDefault="00B26941" w:rsidP="00423CE8">
            <w:pPr>
              <w:jc w:val="center"/>
            </w:pPr>
            <w:r>
              <w:t>23,900</w:t>
            </w:r>
            <w:r w:rsidR="00D869C9">
              <w:t xml:space="preserve"> psi</w:t>
            </w:r>
          </w:p>
        </w:tc>
      </w:tr>
      <w:tr w:rsidR="00423CE8" w14:paraId="09C53DBD" w14:textId="34B27C1E" w:rsidTr="00423CE8">
        <w:trPr>
          <w:cnfStyle w:val="000000100000" w:firstRow="0" w:lastRow="0" w:firstColumn="0" w:lastColumn="0" w:oddVBand="0" w:evenVBand="0" w:oddHBand="1" w:evenHBand="0" w:firstRowFirstColumn="0" w:firstRowLastColumn="0" w:lastRowFirstColumn="0" w:lastRowLastColumn="0"/>
          <w:trHeight w:val="613"/>
        </w:trPr>
        <w:tc>
          <w:tcPr>
            <w:tcW w:w="2437" w:type="dxa"/>
            <w:gridSpan w:val="2"/>
          </w:tcPr>
          <w:p w14:paraId="4E33AE51" w14:textId="58CBF886" w:rsidR="00423CE8" w:rsidRDefault="00BB42AA" w:rsidP="00423CE8">
            <w:pPr>
              <w:jc w:val="center"/>
            </w:pPr>
            <w:r>
              <w:t>Melting Point</w:t>
            </w:r>
          </w:p>
        </w:tc>
        <w:tc>
          <w:tcPr>
            <w:tcW w:w="3087" w:type="dxa"/>
          </w:tcPr>
          <w:p w14:paraId="2FB33A02" w14:textId="16DD649F" w:rsidR="00423CE8" w:rsidRDefault="00FA35D8" w:rsidP="00423CE8">
            <w:pPr>
              <w:jc w:val="center"/>
            </w:pPr>
            <w:r>
              <w:t>1120-1430</w:t>
            </w:r>
            <w:r>
              <w:rPr>
                <w:rFonts w:cstheme="minorHAnsi"/>
              </w:rPr>
              <w:t>°</w:t>
            </w:r>
            <w:r w:rsidR="00BC5D4F">
              <w:rPr>
                <w:rFonts w:cstheme="minorHAnsi"/>
              </w:rPr>
              <w:t>C</w:t>
            </w:r>
          </w:p>
        </w:tc>
        <w:tc>
          <w:tcPr>
            <w:tcW w:w="3492" w:type="dxa"/>
          </w:tcPr>
          <w:p w14:paraId="3E506650" w14:textId="64E9D76D" w:rsidR="00423CE8" w:rsidRDefault="00BC5D4F" w:rsidP="00423CE8">
            <w:pPr>
              <w:jc w:val="center"/>
            </w:pPr>
            <w:r w:rsidRPr="00BC5D4F">
              <w:t>516 - 604 °C</w:t>
            </w:r>
          </w:p>
        </w:tc>
      </w:tr>
    </w:tbl>
    <w:p w14:paraId="51D15201" w14:textId="68F7A681" w:rsidR="003A0AC5" w:rsidRDefault="00426BD0" w:rsidP="007934F4">
      <w:r>
        <w:t>As you can see from the table above</w:t>
      </w:r>
      <w:r w:rsidR="00D81D71">
        <w:t xml:space="preserve"> the strength of the grey iron is a lot higher than the aluminium in every way from </w:t>
      </w:r>
      <w:r w:rsidR="00730C01">
        <w:t>yield strength, shear strength and the melting point of the metals, although melting points wouldn’t be applicable to the use of the engine as it wouldn’t reach temperatures that high, the lower the melting point the more vulnerable the metal could become under normal operating temperatures.</w:t>
      </w:r>
    </w:p>
    <w:p w14:paraId="51BF5DEA" w14:textId="10880FF7" w:rsidR="003A0AC5" w:rsidRDefault="009A018F" w:rsidP="007934F4">
      <w:r>
        <w:lastRenderedPageBreak/>
        <w:t xml:space="preserve">There are a few options that can be explored to strengthen the aluminium </w:t>
      </w:r>
      <w:r w:rsidR="0089001C">
        <w:t>block</w:t>
      </w:r>
      <w:r w:rsidR="00AE25CF">
        <w:t xml:space="preserve">, firstly is coating the engine cylinder bores, </w:t>
      </w:r>
      <w:r w:rsidR="00AD0B8C">
        <w:t xml:space="preserve">a good example of this is the use of nickel and silicone carbide </w:t>
      </w:r>
      <w:r w:rsidR="00533258">
        <w:t>made by APTEC Motorsport</w:t>
      </w:r>
      <w:sdt>
        <w:sdtPr>
          <w:id w:val="624884244"/>
          <w:citation/>
        </w:sdtPr>
        <w:sdtContent>
          <w:r w:rsidR="00533258">
            <w:fldChar w:fldCharType="begin"/>
          </w:r>
          <w:r w:rsidR="00533258">
            <w:instrText xml:space="preserve"> CITATION APT19 \l 2057 </w:instrText>
          </w:r>
          <w:r w:rsidR="00533258">
            <w:fldChar w:fldCharType="separate"/>
          </w:r>
          <w:r w:rsidR="005C5B16">
            <w:rPr>
              <w:noProof/>
            </w:rPr>
            <w:t xml:space="preserve"> </w:t>
          </w:r>
          <w:r w:rsidR="005C5B16" w:rsidRPr="005C5B16">
            <w:rPr>
              <w:noProof/>
            </w:rPr>
            <w:t>(APTEC Motorsport, 2019)</w:t>
          </w:r>
          <w:r w:rsidR="00533258">
            <w:fldChar w:fldCharType="end"/>
          </w:r>
        </w:sdtContent>
      </w:sdt>
      <w:r w:rsidR="00533258">
        <w:t xml:space="preserve">. The coating </w:t>
      </w:r>
      <w:r w:rsidR="001031D4">
        <w:t xml:space="preserve">provides </w:t>
      </w:r>
      <w:r w:rsidR="009D540D">
        <w:t>a longer lasting life to the cylinder</w:t>
      </w:r>
      <w:r w:rsidR="005D490D">
        <w:t xml:space="preserve"> and </w:t>
      </w:r>
      <w:r w:rsidR="009D540D">
        <w:t xml:space="preserve">a </w:t>
      </w:r>
      <w:r w:rsidR="008628ED">
        <w:t xml:space="preserve">higher performance due to the </w:t>
      </w:r>
      <w:r w:rsidR="005D490D">
        <w:t>slickness of</w:t>
      </w:r>
      <w:r w:rsidR="00450AEC">
        <w:t xml:space="preserve"> coating over the standard aluminium block. </w:t>
      </w:r>
      <w:r w:rsidR="008F38C5">
        <w:t>The other option available is to sleeve the cylinder</w:t>
      </w:r>
      <w:r w:rsidR="00811355">
        <w:t>,</w:t>
      </w:r>
      <w:r w:rsidR="008F38C5">
        <w:t xml:space="preserve"> this is </w:t>
      </w:r>
      <w:r w:rsidR="00811355">
        <w:t xml:space="preserve">where a hollow cylinder piece of metal is slid into the main block, it must have </w:t>
      </w:r>
      <w:r w:rsidR="002F1A5A">
        <w:t>a tight</w:t>
      </w:r>
      <w:r w:rsidR="00B81D55">
        <w:t xml:space="preserve"> tolerance to the block to ensure it fits tight and </w:t>
      </w:r>
      <w:r w:rsidR="002F1A5A">
        <w:t>won’t</w:t>
      </w:r>
      <w:r w:rsidR="00B81D55">
        <w:t xml:space="preserve"> come loose, it can also be matted to the block by being </w:t>
      </w:r>
      <w:r w:rsidR="00E12E41">
        <w:t>fused</w:t>
      </w:r>
      <w:r w:rsidR="00480D1E">
        <w:t xml:space="preserve">. The advantage of the sleeve is that it can be made from lots of different materials that are a lot stronger than the aluminium </w:t>
      </w:r>
      <w:r w:rsidR="002F1A5A">
        <w:t>block therefore adding strength to the cylinder wall. There is no stopping the sleeves of being coated also, this would give the best overall result as not only are the cylinder walls stronger but also a lot smoother for the pistons.</w:t>
      </w:r>
    </w:p>
    <w:p w14:paraId="3265B284" w14:textId="73AD1281" w:rsidR="00047203" w:rsidRDefault="002C232C">
      <w:r>
        <w:t>Overall,</w:t>
      </w:r>
      <w:r w:rsidR="006D4450">
        <w:t xml:space="preserve"> it is a hard choice</w:t>
      </w:r>
      <w:r w:rsidR="00575F45">
        <w:t xml:space="preserve"> between the two materials, </w:t>
      </w:r>
      <w:r w:rsidR="00C57F4D">
        <w:t xml:space="preserve">with the vehicle also being </w:t>
      </w:r>
      <w:r w:rsidR="004D3015">
        <w:t>turbocharged</w:t>
      </w:r>
      <w:r w:rsidR="00C57F4D">
        <w:t xml:space="preserve"> the pressures in the cylinder </w:t>
      </w:r>
      <w:r w:rsidR="00F3768B">
        <w:t>could possibly be too high for an aluminium block</w:t>
      </w:r>
      <w:r w:rsidR="00FF27FD">
        <w:t xml:space="preserve"> ca</w:t>
      </w:r>
      <w:r w:rsidR="00EB006A">
        <w:t xml:space="preserve">using a break in the block and a catastrophic failure. </w:t>
      </w:r>
      <w:r>
        <w:t>However, there is a solution to this problem. This is by sleeving the cylinder</w:t>
      </w:r>
      <w:r w:rsidR="00D95982">
        <w:t xml:space="preserve">, The Yaris uses a cast iron sleeve </w:t>
      </w:r>
      <w:r w:rsidR="00C870C2">
        <w:t xml:space="preserve">which has </w:t>
      </w:r>
      <w:r w:rsidR="00461FDC">
        <w:t xml:space="preserve">a rough outer surface </w:t>
      </w:r>
      <w:r w:rsidR="006652DD">
        <w:t>which gives a strong connection</w:t>
      </w:r>
      <w:r w:rsidR="009C02F2">
        <w:t xml:space="preserve">, the sleeve is fused to the block to ensure it </w:t>
      </w:r>
      <w:r w:rsidR="00322CB4">
        <w:t>won’t</w:t>
      </w:r>
      <w:r w:rsidR="009C02F2">
        <w:t xml:space="preserve"> come loose. </w:t>
      </w:r>
      <w:r w:rsidR="00AE67EA">
        <w:t>T</w:t>
      </w:r>
      <w:r w:rsidR="007B1C06">
        <w:t xml:space="preserve">his gives the best of both worlds between having the lightness of the aluminium and also the strength of the </w:t>
      </w:r>
      <w:r w:rsidR="00322CB4">
        <w:t>iron block.</w:t>
      </w:r>
      <w:r w:rsidR="000F7067">
        <w:t xml:space="preserve"> Instead of the cylinder walls being coated the cylinders themselves are coated </w:t>
      </w:r>
      <w:r w:rsidR="00B6479F">
        <w:t>in a polymer coating this gives the advantage of both treatments</w:t>
      </w:r>
      <w:r w:rsidR="00D94828">
        <w:t xml:space="preserve"> and the </w:t>
      </w:r>
      <w:r w:rsidR="0025410C">
        <w:t>final</w:t>
      </w:r>
      <w:r w:rsidR="00D94828">
        <w:t xml:space="preserve"> reason that </w:t>
      </w:r>
      <w:r w:rsidR="0025410C">
        <w:t>Toyota</w:t>
      </w:r>
      <w:r w:rsidR="00D94828">
        <w:t xml:space="preserve"> </w:t>
      </w:r>
      <w:r w:rsidR="0025410C">
        <w:t>opted</w:t>
      </w:r>
      <w:r w:rsidR="00D94828">
        <w:t xml:space="preserve"> for the aluminium block is that the engine uses oil squirters, these were originally thought to be bad for an engine because it would cause a loss in oil pressure therefore </w:t>
      </w:r>
      <w:r w:rsidR="00327C5D">
        <w:t xml:space="preserve">causing </w:t>
      </w:r>
      <w:r w:rsidR="0025410C">
        <w:t>damage</w:t>
      </w:r>
      <w:r w:rsidR="00327C5D">
        <w:t xml:space="preserve"> to the engine but the G16E has 9 of them and are active at only higher RPM</w:t>
      </w:r>
      <w:r w:rsidR="0025410C">
        <w:t>’s to help with the lubricity of the cylinder</w:t>
      </w:r>
      <w:r w:rsidR="005E278A">
        <w:t xml:space="preserve"> and keeping them cool </w:t>
      </w:r>
      <w:r w:rsidR="00112901">
        <w:t>for the aluminium in the block.</w:t>
      </w:r>
    </w:p>
    <w:p w14:paraId="62CA9366" w14:textId="28FED9C1" w:rsidR="005C5B16" w:rsidRDefault="005C5B16" w:rsidP="005C5B16">
      <w:pPr>
        <w:pStyle w:val="Caption"/>
      </w:pPr>
      <w:r>
        <w:rPr>
          <w:noProof/>
        </w:rPr>
        <w:drawing>
          <wp:anchor distT="0" distB="0" distL="114300" distR="114300" simplePos="0" relativeHeight="251665408" behindDoc="0" locked="0" layoutInCell="1" allowOverlap="1" wp14:anchorId="36D1E770" wp14:editId="53F484C6">
            <wp:simplePos x="0" y="0"/>
            <wp:positionH relativeFrom="margin">
              <wp:align>left</wp:align>
            </wp:positionH>
            <wp:positionV relativeFrom="paragraph">
              <wp:posOffset>139700</wp:posOffset>
            </wp:positionV>
            <wp:extent cx="4235450" cy="1760220"/>
            <wp:effectExtent l="0" t="0" r="0" b="0"/>
            <wp:wrapNone/>
            <wp:docPr id="237950091"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950091" name="Picture 1" descr="A diagram of a machi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35450" cy="176022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w:t>
      </w:r>
      <w:r>
        <w:fldChar w:fldCharType="begin"/>
      </w:r>
      <w:r>
        <w:instrText xml:space="preserve"> SEQ Figure \* ARABIC </w:instrText>
      </w:r>
      <w:r>
        <w:fldChar w:fldCharType="separate"/>
      </w:r>
      <w:r>
        <w:rPr>
          <w:noProof/>
        </w:rPr>
        <w:t>3</w:t>
      </w:r>
      <w:r>
        <w:fldChar w:fldCharType="end"/>
      </w:r>
      <w:r>
        <w:t xml:space="preserve"> - Engine Oil Squirters</w:t>
      </w:r>
    </w:p>
    <w:p w14:paraId="654AA401" w14:textId="7D6673F9" w:rsidR="005C5B16" w:rsidRDefault="005C5B16"/>
    <w:p w14:paraId="5CD5510B" w14:textId="77777777" w:rsidR="005C5B16" w:rsidRDefault="005C5B16"/>
    <w:p w14:paraId="662A18B0" w14:textId="77777777" w:rsidR="005C5B16" w:rsidRDefault="005C5B16"/>
    <w:p w14:paraId="7A7A5313" w14:textId="77777777" w:rsidR="005C5B16" w:rsidRDefault="005C5B16"/>
    <w:p w14:paraId="29A337DE" w14:textId="24EF7BE1" w:rsidR="005C5B16" w:rsidRDefault="005C5B16">
      <w:sdt>
        <w:sdtPr>
          <w:id w:val="-246041055"/>
          <w:citation/>
        </w:sdtPr>
        <w:sdtContent>
          <w:r>
            <w:fldChar w:fldCharType="begin"/>
          </w:r>
          <w:r>
            <w:instrText xml:space="preserve"> CITATION Eug20 \l 2057 </w:instrText>
          </w:r>
          <w:r>
            <w:fldChar w:fldCharType="separate"/>
          </w:r>
          <w:r w:rsidRPr="005C5B16">
            <w:rPr>
              <w:noProof/>
            </w:rPr>
            <w:t>(Eugenio, 2020)</w:t>
          </w:r>
          <w:r>
            <w:fldChar w:fldCharType="end"/>
          </w:r>
        </w:sdtContent>
      </w:sdt>
    </w:p>
    <w:p w14:paraId="1219A3D1" w14:textId="7F44CE91" w:rsidR="00675ECB" w:rsidRDefault="006D4450" w:rsidP="006D4450">
      <w:pPr>
        <w:pStyle w:val="Heading1"/>
      </w:pPr>
      <w:bookmarkStart w:id="3" w:name="_Toc164626722"/>
      <w:r>
        <w:lastRenderedPageBreak/>
        <w:t>4.Manufacturing Process Selection</w:t>
      </w:r>
      <w:bookmarkEnd w:id="3"/>
    </w:p>
    <w:p w14:paraId="58F7F4B6" w14:textId="58E7AFCF" w:rsidR="00272621" w:rsidRDefault="00E93F49" w:rsidP="00272621">
      <w:r>
        <w:t xml:space="preserve">There are </w:t>
      </w:r>
      <w:r w:rsidR="00662051">
        <w:t xml:space="preserve">so many different ways that a </w:t>
      </w:r>
      <w:r w:rsidR="004A424A">
        <w:t>component</w:t>
      </w:r>
      <w:r w:rsidR="00662051">
        <w:t xml:space="preserve"> can be </w:t>
      </w:r>
      <w:r w:rsidR="004A424A">
        <w:t xml:space="preserve">manufactured, </w:t>
      </w:r>
      <w:r w:rsidR="001A016B">
        <w:t>two of them are machining and casting. The way a block is manufactured can have a huge impact on the performance of the engine itself and the longevity</w:t>
      </w:r>
      <w:r w:rsidR="00AA5CB5">
        <w:t xml:space="preserve">. For example, if there are </w:t>
      </w:r>
      <w:r w:rsidR="00F87C3D">
        <w:t>imperfections</w:t>
      </w:r>
      <w:r w:rsidR="00AA5CB5">
        <w:t xml:space="preserve"> on the block it could lead to oil leakage or a </w:t>
      </w:r>
      <w:r w:rsidR="00F87C3D">
        <w:t xml:space="preserve">gap between the block and the head of the engine causing the engine to eventually stop working. That is why </w:t>
      </w:r>
      <w:r w:rsidR="005D1690">
        <w:t>when deciding on how to manufacture a component every aspect is reviewed and tested.</w:t>
      </w:r>
    </w:p>
    <w:p w14:paraId="1EECFDE6" w14:textId="0799E721" w:rsidR="004566E4" w:rsidRDefault="004B2AF0" w:rsidP="00272621">
      <w:r>
        <w:t xml:space="preserve">Machining a block </w:t>
      </w:r>
      <w:r w:rsidR="00613C0B">
        <w:t>consists of cutting down a large block of metal</w:t>
      </w:r>
      <w:r w:rsidR="00E47FAD">
        <w:t xml:space="preserve"> to the shape and size that you want, </w:t>
      </w:r>
      <w:r w:rsidR="00E55AE8">
        <w:t xml:space="preserve">machining from </w:t>
      </w:r>
      <w:r w:rsidR="00584390">
        <w:t>a</w:t>
      </w:r>
      <w:r w:rsidR="00E55AE8">
        <w:t xml:space="preserve"> </w:t>
      </w:r>
      <w:r w:rsidR="006027F6">
        <w:t xml:space="preserve">grey iron block can be expensive due to the hardness of the material </w:t>
      </w:r>
      <w:r w:rsidR="00BB0A5A">
        <w:t xml:space="preserve">and will use lots of machining tools from them breaking down however machining aluminium due to the softness of the alloy </w:t>
      </w:r>
      <w:r w:rsidR="00584390">
        <w:t xml:space="preserve">it would go through less machine tools. There are a few issues that are faced when machining the aluminium block that Toyota have used. First of all, when </w:t>
      </w:r>
      <w:r w:rsidR="005C0572">
        <w:t xml:space="preserve">the tool is cutting away at the alloy swarf and chips stick to it and will drag them across the engine </w:t>
      </w:r>
      <w:r w:rsidR="00EA4C8B">
        <w:t xml:space="preserve">causing cuts and gouges where a tight tolerance will be needed. </w:t>
      </w:r>
      <w:r w:rsidR="00AA770E">
        <w:t xml:space="preserve">A similar issue is the heat expansion of the </w:t>
      </w:r>
      <w:r w:rsidR="00372E9E">
        <w:t xml:space="preserve">aluminium when being heated up from the friction of the cutting tool </w:t>
      </w:r>
      <w:r w:rsidR="007F7F7B">
        <w:t>this will cause an inconsistency with the tolerances</w:t>
      </w:r>
      <w:r w:rsidR="004D644C">
        <w:t xml:space="preserve">. </w:t>
      </w:r>
      <w:r w:rsidR="00B70D0C">
        <w:t xml:space="preserve">The final issue with machining is the tight gaps that a tool would </w:t>
      </w:r>
      <w:r w:rsidR="000867C5">
        <w:t>struggle</w:t>
      </w:r>
      <w:r w:rsidR="00B70D0C">
        <w:t xml:space="preserve"> to get to even with a </w:t>
      </w:r>
      <w:r w:rsidR="000867C5">
        <w:t>7-axis</w:t>
      </w:r>
      <w:r w:rsidR="00AB6C29">
        <w:t xml:space="preserve"> machine purely due to the depth and </w:t>
      </w:r>
      <w:r w:rsidR="000867C5">
        <w:t>tightness of oil galleries and water jackets.</w:t>
      </w:r>
      <w:sdt>
        <w:sdtPr>
          <w:id w:val="-551386175"/>
          <w:citation/>
        </w:sdtPr>
        <w:sdtContent>
          <w:r w:rsidR="000867C5">
            <w:fldChar w:fldCharType="begin"/>
          </w:r>
          <w:r w:rsidR="000867C5">
            <w:instrText xml:space="preserve"> CITATION Lar17 \l 2057 </w:instrText>
          </w:r>
          <w:r w:rsidR="000867C5">
            <w:fldChar w:fldCharType="separate"/>
          </w:r>
          <w:r w:rsidR="005C5B16">
            <w:rPr>
              <w:noProof/>
            </w:rPr>
            <w:t xml:space="preserve"> </w:t>
          </w:r>
          <w:r w:rsidR="005C5B16" w:rsidRPr="005C5B16">
            <w:rPr>
              <w:noProof/>
            </w:rPr>
            <w:t>(Carley, 2017)</w:t>
          </w:r>
          <w:r w:rsidR="000867C5">
            <w:fldChar w:fldCharType="end"/>
          </w:r>
        </w:sdtContent>
      </w:sdt>
    </w:p>
    <w:p w14:paraId="58B49AAC" w14:textId="493433C5" w:rsidR="00D7005E" w:rsidRDefault="00D7005E" w:rsidP="00272621">
      <w:r>
        <w:t xml:space="preserve">Casting is a different process </w:t>
      </w:r>
      <w:r w:rsidR="00575D82">
        <w:t>altogether;</w:t>
      </w:r>
      <w:r w:rsidR="00C51E5E">
        <w:t xml:space="preserve"> this is </w:t>
      </w:r>
      <w:r w:rsidR="00AC2B44">
        <w:t>where solid metals are melted down until they are molten and are poured into a mould of the component that they will eventually cool down and mould into.</w:t>
      </w:r>
      <w:r w:rsidR="00575D82">
        <w:t xml:space="preserve"> There are two moulds used the positive mould that is the final product but made from a wood and the negative mould made using sand and the wood mould. </w:t>
      </w:r>
      <w:r w:rsidR="00540672">
        <w:t>The sa</w:t>
      </w:r>
      <w:r w:rsidR="00B60B2D">
        <w:t>nd mould is set using clay and water</w:t>
      </w:r>
      <w:r w:rsidR="007B71FF">
        <w:t xml:space="preserve">. </w:t>
      </w:r>
      <w:r w:rsidR="00455860">
        <w:t xml:space="preserve">The sand mould has to be done in halves so that the wooden mould can be removed, once removed </w:t>
      </w:r>
      <w:r w:rsidR="004B298A">
        <w:t>each side of the sand mould can be put together and the molten metal can be poured in</w:t>
      </w:r>
      <w:r w:rsidR="0045282A">
        <w:t>. Then after the metal has become solid</w:t>
      </w:r>
      <w:r w:rsidR="004374BE">
        <w:t xml:space="preserve"> vibration is applied to the casting allowing the sand to fall off and leaving the final product. Although the mould is </w:t>
      </w:r>
      <w:r w:rsidR="00E42A96">
        <w:t>destroyed each time the original wooden mould is still usable to create the sand mould over and over again.</w:t>
      </w:r>
      <w:r w:rsidR="00CD5019">
        <w:t xml:space="preserve"> This process allows fine tolerances and small holes like the water jackets and oil galleries not to be missed and be as small as they need to be.</w:t>
      </w:r>
      <w:r w:rsidR="00450BFA">
        <w:t xml:space="preserve"> Casting is how the Toyota engine was produced due to the repeatability and the lack of imperfections made when using the cast mouldings.</w:t>
      </w:r>
      <w:sdt>
        <w:sdtPr>
          <w:id w:val="1997988119"/>
          <w:citation/>
        </w:sdtPr>
        <w:sdtContent>
          <w:r w:rsidR="00C15A7B">
            <w:fldChar w:fldCharType="begin"/>
          </w:r>
          <w:r w:rsidR="00C15A7B">
            <w:instrText xml:space="preserve"> CITATION New24 \l 2057 </w:instrText>
          </w:r>
          <w:r w:rsidR="00C15A7B">
            <w:fldChar w:fldCharType="separate"/>
          </w:r>
          <w:r w:rsidR="005C5B16">
            <w:rPr>
              <w:noProof/>
            </w:rPr>
            <w:t xml:space="preserve"> </w:t>
          </w:r>
          <w:r w:rsidR="005C5B16" w:rsidRPr="005C5B16">
            <w:rPr>
              <w:noProof/>
            </w:rPr>
            <w:t>(New Engineering Practice, 2024)</w:t>
          </w:r>
          <w:r w:rsidR="00C15A7B">
            <w:fldChar w:fldCharType="end"/>
          </w:r>
        </w:sdtContent>
      </w:sdt>
    </w:p>
    <w:p w14:paraId="64AFC0AA" w14:textId="77777777" w:rsidR="00450BFA" w:rsidRDefault="00450BFA" w:rsidP="00272621"/>
    <w:p w14:paraId="377DF80B" w14:textId="33D84EB6" w:rsidR="00450BFA" w:rsidRDefault="00C15A7B" w:rsidP="00C15A7B">
      <w:pPr>
        <w:pStyle w:val="Heading1"/>
      </w:pPr>
      <w:bookmarkStart w:id="4" w:name="_Toc164626723"/>
      <w:r>
        <w:lastRenderedPageBreak/>
        <w:t>Conclusion</w:t>
      </w:r>
      <w:bookmarkEnd w:id="4"/>
    </w:p>
    <w:p w14:paraId="26243502" w14:textId="555712F5" w:rsidR="002538CC" w:rsidRDefault="00EC2B5F" w:rsidP="00C15A7B">
      <w:r>
        <w:t>Overall,</w:t>
      </w:r>
      <w:r w:rsidR="000E3133">
        <w:t xml:space="preserve"> there a</w:t>
      </w:r>
      <w:r w:rsidR="00E01D52">
        <w:t xml:space="preserve"> many different materials, designs, costs, </w:t>
      </w:r>
      <w:r w:rsidR="00D7017E">
        <w:t>processes,</w:t>
      </w:r>
      <w:r w:rsidR="00E01D52">
        <w:t xml:space="preserve"> and</w:t>
      </w:r>
      <w:r w:rsidR="00185A51">
        <w:t xml:space="preserve"> properties to consider when creating a </w:t>
      </w:r>
      <w:r>
        <w:t xml:space="preserve">component in a vehicle especially with a vital component like an engine block. I believe that Toyota made a good choice in the way that they chose to </w:t>
      </w:r>
      <w:r w:rsidR="008D312E">
        <w:t xml:space="preserve">manufacture, </w:t>
      </w:r>
      <w:proofErr w:type="gramStart"/>
      <w:r w:rsidR="00C037A8">
        <w:t>design</w:t>
      </w:r>
      <w:proofErr w:type="gramEnd"/>
      <w:r w:rsidR="00C037A8">
        <w:t xml:space="preserve"> and select their material for the G16E engine</w:t>
      </w:r>
      <w:r w:rsidR="00B3496C">
        <w:t xml:space="preserve"> using all of the extra options available like the cylinder lining and coating as well as the way that they manufactured it from casting the aluminium</w:t>
      </w:r>
      <w:r w:rsidR="002538CC">
        <w:t xml:space="preserve"> instead of machining. </w:t>
      </w:r>
    </w:p>
    <w:p w14:paraId="5B9A9BC7" w14:textId="017287BC" w:rsidR="002538CC" w:rsidRDefault="002538CC" w:rsidP="00C15A7B"/>
    <w:bookmarkStart w:id="5" w:name="_Toc164626724" w:displacedByCustomXml="next"/>
    <w:sdt>
      <w:sdtPr>
        <w:id w:val="-1980758078"/>
        <w:docPartObj>
          <w:docPartGallery w:val="Bibliographies"/>
          <w:docPartUnique/>
        </w:docPartObj>
      </w:sdtPr>
      <w:sdtEndPr>
        <w:rPr>
          <w:rFonts w:asciiTheme="minorHAnsi" w:eastAsiaTheme="minorEastAsia" w:hAnsiTheme="minorHAnsi" w:cstheme="minorBidi"/>
          <w:color w:val="auto"/>
          <w:sz w:val="22"/>
          <w:szCs w:val="22"/>
        </w:rPr>
      </w:sdtEndPr>
      <w:sdtContent>
        <w:p w14:paraId="1049E99F" w14:textId="5179B3EC" w:rsidR="002538CC" w:rsidRDefault="002538CC">
          <w:pPr>
            <w:pStyle w:val="Heading1"/>
          </w:pPr>
          <w:r>
            <w:t>Bibliography</w:t>
          </w:r>
          <w:bookmarkEnd w:id="5"/>
        </w:p>
        <w:sdt>
          <w:sdtPr>
            <w:id w:val="111145805"/>
            <w:bibliography/>
          </w:sdtPr>
          <w:sdtContent>
            <w:p w14:paraId="23E5F6AE" w14:textId="77777777" w:rsidR="005C5B16" w:rsidRDefault="002538CC" w:rsidP="005C5B16">
              <w:pPr>
                <w:pStyle w:val="Bibliography"/>
                <w:rPr>
                  <w:noProof/>
                  <w:kern w:val="0"/>
                  <w:sz w:val="24"/>
                  <w:szCs w:val="24"/>
                  <w14:ligatures w14:val="none"/>
                </w:rPr>
              </w:pPr>
              <w:r>
                <w:fldChar w:fldCharType="begin"/>
              </w:r>
              <w:r>
                <w:instrText xml:space="preserve"> BIBLIOGRAPHY </w:instrText>
              </w:r>
              <w:r>
                <w:fldChar w:fldCharType="separate"/>
              </w:r>
              <w:r w:rsidR="005C5B16">
                <w:rPr>
                  <w:noProof/>
                </w:rPr>
                <w:t xml:space="preserve">APTEC Motorsport, 2019. </w:t>
              </w:r>
              <w:r w:rsidR="005C5B16">
                <w:rPr>
                  <w:i/>
                  <w:iCs/>
                  <w:noProof/>
                </w:rPr>
                <w:t xml:space="preserve">OUR TECHNOLOGY. </w:t>
              </w:r>
              <w:r w:rsidR="005C5B16">
                <w:rPr>
                  <w:noProof/>
                </w:rPr>
                <w:t xml:space="preserve">[Online] </w:t>
              </w:r>
              <w:r w:rsidR="005C5B16">
                <w:rPr>
                  <w:noProof/>
                </w:rPr>
                <w:br/>
                <w:t xml:space="preserve">Available at: </w:t>
              </w:r>
              <w:r w:rsidR="005C5B16">
                <w:rPr>
                  <w:noProof/>
                  <w:u w:val="single"/>
                </w:rPr>
                <w:t>https://poetonaptec.co.uk/our-technology/#:~:text=A%20metal%20matrix%20coating%20system,for%20high%20performance%20engine%20applications.&amp;text=Unrivalled%20for%20coating%20the%20cylinder,superior%20adhesion%20with%20aluminium%20alloys.</w:t>
              </w:r>
              <w:r w:rsidR="005C5B16">
                <w:rPr>
                  <w:noProof/>
                </w:rPr>
                <w:br/>
                <w:t>[Accessed 14 04 2024].</w:t>
              </w:r>
            </w:p>
            <w:p w14:paraId="48353C97" w14:textId="77777777" w:rsidR="005C5B16" w:rsidRDefault="005C5B16" w:rsidP="005C5B16">
              <w:pPr>
                <w:pStyle w:val="Bibliography"/>
                <w:rPr>
                  <w:noProof/>
                </w:rPr>
              </w:pPr>
              <w:r>
                <w:rPr>
                  <w:noProof/>
                </w:rPr>
                <w:t xml:space="preserve">Carley, L., 2017. </w:t>
              </w:r>
              <w:r>
                <w:rPr>
                  <w:i/>
                  <w:iCs/>
                  <w:noProof/>
                </w:rPr>
                <w:t xml:space="preserve">Machining Aluminum Engine Blocks. </w:t>
              </w:r>
              <w:r>
                <w:rPr>
                  <w:noProof/>
                </w:rPr>
                <w:t xml:space="preserve">[Online] </w:t>
              </w:r>
              <w:r>
                <w:rPr>
                  <w:noProof/>
                </w:rPr>
                <w:br/>
                <w:t xml:space="preserve">Available at: </w:t>
              </w:r>
              <w:r>
                <w:rPr>
                  <w:noProof/>
                  <w:u w:val="single"/>
                </w:rPr>
                <w:t>https://www.enginebuildermag.com/2017/07/machining-aluminum-engine-blocks/</w:t>
              </w:r>
              <w:r>
                <w:rPr>
                  <w:noProof/>
                </w:rPr>
                <w:br/>
                <w:t>[Accessed 14 04 2024].</w:t>
              </w:r>
            </w:p>
            <w:p w14:paraId="3D623C5B" w14:textId="77777777" w:rsidR="005C5B16" w:rsidRDefault="005C5B16" w:rsidP="005C5B16">
              <w:pPr>
                <w:pStyle w:val="Bibliography"/>
                <w:rPr>
                  <w:noProof/>
                </w:rPr>
              </w:pPr>
              <w:r>
                <w:rPr>
                  <w:noProof/>
                </w:rPr>
                <w:t xml:space="preserve">Eugenio, 2020. </w:t>
              </w:r>
              <w:r>
                <w:rPr>
                  <w:i/>
                  <w:iCs/>
                  <w:noProof/>
                </w:rPr>
                <w:t xml:space="preserve">Toyota engines - G16E-GTS. </w:t>
              </w:r>
              <w:r>
                <w:rPr>
                  <w:noProof/>
                </w:rPr>
                <w:t xml:space="preserve">[Online] </w:t>
              </w:r>
              <w:r>
                <w:rPr>
                  <w:noProof/>
                </w:rPr>
                <w:br/>
                <w:t xml:space="preserve">Available at: </w:t>
              </w:r>
              <w:r>
                <w:rPr>
                  <w:noProof/>
                  <w:u w:val="single"/>
                </w:rPr>
                <w:t>https://toyota-club.net/files/faq/20-10-20_faq_g16-engine_en.htm</w:t>
              </w:r>
              <w:r>
                <w:rPr>
                  <w:noProof/>
                </w:rPr>
                <w:br/>
                <w:t>[Accessed 11 04 2024].</w:t>
              </w:r>
            </w:p>
            <w:p w14:paraId="7CB23E2E" w14:textId="77777777" w:rsidR="005C5B16" w:rsidRDefault="005C5B16" w:rsidP="005C5B16">
              <w:pPr>
                <w:pStyle w:val="Bibliography"/>
                <w:rPr>
                  <w:noProof/>
                </w:rPr>
              </w:pPr>
              <w:r>
                <w:rPr>
                  <w:noProof/>
                </w:rPr>
                <w:t xml:space="preserve">kitchen, K., 2016. </w:t>
              </w:r>
              <w:r>
                <w:rPr>
                  <w:i/>
                  <w:iCs/>
                  <w:noProof/>
                </w:rPr>
                <w:t xml:space="preserve">Engine Labs. </w:t>
              </w:r>
              <w:r>
                <w:rPr>
                  <w:noProof/>
                </w:rPr>
                <w:t xml:space="preserve">[Online] </w:t>
              </w:r>
              <w:r>
                <w:rPr>
                  <w:noProof/>
                </w:rPr>
                <w:br/>
                <w:t xml:space="preserve">Available at: </w:t>
              </w:r>
              <w:r>
                <w:rPr>
                  <w:noProof/>
                  <w:u w:val="single"/>
                </w:rPr>
                <w:t>https://www.enginelabs.com/news/supporting-your-cylinders-open-semi-closed-or-closed-deck/</w:t>
              </w:r>
              <w:r>
                <w:rPr>
                  <w:noProof/>
                </w:rPr>
                <w:br/>
                <w:t>[Accessed 14 04 2024].</w:t>
              </w:r>
            </w:p>
            <w:p w14:paraId="5D0863B8" w14:textId="77777777" w:rsidR="005C5B16" w:rsidRDefault="005C5B16" w:rsidP="005C5B16">
              <w:pPr>
                <w:pStyle w:val="Bibliography"/>
                <w:rPr>
                  <w:noProof/>
                </w:rPr>
              </w:pPr>
              <w:r>
                <w:rPr>
                  <w:noProof/>
                </w:rPr>
                <w:t xml:space="preserve">MatWeb, 2024. </w:t>
              </w:r>
              <w:r>
                <w:rPr>
                  <w:i/>
                  <w:iCs/>
                  <w:noProof/>
                </w:rPr>
                <w:t xml:space="preserve">Overview Of Materials For Cast Iron. </w:t>
              </w:r>
              <w:r>
                <w:rPr>
                  <w:noProof/>
                </w:rPr>
                <w:t xml:space="preserve">[Online] </w:t>
              </w:r>
              <w:r>
                <w:rPr>
                  <w:noProof/>
                </w:rPr>
                <w:br/>
                <w:t xml:space="preserve">Available at: </w:t>
              </w:r>
              <w:r>
                <w:rPr>
                  <w:noProof/>
                  <w:u w:val="single"/>
                </w:rPr>
                <w:t>https://www.matweb.com/search/DataSheet.aspx?MatGUID=6291a24572754cae94ff365ed99b96f9</w:t>
              </w:r>
              <w:r>
                <w:rPr>
                  <w:noProof/>
                  <w:u w:val="single"/>
                </w:rPr>
                <w:lastRenderedPageBreak/>
                <w:t>&amp;ckck=1</w:t>
              </w:r>
              <w:r>
                <w:rPr>
                  <w:noProof/>
                </w:rPr>
                <w:br/>
                <w:t>[Accessed 14 04 2024].</w:t>
              </w:r>
            </w:p>
            <w:p w14:paraId="25E6712C" w14:textId="77777777" w:rsidR="005C5B16" w:rsidRDefault="005C5B16" w:rsidP="005C5B16">
              <w:pPr>
                <w:pStyle w:val="Bibliography"/>
                <w:rPr>
                  <w:noProof/>
                </w:rPr>
              </w:pPr>
              <w:r>
                <w:rPr>
                  <w:noProof/>
                </w:rPr>
                <w:t xml:space="preserve">New Engineering Practice, 2024. </w:t>
              </w:r>
              <w:r>
                <w:rPr>
                  <w:i/>
                  <w:iCs/>
                  <w:noProof/>
                </w:rPr>
                <w:t xml:space="preserve">Mechanical Engineering. </w:t>
              </w:r>
              <w:r>
                <w:rPr>
                  <w:noProof/>
                </w:rPr>
                <w:t xml:space="preserve">[Online] </w:t>
              </w:r>
              <w:r>
                <w:rPr>
                  <w:noProof/>
                </w:rPr>
                <w:br/>
                <w:t xml:space="preserve">Available at: </w:t>
              </w:r>
              <w:r>
                <w:rPr>
                  <w:noProof/>
                  <w:u w:val="single"/>
                </w:rPr>
                <w:t>https://newengineeringpractice.blogspot.com/2011/08/engine-block-manufacturing-process.html</w:t>
              </w:r>
              <w:r>
                <w:rPr>
                  <w:noProof/>
                </w:rPr>
                <w:br/>
                <w:t>[Accessed 14 04 2024].</w:t>
              </w:r>
            </w:p>
            <w:p w14:paraId="7E9435C0" w14:textId="21944DCF" w:rsidR="002538CC" w:rsidRDefault="002538CC" w:rsidP="005C5B16">
              <w:r>
                <w:rPr>
                  <w:b/>
                  <w:bCs/>
                  <w:noProof/>
                </w:rPr>
                <w:fldChar w:fldCharType="end"/>
              </w:r>
            </w:p>
          </w:sdtContent>
        </w:sdt>
      </w:sdtContent>
    </w:sdt>
    <w:p w14:paraId="2AB981EF" w14:textId="77777777" w:rsidR="002538CC" w:rsidRPr="00C15A7B" w:rsidRDefault="002538CC" w:rsidP="00C15A7B"/>
    <w:p w14:paraId="6AFE8FC6" w14:textId="77777777" w:rsidR="000867C5" w:rsidRPr="00272621" w:rsidRDefault="000867C5" w:rsidP="00272621"/>
    <w:sectPr w:rsidR="000867C5" w:rsidRPr="00272621" w:rsidSect="00B07EEC">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29E4B" w14:textId="77777777" w:rsidR="00B07EEC" w:rsidRDefault="00B07EEC" w:rsidP="00CF3D8A">
      <w:pPr>
        <w:spacing w:before="0" w:line="240" w:lineRule="auto"/>
      </w:pPr>
      <w:r>
        <w:separator/>
      </w:r>
    </w:p>
  </w:endnote>
  <w:endnote w:type="continuationSeparator" w:id="0">
    <w:p w14:paraId="51FC6DE4" w14:textId="77777777" w:rsidR="00B07EEC" w:rsidRDefault="00B07EEC" w:rsidP="00CF3D8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524424"/>
      <w:docPartObj>
        <w:docPartGallery w:val="Page Numbers (Bottom of Page)"/>
        <w:docPartUnique/>
      </w:docPartObj>
    </w:sdtPr>
    <w:sdtEndPr/>
    <w:sdtContent>
      <w:p w14:paraId="3A71E97D" w14:textId="799B357D" w:rsidR="00CF3D8A" w:rsidRDefault="00CF3D8A">
        <w:pPr>
          <w:pStyle w:val="Footer"/>
          <w:jc w:val="right"/>
        </w:pPr>
        <w:r>
          <w:fldChar w:fldCharType="begin"/>
        </w:r>
        <w:r>
          <w:instrText>PAGE   \* MERGEFORMAT</w:instrText>
        </w:r>
        <w:r>
          <w:fldChar w:fldCharType="separate"/>
        </w:r>
        <w:r>
          <w:t>2</w:t>
        </w:r>
        <w:r>
          <w:fldChar w:fldCharType="end"/>
        </w:r>
      </w:p>
    </w:sdtContent>
  </w:sdt>
  <w:p w14:paraId="0D34E655" w14:textId="77777777" w:rsidR="00CF3D8A" w:rsidRDefault="00CF3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66E1C" w14:textId="77777777" w:rsidR="00B07EEC" w:rsidRDefault="00B07EEC" w:rsidP="00CF3D8A">
      <w:pPr>
        <w:spacing w:before="0" w:line="240" w:lineRule="auto"/>
      </w:pPr>
      <w:r>
        <w:separator/>
      </w:r>
    </w:p>
  </w:footnote>
  <w:footnote w:type="continuationSeparator" w:id="0">
    <w:p w14:paraId="4AD11BEB" w14:textId="77777777" w:rsidR="00B07EEC" w:rsidRDefault="00B07EEC" w:rsidP="00CF3D8A">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90075"/>
    <w:multiLevelType w:val="hybridMultilevel"/>
    <w:tmpl w:val="D0E43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CC0DC2"/>
    <w:multiLevelType w:val="hybridMultilevel"/>
    <w:tmpl w:val="2C18DA64"/>
    <w:lvl w:ilvl="0" w:tplc="6BB68CF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0875500">
    <w:abstractNumId w:val="0"/>
  </w:num>
  <w:num w:numId="2" w16cid:durableId="1832138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AF4"/>
    <w:rsid w:val="000015E4"/>
    <w:rsid w:val="00026BF1"/>
    <w:rsid w:val="0004422F"/>
    <w:rsid w:val="00047203"/>
    <w:rsid w:val="00081348"/>
    <w:rsid w:val="000867C5"/>
    <w:rsid w:val="000B273E"/>
    <w:rsid w:val="000C2081"/>
    <w:rsid w:val="000D425F"/>
    <w:rsid w:val="000E0361"/>
    <w:rsid w:val="000E3133"/>
    <w:rsid w:val="000F7067"/>
    <w:rsid w:val="001031D4"/>
    <w:rsid w:val="00112901"/>
    <w:rsid w:val="001359F4"/>
    <w:rsid w:val="00150EBD"/>
    <w:rsid w:val="00185A51"/>
    <w:rsid w:val="001A016B"/>
    <w:rsid w:val="001A3846"/>
    <w:rsid w:val="001B1F80"/>
    <w:rsid w:val="001B21D1"/>
    <w:rsid w:val="001C02AF"/>
    <w:rsid w:val="002356CB"/>
    <w:rsid w:val="00247501"/>
    <w:rsid w:val="0025118D"/>
    <w:rsid w:val="002538CC"/>
    <w:rsid w:val="0025410C"/>
    <w:rsid w:val="0027119F"/>
    <w:rsid w:val="00272621"/>
    <w:rsid w:val="002C1D77"/>
    <w:rsid w:val="002C232C"/>
    <w:rsid w:val="002D48EB"/>
    <w:rsid w:val="002E041E"/>
    <w:rsid w:val="002F1A5A"/>
    <w:rsid w:val="002F5353"/>
    <w:rsid w:val="0031719F"/>
    <w:rsid w:val="00322CB4"/>
    <w:rsid w:val="00327C5D"/>
    <w:rsid w:val="00337C88"/>
    <w:rsid w:val="0036396D"/>
    <w:rsid w:val="00372E9E"/>
    <w:rsid w:val="0038387F"/>
    <w:rsid w:val="00383E96"/>
    <w:rsid w:val="003A0AC5"/>
    <w:rsid w:val="003B1490"/>
    <w:rsid w:val="003C0CFD"/>
    <w:rsid w:val="003D5CC0"/>
    <w:rsid w:val="00405A3B"/>
    <w:rsid w:val="00422A70"/>
    <w:rsid w:val="00423CE8"/>
    <w:rsid w:val="00426BD0"/>
    <w:rsid w:val="004374BE"/>
    <w:rsid w:val="00450AEC"/>
    <w:rsid w:val="00450BFA"/>
    <w:rsid w:val="0045282A"/>
    <w:rsid w:val="00455860"/>
    <w:rsid w:val="004566E4"/>
    <w:rsid w:val="00461FDC"/>
    <w:rsid w:val="00470366"/>
    <w:rsid w:val="00480D1E"/>
    <w:rsid w:val="0048546F"/>
    <w:rsid w:val="00491841"/>
    <w:rsid w:val="004A424A"/>
    <w:rsid w:val="004A7395"/>
    <w:rsid w:val="004B298A"/>
    <w:rsid w:val="004B2AF0"/>
    <w:rsid w:val="004C2A1D"/>
    <w:rsid w:val="004C3519"/>
    <w:rsid w:val="004D3015"/>
    <w:rsid w:val="004D644C"/>
    <w:rsid w:val="005138EC"/>
    <w:rsid w:val="00515839"/>
    <w:rsid w:val="00533258"/>
    <w:rsid w:val="00535959"/>
    <w:rsid w:val="00540672"/>
    <w:rsid w:val="00544AF4"/>
    <w:rsid w:val="00575D82"/>
    <w:rsid w:val="00575F45"/>
    <w:rsid w:val="00584390"/>
    <w:rsid w:val="005C0572"/>
    <w:rsid w:val="005C5B16"/>
    <w:rsid w:val="005D1690"/>
    <w:rsid w:val="005D490D"/>
    <w:rsid w:val="005E278A"/>
    <w:rsid w:val="006027F6"/>
    <w:rsid w:val="00613C0B"/>
    <w:rsid w:val="0061442F"/>
    <w:rsid w:val="00660462"/>
    <w:rsid w:val="00662051"/>
    <w:rsid w:val="006652DD"/>
    <w:rsid w:val="006735FF"/>
    <w:rsid w:val="00675359"/>
    <w:rsid w:val="00675ECB"/>
    <w:rsid w:val="00694949"/>
    <w:rsid w:val="006A25E3"/>
    <w:rsid w:val="006D4450"/>
    <w:rsid w:val="00704350"/>
    <w:rsid w:val="007158C4"/>
    <w:rsid w:val="00730C01"/>
    <w:rsid w:val="007934F4"/>
    <w:rsid w:val="007B1C06"/>
    <w:rsid w:val="007B5EAE"/>
    <w:rsid w:val="007B71FF"/>
    <w:rsid w:val="007F7A54"/>
    <w:rsid w:val="007F7F7B"/>
    <w:rsid w:val="00811355"/>
    <w:rsid w:val="00856841"/>
    <w:rsid w:val="0086093B"/>
    <w:rsid w:val="008628ED"/>
    <w:rsid w:val="00872A1B"/>
    <w:rsid w:val="00883F40"/>
    <w:rsid w:val="0089001C"/>
    <w:rsid w:val="008D312E"/>
    <w:rsid w:val="008E6B09"/>
    <w:rsid w:val="008F25D7"/>
    <w:rsid w:val="008F38C5"/>
    <w:rsid w:val="008F6F69"/>
    <w:rsid w:val="00901107"/>
    <w:rsid w:val="00913645"/>
    <w:rsid w:val="0092206F"/>
    <w:rsid w:val="009620DA"/>
    <w:rsid w:val="0097140F"/>
    <w:rsid w:val="00990C90"/>
    <w:rsid w:val="009A018F"/>
    <w:rsid w:val="009C02F2"/>
    <w:rsid w:val="009D540D"/>
    <w:rsid w:val="009E0F9F"/>
    <w:rsid w:val="00A07CDE"/>
    <w:rsid w:val="00A22B76"/>
    <w:rsid w:val="00A25339"/>
    <w:rsid w:val="00AA5CB5"/>
    <w:rsid w:val="00AA770E"/>
    <w:rsid w:val="00AB190B"/>
    <w:rsid w:val="00AB6C29"/>
    <w:rsid w:val="00AC2B44"/>
    <w:rsid w:val="00AD0B8C"/>
    <w:rsid w:val="00AE25CF"/>
    <w:rsid w:val="00AE67EA"/>
    <w:rsid w:val="00AF7780"/>
    <w:rsid w:val="00B07EEC"/>
    <w:rsid w:val="00B10190"/>
    <w:rsid w:val="00B12A60"/>
    <w:rsid w:val="00B26941"/>
    <w:rsid w:val="00B3496C"/>
    <w:rsid w:val="00B4121C"/>
    <w:rsid w:val="00B45628"/>
    <w:rsid w:val="00B60B2D"/>
    <w:rsid w:val="00B6479F"/>
    <w:rsid w:val="00B70D0C"/>
    <w:rsid w:val="00B8024E"/>
    <w:rsid w:val="00B81D55"/>
    <w:rsid w:val="00BB0A5A"/>
    <w:rsid w:val="00BB42AA"/>
    <w:rsid w:val="00BC2016"/>
    <w:rsid w:val="00BC5694"/>
    <w:rsid w:val="00BC5D4F"/>
    <w:rsid w:val="00BF4218"/>
    <w:rsid w:val="00BF486F"/>
    <w:rsid w:val="00C037A8"/>
    <w:rsid w:val="00C15A7B"/>
    <w:rsid w:val="00C31BC3"/>
    <w:rsid w:val="00C51E5E"/>
    <w:rsid w:val="00C57F4D"/>
    <w:rsid w:val="00C6421E"/>
    <w:rsid w:val="00C8596D"/>
    <w:rsid w:val="00C870C2"/>
    <w:rsid w:val="00CD5019"/>
    <w:rsid w:val="00CF3D8A"/>
    <w:rsid w:val="00D47452"/>
    <w:rsid w:val="00D62AB0"/>
    <w:rsid w:val="00D7005E"/>
    <w:rsid w:val="00D7017E"/>
    <w:rsid w:val="00D81D71"/>
    <w:rsid w:val="00D869C9"/>
    <w:rsid w:val="00D94828"/>
    <w:rsid w:val="00D95982"/>
    <w:rsid w:val="00DC1AA9"/>
    <w:rsid w:val="00E01D52"/>
    <w:rsid w:val="00E12E41"/>
    <w:rsid w:val="00E33767"/>
    <w:rsid w:val="00E42A96"/>
    <w:rsid w:val="00E47FAD"/>
    <w:rsid w:val="00E55AE8"/>
    <w:rsid w:val="00E93F49"/>
    <w:rsid w:val="00EA4C8B"/>
    <w:rsid w:val="00EA6510"/>
    <w:rsid w:val="00EB006A"/>
    <w:rsid w:val="00EC2B5F"/>
    <w:rsid w:val="00EE0E05"/>
    <w:rsid w:val="00F10932"/>
    <w:rsid w:val="00F3768B"/>
    <w:rsid w:val="00F406E7"/>
    <w:rsid w:val="00F57993"/>
    <w:rsid w:val="00F86104"/>
    <w:rsid w:val="00F871FB"/>
    <w:rsid w:val="00F87C3D"/>
    <w:rsid w:val="00FA2DFB"/>
    <w:rsid w:val="00FA35D8"/>
    <w:rsid w:val="00FA63D1"/>
    <w:rsid w:val="00FB056C"/>
    <w:rsid w:val="00FC7DE0"/>
    <w:rsid w:val="00FD3763"/>
    <w:rsid w:val="00FF27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77D12"/>
  <w15:chartTrackingRefBased/>
  <w15:docId w15:val="{CD60D547-8E65-494D-98DE-28318EBFD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AF4"/>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4AF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A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4AF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F3D8A"/>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F3D8A"/>
  </w:style>
  <w:style w:type="paragraph" w:styleId="Footer">
    <w:name w:val="footer"/>
    <w:basedOn w:val="Normal"/>
    <w:link w:val="FooterChar"/>
    <w:uiPriority w:val="99"/>
    <w:unhideWhenUsed/>
    <w:rsid w:val="00CF3D8A"/>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F3D8A"/>
  </w:style>
  <w:style w:type="paragraph" w:styleId="TOCHeading">
    <w:name w:val="TOC Heading"/>
    <w:basedOn w:val="Heading1"/>
    <w:next w:val="Normal"/>
    <w:uiPriority w:val="39"/>
    <w:unhideWhenUsed/>
    <w:qFormat/>
    <w:rsid w:val="00CF3D8A"/>
    <w:pPr>
      <w:spacing w:line="259" w:lineRule="auto"/>
      <w:outlineLvl w:val="9"/>
    </w:pPr>
    <w:rPr>
      <w:kern w:val="0"/>
      <w14:ligatures w14:val="none"/>
    </w:rPr>
  </w:style>
  <w:style w:type="paragraph" w:styleId="ListParagraph">
    <w:name w:val="List Paragraph"/>
    <w:basedOn w:val="Normal"/>
    <w:uiPriority w:val="34"/>
    <w:qFormat/>
    <w:rsid w:val="001A3846"/>
    <w:pPr>
      <w:ind w:left="720"/>
      <w:contextualSpacing/>
    </w:pPr>
  </w:style>
  <w:style w:type="table" w:styleId="TableGrid">
    <w:name w:val="Table Grid"/>
    <w:basedOn w:val="TableNormal"/>
    <w:uiPriority w:val="39"/>
    <w:rsid w:val="00901107"/>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901107"/>
    <w:pPr>
      <w:spacing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ListTable4-Accent2">
    <w:name w:val="List Table 4 Accent 2"/>
    <w:basedOn w:val="TableNormal"/>
    <w:uiPriority w:val="49"/>
    <w:rsid w:val="00901107"/>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2">
    <w:name w:val="Grid Table 5 Dark Accent 2"/>
    <w:basedOn w:val="TableNormal"/>
    <w:uiPriority w:val="50"/>
    <w:rsid w:val="00901107"/>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1">
    <w:name w:val="Grid Table 4 Accent 1"/>
    <w:basedOn w:val="TableNormal"/>
    <w:uiPriority w:val="49"/>
    <w:rsid w:val="00901107"/>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491841"/>
    <w:pPr>
      <w:spacing w:before="0" w:after="200" w:line="240" w:lineRule="auto"/>
    </w:pPr>
    <w:rPr>
      <w:i/>
      <w:iCs/>
      <w:color w:val="44546A" w:themeColor="text2"/>
      <w:sz w:val="18"/>
      <w:szCs w:val="18"/>
    </w:rPr>
  </w:style>
  <w:style w:type="paragraph" w:styleId="Bibliography">
    <w:name w:val="Bibliography"/>
    <w:basedOn w:val="Normal"/>
    <w:next w:val="Normal"/>
    <w:uiPriority w:val="37"/>
    <w:unhideWhenUsed/>
    <w:rsid w:val="002538CC"/>
  </w:style>
  <w:style w:type="paragraph" w:styleId="TOC1">
    <w:name w:val="toc 1"/>
    <w:basedOn w:val="Normal"/>
    <w:next w:val="Normal"/>
    <w:autoRedefine/>
    <w:uiPriority w:val="39"/>
    <w:unhideWhenUsed/>
    <w:rsid w:val="0004422F"/>
    <w:pPr>
      <w:spacing w:after="100"/>
    </w:pPr>
  </w:style>
  <w:style w:type="character" w:styleId="Hyperlink">
    <w:name w:val="Hyperlink"/>
    <w:basedOn w:val="DefaultParagraphFont"/>
    <w:uiPriority w:val="99"/>
    <w:unhideWhenUsed/>
    <w:rsid w:val="000442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16042">
      <w:bodyDiv w:val="1"/>
      <w:marLeft w:val="0"/>
      <w:marRight w:val="0"/>
      <w:marTop w:val="0"/>
      <w:marBottom w:val="0"/>
      <w:divBdr>
        <w:top w:val="none" w:sz="0" w:space="0" w:color="auto"/>
        <w:left w:val="none" w:sz="0" w:space="0" w:color="auto"/>
        <w:bottom w:val="none" w:sz="0" w:space="0" w:color="auto"/>
        <w:right w:val="none" w:sz="0" w:space="0" w:color="auto"/>
      </w:divBdr>
    </w:div>
    <w:div w:id="160896532">
      <w:bodyDiv w:val="1"/>
      <w:marLeft w:val="0"/>
      <w:marRight w:val="0"/>
      <w:marTop w:val="0"/>
      <w:marBottom w:val="0"/>
      <w:divBdr>
        <w:top w:val="none" w:sz="0" w:space="0" w:color="auto"/>
        <w:left w:val="none" w:sz="0" w:space="0" w:color="auto"/>
        <w:bottom w:val="none" w:sz="0" w:space="0" w:color="auto"/>
        <w:right w:val="none" w:sz="0" w:space="0" w:color="auto"/>
      </w:divBdr>
    </w:div>
    <w:div w:id="242447083">
      <w:bodyDiv w:val="1"/>
      <w:marLeft w:val="0"/>
      <w:marRight w:val="0"/>
      <w:marTop w:val="0"/>
      <w:marBottom w:val="0"/>
      <w:divBdr>
        <w:top w:val="none" w:sz="0" w:space="0" w:color="auto"/>
        <w:left w:val="none" w:sz="0" w:space="0" w:color="auto"/>
        <w:bottom w:val="none" w:sz="0" w:space="0" w:color="auto"/>
        <w:right w:val="none" w:sz="0" w:space="0" w:color="auto"/>
      </w:divBdr>
    </w:div>
    <w:div w:id="288585852">
      <w:bodyDiv w:val="1"/>
      <w:marLeft w:val="0"/>
      <w:marRight w:val="0"/>
      <w:marTop w:val="0"/>
      <w:marBottom w:val="0"/>
      <w:divBdr>
        <w:top w:val="none" w:sz="0" w:space="0" w:color="auto"/>
        <w:left w:val="none" w:sz="0" w:space="0" w:color="auto"/>
        <w:bottom w:val="none" w:sz="0" w:space="0" w:color="auto"/>
        <w:right w:val="none" w:sz="0" w:space="0" w:color="auto"/>
      </w:divBdr>
    </w:div>
    <w:div w:id="314526385">
      <w:bodyDiv w:val="1"/>
      <w:marLeft w:val="0"/>
      <w:marRight w:val="0"/>
      <w:marTop w:val="0"/>
      <w:marBottom w:val="0"/>
      <w:divBdr>
        <w:top w:val="none" w:sz="0" w:space="0" w:color="auto"/>
        <w:left w:val="none" w:sz="0" w:space="0" w:color="auto"/>
        <w:bottom w:val="none" w:sz="0" w:space="0" w:color="auto"/>
        <w:right w:val="none" w:sz="0" w:space="0" w:color="auto"/>
      </w:divBdr>
    </w:div>
    <w:div w:id="569121276">
      <w:bodyDiv w:val="1"/>
      <w:marLeft w:val="0"/>
      <w:marRight w:val="0"/>
      <w:marTop w:val="0"/>
      <w:marBottom w:val="0"/>
      <w:divBdr>
        <w:top w:val="none" w:sz="0" w:space="0" w:color="auto"/>
        <w:left w:val="none" w:sz="0" w:space="0" w:color="auto"/>
        <w:bottom w:val="none" w:sz="0" w:space="0" w:color="auto"/>
        <w:right w:val="none" w:sz="0" w:space="0" w:color="auto"/>
      </w:divBdr>
    </w:div>
    <w:div w:id="751312342">
      <w:bodyDiv w:val="1"/>
      <w:marLeft w:val="0"/>
      <w:marRight w:val="0"/>
      <w:marTop w:val="0"/>
      <w:marBottom w:val="0"/>
      <w:divBdr>
        <w:top w:val="none" w:sz="0" w:space="0" w:color="auto"/>
        <w:left w:val="none" w:sz="0" w:space="0" w:color="auto"/>
        <w:bottom w:val="none" w:sz="0" w:space="0" w:color="auto"/>
        <w:right w:val="none" w:sz="0" w:space="0" w:color="auto"/>
      </w:divBdr>
    </w:div>
    <w:div w:id="839926626">
      <w:bodyDiv w:val="1"/>
      <w:marLeft w:val="0"/>
      <w:marRight w:val="0"/>
      <w:marTop w:val="0"/>
      <w:marBottom w:val="0"/>
      <w:divBdr>
        <w:top w:val="none" w:sz="0" w:space="0" w:color="auto"/>
        <w:left w:val="none" w:sz="0" w:space="0" w:color="auto"/>
        <w:bottom w:val="none" w:sz="0" w:space="0" w:color="auto"/>
        <w:right w:val="none" w:sz="0" w:space="0" w:color="auto"/>
      </w:divBdr>
    </w:div>
    <w:div w:id="874344899">
      <w:bodyDiv w:val="1"/>
      <w:marLeft w:val="0"/>
      <w:marRight w:val="0"/>
      <w:marTop w:val="0"/>
      <w:marBottom w:val="0"/>
      <w:divBdr>
        <w:top w:val="none" w:sz="0" w:space="0" w:color="auto"/>
        <w:left w:val="none" w:sz="0" w:space="0" w:color="auto"/>
        <w:bottom w:val="none" w:sz="0" w:space="0" w:color="auto"/>
        <w:right w:val="none" w:sz="0" w:space="0" w:color="auto"/>
      </w:divBdr>
    </w:div>
    <w:div w:id="1123382906">
      <w:bodyDiv w:val="1"/>
      <w:marLeft w:val="0"/>
      <w:marRight w:val="0"/>
      <w:marTop w:val="0"/>
      <w:marBottom w:val="0"/>
      <w:divBdr>
        <w:top w:val="none" w:sz="0" w:space="0" w:color="auto"/>
        <w:left w:val="none" w:sz="0" w:space="0" w:color="auto"/>
        <w:bottom w:val="none" w:sz="0" w:space="0" w:color="auto"/>
        <w:right w:val="none" w:sz="0" w:space="0" w:color="auto"/>
      </w:divBdr>
    </w:div>
    <w:div w:id="1158692705">
      <w:bodyDiv w:val="1"/>
      <w:marLeft w:val="0"/>
      <w:marRight w:val="0"/>
      <w:marTop w:val="0"/>
      <w:marBottom w:val="0"/>
      <w:divBdr>
        <w:top w:val="none" w:sz="0" w:space="0" w:color="auto"/>
        <w:left w:val="none" w:sz="0" w:space="0" w:color="auto"/>
        <w:bottom w:val="none" w:sz="0" w:space="0" w:color="auto"/>
        <w:right w:val="none" w:sz="0" w:space="0" w:color="auto"/>
      </w:divBdr>
    </w:div>
    <w:div w:id="1532765339">
      <w:bodyDiv w:val="1"/>
      <w:marLeft w:val="0"/>
      <w:marRight w:val="0"/>
      <w:marTop w:val="0"/>
      <w:marBottom w:val="0"/>
      <w:divBdr>
        <w:top w:val="none" w:sz="0" w:space="0" w:color="auto"/>
        <w:left w:val="none" w:sz="0" w:space="0" w:color="auto"/>
        <w:bottom w:val="none" w:sz="0" w:space="0" w:color="auto"/>
        <w:right w:val="none" w:sz="0" w:space="0" w:color="auto"/>
      </w:divBdr>
    </w:div>
    <w:div w:id="1714033687">
      <w:bodyDiv w:val="1"/>
      <w:marLeft w:val="0"/>
      <w:marRight w:val="0"/>
      <w:marTop w:val="0"/>
      <w:marBottom w:val="0"/>
      <w:divBdr>
        <w:top w:val="none" w:sz="0" w:space="0" w:color="auto"/>
        <w:left w:val="none" w:sz="0" w:space="0" w:color="auto"/>
        <w:bottom w:val="none" w:sz="0" w:space="0" w:color="auto"/>
        <w:right w:val="none" w:sz="0" w:space="0" w:color="auto"/>
      </w:divBdr>
    </w:div>
    <w:div w:id="1721054698">
      <w:bodyDiv w:val="1"/>
      <w:marLeft w:val="0"/>
      <w:marRight w:val="0"/>
      <w:marTop w:val="0"/>
      <w:marBottom w:val="0"/>
      <w:divBdr>
        <w:top w:val="none" w:sz="0" w:space="0" w:color="auto"/>
        <w:left w:val="none" w:sz="0" w:space="0" w:color="auto"/>
        <w:bottom w:val="none" w:sz="0" w:space="0" w:color="auto"/>
        <w:right w:val="none" w:sz="0" w:space="0" w:color="auto"/>
      </w:divBdr>
    </w:div>
    <w:div w:id="1791971670">
      <w:bodyDiv w:val="1"/>
      <w:marLeft w:val="0"/>
      <w:marRight w:val="0"/>
      <w:marTop w:val="0"/>
      <w:marBottom w:val="0"/>
      <w:divBdr>
        <w:top w:val="none" w:sz="0" w:space="0" w:color="auto"/>
        <w:left w:val="none" w:sz="0" w:space="0" w:color="auto"/>
        <w:bottom w:val="none" w:sz="0" w:space="0" w:color="auto"/>
        <w:right w:val="none" w:sz="0" w:space="0" w:color="auto"/>
      </w:divBdr>
    </w:div>
    <w:div w:id="202416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3545539436753591ffa679f93d6bd8b7">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bd2c638b29d7822f05eaa03ad635bca"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Kyl16</b:Tag>
    <b:SourceType>InternetSite</b:SourceType>
    <b:Guid>{3022B6E5-8A9C-46B6-BF39-72A0385790B0}</b:Guid>
    <b:Title>Engine Labs</b:Title>
    <b:Year>2016</b:Year>
    <b:Author>
      <b:Author>
        <b:NameList>
          <b:Person>
            <b:Last>kitchen</b:Last>
            <b:First>Kyle</b:First>
          </b:Person>
        </b:NameList>
      </b:Author>
    </b:Author>
    <b:YearAccessed>2024</b:YearAccessed>
    <b:MonthAccessed>04</b:MonthAccessed>
    <b:DayAccessed>14</b:DayAccessed>
    <b:URL>https://www.enginelabs.com/news/supporting-your-cylinders-open-semi-closed-or-closed-deck/</b:URL>
    <b:RefOrder>1</b:RefOrder>
  </b:Source>
  <b:Source>
    <b:Tag>Mat24</b:Tag>
    <b:SourceType>InternetSite</b:SourceType>
    <b:Guid>{78F717DA-9C4F-4C7D-8AEF-73CA6F7357FB}</b:Guid>
    <b:Author>
      <b:Author>
        <b:Corporate>MatWeb</b:Corporate>
      </b:Author>
    </b:Author>
    <b:Title>Overview Of Materials For Cast Iron</b:Title>
    <b:Year>2024</b:Year>
    <b:YearAccessed>2024</b:YearAccessed>
    <b:MonthAccessed>04</b:MonthAccessed>
    <b:DayAccessed>14</b:DayAccessed>
    <b:URL>https://www.matweb.com/search/DataSheet.aspx?MatGUID=6291a24572754cae94ff365ed99b96f9&amp;ckck=1</b:URL>
    <b:RefOrder>3</b:RefOrder>
  </b:Source>
  <b:Source>
    <b:Tag>Eug20</b:Tag>
    <b:SourceType>InternetSite</b:SourceType>
    <b:Guid>{B53FFA6D-E0D3-4CF6-A7B7-99E49E2B1659}</b:Guid>
    <b:Author>
      <b:Author>
        <b:NameList>
          <b:Person>
            <b:Last>Eugenio</b:Last>
          </b:Person>
        </b:NameList>
      </b:Author>
    </b:Author>
    <b:Title>Toyota engines - G16E-GTS</b:Title>
    <b:Year>2020</b:Year>
    <b:YearAccessed>2024</b:YearAccessed>
    <b:MonthAccessed>04</b:MonthAccessed>
    <b:DayAccessed>11</b:DayAccessed>
    <b:URL>https://toyota-club.net/files/faq/20-10-20_faq_g16-engine_en.htm</b:URL>
    <b:RefOrder>2</b:RefOrder>
  </b:Source>
  <b:Source>
    <b:Tag>APT19</b:Tag>
    <b:SourceType>InternetSite</b:SourceType>
    <b:Guid>{7CD5E621-1875-455A-A5EB-E001C5439EE2}</b:Guid>
    <b:Author>
      <b:Author>
        <b:Corporate>APTEC Motorsport</b:Corporate>
      </b:Author>
    </b:Author>
    <b:Title>OUR TECHNOLOGY</b:Title>
    <b:Year>2019</b:Year>
    <b:YearAccessed>2024</b:YearAccessed>
    <b:MonthAccessed>04</b:MonthAccessed>
    <b:DayAccessed>14</b:DayAccessed>
    <b:URL>https://poetonaptec.co.uk/our-technology/#:~:text=A%20metal%20matrix%20coating%20system,for%20high%20performance%20engine%20applications.&amp;text=Unrivalled%20for%20coating%20the%20cylinder,superior%20adhesion%20with%20aluminium%20alloys.</b:URL>
    <b:RefOrder>4</b:RefOrder>
  </b:Source>
  <b:Source>
    <b:Tag>Lar17</b:Tag>
    <b:SourceType>InternetSite</b:SourceType>
    <b:Guid>{5943C998-2C53-4DD4-9364-20398A456CA7}</b:Guid>
    <b:Author>
      <b:Author>
        <b:NameList>
          <b:Person>
            <b:Last>Carley</b:Last>
            <b:First>Larry</b:First>
          </b:Person>
        </b:NameList>
      </b:Author>
    </b:Author>
    <b:Title>Machining Aluminum Engine Blocks</b:Title>
    <b:Year>2017</b:Year>
    <b:YearAccessed>2024</b:YearAccessed>
    <b:MonthAccessed>04</b:MonthAccessed>
    <b:DayAccessed>14</b:DayAccessed>
    <b:URL>https://www.enginebuildermag.com/2017/07/machining-aluminum-engine-blocks/</b:URL>
    <b:RefOrder>5</b:RefOrder>
  </b:Source>
  <b:Source>
    <b:Tag>New24</b:Tag>
    <b:SourceType>InternetSite</b:SourceType>
    <b:Guid>{7E0675D8-901E-45C8-8EB9-8884EF718F2D}</b:Guid>
    <b:Author>
      <b:Author>
        <b:Corporate>New Engineering Practice</b:Corporate>
      </b:Author>
    </b:Author>
    <b:Title>Mechanical Engineering</b:Title>
    <b:Year>2024</b:Year>
    <b:YearAccessed>2024</b:YearAccessed>
    <b:MonthAccessed>04</b:MonthAccessed>
    <b:DayAccessed>14</b:DayAccessed>
    <b:URL>https://newengineeringpractice.blogspot.com/2011/08/engine-block-manufacturing-process.html</b:URL>
    <b:RefOrder>6</b:RefOrder>
  </b:Source>
</b:Sources>
</file>

<file path=customXml/itemProps1.xml><?xml version="1.0" encoding="utf-8"?>
<ds:datastoreItem xmlns:ds="http://schemas.openxmlformats.org/officeDocument/2006/customXml" ds:itemID="{AA5B51E0-C1D0-41DF-B2C4-B13B00B15387}">
  <ds:schemaRefs>
    <ds:schemaRef ds:uri="http://purl.org/dc/dcmitype/"/>
    <ds:schemaRef ds:uri="http://schemas.openxmlformats.org/package/2006/metadata/core-properties"/>
    <ds:schemaRef ds:uri="http://purl.org/dc/elements/1.1/"/>
    <ds:schemaRef ds:uri="47a3e2db-67be-4841-b3a5-2f2fb1d7c7b3"/>
    <ds:schemaRef ds:uri="http://www.w3.org/XML/1998/namespace"/>
    <ds:schemaRef ds:uri="http://schemas.microsoft.com/office/2006/documentManagement/types"/>
    <ds:schemaRef ds:uri="http://purl.org/dc/terms/"/>
    <ds:schemaRef ds:uri="http://schemas.microsoft.com/office/infopath/2007/PartnerControls"/>
    <ds:schemaRef ds:uri="60ab93c2-c2e2-4a82-ab36-09e8ba3f753e"/>
    <ds:schemaRef ds:uri="http://schemas.microsoft.com/office/2006/metadata/properties"/>
  </ds:schemaRefs>
</ds:datastoreItem>
</file>

<file path=customXml/itemProps2.xml><?xml version="1.0" encoding="utf-8"?>
<ds:datastoreItem xmlns:ds="http://schemas.openxmlformats.org/officeDocument/2006/customXml" ds:itemID="{A13D354A-1EAD-4938-A54E-813D47EDD3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DE3209-558E-4E15-865D-33CB10E5B75C}">
  <ds:schemaRefs>
    <ds:schemaRef ds:uri="http://schemas.microsoft.com/sharepoint/v3/contenttype/forms"/>
  </ds:schemaRefs>
</ds:datastoreItem>
</file>

<file path=customXml/itemProps4.xml><?xml version="1.0" encoding="utf-8"?>
<ds:datastoreItem xmlns:ds="http://schemas.openxmlformats.org/officeDocument/2006/customXml" ds:itemID="{8198AD79-C12E-438D-96F6-47280358E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1720</Words>
  <Characters>9807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Thomas (2303931)</dc:creator>
  <cp:keywords/>
  <dc:description/>
  <cp:lastModifiedBy>Rhys Thomas</cp:lastModifiedBy>
  <cp:revision>2</cp:revision>
  <dcterms:created xsi:type="dcterms:W3CDTF">2024-04-21T20:19:00Z</dcterms:created>
  <dcterms:modified xsi:type="dcterms:W3CDTF">2024-04-21T20:19:00Z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