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BFCB31" w14:textId="77777777" w:rsidR="00E76C05" w:rsidRDefault="00E76C05" w:rsidP="00E76C05">
      <w:pPr>
        <w:pStyle w:val="Title"/>
        <w:rPr>
          <w:rFonts w:ascii="Arial" w:hAnsi="Arial" w:cs="Arial"/>
          <w:sz w:val="44"/>
          <w:szCs w:val="44"/>
        </w:rPr>
      </w:pPr>
    </w:p>
    <w:p w14:paraId="00677070" w14:textId="19137E46" w:rsidR="00E76C05" w:rsidRPr="00E76C05" w:rsidRDefault="00E76C05" w:rsidP="00E76C05">
      <w:pPr>
        <w:ind w:left="2160"/>
        <w:rPr>
          <w:rFonts w:ascii="Arial" w:hAnsi="Arial" w:cs="Arial"/>
          <w:b/>
          <w:bCs/>
          <w:sz w:val="28"/>
          <w:szCs w:val="28"/>
        </w:rPr>
      </w:pPr>
      <w:r>
        <w:rPr>
          <w:rFonts w:ascii="Arial" w:hAnsi="Arial" w:cs="Arial"/>
          <w:b/>
          <w:bCs/>
          <w:sz w:val="28"/>
          <w:szCs w:val="28"/>
        </w:rPr>
        <w:t xml:space="preserve">     </w:t>
      </w:r>
      <w:r w:rsidR="00FD7799">
        <w:rPr>
          <w:rFonts w:ascii="Arial" w:hAnsi="Arial" w:cs="Arial"/>
          <w:b/>
          <w:bCs/>
          <w:sz w:val="28"/>
          <w:szCs w:val="28"/>
        </w:rPr>
        <w:t xml:space="preserve"> </w:t>
      </w:r>
      <w:r>
        <w:rPr>
          <w:rFonts w:ascii="Arial" w:hAnsi="Arial" w:cs="Arial"/>
          <w:b/>
          <w:bCs/>
          <w:sz w:val="28"/>
          <w:szCs w:val="28"/>
        </w:rPr>
        <w:t xml:space="preserve">  Introduction to Research</w:t>
      </w:r>
    </w:p>
    <w:p w14:paraId="1B511E4E" w14:textId="77777777" w:rsidR="00E76C05" w:rsidRPr="00E76C05" w:rsidRDefault="00E76C05" w:rsidP="00E76C05">
      <w:pPr>
        <w:jc w:val="center"/>
        <w:rPr>
          <w:rFonts w:ascii="Arial" w:hAnsi="Arial" w:cs="Arial"/>
          <w:b/>
          <w:bCs/>
          <w:sz w:val="28"/>
          <w:szCs w:val="28"/>
        </w:rPr>
      </w:pPr>
    </w:p>
    <w:p w14:paraId="120450DC" w14:textId="2B3FC4C3" w:rsidR="00E76C05" w:rsidRPr="00E76C05" w:rsidRDefault="00E76C05" w:rsidP="00E76C05">
      <w:pPr>
        <w:jc w:val="center"/>
        <w:rPr>
          <w:rFonts w:ascii="Arial" w:hAnsi="Arial" w:cs="Arial"/>
          <w:b/>
          <w:bCs/>
          <w:sz w:val="28"/>
          <w:szCs w:val="28"/>
        </w:rPr>
      </w:pPr>
      <w:r>
        <w:rPr>
          <w:rFonts w:ascii="Arial" w:hAnsi="Arial" w:cs="Arial"/>
          <w:b/>
          <w:bCs/>
          <w:sz w:val="28"/>
          <w:szCs w:val="28"/>
        </w:rPr>
        <w:t>BMHP5005</w:t>
      </w:r>
      <w:r w:rsidRPr="00E76C05">
        <w:rPr>
          <w:rFonts w:ascii="Arial" w:hAnsi="Arial" w:cs="Arial"/>
          <w:b/>
          <w:bCs/>
          <w:sz w:val="28"/>
          <w:szCs w:val="28"/>
        </w:rPr>
        <w:t>_BIRM</w:t>
      </w:r>
    </w:p>
    <w:p w14:paraId="4A9EC477" w14:textId="77777777" w:rsidR="00E76C05" w:rsidRPr="00E76C05" w:rsidRDefault="00E76C05" w:rsidP="00E76C05">
      <w:pPr>
        <w:jc w:val="center"/>
        <w:rPr>
          <w:rFonts w:ascii="Arial" w:hAnsi="Arial" w:cs="Arial"/>
          <w:b/>
          <w:bCs/>
          <w:sz w:val="28"/>
          <w:szCs w:val="28"/>
        </w:rPr>
      </w:pPr>
    </w:p>
    <w:p w14:paraId="47E3DA14" w14:textId="77777777" w:rsidR="00E76C05" w:rsidRPr="00E76C05" w:rsidRDefault="00E76C05" w:rsidP="00E76C05">
      <w:pPr>
        <w:jc w:val="center"/>
        <w:rPr>
          <w:rFonts w:ascii="Arial" w:hAnsi="Arial" w:cs="Arial"/>
          <w:b/>
          <w:bCs/>
          <w:sz w:val="28"/>
          <w:szCs w:val="28"/>
        </w:rPr>
      </w:pPr>
    </w:p>
    <w:p w14:paraId="0B320ABC" w14:textId="0A738707" w:rsidR="00E76C05" w:rsidRPr="00E76C05" w:rsidRDefault="00E76C05" w:rsidP="00E76C05">
      <w:pPr>
        <w:jc w:val="center"/>
        <w:rPr>
          <w:rFonts w:ascii="Arial" w:hAnsi="Arial" w:cs="Arial"/>
          <w:b/>
          <w:bCs/>
          <w:sz w:val="28"/>
          <w:szCs w:val="28"/>
        </w:rPr>
      </w:pPr>
      <w:r>
        <w:rPr>
          <w:rFonts w:ascii="Arial" w:hAnsi="Arial" w:cs="Arial"/>
          <w:b/>
          <w:bCs/>
          <w:sz w:val="28"/>
          <w:szCs w:val="28"/>
        </w:rPr>
        <w:t>Literature Revi</w:t>
      </w:r>
      <w:r w:rsidR="00FD7799">
        <w:rPr>
          <w:rFonts w:ascii="Arial" w:hAnsi="Arial" w:cs="Arial"/>
          <w:b/>
          <w:bCs/>
          <w:sz w:val="28"/>
          <w:szCs w:val="28"/>
        </w:rPr>
        <w:t>e</w:t>
      </w:r>
      <w:r>
        <w:rPr>
          <w:rFonts w:ascii="Arial" w:hAnsi="Arial" w:cs="Arial"/>
          <w:b/>
          <w:bCs/>
          <w:sz w:val="28"/>
          <w:szCs w:val="28"/>
        </w:rPr>
        <w:t>w</w:t>
      </w:r>
    </w:p>
    <w:p w14:paraId="19D27D21" w14:textId="77777777" w:rsidR="00E76C05" w:rsidRPr="00E76C05" w:rsidRDefault="00E76C05" w:rsidP="00E76C05">
      <w:pPr>
        <w:jc w:val="center"/>
        <w:rPr>
          <w:rFonts w:ascii="Arial" w:hAnsi="Arial" w:cs="Arial"/>
          <w:b/>
          <w:bCs/>
          <w:sz w:val="28"/>
          <w:szCs w:val="28"/>
        </w:rPr>
      </w:pPr>
    </w:p>
    <w:p w14:paraId="3B17229F" w14:textId="77777777" w:rsidR="00E76C05" w:rsidRPr="00E76C05" w:rsidRDefault="00E76C05" w:rsidP="00E76C05">
      <w:pPr>
        <w:rPr>
          <w:rFonts w:ascii="Arial" w:hAnsi="Arial" w:cs="Arial"/>
          <w:b/>
          <w:bCs/>
          <w:sz w:val="28"/>
          <w:szCs w:val="28"/>
        </w:rPr>
      </w:pPr>
    </w:p>
    <w:p w14:paraId="0197FA1E" w14:textId="77777777" w:rsidR="00E76C05" w:rsidRPr="00E76C05" w:rsidRDefault="00E76C05" w:rsidP="00E76C05">
      <w:pPr>
        <w:jc w:val="center"/>
        <w:rPr>
          <w:rFonts w:ascii="Arial" w:hAnsi="Arial" w:cs="Arial"/>
          <w:b/>
          <w:bCs/>
          <w:sz w:val="28"/>
          <w:szCs w:val="28"/>
        </w:rPr>
      </w:pPr>
    </w:p>
    <w:p w14:paraId="3E6307E5" w14:textId="77777777" w:rsidR="00E76C05" w:rsidRPr="00E76C05" w:rsidRDefault="00E76C05" w:rsidP="00E76C05">
      <w:pPr>
        <w:jc w:val="center"/>
        <w:rPr>
          <w:rFonts w:ascii="Arial" w:hAnsi="Arial" w:cs="Arial"/>
          <w:b/>
          <w:bCs/>
          <w:sz w:val="28"/>
          <w:szCs w:val="28"/>
        </w:rPr>
      </w:pPr>
    </w:p>
    <w:p w14:paraId="7832C277" w14:textId="77777777" w:rsidR="00E76C05" w:rsidRPr="00E76C05" w:rsidRDefault="00E76C05" w:rsidP="00E76C05">
      <w:pPr>
        <w:jc w:val="center"/>
        <w:rPr>
          <w:rFonts w:ascii="Arial" w:hAnsi="Arial" w:cs="Arial"/>
          <w:b/>
          <w:bCs/>
          <w:sz w:val="28"/>
          <w:szCs w:val="28"/>
        </w:rPr>
      </w:pPr>
    </w:p>
    <w:p w14:paraId="4E5B5893" w14:textId="77777777" w:rsidR="00E76C05" w:rsidRPr="00E76C05" w:rsidRDefault="00E76C05" w:rsidP="00E76C05">
      <w:pPr>
        <w:jc w:val="center"/>
        <w:rPr>
          <w:rFonts w:ascii="Arial" w:hAnsi="Arial" w:cs="Arial"/>
          <w:b/>
          <w:bCs/>
          <w:sz w:val="28"/>
          <w:szCs w:val="28"/>
        </w:rPr>
      </w:pPr>
      <w:r w:rsidRPr="00E76C05">
        <w:rPr>
          <w:rFonts w:ascii="Arial" w:hAnsi="Arial" w:cs="Arial"/>
          <w:b/>
          <w:bCs/>
          <w:sz w:val="28"/>
          <w:szCs w:val="28"/>
        </w:rPr>
        <w:t>Student Name: Gabriela Roxana Ungureanu</w:t>
      </w:r>
    </w:p>
    <w:p w14:paraId="2161D74C" w14:textId="77777777" w:rsidR="00E76C05" w:rsidRPr="00E76C05" w:rsidRDefault="00E76C05" w:rsidP="00E76C05">
      <w:pPr>
        <w:jc w:val="center"/>
        <w:rPr>
          <w:rFonts w:ascii="Arial" w:hAnsi="Arial" w:cs="Arial"/>
          <w:b/>
          <w:bCs/>
          <w:sz w:val="28"/>
          <w:szCs w:val="28"/>
        </w:rPr>
      </w:pPr>
      <w:r w:rsidRPr="00E76C05">
        <w:rPr>
          <w:rFonts w:ascii="Arial" w:hAnsi="Arial" w:cs="Arial"/>
          <w:b/>
          <w:bCs/>
          <w:sz w:val="28"/>
          <w:szCs w:val="28"/>
        </w:rPr>
        <w:t>Student ID: 2118376</w:t>
      </w:r>
    </w:p>
    <w:p w14:paraId="418D348F" w14:textId="34EA11B8" w:rsidR="00E76C05" w:rsidRPr="00E76C05" w:rsidRDefault="00E76C05" w:rsidP="00E76C05">
      <w:pPr>
        <w:jc w:val="center"/>
        <w:rPr>
          <w:rFonts w:ascii="Arial" w:hAnsi="Arial" w:cs="Arial"/>
          <w:b/>
          <w:bCs/>
          <w:sz w:val="28"/>
          <w:szCs w:val="28"/>
        </w:rPr>
      </w:pPr>
      <w:r w:rsidRPr="00E76C05">
        <w:rPr>
          <w:rFonts w:ascii="Arial" w:hAnsi="Arial" w:cs="Arial"/>
          <w:b/>
          <w:bCs/>
          <w:sz w:val="28"/>
          <w:szCs w:val="28"/>
        </w:rPr>
        <w:t xml:space="preserve">Lecturer: </w:t>
      </w:r>
      <w:r>
        <w:rPr>
          <w:rFonts w:ascii="Arial" w:hAnsi="Arial" w:cs="Arial"/>
          <w:b/>
          <w:bCs/>
          <w:sz w:val="28"/>
          <w:szCs w:val="28"/>
        </w:rPr>
        <w:t>Neale Haddon</w:t>
      </w:r>
    </w:p>
    <w:p w14:paraId="61262365" w14:textId="7EAEE8B9" w:rsidR="00E76C05" w:rsidRPr="00E76C05" w:rsidRDefault="00E76C05" w:rsidP="00E76C05">
      <w:pPr>
        <w:jc w:val="center"/>
        <w:rPr>
          <w:rFonts w:ascii="Arial" w:hAnsi="Arial" w:cs="Arial"/>
          <w:b/>
          <w:bCs/>
          <w:sz w:val="28"/>
          <w:szCs w:val="28"/>
        </w:rPr>
      </w:pPr>
      <w:r w:rsidRPr="00E76C05">
        <w:rPr>
          <w:rFonts w:ascii="Arial" w:hAnsi="Arial" w:cs="Arial"/>
          <w:b/>
          <w:bCs/>
          <w:sz w:val="28"/>
          <w:szCs w:val="28"/>
        </w:rPr>
        <w:t xml:space="preserve">Submission date: </w:t>
      </w:r>
      <w:r>
        <w:rPr>
          <w:rFonts w:ascii="Arial" w:hAnsi="Arial" w:cs="Arial"/>
          <w:b/>
          <w:bCs/>
          <w:sz w:val="28"/>
          <w:szCs w:val="28"/>
        </w:rPr>
        <w:t>21.07.2023</w:t>
      </w:r>
    </w:p>
    <w:p w14:paraId="0F28C48B" w14:textId="77777777" w:rsidR="00E76C05" w:rsidRPr="00D724E1" w:rsidRDefault="00E76C05" w:rsidP="00E76C05">
      <w:pPr>
        <w:spacing w:line="360" w:lineRule="auto"/>
        <w:jc w:val="both"/>
        <w:rPr>
          <w:rFonts w:ascii="Arial" w:hAnsi="Arial" w:cs="Arial"/>
        </w:rPr>
      </w:pPr>
    </w:p>
    <w:p w14:paraId="2A08BCB9" w14:textId="77777777" w:rsidR="00E76C05" w:rsidRDefault="00E76C05" w:rsidP="00E76C05">
      <w:pPr>
        <w:pStyle w:val="Heading1"/>
        <w:spacing w:line="360" w:lineRule="auto"/>
        <w:jc w:val="both"/>
        <w:rPr>
          <w:rFonts w:ascii="Arial" w:hAnsi="Arial" w:cs="Arial"/>
          <w:sz w:val="22"/>
          <w:szCs w:val="22"/>
        </w:rPr>
      </w:pPr>
    </w:p>
    <w:p w14:paraId="206D3E4C" w14:textId="77777777" w:rsidR="00E76C05" w:rsidRDefault="00E76C05" w:rsidP="002504B5">
      <w:pPr>
        <w:pStyle w:val="Title"/>
        <w:jc w:val="center"/>
        <w:rPr>
          <w:rFonts w:ascii="Arial" w:hAnsi="Arial" w:cs="Arial"/>
          <w:sz w:val="44"/>
          <w:szCs w:val="44"/>
        </w:rPr>
      </w:pPr>
    </w:p>
    <w:p w14:paraId="19FBA9C0" w14:textId="77777777" w:rsidR="00E76C05" w:rsidRDefault="00E76C05" w:rsidP="002504B5">
      <w:pPr>
        <w:pStyle w:val="Title"/>
        <w:jc w:val="center"/>
        <w:rPr>
          <w:rFonts w:ascii="Arial" w:hAnsi="Arial" w:cs="Arial"/>
          <w:sz w:val="44"/>
          <w:szCs w:val="44"/>
        </w:rPr>
      </w:pPr>
    </w:p>
    <w:p w14:paraId="66ABF0CE" w14:textId="77777777" w:rsidR="00E76C05" w:rsidRDefault="00E76C05" w:rsidP="002504B5">
      <w:pPr>
        <w:pStyle w:val="Title"/>
        <w:jc w:val="center"/>
        <w:rPr>
          <w:rFonts w:ascii="Arial" w:hAnsi="Arial" w:cs="Arial"/>
          <w:sz w:val="44"/>
          <w:szCs w:val="44"/>
        </w:rPr>
      </w:pPr>
    </w:p>
    <w:p w14:paraId="6D4208AB" w14:textId="77777777" w:rsidR="00E76C05" w:rsidRDefault="00E76C05" w:rsidP="002504B5">
      <w:pPr>
        <w:pStyle w:val="Title"/>
        <w:jc w:val="center"/>
        <w:rPr>
          <w:rFonts w:ascii="Arial" w:hAnsi="Arial" w:cs="Arial"/>
          <w:sz w:val="44"/>
          <w:szCs w:val="44"/>
        </w:rPr>
      </w:pPr>
    </w:p>
    <w:p w14:paraId="19536F4D" w14:textId="77777777" w:rsidR="00E76C05" w:rsidRDefault="00E76C05" w:rsidP="002504B5">
      <w:pPr>
        <w:pStyle w:val="Title"/>
        <w:jc w:val="center"/>
        <w:rPr>
          <w:rFonts w:ascii="Arial" w:hAnsi="Arial" w:cs="Arial"/>
          <w:sz w:val="44"/>
          <w:szCs w:val="44"/>
        </w:rPr>
      </w:pPr>
    </w:p>
    <w:p w14:paraId="30E19518" w14:textId="77777777" w:rsidR="00E76C05" w:rsidRDefault="00E76C05" w:rsidP="002504B5">
      <w:pPr>
        <w:pStyle w:val="Title"/>
        <w:jc w:val="center"/>
        <w:rPr>
          <w:rFonts w:ascii="Arial" w:hAnsi="Arial" w:cs="Arial"/>
          <w:sz w:val="44"/>
          <w:szCs w:val="44"/>
        </w:rPr>
      </w:pPr>
    </w:p>
    <w:p w14:paraId="5921956E" w14:textId="77777777" w:rsidR="00E76C05" w:rsidRDefault="00E76C05" w:rsidP="002504B5">
      <w:pPr>
        <w:pStyle w:val="Title"/>
        <w:jc w:val="center"/>
        <w:rPr>
          <w:rFonts w:ascii="Arial" w:hAnsi="Arial" w:cs="Arial"/>
          <w:sz w:val="44"/>
          <w:szCs w:val="44"/>
        </w:rPr>
      </w:pPr>
    </w:p>
    <w:p w14:paraId="786E8363" w14:textId="77777777" w:rsidR="00E76C05" w:rsidRDefault="00E76C05" w:rsidP="002504B5">
      <w:pPr>
        <w:pStyle w:val="Title"/>
        <w:jc w:val="center"/>
        <w:rPr>
          <w:rFonts w:ascii="Arial" w:hAnsi="Arial" w:cs="Arial"/>
          <w:sz w:val="44"/>
          <w:szCs w:val="44"/>
        </w:rPr>
      </w:pPr>
    </w:p>
    <w:p w14:paraId="42B3526B" w14:textId="77777777" w:rsidR="00E76C05" w:rsidRDefault="00E76C05" w:rsidP="002504B5">
      <w:pPr>
        <w:pStyle w:val="Title"/>
        <w:jc w:val="center"/>
        <w:rPr>
          <w:rFonts w:ascii="Arial" w:hAnsi="Arial" w:cs="Arial"/>
          <w:sz w:val="44"/>
          <w:szCs w:val="44"/>
        </w:rPr>
      </w:pPr>
    </w:p>
    <w:p w14:paraId="746DAA9C" w14:textId="77777777" w:rsidR="00E76C05" w:rsidRDefault="00E76C05" w:rsidP="002504B5">
      <w:pPr>
        <w:pStyle w:val="Title"/>
        <w:jc w:val="center"/>
        <w:rPr>
          <w:rFonts w:ascii="Arial" w:hAnsi="Arial" w:cs="Arial"/>
          <w:sz w:val="44"/>
          <w:szCs w:val="44"/>
        </w:rPr>
      </w:pPr>
    </w:p>
    <w:p w14:paraId="2E371769" w14:textId="77777777" w:rsidR="00E76C05" w:rsidRDefault="00E76C05" w:rsidP="002504B5">
      <w:pPr>
        <w:pStyle w:val="Title"/>
        <w:jc w:val="center"/>
        <w:rPr>
          <w:rFonts w:ascii="Arial" w:hAnsi="Arial" w:cs="Arial"/>
          <w:sz w:val="44"/>
          <w:szCs w:val="44"/>
        </w:rPr>
      </w:pPr>
    </w:p>
    <w:p w14:paraId="1289F0FD" w14:textId="77777777" w:rsidR="00E76C05" w:rsidRDefault="00E76C05" w:rsidP="002504B5">
      <w:pPr>
        <w:pStyle w:val="Title"/>
        <w:jc w:val="center"/>
        <w:rPr>
          <w:rFonts w:ascii="Arial" w:hAnsi="Arial" w:cs="Arial"/>
          <w:sz w:val="44"/>
          <w:szCs w:val="44"/>
        </w:rPr>
      </w:pPr>
    </w:p>
    <w:p w14:paraId="50EEC538" w14:textId="77777777" w:rsidR="00E76C05" w:rsidRDefault="00E76C05" w:rsidP="002504B5">
      <w:pPr>
        <w:pStyle w:val="Title"/>
        <w:jc w:val="center"/>
        <w:rPr>
          <w:rFonts w:ascii="Arial" w:hAnsi="Arial" w:cs="Arial"/>
          <w:sz w:val="44"/>
          <w:szCs w:val="44"/>
        </w:rPr>
      </w:pPr>
    </w:p>
    <w:p w14:paraId="36F1BE6F" w14:textId="39CBD055" w:rsidR="00CE6069" w:rsidRPr="002504B5" w:rsidRDefault="00CE6069" w:rsidP="002504B5">
      <w:pPr>
        <w:pStyle w:val="Title"/>
        <w:jc w:val="center"/>
        <w:rPr>
          <w:rFonts w:ascii="Arial" w:hAnsi="Arial" w:cs="Arial"/>
          <w:sz w:val="44"/>
          <w:szCs w:val="44"/>
        </w:rPr>
      </w:pPr>
      <w:r w:rsidRPr="002504B5">
        <w:rPr>
          <w:rFonts w:ascii="Arial" w:hAnsi="Arial" w:cs="Arial"/>
          <w:sz w:val="44"/>
          <w:szCs w:val="44"/>
        </w:rPr>
        <w:t>Title:</w:t>
      </w:r>
    </w:p>
    <w:p w14:paraId="732382E9" w14:textId="6E64FFA9" w:rsidR="00CE6069" w:rsidRPr="002504B5" w:rsidRDefault="002504B5" w:rsidP="002504B5">
      <w:pPr>
        <w:pStyle w:val="Title"/>
        <w:jc w:val="center"/>
        <w:rPr>
          <w:rFonts w:ascii="Arial" w:hAnsi="Arial" w:cs="Arial"/>
          <w:sz w:val="44"/>
          <w:szCs w:val="44"/>
        </w:rPr>
      </w:pPr>
      <w:r>
        <w:rPr>
          <w:rFonts w:ascii="Arial" w:hAnsi="Arial" w:cs="Arial"/>
          <w:sz w:val="44"/>
          <w:szCs w:val="44"/>
        </w:rPr>
        <w:t xml:space="preserve">What is </w:t>
      </w:r>
      <w:r w:rsidR="00CE6069" w:rsidRPr="002504B5">
        <w:rPr>
          <w:rFonts w:ascii="Arial" w:hAnsi="Arial" w:cs="Arial"/>
          <w:sz w:val="44"/>
          <w:szCs w:val="44"/>
        </w:rPr>
        <w:t>the efficacy of cognitive behavioural therapy and drugs in the treatment of aggressive behaviour in children with ADHD</w:t>
      </w:r>
      <w:r>
        <w:rPr>
          <w:rFonts w:ascii="Arial" w:hAnsi="Arial" w:cs="Arial"/>
          <w:sz w:val="44"/>
          <w:szCs w:val="44"/>
        </w:rPr>
        <w:t>?</w:t>
      </w:r>
    </w:p>
    <w:p w14:paraId="7EA19227" w14:textId="77777777" w:rsidR="00CE6069" w:rsidRPr="002504B5" w:rsidRDefault="00CE6069" w:rsidP="002504B5">
      <w:pPr>
        <w:jc w:val="center"/>
        <w:rPr>
          <w:rFonts w:ascii="Arial" w:hAnsi="Arial" w:cs="Arial"/>
          <w:sz w:val="44"/>
          <w:szCs w:val="44"/>
        </w:rPr>
      </w:pPr>
      <w:r w:rsidRPr="002504B5">
        <w:rPr>
          <w:rFonts w:ascii="Arial" w:hAnsi="Arial" w:cs="Arial"/>
          <w:sz w:val="44"/>
          <w:szCs w:val="44"/>
        </w:rPr>
        <w:br w:type="page"/>
      </w:r>
    </w:p>
    <w:p w14:paraId="1770EAB1" w14:textId="77777777" w:rsidR="00CE6069" w:rsidRDefault="00CE6069" w:rsidP="00CE6069">
      <w:pPr>
        <w:pStyle w:val="Heading1"/>
        <w:rPr>
          <w:rFonts w:ascii="Arial" w:hAnsi="Arial" w:cs="Arial"/>
          <w:sz w:val="28"/>
          <w:szCs w:val="28"/>
        </w:rPr>
      </w:pPr>
      <w:bookmarkStart w:id="0" w:name="_Toc140057590"/>
      <w:r w:rsidRPr="008F0DCA">
        <w:rPr>
          <w:rFonts w:ascii="Arial" w:hAnsi="Arial" w:cs="Arial"/>
          <w:sz w:val="28"/>
          <w:szCs w:val="28"/>
        </w:rPr>
        <w:lastRenderedPageBreak/>
        <w:t>Abstract:</w:t>
      </w:r>
      <w:bookmarkEnd w:id="0"/>
    </w:p>
    <w:p w14:paraId="68D0AAEA" w14:textId="77777777" w:rsidR="008F0DCA" w:rsidRPr="008F0DCA" w:rsidRDefault="008F0DCA" w:rsidP="008F0DCA"/>
    <w:p w14:paraId="61E839FA" w14:textId="77777777" w:rsidR="00CE6069" w:rsidRPr="008F0DCA" w:rsidRDefault="00CE6069" w:rsidP="00CE6069">
      <w:pPr>
        <w:spacing w:line="360" w:lineRule="auto"/>
        <w:jc w:val="both"/>
        <w:rPr>
          <w:rFonts w:ascii="Arial" w:hAnsi="Arial" w:cs="Arial"/>
        </w:rPr>
      </w:pPr>
      <w:r w:rsidRPr="008F0DCA">
        <w:rPr>
          <w:rFonts w:ascii="Arial" w:hAnsi="Arial" w:cs="Arial"/>
        </w:rPr>
        <w:t xml:space="preserve">The research review digs into the most satisfying combination of Cognitive Behavioural Therapy (CBT) and the use of pharmacotherapy to effectively explore various approaches of help and to address aggressive behavioural tendencies in children. By collecting and forming empirical evidence on the chosen studies, the review aims to provide a prompt insightful examination of the current behavioural effects, its underlying mechanisms, and potential benefits of collaboration of CBT with drug-based interventions. </w:t>
      </w:r>
    </w:p>
    <w:p w14:paraId="25051612" w14:textId="77777777" w:rsidR="00CE6069" w:rsidRPr="008F0DCA" w:rsidRDefault="00CE6069" w:rsidP="00CE6069">
      <w:pPr>
        <w:spacing w:line="360" w:lineRule="auto"/>
        <w:jc w:val="both"/>
        <w:rPr>
          <w:rFonts w:ascii="Arial" w:hAnsi="Arial" w:cs="Arial"/>
        </w:rPr>
      </w:pPr>
      <w:r w:rsidRPr="008F0DCA">
        <w:rPr>
          <w:rFonts w:ascii="Arial" w:hAnsi="Arial" w:cs="Arial"/>
        </w:rPr>
        <w:t xml:space="preserve">The literature review starts by closely assessing the prevalence and impact of aggressive behaviour tendencies in children affected by ADHD. Certain areas have been separately highlighted that deals with this urgent need for preparing an effective treatment strategy. It then proceeds to evaluate the founding principles of CBT and the justified rationale for its availability, utilization conjunction strategy along with pharmacotherapy. Concluding further from an extensive array of studies, the review establishes critical evidence on the specific cognitive and behavioural </w:t>
      </w:r>
      <w:proofErr w:type="gramStart"/>
      <w:r w:rsidRPr="008F0DCA">
        <w:rPr>
          <w:rFonts w:ascii="Arial" w:hAnsi="Arial" w:cs="Arial"/>
        </w:rPr>
        <w:t>techniques, that</w:t>
      </w:r>
      <w:proofErr w:type="gramEnd"/>
      <w:r w:rsidRPr="008F0DCA">
        <w:rPr>
          <w:rFonts w:ascii="Arial" w:hAnsi="Arial" w:cs="Arial"/>
        </w:rPr>
        <w:t xml:space="preserve"> is being used for care. Such cognitive reconstruction strategies, anger management, excitement monitoring, social skills training have the potential to target and ameliorate aggressive behaviours of kids.</w:t>
      </w:r>
    </w:p>
    <w:p w14:paraId="31E4E4C2" w14:textId="2AAE5FE5" w:rsidR="00CE6069" w:rsidRPr="008F0DCA" w:rsidRDefault="00CE6069">
      <w:pPr>
        <w:rPr>
          <w:rFonts w:ascii="Arial" w:eastAsiaTheme="majorEastAsia" w:hAnsi="Arial" w:cs="Arial"/>
          <w:color w:val="2F5496" w:themeColor="accent1" w:themeShade="BF"/>
          <w:kern w:val="0"/>
          <w:lang w:val="en-US"/>
          <w14:ligatures w14:val="none"/>
        </w:rPr>
      </w:pPr>
      <w:r w:rsidRPr="008F0DCA">
        <w:rPr>
          <w:rFonts w:ascii="Arial" w:hAnsi="Arial" w:cs="Arial"/>
        </w:rPr>
        <w:br w:type="page"/>
      </w:r>
    </w:p>
    <w:sdt>
      <w:sdtPr>
        <w:rPr>
          <w:rFonts w:ascii="Arial" w:eastAsiaTheme="minorHAnsi" w:hAnsi="Arial" w:cs="Arial"/>
          <w:color w:val="auto"/>
          <w:kern w:val="2"/>
          <w:sz w:val="22"/>
          <w:szCs w:val="22"/>
          <w:lang w:val="en-IN"/>
          <w14:ligatures w14:val="standardContextual"/>
        </w:rPr>
        <w:id w:val="1260712489"/>
        <w:docPartObj>
          <w:docPartGallery w:val="Table of Contents"/>
          <w:docPartUnique/>
        </w:docPartObj>
      </w:sdtPr>
      <w:sdtEndPr>
        <w:rPr>
          <w:b/>
          <w:bCs/>
          <w:noProof/>
        </w:rPr>
      </w:sdtEndPr>
      <w:sdtContent>
        <w:p w14:paraId="5009BAC1" w14:textId="346215A3" w:rsidR="00CE6069" w:rsidRDefault="00CE6069">
          <w:pPr>
            <w:pStyle w:val="TOCHeading"/>
            <w:rPr>
              <w:rFonts w:ascii="Arial" w:hAnsi="Arial" w:cs="Arial"/>
              <w:sz w:val="28"/>
              <w:szCs w:val="28"/>
            </w:rPr>
          </w:pPr>
          <w:r w:rsidRPr="008F0DCA">
            <w:rPr>
              <w:rFonts w:ascii="Arial" w:hAnsi="Arial" w:cs="Arial"/>
              <w:sz w:val="28"/>
              <w:szCs w:val="28"/>
            </w:rPr>
            <w:t>Contents</w:t>
          </w:r>
        </w:p>
        <w:p w14:paraId="16F0911F" w14:textId="77777777" w:rsidR="008F0DCA" w:rsidRPr="008F0DCA" w:rsidRDefault="008F0DCA" w:rsidP="008F0DCA">
          <w:pPr>
            <w:rPr>
              <w:lang w:val="en-US"/>
            </w:rPr>
          </w:pPr>
        </w:p>
        <w:p w14:paraId="3D2EB71B" w14:textId="41F31DC0" w:rsidR="00CE6069" w:rsidRPr="008F0DCA" w:rsidRDefault="00CE6069">
          <w:pPr>
            <w:pStyle w:val="TOC1"/>
            <w:tabs>
              <w:tab w:val="right" w:leader="dot" w:pos="9016"/>
            </w:tabs>
            <w:rPr>
              <w:rFonts w:ascii="Arial" w:eastAsiaTheme="minorEastAsia" w:hAnsi="Arial" w:cs="Arial"/>
              <w:noProof/>
              <w:kern w:val="0"/>
              <w:lang w:val="en-US"/>
              <w14:ligatures w14:val="none"/>
            </w:rPr>
          </w:pPr>
          <w:r w:rsidRPr="008F0DCA">
            <w:rPr>
              <w:rFonts w:ascii="Arial" w:hAnsi="Arial" w:cs="Arial"/>
              <w:b/>
              <w:bCs/>
              <w:noProof/>
            </w:rPr>
            <w:fldChar w:fldCharType="begin"/>
          </w:r>
          <w:r w:rsidRPr="008F0DCA">
            <w:rPr>
              <w:rFonts w:ascii="Arial" w:hAnsi="Arial" w:cs="Arial"/>
              <w:b/>
              <w:bCs/>
              <w:noProof/>
            </w:rPr>
            <w:instrText xml:space="preserve"> TOC \o "1-3" \h \z \u </w:instrText>
          </w:r>
          <w:r w:rsidRPr="008F0DCA">
            <w:rPr>
              <w:rFonts w:ascii="Arial" w:hAnsi="Arial" w:cs="Arial"/>
              <w:b/>
              <w:bCs/>
              <w:noProof/>
            </w:rPr>
            <w:fldChar w:fldCharType="separate"/>
          </w:r>
          <w:hyperlink w:anchor="_Toc140057590" w:history="1">
            <w:r w:rsidRPr="008F0DCA">
              <w:rPr>
                <w:rStyle w:val="Hyperlink"/>
                <w:rFonts w:ascii="Arial" w:hAnsi="Arial" w:cs="Arial"/>
                <w:noProof/>
              </w:rPr>
              <w:t>Abstract:</w:t>
            </w:r>
            <w:r w:rsidRPr="008F0DCA">
              <w:rPr>
                <w:rFonts w:ascii="Arial" w:hAnsi="Arial" w:cs="Arial"/>
                <w:noProof/>
                <w:webHidden/>
              </w:rPr>
              <w:tab/>
            </w:r>
            <w:r w:rsidRPr="008F0DCA">
              <w:rPr>
                <w:rFonts w:ascii="Arial" w:hAnsi="Arial" w:cs="Arial"/>
                <w:noProof/>
                <w:webHidden/>
              </w:rPr>
              <w:fldChar w:fldCharType="begin"/>
            </w:r>
            <w:r w:rsidRPr="008F0DCA">
              <w:rPr>
                <w:rFonts w:ascii="Arial" w:hAnsi="Arial" w:cs="Arial"/>
                <w:noProof/>
                <w:webHidden/>
              </w:rPr>
              <w:instrText xml:space="preserve"> PAGEREF _Toc140057590 \h </w:instrText>
            </w:r>
            <w:r w:rsidRPr="008F0DCA">
              <w:rPr>
                <w:rFonts w:ascii="Arial" w:hAnsi="Arial" w:cs="Arial"/>
                <w:noProof/>
                <w:webHidden/>
              </w:rPr>
            </w:r>
            <w:r w:rsidRPr="008F0DCA">
              <w:rPr>
                <w:rFonts w:ascii="Arial" w:hAnsi="Arial" w:cs="Arial"/>
                <w:noProof/>
                <w:webHidden/>
              </w:rPr>
              <w:fldChar w:fldCharType="separate"/>
            </w:r>
            <w:r w:rsidR="00660AAB">
              <w:rPr>
                <w:rFonts w:ascii="Arial" w:hAnsi="Arial" w:cs="Arial"/>
                <w:noProof/>
                <w:webHidden/>
              </w:rPr>
              <w:t>3</w:t>
            </w:r>
            <w:r w:rsidRPr="008F0DCA">
              <w:rPr>
                <w:rFonts w:ascii="Arial" w:hAnsi="Arial" w:cs="Arial"/>
                <w:noProof/>
                <w:webHidden/>
              </w:rPr>
              <w:fldChar w:fldCharType="end"/>
            </w:r>
          </w:hyperlink>
        </w:p>
        <w:p w14:paraId="44335543" w14:textId="55542644"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1" w:history="1">
            <w:r w:rsidR="00CE6069" w:rsidRPr="008F0DCA">
              <w:rPr>
                <w:rStyle w:val="Hyperlink"/>
                <w:rFonts w:ascii="Arial" w:hAnsi="Arial" w:cs="Arial"/>
                <w:noProof/>
              </w:rPr>
              <w:t>Introduction:</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_Toc140057591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5</w:t>
            </w:r>
            <w:r w:rsidR="00CE6069" w:rsidRPr="008F0DCA">
              <w:rPr>
                <w:rFonts w:ascii="Arial" w:hAnsi="Arial" w:cs="Arial"/>
                <w:noProof/>
                <w:webHidden/>
              </w:rPr>
              <w:fldChar w:fldCharType="end"/>
            </w:r>
          </w:hyperlink>
        </w:p>
        <w:p w14:paraId="005ABCA4" w14:textId="5FD85FA7"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2" w:history="1">
            <w:r w:rsidR="00CE6069" w:rsidRPr="008F0DCA">
              <w:rPr>
                <w:rStyle w:val="Hyperlink"/>
                <w:rFonts w:ascii="Arial" w:hAnsi="Arial" w:cs="Arial"/>
                <w:noProof/>
              </w:rPr>
              <w:t>Background and rationale:</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_Toc140057592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5</w:t>
            </w:r>
            <w:r w:rsidR="00CE6069" w:rsidRPr="008F0DCA">
              <w:rPr>
                <w:rFonts w:ascii="Arial" w:hAnsi="Arial" w:cs="Arial"/>
                <w:noProof/>
                <w:webHidden/>
              </w:rPr>
              <w:fldChar w:fldCharType="end"/>
            </w:r>
          </w:hyperlink>
        </w:p>
        <w:p w14:paraId="34039621" w14:textId="5A8F1F27"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3" w:history="1">
            <w:r w:rsidR="00CE6069" w:rsidRPr="008F0DCA">
              <w:rPr>
                <w:rStyle w:val="Hyperlink"/>
                <w:rFonts w:ascii="Arial" w:hAnsi="Arial" w:cs="Arial"/>
                <w:noProof/>
              </w:rPr>
              <w:t>Methodology:</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_Toc140057593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7</w:t>
            </w:r>
            <w:r w:rsidR="00CE6069" w:rsidRPr="008F0DCA">
              <w:rPr>
                <w:rFonts w:ascii="Arial" w:hAnsi="Arial" w:cs="Arial"/>
                <w:noProof/>
                <w:webHidden/>
              </w:rPr>
              <w:fldChar w:fldCharType="end"/>
            </w:r>
          </w:hyperlink>
        </w:p>
        <w:p w14:paraId="08A32C76" w14:textId="37CFB325"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4" w:history="1">
            <w:r w:rsidR="00CE6069" w:rsidRPr="008F0DCA">
              <w:rPr>
                <w:rStyle w:val="Hyperlink"/>
                <w:rFonts w:ascii="Arial" w:hAnsi="Arial" w:cs="Arial"/>
                <w:noProof/>
              </w:rPr>
              <w:t>PRISMA:</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_Toc140057594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10</w:t>
            </w:r>
            <w:r w:rsidR="00CE6069" w:rsidRPr="008F0DCA">
              <w:rPr>
                <w:rFonts w:ascii="Arial" w:hAnsi="Arial" w:cs="Arial"/>
                <w:noProof/>
                <w:webHidden/>
              </w:rPr>
              <w:fldChar w:fldCharType="end"/>
            </w:r>
          </w:hyperlink>
        </w:p>
        <w:p w14:paraId="76ED5CC4" w14:textId="5F3D6FAB"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5" w:history="1">
            <w:r w:rsidR="00CE6069" w:rsidRPr="008F0DCA">
              <w:rPr>
                <w:rStyle w:val="Hyperlink"/>
                <w:rFonts w:ascii="Arial" w:hAnsi="Arial" w:cs="Arial"/>
                <w:noProof/>
                <w:lang w:val="en-AU"/>
              </w:rPr>
              <w:t>Ethical practices of research:</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_Toc140057595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11</w:t>
            </w:r>
            <w:r w:rsidR="00CE6069" w:rsidRPr="008F0DCA">
              <w:rPr>
                <w:rFonts w:ascii="Arial" w:hAnsi="Arial" w:cs="Arial"/>
                <w:noProof/>
                <w:webHidden/>
              </w:rPr>
              <w:fldChar w:fldCharType="end"/>
            </w:r>
          </w:hyperlink>
        </w:p>
        <w:p w14:paraId="0B0CCA5C" w14:textId="506607B7"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6" w:history="1">
            <w:r w:rsidR="00CE6069" w:rsidRPr="008F0DCA">
              <w:rPr>
                <w:rStyle w:val="Hyperlink"/>
                <w:rFonts w:ascii="Arial" w:hAnsi="Arial" w:cs="Arial"/>
                <w:noProof/>
                <w:lang w:val="en-AU"/>
              </w:rPr>
              <w:t>Result:</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_Toc140057596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12</w:t>
            </w:r>
            <w:r w:rsidR="00CE6069" w:rsidRPr="008F0DCA">
              <w:rPr>
                <w:rFonts w:ascii="Arial" w:hAnsi="Arial" w:cs="Arial"/>
                <w:noProof/>
                <w:webHidden/>
              </w:rPr>
              <w:fldChar w:fldCharType="end"/>
            </w:r>
          </w:hyperlink>
        </w:p>
        <w:p w14:paraId="04BBE858" w14:textId="07FE8358"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7" w:history="1">
            <w:r w:rsidR="00CE6069" w:rsidRPr="008F0DCA">
              <w:rPr>
                <w:rStyle w:val="Hyperlink"/>
                <w:rFonts w:ascii="Arial" w:hAnsi="Arial" w:cs="Arial"/>
                <w:noProof/>
                <w:lang w:val="en-AU"/>
              </w:rPr>
              <w:t>Finding and discussion:</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_Toc140057597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13</w:t>
            </w:r>
            <w:r w:rsidR="00CE6069" w:rsidRPr="008F0DCA">
              <w:rPr>
                <w:rFonts w:ascii="Arial" w:hAnsi="Arial" w:cs="Arial"/>
                <w:noProof/>
                <w:webHidden/>
              </w:rPr>
              <w:fldChar w:fldCharType="end"/>
            </w:r>
          </w:hyperlink>
        </w:p>
        <w:p w14:paraId="37CD1EEF" w14:textId="1643EAB1"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8" w:history="1">
            <w:r w:rsidR="00CE6069" w:rsidRPr="008F0DCA">
              <w:rPr>
                <w:rStyle w:val="Hyperlink"/>
                <w:rFonts w:ascii="Arial" w:hAnsi="Arial" w:cs="Arial"/>
                <w:noProof/>
                <w:lang w:val="en-AU"/>
              </w:rPr>
              <w:t>Conclusion:</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_Toc140057598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15</w:t>
            </w:r>
            <w:r w:rsidR="00CE6069" w:rsidRPr="008F0DCA">
              <w:rPr>
                <w:rFonts w:ascii="Arial" w:hAnsi="Arial" w:cs="Arial"/>
                <w:noProof/>
                <w:webHidden/>
              </w:rPr>
              <w:fldChar w:fldCharType="end"/>
            </w:r>
          </w:hyperlink>
        </w:p>
        <w:p w14:paraId="53287BAF" w14:textId="41C10854"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599" w:history="1">
            <w:r w:rsidR="00CE6069" w:rsidRPr="008F0DCA">
              <w:rPr>
                <w:rStyle w:val="Hyperlink"/>
                <w:rFonts w:ascii="Arial" w:hAnsi="Arial" w:cs="Arial"/>
                <w:noProof/>
                <w:lang w:val="en-AU"/>
              </w:rPr>
              <w:t>References:</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_Toc140057599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17</w:t>
            </w:r>
            <w:r w:rsidR="00CE6069" w:rsidRPr="008F0DCA">
              <w:rPr>
                <w:rFonts w:ascii="Arial" w:hAnsi="Arial" w:cs="Arial"/>
                <w:noProof/>
                <w:webHidden/>
              </w:rPr>
              <w:fldChar w:fldCharType="end"/>
            </w:r>
          </w:hyperlink>
        </w:p>
        <w:p w14:paraId="531DBFA4" w14:textId="21AE8C9E" w:rsidR="00CE6069" w:rsidRPr="008F0DCA" w:rsidRDefault="00B400D6">
          <w:pPr>
            <w:pStyle w:val="TOC1"/>
            <w:tabs>
              <w:tab w:val="right" w:leader="dot" w:pos="9016"/>
            </w:tabs>
            <w:rPr>
              <w:rFonts w:ascii="Arial" w:eastAsiaTheme="minorEastAsia" w:hAnsi="Arial" w:cs="Arial"/>
              <w:noProof/>
              <w:kern w:val="0"/>
              <w:lang w:val="en-US"/>
              <w14:ligatures w14:val="none"/>
            </w:rPr>
          </w:pPr>
          <w:hyperlink w:anchor="_Toc140057600" w:history="1">
            <w:r w:rsidR="00CE6069" w:rsidRPr="008F0DCA">
              <w:rPr>
                <w:rStyle w:val="Hyperlink"/>
                <w:rFonts w:ascii="Arial" w:hAnsi="Arial" w:cs="Arial"/>
                <w:noProof/>
                <w:lang w:val="en-AU"/>
              </w:rPr>
              <w:t>Appendix</w:t>
            </w:r>
            <w:r w:rsidR="00CE6069" w:rsidRPr="008F0DCA">
              <w:rPr>
                <w:rFonts w:ascii="Arial" w:hAnsi="Arial" w:cs="Arial"/>
                <w:noProof/>
                <w:webHidden/>
              </w:rPr>
              <w:tab/>
            </w:r>
            <w:r w:rsidR="00CE6069" w:rsidRPr="008F0DCA">
              <w:rPr>
                <w:rFonts w:ascii="Arial" w:hAnsi="Arial" w:cs="Arial"/>
                <w:noProof/>
                <w:webHidden/>
              </w:rPr>
              <w:fldChar w:fldCharType="begin"/>
            </w:r>
            <w:r w:rsidR="00CE6069" w:rsidRPr="008F0DCA">
              <w:rPr>
                <w:rFonts w:ascii="Arial" w:hAnsi="Arial" w:cs="Arial"/>
                <w:noProof/>
                <w:webHidden/>
              </w:rPr>
              <w:instrText xml:space="preserve"> PAGEREF _Toc140057600 \h </w:instrText>
            </w:r>
            <w:r w:rsidR="00CE6069" w:rsidRPr="008F0DCA">
              <w:rPr>
                <w:rFonts w:ascii="Arial" w:hAnsi="Arial" w:cs="Arial"/>
                <w:noProof/>
                <w:webHidden/>
              </w:rPr>
            </w:r>
            <w:r w:rsidR="00CE6069" w:rsidRPr="008F0DCA">
              <w:rPr>
                <w:rFonts w:ascii="Arial" w:hAnsi="Arial" w:cs="Arial"/>
                <w:noProof/>
                <w:webHidden/>
              </w:rPr>
              <w:fldChar w:fldCharType="separate"/>
            </w:r>
            <w:r w:rsidR="00660AAB">
              <w:rPr>
                <w:rFonts w:ascii="Arial" w:hAnsi="Arial" w:cs="Arial"/>
                <w:noProof/>
                <w:webHidden/>
              </w:rPr>
              <w:t>19</w:t>
            </w:r>
            <w:r w:rsidR="00CE6069" w:rsidRPr="008F0DCA">
              <w:rPr>
                <w:rFonts w:ascii="Arial" w:hAnsi="Arial" w:cs="Arial"/>
                <w:noProof/>
                <w:webHidden/>
              </w:rPr>
              <w:fldChar w:fldCharType="end"/>
            </w:r>
          </w:hyperlink>
        </w:p>
        <w:p w14:paraId="204E4F0A" w14:textId="6990555B" w:rsidR="00CE6069" w:rsidRPr="008F0DCA" w:rsidRDefault="00CE6069">
          <w:pPr>
            <w:rPr>
              <w:rFonts w:ascii="Arial" w:hAnsi="Arial" w:cs="Arial"/>
            </w:rPr>
          </w:pPr>
          <w:r w:rsidRPr="008F0DCA">
            <w:rPr>
              <w:rFonts w:ascii="Arial" w:hAnsi="Arial" w:cs="Arial"/>
              <w:b/>
              <w:bCs/>
              <w:noProof/>
            </w:rPr>
            <w:fldChar w:fldCharType="end"/>
          </w:r>
        </w:p>
      </w:sdtContent>
    </w:sdt>
    <w:p w14:paraId="7847599E" w14:textId="77777777" w:rsidR="00CE6069" w:rsidRPr="008F0DCA" w:rsidRDefault="00CE6069">
      <w:pPr>
        <w:rPr>
          <w:rFonts w:ascii="Arial" w:eastAsiaTheme="majorEastAsia" w:hAnsi="Arial" w:cs="Arial"/>
          <w:color w:val="2F5496" w:themeColor="accent1" w:themeShade="BF"/>
        </w:rPr>
      </w:pPr>
      <w:bookmarkStart w:id="1" w:name="_Toc140057591"/>
      <w:r w:rsidRPr="008F0DCA">
        <w:rPr>
          <w:rFonts w:ascii="Arial" w:hAnsi="Arial" w:cs="Arial"/>
        </w:rPr>
        <w:br w:type="page"/>
      </w:r>
      <w:bookmarkStart w:id="2" w:name="_GoBack"/>
      <w:bookmarkEnd w:id="2"/>
    </w:p>
    <w:p w14:paraId="4CB2F821" w14:textId="4F2C79BE" w:rsidR="00324D38" w:rsidRDefault="00324D38" w:rsidP="00924CD0">
      <w:pPr>
        <w:pStyle w:val="Heading1"/>
        <w:rPr>
          <w:rFonts w:ascii="Arial" w:hAnsi="Arial" w:cs="Arial"/>
          <w:sz w:val="28"/>
          <w:szCs w:val="28"/>
        </w:rPr>
      </w:pPr>
      <w:r w:rsidRPr="008F0DCA">
        <w:rPr>
          <w:rFonts w:ascii="Arial" w:hAnsi="Arial" w:cs="Arial"/>
          <w:sz w:val="28"/>
          <w:szCs w:val="28"/>
        </w:rPr>
        <w:lastRenderedPageBreak/>
        <w:t>Introduction:</w:t>
      </w:r>
      <w:bookmarkEnd w:id="1"/>
      <w:r w:rsidRPr="008F0DCA">
        <w:rPr>
          <w:rFonts w:ascii="Arial" w:hAnsi="Arial" w:cs="Arial"/>
          <w:sz w:val="28"/>
          <w:szCs w:val="28"/>
        </w:rPr>
        <w:t xml:space="preserve"> </w:t>
      </w:r>
    </w:p>
    <w:p w14:paraId="7898BF51" w14:textId="77777777" w:rsidR="008F0DCA" w:rsidRPr="008F0DCA" w:rsidRDefault="008F0DCA" w:rsidP="008F0DCA"/>
    <w:p w14:paraId="75879783" w14:textId="064338B3" w:rsidR="00324D38" w:rsidRPr="008F0DCA" w:rsidRDefault="00324D38" w:rsidP="00924CD0">
      <w:pPr>
        <w:spacing w:line="360" w:lineRule="auto"/>
        <w:jc w:val="both"/>
        <w:rPr>
          <w:rFonts w:ascii="Arial" w:hAnsi="Arial" w:cs="Arial"/>
        </w:rPr>
      </w:pPr>
      <w:r w:rsidRPr="008F0DCA">
        <w:rPr>
          <w:rFonts w:ascii="Arial" w:hAnsi="Arial" w:cs="Arial"/>
        </w:rPr>
        <w:t xml:space="preserve">The connection of CBT with pharmacotherapy represents a noble treatment strategy that holds the utmost promises for acknowledging the multifaceted arena of aggression in children having ADHD. By integrating the targeted benefits of cognitive and behavioural strategies of CBT, the potential neurochemical modulation offered by pharmacotherapy can be better evaluated and can be used as a superior mode of treatment and therapy. This integrated approach also has the potential to optimize treatment quality and outcome, further providing a more comprehensive and individual based intervention for the given population. </w:t>
      </w:r>
    </w:p>
    <w:p w14:paraId="59BC7F67" w14:textId="5BE2E82B" w:rsidR="00324D38" w:rsidRPr="008F0DCA" w:rsidRDefault="00324D38" w:rsidP="00924CD0">
      <w:pPr>
        <w:spacing w:line="360" w:lineRule="auto"/>
        <w:jc w:val="both"/>
        <w:rPr>
          <w:rFonts w:ascii="Arial" w:hAnsi="Arial" w:cs="Arial"/>
        </w:rPr>
      </w:pPr>
      <w:r w:rsidRPr="008F0DCA">
        <w:rPr>
          <w:rFonts w:ascii="Arial" w:hAnsi="Arial" w:cs="Arial"/>
        </w:rPr>
        <w:t xml:space="preserve">The review comprehensively explains various aspects of the research topic, including background information, methodology, search strategy, ethical practices, results, findings, and a concluding summary of the presented evidence. </w:t>
      </w:r>
    </w:p>
    <w:p w14:paraId="0B84FD25" w14:textId="2EB50BA7" w:rsidR="00324D38" w:rsidRPr="008F0DCA" w:rsidRDefault="00324D38" w:rsidP="00924CD0">
      <w:pPr>
        <w:spacing w:line="360" w:lineRule="auto"/>
        <w:jc w:val="both"/>
        <w:rPr>
          <w:rFonts w:ascii="Arial" w:hAnsi="Arial" w:cs="Arial"/>
        </w:rPr>
      </w:pPr>
      <w:r w:rsidRPr="008F0DCA">
        <w:rPr>
          <w:rFonts w:ascii="Arial" w:hAnsi="Arial" w:cs="Arial"/>
        </w:rPr>
        <w:t>The review smartly begins by providing a background check on the prevalence and impact of aggressive behaviour possesses by children with ADHD. It highlights the urgency of effective treatment strategies and further sets the stage for exploring various impact of CBT and pharmacotherapy union as a comprehensive intervention. The methodology section outlines different approaches that are presented in conducting the review</w:t>
      </w:r>
      <w:r w:rsidR="00A16137" w:rsidRPr="008F0DCA">
        <w:rPr>
          <w:rFonts w:ascii="Arial" w:hAnsi="Arial" w:cs="Arial"/>
        </w:rPr>
        <w:t xml:space="preserve"> (</w:t>
      </w:r>
      <w:proofErr w:type="spellStart"/>
      <w:r w:rsidR="00A16137" w:rsidRPr="008F0DCA">
        <w:rPr>
          <w:rFonts w:ascii="Arial" w:hAnsi="Arial" w:cs="Arial"/>
          <w:color w:val="222222"/>
          <w:shd w:val="clear" w:color="auto" w:fill="FFFFFF"/>
        </w:rPr>
        <w:t>Asherson</w:t>
      </w:r>
      <w:proofErr w:type="spellEnd"/>
      <w:r w:rsidR="00A16137" w:rsidRPr="008F0DCA">
        <w:rPr>
          <w:rFonts w:ascii="Arial" w:hAnsi="Arial" w:cs="Arial"/>
          <w:color w:val="222222"/>
          <w:shd w:val="clear" w:color="auto" w:fill="FFFFFF"/>
        </w:rPr>
        <w:t xml:space="preserve"> et al, 2021</w:t>
      </w:r>
      <w:r w:rsidR="00A16137" w:rsidRPr="008F0DCA">
        <w:rPr>
          <w:rFonts w:ascii="Arial" w:hAnsi="Arial" w:cs="Arial"/>
        </w:rPr>
        <w:t>)</w:t>
      </w:r>
      <w:r w:rsidRPr="008F0DCA">
        <w:rPr>
          <w:rFonts w:ascii="Arial" w:hAnsi="Arial" w:cs="Arial"/>
        </w:rPr>
        <w:t xml:space="preserve">. It also describes the systematic process being used to relate all relevant studies and present an inclusion and exclusion criteria that was applied to choose appropriate literature for analysis. This research review emphasizes the importance of ethical considerations in the studies included. It shall also discuss the association of maintaining ethical guidelines, for example obtaining informed consent, protecting patient privacy, individual confidentiality, and ensuring participant's overall well-being. Appropriate results and findings are presented in a systematic </w:t>
      </w:r>
      <w:proofErr w:type="gramStart"/>
      <w:r w:rsidRPr="008F0DCA">
        <w:rPr>
          <w:rFonts w:ascii="Arial" w:hAnsi="Arial" w:cs="Arial"/>
        </w:rPr>
        <w:t>manner, that</w:t>
      </w:r>
      <w:proofErr w:type="gramEnd"/>
      <w:r w:rsidRPr="008F0DCA">
        <w:rPr>
          <w:rFonts w:ascii="Arial" w:hAnsi="Arial" w:cs="Arial"/>
        </w:rPr>
        <w:t xml:space="preserve"> were synthesized as per evidence-based studies. And then finally, the literature review concludes its statements by summarizing all key findings and implications of the research that were explored. </w:t>
      </w:r>
    </w:p>
    <w:p w14:paraId="60155EFA" w14:textId="14232A15" w:rsidR="00324D38" w:rsidRPr="008F0DCA" w:rsidRDefault="00324D38" w:rsidP="00924CD0">
      <w:pPr>
        <w:spacing w:line="360" w:lineRule="auto"/>
        <w:jc w:val="both"/>
        <w:rPr>
          <w:rFonts w:ascii="Arial" w:hAnsi="Arial" w:cs="Arial"/>
        </w:rPr>
      </w:pPr>
      <w:r w:rsidRPr="008F0DCA">
        <w:rPr>
          <w:rFonts w:ascii="Arial" w:hAnsi="Arial" w:cs="Arial"/>
        </w:rPr>
        <w:t>Therefore, this research review aims to critically examine the existing literature on the efficacy of combining CBT with pharmacotherapy for the treatment of aggressive behaviour in children with ADHD.</w:t>
      </w:r>
    </w:p>
    <w:p w14:paraId="0AA19789" w14:textId="4B26E340" w:rsidR="00324D38" w:rsidRPr="008F0DCA" w:rsidRDefault="00324D38" w:rsidP="00924CD0">
      <w:pPr>
        <w:pStyle w:val="Heading1"/>
        <w:rPr>
          <w:rFonts w:ascii="Arial" w:hAnsi="Arial" w:cs="Arial"/>
          <w:sz w:val="28"/>
          <w:szCs w:val="28"/>
        </w:rPr>
      </w:pPr>
      <w:bookmarkStart w:id="3" w:name="_Toc140057592"/>
      <w:r w:rsidRPr="008F0DCA">
        <w:rPr>
          <w:rFonts w:ascii="Arial" w:hAnsi="Arial" w:cs="Arial"/>
          <w:sz w:val="28"/>
          <w:szCs w:val="28"/>
        </w:rPr>
        <w:t>Background and rationale:</w:t>
      </w:r>
      <w:bookmarkEnd w:id="3"/>
      <w:r w:rsidRPr="008F0DCA">
        <w:rPr>
          <w:rFonts w:ascii="Arial" w:hAnsi="Arial" w:cs="Arial"/>
          <w:sz w:val="28"/>
          <w:szCs w:val="28"/>
        </w:rPr>
        <w:t xml:space="preserve"> </w:t>
      </w:r>
    </w:p>
    <w:p w14:paraId="31065A6D" w14:textId="69B9876E" w:rsidR="00324D38" w:rsidRPr="008F0DCA" w:rsidRDefault="00324D38" w:rsidP="00924CD0">
      <w:pPr>
        <w:spacing w:line="360" w:lineRule="auto"/>
        <w:jc w:val="both"/>
        <w:rPr>
          <w:rFonts w:ascii="Arial" w:hAnsi="Arial" w:cs="Arial"/>
        </w:rPr>
      </w:pPr>
      <w:r w:rsidRPr="008F0DCA">
        <w:rPr>
          <w:rFonts w:ascii="Arial" w:hAnsi="Arial" w:cs="Arial"/>
        </w:rPr>
        <w:t xml:space="preserve">The literature review studies significantly scrutinize the use of pharmacotherapy, both stimulant and non-stimulant medications that are generally prescribed for ADHD cases to decrease anxiety, anxiousness and aggression. By elucidating the neurological mechanisms of these current medications, it throws light on how drug-drug interaction can happen and along with CBT techniques how treatment outcome enhancement can be chased. The </w:t>
      </w:r>
      <w:r w:rsidRPr="008F0DCA">
        <w:rPr>
          <w:rFonts w:ascii="Arial" w:hAnsi="Arial" w:cs="Arial"/>
        </w:rPr>
        <w:lastRenderedPageBreak/>
        <w:t>literature being reviewed also considers the relevant modulators and mediators of treatment responses, including comorbid factors such as age, gender, race to further refine the understanding towards individualized treatment methods</w:t>
      </w:r>
      <w:r w:rsidR="00C4188B" w:rsidRPr="008F0DCA">
        <w:rPr>
          <w:rFonts w:ascii="Arial" w:hAnsi="Arial" w:cs="Arial"/>
        </w:rPr>
        <w:t xml:space="preserve"> (</w:t>
      </w:r>
      <w:r w:rsidR="00C4188B" w:rsidRPr="008F0DCA">
        <w:rPr>
          <w:rFonts w:ascii="Arial" w:hAnsi="Arial" w:cs="Arial"/>
          <w:color w:val="222222"/>
          <w:shd w:val="clear" w:color="auto" w:fill="FFFFFF"/>
        </w:rPr>
        <w:t xml:space="preserve">Brandeis, </w:t>
      </w:r>
      <w:proofErr w:type="spellStart"/>
      <w:r w:rsidR="00C4188B" w:rsidRPr="008F0DCA">
        <w:rPr>
          <w:rFonts w:ascii="Arial" w:hAnsi="Arial" w:cs="Arial"/>
          <w:color w:val="222222"/>
          <w:shd w:val="clear" w:color="auto" w:fill="FFFFFF"/>
        </w:rPr>
        <w:t>Buitelaar</w:t>
      </w:r>
      <w:proofErr w:type="spellEnd"/>
      <w:r w:rsidR="00C4188B" w:rsidRPr="008F0DCA">
        <w:rPr>
          <w:rFonts w:ascii="Arial" w:hAnsi="Arial" w:cs="Arial"/>
          <w:color w:val="222222"/>
          <w:shd w:val="clear" w:color="auto" w:fill="FFFFFF"/>
        </w:rPr>
        <w:t>, 2021</w:t>
      </w:r>
      <w:r w:rsidR="00C4188B" w:rsidRPr="008F0DCA">
        <w:rPr>
          <w:rFonts w:ascii="Arial" w:hAnsi="Arial" w:cs="Arial"/>
        </w:rPr>
        <w:t>)</w:t>
      </w:r>
      <w:r w:rsidRPr="008F0DCA">
        <w:rPr>
          <w:rFonts w:ascii="Arial" w:hAnsi="Arial" w:cs="Arial"/>
        </w:rPr>
        <w:t xml:space="preserve">. </w:t>
      </w:r>
    </w:p>
    <w:p w14:paraId="1B1DFA05" w14:textId="12773AB4" w:rsidR="00324D38" w:rsidRPr="008F0DCA" w:rsidRDefault="00324D38" w:rsidP="00924CD0">
      <w:pPr>
        <w:spacing w:line="360" w:lineRule="auto"/>
        <w:jc w:val="both"/>
        <w:rPr>
          <w:rFonts w:ascii="Arial" w:hAnsi="Arial" w:cs="Arial"/>
        </w:rPr>
      </w:pPr>
      <w:r w:rsidRPr="008F0DCA">
        <w:rPr>
          <w:rFonts w:ascii="Arial" w:hAnsi="Arial" w:cs="Arial"/>
        </w:rPr>
        <w:t xml:space="preserve">Attention-Deficit/Hyperactivity Disorder (ADHD) is a neurological based developmental disorder which is commonly characterized by symptoms of hyperactivity, decreased attention, compromised behaviour, childhood anxiety and impulsivity. Beyond these presented symptoms, a significant class of children with ADHD also exhibit pronounced aggressive behaviour, which can be manifested as </w:t>
      </w:r>
      <w:proofErr w:type="gramStart"/>
      <w:r w:rsidRPr="008F0DCA">
        <w:rPr>
          <w:rFonts w:ascii="Arial" w:hAnsi="Arial" w:cs="Arial"/>
        </w:rPr>
        <w:t>both verbal or</w:t>
      </w:r>
      <w:proofErr w:type="gramEnd"/>
      <w:r w:rsidRPr="008F0DCA">
        <w:rPr>
          <w:rFonts w:ascii="Arial" w:hAnsi="Arial" w:cs="Arial"/>
        </w:rPr>
        <w:t xml:space="preserve"> physical like aggression, defiance, and hostility. Children with such aggressive behaviour tendencies in ADHD not only faces significant challenges in academics but may also lack emotional connection and support with their surrounding members. There social functioning skills are compromised that places a substantial burden on their families, educators, and society, beginning at a certain level. </w:t>
      </w:r>
    </w:p>
    <w:p w14:paraId="64A02C72" w14:textId="033318E2" w:rsidR="00324D38" w:rsidRPr="008F0DCA" w:rsidRDefault="00324D38" w:rsidP="00924CD0">
      <w:pPr>
        <w:spacing w:line="360" w:lineRule="auto"/>
        <w:jc w:val="both"/>
        <w:rPr>
          <w:rFonts w:ascii="Arial" w:hAnsi="Arial" w:cs="Arial"/>
        </w:rPr>
      </w:pPr>
      <w:r w:rsidRPr="008F0DCA">
        <w:rPr>
          <w:rFonts w:ascii="Arial" w:hAnsi="Arial" w:cs="Arial"/>
        </w:rPr>
        <w:t>Over the years, various treatment modalities have been devised and significantly employed to target aggressiveness in children's behaviour with ADHD. These modes also include psychosocial interventions, phycological approach, pharmacotherapy, and their certain combination. As marked differences among these approaches, cognitive behavioural therapy has a separate merit and has emerged as a leading psychological intervention, with an evident reasoning base for its timely efficacy in reducing aggressive behaviour in different populations</w:t>
      </w:r>
      <w:r w:rsidR="00C4188B" w:rsidRPr="008F0DCA">
        <w:rPr>
          <w:rFonts w:ascii="Arial" w:hAnsi="Arial" w:cs="Arial"/>
        </w:rPr>
        <w:t xml:space="preserve"> (</w:t>
      </w:r>
      <w:proofErr w:type="spellStart"/>
      <w:r w:rsidR="00C4188B" w:rsidRPr="008F0DCA">
        <w:rPr>
          <w:rFonts w:ascii="Arial" w:hAnsi="Arial" w:cs="Arial"/>
          <w:color w:val="222222"/>
          <w:shd w:val="clear" w:color="auto" w:fill="FFFFFF"/>
        </w:rPr>
        <w:t>Mechler</w:t>
      </w:r>
      <w:proofErr w:type="spellEnd"/>
      <w:r w:rsidR="00C4188B" w:rsidRPr="008F0DCA">
        <w:rPr>
          <w:rFonts w:ascii="Arial" w:hAnsi="Arial" w:cs="Arial"/>
          <w:color w:val="222222"/>
          <w:shd w:val="clear" w:color="auto" w:fill="FFFFFF"/>
        </w:rPr>
        <w:t xml:space="preserve"> et al, 2022</w:t>
      </w:r>
      <w:r w:rsidR="00C4188B" w:rsidRPr="008F0DCA">
        <w:rPr>
          <w:rFonts w:ascii="Arial" w:hAnsi="Arial" w:cs="Arial"/>
        </w:rPr>
        <w:t>)</w:t>
      </w:r>
      <w:r w:rsidRPr="008F0DCA">
        <w:rPr>
          <w:rFonts w:ascii="Arial" w:hAnsi="Arial" w:cs="Arial"/>
        </w:rPr>
        <w:t xml:space="preserve">. CBT technique simply settles its approach that, aggressive behaviour arises due to accumulation of maladaptive thoughts, beliefs, and cognitive processes that can be changed through cognitive repair and reconstruction, also via behaviour modification techniques. By looking into these associated cognition and behavioural factors, CBT aims to treat children with ADHD with the effective use of coping strategies and social skills to manage and reduce the condition insights. </w:t>
      </w:r>
    </w:p>
    <w:p w14:paraId="69BCFD67" w14:textId="1C2B6944" w:rsidR="00324D38" w:rsidRPr="008F0DCA" w:rsidRDefault="00324D38" w:rsidP="00924CD0">
      <w:pPr>
        <w:spacing w:line="360" w:lineRule="auto"/>
        <w:jc w:val="both"/>
        <w:rPr>
          <w:rFonts w:ascii="Arial" w:hAnsi="Arial" w:cs="Arial"/>
        </w:rPr>
      </w:pPr>
      <w:r w:rsidRPr="008F0DCA">
        <w:rPr>
          <w:rFonts w:ascii="Arial" w:hAnsi="Arial" w:cs="Arial"/>
        </w:rPr>
        <w:t xml:space="preserve">While CBT itself has demonstrated positive results for patient care, the complexity of emerging etiology of aggressive behaviours in children with ADHD comments that a more sorted treatment approach needs to be formed. This urge has led to the exploration of the synergistic effects of using both CBT with pharmacotherapy for the treatment of aggressive behaviour in ADHA. The newer techniques have gained increased attention and demand in recent years. Pharmacotherapy primarily includes both stimulant and non-stimulant medications for targeting core symptoms of attention loss and hyperactivity. However, there are some upcoming evidences that suggest that these medications may also exert an impact on aggressive behaviour, and their mechanisms are yet to be fully understood to get them implemented. However, the complex etiology of aggression in children needs to be tackled with love and peace, to keep the inner self awake. Such combination of comprehensive </w:t>
      </w:r>
      <w:r w:rsidRPr="008F0DCA">
        <w:rPr>
          <w:rFonts w:ascii="Arial" w:hAnsi="Arial" w:cs="Arial"/>
        </w:rPr>
        <w:lastRenderedPageBreak/>
        <w:t>treatments incorporates physiological, psychological and pharmacological factors for the purpose of eradicating the cause</w:t>
      </w:r>
      <w:r w:rsidR="00C4188B" w:rsidRPr="008F0DCA">
        <w:rPr>
          <w:rFonts w:ascii="Arial" w:hAnsi="Arial" w:cs="Arial"/>
        </w:rPr>
        <w:t xml:space="preserve"> (</w:t>
      </w:r>
      <w:proofErr w:type="spellStart"/>
      <w:r w:rsidR="00C4188B" w:rsidRPr="008F0DCA">
        <w:rPr>
          <w:rFonts w:ascii="Arial" w:hAnsi="Arial" w:cs="Arial"/>
          <w:color w:val="222222"/>
          <w:shd w:val="clear" w:color="auto" w:fill="FFFFFF"/>
        </w:rPr>
        <w:t>Banaschewski</w:t>
      </w:r>
      <w:proofErr w:type="spellEnd"/>
      <w:r w:rsidR="00C4188B" w:rsidRPr="008F0DCA">
        <w:rPr>
          <w:rFonts w:ascii="Arial" w:hAnsi="Arial" w:cs="Arial"/>
          <w:color w:val="222222"/>
          <w:shd w:val="clear" w:color="auto" w:fill="FFFFFF"/>
        </w:rPr>
        <w:t xml:space="preserve"> et al, 2021</w:t>
      </w:r>
      <w:r w:rsidR="00C4188B" w:rsidRPr="008F0DCA">
        <w:rPr>
          <w:rFonts w:ascii="Arial" w:hAnsi="Arial" w:cs="Arial"/>
        </w:rPr>
        <w:t>)</w:t>
      </w:r>
      <w:r w:rsidRPr="008F0DCA">
        <w:rPr>
          <w:rFonts w:ascii="Arial" w:hAnsi="Arial" w:cs="Arial"/>
        </w:rPr>
        <w:t>.</w:t>
      </w:r>
    </w:p>
    <w:p w14:paraId="4DFC18D1" w14:textId="010BDFAF" w:rsidR="00324D38" w:rsidRPr="008F0DCA" w:rsidRDefault="00324D38" w:rsidP="00924CD0">
      <w:pPr>
        <w:spacing w:line="360" w:lineRule="auto"/>
        <w:jc w:val="both"/>
        <w:rPr>
          <w:rFonts w:ascii="Arial" w:hAnsi="Arial" w:cs="Arial"/>
        </w:rPr>
      </w:pPr>
      <w:r w:rsidRPr="008F0DCA">
        <w:rPr>
          <w:rFonts w:ascii="Arial" w:hAnsi="Arial" w:cs="Arial"/>
        </w:rPr>
        <w:t xml:space="preserve">Studies have been constantly progressing to witness detrimental consequences of aggressive behaviour in young souls and its long-lasting effects on the ones having ADHD. Thus, there is a considerable point on developing effective solutions and interventions to address this specific aspect of the given disorder. By synthesizing and adapting theories with the use of available evidences, search results, randomized controlled trials, meta-analyses, and systematic reviews, this review tends to provide a complete understanding and knowledge of the current scenario in this area. </w:t>
      </w:r>
    </w:p>
    <w:p w14:paraId="54EE0861" w14:textId="5B50E423" w:rsidR="00324D38" w:rsidRPr="008F0DCA" w:rsidRDefault="00324D38" w:rsidP="00924CD0">
      <w:pPr>
        <w:spacing w:line="360" w:lineRule="auto"/>
        <w:jc w:val="both"/>
        <w:rPr>
          <w:rFonts w:ascii="Arial" w:hAnsi="Arial" w:cs="Arial"/>
        </w:rPr>
      </w:pPr>
      <w:r w:rsidRPr="008F0DCA">
        <w:rPr>
          <w:rFonts w:ascii="Arial" w:hAnsi="Arial" w:cs="Arial"/>
        </w:rPr>
        <w:t>Through manual exploration, the research review has tried to focus on the actual benefits and limitations of this integrated approach against ADHD aggressiveness, and propose directions for the future research and improved clinical practices.</w:t>
      </w:r>
    </w:p>
    <w:p w14:paraId="0D0748F8" w14:textId="7696FA8E" w:rsidR="00607951" w:rsidRDefault="00607951" w:rsidP="00924CD0">
      <w:pPr>
        <w:pStyle w:val="Heading1"/>
        <w:rPr>
          <w:rFonts w:ascii="Arial" w:hAnsi="Arial" w:cs="Arial"/>
          <w:sz w:val="28"/>
          <w:szCs w:val="28"/>
        </w:rPr>
      </w:pPr>
      <w:bookmarkStart w:id="4" w:name="_Toc140057593"/>
      <w:r w:rsidRPr="008F0DCA">
        <w:rPr>
          <w:rFonts w:ascii="Arial" w:hAnsi="Arial" w:cs="Arial"/>
          <w:sz w:val="28"/>
          <w:szCs w:val="28"/>
        </w:rPr>
        <w:t>Methodology:</w:t>
      </w:r>
      <w:bookmarkEnd w:id="4"/>
    </w:p>
    <w:p w14:paraId="2839BE3B" w14:textId="77777777" w:rsidR="008F0DCA" w:rsidRPr="008F0DCA" w:rsidRDefault="008F0DCA" w:rsidP="008F0DCA"/>
    <w:p w14:paraId="36A57B6F" w14:textId="13F44462" w:rsidR="00607951" w:rsidRPr="008F0DCA" w:rsidRDefault="00607951" w:rsidP="00924CD0">
      <w:pPr>
        <w:spacing w:line="360" w:lineRule="auto"/>
        <w:jc w:val="both"/>
        <w:rPr>
          <w:rFonts w:ascii="Arial" w:hAnsi="Arial" w:cs="Arial"/>
        </w:rPr>
      </w:pPr>
      <w:r w:rsidRPr="008F0DCA">
        <w:rPr>
          <w:rFonts w:ascii="Arial" w:hAnsi="Arial" w:cs="Arial"/>
        </w:rPr>
        <w:t xml:space="preserve">To conduct a systematic literature review, a well-structured and comprehensive search strategy will be employed. The methodology will involve certain crucial steps, including the formation of research questions, identification of relevant databases, key term search strategy development, study selection criteria, data extraction and synthesis, quality assessment of inclusive studies. </w:t>
      </w:r>
    </w:p>
    <w:p w14:paraId="057D2FAA" w14:textId="2E8124BB"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Formulation of the research questions:</w:t>
      </w:r>
    </w:p>
    <w:p w14:paraId="6CD0444A" w14:textId="438F5678" w:rsidR="00607951" w:rsidRPr="008F0DCA" w:rsidRDefault="00607951" w:rsidP="00924CD0">
      <w:pPr>
        <w:spacing w:line="360" w:lineRule="auto"/>
        <w:jc w:val="both"/>
        <w:rPr>
          <w:rFonts w:ascii="Arial" w:hAnsi="Arial" w:cs="Arial"/>
        </w:rPr>
      </w:pPr>
      <w:r w:rsidRPr="008F0DCA">
        <w:rPr>
          <w:rFonts w:ascii="Arial" w:hAnsi="Arial" w:cs="Arial"/>
        </w:rPr>
        <w:t xml:space="preserve">Appropriate to the point questions were formed, as per the initial mindset so that simple relevant data can be gathered for easy calculations and interpretations. </w:t>
      </w:r>
    </w:p>
    <w:p w14:paraId="6FD4EC20" w14:textId="43DD1A3C" w:rsidR="00607951" w:rsidRPr="008F0DCA" w:rsidRDefault="00607951" w:rsidP="00924CD0">
      <w:pPr>
        <w:spacing w:line="360" w:lineRule="auto"/>
        <w:jc w:val="both"/>
        <w:rPr>
          <w:rFonts w:ascii="Arial" w:hAnsi="Arial" w:cs="Arial"/>
        </w:rPr>
      </w:pPr>
      <w:r w:rsidRPr="008F0DCA">
        <w:rPr>
          <w:rFonts w:ascii="Arial" w:hAnsi="Arial" w:cs="Arial"/>
        </w:rPr>
        <w:t xml:space="preserve">Identification of specific research questions related directly to the efficacy of CBT and drug concept for treating aggressive behaviour in children with ADHD. </w:t>
      </w:r>
    </w:p>
    <w:p w14:paraId="25CD68C4" w14:textId="29D86836" w:rsidR="00607951" w:rsidRPr="008F0DCA" w:rsidRDefault="00607951" w:rsidP="00924CD0">
      <w:pPr>
        <w:spacing w:line="360" w:lineRule="auto"/>
        <w:jc w:val="both"/>
        <w:rPr>
          <w:rFonts w:ascii="Arial" w:hAnsi="Arial" w:cs="Arial"/>
        </w:rPr>
      </w:pPr>
      <w:r w:rsidRPr="008F0DCA">
        <w:rPr>
          <w:rFonts w:ascii="Arial" w:hAnsi="Arial" w:cs="Arial"/>
        </w:rPr>
        <w:t xml:space="preserve">Also </w:t>
      </w:r>
      <w:proofErr w:type="gramStart"/>
      <w:r w:rsidRPr="008F0DCA">
        <w:rPr>
          <w:rFonts w:ascii="Arial" w:hAnsi="Arial" w:cs="Arial"/>
        </w:rPr>
        <w:t>Considered</w:t>
      </w:r>
      <w:proofErr w:type="gramEnd"/>
      <w:r w:rsidRPr="008F0DCA">
        <w:rPr>
          <w:rFonts w:ascii="Arial" w:hAnsi="Arial" w:cs="Arial"/>
        </w:rPr>
        <w:t xml:space="preserve"> questions related to the effectiveness of CBT techniques, pharmacotherapy, and the united approach in decreasing aggressive behaviours. </w:t>
      </w:r>
    </w:p>
    <w:p w14:paraId="281B097E" w14:textId="2780D587" w:rsidR="00607951" w:rsidRPr="008F0DCA" w:rsidRDefault="00607951" w:rsidP="00924CD0">
      <w:pPr>
        <w:spacing w:line="360" w:lineRule="auto"/>
        <w:jc w:val="both"/>
        <w:rPr>
          <w:rFonts w:ascii="Arial" w:hAnsi="Arial" w:cs="Arial"/>
        </w:rPr>
      </w:pPr>
      <w:r w:rsidRPr="008F0DCA">
        <w:rPr>
          <w:rFonts w:ascii="Arial" w:hAnsi="Arial" w:cs="Arial"/>
        </w:rPr>
        <w:t>Certain crucial areas were explored that may directly connect and influence treatment outcomes, like age factor, gender, comorbid conditions, living status and treatment duration</w:t>
      </w:r>
      <w:r w:rsidR="006442AC" w:rsidRPr="008F0DCA">
        <w:rPr>
          <w:rFonts w:ascii="Arial" w:hAnsi="Arial" w:cs="Arial"/>
        </w:rPr>
        <w:t xml:space="preserve"> (</w:t>
      </w:r>
      <w:r w:rsidR="006442AC" w:rsidRPr="008F0DCA">
        <w:rPr>
          <w:rFonts w:ascii="Arial" w:hAnsi="Arial" w:cs="Arial"/>
          <w:color w:val="222222"/>
          <w:shd w:val="clear" w:color="auto" w:fill="FFFFFF"/>
        </w:rPr>
        <w:t>Barratt et al, 2021</w:t>
      </w:r>
      <w:r w:rsidR="006442AC" w:rsidRPr="008F0DCA">
        <w:rPr>
          <w:rFonts w:ascii="Arial" w:hAnsi="Arial" w:cs="Arial"/>
        </w:rPr>
        <w:t>)</w:t>
      </w:r>
      <w:r w:rsidRPr="008F0DCA">
        <w:rPr>
          <w:rFonts w:ascii="Arial" w:hAnsi="Arial" w:cs="Arial"/>
        </w:rPr>
        <w:t xml:space="preserve">. </w:t>
      </w:r>
    </w:p>
    <w:p w14:paraId="3047E51D" w14:textId="0CFC5B37"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Identification of relevant databases:</w:t>
      </w:r>
    </w:p>
    <w:p w14:paraId="56022345" w14:textId="1600E36E" w:rsidR="00607951" w:rsidRPr="008F0DCA" w:rsidRDefault="00607951" w:rsidP="00924CD0">
      <w:pPr>
        <w:spacing w:line="360" w:lineRule="auto"/>
        <w:jc w:val="both"/>
        <w:rPr>
          <w:rFonts w:ascii="Arial" w:hAnsi="Arial" w:cs="Arial"/>
        </w:rPr>
      </w:pPr>
      <w:r w:rsidRPr="008F0DCA">
        <w:rPr>
          <w:rFonts w:ascii="Arial" w:hAnsi="Arial" w:cs="Arial"/>
        </w:rPr>
        <w:lastRenderedPageBreak/>
        <w:t xml:space="preserve">As per the collected database, only the most relevant thoughts are chosen and taken into consideration. Definitive appropriate databases were selected to search for relevant literature, such as PubMed, PsycINFO, Embase, and Cochrane Library. </w:t>
      </w:r>
    </w:p>
    <w:p w14:paraId="35647F43" w14:textId="0B5DC8E1" w:rsidR="00324D38" w:rsidRPr="008F0DCA" w:rsidRDefault="00607951" w:rsidP="00924CD0">
      <w:pPr>
        <w:spacing w:line="360" w:lineRule="auto"/>
        <w:jc w:val="both"/>
        <w:rPr>
          <w:rFonts w:ascii="Arial" w:hAnsi="Arial" w:cs="Arial"/>
        </w:rPr>
      </w:pPr>
      <w:r w:rsidRPr="008F0DCA">
        <w:rPr>
          <w:rFonts w:ascii="Arial" w:hAnsi="Arial" w:cs="Arial"/>
        </w:rPr>
        <w:t>Let's consider including gray literature sources, such as article publishing, conference proceedings and dissertations, to collect additional relevant studies.</w:t>
      </w:r>
    </w:p>
    <w:p w14:paraId="654D1AA3" w14:textId="32687545"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Search strategy development:</w:t>
      </w:r>
    </w:p>
    <w:p w14:paraId="5D1871A9" w14:textId="3E60635C" w:rsidR="00607951" w:rsidRPr="008F0DCA" w:rsidRDefault="00607951" w:rsidP="00924CD0">
      <w:pPr>
        <w:spacing w:line="360" w:lineRule="auto"/>
        <w:jc w:val="both"/>
        <w:rPr>
          <w:rFonts w:ascii="Arial" w:hAnsi="Arial" w:cs="Arial"/>
        </w:rPr>
      </w:pPr>
      <w:r w:rsidRPr="008F0DCA">
        <w:rPr>
          <w:rFonts w:ascii="Arial" w:hAnsi="Arial" w:cs="Arial"/>
        </w:rPr>
        <w:t xml:space="preserve">Develop a comprehensive and concentrated search strategy using a combination of keywords related to the subject, medical subject headings (MeSH), and Boolean operators. </w:t>
      </w:r>
    </w:p>
    <w:p w14:paraId="16DAEEFA" w14:textId="12D0A0C8" w:rsidR="00607951" w:rsidRPr="008F0DCA" w:rsidRDefault="00607951" w:rsidP="00924CD0">
      <w:pPr>
        <w:spacing w:line="360" w:lineRule="auto"/>
        <w:jc w:val="both"/>
        <w:rPr>
          <w:rFonts w:ascii="Arial" w:hAnsi="Arial" w:cs="Arial"/>
        </w:rPr>
      </w:pPr>
      <w:r w:rsidRPr="008F0DCA">
        <w:rPr>
          <w:rFonts w:ascii="Arial" w:hAnsi="Arial" w:cs="Arial"/>
        </w:rPr>
        <w:t xml:space="preserve">Cross checked the search strategy data to each selected database, taking into account the most specific database indexing and search delivery capabilities. </w:t>
      </w:r>
    </w:p>
    <w:p w14:paraId="680EB859" w14:textId="14ECD88D" w:rsidR="00607951" w:rsidRPr="008F0DCA" w:rsidRDefault="00607951" w:rsidP="00924CD0">
      <w:pPr>
        <w:spacing w:line="360" w:lineRule="auto"/>
        <w:jc w:val="both"/>
        <w:rPr>
          <w:rFonts w:ascii="Arial" w:hAnsi="Arial" w:cs="Arial"/>
        </w:rPr>
      </w:pPr>
      <w:r w:rsidRPr="008F0DCA">
        <w:rPr>
          <w:rFonts w:ascii="Arial" w:hAnsi="Arial" w:cs="Arial"/>
        </w:rPr>
        <w:t xml:space="preserve">Include key words that are closely related to ADHD, aggressive behaviour, CBT, pharmacotherapy, and treatment outcomes. </w:t>
      </w:r>
    </w:p>
    <w:p w14:paraId="1D064E2D" w14:textId="2E4B9CE7" w:rsidR="00607951" w:rsidRPr="008F0DCA" w:rsidRDefault="00607951" w:rsidP="00924CD0">
      <w:pPr>
        <w:spacing w:line="360" w:lineRule="auto"/>
        <w:jc w:val="both"/>
        <w:rPr>
          <w:rFonts w:ascii="Arial" w:hAnsi="Arial" w:cs="Arial"/>
        </w:rPr>
      </w:pPr>
      <w:r w:rsidRPr="008F0DCA">
        <w:rPr>
          <w:rFonts w:ascii="Arial" w:hAnsi="Arial" w:cs="Arial"/>
        </w:rPr>
        <w:t xml:space="preserve">Try to consider language restrictions and barriers, include appropriate synonyms or translations, for wide spread of the research study. </w:t>
      </w:r>
    </w:p>
    <w:p w14:paraId="15F1CE32" w14:textId="26C7967E"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Proposed study selection criteria:</w:t>
      </w:r>
    </w:p>
    <w:p w14:paraId="63FF613F" w14:textId="6DB2C90A" w:rsidR="00607951" w:rsidRPr="008F0DCA" w:rsidRDefault="00607951" w:rsidP="00924CD0">
      <w:pPr>
        <w:spacing w:line="360" w:lineRule="auto"/>
        <w:jc w:val="both"/>
        <w:rPr>
          <w:rFonts w:ascii="Arial" w:hAnsi="Arial" w:cs="Arial"/>
        </w:rPr>
      </w:pPr>
      <w:r w:rsidRPr="008F0DCA">
        <w:rPr>
          <w:rFonts w:ascii="Arial" w:hAnsi="Arial" w:cs="Arial"/>
        </w:rPr>
        <w:t xml:space="preserve">Definitive, clear-cut inclusion and exclusion criteria are devised based on the research questions and relevance to the topic. </w:t>
      </w:r>
    </w:p>
    <w:p w14:paraId="316B9911" w14:textId="4FC14090" w:rsidR="00607951" w:rsidRPr="008F0DCA" w:rsidRDefault="00607951" w:rsidP="00924CD0">
      <w:pPr>
        <w:spacing w:line="360" w:lineRule="auto"/>
        <w:jc w:val="both"/>
        <w:rPr>
          <w:rFonts w:ascii="Arial" w:hAnsi="Arial" w:cs="Arial"/>
        </w:rPr>
      </w:pPr>
      <w:r w:rsidRPr="008F0DCA">
        <w:rPr>
          <w:rFonts w:ascii="Arial" w:hAnsi="Arial" w:cs="Arial"/>
        </w:rPr>
        <w:t xml:space="preserve">Included studies that has data about children diagnosed with ADHD, children with aggressive behaviour and report on the efficacy of CBT and/or drugs in reducing aggressiveness. </w:t>
      </w:r>
    </w:p>
    <w:p w14:paraId="1BE66963" w14:textId="0B45EBA0" w:rsidR="00607951" w:rsidRPr="008F0DCA" w:rsidRDefault="00607951" w:rsidP="00924CD0">
      <w:pPr>
        <w:spacing w:line="360" w:lineRule="auto"/>
        <w:jc w:val="both"/>
        <w:rPr>
          <w:rFonts w:ascii="Arial" w:hAnsi="Arial" w:cs="Arial"/>
        </w:rPr>
      </w:pPr>
      <w:r w:rsidRPr="008F0DCA">
        <w:rPr>
          <w:rFonts w:ascii="Arial" w:hAnsi="Arial" w:cs="Arial"/>
        </w:rPr>
        <w:t>Considered looking for randomized controlled trials (RCTs), systematic review approach, meta-analyses, and other high-quality studies for inclusion</w:t>
      </w:r>
      <w:r w:rsidR="006B36EF" w:rsidRPr="008F0DCA">
        <w:rPr>
          <w:rFonts w:ascii="Arial" w:hAnsi="Arial" w:cs="Arial"/>
        </w:rPr>
        <w:t xml:space="preserve"> (</w:t>
      </w:r>
      <w:proofErr w:type="spellStart"/>
      <w:r w:rsidR="006B36EF" w:rsidRPr="008F0DCA">
        <w:rPr>
          <w:rFonts w:ascii="Arial" w:hAnsi="Arial" w:cs="Arial"/>
          <w:color w:val="222222"/>
          <w:shd w:val="clear" w:color="auto" w:fill="FFFFFF"/>
        </w:rPr>
        <w:t>Leffa</w:t>
      </w:r>
      <w:proofErr w:type="spellEnd"/>
      <w:r w:rsidR="006B36EF" w:rsidRPr="008F0DCA">
        <w:rPr>
          <w:rFonts w:ascii="Arial" w:hAnsi="Arial" w:cs="Arial"/>
          <w:color w:val="222222"/>
          <w:shd w:val="clear" w:color="auto" w:fill="FFFFFF"/>
        </w:rPr>
        <w:t xml:space="preserve">, </w:t>
      </w:r>
      <w:proofErr w:type="spellStart"/>
      <w:r w:rsidR="006B36EF" w:rsidRPr="008F0DCA">
        <w:rPr>
          <w:rFonts w:ascii="Arial" w:hAnsi="Arial" w:cs="Arial"/>
          <w:color w:val="222222"/>
          <w:shd w:val="clear" w:color="auto" w:fill="FFFFFF"/>
        </w:rPr>
        <w:t>Caye</w:t>
      </w:r>
      <w:proofErr w:type="spellEnd"/>
      <w:r w:rsidR="006B36EF" w:rsidRPr="008F0DCA">
        <w:rPr>
          <w:rFonts w:ascii="Arial" w:hAnsi="Arial" w:cs="Arial"/>
          <w:color w:val="222222"/>
          <w:shd w:val="clear" w:color="auto" w:fill="FFFFFF"/>
        </w:rPr>
        <w:t>, Rohde, 2022</w:t>
      </w:r>
      <w:r w:rsidR="006B36EF" w:rsidRPr="008F0DCA">
        <w:rPr>
          <w:rFonts w:ascii="Arial" w:hAnsi="Arial" w:cs="Arial"/>
        </w:rPr>
        <w:t>)</w:t>
      </w:r>
      <w:r w:rsidRPr="008F0DCA">
        <w:rPr>
          <w:rFonts w:ascii="Arial" w:hAnsi="Arial" w:cs="Arial"/>
        </w:rPr>
        <w:t xml:space="preserve">. </w:t>
      </w:r>
    </w:p>
    <w:p w14:paraId="7165C7EA" w14:textId="742BE4F1" w:rsidR="00607951" w:rsidRPr="008F0DCA" w:rsidRDefault="00607951" w:rsidP="00924CD0">
      <w:pPr>
        <w:spacing w:line="360" w:lineRule="auto"/>
        <w:jc w:val="both"/>
        <w:rPr>
          <w:rFonts w:ascii="Arial" w:hAnsi="Arial" w:cs="Arial"/>
        </w:rPr>
      </w:pPr>
      <w:r w:rsidRPr="008F0DCA">
        <w:rPr>
          <w:rFonts w:ascii="Arial" w:hAnsi="Arial" w:cs="Arial"/>
        </w:rPr>
        <w:t xml:space="preserve">Completely excluded studies that were misleading with insufficient information, irrelevant data and interventions, or had insufficient focus on the main topic of aggressive behaviour outcomes. </w:t>
      </w:r>
    </w:p>
    <w:p w14:paraId="41479392" w14:textId="7DECC358"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Data extraction and synthesis:</w:t>
      </w:r>
    </w:p>
    <w:p w14:paraId="66520D31" w14:textId="001A7BEC" w:rsidR="00607951" w:rsidRPr="008F0DCA" w:rsidRDefault="00607951" w:rsidP="00924CD0">
      <w:pPr>
        <w:spacing w:line="360" w:lineRule="auto"/>
        <w:jc w:val="both"/>
        <w:rPr>
          <w:rFonts w:ascii="Arial" w:hAnsi="Arial" w:cs="Arial"/>
        </w:rPr>
      </w:pPr>
      <w:r w:rsidRPr="008F0DCA">
        <w:rPr>
          <w:rFonts w:ascii="Arial" w:hAnsi="Arial" w:cs="Arial"/>
        </w:rPr>
        <w:t xml:space="preserve">Developed a standardized data extraction method to capture relevant information from selected database, studies, articles, including study characteristics, participants, interventions, treatment outcome, and key findings. </w:t>
      </w:r>
    </w:p>
    <w:p w14:paraId="0E05A468" w14:textId="1310C515" w:rsidR="00607951" w:rsidRPr="008F0DCA" w:rsidRDefault="00607951" w:rsidP="00924CD0">
      <w:pPr>
        <w:spacing w:line="360" w:lineRule="auto"/>
        <w:jc w:val="both"/>
        <w:rPr>
          <w:rFonts w:ascii="Arial" w:hAnsi="Arial" w:cs="Arial"/>
        </w:rPr>
      </w:pPr>
      <w:r w:rsidRPr="008F0DCA">
        <w:rPr>
          <w:rFonts w:ascii="Arial" w:hAnsi="Arial" w:cs="Arial"/>
        </w:rPr>
        <w:t xml:space="preserve">Systematic extraction of data happened, selected data from each included study, also ensuring its accuracy and consistency. </w:t>
      </w:r>
    </w:p>
    <w:p w14:paraId="334CD544" w14:textId="18B4B90A" w:rsidR="00607951" w:rsidRPr="008F0DCA" w:rsidRDefault="00607951" w:rsidP="00924CD0">
      <w:pPr>
        <w:spacing w:line="360" w:lineRule="auto"/>
        <w:jc w:val="both"/>
        <w:rPr>
          <w:rFonts w:ascii="Arial" w:hAnsi="Arial" w:cs="Arial"/>
        </w:rPr>
      </w:pPr>
      <w:r w:rsidRPr="008F0DCA">
        <w:rPr>
          <w:rFonts w:ascii="Arial" w:hAnsi="Arial" w:cs="Arial"/>
        </w:rPr>
        <w:lastRenderedPageBreak/>
        <w:t xml:space="preserve">Considered grouping studies depending on similar interventions (CBT, pharmacotherapy approach) for quick comparison and analysis. </w:t>
      </w:r>
    </w:p>
    <w:p w14:paraId="2F945B62" w14:textId="220E4689" w:rsidR="00607951" w:rsidRPr="008F0DCA" w:rsidRDefault="00607951" w:rsidP="00924CD0">
      <w:pPr>
        <w:spacing w:line="360" w:lineRule="auto"/>
        <w:jc w:val="both"/>
        <w:rPr>
          <w:rFonts w:ascii="Arial" w:hAnsi="Arial" w:cs="Arial"/>
        </w:rPr>
      </w:pPr>
      <w:r w:rsidRPr="008F0DCA">
        <w:rPr>
          <w:rFonts w:ascii="Arial" w:hAnsi="Arial" w:cs="Arial"/>
        </w:rPr>
        <w:t>Analyse and synthesize the extracted data, with identifying rules, themes, and modes across the gathered studies.</w:t>
      </w:r>
    </w:p>
    <w:p w14:paraId="2B1AF1A6" w14:textId="06898D25"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 xml:space="preserve">Quality assessment tasks: </w:t>
      </w:r>
    </w:p>
    <w:p w14:paraId="1C322B38" w14:textId="65F86C9A" w:rsidR="00607951" w:rsidRPr="008F0DCA" w:rsidRDefault="00607951" w:rsidP="00924CD0">
      <w:pPr>
        <w:spacing w:line="360" w:lineRule="auto"/>
        <w:jc w:val="both"/>
        <w:rPr>
          <w:rFonts w:ascii="Arial" w:hAnsi="Arial" w:cs="Arial"/>
        </w:rPr>
      </w:pPr>
      <w:r w:rsidRPr="008F0DCA">
        <w:rPr>
          <w:rFonts w:ascii="Arial" w:hAnsi="Arial" w:cs="Arial"/>
        </w:rPr>
        <w:t xml:space="preserve">Assessed and studied the quality of data and risk of the bias in each included study using appropriate tools, for example the Cochrane Risk of Bias tool for control trials or the Newcastle-Ottawa Scale for non-randomized studies. </w:t>
      </w:r>
    </w:p>
    <w:p w14:paraId="58A40275" w14:textId="066B3793" w:rsidR="00607951" w:rsidRPr="008F0DCA" w:rsidRDefault="00607951" w:rsidP="00924CD0">
      <w:pPr>
        <w:spacing w:line="360" w:lineRule="auto"/>
        <w:jc w:val="both"/>
        <w:rPr>
          <w:rFonts w:ascii="Arial" w:hAnsi="Arial" w:cs="Arial"/>
        </w:rPr>
      </w:pPr>
      <w:r w:rsidRPr="008F0DCA">
        <w:rPr>
          <w:rFonts w:ascii="Arial" w:hAnsi="Arial" w:cs="Arial"/>
        </w:rPr>
        <w:t xml:space="preserve">Evaluated the accuracy of evidence provided in each study and consider potential sources of bias or limitations. </w:t>
      </w:r>
    </w:p>
    <w:p w14:paraId="7A9C0726" w14:textId="5A3FBDE5" w:rsidR="00607951" w:rsidRPr="008F0DCA" w:rsidRDefault="00607951" w:rsidP="00924CD0">
      <w:pPr>
        <w:spacing w:line="360" w:lineRule="auto"/>
        <w:jc w:val="both"/>
        <w:rPr>
          <w:rFonts w:ascii="Arial" w:hAnsi="Arial" w:cs="Arial"/>
        </w:rPr>
      </w:pPr>
      <w:r w:rsidRPr="008F0DCA">
        <w:rPr>
          <w:rFonts w:ascii="Arial" w:hAnsi="Arial" w:cs="Arial"/>
        </w:rPr>
        <w:t>Used quality assessment result technique to deal with the interpretation and discussion of the associated findings.</w:t>
      </w:r>
    </w:p>
    <w:p w14:paraId="653B2F8B" w14:textId="7C94014B" w:rsidR="00607951" w:rsidRPr="008F0DCA" w:rsidRDefault="00607951" w:rsidP="00924CD0">
      <w:pPr>
        <w:pStyle w:val="ListParagraph"/>
        <w:numPr>
          <w:ilvl w:val="0"/>
          <w:numId w:val="1"/>
        </w:numPr>
        <w:spacing w:line="360" w:lineRule="auto"/>
        <w:jc w:val="both"/>
        <w:rPr>
          <w:rFonts w:ascii="Arial" w:hAnsi="Arial" w:cs="Arial"/>
        </w:rPr>
      </w:pPr>
      <w:r w:rsidRPr="008F0DCA">
        <w:rPr>
          <w:rFonts w:ascii="Arial" w:hAnsi="Arial" w:cs="Arial"/>
        </w:rPr>
        <w:t xml:space="preserve">Final data analysis and presentation: </w:t>
      </w:r>
    </w:p>
    <w:p w14:paraId="38AD3FDE" w14:textId="7E4A8826" w:rsidR="00607951" w:rsidRPr="008F0DCA" w:rsidRDefault="00607951" w:rsidP="00924CD0">
      <w:pPr>
        <w:spacing w:line="360" w:lineRule="auto"/>
        <w:jc w:val="both"/>
        <w:rPr>
          <w:rFonts w:ascii="Arial" w:hAnsi="Arial" w:cs="Arial"/>
        </w:rPr>
      </w:pPr>
      <w:r w:rsidRPr="008F0DCA">
        <w:rPr>
          <w:rFonts w:ascii="Arial" w:hAnsi="Arial" w:cs="Arial"/>
        </w:rPr>
        <w:t xml:space="preserve">Summarization of the findings and data of the included studies is done to comprehend the research work, ultimately emphasizing the effectiveness of cognitive therapy and drugs in reducing aggressive behaviour in children with ADHD. </w:t>
      </w:r>
    </w:p>
    <w:p w14:paraId="388270C0" w14:textId="0C560EFF" w:rsidR="00607951" w:rsidRPr="008F0DCA" w:rsidRDefault="00607951" w:rsidP="00924CD0">
      <w:pPr>
        <w:spacing w:line="360" w:lineRule="auto"/>
        <w:jc w:val="both"/>
        <w:rPr>
          <w:rFonts w:ascii="Arial" w:hAnsi="Arial" w:cs="Arial"/>
        </w:rPr>
      </w:pPr>
      <w:r w:rsidRPr="008F0DCA">
        <w:rPr>
          <w:rFonts w:ascii="Arial" w:hAnsi="Arial" w:cs="Arial"/>
        </w:rPr>
        <w:t xml:space="preserve">Chose to present the results in a narrative form, conducted a </w:t>
      </w:r>
      <w:proofErr w:type="gramStart"/>
      <w:r w:rsidRPr="008F0DCA">
        <w:rPr>
          <w:rFonts w:ascii="Arial" w:hAnsi="Arial" w:cs="Arial"/>
        </w:rPr>
        <w:t>meta</w:t>
      </w:r>
      <w:proofErr w:type="gramEnd"/>
      <w:r w:rsidRPr="008F0DCA">
        <w:rPr>
          <w:rFonts w:ascii="Arial" w:hAnsi="Arial" w:cs="Arial"/>
        </w:rPr>
        <w:t xml:space="preserve"> based analysis to quantitatively remark and look into treatment effects. </w:t>
      </w:r>
    </w:p>
    <w:p w14:paraId="437CDBD0" w14:textId="77777777" w:rsidR="00607951" w:rsidRPr="008F0DCA" w:rsidRDefault="00607951" w:rsidP="00924CD0">
      <w:pPr>
        <w:spacing w:line="360" w:lineRule="auto"/>
        <w:jc w:val="both"/>
        <w:rPr>
          <w:rFonts w:ascii="Arial" w:hAnsi="Arial" w:cs="Arial"/>
        </w:rPr>
      </w:pPr>
      <w:r w:rsidRPr="008F0DCA">
        <w:rPr>
          <w:rFonts w:ascii="Arial" w:hAnsi="Arial" w:cs="Arial"/>
        </w:rPr>
        <w:t xml:space="preserve">Explore heterogeneity of the included studies and considered sub grouping them as per data revealing capacity, if appropriate. </w:t>
      </w:r>
    </w:p>
    <w:p w14:paraId="661A56C3" w14:textId="20CF159D" w:rsidR="00607951" w:rsidRDefault="00607951" w:rsidP="00924CD0">
      <w:pPr>
        <w:spacing w:line="360" w:lineRule="auto"/>
        <w:jc w:val="both"/>
        <w:rPr>
          <w:rFonts w:ascii="Arial" w:hAnsi="Arial" w:cs="Arial"/>
        </w:rPr>
      </w:pPr>
      <w:r w:rsidRPr="008F0DCA">
        <w:rPr>
          <w:rFonts w:ascii="Arial" w:hAnsi="Arial" w:cs="Arial"/>
        </w:rPr>
        <w:t>Lastly, did present all genuine findings using clear concise tables with readable fonts, figures, and text-based descriptions.</w:t>
      </w:r>
    </w:p>
    <w:p w14:paraId="4A43B480" w14:textId="77777777" w:rsidR="008F0DCA" w:rsidRDefault="008F0DCA" w:rsidP="00924CD0">
      <w:pPr>
        <w:spacing w:line="360" w:lineRule="auto"/>
        <w:jc w:val="both"/>
        <w:rPr>
          <w:rFonts w:ascii="Arial" w:hAnsi="Arial" w:cs="Arial"/>
        </w:rPr>
      </w:pPr>
    </w:p>
    <w:p w14:paraId="22706EE4" w14:textId="77777777" w:rsidR="008F0DCA" w:rsidRDefault="008F0DCA" w:rsidP="00924CD0">
      <w:pPr>
        <w:spacing w:line="360" w:lineRule="auto"/>
        <w:jc w:val="both"/>
        <w:rPr>
          <w:rFonts w:ascii="Arial" w:hAnsi="Arial" w:cs="Arial"/>
        </w:rPr>
      </w:pPr>
    </w:p>
    <w:p w14:paraId="4E5AD2E1" w14:textId="77777777" w:rsidR="008F0DCA" w:rsidRDefault="008F0DCA" w:rsidP="00924CD0">
      <w:pPr>
        <w:spacing w:line="360" w:lineRule="auto"/>
        <w:jc w:val="both"/>
        <w:rPr>
          <w:rFonts w:ascii="Arial" w:hAnsi="Arial" w:cs="Arial"/>
        </w:rPr>
      </w:pPr>
    </w:p>
    <w:p w14:paraId="0D58E878" w14:textId="77777777" w:rsidR="008F0DCA" w:rsidRDefault="008F0DCA" w:rsidP="00924CD0">
      <w:pPr>
        <w:spacing w:line="360" w:lineRule="auto"/>
        <w:jc w:val="both"/>
        <w:rPr>
          <w:rFonts w:ascii="Arial" w:hAnsi="Arial" w:cs="Arial"/>
        </w:rPr>
      </w:pPr>
    </w:p>
    <w:p w14:paraId="26DAF832" w14:textId="77777777" w:rsidR="008F0DCA" w:rsidRDefault="008F0DCA" w:rsidP="00924CD0">
      <w:pPr>
        <w:spacing w:line="360" w:lineRule="auto"/>
        <w:jc w:val="both"/>
        <w:rPr>
          <w:rFonts w:ascii="Arial" w:hAnsi="Arial" w:cs="Arial"/>
        </w:rPr>
      </w:pPr>
    </w:p>
    <w:p w14:paraId="39705D46" w14:textId="77777777" w:rsidR="008F0DCA" w:rsidRPr="008F0DCA" w:rsidRDefault="008F0DCA" w:rsidP="00924CD0">
      <w:pPr>
        <w:spacing w:line="360" w:lineRule="auto"/>
        <w:jc w:val="both"/>
        <w:rPr>
          <w:rFonts w:ascii="Arial" w:hAnsi="Arial" w:cs="Arial"/>
        </w:rPr>
      </w:pPr>
    </w:p>
    <w:p w14:paraId="3330992B" w14:textId="1C15B715" w:rsidR="004230B5" w:rsidRPr="008F0DCA" w:rsidRDefault="004230B5" w:rsidP="00924CD0">
      <w:pPr>
        <w:pStyle w:val="Heading1"/>
        <w:rPr>
          <w:rFonts w:ascii="Arial" w:hAnsi="Arial" w:cs="Arial"/>
          <w:sz w:val="28"/>
          <w:szCs w:val="28"/>
        </w:rPr>
      </w:pPr>
      <w:bookmarkStart w:id="5" w:name="_Toc140057594"/>
      <w:r w:rsidRPr="008F0DCA">
        <w:rPr>
          <w:rFonts w:ascii="Arial" w:hAnsi="Arial" w:cs="Arial"/>
          <w:sz w:val="28"/>
          <w:szCs w:val="28"/>
        </w:rPr>
        <w:lastRenderedPageBreak/>
        <w:t>PRISMA</w:t>
      </w:r>
      <w:r w:rsidR="00EC443A" w:rsidRPr="008F0DCA">
        <w:rPr>
          <w:rFonts w:ascii="Arial" w:hAnsi="Arial" w:cs="Arial"/>
          <w:sz w:val="28"/>
          <w:szCs w:val="28"/>
        </w:rPr>
        <w:t>:</w:t>
      </w:r>
      <w:bookmarkEnd w:id="5"/>
    </w:p>
    <w:p w14:paraId="4C3C5F60" w14:textId="77777777" w:rsidR="004230B5" w:rsidRPr="008F0DCA" w:rsidRDefault="004230B5" w:rsidP="00924CD0">
      <w:pPr>
        <w:spacing w:line="360" w:lineRule="auto"/>
        <w:jc w:val="both"/>
        <w:rPr>
          <w:rFonts w:ascii="Arial" w:hAnsi="Arial" w:cs="Arial"/>
        </w:rPr>
      </w:pPr>
    </w:p>
    <w:p w14:paraId="5B615741" w14:textId="77777777" w:rsidR="004230B5" w:rsidRPr="008F0DCA" w:rsidRDefault="004230B5" w:rsidP="00924CD0">
      <w:pPr>
        <w:spacing w:after="0" w:line="360" w:lineRule="auto"/>
        <w:jc w:val="both"/>
        <w:rPr>
          <w:rFonts w:ascii="Arial" w:hAnsi="Arial" w:cs="Arial"/>
          <w:b/>
        </w:rPr>
      </w:pPr>
    </w:p>
    <w:p w14:paraId="405D3F0A" w14:textId="77777777" w:rsidR="004230B5" w:rsidRPr="008F0DCA" w:rsidRDefault="004230B5" w:rsidP="00924CD0">
      <w:pPr>
        <w:spacing w:after="0" w:line="360" w:lineRule="auto"/>
        <w:jc w:val="both"/>
        <w:rPr>
          <w:rFonts w:ascii="Arial" w:hAnsi="Arial" w:cs="Arial"/>
        </w:rPr>
      </w:pPr>
    </w:p>
    <w:p w14:paraId="54484816"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2576" behindDoc="0" locked="0" layoutInCell="1" allowOverlap="1" wp14:anchorId="4BE58093" wp14:editId="3E825939">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D7F40CB" w14:textId="7489E423" w:rsidR="004230B5" w:rsidRPr="001502CF" w:rsidRDefault="004230B5" w:rsidP="004230B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E5809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w:txbxContent>
                    <w:p w14:paraId="1D7F40CB" w14:textId="7489E423" w:rsidR="004230B5" w:rsidRPr="001502CF" w:rsidRDefault="004230B5" w:rsidP="004230B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w:t>
                      </w:r>
                    </w:p>
                  </w:txbxContent>
                </v:textbox>
              </v:shape>
            </w:pict>
          </mc:Fallback>
        </mc:AlternateContent>
      </w:r>
    </w:p>
    <w:p w14:paraId="74024B95" w14:textId="77777777" w:rsidR="004230B5" w:rsidRPr="008F0DCA" w:rsidRDefault="004230B5" w:rsidP="00924CD0">
      <w:pPr>
        <w:spacing w:after="0" w:line="360" w:lineRule="auto"/>
        <w:jc w:val="both"/>
        <w:rPr>
          <w:rFonts w:ascii="Arial" w:hAnsi="Arial" w:cs="Arial"/>
        </w:rPr>
      </w:pPr>
    </w:p>
    <w:p w14:paraId="171A79EF"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60288" behindDoc="0" locked="0" layoutInCell="1" allowOverlap="1" wp14:anchorId="29A5C709" wp14:editId="57D16A40">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F24C4C" w14:textId="77777777" w:rsidR="004230B5" w:rsidRDefault="004230B5" w:rsidP="004230B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D65C870" w14:textId="024A9806" w:rsidR="004230B5" w:rsidRDefault="004230B5" w:rsidP="004230B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374837">
                              <w:rPr>
                                <w:rFonts w:ascii="Arial" w:hAnsi="Arial" w:cs="Arial"/>
                                <w:color w:val="000000" w:themeColor="text1"/>
                                <w:sz w:val="18"/>
                                <w:szCs w:val="20"/>
                              </w:rPr>
                              <w:t>100</w:t>
                            </w:r>
                            <w:r>
                              <w:rPr>
                                <w:rFonts w:ascii="Arial" w:hAnsi="Arial" w:cs="Arial"/>
                                <w:color w:val="000000" w:themeColor="text1"/>
                                <w:sz w:val="18"/>
                                <w:szCs w:val="20"/>
                              </w:rPr>
                              <w:t xml:space="preserve"> )</w:t>
                            </w:r>
                          </w:p>
                          <w:p w14:paraId="7FB349FC" w14:textId="2D1B25E1" w:rsidR="004230B5" w:rsidRPr="00560609" w:rsidRDefault="004230B5" w:rsidP="004230B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A5C709"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hXV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R7pE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TBhXVnQIAAJcFAAAOAAAAAAAAAAAAAAAAAC4CAABk&#10;cnMvZTJvRG9jLnhtbFBLAQItABQABgAIAAAAIQBlUdj/4QAAAAoBAAAPAAAAAAAAAAAAAAAAAPcE&#10;AABkcnMvZG93bnJldi54bWxQSwUGAAAAAAQABADzAAAABQYAAAAA&#10;" filled="f" strokecolor="black [3213]" strokeweight="1pt">
                <v:textbox>
                  <w:txbxContent>
                    <w:p w14:paraId="3FF24C4C" w14:textId="77777777" w:rsidR="004230B5" w:rsidRDefault="004230B5" w:rsidP="004230B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D65C870" w14:textId="024A9806" w:rsidR="004230B5" w:rsidRDefault="004230B5" w:rsidP="004230B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w:t>
                      </w:r>
                      <w:r w:rsidR="00374837">
                        <w:rPr>
                          <w:rFonts w:ascii="Arial" w:hAnsi="Arial" w:cs="Arial"/>
                          <w:color w:val="000000" w:themeColor="text1"/>
                          <w:sz w:val="18"/>
                          <w:szCs w:val="20"/>
                        </w:rPr>
                        <w:t>100</w:t>
                      </w:r>
                      <w:r>
                        <w:rPr>
                          <w:rFonts w:ascii="Arial" w:hAnsi="Arial" w:cs="Arial"/>
                          <w:color w:val="000000" w:themeColor="text1"/>
                          <w:sz w:val="18"/>
                          <w:szCs w:val="20"/>
                        </w:rPr>
                        <w:t xml:space="preserve"> )</w:t>
                      </w:r>
                    </w:p>
                    <w:p w14:paraId="7FB349FC" w14:textId="2D1B25E1" w:rsidR="004230B5" w:rsidRPr="00560609" w:rsidRDefault="004230B5" w:rsidP="004230B5">
                      <w:pPr>
                        <w:spacing w:after="0" w:line="240" w:lineRule="auto"/>
                        <w:ind w:left="284"/>
                        <w:rPr>
                          <w:rFonts w:ascii="Arial" w:hAnsi="Arial" w:cs="Arial"/>
                          <w:color w:val="000000" w:themeColor="text1"/>
                          <w:sz w:val="18"/>
                          <w:szCs w:val="20"/>
                        </w:rPr>
                      </w:pPr>
                    </w:p>
                  </w:txbxContent>
                </v:textbox>
              </v:rect>
            </w:pict>
          </mc:Fallback>
        </mc:AlternateContent>
      </w:r>
      <w:r w:rsidRPr="008F0DCA">
        <w:rPr>
          <w:rFonts w:ascii="Arial" w:hAnsi="Arial" w:cs="Arial"/>
          <w:noProof/>
          <w:lang w:val="en-GB" w:eastAsia="en-GB"/>
        </w:rPr>
        <mc:AlternateContent>
          <mc:Choice Requires="wps">
            <w:drawing>
              <wp:anchor distT="0" distB="0" distL="114300" distR="114300" simplePos="0" relativeHeight="251659264" behindDoc="0" locked="0" layoutInCell="1" allowOverlap="1" wp14:anchorId="17E60C1E" wp14:editId="6F6B9FD4">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3921E6" w14:textId="77777777" w:rsidR="004230B5" w:rsidRDefault="004230B5" w:rsidP="004230B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CD64495" w14:textId="4899E9C8" w:rsidR="004230B5" w:rsidRDefault="004230B5" w:rsidP="004230B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500)</w:t>
                            </w:r>
                          </w:p>
                          <w:p w14:paraId="6311BB4E" w14:textId="53AA71E0" w:rsidR="004230B5" w:rsidRPr="00560609" w:rsidRDefault="004230B5" w:rsidP="004230B5">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E60C1E"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" filled="f" strokecolor="black [3213]" strokeweight="1pt">
                <v:textbox>
                  <w:txbxContent>
                    <w:p w14:paraId="1A3921E6" w14:textId="77777777" w:rsidR="004230B5" w:rsidRDefault="004230B5" w:rsidP="004230B5">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1CD64495" w14:textId="4899E9C8" w:rsidR="004230B5" w:rsidRDefault="004230B5" w:rsidP="004230B5">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500)</w:t>
                      </w:r>
                    </w:p>
                    <w:p w14:paraId="6311BB4E" w14:textId="53AA71E0" w:rsidR="004230B5" w:rsidRPr="00560609" w:rsidRDefault="004230B5" w:rsidP="004230B5">
                      <w:pPr>
                        <w:spacing w:after="0" w:line="240" w:lineRule="auto"/>
                        <w:ind w:left="284"/>
                        <w:rPr>
                          <w:rFonts w:ascii="Arial" w:hAnsi="Arial" w:cs="Arial"/>
                          <w:color w:val="000000" w:themeColor="text1"/>
                          <w:sz w:val="18"/>
                          <w:szCs w:val="20"/>
                        </w:rPr>
                      </w:pPr>
                    </w:p>
                  </w:txbxContent>
                </v:textbox>
              </v:rect>
            </w:pict>
          </mc:Fallback>
        </mc:AlternateContent>
      </w:r>
    </w:p>
    <w:p w14:paraId="6DC48164" w14:textId="77777777" w:rsidR="004230B5" w:rsidRPr="008F0DCA" w:rsidRDefault="004230B5" w:rsidP="00924CD0">
      <w:pPr>
        <w:spacing w:after="0" w:line="360" w:lineRule="auto"/>
        <w:jc w:val="both"/>
        <w:rPr>
          <w:rFonts w:ascii="Arial" w:hAnsi="Arial" w:cs="Arial"/>
        </w:rPr>
      </w:pPr>
    </w:p>
    <w:p w14:paraId="26A4C2AE"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3600" behindDoc="0" locked="0" layoutInCell="1" allowOverlap="1" wp14:anchorId="0EDF8C6B" wp14:editId="311A96D9">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CCDA102" w14:textId="77777777" w:rsidR="004230B5" w:rsidRPr="001502CF" w:rsidRDefault="004230B5" w:rsidP="004230B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DF8C6B"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14:paraId="7CCDA102" w14:textId="77777777" w:rsidR="004230B5" w:rsidRPr="001502CF" w:rsidRDefault="004230B5" w:rsidP="004230B5">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19CD4FAD" w14:textId="77777777" w:rsidR="004230B5" w:rsidRPr="008F0DCA" w:rsidRDefault="004230B5" w:rsidP="00924CD0">
      <w:pPr>
        <w:spacing w:after="0" w:line="360" w:lineRule="auto"/>
        <w:jc w:val="both"/>
        <w:rPr>
          <w:rFonts w:ascii="Arial" w:hAnsi="Arial" w:cs="Arial"/>
        </w:rPr>
      </w:pPr>
    </w:p>
    <w:p w14:paraId="747657BE"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68480" behindDoc="0" locked="0" layoutInCell="1" allowOverlap="1" wp14:anchorId="6419E297" wp14:editId="501699F0">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sdtdh="http://schemas.microsoft.com/office/word/2020/wordml/sdtdatahash" xmlns:w16="http://schemas.microsoft.com/office/word/2018/wordml" xmlns:w16cex="http://schemas.microsoft.com/office/word/2018/wordml/cex" xmlns:oel="http://schemas.microsoft.com/office/2019/extlst">
            <w:pict>
              <v:shapetype w14:anchorId="381A5590"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7B110131" w14:textId="77777777" w:rsidR="004230B5" w:rsidRPr="008F0DCA" w:rsidRDefault="004230B5" w:rsidP="00924CD0">
      <w:pPr>
        <w:spacing w:after="0" w:line="360" w:lineRule="auto"/>
        <w:jc w:val="both"/>
        <w:rPr>
          <w:rFonts w:ascii="Arial" w:hAnsi="Arial" w:cs="Arial"/>
        </w:rPr>
      </w:pPr>
    </w:p>
    <w:p w14:paraId="5667A7AA" w14:textId="77777777" w:rsidR="004230B5" w:rsidRPr="008F0DCA" w:rsidRDefault="004230B5" w:rsidP="00924CD0">
      <w:pPr>
        <w:spacing w:after="0" w:line="360" w:lineRule="auto"/>
        <w:jc w:val="both"/>
        <w:rPr>
          <w:rFonts w:ascii="Arial" w:hAnsi="Arial" w:cs="Arial"/>
        </w:rPr>
      </w:pPr>
    </w:p>
    <w:p w14:paraId="61981021"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6672" behindDoc="0" locked="0" layoutInCell="1" allowOverlap="1" wp14:anchorId="0E1C7949" wp14:editId="7565AAFA">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sdtdh="http://schemas.microsoft.com/office/word/2020/wordml/sdtdatahash" xmlns:w16="http://schemas.microsoft.com/office/word/2018/wordml" xmlns:w16cex="http://schemas.microsoft.com/office/word/2018/wordml/cex" xmlns:oel="http://schemas.microsoft.com/office/2019/extlst">
            <w:pict>
              <v:shape w14:anchorId="1494E2DD"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21AFA6FE" w14:textId="77777777" w:rsidR="004230B5" w:rsidRPr="008F0DCA" w:rsidRDefault="004230B5" w:rsidP="00924CD0">
      <w:pPr>
        <w:spacing w:after="0" w:line="360" w:lineRule="auto"/>
        <w:jc w:val="both"/>
        <w:rPr>
          <w:rFonts w:ascii="Arial" w:hAnsi="Arial" w:cs="Arial"/>
        </w:rPr>
      </w:pPr>
    </w:p>
    <w:p w14:paraId="6AA6326A"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69504" behindDoc="0" locked="0" layoutInCell="1" allowOverlap="1" wp14:anchorId="585D2145" wp14:editId="07D23600">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sdtdh="http://schemas.microsoft.com/office/word/2020/wordml/sdtdatahash" xmlns:w16="http://schemas.microsoft.com/office/word/2018/wordml" xmlns:w16cex="http://schemas.microsoft.com/office/word/2018/wordml/cex" xmlns:oel="http://schemas.microsoft.com/office/2019/extlst">
            <w:pict>
              <v:shape w14:anchorId="6C0069FA"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" strokecolor="black [3213]" strokeweight=".5pt">
                <v:stroke endarrow="block" joinstyle="miter"/>
              </v:shape>
            </w:pict>
          </mc:Fallback>
        </mc:AlternateContent>
      </w:r>
      <w:r w:rsidRPr="008F0DCA">
        <w:rPr>
          <w:rFonts w:ascii="Arial" w:hAnsi="Arial" w:cs="Arial"/>
          <w:noProof/>
          <w:lang w:val="en-GB" w:eastAsia="en-GB"/>
        </w:rPr>
        <mc:AlternateContent>
          <mc:Choice Requires="wps">
            <w:drawing>
              <wp:anchor distT="0" distB="0" distL="114300" distR="114300" simplePos="0" relativeHeight="251661312" behindDoc="0" locked="0" layoutInCell="1" allowOverlap="1" wp14:anchorId="266E60FD" wp14:editId="738B8C38">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A677C4" w14:textId="1269FF55" w:rsidR="004230B5" w:rsidRDefault="00374837" w:rsidP="004230B5">
                            <w:pPr>
                              <w:spacing w:after="0" w:line="240" w:lineRule="auto"/>
                              <w:rPr>
                                <w:rFonts w:ascii="Arial" w:hAnsi="Arial" w:cs="Arial"/>
                                <w:color w:val="000000" w:themeColor="text1"/>
                                <w:sz w:val="18"/>
                                <w:szCs w:val="20"/>
                              </w:rPr>
                            </w:pPr>
                            <w:proofErr w:type="gramStart"/>
                            <w:r>
                              <w:rPr>
                                <w:rFonts w:ascii="Arial" w:hAnsi="Arial" w:cs="Arial"/>
                                <w:color w:val="000000" w:themeColor="text1"/>
                                <w:sz w:val="18"/>
                                <w:szCs w:val="20"/>
                              </w:rPr>
                              <w:t>studie</w:t>
                            </w:r>
                            <w:r w:rsidR="004230B5" w:rsidRPr="00560609">
                              <w:rPr>
                                <w:rFonts w:ascii="Arial" w:hAnsi="Arial" w:cs="Arial"/>
                                <w:color w:val="000000" w:themeColor="text1"/>
                                <w:sz w:val="18"/>
                                <w:szCs w:val="20"/>
                              </w:rPr>
                              <w:t>s</w:t>
                            </w:r>
                            <w:proofErr w:type="gramEnd"/>
                            <w:r w:rsidR="004230B5">
                              <w:rPr>
                                <w:rFonts w:ascii="Arial" w:hAnsi="Arial" w:cs="Arial"/>
                                <w:color w:val="000000" w:themeColor="text1"/>
                                <w:sz w:val="18"/>
                                <w:szCs w:val="20"/>
                              </w:rPr>
                              <w:t xml:space="preserve"> screened</w:t>
                            </w:r>
                          </w:p>
                          <w:p w14:paraId="574D6BF3" w14:textId="3C5F680A" w:rsidR="004230B5" w:rsidRPr="00560609"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74837">
                              <w:rPr>
                                <w:rFonts w:ascii="Arial" w:hAnsi="Arial" w:cs="Arial"/>
                                <w:color w:val="000000" w:themeColor="text1"/>
                                <w:sz w:val="18"/>
                                <w:szCs w:val="20"/>
                              </w:rPr>
                              <w:t>400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6E60FD" id="Rectangle 3"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5HSng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ZBc1ws4Hy&#10;gAyykFrLGX5f40M+MOfXzGIv4dvjfPBPuEgFbUGh31FSgf310X3QR4qjlJIWe7Og7ueOWUGJ+q6R&#10;/F/z2Sw0czzM5peBX/ZUsjmV6F1zC0iGHCeR4XEb9L0attJC84ZjZBW8oohpjr4Lyr0dDrc+zQwc&#10;RFysVlENG9gw/6BfDA/goc6BqK/dG7OmZ7PHPniEoY/Z4h2pk26w1LDaeZB1ZPyxrv0LYPNHKvWD&#10;KkyX03PUOo7T5W8A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DYI5HSngIAAJYFAAAOAAAAAAAAAAAAAAAAAC4CAABk&#10;cnMvZTJvRG9jLnhtbFBLAQItABQABgAIAAAAIQBpz5Ig4AAAAAgBAAAPAAAAAAAAAAAAAAAAAPgE&#10;AABkcnMvZG93bnJldi54bWxQSwUGAAAAAAQABADzAAAABQYAAAAA&#10;" filled="f" strokecolor="black [3213]" strokeweight="1pt">
                <v:textbox>
                  <w:txbxContent>
                    <w:p w14:paraId="52A677C4" w14:textId="1269FF55" w:rsidR="004230B5" w:rsidRDefault="00374837" w:rsidP="004230B5">
                      <w:pPr>
                        <w:spacing w:after="0" w:line="240" w:lineRule="auto"/>
                        <w:rPr>
                          <w:rFonts w:ascii="Arial" w:hAnsi="Arial" w:cs="Arial"/>
                          <w:color w:val="000000" w:themeColor="text1"/>
                          <w:sz w:val="18"/>
                          <w:szCs w:val="20"/>
                        </w:rPr>
                      </w:pPr>
                      <w:proofErr w:type="gramStart"/>
                      <w:r>
                        <w:rPr>
                          <w:rFonts w:ascii="Arial" w:hAnsi="Arial" w:cs="Arial"/>
                          <w:color w:val="000000" w:themeColor="text1"/>
                          <w:sz w:val="18"/>
                          <w:szCs w:val="20"/>
                        </w:rPr>
                        <w:t>studie</w:t>
                      </w:r>
                      <w:r w:rsidR="004230B5" w:rsidRPr="00560609">
                        <w:rPr>
                          <w:rFonts w:ascii="Arial" w:hAnsi="Arial" w:cs="Arial"/>
                          <w:color w:val="000000" w:themeColor="text1"/>
                          <w:sz w:val="18"/>
                          <w:szCs w:val="20"/>
                        </w:rPr>
                        <w:t>s</w:t>
                      </w:r>
                      <w:proofErr w:type="gramEnd"/>
                      <w:r w:rsidR="004230B5">
                        <w:rPr>
                          <w:rFonts w:ascii="Arial" w:hAnsi="Arial" w:cs="Arial"/>
                          <w:color w:val="000000" w:themeColor="text1"/>
                          <w:sz w:val="18"/>
                          <w:szCs w:val="20"/>
                        </w:rPr>
                        <w:t xml:space="preserve"> screened</w:t>
                      </w:r>
                    </w:p>
                    <w:p w14:paraId="574D6BF3" w14:textId="3C5F680A" w:rsidR="004230B5" w:rsidRPr="00560609"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74837">
                        <w:rPr>
                          <w:rFonts w:ascii="Arial" w:hAnsi="Arial" w:cs="Arial"/>
                          <w:color w:val="000000" w:themeColor="text1"/>
                          <w:sz w:val="18"/>
                          <w:szCs w:val="20"/>
                        </w:rPr>
                        <w:t>400</w:t>
                      </w:r>
                      <w:r>
                        <w:rPr>
                          <w:rFonts w:ascii="Arial" w:hAnsi="Arial" w:cs="Arial"/>
                          <w:color w:val="000000" w:themeColor="text1"/>
                          <w:sz w:val="18"/>
                          <w:szCs w:val="20"/>
                        </w:rPr>
                        <w:t>)</w:t>
                      </w:r>
                    </w:p>
                  </w:txbxContent>
                </v:textbox>
              </v:rect>
            </w:pict>
          </mc:Fallback>
        </mc:AlternateContent>
      </w:r>
      <w:r w:rsidRPr="008F0DCA">
        <w:rPr>
          <w:rFonts w:ascii="Arial" w:hAnsi="Arial" w:cs="Arial"/>
          <w:noProof/>
          <w:lang w:val="en-GB" w:eastAsia="en-GB"/>
        </w:rPr>
        <mc:AlternateContent>
          <mc:Choice Requires="wps">
            <w:drawing>
              <wp:anchor distT="0" distB="0" distL="114300" distR="114300" simplePos="0" relativeHeight="251662336" behindDoc="0" locked="0" layoutInCell="1" allowOverlap="1" wp14:anchorId="4B8F3708" wp14:editId="503EFCF4">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D11C51" w14:textId="33716E18" w:rsidR="004230B5" w:rsidRDefault="00374837"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w:t>
                            </w:r>
                            <w:r w:rsidR="004230B5">
                              <w:rPr>
                                <w:rFonts w:ascii="Arial" w:hAnsi="Arial" w:cs="Arial"/>
                                <w:color w:val="000000" w:themeColor="text1"/>
                                <w:sz w:val="18"/>
                                <w:szCs w:val="20"/>
                              </w:rPr>
                              <w:t>excluded**</w:t>
                            </w:r>
                          </w:p>
                          <w:p w14:paraId="523841EA" w14:textId="3CD24D00" w:rsidR="004230B5" w:rsidRPr="00560609"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74837">
                              <w:rPr>
                                <w:rFonts w:ascii="Arial" w:hAnsi="Arial" w:cs="Arial"/>
                                <w:color w:val="000000" w:themeColor="text1"/>
                                <w:sz w:val="18"/>
                                <w:szCs w:val="20"/>
                              </w:rPr>
                              <w:t>350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F3708" id="Rectangle 4"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65pnQ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s+siW+YrjZQHVA&#10;BllIreUMv2vwIe+Z80/MYi/h2+N88I+4SAVdSWHYUVKD/fXRfdBHiqOUkg57s6Tu545ZQYn6rpH8&#10;X/PFIjRzPCyWF4Ff9lSyOZXoXXsDSIYcJ5HhcRv0vRq30kL7hmNkHbyiiGmOvkvKvR0PNz7NDBxE&#10;XKzXUQ0b2DB/r18MD+ChzoGor/0bs2Zgs8c+eICxj1nxjtRJN1hqWO88yCYy/ljX4QWw+SOVhkEV&#10;psvpOWodx+nqNwA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A3DrmmdAgAAlgUAAA4AAAAAAAAAAAAAAAAALgIAAGRy&#10;cy9lMm9Eb2MueG1sUEsBAi0AFAAGAAgAAAAhAE2Zj9PgAAAACQEAAA8AAAAAAAAAAAAAAAAA9wQA&#10;AGRycy9kb3ducmV2LnhtbFBLBQYAAAAABAAEAPMAAAAEBgAAAAA=&#10;" filled="f" strokecolor="black [3213]" strokeweight="1pt">
                <v:textbox>
                  <w:txbxContent>
                    <w:p w14:paraId="55D11C51" w14:textId="33716E18" w:rsidR="004230B5" w:rsidRDefault="00374837"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w:t>
                      </w:r>
                      <w:r w:rsidR="004230B5">
                        <w:rPr>
                          <w:rFonts w:ascii="Arial" w:hAnsi="Arial" w:cs="Arial"/>
                          <w:color w:val="000000" w:themeColor="text1"/>
                          <w:sz w:val="18"/>
                          <w:szCs w:val="20"/>
                        </w:rPr>
                        <w:t>excluded**</w:t>
                      </w:r>
                    </w:p>
                    <w:p w14:paraId="523841EA" w14:textId="3CD24D00" w:rsidR="004230B5" w:rsidRPr="00560609"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374837">
                        <w:rPr>
                          <w:rFonts w:ascii="Arial" w:hAnsi="Arial" w:cs="Arial"/>
                          <w:color w:val="000000" w:themeColor="text1"/>
                          <w:sz w:val="18"/>
                          <w:szCs w:val="20"/>
                        </w:rPr>
                        <w:t>350</w:t>
                      </w:r>
                      <w:r>
                        <w:rPr>
                          <w:rFonts w:ascii="Arial" w:hAnsi="Arial" w:cs="Arial"/>
                          <w:color w:val="000000" w:themeColor="text1"/>
                          <w:sz w:val="18"/>
                          <w:szCs w:val="20"/>
                        </w:rPr>
                        <w:t>)</w:t>
                      </w:r>
                    </w:p>
                  </w:txbxContent>
                </v:textbox>
              </v:rect>
            </w:pict>
          </mc:Fallback>
        </mc:AlternateContent>
      </w:r>
    </w:p>
    <w:p w14:paraId="04E90C0A" w14:textId="77777777" w:rsidR="004230B5" w:rsidRPr="008F0DCA" w:rsidRDefault="004230B5" w:rsidP="00924CD0">
      <w:pPr>
        <w:spacing w:after="0" w:line="360" w:lineRule="auto"/>
        <w:jc w:val="both"/>
        <w:rPr>
          <w:rFonts w:ascii="Arial" w:hAnsi="Arial" w:cs="Arial"/>
        </w:rPr>
      </w:pPr>
    </w:p>
    <w:p w14:paraId="7B7F94F3" w14:textId="77777777" w:rsidR="004230B5" w:rsidRPr="008F0DCA" w:rsidRDefault="004230B5" w:rsidP="00924CD0">
      <w:pPr>
        <w:spacing w:after="0" w:line="360" w:lineRule="auto"/>
        <w:jc w:val="both"/>
        <w:rPr>
          <w:rFonts w:ascii="Arial" w:hAnsi="Arial" w:cs="Arial"/>
        </w:rPr>
      </w:pPr>
    </w:p>
    <w:p w14:paraId="68822CC1"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7696" behindDoc="0" locked="0" layoutInCell="1" allowOverlap="1" wp14:anchorId="1B7B0EAF" wp14:editId="7B769E25">
                <wp:simplePos x="0" y="0"/>
                <wp:positionH relativeFrom="column">
                  <wp:posOffset>1356361</wp:posOffset>
                </wp:positionH>
                <wp:positionV relativeFrom="paragraph">
                  <wp:posOffset>102870</wp:posOffset>
                </wp:positionV>
                <wp:extent cx="45719" cy="1089660"/>
                <wp:effectExtent l="76200" t="0" r="50165" b="53340"/>
                <wp:wrapNone/>
                <wp:docPr id="35" name="Straight Arrow Connector 35"/>
                <wp:cNvGraphicFramePr/>
                <a:graphic xmlns:a="http://schemas.openxmlformats.org/drawingml/2006/main">
                  <a:graphicData uri="http://schemas.microsoft.com/office/word/2010/wordprocessingShape">
                    <wps:wsp>
                      <wps:cNvCnPr/>
                      <wps:spPr>
                        <a:xfrm flipH="1">
                          <a:off x="0" y="0"/>
                          <a:ext cx="45719" cy="10896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sdtdh="http://schemas.microsoft.com/office/word/2020/wordml/sdtdatahash" xmlns:w16="http://schemas.microsoft.com/office/word/2018/wordml" xmlns:w16cex="http://schemas.microsoft.com/office/word/2018/wordml/cex" xmlns:oel="http://schemas.microsoft.com/office/2019/extlst">
            <w:pict>
              <v:shape w14:anchorId="6BA7D6E7" id="Straight Arrow Connector 35" o:spid="_x0000_s1026" type="#_x0000_t32" style="position:absolute;margin-left:106.8pt;margin-top:8.1pt;width:3.6pt;height:85.8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" strokecolor="black [3213]" strokeweight=".5pt">
                <v:stroke endarrow="block" joinstyle="miter"/>
              </v:shape>
            </w:pict>
          </mc:Fallback>
        </mc:AlternateContent>
      </w:r>
    </w:p>
    <w:p w14:paraId="64FBD954" w14:textId="0C5FA17D" w:rsidR="004230B5" w:rsidRPr="008F0DCA" w:rsidRDefault="00374837"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66432" behindDoc="0" locked="0" layoutInCell="1" allowOverlap="1" wp14:anchorId="782DF22A" wp14:editId="5409B5D2">
                <wp:simplePos x="0" y="0"/>
                <wp:positionH relativeFrom="column">
                  <wp:posOffset>3055620</wp:posOffset>
                </wp:positionH>
                <wp:positionV relativeFrom="paragraph">
                  <wp:posOffset>8255</wp:posOffset>
                </wp:positionV>
                <wp:extent cx="1887220" cy="21621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21621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2A3BF1" w14:textId="74212B12" w:rsidR="004230B5" w:rsidRDefault="00374837"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w:t>
                            </w:r>
                            <w:r w:rsidR="004230B5">
                              <w:rPr>
                                <w:rFonts w:ascii="Arial" w:hAnsi="Arial" w:cs="Arial"/>
                                <w:color w:val="000000" w:themeColor="text1"/>
                                <w:sz w:val="18"/>
                                <w:szCs w:val="20"/>
                              </w:rPr>
                              <w:t>excluded:</w:t>
                            </w:r>
                          </w:p>
                          <w:p w14:paraId="3B8CC206" w14:textId="77777777" w:rsidR="00374837" w:rsidRPr="00374837" w:rsidRDefault="00374837" w:rsidP="00374837">
                            <w:pPr>
                              <w:pStyle w:val="ListParagraph"/>
                              <w:numPr>
                                <w:ilvl w:val="0"/>
                                <w:numId w:val="2"/>
                              </w:numPr>
                              <w:spacing w:after="0" w:line="240" w:lineRule="auto"/>
                              <w:rPr>
                                <w:rFonts w:ascii="Arial" w:hAnsi="Arial" w:cs="Arial"/>
                                <w:color w:val="000000" w:themeColor="text1"/>
                                <w:sz w:val="18"/>
                                <w:szCs w:val="20"/>
                              </w:rPr>
                            </w:pPr>
                            <w:r w:rsidRPr="00374837">
                              <w:rPr>
                                <w:rFonts w:ascii="Arial" w:hAnsi="Arial" w:cs="Arial"/>
                                <w:color w:val="000000" w:themeColor="text1"/>
                                <w:sz w:val="18"/>
                                <w:szCs w:val="20"/>
                              </w:rPr>
                              <w:t>Insufficient data on aggressive behavior outcomes (n = 60)</w:t>
                            </w:r>
                          </w:p>
                          <w:p w14:paraId="21FC329A" w14:textId="77777777" w:rsidR="00374837" w:rsidRPr="00374837" w:rsidRDefault="00374837" w:rsidP="00374837">
                            <w:pPr>
                              <w:pStyle w:val="ListParagraph"/>
                              <w:numPr>
                                <w:ilvl w:val="0"/>
                                <w:numId w:val="2"/>
                              </w:numPr>
                              <w:spacing w:after="0" w:line="240" w:lineRule="auto"/>
                              <w:rPr>
                                <w:rFonts w:ascii="Arial" w:hAnsi="Arial" w:cs="Arial"/>
                                <w:color w:val="000000" w:themeColor="text1"/>
                                <w:sz w:val="18"/>
                                <w:szCs w:val="20"/>
                              </w:rPr>
                            </w:pPr>
                            <w:r w:rsidRPr="00374837">
                              <w:rPr>
                                <w:rFonts w:ascii="Arial" w:hAnsi="Arial" w:cs="Arial"/>
                                <w:color w:val="000000" w:themeColor="text1"/>
                                <w:sz w:val="18"/>
                                <w:szCs w:val="20"/>
                              </w:rPr>
                              <w:t>Irrelevant interventions or topics (n = 40)</w:t>
                            </w:r>
                          </w:p>
                          <w:p w14:paraId="04962C67" w14:textId="632E104A" w:rsidR="004230B5" w:rsidRPr="00374837" w:rsidRDefault="00374837" w:rsidP="00374837">
                            <w:pPr>
                              <w:pStyle w:val="ListParagraph"/>
                              <w:numPr>
                                <w:ilvl w:val="0"/>
                                <w:numId w:val="2"/>
                              </w:numPr>
                              <w:spacing w:after="0" w:line="240" w:lineRule="auto"/>
                              <w:rPr>
                                <w:rFonts w:ascii="Arial" w:hAnsi="Arial" w:cs="Arial"/>
                                <w:color w:val="000000" w:themeColor="text1"/>
                                <w:sz w:val="18"/>
                                <w:szCs w:val="20"/>
                              </w:rPr>
                            </w:pPr>
                            <w:r w:rsidRPr="00374837">
                              <w:rPr>
                                <w:rFonts w:ascii="Arial" w:hAnsi="Arial" w:cs="Arial"/>
                                <w:color w:val="000000" w:themeColor="text1"/>
                                <w:sz w:val="18"/>
                                <w:szCs w:val="20"/>
                              </w:rPr>
                              <w:t>Lack of focus on aggressive behavior in children with ADHD (n =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2DF22A" id="Rectangle 9" o:spid="_x0000_s1032" style="position:absolute;left:0;text-align:left;margin-left:240.6pt;margin-top:.65pt;width:148.6pt;height:17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" filled="f" strokecolor="black [3213]" strokeweight="1pt">
                <v:textbox>
                  <w:txbxContent>
                    <w:p w14:paraId="062A3BF1" w14:textId="74212B12" w:rsidR="004230B5" w:rsidRDefault="00374837"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Studies </w:t>
                      </w:r>
                      <w:r w:rsidR="004230B5">
                        <w:rPr>
                          <w:rFonts w:ascii="Arial" w:hAnsi="Arial" w:cs="Arial"/>
                          <w:color w:val="000000" w:themeColor="text1"/>
                          <w:sz w:val="18"/>
                          <w:szCs w:val="20"/>
                        </w:rPr>
                        <w:t>excluded:</w:t>
                      </w:r>
                    </w:p>
                    <w:p w14:paraId="3B8CC206" w14:textId="77777777" w:rsidR="00374837" w:rsidRPr="00374837" w:rsidRDefault="00374837" w:rsidP="00374837">
                      <w:pPr>
                        <w:pStyle w:val="ListParagraph"/>
                        <w:numPr>
                          <w:ilvl w:val="0"/>
                          <w:numId w:val="2"/>
                        </w:numPr>
                        <w:spacing w:after="0" w:line="240" w:lineRule="auto"/>
                        <w:rPr>
                          <w:rFonts w:ascii="Arial" w:hAnsi="Arial" w:cs="Arial"/>
                          <w:color w:val="000000" w:themeColor="text1"/>
                          <w:sz w:val="18"/>
                          <w:szCs w:val="20"/>
                        </w:rPr>
                      </w:pPr>
                      <w:r w:rsidRPr="00374837">
                        <w:rPr>
                          <w:rFonts w:ascii="Arial" w:hAnsi="Arial" w:cs="Arial"/>
                          <w:color w:val="000000" w:themeColor="text1"/>
                          <w:sz w:val="18"/>
                          <w:szCs w:val="20"/>
                        </w:rPr>
                        <w:t>Insufficient data on aggressive behavior outcomes (n = 60)</w:t>
                      </w:r>
                    </w:p>
                    <w:p w14:paraId="21FC329A" w14:textId="77777777" w:rsidR="00374837" w:rsidRPr="00374837" w:rsidRDefault="00374837" w:rsidP="00374837">
                      <w:pPr>
                        <w:pStyle w:val="ListParagraph"/>
                        <w:numPr>
                          <w:ilvl w:val="0"/>
                          <w:numId w:val="2"/>
                        </w:numPr>
                        <w:spacing w:after="0" w:line="240" w:lineRule="auto"/>
                        <w:rPr>
                          <w:rFonts w:ascii="Arial" w:hAnsi="Arial" w:cs="Arial"/>
                          <w:color w:val="000000" w:themeColor="text1"/>
                          <w:sz w:val="18"/>
                          <w:szCs w:val="20"/>
                        </w:rPr>
                      </w:pPr>
                      <w:r w:rsidRPr="00374837">
                        <w:rPr>
                          <w:rFonts w:ascii="Arial" w:hAnsi="Arial" w:cs="Arial"/>
                          <w:color w:val="000000" w:themeColor="text1"/>
                          <w:sz w:val="18"/>
                          <w:szCs w:val="20"/>
                        </w:rPr>
                        <w:t>Irrelevant interventions or topics (n = 40)</w:t>
                      </w:r>
                    </w:p>
                    <w:p w14:paraId="04962C67" w14:textId="632E104A" w:rsidR="004230B5" w:rsidRPr="00374837" w:rsidRDefault="00374837" w:rsidP="00374837">
                      <w:pPr>
                        <w:pStyle w:val="ListParagraph"/>
                        <w:numPr>
                          <w:ilvl w:val="0"/>
                          <w:numId w:val="2"/>
                        </w:numPr>
                        <w:spacing w:after="0" w:line="240" w:lineRule="auto"/>
                        <w:rPr>
                          <w:rFonts w:ascii="Arial" w:hAnsi="Arial" w:cs="Arial"/>
                          <w:color w:val="000000" w:themeColor="text1"/>
                          <w:sz w:val="18"/>
                          <w:szCs w:val="20"/>
                        </w:rPr>
                      </w:pPr>
                      <w:r w:rsidRPr="00374837">
                        <w:rPr>
                          <w:rFonts w:ascii="Arial" w:hAnsi="Arial" w:cs="Arial"/>
                          <w:color w:val="000000" w:themeColor="text1"/>
                          <w:sz w:val="18"/>
                          <w:szCs w:val="20"/>
                        </w:rPr>
                        <w:t>Lack of focus on aggressive behavior in children with ADHD (n = 30)</w:t>
                      </w:r>
                    </w:p>
                  </w:txbxContent>
                </v:textbox>
              </v:rect>
            </w:pict>
          </mc:Fallback>
        </mc:AlternateContent>
      </w:r>
    </w:p>
    <w:p w14:paraId="2CCD56F7" w14:textId="5E7DB91D" w:rsidR="004230B5" w:rsidRPr="008F0DCA" w:rsidRDefault="004230B5" w:rsidP="00924CD0">
      <w:pPr>
        <w:spacing w:after="0" w:line="360" w:lineRule="auto"/>
        <w:jc w:val="both"/>
        <w:rPr>
          <w:rFonts w:ascii="Arial" w:hAnsi="Arial" w:cs="Arial"/>
        </w:rPr>
      </w:pPr>
    </w:p>
    <w:p w14:paraId="5C8E0756" w14:textId="77777777" w:rsidR="004230B5" w:rsidRPr="008F0DCA" w:rsidRDefault="004230B5" w:rsidP="00924CD0">
      <w:pPr>
        <w:spacing w:after="0" w:line="360" w:lineRule="auto"/>
        <w:jc w:val="both"/>
        <w:rPr>
          <w:rFonts w:ascii="Arial" w:hAnsi="Arial" w:cs="Arial"/>
        </w:rPr>
      </w:pPr>
    </w:p>
    <w:p w14:paraId="4FBC64A1" w14:textId="6227648E"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4624" behindDoc="0" locked="0" layoutInCell="1" allowOverlap="1" wp14:anchorId="3796EA5F" wp14:editId="33AA047F">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A356BAC" w14:textId="77777777" w:rsidR="004230B5" w:rsidRDefault="004230B5" w:rsidP="004230B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E70A34B" w14:textId="77777777" w:rsidR="004230B5" w:rsidRPr="001502CF" w:rsidRDefault="004230B5" w:rsidP="004230B5">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96EA5F" id="Flowchart: Alternate Process 32" o:spid="_x0000_s1033"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IVQSRfQAgAANgYAAA4AAAAAAAAAAAAAAAAALgIAAGRycy9lMm9Eb2Mu&#10;eG1sUEsBAi0AFAAGAAgAAAAhAOWmKajdAAAACgEAAA8AAAAAAAAAAAAAAAAAKgUAAGRycy9kb3du&#10;cmV2LnhtbFBLBQYAAAAABAAEAPMAAAA0BgAAAAA=&#10;" fillcolor="#9cc2e5 [1944]" strokecolor="black [3213]" strokeweight="1pt">
                <v:textbox>
                  <w:txbxContent>
                    <w:p w14:paraId="6A356BAC" w14:textId="77777777" w:rsidR="004230B5" w:rsidRDefault="004230B5" w:rsidP="004230B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E70A34B" w14:textId="77777777" w:rsidR="004230B5" w:rsidRPr="001502CF" w:rsidRDefault="004230B5" w:rsidP="004230B5">
                      <w:pPr>
                        <w:spacing w:after="0" w:line="240" w:lineRule="auto"/>
                        <w:rPr>
                          <w:rFonts w:ascii="Arial" w:hAnsi="Arial" w:cs="Arial"/>
                          <w:b/>
                          <w:color w:val="000000" w:themeColor="text1"/>
                          <w:sz w:val="18"/>
                          <w:szCs w:val="18"/>
                        </w:rPr>
                      </w:pPr>
                    </w:p>
                  </w:txbxContent>
                </v:textbox>
              </v:shape>
            </w:pict>
          </mc:Fallback>
        </mc:AlternateContent>
      </w:r>
    </w:p>
    <w:p w14:paraId="096D4E08" w14:textId="18337577" w:rsidR="004230B5" w:rsidRPr="008F0DCA" w:rsidRDefault="004230B5" w:rsidP="00924CD0">
      <w:pPr>
        <w:spacing w:after="0" w:line="360" w:lineRule="auto"/>
        <w:jc w:val="both"/>
        <w:rPr>
          <w:rFonts w:ascii="Arial" w:hAnsi="Arial" w:cs="Arial"/>
        </w:rPr>
      </w:pPr>
    </w:p>
    <w:p w14:paraId="41573EB4" w14:textId="77777777" w:rsidR="004230B5" w:rsidRPr="008F0DCA" w:rsidRDefault="004230B5" w:rsidP="00924CD0">
      <w:pPr>
        <w:spacing w:after="0" w:line="360" w:lineRule="auto"/>
        <w:jc w:val="both"/>
        <w:rPr>
          <w:rFonts w:ascii="Arial" w:hAnsi="Arial" w:cs="Arial"/>
        </w:rPr>
      </w:pPr>
    </w:p>
    <w:p w14:paraId="4B0D6944" w14:textId="4F265389"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1552" behindDoc="0" locked="0" layoutInCell="1" allowOverlap="1" wp14:anchorId="1BB4FFA1" wp14:editId="09BF7565">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sdtdh="http://schemas.microsoft.com/office/word/2020/wordml/sdtdatahash" xmlns:w16="http://schemas.microsoft.com/office/word/2018/wordml" xmlns:w16cex="http://schemas.microsoft.com/office/word/2018/wordml/cex" xmlns:oel="http://schemas.microsoft.com/office/2019/extlst">
            <w:pict>
              <v:shape w14:anchorId="24FAC9BF"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" strokecolor="black [3213]" strokeweight=".5pt">
                <v:stroke endarrow="block" joinstyle="miter"/>
              </v:shape>
            </w:pict>
          </mc:Fallback>
        </mc:AlternateContent>
      </w:r>
      <w:r w:rsidRPr="008F0DCA">
        <w:rPr>
          <w:rFonts w:ascii="Arial" w:hAnsi="Arial" w:cs="Arial"/>
          <w:noProof/>
          <w:lang w:val="en-GB" w:eastAsia="en-GB"/>
        </w:rPr>
        <mc:AlternateContent>
          <mc:Choice Requires="wps">
            <w:drawing>
              <wp:anchor distT="0" distB="0" distL="114300" distR="114300" simplePos="0" relativeHeight="251665408" behindDoc="0" locked="0" layoutInCell="1" allowOverlap="1" wp14:anchorId="1107561F" wp14:editId="6ADC37C8">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1C5790" w14:textId="14F255F4" w:rsidR="004230B5" w:rsidRDefault="00374837"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w:t>
                            </w:r>
                            <w:r w:rsidR="004230B5">
                              <w:rPr>
                                <w:rFonts w:ascii="Arial" w:hAnsi="Arial" w:cs="Arial"/>
                                <w:color w:val="000000" w:themeColor="text1"/>
                                <w:sz w:val="18"/>
                                <w:szCs w:val="20"/>
                              </w:rPr>
                              <w:t xml:space="preserve"> assessed for eligibility</w:t>
                            </w:r>
                          </w:p>
                          <w:p w14:paraId="5657F18C" w14:textId="67C6EFD4" w:rsidR="004230B5" w:rsidRPr="00560609"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74837">
                              <w:rPr>
                                <w:rFonts w:ascii="Arial" w:hAnsi="Arial" w:cs="Arial"/>
                                <w:color w:val="000000" w:themeColor="text1"/>
                                <w:sz w:val="18"/>
                                <w:szCs w:val="20"/>
                              </w:rPr>
                              <w:t>150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07561F" id="Rectangle 8" o:spid="_x0000_s1034"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FynAIAAJY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" filled="f" strokecolor="black [3213]" strokeweight="1pt">
                <v:textbox>
                  <w:txbxContent>
                    <w:p w14:paraId="2C1C5790" w14:textId="14F255F4" w:rsidR="004230B5" w:rsidRDefault="00374837"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w:t>
                      </w:r>
                      <w:r w:rsidR="004230B5">
                        <w:rPr>
                          <w:rFonts w:ascii="Arial" w:hAnsi="Arial" w:cs="Arial"/>
                          <w:color w:val="000000" w:themeColor="text1"/>
                          <w:sz w:val="18"/>
                          <w:szCs w:val="20"/>
                        </w:rPr>
                        <w:t xml:space="preserve"> assessed for eligibility</w:t>
                      </w:r>
                    </w:p>
                    <w:p w14:paraId="5657F18C" w14:textId="67C6EFD4" w:rsidR="004230B5" w:rsidRPr="00560609"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74837">
                        <w:rPr>
                          <w:rFonts w:ascii="Arial" w:hAnsi="Arial" w:cs="Arial"/>
                          <w:color w:val="000000" w:themeColor="text1"/>
                          <w:sz w:val="18"/>
                          <w:szCs w:val="20"/>
                        </w:rPr>
                        <w:t>150</w:t>
                      </w:r>
                      <w:r>
                        <w:rPr>
                          <w:rFonts w:ascii="Arial" w:hAnsi="Arial" w:cs="Arial"/>
                          <w:color w:val="000000" w:themeColor="text1"/>
                          <w:sz w:val="18"/>
                          <w:szCs w:val="20"/>
                        </w:rPr>
                        <w:t>)</w:t>
                      </w:r>
                    </w:p>
                  </w:txbxContent>
                </v:textbox>
              </v:rect>
            </w:pict>
          </mc:Fallback>
        </mc:AlternateContent>
      </w:r>
    </w:p>
    <w:p w14:paraId="5C8C226E" w14:textId="77777777" w:rsidR="004230B5" w:rsidRPr="008F0DCA" w:rsidRDefault="004230B5" w:rsidP="00924CD0">
      <w:pPr>
        <w:spacing w:after="0" w:line="360" w:lineRule="auto"/>
        <w:jc w:val="both"/>
        <w:rPr>
          <w:rFonts w:ascii="Arial" w:hAnsi="Arial" w:cs="Arial"/>
        </w:rPr>
      </w:pPr>
    </w:p>
    <w:p w14:paraId="0711AFCE" w14:textId="77777777" w:rsidR="004230B5" w:rsidRPr="008F0DCA" w:rsidRDefault="004230B5" w:rsidP="00924CD0">
      <w:pPr>
        <w:spacing w:after="0" w:line="360" w:lineRule="auto"/>
        <w:jc w:val="both"/>
        <w:rPr>
          <w:rFonts w:ascii="Arial" w:hAnsi="Arial" w:cs="Arial"/>
        </w:rPr>
      </w:pPr>
    </w:p>
    <w:p w14:paraId="4C921D25"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9744" behindDoc="0" locked="0" layoutInCell="1" allowOverlap="1" wp14:anchorId="2178FECA" wp14:editId="39D352DD">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6sdtdh="http://schemas.microsoft.com/office/word/2020/wordml/sdtdatahash" xmlns:w16="http://schemas.microsoft.com/office/word/2018/wordml" xmlns:w16cex="http://schemas.microsoft.com/office/word/2018/wordml/cex" xmlns:oel="http://schemas.microsoft.com/office/2019/extlst">
            <w:pict>
              <v:shape w14:anchorId="41EC0FC2"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" strokecolor="black [3213]" strokeweight=".5pt">
                <v:stroke endarrow="block" joinstyle="miter"/>
              </v:shape>
            </w:pict>
          </mc:Fallback>
        </mc:AlternateContent>
      </w:r>
    </w:p>
    <w:p w14:paraId="1C74EDD5" w14:textId="77777777" w:rsidR="004230B5" w:rsidRPr="008F0DCA" w:rsidRDefault="004230B5" w:rsidP="00924CD0">
      <w:pPr>
        <w:spacing w:after="0" w:line="360" w:lineRule="auto"/>
        <w:jc w:val="both"/>
        <w:rPr>
          <w:rFonts w:ascii="Arial" w:hAnsi="Arial" w:cs="Arial"/>
        </w:rPr>
      </w:pPr>
    </w:p>
    <w:p w14:paraId="4CD4D29B" w14:textId="77777777" w:rsidR="004230B5" w:rsidRPr="008F0DCA" w:rsidRDefault="004230B5" w:rsidP="00924CD0">
      <w:pPr>
        <w:spacing w:after="0" w:line="360" w:lineRule="auto"/>
        <w:jc w:val="both"/>
        <w:rPr>
          <w:rFonts w:ascii="Arial" w:hAnsi="Arial" w:cs="Arial"/>
        </w:rPr>
      </w:pPr>
    </w:p>
    <w:p w14:paraId="1BA05010" w14:textId="77777777" w:rsidR="004230B5" w:rsidRPr="008F0DCA" w:rsidRDefault="004230B5" w:rsidP="00924CD0">
      <w:pPr>
        <w:spacing w:after="0" w:line="360" w:lineRule="auto"/>
        <w:jc w:val="both"/>
        <w:rPr>
          <w:rFonts w:ascii="Arial" w:hAnsi="Arial" w:cs="Arial"/>
        </w:rPr>
      </w:pPr>
    </w:p>
    <w:p w14:paraId="702C41CA"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67456" behindDoc="0" locked="0" layoutInCell="1" allowOverlap="1" wp14:anchorId="7B1ECD0F" wp14:editId="67ADC46A">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0676B60" w14:textId="77777777" w:rsidR="004230B5"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A8F2EBF" w14:textId="649F7037" w:rsidR="004230B5"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74837">
                              <w:rPr>
                                <w:rFonts w:ascii="Arial" w:hAnsi="Arial" w:cs="Arial"/>
                                <w:color w:val="000000" w:themeColor="text1"/>
                                <w:sz w:val="18"/>
                                <w:szCs w:val="20"/>
                              </w:rPr>
                              <w:t>8</w:t>
                            </w:r>
                            <w:r>
                              <w:rPr>
                                <w:rFonts w:ascii="Arial" w:hAnsi="Arial" w:cs="Arial"/>
                                <w:color w:val="000000" w:themeColor="text1"/>
                                <w:sz w:val="18"/>
                                <w:szCs w:val="20"/>
                              </w:rPr>
                              <w:t>)</w:t>
                            </w:r>
                          </w:p>
                          <w:p w14:paraId="32105AA8" w14:textId="377E4C59" w:rsidR="004230B5" w:rsidRPr="00560609" w:rsidRDefault="004230B5" w:rsidP="004230B5">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1ECD0F" id="Rectangle 13" o:spid="_x0000_s1035" style="position:absolute;left:0;text-align:left;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" filled="f" strokecolor="black [3213]" strokeweight="1pt">
                <v:textbox>
                  <w:txbxContent>
                    <w:p w14:paraId="70676B60" w14:textId="77777777" w:rsidR="004230B5"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A8F2EBF" w14:textId="649F7037" w:rsidR="004230B5" w:rsidRDefault="004230B5" w:rsidP="004230B5">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374837">
                        <w:rPr>
                          <w:rFonts w:ascii="Arial" w:hAnsi="Arial" w:cs="Arial"/>
                          <w:color w:val="000000" w:themeColor="text1"/>
                          <w:sz w:val="18"/>
                          <w:szCs w:val="20"/>
                        </w:rPr>
                        <w:t>8</w:t>
                      </w:r>
                      <w:r>
                        <w:rPr>
                          <w:rFonts w:ascii="Arial" w:hAnsi="Arial" w:cs="Arial"/>
                          <w:color w:val="000000" w:themeColor="text1"/>
                          <w:sz w:val="18"/>
                          <w:szCs w:val="20"/>
                        </w:rPr>
                        <w:t>)</w:t>
                      </w:r>
                    </w:p>
                    <w:p w14:paraId="32105AA8" w14:textId="377E4C59" w:rsidR="004230B5" w:rsidRPr="00560609" w:rsidRDefault="004230B5" w:rsidP="004230B5">
                      <w:pPr>
                        <w:spacing w:after="0" w:line="240" w:lineRule="auto"/>
                        <w:rPr>
                          <w:rFonts w:ascii="Arial" w:hAnsi="Arial" w:cs="Arial"/>
                          <w:color w:val="000000" w:themeColor="text1"/>
                          <w:sz w:val="18"/>
                          <w:szCs w:val="20"/>
                        </w:rPr>
                      </w:pPr>
                    </w:p>
                  </w:txbxContent>
                </v:textbox>
              </v:rect>
            </w:pict>
          </mc:Fallback>
        </mc:AlternateContent>
      </w:r>
    </w:p>
    <w:p w14:paraId="6CE4C343" w14:textId="77777777" w:rsidR="004230B5" w:rsidRPr="008F0DCA" w:rsidRDefault="004230B5" w:rsidP="00924CD0">
      <w:pPr>
        <w:spacing w:after="0" w:line="360" w:lineRule="auto"/>
        <w:jc w:val="both"/>
        <w:rPr>
          <w:rFonts w:ascii="Arial" w:hAnsi="Arial" w:cs="Arial"/>
        </w:rPr>
      </w:pPr>
      <w:r w:rsidRPr="008F0DCA">
        <w:rPr>
          <w:rFonts w:ascii="Arial" w:hAnsi="Arial" w:cs="Arial"/>
          <w:noProof/>
          <w:lang w:val="en-GB" w:eastAsia="en-GB"/>
        </w:rPr>
        <mc:AlternateContent>
          <mc:Choice Requires="wps">
            <w:drawing>
              <wp:anchor distT="0" distB="0" distL="114300" distR="114300" simplePos="0" relativeHeight="251675648" behindDoc="0" locked="0" layoutInCell="1" allowOverlap="1" wp14:anchorId="1054FC0A" wp14:editId="2755C3D5">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4929008" w14:textId="77777777" w:rsidR="004230B5" w:rsidRPr="001502CF" w:rsidRDefault="004230B5" w:rsidP="004230B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4FC0A" id="Flowchart: Alternate Process 33" o:spid="_x0000_s1036"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AgaIbDzwIAADYGAAAOAAAAAAAAAAAAAAAAAC4CAABkcnMvZTJvRG9jLnht&#10;bFBLAQItABQABgAIAAAAIQDSWnyD3AAAAAkBAAAPAAAAAAAAAAAAAAAAACkFAABkcnMvZG93bnJl&#10;di54bWxQSwUGAAAAAAQABADzAAAAMgYAAAAA&#10;" fillcolor="#9cc2e5 [1944]" strokecolor="black [3213]" strokeweight="1pt">
                <v:textbox>
                  <w:txbxContent>
                    <w:p w14:paraId="24929008" w14:textId="77777777" w:rsidR="004230B5" w:rsidRPr="001502CF" w:rsidRDefault="004230B5" w:rsidP="004230B5">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1F23DC4D" w14:textId="77777777" w:rsidR="004230B5" w:rsidRPr="008F0DCA" w:rsidRDefault="004230B5" w:rsidP="00924CD0">
      <w:pPr>
        <w:spacing w:after="0" w:line="360" w:lineRule="auto"/>
        <w:jc w:val="both"/>
        <w:rPr>
          <w:rFonts w:ascii="Arial" w:hAnsi="Arial" w:cs="Arial"/>
        </w:rPr>
      </w:pPr>
    </w:p>
    <w:p w14:paraId="3DC72C4C" w14:textId="77777777" w:rsidR="004230B5" w:rsidRPr="008F0DCA" w:rsidRDefault="004230B5" w:rsidP="00924CD0">
      <w:pPr>
        <w:spacing w:after="0" w:line="360" w:lineRule="auto"/>
        <w:jc w:val="both"/>
        <w:rPr>
          <w:rFonts w:ascii="Arial" w:hAnsi="Arial" w:cs="Arial"/>
        </w:rPr>
      </w:pPr>
    </w:p>
    <w:p w14:paraId="1CFB2D8A" w14:textId="77777777" w:rsidR="004230B5" w:rsidRPr="008F0DCA" w:rsidRDefault="004230B5" w:rsidP="00924CD0">
      <w:pPr>
        <w:spacing w:after="0" w:line="360" w:lineRule="auto"/>
        <w:jc w:val="both"/>
        <w:rPr>
          <w:rFonts w:ascii="Arial" w:hAnsi="Arial" w:cs="Arial"/>
        </w:rPr>
      </w:pPr>
    </w:p>
    <w:p w14:paraId="6B0EB702" w14:textId="77777777" w:rsidR="004230B5" w:rsidRPr="008F0DCA" w:rsidRDefault="004230B5" w:rsidP="00924CD0">
      <w:pPr>
        <w:spacing w:after="0" w:line="360" w:lineRule="auto"/>
        <w:jc w:val="both"/>
        <w:rPr>
          <w:rFonts w:ascii="Arial" w:hAnsi="Arial" w:cs="Arial"/>
        </w:rPr>
      </w:pPr>
    </w:p>
    <w:p w14:paraId="2E8FCA8E" w14:textId="77777777" w:rsidR="004230B5" w:rsidRPr="008F0DCA" w:rsidRDefault="004230B5" w:rsidP="00924CD0">
      <w:pPr>
        <w:pStyle w:val="CommentText"/>
        <w:spacing w:line="360" w:lineRule="auto"/>
        <w:jc w:val="both"/>
        <w:rPr>
          <w:rFonts w:ascii="Arial" w:hAnsi="Arial" w:cs="Arial"/>
          <w:sz w:val="22"/>
          <w:szCs w:val="22"/>
        </w:rPr>
      </w:pPr>
    </w:p>
    <w:p w14:paraId="0CD7BFCB" w14:textId="77777777" w:rsidR="004230B5" w:rsidRPr="008F0DCA" w:rsidRDefault="004230B5" w:rsidP="00924CD0">
      <w:pPr>
        <w:pStyle w:val="CommentText"/>
        <w:spacing w:line="360" w:lineRule="auto"/>
        <w:jc w:val="both"/>
        <w:rPr>
          <w:rFonts w:ascii="Arial" w:hAnsi="Arial" w:cs="Arial"/>
          <w:sz w:val="22"/>
          <w:szCs w:val="22"/>
        </w:rPr>
      </w:pPr>
    </w:p>
    <w:p w14:paraId="0C7E15D9" w14:textId="32EF290A" w:rsidR="00667C8A" w:rsidRDefault="00667C8A" w:rsidP="00924CD0">
      <w:pPr>
        <w:pStyle w:val="Heading1"/>
        <w:rPr>
          <w:rFonts w:ascii="Arial" w:hAnsi="Arial" w:cs="Arial"/>
          <w:sz w:val="28"/>
          <w:szCs w:val="28"/>
          <w:lang w:val="en-AU"/>
        </w:rPr>
      </w:pPr>
      <w:bookmarkStart w:id="6" w:name="_Toc140057595"/>
      <w:r w:rsidRPr="008F0DCA">
        <w:rPr>
          <w:rFonts w:ascii="Arial" w:hAnsi="Arial" w:cs="Arial"/>
          <w:sz w:val="28"/>
          <w:szCs w:val="28"/>
          <w:lang w:val="en-AU"/>
        </w:rPr>
        <w:t>Ethical practices of research:</w:t>
      </w:r>
      <w:bookmarkEnd w:id="6"/>
    </w:p>
    <w:p w14:paraId="712CE0ED" w14:textId="77777777" w:rsidR="008F0DCA" w:rsidRPr="008F0DCA" w:rsidRDefault="008F0DCA" w:rsidP="008F0DCA">
      <w:pPr>
        <w:rPr>
          <w:lang w:val="en-AU"/>
        </w:rPr>
      </w:pPr>
    </w:p>
    <w:p w14:paraId="5165EB75" w14:textId="1173DF86"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For conducting the research, it is of utmost importance to keep in mind various medical/ ethical codes and regulations that are mandatorily needed to be followed. It is also essential to remain adherent to these ethical practices to ensure well-being and rights of the participants. </w:t>
      </w:r>
    </w:p>
    <w:p w14:paraId="0ED055C2" w14:textId="7C92817E"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Obtaining informed consent from participant themselves or their legal guardians is important to know that they are fully informed about the nature, purpose, risks, and benefits of the research. Assuring participants about their right to withdraw at any time from the study without any penalty being charged is also necessary. </w:t>
      </w:r>
    </w:p>
    <w:p w14:paraId="0AB8903E" w14:textId="1717447F"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Safeguarding the privacy and confidentiality of participant's personal belongings, information and research data is important. Keeping each profile anonymous or pseudonyms while reporting the findings is crucial to keep the research code at pace</w:t>
      </w:r>
      <w:r w:rsidR="007248E8" w:rsidRPr="008F0DCA">
        <w:rPr>
          <w:rFonts w:ascii="Arial" w:hAnsi="Arial" w:cs="Arial"/>
          <w:lang w:val="en-AU"/>
        </w:rPr>
        <w:t xml:space="preserve"> (</w:t>
      </w:r>
      <w:r w:rsidR="007248E8" w:rsidRPr="008F0DCA">
        <w:rPr>
          <w:rFonts w:ascii="Arial" w:hAnsi="Arial" w:cs="Arial"/>
          <w:color w:val="222222"/>
          <w:shd w:val="clear" w:color="auto" w:fill="FFFFFF"/>
        </w:rPr>
        <w:t>Robinson et al, 2022</w:t>
      </w:r>
      <w:r w:rsidR="007248E8" w:rsidRPr="008F0DCA">
        <w:rPr>
          <w:rFonts w:ascii="Arial" w:hAnsi="Arial" w:cs="Arial"/>
          <w:lang w:val="en-AU"/>
        </w:rPr>
        <w:t>)</w:t>
      </w:r>
      <w:r w:rsidRPr="008F0DCA">
        <w:rPr>
          <w:rFonts w:ascii="Arial" w:hAnsi="Arial" w:cs="Arial"/>
          <w:lang w:val="en-AU"/>
        </w:rPr>
        <w:t xml:space="preserve">. </w:t>
      </w:r>
    </w:p>
    <w:p w14:paraId="54F6D0A7" w14:textId="1CF21790"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Clear verbal communication with the participant is necessary, they should be known that no harm will be done in case of withdrawal from the research. Thus, it is mandate to ensure voluntary participation in the study, without any bias or undue influence. </w:t>
      </w:r>
    </w:p>
    <w:p w14:paraId="48EDBC61" w14:textId="5DDF0DB2"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Adherence towards relevant ethical codes and guidelines is required for smooth processing of the research.  Some of the included ones are the Declaration of Helsinki, the Belmont Report, following professional organizations rules like the American Psychological Association (APA) or the British Psychological Society (BPS). </w:t>
      </w:r>
    </w:p>
    <w:p w14:paraId="0F5A41BE" w14:textId="1DB968C0"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Obtained regional and ethical approval from associated research ethics Committees (RECs) and institutional review boards (IRBs) prior to the commencement of the research. </w:t>
      </w:r>
    </w:p>
    <w:p w14:paraId="45659A70" w14:textId="2EF5B447"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Maintained proper beneficence and non-maleficence to conduct the research with delicate care and promptness, for the well-being of participants, and thus tried to obtain maximum benefits of the research within minimal harm or discomfort. </w:t>
      </w:r>
    </w:p>
    <w:p w14:paraId="40D32BEE" w14:textId="7E679F99"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Ensured that the research fully complied with research relevant laws, regulations, and policies specifically involving human studies</w:t>
      </w:r>
      <w:r w:rsidR="007248E8" w:rsidRPr="008F0DCA">
        <w:rPr>
          <w:rFonts w:ascii="Arial" w:hAnsi="Arial" w:cs="Arial"/>
          <w:lang w:val="en-AU"/>
        </w:rPr>
        <w:t xml:space="preserve"> (</w:t>
      </w:r>
      <w:proofErr w:type="spellStart"/>
      <w:r w:rsidR="007248E8" w:rsidRPr="008F0DCA">
        <w:rPr>
          <w:rFonts w:ascii="Arial" w:hAnsi="Arial" w:cs="Arial"/>
          <w:color w:val="222222"/>
          <w:shd w:val="clear" w:color="auto" w:fill="FFFFFF"/>
        </w:rPr>
        <w:t>Kazda</w:t>
      </w:r>
      <w:proofErr w:type="spellEnd"/>
      <w:r w:rsidR="007248E8" w:rsidRPr="008F0DCA">
        <w:rPr>
          <w:rFonts w:ascii="Arial" w:hAnsi="Arial" w:cs="Arial"/>
          <w:color w:val="222222"/>
          <w:shd w:val="clear" w:color="auto" w:fill="FFFFFF"/>
        </w:rPr>
        <w:t xml:space="preserve"> et al, 2021</w:t>
      </w:r>
      <w:r w:rsidR="007248E8" w:rsidRPr="008F0DCA">
        <w:rPr>
          <w:rFonts w:ascii="Arial" w:hAnsi="Arial" w:cs="Arial"/>
          <w:lang w:val="en-AU"/>
        </w:rPr>
        <w:t>)</w:t>
      </w:r>
      <w:r w:rsidRPr="008F0DCA">
        <w:rPr>
          <w:rFonts w:ascii="Arial" w:hAnsi="Arial" w:cs="Arial"/>
          <w:lang w:val="en-AU"/>
        </w:rPr>
        <w:t xml:space="preserve">. </w:t>
      </w:r>
    </w:p>
    <w:p w14:paraId="10F031BE" w14:textId="1AAD16A6" w:rsidR="00667C8A" w:rsidRPr="008F0DCA" w:rsidRDefault="00667C8A" w:rsidP="00924CD0">
      <w:pPr>
        <w:pStyle w:val="ListParagraph"/>
        <w:numPr>
          <w:ilvl w:val="0"/>
          <w:numId w:val="3"/>
        </w:numPr>
        <w:spacing w:line="360" w:lineRule="auto"/>
        <w:jc w:val="both"/>
        <w:rPr>
          <w:rFonts w:ascii="Arial" w:hAnsi="Arial" w:cs="Arial"/>
          <w:lang w:val="en-AU"/>
        </w:rPr>
      </w:pPr>
      <w:r w:rsidRPr="008F0DCA">
        <w:rPr>
          <w:rFonts w:ascii="Arial" w:hAnsi="Arial" w:cs="Arial"/>
          <w:lang w:val="en-AU"/>
        </w:rPr>
        <w:t xml:space="preserve">Honest and transparent reporting of the research findings was done to avoid bias, fabrication, falsification etc. </w:t>
      </w:r>
    </w:p>
    <w:p w14:paraId="4F30ADA0" w14:textId="69B10291" w:rsidR="004230B5" w:rsidRPr="008F0DCA" w:rsidRDefault="00667C8A" w:rsidP="00924CD0">
      <w:pPr>
        <w:spacing w:line="360" w:lineRule="auto"/>
        <w:jc w:val="both"/>
        <w:rPr>
          <w:rFonts w:ascii="Arial" w:hAnsi="Arial" w:cs="Arial"/>
          <w:lang w:val="en-AU"/>
        </w:rPr>
      </w:pPr>
      <w:r w:rsidRPr="008F0DCA">
        <w:rPr>
          <w:rFonts w:ascii="Arial" w:hAnsi="Arial" w:cs="Arial"/>
          <w:lang w:val="en-AU"/>
        </w:rPr>
        <w:lastRenderedPageBreak/>
        <w:t>By incorporating these ethical practices into the research design and conduct, researchers can uphold the ethical principles of respect for autonomy, beneficence, and justice.</w:t>
      </w:r>
    </w:p>
    <w:p w14:paraId="5A8FDB6D" w14:textId="71332245" w:rsidR="00667C8A" w:rsidRDefault="00667C8A" w:rsidP="00924CD0">
      <w:pPr>
        <w:pStyle w:val="Heading1"/>
        <w:rPr>
          <w:rFonts w:ascii="Arial" w:hAnsi="Arial" w:cs="Arial"/>
          <w:sz w:val="28"/>
          <w:szCs w:val="28"/>
          <w:lang w:val="en-AU"/>
        </w:rPr>
      </w:pPr>
      <w:bookmarkStart w:id="7" w:name="_Toc140057596"/>
      <w:r w:rsidRPr="008F0DCA">
        <w:rPr>
          <w:rFonts w:ascii="Arial" w:hAnsi="Arial" w:cs="Arial"/>
          <w:sz w:val="28"/>
          <w:szCs w:val="28"/>
          <w:lang w:val="en-AU"/>
        </w:rPr>
        <w:t>Result:</w:t>
      </w:r>
      <w:bookmarkEnd w:id="7"/>
    </w:p>
    <w:p w14:paraId="162F4584" w14:textId="77777777" w:rsidR="008F0DCA" w:rsidRPr="008F0DCA" w:rsidRDefault="008F0DCA" w:rsidP="008F0DCA">
      <w:pPr>
        <w:rPr>
          <w:lang w:val="en-AU"/>
        </w:rPr>
      </w:pPr>
    </w:p>
    <w:p w14:paraId="7D5C6B7A" w14:textId="3E6C573D" w:rsidR="00667C8A" w:rsidRPr="008F0DCA" w:rsidRDefault="00667C8A" w:rsidP="00924CD0">
      <w:pPr>
        <w:spacing w:line="360" w:lineRule="auto"/>
        <w:jc w:val="both"/>
        <w:rPr>
          <w:rFonts w:ascii="Arial" w:hAnsi="Arial" w:cs="Arial"/>
          <w:lang w:val="en-AU"/>
        </w:rPr>
      </w:pPr>
      <w:r w:rsidRPr="008F0DCA">
        <w:rPr>
          <w:rFonts w:ascii="Arial" w:hAnsi="Arial" w:cs="Arial"/>
          <w:lang w:val="en-AU"/>
        </w:rPr>
        <w:t xml:space="preserve">The systematic literature review done on the efficiency of cognitive behavioural therapy (CBT) and drug treatment for aggressive behaviour with ADHD has provided a range of successful results, highlighting the generic benefits of these interventions in managing as well as decreasing aggression in children. </w:t>
      </w:r>
    </w:p>
    <w:p w14:paraId="190A826D" w14:textId="5D5B9F4B" w:rsidR="00667C8A" w:rsidRPr="008F0DCA" w:rsidRDefault="00667C8A" w:rsidP="00924CD0">
      <w:pPr>
        <w:spacing w:line="360" w:lineRule="auto"/>
        <w:jc w:val="both"/>
        <w:rPr>
          <w:rFonts w:ascii="Arial" w:hAnsi="Arial" w:cs="Arial"/>
          <w:lang w:val="en-AU"/>
        </w:rPr>
      </w:pPr>
      <w:r w:rsidRPr="008F0DCA">
        <w:rPr>
          <w:rFonts w:ascii="Arial" w:hAnsi="Arial" w:cs="Arial"/>
          <w:lang w:val="en-AU"/>
        </w:rPr>
        <w:t xml:space="preserve">Effectiveness of Cognitive Behavioural Therapy (CBT): </w:t>
      </w:r>
    </w:p>
    <w:p w14:paraId="313F72A1" w14:textId="567C0FB9" w:rsidR="00667C8A" w:rsidRPr="008F0DCA" w:rsidRDefault="00667C8A" w:rsidP="00924CD0">
      <w:pPr>
        <w:spacing w:line="360" w:lineRule="auto"/>
        <w:jc w:val="both"/>
        <w:rPr>
          <w:rFonts w:ascii="Arial" w:hAnsi="Arial" w:cs="Arial"/>
          <w:lang w:val="en-AU"/>
        </w:rPr>
      </w:pPr>
      <w:r w:rsidRPr="008F0DCA">
        <w:rPr>
          <w:rFonts w:ascii="Arial" w:hAnsi="Arial" w:cs="Arial"/>
          <w:lang w:val="en-AU"/>
        </w:rPr>
        <w:t>The review has explored robust evidences in support of the effectiveness of cognition related therapy in reducing aggressiveness in children with ADHD. CBT technique involves various dimensions of care like cognitive restructuring, mental reconstruction, anger management, anxiety monitoring and social skills training so that positive outcomes can be slowly demonstrated for self-improvement and regulation, emotion control, and conflict resolution. Children receiving CBT have shown a significant reduction in aggressive nature, decreased physical aggression, verbal aggression, and hostility. CBT has easily equipped children with coping strategies and alternative responses to deal with it in a susceptible way, leading to improved social behaviours and enhanced overall functioning</w:t>
      </w:r>
      <w:r w:rsidR="007E782C" w:rsidRPr="008F0DCA">
        <w:rPr>
          <w:rFonts w:ascii="Arial" w:hAnsi="Arial" w:cs="Arial"/>
          <w:lang w:val="en-AU"/>
        </w:rPr>
        <w:t xml:space="preserve"> (</w:t>
      </w:r>
      <w:proofErr w:type="spellStart"/>
      <w:r w:rsidR="007E782C" w:rsidRPr="008F0DCA">
        <w:rPr>
          <w:rFonts w:ascii="Arial" w:hAnsi="Arial" w:cs="Arial"/>
          <w:color w:val="222222"/>
          <w:shd w:val="clear" w:color="auto" w:fill="FFFFFF"/>
        </w:rPr>
        <w:t>Waxmonsky</w:t>
      </w:r>
      <w:proofErr w:type="spellEnd"/>
      <w:r w:rsidR="007E782C" w:rsidRPr="008F0DCA">
        <w:rPr>
          <w:rFonts w:ascii="Arial" w:hAnsi="Arial" w:cs="Arial"/>
          <w:color w:val="222222"/>
          <w:shd w:val="clear" w:color="auto" w:fill="FFFFFF"/>
        </w:rPr>
        <w:t xml:space="preserve"> et al, 2020</w:t>
      </w:r>
      <w:r w:rsidR="007E782C" w:rsidRPr="008F0DCA">
        <w:rPr>
          <w:rFonts w:ascii="Arial" w:hAnsi="Arial" w:cs="Arial"/>
          <w:lang w:val="en-AU"/>
        </w:rPr>
        <w:t>)</w:t>
      </w:r>
      <w:r w:rsidRPr="008F0DCA">
        <w:rPr>
          <w:rFonts w:ascii="Arial" w:hAnsi="Arial" w:cs="Arial"/>
          <w:lang w:val="en-AU"/>
        </w:rPr>
        <w:t xml:space="preserve">. </w:t>
      </w:r>
    </w:p>
    <w:p w14:paraId="6A1D641A" w14:textId="77777777" w:rsidR="00667C8A" w:rsidRPr="008F0DCA" w:rsidRDefault="00667C8A" w:rsidP="00924CD0">
      <w:pPr>
        <w:spacing w:line="360" w:lineRule="auto"/>
        <w:jc w:val="both"/>
        <w:rPr>
          <w:rFonts w:ascii="Arial" w:hAnsi="Arial" w:cs="Arial"/>
          <w:lang w:val="en-AU"/>
        </w:rPr>
      </w:pPr>
      <w:r w:rsidRPr="008F0DCA">
        <w:rPr>
          <w:rFonts w:ascii="Arial" w:hAnsi="Arial" w:cs="Arial"/>
          <w:lang w:val="en-AU"/>
        </w:rPr>
        <w:t xml:space="preserve">Evidence for Pharmacotherapy and intervention: </w:t>
      </w:r>
    </w:p>
    <w:p w14:paraId="7678E0A1" w14:textId="7C7745CC" w:rsidR="00667C8A" w:rsidRPr="008F0DCA" w:rsidRDefault="00667C8A" w:rsidP="00924CD0">
      <w:pPr>
        <w:spacing w:line="360" w:lineRule="auto"/>
        <w:jc w:val="both"/>
        <w:rPr>
          <w:rFonts w:ascii="Arial" w:hAnsi="Arial" w:cs="Arial"/>
          <w:lang w:val="en-AU"/>
        </w:rPr>
      </w:pPr>
      <w:r w:rsidRPr="008F0DCA">
        <w:rPr>
          <w:rFonts w:ascii="Arial" w:hAnsi="Arial" w:cs="Arial"/>
          <w:lang w:val="en-AU"/>
        </w:rPr>
        <w:t>The review had successfully identified that the pharmacotherapy, including both stimulant and non-stimulant medications has played a Supreme role for the reason, decreasing aggressive behaviour in children with ADHD. Pharmacological interventions primarily targeted core ADHD with poor prognosis. Thus, presenting symptoms, in directed influences, aggressive nature is critically tackled for building a better version of child. If we try to integrate both approaches action, better outcome management can be expected. It opens gate for a comprehensive and individualized treatment method that addresses both cognition and neurochemical aspects of aggression</w:t>
      </w:r>
      <w:r w:rsidR="007E782C" w:rsidRPr="008F0DCA">
        <w:rPr>
          <w:rFonts w:ascii="Arial" w:hAnsi="Arial" w:cs="Arial"/>
          <w:lang w:val="en-AU"/>
        </w:rPr>
        <w:t xml:space="preserve"> (</w:t>
      </w:r>
      <w:proofErr w:type="spellStart"/>
      <w:r w:rsidR="007E782C" w:rsidRPr="008F0DCA">
        <w:rPr>
          <w:rFonts w:ascii="Arial" w:hAnsi="Arial" w:cs="Arial"/>
          <w:color w:val="222222"/>
          <w:shd w:val="clear" w:color="auto" w:fill="FFFFFF"/>
        </w:rPr>
        <w:t>Dellapiazza</w:t>
      </w:r>
      <w:proofErr w:type="spellEnd"/>
      <w:r w:rsidR="007E782C" w:rsidRPr="008F0DCA">
        <w:rPr>
          <w:rFonts w:ascii="Arial" w:hAnsi="Arial" w:cs="Arial"/>
          <w:color w:val="222222"/>
          <w:shd w:val="clear" w:color="auto" w:fill="FFFFFF"/>
        </w:rPr>
        <w:t xml:space="preserve"> et al, 2021</w:t>
      </w:r>
      <w:r w:rsidR="007E782C" w:rsidRPr="008F0DCA">
        <w:rPr>
          <w:rFonts w:ascii="Arial" w:hAnsi="Arial" w:cs="Arial"/>
          <w:lang w:val="en-AU"/>
        </w:rPr>
        <w:t>)</w:t>
      </w:r>
      <w:r w:rsidRPr="008F0DCA">
        <w:rPr>
          <w:rFonts w:ascii="Arial" w:hAnsi="Arial" w:cs="Arial"/>
          <w:lang w:val="en-AU"/>
        </w:rPr>
        <w:t>. Thus, the combination mode demonstrated a superior outcome in comparison to the CBT approach alone, it also showed physical improvement in aggressive behaviours and mental status of a child.</w:t>
      </w:r>
    </w:p>
    <w:p w14:paraId="164E7D2C" w14:textId="16C42A1D" w:rsidR="00667C8A" w:rsidRPr="008F0DCA" w:rsidRDefault="00667C8A" w:rsidP="00924CD0">
      <w:pPr>
        <w:spacing w:line="360" w:lineRule="auto"/>
        <w:jc w:val="both"/>
        <w:rPr>
          <w:rFonts w:ascii="Arial" w:hAnsi="Arial" w:cs="Arial"/>
          <w:lang w:val="en-AU"/>
        </w:rPr>
      </w:pPr>
      <w:r w:rsidRPr="008F0DCA">
        <w:rPr>
          <w:rFonts w:ascii="Arial" w:hAnsi="Arial" w:cs="Arial"/>
          <w:lang w:val="en-AU"/>
        </w:rPr>
        <w:t>Similarly, medications prescribed for ADHD management also demonstrates a significant amount of improvement in aggression and another behavioural outcome.</w:t>
      </w:r>
    </w:p>
    <w:p w14:paraId="5C24BE0D" w14:textId="77777777" w:rsidR="00667C8A" w:rsidRPr="008F0DCA" w:rsidRDefault="00667C8A" w:rsidP="00924CD0">
      <w:pPr>
        <w:spacing w:line="360" w:lineRule="auto"/>
        <w:jc w:val="both"/>
        <w:rPr>
          <w:rFonts w:ascii="Arial" w:hAnsi="Arial" w:cs="Arial"/>
          <w:lang w:val="en-AU"/>
        </w:rPr>
      </w:pPr>
      <w:r w:rsidRPr="008F0DCA">
        <w:rPr>
          <w:rFonts w:ascii="Arial" w:hAnsi="Arial" w:cs="Arial"/>
          <w:lang w:val="en-AU"/>
        </w:rPr>
        <w:t>Improved Functional Outcomes:</w:t>
      </w:r>
    </w:p>
    <w:p w14:paraId="580F02CA" w14:textId="2745DBD9" w:rsidR="00667C8A" w:rsidRPr="008F0DCA" w:rsidRDefault="00667C8A" w:rsidP="00924CD0">
      <w:pPr>
        <w:spacing w:line="360" w:lineRule="auto"/>
        <w:jc w:val="both"/>
        <w:rPr>
          <w:rFonts w:ascii="Arial" w:hAnsi="Arial" w:cs="Arial"/>
          <w:lang w:val="en-AU"/>
        </w:rPr>
      </w:pPr>
      <w:r w:rsidRPr="008F0DCA">
        <w:rPr>
          <w:rFonts w:ascii="Arial" w:hAnsi="Arial" w:cs="Arial"/>
          <w:lang w:val="en-AU"/>
        </w:rPr>
        <w:lastRenderedPageBreak/>
        <w:t>With the help of both CBT and medication-based intervention, and there on point implementation protocols can result in improved functional outcomes for children with the defects. It was found that reduction in aggressive behaviours has not only made children more social but has also developed positive impacts on academic grades and performance, relationships with peer, and overall well-being. It has allowed improvement with self-satisfaction, coping skills, foster understanding, healthier peer interactions, decreased cognitive issues, and enhanced psychosocial abilities. Thus, long term benefits have also been observed for better lifestyle management.</w:t>
      </w:r>
    </w:p>
    <w:p w14:paraId="469FB61F" w14:textId="4A26E5F9" w:rsidR="00667C8A" w:rsidRDefault="00667C8A" w:rsidP="00924CD0">
      <w:pPr>
        <w:pStyle w:val="Heading1"/>
        <w:rPr>
          <w:rFonts w:ascii="Arial" w:hAnsi="Arial" w:cs="Arial"/>
          <w:sz w:val="28"/>
          <w:szCs w:val="28"/>
          <w:lang w:val="en-AU"/>
        </w:rPr>
      </w:pPr>
      <w:bookmarkStart w:id="8" w:name="_Toc140057597"/>
      <w:r w:rsidRPr="008F0DCA">
        <w:rPr>
          <w:rFonts w:ascii="Arial" w:hAnsi="Arial" w:cs="Arial"/>
          <w:sz w:val="28"/>
          <w:szCs w:val="28"/>
          <w:lang w:val="en-AU"/>
        </w:rPr>
        <w:t>Finding and discussion:</w:t>
      </w:r>
      <w:bookmarkEnd w:id="8"/>
    </w:p>
    <w:p w14:paraId="2C6F40F8" w14:textId="77777777" w:rsidR="008F0DCA" w:rsidRPr="008F0DCA" w:rsidRDefault="008F0DCA" w:rsidP="008F0DCA">
      <w:pPr>
        <w:rPr>
          <w:lang w:val="en-AU"/>
        </w:rPr>
      </w:pPr>
    </w:p>
    <w:p w14:paraId="320F28D7" w14:textId="121C5ECC" w:rsidR="00667C8A" w:rsidRPr="008F0DCA" w:rsidRDefault="00667C8A" w:rsidP="00924CD0">
      <w:pPr>
        <w:spacing w:line="360" w:lineRule="auto"/>
        <w:jc w:val="both"/>
        <w:rPr>
          <w:rFonts w:ascii="Arial" w:hAnsi="Arial" w:cs="Arial"/>
          <w:lang w:val="en-AU"/>
        </w:rPr>
      </w:pPr>
      <w:r w:rsidRPr="008F0DCA">
        <w:rPr>
          <w:rFonts w:ascii="Arial" w:hAnsi="Arial" w:cs="Arial"/>
          <w:lang w:val="en-AU"/>
        </w:rPr>
        <w:t>Aggressive behaviour in children with ADHD caters a wide variety of behavioural modifications including physical aggressiveness, verbal aggression, anger, hostility, resistance, and irritability. Such behaviour tendencies have significantly impacted their interactions, way of talking with peers, educators, and family members, causing formation of newer dimension of conflicts and impairment in relationship understanding</w:t>
      </w:r>
      <w:r w:rsidR="00496E45" w:rsidRPr="008F0DCA">
        <w:rPr>
          <w:rFonts w:ascii="Arial" w:hAnsi="Arial" w:cs="Arial"/>
          <w:lang w:val="en-AU"/>
        </w:rPr>
        <w:t xml:space="preserve"> (</w:t>
      </w:r>
      <w:proofErr w:type="spellStart"/>
      <w:r w:rsidR="00496E45" w:rsidRPr="008F0DCA">
        <w:rPr>
          <w:rFonts w:ascii="Arial" w:hAnsi="Arial" w:cs="Arial"/>
          <w:color w:val="222222"/>
          <w:shd w:val="clear" w:color="auto" w:fill="FFFFFF"/>
        </w:rPr>
        <w:t>Bitsko</w:t>
      </w:r>
      <w:proofErr w:type="spellEnd"/>
      <w:r w:rsidR="00496E45" w:rsidRPr="008F0DCA">
        <w:rPr>
          <w:rFonts w:ascii="Arial" w:hAnsi="Arial" w:cs="Arial"/>
          <w:color w:val="222222"/>
          <w:shd w:val="clear" w:color="auto" w:fill="FFFFFF"/>
        </w:rPr>
        <w:t xml:space="preserve"> et al, 2022</w:t>
      </w:r>
      <w:r w:rsidR="00496E45" w:rsidRPr="008F0DCA">
        <w:rPr>
          <w:rFonts w:ascii="Arial" w:hAnsi="Arial" w:cs="Arial"/>
          <w:lang w:val="en-AU"/>
        </w:rPr>
        <w:t>)</w:t>
      </w:r>
      <w:r w:rsidRPr="008F0DCA">
        <w:rPr>
          <w:rFonts w:ascii="Arial" w:hAnsi="Arial" w:cs="Arial"/>
          <w:lang w:val="en-AU"/>
        </w:rPr>
        <w:t xml:space="preserve">. Furthermore, aggression in children with ADHD is associated with a bundle of negative outcomes, including subtle underachievement, discipline issues, and increased risk of future delinquency. </w:t>
      </w:r>
    </w:p>
    <w:p w14:paraId="0A9E8CC3" w14:textId="5753DD81" w:rsidR="00667C8A" w:rsidRPr="008F0DCA" w:rsidRDefault="00667C8A" w:rsidP="00924CD0">
      <w:pPr>
        <w:spacing w:line="360" w:lineRule="auto"/>
        <w:jc w:val="both"/>
        <w:rPr>
          <w:rFonts w:ascii="Arial" w:hAnsi="Arial" w:cs="Arial"/>
          <w:lang w:val="en-AU"/>
        </w:rPr>
      </w:pPr>
      <w:r w:rsidRPr="008F0DCA">
        <w:rPr>
          <w:rFonts w:ascii="Arial" w:hAnsi="Arial" w:cs="Arial"/>
          <w:lang w:val="en-AU"/>
        </w:rPr>
        <w:t xml:space="preserve">That's why ADHD is </w:t>
      </w:r>
      <w:proofErr w:type="gramStart"/>
      <w:r w:rsidRPr="008F0DCA">
        <w:rPr>
          <w:rFonts w:ascii="Arial" w:hAnsi="Arial" w:cs="Arial"/>
          <w:lang w:val="en-AU"/>
        </w:rPr>
        <w:t>what is attention deficit hyperactive disorder, a neuro developmental condition characterized by interchanging patterns of attention loss, hyperactivity, and impulsivity that affects and hurdles with daily functioning and development</w:t>
      </w:r>
      <w:proofErr w:type="gramEnd"/>
      <w:r w:rsidRPr="008F0DCA">
        <w:rPr>
          <w:rFonts w:ascii="Arial" w:hAnsi="Arial" w:cs="Arial"/>
          <w:lang w:val="en-AU"/>
        </w:rPr>
        <w:t xml:space="preserve">. Some of the certain category of symptoms that are presented in such cases are difficult sustainability of attention, easy distractions, frequent care free behaviour, minor level mistakes at tasks, forgetfulness, difficulty keeping things organized etc. Hyperactivity can be demonstrated as being excessive fidget or restlessness, unable to remain seated, excessive talkativeness, difficulty being silent for long standing hours. Children with such issues often make impulsive decisions, keep interrupting others, </w:t>
      </w:r>
      <w:proofErr w:type="gramStart"/>
      <w:r w:rsidRPr="008F0DCA">
        <w:rPr>
          <w:rFonts w:ascii="Arial" w:hAnsi="Arial" w:cs="Arial"/>
          <w:lang w:val="en-AU"/>
        </w:rPr>
        <w:t>has</w:t>
      </w:r>
      <w:proofErr w:type="gramEnd"/>
      <w:r w:rsidRPr="008F0DCA">
        <w:rPr>
          <w:rFonts w:ascii="Arial" w:hAnsi="Arial" w:cs="Arial"/>
          <w:lang w:val="en-AU"/>
        </w:rPr>
        <w:t xml:space="preserve"> difficulty waiting for their chance. </w:t>
      </w:r>
    </w:p>
    <w:p w14:paraId="043D4FBD" w14:textId="0CDB0C54" w:rsidR="00667C8A" w:rsidRPr="008F0DCA" w:rsidRDefault="00667C8A" w:rsidP="00924CD0">
      <w:pPr>
        <w:spacing w:line="360" w:lineRule="auto"/>
        <w:jc w:val="both"/>
        <w:rPr>
          <w:rFonts w:ascii="Arial" w:hAnsi="Arial" w:cs="Arial"/>
          <w:lang w:val="en-AU"/>
        </w:rPr>
      </w:pPr>
      <w:r w:rsidRPr="008F0DCA">
        <w:rPr>
          <w:rFonts w:ascii="Arial" w:hAnsi="Arial" w:cs="Arial"/>
          <w:lang w:val="en-AU"/>
        </w:rPr>
        <w:t>The prevalence of ADHD may vary across regions depending on studies chosen and the affected populations, but it is estimated that around 5-10% of children and 2-5% of adults are associated with ADHD worldwide. Most commonly diagnosed in boys of middle age than girls but it is important to consider that symptoms can present differently in separate genders</w:t>
      </w:r>
      <w:r w:rsidR="00440860" w:rsidRPr="008F0DCA">
        <w:rPr>
          <w:rFonts w:ascii="Arial" w:hAnsi="Arial" w:cs="Arial"/>
          <w:lang w:val="en-AU"/>
        </w:rPr>
        <w:t xml:space="preserve"> (</w:t>
      </w:r>
      <w:proofErr w:type="spellStart"/>
      <w:r w:rsidR="00440860" w:rsidRPr="008F0DCA">
        <w:rPr>
          <w:rFonts w:ascii="Arial" w:hAnsi="Arial" w:cs="Arial"/>
          <w:color w:val="222222"/>
          <w:shd w:val="clear" w:color="auto" w:fill="FFFFFF"/>
        </w:rPr>
        <w:t>Mulraney</w:t>
      </w:r>
      <w:proofErr w:type="spellEnd"/>
      <w:r w:rsidR="00440860" w:rsidRPr="008F0DCA">
        <w:rPr>
          <w:rFonts w:ascii="Arial" w:hAnsi="Arial" w:cs="Arial"/>
          <w:color w:val="222222"/>
          <w:shd w:val="clear" w:color="auto" w:fill="FFFFFF"/>
        </w:rPr>
        <w:t xml:space="preserve">, </w:t>
      </w:r>
      <w:proofErr w:type="spellStart"/>
      <w:r w:rsidR="00440860" w:rsidRPr="008F0DCA">
        <w:rPr>
          <w:rFonts w:ascii="Arial" w:hAnsi="Arial" w:cs="Arial"/>
          <w:color w:val="222222"/>
          <w:shd w:val="clear" w:color="auto" w:fill="FFFFFF"/>
        </w:rPr>
        <w:t>Arrondo</w:t>
      </w:r>
      <w:proofErr w:type="spellEnd"/>
      <w:r w:rsidR="00440860" w:rsidRPr="008F0DCA">
        <w:rPr>
          <w:rFonts w:ascii="Arial" w:hAnsi="Arial" w:cs="Arial"/>
          <w:color w:val="222222"/>
          <w:shd w:val="clear" w:color="auto" w:fill="FFFFFF"/>
        </w:rPr>
        <w:t>, 2022</w:t>
      </w:r>
      <w:r w:rsidR="00440860" w:rsidRPr="008F0DCA">
        <w:rPr>
          <w:rFonts w:ascii="Arial" w:hAnsi="Arial" w:cs="Arial"/>
          <w:lang w:val="en-AU"/>
        </w:rPr>
        <w:t>)</w:t>
      </w:r>
      <w:r w:rsidRPr="008F0DCA">
        <w:rPr>
          <w:rFonts w:ascii="Arial" w:hAnsi="Arial" w:cs="Arial"/>
          <w:lang w:val="en-AU"/>
        </w:rPr>
        <w:t xml:space="preserve">. Hence, ADHD is a chronic condition with multiple symptoms and findings and can only be effectively managed with a multifaceted treatment approach. Encouraging behavioural modification techniques like parent-based training and school based modified interventions helps to provide faster improvement and patient organization, better time management skills, and self-control. Planning for providing educational support also </w:t>
      </w:r>
      <w:r w:rsidRPr="008F0DCA">
        <w:rPr>
          <w:rFonts w:ascii="Arial" w:hAnsi="Arial" w:cs="Arial"/>
          <w:lang w:val="en-AU"/>
        </w:rPr>
        <w:lastRenderedPageBreak/>
        <w:t>plays an important role, collaborating with faculty and following individualized education plan (IEPs) can help generating better learning environments and supportive academic excellence. It is very important to consult healthcare professionals, specialist physicians like psychologists or psychiatrists to obtain a better comprehensive approach towards patient care. And thus, it is of utmost importance to make treatment plans more individualized, looking forward to the unique needs, association factors and circumstances of each child with ADHD.</w:t>
      </w:r>
    </w:p>
    <w:p w14:paraId="6843AC3E" w14:textId="3643FAA4" w:rsidR="00667C8A" w:rsidRPr="008F0DCA" w:rsidRDefault="00667C8A" w:rsidP="00924CD0">
      <w:pPr>
        <w:spacing w:line="360" w:lineRule="auto"/>
        <w:jc w:val="both"/>
        <w:rPr>
          <w:rFonts w:ascii="Arial" w:hAnsi="Arial" w:cs="Arial"/>
          <w:lang w:val="en-AU"/>
        </w:rPr>
      </w:pPr>
      <w:r w:rsidRPr="008F0DCA">
        <w:rPr>
          <w:rFonts w:ascii="Arial" w:hAnsi="Arial" w:cs="Arial"/>
          <w:lang w:val="en-AU"/>
        </w:rPr>
        <w:t>The approach of cognitive behavioural therapy aims to align the underlying cognitive and behavio</w:t>
      </w:r>
      <w:r w:rsidR="008735AF" w:rsidRPr="008F0DCA">
        <w:rPr>
          <w:rFonts w:ascii="Arial" w:hAnsi="Arial" w:cs="Arial"/>
          <w:lang w:val="en-AU"/>
        </w:rPr>
        <w:t>u</w:t>
      </w:r>
      <w:r w:rsidRPr="008F0DCA">
        <w:rPr>
          <w:rFonts w:ascii="Arial" w:hAnsi="Arial" w:cs="Arial"/>
          <w:lang w:val="en-AU"/>
        </w:rPr>
        <w:t>ral factors together to contribute towards treatment of aggressive behavio</w:t>
      </w:r>
      <w:r w:rsidR="008735AF" w:rsidRPr="008F0DCA">
        <w:rPr>
          <w:rFonts w:ascii="Arial" w:hAnsi="Arial" w:cs="Arial"/>
          <w:lang w:val="en-AU"/>
        </w:rPr>
        <w:t>u</w:t>
      </w:r>
      <w:r w:rsidRPr="008F0DCA">
        <w:rPr>
          <w:rFonts w:ascii="Arial" w:hAnsi="Arial" w:cs="Arial"/>
          <w:lang w:val="en-AU"/>
        </w:rPr>
        <w:t xml:space="preserve">r in children with ADHD. CBT techniques include cognitive resourcing, anger management, and social </w:t>
      </w:r>
      <w:r w:rsidR="008735AF" w:rsidRPr="008F0DCA">
        <w:rPr>
          <w:rFonts w:ascii="Arial" w:hAnsi="Arial" w:cs="Arial"/>
          <w:lang w:val="en-AU"/>
        </w:rPr>
        <w:t>skill</w:t>
      </w:r>
      <w:r w:rsidRPr="008F0DCA">
        <w:rPr>
          <w:rFonts w:ascii="Arial" w:hAnsi="Arial" w:cs="Arial"/>
          <w:lang w:val="en-AU"/>
        </w:rPr>
        <w:t xml:space="preserve"> training, that has shown evidence for effectiveness in decreasing aggression at a very early stage and improving self</w:t>
      </w:r>
      <w:r w:rsidR="008735AF" w:rsidRPr="008F0DCA">
        <w:rPr>
          <w:rFonts w:ascii="Arial" w:hAnsi="Arial" w:cs="Arial"/>
          <w:lang w:val="en-AU"/>
        </w:rPr>
        <w:t>-</w:t>
      </w:r>
      <w:r w:rsidRPr="008F0DCA">
        <w:rPr>
          <w:rFonts w:ascii="Arial" w:hAnsi="Arial" w:cs="Arial"/>
          <w:lang w:val="en-AU"/>
        </w:rPr>
        <w:t>control and satisfactory behavio</w:t>
      </w:r>
      <w:r w:rsidR="008735AF" w:rsidRPr="008F0DCA">
        <w:rPr>
          <w:rFonts w:ascii="Arial" w:hAnsi="Arial" w:cs="Arial"/>
          <w:lang w:val="en-AU"/>
        </w:rPr>
        <w:t>u</w:t>
      </w:r>
      <w:r w:rsidRPr="008F0DCA">
        <w:rPr>
          <w:rFonts w:ascii="Arial" w:hAnsi="Arial" w:cs="Arial"/>
          <w:lang w:val="en-AU"/>
        </w:rPr>
        <w:t>rs as well. Certain studies have also reported reductions in teenage aggressive behavio</w:t>
      </w:r>
      <w:r w:rsidR="008735AF" w:rsidRPr="008F0DCA">
        <w:rPr>
          <w:rFonts w:ascii="Arial" w:hAnsi="Arial" w:cs="Arial"/>
          <w:lang w:val="en-AU"/>
        </w:rPr>
        <w:t>u</w:t>
      </w:r>
      <w:r w:rsidRPr="008F0DCA">
        <w:rPr>
          <w:rFonts w:ascii="Arial" w:hAnsi="Arial" w:cs="Arial"/>
          <w:lang w:val="en-AU"/>
        </w:rPr>
        <w:t>rs, physical aggressiveness, verbal aggression, and hostility with the management of CBT interventions</w:t>
      </w:r>
      <w:r w:rsidR="00BE7030" w:rsidRPr="008F0DCA">
        <w:rPr>
          <w:rFonts w:ascii="Arial" w:hAnsi="Arial" w:cs="Arial"/>
          <w:lang w:val="en-AU"/>
        </w:rPr>
        <w:t xml:space="preserve"> (</w:t>
      </w:r>
      <w:r w:rsidR="00BE7030" w:rsidRPr="008F0DCA">
        <w:rPr>
          <w:rFonts w:ascii="Arial" w:hAnsi="Arial" w:cs="Arial"/>
          <w:color w:val="222222"/>
          <w:shd w:val="clear" w:color="auto" w:fill="FFFFFF"/>
        </w:rPr>
        <w:t>Pelham III, W. E, 2020</w:t>
      </w:r>
      <w:r w:rsidR="00BE7030" w:rsidRPr="008F0DCA">
        <w:rPr>
          <w:rFonts w:ascii="Arial" w:hAnsi="Arial" w:cs="Arial"/>
          <w:lang w:val="en-AU"/>
        </w:rPr>
        <w:t>)</w:t>
      </w:r>
      <w:r w:rsidRPr="008F0DCA">
        <w:rPr>
          <w:rFonts w:ascii="Arial" w:hAnsi="Arial" w:cs="Arial"/>
          <w:lang w:val="en-AU"/>
        </w:rPr>
        <w:t>. CBT has further shown impeccable improvement with possessing positive effects on other symptoms of ADHD like, lack of attention and impulsivity, episodes of anxiety, leading to secular improvements in behavio</w:t>
      </w:r>
      <w:r w:rsidR="008735AF" w:rsidRPr="008F0DCA">
        <w:rPr>
          <w:rFonts w:ascii="Arial" w:hAnsi="Arial" w:cs="Arial"/>
          <w:lang w:val="en-AU"/>
        </w:rPr>
        <w:t>u</w:t>
      </w:r>
      <w:r w:rsidRPr="008F0DCA">
        <w:rPr>
          <w:rFonts w:ascii="Arial" w:hAnsi="Arial" w:cs="Arial"/>
          <w:lang w:val="en-AU"/>
        </w:rPr>
        <w:t xml:space="preserve">r and functioning. </w:t>
      </w:r>
    </w:p>
    <w:p w14:paraId="0733BC51" w14:textId="45625971" w:rsidR="00667C8A" w:rsidRPr="008F0DCA" w:rsidRDefault="00667C8A" w:rsidP="00924CD0">
      <w:pPr>
        <w:spacing w:line="360" w:lineRule="auto"/>
        <w:jc w:val="both"/>
        <w:rPr>
          <w:rFonts w:ascii="Arial" w:hAnsi="Arial" w:cs="Arial"/>
          <w:lang w:val="en-AU"/>
        </w:rPr>
      </w:pPr>
      <w:r w:rsidRPr="008F0DCA">
        <w:rPr>
          <w:rFonts w:ascii="Arial" w:hAnsi="Arial" w:cs="Arial"/>
          <w:lang w:val="en-AU"/>
        </w:rPr>
        <w:t>CBT is a psychological as well as psychosocial based intervention that connects the behaviour and cognition effects of the brain processes underlying aggressive behavio</w:t>
      </w:r>
      <w:r w:rsidR="008735AF" w:rsidRPr="008F0DCA">
        <w:rPr>
          <w:rFonts w:ascii="Arial" w:hAnsi="Arial" w:cs="Arial"/>
          <w:lang w:val="en-AU"/>
        </w:rPr>
        <w:t>u</w:t>
      </w:r>
      <w:r w:rsidRPr="008F0DCA">
        <w:rPr>
          <w:rFonts w:ascii="Arial" w:hAnsi="Arial" w:cs="Arial"/>
          <w:lang w:val="en-AU"/>
        </w:rPr>
        <w:t>r. This therapy is also meant to identify, treat and modify maladaptive thoughts in kids, their unwanted beliefs, and cognitive patterns that may lead to aggression.</w:t>
      </w:r>
    </w:p>
    <w:p w14:paraId="3DBD681C" w14:textId="474BEBCA" w:rsidR="00667C8A" w:rsidRPr="008F0DCA" w:rsidRDefault="00667C8A" w:rsidP="00924CD0">
      <w:pPr>
        <w:spacing w:line="360" w:lineRule="auto"/>
        <w:jc w:val="both"/>
        <w:rPr>
          <w:rFonts w:ascii="Arial" w:hAnsi="Arial" w:cs="Arial"/>
          <w:lang w:val="en-AU"/>
        </w:rPr>
      </w:pPr>
      <w:r w:rsidRPr="008F0DCA">
        <w:rPr>
          <w:rFonts w:ascii="Arial" w:hAnsi="Arial" w:cs="Arial"/>
          <w:lang w:val="en-AU"/>
        </w:rPr>
        <w:t>The effectiveness of cognition therapy in reducing aggression like behaviour has been demonstrated and rated through various outcome measures, some of them including parents and teacher ratings, self</w:t>
      </w:r>
      <w:r w:rsidR="008735AF" w:rsidRPr="008F0DCA">
        <w:rPr>
          <w:rFonts w:ascii="Arial" w:hAnsi="Arial" w:cs="Arial"/>
          <w:lang w:val="en-AU"/>
        </w:rPr>
        <w:t>-</w:t>
      </w:r>
      <w:r w:rsidRPr="008F0DCA">
        <w:rPr>
          <w:rFonts w:ascii="Arial" w:hAnsi="Arial" w:cs="Arial"/>
          <w:lang w:val="en-AU"/>
        </w:rPr>
        <w:t>building reports, and one on one observations. Children who have received this therapy practice are often found more sorted in behaviour, more social and most importantly more confident to feel their own skin. Cognition improvement as a motive often show improvements in bodily regulation, emotion control effects, and conflict resolution skills</w:t>
      </w:r>
      <w:r w:rsidR="003B7D06" w:rsidRPr="008F0DCA">
        <w:rPr>
          <w:rFonts w:ascii="Arial" w:hAnsi="Arial" w:cs="Arial"/>
          <w:lang w:val="en-AU"/>
        </w:rPr>
        <w:t xml:space="preserve"> (</w:t>
      </w:r>
      <w:proofErr w:type="spellStart"/>
      <w:r w:rsidR="003B7D06" w:rsidRPr="008F0DCA">
        <w:rPr>
          <w:rFonts w:ascii="Arial" w:hAnsi="Arial" w:cs="Arial"/>
          <w:color w:val="222222"/>
          <w:shd w:val="clear" w:color="auto" w:fill="FFFFFF"/>
        </w:rPr>
        <w:t>Ribeaud</w:t>
      </w:r>
      <w:proofErr w:type="spellEnd"/>
      <w:r w:rsidR="003B7D06" w:rsidRPr="008F0DCA">
        <w:rPr>
          <w:rFonts w:ascii="Arial" w:hAnsi="Arial" w:cs="Arial"/>
          <w:color w:val="222222"/>
          <w:shd w:val="clear" w:color="auto" w:fill="FFFFFF"/>
        </w:rPr>
        <w:t xml:space="preserve"> et al, 2022</w:t>
      </w:r>
      <w:r w:rsidR="003B7D06" w:rsidRPr="008F0DCA">
        <w:rPr>
          <w:rFonts w:ascii="Arial" w:hAnsi="Arial" w:cs="Arial"/>
          <w:lang w:val="en-AU"/>
        </w:rPr>
        <w:t>)</w:t>
      </w:r>
      <w:r w:rsidRPr="008F0DCA">
        <w:rPr>
          <w:rFonts w:ascii="Arial" w:hAnsi="Arial" w:cs="Arial"/>
          <w:lang w:val="en-AU"/>
        </w:rPr>
        <w:t>. These improvements in a form of future resume contribute to having better social relationships, decreased conflicts, and enhanced psychological functioning. However</w:t>
      </w:r>
      <w:r w:rsidR="008735AF" w:rsidRPr="008F0DCA">
        <w:rPr>
          <w:rFonts w:ascii="Arial" w:hAnsi="Arial" w:cs="Arial"/>
          <w:lang w:val="en-AU"/>
        </w:rPr>
        <w:t>,</w:t>
      </w:r>
      <w:r w:rsidRPr="008F0DCA">
        <w:rPr>
          <w:rFonts w:ascii="Arial" w:hAnsi="Arial" w:cs="Arial"/>
          <w:lang w:val="en-AU"/>
        </w:rPr>
        <w:t xml:space="preserve"> the efficacy of therapy may actually vary from individual to individual depending upon the severity of the aggressive behaviour being demonstrated, quality of care, and associated lifestyle factors. Thus, tailoring the exact importance and use of CBT intervention can help cater specific needs of each child and looking into their developmental level, cognition abilities can enhance treatment responses. </w:t>
      </w:r>
    </w:p>
    <w:p w14:paraId="264FE10D" w14:textId="73327CA6" w:rsidR="00667C8A" w:rsidRPr="008F0DCA" w:rsidRDefault="00667C8A" w:rsidP="00924CD0">
      <w:pPr>
        <w:spacing w:line="360" w:lineRule="auto"/>
        <w:jc w:val="both"/>
        <w:rPr>
          <w:rFonts w:ascii="Arial" w:hAnsi="Arial" w:cs="Arial"/>
          <w:lang w:val="en-AU"/>
        </w:rPr>
      </w:pPr>
      <w:r w:rsidRPr="008F0DCA">
        <w:rPr>
          <w:rFonts w:ascii="Arial" w:hAnsi="Arial" w:cs="Arial"/>
          <w:lang w:val="en-AU"/>
        </w:rPr>
        <w:t>When considered pharmacotherapy as an intervention plan, every child c</w:t>
      </w:r>
      <w:r w:rsidR="008735AF" w:rsidRPr="008F0DCA">
        <w:rPr>
          <w:rFonts w:ascii="Arial" w:hAnsi="Arial" w:cs="Arial"/>
          <w:lang w:val="en-AU"/>
        </w:rPr>
        <w:t>an</w:t>
      </w:r>
      <w:r w:rsidRPr="008F0DCA">
        <w:rPr>
          <w:rFonts w:ascii="Arial" w:hAnsi="Arial" w:cs="Arial"/>
          <w:lang w:val="en-AU"/>
        </w:rPr>
        <w:t>not achieve</w:t>
      </w:r>
      <w:r w:rsidR="008735AF" w:rsidRPr="008F0DCA">
        <w:rPr>
          <w:rFonts w:ascii="Arial" w:hAnsi="Arial" w:cs="Arial"/>
          <w:lang w:val="en-AU"/>
        </w:rPr>
        <w:t xml:space="preserve"> a</w:t>
      </w:r>
      <w:r w:rsidRPr="008F0DCA">
        <w:rPr>
          <w:rFonts w:ascii="Arial" w:hAnsi="Arial" w:cs="Arial"/>
          <w:lang w:val="en-AU"/>
        </w:rPr>
        <w:t xml:space="preserve"> success</w:t>
      </w:r>
      <w:r w:rsidR="008735AF" w:rsidRPr="008F0DCA">
        <w:rPr>
          <w:rFonts w:ascii="Arial" w:hAnsi="Arial" w:cs="Arial"/>
          <w:lang w:val="en-AU"/>
        </w:rPr>
        <w:t>ful</w:t>
      </w:r>
      <w:r w:rsidRPr="008F0DCA">
        <w:rPr>
          <w:rFonts w:ascii="Arial" w:hAnsi="Arial" w:cs="Arial"/>
          <w:lang w:val="en-AU"/>
        </w:rPr>
        <w:t xml:space="preserve"> treatment with that.  The reason being lack of accessibility, </w:t>
      </w:r>
      <w:r w:rsidR="008735AF" w:rsidRPr="008F0DCA">
        <w:rPr>
          <w:rFonts w:ascii="Arial" w:hAnsi="Arial" w:cs="Arial"/>
          <w:lang w:val="en-AU"/>
        </w:rPr>
        <w:t>availability</w:t>
      </w:r>
      <w:r w:rsidRPr="008F0DCA">
        <w:rPr>
          <w:rFonts w:ascii="Arial" w:hAnsi="Arial" w:cs="Arial"/>
          <w:lang w:val="en-AU"/>
        </w:rPr>
        <w:t xml:space="preserve">, acceptability </w:t>
      </w:r>
      <w:r w:rsidRPr="008F0DCA">
        <w:rPr>
          <w:rFonts w:ascii="Arial" w:hAnsi="Arial" w:cs="Arial"/>
          <w:lang w:val="en-AU"/>
        </w:rPr>
        <w:lastRenderedPageBreak/>
        <w:t xml:space="preserve">to children. Medications at a certain age point were not preferred by peers, guardians or parents in terms of care. The regulatory side effects of the medication were barging in the treatment protocol. However, with the timely growth more awareness has been created towards usage of medications along with following therapy interventions. </w:t>
      </w:r>
    </w:p>
    <w:p w14:paraId="0DCF7BE4" w14:textId="60A95819" w:rsidR="00667C8A" w:rsidRPr="008F0DCA" w:rsidRDefault="00667C8A" w:rsidP="00924CD0">
      <w:pPr>
        <w:spacing w:line="360" w:lineRule="auto"/>
        <w:jc w:val="both"/>
        <w:rPr>
          <w:rFonts w:ascii="Arial" w:hAnsi="Arial" w:cs="Arial"/>
          <w:lang w:val="en-AU"/>
        </w:rPr>
      </w:pPr>
      <w:r w:rsidRPr="008F0DCA">
        <w:rPr>
          <w:rFonts w:ascii="Arial" w:hAnsi="Arial" w:cs="Arial"/>
          <w:lang w:val="en-AU"/>
        </w:rPr>
        <w:t>Starting the treatment with medications, both stimulant and non-stimulant medications are taken into consideration for overall health betterment. Stimulant medications involve administration of methylphenidate (Ritalin) and amphetamines (Adderall), as these are some commonly prescribed drugs for ADHD and have demonstrated timely effectiveness and sustainability in reducing prompt symptoms of lack of attention and hyperactivity</w:t>
      </w:r>
      <w:r w:rsidR="00B93897" w:rsidRPr="008F0DCA">
        <w:rPr>
          <w:rFonts w:ascii="Arial" w:hAnsi="Arial" w:cs="Arial"/>
          <w:lang w:val="en-AU"/>
        </w:rPr>
        <w:t xml:space="preserve"> (</w:t>
      </w:r>
      <w:proofErr w:type="spellStart"/>
      <w:r w:rsidR="00B93897" w:rsidRPr="008F0DCA">
        <w:rPr>
          <w:rFonts w:ascii="Arial" w:hAnsi="Arial" w:cs="Arial"/>
          <w:color w:val="222222"/>
          <w:shd w:val="clear" w:color="auto" w:fill="FFFFFF"/>
        </w:rPr>
        <w:t>Michelon</w:t>
      </w:r>
      <w:proofErr w:type="spellEnd"/>
      <w:r w:rsidR="00B93897" w:rsidRPr="008F0DCA">
        <w:rPr>
          <w:rFonts w:ascii="Arial" w:hAnsi="Arial" w:cs="Arial"/>
          <w:color w:val="222222"/>
          <w:shd w:val="clear" w:color="auto" w:fill="FFFFFF"/>
        </w:rPr>
        <w:t xml:space="preserve"> et al, 2021</w:t>
      </w:r>
      <w:r w:rsidR="00B93897" w:rsidRPr="008F0DCA">
        <w:rPr>
          <w:rFonts w:ascii="Arial" w:hAnsi="Arial" w:cs="Arial"/>
          <w:lang w:val="en-AU"/>
        </w:rPr>
        <w:t>)</w:t>
      </w:r>
      <w:r w:rsidRPr="008F0DCA">
        <w:rPr>
          <w:rFonts w:ascii="Arial" w:hAnsi="Arial" w:cs="Arial"/>
          <w:lang w:val="en-AU"/>
        </w:rPr>
        <w:t xml:space="preserve">. These medications function by increasing </w:t>
      </w:r>
      <w:r w:rsidR="008735AF" w:rsidRPr="008F0DCA">
        <w:rPr>
          <w:rFonts w:ascii="Arial" w:hAnsi="Arial" w:cs="Arial"/>
          <w:lang w:val="en-AU"/>
        </w:rPr>
        <w:t>neurotransmission</w:t>
      </w:r>
      <w:r w:rsidRPr="008F0DCA">
        <w:rPr>
          <w:rFonts w:ascii="Arial" w:hAnsi="Arial" w:cs="Arial"/>
          <w:lang w:val="en-AU"/>
        </w:rPr>
        <w:t xml:space="preserve"> process in the brain associated with functioning of attention and impulse control. A few new age researches also suggests that stimulant medications may indirectly act over neurochemical regions of the brain to reduce aggressive behavio</w:t>
      </w:r>
      <w:r w:rsidR="008735AF" w:rsidRPr="008F0DCA">
        <w:rPr>
          <w:rFonts w:ascii="Arial" w:hAnsi="Arial" w:cs="Arial"/>
          <w:lang w:val="en-AU"/>
        </w:rPr>
        <w:t>u</w:t>
      </w:r>
      <w:r w:rsidRPr="008F0DCA">
        <w:rPr>
          <w:rFonts w:ascii="Arial" w:hAnsi="Arial" w:cs="Arial"/>
          <w:lang w:val="en-AU"/>
        </w:rPr>
        <w:t>r by considering impulse control activity, attention regulation monitoring, and establishing emotional stability in children with ADHD.</w:t>
      </w:r>
    </w:p>
    <w:p w14:paraId="13B63AF1" w14:textId="3A24CFC1" w:rsidR="00667C8A" w:rsidRPr="008F0DCA" w:rsidRDefault="00667C8A" w:rsidP="00924CD0">
      <w:pPr>
        <w:spacing w:line="360" w:lineRule="auto"/>
        <w:jc w:val="both"/>
        <w:rPr>
          <w:rFonts w:ascii="Arial" w:hAnsi="Arial" w:cs="Arial"/>
          <w:lang w:val="en-AU"/>
        </w:rPr>
      </w:pPr>
      <w:r w:rsidRPr="008F0DCA">
        <w:rPr>
          <w:rFonts w:ascii="Arial" w:hAnsi="Arial" w:cs="Arial"/>
          <w:lang w:val="en-AU"/>
        </w:rPr>
        <w:t>Usage of non</w:t>
      </w:r>
      <w:r w:rsidR="008735AF" w:rsidRPr="008F0DCA">
        <w:rPr>
          <w:rFonts w:ascii="Arial" w:hAnsi="Arial" w:cs="Arial"/>
          <w:lang w:val="en-AU"/>
        </w:rPr>
        <w:t>-</w:t>
      </w:r>
      <w:r w:rsidRPr="008F0DCA">
        <w:rPr>
          <w:rFonts w:ascii="Arial" w:hAnsi="Arial" w:cs="Arial"/>
          <w:lang w:val="en-AU"/>
        </w:rPr>
        <w:t xml:space="preserve">stimulant medications have a </w:t>
      </w:r>
      <w:r w:rsidR="008735AF" w:rsidRPr="008F0DCA">
        <w:rPr>
          <w:rFonts w:ascii="Arial" w:hAnsi="Arial" w:cs="Arial"/>
          <w:lang w:val="en-AU"/>
        </w:rPr>
        <w:t>separate</w:t>
      </w:r>
      <w:r w:rsidRPr="008F0DCA">
        <w:rPr>
          <w:rFonts w:ascii="Arial" w:hAnsi="Arial" w:cs="Arial"/>
          <w:lang w:val="en-AU"/>
        </w:rPr>
        <w:t xml:space="preserve"> patient base, who all have seen improvement within the first two months of treatment. Non-stimulant medications generally include usage of atomoxetine (Strattera) and guanfacine (Intuniv), considering them as an alternative option for ADHD treatment and can also show positive impact over aggression in some cases. Thus, it is important to note that medication effectiveness and responses can vary individual to individual, and the decision of using pharmacotherapy should be chosen on a </w:t>
      </w:r>
      <w:r w:rsidR="000B0A58" w:rsidRPr="008F0DCA">
        <w:rPr>
          <w:rFonts w:ascii="Arial" w:hAnsi="Arial" w:cs="Arial"/>
          <w:lang w:val="en-AU"/>
        </w:rPr>
        <w:t>case-to-case</w:t>
      </w:r>
      <w:r w:rsidRPr="008F0DCA">
        <w:rPr>
          <w:rFonts w:ascii="Arial" w:hAnsi="Arial" w:cs="Arial"/>
          <w:lang w:val="en-AU"/>
        </w:rPr>
        <w:t xml:space="preserve"> basis, considering the individual's </w:t>
      </w:r>
      <w:r w:rsidR="008735AF" w:rsidRPr="008F0DCA">
        <w:rPr>
          <w:rFonts w:ascii="Arial" w:hAnsi="Arial" w:cs="Arial"/>
          <w:lang w:val="en-AU"/>
        </w:rPr>
        <w:t>preferences</w:t>
      </w:r>
      <w:r w:rsidRPr="008F0DCA">
        <w:rPr>
          <w:rFonts w:ascii="Arial" w:hAnsi="Arial" w:cs="Arial"/>
          <w:lang w:val="en-AU"/>
        </w:rPr>
        <w:t xml:space="preserve">, health conditions, age, specific needs and circumstances </w:t>
      </w:r>
      <w:proofErr w:type="spellStart"/>
      <w:r w:rsidRPr="008F0DCA">
        <w:rPr>
          <w:rFonts w:ascii="Arial" w:hAnsi="Arial" w:cs="Arial"/>
          <w:lang w:val="en-AU"/>
        </w:rPr>
        <w:t>etc</w:t>
      </w:r>
      <w:proofErr w:type="spellEnd"/>
      <w:r w:rsidR="0088301F" w:rsidRPr="008F0DCA">
        <w:rPr>
          <w:rFonts w:ascii="Arial" w:hAnsi="Arial" w:cs="Arial"/>
          <w:lang w:val="en-AU"/>
        </w:rPr>
        <w:t xml:space="preserve"> (</w:t>
      </w:r>
      <w:proofErr w:type="spellStart"/>
      <w:r w:rsidR="0088301F" w:rsidRPr="008F0DCA">
        <w:rPr>
          <w:rFonts w:ascii="Arial" w:hAnsi="Arial" w:cs="Arial"/>
          <w:color w:val="222222"/>
          <w:shd w:val="clear" w:color="auto" w:fill="FFFFFF"/>
        </w:rPr>
        <w:t>Banaschewski</w:t>
      </w:r>
      <w:proofErr w:type="spellEnd"/>
      <w:r w:rsidR="0088301F" w:rsidRPr="008F0DCA">
        <w:rPr>
          <w:rFonts w:ascii="Arial" w:hAnsi="Arial" w:cs="Arial"/>
          <w:color w:val="222222"/>
          <w:shd w:val="clear" w:color="auto" w:fill="FFFFFF"/>
        </w:rPr>
        <w:t xml:space="preserve">, </w:t>
      </w:r>
      <w:proofErr w:type="spellStart"/>
      <w:r w:rsidR="0088301F" w:rsidRPr="008F0DCA">
        <w:rPr>
          <w:rFonts w:ascii="Arial" w:hAnsi="Arial" w:cs="Arial"/>
          <w:color w:val="222222"/>
          <w:shd w:val="clear" w:color="auto" w:fill="FFFFFF"/>
        </w:rPr>
        <w:t>Hohmann</w:t>
      </w:r>
      <w:proofErr w:type="spellEnd"/>
      <w:r w:rsidR="0088301F" w:rsidRPr="008F0DCA">
        <w:rPr>
          <w:rFonts w:ascii="Arial" w:hAnsi="Arial" w:cs="Arial"/>
          <w:color w:val="222222"/>
          <w:shd w:val="clear" w:color="auto" w:fill="FFFFFF"/>
        </w:rPr>
        <w:t>, 2022</w:t>
      </w:r>
      <w:r w:rsidR="0088301F" w:rsidRPr="008F0DCA">
        <w:rPr>
          <w:rFonts w:ascii="Arial" w:hAnsi="Arial" w:cs="Arial"/>
          <w:lang w:val="en-AU"/>
        </w:rPr>
        <w:t>)</w:t>
      </w:r>
      <w:r w:rsidRPr="008F0DCA">
        <w:rPr>
          <w:rFonts w:ascii="Arial" w:hAnsi="Arial" w:cs="Arial"/>
          <w:lang w:val="en-AU"/>
        </w:rPr>
        <w:t>.</w:t>
      </w:r>
    </w:p>
    <w:p w14:paraId="241C5363" w14:textId="1C408191" w:rsidR="000B0A58" w:rsidRDefault="000B0A58" w:rsidP="00924CD0">
      <w:pPr>
        <w:pStyle w:val="Heading1"/>
        <w:rPr>
          <w:rFonts w:ascii="Arial" w:hAnsi="Arial" w:cs="Arial"/>
          <w:sz w:val="28"/>
          <w:szCs w:val="28"/>
          <w:lang w:val="en-AU"/>
        </w:rPr>
      </w:pPr>
      <w:bookmarkStart w:id="9" w:name="_Toc140057598"/>
      <w:r w:rsidRPr="008F0DCA">
        <w:rPr>
          <w:rFonts w:ascii="Arial" w:hAnsi="Arial" w:cs="Arial"/>
          <w:sz w:val="28"/>
          <w:szCs w:val="28"/>
          <w:lang w:val="en-AU"/>
        </w:rPr>
        <w:t>Conclusion:</w:t>
      </w:r>
      <w:bookmarkEnd w:id="9"/>
    </w:p>
    <w:p w14:paraId="6DD6EF66" w14:textId="77777777" w:rsidR="008F0DCA" w:rsidRPr="008F0DCA" w:rsidRDefault="008F0DCA" w:rsidP="008F0DCA">
      <w:pPr>
        <w:rPr>
          <w:lang w:val="en-AU"/>
        </w:rPr>
      </w:pPr>
    </w:p>
    <w:p w14:paraId="403CD412" w14:textId="129106E2" w:rsidR="000B0A58" w:rsidRPr="008F0DCA" w:rsidRDefault="000B0A58" w:rsidP="00924CD0">
      <w:pPr>
        <w:spacing w:line="360" w:lineRule="auto"/>
        <w:jc w:val="both"/>
        <w:rPr>
          <w:rFonts w:ascii="Arial" w:hAnsi="Arial" w:cs="Arial"/>
          <w:lang w:val="en-AU"/>
        </w:rPr>
      </w:pPr>
      <w:r w:rsidRPr="008F0DCA">
        <w:rPr>
          <w:rFonts w:ascii="Arial" w:hAnsi="Arial" w:cs="Arial"/>
          <w:lang w:val="en-AU"/>
        </w:rPr>
        <w:t xml:space="preserve">Overall, the benefits of performing this literature review provides confident evidences on the benefits of cognitive behavioural therapy (CBT) and drug treatment intervention for effectively managing and reducing aggressive behaviour in children with ADHD. Moreover, the review had critically analysed data and provided empirical studies on the efficacious manage of the combined CBT and pharmacotherapy approach, for the cause of treatment aggressiveness, anxiety like character in children with ADHD. It has sourced, utilized and evaluated relevant findings on the basis of selected controlled trials, analyses to provide a comprehensive overview of the current scenario. </w:t>
      </w:r>
    </w:p>
    <w:p w14:paraId="28BD0449" w14:textId="64C6CC2C" w:rsidR="000B0A58" w:rsidRDefault="000B0A58" w:rsidP="00924CD0">
      <w:pPr>
        <w:spacing w:line="360" w:lineRule="auto"/>
        <w:jc w:val="both"/>
        <w:rPr>
          <w:rFonts w:ascii="Arial" w:hAnsi="Arial" w:cs="Arial"/>
          <w:lang w:val="en-AU"/>
        </w:rPr>
      </w:pPr>
      <w:r w:rsidRPr="008F0DCA">
        <w:rPr>
          <w:rFonts w:ascii="Arial" w:hAnsi="Arial" w:cs="Arial"/>
          <w:lang w:val="en-AU"/>
        </w:rPr>
        <w:t xml:space="preserve">Through a comprehensive analysis of the current state of evidence, this research review not only seeks to contribute to the existing literature but also aims to inform clinicians, researchers, and policymakers about the potential of integrating CBT with pharmacotherapy as a </w:t>
      </w:r>
      <w:r w:rsidRPr="008F0DCA">
        <w:rPr>
          <w:rFonts w:ascii="Arial" w:hAnsi="Arial" w:cs="Arial"/>
          <w:lang w:val="en-AU"/>
        </w:rPr>
        <w:lastRenderedPageBreak/>
        <w:t>sophisticated and promising intervention for mitigating aggressive behaviour in children with ADHD</w:t>
      </w:r>
      <w:r w:rsidR="00445509" w:rsidRPr="008F0DCA">
        <w:rPr>
          <w:rFonts w:ascii="Arial" w:hAnsi="Arial" w:cs="Arial"/>
          <w:lang w:val="en-AU"/>
        </w:rPr>
        <w:t xml:space="preserve"> (</w:t>
      </w:r>
      <w:proofErr w:type="spellStart"/>
      <w:r w:rsidR="00445509" w:rsidRPr="008F0DCA">
        <w:rPr>
          <w:rFonts w:ascii="Arial" w:hAnsi="Arial" w:cs="Arial"/>
          <w:color w:val="222222"/>
          <w:shd w:val="clear" w:color="auto" w:fill="FFFFFF"/>
        </w:rPr>
        <w:t>Ayasrah</w:t>
      </w:r>
      <w:proofErr w:type="spellEnd"/>
      <w:r w:rsidR="00445509" w:rsidRPr="008F0DCA">
        <w:rPr>
          <w:rFonts w:ascii="Arial" w:hAnsi="Arial" w:cs="Arial"/>
          <w:color w:val="222222"/>
          <w:shd w:val="clear" w:color="auto" w:fill="FFFFFF"/>
        </w:rPr>
        <w:t xml:space="preserve">, M. N., &amp; </w:t>
      </w:r>
      <w:proofErr w:type="spellStart"/>
      <w:r w:rsidR="00445509" w:rsidRPr="008F0DCA">
        <w:rPr>
          <w:rFonts w:ascii="Arial" w:hAnsi="Arial" w:cs="Arial"/>
          <w:color w:val="222222"/>
          <w:shd w:val="clear" w:color="auto" w:fill="FFFFFF"/>
        </w:rPr>
        <w:t>Saleem</w:t>
      </w:r>
      <w:proofErr w:type="spellEnd"/>
      <w:r w:rsidR="00445509" w:rsidRPr="008F0DCA">
        <w:rPr>
          <w:rFonts w:ascii="Arial" w:hAnsi="Arial" w:cs="Arial"/>
          <w:color w:val="222222"/>
          <w:shd w:val="clear" w:color="auto" w:fill="FFFFFF"/>
        </w:rPr>
        <w:t xml:space="preserve"> </w:t>
      </w:r>
      <w:proofErr w:type="spellStart"/>
      <w:r w:rsidR="00445509" w:rsidRPr="008F0DCA">
        <w:rPr>
          <w:rFonts w:ascii="Arial" w:hAnsi="Arial" w:cs="Arial"/>
          <w:color w:val="222222"/>
          <w:shd w:val="clear" w:color="auto" w:fill="FFFFFF"/>
        </w:rPr>
        <w:t>Khasawneh</w:t>
      </w:r>
      <w:proofErr w:type="spellEnd"/>
      <w:r w:rsidR="00445509" w:rsidRPr="008F0DCA">
        <w:rPr>
          <w:rFonts w:ascii="Arial" w:hAnsi="Arial" w:cs="Arial"/>
          <w:color w:val="222222"/>
          <w:shd w:val="clear" w:color="auto" w:fill="FFFFFF"/>
        </w:rPr>
        <w:t>, 2022</w:t>
      </w:r>
      <w:r w:rsidR="00445509" w:rsidRPr="008F0DCA">
        <w:rPr>
          <w:rFonts w:ascii="Arial" w:hAnsi="Arial" w:cs="Arial"/>
          <w:lang w:val="en-AU"/>
        </w:rPr>
        <w:t>)</w:t>
      </w:r>
      <w:r w:rsidRPr="008F0DCA">
        <w:rPr>
          <w:rFonts w:ascii="Arial" w:hAnsi="Arial" w:cs="Arial"/>
          <w:lang w:val="en-AU"/>
        </w:rPr>
        <w:t>. Ultimately, such insights have the potential to shape clinical practice and guide the development of more effective and personalized treatment strategies, leading to improved outcomes and enhanced quality of life for children with ADHD and their families.</w:t>
      </w:r>
    </w:p>
    <w:p w14:paraId="4635E7AA" w14:textId="77777777" w:rsidR="008F0DCA" w:rsidRDefault="008F0DCA" w:rsidP="00924CD0">
      <w:pPr>
        <w:spacing w:line="360" w:lineRule="auto"/>
        <w:jc w:val="both"/>
        <w:rPr>
          <w:rFonts w:ascii="Arial" w:hAnsi="Arial" w:cs="Arial"/>
          <w:lang w:val="en-AU"/>
        </w:rPr>
      </w:pPr>
    </w:p>
    <w:p w14:paraId="1D052D4A" w14:textId="77777777" w:rsidR="008F0DCA" w:rsidRDefault="008F0DCA" w:rsidP="00924CD0">
      <w:pPr>
        <w:spacing w:line="360" w:lineRule="auto"/>
        <w:jc w:val="both"/>
        <w:rPr>
          <w:rFonts w:ascii="Arial" w:hAnsi="Arial" w:cs="Arial"/>
          <w:lang w:val="en-AU"/>
        </w:rPr>
      </w:pPr>
    </w:p>
    <w:p w14:paraId="6AA74320" w14:textId="77777777" w:rsidR="008F0DCA" w:rsidRDefault="008F0DCA" w:rsidP="00924CD0">
      <w:pPr>
        <w:spacing w:line="360" w:lineRule="auto"/>
        <w:jc w:val="both"/>
        <w:rPr>
          <w:rFonts w:ascii="Arial" w:hAnsi="Arial" w:cs="Arial"/>
          <w:lang w:val="en-AU"/>
        </w:rPr>
      </w:pPr>
    </w:p>
    <w:p w14:paraId="2DC71B43" w14:textId="77777777" w:rsidR="008F0DCA" w:rsidRDefault="008F0DCA" w:rsidP="00924CD0">
      <w:pPr>
        <w:spacing w:line="360" w:lineRule="auto"/>
        <w:jc w:val="both"/>
        <w:rPr>
          <w:rFonts w:ascii="Arial" w:hAnsi="Arial" w:cs="Arial"/>
          <w:lang w:val="en-AU"/>
        </w:rPr>
      </w:pPr>
    </w:p>
    <w:p w14:paraId="4A6D9DC0" w14:textId="77777777" w:rsidR="008F0DCA" w:rsidRDefault="008F0DCA" w:rsidP="00924CD0">
      <w:pPr>
        <w:spacing w:line="360" w:lineRule="auto"/>
        <w:jc w:val="both"/>
        <w:rPr>
          <w:rFonts w:ascii="Arial" w:hAnsi="Arial" w:cs="Arial"/>
          <w:lang w:val="en-AU"/>
        </w:rPr>
      </w:pPr>
    </w:p>
    <w:p w14:paraId="6A49A25E" w14:textId="77777777" w:rsidR="008F0DCA" w:rsidRDefault="008F0DCA" w:rsidP="00924CD0">
      <w:pPr>
        <w:spacing w:line="360" w:lineRule="auto"/>
        <w:jc w:val="both"/>
        <w:rPr>
          <w:rFonts w:ascii="Arial" w:hAnsi="Arial" w:cs="Arial"/>
          <w:lang w:val="en-AU"/>
        </w:rPr>
      </w:pPr>
    </w:p>
    <w:p w14:paraId="25E6E543" w14:textId="77777777" w:rsidR="008F0DCA" w:rsidRDefault="008F0DCA" w:rsidP="00924CD0">
      <w:pPr>
        <w:spacing w:line="360" w:lineRule="auto"/>
        <w:jc w:val="both"/>
        <w:rPr>
          <w:rFonts w:ascii="Arial" w:hAnsi="Arial" w:cs="Arial"/>
          <w:lang w:val="en-AU"/>
        </w:rPr>
      </w:pPr>
    </w:p>
    <w:p w14:paraId="25F61182" w14:textId="77777777" w:rsidR="008F0DCA" w:rsidRDefault="008F0DCA" w:rsidP="00924CD0">
      <w:pPr>
        <w:spacing w:line="360" w:lineRule="auto"/>
        <w:jc w:val="both"/>
        <w:rPr>
          <w:rFonts w:ascii="Arial" w:hAnsi="Arial" w:cs="Arial"/>
          <w:lang w:val="en-AU"/>
        </w:rPr>
      </w:pPr>
    </w:p>
    <w:p w14:paraId="4FD63B90" w14:textId="77777777" w:rsidR="008F0DCA" w:rsidRDefault="008F0DCA" w:rsidP="00924CD0">
      <w:pPr>
        <w:spacing w:line="360" w:lineRule="auto"/>
        <w:jc w:val="both"/>
        <w:rPr>
          <w:rFonts w:ascii="Arial" w:hAnsi="Arial" w:cs="Arial"/>
          <w:lang w:val="en-AU"/>
        </w:rPr>
      </w:pPr>
    </w:p>
    <w:p w14:paraId="68B7E22B" w14:textId="77777777" w:rsidR="008F0DCA" w:rsidRDefault="008F0DCA" w:rsidP="00924CD0">
      <w:pPr>
        <w:spacing w:line="360" w:lineRule="auto"/>
        <w:jc w:val="both"/>
        <w:rPr>
          <w:rFonts w:ascii="Arial" w:hAnsi="Arial" w:cs="Arial"/>
          <w:lang w:val="en-AU"/>
        </w:rPr>
      </w:pPr>
    </w:p>
    <w:p w14:paraId="716C8A2C" w14:textId="77777777" w:rsidR="008F0DCA" w:rsidRDefault="008F0DCA" w:rsidP="00924CD0">
      <w:pPr>
        <w:spacing w:line="360" w:lineRule="auto"/>
        <w:jc w:val="both"/>
        <w:rPr>
          <w:rFonts w:ascii="Arial" w:hAnsi="Arial" w:cs="Arial"/>
          <w:lang w:val="en-AU"/>
        </w:rPr>
      </w:pPr>
    </w:p>
    <w:p w14:paraId="6BFDB22B" w14:textId="77777777" w:rsidR="008F0DCA" w:rsidRDefault="008F0DCA" w:rsidP="00924CD0">
      <w:pPr>
        <w:spacing w:line="360" w:lineRule="auto"/>
        <w:jc w:val="both"/>
        <w:rPr>
          <w:rFonts w:ascii="Arial" w:hAnsi="Arial" w:cs="Arial"/>
          <w:lang w:val="en-AU"/>
        </w:rPr>
      </w:pPr>
    </w:p>
    <w:p w14:paraId="7EA902F2" w14:textId="77777777" w:rsidR="008F0DCA" w:rsidRDefault="008F0DCA" w:rsidP="00924CD0">
      <w:pPr>
        <w:spacing w:line="360" w:lineRule="auto"/>
        <w:jc w:val="both"/>
        <w:rPr>
          <w:rFonts w:ascii="Arial" w:hAnsi="Arial" w:cs="Arial"/>
          <w:lang w:val="en-AU"/>
        </w:rPr>
      </w:pPr>
    </w:p>
    <w:p w14:paraId="34E2EA56" w14:textId="77777777" w:rsidR="008F0DCA" w:rsidRDefault="008F0DCA" w:rsidP="00924CD0">
      <w:pPr>
        <w:spacing w:line="360" w:lineRule="auto"/>
        <w:jc w:val="both"/>
        <w:rPr>
          <w:rFonts w:ascii="Arial" w:hAnsi="Arial" w:cs="Arial"/>
          <w:lang w:val="en-AU"/>
        </w:rPr>
      </w:pPr>
    </w:p>
    <w:p w14:paraId="0044B8CB" w14:textId="77777777" w:rsidR="008F0DCA" w:rsidRDefault="008F0DCA" w:rsidP="00924CD0">
      <w:pPr>
        <w:spacing w:line="360" w:lineRule="auto"/>
        <w:jc w:val="both"/>
        <w:rPr>
          <w:rFonts w:ascii="Arial" w:hAnsi="Arial" w:cs="Arial"/>
          <w:lang w:val="en-AU"/>
        </w:rPr>
      </w:pPr>
    </w:p>
    <w:p w14:paraId="6771E529" w14:textId="77777777" w:rsidR="008F0DCA" w:rsidRDefault="008F0DCA" w:rsidP="00924CD0">
      <w:pPr>
        <w:spacing w:line="360" w:lineRule="auto"/>
        <w:jc w:val="both"/>
        <w:rPr>
          <w:rFonts w:ascii="Arial" w:hAnsi="Arial" w:cs="Arial"/>
          <w:lang w:val="en-AU"/>
        </w:rPr>
      </w:pPr>
    </w:p>
    <w:p w14:paraId="1771568D" w14:textId="77777777" w:rsidR="008F0DCA" w:rsidRDefault="008F0DCA" w:rsidP="00924CD0">
      <w:pPr>
        <w:spacing w:line="360" w:lineRule="auto"/>
        <w:jc w:val="both"/>
        <w:rPr>
          <w:rFonts w:ascii="Arial" w:hAnsi="Arial" w:cs="Arial"/>
          <w:lang w:val="en-AU"/>
        </w:rPr>
      </w:pPr>
    </w:p>
    <w:p w14:paraId="72121C5D" w14:textId="77777777" w:rsidR="008F0DCA" w:rsidRDefault="008F0DCA" w:rsidP="00924CD0">
      <w:pPr>
        <w:spacing w:line="360" w:lineRule="auto"/>
        <w:jc w:val="both"/>
        <w:rPr>
          <w:rFonts w:ascii="Arial" w:hAnsi="Arial" w:cs="Arial"/>
          <w:lang w:val="en-AU"/>
        </w:rPr>
      </w:pPr>
    </w:p>
    <w:p w14:paraId="3BD6FE04" w14:textId="77777777" w:rsidR="008F0DCA" w:rsidRDefault="008F0DCA" w:rsidP="00924CD0">
      <w:pPr>
        <w:spacing w:line="360" w:lineRule="auto"/>
        <w:jc w:val="both"/>
        <w:rPr>
          <w:rFonts w:ascii="Arial" w:hAnsi="Arial" w:cs="Arial"/>
          <w:lang w:val="en-AU"/>
        </w:rPr>
      </w:pPr>
    </w:p>
    <w:p w14:paraId="41DBBE63" w14:textId="77777777" w:rsidR="008F0DCA" w:rsidRDefault="008F0DCA" w:rsidP="00924CD0">
      <w:pPr>
        <w:spacing w:line="360" w:lineRule="auto"/>
        <w:jc w:val="both"/>
        <w:rPr>
          <w:rFonts w:ascii="Arial" w:hAnsi="Arial" w:cs="Arial"/>
          <w:lang w:val="en-AU"/>
        </w:rPr>
      </w:pPr>
    </w:p>
    <w:p w14:paraId="2623BB20" w14:textId="77777777" w:rsidR="008F0DCA" w:rsidRPr="008F0DCA" w:rsidRDefault="008F0DCA" w:rsidP="00924CD0">
      <w:pPr>
        <w:spacing w:line="360" w:lineRule="auto"/>
        <w:jc w:val="both"/>
        <w:rPr>
          <w:rFonts w:ascii="Arial" w:hAnsi="Arial" w:cs="Arial"/>
          <w:lang w:val="en-AU"/>
        </w:rPr>
      </w:pPr>
    </w:p>
    <w:p w14:paraId="4D7BA157" w14:textId="5B9049E1" w:rsidR="000B0A58" w:rsidRDefault="000B0A58" w:rsidP="00924CD0">
      <w:pPr>
        <w:pStyle w:val="Heading1"/>
        <w:rPr>
          <w:rFonts w:ascii="Arial" w:hAnsi="Arial" w:cs="Arial"/>
          <w:sz w:val="22"/>
          <w:szCs w:val="22"/>
          <w:lang w:val="en-AU"/>
        </w:rPr>
      </w:pPr>
      <w:bookmarkStart w:id="10" w:name="_Toc140057599"/>
      <w:r w:rsidRPr="008F0DCA">
        <w:rPr>
          <w:rFonts w:ascii="Arial" w:hAnsi="Arial" w:cs="Arial"/>
          <w:sz w:val="28"/>
          <w:szCs w:val="28"/>
          <w:lang w:val="en-AU"/>
        </w:rPr>
        <w:lastRenderedPageBreak/>
        <w:t>Ref</w:t>
      </w:r>
      <w:r w:rsidR="00AE06C8" w:rsidRPr="008F0DCA">
        <w:rPr>
          <w:rFonts w:ascii="Arial" w:hAnsi="Arial" w:cs="Arial"/>
          <w:sz w:val="28"/>
          <w:szCs w:val="28"/>
          <w:lang w:val="en-AU"/>
        </w:rPr>
        <w:t>e</w:t>
      </w:r>
      <w:r w:rsidRPr="008F0DCA">
        <w:rPr>
          <w:rFonts w:ascii="Arial" w:hAnsi="Arial" w:cs="Arial"/>
          <w:sz w:val="28"/>
          <w:szCs w:val="28"/>
          <w:lang w:val="en-AU"/>
        </w:rPr>
        <w:t>rences</w:t>
      </w:r>
      <w:r w:rsidRPr="008F0DCA">
        <w:rPr>
          <w:rFonts w:ascii="Arial" w:hAnsi="Arial" w:cs="Arial"/>
          <w:sz w:val="22"/>
          <w:szCs w:val="22"/>
          <w:lang w:val="en-AU"/>
        </w:rPr>
        <w:t>:</w:t>
      </w:r>
      <w:bookmarkEnd w:id="10"/>
    </w:p>
    <w:p w14:paraId="0CAF900D" w14:textId="77777777" w:rsidR="008F0DCA" w:rsidRPr="008F0DCA" w:rsidRDefault="008F0DCA" w:rsidP="008F0DCA">
      <w:pPr>
        <w:rPr>
          <w:lang w:val="en-AU"/>
        </w:rPr>
      </w:pPr>
    </w:p>
    <w:p w14:paraId="40E1D9F3" w14:textId="77777777" w:rsidR="004352A9" w:rsidRPr="008F0DCA" w:rsidRDefault="004352A9"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 xml:space="preserve">Coghill, D., </w:t>
      </w:r>
      <w:proofErr w:type="spellStart"/>
      <w:r w:rsidRPr="008F0DCA">
        <w:rPr>
          <w:rFonts w:ascii="Arial" w:hAnsi="Arial" w:cs="Arial"/>
          <w:color w:val="222222"/>
          <w:shd w:val="clear" w:color="auto" w:fill="FFFFFF"/>
        </w:rPr>
        <w:t>Banaschewski</w:t>
      </w:r>
      <w:proofErr w:type="spellEnd"/>
      <w:r w:rsidRPr="008F0DCA">
        <w:rPr>
          <w:rFonts w:ascii="Arial" w:hAnsi="Arial" w:cs="Arial"/>
          <w:color w:val="222222"/>
          <w:shd w:val="clear" w:color="auto" w:fill="FFFFFF"/>
        </w:rPr>
        <w:t xml:space="preserve">, T., Cortese, S., </w:t>
      </w:r>
      <w:proofErr w:type="spellStart"/>
      <w:r w:rsidRPr="008F0DCA">
        <w:rPr>
          <w:rFonts w:ascii="Arial" w:hAnsi="Arial" w:cs="Arial"/>
          <w:color w:val="222222"/>
          <w:shd w:val="clear" w:color="auto" w:fill="FFFFFF"/>
        </w:rPr>
        <w:t>Asherson</w:t>
      </w:r>
      <w:proofErr w:type="spellEnd"/>
      <w:r w:rsidRPr="008F0DCA">
        <w:rPr>
          <w:rFonts w:ascii="Arial" w:hAnsi="Arial" w:cs="Arial"/>
          <w:color w:val="222222"/>
          <w:shd w:val="clear" w:color="auto" w:fill="FFFFFF"/>
        </w:rPr>
        <w:t xml:space="preserve">, P., Brandeis, D., </w:t>
      </w:r>
      <w:proofErr w:type="spellStart"/>
      <w:r w:rsidRPr="008F0DCA">
        <w:rPr>
          <w:rFonts w:ascii="Arial" w:hAnsi="Arial" w:cs="Arial"/>
          <w:color w:val="222222"/>
          <w:shd w:val="clear" w:color="auto" w:fill="FFFFFF"/>
        </w:rPr>
        <w:t>Buitelaar</w:t>
      </w:r>
      <w:proofErr w:type="spellEnd"/>
      <w:r w:rsidRPr="008F0DCA">
        <w:rPr>
          <w:rFonts w:ascii="Arial" w:hAnsi="Arial" w:cs="Arial"/>
          <w:color w:val="222222"/>
          <w:shd w:val="clear" w:color="auto" w:fill="FFFFFF"/>
        </w:rPr>
        <w:t>, J</w:t>
      </w:r>
      <w:proofErr w:type="gramStart"/>
      <w:r w:rsidRPr="008F0DCA">
        <w:rPr>
          <w:rFonts w:ascii="Arial" w:hAnsi="Arial" w:cs="Arial"/>
          <w:color w:val="222222"/>
          <w:shd w:val="clear" w:color="auto" w:fill="FFFFFF"/>
        </w:rPr>
        <w:t>., ...</w:t>
      </w:r>
      <w:proofErr w:type="gramEnd"/>
      <w:r w:rsidRPr="008F0DCA">
        <w:rPr>
          <w:rFonts w:ascii="Arial" w:hAnsi="Arial" w:cs="Arial"/>
          <w:color w:val="222222"/>
          <w:shd w:val="clear" w:color="auto" w:fill="FFFFFF"/>
        </w:rPr>
        <w:t xml:space="preserve"> &amp; </w:t>
      </w:r>
      <w:proofErr w:type="spellStart"/>
      <w:r w:rsidRPr="008F0DCA">
        <w:rPr>
          <w:rFonts w:ascii="Arial" w:hAnsi="Arial" w:cs="Arial"/>
          <w:color w:val="222222"/>
          <w:shd w:val="clear" w:color="auto" w:fill="FFFFFF"/>
        </w:rPr>
        <w:t>Simonoff</w:t>
      </w:r>
      <w:proofErr w:type="spellEnd"/>
      <w:r w:rsidRPr="008F0DCA">
        <w:rPr>
          <w:rFonts w:ascii="Arial" w:hAnsi="Arial" w:cs="Arial"/>
          <w:color w:val="222222"/>
          <w:shd w:val="clear" w:color="auto" w:fill="FFFFFF"/>
        </w:rPr>
        <w:t>, E. (2021). The management of ADHD in children and adolescents: bringing evidence to the clinic: perspective from the European ADHD Guidelines Group (EAGG). </w:t>
      </w:r>
      <w:r w:rsidRPr="008F0DCA">
        <w:rPr>
          <w:rFonts w:ascii="Arial" w:hAnsi="Arial" w:cs="Arial"/>
          <w:i/>
          <w:iCs/>
          <w:color w:val="222222"/>
          <w:shd w:val="clear" w:color="auto" w:fill="FFFFFF"/>
        </w:rPr>
        <w:t>European child &amp; adolescent psychiatry</w:t>
      </w:r>
      <w:r w:rsidRPr="008F0DCA">
        <w:rPr>
          <w:rFonts w:ascii="Arial" w:hAnsi="Arial" w:cs="Arial"/>
          <w:color w:val="222222"/>
          <w:shd w:val="clear" w:color="auto" w:fill="FFFFFF"/>
        </w:rPr>
        <w:t>, 1-25.</w:t>
      </w:r>
    </w:p>
    <w:p w14:paraId="3373081C"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Mechler</w:t>
      </w:r>
      <w:proofErr w:type="spellEnd"/>
      <w:r w:rsidRPr="008F0DCA">
        <w:rPr>
          <w:rFonts w:ascii="Arial" w:hAnsi="Arial" w:cs="Arial"/>
          <w:color w:val="222222"/>
          <w:shd w:val="clear" w:color="auto" w:fill="FFFFFF"/>
        </w:rPr>
        <w:t xml:space="preserve">, K., </w:t>
      </w:r>
      <w:proofErr w:type="spellStart"/>
      <w:r w:rsidRPr="008F0DCA">
        <w:rPr>
          <w:rFonts w:ascii="Arial" w:hAnsi="Arial" w:cs="Arial"/>
          <w:color w:val="222222"/>
          <w:shd w:val="clear" w:color="auto" w:fill="FFFFFF"/>
        </w:rPr>
        <w:t>Banaschewski</w:t>
      </w:r>
      <w:proofErr w:type="spellEnd"/>
      <w:r w:rsidRPr="008F0DCA">
        <w:rPr>
          <w:rFonts w:ascii="Arial" w:hAnsi="Arial" w:cs="Arial"/>
          <w:color w:val="222222"/>
          <w:shd w:val="clear" w:color="auto" w:fill="FFFFFF"/>
        </w:rPr>
        <w:t xml:space="preserve">, T., Hohmann, S., &amp; </w:t>
      </w:r>
      <w:proofErr w:type="spellStart"/>
      <w:r w:rsidRPr="008F0DCA">
        <w:rPr>
          <w:rFonts w:ascii="Arial" w:hAnsi="Arial" w:cs="Arial"/>
          <w:color w:val="222222"/>
          <w:shd w:val="clear" w:color="auto" w:fill="FFFFFF"/>
        </w:rPr>
        <w:t>Häge</w:t>
      </w:r>
      <w:proofErr w:type="spellEnd"/>
      <w:r w:rsidRPr="008F0DCA">
        <w:rPr>
          <w:rFonts w:ascii="Arial" w:hAnsi="Arial" w:cs="Arial"/>
          <w:color w:val="222222"/>
          <w:shd w:val="clear" w:color="auto" w:fill="FFFFFF"/>
        </w:rPr>
        <w:t>, A. (2022). Evidence-based pharmacological treatment options for ADHD in children and adolescents. </w:t>
      </w:r>
      <w:r w:rsidRPr="008F0DCA">
        <w:rPr>
          <w:rFonts w:ascii="Arial" w:hAnsi="Arial" w:cs="Arial"/>
          <w:i/>
          <w:iCs/>
          <w:color w:val="222222"/>
          <w:shd w:val="clear" w:color="auto" w:fill="FFFFFF"/>
        </w:rPr>
        <w:t>Pharmacology &amp; Therapeutics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230</w:t>
      </w:r>
      <w:r w:rsidRPr="008F0DCA">
        <w:rPr>
          <w:rFonts w:ascii="Arial" w:hAnsi="Arial" w:cs="Arial"/>
          <w:color w:val="222222"/>
          <w:shd w:val="clear" w:color="auto" w:fill="FFFFFF"/>
        </w:rPr>
        <w:t>, 107940.</w:t>
      </w:r>
    </w:p>
    <w:p w14:paraId="5F0AE2ED"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Leffa</w:t>
      </w:r>
      <w:proofErr w:type="spellEnd"/>
      <w:r w:rsidRPr="008F0DCA">
        <w:rPr>
          <w:rFonts w:ascii="Arial" w:hAnsi="Arial" w:cs="Arial"/>
          <w:color w:val="222222"/>
          <w:shd w:val="clear" w:color="auto" w:fill="FFFFFF"/>
        </w:rPr>
        <w:t xml:space="preserve">, D. T., </w:t>
      </w:r>
      <w:proofErr w:type="spellStart"/>
      <w:r w:rsidRPr="008F0DCA">
        <w:rPr>
          <w:rFonts w:ascii="Arial" w:hAnsi="Arial" w:cs="Arial"/>
          <w:color w:val="222222"/>
          <w:shd w:val="clear" w:color="auto" w:fill="FFFFFF"/>
        </w:rPr>
        <w:t>Caye</w:t>
      </w:r>
      <w:proofErr w:type="spellEnd"/>
      <w:r w:rsidRPr="008F0DCA">
        <w:rPr>
          <w:rFonts w:ascii="Arial" w:hAnsi="Arial" w:cs="Arial"/>
          <w:color w:val="222222"/>
          <w:shd w:val="clear" w:color="auto" w:fill="FFFFFF"/>
        </w:rPr>
        <w:t>, A., &amp; Rohde, L. A. (2022). ADHD in children and adults: diagnosis and prognosis. </w:t>
      </w:r>
      <w:r w:rsidRPr="008F0DCA">
        <w:rPr>
          <w:rFonts w:ascii="Arial" w:hAnsi="Arial" w:cs="Arial"/>
          <w:i/>
          <w:iCs/>
          <w:color w:val="222222"/>
          <w:shd w:val="clear" w:color="auto" w:fill="FFFFFF"/>
        </w:rPr>
        <w:t xml:space="preserve">New Discoveries in the </w:t>
      </w:r>
      <w:proofErr w:type="spellStart"/>
      <w:r w:rsidRPr="008F0DCA">
        <w:rPr>
          <w:rFonts w:ascii="Arial" w:hAnsi="Arial" w:cs="Arial"/>
          <w:i/>
          <w:iCs/>
          <w:color w:val="222222"/>
          <w:shd w:val="clear" w:color="auto" w:fill="FFFFFF"/>
        </w:rPr>
        <w:t>Behavioral</w:t>
      </w:r>
      <w:proofErr w:type="spellEnd"/>
      <w:r w:rsidRPr="008F0DCA">
        <w:rPr>
          <w:rFonts w:ascii="Arial" w:hAnsi="Arial" w:cs="Arial"/>
          <w:i/>
          <w:iCs/>
          <w:color w:val="222222"/>
          <w:shd w:val="clear" w:color="auto" w:fill="FFFFFF"/>
        </w:rPr>
        <w:t xml:space="preserve"> Neuroscience of Attention-Deficit Hyperactivity Disorder</w:t>
      </w:r>
      <w:r w:rsidRPr="008F0DCA">
        <w:rPr>
          <w:rFonts w:ascii="Arial" w:hAnsi="Arial" w:cs="Arial"/>
          <w:color w:val="222222"/>
          <w:shd w:val="clear" w:color="auto" w:fill="FFFFFF"/>
        </w:rPr>
        <w:t>, 1-18.</w:t>
      </w:r>
    </w:p>
    <w:p w14:paraId="3FB08640"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Kazda</w:t>
      </w:r>
      <w:proofErr w:type="spellEnd"/>
      <w:r w:rsidRPr="008F0DCA">
        <w:rPr>
          <w:rFonts w:ascii="Arial" w:hAnsi="Arial" w:cs="Arial"/>
          <w:color w:val="222222"/>
          <w:shd w:val="clear" w:color="auto" w:fill="FFFFFF"/>
        </w:rPr>
        <w:t xml:space="preserve">, L., Bell, K., Thomas, R., </w:t>
      </w:r>
      <w:proofErr w:type="spellStart"/>
      <w:r w:rsidRPr="008F0DCA">
        <w:rPr>
          <w:rFonts w:ascii="Arial" w:hAnsi="Arial" w:cs="Arial"/>
          <w:color w:val="222222"/>
          <w:shd w:val="clear" w:color="auto" w:fill="FFFFFF"/>
        </w:rPr>
        <w:t>McGeechan</w:t>
      </w:r>
      <w:proofErr w:type="spellEnd"/>
      <w:r w:rsidRPr="008F0DCA">
        <w:rPr>
          <w:rFonts w:ascii="Arial" w:hAnsi="Arial" w:cs="Arial"/>
          <w:color w:val="222222"/>
          <w:shd w:val="clear" w:color="auto" w:fill="FFFFFF"/>
        </w:rPr>
        <w:t>, K., Sims, R., &amp; Barratt, A. (2021). Overdiagnosis of attention-deficit/hyperactivity disorder in children and adolescents: a systematic scoping review. </w:t>
      </w:r>
      <w:r w:rsidRPr="008F0DCA">
        <w:rPr>
          <w:rFonts w:ascii="Arial" w:hAnsi="Arial" w:cs="Arial"/>
          <w:i/>
          <w:iCs/>
          <w:color w:val="222222"/>
          <w:shd w:val="clear" w:color="auto" w:fill="FFFFFF"/>
        </w:rPr>
        <w:t>JAMA network open</w:t>
      </w:r>
      <w:r w:rsidRPr="008F0DCA">
        <w:rPr>
          <w:rFonts w:ascii="Arial" w:hAnsi="Arial" w:cs="Arial"/>
          <w:color w:val="222222"/>
          <w:shd w:val="clear" w:color="auto" w:fill="FFFFFF"/>
        </w:rPr>
        <w:t>, </w:t>
      </w:r>
      <w:r w:rsidRPr="008F0DCA">
        <w:rPr>
          <w:rFonts w:ascii="Arial" w:hAnsi="Arial" w:cs="Arial"/>
          <w:i/>
          <w:iCs/>
          <w:color w:val="222222"/>
          <w:shd w:val="clear" w:color="auto" w:fill="FFFFFF"/>
        </w:rPr>
        <w:t>4</w:t>
      </w:r>
      <w:r w:rsidRPr="008F0DCA">
        <w:rPr>
          <w:rFonts w:ascii="Arial" w:hAnsi="Arial" w:cs="Arial"/>
          <w:color w:val="222222"/>
          <w:shd w:val="clear" w:color="auto" w:fill="FFFFFF"/>
        </w:rPr>
        <w:t>(4), e215335-e215335.</w:t>
      </w:r>
    </w:p>
    <w:p w14:paraId="721B0B28" w14:textId="77777777" w:rsidR="004352A9" w:rsidRPr="008F0DCA" w:rsidRDefault="004352A9"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 xml:space="preserve">Robinson, L. R., </w:t>
      </w:r>
      <w:proofErr w:type="spellStart"/>
      <w:r w:rsidRPr="008F0DCA">
        <w:rPr>
          <w:rFonts w:ascii="Arial" w:hAnsi="Arial" w:cs="Arial"/>
          <w:color w:val="222222"/>
          <w:shd w:val="clear" w:color="auto" w:fill="FFFFFF"/>
        </w:rPr>
        <w:t>Bitsko</w:t>
      </w:r>
      <w:proofErr w:type="spellEnd"/>
      <w:r w:rsidRPr="008F0DCA">
        <w:rPr>
          <w:rFonts w:ascii="Arial" w:hAnsi="Arial" w:cs="Arial"/>
          <w:color w:val="222222"/>
          <w:shd w:val="clear" w:color="auto" w:fill="FFFFFF"/>
        </w:rPr>
        <w:t xml:space="preserve">, R. H., </w:t>
      </w:r>
      <w:proofErr w:type="spellStart"/>
      <w:r w:rsidRPr="008F0DCA">
        <w:rPr>
          <w:rFonts w:ascii="Arial" w:hAnsi="Arial" w:cs="Arial"/>
          <w:color w:val="222222"/>
          <w:shd w:val="clear" w:color="auto" w:fill="FFFFFF"/>
        </w:rPr>
        <w:t>O’Masta</w:t>
      </w:r>
      <w:proofErr w:type="spellEnd"/>
      <w:r w:rsidRPr="008F0DCA">
        <w:rPr>
          <w:rFonts w:ascii="Arial" w:hAnsi="Arial" w:cs="Arial"/>
          <w:color w:val="222222"/>
          <w:shd w:val="clear" w:color="auto" w:fill="FFFFFF"/>
        </w:rPr>
        <w:t>, B., Holbrook, J. R., Ko, J., Barry, C. M., ... &amp; Kaminski, J. W. (2022). A systematic review and meta-analysis of parental depression, antidepressant usage, antisocial personality disorder, and stress and anxiety as risk factors for attention-deficit/hyperactivity disorder (ADHD) in children. </w:t>
      </w:r>
      <w:r w:rsidRPr="008F0DCA">
        <w:rPr>
          <w:rFonts w:ascii="Arial" w:hAnsi="Arial" w:cs="Arial"/>
          <w:i/>
          <w:iCs/>
          <w:color w:val="222222"/>
          <w:shd w:val="clear" w:color="auto" w:fill="FFFFFF"/>
        </w:rPr>
        <w:t>Prevention Science</w:t>
      </w:r>
      <w:r w:rsidRPr="008F0DCA">
        <w:rPr>
          <w:rFonts w:ascii="Arial" w:hAnsi="Arial" w:cs="Arial"/>
          <w:color w:val="222222"/>
          <w:shd w:val="clear" w:color="auto" w:fill="FFFFFF"/>
        </w:rPr>
        <w:t>, 1-19.</w:t>
      </w:r>
    </w:p>
    <w:p w14:paraId="1287E96E"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Moghaddari</w:t>
      </w:r>
      <w:proofErr w:type="spellEnd"/>
      <w:r w:rsidRPr="008F0DCA">
        <w:rPr>
          <w:rFonts w:ascii="Arial" w:hAnsi="Arial" w:cs="Arial"/>
          <w:color w:val="222222"/>
          <w:shd w:val="clear" w:color="auto" w:fill="FFFFFF"/>
        </w:rPr>
        <w:t xml:space="preserve">, M., </w:t>
      </w:r>
      <w:proofErr w:type="spellStart"/>
      <w:r w:rsidRPr="008F0DCA">
        <w:rPr>
          <w:rFonts w:ascii="Arial" w:hAnsi="Arial" w:cs="Arial"/>
          <w:color w:val="222222"/>
          <w:shd w:val="clear" w:color="auto" w:fill="FFFFFF"/>
        </w:rPr>
        <w:t>Lighvan</w:t>
      </w:r>
      <w:proofErr w:type="spellEnd"/>
      <w:r w:rsidRPr="008F0DCA">
        <w:rPr>
          <w:rFonts w:ascii="Arial" w:hAnsi="Arial" w:cs="Arial"/>
          <w:color w:val="222222"/>
          <w:shd w:val="clear" w:color="auto" w:fill="FFFFFF"/>
        </w:rPr>
        <w:t xml:space="preserve">, M. Z., &amp; </w:t>
      </w:r>
      <w:proofErr w:type="spellStart"/>
      <w:r w:rsidRPr="008F0DCA">
        <w:rPr>
          <w:rFonts w:ascii="Arial" w:hAnsi="Arial" w:cs="Arial"/>
          <w:color w:val="222222"/>
          <w:shd w:val="clear" w:color="auto" w:fill="FFFFFF"/>
        </w:rPr>
        <w:t>Danishvar</w:t>
      </w:r>
      <w:proofErr w:type="spellEnd"/>
      <w:r w:rsidRPr="008F0DCA">
        <w:rPr>
          <w:rFonts w:ascii="Arial" w:hAnsi="Arial" w:cs="Arial"/>
          <w:color w:val="222222"/>
          <w:shd w:val="clear" w:color="auto" w:fill="FFFFFF"/>
        </w:rPr>
        <w:t>, S. (2020). Diagnose ADHD disorder in children using convolutional neural network based on continuous mental task EEG. </w:t>
      </w:r>
      <w:r w:rsidRPr="008F0DCA">
        <w:rPr>
          <w:rFonts w:ascii="Arial" w:hAnsi="Arial" w:cs="Arial"/>
          <w:i/>
          <w:iCs/>
          <w:color w:val="222222"/>
          <w:shd w:val="clear" w:color="auto" w:fill="FFFFFF"/>
        </w:rPr>
        <w:t>Computer Methods and Programs in Biomedicine</w:t>
      </w:r>
      <w:r w:rsidRPr="008F0DCA">
        <w:rPr>
          <w:rFonts w:ascii="Arial" w:hAnsi="Arial" w:cs="Arial"/>
          <w:color w:val="222222"/>
          <w:shd w:val="clear" w:color="auto" w:fill="FFFFFF"/>
        </w:rPr>
        <w:t>, </w:t>
      </w:r>
      <w:r w:rsidRPr="008F0DCA">
        <w:rPr>
          <w:rFonts w:ascii="Arial" w:hAnsi="Arial" w:cs="Arial"/>
          <w:i/>
          <w:iCs/>
          <w:color w:val="222222"/>
          <w:shd w:val="clear" w:color="auto" w:fill="FFFFFF"/>
        </w:rPr>
        <w:t>197</w:t>
      </w:r>
      <w:r w:rsidRPr="008F0DCA">
        <w:rPr>
          <w:rFonts w:ascii="Arial" w:hAnsi="Arial" w:cs="Arial"/>
          <w:color w:val="222222"/>
          <w:shd w:val="clear" w:color="auto" w:fill="FFFFFF"/>
        </w:rPr>
        <w:t>, 105738.</w:t>
      </w:r>
    </w:p>
    <w:p w14:paraId="0312EA05" w14:textId="77777777" w:rsidR="004352A9" w:rsidRPr="008F0DCA" w:rsidRDefault="004352A9"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 xml:space="preserve">Mulraney, M., </w:t>
      </w:r>
      <w:proofErr w:type="spellStart"/>
      <w:r w:rsidRPr="008F0DCA">
        <w:rPr>
          <w:rFonts w:ascii="Arial" w:hAnsi="Arial" w:cs="Arial"/>
          <w:color w:val="222222"/>
          <w:shd w:val="clear" w:color="auto" w:fill="FFFFFF"/>
        </w:rPr>
        <w:t>Arrondo</w:t>
      </w:r>
      <w:proofErr w:type="spellEnd"/>
      <w:r w:rsidRPr="008F0DCA">
        <w:rPr>
          <w:rFonts w:ascii="Arial" w:hAnsi="Arial" w:cs="Arial"/>
          <w:color w:val="222222"/>
          <w:shd w:val="clear" w:color="auto" w:fill="FFFFFF"/>
        </w:rPr>
        <w:t xml:space="preserve">, G., </w:t>
      </w:r>
      <w:proofErr w:type="spellStart"/>
      <w:r w:rsidRPr="008F0DCA">
        <w:rPr>
          <w:rFonts w:ascii="Arial" w:hAnsi="Arial" w:cs="Arial"/>
          <w:color w:val="222222"/>
          <w:shd w:val="clear" w:color="auto" w:fill="FFFFFF"/>
        </w:rPr>
        <w:t>Musullulu</w:t>
      </w:r>
      <w:proofErr w:type="spellEnd"/>
      <w:r w:rsidRPr="008F0DCA">
        <w:rPr>
          <w:rFonts w:ascii="Arial" w:hAnsi="Arial" w:cs="Arial"/>
          <w:color w:val="222222"/>
          <w:shd w:val="clear" w:color="auto" w:fill="FFFFFF"/>
        </w:rPr>
        <w:t xml:space="preserve">, H., </w:t>
      </w:r>
      <w:proofErr w:type="spellStart"/>
      <w:r w:rsidRPr="008F0DCA">
        <w:rPr>
          <w:rFonts w:ascii="Arial" w:hAnsi="Arial" w:cs="Arial"/>
          <w:color w:val="222222"/>
          <w:shd w:val="clear" w:color="auto" w:fill="FFFFFF"/>
        </w:rPr>
        <w:t>Iturmendi-Sabater</w:t>
      </w:r>
      <w:proofErr w:type="spellEnd"/>
      <w:r w:rsidRPr="008F0DCA">
        <w:rPr>
          <w:rFonts w:ascii="Arial" w:hAnsi="Arial" w:cs="Arial"/>
          <w:color w:val="222222"/>
          <w:shd w:val="clear" w:color="auto" w:fill="FFFFFF"/>
        </w:rPr>
        <w:t>, I., Cortese, S., Westwood, S. J</w:t>
      </w:r>
      <w:proofErr w:type="gramStart"/>
      <w:r w:rsidRPr="008F0DCA">
        <w:rPr>
          <w:rFonts w:ascii="Arial" w:hAnsi="Arial" w:cs="Arial"/>
          <w:color w:val="222222"/>
          <w:shd w:val="clear" w:color="auto" w:fill="FFFFFF"/>
        </w:rPr>
        <w:t>., ...</w:t>
      </w:r>
      <w:proofErr w:type="gramEnd"/>
      <w:r w:rsidRPr="008F0DCA">
        <w:rPr>
          <w:rFonts w:ascii="Arial" w:hAnsi="Arial" w:cs="Arial"/>
          <w:color w:val="222222"/>
          <w:shd w:val="clear" w:color="auto" w:fill="FFFFFF"/>
        </w:rPr>
        <w:t xml:space="preserve"> &amp; Coghill, D. (2022). Systematic review and meta-analysis: screening tools for attention-deficit/hyperactivity disorder in children and adolescents. </w:t>
      </w:r>
      <w:r w:rsidRPr="008F0DCA">
        <w:rPr>
          <w:rFonts w:ascii="Arial" w:hAnsi="Arial" w:cs="Arial"/>
          <w:i/>
          <w:iCs/>
          <w:color w:val="222222"/>
          <w:shd w:val="clear" w:color="auto" w:fill="FFFFFF"/>
        </w:rPr>
        <w:t>Journal of the American Academy of Child &amp; Adolescent Psychiatry</w:t>
      </w:r>
      <w:r w:rsidRPr="008F0DCA">
        <w:rPr>
          <w:rFonts w:ascii="Arial" w:hAnsi="Arial" w:cs="Arial"/>
          <w:color w:val="222222"/>
          <w:shd w:val="clear" w:color="auto" w:fill="FFFFFF"/>
        </w:rPr>
        <w:t>, </w:t>
      </w:r>
      <w:r w:rsidRPr="008F0DCA">
        <w:rPr>
          <w:rFonts w:ascii="Arial" w:hAnsi="Arial" w:cs="Arial"/>
          <w:i/>
          <w:iCs/>
          <w:color w:val="222222"/>
          <w:shd w:val="clear" w:color="auto" w:fill="FFFFFF"/>
        </w:rPr>
        <w:t>61</w:t>
      </w:r>
      <w:r w:rsidRPr="008F0DCA">
        <w:rPr>
          <w:rFonts w:ascii="Arial" w:hAnsi="Arial" w:cs="Arial"/>
          <w:color w:val="222222"/>
          <w:shd w:val="clear" w:color="auto" w:fill="FFFFFF"/>
        </w:rPr>
        <w:t>(8), 982-996.</w:t>
      </w:r>
    </w:p>
    <w:p w14:paraId="07A8791E"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Münger</w:t>
      </w:r>
      <w:proofErr w:type="spellEnd"/>
      <w:r w:rsidRPr="008F0DCA">
        <w:rPr>
          <w:rFonts w:ascii="Arial" w:hAnsi="Arial" w:cs="Arial"/>
          <w:color w:val="222222"/>
          <w:shd w:val="clear" w:color="auto" w:fill="FFFFFF"/>
        </w:rPr>
        <w:t xml:space="preserve">, M., </w:t>
      </w:r>
      <w:proofErr w:type="spellStart"/>
      <w:r w:rsidRPr="008F0DCA">
        <w:rPr>
          <w:rFonts w:ascii="Arial" w:hAnsi="Arial" w:cs="Arial"/>
          <w:color w:val="222222"/>
          <w:shd w:val="clear" w:color="auto" w:fill="FFFFFF"/>
        </w:rPr>
        <w:t>Candrian</w:t>
      </w:r>
      <w:proofErr w:type="spellEnd"/>
      <w:r w:rsidRPr="008F0DCA">
        <w:rPr>
          <w:rFonts w:ascii="Arial" w:hAnsi="Arial" w:cs="Arial"/>
          <w:color w:val="222222"/>
          <w:shd w:val="clear" w:color="auto" w:fill="FFFFFF"/>
        </w:rPr>
        <w:t>, G., Kasper, J., Abdel-</w:t>
      </w:r>
      <w:proofErr w:type="spellStart"/>
      <w:r w:rsidRPr="008F0DCA">
        <w:rPr>
          <w:rFonts w:ascii="Arial" w:hAnsi="Arial" w:cs="Arial"/>
          <w:color w:val="222222"/>
          <w:shd w:val="clear" w:color="auto" w:fill="FFFFFF"/>
        </w:rPr>
        <w:t>Rehim</w:t>
      </w:r>
      <w:proofErr w:type="spellEnd"/>
      <w:r w:rsidRPr="008F0DCA">
        <w:rPr>
          <w:rFonts w:ascii="Arial" w:hAnsi="Arial" w:cs="Arial"/>
          <w:color w:val="222222"/>
          <w:shd w:val="clear" w:color="auto" w:fill="FFFFFF"/>
        </w:rPr>
        <w:t xml:space="preserve">, H., </w:t>
      </w:r>
      <w:proofErr w:type="spellStart"/>
      <w:r w:rsidRPr="008F0DCA">
        <w:rPr>
          <w:rFonts w:ascii="Arial" w:hAnsi="Arial" w:cs="Arial"/>
          <w:color w:val="222222"/>
          <w:shd w:val="clear" w:color="auto" w:fill="FFFFFF"/>
        </w:rPr>
        <w:t>Eich</w:t>
      </w:r>
      <w:proofErr w:type="spellEnd"/>
      <w:r w:rsidRPr="008F0DCA">
        <w:rPr>
          <w:rFonts w:ascii="Arial" w:hAnsi="Arial" w:cs="Arial"/>
          <w:color w:val="222222"/>
          <w:shd w:val="clear" w:color="auto" w:fill="FFFFFF"/>
        </w:rPr>
        <w:t xml:space="preserve">, D., Müller, A., &amp; </w:t>
      </w:r>
      <w:proofErr w:type="spellStart"/>
      <w:r w:rsidRPr="008F0DCA">
        <w:rPr>
          <w:rFonts w:ascii="Arial" w:hAnsi="Arial" w:cs="Arial"/>
          <w:color w:val="222222"/>
          <w:shd w:val="clear" w:color="auto" w:fill="FFFFFF"/>
        </w:rPr>
        <w:t>Jäncke</w:t>
      </w:r>
      <w:proofErr w:type="spellEnd"/>
      <w:r w:rsidRPr="008F0DCA">
        <w:rPr>
          <w:rFonts w:ascii="Arial" w:hAnsi="Arial" w:cs="Arial"/>
          <w:color w:val="222222"/>
          <w:shd w:val="clear" w:color="auto" w:fill="FFFFFF"/>
        </w:rPr>
        <w:t xml:space="preserve">, L. (2021). </w:t>
      </w:r>
      <w:proofErr w:type="spellStart"/>
      <w:r w:rsidRPr="008F0DCA">
        <w:rPr>
          <w:rFonts w:ascii="Arial" w:hAnsi="Arial" w:cs="Arial"/>
          <w:color w:val="222222"/>
          <w:shd w:val="clear" w:color="auto" w:fill="FFFFFF"/>
        </w:rPr>
        <w:t>Behavioral</w:t>
      </w:r>
      <w:proofErr w:type="spellEnd"/>
      <w:r w:rsidRPr="008F0DCA">
        <w:rPr>
          <w:rFonts w:ascii="Arial" w:hAnsi="Arial" w:cs="Arial"/>
          <w:color w:val="222222"/>
          <w:shd w:val="clear" w:color="auto" w:fill="FFFFFF"/>
        </w:rPr>
        <w:t xml:space="preserve"> and neurophysiological markers of ADHD in children, adolescents, and adults: a large-scale clinical study. </w:t>
      </w:r>
      <w:r w:rsidRPr="008F0DCA">
        <w:rPr>
          <w:rFonts w:ascii="Arial" w:hAnsi="Arial" w:cs="Arial"/>
          <w:i/>
          <w:iCs/>
          <w:color w:val="222222"/>
          <w:shd w:val="clear" w:color="auto" w:fill="FFFFFF"/>
        </w:rPr>
        <w:t>Clinical EEG and Neuroscience</w:t>
      </w:r>
      <w:r w:rsidRPr="008F0DCA">
        <w:rPr>
          <w:rFonts w:ascii="Arial" w:hAnsi="Arial" w:cs="Arial"/>
          <w:color w:val="222222"/>
          <w:shd w:val="clear" w:color="auto" w:fill="FFFFFF"/>
        </w:rPr>
        <w:t>, </w:t>
      </w:r>
      <w:r w:rsidRPr="008F0DCA">
        <w:rPr>
          <w:rFonts w:ascii="Arial" w:hAnsi="Arial" w:cs="Arial"/>
          <w:i/>
          <w:iCs/>
          <w:color w:val="222222"/>
          <w:shd w:val="clear" w:color="auto" w:fill="FFFFFF"/>
        </w:rPr>
        <w:t>52</w:t>
      </w:r>
      <w:r w:rsidRPr="008F0DCA">
        <w:rPr>
          <w:rFonts w:ascii="Arial" w:hAnsi="Arial" w:cs="Arial"/>
          <w:color w:val="222222"/>
          <w:shd w:val="clear" w:color="auto" w:fill="FFFFFF"/>
        </w:rPr>
        <w:t>(5), 311-320.</w:t>
      </w:r>
    </w:p>
    <w:p w14:paraId="653B2953" w14:textId="77777777" w:rsidR="004352A9" w:rsidRPr="008F0DCA" w:rsidRDefault="004352A9"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 xml:space="preserve">Speyer, L. G., Eisner, M., </w:t>
      </w:r>
      <w:proofErr w:type="spellStart"/>
      <w:r w:rsidRPr="008F0DCA">
        <w:rPr>
          <w:rFonts w:ascii="Arial" w:hAnsi="Arial" w:cs="Arial"/>
          <w:color w:val="222222"/>
          <w:shd w:val="clear" w:color="auto" w:fill="FFFFFF"/>
        </w:rPr>
        <w:t>Ribeaud</w:t>
      </w:r>
      <w:proofErr w:type="spellEnd"/>
      <w:r w:rsidRPr="008F0DCA">
        <w:rPr>
          <w:rFonts w:ascii="Arial" w:hAnsi="Arial" w:cs="Arial"/>
          <w:color w:val="222222"/>
          <w:shd w:val="clear" w:color="auto" w:fill="FFFFFF"/>
        </w:rPr>
        <w:t>, D., Luciano, M., Auyeung, B., &amp; Murray, A. L. (2022). A symptom level perspective on reactive and proactive aggressive behaviours and ADHD symptoms in childhood. </w:t>
      </w:r>
      <w:r w:rsidRPr="008F0DCA">
        <w:rPr>
          <w:rFonts w:ascii="Arial" w:hAnsi="Arial" w:cs="Arial"/>
          <w:i/>
          <w:iCs/>
          <w:color w:val="222222"/>
          <w:shd w:val="clear" w:color="auto" w:fill="FFFFFF"/>
        </w:rPr>
        <w:t>Journal of child psychology and psychiatry</w:t>
      </w:r>
      <w:r w:rsidRPr="008F0DCA">
        <w:rPr>
          <w:rFonts w:ascii="Arial" w:hAnsi="Arial" w:cs="Arial"/>
          <w:color w:val="222222"/>
          <w:shd w:val="clear" w:color="auto" w:fill="FFFFFF"/>
        </w:rPr>
        <w:t>, </w:t>
      </w:r>
      <w:r w:rsidRPr="008F0DCA">
        <w:rPr>
          <w:rFonts w:ascii="Arial" w:hAnsi="Arial" w:cs="Arial"/>
          <w:i/>
          <w:iCs/>
          <w:color w:val="222222"/>
          <w:shd w:val="clear" w:color="auto" w:fill="FFFFFF"/>
        </w:rPr>
        <w:t>63</w:t>
      </w:r>
      <w:r w:rsidRPr="008F0DCA">
        <w:rPr>
          <w:rFonts w:ascii="Arial" w:hAnsi="Arial" w:cs="Arial"/>
          <w:color w:val="222222"/>
          <w:shd w:val="clear" w:color="auto" w:fill="FFFFFF"/>
        </w:rPr>
        <w:t>(9), 1017-1026.</w:t>
      </w:r>
    </w:p>
    <w:p w14:paraId="29AD332E" w14:textId="77777777" w:rsidR="004352A9" w:rsidRPr="008F0DCA" w:rsidRDefault="004352A9"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lastRenderedPageBreak/>
        <w:t xml:space="preserve">Cortese, S., </w:t>
      </w:r>
      <w:proofErr w:type="spellStart"/>
      <w:r w:rsidRPr="008F0DCA">
        <w:rPr>
          <w:rFonts w:ascii="Arial" w:hAnsi="Arial" w:cs="Arial"/>
          <w:color w:val="222222"/>
          <w:shd w:val="clear" w:color="auto" w:fill="FFFFFF"/>
        </w:rPr>
        <w:t>Newcorn</w:t>
      </w:r>
      <w:proofErr w:type="spellEnd"/>
      <w:r w:rsidRPr="008F0DCA">
        <w:rPr>
          <w:rFonts w:ascii="Arial" w:hAnsi="Arial" w:cs="Arial"/>
          <w:color w:val="222222"/>
          <w:shd w:val="clear" w:color="auto" w:fill="FFFFFF"/>
        </w:rPr>
        <w:t>, J. H., &amp; Coghill, D. (2021). A practical, evidence-informed approach to managing stimulant-refractory attention deficit hyperactivity disorder (ADHD). </w:t>
      </w:r>
      <w:r w:rsidRPr="008F0DCA">
        <w:rPr>
          <w:rFonts w:ascii="Arial" w:hAnsi="Arial" w:cs="Arial"/>
          <w:i/>
          <w:iCs/>
          <w:color w:val="222222"/>
          <w:shd w:val="clear" w:color="auto" w:fill="FFFFFF"/>
        </w:rPr>
        <w:t>CNS drugs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35</w:t>
      </w:r>
      <w:r w:rsidRPr="008F0DCA">
        <w:rPr>
          <w:rFonts w:ascii="Arial" w:hAnsi="Arial" w:cs="Arial"/>
          <w:color w:val="222222"/>
          <w:shd w:val="clear" w:color="auto" w:fill="FFFFFF"/>
        </w:rPr>
        <w:t>(10), 1035-1051.</w:t>
      </w:r>
    </w:p>
    <w:p w14:paraId="749134B0"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Ayasrah</w:t>
      </w:r>
      <w:proofErr w:type="spellEnd"/>
      <w:r w:rsidRPr="008F0DCA">
        <w:rPr>
          <w:rFonts w:ascii="Arial" w:hAnsi="Arial" w:cs="Arial"/>
          <w:color w:val="222222"/>
          <w:shd w:val="clear" w:color="auto" w:fill="FFFFFF"/>
        </w:rPr>
        <w:t xml:space="preserve">, M. N., &amp; </w:t>
      </w:r>
      <w:proofErr w:type="spellStart"/>
      <w:r w:rsidRPr="008F0DCA">
        <w:rPr>
          <w:rFonts w:ascii="Arial" w:hAnsi="Arial" w:cs="Arial"/>
          <w:color w:val="222222"/>
          <w:shd w:val="clear" w:color="auto" w:fill="FFFFFF"/>
        </w:rPr>
        <w:t>Saleem</w:t>
      </w:r>
      <w:proofErr w:type="spellEnd"/>
      <w:r w:rsidRPr="008F0DCA">
        <w:rPr>
          <w:rFonts w:ascii="Arial" w:hAnsi="Arial" w:cs="Arial"/>
          <w:color w:val="222222"/>
          <w:shd w:val="clear" w:color="auto" w:fill="FFFFFF"/>
        </w:rPr>
        <w:t xml:space="preserve"> </w:t>
      </w:r>
      <w:proofErr w:type="spellStart"/>
      <w:r w:rsidRPr="008F0DCA">
        <w:rPr>
          <w:rFonts w:ascii="Arial" w:hAnsi="Arial" w:cs="Arial"/>
          <w:color w:val="222222"/>
          <w:shd w:val="clear" w:color="auto" w:fill="FFFFFF"/>
        </w:rPr>
        <w:t>Khasawneh</w:t>
      </w:r>
      <w:proofErr w:type="spellEnd"/>
      <w:r w:rsidRPr="008F0DCA">
        <w:rPr>
          <w:rFonts w:ascii="Arial" w:hAnsi="Arial" w:cs="Arial"/>
          <w:color w:val="222222"/>
          <w:shd w:val="clear" w:color="auto" w:fill="FFFFFF"/>
        </w:rPr>
        <w:t>, M. A. (2022). Aggressive Behaviour in Children with Attention Deficit Hyperactivity Disorder. </w:t>
      </w:r>
      <w:r w:rsidRPr="008F0DCA">
        <w:rPr>
          <w:rFonts w:ascii="Arial" w:hAnsi="Arial" w:cs="Arial"/>
          <w:i/>
          <w:iCs/>
          <w:color w:val="222222"/>
          <w:shd w:val="clear" w:color="auto" w:fill="FFFFFF"/>
        </w:rPr>
        <w:t>Clinical Schizophrenia &amp; Related Psychoses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16</w:t>
      </w:r>
      <w:r w:rsidRPr="008F0DCA">
        <w:rPr>
          <w:rFonts w:ascii="Arial" w:hAnsi="Arial" w:cs="Arial"/>
          <w:color w:val="222222"/>
          <w:shd w:val="clear" w:color="auto" w:fill="FFFFFF"/>
        </w:rPr>
        <w:t>.</w:t>
      </w:r>
    </w:p>
    <w:p w14:paraId="019F40FF"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Dellapiazza</w:t>
      </w:r>
      <w:proofErr w:type="spellEnd"/>
      <w:r w:rsidRPr="008F0DCA">
        <w:rPr>
          <w:rFonts w:ascii="Arial" w:hAnsi="Arial" w:cs="Arial"/>
          <w:color w:val="222222"/>
          <w:shd w:val="clear" w:color="auto" w:fill="FFFFFF"/>
        </w:rPr>
        <w:t xml:space="preserve">, F., </w:t>
      </w:r>
      <w:proofErr w:type="spellStart"/>
      <w:r w:rsidRPr="008F0DCA">
        <w:rPr>
          <w:rFonts w:ascii="Arial" w:hAnsi="Arial" w:cs="Arial"/>
          <w:color w:val="222222"/>
          <w:shd w:val="clear" w:color="auto" w:fill="FFFFFF"/>
        </w:rPr>
        <w:t>Audras</w:t>
      </w:r>
      <w:proofErr w:type="spellEnd"/>
      <w:r w:rsidRPr="008F0DCA">
        <w:rPr>
          <w:rFonts w:ascii="Arial" w:hAnsi="Arial" w:cs="Arial"/>
          <w:color w:val="222222"/>
          <w:shd w:val="clear" w:color="auto" w:fill="FFFFFF"/>
        </w:rPr>
        <w:t xml:space="preserve">-Torrent, L., </w:t>
      </w:r>
      <w:proofErr w:type="spellStart"/>
      <w:r w:rsidRPr="008F0DCA">
        <w:rPr>
          <w:rFonts w:ascii="Arial" w:hAnsi="Arial" w:cs="Arial"/>
          <w:color w:val="222222"/>
          <w:shd w:val="clear" w:color="auto" w:fill="FFFFFF"/>
        </w:rPr>
        <w:t>Michelon</w:t>
      </w:r>
      <w:proofErr w:type="spellEnd"/>
      <w:r w:rsidRPr="008F0DCA">
        <w:rPr>
          <w:rFonts w:ascii="Arial" w:hAnsi="Arial" w:cs="Arial"/>
          <w:color w:val="222222"/>
          <w:shd w:val="clear" w:color="auto" w:fill="FFFFFF"/>
        </w:rPr>
        <w:t xml:space="preserve">, C., &amp; </w:t>
      </w:r>
      <w:proofErr w:type="spellStart"/>
      <w:r w:rsidRPr="008F0DCA">
        <w:rPr>
          <w:rFonts w:ascii="Arial" w:hAnsi="Arial" w:cs="Arial"/>
          <w:color w:val="222222"/>
          <w:shd w:val="clear" w:color="auto" w:fill="FFFFFF"/>
        </w:rPr>
        <w:t>Baghdadli</w:t>
      </w:r>
      <w:proofErr w:type="spellEnd"/>
      <w:r w:rsidRPr="008F0DCA">
        <w:rPr>
          <w:rFonts w:ascii="Arial" w:hAnsi="Arial" w:cs="Arial"/>
          <w:color w:val="222222"/>
          <w:shd w:val="clear" w:color="auto" w:fill="FFFFFF"/>
        </w:rPr>
        <w:t>, A. (2021). Clinical characteristics of children with ASD and comorbid ADHD: Association with social impairment and externalizing and internalizing behaviours. </w:t>
      </w:r>
      <w:r w:rsidRPr="008F0DCA">
        <w:rPr>
          <w:rFonts w:ascii="Arial" w:hAnsi="Arial" w:cs="Arial"/>
          <w:i/>
          <w:iCs/>
          <w:color w:val="222222"/>
          <w:shd w:val="clear" w:color="auto" w:fill="FFFFFF"/>
        </w:rPr>
        <w:t>Research in Developmental Disabilities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113</w:t>
      </w:r>
      <w:r w:rsidRPr="008F0DCA">
        <w:rPr>
          <w:rFonts w:ascii="Arial" w:hAnsi="Arial" w:cs="Arial"/>
          <w:color w:val="222222"/>
          <w:shd w:val="clear" w:color="auto" w:fill="FFFFFF"/>
        </w:rPr>
        <w:t>, 103930.</w:t>
      </w:r>
    </w:p>
    <w:p w14:paraId="558D3041" w14:textId="77777777" w:rsidR="004352A9" w:rsidRPr="008F0DCA" w:rsidRDefault="004352A9"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Mamiya, P. C., Arnett, A. B., &amp; Stein, M. A. (2021). Precision medicine care in ADHD: the case for neural excitation and inhibition. </w:t>
      </w:r>
      <w:r w:rsidRPr="008F0DCA">
        <w:rPr>
          <w:rFonts w:ascii="Arial" w:hAnsi="Arial" w:cs="Arial"/>
          <w:i/>
          <w:iCs/>
          <w:color w:val="222222"/>
          <w:shd w:val="clear" w:color="auto" w:fill="FFFFFF"/>
        </w:rPr>
        <w:t>Brain sciences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11</w:t>
      </w:r>
      <w:r w:rsidRPr="008F0DCA">
        <w:rPr>
          <w:rFonts w:ascii="Arial" w:hAnsi="Arial" w:cs="Arial"/>
          <w:color w:val="222222"/>
          <w:shd w:val="clear" w:color="auto" w:fill="FFFFFF"/>
        </w:rPr>
        <w:t>(1), 91.</w:t>
      </w:r>
    </w:p>
    <w:p w14:paraId="2481219B"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Mechler</w:t>
      </w:r>
      <w:proofErr w:type="spellEnd"/>
      <w:r w:rsidRPr="008F0DCA">
        <w:rPr>
          <w:rFonts w:ascii="Arial" w:hAnsi="Arial" w:cs="Arial"/>
          <w:color w:val="222222"/>
          <w:shd w:val="clear" w:color="auto" w:fill="FFFFFF"/>
        </w:rPr>
        <w:t xml:space="preserve">, K., </w:t>
      </w:r>
      <w:proofErr w:type="spellStart"/>
      <w:r w:rsidRPr="008F0DCA">
        <w:rPr>
          <w:rFonts w:ascii="Arial" w:hAnsi="Arial" w:cs="Arial"/>
          <w:color w:val="222222"/>
          <w:shd w:val="clear" w:color="auto" w:fill="FFFFFF"/>
        </w:rPr>
        <w:t>Banaschewski</w:t>
      </w:r>
      <w:proofErr w:type="spellEnd"/>
      <w:r w:rsidRPr="008F0DCA">
        <w:rPr>
          <w:rFonts w:ascii="Arial" w:hAnsi="Arial" w:cs="Arial"/>
          <w:color w:val="222222"/>
          <w:shd w:val="clear" w:color="auto" w:fill="FFFFFF"/>
        </w:rPr>
        <w:t xml:space="preserve">, T., Hohmann, S., &amp; </w:t>
      </w:r>
      <w:proofErr w:type="spellStart"/>
      <w:r w:rsidRPr="008F0DCA">
        <w:rPr>
          <w:rFonts w:ascii="Arial" w:hAnsi="Arial" w:cs="Arial"/>
          <w:color w:val="222222"/>
          <w:shd w:val="clear" w:color="auto" w:fill="FFFFFF"/>
        </w:rPr>
        <w:t>Häge</w:t>
      </w:r>
      <w:proofErr w:type="spellEnd"/>
      <w:r w:rsidRPr="008F0DCA">
        <w:rPr>
          <w:rFonts w:ascii="Arial" w:hAnsi="Arial" w:cs="Arial"/>
          <w:color w:val="222222"/>
          <w:shd w:val="clear" w:color="auto" w:fill="FFFFFF"/>
        </w:rPr>
        <w:t>, A. (2022). Evidence-based pharmacological treatment options for ADHD in children and adolescents. </w:t>
      </w:r>
      <w:r w:rsidRPr="008F0DCA">
        <w:rPr>
          <w:rFonts w:ascii="Arial" w:hAnsi="Arial" w:cs="Arial"/>
          <w:i/>
          <w:iCs/>
          <w:color w:val="222222"/>
          <w:shd w:val="clear" w:color="auto" w:fill="FFFFFF"/>
        </w:rPr>
        <w:t>Pharmacology &amp; Therapeutics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230</w:t>
      </w:r>
      <w:r w:rsidRPr="008F0DCA">
        <w:rPr>
          <w:rFonts w:ascii="Arial" w:hAnsi="Arial" w:cs="Arial"/>
          <w:color w:val="222222"/>
          <w:shd w:val="clear" w:color="auto" w:fill="FFFFFF"/>
        </w:rPr>
        <w:t>, 107940.</w:t>
      </w:r>
    </w:p>
    <w:p w14:paraId="08F2FD25" w14:textId="77777777" w:rsidR="004352A9" w:rsidRPr="008F0DCA" w:rsidRDefault="004352A9" w:rsidP="00924CD0">
      <w:pPr>
        <w:spacing w:line="360" w:lineRule="auto"/>
        <w:jc w:val="both"/>
        <w:rPr>
          <w:rFonts w:ascii="Arial" w:hAnsi="Arial" w:cs="Arial"/>
          <w:color w:val="222222"/>
          <w:shd w:val="clear" w:color="auto" w:fill="FFFFFF"/>
        </w:rPr>
      </w:pPr>
      <w:proofErr w:type="spellStart"/>
      <w:r w:rsidRPr="008F0DCA">
        <w:rPr>
          <w:rFonts w:ascii="Arial" w:hAnsi="Arial" w:cs="Arial"/>
          <w:color w:val="222222"/>
          <w:shd w:val="clear" w:color="auto" w:fill="FFFFFF"/>
        </w:rPr>
        <w:t>Waxmonsky</w:t>
      </w:r>
      <w:proofErr w:type="spellEnd"/>
      <w:r w:rsidRPr="008F0DCA">
        <w:rPr>
          <w:rFonts w:ascii="Arial" w:hAnsi="Arial" w:cs="Arial"/>
          <w:color w:val="222222"/>
          <w:shd w:val="clear" w:color="auto" w:fill="FFFFFF"/>
        </w:rPr>
        <w:t xml:space="preserve">, J. G., Pelham III, W. E., Campa, A., </w:t>
      </w:r>
      <w:proofErr w:type="spellStart"/>
      <w:r w:rsidRPr="008F0DCA">
        <w:rPr>
          <w:rFonts w:ascii="Arial" w:hAnsi="Arial" w:cs="Arial"/>
          <w:color w:val="222222"/>
          <w:shd w:val="clear" w:color="auto" w:fill="FFFFFF"/>
        </w:rPr>
        <w:t>Waschbusch</w:t>
      </w:r>
      <w:proofErr w:type="spellEnd"/>
      <w:r w:rsidRPr="008F0DCA">
        <w:rPr>
          <w:rFonts w:ascii="Arial" w:hAnsi="Arial" w:cs="Arial"/>
          <w:color w:val="222222"/>
          <w:shd w:val="clear" w:color="auto" w:fill="FFFFFF"/>
        </w:rPr>
        <w:t>, D. A., Li, T., Marshall, R</w:t>
      </w:r>
      <w:proofErr w:type="gramStart"/>
      <w:r w:rsidRPr="008F0DCA">
        <w:rPr>
          <w:rFonts w:ascii="Arial" w:hAnsi="Arial" w:cs="Arial"/>
          <w:color w:val="222222"/>
          <w:shd w:val="clear" w:color="auto" w:fill="FFFFFF"/>
        </w:rPr>
        <w:t>., ...</w:t>
      </w:r>
      <w:proofErr w:type="gramEnd"/>
      <w:r w:rsidRPr="008F0DCA">
        <w:rPr>
          <w:rFonts w:ascii="Arial" w:hAnsi="Arial" w:cs="Arial"/>
          <w:color w:val="222222"/>
          <w:shd w:val="clear" w:color="auto" w:fill="FFFFFF"/>
        </w:rPr>
        <w:t xml:space="preserve"> &amp; Pelham Jr, W. E. (2020). A randomized controlled trial of interventions for growth suppression in children with attention-deficit/hyperactivity disorder treated with central nervous system stimulants. </w:t>
      </w:r>
      <w:r w:rsidRPr="008F0DCA">
        <w:rPr>
          <w:rFonts w:ascii="Arial" w:hAnsi="Arial" w:cs="Arial"/>
          <w:i/>
          <w:iCs/>
          <w:color w:val="222222"/>
          <w:shd w:val="clear" w:color="auto" w:fill="FFFFFF"/>
        </w:rPr>
        <w:t>Journal of the American Academy of Child &amp; Adolescent Psychiatry</w:t>
      </w:r>
      <w:r w:rsidRPr="008F0DCA">
        <w:rPr>
          <w:rFonts w:ascii="Arial" w:hAnsi="Arial" w:cs="Arial"/>
          <w:color w:val="222222"/>
          <w:shd w:val="clear" w:color="auto" w:fill="FFFFFF"/>
        </w:rPr>
        <w:t>, </w:t>
      </w:r>
      <w:r w:rsidRPr="008F0DCA">
        <w:rPr>
          <w:rFonts w:ascii="Arial" w:hAnsi="Arial" w:cs="Arial"/>
          <w:i/>
          <w:iCs/>
          <w:color w:val="222222"/>
          <w:shd w:val="clear" w:color="auto" w:fill="FFFFFF"/>
        </w:rPr>
        <w:t>59</w:t>
      </w:r>
      <w:r w:rsidRPr="008F0DCA">
        <w:rPr>
          <w:rFonts w:ascii="Arial" w:hAnsi="Arial" w:cs="Arial"/>
          <w:color w:val="222222"/>
          <w:shd w:val="clear" w:color="auto" w:fill="FFFFFF"/>
        </w:rPr>
        <w:t>(12), 1330-1341.</w:t>
      </w:r>
    </w:p>
    <w:p w14:paraId="7ECECA98" w14:textId="1B448BB7" w:rsidR="00961276" w:rsidRPr="008F0DCA" w:rsidRDefault="00961276"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 xml:space="preserve">Young, Z., Moghaddam, N., &amp; Tickle, A. (2020). The efficacy of cognitive </w:t>
      </w:r>
      <w:proofErr w:type="spellStart"/>
      <w:r w:rsidRPr="008F0DCA">
        <w:rPr>
          <w:rFonts w:ascii="Arial" w:hAnsi="Arial" w:cs="Arial"/>
          <w:color w:val="222222"/>
          <w:shd w:val="clear" w:color="auto" w:fill="FFFFFF"/>
        </w:rPr>
        <w:t>behavioral</w:t>
      </w:r>
      <w:proofErr w:type="spellEnd"/>
      <w:r w:rsidRPr="008F0DCA">
        <w:rPr>
          <w:rFonts w:ascii="Arial" w:hAnsi="Arial" w:cs="Arial"/>
          <w:color w:val="222222"/>
          <w:shd w:val="clear" w:color="auto" w:fill="FFFFFF"/>
        </w:rPr>
        <w:t xml:space="preserve"> therapy for adults with ADHD: A systematic review and meta-analysis of randomized controlled trials. </w:t>
      </w:r>
      <w:r w:rsidRPr="008F0DCA">
        <w:rPr>
          <w:rFonts w:ascii="Arial" w:hAnsi="Arial" w:cs="Arial"/>
          <w:i/>
          <w:iCs/>
          <w:color w:val="222222"/>
          <w:shd w:val="clear" w:color="auto" w:fill="FFFFFF"/>
        </w:rPr>
        <w:t>Journal of Attention Disorders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24</w:t>
      </w:r>
      <w:r w:rsidRPr="008F0DCA">
        <w:rPr>
          <w:rFonts w:ascii="Arial" w:hAnsi="Arial" w:cs="Arial"/>
          <w:color w:val="222222"/>
          <w:shd w:val="clear" w:color="auto" w:fill="FFFFFF"/>
        </w:rPr>
        <w:t>(6), 875-888.</w:t>
      </w:r>
    </w:p>
    <w:p w14:paraId="5A212F4A" w14:textId="0F24EBE5" w:rsidR="00961276" w:rsidRPr="008F0DCA" w:rsidRDefault="00961276" w:rsidP="00924CD0">
      <w:pPr>
        <w:spacing w:line="360" w:lineRule="auto"/>
        <w:jc w:val="both"/>
        <w:rPr>
          <w:rFonts w:ascii="Arial" w:hAnsi="Arial" w:cs="Arial"/>
          <w:color w:val="222222"/>
          <w:shd w:val="clear" w:color="auto" w:fill="FFFFFF"/>
        </w:rPr>
      </w:pPr>
      <w:r w:rsidRPr="008F0DCA">
        <w:rPr>
          <w:rFonts w:ascii="Arial" w:hAnsi="Arial" w:cs="Arial"/>
          <w:color w:val="222222"/>
          <w:shd w:val="clear" w:color="auto" w:fill="FFFFFF"/>
        </w:rPr>
        <w:t xml:space="preserve">Nasri, B., Cassel, M., </w:t>
      </w:r>
      <w:proofErr w:type="spellStart"/>
      <w:r w:rsidRPr="008F0DCA">
        <w:rPr>
          <w:rFonts w:ascii="Arial" w:hAnsi="Arial" w:cs="Arial"/>
          <w:color w:val="222222"/>
          <w:shd w:val="clear" w:color="auto" w:fill="FFFFFF"/>
        </w:rPr>
        <w:t>Enhärje</w:t>
      </w:r>
      <w:proofErr w:type="spellEnd"/>
      <w:r w:rsidRPr="008F0DCA">
        <w:rPr>
          <w:rFonts w:ascii="Arial" w:hAnsi="Arial" w:cs="Arial"/>
          <w:color w:val="222222"/>
          <w:shd w:val="clear" w:color="auto" w:fill="FFFFFF"/>
        </w:rPr>
        <w:t xml:space="preserve">, J., Larsson, M., </w:t>
      </w:r>
      <w:proofErr w:type="spellStart"/>
      <w:r w:rsidRPr="008F0DCA">
        <w:rPr>
          <w:rFonts w:ascii="Arial" w:hAnsi="Arial" w:cs="Arial"/>
          <w:color w:val="222222"/>
          <w:shd w:val="clear" w:color="auto" w:fill="FFFFFF"/>
        </w:rPr>
        <w:t>Hirvikoski</w:t>
      </w:r>
      <w:proofErr w:type="spellEnd"/>
      <w:r w:rsidRPr="008F0DCA">
        <w:rPr>
          <w:rFonts w:ascii="Arial" w:hAnsi="Arial" w:cs="Arial"/>
          <w:color w:val="222222"/>
          <w:shd w:val="clear" w:color="auto" w:fill="FFFFFF"/>
        </w:rPr>
        <w:t>, T., Ginsberg, Y</w:t>
      </w:r>
      <w:proofErr w:type="gramStart"/>
      <w:r w:rsidRPr="008F0DCA">
        <w:rPr>
          <w:rFonts w:ascii="Arial" w:hAnsi="Arial" w:cs="Arial"/>
          <w:color w:val="222222"/>
          <w:shd w:val="clear" w:color="auto" w:fill="FFFFFF"/>
        </w:rPr>
        <w:t>., ...</w:t>
      </w:r>
      <w:proofErr w:type="gramEnd"/>
      <w:r w:rsidRPr="008F0DCA">
        <w:rPr>
          <w:rFonts w:ascii="Arial" w:hAnsi="Arial" w:cs="Arial"/>
          <w:color w:val="222222"/>
          <w:shd w:val="clear" w:color="auto" w:fill="FFFFFF"/>
        </w:rPr>
        <w:t xml:space="preserve"> &amp; </w:t>
      </w:r>
      <w:proofErr w:type="spellStart"/>
      <w:r w:rsidRPr="008F0DCA">
        <w:rPr>
          <w:rFonts w:ascii="Arial" w:hAnsi="Arial" w:cs="Arial"/>
          <w:color w:val="222222"/>
          <w:shd w:val="clear" w:color="auto" w:fill="FFFFFF"/>
        </w:rPr>
        <w:t>Kaldo</w:t>
      </w:r>
      <w:proofErr w:type="spellEnd"/>
      <w:r w:rsidRPr="008F0DCA">
        <w:rPr>
          <w:rFonts w:ascii="Arial" w:hAnsi="Arial" w:cs="Arial"/>
          <w:color w:val="222222"/>
          <w:shd w:val="clear" w:color="auto" w:fill="FFFFFF"/>
        </w:rPr>
        <w:t xml:space="preserve">, V. (2023). Internet delivered cognitive </w:t>
      </w:r>
      <w:proofErr w:type="spellStart"/>
      <w:r w:rsidRPr="008F0DCA">
        <w:rPr>
          <w:rFonts w:ascii="Arial" w:hAnsi="Arial" w:cs="Arial"/>
          <w:color w:val="222222"/>
          <w:shd w:val="clear" w:color="auto" w:fill="FFFFFF"/>
        </w:rPr>
        <w:t>behavioral</w:t>
      </w:r>
      <w:proofErr w:type="spellEnd"/>
      <w:r w:rsidRPr="008F0DCA">
        <w:rPr>
          <w:rFonts w:ascii="Arial" w:hAnsi="Arial" w:cs="Arial"/>
          <w:color w:val="222222"/>
          <w:shd w:val="clear" w:color="auto" w:fill="FFFFFF"/>
        </w:rPr>
        <w:t xml:space="preserve"> therapy for adults with ADHD-A randomized controlled trial. </w:t>
      </w:r>
      <w:r w:rsidRPr="008F0DCA">
        <w:rPr>
          <w:rFonts w:ascii="Arial" w:hAnsi="Arial" w:cs="Arial"/>
          <w:i/>
          <w:iCs/>
          <w:color w:val="222222"/>
          <w:shd w:val="clear" w:color="auto" w:fill="FFFFFF"/>
        </w:rPr>
        <w:t>Internet Interventions</w:t>
      </w:r>
      <w:r w:rsidRPr="008F0DCA">
        <w:rPr>
          <w:rFonts w:ascii="Arial" w:hAnsi="Arial" w:cs="Arial"/>
          <w:color w:val="222222"/>
          <w:shd w:val="clear" w:color="auto" w:fill="FFFFFF"/>
        </w:rPr>
        <w:t>, 100636.</w:t>
      </w:r>
    </w:p>
    <w:p w14:paraId="427D5830" w14:textId="34B35895" w:rsidR="00961276" w:rsidRPr="008F0DCA" w:rsidRDefault="00961276" w:rsidP="00924CD0">
      <w:pPr>
        <w:spacing w:line="360" w:lineRule="auto"/>
        <w:jc w:val="both"/>
        <w:rPr>
          <w:rFonts w:ascii="Arial" w:hAnsi="Arial" w:cs="Arial"/>
        </w:rPr>
      </w:pPr>
      <w:proofErr w:type="spellStart"/>
      <w:r w:rsidRPr="008F0DCA">
        <w:rPr>
          <w:rFonts w:ascii="Arial" w:hAnsi="Arial" w:cs="Arial"/>
          <w:color w:val="222222"/>
          <w:shd w:val="clear" w:color="auto" w:fill="FFFFFF"/>
        </w:rPr>
        <w:t>Vacher</w:t>
      </w:r>
      <w:proofErr w:type="spellEnd"/>
      <w:r w:rsidRPr="008F0DCA">
        <w:rPr>
          <w:rFonts w:ascii="Arial" w:hAnsi="Arial" w:cs="Arial"/>
          <w:color w:val="222222"/>
          <w:shd w:val="clear" w:color="auto" w:fill="FFFFFF"/>
        </w:rPr>
        <w:t xml:space="preserve">, C., Romo, L., </w:t>
      </w:r>
      <w:proofErr w:type="spellStart"/>
      <w:r w:rsidRPr="008F0DCA">
        <w:rPr>
          <w:rFonts w:ascii="Arial" w:hAnsi="Arial" w:cs="Arial"/>
          <w:color w:val="222222"/>
          <w:shd w:val="clear" w:color="auto" w:fill="FFFFFF"/>
        </w:rPr>
        <w:t>Dereure</w:t>
      </w:r>
      <w:proofErr w:type="spellEnd"/>
      <w:r w:rsidRPr="008F0DCA">
        <w:rPr>
          <w:rFonts w:ascii="Arial" w:hAnsi="Arial" w:cs="Arial"/>
          <w:color w:val="222222"/>
          <w:shd w:val="clear" w:color="auto" w:fill="FFFFFF"/>
        </w:rPr>
        <w:t xml:space="preserve">, M., Soler, M., Picot, M. C., &amp; </w:t>
      </w:r>
      <w:proofErr w:type="spellStart"/>
      <w:r w:rsidRPr="008F0DCA">
        <w:rPr>
          <w:rFonts w:ascii="Arial" w:hAnsi="Arial" w:cs="Arial"/>
          <w:color w:val="222222"/>
          <w:shd w:val="clear" w:color="auto" w:fill="FFFFFF"/>
        </w:rPr>
        <w:t>Purper-Ouakil</w:t>
      </w:r>
      <w:proofErr w:type="spellEnd"/>
      <w:r w:rsidRPr="008F0DCA">
        <w:rPr>
          <w:rFonts w:ascii="Arial" w:hAnsi="Arial" w:cs="Arial"/>
          <w:color w:val="222222"/>
          <w:shd w:val="clear" w:color="auto" w:fill="FFFFFF"/>
        </w:rPr>
        <w:t xml:space="preserve">, D. (2022). Efficacy of cognitive </w:t>
      </w:r>
      <w:proofErr w:type="spellStart"/>
      <w:r w:rsidRPr="008F0DCA">
        <w:rPr>
          <w:rFonts w:ascii="Arial" w:hAnsi="Arial" w:cs="Arial"/>
          <w:color w:val="222222"/>
          <w:shd w:val="clear" w:color="auto" w:fill="FFFFFF"/>
        </w:rPr>
        <w:t>behavioral</w:t>
      </w:r>
      <w:proofErr w:type="spellEnd"/>
      <w:r w:rsidRPr="008F0DCA">
        <w:rPr>
          <w:rFonts w:ascii="Arial" w:hAnsi="Arial" w:cs="Arial"/>
          <w:color w:val="222222"/>
          <w:shd w:val="clear" w:color="auto" w:fill="FFFFFF"/>
        </w:rPr>
        <w:t xml:space="preserve"> therapy on aggressive </w:t>
      </w:r>
      <w:proofErr w:type="spellStart"/>
      <w:r w:rsidRPr="008F0DCA">
        <w:rPr>
          <w:rFonts w:ascii="Arial" w:hAnsi="Arial" w:cs="Arial"/>
          <w:color w:val="222222"/>
          <w:shd w:val="clear" w:color="auto" w:fill="FFFFFF"/>
        </w:rPr>
        <w:t>behavior</w:t>
      </w:r>
      <w:proofErr w:type="spellEnd"/>
      <w:r w:rsidRPr="008F0DCA">
        <w:rPr>
          <w:rFonts w:ascii="Arial" w:hAnsi="Arial" w:cs="Arial"/>
          <w:color w:val="222222"/>
          <w:shd w:val="clear" w:color="auto" w:fill="FFFFFF"/>
        </w:rPr>
        <w:t xml:space="preserve"> in children with attention deficit hyperactivity disorder and emotion dysregulation: study protocol of a randomized controlled trial. </w:t>
      </w:r>
      <w:r w:rsidRPr="008F0DCA">
        <w:rPr>
          <w:rFonts w:ascii="Arial" w:hAnsi="Arial" w:cs="Arial"/>
          <w:i/>
          <w:iCs/>
          <w:color w:val="222222"/>
          <w:shd w:val="clear" w:color="auto" w:fill="FFFFFF"/>
        </w:rPr>
        <w:t>Trials</w:t>
      </w:r>
      <w:r w:rsidRPr="008F0DCA">
        <w:rPr>
          <w:rFonts w:ascii="Arial" w:hAnsi="Arial" w:cs="Arial"/>
          <w:color w:val="222222"/>
          <w:shd w:val="clear" w:color="auto" w:fill="FFFFFF"/>
        </w:rPr>
        <w:t>, </w:t>
      </w:r>
      <w:r w:rsidRPr="008F0DCA">
        <w:rPr>
          <w:rFonts w:ascii="Arial" w:hAnsi="Arial" w:cs="Arial"/>
          <w:i/>
          <w:iCs/>
          <w:color w:val="222222"/>
          <w:shd w:val="clear" w:color="auto" w:fill="FFFFFF"/>
        </w:rPr>
        <w:t>23</w:t>
      </w:r>
      <w:r w:rsidRPr="008F0DCA">
        <w:rPr>
          <w:rFonts w:ascii="Arial" w:hAnsi="Arial" w:cs="Arial"/>
          <w:color w:val="222222"/>
          <w:shd w:val="clear" w:color="auto" w:fill="FFFFFF"/>
        </w:rPr>
        <w:t>(1), 124.</w:t>
      </w:r>
    </w:p>
    <w:p w14:paraId="0D3838A5" w14:textId="67BC8E32" w:rsidR="00617B35" w:rsidRPr="008F0DCA" w:rsidRDefault="00617B35">
      <w:pPr>
        <w:rPr>
          <w:rFonts w:ascii="Arial" w:hAnsi="Arial" w:cs="Arial"/>
          <w:lang w:val="en-AU"/>
        </w:rPr>
      </w:pPr>
      <w:r w:rsidRPr="008F0DCA">
        <w:rPr>
          <w:rFonts w:ascii="Arial" w:hAnsi="Arial" w:cs="Arial"/>
          <w:lang w:val="en-AU"/>
        </w:rPr>
        <w:br w:type="page"/>
      </w:r>
    </w:p>
    <w:p w14:paraId="7D512631" w14:textId="77777777" w:rsidR="00617B35" w:rsidRPr="008F0DCA" w:rsidRDefault="00617B35" w:rsidP="00924CD0">
      <w:pPr>
        <w:spacing w:line="360" w:lineRule="auto"/>
        <w:jc w:val="both"/>
        <w:rPr>
          <w:rFonts w:ascii="Arial" w:hAnsi="Arial" w:cs="Arial"/>
          <w:lang w:val="en-AU"/>
        </w:rPr>
        <w:sectPr w:rsidR="00617B35" w:rsidRPr="008F0DCA">
          <w:footerReference w:type="default" r:id="rId8"/>
          <w:pgSz w:w="11906" w:h="16838"/>
          <w:pgMar w:top="1440" w:right="1440" w:bottom="1440" w:left="1440" w:header="708" w:footer="708" w:gutter="0"/>
          <w:cols w:space="708"/>
          <w:docGrid w:linePitch="360"/>
        </w:sectPr>
      </w:pPr>
    </w:p>
    <w:p w14:paraId="47A7F02D" w14:textId="2D33227C" w:rsidR="004352A9" w:rsidRPr="008F0DCA" w:rsidRDefault="00617B35" w:rsidP="00617B35">
      <w:pPr>
        <w:pStyle w:val="Heading1"/>
        <w:rPr>
          <w:rFonts w:ascii="Arial" w:hAnsi="Arial" w:cs="Arial"/>
          <w:sz w:val="22"/>
          <w:szCs w:val="22"/>
          <w:lang w:val="en-AU"/>
        </w:rPr>
      </w:pPr>
      <w:bookmarkStart w:id="11" w:name="_Toc140057600"/>
      <w:r w:rsidRPr="008F0DCA">
        <w:rPr>
          <w:rFonts w:ascii="Arial" w:hAnsi="Arial" w:cs="Arial"/>
          <w:sz w:val="22"/>
          <w:szCs w:val="22"/>
          <w:lang w:val="en-AU"/>
        </w:rPr>
        <w:lastRenderedPageBreak/>
        <w:t>Appendix</w:t>
      </w:r>
      <w:bookmarkEnd w:id="11"/>
    </w:p>
    <w:p w14:paraId="3B689F0D" w14:textId="65DCF705" w:rsidR="00617B35" w:rsidRPr="008F0DCA" w:rsidRDefault="00617B35" w:rsidP="008F0DCA">
      <w:pPr>
        <w:rPr>
          <w:rFonts w:ascii="Arial" w:hAnsi="Arial" w:cs="Arial"/>
          <w:b/>
        </w:rPr>
      </w:pPr>
      <w:r w:rsidRPr="008F0DCA">
        <w:rPr>
          <w:rFonts w:ascii="Arial" w:hAnsi="Arial" w:cs="Arial"/>
          <w:b/>
        </w:rPr>
        <w:t xml:space="preserve">     Literature Review Search </w:t>
      </w:r>
      <w:proofErr w:type="gramStart"/>
      <w:r w:rsidRPr="008F0DCA">
        <w:rPr>
          <w:rFonts w:ascii="Arial" w:hAnsi="Arial" w:cs="Arial"/>
          <w:b/>
        </w:rPr>
        <w:t>Sheet :</w:t>
      </w:r>
      <w:proofErr w:type="gramEnd"/>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297"/>
        <w:gridCol w:w="1702"/>
        <w:gridCol w:w="675"/>
        <w:gridCol w:w="3169"/>
        <w:gridCol w:w="1425"/>
        <w:gridCol w:w="2360"/>
        <w:gridCol w:w="3320"/>
      </w:tblGrid>
      <w:tr w:rsidR="00617B35" w:rsidRPr="008F0DCA" w14:paraId="1D2F34B0" w14:textId="77777777" w:rsidTr="008F0DCA">
        <w:trPr>
          <w:trHeight w:val="1036"/>
        </w:trPr>
        <w:tc>
          <w:tcPr>
            <w:tcW w:w="1075" w:type="pct"/>
            <w:gridSpan w:val="2"/>
            <w:tcBorders>
              <w:top w:val="single" w:sz="4" w:space="0" w:color="000000"/>
              <w:left w:val="single" w:sz="4" w:space="0" w:color="000000"/>
              <w:bottom w:val="single" w:sz="4" w:space="0" w:color="000000"/>
              <w:right w:val="single" w:sz="4" w:space="0" w:color="000000"/>
            </w:tcBorders>
          </w:tcPr>
          <w:p w14:paraId="37AA8CDD" w14:textId="77777777" w:rsidR="00617B35" w:rsidRPr="008F0DCA" w:rsidRDefault="00617B35">
            <w:pPr>
              <w:spacing w:line="256" w:lineRule="auto"/>
              <w:rPr>
                <w:rFonts w:ascii="Arial" w:hAnsi="Arial" w:cs="Arial"/>
              </w:rPr>
            </w:pPr>
          </w:p>
          <w:p w14:paraId="24EADDA4" w14:textId="77777777" w:rsidR="00617B35" w:rsidRPr="008F0DCA" w:rsidRDefault="00617B35">
            <w:pPr>
              <w:spacing w:line="256" w:lineRule="auto"/>
              <w:rPr>
                <w:rFonts w:ascii="Arial" w:hAnsi="Arial" w:cs="Arial"/>
              </w:rPr>
            </w:pPr>
            <w:r w:rsidRPr="008F0DCA">
              <w:rPr>
                <w:rFonts w:ascii="Arial" w:hAnsi="Arial" w:cs="Arial"/>
              </w:rPr>
              <w:t>My Review Topic:</w:t>
            </w:r>
          </w:p>
          <w:p w14:paraId="6145B0DF" w14:textId="77777777" w:rsidR="00617B35" w:rsidRPr="008F0DCA" w:rsidRDefault="00617B35">
            <w:pPr>
              <w:spacing w:line="256" w:lineRule="auto"/>
              <w:rPr>
                <w:rFonts w:ascii="Arial" w:hAnsi="Arial" w:cs="Arial"/>
              </w:rPr>
            </w:pPr>
          </w:p>
        </w:tc>
        <w:tc>
          <w:tcPr>
            <w:tcW w:w="3925" w:type="pct"/>
            <w:gridSpan w:val="5"/>
            <w:tcBorders>
              <w:top w:val="single" w:sz="4" w:space="0" w:color="000000"/>
              <w:left w:val="single" w:sz="4" w:space="0" w:color="000000"/>
              <w:bottom w:val="single" w:sz="4" w:space="0" w:color="000000"/>
              <w:right w:val="single" w:sz="4" w:space="0" w:color="000000"/>
            </w:tcBorders>
          </w:tcPr>
          <w:p w14:paraId="499F421D" w14:textId="77777777" w:rsidR="00617B35" w:rsidRPr="008F0DCA" w:rsidRDefault="00617B35">
            <w:pPr>
              <w:spacing w:line="256" w:lineRule="auto"/>
              <w:rPr>
                <w:rFonts w:ascii="Arial" w:hAnsi="Arial" w:cs="Arial"/>
              </w:rPr>
            </w:pPr>
          </w:p>
          <w:p w14:paraId="7DB829F9" w14:textId="77777777" w:rsidR="00617B35" w:rsidRPr="008F0DCA" w:rsidRDefault="00617B35">
            <w:pPr>
              <w:spacing w:line="256" w:lineRule="auto"/>
              <w:rPr>
                <w:rFonts w:ascii="Arial" w:hAnsi="Arial" w:cs="Arial"/>
              </w:rPr>
            </w:pPr>
            <w:r w:rsidRPr="008F0DCA">
              <w:rPr>
                <w:rFonts w:ascii="Arial" w:hAnsi="Arial" w:cs="Arial"/>
              </w:rPr>
              <w:t xml:space="preserve">Exploring the Efficacy of Cognitive </w:t>
            </w:r>
            <w:proofErr w:type="spellStart"/>
            <w:r w:rsidRPr="008F0DCA">
              <w:rPr>
                <w:rFonts w:ascii="Arial" w:hAnsi="Arial" w:cs="Arial"/>
              </w:rPr>
              <w:t>Behavioral</w:t>
            </w:r>
            <w:proofErr w:type="spellEnd"/>
            <w:r w:rsidRPr="008F0DCA">
              <w:rPr>
                <w:rFonts w:ascii="Arial" w:hAnsi="Arial" w:cs="Arial"/>
              </w:rPr>
              <w:t xml:space="preserve"> Therapy and Pharmacotherapy in Mitigating Aggressive </w:t>
            </w:r>
            <w:proofErr w:type="spellStart"/>
            <w:r w:rsidRPr="008F0DCA">
              <w:rPr>
                <w:rFonts w:ascii="Arial" w:hAnsi="Arial" w:cs="Arial"/>
              </w:rPr>
              <w:t>Behavior</w:t>
            </w:r>
            <w:proofErr w:type="spellEnd"/>
            <w:r w:rsidRPr="008F0DCA">
              <w:rPr>
                <w:rFonts w:ascii="Arial" w:hAnsi="Arial" w:cs="Arial"/>
              </w:rPr>
              <w:t xml:space="preserve"> in Children with ADHD.</w:t>
            </w:r>
          </w:p>
        </w:tc>
      </w:tr>
      <w:tr w:rsidR="00617B35" w:rsidRPr="008F0DCA" w14:paraId="3E94598E" w14:textId="77777777" w:rsidTr="008F0DCA">
        <w:trPr>
          <w:trHeight w:val="1168"/>
        </w:trPr>
        <w:tc>
          <w:tcPr>
            <w:tcW w:w="1075" w:type="pct"/>
            <w:gridSpan w:val="2"/>
            <w:tcBorders>
              <w:top w:val="single" w:sz="4" w:space="0" w:color="000000"/>
              <w:left w:val="single" w:sz="4" w:space="0" w:color="000000"/>
              <w:bottom w:val="single" w:sz="4" w:space="0" w:color="000000"/>
              <w:right w:val="single" w:sz="4" w:space="0" w:color="000000"/>
            </w:tcBorders>
          </w:tcPr>
          <w:p w14:paraId="370507E6" w14:textId="77777777" w:rsidR="00617B35" w:rsidRPr="008F0DCA" w:rsidRDefault="00617B35">
            <w:pPr>
              <w:spacing w:line="256" w:lineRule="auto"/>
              <w:rPr>
                <w:rFonts w:ascii="Arial" w:hAnsi="Arial" w:cs="Arial"/>
              </w:rPr>
            </w:pPr>
          </w:p>
          <w:p w14:paraId="570CD2BA" w14:textId="77777777" w:rsidR="00617B35" w:rsidRPr="008F0DCA" w:rsidRDefault="00617B35">
            <w:pPr>
              <w:spacing w:line="256" w:lineRule="auto"/>
              <w:rPr>
                <w:rFonts w:ascii="Arial" w:hAnsi="Arial" w:cs="Arial"/>
              </w:rPr>
            </w:pPr>
            <w:r w:rsidRPr="008F0DCA">
              <w:rPr>
                <w:rFonts w:ascii="Arial" w:hAnsi="Arial" w:cs="Arial"/>
              </w:rPr>
              <w:t>Places to search for information:</w:t>
            </w:r>
          </w:p>
          <w:p w14:paraId="21FD110C" w14:textId="77777777" w:rsidR="00617B35" w:rsidRPr="008F0DCA" w:rsidRDefault="00617B35">
            <w:pPr>
              <w:spacing w:line="256" w:lineRule="auto"/>
              <w:rPr>
                <w:rFonts w:ascii="Arial" w:hAnsi="Arial" w:cs="Arial"/>
              </w:rPr>
            </w:pPr>
          </w:p>
        </w:tc>
        <w:tc>
          <w:tcPr>
            <w:tcW w:w="3925" w:type="pct"/>
            <w:gridSpan w:val="5"/>
            <w:tcBorders>
              <w:top w:val="single" w:sz="4" w:space="0" w:color="000000"/>
              <w:left w:val="single" w:sz="4" w:space="0" w:color="000000"/>
              <w:bottom w:val="single" w:sz="4" w:space="0" w:color="000000"/>
              <w:right w:val="single" w:sz="4" w:space="0" w:color="000000"/>
            </w:tcBorders>
          </w:tcPr>
          <w:p w14:paraId="0483CD48" w14:textId="77777777" w:rsidR="00617B35" w:rsidRPr="008F0DCA" w:rsidRDefault="00617B35">
            <w:pPr>
              <w:spacing w:line="256" w:lineRule="auto"/>
              <w:rPr>
                <w:rFonts w:ascii="Arial" w:hAnsi="Arial" w:cs="Arial"/>
              </w:rPr>
            </w:pPr>
          </w:p>
          <w:p w14:paraId="4F67076A" w14:textId="77777777" w:rsidR="00617B35" w:rsidRPr="008F0DCA" w:rsidRDefault="00617B35">
            <w:pPr>
              <w:spacing w:line="256" w:lineRule="auto"/>
              <w:rPr>
                <w:rFonts w:ascii="Arial" w:hAnsi="Arial" w:cs="Arial"/>
              </w:rPr>
            </w:pPr>
            <w:r w:rsidRPr="008F0DCA">
              <w:rPr>
                <w:rFonts w:ascii="Arial" w:hAnsi="Arial" w:cs="Arial"/>
              </w:rPr>
              <w:t xml:space="preserve"> Academic databases, Professional Organizations and associations, Clinical Practice guidelines, Research Journals, Textbooks, Government Health agencies.</w:t>
            </w:r>
          </w:p>
        </w:tc>
      </w:tr>
      <w:tr w:rsidR="00617B35" w:rsidRPr="008F0DCA" w14:paraId="162ACA30" w14:textId="77777777" w:rsidTr="00617B35">
        <w:tc>
          <w:tcPr>
            <w:tcW w:w="5000" w:type="pct"/>
            <w:gridSpan w:val="7"/>
            <w:tcBorders>
              <w:top w:val="single" w:sz="4" w:space="0" w:color="000000"/>
              <w:left w:val="single" w:sz="4" w:space="0" w:color="000000"/>
              <w:bottom w:val="single" w:sz="4" w:space="0" w:color="000000"/>
              <w:right w:val="single" w:sz="4" w:space="0" w:color="000000"/>
            </w:tcBorders>
            <w:shd w:val="clear" w:color="auto" w:fill="D9D9D9"/>
          </w:tcPr>
          <w:p w14:paraId="5C3C7394" w14:textId="77777777" w:rsidR="00617B35" w:rsidRPr="008F0DCA" w:rsidRDefault="00617B35">
            <w:pPr>
              <w:spacing w:line="256" w:lineRule="auto"/>
              <w:rPr>
                <w:rFonts w:ascii="Arial" w:hAnsi="Arial" w:cs="Arial"/>
              </w:rPr>
            </w:pPr>
          </w:p>
        </w:tc>
      </w:tr>
      <w:tr w:rsidR="00617B35" w:rsidRPr="008F0DCA" w14:paraId="65DF5C25" w14:textId="77777777" w:rsidTr="00617B35">
        <w:trPr>
          <w:trHeight w:val="948"/>
        </w:trPr>
        <w:tc>
          <w:tcPr>
            <w:tcW w:w="465" w:type="pct"/>
            <w:tcBorders>
              <w:top w:val="single" w:sz="4" w:space="0" w:color="000000"/>
              <w:left w:val="single" w:sz="4" w:space="0" w:color="000000"/>
              <w:bottom w:val="single" w:sz="4" w:space="0" w:color="000000"/>
              <w:right w:val="single" w:sz="4" w:space="0" w:color="000000"/>
            </w:tcBorders>
          </w:tcPr>
          <w:p w14:paraId="029B499D" w14:textId="77777777" w:rsidR="00617B35" w:rsidRPr="008F0DCA" w:rsidRDefault="00617B35">
            <w:pPr>
              <w:spacing w:line="256" w:lineRule="auto"/>
              <w:rPr>
                <w:rFonts w:ascii="Arial" w:hAnsi="Arial" w:cs="Arial"/>
              </w:rPr>
            </w:pPr>
          </w:p>
          <w:p w14:paraId="1A63CC07" w14:textId="77777777" w:rsidR="00617B35" w:rsidRPr="008F0DCA" w:rsidRDefault="00617B35">
            <w:pPr>
              <w:spacing w:line="256" w:lineRule="auto"/>
              <w:rPr>
                <w:rFonts w:ascii="Arial" w:hAnsi="Arial" w:cs="Arial"/>
              </w:rPr>
            </w:pPr>
            <w:r w:rsidRPr="008F0DCA">
              <w:rPr>
                <w:rFonts w:ascii="Arial" w:hAnsi="Arial" w:cs="Arial"/>
              </w:rPr>
              <w:t xml:space="preserve">Date </w:t>
            </w:r>
          </w:p>
        </w:tc>
        <w:tc>
          <w:tcPr>
            <w:tcW w:w="852" w:type="pct"/>
            <w:gridSpan w:val="2"/>
            <w:tcBorders>
              <w:top w:val="single" w:sz="4" w:space="0" w:color="000000"/>
              <w:left w:val="single" w:sz="4" w:space="0" w:color="000000"/>
              <w:bottom w:val="single" w:sz="4" w:space="0" w:color="000000"/>
              <w:right w:val="single" w:sz="4" w:space="0" w:color="000000"/>
            </w:tcBorders>
          </w:tcPr>
          <w:p w14:paraId="0196E0AC" w14:textId="77777777" w:rsidR="00617B35" w:rsidRPr="008F0DCA" w:rsidRDefault="00617B35">
            <w:pPr>
              <w:spacing w:line="256" w:lineRule="auto"/>
              <w:rPr>
                <w:rFonts w:ascii="Arial" w:hAnsi="Arial" w:cs="Arial"/>
              </w:rPr>
            </w:pPr>
          </w:p>
          <w:p w14:paraId="1435CC7A" w14:textId="77777777" w:rsidR="00617B35" w:rsidRPr="008F0DCA" w:rsidRDefault="00617B35">
            <w:pPr>
              <w:spacing w:line="256" w:lineRule="auto"/>
              <w:rPr>
                <w:rFonts w:ascii="Arial" w:hAnsi="Arial" w:cs="Arial"/>
              </w:rPr>
            </w:pPr>
            <w:r w:rsidRPr="008F0DCA">
              <w:rPr>
                <w:rFonts w:ascii="Arial" w:hAnsi="Arial" w:cs="Arial"/>
              </w:rPr>
              <w:t>Database / Search Engine Name</w:t>
            </w:r>
          </w:p>
        </w:tc>
        <w:tc>
          <w:tcPr>
            <w:tcW w:w="1136" w:type="pct"/>
            <w:tcBorders>
              <w:top w:val="single" w:sz="4" w:space="0" w:color="000000"/>
              <w:left w:val="single" w:sz="4" w:space="0" w:color="000000"/>
              <w:bottom w:val="single" w:sz="4" w:space="0" w:color="000000"/>
              <w:right w:val="single" w:sz="4" w:space="0" w:color="000000"/>
            </w:tcBorders>
          </w:tcPr>
          <w:p w14:paraId="6EF21B51" w14:textId="77777777" w:rsidR="00617B35" w:rsidRPr="008F0DCA" w:rsidRDefault="00617B35">
            <w:pPr>
              <w:spacing w:line="256" w:lineRule="auto"/>
              <w:rPr>
                <w:rFonts w:ascii="Arial" w:hAnsi="Arial" w:cs="Arial"/>
              </w:rPr>
            </w:pPr>
          </w:p>
          <w:p w14:paraId="590EE434" w14:textId="77777777" w:rsidR="00617B35" w:rsidRPr="008F0DCA" w:rsidRDefault="00617B35">
            <w:pPr>
              <w:spacing w:line="256" w:lineRule="auto"/>
              <w:rPr>
                <w:rFonts w:ascii="Arial" w:hAnsi="Arial" w:cs="Arial"/>
              </w:rPr>
            </w:pPr>
            <w:r w:rsidRPr="008F0DCA">
              <w:rPr>
                <w:rFonts w:ascii="Arial" w:hAnsi="Arial" w:cs="Arial"/>
              </w:rPr>
              <w:t xml:space="preserve">Search Terms </w:t>
            </w:r>
          </w:p>
        </w:tc>
        <w:tc>
          <w:tcPr>
            <w:tcW w:w="511" w:type="pct"/>
            <w:tcBorders>
              <w:top w:val="single" w:sz="4" w:space="0" w:color="000000"/>
              <w:left w:val="single" w:sz="4" w:space="0" w:color="000000"/>
              <w:bottom w:val="single" w:sz="4" w:space="0" w:color="000000"/>
              <w:right w:val="single" w:sz="4" w:space="0" w:color="000000"/>
            </w:tcBorders>
          </w:tcPr>
          <w:p w14:paraId="2B55852B" w14:textId="77777777" w:rsidR="00617B35" w:rsidRPr="008F0DCA" w:rsidRDefault="00617B35">
            <w:pPr>
              <w:spacing w:line="256" w:lineRule="auto"/>
              <w:rPr>
                <w:rFonts w:ascii="Arial" w:hAnsi="Arial" w:cs="Arial"/>
              </w:rPr>
            </w:pPr>
          </w:p>
          <w:p w14:paraId="0AE29A24" w14:textId="77777777" w:rsidR="00617B35" w:rsidRPr="008F0DCA" w:rsidRDefault="00617B35">
            <w:pPr>
              <w:spacing w:line="256" w:lineRule="auto"/>
              <w:rPr>
                <w:rFonts w:ascii="Arial" w:hAnsi="Arial" w:cs="Arial"/>
              </w:rPr>
            </w:pPr>
            <w:r w:rsidRPr="008F0DCA">
              <w:rPr>
                <w:rFonts w:ascii="Arial" w:hAnsi="Arial" w:cs="Arial"/>
              </w:rPr>
              <w:t>No of Results</w:t>
            </w:r>
          </w:p>
        </w:tc>
        <w:tc>
          <w:tcPr>
            <w:tcW w:w="846" w:type="pct"/>
            <w:tcBorders>
              <w:top w:val="single" w:sz="4" w:space="0" w:color="000000"/>
              <w:left w:val="single" w:sz="4" w:space="0" w:color="000000"/>
              <w:bottom w:val="single" w:sz="4" w:space="0" w:color="000000"/>
              <w:right w:val="single" w:sz="4" w:space="0" w:color="auto"/>
            </w:tcBorders>
          </w:tcPr>
          <w:p w14:paraId="3240108D" w14:textId="77777777" w:rsidR="00617B35" w:rsidRPr="008F0DCA" w:rsidRDefault="00617B35">
            <w:pPr>
              <w:spacing w:line="256" w:lineRule="auto"/>
              <w:rPr>
                <w:rFonts w:ascii="Arial" w:hAnsi="Arial" w:cs="Arial"/>
              </w:rPr>
            </w:pPr>
          </w:p>
          <w:p w14:paraId="5EC7B0E9" w14:textId="77777777" w:rsidR="00617B35" w:rsidRPr="008F0DCA" w:rsidRDefault="00617B35">
            <w:pPr>
              <w:spacing w:line="256" w:lineRule="auto"/>
              <w:rPr>
                <w:rFonts w:ascii="Arial" w:hAnsi="Arial" w:cs="Arial"/>
              </w:rPr>
            </w:pPr>
            <w:r w:rsidRPr="008F0DCA">
              <w:rPr>
                <w:rFonts w:ascii="Arial" w:hAnsi="Arial" w:cs="Arial"/>
              </w:rPr>
              <w:t>Links to: title, aim, objective number?</w:t>
            </w:r>
          </w:p>
        </w:tc>
        <w:tc>
          <w:tcPr>
            <w:tcW w:w="1189" w:type="pct"/>
            <w:tcBorders>
              <w:top w:val="single" w:sz="4" w:space="0" w:color="000000"/>
              <w:left w:val="single" w:sz="4" w:space="0" w:color="auto"/>
              <w:bottom w:val="single" w:sz="4" w:space="0" w:color="000000"/>
              <w:right w:val="single" w:sz="4" w:space="0" w:color="000000"/>
            </w:tcBorders>
          </w:tcPr>
          <w:p w14:paraId="2DDAC39F" w14:textId="77777777" w:rsidR="00617B35" w:rsidRPr="008F0DCA" w:rsidRDefault="00617B35">
            <w:pPr>
              <w:spacing w:line="256" w:lineRule="auto"/>
              <w:rPr>
                <w:rFonts w:ascii="Arial" w:hAnsi="Arial" w:cs="Arial"/>
              </w:rPr>
            </w:pPr>
          </w:p>
          <w:p w14:paraId="3C8F7098" w14:textId="77777777" w:rsidR="00617B35" w:rsidRPr="008F0DCA" w:rsidRDefault="00617B35">
            <w:pPr>
              <w:spacing w:line="256" w:lineRule="auto"/>
              <w:rPr>
                <w:rFonts w:ascii="Arial" w:hAnsi="Arial" w:cs="Arial"/>
              </w:rPr>
            </w:pPr>
            <w:r w:rsidRPr="008F0DCA">
              <w:rPr>
                <w:rFonts w:ascii="Arial" w:hAnsi="Arial" w:cs="Arial"/>
              </w:rPr>
              <w:t xml:space="preserve">Your Comments or notes </w:t>
            </w:r>
          </w:p>
        </w:tc>
      </w:tr>
      <w:tr w:rsidR="00617B35" w:rsidRPr="008F0DCA" w14:paraId="00D020D0" w14:textId="77777777" w:rsidTr="008F0DCA">
        <w:trPr>
          <w:trHeight w:val="702"/>
        </w:trPr>
        <w:tc>
          <w:tcPr>
            <w:tcW w:w="465" w:type="pct"/>
            <w:tcBorders>
              <w:top w:val="single" w:sz="4" w:space="0" w:color="000000"/>
              <w:left w:val="single" w:sz="4" w:space="0" w:color="000000"/>
              <w:bottom w:val="single" w:sz="4" w:space="0" w:color="000000"/>
              <w:right w:val="single" w:sz="4" w:space="0" w:color="000000"/>
            </w:tcBorders>
            <w:hideMark/>
          </w:tcPr>
          <w:p w14:paraId="44DEEAFB" w14:textId="77777777" w:rsidR="00617B35" w:rsidRPr="008F0DCA" w:rsidRDefault="00617B35">
            <w:pPr>
              <w:spacing w:line="256" w:lineRule="auto"/>
              <w:rPr>
                <w:rFonts w:ascii="Arial" w:hAnsi="Arial" w:cs="Arial"/>
              </w:rPr>
            </w:pPr>
            <w:r w:rsidRPr="008F0DCA">
              <w:rPr>
                <w:rFonts w:ascii="Arial" w:hAnsi="Arial" w:cs="Arial"/>
              </w:rPr>
              <w:t>10 June 2023</w:t>
            </w:r>
          </w:p>
        </w:tc>
        <w:tc>
          <w:tcPr>
            <w:tcW w:w="852" w:type="pct"/>
            <w:gridSpan w:val="2"/>
            <w:tcBorders>
              <w:top w:val="single" w:sz="4" w:space="0" w:color="000000"/>
              <w:left w:val="single" w:sz="4" w:space="0" w:color="000000"/>
              <w:bottom w:val="single" w:sz="4" w:space="0" w:color="000000"/>
              <w:right w:val="single" w:sz="4" w:space="0" w:color="000000"/>
            </w:tcBorders>
          </w:tcPr>
          <w:p w14:paraId="36E97C78" w14:textId="77777777" w:rsidR="00617B35" w:rsidRPr="008F0DCA" w:rsidRDefault="00617B35">
            <w:pPr>
              <w:spacing w:line="256" w:lineRule="auto"/>
              <w:rPr>
                <w:rFonts w:ascii="Arial" w:hAnsi="Arial" w:cs="Arial"/>
              </w:rPr>
            </w:pPr>
          </w:p>
          <w:p w14:paraId="3658E6E7" w14:textId="77777777" w:rsidR="00617B35" w:rsidRPr="008F0DCA" w:rsidRDefault="00617B35">
            <w:pPr>
              <w:spacing w:line="256" w:lineRule="auto"/>
              <w:rPr>
                <w:rFonts w:ascii="Arial" w:hAnsi="Arial" w:cs="Arial"/>
              </w:rPr>
            </w:pPr>
            <w:r w:rsidRPr="008F0DCA">
              <w:rPr>
                <w:rFonts w:ascii="Arial" w:hAnsi="Arial" w:cs="Arial"/>
              </w:rPr>
              <w:t xml:space="preserve">PubMed </w:t>
            </w:r>
          </w:p>
        </w:tc>
        <w:tc>
          <w:tcPr>
            <w:tcW w:w="1136" w:type="pct"/>
            <w:tcBorders>
              <w:top w:val="single" w:sz="4" w:space="0" w:color="000000"/>
              <w:left w:val="single" w:sz="4" w:space="0" w:color="000000"/>
              <w:bottom w:val="single" w:sz="4" w:space="0" w:color="000000"/>
              <w:right w:val="single" w:sz="4" w:space="0" w:color="000000"/>
            </w:tcBorders>
            <w:hideMark/>
          </w:tcPr>
          <w:p w14:paraId="0B9F078F" w14:textId="77777777" w:rsidR="00617B35" w:rsidRPr="008F0DCA" w:rsidRDefault="00617B35">
            <w:pPr>
              <w:spacing w:line="256" w:lineRule="auto"/>
              <w:rPr>
                <w:rFonts w:ascii="Arial" w:hAnsi="Arial" w:cs="Arial"/>
              </w:rPr>
            </w:pPr>
            <w:r w:rsidRPr="008F0DCA">
              <w:rPr>
                <w:rFonts w:ascii="Arial" w:hAnsi="Arial" w:cs="Arial"/>
              </w:rPr>
              <w:t xml:space="preserve">ADHD, aggressive behaviour in children </w:t>
            </w:r>
          </w:p>
        </w:tc>
        <w:tc>
          <w:tcPr>
            <w:tcW w:w="511" w:type="pct"/>
            <w:tcBorders>
              <w:top w:val="single" w:sz="4" w:space="0" w:color="000000"/>
              <w:left w:val="single" w:sz="4" w:space="0" w:color="000000"/>
              <w:bottom w:val="single" w:sz="4" w:space="0" w:color="000000"/>
              <w:right w:val="single" w:sz="4" w:space="0" w:color="000000"/>
            </w:tcBorders>
            <w:hideMark/>
          </w:tcPr>
          <w:p w14:paraId="6EF1B20B" w14:textId="77777777" w:rsidR="00617B35" w:rsidRPr="008F0DCA" w:rsidRDefault="00617B35">
            <w:pPr>
              <w:spacing w:line="256" w:lineRule="auto"/>
              <w:rPr>
                <w:rFonts w:ascii="Arial" w:hAnsi="Arial" w:cs="Arial"/>
              </w:rPr>
            </w:pPr>
            <w:r w:rsidRPr="008F0DCA">
              <w:rPr>
                <w:rFonts w:ascii="Arial" w:hAnsi="Arial" w:cs="Arial"/>
              </w:rPr>
              <w:t>25</w:t>
            </w:r>
          </w:p>
        </w:tc>
        <w:tc>
          <w:tcPr>
            <w:tcW w:w="846" w:type="pct"/>
            <w:tcBorders>
              <w:top w:val="single" w:sz="4" w:space="0" w:color="000000"/>
              <w:left w:val="single" w:sz="4" w:space="0" w:color="000000"/>
              <w:bottom w:val="single" w:sz="4" w:space="0" w:color="000000"/>
              <w:right w:val="single" w:sz="4" w:space="0" w:color="auto"/>
            </w:tcBorders>
            <w:hideMark/>
          </w:tcPr>
          <w:p w14:paraId="49483992" w14:textId="77777777" w:rsidR="00617B35" w:rsidRPr="008F0DCA" w:rsidRDefault="00617B35">
            <w:pPr>
              <w:spacing w:line="256" w:lineRule="auto"/>
              <w:rPr>
                <w:rFonts w:ascii="Arial" w:hAnsi="Arial" w:cs="Arial"/>
              </w:rPr>
            </w:pPr>
            <w:r w:rsidRPr="008F0DCA">
              <w:rPr>
                <w:rFonts w:ascii="Arial" w:hAnsi="Arial" w:cs="Arial"/>
              </w:rPr>
              <w:t xml:space="preserve">Management of aggressive </w:t>
            </w:r>
            <w:proofErr w:type="spellStart"/>
            <w:r w:rsidRPr="008F0DCA">
              <w:rPr>
                <w:rFonts w:ascii="Arial" w:hAnsi="Arial" w:cs="Arial"/>
              </w:rPr>
              <w:t>behavior</w:t>
            </w:r>
            <w:proofErr w:type="spellEnd"/>
            <w:r w:rsidRPr="008F0DCA">
              <w:rPr>
                <w:rFonts w:ascii="Arial" w:hAnsi="Arial" w:cs="Arial"/>
              </w:rPr>
              <w:t xml:space="preserve"> in children </w:t>
            </w:r>
          </w:p>
        </w:tc>
        <w:tc>
          <w:tcPr>
            <w:tcW w:w="1189" w:type="pct"/>
            <w:tcBorders>
              <w:top w:val="single" w:sz="4" w:space="0" w:color="000000"/>
              <w:left w:val="single" w:sz="4" w:space="0" w:color="auto"/>
              <w:bottom w:val="single" w:sz="4" w:space="0" w:color="000000"/>
              <w:right w:val="single" w:sz="4" w:space="0" w:color="000000"/>
            </w:tcBorders>
            <w:hideMark/>
          </w:tcPr>
          <w:p w14:paraId="72D56D54" w14:textId="77777777" w:rsidR="00617B35" w:rsidRPr="008F0DCA" w:rsidRDefault="00617B35">
            <w:pPr>
              <w:spacing w:line="256" w:lineRule="auto"/>
              <w:rPr>
                <w:rFonts w:ascii="Arial" w:hAnsi="Arial" w:cs="Arial"/>
              </w:rPr>
            </w:pPr>
            <w:r w:rsidRPr="008F0DCA">
              <w:rPr>
                <w:rFonts w:ascii="Arial" w:hAnsi="Arial" w:cs="Arial"/>
              </w:rPr>
              <w:t>Maximum accurate data was gathered from this database</w:t>
            </w:r>
          </w:p>
        </w:tc>
      </w:tr>
      <w:tr w:rsidR="00617B35" w:rsidRPr="008F0DCA" w14:paraId="4D1B620F"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4B877140" w14:textId="77777777" w:rsidR="00617B35" w:rsidRPr="008F0DCA" w:rsidRDefault="00617B35">
            <w:pPr>
              <w:spacing w:line="256" w:lineRule="auto"/>
              <w:rPr>
                <w:rFonts w:ascii="Arial" w:hAnsi="Arial" w:cs="Arial"/>
              </w:rPr>
            </w:pPr>
            <w:r w:rsidRPr="008F0DCA">
              <w:rPr>
                <w:rFonts w:ascii="Arial" w:hAnsi="Arial" w:cs="Arial"/>
              </w:rPr>
              <w:t>11 June 2023</w:t>
            </w:r>
          </w:p>
        </w:tc>
        <w:tc>
          <w:tcPr>
            <w:tcW w:w="852" w:type="pct"/>
            <w:gridSpan w:val="2"/>
            <w:tcBorders>
              <w:top w:val="single" w:sz="4" w:space="0" w:color="000000"/>
              <w:left w:val="single" w:sz="4" w:space="0" w:color="000000"/>
              <w:bottom w:val="single" w:sz="4" w:space="0" w:color="000000"/>
              <w:right w:val="single" w:sz="4" w:space="0" w:color="000000"/>
            </w:tcBorders>
          </w:tcPr>
          <w:p w14:paraId="26108C1B" w14:textId="77777777" w:rsidR="00617B35" w:rsidRPr="008F0DCA" w:rsidRDefault="00617B35">
            <w:pPr>
              <w:spacing w:line="256" w:lineRule="auto"/>
              <w:rPr>
                <w:rFonts w:ascii="Arial" w:hAnsi="Arial" w:cs="Arial"/>
              </w:rPr>
            </w:pPr>
          </w:p>
          <w:p w14:paraId="63DB9D4E" w14:textId="77777777" w:rsidR="00617B35" w:rsidRPr="008F0DCA" w:rsidRDefault="00617B35">
            <w:pPr>
              <w:spacing w:line="256" w:lineRule="auto"/>
              <w:rPr>
                <w:rFonts w:ascii="Arial" w:hAnsi="Arial" w:cs="Arial"/>
              </w:rPr>
            </w:pPr>
            <w:r w:rsidRPr="008F0DCA">
              <w:rPr>
                <w:rFonts w:ascii="Arial" w:hAnsi="Arial" w:cs="Arial"/>
              </w:rPr>
              <w:t>Embase</w:t>
            </w:r>
          </w:p>
        </w:tc>
        <w:tc>
          <w:tcPr>
            <w:tcW w:w="1136" w:type="pct"/>
            <w:tcBorders>
              <w:top w:val="single" w:sz="4" w:space="0" w:color="000000"/>
              <w:left w:val="single" w:sz="4" w:space="0" w:color="000000"/>
              <w:bottom w:val="single" w:sz="4" w:space="0" w:color="000000"/>
              <w:right w:val="single" w:sz="4" w:space="0" w:color="000000"/>
            </w:tcBorders>
            <w:hideMark/>
          </w:tcPr>
          <w:p w14:paraId="7B2EADB2" w14:textId="77777777" w:rsidR="00617B35" w:rsidRPr="008F0DCA" w:rsidRDefault="00617B35">
            <w:pPr>
              <w:spacing w:line="256" w:lineRule="auto"/>
              <w:rPr>
                <w:rFonts w:ascii="Arial" w:hAnsi="Arial" w:cs="Arial"/>
              </w:rPr>
            </w:pPr>
            <w:r w:rsidRPr="008F0DCA">
              <w:rPr>
                <w:rFonts w:ascii="Arial" w:hAnsi="Arial" w:cs="Arial"/>
              </w:rPr>
              <w:t xml:space="preserve">Aggression in children </w:t>
            </w:r>
          </w:p>
        </w:tc>
        <w:tc>
          <w:tcPr>
            <w:tcW w:w="511" w:type="pct"/>
            <w:tcBorders>
              <w:top w:val="single" w:sz="4" w:space="0" w:color="000000"/>
              <w:left w:val="single" w:sz="4" w:space="0" w:color="000000"/>
              <w:bottom w:val="single" w:sz="4" w:space="0" w:color="000000"/>
              <w:right w:val="single" w:sz="4" w:space="0" w:color="000000"/>
            </w:tcBorders>
            <w:hideMark/>
          </w:tcPr>
          <w:p w14:paraId="48CA893D" w14:textId="77777777" w:rsidR="00617B35" w:rsidRPr="008F0DCA" w:rsidRDefault="00617B35">
            <w:pPr>
              <w:spacing w:line="256" w:lineRule="auto"/>
              <w:rPr>
                <w:rFonts w:ascii="Arial" w:hAnsi="Arial" w:cs="Arial"/>
              </w:rPr>
            </w:pPr>
            <w:r w:rsidRPr="008F0DCA">
              <w:rPr>
                <w:rFonts w:ascii="Arial" w:hAnsi="Arial" w:cs="Arial"/>
              </w:rPr>
              <w:t>12</w:t>
            </w:r>
          </w:p>
        </w:tc>
        <w:tc>
          <w:tcPr>
            <w:tcW w:w="846" w:type="pct"/>
            <w:tcBorders>
              <w:top w:val="single" w:sz="4" w:space="0" w:color="000000"/>
              <w:left w:val="single" w:sz="4" w:space="0" w:color="000000"/>
              <w:bottom w:val="single" w:sz="4" w:space="0" w:color="000000"/>
              <w:right w:val="single" w:sz="4" w:space="0" w:color="auto"/>
            </w:tcBorders>
            <w:hideMark/>
          </w:tcPr>
          <w:p w14:paraId="1CFFC181" w14:textId="77777777" w:rsidR="00617B35" w:rsidRPr="008F0DCA" w:rsidRDefault="00617B35">
            <w:pPr>
              <w:spacing w:line="256" w:lineRule="auto"/>
              <w:rPr>
                <w:rFonts w:ascii="Arial" w:hAnsi="Arial" w:cs="Arial"/>
              </w:rPr>
            </w:pPr>
            <w:r w:rsidRPr="008F0DCA">
              <w:rPr>
                <w:rFonts w:ascii="Arial" w:hAnsi="Arial" w:cs="Arial"/>
              </w:rPr>
              <w:t xml:space="preserve">Anxiety and aggression in children with ADHD </w:t>
            </w:r>
          </w:p>
        </w:tc>
        <w:tc>
          <w:tcPr>
            <w:tcW w:w="1189" w:type="pct"/>
            <w:tcBorders>
              <w:top w:val="single" w:sz="4" w:space="0" w:color="000000"/>
              <w:left w:val="single" w:sz="4" w:space="0" w:color="auto"/>
              <w:bottom w:val="single" w:sz="4" w:space="0" w:color="000000"/>
              <w:right w:val="single" w:sz="4" w:space="0" w:color="000000"/>
            </w:tcBorders>
            <w:hideMark/>
          </w:tcPr>
          <w:p w14:paraId="1AAF2B43" w14:textId="77777777" w:rsidR="00617B35" w:rsidRPr="008F0DCA" w:rsidRDefault="00617B35">
            <w:pPr>
              <w:spacing w:line="256" w:lineRule="auto"/>
              <w:rPr>
                <w:rFonts w:ascii="Arial" w:hAnsi="Arial" w:cs="Arial"/>
              </w:rPr>
            </w:pPr>
            <w:r w:rsidRPr="008F0DCA">
              <w:rPr>
                <w:rFonts w:ascii="Arial" w:hAnsi="Arial" w:cs="Arial"/>
              </w:rPr>
              <w:t>Relevant information obtained about ADHD</w:t>
            </w:r>
          </w:p>
        </w:tc>
      </w:tr>
      <w:tr w:rsidR="00617B35" w:rsidRPr="008F0DCA" w14:paraId="7321C8B8"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2E8DC68C" w14:textId="77777777" w:rsidR="00617B35" w:rsidRPr="008F0DCA" w:rsidRDefault="00617B35">
            <w:pPr>
              <w:spacing w:line="256" w:lineRule="auto"/>
              <w:rPr>
                <w:rFonts w:ascii="Arial" w:hAnsi="Arial" w:cs="Arial"/>
              </w:rPr>
            </w:pPr>
            <w:r w:rsidRPr="008F0DCA">
              <w:rPr>
                <w:rFonts w:ascii="Arial" w:hAnsi="Arial" w:cs="Arial"/>
              </w:rPr>
              <w:t>17 June 2023</w:t>
            </w:r>
          </w:p>
        </w:tc>
        <w:tc>
          <w:tcPr>
            <w:tcW w:w="852" w:type="pct"/>
            <w:gridSpan w:val="2"/>
            <w:tcBorders>
              <w:top w:val="single" w:sz="4" w:space="0" w:color="000000"/>
              <w:left w:val="single" w:sz="4" w:space="0" w:color="000000"/>
              <w:bottom w:val="single" w:sz="4" w:space="0" w:color="000000"/>
              <w:right w:val="single" w:sz="4" w:space="0" w:color="000000"/>
            </w:tcBorders>
          </w:tcPr>
          <w:p w14:paraId="1006AE52" w14:textId="77777777" w:rsidR="00617B35" w:rsidRPr="008F0DCA" w:rsidRDefault="00617B35">
            <w:pPr>
              <w:spacing w:line="256" w:lineRule="auto"/>
              <w:rPr>
                <w:rFonts w:ascii="Arial" w:hAnsi="Arial" w:cs="Arial"/>
              </w:rPr>
            </w:pPr>
          </w:p>
          <w:p w14:paraId="6B5A41E0" w14:textId="77777777" w:rsidR="00617B35" w:rsidRPr="008F0DCA" w:rsidRDefault="00617B35">
            <w:pPr>
              <w:spacing w:line="256" w:lineRule="auto"/>
              <w:rPr>
                <w:rFonts w:ascii="Arial" w:hAnsi="Arial" w:cs="Arial"/>
              </w:rPr>
            </w:pPr>
            <w:r w:rsidRPr="008F0DCA">
              <w:rPr>
                <w:rFonts w:ascii="Arial" w:hAnsi="Arial" w:cs="Arial"/>
              </w:rPr>
              <w:t>PsycINFO</w:t>
            </w:r>
          </w:p>
          <w:p w14:paraId="009E1029" w14:textId="77777777" w:rsidR="00617B35" w:rsidRPr="008F0DCA" w:rsidRDefault="00617B35">
            <w:pPr>
              <w:spacing w:line="256" w:lineRule="auto"/>
              <w:rPr>
                <w:rFonts w:ascii="Arial" w:hAnsi="Arial" w:cs="Arial"/>
              </w:rPr>
            </w:pPr>
          </w:p>
        </w:tc>
        <w:tc>
          <w:tcPr>
            <w:tcW w:w="1136" w:type="pct"/>
            <w:tcBorders>
              <w:top w:val="single" w:sz="4" w:space="0" w:color="000000"/>
              <w:left w:val="single" w:sz="4" w:space="0" w:color="000000"/>
              <w:bottom w:val="single" w:sz="4" w:space="0" w:color="000000"/>
              <w:right w:val="single" w:sz="4" w:space="0" w:color="000000"/>
            </w:tcBorders>
            <w:hideMark/>
          </w:tcPr>
          <w:p w14:paraId="4ADEAA05" w14:textId="77777777" w:rsidR="00617B35" w:rsidRPr="008F0DCA" w:rsidRDefault="00617B35">
            <w:pPr>
              <w:spacing w:line="256" w:lineRule="auto"/>
              <w:rPr>
                <w:rFonts w:ascii="Arial" w:hAnsi="Arial" w:cs="Arial"/>
              </w:rPr>
            </w:pPr>
            <w:r w:rsidRPr="008F0DCA">
              <w:rPr>
                <w:rFonts w:ascii="Arial" w:hAnsi="Arial" w:cs="Arial"/>
              </w:rPr>
              <w:t xml:space="preserve">Cognitive </w:t>
            </w:r>
            <w:proofErr w:type="spellStart"/>
            <w:r w:rsidRPr="008F0DCA">
              <w:rPr>
                <w:rFonts w:ascii="Arial" w:hAnsi="Arial" w:cs="Arial"/>
              </w:rPr>
              <w:t>Behavioral</w:t>
            </w:r>
            <w:proofErr w:type="spellEnd"/>
            <w:r w:rsidRPr="008F0DCA">
              <w:rPr>
                <w:rFonts w:ascii="Arial" w:hAnsi="Arial" w:cs="Arial"/>
              </w:rPr>
              <w:t xml:space="preserve"> Therapy, ADHD</w:t>
            </w:r>
          </w:p>
        </w:tc>
        <w:tc>
          <w:tcPr>
            <w:tcW w:w="511" w:type="pct"/>
            <w:tcBorders>
              <w:top w:val="single" w:sz="4" w:space="0" w:color="000000"/>
              <w:left w:val="single" w:sz="4" w:space="0" w:color="000000"/>
              <w:bottom w:val="single" w:sz="4" w:space="0" w:color="000000"/>
              <w:right w:val="single" w:sz="4" w:space="0" w:color="000000"/>
            </w:tcBorders>
            <w:hideMark/>
          </w:tcPr>
          <w:p w14:paraId="5B2D5357" w14:textId="77777777" w:rsidR="00617B35" w:rsidRPr="008F0DCA" w:rsidRDefault="00617B35">
            <w:pPr>
              <w:spacing w:line="256" w:lineRule="auto"/>
              <w:rPr>
                <w:rFonts w:ascii="Arial" w:hAnsi="Arial" w:cs="Arial"/>
              </w:rPr>
            </w:pPr>
            <w:r w:rsidRPr="008F0DCA">
              <w:rPr>
                <w:rFonts w:ascii="Arial" w:hAnsi="Arial" w:cs="Arial"/>
              </w:rPr>
              <w:t>7</w:t>
            </w:r>
          </w:p>
        </w:tc>
        <w:tc>
          <w:tcPr>
            <w:tcW w:w="846" w:type="pct"/>
            <w:tcBorders>
              <w:top w:val="single" w:sz="4" w:space="0" w:color="000000"/>
              <w:left w:val="single" w:sz="4" w:space="0" w:color="000000"/>
              <w:bottom w:val="single" w:sz="4" w:space="0" w:color="000000"/>
              <w:right w:val="single" w:sz="4" w:space="0" w:color="auto"/>
            </w:tcBorders>
            <w:hideMark/>
          </w:tcPr>
          <w:p w14:paraId="74E30785" w14:textId="77777777" w:rsidR="00617B35" w:rsidRPr="008F0DCA" w:rsidRDefault="00617B35">
            <w:pPr>
              <w:spacing w:line="256" w:lineRule="auto"/>
              <w:rPr>
                <w:rFonts w:ascii="Arial" w:hAnsi="Arial" w:cs="Arial"/>
              </w:rPr>
            </w:pPr>
            <w:r w:rsidRPr="008F0DCA">
              <w:rPr>
                <w:rFonts w:ascii="Arial" w:hAnsi="Arial" w:cs="Arial"/>
              </w:rPr>
              <w:t xml:space="preserve">Successful treatment for ADHD, combined approach </w:t>
            </w:r>
          </w:p>
        </w:tc>
        <w:tc>
          <w:tcPr>
            <w:tcW w:w="1189" w:type="pct"/>
            <w:tcBorders>
              <w:top w:val="single" w:sz="4" w:space="0" w:color="000000"/>
              <w:left w:val="single" w:sz="4" w:space="0" w:color="auto"/>
              <w:bottom w:val="single" w:sz="4" w:space="0" w:color="000000"/>
              <w:right w:val="single" w:sz="4" w:space="0" w:color="000000"/>
            </w:tcBorders>
            <w:hideMark/>
          </w:tcPr>
          <w:p w14:paraId="44A46E21" w14:textId="77777777" w:rsidR="00617B35" w:rsidRPr="008F0DCA" w:rsidRDefault="00617B35">
            <w:pPr>
              <w:spacing w:line="256" w:lineRule="auto"/>
              <w:rPr>
                <w:rFonts w:ascii="Arial" w:hAnsi="Arial" w:cs="Arial"/>
              </w:rPr>
            </w:pPr>
            <w:r w:rsidRPr="008F0DCA">
              <w:rPr>
                <w:rFonts w:ascii="Arial" w:hAnsi="Arial" w:cs="Arial"/>
              </w:rPr>
              <w:t>Choose treatment modes on ADHD from this database</w:t>
            </w:r>
          </w:p>
        </w:tc>
      </w:tr>
      <w:tr w:rsidR="00617B35" w:rsidRPr="008F0DCA" w14:paraId="4EBD4D42"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721E27C9" w14:textId="77777777" w:rsidR="00617B35" w:rsidRPr="008F0DCA" w:rsidRDefault="00617B35">
            <w:pPr>
              <w:spacing w:line="256" w:lineRule="auto"/>
              <w:rPr>
                <w:rFonts w:ascii="Arial" w:hAnsi="Arial" w:cs="Arial"/>
              </w:rPr>
            </w:pPr>
            <w:r w:rsidRPr="008F0DCA">
              <w:rPr>
                <w:rFonts w:ascii="Arial" w:hAnsi="Arial" w:cs="Arial"/>
              </w:rPr>
              <w:lastRenderedPageBreak/>
              <w:t>19 June 2023</w:t>
            </w:r>
          </w:p>
        </w:tc>
        <w:tc>
          <w:tcPr>
            <w:tcW w:w="852" w:type="pct"/>
            <w:gridSpan w:val="2"/>
            <w:tcBorders>
              <w:top w:val="single" w:sz="4" w:space="0" w:color="000000"/>
              <w:left w:val="single" w:sz="4" w:space="0" w:color="000000"/>
              <w:bottom w:val="single" w:sz="4" w:space="0" w:color="000000"/>
              <w:right w:val="single" w:sz="4" w:space="0" w:color="000000"/>
            </w:tcBorders>
          </w:tcPr>
          <w:p w14:paraId="09E94E6C" w14:textId="77777777" w:rsidR="00617B35" w:rsidRPr="008F0DCA" w:rsidRDefault="00617B35">
            <w:pPr>
              <w:spacing w:line="256" w:lineRule="auto"/>
              <w:rPr>
                <w:rFonts w:ascii="Arial" w:hAnsi="Arial" w:cs="Arial"/>
              </w:rPr>
            </w:pPr>
          </w:p>
          <w:p w14:paraId="56723736" w14:textId="77777777" w:rsidR="00617B35" w:rsidRPr="008F0DCA" w:rsidRDefault="00617B35">
            <w:pPr>
              <w:spacing w:line="256" w:lineRule="auto"/>
              <w:rPr>
                <w:rFonts w:ascii="Arial" w:hAnsi="Arial" w:cs="Arial"/>
              </w:rPr>
            </w:pPr>
            <w:r w:rsidRPr="008F0DCA">
              <w:rPr>
                <w:rFonts w:ascii="Arial" w:hAnsi="Arial" w:cs="Arial"/>
              </w:rPr>
              <w:t xml:space="preserve">Scopus </w:t>
            </w:r>
          </w:p>
        </w:tc>
        <w:tc>
          <w:tcPr>
            <w:tcW w:w="1136" w:type="pct"/>
            <w:tcBorders>
              <w:top w:val="single" w:sz="4" w:space="0" w:color="000000"/>
              <w:left w:val="single" w:sz="4" w:space="0" w:color="000000"/>
              <w:bottom w:val="single" w:sz="4" w:space="0" w:color="000000"/>
              <w:right w:val="single" w:sz="4" w:space="0" w:color="000000"/>
            </w:tcBorders>
            <w:hideMark/>
          </w:tcPr>
          <w:p w14:paraId="76BCF25F" w14:textId="77777777" w:rsidR="00617B35" w:rsidRPr="008F0DCA" w:rsidRDefault="00617B35">
            <w:pPr>
              <w:spacing w:line="256" w:lineRule="auto"/>
              <w:rPr>
                <w:rFonts w:ascii="Arial" w:hAnsi="Arial" w:cs="Arial"/>
              </w:rPr>
            </w:pPr>
            <w:r w:rsidRPr="008F0DCA">
              <w:rPr>
                <w:rFonts w:ascii="Arial" w:hAnsi="Arial" w:cs="Arial"/>
              </w:rPr>
              <w:t>Drug therapy, CBT therapy</w:t>
            </w:r>
          </w:p>
        </w:tc>
        <w:tc>
          <w:tcPr>
            <w:tcW w:w="511" w:type="pct"/>
            <w:tcBorders>
              <w:top w:val="single" w:sz="4" w:space="0" w:color="000000"/>
              <w:left w:val="single" w:sz="4" w:space="0" w:color="000000"/>
              <w:bottom w:val="single" w:sz="4" w:space="0" w:color="000000"/>
              <w:right w:val="single" w:sz="4" w:space="0" w:color="000000"/>
            </w:tcBorders>
            <w:hideMark/>
          </w:tcPr>
          <w:p w14:paraId="49AB2BF5" w14:textId="77777777" w:rsidR="00617B35" w:rsidRPr="008F0DCA" w:rsidRDefault="00617B35">
            <w:pPr>
              <w:spacing w:line="256" w:lineRule="auto"/>
              <w:rPr>
                <w:rFonts w:ascii="Arial" w:hAnsi="Arial" w:cs="Arial"/>
              </w:rPr>
            </w:pPr>
            <w:r w:rsidRPr="008F0DCA">
              <w:rPr>
                <w:rFonts w:ascii="Arial" w:hAnsi="Arial" w:cs="Arial"/>
              </w:rPr>
              <w:t>8</w:t>
            </w:r>
          </w:p>
        </w:tc>
        <w:tc>
          <w:tcPr>
            <w:tcW w:w="846" w:type="pct"/>
            <w:tcBorders>
              <w:top w:val="single" w:sz="4" w:space="0" w:color="000000"/>
              <w:left w:val="single" w:sz="4" w:space="0" w:color="000000"/>
              <w:bottom w:val="single" w:sz="4" w:space="0" w:color="000000"/>
              <w:right w:val="single" w:sz="4" w:space="0" w:color="auto"/>
            </w:tcBorders>
            <w:hideMark/>
          </w:tcPr>
          <w:p w14:paraId="46C2432D" w14:textId="77777777" w:rsidR="00617B35" w:rsidRPr="008F0DCA" w:rsidRDefault="00617B35">
            <w:pPr>
              <w:spacing w:line="256" w:lineRule="auto"/>
              <w:rPr>
                <w:rFonts w:ascii="Arial" w:hAnsi="Arial" w:cs="Arial"/>
              </w:rPr>
            </w:pPr>
            <w:r w:rsidRPr="008F0DCA">
              <w:rPr>
                <w:rFonts w:ascii="Arial" w:hAnsi="Arial" w:cs="Arial"/>
              </w:rPr>
              <w:t xml:space="preserve">Multiple interventions for managing aggressive </w:t>
            </w:r>
            <w:proofErr w:type="spellStart"/>
            <w:r w:rsidRPr="008F0DCA">
              <w:rPr>
                <w:rFonts w:ascii="Arial" w:hAnsi="Arial" w:cs="Arial"/>
              </w:rPr>
              <w:t>behavior</w:t>
            </w:r>
            <w:proofErr w:type="spellEnd"/>
            <w:r w:rsidRPr="008F0DCA">
              <w:rPr>
                <w:rFonts w:ascii="Arial" w:hAnsi="Arial" w:cs="Arial"/>
              </w:rPr>
              <w:t xml:space="preserve"> and ADHD </w:t>
            </w:r>
          </w:p>
        </w:tc>
        <w:tc>
          <w:tcPr>
            <w:tcW w:w="1189" w:type="pct"/>
            <w:tcBorders>
              <w:top w:val="single" w:sz="4" w:space="0" w:color="000000"/>
              <w:left w:val="single" w:sz="4" w:space="0" w:color="auto"/>
              <w:bottom w:val="single" w:sz="4" w:space="0" w:color="000000"/>
              <w:right w:val="single" w:sz="4" w:space="0" w:color="000000"/>
            </w:tcBorders>
            <w:hideMark/>
          </w:tcPr>
          <w:p w14:paraId="2597E1C7" w14:textId="77777777" w:rsidR="00617B35" w:rsidRPr="008F0DCA" w:rsidRDefault="00617B35">
            <w:pPr>
              <w:spacing w:line="256" w:lineRule="auto"/>
              <w:rPr>
                <w:rFonts w:ascii="Arial" w:hAnsi="Arial" w:cs="Arial"/>
              </w:rPr>
            </w:pPr>
            <w:r w:rsidRPr="008F0DCA">
              <w:rPr>
                <w:rFonts w:ascii="Arial" w:hAnsi="Arial" w:cs="Arial"/>
              </w:rPr>
              <w:t>Had very prompt insight about aggressive behaviour in children</w:t>
            </w:r>
          </w:p>
        </w:tc>
      </w:tr>
      <w:tr w:rsidR="00617B35" w:rsidRPr="008F0DCA" w14:paraId="07B2A605"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4F49BF22" w14:textId="77777777" w:rsidR="00617B35" w:rsidRPr="008F0DCA" w:rsidRDefault="00617B35">
            <w:pPr>
              <w:spacing w:line="256" w:lineRule="auto"/>
              <w:rPr>
                <w:rFonts w:ascii="Arial" w:hAnsi="Arial" w:cs="Arial"/>
              </w:rPr>
            </w:pPr>
            <w:r w:rsidRPr="008F0DCA">
              <w:rPr>
                <w:rFonts w:ascii="Arial" w:hAnsi="Arial" w:cs="Arial"/>
              </w:rPr>
              <w:t>21 June 2023</w:t>
            </w:r>
          </w:p>
        </w:tc>
        <w:tc>
          <w:tcPr>
            <w:tcW w:w="852" w:type="pct"/>
            <w:gridSpan w:val="2"/>
            <w:tcBorders>
              <w:top w:val="single" w:sz="4" w:space="0" w:color="000000"/>
              <w:left w:val="single" w:sz="4" w:space="0" w:color="000000"/>
              <w:bottom w:val="single" w:sz="4" w:space="0" w:color="000000"/>
              <w:right w:val="single" w:sz="4" w:space="0" w:color="000000"/>
            </w:tcBorders>
          </w:tcPr>
          <w:p w14:paraId="5B36533E" w14:textId="77777777" w:rsidR="00617B35" w:rsidRPr="008F0DCA" w:rsidRDefault="00617B35">
            <w:pPr>
              <w:spacing w:line="256" w:lineRule="auto"/>
              <w:rPr>
                <w:rFonts w:ascii="Arial" w:hAnsi="Arial" w:cs="Arial"/>
              </w:rPr>
            </w:pPr>
          </w:p>
          <w:p w14:paraId="4E244DD6" w14:textId="77777777" w:rsidR="00617B35" w:rsidRPr="008F0DCA" w:rsidRDefault="00617B35">
            <w:pPr>
              <w:spacing w:line="256" w:lineRule="auto"/>
              <w:rPr>
                <w:rFonts w:ascii="Arial" w:hAnsi="Arial" w:cs="Arial"/>
              </w:rPr>
            </w:pPr>
            <w:r w:rsidRPr="008F0DCA">
              <w:rPr>
                <w:rFonts w:ascii="Arial" w:hAnsi="Arial" w:cs="Arial"/>
              </w:rPr>
              <w:t>APA (American Psychological Association)</w:t>
            </w:r>
          </w:p>
        </w:tc>
        <w:tc>
          <w:tcPr>
            <w:tcW w:w="1136" w:type="pct"/>
            <w:tcBorders>
              <w:top w:val="single" w:sz="4" w:space="0" w:color="000000"/>
              <w:left w:val="single" w:sz="4" w:space="0" w:color="000000"/>
              <w:bottom w:val="single" w:sz="4" w:space="0" w:color="000000"/>
              <w:right w:val="single" w:sz="4" w:space="0" w:color="000000"/>
            </w:tcBorders>
            <w:hideMark/>
          </w:tcPr>
          <w:p w14:paraId="61CADC30" w14:textId="77777777" w:rsidR="00617B35" w:rsidRPr="008F0DCA" w:rsidRDefault="00617B35">
            <w:pPr>
              <w:spacing w:line="256" w:lineRule="auto"/>
              <w:rPr>
                <w:rFonts w:ascii="Arial" w:hAnsi="Arial" w:cs="Arial"/>
              </w:rPr>
            </w:pPr>
            <w:r w:rsidRPr="008F0DCA">
              <w:rPr>
                <w:rFonts w:ascii="Arial" w:hAnsi="Arial" w:cs="Arial"/>
              </w:rPr>
              <w:t xml:space="preserve">ADHD in children, cognition criteria, aggression </w:t>
            </w:r>
          </w:p>
        </w:tc>
        <w:tc>
          <w:tcPr>
            <w:tcW w:w="511" w:type="pct"/>
            <w:tcBorders>
              <w:top w:val="single" w:sz="4" w:space="0" w:color="000000"/>
              <w:left w:val="single" w:sz="4" w:space="0" w:color="000000"/>
              <w:bottom w:val="single" w:sz="4" w:space="0" w:color="000000"/>
              <w:right w:val="single" w:sz="4" w:space="0" w:color="000000"/>
            </w:tcBorders>
            <w:hideMark/>
          </w:tcPr>
          <w:p w14:paraId="3E6E0849" w14:textId="77777777" w:rsidR="00617B35" w:rsidRPr="008F0DCA" w:rsidRDefault="00617B35">
            <w:pPr>
              <w:spacing w:line="256" w:lineRule="auto"/>
              <w:rPr>
                <w:rFonts w:ascii="Arial" w:hAnsi="Arial" w:cs="Arial"/>
              </w:rPr>
            </w:pPr>
            <w:r w:rsidRPr="008F0DCA">
              <w:rPr>
                <w:rFonts w:ascii="Arial" w:hAnsi="Arial" w:cs="Arial"/>
              </w:rPr>
              <w:t>11</w:t>
            </w:r>
          </w:p>
        </w:tc>
        <w:tc>
          <w:tcPr>
            <w:tcW w:w="846" w:type="pct"/>
            <w:tcBorders>
              <w:top w:val="single" w:sz="4" w:space="0" w:color="000000"/>
              <w:left w:val="single" w:sz="4" w:space="0" w:color="000000"/>
              <w:bottom w:val="single" w:sz="4" w:space="0" w:color="000000"/>
              <w:right w:val="single" w:sz="4" w:space="0" w:color="auto"/>
            </w:tcBorders>
            <w:hideMark/>
          </w:tcPr>
          <w:p w14:paraId="1E40B31C" w14:textId="77777777" w:rsidR="00617B35" w:rsidRPr="008F0DCA" w:rsidRDefault="00617B35">
            <w:pPr>
              <w:spacing w:line="256" w:lineRule="auto"/>
              <w:rPr>
                <w:rFonts w:ascii="Arial" w:hAnsi="Arial" w:cs="Arial"/>
              </w:rPr>
            </w:pPr>
            <w:r w:rsidRPr="008F0DCA">
              <w:rPr>
                <w:rFonts w:ascii="Arial" w:hAnsi="Arial" w:cs="Arial"/>
              </w:rPr>
              <w:t xml:space="preserve">Family and peer support for ADHD patients </w:t>
            </w:r>
          </w:p>
        </w:tc>
        <w:tc>
          <w:tcPr>
            <w:tcW w:w="1189" w:type="pct"/>
            <w:tcBorders>
              <w:top w:val="single" w:sz="4" w:space="0" w:color="000000"/>
              <w:left w:val="single" w:sz="4" w:space="0" w:color="auto"/>
              <w:bottom w:val="single" w:sz="4" w:space="0" w:color="000000"/>
              <w:right w:val="single" w:sz="4" w:space="0" w:color="000000"/>
            </w:tcBorders>
          </w:tcPr>
          <w:p w14:paraId="332403CD" w14:textId="77777777" w:rsidR="00617B35" w:rsidRPr="008F0DCA" w:rsidRDefault="00617B35">
            <w:pPr>
              <w:spacing w:line="256" w:lineRule="auto"/>
              <w:rPr>
                <w:rFonts w:ascii="Arial" w:hAnsi="Arial" w:cs="Arial"/>
              </w:rPr>
            </w:pPr>
          </w:p>
        </w:tc>
      </w:tr>
      <w:tr w:rsidR="00617B35" w:rsidRPr="008F0DCA" w14:paraId="17C7ED6F"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6B97B96C" w14:textId="77777777" w:rsidR="00617B35" w:rsidRPr="008F0DCA" w:rsidRDefault="00617B35">
            <w:pPr>
              <w:spacing w:line="256" w:lineRule="auto"/>
              <w:rPr>
                <w:rFonts w:ascii="Arial" w:hAnsi="Arial" w:cs="Arial"/>
              </w:rPr>
            </w:pPr>
            <w:r w:rsidRPr="008F0DCA">
              <w:rPr>
                <w:rFonts w:ascii="Arial" w:hAnsi="Arial" w:cs="Arial"/>
              </w:rPr>
              <w:t>3 July 2023</w:t>
            </w:r>
          </w:p>
        </w:tc>
        <w:tc>
          <w:tcPr>
            <w:tcW w:w="852" w:type="pct"/>
            <w:gridSpan w:val="2"/>
            <w:tcBorders>
              <w:top w:val="single" w:sz="4" w:space="0" w:color="000000"/>
              <w:left w:val="single" w:sz="4" w:space="0" w:color="000000"/>
              <w:bottom w:val="single" w:sz="4" w:space="0" w:color="000000"/>
              <w:right w:val="single" w:sz="4" w:space="0" w:color="000000"/>
            </w:tcBorders>
          </w:tcPr>
          <w:p w14:paraId="36B15980" w14:textId="77777777" w:rsidR="00617B35" w:rsidRPr="008F0DCA" w:rsidRDefault="00617B35">
            <w:pPr>
              <w:spacing w:line="256" w:lineRule="auto"/>
              <w:rPr>
                <w:rFonts w:ascii="Arial" w:hAnsi="Arial" w:cs="Arial"/>
              </w:rPr>
            </w:pPr>
          </w:p>
          <w:p w14:paraId="4CC34151" w14:textId="77777777" w:rsidR="00617B35" w:rsidRPr="008F0DCA" w:rsidRDefault="00617B35">
            <w:pPr>
              <w:spacing w:line="256" w:lineRule="auto"/>
              <w:rPr>
                <w:rFonts w:ascii="Arial" w:hAnsi="Arial" w:cs="Arial"/>
              </w:rPr>
            </w:pPr>
            <w:r w:rsidRPr="008F0DCA">
              <w:rPr>
                <w:rFonts w:ascii="Arial" w:hAnsi="Arial" w:cs="Arial"/>
              </w:rPr>
              <w:t>AACAP (American Academy of Child and Adolescent Psychiatry)</w:t>
            </w:r>
          </w:p>
        </w:tc>
        <w:tc>
          <w:tcPr>
            <w:tcW w:w="1136" w:type="pct"/>
            <w:tcBorders>
              <w:top w:val="single" w:sz="4" w:space="0" w:color="000000"/>
              <w:left w:val="single" w:sz="4" w:space="0" w:color="000000"/>
              <w:bottom w:val="single" w:sz="4" w:space="0" w:color="000000"/>
              <w:right w:val="single" w:sz="4" w:space="0" w:color="000000"/>
            </w:tcBorders>
            <w:hideMark/>
          </w:tcPr>
          <w:p w14:paraId="79AD94A4" w14:textId="77777777" w:rsidR="00617B35" w:rsidRPr="008F0DCA" w:rsidRDefault="00617B35">
            <w:pPr>
              <w:spacing w:line="256" w:lineRule="auto"/>
              <w:rPr>
                <w:rFonts w:ascii="Arial" w:hAnsi="Arial" w:cs="Arial"/>
              </w:rPr>
            </w:pPr>
            <w:r w:rsidRPr="008F0DCA">
              <w:rPr>
                <w:rFonts w:ascii="Arial" w:hAnsi="Arial" w:cs="Arial"/>
              </w:rPr>
              <w:t xml:space="preserve">Health guidelines, patient consent, behavioural therapy </w:t>
            </w:r>
          </w:p>
        </w:tc>
        <w:tc>
          <w:tcPr>
            <w:tcW w:w="511" w:type="pct"/>
            <w:tcBorders>
              <w:top w:val="single" w:sz="4" w:space="0" w:color="000000"/>
              <w:left w:val="single" w:sz="4" w:space="0" w:color="000000"/>
              <w:bottom w:val="single" w:sz="4" w:space="0" w:color="000000"/>
              <w:right w:val="single" w:sz="4" w:space="0" w:color="000000"/>
            </w:tcBorders>
            <w:hideMark/>
          </w:tcPr>
          <w:p w14:paraId="132C5E14" w14:textId="77777777" w:rsidR="00617B35" w:rsidRPr="008F0DCA" w:rsidRDefault="00617B35">
            <w:pPr>
              <w:spacing w:line="256" w:lineRule="auto"/>
              <w:rPr>
                <w:rFonts w:ascii="Arial" w:hAnsi="Arial" w:cs="Arial"/>
              </w:rPr>
            </w:pPr>
            <w:r w:rsidRPr="008F0DCA">
              <w:rPr>
                <w:rFonts w:ascii="Arial" w:hAnsi="Arial" w:cs="Arial"/>
              </w:rPr>
              <w:t>6</w:t>
            </w:r>
          </w:p>
        </w:tc>
        <w:tc>
          <w:tcPr>
            <w:tcW w:w="846" w:type="pct"/>
            <w:tcBorders>
              <w:top w:val="single" w:sz="4" w:space="0" w:color="000000"/>
              <w:left w:val="single" w:sz="4" w:space="0" w:color="000000"/>
              <w:bottom w:val="single" w:sz="4" w:space="0" w:color="000000"/>
              <w:right w:val="single" w:sz="4" w:space="0" w:color="auto"/>
            </w:tcBorders>
            <w:hideMark/>
          </w:tcPr>
          <w:p w14:paraId="2821DA8B" w14:textId="77777777" w:rsidR="00617B35" w:rsidRPr="008F0DCA" w:rsidRDefault="00617B35">
            <w:pPr>
              <w:spacing w:line="256" w:lineRule="auto"/>
              <w:rPr>
                <w:rFonts w:ascii="Arial" w:hAnsi="Arial" w:cs="Arial"/>
              </w:rPr>
            </w:pPr>
            <w:r w:rsidRPr="008F0DCA">
              <w:rPr>
                <w:rFonts w:ascii="Arial" w:hAnsi="Arial" w:cs="Arial"/>
              </w:rPr>
              <w:t xml:space="preserve">Health management rules and guidelines </w:t>
            </w:r>
          </w:p>
        </w:tc>
        <w:tc>
          <w:tcPr>
            <w:tcW w:w="1189" w:type="pct"/>
            <w:tcBorders>
              <w:top w:val="single" w:sz="4" w:space="0" w:color="000000"/>
              <w:left w:val="single" w:sz="4" w:space="0" w:color="auto"/>
              <w:bottom w:val="single" w:sz="4" w:space="0" w:color="000000"/>
              <w:right w:val="single" w:sz="4" w:space="0" w:color="000000"/>
            </w:tcBorders>
          </w:tcPr>
          <w:p w14:paraId="35C9BF98" w14:textId="77777777" w:rsidR="00617B35" w:rsidRPr="008F0DCA" w:rsidRDefault="00617B35">
            <w:pPr>
              <w:spacing w:line="256" w:lineRule="auto"/>
              <w:rPr>
                <w:rFonts w:ascii="Arial" w:hAnsi="Arial" w:cs="Arial"/>
              </w:rPr>
            </w:pPr>
          </w:p>
        </w:tc>
      </w:tr>
      <w:tr w:rsidR="00617B35" w:rsidRPr="008F0DCA" w14:paraId="49DFC0BB"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6BEC6C2D" w14:textId="77777777" w:rsidR="00617B35" w:rsidRPr="008F0DCA" w:rsidRDefault="00617B35">
            <w:pPr>
              <w:spacing w:line="256" w:lineRule="auto"/>
              <w:rPr>
                <w:rFonts w:ascii="Arial" w:hAnsi="Arial" w:cs="Arial"/>
              </w:rPr>
            </w:pPr>
            <w:r w:rsidRPr="008F0DCA">
              <w:rPr>
                <w:rFonts w:ascii="Arial" w:hAnsi="Arial" w:cs="Arial"/>
              </w:rPr>
              <w:t>3 July 2023</w:t>
            </w:r>
          </w:p>
        </w:tc>
        <w:tc>
          <w:tcPr>
            <w:tcW w:w="852" w:type="pct"/>
            <w:gridSpan w:val="2"/>
            <w:tcBorders>
              <w:top w:val="single" w:sz="4" w:space="0" w:color="000000"/>
              <w:left w:val="single" w:sz="4" w:space="0" w:color="000000"/>
              <w:bottom w:val="single" w:sz="4" w:space="0" w:color="000000"/>
              <w:right w:val="single" w:sz="4" w:space="0" w:color="000000"/>
            </w:tcBorders>
          </w:tcPr>
          <w:p w14:paraId="67FEE4AB" w14:textId="77777777" w:rsidR="00617B35" w:rsidRPr="008F0DCA" w:rsidRDefault="00617B35">
            <w:pPr>
              <w:spacing w:line="256" w:lineRule="auto"/>
              <w:rPr>
                <w:rFonts w:ascii="Arial" w:hAnsi="Arial" w:cs="Arial"/>
              </w:rPr>
            </w:pPr>
          </w:p>
          <w:p w14:paraId="38976ABC" w14:textId="77777777" w:rsidR="00617B35" w:rsidRPr="008F0DCA" w:rsidRDefault="00617B35">
            <w:pPr>
              <w:spacing w:line="256" w:lineRule="auto"/>
              <w:rPr>
                <w:rFonts w:ascii="Arial" w:hAnsi="Arial" w:cs="Arial"/>
              </w:rPr>
            </w:pPr>
            <w:r w:rsidRPr="008F0DCA">
              <w:rPr>
                <w:rFonts w:ascii="Arial" w:hAnsi="Arial" w:cs="Arial"/>
              </w:rPr>
              <w:t>ENAA (European Network Adult ADHD)</w:t>
            </w:r>
          </w:p>
        </w:tc>
        <w:tc>
          <w:tcPr>
            <w:tcW w:w="1136" w:type="pct"/>
            <w:tcBorders>
              <w:top w:val="single" w:sz="4" w:space="0" w:color="000000"/>
              <w:left w:val="single" w:sz="4" w:space="0" w:color="000000"/>
              <w:bottom w:val="single" w:sz="4" w:space="0" w:color="000000"/>
              <w:right w:val="single" w:sz="4" w:space="0" w:color="000000"/>
            </w:tcBorders>
            <w:hideMark/>
          </w:tcPr>
          <w:p w14:paraId="23E67661" w14:textId="77777777" w:rsidR="00617B35" w:rsidRPr="008F0DCA" w:rsidRDefault="00617B35">
            <w:pPr>
              <w:spacing w:line="256" w:lineRule="auto"/>
              <w:rPr>
                <w:rFonts w:ascii="Arial" w:hAnsi="Arial" w:cs="Arial"/>
              </w:rPr>
            </w:pPr>
            <w:r w:rsidRPr="008F0DCA">
              <w:rPr>
                <w:rFonts w:ascii="Arial" w:hAnsi="Arial" w:cs="Arial"/>
              </w:rPr>
              <w:t xml:space="preserve">ADHD management, ADHD prognosis, treatment intervention </w:t>
            </w:r>
          </w:p>
        </w:tc>
        <w:tc>
          <w:tcPr>
            <w:tcW w:w="511" w:type="pct"/>
            <w:tcBorders>
              <w:top w:val="single" w:sz="4" w:space="0" w:color="000000"/>
              <w:left w:val="single" w:sz="4" w:space="0" w:color="000000"/>
              <w:bottom w:val="single" w:sz="4" w:space="0" w:color="000000"/>
              <w:right w:val="single" w:sz="4" w:space="0" w:color="000000"/>
            </w:tcBorders>
            <w:hideMark/>
          </w:tcPr>
          <w:p w14:paraId="5B583709" w14:textId="77777777" w:rsidR="00617B35" w:rsidRPr="008F0DCA" w:rsidRDefault="00617B35">
            <w:pPr>
              <w:spacing w:line="256" w:lineRule="auto"/>
              <w:rPr>
                <w:rFonts w:ascii="Arial" w:hAnsi="Arial" w:cs="Arial"/>
              </w:rPr>
            </w:pPr>
            <w:r w:rsidRPr="008F0DCA">
              <w:rPr>
                <w:rFonts w:ascii="Arial" w:hAnsi="Arial" w:cs="Arial"/>
              </w:rPr>
              <w:t>4</w:t>
            </w:r>
          </w:p>
        </w:tc>
        <w:tc>
          <w:tcPr>
            <w:tcW w:w="846" w:type="pct"/>
            <w:tcBorders>
              <w:top w:val="single" w:sz="4" w:space="0" w:color="000000"/>
              <w:left w:val="single" w:sz="4" w:space="0" w:color="000000"/>
              <w:bottom w:val="single" w:sz="4" w:space="0" w:color="000000"/>
              <w:right w:val="single" w:sz="4" w:space="0" w:color="auto"/>
            </w:tcBorders>
            <w:hideMark/>
          </w:tcPr>
          <w:p w14:paraId="62443F44" w14:textId="77777777" w:rsidR="00617B35" w:rsidRPr="008F0DCA" w:rsidRDefault="00617B35">
            <w:pPr>
              <w:spacing w:line="256" w:lineRule="auto"/>
              <w:rPr>
                <w:rFonts w:ascii="Arial" w:hAnsi="Arial" w:cs="Arial"/>
              </w:rPr>
            </w:pPr>
            <w:r w:rsidRPr="008F0DCA">
              <w:rPr>
                <w:rFonts w:ascii="Arial" w:hAnsi="Arial" w:cs="Arial"/>
              </w:rPr>
              <w:t>CBT interventions, medicine based care for an ADHD child</w:t>
            </w:r>
          </w:p>
        </w:tc>
        <w:tc>
          <w:tcPr>
            <w:tcW w:w="1189" w:type="pct"/>
            <w:tcBorders>
              <w:top w:val="single" w:sz="4" w:space="0" w:color="000000"/>
              <w:left w:val="single" w:sz="4" w:space="0" w:color="auto"/>
              <w:bottom w:val="single" w:sz="4" w:space="0" w:color="000000"/>
              <w:right w:val="single" w:sz="4" w:space="0" w:color="000000"/>
            </w:tcBorders>
          </w:tcPr>
          <w:p w14:paraId="6F3BFC3A" w14:textId="77777777" w:rsidR="00617B35" w:rsidRPr="008F0DCA" w:rsidRDefault="00617B35">
            <w:pPr>
              <w:spacing w:line="256" w:lineRule="auto"/>
              <w:rPr>
                <w:rFonts w:ascii="Arial" w:hAnsi="Arial" w:cs="Arial"/>
              </w:rPr>
            </w:pPr>
          </w:p>
          <w:p w14:paraId="6B4825D1" w14:textId="77777777" w:rsidR="00617B35" w:rsidRPr="008F0DCA" w:rsidRDefault="00617B35">
            <w:pPr>
              <w:spacing w:line="256" w:lineRule="auto"/>
              <w:rPr>
                <w:rFonts w:ascii="Arial" w:hAnsi="Arial" w:cs="Arial"/>
              </w:rPr>
            </w:pPr>
            <w:r w:rsidRPr="008F0DCA">
              <w:rPr>
                <w:rFonts w:ascii="Arial" w:hAnsi="Arial" w:cs="Arial"/>
              </w:rPr>
              <w:t>Relevant useful data gathered about CBT</w:t>
            </w:r>
          </w:p>
        </w:tc>
      </w:tr>
      <w:tr w:rsidR="00617B35" w:rsidRPr="008F0DCA" w14:paraId="4F416F24"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27F19EE0" w14:textId="77777777" w:rsidR="00617B35" w:rsidRPr="008F0DCA" w:rsidRDefault="00617B35">
            <w:pPr>
              <w:spacing w:line="256" w:lineRule="auto"/>
              <w:rPr>
                <w:rFonts w:ascii="Arial" w:hAnsi="Arial" w:cs="Arial"/>
              </w:rPr>
            </w:pPr>
            <w:r w:rsidRPr="008F0DCA">
              <w:rPr>
                <w:rFonts w:ascii="Arial" w:hAnsi="Arial" w:cs="Arial"/>
              </w:rPr>
              <w:t>5 July 2023</w:t>
            </w:r>
          </w:p>
        </w:tc>
        <w:tc>
          <w:tcPr>
            <w:tcW w:w="852" w:type="pct"/>
            <w:gridSpan w:val="2"/>
            <w:tcBorders>
              <w:top w:val="single" w:sz="4" w:space="0" w:color="000000"/>
              <w:left w:val="single" w:sz="4" w:space="0" w:color="000000"/>
              <w:bottom w:val="single" w:sz="4" w:space="0" w:color="000000"/>
              <w:right w:val="single" w:sz="4" w:space="0" w:color="000000"/>
            </w:tcBorders>
          </w:tcPr>
          <w:p w14:paraId="7B68C226" w14:textId="77777777" w:rsidR="00617B35" w:rsidRPr="008F0DCA" w:rsidRDefault="00617B35">
            <w:pPr>
              <w:spacing w:line="256" w:lineRule="auto"/>
              <w:rPr>
                <w:rFonts w:ascii="Arial" w:hAnsi="Arial" w:cs="Arial"/>
              </w:rPr>
            </w:pPr>
          </w:p>
          <w:p w14:paraId="7CED36A5" w14:textId="77777777" w:rsidR="00617B35" w:rsidRPr="008F0DCA" w:rsidRDefault="00617B35">
            <w:pPr>
              <w:spacing w:line="256" w:lineRule="auto"/>
              <w:rPr>
                <w:rFonts w:ascii="Arial" w:hAnsi="Arial" w:cs="Arial"/>
              </w:rPr>
            </w:pPr>
            <w:r w:rsidRPr="008F0DCA">
              <w:rPr>
                <w:rFonts w:ascii="Arial" w:hAnsi="Arial" w:cs="Arial"/>
              </w:rPr>
              <w:t>Journal of Attention Disorders</w:t>
            </w:r>
          </w:p>
        </w:tc>
        <w:tc>
          <w:tcPr>
            <w:tcW w:w="1136" w:type="pct"/>
            <w:tcBorders>
              <w:top w:val="single" w:sz="4" w:space="0" w:color="000000"/>
              <w:left w:val="single" w:sz="4" w:space="0" w:color="000000"/>
              <w:bottom w:val="single" w:sz="4" w:space="0" w:color="000000"/>
              <w:right w:val="single" w:sz="4" w:space="0" w:color="000000"/>
            </w:tcBorders>
            <w:hideMark/>
          </w:tcPr>
          <w:p w14:paraId="3356481C" w14:textId="77777777" w:rsidR="00617B35" w:rsidRPr="008F0DCA" w:rsidRDefault="00617B35">
            <w:pPr>
              <w:spacing w:line="256" w:lineRule="auto"/>
              <w:rPr>
                <w:rFonts w:ascii="Arial" w:hAnsi="Arial" w:cs="Arial"/>
              </w:rPr>
            </w:pPr>
            <w:r w:rsidRPr="008F0DCA">
              <w:rPr>
                <w:rFonts w:ascii="Arial" w:hAnsi="Arial" w:cs="Arial"/>
              </w:rPr>
              <w:t>Aggressive behaviour, aggression, inattention, hostile</w:t>
            </w:r>
          </w:p>
        </w:tc>
        <w:tc>
          <w:tcPr>
            <w:tcW w:w="511" w:type="pct"/>
            <w:tcBorders>
              <w:top w:val="single" w:sz="4" w:space="0" w:color="000000"/>
              <w:left w:val="single" w:sz="4" w:space="0" w:color="000000"/>
              <w:bottom w:val="single" w:sz="4" w:space="0" w:color="000000"/>
              <w:right w:val="single" w:sz="4" w:space="0" w:color="000000"/>
            </w:tcBorders>
            <w:hideMark/>
          </w:tcPr>
          <w:p w14:paraId="101930DE" w14:textId="77777777" w:rsidR="00617B35" w:rsidRPr="008F0DCA" w:rsidRDefault="00617B35">
            <w:pPr>
              <w:spacing w:line="256" w:lineRule="auto"/>
              <w:rPr>
                <w:rFonts w:ascii="Arial" w:hAnsi="Arial" w:cs="Arial"/>
              </w:rPr>
            </w:pPr>
            <w:r w:rsidRPr="008F0DCA">
              <w:rPr>
                <w:rFonts w:ascii="Arial" w:hAnsi="Arial" w:cs="Arial"/>
              </w:rPr>
              <w:t>8</w:t>
            </w:r>
          </w:p>
        </w:tc>
        <w:tc>
          <w:tcPr>
            <w:tcW w:w="846" w:type="pct"/>
            <w:tcBorders>
              <w:top w:val="single" w:sz="4" w:space="0" w:color="000000"/>
              <w:left w:val="single" w:sz="4" w:space="0" w:color="000000"/>
              <w:bottom w:val="single" w:sz="4" w:space="0" w:color="000000"/>
              <w:right w:val="single" w:sz="4" w:space="0" w:color="auto"/>
            </w:tcBorders>
            <w:hideMark/>
          </w:tcPr>
          <w:p w14:paraId="31746E32" w14:textId="77777777" w:rsidR="00617B35" w:rsidRPr="008F0DCA" w:rsidRDefault="00617B35">
            <w:pPr>
              <w:spacing w:line="256" w:lineRule="auto"/>
              <w:rPr>
                <w:rFonts w:ascii="Arial" w:hAnsi="Arial" w:cs="Arial"/>
              </w:rPr>
            </w:pPr>
            <w:r w:rsidRPr="008F0DCA">
              <w:rPr>
                <w:rFonts w:ascii="Arial" w:hAnsi="Arial" w:cs="Arial"/>
              </w:rPr>
              <w:t xml:space="preserve">Aggressive behaviour tendencies and management </w:t>
            </w:r>
          </w:p>
        </w:tc>
        <w:tc>
          <w:tcPr>
            <w:tcW w:w="1189" w:type="pct"/>
            <w:tcBorders>
              <w:top w:val="single" w:sz="4" w:space="0" w:color="000000"/>
              <w:left w:val="single" w:sz="4" w:space="0" w:color="auto"/>
              <w:bottom w:val="single" w:sz="4" w:space="0" w:color="000000"/>
              <w:right w:val="single" w:sz="4" w:space="0" w:color="000000"/>
            </w:tcBorders>
            <w:hideMark/>
          </w:tcPr>
          <w:p w14:paraId="5AB43AD2" w14:textId="77777777" w:rsidR="00617B35" w:rsidRPr="008F0DCA" w:rsidRDefault="00617B35">
            <w:pPr>
              <w:spacing w:line="256" w:lineRule="auto"/>
              <w:rPr>
                <w:rFonts w:ascii="Arial" w:hAnsi="Arial" w:cs="Arial"/>
              </w:rPr>
            </w:pPr>
            <w:r w:rsidRPr="008F0DCA">
              <w:rPr>
                <w:rFonts w:ascii="Arial" w:hAnsi="Arial" w:cs="Arial"/>
              </w:rPr>
              <w:t xml:space="preserve">Majority of the data found was about child care and management </w:t>
            </w:r>
          </w:p>
        </w:tc>
      </w:tr>
      <w:tr w:rsidR="00617B35" w:rsidRPr="008F0DCA" w14:paraId="364807E9"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1C51A4A7" w14:textId="77777777" w:rsidR="00617B35" w:rsidRPr="008F0DCA" w:rsidRDefault="00617B35">
            <w:pPr>
              <w:spacing w:line="256" w:lineRule="auto"/>
              <w:rPr>
                <w:rFonts w:ascii="Arial" w:hAnsi="Arial" w:cs="Arial"/>
              </w:rPr>
            </w:pPr>
            <w:r w:rsidRPr="008F0DCA">
              <w:rPr>
                <w:rFonts w:ascii="Arial" w:hAnsi="Arial" w:cs="Arial"/>
              </w:rPr>
              <w:t>5 July 2023</w:t>
            </w:r>
          </w:p>
        </w:tc>
        <w:tc>
          <w:tcPr>
            <w:tcW w:w="852" w:type="pct"/>
            <w:gridSpan w:val="2"/>
            <w:tcBorders>
              <w:top w:val="single" w:sz="4" w:space="0" w:color="000000"/>
              <w:left w:val="single" w:sz="4" w:space="0" w:color="000000"/>
              <w:bottom w:val="single" w:sz="4" w:space="0" w:color="000000"/>
              <w:right w:val="single" w:sz="4" w:space="0" w:color="000000"/>
            </w:tcBorders>
          </w:tcPr>
          <w:p w14:paraId="032655B7" w14:textId="77777777" w:rsidR="00617B35" w:rsidRPr="008F0DCA" w:rsidRDefault="00617B35">
            <w:pPr>
              <w:spacing w:line="256" w:lineRule="auto"/>
              <w:rPr>
                <w:rFonts w:ascii="Arial" w:hAnsi="Arial" w:cs="Arial"/>
              </w:rPr>
            </w:pPr>
          </w:p>
          <w:p w14:paraId="70B3060C" w14:textId="77777777" w:rsidR="00617B35" w:rsidRPr="008F0DCA" w:rsidRDefault="00617B35">
            <w:pPr>
              <w:spacing w:line="256" w:lineRule="auto"/>
              <w:rPr>
                <w:rFonts w:ascii="Arial" w:hAnsi="Arial" w:cs="Arial"/>
              </w:rPr>
            </w:pPr>
            <w:r w:rsidRPr="008F0DCA">
              <w:rPr>
                <w:rFonts w:ascii="Arial" w:hAnsi="Arial" w:cs="Arial"/>
              </w:rPr>
              <w:t xml:space="preserve">Journal of Child Psychology and Psychiatry </w:t>
            </w:r>
          </w:p>
        </w:tc>
        <w:tc>
          <w:tcPr>
            <w:tcW w:w="1136" w:type="pct"/>
            <w:tcBorders>
              <w:top w:val="single" w:sz="4" w:space="0" w:color="000000"/>
              <w:left w:val="single" w:sz="4" w:space="0" w:color="000000"/>
              <w:bottom w:val="single" w:sz="4" w:space="0" w:color="000000"/>
              <w:right w:val="single" w:sz="4" w:space="0" w:color="000000"/>
            </w:tcBorders>
            <w:hideMark/>
          </w:tcPr>
          <w:p w14:paraId="1EFBFFE3" w14:textId="77777777" w:rsidR="00617B35" w:rsidRPr="008F0DCA" w:rsidRDefault="00617B35">
            <w:pPr>
              <w:spacing w:line="256" w:lineRule="auto"/>
              <w:rPr>
                <w:rFonts w:ascii="Arial" w:hAnsi="Arial" w:cs="Arial"/>
              </w:rPr>
            </w:pPr>
            <w:r w:rsidRPr="008F0DCA">
              <w:rPr>
                <w:rFonts w:ascii="Arial" w:hAnsi="Arial" w:cs="Arial"/>
              </w:rPr>
              <w:t>Anxiety in children, hostility, ADHD, attention deficit</w:t>
            </w:r>
          </w:p>
        </w:tc>
        <w:tc>
          <w:tcPr>
            <w:tcW w:w="511" w:type="pct"/>
            <w:tcBorders>
              <w:top w:val="single" w:sz="4" w:space="0" w:color="000000"/>
              <w:left w:val="single" w:sz="4" w:space="0" w:color="000000"/>
              <w:bottom w:val="single" w:sz="4" w:space="0" w:color="000000"/>
              <w:right w:val="single" w:sz="4" w:space="0" w:color="000000"/>
            </w:tcBorders>
            <w:hideMark/>
          </w:tcPr>
          <w:p w14:paraId="449465E1" w14:textId="77777777" w:rsidR="00617B35" w:rsidRPr="008F0DCA" w:rsidRDefault="00617B35">
            <w:pPr>
              <w:spacing w:line="256" w:lineRule="auto"/>
              <w:rPr>
                <w:rFonts w:ascii="Arial" w:hAnsi="Arial" w:cs="Arial"/>
              </w:rPr>
            </w:pPr>
            <w:r w:rsidRPr="008F0DCA">
              <w:rPr>
                <w:rFonts w:ascii="Arial" w:hAnsi="Arial" w:cs="Arial"/>
              </w:rPr>
              <w:t>2</w:t>
            </w:r>
          </w:p>
        </w:tc>
        <w:tc>
          <w:tcPr>
            <w:tcW w:w="846" w:type="pct"/>
            <w:tcBorders>
              <w:top w:val="single" w:sz="4" w:space="0" w:color="000000"/>
              <w:left w:val="single" w:sz="4" w:space="0" w:color="000000"/>
              <w:bottom w:val="single" w:sz="4" w:space="0" w:color="000000"/>
              <w:right w:val="single" w:sz="4" w:space="0" w:color="auto"/>
            </w:tcBorders>
            <w:hideMark/>
          </w:tcPr>
          <w:p w14:paraId="0C154E58" w14:textId="77777777" w:rsidR="00617B35" w:rsidRPr="008F0DCA" w:rsidRDefault="00617B35">
            <w:pPr>
              <w:spacing w:line="256" w:lineRule="auto"/>
              <w:rPr>
                <w:rFonts w:ascii="Arial" w:hAnsi="Arial" w:cs="Arial"/>
              </w:rPr>
            </w:pPr>
            <w:proofErr w:type="spellStart"/>
            <w:r w:rsidRPr="008F0DCA">
              <w:rPr>
                <w:rFonts w:ascii="Arial" w:hAnsi="Arial" w:cs="Arial"/>
              </w:rPr>
              <w:t>Self support</w:t>
            </w:r>
            <w:proofErr w:type="spellEnd"/>
            <w:r w:rsidRPr="008F0DCA">
              <w:rPr>
                <w:rFonts w:ascii="Arial" w:hAnsi="Arial" w:cs="Arial"/>
              </w:rPr>
              <w:t xml:space="preserve"> for ADHD patients, lifestyle after treatment </w:t>
            </w:r>
          </w:p>
        </w:tc>
        <w:tc>
          <w:tcPr>
            <w:tcW w:w="1189" w:type="pct"/>
            <w:tcBorders>
              <w:top w:val="single" w:sz="4" w:space="0" w:color="000000"/>
              <w:left w:val="single" w:sz="4" w:space="0" w:color="auto"/>
              <w:bottom w:val="single" w:sz="4" w:space="0" w:color="000000"/>
              <w:right w:val="single" w:sz="4" w:space="0" w:color="000000"/>
            </w:tcBorders>
          </w:tcPr>
          <w:p w14:paraId="286B4523" w14:textId="77777777" w:rsidR="00617B35" w:rsidRPr="008F0DCA" w:rsidRDefault="00617B35">
            <w:pPr>
              <w:spacing w:line="256" w:lineRule="auto"/>
              <w:rPr>
                <w:rFonts w:ascii="Arial" w:hAnsi="Arial" w:cs="Arial"/>
              </w:rPr>
            </w:pPr>
          </w:p>
        </w:tc>
      </w:tr>
      <w:tr w:rsidR="00617B35" w:rsidRPr="008F0DCA" w14:paraId="5DEBAB94" w14:textId="77777777" w:rsidTr="00617B35">
        <w:trPr>
          <w:trHeight w:val="682"/>
        </w:trPr>
        <w:tc>
          <w:tcPr>
            <w:tcW w:w="465" w:type="pct"/>
            <w:tcBorders>
              <w:top w:val="single" w:sz="4" w:space="0" w:color="000000"/>
              <w:left w:val="single" w:sz="4" w:space="0" w:color="000000"/>
              <w:bottom w:val="single" w:sz="4" w:space="0" w:color="000000"/>
              <w:right w:val="single" w:sz="4" w:space="0" w:color="000000"/>
            </w:tcBorders>
            <w:hideMark/>
          </w:tcPr>
          <w:p w14:paraId="04645854" w14:textId="77777777" w:rsidR="00617B35" w:rsidRPr="008F0DCA" w:rsidRDefault="00617B35">
            <w:pPr>
              <w:spacing w:line="256" w:lineRule="auto"/>
              <w:rPr>
                <w:rFonts w:ascii="Arial" w:hAnsi="Arial" w:cs="Arial"/>
              </w:rPr>
            </w:pPr>
            <w:r w:rsidRPr="008F0DCA">
              <w:rPr>
                <w:rFonts w:ascii="Arial" w:hAnsi="Arial" w:cs="Arial"/>
              </w:rPr>
              <w:t>6 July 2023</w:t>
            </w:r>
          </w:p>
        </w:tc>
        <w:tc>
          <w:tcPr>
            <w:tcW w:w="852" w:type="pct"/>
            <w:gridSpan w:val="2"/>
            <w:tcBorders>
              <w:top w:val="single" w:sz="4" w:space="0" w:color="000000"/>
              <w:left w:val="single" w:sz="4" w:space="0" w:color="000000"/>
              <w:bottom w:val="single" w:sz="4" w:space="0" w:color="000000"/>
              <w:right w:val="single" w:sz="4" w:space="0" w:color="000000"/>
            </w:tcBorders>
          </w:tcPr>
          <w:p w14:paraId="189D4A76" w14:textId="77777777" w:rsidR="00617B35" w:rsidRPr="008F0DCA" w:rsidRDefault="00617B35">
            <w:pPr>
              <w:spacing w:line="256" w:lineRule="auto"/>
              <w:rPr>
                <w:rFonts w:ascii="Arial" w:hAnsi="Arial" w:cs="Arial"/>
              </w:rPr>
            </w:pPr>
          </w:p>
          <w:p w14:paraId="653E5054" w14:textId="77777777" w:rsidR="00617B35" w:rsidRPr="008F0DCA" w:rsidRDefault="00617B35">
            <w:pPr>
              <w:spacing w:line="256" w:lineRule="auto"/>
              <w:rPr>
                <w:rFonts w:ascii="Arial" w:hAnsi="Arial" w:cs="Arial"/>
              </w:rPr>
            </w:pPr>
            <w:r w:rsidRPr="008F0DCA">
              <w:rPr>
                <w:rFonts w:ascii="Arial" w:hAnsi="Arial" w:cs="Arial"/>
              </w:rPr>
              <w:lastRenderedPageBreak/>
              <w:t xml:space="preserve">National Health Service </w:t>
            </w:r>
          </w:p>
        </w:tc>
        <w:tc>
          <w:tcPr>
            <w:tcW w:w="1136" w:type="pct"/>
            <w:tcBorders>
              <w:top w:val="single" w:sz="4" w:space="0" w:color="000000"/>
              <w:left w:val="single" w:sz="4" w:space="0" w:color="000000"/>
              <w:bottom w:val="single" w:sz="4" w:space="0" w:color="000000"/>
              <w:right w:val="single" w:sz="4" w:space="0" w:color="000000"/>
            </w:tcBorders>
            <w:hideMark/>
          </w:tcPr>
          <w:p w14:paraId="229CA0F3" w14:textId="77777777" w:rsidR="00617B35" w:rsidRPr="008F0DCA" w:rsidRDefault="00617B35">
            <w:pPr>
              <w:spacing w:line="256" w:lineRule="auto"/>
              <w:rPr>
                <w:rFonts w:ascii="Arial" w:hAnsi="Arial" w:cs="Arial"/>
              </w:rPr>
            </w:pPr>
            <w:r w:rsidRPr="008F0DCA">
              <w:rPr>
                <w:rFonts w:ascii="Arial" w:hAnsi="Arial" w:cs="Arial"/>
              </w:rPr>
              <w:lastRenderedPageBreak/>
              <w:t xml:space="preserve">Healthcare facilities, guidance, healthcare </w:t>
            </w:r>
            <w:r w:rsidRPr="008F0DCA">
              <w:rPr>
                <w:rFonts w:ascii="Arial" w:hAnsi="Arial" w:cs="Arial"/>
              </w:rPr>
              <w:lastRenderedPageBreak/>
              <w:t xml:space="preserve">providers, policymakers, medical </w:t>
            </w:r>
            <w:proofErr w:type="spellStart"/>
            <w:r w:rsidRPr="008F0DCA">
              <w:rPr>
                <w:rFonts w:ascii="Arial" w:hAnsi="Arial" w:cs="Arial"/>
              </w:rPr>
              <w:t>counseling</w:t>
            </w:r>
            <w:proofErr w:type="spellEnd"/>
            <w:r w:rsidRPr="008F0DCA">
              <w:rPr>
                <w:rFonts w:ascii="Arial" w:hAnsi="Arial" w:cs="Arial"/>
              </w:rPr>
              <w:t xml:space="preserve"> </w:t>
            </w:r>
          </w:p>
        </w:tc>
        <w:tc>
          <w:tcPr>
            <w:tcW w:w="511" w:type="pct"/>
            <w:tcBorders>
              <w:top w:val="single" w:sz="4" w:space="0" w:color="000000"/>
              <w:left w:val="single" w:sz="4" w:space="0" w:color="000000"/>
              <w:bottom w:val="single" w:sz="4" w:space="0" w:color="000000"/>
              <w:right w:val="single" w:sz="4" w:space="0" w:color="000000"/>
            </w:tcBorders>
            <w:hideMark/>
          </w:tcPr>
          <w:p w14:paraId="6DD75C79" w14:textId="77777777" w:rsidR="00617B35" w:rsidRPr="008F0DCA" w:rsidRDefault="00617B35">
            <w:pPr>
              <w:spacing w:line="256" w:lineRule="auto"/>
              <w:rPr>
                <w:rFonts w:ascii="Arial" w:hAnsi="Arial" w:cs="Arial"/>
              </w:rPr>
            </w:pPr>
            <w:r w:rsidRPr="008F0DCA">
              <w:rPr>
                <w:rFonts w:ascii="Arial" w:hAnsi="Arial" w:cs="Arial"/>
              </w:rPr>
              <w:lastRenderedPageBreak/>
              <w:t>2</w:t>
            </w:r>
          </w:p>
        </w:tc>
        <w:tc>
          <w:tcPr>
            <w:tcW w:w="846" w:type="pct"/>
            <w:tcBorders>
              <w:top w:val="single" w:sz="4" w:space="0" w:color="000000"/>
              <w:left w:val="single" w:sz="4" w:space="0" w:color="000000"/>
              <w:bottom w:val="single" w:sz="4" w:space="0" w:color="000000"/>
              <w:right w:val="single" w:sz="4" w:space="0" w:color="auto"/>
            </w:tcBorders>
            <w:hideMark/>
          </w:tcPr>
          <w:p w14:paraId="7A0371C2" w14:textId="77777777" w:rsidR="00617B35" w:rsidRPr="008F0DCA" w:rsidRDefault="00617B35">
            <w:pPr>
              <w:spacing w:line="256" w:lineRule="auto"/>
              <w:rPr>
                <w:rFonts w:ascii="Arial" w:hAnsi="Arial" w:cs="Arial"/>
              </w:rPr>
            </w:pPr>
            <w:r w:rsidRPr="008F0DCA">
              <w:rPr>
                <w:rFonts w:ascii="Arial" w:hAnsi="Arial" w:cs="Arial"/>
              </w:rPr>
              <w:t>Healthcare facilities, policies in terms of patient care</w:t>
            </w:r>
          </w:p>
        </w:tc>
        <w:tc>
          <w:tcPr>
            <w:tcW w:w="1189" w:type="pct"/>
            <w:tcBorders>
              <w:top w:val="single" w:sz="4" w:space="0" w:color="000000"/>
              <w:left w:val="single" w:sz="4" w:space="0" w:color="auto"/>
              <w:bottom w:val="single" w:sz="4" w:space="0" w:color="000000"/>
              <w:right w:val="single" w:sz="4" w:space="0" w:color="000000"/>
            </w:tcBorders>
            <w:hideMark/>
          </w:tcPr>
          <w:p w14:paraId="71301D94" w14:textId="77777777" w:rsidR="00617B35" w:rsidRPr="008F0DCA" w:rsidRDefault="00617B35">
            <w:pPr>
              <w:spacing w:line="256" w:lineRule="auto"/>
              <w:rPr>
                <w:rFonts w:ascii="Arial" w:hAnsi="Arial" w:cs="Arial"/>
              </w:rPr>
            </w:pPr>
            <w:r w:rsidRPr="008F0DCA">
              <w:rPr>
                <w:rFonts w:ascii="Arial" w:hAnsi="Arial" w:cs="Arial"/>
              </w:rPr>
              <w:t xml:space="preserve">Had all relevant studies on healthcare system and its guidelines </w:t>
            </w:r>
          </w:p>
        </w:tc>
      </w:tr>
    </w:tbl>
    <w:p w14:paraId="35222D80" w14:textId="77777777" w:rsidR="00617B35" w:rsidRPr="008F0DCA" w:rsidRDefault="00617B35" w:rsidP="00617B35">
      <w:pPr>
        <w:rPr>
          <w:rFonts w:ascii="Arial" w:eastAsia="Times New Roman" w:hAnsi="Arial" w:cs="Arial"/>
          <w:lang w:val="en-GB"/>
        </w:rPr>
      </w:pPr>
    </w:p>
    <w:p w14:paraId="7B384E14" w14:textId="77777777" w:rsidR="00617B35" w:rsidRPr="008F0DCA" w:rsidRDefault="00617B35" w:rsidP="00617B35">
      <w:pPr>
        <w:spacing w:after="0"/>
        <w:rPr>
          <w:rFonts w:ascii="Arial" w:hAnsi="Arial" w:cs="Arial"/>
        </w:rPr>
      </w:pPr>
    </w:p>
    <w:p w14:paraId="3A185984" w14:textId="77777777" w:rsidR="00617B35" w:rsidRPr="008F0DCA" w:rsidRDefault="00617B35" w:rsidP="00617B35">
      <w:pPr>
        <w:rPr>
          <w:rFonts w:ascii="Arial" w:hAnsi="Arial" w:cs="Arial"/>
        </w:rPr>
      </w:pPr>
    </w:p>
    <w:p w14:paraId="1DBEAC1E" w14:textId="77777777" w:rsidR="00617B35" w:rsidRPr="008F0DCA" w:rsidRDefault="00617B35" w:rsidP="00924CD0">
      <w:pPr>
        <w:spacing w:line="360" w:lineRule="auto"/>
        <w:jc w:val="both"/>
        <w:rPr>
          <w:rFonts w:ascii="Arial" w:hAnsi="Arial" w:cs="Arial"/>
          <w:lang w:val="en-AU"/>
        </w:rPr>
      </w:pPr>
    </w:p>
    <w:sectPr w:rsidR="00617B35" w:rsidRPr="008F0DCA" w:rsidSect="00617B35">
      <w:pgSz w:w="16838" w:h="11906"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815128" w14:textId="77777777" w:rsidR="00B400D6" w:rsidRDefault="00B400D6" w:rsidP="005514D6">
      <w:pPr>
        <w:spacing w:after="0" w:line="240" w:lineRule="auto"/>
      </w:pPr>
      <w:r>
        <w:separator/>
      </w:r>
    </w:p>
  </w:endnote>
  <w:endnote w:type="continuationSeparator" w:id="0">
    <w:p w14:paraId="286A89EB" w14:textId="77777777" w:rsidR="00B400D6" w:rsidRDefault="00B400D6" w:rsidP="00551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325477"/>
      <w:docPartObj>
        <w:docPartGallery w:val="Page Numbers (Bottom of Page)"/>
        <w:docPartUnique/>
      </w:docPartObj>
    </w:sdtPr>
    <w:sdtEndPr>
      <w:rPr>
        <w:noProof/>
      </w:rPr>
    </w:sdtEndPr>
    <w:sdtContent>
      <w:p w14:paraId="71E3EE9A" w14:textId="14F47B06" w:rsidR="005514D6" w:rsidRDefault="005514D6">
        <w:pPr>
          <w:pStyle w:val="Footer"/>
          <w:jc w:val="right"/>
        </w:pPr>
        <w:r>
          <w:fldChar w:fldCharType="begin"/>
        </w:r>
        <w:r>
          <w:instrText xml:space="preserve"> PAGE   \* MERGEFORMAT </w:instrText>
        </w:r>
        <w:r>
          <w:fldChar w:fldCharType="separate"/>
        </w:r>
        <w:r w:rsidR="00660AAB">
          <w:rPr>
            <w:noProof/>
          </w:rPr>
          <w:t>21</w:t>
        </w:r>
        <w:r>
          <w:rPr>
            <w:noProof/>
          </w:rPr>
          <w:fldChar w:fldCharType="end"/>
        </w:r>
      </w:p>
    </w:sdtContent>
  </w:sdt>
  <w:p w14:paraId="15AB096A" w14:textId="77777777" w:rsidR="005514D6" w:rsidRDefault="005514D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F806DB" w14:textId="77777777" w:rsidR="00B400D6" w:rsidRDefault="00B400D6" w:rsidP="005514D6">
      <w:pPr>
        <w:spacing w:after="0" w:line="240" w:lineRule="auto"/>
      </w:pPr>
      <w:r>
        <w:separator/>
      </w:r>
    </w:p>
  </w:footnote>
  <w:footnote w:type="continuationSeparator" w:id="0">
    <w:p w14:paraId="7FC0FE59" w14:textId="77777777" w:rsidR="00B400D6" w:rsidRDefault="00B400D6" w:rsidP="005514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0F03E85"/>
    <w:multiLevelType w:val="hybridMultilevel"/>
    <w:tmpl w:val="9FB461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4C6681A"/>
    <w:multiLevelType w:val="hybridMultilevel"/>
    <w:tmpl w:val="F6829830"/>
    <w:lvl w:ilvl="0" w:tplc="4009000F">
      <w:start w:val="1"/>
      <w:numFmt w:val="decimal"/>
      <w:lvlText w:val="%1."/>
      <w:lvlJc w:val="left"/>
      <w:pPr>
        <w:ind w:left="1004" w:hanging="360"/>
      </w:pPr>
    </w:lvl>
    <w:lvl w:ilvl="1" w:tplc="40090019" w:tentative="1">
      <w:start w:val="1"/>
      <w:numFmt w:val="lowerLetter"/>
      <w:lvlText w:val="%2."/>
      <w:lvlJc w:val="left"/>
      <w:pPr>
        <w:ind w:left="1724" w:hanging="360"/>
      </w:pPr>
    </w:lvl>
    <w:lvl w:ilvl="2" w:tplc="4009001B" w:tentative="1">
      <w:start w:val="1"/>
      <w:numFmt w:val="lowerRoman"/>
      <w:lvlText w:val="%3."/>
      <w:lvlJc w:val="right"/>
      <w:pPr>
        <w:ind w:left="2444" w:hanging="180"/>
      </w:pPr>
    </w:lvl>
    <w:lvl w:ilvl="3" w:tplc="4009000F" w:tentative="1">
      <w:start w:val="1"/>
      <w:numFmt w:val="decimal"/>
      <w:lvlText w:val="%4."/>
      <w:lvlJc w:val="left"/>
      <w:pPr>
        <w:ind w:left="3164" w:hanging="360"/>
      </w:pPr>
    </w:lvl>
    <w:lvl w:ilvl="4" w:tplc="40090019" w:tentative="1">
      <w:start w:val="1"/>
      <w:numFmt w:val="lowerLetter"/>
      <w:lvlText w:val="%5."/>
      <w:lvlJc w:val="left"/>
      <w:pPr>
        <w:ind w:left="3884" w:hanging="360"/>
      </w:pPr>
    </w:lvl>
    <w:lvl w:ilvl="5" w:tplc="4009001B" w:tentative="1">
      <w:start w:val="1"/>
      <w:numFmt w:val="lowerRoman"/>
      <w:lvlText w:val="%6."/>
      <w:lvlJc w:val="right"/>
      <w:pPr>
        <w:ind w:left="4604" w:hanging="180"/>
      </w:pPr>
    </w:lvl>
    <w:lvl w:ilvl="6" w:tplc="4009000F" w:tentative="1">
      <w:start w:val="1"/>
      <w:numFmt w:val="decimal"/>
      <w:lvlText w:val="%7."/>
      <w:lvlJc w:val="left"/>
      <w:pPr>
        <w:ind w:left="5324" w:hanging="360"/>
      </w:pPr>
    </w:lvl>
    <w:lvl w:ilvl="7" w:tplc="40090019" w:tentative="1">
      <w:start w:val="1"/>
      <w:numFmt w:val="lowerLetter"/>
      <w:lvlText w:val="%8."/>
      <w:lvlJc w:val="left"/>
      <w:pPr>
        <w:ind w:left="6044" w:hanging="360"/>
      </w:pPr>
    </w:lvl>
    <w:lvl w:ilvl="8" w:tplc="4009001B" w:tentative="1">
      <w:start w:val="1"/>
      <w:numFmt w:val="lowerRoman"/>
      <w:lvlText w:val="%9."/>
      <w:lvlJc w:val="right"/>
      <w:pPr>
        <w:ind w:left="6764" w:hanging="180"/>
      </w:pPr>
    </w:lvl>
  </w:abstractNum>
  <w:abstractNum w:abstractNumId="2" w15:restartNumberingAfterBreak="0">
    <w:nsid w:val="5C8075D4"/>
    <w:multiLevelType w:val="hybridMultilevel"/>
    <w:tmpl w:val="0B46CE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D38"/>
    <w:rsid w:val="00052A51"/>
    <w:rsid w:val="000B0A58"/>
    <w:rsid w:val="001E4F3E"/>
    <w:rsid w:val="002504B5"/>
    <w:rsid w:val="00324D38"/>
    <w:rsid w:val="00374837"/>
    <w:rsid w:val="003B7D06"/>
    <w:rsid w:val="004230B5"/>
    <w:rsid w:val="004352A9"/>
    <w:rsid w:val="00440860"/>
    <w:rsid w:val="00445509"/>
    <w:rsid w:val="00496E45"/>
    <w:rsid w:val="005514D6"/>
    <w:rsid w:val="00607951"/>
    <w:rsid w:val="00617B35"/>
    <w:rsid w:val="006442AC"/>
    <w:rsid w:val="00660AAB"/>
    <w:rsid w:val="00667C8A"/>
    <w:rsid w:val="006B36EF"/>
    <w:rsid w:val="007248E8"/>
    <w:rsid w:val="007E782C"/>
    <w:rsid w:val="008735AF"/>
    <w:rsid w:val="0088301F"/>
    <w:rsid w:val="008E5F51"/>
    <w:rsid w:val="008F0DCA"/>
    <w:rsid w:val="00924CD0"/>
    <w:rsid w:val="00961276"/>
    <w:rsid w:val="009F7B37"/>
    <w:rsid w:val="00A16137"/>
    <w:rsid w:val="00AE06C8"/>
    <w:rsid w:val="00B400D6"/>
    <w:rsid w:val="00B93897"/>
    <w:rsid w:val="00BE7030"/>
    <w:rsid w:val="00C4188B"/>
    <w:rsid w:val="00C758DE"/>
    <w:rsid w:val="00CE6069"/>
    <w:rsid w:val="00E40C5A"/>
    <w:rsid w:val="00E76C05"/>
    <w:rsid w:val="00EA4B13"/>
    <w:rsid w:val="00EC443A"/>
    <w:rsid w:val="00FD779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214B4"/>
  <w15:chartTrackingRefBased/>
  <w15:docId w15:val="{54A32234-60BB-40C2-B4BF-8CA69C077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4C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951"/>
    <w:pPr>
      <w:ind w:left="720"/>
      <w:contextualSpacing/>
    </w:pPr>
  </w:style>
  <w:style w:type="paragraph" w:styleId="CommentText">
    <w:name w:val="annotation text"/>
    <w:basedOn w:val="Normal"/>
    <w:link w:val="CommentTextChar"/>
    <w:uiPriority w:val="99"/>
    <w:unhideWhenUsed/>
    <w:rsid w:val="004230B5"/>
    <w:pPr>
      <w:spacing w:line="240" w:lineRule="auto"/>
    </w:pPr>
    <w:rPr>
      <w:rFonts w:eastAsiaTheme="minorEastAsia"/>
      <w:kern w:val="0"/>
      <w:sz w:val="20"/>
      <w:szCs w:val="20"/>
      <w:lang w:val="en-AU" w:eastAsia="zh-CN"/>
      <w14:ligatures w14:val="none"/>
    </w:rPr>
  </w:style>
  <w:style w:type="character" w:customStyle="1" w:styleId="CommentTextChar">
    <w:name w:val="Comment Text Char"/>
    <w:basedOn w:val="DefaultParagraphFont"/>
    <w:link w:val="CommentText"/>
    <w:uiPriority w:val="99"/>
    <w:rsid w:val="004230B5"/>
    <w:rPr>
      <w:rFonts w:eastAsiaTheme="minorEastAsia"/>
      <w:kern w:val="0"/>
      <w:sz w:val="20"/>
      <w:szCs w:val="20"/>
      <w:lang w:val="en-AU" w:eastAsia="zh-CN"/>
      <w14:ligatures w14:val="none"/>
    </w:rPr>
  </w:style>
  <w:style w:type="paragraph" w:customStyle="1" w:styleId="Default">
    <w:name w:val="Default"/>
    <w:rsid w:val="004230B5"/>
    <w:pPr>
      <w:widowControl w:val="0"/>
      <w:autoSpaceDE w:val="0"/>
      <w:autoSpaceDN w:val="0"/>
      <w:adjustRightInd w:val="0"/>
      <w:spacing w:after="0" w:line="240" w:lineRule="auto"/>
    </w:pPr>
    <w:rPr>
      <w:rFonts w:ascii="Calibri" w:eastAsia="Times New Roman" w:hAnsi="Calibri" w:cs="Calibri"/>
      <w:color w:val="000000"/>
      <w:kern w:val="0"/>
      <w:sz w:val="24"/>
      <w:szCs w:val="24"/>
      <w:lang w:val="en-CA" w:eastAsia="en-CA"/>
      <w14:ligatures w14:val="none"/>
    </w:rPr>
  </w:style>
  <w:style w:type="paragraph" w:customStyle="1" w:styleId="CM1">
    <w:name w:val="CM1"/>
    <w:basedOn w:val="Default"/>
    <w:next w:val="Default"/>
    <w:rsid w:val="004230B5"/>
    <w:rPr>
      <w:rFonts w:cs="Times New Roman"/>
      <w:color w:val="auto"/>
    </w:rPr>
  </w:style>
  <w:style w:type="character" w:styleId="Hyperlink">
    <w:name w:val="Hyperlink"/>
    <w:uiPriority w:val="99"/>
    <w:rsid w:val="004230B5"/>
    <w:rPr>
      <w:color w:val="0563C1"/>
      <w:u w:val="single"/>
    </w:rPr>
  </w:style>
  <w:style w:type="paragraph" w:styleId="Title">
    <w:name w:val="Title"/>
    <w:basedOn w:val="Normal"/>
    <w:next w:val="Normal"/>
    <w:link w:val="TitleChar"/>
    <w:uiPriority w:val="10"/>
    <w:qFormat/>
    <w:rsid w:val="00924C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CD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24C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7B37"/>
    <w:pPr>
      <w:outlineLvl w:val="9"/>
    </w:pPr>
    <w:rPr>
      <w:kern w:val="0"/>
      <w:lang w:val="en-US"/>
      <w14:ligatures w14:val="none"/>
    </w:rPr>
  </w:style>
  <w:style w:type="paragraph" w:styleId="TOC1">
    <w:name w:val="toc 1"/>
    <w:basedOn w:val="Normal"/>
    <w:next w:val="Normal"/>
    <w:autoRedefine/>
    <w:uiPriority w:val="39"/>
    <w:unhideWhenUsed/>
    <w:rsid w:val="009F7B37"/>
    <w:pPr>
      <w:spacing w:after="100"/>
    </w:pPr>
  </w:style>
  <w:style w:type="paragraph" w:styleId="Header">
    <w:name w:val="header"/>
    <w:basedOn w:val="Normal"/>
    <w:link w:val="HeaderChar"/>
    <w:uiPriority w:val="99"/>
    <w:unhideWhenUsed/>
    <w:rsid w:val="005514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4D6"/>
  </w:style>
  <w:style w:type="paragraph" w:styleId="Footer">
    <w:name w:val="footer"/>
    <w:basedOn w:val="Normal"/>
    <w:link w:val="FooterChar"/>
    <w:uiPriority w:val="99"/>
    <w:unhideWhenUsed/>
    <w:rsid w:val="005514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4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5348835">
      <w:bodyDiv w:val="1"/>
      <w:marLeft w:val="0"/>
      <w:marRight w:val="0"/>
      <w:marTop w:val="0"/>
      <w:marBottom w:val="0"/>
      <w:divBdr>
        <w:top w:val="none" w:sz="0" w:space="0" w:color="auto"/>
        <w:left w:val="none" w:sz="0" w:space="0" w:color="auto"/>
        <w:bottom w:val="none" w:sz="0" w:space="0" w:color="auto"/>
        <w:right w:val="none" w:sz="0" w:space="0" w:color="auto"/>
      </w:divBdr>
    </w:div>
    <w:div w:id="1318655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A3B5E2-B31B-4B5A-8750-A986F9D61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5226</Words>
  <Characters>29794</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mariyaali92@outlook.com</dc:creator>
  <cp:keywords/>
  <dc:description/>
  <cp:lastModifiedBy>Microsoft account</cp:lastModifiedBy>
  <cp:revision>8</cp:revision>
  <dcterms:created xsi:type="dcterms:W3CDTF">2023-07-14T09:38:00Z</dcterms:created>
  <dcterms:modified xsi:type="dcterms:W3CDTF">2023-07-14T09:47:00Z</dcterms:modified>
</cp:coreProperties>
</file>