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2064F" w14:textId="77777777" w:rsidR="00AF79FD" w:rsidRDefault="00AF79FD" w:rsidP="00AF79FD">
      <w:pPr>
        <w:spacing w:after="0" w:line="240" w:lineRule="auto"/>
        <w:rPr>
          <w:rFonts w:ascii="Arial" w:eastAsia="Times New Roman" w:hAnsi="Arial" w:cs="Arial"/>
          <w:b/>
          <w:bCs/>
          <w:sz w:val="24"/>
          <w:szCs w:val="24"/>
          <w:lang w:eastAsia="en-GB"/>
        </w:rPr>
      </w:pPr>
      <w:bookmarkStart w:id="0" w:name="_Hlk127994815"/>
      <w:bookmarkEnd w:id="0"/>
    </w:p>
    <w:p w14:paraId="5F25F82B" w14:textId="77777777" w:rsidR="00AF79FD" w:rsidRDefault="00AF79FD" w:rsidP="00AF79FD">
      <w:pPr>
        <w:spacing w:after="0" w:line="240" w:lineRule="auto"/>
        <w:rPr>
          <w:rFonts w:ascii="Arial" w:eastAsia="Times New Roman" w:hAnsi="Arial" w:cs="Arial"/>
          <w:b/>
          <w:bCs/>
          <w:sz w:val="24"/>
          <w:szCs w:val="24"/>
          <w:lang w:eastAsia="en-GB"/>
        </w:rPr>
      </w:pPr>
    </w:p>
    <w:p w14:paraId="148EE781" w14:textId="526901B7" w:rsidR="00AF79FD" w:rsidRDefault="00AF79FD" w:rsidP="00AF79FD">
      <w:pPr>
        <w:spacing w:after="0" w:line="240" w:lineRule="auto"/>
        <w:jc w:val="center"/>
        <w:rPr>
          <w:rFonts w:ascii="Arial" w:eastAsia="Times New Roman" w:hAnsi="Arial" w:cs="Arial"/>
          <w:b/>
          <w:bCs/>
          <w:sz w:val="24"/>
          <w:szCs w:val="24"/>
          <w:lang w:eastAsia="en-GB"/>
        </w:rPr>
      </w:pPr>
      <w:r>
        <w:rPr>
          <w:noProof/>
        </w:rPr>
        <w:drawing>
          <wp:inline distT="0" distB="0" distL="0" distR="0" wp14:anchorId="7C1B52BA" wp14:editId="0B06E09A">
            <wp:extent cx="3952875" cy="1676400"/>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952875" cy="1676400"/>
                    </a:xfrm>
                    <a:prstGeom prst="rect">
                      <a:avLst/>
                    </a:prstGeom>
                    <a:noFill/>
                    <a:ln>
                      <a:noFill/>
                    </a:ln>
                  </pic:spPr>
                </pic:pic>
              </a:graphicData>
            </a:graphic>
          </wp:inline>
        </w:drawing>
      </w:r>
    </w:p>
    <w:p w14:paraId="2173A173" w14:textId="6C0575B1" w:rsidR="00AF79FD" w:rsidRDefault="00AF79FD" w:rsidP="00AF79FD">
      <w:pPr>
        <w:spacing w:after="0" w:line="240" w:lineRule="auto"/>
        <w:jc w:val="center"/>
        <w:rPr>
          <w:rFonts w:ascii="Arial" w:eastAsia="Times New Roman" w:hAnsi="Arial" w:cs="Arial"/>
          <w:b/>
          <w:bCs/>
          <w:sz w:val="24"/>
          <w:szCs w:val="24"/>
          <w:lang w:eastAsia="en-GB"/>
        </w:rPr>
      </w:pPr>
    </w:p>
    <w:p w14:paraId="7C2B7E4C" w14:textId="77777777" w:rsidR="00383855" w:rsidRDefault="00383855" w:rsidP="008A7A73">
      <w:pPr>
        <w:spacing w:line="360" w:lineRule="auto"/>
        <w:rPr>
          <w:rFonts w:ascii="Arial" w:hAnsi="Arial" w:cs="Arial"/>
          <w:b/>
        </w:rPr>
      </w:pPr>
    </w:p>
    <w:p w14:paraId="5E59C81A" w14:textId="0070CE5B" w:rsidR="00AF79FD" w:rsidRDefault="00CC2279" w:rsidP="00AF79FD">
      <w:pPr>
        <w:spacing w:line="360" w:lineRule="auto"/>
        <w:jc w:val="center"/>
        <w:rPr>
          <w:rFonts w:cstheme="minorHAnsi"/>
          <w:b/>
          <w:bCs/>
          <w:sz w:val="24"/>
          <w:szCs w:val="24"/>
        </w:rPr>
      </w:pPr>
      <w:r>
        <w:rPr>
          <w:rFonts w:ascii="Arial" w:hAnsi="Arial" w:cs="Arial"/>
          <w:b/>
        </w:rPr>
        <w:t>Digital Strategy Evaluation Report</w:t>
      </w:r>
    </w:p>
    <w:p w14:paraId="4429E1D4" w14:textId="3879D31F"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MSc Digital Skills for the Health and Care Professions</w:t>
      </w:r>
    </w:p>
    <w:p w14:paraId="15C96D64" w14:textId="77777777"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2022</w:t>
      </w:r>
    </w:p>
    <w:p w14:paraId="6B7653F7" w14:textId="5CC624AC" w:rsidR="00AF79FD" w:rsidRPr="00743ADB" w:rsidRDefault="0004740D" w:rsidP="00AF79FD">
      <w:pPr>
        <w:spacing w:line="360" w:lineRule="auto"/>
        <w:jc w:val="center"/>
        <w:rPr>
          <w:rFonts w:cstheme="minorHAnsi"/>
          <w:b/>
          <w:bCs/>
          <w:sz w:val="24"/>
          <w:szCs w:val="24"/>
        </w:rPr>
      </w:pPr>
      <w:r>
        <w:rPr>
          <w:rFonts w:cstheme="minorHAnsi"/>
          <w:b/>
          <w:bCs/>
          <w:sz w:val="24"/>
          <w:szCs w:val="24"/>
        </w:rPr>
        <w:t xml:space="preserve">Managing Digital Strategy </w:t>
      </w:r>
      <w:r w:rsidR="00482F3F">
        <w:rPr>
          <w:rFonts w:cstheme="minorHAnsi"/>
          <w:b/>
          <w:bCs/>
          <w:sz w:val="24"/>
          <w:szCs w:val="24"/>
        </w:rPr>
        <w:t>to Enhance Health and Care</w:t>
      </w:r>
    </w:p>
    <w:p w14:paraId="3580253D" w14:textId="6E92030E"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BMDS700</w:t>
      </w:r>
      <w:r w:rsidR="00D5513F">
        <w:rPr>
          <w:rFonts w:cstheme="minorHAnsi"/>
          <w:b/>
          <w:bCs/>
          <w:sz w:val="24"/>
          <w:szCs w:val="24"/>
        </w:rPr>
        <w:t>7</w:t>
      </w:r>
    </w:p>
    <w:p w14:paraId="10216E67" w14:textId="77777777"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Student Number: 2210359</w:t>
      </w:r>
    </w:p>
    <w:p w14:paraId="6D9525B4" w14:textId="5639C73E"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 xml:space="preserve">Word Count:  </w:t>
      </w:r>
      <w:r w:rsidR="00D5513F">
        <w:rPr>
          <w:rFonts w:cstheme="minorHAnsi"/>
          <w:b/>
          <w:bCs/>
          <w:sz w:val="24"/>
          <w:szCs w:val="24"/>
        </w:rPr>
        <w:t>3</w:t>
      </w:r>
      <w:r w:rsidR="00B32EF5">
        <w:rPr>
          <w:rFonts w:cstheme="minorHAnsi"/>
          <w:b/>
          <w:bCs/>
          <w:sz w:val="24"/>
          <w:szCs w:val="24"/>
        </w:rPr>
        <w:t>7</w:t>
      </w:r>
      <w:r w:rsidR="009E18C3">
        <w:rPr>
          <w:rFonts w:cstheme="minorHAnsi"/>
          <w:b/>
          <w:bCs/>
          <w:sz w:val="24"/>
          <w:szCs w:val="24"/>
        </w:rPr>
        <w:t>6</w:t>
      </w:r>
      <w:r w:rsidR="00B32EF5">
        <w:rPr>
          <w:rFonts w:cstheme="minorHAnsi"/>
          <w:b/>
          <w:bCs/>
          <w:sz w:val="24"/>
          <w:szCs w:val="24"/>
        </w:rPr>
        <w:t>5</w:t>
      </w:r>
    </w:p>
    <w:p w14:paraId="679519A5" w14:textId="40766094" w:rsidR="00AF79FD" w:rsidRPr="00960ADE" w:rsidRDefault="00AF79FD" w:rsidP="00960ADE">
      <w:pPr>
        <w:spacing w:line="360" w:lineRule="auto"/>
        <w:jc w:val="center"/>
        <w:rPr>
          <w:rFonts w:cstheme="minorHAnsi"/>
          <w:b/>
          <w:bCs/>
          <w:sz w:val="24"/>
          <w:szCs w:val="24"/>
        </w:rPr>
      </w:pPr>
      <w:r w:rsidRPr="00743ADB">
        <w:rPr>
          <w:rFonts w:cstheme="minorHAnsi"/>
          <w:b/>
          <w:bCs/>
          <w:sz w:val="24"/>
          <w:szCs w:val="24"/>
        </w:rPr>
        <w:t xml:space="preserve">Date of Submission: </w:t>
      </w:r>
      <w:r w:rsidR="00D5513F">
        <w:rPr>
          <w:rFonts w:cstheme="minorHAnsi"/>
          <w:b/>
          <w:bCs/>
          <w:sz w:val="24"/>
          <w:szCs w:val="24"/>
        </w:rPr>
        <w:t>12</w:t>
      </w:r>
      <w:r w:rsidR="00D5513F" w:rsidRPr="00D5513F">
        <w:rPr>
          <w:rFonts w:cstheme="minorHAnsi"/>
          <w:b/>
          <w:bCs/>
          <w:sz w:val="24"/>
          <w:szCs w:val="24"/>
          <w:vertAlign w:val="superscript"/>
        </w:rPr>
        <w:t>th</w:t>
      </w:r>
      <w:r w:rsidR="00D5513F">
        <w:rPr>
          <w:rFonts w:cstheme="minorHAnsi"/>
          <w:b/>
          <w:bCs/>
          <w:sz w:val="24"/>
          <w:szCs w:val="24"/>
        </w:rPr>
        <w:t xml:space="preserve"> May</w:t>
      </w:r>
      <w:r w:rsidRPr="00743ADB">
        <w:rPr>
          <w:rFonts w:cstheme="minorHAnsi"/>
          <w:b/>
          <w:bCs/>
          <w:sz w:val="24"/>
          <w:szCs w:val="24"/>
        </w:rPr>
        <w:t xml:space="preserve"> 202</w:t>
      </w:r>
      <w:r>
        <w:rPr>
          <w:rFonts w:cstheme="minorHAnsi"/>
          <w:b/>
          <w:bCs/>
          <w:sz w:val="24"/>
          <w:szCs w:val="24"/>
        </w:rPr>
        <w:t>3</w:t>
      </w:r>
      <w:r w:rsidRPr="00743ADB">
        <w:rPr>
          <w:rFonts w:cstheme="minorHAnsi"/>
          <w:b/>
          <w:bCs/>
          <w:sz w:val="24"/>
          <w:szCs w:val="24"/>
        </w:rPr>
        <w:t>.</w:t>
      </w:r>
    </w:p>
    <w:p w14:paraId="1B8D424B" w14:textId="77777777" w:rsidR="00AF79FD" w:rsidRDefault="00AF79FD" w:rsidP="00AF79FD">
      <w:pPr>
        <w:spacing w:after="0" w:line="240" w:lineRule="auto"/>
        <w:rPr>
          <w:rFonts w:ascii="Arial" w:eastAsia="Times New Roman" w:hAnsi="Arial" w:cs="Arial"/>
          <w:b/>
          <w:bCs/>
          <w:sz w:val="24"/>
          <w:szCs w:val="24"/>
          <w:lang w:eastAsia="en-GB"/>
        </w:rPr>
      </w:pPr>
    </w:p>
    <w:p w14:paraId="2DF4A0A7" w14:textId="77777777" w:rsidR="00AF79FD" w:rsidRDefault="00AF79FD" w:rsidP="00AF79FD">
      <w:pPr>
        <w:spacing w:after="0" w:line="240" w:lineRule="auto"/>
        <w:rPr>
          <w:rFonts w:ascii="Arial" w:eastAsia="Times New Roman" w:hAnsi="Arial" w:cs="Arial"/>
          <w:b/>
          <w:bCs/>
          <w:sz w:val="24"/>
          <w:szCs w:val="24"/>
          <w:lang w:eastAsia="en-GB"/>
        </w:rPr>
      </w:pPr>
    </w:p>
    <w:p w14:paraId="1E359CA2" w14:textId="77777777" w:rsidR="00792BFF" w:rsidRDefault="00792BFF" w:rsidP="00AF79FD">
      <w:pPr>
        <w:spacing w:after="0" w:line="240" w:lineRule="auto"/>
        <w:rPr>
          <w:rFonts w:ascii="Arial" w:eastAsia="Times New Roman" w:hAnsi="Arial" w:cs="Arial"/>
          <w:b/>
          <w:bCs/>
          <w:sz w:val="24"/>
          <w:szCs w:val="24"/>
          <w:lang w:eastAsia="en-GB"/>
        </w:rPr>
      </w:pPr>
    </w:p>
    <w:p w14:paraId="25800F56" w14:textId="77777777" w:rsidR="00792BFF" w:rsidRDefault="00792BFF" w:rsidP="00AF79FD">
      <w:pPr>
        <w:spacing w:after="0" w:line="240" w:lineRule="auto"/>
        <w:rPr>
          <w:rFonts w:ascii="Arial" w:eastAsia="Times New Roman" w:hAnsi="Arial" w:cs="Arial"/>
          <w:b/>
          <w:bCs/>
          <w:sz w:val="24"/>
          <w:szCs w:val="24"/>
          <w:lang w:eastAsia="en-GB"/>
        </w:rPr>
      </w:pPr>
    </w:p>
    <w:p w14:paraId="6F08B5FC" w14:textId="77777777" w:rsidR="00792BFF" w:rsidRDefault="00792BFF" w:rsidP="00AF79FD">
      <w:pPr>
        <w:spacing w:after="0" w:line="240" w:lineRule="auto"/>
        <w:rPr>
          <w:rFonts w:ascii="Arial" w:eastAsia="Times New Roman" w:hAnsi="Arial" w:cs="Arial"/>
          <w:b/>
          <w:bCs/>
          <w:sz w:val="24"/>
          <w:szCs w:val="24"/>
          <w:lang w:eastAsia="en-GB"/>
        </w:rPr>
      </w:pPr>
    </w:p>
    <w:p w14:paraId="2AAD7AD0" w14:textId="77777777" w:rsidR="00792BFF" w:rsidRDefault="00792BFF" w:rsidP="00AF79FD">
      <w:pPr>
        <w:spacing w:after="0" w:line="240" w:lineRule="auto"/>
        <w:rPr>
          <w:rFonts w:ascii="Arial" w:eastAsia="Times New Roman" w:hAnsi="Arial" w:cs="Arial"/>
          <w:b/>
          <w:bCs/>
          <w:sz w:val="24"/>
          <w:szCs w:val="24"/>
          <w:lang w:eastAsia="en-GB"/>
        </w:rPr>
      </w:pPr>
    </w:p>
    <w:p w14:paraId="1CCE8B39" w14:textId="77777777" w:rsidR="00792BFF" w:rsidRDefault="00792BFF" w:rsidP="00AF79FD">
      <w:pPr>
        <w:spacing w:after="0" w:line="240" w:lineRule="auto"/>
        <w:rPr>
          <w:rFonts w:ascii="Arial" w:eastAsia="Times New Roman" w:hAnsi="Arial" w:cs="Arial"/>
          <w:b/>
          <w:bCs/>
          <w:sz w:val="24"/>
          <w:szCs w:val="24"/>
          <w:lang w:eastAsia="en-GB"/>
        </w:rPr>
      </w:pPr>
    </w:p>
    <w:p w14:paraId="6BFCC0E3" w14:textId="77777777" w:rsidR="00792BFF" w:rsidRDefault="00792BFF" w:rsidP="00AF79FD">
      <w:pPr>
        <w:spacing w:after="0" w:line="240" w:lineRule="auto"/>
        <w:rPr>
          <w:rFonts w:ascii="Arial" w:eastAsia="Times New Roman" w:hAnsi="Arial" w:cs="Arial"/>
          <w:b/>
          <w:bCs/>
          <w:sz w:val="24"/>
          <w:szCs w:val="24"/>
          <w:lang w:eastAsia="en-GB"/>
        </w:rPr>
      </w:pPr>
    </w:p>
    <w:p w14:paraId="156AEF76" w14:textId="77777777" w:rsidR="00792BFF" w:rsidRDefault="00792BFF" w:rsidP="00AF79FD">
      <w:pPr>
        <w:spacing w:after="0" w:line="240" w:lineRule="auto"/>
        <w:rPr>
          <w:rFonts w:ascii="Arial" w:eastAsia="Times New Roman" w:hAnsi="Arial" w:cs="Arial"/>
          <w:b/>
          <w:bCs/>
          <w:sz w:val="24"/>
          <w:szCs w:val="24"/>
          <w:lang w:eastAsia="en-GB"/>
        </w:rPr>
      </w:pPr>
    </w:p>
    <w:p w14:paraId="0B23EDA3" w14:textId="77777777" w:rsidR="00792BFF" w:rsidRDefault="00792BFF" w:rsidP="00AF79FD">
      <w:pPr>
        <w:spacing w:after="0" w:line="240" w:lineRule="auto"/>
        <w:rPr>
          <w:rFonts w:ascii="Arial" w:eastAsia="Times New Roman" w:hAnsi="Arial" w:cs="Arial"/>
          <w:b/>
          <w:bCs/>
          <w:sz w:val="24"/>
          <w:szCs w:val="24"/>
          <w:lang w:eastAsia="en-GB"/>
        </w:rPr>
      </w:pPr>
    </w:p>
    <w:p w14:paraId="13416516" w14:textId="77777777" w:rsidR="00792BFF" w:rsidRDefault="00792BFF" w:rsidP="00AF79FD">
      <w:pPr>
        <w:spacing w:after="0" w:line="240" w:lineRule="auto"/>
        <w:rPr>
          <w:rFonts w:ascii="Arial" w:eastAsia="Times New Roman" w:hAnsi="Arial" w:cs="Arial"/>
          <w:b/>
          <w:bCs/>
          <w:sz w:val="24"/>
          <w:szCs w:val="24"/>
          <w:lang w:eastAsia="en-GB"/>
        </w:rPr>
      </w:pPr>
    </w:p>
    <w:p w14:paraId="1335A04D" w14:textId="77777777" w:rsidR="00792BFF" w:rsidRDefault="00792BFF" w:rsidP="00AF79FD">
      <w:pPr>
        <w:spacing w:after="0" w:line="240" w:lineRule="auto"/>
        <w:rPr>
          <w:rFonts w:ascii="Arial" w:eastAsia="Times New Roman" w:hAnsi="Arial" w:cs="Arial"/>
          <w:b/>
          <w:bCs/>
          <w:sz w:val="24"/>
          <w:szCs w:val="24"/>
          <w:lang w:eastAsia="en-GB"/>
        </w:rPr>
      </w:pPr>
    </w:p>
    <w:p w14:paraId="17C79B5E" w14:textId="77777777" w:rsidR="00792BFF" w:rsidRDefault="00792BFF" w:rsidP="00AF79FD">
      <w:pPr>
        <w:spacing w:after="0" w:line="240" w:lineRule="auto"/>
        <w:rPr>
          <w:rFonts w:ascii="Arial" w:eastAsia="Times New Roman" w:hAnsi="Arial" w:cs="Arial"/>
          <w:b/>
          <w:bCs/>
          <w:sz w:val="24"/>
          <w:szCs w:val="24"/>
          <w:lang w:eastAsia="en-GB"/>
        </w:rPr>
      </w:pPr>
    </w:p>
    <w:p w14:paraId="1C44FF25" w14:textId="77777777" w:rsidR="00792BFF" w:rsidRDefault="00792BFF" w:rsidP="00AF79FD">
      <w:pPr>
        <w:spacing w:after="0" w:line="240" w:lineRule="auto"/>
        <w:rPr>
          <w:rFonts w:ascii="Arial" w:eastAsia="Times New Roman" w:hAnsi="Arial" w:cs="Arial"/>
          <w:b/>
          <w:bCs/>
          <w:sz w:val="24"/>
          <w:szCs w:val="24"/>
          <w:lang w:eastAsia="en-GB"/>
        </w:rPr>
      </w:pPr>
    </w:p>
    <w:p w14:paraId="0A25FE07" w14:textId="77777777" w:rsidR="00792BFF" w:rsidRDefault="00792BFF" w:rsidP="00AF79FD">
      <w:pPr>
        <w:spacing w:after="0" w:line="240" w:lineRule="auto"/>
        <w:rPr>
          <w:rFonts w:ascii="Arial" w:eastAsia="Times New Roman" w:hAnsi="Arial" w:cs="Arial"/>
          <w:b/>
          <w:bCs/>
          <w:sz w:val="24"/>
          <w:szCs w:val="24"/>
          <w:lang w:eastAsia="en-GB"/>
        </w:rPr>
      </w:pPr>
    </w:p>
    <w:p w14:paraId="012F21AF" w14:textId="77777777" w:rsidR="00AF79FD" w:rsidRDefault="00AF79FD" w:rsidP="00AF79FD">
      <w:pPr>
        <w:spacing w:after="0" w:line="240" w:lineRule="auto"/>
        <w:rPr>
          <w:rFonts w:ascii="Arial" w:eastAsia="Times New Roman" w:hAnsi="Arial" w:cs="Arial"/>
          <w:b/>
          <w:bCs/>
          <w:sz w:val="24"/>
          <w:szCs w:val="24"/>
          <w:lang w:eastAsia="en-GB"/>
        </w:rPr>
      </w:pPr>
    </w:p>
    <w:p w14:paraId="5F737324" w14:textId="77777777" w:rsidR="00BE5B98" w:rsidRDefault="00BE5B98" w:rsidP="00AF79FD">
      <w:pPr>
        <w:spacing w:after="0" w:line="240" w:lineRule="auto"/>
        <w:rPr>
          <w:rFonts w:ascii="Arial" w:eastAsia="Times New Roman" w:hAnsi="Arial" w:cs="Arial"/>
          <w:b/>
          <w:bCs/>
          <w:sz w:val="24"/>
          <w:szCs w:val="24"/>
          <w:lang w:eastAsia="en-GB"/>
        </w:rPr>
      </w:pPr>
    </w:p>
    <w:sdt>
      <w:sdtPr>
        <w:rPr>
          <w:rFonts w:asciiTheme="minorHAnsi" w:eastAsiaTheme="minorHAnsi" w:hAnsiTheme="minorHAnsi" w:cstheme="minorBidi"/>
          <w:spacing w:val="0"/>
          <w:kern w:val="0"/>
          <w:sz w:val="22"/>
          <w:szCs w:val="22"/>
          <w:lang w:eastAsia="en-GB"/>
        </w:rPr>
        <w:id w:val="1650630205"/>
        <w:docPartObj>
          <w:docPartGallery w:val="Table of Contents"/>
          <w:docPartUnique/>
        </w:docPartObj>
      </w:sdtPr>
      <w:sdtEndPr>
        <w:rPr>
          <w:rFonts w:ascii="Times New Roman" w:eastAsia="Times New Roman" w:hAnsi="Times New Roman" w:cs="Times New Roman"/>
          <w:noProof/>
          <w:sz w:val="24"/>
          <w:szCs w:val="24"/>
        </w:rPr>
      </w:sdtEndPr>
      <w:sdtContent>
        <w:p w14:paraId="53FD2CE0" w14:textId="77777777" w:rsidR="00BE5B98" w:rsidRDefault="00BE5B98" w:rsidP="00BE5B98">
          <w:pPr>
            <w:pStyle w:val="Title"/>
            <w:jc w:val="center"/>
          </w:pPr>
          <w:r>
            <w:t>Contents</w:t>
          </w:r>
        </w:p>
        <w:p w14:paraId="32AF6CE9" w14:textId="0F3A3EA3" w:rsidR="00BE5B98" w:rsidRPr="0094777A" w:rsidRDefault="00D264BE" w:rsidP="0001230B">
          <w:pPr>
            <w:pStyle w:val="ListParagraph"/>
            <w:numPr>
              <w:ilvl w:val="0"/>
              <w:numId w:val="1"/>
            </w:numPr>
            <w:spacing w:line="480" w:lineRule="auto"/>
            <w:jc w:val="both"/>
            <w:rPr>
              <w:rFonts w:ascii="Arial" w:hAnsi="Arial" w:cs="Arial"/>
            </w:rPr>
          </w:pPr>
          <w:r>
            <w:rPr>
              <w:rFonts w:ascii="Arial" w:hAnsi="Arial" w:cs="Arial"/>
            </w:rPr>
            <w:t xml:space="preserve">Executive summary </w:t>
          </w:r>
          <w:r w:rsidR="002D5255">
            <w:rPr>
              <w:rFonts w:ascii="Arial" w:hAnsi="Arial" w:cs="Arial"/>
            </w:rPr>
            <w:t>……………………………………</w:t>
          </w:r>
          <w:r w:rsidR="00B14C2F">
            <w:rPr>
              <w:rFonts w:ascii="Arial" w:hAnsi="Arial" w:cs="Arial"/>
            </w:rPr>
            <w:t>…</w:t>
          </w:r>
          <w:r w:rsidR="002D5255">
            <w:rPr>
              <w:rFonts w:ascii="Arial" w:hAnsi="Arial" w:cs="Arial"/>
            </w:rPr>
            <w:t>………………………</w:t>
          </w:r>
          <w:r w:rsidR="00D5543A" w:rsidRPr="0094777A">
            <w:rPr>
              <w:rFonts w:ascii="Arial" w:hAnsi="Arial" w:cs="Arial"/>
            </w:rPr>
            <w:t xml:space="preserve"> </w:t>
          </w:r>
          <w:r w:rsidR="00BE5B98" w:rsidRPr="0094777A">
            <w:rPr>
              <w:rFonts w:ascii="Arial" w:hAnsi="Arial" w:cs="Arial"/>
            </w:rPr>
            <w:t>3</w:t>
          </w:r>
        </w:p>
        <w:p w14:paraId="72B0A1BF" w14:textId="468985D1" w:rsidR="00BE5B98" w:rsidRPr="0094777A" w:rsidRDefault="00E450C5" w:rsidP="0001230B">
          <w:pPr>
            <w:pStyle w:val="ListParagraph"/>
            <w:numPr>
              <w:ilvl w:val="0"/>
              <w:numId w:val="1"/>
            </w:numPr>
            <w:spacing w:line="480" w:lineRule="auto"/>
            <w:rPr>
              <w:rFonts w:ascii="Arial" w:hAnsi="Arial" w:cs="Arial"/>
            </w:rPr>
          </w:pPr>
          <w:r>
            <w:rPr>
              <w:rFonts w:ascii="Arial" w:hAnsi="Arial" w:cs="Arial"/>
            </w:rPr>
            <w:t>Business Drivers</w:t>
          </w:r>
          <w:r w:rsidR="00BE5B98" w:rsidRPr="0094777A">
            <w:rPr>
              <w:rFonts w:ascii="Arial" w:hAnsi="Arial" w:cs="Arial"/>
            </w:rPr>
            <w:t>…………………………………</w:t>
          </w:r>
          <w:r w:rsidR="002D5255">
            <w:rPr>
              <w:rFonts w:ascii="Arial" w:hAnsi="Arial" w:cs="Arial"/>
            </w:rPr>
            <w:t>…………</w:t>
          </w:r>
          <w:r w:rsidR="00B14C2F">
            <w:rPr>
              <w:rFonts w:ascii="Arial" w:hAnsi="Arial" w:cs="Arial"/>
            </w:rPr>
            <w:t>.</w:t>
          </w:r>
          <w:r w:rsidR="002D5255">
            <w:rPr>
              <w:rFonts w:ascii="Arial" w:hAnsi="Arial" w:cs="Arial"/>
            </w:rPr>
            <w:t>…………………</w:t>
          </w:r>
          <w:r w:rsidR="00A32EBE">
            <w:rPr>
              <w:rFonts w:ascii="Arial" w:hAnsi="Arial" w:cs="Arial"/>
            </w:rPr>
            <w:t>.</w:t>
          </w:r>
          <w:r w:rsidR="002D5255">
            <w:rPr>
              <w:rFonts w:ascii="Arial" w:hAnsi="Arial" w:cs="Arial"/>
            </w:rPr>
            <w:t>…</w:t>
          </w:r>
          <w:r w:rsidR="00CF5B55">
            <w:rPr>
              <w:rFonts w:ascii="Arial" w:hAnsi="Arial" w:cs="Arial"/>
            </w:rPr>
            <w:t>.4</w:t>
          </w:r>
        </w:p>
        <w:p w14:paraId="7D3A0715" w14:textId="777B0C08" w:rsidR="00BE5B98" w:rsidRPr="0094777A" w:rsidRDefault="00F037B1" w:rsidP="0001230B">
          <w:pPr>
            <w:pStyle w:val="ListParagraph"/>
            <w:numPr>
              <w:ilvl w:val="0"/>
              <w:numId w:val="1"/>
            </w:numPr>
            <w:spacing w:line="480" w:lineRule="auto"/>
            <w:rPr>
              <w:rFonts w:ascii="Arial" w:hAnsi="Arial" w:cs="Arial"/>
            </w:rPr>
          </w:pPr>
          <w:r>
            <w:rPr>
              <w:rFonts w:ascii="Arial" w:hAnsi="Arial" w:cs="Arial"/>
            </w:rPr>
            <w:t>Technology and Digital Transformation</w:t>
          </w:r>
          <w:r w:rsidR="00EF2F67" w:rsidRPr="0094777A">
            <w:rPr>
              <w:rFonts w:ascii="Arial" w:hAnsi="Arial" w:cs="Arial"/>
            </w:rPr>
            <w:t xml:space="preserve"> </w:t>
          </w:r>
          <w:r w:rsidR="00BE5B98" w:rsidRPr="0094777A">
            <w:rPr>
              <w:rFonts w:ascii="Arial" w:hAnsi="Arial" w:cs="Arial"/>
            </w:rPr>
            <w:t>……</w:t>
          </w:r>
          <w:r w:rsidR="00B14C2F">
            <w:rPr>
              <w:rFonts w:ascii="Arial" w:hAnsi="Arial" w:cs="Arial"/>
            </w:rPr>
            <w:t>………………………….</w:t>
          </w:r>
          <w:r w:rsidR="00BE5B98" w:rsidRPr="0094777A">
            <w:rPr>
              <w:rFonts w:ascii="Arial" w:hAnsi="Arial" w:cs="Arial"/>
            </w:rPr>
            <w:t>……….</w:t>
          </w:r>
          <w:r w:rsidR="00D5543A" w:rsidRPr="0094777A">
            <w:rPr>
              <w:rFonts w:ascii="Arial" w:hAnsi="Arial" w:cs="Arial"/>
            </w:rPr>
            <w:t>.</w:t>
          </w:r>
          <w:r w:rsidR="00CF5B55">
            <w:rPr>
              <w:rFonts w:ascii="Arial" w:hAnsi="Arial" w:cs="Arial"/>
            </w:rPr>
            <w:t>5</w:t>
          </w:r>
        </w:p>
        <w:p w14:paraId="13C4AB20" w14:textId="2E492B4A" w:rsidR="000F4D0C" w:rsidRPr="0094777A" w:rsidRDefault="00CD2D79" w:rsidP="0001230B">
          <w:pPr>
            <w:pStyle w:val="ListParagraph"/>
            <w:numPr>
              <w:ilvl w:val="1"/>
              <w:numId w:val="1"/>
            </w:numPr>
            <w:spacing w:line="480" w:lineRule="auto"/>
            <w:rPr>
              <w:rFonts w:ascii="Arial" w:hAnsi="Arial" w:cs="Arial"/>
            </w:rPr>
          </w:pPr>
          <w:r>
            <w:rPr>
              <w:rFonts w:ascii="Arial" w:hAnsi="Arial" w:cs="Arial"/>
            </w:rPr>
            <w:t>Core operational systems ………………</w:t>
          </w:r>
          <w:r w:rsidR="00E7237F" w:rsidRPr="0094777A">
            <w:rPr>
              <w:rFonts w:ascii="Arial" w:hAnsi="Arial" w:cs="Arial"/>
            </w:rPr>
            <w:t xml:space="preserve"> …</w:t>
          </w:r>
          <w:r w:rsidR="00B14C2F">
            <w:rPr>
              <w:rFonts w:ascii="Arial" w:hAnsi="Arial" w:cs="Arial"/>
            </w:rPr>
            <w:t>……………………………...</w:t>
          </w:r>
          <w:r w:rsidR="00775B23" w:rsidRPr="0094777A">
            <w:rPr>
              <w:rFonts w:ascii="Arial" w:hAnsi="Arial" w:cs="Arial"/>
            </w:rPr>
            <w:t>…</w:t>
          </w:r>
          <w:r w:rsidR="00CF5B55">
            <w:rPr>
              <w:rFonts w:ascii="Arial" w:hAnsi="Arial" w:cs="Arial"/>
            </w:rPr>
            <w:t>5</w:t>
          </w:r>
          <w:r w:rsidR="00E7237F" w:rsidRPr="0094777A">
            <w:rPr>
              <w:rFonts w:ascii="Arial" w:hAnsi="Arial" w:cs="Arial"/>
            </w:rPr>
            <w:t xml:space="preserve"> </w:t>
          </w:r>
        </w:p>
        <w:p w14:paraId="5553E41A" w14:textId="00B964F4" w:rsidR="000F4D0C" w:rsidRPr="0094777A" w:rsidRDefault="00C30AF3" w:rsidP="0001230B">
          <w:pPr>
            <w:pStyle w:val="ListParagraph"/>
            <w:numPr>
              <w:ilvl w:val="1"/>
              <w:numId w:val="1"/>
            </w:numPr>
            <w:spacing w:line="480" w:lineRule="auto"/>
            <w:rPr>
              <w:rFonts w:ascii="Arial" w:hAnsi="Arial" w:cs="Arial"/>
            </w:rPr>
          </w:pPr>
          <w:r>
            <w:rPr>
              <w:rFonts w:ascii="Arial" w:hAnsi="Arial" w:cs="Arial"/>
            </w:rPr>
            <w:t>Infrastructure …………………….</w:t>
          </w:r>
          <w:r w:rsidR="002F7202" w:rsidRPr="0094777A">
            <w:rPr>
              <w:rFonts w:ascii="Arial" w:hAnsi="Arial" w:cs="Arial"/>
            </w:rPr>
            <w:t xml:space="preserve"> ……</w:t>
          </w:r>
          <w:r w:rsidR="00B14C2F">
            <w:rPr>
              <w:rFonts w:ascii="Arial" w:hAnsi="Arial" w:cs="Arial"/>
            </w:rPr>
            <w:t>…………………………………</w:t>
          </w:r>
          <w:r w:rsidR="002F7202" w:rsidRPr="0094777A">
            <w:rPr>
              <w:rFonts w:ascii="Arial" w:hAnsi="Arial" w:cs="Arial"/>
            </w:rPr>
            <w:t>…</w:t>
          </w:r>
          <w:r w:rsidR="00F360D6">
            <w:rPr>
              <w:rFonts w:ascii="Arial" w:hAnsi="Arial" w:cs="Arial"/>
            </w:rPr>
            <w:t>…7</w:t>
          </w:r>
        </w:p>
        <w:p w14:paraId="31584846" w14:textId="435D88BA" w:rsidR="00BA5494" w:rsidRDefault="00C30AF3" w:rsidP="00BA5494">
          <w:pPr>
            <w:pStyle w:val="ListParagraph"/>
            <w:numPr>
              <w:ilvl w:val="1"/>
              <w:numId w:val="1"/>
            </w:numPr>
            <w:spacing w:line="480" w:lineRule="auto"/>
            <w:rPr>
              <w:rFonts w:ascii="Arial" w:hAnsi="Arial" w:cs="Arial"/>
            </w:rPr>
          </w:pPr>
          <w:r>
            <w:rPr>
              <w:rFonts w:ascii="Arial" w:hAnsi="Arial" w:cs="Arial"/>
            </w:rPr>
            <w:t>Interopera</w:t>
          </w:r>
          <w:r w:rsidR="00BA5494">
            <w:rPr>
              <w:rFonts w:ascii="Arial" w:hAnsi="Arial" w:cs="Arial"/>
            </w:rPr>
            <w:t>bility …………………….</w:t>
          </w:r>
          <w:r w:rsidR="002F7202" w:rsidRPr="0094777A">
            <w:rPr>
              <w:rFonts w:ascii="Arial" w:hAnsi="Arial" w:cs="Arial"/>
            </w:rPr>
            <w:t>……</w:t>
          </w:r>
          <w:r w:rsidR="00B14C2F">
            <w:rPr>
              <w:rFonts w:ascii="Arial" w:hAnsi="Arial" w:cs="Arial"/>
            </w:rPr>
            <w:t>…………………………………….</w:t>
          </w:r>
          <w:r w:rsidR="00F360D6">
            <w:rPr>
              <w:rFonts w:ascii="Arial" w:hAnsi="Arial" w:cs="Arial"/>
            </w:rPr>
            <w:t>.8</w:t>
          </w:r>
        </w:p>
        <w:p w14:paraId="6A17091C" w14:textId="01B30C57" w:rsidR="004B77C7" w:rsidRDefault="00BA5494" w:rsidP="00BA5494">
          <w:pPr>
            <w:pStyle w:val="ListParagraph"/>
            <w:numPr>
              <w:ilvl w:val="1"/>
              <w:numId w:val="1"/>
            </w:numPr>
            <w:spacing w:line="480" w:lineRule="auto"/>
            <w:rPr>
              <w:rFonts w:ascii="Arial" w:hAnsi="Arial" w:cs="Arial"/>
            </w:rPr>
          </w:pPr>
          <w:r>
            <w:rPr>
              <w:rFonts w:ascii="Arial" w:hAnsi="Arial" w:cs="Arial"/>
            </w:rPr>
            <w:t xml:space="preserve"> </w:t>
          </w:r>
          <w:r w:rsidR="006D49DD">
            <w:rPr>
              <w:rFonts w:ascii="Arial" w:hAnsi="Arial" w:cs="Arial"/>
            </w:rPr>
            <w:t>Information standards ….</w:t>
          </w:r>
          <w:r w:rsidR="004B77C7" w:rsidRPr="00BA5494">
            <w:rPr>
              <w:rFonts w:ascii="Arial" w:hAnsi="Arial" w:cs="Arial"/>
            </w:rPr>
            <w:t>……………………………………………</w:t>
          </w:r>
          <w:r w:rsidR="009134C6" w:rsidRPr="00BA5494">
            <w:rPr>
              <w:rFonts w:ascii="Arial" w:hAnsi="Arial" w:cs="Arial"/>
            </w:rPr>
            <w:t>...</w:t>
          </w:r>
          <w:r w:rsidR="00347A0E" w:rsidRPr="00BA5494">
            <w:rPr>
              <w:rFonts w:ascii="Arial" w:hAnsi="Arial" w:cs="Arial"/>
            </w:rPr>
            <w:t>……</w:t>
          </w:r>
          <w:r w:rsidR="00F360D6">
            <w:rPr>
              <w:rFonts w:ascii="Arial" w:hAnsi="Arial" w:cs="Arial"/>
            </w:rPr>
            <w:t>.8</w:t>
          </w:r>
        </w:p>
        <w:p w14:paraId="7BF8062C" w14:textId="6A90925A" w:rsidR="006D49DD" w:rsidRDefault="006D49DD" w:rsidP="00BA5494">
          <w:pPr>
            <w:pStyle w:val="ListParagraph"/>
            <w:numPr>
              <w:ilvl w:val="1"/>
              <w:numId w:val="1"/>
            </w:numPr>
            <w:spacing w:line="480" w:lineRule="auto"/>
            <w:rPr>
              <w:rFonts w:ascii="Arial" w:hAnsi="Arial" w:cs="Arial"/>
            </w:rPr>
          </w:pPr>
          <w:r>
            <w:rPr>
              <w:rFonts w:ascii="Arial" w:hAnsi="Arial" w:cs="Arial"/>
            </w:rPr>
            <w:t>Data analytics capabilities …………………………………………………</w:t>
          </w:r>
          <w:r w:rsidR="008E4061">
            <w:rPr>
              <w:rFonts w:ascii="Arial" w:hAnsi="Arial" w:cs="Arial"/>
            </w:rPr>
            <w:t>...9</w:t>
          </w:r>
        </w:p>
        <w:p w14:paraId="701A6659" w14:textId="7842E225" w:rsidR="00D455C6" w:rsidRDefault="00D455C6" w:rsidP="00BA5494">
          <w:pPr>
            <w:pStyle w:val="ListParagraph"/>
            <w:numPr>
              <w:ilvl w:val="1"/>
              <w:numId w:val="1"/>
            </w:numPr>
            <w:spacing w:line="480" w:lineRule="auto"/>
            <w:rPr>
              <w:rFonts w:ascii="Arial" w:hAnsi="Arial" w:cs="Arial"/>
            </w:rPr>
          </w:pPr>
          <w:r>
            <w:rPr>
              <w:rFonts w:ascii="Arial" w:hAnsi="Arial" w:cs="Arial"/>
            </w:rPr>
            <w:t xml:space="preserve">Digital Transformation </w:t>
          </w:r>
          <w:r w:rsidR="00C53297">
            <w:rPr>
              <w:rFonts w:ascii="Arial" w:hAnsi="Arial" w:cs="Arial"/>
            </w:rPr>
            <w:t>Strategy</w:t>
          </w:r>
          <w:r>
            <w:rPr>
              <w:rFonts w:ascii="Arial" w:hAnsi="Arial" w:cs="Arial"/>
            </w:rPr>
            <w:t>……………………………………………..</w:t>
          </w:r>
          <w:r w:rsidR="00C53297">
            <w:rPr>
              <w:rFonts w:ascii="Arial" w:hAnsi="Arial" w:cs="Arial"/>
            </w:rPr>
            <w:t>10</w:t>
          </w:r>
        </w:p>
        <w:p w14:paraId="2A90A7FD" w14:textId="3C7BC981" w:rsidR="00C53297" w:rsidRPr="00C53297" w:rsidRDefault="00C53297" w:rsidP="00BA5494">
          <w:pPr>
            <w:pStyle w:val="ListParagraph"/>
            <w:numPr>
              <w:ilvl w:val="1"/>
              <w:numId w:val="1"/>
            </w:numPr>
            <w:spacing w:line="480" w:lineRule="auto"/>
            <w:rPr>
              <w:rFonts w:ascii="Arial" w:hAnsi="Arial" w:cs="Arial"/>
            </w:rPr>
          </w:pPr>
          <w:r w:rsidRPr="00C53297">
            <w:rPr>
              <w:rFonts w:ascii="Arial" w:hAnsi="Arial" w:cs="Arial"/>
            </w:rPr>
            <w:t>Digital Transformation Context</w:t>
          </w:r>
          <w:r>
            <w:rPr>
              <w:rFonts w:ascii="Arial" w:hAnsi="Arial" w:cs="Arial"/>
            </w:rPr>
            <w:t xml:space="preserve"> ……………………………………………..1</w:t>
          </w:r>
          <w:r w:rsidR="00087D6D">
            <w:rPr>
              <w:rFonts w:ascii="Arial" w:hAnsi="Arial" w:cs="Arial"/>
            </w:rPr>
            <w:t>0</w:t>
          </w:r>
        </w:p>
        <w:p w14:paraId="544EF95D" w14:textId="5DAF6F03" w:rsidR="001A2E4E" w:rsidRDefault="009D61E4" w:rsidP="001A2E4E">
          <w:pPr>
            <w:pStyle w:val="ListParagraph"/>
            <w:numPr>
              <w:ilvl w:val="0"/>
              <w:numId w:val="1"/>
            </w:numPr>
            <w:spacing w:line="480" w:lineRule="auto"/>
            <w:rPr>
              <w:rFonts w:ascii="Arial" w:hAnsi="Arial" w:cs="Arial"/>
            </w:rPr>
          </w:pPr>
          <w:r w:rsidRPr="009D61E4">
            <w:rPr>
              <w:rFonts w:ascii="Arial" w:hAnsi="Arial" w:cs="Arial"/>
            </w:rPr>
            <w:t xml:space="preserve">Strategic </w:t>
          </w:r>
          <w:r w:rsidR="00F11C21">
            <w:rPr>
              <w:rFonts w:ascii="Arial" w:hAnsi="Arial" w:cs="Arial"/>
            </w:rPr>
            <w:t>a</w:t>
          </w:r>
          <w:r w:rsidRPr="009D61E4">
            <w:rPr>
              <w:rFonts w:ascii="Arial" w:hAnsi="Arial" w:cs="Arial"/>
            </w:rPr>
            <w:t xml:space="preserve">nalysis using NHS Providers </w:t>
          </w:r>
          <w:r w:rsidR="00F11C21">
            <w:rPr>
              <w:rFonts w:ascii="Arial" w:hAnsi="Arial" w:cs="Arial"/>
            </w:rPr>
            <w:t>………………..</w:t>
          </w:r>
          <w:r w:rsidR="009640A0" w:rsidRPr="0094777A">
            <w:rPr>
              <w:rFonts w:ascii="Arial" w:hAnsi="Arial" w:cs="Arial"/>
            </w:rPr>
            <w:t>…</w:t>
          </w:r>
          <w:r>
            <w:rPr>
              <w:rFonts w:ascii="Arial" w:hAnsi="Arial" w:cs="Arial"/>
            </w:rPr>
            <w:t>……</w:t>
          </w:r>
          <w:r w:rsidR="009640A0" w:rsidRPr="0094777A">
            <w:rPr>
              <w:rFonts w:ascii="Arial" w:hAnsi="Arial" w:cs="Arial"/>
            </w:rPr>
            <w:t>……………</w:t>
          </w:r>
          <w:r w:rsidR="00896423" w:rsidRPr="0094777A">
            <w:rPr>
              <w:rFonts w:ascii="Arial" w:hAnsi="Arial" w:cs="Arial"/>
            </w:rPr>
            <w:t>.</w:t>
          </w:r>
          <w:r w:rsidR="0094777A" w:rsidRPr="0094777A">
            <w:rPr>
              <w:rFonts w:ascii="Arial" w:hAnsi="Arial" w:cs="Arial"/>
            </w:rPr>
            <w:t>.</w:t>
          </w:r>
          <w:r>
            <w:rPr>
              <w:rFonts w:ascii="Arial" w:hAnsi="Arial" w:cs="Arial"/>
            </w:rPr>
            <w:t>13</w:t>
          </w:r>
        </w:p>
        <w:p w14:paraId="3A4161DC" w14:textId="115413D2" w:rsidR="007852B9" w:rsidRPr="007852B9" w:rsidRDefault="001A2E4E" w:rsidP="007852B9">
          <w:pPr>
            <w:pStyle w:val="ListParagraph"/>
            <w:numPr>
              <w:ilvl w:val="1"/>
              <w:numId w:val="1"/>
            </w:numPr>
            <w:spacing w:line="480" w:lineRule="auto"/>
            <w:rPr>
              <w:rFonts w:ascii="Arial" w:hAnsi="Arial" w:cs="Arial"/>
            </w:rPr>
          </w:pPr>
          <w:r w:rsidRPr="001A2E4E">
            <w:rPr>
              <w:rFonts w:ascii="Arial" w:hAnsi="Arial" w:cs="Arial"/>
            </w:rPr>
            <w:t>Strategic analysis using PESTLE</w:t>
          </w:r>
          <w:r>
            <w:rPr>
              <w:rFonts w:ascii="Arial" w:hAnsi="Arial" w:cs="Arial"/>
            </w:rPr>
            <w:t xml:space="preserve"> ………………………………………….</w:t>
          </w:r>
          <w:r w:rsidR="007852B9">
            <w:rPr>
              <w:rFonts w:ascii="Arial" w:hAnsi="Arial" w:cs="Arial"/>
            </w:rPr>
            <w:t xml:space="preserve"> </w:t>
          </w:r>
          <w:r>
            <w:rPr>
              <w:rFonts w:ascii="Arial" w:hAnsi="Arial" w:cs="Arial"/>
            </w:rPr>
            <w:t>2</w:t>
          </w:r>
          <w:r w:rsidR="00087D6D">
            <w:rPr>
              <w:rFonts w:ascii="Arial" w:hAnsi="Arial" w:cs="Arial"/>
            </w:rPr>
            <w:t>1</w:t>
          </w:r>
        </w:p>
        <w:p w14:paraId="2503C49C" w14:textId="69AD3160" w:rsidR="007852B9" w:rsidRDefault="007852B9" w:rsidP="007852B9">
          <w:pPr>
            <w:pStyle w:val="ListParagraph"/>
            <w:numPr>
              <w:ilvl w:val="0"/>
              <w:numId w:val="1"/>
            </w:numPr>
            <w:spacing w:line="480" w:lineRule="auto"/>
            <w:rPr>
              <w:rFonts w:ascii="Arial" w:hAnsi="Arial" w:cs="Arial"/>
            </w:rPr>
          </w:pPr>
          <w:r>
            <w:rPr>
              <w:rFonts w:ascii="Arial" w:hAnsi="Arial" w:cs="Arial"/>
            </w:rPr>
            <w:t>Recommendations ……………………………………………………………… 2</w:t>
          </w:r>
          <w:r w:rsidR="00087D6D">
            <w:rPr>
              <w:rFonts w:ascii="Arial" w:hAnsi="Arial" w:cs="Arial"/>
            </w:rPr>
            <w:t>5</w:t>
          </w:r>
        </w:p>
        <w:p w14:paraId="2ADA84C5" w14:textId="67118123" w:rsidR="00BE5B98" w:rsidRPr="007852B9" w:rsidRDefault="007852B9" w:rsidP="007852B9">
          <w:pPr>
            <w:pStyle w:val="ListParagraph"/>
            <w:numPr>
              <w:ilvl w:val="0"/>
              <w:numId w:val="1"/>
            </w:numPr>
            <w:spacing w:line="480" w:lineRule="auto"/>
            <w:rPr>
              <w:rFonts w:ascii="Arial" w:hAnsi="Arial" w:cs="Arial"/>
            </w:rPr>
          </w:pPr>
          <w:r>
            <w:rPr>
              <w:rFonts w:ascii="Arial" w:hAnsi="Arial" w:cs="Arial"/>
            </w:rPr>
            <w:t>Conclusion ………………………………………………………………………..2</w:t>
          </w:r>
          <w:r w:rsidR="00087D6D">
            <w:rPr>
              <w:rFonts w:ascii="Arial" w:hAnsi="Arial" w:cs="Arial"/>
            </w:rPr>
            <w:t>6</w:t>
          </w:r>
        </w:p>
      </w:sdtContent>
    </w:sdt>
    <w:p w14:paraId="2031FE50" w14:textId="77777777" w:rsidR="00BE5B98" w:rsidRDefault="00BE5B98" w:rsidP="00AF79FD">
      <w:pPr>
        <w:spacing w:after="0" w:line="240" w:lineRule="auto"/>
        <w:rPr>
          <w:rFonts w:ascii="Arial" w:eastAsia="Times New Roman" w:hAnsi="Arial" w:cs="Arial"/>
          <w:b/>
          <w:bCs/>
          <w:sz w:val="24"/>
          <w:szCs w:val="24"/>
          <w:lang w:eastAsia="en-GB"/>
        </w:rPr>
      </w:pPr>
    </w:p>
    <w:p w14:paraId="52137A5E" w14:textId="77777777" w:rsidR="00BE5B98" w:rsidRDefault="00BE5B98" w:rsidP="00AF79FD">
      <w:pPr>
        <w:spacing w:after="0" w:line="240" w:lineRule="auto"/>
        <w:rPr>
          <w:rFonts w:ascii="Arial" w:eastAsia="Times New Roman" w:hAnsi="Arial" w:cs="Arial"/>
          <w:b/>
          <w:bCs/>
          <w:sz w:val="24"/>
          <w:szCs w:val="24"/>
          <w:lang w:eastAsia="en-GB"/>
        </w:rPr>
      </w:pPr>
    </w:p>
    <w:p w14:paraId="4F02B3DA" w14:textId="77777777" w:rsidR="00BE5B98" w:rsidRDefault="00BE5B98" w:rsidP="00AF79FD">
      <w:pPr>
        <w:spacing w:after="0" w:line="240" w:lineRule="auto"/>
        <w:rPr>
          <w:rFonts w:ascii="Arial" w:eastAsia="Times New Roman" w:hAnsi="Arial" w:cs="Arial"/>
          <w:b/>
          <w:bCs/>
          <w:sz w:val="24"/>
          <w:szCs w:val="24"/>
          <w:lang w:eastAsia="en-GB"/>
        </w:rPr>
      </w:pPr>
    </w:p>
    <w:p w14:paraId="535E2720" w14:textId="77777777" w:rsidR="00BE5B98" w:rsidRDefault="00BE5B98" w:rsidP="00AF79FD">
      <w:pPr>
        <w:spacing w:after="0" w:line="240" w:lineRule="auto"/>
        <w:rPr>
          <w:rFonts w:ascii="Arial" w:eastAsia="Times New Roman" w:hAnsi="Arial" w:cs="Arial"/>
          <w:b/>
          <w:bCs/>
          <w:sz w:val="24"/>
          <w:szCs w:val="24"/>
          <w:lang w:eastAsia="en-GB"/>
        </w:rPr>
      </w:pPr>
    </w:p>
    <w:p w14:paraId="22F911A9" w14:textId="77777777" w:rsidR="00BE5B98" w:rsidRDefault="00BE5B98" w:rsidP="00AF79FD">
      <w:pPr>
        <w:spacing w:after="0" w:line="240" w:lineRule="auto"/>
        <w:rPr>
          <w:rFonts w:ascii="Arial" w:eastAsia="Times New Roman" w:hAnsi="Arial" w:cs="Arial"/>
          <w:b/>
          <w:bCs/>
          <w:sz w:val="24"/>
          <w:szCs w:val="24"/>
          <w:lang w:eastAsia="en-GB"/>
        </w:rPr>
      </w:pPr>
    </w:p>
    <w:p w14:paraId="23488053" w14:textId="77777777" w:rsidR="00BE5B98" w:rsidRDefault="00BE5B98" w:rsidP="00AF79FD">
      <w:pPr>
        <w:spacing w:after="0" w:line="240" w:lineRule="auto"/>
        <w:rPr>
          <w:rFonts w:ascii="Arial" w:eastAsia="Times New Roman" w:hAnsi="Arial" w:cs="Arial"/>
          <w:b/>
          <w:bCs/>
          <w:sz w:val="24"/>
          <w:szCs w:val="24"/>
          <w:lang w:eastAsia="en-GB"/>
        </w:rPr>
      </w:pPr>
    </w:p>
    <w:p w14:paraId="6A049C3A" w14:textId="77777777" w:rsidR="00BE5B98" w:rsidRDefault="00BE5B98" w:rsidP="00AF79FD">
      <w:pPr>
        <w:spacing w:after="0" w:line="240" w:lineRule="auto"/>
        <w:rPr>
          <w:rFonts w:ascii="Arial" w:eastAsia="Times New Roman" w:hAnsi="Arial" w:cs="Arial"/>
          <w:b/>
          <w:bCs/>
          <w:sz w:val="24"/>
          <w:szCs w:val="24"/>
          <w:lang w:eastAsia="en-GB"/>
        </w:rPr>
      </w:pPr>
    </w:p>
    <w:p w14:paraId="2EB38A06" w14:textId="77777777" w:rsidR="00BE5B98" w:rsidRDefault="00BE5B98" w:rsidP="00AF79FD">
      <w:pPr>
        <w:spacing w:after="0" w:line="240" w:lineRule="auto"/>
        <w:rPr>
          <w:rFonts w:ascii="Arial" w:eastAsia="Times New Roman" w:hAnsi="Arial" w:cs="Arial"/>
          <w:b/>
          <w:bCs/>
          <w:sz w:val="24"/>
          <w:szCs w:val="24"/>
          <w:lang w:eastAsia="en-GB"/>
        </w:rPr>
      </w:pPr>
    </w:p>
    <w:p w14:paraId="2440CFB4" w14:textId="77777777" w:rsidR="00BE5B98" w:rsidRDefault="00BE5B98" w:rsidP="00AF79FD">
      <w:pPr>
        <w:spacing w:after="0" w:line="240" w:lineRule="auto"/>
        <w:rPr>
          <w:rFonts w:ascii="Arial" w:eastAsia="Times New Roman" w:hAnsi="Arial" w:cs="Arial"/>
          <w:b/>
          <w:bCs/>
          <w:sz w:val="24"/>
          <w:szCs w:val="24"/>
          <w:lang w:eastAsia="en-GB"/>
        </w:rPr>
      </w:pPr>
    </w:p>
    <w:p w14:paraId="1D36D4ED" w14:textId="77777777" w:rsidR="00BE5B98" w:rsidRDefault="00BE5B98" w:rsidP="00AF79FD">
      <w:pPr>
        <w:spacing w:after="0" w:line="240" w:lineRule="auto"/>
        <w:rPr>
          <w:rFonts w:ascii="Arial" w:eastAsia="Times New Roman" w:hAnsi="Arial" w:cs="Arial"/>
          <w:b/>
          <w:bCs/>
          <w:sz w:val="24"/>
          <w:szCs w:val="24"/>
          <w:lang w:eastAsia="en-GB"/>
        </w:rPr>
      </w:pPr>
    </w:p>
    <w:p w14:paraId="3C4FB1D5" w14:textId="77777777" w:rsidR="00BE5B98" w:rsidRDefault="00BE5B98" w:rsidP="00AF79FD">
      <w:pPr>
        <w:spacing w:after="0" w:line="240" w:lineRule="auto"/>
        <w:rPr>
          <w:rFonts w:ascii="Arial" w:eastAsia="Times New Roman" w:hAnsi="Arial" w:cs="Arial"/>
          <w:b/>
          <w:bCs/>
          <w:sz w:val="24"/>
          <w:szCs w:val="24"/>
          <w:lang w:eastAsia="en-GB"/>
        </w:rPr>
      </w:pPr>
    </w:p>
    <w:p w14:paraId="5C072058" w14:textId="77777777" w:rsidR="00BE5B98" w:rsidRDefault="00BE5B98" w:rsidP="00AF79FD">
      <w:pPr>
        <w:spacing w:after="0" w:line="240" w:lineRule="auto"/>
        <w:rPr>
          <w:rFonts w:ascii="Arial" w:eastAsia="Times New Roman" w:hAnsi="Arial" w:cs="Arial"/>
          <w:b/>
          <w:bCs/>
          <w:sz w:val="24"/>
          <w:szCs w:val="24"/>
          <w:lang w:eastAsia="en-GB"/>
        </w:rPr>
      </w:pPr>
    </w:p>
    <w:p w14:paraId="3A090401" w14:textId="77777777" w:rsidR="00BE5B98" w:rsidRDefault="00BE5B98" w:rsidP="00AF79FD">
      <w:pPr>
        <w:spacing w:after="0" w:line="240" w:lineRule="auto"/>
        <w:rPr>
          <w:rFonts w:ascii="Arial" w:eastAsia="Times New Roman" w:hAnsi="Arial" w:cs="Arial"/>
          <w:b/>
          <w:bCs/>
          <w:sz w:val="24"/>
          <w:szCs w:val="24"/>
          <w:lang w:eastAsia="en-GB"/>
        </w:rPr>
      </w:pPr>
    </w:p>
    <w:p w14:paraId="0F6E9C3E" w14:textId="77777777" w:rsidR="00BE5B98" w:rsidRDefault="00BE5B98" w:rsidP="00AF79FD">
      <w:pPr>
        <w:spacing w:after="0" w:line="240" w:lineRule="auto"/>
        <w:rPr>
          <w:rFonts w:ascii="Arial" w:eastAsia="Times New Roman" w:hAnsi="Arial" w:cs="Arial"/>
          <w:b/>
          <w:bCs/>
          <w:sz w:val="24"/>
          <w:szCs w:val="24"/>
          <w:lang w:eastAsia="en-GB"/>
        </w:rPr>
      </w:pPr>
    </w:p>
    <w:p w14:paraId="60A01539" w14:textId="77777777" w:rsidR="00BE5B98" w:rsidRDefault="00BE5B98" w:rsidP="00AF79FD">
      <w:pPr>
        <w:spacing w:after="0" w:line="240" w:lineRule="auto"/>
        <w:rPr>
          <w:rFonts w:ascii="Arial" w:eastAsia="Times New Roman" w:hAnsi="Arial" w:cs="Arial"/>
          <w:b/>
          <w:bCs/>
          <w:sz w:val="24"/>
          <w:szCs w:val="24"/>
          <w:lang w:eastAsia="en-GB"/>
        </w:rPr>
      </w:pPr>
    </w:p>
    <w:p w14:paraId="3382A43D" w14:textId="77777777" w:rsidR="00E82369" w:rsidRDefault="00E82369" w:rsidP="00AF79FD">
      <w:pPr>
        <w:spacing w:after="0" w:line="240" w:lineRule="auto"/>
        <w:rPr>
          <w:rFonts w:ascii="Arial" w:eastAsia="Times New Roman" w:hAnsi="Arial" w:cs="Arial"/>
          <w:b/>
          <w:bCs/>
          <w:sz w:val="24"/>
          <w:szCs w:val="24"/>
          <w:lang w:eastAsia="en-GB"/>
        </w:rPr>
      </w:pPr>
    </w:p>
    <w:p w14:paraId="1BF526D2" w14:textId="77777777" w:rsidR="007852B9" w:rsidRDefault="007852B9" w:rsidP="00AF79FD">
      <w:pPr>
        <w:spacing w:after="0" w:line="240" w:lineRule="auto"/>
        <w:rPr>
          <w:rFonts w:ascii="Arial" w:eastAsia="Times New Roman" w:hAnsi="Arial" w:cs="Arial"/>
          <w:b/>
          <w:bCs/>
          <w:sz w:val="24"/>
          <w:szCs w:val="24"/>
          <w:lang w:eastAsia="en-GB"/>
        </w:rPr>
      </w:pPr>
    </w:p>
    <w:p w14:paraId="5623DE45" w14:textId="77777777" w:rsidR="00472672" w:rsidRDefault="00472672" w:rsidP="00AF79FD">
      <w:pPr>
        <w:spacing w:after="0" w:line="240" w:lineRule="auto"/>
        <w:rPr>
          <w:rFonts w:ascii="Arial" w:eastAsia="Times New Roman" w:hAnsi="Arial" w:cs="Arial"/>
          <w:b/>
          <w:bCs/>
          <w:sz w:val="24"/>
          <w:szCs w:val="24"/>
          <w:lang w:eastAsia="en-GB"/>
        </w:rPr>
      </w:pPr>
    </w:p>
    <w:p w14:paraId="234CAE23" w14:textId="77777777" w:rsidR="00472672" w:rsidRDefault="00472672" w:rsidP="00AF79FD">
      <w:pPr>
        <w:spacing w:after="0" w:line="240" w:lineRule="auto"/>
        <w:rPr>
          <w:rFonts w:ascii="Arial" w:eastAsia="Times New Roman" w:hAnsi="Arial" w:cs="Arial"/>
          <w:b/>
          <w:bCs/>
          <w:sz w:val="24"/>
          <w:szCs w:val="24"/>
          <w:lang w:eastAsia="en-GB"/>
        </w:rPr>
      </w:pPr>
    </w:p>
    <w:p w14:paraId="689197B2" w14:textId="77777777" w:rsidR="006B0062" w:rsidRDefault="006B0062" w:rsidP="00AF79FD">
      <w:pPr>
        <w:spacing w:after="0" w:line="240" w:lineRule="auto"/>
        <w:rPr>
          <w:rFonts w:ascii="Arial" w:eastAsia="Times New Roman" w:hAnsi="Arial" w:cs="Arial"/>
          <w:b/>
          <w:bCs/>
          <w:sz w:val="24"/>
          <w:szCs w:val="24"/>
          <w:lang w:eastAsia="en-GB"/>
        </w:rPr>
      </w:pPr>
    </w:p>
    <w:p w14:paraId="4F598F44" w14:textId="10C5F8B5" w:rsidR="00D11542" w:rsidRDefault="009A1BA4" w:rsidP="00BC5C2C">
      <w:pPr>
        <w:pStyle w:val="ListParagraph"/>
        <w:numPr>
          <w:ilvl w:val="0"/>
          <w:numId w:val="30"/>
        </w:numPr>
        <w:rPr>
          <w:rFonts w:ascii="Arial" w:hAnsi="Arial" w:cs="Arial"/>
          <w:b/>
          <w:bCs/>
          <w:u w:val="single"/>
        </w:rPr>
      </w:pPr>
      <w:r>
        <w:rPr>
          <w:rFonts w:ascii="Arial" w:hAnsi="Arial" w:cs="Arial"/>
          <w:b/>
          <w:bCs/>
          <w:u w:val="single"/>
        </w:rPr>
        <w:lastRenderedPageBreak/>
        <w:t xml:space="preserve">Executive summary </w:t>
      </w:r>
    </w:p>
    <w:p w14:paraId="5F49623F" w14:textId="77777777" w:rsidR="005A799E" w:rsidRDefault="005A799E" w:rsidP="005A799E"/>
    <w:p w14:paraId="3C4B0D72" w14:textId="77777777" w:rsidR="00170543" w:rsidRDefault="00E018E2" w:rsidP="00A84419">
      <w:pPr>
        <w:jc w:val="both"/>
        <w:rPr>
          <w:rFonts w:ascii="Arial" w:hAnsi="Arial" w:cs="Arial"/>
          <w:sz w:val="24"/>
          <w:szCs w:val="24"/>
        </w:rPr>
      </w:pPr>
      <w:r>
        <w:rPr>
          <w:rFonts w:ascii="Arial" w:hAnsi="Arial" w:cs="Arial"/>
          <w:sz w:val="24"/>
          <w:szCs w:val="24"/>
        </w:rPr>
        <w:t xml:space="preserve">The purpose of this report is </w:t>
      </w:r>
      <w:r w:rsidR="000C25A8">
        <w:rPr>
          <w:rFonts w:ascii="Arial" w:hAnsi="Arial" w:cs="Arial"/>
          <w:sz w:val="24"/>
          <w:szCs w:val="24"/>
        </w:rPr>
        <w:t xml:space="preserve">to </w:t>
      </w:r>
      <w:r w:rsidR="00B619F9">
        <w:rPr>
          <w:rFonts w:ascii="Arial" w:hAnsi="Arial" w:cs="Arial"/>
          <w:sz w:val="24"/>
          <w:szCs w:val="24"/>
        </w:rPr>
        <w:t xml:space="preserve">illustrate </w:t>
      </w:r>
      <w:r w:rsidR="00170543">
        <w:rPr>
          <w:rFonts w:ascii="Arial" w:hAnsi="Arial" w:cs="Arial"/>
          <w:sz w:val="24"/>
          <w:szCs w:val="24"/>
        </w:rPr>
        <w:t>the findings of a</w:t>
      </w:r>
      <w:r w:rsidR="005A799E" w:rsidRPr="00A84419">
        <w:rPr>
          <w:rFonts w:ascii="Arial" w:hAnsi="Arial" w:cs="Arial"/>
          <w:sz w:val="24"/>
          <w:szCs w:val="24"/>
        </w:rPr>
        <w:t xml:space="preserve"> critical evaluation</w:t>
      </w:r>
      <w:r w:rsidR="00170543">
        <w:rPr>
          <w:rFonts w:ascii="Arial" w:hAnsi="Arial" w:cs="Arial"/>
          <w:sz w:val="24"/>
          <w:szCs w:val="24"/>
        </w:rPr>
        <w:t xml:space="preserve"> that</w:t>
      </w:r>
      <w:r w:rsidR="005A799E" w:rsidRPr="00A84419">
        <w:rPr>
          <w:rFonts w:ascii="Arial" w:hAnsi="Arial" w:cs="Arial"/>
          <w:sz w:val="24"/>
          <w:szCs w:val="24"/>
        </w:rPr>
        <w:t xml:space="preserve"> was conducted on Aneurin Bevan University Health Board’s </w:t>
      </w:r>
      <w:r w:rsidR="00B83E16" w:rsidRPr="00A84419">
        <w:rPr>
          <w:rFonts w:ascii="Arial" w:hAnsi="Arial" w:cs="Arial"/>
          <w:sz w:val="24"/>
          <w:szCs w:val="24"/>
        </w:rPr>
        <w:t xml:space="preserve">(ABUHB) </w:t>
      </w:r>
      <w:r w:rsidR="005A799E" w:rsidRPr="00A84419">
        <w:rPr>
          <w:rFonts w:ascii="Arial" w:hAnsi="Arial" w:cs="Arial"/>
          <w:sz w:val="24"/>
          <w:szCs w:val="24"/>
        </w:rPr>
        <w:t xml:space="preserve">digital </w:t>
      </w:r>
      <w:r w:rsidR="007F42B7" w:rsidRPr="00A84419">
        <w:rPr>
          <w:rFonts w:ascii="Arial" w:hAnsi="Arial" w:cs="Arial"/>
          <w:sz w:val="24"/>
          <w:szCs w:val="24"/>
        </w:rPr>
        <w:t>transformation strategy</w:t>
      </w:r>
      <w:r w:rsidR="00AA6747" w:rsidRPr="00A84419">
        <w:rPr>
          <w:rFonts w:ascii="Arial" w:hAnsi="Arial" w:cs="Arial"/>
          <w:sz w:val="24"/>
          <w:szCs w:val="24"/>
        </w:rPr>
        <w:t xml:space="preserve">. </w:t>
      </w:r>
    </w:p>
    <w:p w14:paraId="7881801B" w14:textId="77777777" w:rsidR="00C729C4" w:rsidRDefault="00C729C4" w:rsidP="00C729C4">
      <w:pPr>
        <w:jc w:val="both"/>
        <w:rPr>
          <w:rFonts w:ascii="Arial" w:hAnsi="Arial" w:cs="Arial"/>
          <w:sz w:val="24"/>
          <w:szCs w:val="24"/>
        </w:rPr>
      </w:pPr>
      <w:r w:rsidRPr="00A84419">
        <w:rPr>
          <w:rFonts w:ascii="Arial" w:hAnsi="Arial" w:cs="Arial"/>
          <w:sz w:val="24"/>
          <w:szCs w:val="24"/>
        </w:rPr>
        <w:t>Serving a population of 588, 303 people</w:t>
      </w:r>
      <w:r>
        <w:rPr>
          <w:rFonts w:ascii="Arial" w:hAnsi="Arial" w:cs="Arial"/>
          <w:sz w:val="24"/>
          <w:szCs w:val="24"/>
        </w:rPr>
        <w:t>,</w:t>
      </w:r>
      <w:r w:rsidRPr="00A84419">
        <w:rPr>
          <w:rFonts w:ascii="Arial" w:hAnsi="Arial" w:cs="Arial"/>
          <w:sz w:val="24"/>
          <w:szCs w:val="24"/>
        </w:rPr>
        <w:t xml:space="preserve">  </w:t>
      </w:r>
      <w:r>
        <w:rPr>
          <w:rFonts w:ascii="Arial" w:hAnsi="Arial" w:cs="Arial"/>
          <w:sz w:val="24"/>
          <w:szCs w:val="24"/>
        </w:rPr>
        <w:t xml:space="preserve">ABUHB covers a vast geographical area with 14,000 members of staff distributed across many services that include primary and community care, one specialist hospital and four district hospitals (ABUHB, no dateA).  </w:t>
      </w:r>
    </w:p>
    <w:p w14:paraId="0D6E2C47" w14:textId="2519C2E1" w:rsidR="00B969A5" w:rsidRDefault="00B969A5" w:rsidP="00B969A5">
      <w:pPr>
        <w:jc w:val="both"/>
        <w:rPr>
          <w:rFonts w:ascii="Arial" w:hAnsi="Arial" w:cs="Arial"/>
          <w:sz w:val="24"/>
          <w:szCs w:val="24"/>
        </w:rPr>
      </w:pPr>
      <w:r>
        <w:rPr>
          <w:rFonts w:ascii="Arial" w:hAnsi="Arial" w:cs="Arial"/>
          <w:sz w:val="24"/>
          <w:szCs w:val="24"/>
        </w:rPr>
        <w:t xml:space="preserve">Due to the </w:t>
      </w:r>
      <w:r w:rsidRPr="007B0FF2">
        <w:rPr>
          <w:rFonts w:ascii="Arial" w:hAnsi="Arial" w:cs="Arial"/>
          <w:sz w:val="24"/>
          <w:szCs w:val="24"/>
        </w:rPr>
        <w:t xml:space="preserve">longer life expectancy of the population, </w:t>
      </w:r>
      <w:r>
        <w:rPr>
          <w:rFonts w:ascii="Arial" w:hAnsi="Arial" w:cs="Arial"/>
          <w:sz w:val="24"/>
          <w:szCs w:val="24"/>
        </w:rPr>
        <w:t xml:space="preserve">this </w:t>
      </w:r>
      <w:r w:rsidRPr="007B0FF2">
        <w:rPr>
          <w:rFonts w:ascii="Arial" w:hAnsi="Arial" w:cs="Arial"/>
          <w:sz w:val="24"/>
          <w:szCs w:val="24"/>
        </w:rPr>
        <w:t>has resulted in many more people than ever before requiring treatment well into old age,</w:t>
      </w:r>
      <w:r>
        <w:rPr>
          <w:rFonts w:ascii="Arial" w:hAnsi="Arial" w:cs="Arial"/>
          <w:sz w:val="24"/>
          <w:szCs w:val="24"/>
        </w:rPr>
        <w:t xml:space="preserve"> and because of this </w:t>
      </w:r>
      <w:r w:rsidRPr="007B0FF2">
        <w:rPr>
          <w:rFonts w:ascii="Arial" w:hAnsi="Arial" w:cs="Arial"/>
          <w:sz w:val="24"/>
          <w:szCs w:val="24"/>
        </w:rPr>
        <w:t xml:space="preserve">ABUHB has had to plan changes across the board in all of its services, through its </w:t>
      </w:r>
      <w:r w:rsidRPr="007B0FF2">
        <w:rPr>
          <w:rFonts w:ascii="Arial" w:hAnsi="Arial" w:cs="Arial"/>
          <w:i/>
          <w:iCs/>
          <w:sz w:val="24"/>
          <w:szCs w:val="24"/>
        </w:rPr>
        <w:t>Clinical Futures Strategy</w:t>
      </w:r>
      <w:r w:rsidR="00180CE7">
        <w:rPr>
          <w:rFonts w:ascii="Arial" w:hAnsi="Arial" w:cs="Arial"/>
          <w:i/>
          <w:iCs/>
          <w:sz w:val="24"/>
          <w:szCs w:val="24"/>
        </w:rPr>
        <w:t>,</w:t>
      </w:r>
      <w:r w:rsidRPr="007B0FF2">
        <w:rPr>
          <w:rFonts w:ascii="Arial" w:hAnsi="Arial" w:cs="Arial"/>
          <w:i/>
          <w:iCs/>
          <w:sz w:val="24"/>
          <w:szCs w:val="24"/>
        </w:rPr>
        <w:t xml:space="preserve"> </w:t>
      </w:r>
      <w:r w:rsidRPr="007F63F9">
        <w:rPr>
          <w:rFonts w:ascii="Arial" w:hAnsi="Arial" w:cs="Arial"/>
          <w:sz w:val="24"/>
          <w:szCs w:val="24"/>
        </w:rPr>
        <w:t>that</w:t>
      </w:r>
      <w:r>
        <w:rPr>
          <w:rFonts w:ascii="Arial" w:hAnsi="Arial" w:cs="Arial"/>
          <w:i/>
          <w:iCs/>
          <w:sz w:val="24"/>
          <w:szCs w:val="24"/>
        </w:rPr>
        <w:t xml:space="preserve"> </w:t>
      </w:r>
      <w:r w:rsidRPr="007B0FF2">
        <w:rPr>
          <w:rFonts w:ascii="Arial" w:hAnsi="Arial" w:cs="Arial"/>
          <w:sz w:val="24"/>
          <w:szCs w:val="24"/>
        </w:rPr>
        <w:t>aims for a sustainable healthcare system for the whole of the NHS across Gwent to keep people closer to home and reduc</w:t>
      </w:r>
      <w:r>
        <w:rPr>
          <w:rFonts w:ascii="Arial" w:hAnsi="Arial" w:cs="Arial"/>
          <w:sz w:val="24"/>
          <w:szCs w:val="24"/>
        </w:rPr>
        <w:t>e</w:t>
      </w:r>
      <w:r w:rsidRPr="007B0FF2">
        <w:rPr>
          <w:rFonts w:ascii="Arial" w:hAnsi="Arial" w:cs="Arial"/>
          <w:sz w:val="24"/>
          <w:szCs w:val="24"/>
        </w:rPr>
        <w:t xml:space="preserve"> the need for inpatient beds (ABUHB, 2019a). </w:t>
      </w:r>
    </w:p>
    <w:p w14:paraId="7016FE76" w14:textId="72D37B07" w:rsidR="00DE19AD" w:rsidRDefault="00633E3F" w:rsidP="00A84419">
      <w:pPr>
        <w:jc w:val="both"/>
        <w:rPr>
          <w:rFonts w:ascii="Arial" w:hAnsi="Arial" w:cs="Arial"/>
          <w:sz w:val="24"/>
          <w:szCs w:val="24"/>
        </w:rPr>
      </w:pPr>
      <w:r>
        <w:rPr>
          <w:rFonts w:ascii="Arial" w:hAnsi="Arial" w:cs="Arial"/>
          <w:sz w:val="24"/>
          <w:szCs w:val="24"/>
        </w:rPr>
        <w:t>ABUHB</w:t>
      </w:r>
      <w:r w:rsidR="00F46030">
        <w:rPr>
          <w:rFonts w:ascii="Arial" w:hAnsi="Arial" w:cs="Arial"/>
          <w:sz w:val="24"/>
          <w:szCs w:val="24"/>
        </w:rPr>
        <w:t xml:space="preserve"> currently has 209 core operational systems</w:t>
      </w:r>
      <w:r w:rsidR="00D66A6C">
        <w:rPr>
          <w:rFonts w:ascii="Arial" w:hAnsi="Arial" w:cs="Arial"/>
          <w:sz w:val="24"/>
          <w:szCs w:val="24"/>
        </w:rPr>
        <w:t xml:space="preserve">, ranging from authentication services for staff </w:t>
      </w:r>
      <w:r w:rsidR="00EA34DE">
        <w:rPr>
          <w:rFonts w:ascii="Arial" w:hAnsi="Arial" w:cs="Arial"/>
          <w:sz w:val="24"/>
          <w:szCs w:val="24"/>
        </w:rPr>
        <w:t>to</w:t>
      </w:r>
      <w:r w:rsidR="00F42152" w:rsidRPr="00F42152">
        <w:rPr>
          <w:rFonts w:ascii="Arial" w:hAnsi="Arial" w:cs="Arial"/>
          <w:sz w:val="24"/>
          <w:szCs w:val="24"/>
        </w:rPr>
        <w:t xml:space="preserve">, log </w:t>
      </w:r>
      <w:r w:rsidR="00351C2B">
        <w:rPr>
          <w:rFonts w:ascii="Arial" w:hAnsi="Arial" w:cs="Arial"/>
          <w:sz w:val="24"/>
          <w:szCs w:val="24"/>
        </w:rPr>
        <w:t>into</w:t>
      </w:r>
      <w:r w:rsidR="00F42152" w:rsidRPr="00F42152">
        <w:rPr>
          <w:rFonts w:ascii="Arial" w:hAnsi="Arial" w:cs="Arial"/>
          <w:sz w:val="24"/>
          <w:szCs w:val="24"/>
        </w:rPr>
        <w:t xml:space="preserve"> the systems and services, </w:t>
      </w:r>
      <w:r w:rsidR="00B024A0">
        <w:rPr>
          <w:rFonts w:ascii="Arial" w:hAnsi="Arial" w:cs="Arial"/>
          <w:sz w:val="24"/>
          <w:szCs w:val="24"/>
        </w:rPr>
        <w:t>r</w:t>
      </w:r>
      <w:r w:rsidR="00B024A0" w:rsidRPr="00F42152">
        <w:rPr>
          <w:rFonts w:ascii="Arial" w:hAnsi="Arial" w:cs="Arial"/>
          <w:sz w:val="24"/>
          <w:szCs w:val="24"/>
        </w:rPr>
        <w:t>egardless of where they visit a computer</w:t>
      </w:r>
      <w:r w:rsidR="00620B6E">
        <w:rPr>
          <w:rFonts w:ascii="Arial" w:hAnsi="Arial" w:cs="Arial"/>
          <w:sz w:val="24"/>
          <w:szCs w:val="24"/>
        </w:rPr>
        <w:t>.</w:t>
      </w:r>
      <w:r w:rsidR="00B024A0">
        <w:rPr>
          <w:rFonts w:ascii="Arial" w:hAnsi="Arial" w:cs="Arial"/>
          <w:sz w:val="24"/>
          <w:szCs w:val="24"/>
        </w:rPr>
        <w:t xml:space="preserve"> </w:t>
      </w:r>
      <w:r w:rsidR="00620B6E">
        <w:rPr>
          <w:rFonts w:ascii="Arial" w:hAnsi="Arial" w:cs="Arial"/>
          <w:sz w:val="24"/>
          <w:szCs w:val="24"/>
        </w:rPr>
        <w:t>I</w:t>
      </w:r>
      <w:r w:rsidR="00F42152" w:rsidRPr="00F42152">
        <w:rPr>
          <w:rFonts w:ascii="Arial" w:hAnsi="Arial" w:cs="Arial"/>
          <w:sz w:val="24"/>
          <w:szCs w:val="24"/>
        </w:rPr>
        <w:t xml:space="preserve">ntegration services offer messaging infrastructure to enable </w:t>
      </w:r>
      <w:r w:rsidR="00B07C23">
        <w:rPr>
          <w:rFonts w:ascii="Arial" w:hAnsi="Arial" w:cs="Arial"/>
          <w:sz w:val="24"/>
          <w:szCs w:val="24"/>
        </w:rPr>
        <w:t xml:space="preserve">a </w:t>
      </w:r>
      <w:r w:rsidR="00F42152" w:rsidRPr="00F42152">
        <w:rPr>
          <w:rFonts w:ascii="Arial" w:hAnsi="Arial" w:cs="Arial"/>
          <w:sz w:val="24"/>
          <w:szCs w:val="24"/>
        </w:rPr>
        <w:t xml:space="preserve">consistent and dependable flow of structured data between </w:t>
      </w:r>
      <w:r w:rsidR="00B07C23">
        <w:rPr>
          <w:rFonts w:ascii="Arial" w:hAnsi="Arial" w:cs="Arial"/>
          <w:sz w:val="24"/>
          <w:szCs w:val="24"/>
        </w:rPr>
        <w:t>n</w:t>
      </w:r>
      <w:r w:rsidR="00F42152" w:rsidRPr="00F42152">
        <w:rPr>
          <w:rFonts w:ascii="Arial" w:hAnsi="Arial" w:cs="Arial"/>
          <w:sz w:val="24"/>
          <w:szCs w:val="24"/>
        </w:rPr>
        <w:t xml:space="preserve">ational services, </w:t>
      </w:r>
      <w:r w:rsidR="00520C5F">
        <w:rPr>
          <w:rFonts w:ascii="Arial" w:hAnsi="Arial" w:cs="Arial"/>
          <w:sz w:val="24"/>
          <w:szCs w:val="24"/>
        </w:rPr>
        <w:t>through various clinical applications such as Laboratory Information Management System (WLIMS)</w:t>
      </w:r>
      <w:r w:rsidR="004E7894">
        <w:rPr>
          <w:rFonts w:ascii="Arial" w:hAnsi="Arial" w:cs="Arial"/>
          <w:sz w:val="24"/>
          <w:szCs w:val="24"/>
        </w:rPr>
        <w:t xml:space="preserve">, that provide the sophisticated functionality to report accurate results. </w:t>
      </w:r>
    </w:p>
    <w:p w14:paraId="3F0A52EA" w14:textId="0A1BC02A" w:rsidR="004F51FC" w:rsidRDefault="00A80FE4" w:rsidP="001201A3">
      <w:pPr>
        <w:spacing w:line="240" w:lineRule="auto"/>
        <w:jc w:val="both"/>
        <w:rPr>
          <w:rFonts w:ascii="Arial" w:hAnsi="Arial" w:cs="Arial"/>
          <w:sz w:val="24"/>
          <w:szCs w:val="24"/>
        </w:rPr>
      </w:pPr>
      <w:r>
        <w:rPr>
          <w:rFonts w:ascii="Arial" w:hAnsi="Arial" w:cs="Arial"/>
          <w:sz w:val="24"/>
          <w:szCs w:val="24"/>
        </w:rPr>
        <w:t>T</w:t>
      </w:r>
      <w:r w:rsidR="00A755A8">
        <w:rPr>
          <w:rFonts w:ascii="Arial" w:hAnsi="Arial" w:cs="Arial"/>
          <w:sz w:val="24"/>
          <w:szCs w:val="24"/>
        </w:rPr>
        <w:t>he assessment of the organisation</w:t>
      </w:r>
      <w:r>
        <w:rPr>
          <w:rFonts w:ascii="Arial" w:hAnsi="Arial" w:cs="Arial"/>
          <w:sz w:val="24"/>
          <w:szCs w:val="24"/>
        </w:rPr>
        <w:t xml:space="preserve"> found that</w:t>
      </w:r>
      <w:r w:rsidR="00A755A8">
        <w:rPr>
          <w:rFonts w:ascii="Arial" w:hAnsi="Arial" w:cs="Arial"/>
          <w:sz w:val="24"/>
          <w:szCs w:val="24"/>
        </w:rPr>
        <w:t xml:space="preserve"> t</w:t>
      </w:r>
      <w:r w:rsidR="005A6B32" w:rsidRPr="00DD664B">
        <w:rPr>
          <w:rFonts w:ascii="Arial" w:hAnsi="Arial" w:cs="Arial"/>
          <w:sz w:val="24"/>
          <w:szCs w:val="24"/>
        </w:rPr>
        <w:t xml:space="preserve">he performance, reliability and security of ABUHB’s infrastructure </w:t>
      </w:r>
      <w:r w:rsidR="006B31B3">
        <w:rPr>
          <w:rFonts w:ascii="Arial" w:hAnsi="Arial" w:cs="Arial"/>
          <w:sz w:val="24"/>
          <w:szCs w:val="24"/>
        </w:rPr>
        <w:t>rely</w:t>
      </w:r>
      <w:r w:rsidR="005A6B32" w:rsidRPr="00DD664B">
        <w:rPr>
          <w:rFonts w:ascii="Arial" w:hAnsi="Arial" w:cs="Arial"/>
          <w:sz w:val="24"/>
          <w:szCs w:val="24"/>
        </w:rPr>
        <w:t xml:space="preserve"> on national services</w:t>
      </w:r>
      <w:r w:rsidR="00C93D53">
        <w:rPr>
          <w:rFonts w:ascii="Arial" w:hAnsi="Arial" w:cs="Arial"/>
          <w:sz w:val="24"/>
          <w:szCs w:val="24"/>
        </w:rPr>
        <w:t xml:space="preserve"> with ABUHB </w:t>
      </w:r>
      <w:r w:rsidR="00D2402C">
        <w:rPr>
          <w:rFonts w:ascii="Arial" w:hAnsi="Arial" w:cs="Arial"/>
          <w:sz w:val="24"/>
          <w:szCs w:val="24"/>
        </w:rPr>
        <w:t>Integrated Medium-Term Plan (</w:t>
      </w:r>
      <w:r w:rsidR="00C93D53">
        <w:rPr>
          <w:rFonts w:ascii="Arial" w:hAnsi="Arial" w:cs="Arial"/>
          <w:sz w:val="24"/>
          <w:szCs w:val="24"/>
        </w:rPr>
        <w:t>IMTP</w:t>
      </w:r>
      <w:r w:rsidR="00D2402C">
        <w:rPr>
          <w:rFonts w:ascii="Arial" w:hAnsi="Arial" w:cs="Arial"/>
          <w:sz w:val="24"/>
          <w:szCs w:val="24"/>
        </w:rPr>
        <w:t>)</w:t>
      </w:r>
      <w:r w:rsidR="00C93D53">
        <w:rPr>
          <w:rFonts w:ascii="Arial" w:hAnsi="Arial" w:cs="Arial"/>
          <w:sz w:val="24"/>
          <w:szCs w:val="24"/>
        </w:rPr>
        <w:t xml:space="preserve"> </w:t>
      </w:r>
      <w:r w:rsidR="00C32782">
        <w:rPr>
          <w:rFonts w:ascii="Arial" w:hAnsi="Arial" w:cs="Arial"/>
          <w:sz w:val="24"/>
          <w:szCs w:val="24"/>
        </w:rPr>
        <w:t xml:space="preserve">(2022) </w:t>
      </w:r>
      <w:r w:rsidR="00C93D53">
        <w:rPr>
          <w:rFonts w:ascii="Arial" w:hAnsi="Arial" w:cs="Arial"/>
          <w:sz w:val="24"/>
          <w:szCs w:val="24"/>
        </w:rPr>
        <w:t xml:space="preserve">outlining the growing </w:t>
      </w:r>
      <w:r w:rsidR="006B31B3">
        <w:rPr>
          <w:rFonts w:ascii="Arial" w:hAnsi="Arial" w:cs="Arial"/>
          <w:sz w:val="24"/>
          <w:szCs w:val="24"/>
        </w:rPr>
        <w:t>need</w:t>
      </w:r>
      <w:r w:rsidR="00C93D53">
        <w:rPr>
          <w:rFonts w:ascii="Arial" w:hAnsi="Arial" w:cs="Arial"/>
          <w:sz w:val="24"/>
          <w:szCs w:val="24"/>
        </w:rPr>
        <w:t xml:space="preserve"> to replace/ upgrade equipment to ensure there is the capacity to</w:t>
      </w:r>
      <w:r w:rsidR="004F51FC" w:rsidRPr="004F51FC">
        <w:rPr>
          <w:rFonts w:ascii="Arial" w:hAnsi="Arial" w:cs="Arial"/>
          <w:sz w:val="24"/>
          <w:szCs w:val="24"/>
        </w:rPr>
        <w:t xml:space="preserve"> aid new initiatives and programmes</w:t>
      </w:r>
      <w:r w:rsidR="004F51FC">
        <w:rPr>
          <w:rFonts w:ascii="Arial" w:hAnsi="Arial" w:cs="Arial"/>
          <w:sz w:val="24"/>
          <w:szCs w:val="24"/>
        </w:rPr>
        <w:t>.</w:t>
      </w:r>
    </w:p>
    <w:p w14:paraId="74AA0C3C" w14:textId="0C65F8E6" w:rsidR="001201A3" w:rsidRDefault="001201A3" w:rsidP="001201A3">
      <w:pPr>
        <w:spacing w:line="240" w:lineRule="auto"/>
        <w:jc w:val="both"/>
        <w:rPr>
          <w:rFonts w:ascii="Arial" w:hAnsi="Arial" w:cs="Arial"/>
          <w:sz w:val="24"/>
          <w:szCs w:val="24"/>
        </w:rPr>
      </w:pPr>
      <w:r>
        <w:rPr>
          <w:rFonts w:ascii="Arial" w:hAnsi="Arial" w:cs="Arial"/>
          <w:sz w:val="24"/>
          <w:szCs w:val="24"/>
        </w:rPr>
        <w:t xml:space="preserve">The health board’s response in managing the Covid-19 pandemic was seen as an opportunity to accelerate the digital transformation across ABUHB’s services, to meet increased demand (ABUHB, 2020). Working collaboratively with Digital Health and Care Wales (DHCW), NHS Wales Collaborative and NHS Wales Shared Services Partnership (NWSSP) is a fundamental principle in the health board achieving its 2022/2025 IMTP. </w:t>
      </w:r>
    </w:p>
    <w:p w14:paraId="57A2F2E0" w14:textId="42028F6A" w:rsidR="00675F26" w:rsidRDefault="00AA7BD7" w:rsidP="00675F26">
      <w:pPr>
        <w:spacing w:line="240" w:lineRule="auto"/>
        <w:jc w:val="both"/>
        <w:rPr>
          <w:rFonts w:ascii="Arial" w:hAnsi="Arial" w:cs="Arial"/>
          <w:sz w:val="24"/>
          <w:szCs w:val="24"/>
        </w:rPr>
      </w:pPr>
      <w:r>
        <w:rPr>
          <w:rFonts w:ascii="Arial" w:hAnsi="Arial" w:cs="Arial"/>
          <w:sz w:val="24"/>
          <w:szCs w:val="24"/>
        </w:rPr>
        <w:t xml:space="preserve">ABUHB’s digital strategy </w:t>
      </w:r>
      <w:r w:rsidR="00675F26" w:rsidRPr="006419C8">
        <w:rPr>
          <w:rFonts w:ascii="Arial" w:hAnsi="Arial" w:cs="Arial"/>
          <w:sz w:val="24"/>
          <w:szCs w:val="24"/>
        </w:rPr>
        <w:t xml:space="preserve">provides </w:t>
      </w:r>
      <w:r>
        <w:rPr>
          <w:rFonts w:ascii="Arial" w:hAnsi="Arial" w:cs="Arial"/>
          <w:sz w:val="24"/>
          <w:szCs w:val="24"/>
        </w:rPr>
        <w:t xml:space="preserve">a </w:t>
      </w:r>
      <w:r w:rsidR="00E9042D" w:rsidRPr="00E9042D">
        <w:rPr>
          <w:rFonts w:ascii="Arial" w:hAnsi="Arial" w:cs="Arial"/>
          <w:sz w:val="24"/>
          <w:szCs w:val="24"/>
        </w:rPr>
        <w:t>framework for defining the delivery areas</w:t>
      </w:r>
      <w:r w:rsidR="00675F26" w:rsidRPr="006419C8">
        <w:rPr>
          <w:rFonts w:ascii="Arial" w:hAnsi="Arial" w:cs="Arial"/>
          <w:sz w:val="24"/>
          <w:szCs w:val="24"/>
        </w:rPr>
        <w:t xml:space="preserve">, with the resetting of baselines and developing minimum data sets as key priorities to help inform the organisation’s future road map and identify areas that require development.  </w:t>
      </w:r>
    </w:p>
    <w:p w14:paraId="4A391569" w14:textId="69BE7065" w:rsidR="00685BF3" w:rsidRPr="005B53C2" w:rsidRDefault="00A27773" w:rsidP="00685BF3">
      <w:pPr>
        <w:spacing w:line="240" w:lineRule="auto"/>
        <w:jc w:val="both"/>
        <w:rPr>
          <w:rFonts w:ascii="Arial" w:hAnsi="Arial" w:cs="Arial"/>
          <w:sz w:val="24"/>
          <w:szCs w:val="24"/>
        </w:rPr>
        <w:sectPr w:rsidR="00685BF3" w:rsidRPr="005B53C2" w:rsidSect="00685BF3">
          <w:footerReference w:type="default" r:id="rId10"/>
          <w:type w:val="continuous"/>
          <w:pgSz w:w="11906" w:h="16838"/>
          <w:pgMar w:top="1440" w:right="1440" w:bottom="1440" w:left="1440" w:header="708" w:footer="708" w:gutter="0"/>
          <w:cols w:space="708"/>
          <w:docGrid w:linePitch="360"/>
        </w:sectPr>
      </w:pPr>
      <w:r>
        <w:rPr>
          <w:rFonts w:ascii="Arial" w:hAnsi="Arial" w:cs="Arial"/>
          <w:sz w:val="24"/>
          <w:szCs w:val="24"/>
        </w:rPr>
        <w:t xml:space="preserve">An analysis of </w:t>
      </w:r>
      <w:r w:rsidR="00650F83">
        <w:rPr>
          <w:rFonts w:ascii="Arial" w:hAnsi="Arial" w:cs="Arial"/>
          <w:sz w:val="24"/>
          <w:szCs w:val="24"/>
        </w:rPr>
        <w:t>the</w:t>
      </w:r>
      <w:r>
        <w:rPr>
          <w:rFonts w:ascii="Arial" w:hAnsi="Arial" w:cs="Arial"/>
          <w:sz w:val="24"/>
          <w:szCs w:val="24"/>
        </w:rPr>
        <w:t xml:space="preserve"> digital strategy was conducted using two </w:t>
      </w:r>
      <w:r w:rsidR="0063399F">
        <w:rPr>
          <w:rFonts w:ascii="Arial" w:hAnsi="Arial" w:cs="Arial"/>
          <w:sz w:val="24"/>
          <w:szCs w:val="24"/>
        </w:rPr>
        <w:t xml:space="preserve">evaluation </w:t>
      </w:r>
      <w:r>
        <w:rPr>
          <w:rFonts w:ascii="Arial" w:hAnsi="Arial" w:cs="Arial"/>
          <w:sz w:val="24"/>
          <w:szCs w:val="24"/>
        </w:rPr>
        <w:t xml:space="preserve">tools; </w:t>
      </w:r>
      <w:r w:rsidR="00DE04A1">
        <w:rPr>
          <w:rFonts w:ascii="Arial" w:hAnsi="Arial" w:cs="Arial"/>
          <w:sz w:val="24"/>
          <w:szCs w:val="24"/>
        </w:rPr>
        <w:t>the first tool was</w:t>
      </w:r>
      <w:r w:rsidR="00E07728">
        <w:rPr>
          <w:rFonts w:ascii="Arial" w:hAnsi="Arial" w:cs="Arial"/>
          <w:sz w:val="24"/>
          <w:szCs w:val="24"/>
        </w:rPr>
        <w:t xml:space="preserve"> made from the 6 key characteristics that indicate a good digital strategy</w:t>
      </w:r>
      <w:r w:rsidR="00A757A0">
        <w:rPr>
          <w:rFonts w:ascii="Arial" w:hAnsi="Arial" w:cs="Arial"/>
          <w:sz w:val="24"/>
          <w:szCs w:val="24"/>
        </w:rPr>
        <w:t xml:space="preserve"> </w:t>
      </w:r>
      <w:r w:rsidR="003E1994">
        <w:rPr>
          <w:rFonts w:ascii="Arial" w:hAnsi="Arial" w:cs="Arial"/>
          <w:sz w:val="24"/>
          <w:szCs w:val="24"/>
        </w:rPr>
        <w:t>and ‘gold standard’</w:t>
      </w:r>
      <w:r w:rsidR="00A6529F">
        <w:rPr>
          <w:rFonts w:ascii="Arial" w:hAnsi="Arial" w:cs="Arial"/>
          <w:sz w:val="24"/>
          <w:szCs w:val="24"/>
        </w:rPr>
        <w:t xml:space="preserve"> definitions</w:t>
      </w:r>
      <w:r w:rsidR="003E1994">
        <w:rPr>
          <w:rFonts w:ascii="Arial" w:hAnsi="Arial" w:cs="Arial"/>
          <w:sz w:val="24"/>
          <w:szCs w:val="24"/>
        </w:rPr>
        <w:t xml:space="preserve"> </w:t>
      </w:r>
      <w:r w:rsidR="00C9381B">
        <w:rPr>
          <w:rFonts w:ascii="Arial" w:hAnsi="Arial" w:cs="Arial"/>
          <w:sz w:val="24"/>
          <w:szCs w:val="24"/>
        </w:rPr>
        <w:t xml:space="preserve">provided by </w:t>
      </w:r>
      <w:r w:rsidR="00EA76D7">
        <w:rPr>
          <w:rFonts w:ascii="Arial" w:hAnsi="Arial" w:cs="Arial"/>
          <w:sz w:val="24"/>
          <w:szCs w:val="24"/>
        </w:rPr>
        <w:t xml:space="preserve">NHS </w:t>
      </w:r>
      <w:r w:rsidR="00AC6F2E">
        <w:rPr>
          <w:rFonts w:ascii="Arial" w:hAnsi="Arial" w:cs="Arial"/>
          <w:sz w:val="24"/>
          <w:szCs w:val="24"/>
        </w:rPr>
        <w:t>Providers’</w:t>
      </w:r>
      <w:r w:rsidR="00EA76D7">
        <w:rPr>
          <w:rFonts w:ascii="Arial" w:hAnsi="Arial" w:cs="Arial"/>
          <w:sz w:val="24"/>
          <w:szCs w:val="24"/>
        </w:rPr>
        <w:t xml:space="preserve"> </w:t>
      </w:r>
      <w:r w:rsidR="00C9381B">
        <w:rPr>
          <w:rFonts w:ascii="Arial" w:hAnsi="Arial" w:cs="Arial"/>
          <w:sz w:val="24"/>
          <w:szCs w:val="24"/>
        </w:rPr>
        <w:t>guidance</w:t>
      </w:r>
      <w:r w:rsidR="00EA76D7">
        <w:rPr>
          <w:rFonts w:ascii="Arial" w:hAnsi="Arial" w:cs="Arial"/>
          <w:sz w:val="24"/>
          <w:szCs w:val="24"/>
        </w:rPr>
        <w:t xml:space="preserve"> </w:t>
      </w:r>
      <w:r w:rsidR="007A7334">
        <w:rPr>
          <w:rFonts w:ascii="Arial" w:hAnsi="Arial" w:cs="Arial"/>
          <w:sz w:val="24"/>
          <w:szCs w:val="24"/>
        </w:rPr>
        <w:t xml:space="preserve">to create </w:t>
      </w:r>
      <w:r w:rsidR="00A757A0">
        <w:rPr>
          <w:rFonts w:ascii="Arial" w:hAnsi="Arial" w:cs="Arial"/>
          <w:sz w:val="24"/>
          <w:szCs w:val="24"/>
        </w:rPr>
        <w:t>a scoring matrix</w:t>
      </w:r>
      <w:r w:rsidR="007A7334">
        <w:rPr>
          <w:rFonts w:ascii="Arial" w:hAnsi="Arial" w:cs="Arial"/>
          <w:sz w:val="24"/>
          <w:szCs w:val="24"/>
        </w:rPr>
        <w:t xml:space="preserve"> to</w:t>
      </w:r>
      <w:r w:rsidR="00A757A0">
        <w:rPr>
          <w:rFonts w:ascii="Arial" w:hAnsi="Arial" w:cs="Arial"/>
          <w:sz w:val="24"/>
          <w:szCs w:val="24"/>
        </w:rPr>
        <w:t xml:space="preserve"> </w:t>
      </w:r>
      <w:r w:rsidR="007A7334">
        <w:rPr>
          <w:rFonts w:ascii="Arial" w:hAnsi="Arial" w:cs="Arial"/>
          <w:sz w:val="24"/>
          <w:szCs w:val="24"/>
        </w:rPr>
        <w:t>determine</w:t>
      </w:r>
      <w:r w:rsidR="007A7334" w:rsidRPr="00A132EC">
        <w:rPr>
          <w:rFonts w:ascii="Arial" w:hAnsi="Arial" w:cs="Arial"/>
          <w:sz w:val="24"/>
          <w:szCs w:val="24"/>
        </w:rPr>
        <w:t xml:space="preserve"> </w:t>
      </w:r>
      <w:r w:rsidR="007A7334">
        <w:rPr>
          <w:rFonts w:ascii="Arial" w:hAnsi="Arial" w:cs="Arial"/>
          <w:sz w:val="24"/>
          <w:szCs w:val="24"/>
        </w:rPr>
        <w:t xml:space="preserve">the overall effectiveness of ABUHB’s strategy </w:t>
      </w:r>
      <w:r w:rsidR="00EA76D7">
        <w:rPr>
          <w:rFonts w:ascii="Arial" w:hAnsi="Arial" w:cs="Arial"/>
          <w:sz w:val="24"/>
          <w:szCs w:val="24"/>
        </w:rPr>
        <w:t>(NHS Providers, 2021).</w:t>
      </w:r>
      <w:r w:rsidR="007F4C13">
        <w:rPr>
          <w:rFonts w:ascii="Arial" w:hAnsi="Arial" w:cs="Arial"/>
          <w:sz w:val="24"/>
          <w:szCs w:val="24"/>
        </w:rPr>
        <w:t xml:space="preserve"> The second evaluation tool used was</w:t>
      </w:r>
      <w:r w:rsidR="00685BF3">
        <w:rPr>
          <w:rFonts w:ascii="Arial" w:hAnsi="Arial" w:cs="Arial"/>
          <w:sz w:val="24"/>
          <w:szCs w:val="24"/>
        </w:rPr>
        <w:t xml:space="preserve"> </w:t>
      </w:r>
      <w:r w:rsidR="00AB1957">
        <w:rPr>
          <w:rFonts w:ascii="Arial" w:hAnsi="Arial" w:cs="Arial"/>
          <w:sz w:val="24"/>
          <w:szCs w:val="24"/>
        </w:rPr>
        <w:t>the P</w:t>
      </w:r>
      <w:r w:rsidR="00685BF3">
        <w:rPr>
          <w:rFonts w:ascii="Arial" w:hAnsi="Arial" w:cs="Arial"/>
          <w:sz w:val="24"/>
          <w:szCs w:val="24"/>
        </w:rPr>
        <w:t>olitical</w:t>
      </w:r>
      <w:r w:rsidR="00685BF3" w:rsidRPr="00B76203">
        <w:rPr>
          <w:rFonts w:ascii="Arial" w:hAnsi="Arial" w:cs="Arial"/>
          <w:sz w:val="24"/>
          <w:szCs w:val="24"/>
        </w:rPr>
        <w:t xml:space="preserve">, Economic, Social, Technological, Legal and Environmental </w:t>
      </w:r>
      <w:r w:rsidR="00685BF3">
        <w:rPr>
          <w:rFonts w:ascii="Arial" w:hAnsi="Arial" w:cs="Arial"/>
          <w:sz w:val="24"/>
          <w:szCs w:val="24"/>
        </w:rPr>
        <w:t>(</w:t>
      </w:r>
      <w:r w:rsidR="00685BF3" w:rsidRPr="00B76203">
        <w:rPr>
          <w:rFonts w:ascii="Arial" w:hAnsi="Arial" w:cs="Arial"/>
          <w:sz w:val="24"/>
          <w:szCs w:val="24"/>
        </w:rPr>
        <w:t>PESTLE</w:t>
      </w:r>
      <w:r w:rsidR="00685BF3">
        <w:rPr>
          <w:rFonts w:ascii="Arial" w:hAnsi="Arial" w:cs="Arial"/>
          <w:sz w:val="24"/>
          <w:szCs w:val="24"/>
        </w:rPr>
        <w:t>)</w:t>
      </w:r>
      <w:r w:rsidR="00685BF3" w:rsidRPr="00B76203">
        <w:rPr>
          <w:rFonts w:ascii="Arial" w:hAnsi="Arial" w:cs="Arial"/>
          <w:sz w:val="24"/>
          <w:szCs w:val="24"/>
        </w:rPr>
        <w:t xml:space="preserve"> analysis tool</w:t>
      </w:r>
      <w:r w:rsidR="00AB1957">
        <w:rPr>
          <w:rFonts w:ascii="Arial" w:hAnsi="Arial" w:cs="Arial"/>
          <w:sz w:val="24"/>
          <w:szCs w:val="24"/>
        </w:rPr>
        <w:t xml:space="preserve">, </w:t>
      </w:r>
      <w:r w:rsidR="00685BF3" w:rsidRPr="00B76203">
        <w:rPr>
          <w:rFonts w:ascii="Arial" w:hAnsi="Arial" w:cs="Arial"/>
          <w:sz w:val="24"/>
          <w:szCs w:val="24"/>
        </w:rPr>
        <w:t>to</w:t>
      </w:r>
      <w:r w:rsidR="00685BF3">
        <w:rPr>
          <w:rFonts w:ascii="Arial" w:hAnsi="Arial" w:cs="Arial"/>
          <w:sz w:val="24"/>
          <w:szCs w:val="24"/>
        </w:rPr>
        <w:t xml:space="preserve"> analyse the macro-environmental factors</w:t>
      </w:r>
      <w:r w:rsidR="00C32782">
        <w:rPr>
          <w:rFonts w:ascii="Arial" w:hAnsi="Arial" w:cs="Arial"/>
          <w:sz w:val="24"/>
          <w:szCs w:val="24"/>
        </w:rPr>
        <w:t xml:space="preserve"> </w:t>
      </w:r>
      <w:r w:rsidR="00685BF3" w:rsidRPr="00B76203">
        <w:rPr>
          <w:rFonts w:ascii="Arial" w:hAnsi="Arial" w:cs="Arial"/>
          <w:sz w:val="24"/>
          <w:szCs w:val="24"/>
        </w:rPr>
        <w:t>(</w:t>
      </w:r>
      <w:r w:rsidR="00685BF3">
        <w:rPr>
          <w:rFonts w:ascii="Arial" w:hAnsi="Arial" w:cs="Arial"/>
          <w:sz w:val="24"/>
          <w:szCs w:val="24"/>
        </w:rPr>
        <w:t>Bruin</w:t>
      </w:r>
      <w:r w:rsidR="00685BF3" w:rsidRPr="00B76203">
        <w:rPr>
          <w:rFonts w:ascii="Arial" w:hAnsi="Arial" w:cs="Arial"/>
          <w:sz w:val="24"/>
          <w:szCs w:val="24"/>
        </w:rPr>
        <w:t>, 201</w:t>
      </w:r>
      <w:r w:rsidR="00685BF3">
        <w:rPr>
          <w:rFonts w:ascii="Arial" w:hAnsi="Arial" w:cs="Arial"/>
          <w:sz w:val="24"/>
          <w:szCs w:val="24"/>
        </w:rPr>
        <w:t>6</w:t>
      </w:r>
      <w:r w:rsidR="00685BF3" w:rsidRPr="00B76203">
        <w:rPr>
          <w:rFonts w:ascii="Arial" w:hAnsi="Arial" w:cs="Arial"/>
          <w:sz w:val="24"/>
          <w:szCs w:val="24"/>
        </w:rPr>
        <w:t xml:space="preserve">). </w:t>
      </w:r>
      <w:r w:rsidR="00685BF3">
        <w:rPr>
          <w:rFonts w:ascii="Arial" w:hAnsi="Arial" w:cs="Arial"/>
          <w:sz w:val="24"/>
          <w:szCs w:val="24"/>
        </w:rPr>
        <w:t xml:space="preserve">The </w:t>
      </w:r>
      <w:r w:rsidR="00B8007D">
        <w:rPr>
          <w:rFonts w:ascii="Arial" w:hAnsi="Arial" w:cs="Arial"/>
          <w:sz w:val="24"/>
          <w:szCs w:val="24"/>
        </w:rPr>
        <w:t xml:space="preserve">same scoring matrix created for NHS Providers </w:t>
      </w:r>
      <w:r w:rsidR="003F6784">
        <w:rPr>
          <w:rFonts w:ascii="Arial" w:hAnsi="Arial" w:cs="Arial"/>
          <w:sz w:val="24"/>
          <w:szCs w:val="24"/>
        </w:rPr>
        <w:t xml:space="preserve">was used to evaluate the </w:t>
      </w:r>
      <w:r w:rsidR="00685BF3">
        <w:rPr>
          <w:rFonts w:ascii="Arial" w:hAnsi="Arial" w:cs="Arial"/>
          <w:sz w:val="24"/>
          <w:szCs w:val="24"/>
        </w:rPr>
        <w:t xml:space="preserve">results of the PESTLE analysis </w:t>
      </w:r>
      <w:r w:rsidR="003F6784">
        <w:rPr>
          <w:rFonts w:ascii="Arial" w:hAnsi="Arial" w:cs="Arial"/>
          <w:sz w:val="24"/>
          <w:szCs w:val="24"/>
        </w:rPr>
        <w:t xml:space="preserve">to ensure a consistent scoring approach </w:t>
      </w:r>
      <w:r w:rsidR="00E618C2">
        <w:rPr>
          <w:rFonts w:ascii="Arial" w:hAnsi="Arial" w:cs="Arial"/>
          <w:sz w:val="24"/>
          <w:szCs w:val="24"/>
        </w:rPr>
        <w:t xml:space="preserve">and </w:t>
      </w:r>
      <w:r w:rsidR="006066E6">
        <w:rPr>
          <w:rFonts w:ascii="Arial" w:hAnsi="Arial" w:cs="Arial"/>
          <w:sz w:val="24"/>
          <w:szCs w:val="24"/>
        </w:rPr>
        <w:t xml:space="preserve">that a comparable </w:t>
      </w:r>
      <w:r w:rsidR="00E618C2">
        <w:rPr>
          <w:rFonts w:ascii="Arial" w:hAnsi="Arial" w:cs="Arial"/>
          <w:sz w:val="24"/>
          <w:szCs w:val="24"/>
        </w:rPr>
        <w:t>overall evaluation statement</w:t>
      </w:r>
      <w:r w:rsidR="006066E6">
        <w:rPr>
          <w:rFonts w:ascii="Arial" w:hAnsi="Arial" w:cs="Arial"/>
          <w:sz w:val="24"/>
          <w:szCs w:val="24"/>
        </w:rPr>
        <w:t xml:space="preserve"> </w:t>
      </w:r>
      <w:r w:rsidR="00C4333A">
        <w:rPr>
          <w:rFonts w:ascii="Arial" w:hAnsi="Arial" w:cs="Arial"/>
          <w:sz w:val="24"/>
          <w:szCs w:val="24"/>
        </w:rPr>
        <w:t xml:space="preserve">could </w:t>
      </w:r>
      <w:r w:rsidR="006066E6">
        <w:rPr>
          <w:rFonts w:ascii="Arial" w:hAnsi="Arial" w:cs="Arial"/>
          <w:sz w:val="24"/>
          <w:szCs w:val="24"/>
        </w:rPr>
        <w:t>be made</w:t>
      </w:r>
      <w:r w:rsidR="00E618C2">
        <w:rPr>
          <w:rFonts w:ascii="Arial" w:hAnsi="Arial" w:cs="Arial"/>
          <w:sz w:val="24"/>
          <w:szCs w:val="24"/>
        </w:rPr>
        <w:t xml:space="preserve">.  </w:t>
      </w:r>
      <w:r w:rsidR="00685BF3">
        <w:rPr>
          <w:rFonts w:ascii="Arial" w:hAnsi="Arial" w:cs="Arial"/>
          <w:sz w:val="24"/>
          <w:szCs w:val="24"/>
        </w:rPr>
        <w:t xml:space="preserve"> </w:t>
      </w:r>
    </w:p>
    <w:p w14:paraId="7B46051C" w14:textId="7435C184" w:rsidR="00F46030" w:rsidRPr="000F361F" w:rsidRDefault="00E84D30" w:rsidP="000F361F">
      <w:pPr>
        <w:spacing w:line="240" w:lineRule="auto"/>
        <w:jc w:val="both"/>
        <w:rPr>
          <w:rFonts w:ascii="Arial" w:hAnsi="Arial" w:cs="Arial"/>
          <w:sz w:val="24"/>
          <w:szCs w:val="24"/>
        </w:rPr>
      </w:pPr>
      <w:r>
        <w:rPr>
          <w:rFonts w:ascii="Arial" w:hAnsi="Arial" w:cs="Arial"/>
          <w:sz w:val="24"/>
          <w:szCs w:val="24"/>
        </w:rPr>
        <w:lastRenderedPageBreak/>
        <w:t>The use of</w:t>
      </w:r>
      <w:r w:rsidR="00614B32">
        <w:rPr>
          <w:rFonts w:ascii="Arial" w:hAnsi="Arial" w:cs="Arial"/>
          <w:sz w:val="24"/>
          <w:szCs w:val="24"/>
        </w:rPr>
        <w:t xml:space="preserve"> two evaluation tools has identified differing strengths, weaknesses and gaps in the existing strategy</w:t>
      </w:r>
      <w:r w:rsidR="00075EE2">
        <w:rPr>
          <w:rFonts w:ascii="Arial" w:hAnsi="Arial" w:cs="Arial"/>
          <w:sz w:val="24"/>
          <w:szCs w:val="24"/>
        </w:rPr>
        <w:t>.</w:t>
      </w:r>
      <w:r w:rsidR="00614B32">
        <w:rPr>
          <w:rFonts w:ascii="Arial" w:hAnsi="Arial" w:cs="Arial"/>
          <w:sz w:val="24"/>
          <w:szCs w:val="24"/>
        </w:rPr>
        <w:t xml:space="preserve"> </w:t>
      </w:r>
      <w:r w:rsidR="00893EB9" w:rsidRPr="00010A2C">
        <w:rPr>
          <w:rFonts w:ascii="Arial" w:hAnsi="Arial" w:cs="Arial"/>
          <w:sz w:val="24"/>
          <w:szCs w:val="24"/>
        </w:rPr>
        <w:t>Whilst the overall</w:t>
      </w:r>
      <w:r w:rsidR="009D1D73" w:rsidRPr="00010A2C">
        <w:rPr>
          <w:rFonts w:ascii="Arial" w:hAnsi="Arial" w:cs="Arial"/>
          <w:sz w:val="24"/>
          <w:szCs w:val="24"/>
        </w:rPr>
        <w:t xml:space="preserve"> </w:t>
      </w:r>
      <w:r w:rsidR="00893EB9" w:rsidRPr="00010A2C">
        <w:rPr>
          <w:rFonts w:ascii="Arial" w:hAnsi="Arial" w:cs="Arial"/>
          <w:sz w:val="24"/>
          <w:szCs w:val="24"/>
        </w:rPr>
        <w:t xml:space="preserve">score </w:t>
      </w:r>
      <w:r w:rsidR="00745E1D" w:rsidRPr="00010A2C">
        <w:rPr>
          <w:rFonts w:ascii="Arial" w:hAnsi="Arial" w:cs="Arial"/>
          <w:sz w:val="24"/>
          <w:szCs w:val="24"/>
        </w:rPr>
        <w:t xml:space="preserve">using the </w:t>
      </w:r>
      <w:r w:rsidR="00893EB9" w:rsidRPr="00010A2C">
        <w:rPr>
          <w:rFonts w:ascii="Arial" w:hAnsi="Arial" w:cs="Arial"/>
          <w:sz w:val="24"/>
          <w:szCs w:val="24"/>
        </w:rPr>
        <w:t>NHS providers tool</w:t>
      </w:r>
      <w:r w:rsidR="00745E1D" w:rsidRPr="00010A2C">
        <w:rPr>
          <w:rFonts w:ascii="Arial" w:hAnsi="Arial" w:cs="Arial"/>
          <w:sz w:val="24"/>
          <w:szCs w:val="24"/>
        </w:rPr>
        <w:t xml:space="preserve"> indicates that the digital strategy is ‘fair’ and</w:t>
      </w:r>
      <w:r w:rsidR="00AA2957" w:rsidRPr="00010A2C">
        <w:rPr>
          <w:rFonts w:ascii="Arial" w:hAnsi="Arial" w:cs="Arial"/>
          <w:sz w:val="24"/>
          <w:szCs w:val="24"/>
        </w:rPr>
        <w:t xml:space="preserve"> </w:t>
      </w:r>
      <w:r w:rsidR="00893EB9" w:rsidRPr="00010A2C">
        <w:rPr>
          <w:rFonts w:ascii="Arial" w:hAnsi="Arial" w:cs="Arial"/>
          <w:sz w:val="24"/>
          <w:szCs w:val="24"/>
        </w:rPr>
        <w:t xml:space="preserve">demonstrates an approach which is capable of meeting all </w:t>
      </w:r>
      <w:r w:rsidR="00AA2957" w:rsidRPr="00010A2C">
        <w:rPr>
          <w:rFonts w:ascii="Arial" w:hAnsi="Arial" w:cs="Arial"/>
          <w:sz w:val="24"/>
          <w:szCs w:val="24"/>
        </w:rPr>
        <w:t xml:space="preserve">of </w:t>
      </w:r>
      <w:r w:rsidR="00893EB9" w:rsidRPr="00010A2C">
        <w:rPr>
          <w:rFonts w:ascii="Arial" w:hAnsi="Arial" w:cs="Arial"/>
          <w:sz w:val="24"/>
          <w:szCs w:val="24"/>
        </w:rPr>
        <w:t xml:space="preserve">the strategic aims </w:t>
      </w:r>
      <w:r w:rsidR="00AA2957" w:rsidRPr="00010A2C">
        <w:rPr>
          <w:rFonts w:ascii="Arial" w:hAnsi="Arial" w:cs="Arial"/>
          <w:sz w:val="24"/>
          <w:szCs w:val="24"/>
        </w:rPr>
        <w:t xml:space="preserve">and </w:t>
      </w:r>
      <w:r w:rsidR="00893EB9" w:rsidRPr="00010A2C">
        <w:rPr>
          <w:rFonts w:ascii="Arial" w:hAnsi="Arial" w:cs="Arial"/>
          <w:sz w:val="24"/>
          <w:szCs w:val="24"/>
        </w:rPr>
        <w:t>is expected to result in the organisation achieving a satisfactory outcome in its digital transformation</w:t>
      </w:r>
      <w:r w:rsidR="00E45577" w:rsidRPr="00010A2C">
        <w:rPr>
          <w:rFonts w:ascii="Arial" w:hAnsi="Arial" w:cs="Arial"/>
          <w:sz w:val="24"/>
          <w:szCs w:val="24"/>
        </w:rPr>
        <w:t xml:space="preserve"> journey</w:t>
      </w:r>
      <w:r w:rsidR="001813F7">
        <w:rPr>
          <w:rFonts w:ascii="Arial" w:hAnsi="Arial" w:cs="Arial"/>
          <w:sz w:val="24"/>
          <w:szCs w:val="24"/>
        </w:rPr>
        <w:t>,</w:t>
      </w:r>
      <w:r w:rsidR="00E45577" w:rsidRPr="00010A2C">
        <w:rPr>
          <w:rFonts w:ascii="Arial" w:hAnsi="Arial" w:cs="Arial"/>
          <w:sz w:val="24"/>
          <w:szCs w:val="24"/>
        </w:rPr>
        <w:t xml:space="preserve"> when </w:t>
      </w:r>
      <w:r w:rsidR="002335C9" w:rsidRPr="00010A2C">
        <w:rPr>
          <w:rFonts w:ascii="Arial" w:hAnsi="Arial" w:cs="Arial"/>
          <w:sz w:val="24"/>
          <w:szCs w:val="24"/>
        </w:rPr>
        <w:t xml:space="preserve">compared to the PESTLE </w:t>
      </w:r>
      <w:r w:rsidR="00383AC3" w:rsidRPr="00010A2C">
        <w:rPr>
          <w:rFonts w:ascii="Arial" w:hAnsi="Arial" w:cs="Arial"/>
          <w:sz w:val="24"/>
          <w:szCs w:val="24"/>
        </w:rPr>
        <w:t>evaluation</w:t>
      </w:r>
      <w:r w:rsidR="001813F7">
        <w:rPr>
          <w:rFonts w:ascii="Arial" w:hAnsi="Arial" w:cs="Arial"/>
          <w:sz w:val="24"/>
          <w:szCs w:val="24"/>
        </w:rPr>
        <w:t>, t</w:t>
      </w:r>
      <w:r w:rsidR="00383AC3" w:rsidRPr="00010A2C">
        <w:rPr>
          <w:rFonts w:ascii="Arial" w:hAnsi="Arial" w:cs="Arial"/>
          <w:sz w:val="24"/>
          <w:szCs w:val="24"/>
        </w:rPr>
        <w:t>he</w:t>
      </w:r>
      <w:r w:rsidR="003E0B91">
        <w:rPr>
          <w:rFonts w:ascii="Arial" w:hAnsi="Arial" w:cs="Arial"/>
          <w:sz w:val="24"/>
          <w:szCs w:val="24"/>
        </w:rPr>
        <w:t xml:space="preserve"> </w:t>
      </w:r>
      <w:r w:rsidR="00383AC3" w:rsidRPr="00010A2C">
        <w:rPr>
          <w:rFonts w:ascii="Arial" w:hAnsi="Arial" w:cs="Arial"/>
          <w:sz w:val="24"/>
          <w:szCs w:val="24"/>
        </w:rPr>
        <w:t>overall score</w:t>
      </w:r>
      <w:r w:rsidR="003E0B91">
        <w:rPr>
          <w:rFonts w:ascii="Arial" w:hAnsi="Arial" w:cs="Arial"/>
          <w:sz w:val="24"/>
          <w:szCs w:val="24"/>
        </w:rPr>
        <w:t xml:space="preserve"> </w:t>
      </w:r>
      <w:r w:rsidR="00FA00B2" w:rsidRPr="00010A2C">
        <w:rPr>
          <w:rFonts w:ascii="Arial" w:hAnsi="Arial" w:cs="Arial"/>
          <w:sz w:val="24"/>
          <w:szCs w:val="24"/>
        </w:rPr>
        <w:t>is lower</w:t>
      </w:r>
      <w:r w:rsidR="001813F7">
        <w:rPr>
          <w:rFonts w:ascii="Arial" w:hAnsi="Arial" w:cs="Arial"/>
          <w:sz w:val="24"/>
          <w:szCs w:val="24"/>
        </w:rPr>
        <w:t>,</w:t>
      </w:r>
      <w:r w:rsidR="00383AC3" w:rsidRPr="00010A2C">
        <w:rPr>
          <w:rFonts w:ascii="Arial" w:hAnsi="Arial" w:cs="Arial"/>
          <w:sz w:val="24"/>
          <w:szCs w:val="24"/>
        </w:rPr>
        <w:t xml:space="preserve"> indicat</w:t>
      </w:r>
      <w:r w:rsidR="001813F7">
        <w:rPr>
          <w:rFonts w:ascii="Arial" w:hAnsi="Arial" w:cs="Arial"/>
          <w:sz w:val="24"/>
          <w:szCs w:val="24"/>
        </w:rPr>
        <w:t>ing</w:t>
      </w:r>
      <w:r w:rsidR="00383AC3" w:rsidRPr="00010A2C">
        <w:rPr>
          <w:rFonts w:ascii="Arial" w:hAnsi="Arial" w:cs="Arial"/>
          <w:sz w:val="24"/>
          <w:szCs w:val="24"/>
        </w:rPr>
        <w:t xml:space="preserve"> </w:t>
      </w:r>
      <w:r w:rsidR="007C5ED0" w:rsidRPr="00010A2C">
        <w:rPr>
          <w:rFonts w:ascii="Arial" w:hAnsi="Arial" w:cs="Arial"/>
          <w:sz w:val="24"/>
          <w:szCs w:val="24"/>
        </w:rPr>
        <w:t xml:space="preserve">that the strategy demonstrates an approach which does not meet all of the </w:t>
      </w:r>
      <w:r w:rsidR="009648AE">
        <w:rPr>
          <w:rFonts w:ascii="Arial" w:hAnsi="Arial" w:cs="Arial"/>
          <w:sz w:val="24"/>
          <w:szCs w:val="24"/>
        </w:rPr>
        <w:t>requirements</w:t>
      </w:r>
      <w:r w:rsidR="00FA00B2" w:rsidRPr="00010A2C">
        <w:rPr>
          <w:rFonts w:ascii="Arial" w:hAnsi="Arial" w:cs="Arial"/>
          <w:sz w:val="24"/>
          <w:szCs w:val="24"/>
        </w:rPr>
        <w:t xml:space="preserve"> and </w:t>
      </w:r>
      <w:r w:rsidR="00C0631D">
        <w:rPr>
          <w:rFonts w:ascii="Arial" w:hAnsi="Arial" w:cs="Arial"/>
          <w:sz w:val="24"/>
          <w:szCs w:val="24"/>
        </w:rPr>
        <w:t>needs</w:t>
      </w:r>
      <w:r w:rsidR="00FA00B2" w:rsidRPr="00010A2C">
        <w:rPr>
          <w:rFonts w:ascii="Arial" w:hAnsi="Arial" w:cs="Arial"/>
          <w:sz w:val="24"/>
          <w:szCs w:val="24"/>
        </w:rPr>
        <w:t xml:space="preserve"> </w:t>
      </w:r>
      <w:r w:rsidR="00FA00B2" w:rsidRPr="00C01830">
        <w:rPr>
          <w:rFonts w:ascii="Arial" w:hAnsi="Arial" w:cs="Arial"/>
          <w:sz w:val="24"/>
          <w:szCs w:val="24"/>
        </w:rPr>
        <w:t>i</w:t>
      </w:r>
      <w:r w:rsidR="00383AC3" w:rsidRPr="00C01830">
        <w:rPr>
          <w:rFonts w:ascii="Arial" w:hAnsi="Arial" w:cs="Arial"/>
          <w:sz w:val="24"/>
          <w:szCs w:val="24"/>
        </w:rPr>
        <w:t>mprovement.</w:t>
      </w:r>
      <w:r w:rsidR="00FA00B2" w:rsidRPr="00C01830">
        <w:rPr>
          <w:rFonts w:ascii="Arial" w:hAnsi="Arial" w:cs="Arial"/>
          <w:sz w:val="24"/>
          <w:szCs w:val="24"/>
        </w:rPr>
        <w:t xml:space="preserve"> </w:t>
      </w:r>
      <w:r w:rsidR="00010A2C" w:rsidRPr="00C01830">
        <w:rPr>
          <w:rFonts w:ascii="Arial" w:hAnsi="Arial" w:cs="Arial"/>
          <w:sz w:val="24"/>
          <w:szCs w:val="24"/>
        </w:rPr>
        <w:t>Consequently</w:t>
      </w:r>
      <w:r w:rsidR="00383AC3" w:rsidRPr="00C01830">
        <w:rPr>
          <w:rFonts w:ascii="Arial" w:hAnsi="Arial" w:cs="Arial"/>
          <w:sz w:val="24"/>
          <w:szCs w:val="24"/>
        </w:rPr>
        <w:t>, the strategy is expected to result in the organisation achieving less than satisfactory</w:t>
      </w:r>
      <w:r w:rsidR="00383AC3">
        <w:rPr>
          <w:rFonts w:ascii="Arial" w:hAnsi="Arial" w:cs="Arial"/>
          <w:sz w:val="24"/>
          <w:szCs w:val="24"/>
        </w:rPr>
        <w:t xml:space="preserve"> outcomes</w:t>
      </w:r>
      <w:r w:rsidR="00922822">
        <w:rPr>
          <w:rFonts w:ascii="Arial" w:hAnsi="Arial" w:cs="Arial"/>
          <w:sz w:val="24"/>
          <w:szCs w:val="24"/>
        </w:rPr>
        <w:t>.</w:t>
      </w:r>
      <w:r w:rsidR="00383AC3">
        <w:rPr>
          <w:rFonts w:ascii="Arial" w:hAnsi="Arial" w:cs="Arial"/>
          <w:sz w:val="24"/>
          <w:szCs w:val="24"/>
        </w:rPr>
        <w:t xml:space="preserve"> </w:t>
      </w:r>
      <w:r w:rsidR="000F361F">
        <w:rPr>
          <w:rFonts w:ascii="Arial" w:hAnsi="Arial" w:cs="Arial"/>
          <w:sz w:val="24"/>
          <w:szCs w:val="24"/>
        </w:rPr>
        <w:t xml:space="preserve">Therefore </w:t>
      </w:r>
      <w:r w:rsidR="008153D4">
        <w:rPr>
          <w:rFonts w:ascii="Arial" w:hAnsi="Arial" w:cs="Arial"/>
          <w:sz w:val="24"/>
          <w:szCs w:val="24"/>
        </w:rPr>
        <w:t xml:space="preserve">priority </w:t>
      </w:r>
      <w:r w:rsidR="000F361F">
        <w:rPr>
          <w:rFonts w:ascii="Arial" w:hAnsi="Arial" w:cs="Arial"/>
          <w:sz w:val="24"/>
          <w:szCs w:val="24"/>
        </w:rPr>
        <w:t xml:space="preserve">recommendations have been made </w:t>
      </w:r>
      <w:r w:rsidR="008153D4">
        <w:rPr>
          <w:rFonts w:ascii="Arial" w:hAnsi="Arial" w:cs="Arial"/>
          <w:sz w:val="24"/>
          <w:szCs w:val="24"/>
        </w:rPr>
        <w:t xml:space="preserve">from </w:t>
      </w:r>
      <w:r w:rsidR="008209F3">
        <w:rPr>
          <w:rFonts w:ascii="Arial" w:hAnsi="Arial" w:cs="Arial"/>
          <w:sz w:val="24"/>
          <w:szCs w:val="24"/>
        </w:rPr>
        <w:t xml:space="preserve">the </w:t>
      </w:r>
      <w:r w:rsidR="008153D4">
        <w:rPr>
          <w:rFonts w:ascii="Arial" w:hAnsi="Arial" w:cs="Arial"/>
          <w:sz w:val="24"/>
          <w:szCs w:val="24"/>
        </w:rPr>
        <w:t xml:space="preserve">results </w:t>
      </w:r>
      <w:r w:rsidR="00C0631D">
        <w:rPr>
          <w:rFonts w:ascii="Arial" w:hAnsi="Arial" w:cs="Arial"/>
          <w:sz w:val="24"/>
          <w:szCs w:val="24"/>
        </w:rPr>
        <w:t>of</w:t>
      </w:r>
      <w:r w:rsidR="003129D9">
        <w:rPr>
          <w:rFonts w:ascii="Arial" w:hAnsi="Arial" w:cs="Arial"/>
          <w:sz w:val="24"/>
          <w:szCs w:val="24"/>
        </w:rPr>
        <w:t xml:space="preserve"> both </w:t>
      </w:r>
      <w:r w:rsidR="00D43442">
        <w:rPr>
          <w:rFonts w:ascii="Arial" w:hAnsi="Arial" w:cs="Arial"/>
          <w:sz w:val="24"/>
          <w:szCs w:val="24"/>
        </w:rPr>
        <w:t>evaluation</w:t>
      </w:r>
      <w:r w:rsidR="003129D9">
        <w:rPr>
          <w:rFonts w:ascii="Arial" w:hAnsi="Arial" w:cs="Arial"/>
          <w:sz w:val="24"/>
          <w:szCs w:val="24"/>
        </w:rPr>
        <w:t xml:space="preserve"> tools</w:t>
      </w:r>
      <w:r w:rsidR="00016C25">
        <w:rPr>
          <w:rFonts w:ascii="Arial" w:hAnsi="Arial" w:cs="Arial"/>
          <w:sz w:val="24"/>
          <w:szCs w:val="24"/>
        </w:rPr>
        <w:t xml:space="preserve"> and </w:t>
      </w:r>
      <w:r w:rsidR="001117FE">
        <w:rPr>
          <w:rFonts w:ascii="Arial" w:hAnsi="Arial" w:cs="Arial"/>
          <w:sz w:val="24"/>
          <w:szCs w:val="24"/>
        </w:rPr>
        <w:t>documented</w:t>
      </w:r>
      <w:r w:rsidR="00D43442">
        <w:rPr>
          <w:rFonts w:ascii="Arial" w:hAnsi="Arial" w:cs="Arial"/>
          <w:sz w:val="24"/>
          <w:szCs w:val="24"/>
        </w:rPr>
        <w:t xml:space="preserve"> at the end of this </w:t>
      </w:r>
      <w:r w:rsidR="00A65561">
        <w:rPr>
          <w:rFonts w:ascii="Arial" w:hAnsi="Arial" w:cs="Arial"/>
          <w:sz w:val="24"/>
          <w:szCs w:val="24"/>
        </w:rPr>
        <w:t>report</w:t>
      </w:r>
      <w:r w:rsidR="00F97119">
        <w:rPr>
          <w:rFonts w:ascii="Arial" w:hAnsi="Arial" w:cs="Arial"/>
          <w:sz w:val="24"/>
          <w:szCs w:val="24"/>
        </w:rPr>
        <w:t xml:space="preserve"> to inform future improvement. </w:t>
      </w:r>
    </w:p>
    <w:p w14:paraId="224D4797" w14:textId="605DCF40" w:rsidR="00D85A19" w:rsidRDefault="009A1BA4" w:rsidP="00BC5C2C">
      <w:pPr>
        <w:pStyle w:val="ListParagraph"/>
        <w:numPr>
          <w:ilvl w:val="0"/>
          <w:numId w:val="30"/>
        </w:numPr>
        <w:rPr>
          <w:rFonts w:ascii="Arial" w:hAnsi="Arial" w:cs="Arial"/>
          <w:b/>
          <w:bCs/>
          <w:u w:val="single"/>
        </w:rPr>
      </w:pPr>
      <w:r>
        <w:rPr>
          <w:rFonts w:ascii="Arial" w:hAnsi="Arial" w:cs="Arial"/>
          <w:b/>
          <w:bCs/>
          <w:u w:val="single"/>
        </w:rPr>
        <w:t xml:space="preserve">Business Drivers </w:t>
      </w:r>
    </w:p>
    <w:p w14:paraId="14E1935E" w14:textId="77777777" w:rsidR="007B0FF2" w:rsidRPr="007B0FF2" w:rsidRDefault="007B0FF2" w:rsidP="00BC5C2C">
      <w:pPr>
        <w:pStyle w:val="ListParagraph"/>
        <w:rPr>
          <w:rFonts w:ascii="Arial" w:hAnsi="Arial" w:cs="Arial"/>
          <w:b/>
          <w:bCs/>
          <w:u w:val="single"/>
        </w:rPr>
      </w:pPr>
    </w:p>
    <w:p w14:paraId="4449B56D" w14:textId="5D1CF575" w:rsidR="009110EF" w:rsidRPr="007B0FF2" w:rsidRDefault="002E5488" w:rsidP="00BC5C2C">
      <w:pPr>
        <w:spacing w:line="240" w:lineRule="auto"/>
        <w:jc w:val="both"/>
        <w:rPr>
          <w:rFonts w:ascii="Arial" w:hAnsi="Arial" w:cs="Arial"/>
          <w:sz w:val="24"/>
          <w:szCs w:val="24"/>
        </w:rPr>
      </w:pPr>
      <w:r w:rsidRPr="007B0FF2">
        <w:rPr>
          <w:rFonts w:ascii="Arial" w:hAnsi="Arial" w:cs="Arial"/>
          <w:sz w:val="24"/>
          <w:szCs w:val="24"/>
        </w:rPr>
        <w:t xml:space="preserve">Aneurin Bevan University Health Board </w:t>
      </w:r>
      <w:r w:rsidR="00811135" w:rsidRPr="007B0FF2">
        <w:rPr>
          <w:rFonts w:ascii="Arial" w:hAnsi="Arial" w:cs="Arial"/>
          <w:sz w:val="24"/>
          <w:szCs w:val="24"/>
        </w:rPr>
        <w:t xml:space="preserve">(ABUHB) </w:t>
      </w:r>
      <w:r w:rsidR="00F9215D" w:rsidRPr="007B0FF2">
        <w:rPr>
          <w:rFonts w:ascii="Arial" w:hAnsi="Arial" w:cs="Arial"/>
          <w:sz w:val="24"/>
          <w:szCs w:val="24"/>
        </w:rPr>
        <w:t xml:space="preserve">is the local health board </w:t>
      </w:r>
      <w:r w:rsidR="002A49D9" w:rsidRPr="007B0FF2">
        <w:rPr>
          <w:rFonts w:ascii="Arial" w:hAnsi="Arial" w:cs="Arial"/>
          <w:sz w:val="24"/>
          <w:szCs w:val="24"/>
        </w:rPr>
        <w:t xml:space="preserve">of NHS Wales for the </w:t>
      </w:r>
      <w:r w:rsidR="009110EF" w:rsidRPr="007B0FF2">
        <w:rPr>
          <w:rFonts w:ascii="Arial" w:hAnsi="Arial" w:cs="Arial"/>
          <w:sz w:val="24"/>
          <w:szCs w:val="24"/>
        </w:rPr>
        <w:t>southeast</w:t>
      </w:r>
      <w:r w:rsidR="002A49D9" w:rsidRPr="007B0FF2">
        <w:rPr>
          <w:rFonts w:ascii="Arial" w:hAnsi="Arial" w:cs="Arial"/>
          <w:sz w:val="24"/>
          <w:szCs w:val="24"/>
        </w:rPr>
        <w:t xml:space="preserve"> of Wales</w:t>
      </w:r>
      <w:r w:rsidR="00A70382" w:rsidRPr="007B0FF2">
        <w:rPr>
          <w:rFonts w:ascii="Arial" w:hAnsi="Arial" w:cs="Arial"/>
          <w:sz w:val="24"/>
          <w:szCs w:val="24"/>
        </w:rPr>
        <w:t xml:space="preserve"> </w:t>
      </w:r>
      <w:r w:rsidR="00E02BDC" w:rsidRPr="007B0FF2">
        <w:rPr>
          <w:rFonts w:ascii="Arial" w:hAnsi="Arial" w:cs="Arial"/>
          <w:sz w:val="24"/>
          <w:szCs w:val="24"/>
        </w:rPr>
        <w:t xml:space="preserve">and </w:t>
      </w:r>
      <w:r w:rsidR="008F2370" w:rsidRPr="007B0FF2">
        <w:rPr>
          <w:rFonts w:ascii="Arial" w:hAnsi="Arial" w:cs="Arial"/>
          <w:sz w:val="24"/>
          <w:szCs w:val="24"/>
        </w:rPr>
        <w:t>was established on the 1</w:t>
      </w:r>
      <w:r w:rsidR="008F2370" w:rsidRPr="007B0FF2">
        <w:rPr>
          <w:rFonts w:ascii="Arial" w:hAnsi="Arial" w:cs="Arial"/>
          <w:sz w:val="24"/>
          <w:szCs w:val="24"/>
          <w:vertAlign w:val="superscript"/>
        </w:rPr>
        <w:t>st</w:t>
      </w:r>
      <w:r w:rsidR="008F2370" w:rsidRPr="007B0FF2">
        <w:rPr>
          <w:rFonts w:ascii="Arial" w:hAnsi="Arial" w:cs="Arial"/>
          <w:sz w:val="24"/>
          <w:szCs w:val="24"/>
        </w:rPr>
        <w:t xml:space="preserve"> of October 2009</w:t>
      </w:r>
      <w:r w:rsidR="002D5813" w:rsidRPr="007B0FF2">
        <w:rPr>
          <w:rFonts w:ascii="Arial" w:hAnsi="Arial" w:cs="Arial"/>
          <w:sz w:val="24"/>
          <w:szCs w:val="24"/>
        </w:rPr>
        <w:t>, serving a population of 588</w:t>
      </w:r>
      <w:r w:rsidR="0061510A" w:rsidRPr="007B0FF2">
        <w:rPr>
          <w:rFonts w:ascii="Arial" w:hAnsi="Arial" w:cs="Arial"/>
          <w:sz w:val="24"/>
          <w:szCs w:val="24"/>
        </w:rPr>
        <w:t>, 303 people (</w:t>
      </w:r>
      <w:r w:rsidR="001748AF" w:rsidRPr="007B0FF2">
        <w:rPr>
          <w:rFonts w:ascii="Arial" w:hAnsi="Arial" w:cs="Arial"/>
          <w:sz w:val="24"/>
          <w:szCs w:val="24"/>
        </w:rPr>
        <w:t>Welsh Government</w:t>
      </w:r>
      <w:r w:rsidR="0061510A" w:rsidRPr="007B0FF2">
        <w:rPr>
          <w:rFonts w:ascii="Arial" w:hAnsi="Arial" w:cs="Arial"/>
          <w:sz w:val="24"/>
          <w:szCs w:val="24"/>
        </w:rPr>
        <w:t>, 2023</w:t>
      </w:r>
      <w:r w:rsidR="007C54EA">
        <w:rPr>
          <w:rFonts w:ascii="Arial" w:hAnsi="Arial" w:cs="Arial"/>
          <w:sz w:val="24"/>
          <w:szCs w:val="24"/>
        </w:rPr>
        <w:t>a</w:t>
      </w:r>
      <w:r w:rsidR="0061510A" w:rsidRPr="007B0FF2">
        <w:rPr>
          <w:rFonts w:ascii="Arial" w:hAnsi="Arial" w:cs="Arial"/>
          <w:sz w:val="24"/>
          <w:szCs w:val="24"/>
        </w:rPr>
        <w:t xml:space="preserve">). </w:t>
      </w:r>
    </w:p>
    <w:p w14:paraId="049580C7" w14:textId="0D20BA18" w:rsidR="009E5A6D" w:rsidRPr="007B0FF2" w:rsidRDefault="00C307FF" w:rsidP="00BC5C2C">
      <w:pPr>
        <w:spacing w:line="240" w:lineRule="auto"/>
        <w:jc w:val="both"/>
        <w:rPr>
          <w:rFonts w:ascii="Arial" w:hAnsi="Arial" w:cs="Arial"/>
          <w:sz w:val="24"/>
          <w:szCs w:val="24"/>
        </w:rPr>
      </w:pPr>
      <w:r w:rsidRPr="007B0FF2">
        <w:rPr>
          <w:rFonts w:ascii="Arial" w:hAnsi="Arial" w:cs="Arial"/>
          <w:sz w:val="24"/>
          <w:szCs w:val="24"/>
        </w:rPr>
        <w:t xml:space="preserve">ABUHB </w:t>
      </w:r>
      <w:r w:rsidR="00B05E4D" w:rsidRPr="007B0FF2">
        <w:rPr>
          <w:rFonts w:ascii="Arial" w:hAnsi="Arial" w:cs="Arial"/>
          <w:sz w:val="24"/>
          <w:szCs w:val="24"/>
        </w:rPr>
        <w:t xml:space="preserve">covers a vast geographical area </w:t>
      </w:r>
      <w:r w:rsidR="00095231" w:rsidRPr="007B0FF2">
        <w:rPr>
          <w:rFonts w:ascii="Arial" w:hAnsi="Arial" w:cs="Arial"/>
          <w:sz w:val="24"/>
          <w:szCs w:val="24"/>
        </w:rPr>
        <w:t>including</w:t>
      </w:r>
      <w:r w:rsidR="00B05E4D" w:rsidRPr="007B0FF2">
        <w:rPr>
          <w:rFonts w:ascii="Arial" w:hAnsi="Arial" w:cs="Arial"/>
          <w:sz w:val="24"/>
          <w:szCs w:val="24"/>
        </w:rPr>
        <w:t xml:space="preserve"> Blaenau Gwent, Caerphilly, </w:t>
      </w:r>
      <w:r w:rsidR="00F5538A" w:rsidRPr="007B0FF2">
        <w:rPr>
          <w:rFonts w:ascii="Arial" w:hAnsi="Arial" w:cs="Arial"/>
          <w:sz w:val="24"/>
          <w:szCs w:val="24"/>
        </w:rPr>
        <w:t xml:space="preserve">South Powys, Monmouthshire, Newport and Torfaen </w:t>
      </w:r>
      <w:r w:rsidR="0008294C" w:rsidRPr="007B0FF2">
        <w:rPr>
          <w:rFonts w:ascii="Arial" w:hAnsi="Arial" w:cs="Arial"/>
          <w:sz w:val="24"/>
          <w:szCs w:val="24"/>
        </w:rPr>
        <w:t>(</w:t>
      </w:r>
      <w:r w:rsidR="008365C7">
        <w:rPr>
          <w:rFonts w:ascii="Arial" w:hAnsi="Arial" w:cs="Arial"/>
          <w:sz w:val="24"/>
          <w:szCs w:val="24"/>
        </w:rPr>
        <w:t>ABUHB</w:t>
      </w:r>
      <w:r w:rsidR="0008294C" w:rsidRPr="007B0FF2">
        <w:rPr>
          <w:rFonts w:ascii="Arial" w:hAnsi="Arial" w:cs="Arial"/>
          <w:sz w:val="24"/>
          <w:szCs w:val="24"/>
        </w:rPr>
        <w:t>, no date</w:t>
      </w:r>
      <w:r w:rsidR="00531608">
        <w:rPr>
          <w:rFonts w:ascii="Arial" w:hAnsi="Arial" w:cs="Arial"/>
          <w:sz w:val="24"/>
          <w:szCs w:val="24"/>
        </w:rPr>
        <w:t xml:space="preserve"> </w:t>
      </w:r>
      <w:r w:rsidR="00CC6F5B">
        <w:rPr>
          <w:rFonts w:ascii="Arial" w:hAnsi="Arial" w:cs="Arial"/>
          <w:sz w:val="24"/>
          <w:szCs w:val="24"/>
        </w:rPr>
        <w:t>A</w:t>
      </w:r>
      <w:r w:rsidR="0008294C" w:rsidRPr="007B0FF2">
        <w:rPr>
          <w:rFonts w:ascii="Arial" w:hAnsi="Arial" w:cs="Arial"/>
          <w:sz w:val="24"/>
          <w:szCs w:val="24"/>
        </w:rPr>
        <w:t xml:space="preserve">). </w:t>
      </w:r>
      <w:r w:rsidR="00811135" w:rsidRPr="007B0FF2">
        <w:rPr>
          <w:rFonts w:ascii="Arial" w:hAnsi="Arial" w:cs="Arial"/>
          <w:sz w:val="24"/>
          <w:szCs w:val="24"/>
        </w:rPr>
        <w:t xml:space="preserve"> </w:t>
      </w:r>
      <w:r w:rsidR="00F552CD" w:rsidRPr="007B0FF2">
        <w:rPr>
          <w:rFonts w:ascii="Arial" w:hAnsi="Arial" w:cs="Arial"/>
          <w:sz w:val="24"/>
          <w:szCs w:val="24"/>
        </w:rPr>
        <w:t>The health board is led by the chair, chief executive, other executive directors and non-executive directors</w:t>
      </w:r>
      <w:r w:rsidR="006348EC" w:rsidRPr="007B0FF2">
        <w:rPr>
          <w:rFonts w:ascii="Arial" w:hAnsi="Arial" w:cs="Arial"/>
          <w:sz w:val="24"/>
          <w:szCs w:val="24"/>
        </w:rPr>
        <w:t xml:space="preserve"> </w:t>
      </w:r>
      <w:r w:rsidR="009E5A6D" w:rsidRPr="007B0FF2">
        <w:rPr>
          <w:rFonts w:ascii="Arial" w:hAnsi="Arial" w:cs="Arial"/>
          <w:sz w:val="24"/>
          <w:szCs w:val="24"/>
        </w:rPr>
        <w:t xml:space="preserve">and </w:t>
      </w:r>
      <w:r w:rsidR="00811135" w:rsidRPr="007B0FF2">
        <w:rPr>
          <w:rFonts w:ascii="Arial" w:hAnsi="Arial" w:cs="Arial"/>
          <w:sz w:val="24"/>
          <w:szCs w:val="24"/>
        </w:rPr>
        <w:t>employs over 14,000 members of staff</w:t>
      </w:r>
      <w:r w:rsidR="00857C94" w:rsidRPr="007B0FF2">
        <w:rPr>
          <w:rFonts w:ascii="Arial" w:hAnsi="Arial" w:cs="Arial"/>
          <w:sz w:val="24"/>
          <w:szCs w:val="24"/>
        </w:rPr>
        <w:t xml:space="preserve">, over </w:t>
      </w:r>
      <w:r w:rsidR="003D33BA" w:rsidRPr="007B0FF2">
        <w:rPr>
          <w:rFonts w:ascii="Arial" w:hAnsi="Arial" w:cs="Arial"/>
          <w:sz w:val="24"/>
          <w:szCs w:val="24"/>
        </w:rPr>
        <w:t>two-thirds</w:t>
      </w:r>
      <w:r w:rsidR="00857C94" w:rsidRPr="007B0FF2">
        <w:rPr>
          <w:rFonts w:ascii="Arial" w:hAnsi="Arial" w:cs="Arial"/>
          <w:sz w:val="24"/>
          <w:szCs w:val="24"/>
        </w:rPr>
        <w:t xml:space="preserve"> of whom are involved in direct patient care (</w:t>
      </w:r>
      <w:r w:rsidR="008365C7">
        <w:rPr>
          <w:rFonts w:ascii="Arial" w:hAnsi="Arial" w:cs="Arial"/>
          <w:sz w:val="24"/>
          <w:szCs w:val="24"/>
        </w:rPr>
        <w:t>ABUHB</w:t>
      </w:r>
      <w:r w:rsidR="00857C94" w:rsidRPr="007B0FF2">
        <w:rPr>
          <w:rFonts w:ascii="Arial" w:hAnsi="Arial" w:cs="Arial"/>
          <w:sz w:val="24"/>
          <w:szCs w:val="24"/>
        </w:rPr>
        <w:t>, no date</w:t>
      </w:r>
      <w:r w:rsidR="00531608">
        <w:rPr>
          <w:rFonts w:ascii="Arial" w:hAnsi="Arial" w:cs="Arial"/>
          <w:sz w:val="24"/>
          <w:szCs w:val="24"/>
        </w:rPr>
        <w:t xml:space="preserve"> </w:t>
      </w:r>
      <w:r w:rsidR="00CC6F5B">
        <w:rPr>
          <w:rFonts w:ascii="Arial" w:hAnsi="Arial" w:cs="Arial"/>
          <w:sz w:val="24"/>
          <w:szCs w:val="24"/>
        </w:rPr>
        <w:t>A</w:t>
      </w:r>
      <w:r w:rsidR="00857C94" w:rsidRPr="007B0FF2">
        <w:rPr>
          <w:rFonts w:ascii="Arial" w:hAnsi="Arial" w:cs="Arial"/>
          <w:sz w:val="24"/>
          <w:szCs w:val="24"/>
        </w:rPr>
        <w:t xml:space="preserve">). </w:t>
      </w:r>
    </w:p>
    <w:p w14:paraId="0776EDFD" w14:textId="409030AD" w:rsidR="00643747" w:rsidRPr="007B0FF2" w:rsidRDefault="00866467" w:rsidP="00BC5C2C">
      <w:pPr>
        <w:spacing w:line="240" w:lineRule="auto"/>
        <w:jc w:val="both"/>
        <w:rPr>
          <w:rFonts w:ascii="Arial" w:hAnsi="Arial" w:cs="Arial"/>
          <w:sz w:val="24"/>
          <w:szCs w:val="24"/>
        </w:rPr>
      </w:pPr>
      <w:r w:rsidRPr="007B0FF2">
        <w:rPr>
          <w:rFonts w:ascii="Arial" w:hAnsi="Arial" w:cs="Arial"/>
          <w:sz w:val="24"/>
          <w:szCs w:val="24"/>
        </w:rPr>
        <w:t xml:space="preserve">Staff are distributed across </w:t>
      </w:r>
      <w:r w:rsidR="00DB373B" w:rsidRPr="007B0FF2">
        <w:rPr>
          <w:rFonts w:ascii="Arial" w:hAnsi="Arial" w:cs="Arial"/>
          <w:sz w:val="24"/>
          <w:szCs w:val="24"/>
        </w:rPr>
        <w:t xml:space="preserve">far-ranging services that include; </w:t>
      </w:r>
      <w:r w:rsidR="00656ADB" w:rsidRPr="007B0FF2">
        <w:rPr>
          <w:rFonts w:ascii="Arial" w:hAnsi="Arial" w:cs="Arial"/>
          <w:sz w:val="24"/>
          <w:szCs w:val="24"/>
        </w:rPr>
        <w:t>p</w:t>
      </w:r>
      <w:r w:rsidR="00DB373B" w:rsidRPr="007B0FF2">
        <w:rPr>
          <w:rFonts w:ascii="Arial" w:hAnsi="Arial" w:cs="Arial"/>
          <w:sz w:val="24"/>
          <w:szCs w:val="24"/>
        </w:rPr>
        <w:t xml:space="preserve">rimary and community care, acute care, </w:t>
      </w:r>
      <w:r w:rsidR="002C2A63" w:rsidRPr="007B0FF2">
        <w:rPr>
          <w:rFonts w:ascii="Arial" w:hAnsi="Arial" w:cs="Arial"/>
          <w:sz w:val="24"/>
          <w:szCs w:val="24"/>
        </w:rPr>
        <w:t>i</w:t>
      </w:r>
      <w:r w:rsidR="00952D79" w:rsidRPr="007B0FF2">
        <w:rPr>
          <w:rFonts w:ascii="Arial" w:hAnsi="Arial" w:cs="Arial"/>
          <w:sz w:val="24"/>
          <w:szCs w:val="24"/>
        </w:rPr>
        <w:t>ntermediate</w:t>
      </w:r>
      <w:r w:rsidR="00656ADB" w:rsidRPr="007B0FF2">
        <w:rPr>
          <w:rFonts w:ascii="Arial" w:hAnsi="Arial" w:cs="Arial"/>
          <w:sz w:val="24"/>
          <w:szCs w:val="24"/>
        </w:rPr>
        <w:t xml:space="preserve"> and</w:t>
      </w:r>
      <w:r w:rsidR="00952D79" w:rsidRPr="007B0FF2">
        <w:rPr>
          <w:rFonts w:ascii="Arial" w:hAnsi="Arial" w:cs="Arial"/>
          <w:sz w:val="24"/>
          <w:szCs w:val="24"/>
        </w:rPr>
        <w:t xml:space="preserve"> </w:t>
      </w:r>
      <w:r w:rsidR="00DB373B" w:rsidRPr="007B0FF2">
        <w:rPr>
          <w:rFonts w:ascii="Arial" w:hAnsi="Arial" w:cs="Arial"/>
          <w:sz w:val="24"/>
          <w:szCs w:val="24"/>
        </w:rPr>
        <w:t xml:space="preserve">mental health services </w:t>
      </w:r>
      <w:r w:rsidR="00656ADB" w:rsidRPr="007B0FF2">
        <w:rPr>
          <w:rFonts w:ascii="Arial" w:hAnsi="Arial" w:cs="Arial"/>
          <w:sz w:val="24"/>
          <w:szCs w:val="24"/>
        </w:rPr>
        <w:t xml:space="preserve">across a network of </w:t>
      </w:r>
      <w:r w:rsidR="00E21CE5" w:rsidRPr="007B0FF2">
        <w:rPr>
          <w:rFonts w:ascii="Arial" w:hAnsi="Arial" w:cs="Arial"/>
          <w:sz w:val="24"/>
          <w:szCs w:val="24"/>
        </w:rPr>
        <w:t>primary care practices, a learning disability hospital, health centre</w:t>
      </w:r>
      <w:r w:rsidR="007347F4" w:rsidRPr="007B0FF2">
        <w:rPr>
          <w:rFonts w:ascii="Arial" w:hAnsi="Arial" w:cs="Arial"/>
          <w:sz w:val="24"/>
          <w:szCs w:val="24"/>
        </w:rPr>
        <w:t>s</w:t>
      </w:r>
      <w:r w:rsidR="00E21CE5" w:rsidRPr="007B0FF2">
        <w:rPr>
          <w:rFonts w:ascii="Arial" w:hAnsi="Arial" w:cs="Arial"/>
          <w:sz w:val="24"/>
          <w:szCs w:val="24"/>
        </w:rPr>
        <w:t>, community centres</w:t>
      </w:r>
      <w:r w:rsidR="0067504B" w:rsidRPr="007B0FF2">
        <w:rPr>
          <w:rFonts w:ascii="Arial" w:hAnsi="Arial" w:cs="Arial"/>
          <w:sz w:val="24"/>
          <w:szCs w:val="24"/>
        </w:rPr>
        <w:t xml:space="preserve">, </w:t>
      </w:r>
      <w:r w:rsidR="000050B2" w:rsidRPr="007B0FF2">
        <w:rPr>
          <w:rFonts w:ascii="Arial" w:hAnsi="Arial" w:cs="Arial"/>
          <w:sz w:val="24"/>
          <w:szCs w:val="24"/>
        </w:rPr>
        <w:t>mental health facilities,</w:t>
      </w:r>
      <w:r w:rsidR="009014AC" w:rsidRPr="007B0FF2">
        <w:rPr>
          <w:rFonts w:ascii="Arial" w:hAnsi="Arial" w:cs="Arial"/>
          <w:sz w:val="24"/>
          <w:szCs w:val="24"/>
        </w:rPr>
        <w:t xml:space="preserve"> several community hospitals,</w:t>
      </w:r>
      <w:r w:rsidR="000050B2" w:rsidRPr="007B0FF2">
        <w:rPr>
          <w:rFonts w:ascii="Arial" w:hAnsi="Arial" w:cs="Arial"/>
          <w:sz w:val="24"/>
          <w:szCs w:val="24"/>
        </w:rPr>
        <w:t xml:space="preserve"> </w:t>
      </w:r>
      <w:r w:rsidR="00EB7251" w:rsidRPr="007B0FF2">
        <w:rPr>
          <w:rFonts w:ascii="Arial" w:hAnsi="Arial" w:cs="Arial"/>
          <w:sz w:val="24"/>
          <w:szCs w:val="24"/>
        </w:rPr>
        <w:t xml:space="preserve">one </w:t>
      </w:r>
      <w:r w:rsidR="00950272" w:rsidRPr="007B0FF2">
        <w:rPr>
          <w:rFonts w:ascii="Arial" w:hAnsi="Arial" w:cs="Arial"/>
          <w:sz w:val="24"/>
          <w:szCs w:val="24"/>
        </w:rPr>
        <w:t>speci</w:t>
      </w:r>
      <w:r w:rsidR="00424B70" w:rsidRPr="007B0FF2">
        <w:rPr>
          <w:rFonts w:ascii="Arial" w:hAnsi="Arial" w:cs="Arial"/>
          <w:sz w:val="24"/>
          <w:szCs w:val="24"/>
        </w:rPr>
        <w:t>a</w:t>
      </w:r>
      <w:r w:rsidR="00EB7251" w:rsidRPr="007B0FF2">
        <w:rPr>
          <w:rFonts w:ascii="Arial" w:hAnsi="Arial" w:cs="Arial"/>
          <w:sz w:val="24"/>
          <w:szCs w:val="24"/>
        </w:rPr>
        <w:t>l</w:t>
      </w:r>
      <w:r w:rsidR="00424B70" w:rsidRPr="007B0FF2">
        <w:rPr>
          <w:rFonts w:ascii="Arial" w:hAnsi="Arial" w:cs="Arial"/>
          <w:sz w:val="24"/>
          <w:szCs w:val="24"/>
        </w:rPr>
        <w:t>ist</w:t>
      </w:r>
      <w:r w:rsidR="00EB7251" w:rsidRPr="007B0FF2">
        <w:rPr>
          <w:rFonts w:ascii="Arial" w:hAnsi="Arial" w:cs="Arial"/>
          <w:sz w:val="24"/>
          <w:szCs w:val="24"/>
        </w:rPr>
        <w:t xml:space="preserve"> hospital - Grange University Hospital (GUH) and </w:t>
      </w:r>
      <w:r w:rsidR="001A515D" w:rsidRPr="007B0FF2">
        <w:rPr>
          <w:rFonts w:ascii="Arial" w:hAnsi="Arial" w:cs="Arial"/>
          <w:sz w:val="24"/>
          <w:szCs w:val="24"/>
        </w:rPr>
        <w:t xml:space="preserve">four </w:t>
      </w:r>
      <w:r w:rsidR="00170B29" w:rsidRPr="007B0FF2">
        <w:rPr>
          <w:rFonts w:ascii="Arial" w:hAnsi="Arial" w:cs="Arial"/>
          <w:sz w:val="24"/>
          <w:szCs w:val="24"/>
        </w:rPr>
        <w:t>district</w:t>
      </w:r>
      <w:r w:rsidR="00424B70" w:rsidRPr="007B0FF2">
        <w:rPr>
          <w:rFonts w:ascii="Arial" w:hAnsi="Arial" w:cs="Arial"/>
          <w:sz w:val="24"/>
          <w:szCs w:val="24"/>
        </w:rPr>
        <w:t xml:space="preserve"> hospital- Nevill Hall Hospital (NHH), the Royal Gwent Hospital (RGH)</w:t>
      </w:r>
      <w:r w:rsidR="001A515D" w:rsidRPr="007B0FF2">
        <w:rPr>
          <w:rFonts w:ascii="Arial" w:hAnsi="Arial" w:cs="Arial"/>
          <w:sz w:val="24"/>
          <w:szCs w:val="24"/>
        </w:rPr>
        <w:t xml:space="preserve">, </w:t>
      </w:r>
      <w:r w:rsidR="00F60D37" w:rsidRPr="007B0FF2">
        <w:rPr>
          <w:rFonts w:ascii="Arial" w:hAnsi="Arial" w:cs="Arial"/>
          <w:sz w:val="24"/>
          <w:szCs w:val="24"/>
        </w:rPr>
        <w:t xml:space="preserve">Ysbyty </w:t>
      </w:r>
      <w:r w:rsidR="00424B70" w:rsidRPr="007B0FF2">
        <w:rPr>
          <w:rFonts w:ascii="Arial" w:hAnsi="Arial" w:cs="Arial"/>
          <w:sz w:val="24"/>
          <w:szCs w:val="24"/>
        </w:rPr>
        <w:t>Ystrad</w:t>
      </w:r>
      <w:r w:rsidR="001A515D" w:rsidRPr="007B0FF2">
        <w:rPr>
          <w:rFonts w:ascii="Arial" w:hAnsi="Arial" w:cs="Arial"/>
          <w:sz w:val="24"/>
          <w:szCs w:val="24"/>
        </w:rPr>
        <w:t xml:space="preserve"> Fawr (YYF) and </w:t>
      </w:r>
      <w:r w:rsidR="00FD2A08" w:rsidRPr="007B0FF2">
        <w:rPr>
          <w:rFonts w:ascii="Arial" w:hAnsi="Arial" w:cs="Arial"/>
          <w:sz w:val="24"/>
          <w:szCs w:val="24"/>
        </w:rPr>
        <w:t xml:space="preserve">Ysbyty Aneurin Bevan (YAB), which replaced several small </w:t>
      </w:r>
      <w:r w:rsidR="00BD7FF0" w:rsidRPr="007B0FF2">
        <w:rPr>
          <w:rFonts w:ascii="Arial" w:hAnsi="Arial" w:cs="Arial"/>
          <w:sz w:val="24"/>
          <w:szCs w:val="24"/>
        </w:rPr>
        <w:t>community hospitals in Blaenau Gwent</w:t>
      </w:r>
      <w:r w:rsidR="00133910" w:rsidRPr="007B0FF2">
        <w:rPr>
          <w:rFonts w:ascii="Arial" w:hAnsi="Arial" w:cs="Arial"/>
          <w:sz w:val="24"/>
          <w:szCs w:val="24"/>
        </w:rPr>
        <w:t>, in 2010</w:t>
      </w:r>
      <w:r w:rsidR="004E785C" w:rsidRPr="007B0FF2">
        <w:rPr>
          <w:rFonts w:ascii="Arial" w:hAnsi="Arial" w:cs="Arial"/>
          <w:sz w:val="24"/>
          <w:szCs w:val="24"/>
        </w:rPr>
        <w:t xml:space="preserve"> </w:t>
      </w:r>
      <w:r w:rsidR="00121E45" w:rsidRPr="007B0FF2">
        <w:rPr>
          <w:rFonts w:ascii="Arial" w:hAnsi="Arial" w:cs="Arial"/>
          <w:sz w:val="24"/>
          <w:szCs w:val="24"/>
        </w:rPr>
        <w:t>(DHCW, no date).</w:t>
      </w:r>
    </w:p>
    <w:p w14:paraId="3420B2A4" w14:textId="4E32DAE6" w:rsidR="00752050" w:rsidRPr="007B0FF2" w:rsidRDefault="00E71DC2" w:rsidP="00BC5C2C">
      <w:pPr>
        <w:spacing w:line="240" w:lineRule="auto"/>
        <w:jc w:val="both"/>
        <w:rPr>
          <w:rFonts w:ascii="Arial" w:hAnsi="Arial" w:cs="Arial"/>
          <w:sz w:val="24"/>
          <w:szCs w:val="24"/>
        </w:rPr>
      </w:pPr>
      <w:r w:rsidRPr="007B0FF2">
        <w:rPr>
          <w:rFonts w:ascii="Arial" w:hAnsi="Arial" w:cs="Arial"/>
          <w:sz w:val="24"/>
          <w:szCs w:val="24"/>
        </w:rPr>
        <w:t>One</w:t>
      </w:r>
      <w:r w:rsidR="00643747" w:rsidRPr="007B0FF2">
        <w:rPr>
          <w:rFonts w:ascii="Arial" w:hAnsi="Arial" w:cs="Arial"/>
          <w:sz w:val="24"/>
          <w:szCs w:val="24"/>
        </w:rPr>
        <w:t xml:space="preserve"> of the</w:t>
      </w:r>
      <w:r w:rsidR="00885DD8" w:rsidRPr="007B0FF2">
        <w:rPr>
          <w:rFonts w:ascii="Arial" w:hAnsi="Arial" w:cs="Arial"/>
          <w:sz w:val="24"/>
          <w:szCs w:val="24"/>
        </w:rPr>
        <w:t xml:space="preserve"> significant</w:t>
      </w:r>
      <w:r w:rsidR="00643747" w:rsidRPr="007B0FF2">
        <w:rPr>
          <w:rFonts w:ascii="Arial" w:hAnsi="Arial" w:cs="Arial"/>
          <w:sz w:val="24"/>
          <w:szCs w:val="24"/>
        </w:rPr>
        <w:t xml:space="preserve"> challenge</w:t>
      </w:r>
      <w:r w:rsidR="00C909CC" w:rsidRPr="007B0FF2">
        <w:rPr>
          <w:rFonts w:ascii="Arial" w:hAnsi="Arial" w:cs="Arial"/>
          <w:sz w:val="24"/>
          <w:szCs w:val="24"/>
        </w:rPr>
        <w:t>s</w:t>
      </w:r>
      <w:r w:rsidR="0037234A" w:rsidRPr="007B0FF2">
        <w:rPr>
          <w:rFonts w:ascii="Arial" w:hAnsi="Arial" w:cs="Arial"/>
          <w:sz w:val="24"/>
          <w:szCs w:val="24"/>
        </w:rPr>
        <w:t xml:space="preserve"> which </w:t>
      </w:r>
      <w:r w:rsidR="00EF4C39">
        <w:rPr>
          <w:rFonts w:ascii="Arial" w:hAnsi="Arial" w:cs="Arial"/>
          <w:sz w:val="24"/>
          <w:szCs w:val="24"/>
        </w:rPr>
        <w:t>are</w:t>
      </w:r>
      <w:r w:rsidR="00682415" w:rsidRPr="007B0FF2">
        <w:rPr>
          <w:rFonts w:ascii="Arial" w:hAnsi="Arial" w:cs="Arial"/>
          <w:sz w:val="24"/>
          <w:szCs w:val="24"/>
        </w:rPr>
        <w:t xml:space="preserve"> not unique to ABUHB</w:t>
      </w:r>
      <w:r w:rsidR="006E4FE0" w:rsidRPr="007B0FF2">
        <w:rPr>
          <w:rFonts w:ascii="Arial" w:hAnsi="Arial" w:cs="Arial"/>
          <w:sz w:val="24"/>
          <w:szCs w:val="24"/>
        </w:rPr>
        <w:t xml:space="preserve"> has been attributed to </w:t>
      </w:r>
      <w:r w:rsidR="003B01CF" w:rsidRPr="007B0FF2">
        <w:rPr>
          <w:rFonts w:ascii="Arial" w:hAnsi="Arial" w:cs="Arial"/>
          <w:sz w:val="24"/>
          <w:szCs w:val="24"/>
        </w:rPr>
        <w:t xml:space="preserve">the </w:t>
      </w:r>
      <w:r w:rsidR="006E4FE0" w:rsidRPr="007B0FF2">
        <w:rPr>
          <w:rFonts w:ascii="Arial" w:hAnsi="Arial" w:cs="Arial"/>
          <w:sz w:val="24"/>
          <w:szCs w:val="24"/>
        </w:rPr>
        <w:t xml:space="preserve">longer life expectancy of </w:t>
      </w:r>
      <w:r w:rsidR="00281D98" w:rsidRPr="007B0FF2">
        <w:rPr>
          <w:rFonts w:ascii="Arial" w:hAnsi="Arial" w:cs="Arial"/>
          <w:sz w:val="24"/>
          <w:szCs w:val="24"/>
        </w:rPr>
        <w:t>the population, due to</w:t>
      </w:r>
      <w:r w:rsidR="003B5C7D" w:rsidRPr="007B0FF2">
        <w:rPr>
          <w:rFonts w:ascii="Arial" w:hAnsi="Arial" w:cs="Arial"/>
          <w:sz w:val="24"/>
          <w:szCs w:val="24"/>
        </w:rPr>
        <w:t xml:space="preserve"> advances in healthcare</w:t>
      </w:r>
      <w:r w:rsidR="00AC39AD" w:rsidRPr="007B0FF2">
        <w:rPr>
          <w:rFonts w:ascii="Arial" w:hAnsi="Arial" w:cs="Arial"/>
          <w:sz w:val="24"/>
          <w:szCs w:val="24"/>
        </w:rPr>
        <w:t>,</w:t>
      </w:r>
      <w:r w:rsidR="003B5C7D" w:rsidRPr="007B0FF2">
        <w:rPr>
          <w:rFonts w:ascii="Arial" w:hAnsi="Arial" w:cs="Arial"/>
          <w:sz w:val="24"/>
          <w:szCs w:val="24"/>
        </w:rPr>
        <w:t xml:space="preserve"> </w:t>
      </w:r>
      <w:r w:rsidR="00281D98" w:rsidRPr="007B0FF2">
        <w:rPr>
          <w:rFonts w:ascii="Arial" w:hAnsi="Arial" w:cs="Arial"/>
          <w:sz w:val="24"/>
          <w:szCs w:val="24"/>
        </w:rPr>
        <w:t>such as more sophisticated medicines and surgical techniques</w:t>
      </w:r>
      <w:r w:rsidR="006E4FE0" w:rsidRPr="007B0FF2">
        <w:rPr>
          <w:rFonts w:ascii="Arial" w:hAnsi="Arial" w:cs="Arial"/>
          <w:sz w:val="24"/>
          <w:szCs w:val="24"/>
        </w:rPr>
        <w:t xml:space="preserve"> </w:t>
      </w:r>
      <w:r w:rsidR="00E80DF4" w:rsidRPr="007B0FF2">
        <w:rPr>
          <w:rFonts w:ascii="Arial" w:hAnsi="Arial" w:cs="Arial"/>
          <w:sz w:val="24"/>
          <w:szCs w:val="24"/>
        </w:rPr>
        <w:t xml:space="preserve">(ABUHB, </w:t>
      </w:r>
      <w:r w:rsidR="00635258" w:rsidRPr="007B0FF2">
        <w:rPr>
          <w:rFonts w:ascii="Arial" w:hAnsi="Arial" w:cs="Arial"/>
          <w:sz w:val="24"/>
          <w:szCs w:val="24"/>
        </w:rPr>
        <w:t>no date</w:t>
      </w:r>
      <w:r w:rsidR="006E6D9B">
        <w:rPr>
          <w:rFonts w:ascii="Arial" w:hAnsi="Arial" w:cs="Arial"/>
          <w:sz w:val="24"/>
          <w:szCs w:val="24"/>
        </w:rPr>
        <w:t xml:space="preserve"> </w:t>
      </w:r>
      <w:r w:rsidR="008365C7">
        <w:rPr>
          <w:rFonts w:ascii="Arial" w:hAnsi="Arial" w:cs="Arial"/>
          <w:sz w:val="24"/>
          <w:szCs w:val="24"/>
        </w:rPr>
        <w:t>B</w:t>
      </w:r>
      <w:r w:rsidR="00635258" w:rsidRPr="007B0FF2">
        <w:rPr>
          <w:rFonts w:ascii="Arial" w:hAnsi="Arial" w:cs="Arial"/>
          <w:sz w:val="24"/>
          <w:szCs w:val="24"/>
        </w:rPr>
        <w:t xml:space="preserve">). </w:t>
      </w:r>
      <w:r w:rsidR="00AC39AD" w:rsidRPr="007B0FF2">
        <w:rPr>
          <w:rFonts w:ascii="Arial" w:hAnsi="Arial" w:cs="Arial"/>
          <w:sz w:val="24"/>
          <w:szCs w:val="24"/>
        </w:rPr>
        <w:t xml:space="preserve"> </w:t>
      </w:r>
      <w:r w:rsidR="006208E8" w:rsidRPr="007B0FF2">
        <w:rPr>
          <w:rFonts w:ascii="Arial" w:hAnsi="Arial" w:cs="Arial"/>
          <w:sz w:val="24"/>
          <w:szCs w:val="24"/>
        </w:rPr>
        <w:t>This has resulted</w:t>
      </w:r>
      <w:r w:rsidR="003B01CF" w:rsidRPr="007B0FF2">
        <w:rPr>
          <w:rFonts w:ascii="Arial" w:hAnsi="Arial" w:cs="Arial"/>
          <w:sz w:val="24"/>
          <w:szCs w:val="24"/>
        </w:rPr>
        <w:t xml:space="preserve"> in</w:t>
      </w:r>
      <w:r w:rsidR="006208E8" w:rsidRPr="007B0FF2">
        <w:rPr>
          <w:rFonts w:ascii="Arial" w:hAnsi="Arial" w:cs="Arial"/>
          <w:sz w:val="24"/>
          <w:szCs w:val="24"/>
        </w:rPr>
        <w:t xml:space="preserve"> many more people than ever before </w:t>
      </w:r>
      <w:r w:rsidR="00AE7CA0" w:rsidRPr="007B0FF2">
        <w:rPr>
          <w:rFonts w:ascii="Arial" w:hAnsi="Arial" w:cs="Arial"/>
          <w:sz w:val="24"/>
          <w:szCs w:val="24"/>
        </w:rPr>
        <w:t>requiring treatment well into old age</w:t>
      </w:r>
      <w:r w:rsidR="00BA67EA" w:rsidRPr="007B0FF2">
        <w:rPr>
          <w:rFonts w:ascii="Arial" w:hAnsi="Arial" w:cs="Arial"/>
          <w:sz w:val="24"/>
          <w:szCs w:val="24"/>
        </w:rPr>
        <w:t>, which often leads to significant pressure</w:t>
      </w:r>
      <w:r w:rsidR="00E13E53" w:rsidRPr="007B0FF2">
        <w:rPr>
          <w:rFonts w:ascii="Arial" w:hAnsi="Arial" w:cs="Arial"/>
          <w:sz w:val="24"/>
          <w:szCs w:val="24"/>
        </w:rPr>
        <w:t>s</w:t>
      </w:r>
      <w:r w:rsidR="00BA67EA" w:rsidRPr="007B0FF2">
        <w:rPr>
          <w:rFonts w:ascii="Arial" w:hAnsi="Arial" w:cs="Arial"/>
          <w:sz w:val="24"/>
          <w:szCs w:val="24"/>
        </w:rPr>
        <w:t xml:space="preserve"> on the entire health system leading to increased waiting times</w:t>
      </w:r>
      <w:r w:rsidR="00E13E53" w:rsidRPr="007B0FF2">
        <w:rPr>
          <w:rFonts w:ascii="Arial" w:hAnsi="Arial" w:cs="Arial"/>
          <w:sz w:val="24"/>
          <w:szCs w:val="24"/>
        </w:rPr>
        <w:t xml:space="preserve"> for treatment (ABUHB, no date). For this reason</w:t>
      </w:r>
      <w:r w:rsidR="003B01CF" w:rsidRPr="007B0FF2">
        <w:rPr>
          <w:rFonts w:ascii="Arial" w:hAnsi="Arial" w:cs="Arial"/>
          <w:sz w:val="24"/>
          <w:szCs w:val="24"/>
        </w:rPr>
        <w:t>,</w:t>
      </w:r>
      <w:r w:rsidR="00E13E53" w:rsidRPr="007B0FF2">
        <w:rPr>
          <w:rFonts w:ascii="Arial" w:hAnsi="Arial" w:cs="Arial"/>
          <w:sz w:val="24"/>
          <w:szCs w:val="24"/>
        </w:rPr>
        <w:t xml:space="preserve"> </w:t>
      </w:r>
      <w:r w:rsidR="00E21902" w:rsidRPr="007B0FF2">
        <w:rPr>
          <w:rFonts w:ascii="Arial" w:hAnsi="Arial" w:cs="Arial"/>
          <w:sz w:val="24"/>
          <w:szCs w:val="24"/>
        </w:rPr>
        <w:t>ABUHB</w:t>
      </w:r>
      <w:r w:rsidR="00D10011" w:rsidRPr="007B0FF2">
        <w:rPr>
          <w:rFonts w:ascii="Arial" w:hAnsi="Arial" w:cs="Arial"/>
          <w:sz w:val="24"/>
          <w:szCs w:val="24"/>
        </w:rPr>
        <w:t xml:space="preserve"> ha</w:t>
      </w:r>
      <w:r w:rsidR="00693B29" w:rsidRPr="007B0FF2">
        <w:rPr>
          <w:rFonts w:ascii="Arial" w:hAnsi="Arial" w:cs="Arial"/>
          <w:sz w:val="24"/>
          <w:szCs w:val="24"/>
        </w:rPr>
        <w:t>s</w:t>
      </w:r>
      <w:r w:rsidR="00D10011" w:rsidRPr="007B0FF2">
        <w:rPr>
          <w:rFonts w:ascii="Arial" w:hAnsi="Arial" w:cs="Arial"/>
          <w:sz w:val="24"/>
          <w:szCs w:val="24"/>
        </w:rPr>
        <w:t xml:space="preserve"> </w:t>
      </w:r>
      <w:r w:rsidR="00760094" w:rsidRPr="007B0FF2">
        <w:rPr>
          <w:rFonts w:ascii="Arial" w:hAnsi="Arial" w:cs="Arial"/>
          <w:sz w:val="24"/>
          <w:szCs w:val="24"/>
        </w:rPr>
        <w:t>had</w:t>
      </w:r>
      <w:r w:rsidR="004E53FE" w:rsidRPr="007B0FF2">
        <w:rPr>
          <w:rFonts w:ascii="Arial" w:hAnsi="Arial" w:cs="Arial"/>
          <w:sz w:val="24"/>
          <w:szCs w:val="24"/>
        </w:rPr>
        <w:t xml:space="preserve"> </w:t>
      </w:r>
      <w:r w:rsidR="00D10011" w:rsidRPr="007B0FF2">
        <w:rPr>
          <w:rFonts w:ascii="Arial" w:hAnsi="Arial" w:cs="Arial"/>
          <w:sz w:val="24"/>
          <w:szCs w:val="24"/>
        </w:rPr>
        <w:t xml:space="preserve">to plan </w:t>
      </w:r>
      <w:r w:rsidR="00693B29" w:rsidRPr="007B0FF2">
        <w:rPr>
          <w:rFonts w:ascii="Arial" w:hAnsi="Arial" w:cs="Arial"/>
          <w:sz w:val="24"/>
          <w:szCs w:val="24"/>
        </w:rPr>
        <w:t xml:space="preserve">changes </w:t>
      </w:r>
      <w:r w:rsidR="00D10011" w:rsidRPr="007B0FF2">
        <w:rPr>
          <w:rFonts w:ascii="Arial" w:hAnsi="Arial" w:cs="Arial"/>
          <w:sz w:val="24"/>
          <w:szCs w:val="24"/>
        </w:rPr>
        <w:t>across</w:t>
      </w:r>
      <w:r w:rsidR="007B0FF2" w:rsidRPr="007B0FF2">
        <w:rPr>
          <w:rFonts w:ascii="Arial" w:hAnsi="Arial" w:cs="Arial"/>
          <w:sz w:val="24"/>
          <w:szCs w:val="24"/>
        </w:rPr>
        <w:t xml:space="preserve"> </w:t>
      </w:r>
      <w:r w:rsidR="00D10011" w:rsidRPr="007B0FF2">
        <w:rPr>
          <w:rFonts w:ascii="Arial" w:hAnsi="Arial" w:cs="Arial"/>
          <w:sz w:val="24"/>
          <w:szCs w:val="24"/>
        </w:rPr>
        <w:t xml:space="preserve">the board in all of </w:t>
      </w:r>
      <w:r w:rsidR="003B01CF" w:rsidRPr="007B0FF2">
        <w:rPr>
          <w:rFonts w:ascii="Arial" w:hAnsi="Arial" w:cs="Arial"/>
          <w:sz w:val="24"/>
          <w:szCs w:val="24"/>
        </w:rPr>
        <w:t>its</w:t>
      </w:r>
      <w:r w:rsidR="00D10011" w:rsidRPr="007B0FF2">
        <w:rPr>
          <w:rFonts w:ascii="Arial" w:hAnsi="Arial" w:cs="Arial"/>
          <w:sz w:val="24"/>
          <w:szCs w:val="24"/>
        </w:rPr>
        <w:t xml:space="preserve"> servi</w:t>
      </w:r>
      <w:r w:rsidR="00693B29" w:rsidRPr="007B0FF2">
        <w:rPr>
          <w:rFonts w:ascii="Arial" w:hAnsi="Arial" w:cs="Arial"/>
          <w:sz w:val="24"/>
          <w:szCs w:val="24"/>
        </w:rPr>
        <w:t>c</w:t>
      </w:r>
      <w:r w:rsidR="00D10011" w:rsidRPr="007B0FF2">
        <w:rPr>
          <w:rFonts w:ascii="Arial" w:hAnsi="Arial" w:cs="Arial"/>
          <w:sz w:val="24"/>
          <w:szCs w:val="24"/>
        </w:rPr>
        <w:t>es</w:t>
      </w:r>
      <w:r w:rsidR="003F2481" w:rsidRPr="007B0FF2">
        <w:rPr>
          <w:rFonts w:ascii="Arial" w:hAnsi="Arial" w:cs="Arial"/>
          <w:sz w:val="24"/>
          <w:szCs w:val="24"/>
        </w:rPr>
        <w:t xml:space="preserve">, through </w:t>
      </w:r>
      <w:r w:rsidR="004E53FE" w:rsidRPr="007B0FF2">
        <w:rPr>
          <w:rFonts w:ascii="Arial" w:hAnsi="Arial" w:cs="Arial"/>
          <w:sz w:val="24"/>
          <w:szCs w:val="24"/>
        </w:rPr>
        <w:t xml:space="preserve">its </w:t>
      </w:r>
      <w:r w:rsidR="004E53FE" w:rsidRPr="007B0FF2">
        <w:rPr>
          <w:rFonts w:ascii="Arial" w:hAnsi="Arial" w:cs="Arial"/>
          <w:i/>
          <w:iCs/>
          <w:sz w:val="24"/>
          <w:szCs w:val="24"/>
        </w:rPr>
        <w:t xml:space="preserve">Clinical Futures </w:t>
      </w:r>
      <w:r w:rsidR="00767B1A" w:rsidRPr="007B0FF2">
        <w:rPr>
          <w:rFonts w:ascii="Arial" w:hAnsi="Arial" w:cs="Arial"/>
          <w:i/>
          <w:iCs/>
          <w:sz w:val="24"/>
          <w:szCs w:val="24"/>
        </w:rPr>
        <w:t>Stra</w:t>
      </w:r>
      <w:r w:rsidR="006E7A81" w:rsidRPr="007B0FF2">
        <w:rPr>
          <w:rFonts w:ascii="Arial" w:hAnsi="Arial" w:cs="Arial"/>
          <w:i/>
          <w:iCs/>
          <w:sz w:val="24"/>
          <w:szCs w:val="24"/>
        </w:rPr>
        <w:t>tegy</w:t>
      </w:r>
      <w:r w:rsidR="0001348A" w:rsidRPr="007B0FF2">
        <w:rPr>
          <w:rFonts w:ascii="Arial" w:hAnsi="Arial" w:cs="Arial"/>
          <w:i/>
          <w:iCs/>
          <w:sz w:val="24"/>
          <w:szCs w:val="24"/>
        </w:rPr>
        <w:t xml:space="preserve"> </w:t>
      </w:r>
      <w:r w:rsidR="0001348A" w:rsidRPr="007B0FF2">
        <w:rPr>
          <w:rFonts w:ascii="Arial" w:hAnsi="Arial" w:cs="Arial"/>
          <w:sz w:val="24"/>
          <w:szCs w:val="24"/>
        </w:rPr>
        <w:t xml:space="preserve">(ABUHB, </w:t>
      </w:r>
      <w:r w:rsidR="00C26C4F" w:rsidRPr="007B0FF2">
        <w:rPr>
          <w:rFonts w:ascii="Arial" w:hAnsi="Arial" w:cs="Arial"/>
          <w:sz w:val="24"/>
          <w:szCs w:val="24"/>
        </w:rPr>
        <w:t>20</w:t>
      </w:r>
      <w:r w:rsidR="00174768" w:rsidRPr="007B0FF2">
        <w:rPr>
          <w:rFonts w:ascii="Arial" w:hAnsi="Arial" w:cs="Arial"/>
          <w:sz w:val="24"/>
          <w:szCs w:val="24"/>
        </w:rPr>
        <w:t>19a</w:t>
      </w:r>
      <w:r w:rsidR="0001348A" w:rsidRPr="007B0FF2">
        <w:rPr>
          <w:rFonts w:ascii="Arial" w:hAnsi="Arial" w:cs="Arial"/>
          <w:sz w:val="24"/>
          <w:szCs w:val="24"/>
        </w:rPr>
        <w:t>)</w:t>
      </w:r>
      <w:r w:rsidR="00FD19BD" w:rsidRPr="007B0FF2">
        <w:rPr>
          <w:rFonts w:ascii="Arial" w:hAnsi="Arial" w:cs="Arial"/>
          <w:sz w:val="24"/>
          <w:szCs w:val="24"/>
        </w:rPr>
        <w:t>.</w:t>
      </w:r>
      <w:r w:rsidR="004E53FE" w:rsidRPr="007B0FF2">
        <w:rPr>
          <w:rFonts w:ascii="Arial" w:hAnsi="Arial" w:cs="Arial"/>
          <w:sz w:val="24"/>
          <w:szCs w:val="24"/>
        </w:rPr>
        <w:t xml:space="preserve"> </w:t>
      </w:r>
      <w:r w:rsidR="00FD19BD" w:rsidRPr="007B0FF2">
        <w:rPr>
          <w:rFonts w:ascii="Arial" w:hAnsi="Arial" w:cs="Arial"/>
          <w:sz w:val="24"/>
          <w:szCs w:val="24"/>
        </w:rPr>
        <w:t>Clinical Futures</w:t>
      </w:r>
      <w:r w:rsidR="004E53FE" w:rsidRPr="007B0FF2">
        <w:rPr>
          <w:rFonts w:ascii="Arial" w:hAnsi="Arial" w:cs="Arial"/>
          <w:sz w:val="24"/>
          <w:szCs w:val="24"/>
        </w:rPr>
        <w:t xml:space="preserve"> </w:t>
      </w:r>
      <w:r w:rsidR="002B30D2" w:rsidRPr="007B0FF2">
        <w:rPr>
          <w:rFonts w:ascii="Arial" w:hAnsi="Arial" w:cs="Arial"/>
          <w:sz w:val="24"/>
          <w:szCs w:val="24"/>
        </w:rPr>
        <w:t>aims for a</w:t>
      </w:r>
      <w:r w:rsidR="004E53FE" w:rsidRPr="007B0FF2">
        <w:rPr>
          <w:rFonts w:ascii="Arial" w:hAnsi="Arial" w:cs="Arial"/>
          <w:sz w:val="24"/>
          <w:szCs w:val="24"/>
        </w:rPr>
        <w:t xml:space="preserve"> sustainable healthcare system </w:t>
      </w:r>
      <w:r w:rsidR="00080A3E" w:rsidRPr="007B0FF2">
        <w:rPr>
          <w:rFonts w:ascii="Arial" w:hAnsi="Arial" w:cs="Arial"/>
          <w:sz w:val="24"/>
          <w:szCs w:val="24"/>
        </w:rPr>
        <w:t xml:space="preserve">for the whole of the NHS across the Gwent area, which includes GP services, hospitals, clinics, </w:t>
      </w:r>
      <w:r w:rsidR="003B01CF" w:rsidRPr="007B0FF2">
        <w:rPr>
          <w:rFonts w:ascii="Arial" w:hAnsi="Arial" w:cs="Arial"/>
          <w:sz w:val="24"/>
          <w:szCs w:val="24"/>
        </w:rPr>
        <w:t xml:space="preserve">and </w:t>
      </w:r>
      <w:r w:rsidR="00080A3E" w:rsidRPr="007B0FF2">
        <w:rPr>
          <w:rFonts w:ascii="Arial" w:hAnsi="Arial" w:cs="Arial"/>
          <w:sz w:val="24"/>
          <w:szCs w:val="24"/>
        </w:rPr>
        <w:t>mental health</w:t>
      </w:r>
      <w:r w:rsidR="00D21000" w:rsidRPr="007B0FF2">
        <w:rPr>
          <w:rFonts w:ascii="Arial" w:hAnsi="Arial" w:cs="Arial"/>
          <w:sz w:val="24"/>
          <w:szCs w:val="24"/>
        </w:rPr>
        <w:t xml:space="preserve">, together with services that are provided </w:t>
      </w:r>
      <w:r w:rsidR="00533920" w:rsidRPr="007B0FF2">
        <w:rPr>
          <w:rFonts w:ascii="Arial" w:hAnsi="Arial" w:cs="Arial"/>
          <w:sz w:val="24"/>
          <w:szCs w:val="24"/>
        </w:rPr>
        <w:t>in the community,</w:t>
      </w:r>
      <w:r w:rsidR="000E5BF9" w:rsidRPr="007B0FF2">
        <w:rPr>
          <w:rFonts w:ascii="Arial" w:hAnsi="Arial" w:cs="Arial"/>
          <w:sz w:val="24"/>
          <w:szCs w:val="24"/>
        </w:rPr>
        <w:t xml:space="preserve"> creating a </w:t>
      </w:r>
      <w:r w:rsidR="007A5FE8" w:rsidRPr="007B0FF2">
        <w:rPr>
          <w:rFonts w:ascii="Arial" w:hAnsi="Arial" w:cs="Arial"/>
          <w:sz w:val="24"/>
          <w:szCs w:val="24"/>
        </w:rPr>
        <w:t>network of services,</w:t>
      </w:r>
      <w:r w:rsidR="00533920" w:rsidRPr="007B0FF2">
        <w:rPr>
          <w:rFonts w:ascii="Arial" w:hAnsi="Arial" w:cs="Arial"/>
          <w:sz w:val="24"/>
          <w:szCs w:val="24"/>
        </w:rPr>
        <w:t xml:space="preserve"> to keep people closer to home</w:t>
      </w:r>
      <w:r w:rsidR="004211E4" w:rsidRPr="007B0FF2">
        <w:rPr>
          <w:rFonts w:ascii="Arial" w:hAnsi="Arial" w:cs="Arial"/>
          <w:sz w:val="24"/>
          <w:szCs w:val="24"/>
        </w:rPr>
        <w:t xml:space="preserve"> and reducing </w:t>
      </w:r>
      <w:r w:rsidR="00EC7A9C" w:rsidRPr="007B0FF2">
        <w:rPr>
          <w:rFonts w:ascii="Arial" w:hAnsi="Arial" w:cs="Arial"/>
          <w:sz w:val="24"/>
          <w:szCs w:val="24"/>
        </w:rPr>
        <w:t>the need for inpatient beds</w:t>
      </w:r>
      <w:r w:rsidR="00533920" w:rsidRPr="007B0FF2">
        <w:rPr>
          <w:rFonts w:ascii="Arial" w:hAnsi="Arial" w:cs="Arial"/>
          <w:sz w:val="24"/>
          <w:szCs w:val="24"/>
        </w:rPr>
        <w:t xml:space="preserve"> (ABUHB, </w:t>
      </w:r>
      <w:r w:rsidR="00C26C4F" w:rsidRPr="007B0FF2">
        <w:rPr>
          <w:rFonts w:ascii="Arial" w:hAnsi="Arial" w:cs="Arial"/>
          <w:sz w:val="24"/>
          <w:szCs w:val="24"/>
        </w:rPr>
        <w:t>20</w:t>
      </w:r>
      <w:r w:rsidR="00457978" w:rsidRPr="007B0FF2">
        <w:rPr>
          <w:rFonts w:ascii="Arial" w:hAnsi="Arial" w:cs="Arial"/>
          <w:sz w:val="24"/>
          <w:szCs w:val="24"/>
        </w:rPr>
        <w:t>19a</w:t>
      </w:r>
      <w:r w:rsidR="00533920" w:rsidRPr="007B0FF2">
        <w:rPr>
          <w:rFonts w:ascii="Arial" w:hAnsi="Arial" w:cs="Arial"/>
          <w:sz w:val="24"/>
          <w:szCs w:val="24"/>
        </w:rPr>
        <w:t xml:space="preserve">). </w:t>
      </w:r>
    </w:p>
    <w:p w14:paraId="1A4B43EF" w14:textId="77777777" w:rsidR="00340EA5" w:rsidRDefault="00CA1F58" w:rsidP="00BC5C2C">
      <w:pPr>
        <w:spacing w:line="240" w:lineRule="auto"/>
        <w:jc w:val="both"/>
        <w:rPr>
          <w:rFonts w:ascii="Arial" w:hAnsi="Arial" w:cs="Arial"/>
          <w:sz w:val="24"/>
          <w:szCs w:val="24"/>
        </w:rPr>
      </w:pPr>
      <w:r w:rsidRPr="00CA1F58">
        <w:rPr>
          <w:rFonts w:ascii="Arial" w:hAnsi="Arial" w:cs="Arial"/>
          <w:sz w:val="24"/>
          <w:szCs w:val="24"/>
        </w:rPr>
        <w:t xml:space="preserve">This will be accomplished by developing new services, changing current services and working methods, and establishing new partnerships with patients (ABUHB, 2020).   Taking care of one's own health and well-being and that of one's family is a benefit included in the health board's </w:t>
      </w:r>
      <w:r w:rsidRPr="00CA1F58">
        <w:rPr>
          <w:rFonts w:ascii="Arial" w:hAnsi="Arial" w:cs="Arial"/>
          <w:i/>
          <w:iCs/>
          <w:sz w:val="24"/>
          <w:szCs w:val="24"/>
        </w:rPr>
        <w:t>Clinical Futures Change Ambition (201</w:t>
      </w:r>
      <w:r w:rsidRPr="00CA1F58">
        <w:rPr>
          <w:rFonts w:ascii="Arial" w:hAnsi="Arial" w:cs="Arial"/>
          <w:sz w:val="24"/>
          <w:szCs w:val="24"/>
        </w:rPr>
        <w:t xml:space="preserve">9). </w:t>
      </w:r>
      <w:r w:rsidR="00340EA5" w:rsidRPr="00340EA5">
        <w:rPr>
          <w:rFonts w:ascii="Arial" w:hAnsi="Arial" w:cs="Arial"/>
          <w:sz w:val="24"/>
          <w:szCs w:val="24"/>
        </w:rPr>
        <w:t xml:space="preserve">More individuals are able to manage their health and care needs more independently thanks to the opportunity to offer assistance and guidance to people at home and in their </w:t>
      </w:r>
      <w:r w:rsidR="00340EA5" w:rsidRPr="00340EA5">
        <w:rPr>
          <w:rFonts w:ascii="Arial" w:hAnsi="Arial" w:cs="Arial"/>
          <w:sz w:val="24"/>
          <w:szCs w:val="24"/>
        </w:rPr>
        <w:lastRenderedPageBreak/>
        <w:t>community, which is supported by technology (ABUHB, 2019a).  In order to improve and sustain health care for decades to come, this new network must successfully collaborate in order to make the most use of its resources (ABUHB, 2020).</w:t>
      </w:r>
    </w:p>
    <w:p w14:paraId="1A4879FA" w14:textId="3C8D041A" w:rsidR="00791EB1" w:rsidRPr="007B0FF2" w:rsidRDefault="006C7EDB" w:rsidP="00BC5C2C">
      <w:pPr>
        <w:spacing w:line="240" w:lineRule="auto"/>
        <w:jc w:val="both"/>
        <w:rPr>
          <w:rFonts w:ascii="Arial" w:hAnsi="Arial" w:cs="Arial"/>
          <w:sz w:val="24"/>
          <w:szCs w:val="24"/>
        </w:rPr>
      </w:pPr>
      <w:r w:rsidRPr="006C7EDB">
        <w:rPr>
          <w:rFonts w:ascii="Arial" w:hAnsi="Arial" w:cs="Arial"/>
          <w:sz w:val="24"/>
          <w:szCs w:val="24"/>
        </w:rPr>
        <w:t xml:space="preserve">In addition, the World Health Organisation (WHO) predicts a shortage of 10 million health workers globally by 2030 (WHO, 2023), making it increasingly difficult for the health board and others to find qualified healthcare employees, particularly clinical specialists. The Welsh Government has outlined measures to deal with the difficulties in staffing the Welsh NHS, including the establishment of </w:t>
      </w:r>
      <w:r>
        <w:rPr>
          <w:rFonts w:ascii="Arial" w:hAnsi="Arial" w:cs="Arial"/>
          <w:sz w:val="24"/>
          <w:szCs w:val="24"/>
        </w:rPr>
        <w:t>an</w:t>
      </w:r>
      <w:r w:rsidRPr="006C7EDB">
        <w:rPr>
          <w:rFonts w:ascii="Arial" w:hAnsi="Arial" w:cs="Arial"/>
          <w:sz w:val="24"/>
          <w:szCs w:val="24"/>
        </w:rPr>
        <w:t xml:space="preserve"> "All-Wales Collaborative Bank" to allow flexibility in dealing with immediate staffing needs while promoting a transition away from agency working (Welsh Government, 2023b). The need for more clinical personnel has increased the biggest expense, staff costs, because of the demands of a growing population that is older and has more complex health needs (ABUHB, 2020).</w:t>
      </w:r>
    </w:p>
    <w:p w14:paraId="00D9B921" w14:textId="6265227D" w:rsidR="00CC051F" w:rsidRPr="007B0FF2" w:rsidRDefault="003B01CF" w:rsidP="00BC5C2C">
      <w:pPr>
        <w:spacing w:line="240" w:lineRule="auto"/>
        <w:jc w:val="both"/>
        <w:rPr>
          <w:rFonts w:ascii="Arial" w:hAnsi="Arial" w:cs="Arial"/>
          <w:sz w:val="24"/>
          <w:szCs w:val="24"/>
        </w:rPr>
      </w:pPr>
      <w:r w:rsidRPr="007B0FF2">
        <w:rPr>
          <w:rFonts w:ascii="Arial" w:hAnsi="Arial" w:cs="Arial"/>
          <w:sz w:val="24"/>
          <w:szCs w:val="24"/>
        </w:rPr>
        <w:t xml:space="preserve">GUH is a key driver in the new model of healthcare in the </w:t>
      </w:r>
      <w:r w:rsidRPr="007B0FF2">
        <w:rPr>
          <w:rFonts w:ascii="Arial" w:hAnsi="Arial" w:cs="Arial"/>
          <w:i/>
          <w:iCs/>
          <w:sz w:val="24"/>
          <w:szCs w:val="24"/>
        </w:rPr>
        <w:t>Clinical Futures Strategy</w:t>
      </w:r>
      <w:r w:rsidRPr="007B0FF2">
        <w:rPr>
          <w:rFonts w:ascii="Arial" w:hAnsi="Arial" w:cs="Arial"/>
          <w:sz w:val="24"/>
          <w:szCs w:val="24"/>
        </w:rPr>
        <w:t xml:space="preserve">, which centralises specialist and critical care services, providing 24/7 emergency services to the most seriously ill patients or those with significant injuries (ABUHB, 2019a). However, the opening </w:t>
      </w:r>
      <w:r w:rsidR="00F27A4E" w:rsidRPr="007B0FF2">
        <w:rPr>
          <w:rFonts w:ascii="Arial" w:hAnsi="Arial" w:cs="Arial"/>
          <w:sz w:val="24"/>
          <w:szCs w:val="24"/>
        </w:rPr>
        <w:t xml:space="preserve">of GUH presented </w:t>
      </w:r>
      <w:r w:rsidR="00CC5811">
        <w:rPr>
          <w:rFonts w:ascii="Arial" w:hAnsi="Arial" w:cs="Arial"/>
          <w:sz w:val="24"/>
          <w:szCs w:val="24"/>
        </w:rPr>
        <w:t>its</w:t>
      </w:r>
      <w:r w:rsidR="00A0185D" w:rsidRPr="007B0FF2">
        <w:rPr>
          <w:rFonts w:ascii="Arial" w:hAnsi="Arial" w:cs="Arial"/>
          <w:sz w:val="24"/>
          <w:szCs w:val="24"/>
        </w:rPr>
        <w:t xml:space="preserve"> challenge</w:t>
      </w:r>
      <w:r w:rsidR="00F27A4E" w:rsidRPr="007B0FF2">
        <w:rPr>
          <w:rFonts w:ascii="Arial" w:hAnsi="Arial" w:cs="Arial"/>
          <w:sz w:val="24"/>
          <w:szCs w:val="24"/>
        </w:rPr>
        <w:t>s</w:t>
      </w:r>
      <w:r w:rsidR="00A0185D" w:rsidRPr="007B0FF2">
        <w:rPr>
          <w:rFonts w:ascii="Arial" w:hAnsi="Arial" w:cs="Arial"/>
          <w:sz w:val="24"/>
          <w:szCs w:val="24"/>
        </w:rPr>
        <w:t xml:space="preserve"> in 2020</w:t>
      </w:r>
      <w:r w:rsidR="00F27A4E" w:rsidRPr="007B0FF2">
        <w:rPr>
          <w:rFonts w:ascii="Arial" w:hAnsi="Arial" w:cs="Arial"/>
          <w:sz w:val="24"/>
          <w:szCs w:val="24"/>
        </w:rPr>
        <w:t>, due to its opening being</w:t>
      </w:r>
      <w:r w:rsidR="00A0185D" w:rsidRPr="007B0FF2">
        <w:rPr>
          <w:rFonts w:ascii="Arial" w:hAnsi="Arial" w:cs="Arial"/>
          <w:sz w:val="24"/>
          <w:szCs w:val="24"/>
        </w:rPr>
        <w:t xml:space="preserve"> accelerated to help the health board respond to winter season pressures and the second wave of Covid-19, with the doors of GUH opening 4 months ahead of schedule on 17</w:t>
      </w:r>
      <w:r w:rsidR="00A0185D" w:rsidRPr="007B0FF2">
        <w:rPr>
          <w:rFonts w:ascii="Arial" w:hAnsi="Arial" w:cs="Arial"/>
          <w:sz w:val="24"/>
          <w:szCs w:val="24"/>
          <w:vertAlign w:val="superscript"/>
        </w:rPr>
        <w:t>th</w:t>
      </w:r>
      <w:r w:rsidR="00A0185D" w:rsidRPr="007B0FF2">
        <w:rPr>
          <w:rFonts w:ascii="Arial" w:hAnsi="Arial" w:cs="Arial"/>
          <w:sz w:val="24"/>
          <w:szCs w:val="24"/>
        </w:rPr>
        <w:t xml:space="preserve"> November 2020 (ABUHB, no date</w:t>
      </w:r>
      <w:r w:rsidR="008365C7">
        <w:rPr>
          <w:rFonts w:ascii="Arial" w:hAnsi="Arial" w:cs="Arial"/>
          <w:sz w:val="24"/>
          <w:szCs w:val="24"/>
        </w:rPr>
        <w:t>B</w:t>
      </w:r>
      <w:r w:rsidR="00A0185D" w:rsidRPr="007B0FF2">
        <w:rPr>
          <w:rFonts w:ascii="Arial" w:hAnsi="Arial" w:cs="Arial"/>
          <w:sz w:val="24"/>
          <w:szCs w:val="24"/>
        </w:rPr>
        <w:t xml:space="preserve">). </w:t>
      </w:r>
    </w:p>
    <w:p w14:paraId="01A9307B" w14:textId="2125FDC7" w:rsidR="00EA6E74" w:rsidRDefault="000D1838" w:rsidP="00BC5C2C">
      <w:pPr>
        <w:spacing w:line="240" w:lineRule="auto"/>
        <w:jc w:val="both"/>
        <w:rPr>
          <w:rFonts w:ascii="Arial" w:hAnsi="Arial" w:cs="Arial"/>
          <w:sz w:val="24"/>
          <w:szCs w:val="24"/>
        </w:rPr>
      </w:pPr>
      <w:r w:rsidRPr="007B0FF2">
        <w:rPr>
          <w:rFonts w:ascii="Arial" w:hAnsi="Arial" w:cs="Arial"/>
          <w:sz w:val="24"/>
          <w:szCs w:val="24"/>
        </w:rPr>
        <w:t xml:space="preserve">ABUHB </w:t>
      </w:r>
      <w:r w:rsidRPr="007B0FF2">
        <w:rPr>
          <w:rFonts w:ascii="Arial" w:hAnsi="Arial" w:cs="Arial"/>
          <w:i/>
          <w:iCs/>
          <w:sz w:val="24"/>
          <w:szCs w:val="24"/>
        </w:rPr>
        <w:t>Digital Strategy</w:t>
      </w:r>
      <w:r w:rsidRPr="007B0FF2">
        <w:rPr>
          <w:rFonts w:ascii="Arial" w:hAnsi="Arial" w:cs="Arial"/>
          <w:sz w:val="24"/>
          <w:szCs w:val="24"/>
        </w:rPr>
        <w:t xml:space="preserve">: </w:t>
      </w:r>
      <w:r w:rsidRPr="007B0FF2">
        <w:rPr>
          <w:rFonts w:ascii="Arial" w:hAnsi="Arial" w:cs="Arial"/>
          <w:i/>
          <w:iCs/>
          <w:sz w:val="24"/>
          <w:szCs w:val="24"/>
        </w:rPr>
        <w:t>Transformation through digital</w:t>
      </w:r>
      <w:r w:rsidRPr="007B0FF2">
        <w:rPr>
          <w:rFonts w:ascii="Arial" w:hAnsi="Arial" w:cs="Arial"/>
          <w:sz w:val="24"/>
          <w:szCs w:val="24"/>
        </w:rPr>
        <w:t xml:space="preserve"> (2019b) is recognised as a key enabler of the </w:t>
      </w:r>
      <w:r w:rsidRPr="007B0FF2">
        <w:rPr>
          <w:rFonts w:ascii="Arial" w:hAnsi="Arial" w:cs="Arial"/>
          <w:i/>
          <w:iCs/>
          <w:sz w:val="24"/>
          <w:szCs w:val="24"/>
        </w:rPr>
        <w:t>Clinical Futures Strategy</w:t>
      </w:r>
      <w:r w:rsidRPr="007B0FF2">
        <w:rPr>
          <w:rFonts w:ascii="Arial" w:hAnsi="Arial" w:cs="Arial"/>
          <w:sz w:val="24"/>
          <w:szCs w:val="24"/>
        </w:rPr>
        <w:t xml:space="preserve"> by providing the ability for delivering care closer to home, taking a whole system approach to health and social care which is focused on preventing illness, which will deliver on the Welsh Governments plan, </w:t>
      </w:r>
      <w:r w:rsidRPr="007B0FF2">
        <w:rPr>
          <w:rFonts w:ascii="Arial" w:hAnsi="Arial" w:cs="Arial"/>
          <w:i/>
          <w:iCs/>
          <w:sz w:val="24"/>
          <w:szCs w:val="24"/>
        </w:rPr>
        <w:t xml:space="preserve">A Healthier Wales (2018) </w:t>
      </w:r>
      <w:r w:rsidRPr="007B0FF2">
        <w:rPr>
          <w:rFonts w:ascii="Arial" w:hAnsi="Arial" w:cs="Arial"/>
          <w:sz w:val="24"/>
          <w:szCs w:val="24"/>
        </w:rPr>
        <w:t xml:space="preserve">(ABUHB, 2019b). </w:t>
      </w:r>
    </w:p>
    <w:p w14:paraId="4EAACD8C" w14:textId="1B881CA2" w:rsidR="009C1AC8" w:rsidRPr="00E4193B" w:rsidRDefault="00E4193B" w:rsidP="00BC5C2C">
      <w:pPr>
        <w:spacing w:line="240" w:lineRule="auto"/>
        <w:jc w:val="both"/>
        <w:rPr>
          <w:rFonts w:ascii="Arial" w:hAnsi="Arial" w:cs="Arial"/>
          <w:sz w:val="24"/>
          <w:szCs w:val="24"/>
        </w:rPr>
      </w:pPr>
      <w:r>
        <w:rPr>
          <w:rFonts w:ascii="Arial" w:hAnsi="Arial" w:cs="Arial"/>
          <w:sz w:val="24"/>
          <w:szCs w:val="24"/>
        </w:rPr>
        <w:t xml:space="preserve">3 </w:t>
      </w:r>
      <w:r w:rsidR="009C1AC8" w:rsidRPr="00E4193B">
        <w:rPr>
          <w:rFonts w:ascii="Arial" w:hAnsi="Arial" w:cs="Arial"/>
          <w:b/>
          <w:bCs/>
          <w:u w:val="single"/>
        </w:rPr>
        <w:t>T</w:t>
      </w:r>
      <w:r w:rsidR="00F87146">
        <w:rPr>
          <w:rFonts w:ascii="Arial" w:hAnsi="Arial" w:cs="Arial"/>
          <w:b/>
          <w:bCs/>
          <w:u w:val="single"/>
        </w:rPr>
        <w:t>echnology</w:t>
      </w:r>
      <w:r w:rsidR="009C1AC8" w:rsidRPr="00E4193B">
        <w:rPr>
          <w:rFonts w:ascii="Arial" w:hAnsi="Arial" w:cs="Arial"/>
          <w:b/>
          <w:bCs/>
          <w:u w:val="single"/>
        </w:rPr>
        <w:t xml:space="preserve"> </w:t>
      </w:r>
      <w:r w:rsidR="00F87146">
        <w:rPr>
          <w:rFonts w:ascii="Arial" w:hAnsi="Arial" w:cs="Arial"/>
          <w:b/>
          <w:bCs/>
          <w:u w:val="single"/>
        </w:rPr>
        <w:t>and digital</w:t>
      </w:r>
      <w:r w:rsidR="009C1AC8" w:rsidRPr="00E4193B">
        <w:rPr>
          <w:rFonts w:ascii="Arial" w:hAnsi="Arial" w:cs="Arial"/>
          <w:b/>
          <w:bCs/>
          <w:u w:val="single"/>
        </w:rPr>
        <w:t xml:space="preserve"> </w:t>
      </w:r>
      <w:r w:rsidR="00F87146">
        <w:rPr>
          <w:rFonts w:ascii="Arial" w:hAnsi="Arial" w:cs="Arial"/>
          <w:b/>
          <w:bCs/>
          <w:u w:val="single"/>
        </w:rPr>
        <w:t>transformation</w:t>
      </w:r>
    </w:p>
    <w:p w14:paraId="515F544F" w14:textId="77777777" w:rsidR="00DC380C" w:rsidRPr="006D1A85" w:rsidRDefault="00DC380C" w:rsidP="00DC380C">
      <w:pPr>
        <w:spacing w:line="240" w:lineRule="auto"/>
        <w:ind w:left="720"/>
        <w:rPr>
          <w:rFonts w:ascii="Arial" w:hAnsi="Arial" w:cs="Arial"/>
          <w:sz w:val="24"/>
          <w:szCs w:val="24"/>
          <w:u w:val="single"/>
        </w:rPr>
      </w:pPr>
      <w:r w:rsidRPr="006D1A85">
        <w:rPr>
          <w:rFonts w:ascii="Arial" w:hAnsi="Arial" w:cs="Arial"/>
          <w:sz w:val="24"/>
          <w:szCs w:val="24"/>
          <w:u w:val="single"/>
        </w:rPr>
        <w:t xml:space="preserve">3.1Core operational systems </w:t>
      </w:r>
    </w:p>
    <w:p w14:paraId="54CCF29B" w14:textId="193C4D4E" w:rsidR="007852B9" w:rsidRDefault="00DC380C" w:rsidP="00DC380C">
      <w:pPr>
        <w:spacing w:line="240" w:lineRule="auto"/>
        <w:jc w:val="both"/>
        <w:rPr>
          <w:rFonts w:ascii="Arial" w:hAnsi="Arial" w:cs="Arial"/>
          <w:sz w:val="24"/>
          <w:szCs w:val="24"/>
        </w:rPr>
      </w:pPr>
      <w:r>
        <w:rPr>
          <w:rFonts w:ascii="Arial" w:hAnsi="Arial" w:cs="Arial"/>
          <w:sz w:val="24"/>
          <w:szCs w:val="24"/>
        </w:rPr>
        <w:t>Whilst it is not possible to describe all 209 of ABUHB’s core operational systems within the service catalogue, the services which are termed ‘critical’ and require out-of-hours support to ensure service continuity have been included for the purpose of this evaluation.</w:t>
      </w:r>
    </w:p>
    <w:p w14:paraId="6B34D22A" w14:textId="77777777" w:rsidR="00674E46" w:rsidRDefault="00674E46" w:rsidP="00DC380C">
      <w:pPr>
        <w:spacing w:line="240" w:lineRule="auto"/>
        <w:jc w:val="both"/>
        <w:rPr>
          <w:rFonts w:ascii="Arial" w:hAnsi="Arial" w:cs="Arial"/>
          <w:sz w:val="24"/>
          <w:szCs w:val="24"/>
        </w:rPr>
      </w:pPr>
    </w:p>
    <w:p w14:paraId="100A8D4E" w14:textId="743F0C25" w:rsidR="00DC380C" w:rsidRPr="00D26473" w:rsidRDefault="00DC380C" w:rsidP="00DC380C">
      <w:pPr>
        <w:spacing w:line="240" w:lineRule="auto"/>
        <w:jc w:val="both"/>
        <w:rPr>
          <w:rFonts w:ascii="Arial" w:hAnsi="Arial" w:cs="Arial"/>
          <w:sz w:val="24"/>
          <w:szCs w:val="24"/>
          <w:u w:val="single"/>
        </w:rPr>
      </w:pPr>
      <w:r w:rsidRPr="00D26473">
        <w:rPr>
          <w:rFonts w:ascii="Arial" w:hAnsi="Arial" w:cs="Arial"/>
          <w:sz w:val="24"/>
          <w:szCs w:val="24"/>
          <w:u w:val="single"/>
        </w:rPr>
        <w:t xml:space="preserve">Table </w:t>
      </w:r>
      <w:r w:rsidR="00DB69FF" w:rsidRPr="00D26473">
        <w:rPr>
          <w:rFonts w:ascii="Arial" w:hAnsi="Arial" w:cs="Arial"/>
          <w:sz w:val="24"/>
          <w:szCs w:val="24"/>
          <w:u w:val="single"/>
        </w:rPr>
        <w:t>1</w:t>
      </w:r>
      <w:r w:rsidRPr="00D26473">
        <w:rPr>
          <w:rFonts w:ascii="Arial" w:hAnsi="Arial" w:cs="Arial"/>
          <w:sz w:val="24"/>
          <w:szCs w:val="24"/>
          <w:u w:val="single"/>
        </w:rPr>
        <w:t xml:space="preserve">: Core operational </w:t>
      </w:r>
      <w:r w:rsidR="00413AD0" w:rsidRPr="00D26473">
        <w:rPr>
          <w:rFonts w:ascii="Arial" w:hAnsi="Arial" w:cs="Arial"/>
          <w:sz w:val="24"/>
          <w:szCs w:val="24"/>
          <w:u w:val="single"/>
        </w:rPr>
        <w:t>systems:</w:t>
      </w:r>
    </w:p>
    <w:tbl>
      <w:tblPr>
        <w:tblStyle w:val="TableGrid"/>
        <w:tblW w:w="0" w:type="auto"/>
        <w:tblLook w:val="04A0" w:firstRow="1" w:lastRow="0" w:firstColumn="1" w:lastColumn="0" w:noHBand="0" w:noVBand="1"/>
      </w:tblPr>
      <w:tblGrid>
        <w:gridCol w:w="2405"/>
        <w:gridCol w:w="6611"/>
      </w:tblGrid>
      <w:tr w:rsidR="00DC380C" w14:paraId="65071BB7" w14:textId="77777777" w:rsidTr="00DB04DB">
        <w:tc>
          <w:tcPr>
            <w:tcW w:w="2405" w:type="dxa"/>
          </w:tcPr>
          <w:p w14:paraId="7FDBA832" w14:textId="77777777" w:rsidR="00DC380C" w:rsidRDefault="00DC380C" w:rsidP="00DB04DB">
            <w:pPr>
              <w:jc w:val="center"/>
              <w:rPr>
                <w:rFonts w:ascii="Arial" w:hAnsi="Arial" w:cs="Arial"/>
                <w:sz w:val="24"/>
                <w:szCs w:val="24"/>
              </w:rPr>
            </w:pPr>
            <w:r w:rsidRPr="00C306FF">
              <w:rPr>
                <w:rFonts w:ascii="Arial" w:hAnsi="Arial" w:cs="Arial"/>
                <w:b/>
                <w:bCs/>
                <w:sz w:val="24"/>
                <w:szCs w:val="24"/>
              </w:rPr>
              <w:t>Programme</w:t>
            </w:r>
          </w:p>
        </w:tc>
        <w:tc>
          <w:tcPr>
            <w:tcW w:w="6611" w:type="dxa"/>
          </w:tcPr>
          <w:p w14:paraId="28D09594" w14:textId="77777777" w:rsidR="00DC380C" w:rsidRDefault="00DC380C" w:rsidP="00DB04DB">
            <w:pPr>
              <w:jc w:val="center"/>
              <w:rPr>
                <w:rFonts w:ascii="Arial" w:hAnsi="Arial" w:cs="Arial"/>
                <w:sz w:val="24"/>
                <w:szCs w:val="24"/>
              </w:rPr>
            </w:pPr>
            <w:r w:rsidRPr="00C306FF">
              <w:rPr>
                <w:rFonts w:ascii="Arial" w:hAnsi="Arial" w:cs="Arial"/>
                <w:b/>
                <w:bCs/>
                <w:sz w:val="24"/>
                <w:szCs w:val="24"/>
              </w:rPr>
              <w:t>Function</w:t>
            </w:r>
          </w:p>
        </w:tc>
      </w:tr>
      <w:tr w:rsidR="00DC380C" w14:paraId="6B853BC0" w14:textId="77777777" w:rsidTr="00DB04DB">
        <w:tc>
          <w:tcPr>
            <w:tcW w:w="2405" w:type="dxa"/>
          </w:tcPr>
          <w:p w14:paraId="5CBF2A39" w14:textId="77777777" w:rsidR="00DC380C" w:rsidRPr="00E26AF0" w:rsidRDefault="00DC380C" w:rsidP="00DB04DB">
            <w:pPr>
              <w:jc w:val="center"/>
              <w:rPr>
                <w:rFonts w:ascii="Arial" w:hAnsi="Arial" w:cs="Arial"/>
                <w:b/>
                <w:bCs/>
                <w:sz w:val="24"/>
                <w:szCs w:val="24"/>
              </w:rPr>
            </w:pPr>
            <w:r>
              <w:rPr>
                <w:rFonts w:ascii="Arial" w:hAnsi="Arial" w:cs="Arial"/>
                <w:b/>
                <w:bCs/>
                <w:sz w:val="24"/>
                <w:szCs w:val="24"/>
              </w:rPr>
              <w:t xml:space="preserve">Authentication Services </w:t>
            </w:r>
          </w:p>
        </w:tc>
        <w:tc>
          <w:tcPr>
            <w:tcW w:w="6611" w:type="dxa"/>
          </w:tcPr>
          <w:p w14:paraId="2CC3B861" w14:textId="77777777" w:rsidR="00DC380C" w:rsidRDefault="00DC380C" w:rsidP="00DB04DB">
            <w:pPr>
              <w:jc w:val="both"/>
              <w:rPr>
                <w:rFonts w:ascii="Arial" w:hAnsi="Arial" w:cs="Arial"/>
                <w:sz w:val="24"/>
                <w:szCs w:val="24"/>
              </w:rPr>
            </w:pPr>
            <w:r>
              <w:rPr>
                <w:rFonts w:ascii="Arial" w:hAnsi="Arial" w:cs="Arial"/>
                <w:sz w:val="24"/>
                <w:szCs w:val="24"/>
              </w:rPr>
              <w:t xml:space="preserve">Enables users to log on to systems and services regardless of where they access a computer. </w:t>
            </w:r>
          </w:p>
        </w:tc>
      </w:tr>
      <w:tr w:rsidR="00DC380C" w14:paraId="451CB4C3" w14:textId="77777777" w:rsidTr="00DB04DB">
        <w:tc>
          <w:tcPr>
            <w:tcW w:w="2405" w:type="dxa"/>
          </w:tcPr>
          <w:p w14:paraId="71521EC5" w14:textId="77777777" w:rsidR="00DC380C" w:rsidRDefault="00DC380C" w:rsidP="00DB04DB">
            <w:pPr>
              <w:jc w:val="center"/>
              <w:rPr>
                <w:rFonts w:ascii="Arial" w:hAnsi="Arial" w:cs="Arial"/>
                <w:b/>
                <w:bCs/>
                <w:sz w:val="24"/>
                <w:szCs w:val="24"/>
              </w:rPr>
            </w:pPr>
            <w:r>
              <w:rPr>
                <w:rFonts w:ascii="Arial" w:hAnsi="Arial" w:cs="Arial"/>
                <w:b/>
                <w:bCs/>
                <w:sz w:val="24"/>
                <w:szCs w:val="24"/>
              </w:rPr>
              <w:t>Bowel Screening information management system (BSIMS)</w:t>
            </w:r>
          </w:p>
        </w:tc>
        <w:tc>
          <w:tcPr>
            <w:tcW w:w="6611" w:type="dxa"/>
          </w:tcPr>
          <w:p w14:paraId="76736CAA" w14:textId="77777777" w:rsidR="00DC380C" w:rsidRDefault="00DC380C" w:rsidP="00DB04DB">
            <w:pPr>
              <w:jc w:val="both"/>
              <w:rPr>
                <w:rFonts w:ascii="Arial" w:hAnsi="Arial" w:cs="Arial"/>
                <w:sz w:val="24"/>
                <w:szCs w:val="24"/>
              </w:rPr>
            </w:pPr>
            <w:r>
              <w:rPr>
                <w:rFonts w:ascii="Arial" w:hAnsi="Arial" w:cs="Arial"/>
                <w:sz w:val="24"/>
                <w:szCs w:val="24"/>
              </w:rPr>
              <w:t xml:space="preserve">BSIMS is a secure web application which supports Bowel Screening Services Wales in the delivery of the bowel cancer screening programme. </w:t>
            </w:r>
          </w:p>
        </w:tc>
      </w:tr>
      <w:tr w:rsidR="00DC380C" w14:paraId="6E916E43" w14:textId="77777777" w:rsidTr="00DB04DB">
        <w:tc>
          <w:tcPr>
            <w:tcW w:w="2405" w:type="dxa"/>
          </w:tcPr>
          <w:p w14:paraId="794F722E" w14:textId="77777777" w:rsidR="00DC380C" w:rsidRDefault="00DC380C" w:rsidP="00DB04DB">
            <w:pPr>
              <w:jc w:val="center"/>
              <w:rPr>
                <w:rFonts w:ascii="Arial" w:hAnsi="Arial" w:cs="Arial"/>
                <w:b/>
                <w:bCs/>
                <w:sz w:val="24"/>
                <w:szCs w:val="24"/>
              </w:rPr>
            </w:pPr>
          </w:p>
          <w:p w14:paraId="77DC4AA4" w14:textId="77777777" w:rsidR="00DC380C" w:rsidRDefault="00DC380C" w:rsidP="00DB04DB">
            <w:pPr>
              <w:jc w:val="center"/>
              <w:rPr>
                <w:rFonts w:ascii="Arial" w:hAnsi="Arial" w:cs="Arial"/>
                <w:b/>
                <w:bCs/>
                <w:sz w:val="24"/>
                <w:szCs w:val="24"/>
              </w:rPr>
            </w:pPr>
          </w:p>
          <w:p w14:paraId="59286033" w14:textId="77777777" w:rsidR="00DC380C" w:rsidRDefault="00DC380C" w:rsidP="00DB04DB">
            <w:pPr>
              <w:jc w:val="center"/>
              <w:rPr>
                <w:rFonts w:ascii="Arial" w:hAnsi="Arial" w:cs="Arial"/>
                <w:b/>
                <w:bCs/>
                <w:sz w:val="24"/>
                <w:szCs w:val="24"/>
              </w:rPr>
            </w:pPr>
            <w:r>
              <w:rPr>
                <w:rFonts w:ascii="Arial" w:hAnsi="Arial" w:cs="Arial"/>
                <w:b/>
                <w:bCs/>
                <w:sz w:val="24"/>
                <w:szCs w:val="24"/>
              </w:rPr>
              <w:t xml:space="preserve">Canisc </w:t>
            </w:r>
          </w:p>
        </w:tc>
        <w:tc>
          <w:tcPr>
            <w:tcW w:w="6611" w:type="dxa"/>
          </w:tcPr>
          <w:p w14:paraId="7CFF70A5" w14:textId="77777777" w:rsidR="00DC380C" w:rsidRDefault="00DC380C" w:rsidP="00DB04DB">
            <w:pPr>
              <w:jc w:val="both"/>
              <w:rPr>
                <w:rFonts w:ascii="Arial" w:hAnsi="Arial" w:cs="Arial"/>
                <w:sz w:val="24"/>
                <w:szCs w:val="24"/>
              </w:rPr>
            </w:pPr>
            <w:r>
              <w:rPr>
                <w:rFonts w:ascii="Arial" w:hAnsi="Arial" w:cs="Arial"/>
                <w:sz w:val="24"/>
                <w:szCs w:val="24"/>
              </w:rPr>
              <w:t xml:space="preserve">All Wales electronic patient records for the clinical management of cancer patients, including diagnosis, treatments and follow-up care. The record serves many purposes including Patient Administration System (PAS) for Velindre cancer centre, supports secondary uses of data for </w:t>
            </w:r>
            <w:r>
              <w:rPr>
                <w:rFonts w:ascii="Arial" w:hAnsi="Arial" w:cs="Arial"/>
                <w:sz w:val="24"/>
                <w:szCs w:val="24"/>
              </w:rPr>
              <w:lastRenderedPageBreak/>
              <w:t xml:space="preserve">research and is a tool providing activity and waiting time reports. </w:t>
            </w:r>
          </w:p>
        </w:tc>
      </w:tr>
      <w:tr w:rsidR="00DC380C" w14:paraId="64652520" w14:textId="77777777" w:rsidTr="00DB04DB">
        <w:tc>
          <w:tcPr>
            <w:tcW w:w="2405" w:type="dxa"/>
          </w:tcPr>
          <w:p w14:paraId="5C3FF826" w14:textId="77777777" w:rsidR="00DC380C" w:rsidRDefault="00DC380C" w:rsidP="00DB04DB">
            <w:pPr>
              <w:jc w:val="center"/>
              <w:rPr>
                <w:rFonts w:ascii="Arial" w:hAnsi="Arial" w:cs="Arial"/>
                <w:b/>
                <w:bCs/>
                <w:sz w:val="24"/>
                <w:szCs w:val="24"/>
              </w:rPr>
            </w:pPr>
            <w:r>
              <w:rPr>
                <w:rFonts w:ascii="Arial" w:hAnsi="Arial" w:cs="Arial"/>
                <w:b/>
                <w:bCs/>
                <w:sz w:val="24"/>
                <w:szCs w:val="24"/>
              </w:rPr>
              <w:lastRenderedPageBreak/>
              <w:t>Clinical Work Station (CWS)</w:t>
            </w:r>
          </w:p>
        </w:tc>
        <w:tc>
          <w:tcPr>
            <w:tcW w:w="6611" w:type="dxa"/>
          </w:tcPr>
          <w:p w14:paraId="1D1FB4BB" w14:textId="77777777" w:rsidR="00DC380C" w:rsidRDefault="00DC380C" w:rsidP="00DB04DB">
            <w:pPr>
              <w:jc w:val="both"/>
              <w:rPr>
                <w:rFonts w:ascii="Arial" w:hAnsi="Arial" w:cs="Arial"/>
                <w:sz w:val="24"/>
                <w:szCs w:val="24"/>
              </w:rPr>
            </w:pPr>
            <w:r>
              <w:rPr>
                <w:rFonts w:ascii="Arial" w:hAnsi="Arial" w:cs="Arial"/>
                <w:sz w:val="24"/>
                <w:szCs w:val="24"/>
              </w:rPr>
              <w:t xml:space="preserve">CWS provides browser access, via a single login, to up-to-date results and information, directly from the source systems for patients who have received care in ABUHB. Results include requests from both primary and secondary care. </w:t>
            </w:r>
          </w:p>
        </w:tc>
      </w:tr>
      <w:tr w:rsidR="00DC380C" w14:paraId="48601B89" w14:textId="77777777" w:rsidTr="00DB04DB">
        <w:tc>
          <w:tcPr>
            <w:tcW w:w="2405" w:type="dxa"/>
          </w:tcPr>
          <w:p w14:paraId="174E2980" w14:textId="77777777" w:rsidR="00DC380C" w:rsidRDefault="00DC380C" w:rsidP="00DB04DB">
            <w:pPr>
              <w:jc w:val="center"/>
              <w:rPr>
                <w:rFonts w:ascii="Arial" w:hAnsi="Arial" w:cs="Arial"/>
                <w:b/>
                <w:bCs/>
                <w:sz w:val="24"/>
                <w:szCs w:val="24"/>
              </w:rPr>
            </w:pPr>
            <w:r>
              <w:rPr>
                <w:rFonts w:ascii="Arial" w:hAnsi="Arial" w:cs="Arial"/>
                <w:b/>
                <w:bCs/>
                <w:sz w:val="24"/>
                <w:szCs w:val="24"/>
              </w:rPr>
              <w:t xml:space="preserve">Distributed control system (DCS) Hosting and Storage </w:t>
            </w:r>
          </w:p>
        </w:tc>
        <w:tc>
          <w:tcPr>
            <w:tcW w:w="6611" w:type="dxa"/>
          </w:tcPr>
          <w:p w14:paraId="2C9AC40E" w14:textId="24560931" w:rsidR="00DC380C" w:rsidRDefault="00DC380C" w:rsidP="00DB04DB">
            <w:pPr>
              <w:jc w:val="both"/>
              <w:rPr>
                <w:rFonts w:ascii="Arial" w:hAnsi="Arial" w:cs="Arial"/>
                <w:sz w:val="24"/>
                <w:szCs w:val="24"/>
              </w:rPr>
            </w:pPr>
            <w:r>
              <w:rPr>
                <w:rFonts w:ascii="Arial" w:hAnsi="Arial" w:cs="Arial"/>
                <w:sz w:val="24"/>
                <w:szCs w:val="24"/>
              </w:rPr>
              <w:t xml:space="preserve">Two </w:t>
            </w:r>
            <w:r w:rsidR="00674E46">
              <w:rPr>
                <w:rFonts w:ascii="Arial" w:hAnsi="Arial" w:cs="Arial"/>
                <w:sz w:val="24"/>
                <w:szCs w:val="24"/>
              </w:rPr>
              <w:t>d</w:t>
            </w:r>
            <w:r>
              <w:rPr>
                <w:rFonts w:ascii="Arial" w:hAnsi="Arial" w:cs="Arial"/>
                <w:sz w:val="24"/>
                <w:szCs w:val="24"/>
              </w:rPr>
              <w:t xml:space="preserve">ata centres are used for hosting NHS Wales’s national IT services. Services can be hosted out of both sites, each one providing a disaster-resilient facility for the other where needed. </w:t>
            </w:r>
          </w:p>
        </w:tc>
      </w:tr>
      <w:tr w:rsidR="00DC380C" w14:paraId="1A7E8769" w14:textId="77777777" w:rsidTr="00DB04DB">
        <w:tc>
          <w:tcPr>
            <w:tcW w:w="2405" w:type="dxa"/>
          </w:tcPr>
          <w:p w14:paraId="2A0D376E" w14:textId="77777777" w:rsidR="00DC380C" w:rsidRDefault="00DC380C" w:rsidP="00DB04DB">
            <w:pPr>
              <w:jc w:val="center"/>
              <w:rPr>
                <w:rFonts w:ascii="Arial" w:hAnsi="Arial" w:cs="Arial"/>
                <w:b/>
                <w:bCs/>
                <w:sz w:val="24"/>
                <w:szCs w:val="24"/>
              </w:rPr>
            </w:pPr>
            <w:r>
              <w:rPr>
                <w:rFonts w:ascii="Arial" w:hAnsi="Arial" w:cs="Arial"/>
                <w:b/>
                <w:bCs/>
                <w:sz w:val="24"/>
                <w:szCs w:val="24"/>
              </w:rPr>
              <w:t xml:space="preserve">Hosted Messaging Services </w:t>
            </w:r>
          </w:p>
        </w:tc>
        <w:tc>
          <w:tcPr>
            <w:tcW w:w="6611" w:type="dxa"/>
          </w:tcPr>
          <w:p w14:paraId="58143693" w14:textId="4E9B0FB3" w:rsidR="00DC380C" w:rsidRDefault="00DC380C" w:rsidP="00DB04DB">
            <w:pPr>
              <w:jc w:val="both"/>
              <w:rPr>
                <w:rFonts w:ascii="Arial" w:hAnsi="Arial" w:cs="Arial"/>
                <w:sz w:val="24"/>
                <w:szCs w:val="24"/>
              </w:rPr>
            </w:pPr>
            <w:r>
              <w:rPr>
                <w:rFonts w:ascii="Arial" w:hAnsi="Arial" w:cs="Arial"/>
                <w:sz w:val="24"/>
                <w:szCs w:val="24"/>
              </w:rPr>
              <w:t xml:space="preserve">Provide a managed messaging service for the GP and community pharmacies within Wales, based on Microsoft exchange platform. Allows users to communicate throughout Microsoft </w:t>
            </w:r>
            <w:r w:rsidR="00594B60">
              <w:rPr>
                <w:rFonts w:ascii="Arial" w:hAnsi="Arial" w:cs="Arial"/>
                <w:sz w:val="24"/>
                <w:szCs w:val="24"/>
              </w:rPr>
              <w:t>Office</w:t>
            </w:r>
            <w:r>
              <w:rPr>
                <w:rFonts w:ascii="Arial" w:hAnsi="Arial" w:cs="Arial"/>
                <w:sz w:val="24"/>
                <w:szCs w:val="24"/>
              </w:rPr>
              <w:t xml:space="preserve"> or over the internet with e-mail, schedule meetings and create task lists</w:t>
            </w:r>
          </w:p>
        </w:tc>
      </w:tr>
      <w:tr w:rsidR="00DC380C" w14:paraId="5DA64DEA" w14:textId="77777777" w:rsidTr="00DB04DB">
        <w:tc>
          <w:tcPr>
            <w:tcW w:w="2405" w:type="dxa"/>
          </w:tcPr>
          <w:p w14:paraId="031D911A" w14:textId="77777777" w:rsidR="00DC380C" w:rsidRDefault="00DC380C" w:rsidP="00DB04DB">
            <w:pPr>
              <w:jc w:val="center"/>
              <w:rPr>
                <w:rFonts w:ascii="Arial" w:hAnsi="Arial" w:cs="Arial"/>
                <w:b/>
                <w:bCs/>
                <w:sz w:val="24"/>
                <w:szCs w:val="24"/>
              </w:rPr>
            </w:pPr>
            <w:r>
              <w:rPr>
                <w:rFonts w:ascii="Arial" w:hAnsi="Arial" w:cs="Arial"/>
                <w:b/>
                <w:bCs/>
                <w:sz w:val="24"/>
                <w:szCs w:val="24"/>
              </w:rPr>
              <w:t xml:space="preserve">Integration services </w:t>
            </w:r>
          </w:p>
        </w:tc>
        <w:tc>
          <w:tcPr>
            <w:tcW w:w="6611" w:type="dxa"/>
          </w:tcPr>
          <w:p w14:paraId="205450A3" w14:textId="3EF15952" w:rsidR="00DC380C" w:rsidRDefault="00DC380C" w:rsidP="00DB04DB">
            <w:pPr>
              <w:jc w:val="both"/>
              <w:rPr>
                <w:rFonts w:ascii="Arial" w:hAnsi="Arial" w:cs="Arial"/>
                <w:sz w:val="24"/>
                <w:szCs w:val="24"/>
              </w:rPr>
            </w:pPr>
            <w:r>
              <w:rPr>
                <w:rFonts w:ascii="Arial" w:hAnsi="Arial" w:cs="Arial"/>
                <w:sz w:val="24"/>
                <w:szCs w:val="24"/>
              </w:rPr>
              <w:t xml:space="preserve">Provision of a messaging infrastructure to facilitate the exchange of structured data between National services in a consistent and reliable manner, which allows </w:t>
            </w:r>
            <w:r w:rsidR="00594B60">
              <w:rPr>
                <w:rFonts w:ascii="Arial" w:hAnsi="Arial" w:cs="Arial"/>
                <w:sz w:val="24"/>
                <w:szCs w:val="24"/>
              </w:rPr>
              <w:t>N</w:t>
            </w:r>
            <w:r>
              <w:rPr>
                <w:rFonts w:ascii="Arial" w:hAnsi="Arial" w:cs="Arial"/>
                <w:sz w:val="24"/>
                <w:szCs w:val="24"/>
              </w:rPr>
              <w:t xml:space="preserve">ational services to interact with local health board systems in a similar fashion. </w:t>
            </w:r>
          </w:p>
        </w:tc>
      </w:tr>
      <w:tr w:rsidR="00DC380C" w14:paraId="330CA292" w14:textId="77777777" w:rsidTr="00DB04DB">
        <w:tc>
          <w:tcPr>
            <w:tcW w:w="2405" w:type="dxa"/>
          </w:tcPr>
          <w:p w14:paraId="5007EC8A" w14:textId="77777777" w:rsidR="00DC380C" w:rsidRDefault="00DC380C" w:rsidP="00DB04DB">
            <w:pPr>
              <w:jc w:val="center"/>
              <w:rPr>
                <w:rFonts w:ascii="Arial" w:hAnsi="Arial" w:cs="Arial"/>
                <w:b/>
                <w:bCs/>
                <w:sz w:val="24"/>
                <w:szCs w:val="24"/>
              </w:rPr>
            </w:pPr>
            <w:r>
              <w:rPr>
                <w:rFonts w:ascii="Arial" w:hAnsi="Arial" w:cs="Arial"/>
                <w:b/>
                <w:bCs/>
                <w:sz w:val="24"/>
                <w:szCs w:val="24"/>
              </w:rPr>
              <w:t>Laboratory Information Management System (WLIMS)</w:t>
            </w:r>
          </w:p>
        </w:tc>
        <w:tc>
          <w:tcPr>
            <w:tcW w:w="6611" w:type="dxa"/>
          </w:tcPr>
          <w:p w14:paraId="5B0A3E80" w14:textId="77777777" w:rsidR="00DC380C" w:rsidRDefault="00DC380C" w:rsidP="00DB04DB">
            <w:pPr>
              <w:jc w:val="both"/>
              <w:rPr>
                <w:rFonts w:ascii="Arial" w:hAnsi="Arial" w:cs="Arial"/>
                <w:sz w:val="24"/>
                <w:szCs w:val="24"/>
              </w:rPr>
            </w:pPr>
            <w:r>
              <w:rPr>
                <w:rFonts w:ascii="Arial" w:hAnsi="Arial" w:cs="Arial"/>
                <w:sz w:val="24"/>
                <w:szCs w:val="24"/>
              </w:rPr>
              <w:t xml:space="preserve">Provides sophisticated functionality to assist the pathology laboratory with the management of accurate results reporting, business management and laboratory efficiency. </w:t>
            </w:r>
          </w:p>
        </w:tc>
      </w:tr>
      <w:tr w:rsidR="00DC380C" w14:paraId="04D1920D" w14:textId="77777777" w:rsidTr="00DB04DB">
        <w:tc>
          <w:tcPr>
            <w:tcW w:w="2405" w:type="dxa"/>
          </w:tcPr>
          <w:p w14:paraId="06C58E5D" w14:textId="77777777" w:rsidR="00DC380C" w:rsidRDefault="00DC380C" w:rsidP="00DB04DB">
            <w:pPr>
              <w:jc w:val="center"/>
              <w:rPr>
                <w:rFonts w:ascii="Arial" w:hAnsi="Arial" w:cs="Arial"/>
                <w:b/>
                <w:bCs/>
                <w:sz w:val="24"/>
                <w:szCs w:val="24"/>
              </w:rPr>
            </w:pPr>
            <w:r>
              <w:rPr>
                <w:rFonts w:ascii="Arial" w:hAnsi="Arial" w:cs="Arial"/>
                <w:b/>
                <w:bCs/>
                <w:sz w:val="24"/>
                <w:szCs w:val="24"/>
              </w:rPr>
              <w:t xml:space="preserve">Mail Routing Services </w:t>
            </w:r>
          </w:p>
        </w:tc>
        <w:tc>
          <w:tcPr>
            <w:tcW w:w="6611" w:type="dxa"/>
          </w:tcPr>
          <w:p w14:paraId="63F338A9" w14:textId="77777777" w:rsidR="00DC380C" w:rsidRDefault="00DC380C" w:rsidP="00DB04DB">
            <w:pPr>
              <w:jc w:val="both"/>
              <w:rPr>
                <w:rFonts w:ascii="Arial" w:hAnsi="Arial" w:cs="Arial"/>
                <w:sz w:val="24"/>
                <w:szCs w:val="24"/>
              </w:rPr>
            </w:pPr>
            <w:r>
              <w:rPr>
                <w:rFonts w:ascii="Arial" w:hAnsi="Arial" w:cs="Arial"/>
                <w:sz w:val="24"/>
                <w:szCs w:val="24"/>
              </w:rPr>
              <w:t xml:space="preserve">Allows users to exchange electronic messages with stakeholders outside of the NHS Wales network. Providing the capability for health professionals to share diaries with colleagues across organisations within NHS Wales and providing staff with an email address for as long as staff remain within NHS Wales. It also scans emails for malware and inappropriate content and scans outgoing messages to ensure personally identifiable content is managed. </w:t>
            </w:r>
          </w:p>
        </w:tc>
      </w:tr>
      <w:tr w:rsidR="00DC380C" w14:paraId="72C94871" w14:textId="77777777" w:rsidTr="00DB04DB">
        <w:tc>
          <w:tcPr>
            <w:tcW w:w="2405" w:type="dxa"/>
          </w:tcPr>
          <w:p w14:paraId="76DCAA5A" w14:textId="77777777" w:rsidR="00DC380C" w:rsidRDefault="00DC380C" w:rsidP="00DB04DB">
            <w:pPr>
              <w:jc w:val="center"/>
              <w:rPr>
                <w:rFonts w:ascii="Arial" w:hAnsi="Arial" w:cs="Arial"/>
                <w:b/>
                <w:bCs/>
                <w:sz w:val="24"/>
                <w:szCs w:val="24"/>
              </w:rPr>
            </w:pPr>
            <w:r>
              <w:rPr>
                <w:rFonts w:ascii="Arial" w:hAnsi="Arial" w:cs="Arial"/>
                <w:b/>
                <w:bCs/>
                <w:sz w:val="24"/>
                <w:szCs w:val="24"/>
              </w:rPr>
              <w:t>Master Patient Index (MPI)</w:t>
            </w:r>
          </w:p>
        </w:tc>
        <w:tc>
          <w:tcPr>
            <w:tcW w:w="6611" w:type="dxa"/>
          </w:tcPr>
          <w:p w14:paraId="0A80304A" w14:textId="77777777" w:rsidR="00DC380C" w:rsidRDefault="00DC380C" w:rsidP="00DB04DB">
            <w:pPr>
              <w:jc w:val="both"/>
              <w:rPr>
                <w:rFonts w:ascii="Arial" w:hAnsi="Arial" w:cs="Arial"/>
                <w:sz w:val="24"/>
                <w:szCs w:val="24"/>
              </w:rPr>
            </w:pPr>
            <w:r>
              <w:rPr>
                <w:rFonts w:ascii="Arial" w:hAnsi="Arial" w:cs="Arial"/>
                <w:sz w:val="24"/>
                <w:szCs w:val="24"/>
              </w:rPr>
              <w:t xml:space="preserve">Aids identification of patients and minimises the number of duplicate health records held for each patient by collating data from NHS Wales clinical systems to create a ‘gold standard’ for patient identity. </w:t>
            </w:r>
          </w:p>
        </w:tc>
      </w:tr>
      <w:tr w:rsidR="00DC380C" w14:paraId="1F97E543" w14:textId="77777777" w:rsidTr="00DB04DB">
        <w:tc>
          <w:tcPr>
            <w:tcW w:w="2405" w:type="dxa"/>
          </w:tcPr>
          <w:p w14:paraId="2EED14C8" w14:textId="77777777" w:rsidR="00DC380C" w:rsidRDefault="00DC380C" w:rsidP="00DB04DB">
            <w:pPr>
              <w:jc w:val="center"/>
              <w:rPr>
                <w:rFonts w:ascii="Arial" w:hAnsi="Arial" w:cs="Arial"/>
                <w:b/>
                <w:bCs/>
                <w:sz w:val="24"/>
                <w:szCs w:val="24"/>
              </w:rPr>
            </w:pPr>
            <w:r>
              <w:rPr>
                <w:rFonts w:ascii="Arial" w:hAnsi="Arial" w:cs="Arial"/>
                <w:b/>
                <w:bCs/>
                <w:sz w:val="24"/>
                <w:szCs w:val="24"/>
              </w:rPr>
              <w:t xml:space="preserve">Network services </w:t>
            </w:r>
          </w:p>
        </w:tc>
        <w:tc>
          <w:tcPr>
            <w:tcW w:w="6611" w:type="dxa"/>
          </w:tcPr>
          <w:p w14:paraId="58430EB4" w14:textId="77777777" w:rsidR="00DC380C" w:rsidRDefault="00DC380C" w:rsidP="00DB04DB">
            <w:pPr>
              <w:jc w:val="both"/>
              <w:rPr>
                <w:rFonts w:ascii="Arial" w:hAnsi="Arial" w:cs="Arial"/>
                <w:sz w:val="24"/>
                <w:szCs w:val="24"/>
              </w:rPr>
            </w:pPr>
            <w:r>
              <w:rPr>
                <w:rFonts w:ascii="Arial" w:hAnsi="Arial" w:cs="Arial"/>
                <w:sz w:val="24"/>
                <w:szCs w:val="24"/>
              </w:rPr>
              <w:t xml:space="preserve">Provided by DHCW for the development, support and maintenance of the networking infrastructure within the national data centres. </w:t>
            </w:r>
          </w:p>
        </w:tc>
      </w:tr>
      <w:tr w:rsidR="00DC380C" w14:paraId="732F4701" w14:textId="77777777" w:rsidTr="00DB04DB">
        <w:tc>
          <w:tcPr>
            <w:tcW w:w="2405" w:type="dxa"/>
          </w:tcPr>
          <w:p w14:paraId="2142F4F6" w14:textId="77777777" w:rsidR="00DC380C" w:rsidRDefault="00DC380C" w:rsidP="00DB04DB">
            <w:pPr>
              <w:jc w:val="center"/>
              <w:rPr>
                <w:rFonts w:ascii="Arial" w:hAnsi="Arial" w:cs="Arial"/>
                <w:b/>
                <w:bCs/>
                <w:sz w:val="24"/>
                <w:szCs w:val="24"/>
              </w:rPr>
            </w:pPr>
            <w:r>
              <w:rPr>
                <w:rFonts w:ascii="Arial" w:hAnsi="Arial" w:cs="Arial"/>
                <w:b/>
                <w:bCs/>
                <w:sz w:val="24"/>
                <w:szCs w:val="24"/>
              </w:rPr>
              <w:t>Public sector broadband aggregation</w:t>
            </w:r>
          </w:p>
        </w:tc>
        <w:tc>
          <w:tcPr>
            <w:tcW w:w="6611" w:type="dxa"/>
          </w:tcPr>
          <w:p w14:paraId="20BC4EFF" w14:textId="77777777" w:rsidR="00DC380C" w:rsidRDefault="00DC380C" w:rsidP="00DB04DB">
            <w:pPr>
              <w:jc w:val="both"/>
              <w:rPr>
                <w:rFonts w:ascii="Arial" w:hAnsi="Arial" w:cs="Arial"/>
                <w:sz w:val="24"/>
                <w:szCs w:val="24"/>
              </w:rPr>
            </w:pPr>
            <w:r>
              <w:rPr>
                <w:rFonts w:ascii="Arial" w:hAnsi="Arial" w:cs="Arial"/>
                <w:sz w:val="24"/>
                <w:szCs w:val="24"/>
              </w:rPr>
              <w:t xml:space="preserve">Service provided by BT to deliver a wide range of broadband, video, voice and data services to Public Sector Organisations across a secure and reliable infrastructure throughout Wales. </w:t>
            </w:r>
          </w:p>
        </w:tc>
      </w:tr>
      <w:tr w:rsidR="00DC380C" w14:paraId="6389B6A3" w14:textId="77777777" w:rsidTr="00DB04DB">
        <w:tc>
          <w:tcPr>
            <w:tcW w:w="2405" w:type="dxa"/>
          </w:tcPr>
          <w:p w14:paraId="77C3DE4E" w14:textId="77777777" w:rsidR="00DC380C" w:rsidRDefault="00DC380C" w:rsidP="00DB04DB">
            <w:pPr>
              <w:jc w:val="center"/>
              <w:rPr>
                <w:rFonts w:ascii="Arial" w:hAnsi="Arial" w:cs="Arial"/>
                <w:b/>
                <w:bCs/>
                <w:sz w:val="24"/>
                <w:szCs w:val="24"/>
              </w:rPr>
            </w:pPr>
            <w:r>
              <w:rPr>
                <w:rFonts w:ascii="Arial" w:hAnsi="Arial" w:cs="Arial"/>
                <w:b/>
                <w:bCs/>
                <w:sz w:val="24"/>
                <w:szCs w:val="24"/>
              </w:rPr>
              <w:t xml:space="preserve">ServicePoint </w:t>
            </w:r>
          </w:p>
        </w:tc>
        <w:tc>
          <w:tcPr>
            <w:tcW w:w="6611" w:type="dxa"/>
          </w:tcPr>
          <w:p w14:paraId="30345ABC" w14:textId="77777777" w:rsidR="00DC380C" w:rsidRDefault="00DC380C" w:rsidP="00DB04DB">
            <w:pPr>
              <w:jc w:val="both"/>
              <w:rPr>
                <w:rFonts w:ascii="Arial" w:hAnsi="Arial" w:cs="Arial"/>
                <w:sz w:val="24"/>
                <w:szCs w:val="24"/>
              </w:rPr>
            </w:pPr>
            <w:r>
              <w:rPr>
                <w:rFonts w:ascii="Arial" w:hAnsi="Arial" w:cs="Arial"/>
                <w:sz w:val="24"/>
                <w:szCs w:val="24"/>
              </w:rPr>
              <w:t xml:space="preserve">A service management system based around ITIL principles with a number of modules to log calls, problems, changes, releases, dashboards and administration. </w:t>
            </w:r>
          </w:p>
        </w:tc>
      </w:tr>
      <w:tr w:rsidR="00DC380C" w14:paraId="069BE83B" w14:textId="77777777" w:rsidTr="00DB04DB">
        <w:tc>
          <w:tcPr>
            <w:tcW w:w="2405" w:type="dxa"/>
          </w:tcPr>
          <w:p w14:paraId="35306AF9" w14:textId="77777777" w:rsidR="00DC380C" w:rsidRDefault="00DC380C" w:rsidP="00DB04DB">
            <w:pPr>
              <w:jc w:val="center"/>
              <w:rPr>
                <w:rFonts w:ascii="Arial" w:hAnsi="Arial" w:cs="Arial"/>
                <w:b/>
                <w:bCs/>
                <w:sz w:val="24"/>
                <w:szCs w:val="24"/>
              </w:rPr>
            </w:pPr>
            <w:r>
              <w:rPr>
                <w:rFonts w:ascii="Arial" w:hAnsi="Arial" w:cs="Arial"/>
                <w:b/>
                <w:bCs/>
                <w:sz w:val="24"/>
                <w:szCs w:val="24"/>
              </w:rPr>
              <w:t>Telephony</w:t>
            </w:r>
          </w:p>
        </w:tc>
        <w:tc>
          <w:tcPr>
            <w:tcW w:w="6611" w:type="dxa"/>
          </w:tcPr>
          <w:p w14:paraId="1D84B18B" w14:textId="77777777" w:rsidR="00DC380C" w:rsidRDefault="00DC380C" w:rsidP="00DB04DB">
            <w:pPr>
              <w:jc w:val="both"/>
              <w:rPr>
                <w:rFonts w:ascii="Arial" w:hAnsi="Arial" w:cs="Arial"/>
                <w:sz w:val="24"/>
                <w:szCs w:val="24"/>
              </w:rPr>
            </w:pPr>
            <w:r>
              <w:rPr>
                <w:rFonts w:ascii="Arial" w:hAnsi="Arial" w:cs="Arial"/>
                <w:sz w:val="24"/>
                <w:szCs w:val="24"/>
              </w:rPr>
              <w:t xml:space="preserve">Comprises of the Welsh Health Telephony Network (WHTN) provides a telephone network across the whole of NHS Wales. </w:t>
            </w:r>
          </w:p>
        </w:tc>
      </w:tr>
      <w:tr w:rsidR="00DC380C" w14:paraId="3A727093" w14:textId="77777777" w:rsidTr="00DB04DB">
        <w:tc>
          <w:tcPr>
            <w:tcW w:w="2405" w:type="dxa"/>
          </w:tcPr>
          <w:p w14:paraId="2628E4E5" w14:textId="77777777" w:rsidR="00DC380C" w:rsidRDefault="00DC380C" w:rsidP="00DB04DB">
            <w:pPr>
              <w:jc w:val="center"/>
              <w:rPr>
                <w:rFonts w:ascii="Arial" w:hAnsi="Arial" w:cs="Arial"/>
                <w:b/>
                <w:bCs/>
                <w:sz w:val="24"/>
                <w:szCs w:val="24"/>
              </w:rPr>
            </w:pPr>
            <w:r>
              <w:rPr>
                <w:rFonts w:ascii="Arial" w:hAnsi="Arial" w:cs="Arial"/>
                <w:b/>
                <w:bCs/>
                <w:sz w:val="24"/>
                <w:szCs w:val="24"/>
              </w:rPr>
              <w:lastRenderedPageBreak/>
              <w:t>Test requesting and Results Reporting (TRRR)</w:t>
            </w:r>
          </w:p>
        </w:tc>
        <w:tc>
          <w:tcPr>
            <w:tcW w:w="6611" w:type="dxa"/>
          </w:tcPr>
          <w:p w14:paraId="09E1E748" w14:textId="77777777" w:rsidR="00DC380C" w:rsidRDefault="00DC380C" w:rsidP="00DB04DB">
            <w:pPr>
              <w:jc w:val="both"/>
              <w:rPr>
                <w:rFonts w:ascii="Arial" w:hAnsi="Arial" w:cs="Arial"/>
                <w:sz w:val="24"/>
                <w:szCs w:val="24"/>
              </w:rPr>
            </w:pPr>
            <w:r>
              <w:rPr>
                <w:rFonts w:ascii="Arial" w:hAnsi="Arial" w:cs="Arial"/>
                <w:sz w:val="24"/>
                <w:szCs w:val="24"/>
              </w:rPr>
              <w:t>A set of individual health board databases consisting of electronic test request orders, pathology and radiology results. Serving the Welsh Clinical Portal (WCP) and GP test requesting users and bringing information from diagnostic departments together to view in a health board.</w:t>
            </w:r>
          </w:p>
        </w:tc>
      </w:tr>
      <w:tr w:rsidR="00DC380C" w14:paraId="0F470C43" w14:textId="77777777" w:rsidTr="00DB04DB">
        <w:tc>
          <w:tcPr>
            <w:tcW w:w="2405" w:type="dxa"/>
          </w:tcPr>
          <w:p w14:paraId="535592D0" w14:textId="77777777" w:rsidR="00DC380C" w:rsidRDefault="00DC380C" w:rsidP="00DB04DB">
            <w:pPr>
              <w:jc w:val="center"/>
              <w:rPr>
                <w:rFonts w:ascii="Arial" w:hAnsi="Arial" w:cs="Arial"/>
                <w:b/>
                <w:bCs/>
                <w:sz w:val="24"/>
                <w:szCs w:val="24"/>
              </w:rPr>
            </w:pPr>
            <w:r>
              <w:rPr>
                <w:rFonts w:ascii="Arial" w:hAnsi="Arial" w:cs="Arial"/>
                <w:b/>
                <w:bCs/>
                <w:sz w:val="24"/>
                <w:szCs w:val="24"/>
              </w:rPr>
              <w:t>Welsh Clinical Portal (WCP)</w:t>
            </w:r>
          </w:p>
        </w:tc>
        <w:tc>
          <w:tcPr>
            <w:tcW w:w="6611" w:type="dxa"/>
          </w:tcPr>
          <w:p w14:paraId="14EE267B" w14:textId="79AFEE9C" w:rsidR="00DC380C" w:rsidRDefault="00DC380C" w:rsidP="00DB04DB">
            <w:pPr>
              <w:jc w:val="both"/>
              <w:rPr>
                <w:rFonts w:ascii="Arial" w:hAnsi="Arial" w:cs="Arial"/>
                <w:sz w:val="24"/>
                <w:szCs w:val="24"/>
              </w:rPr>
            </w:pPr>
            <w:r>
              <w:rPr>
                <w:rFonts w:ascii="Arial" w:hAnsi="Arial" w:cs="Arial"/>
                <w:sz w:val="24"/>
                <w:szCs w:val="24"/>
              </w:rPr>
              <w:t xml:space="preserve">A secure webpage which unites key patient information from numerous systems and databases used in NHS Wales to support vital clinical decisions. Providing access </w:t>
            </w:r>
            <w:r w:rsidR="00592150">
              <w:rPr>
                <w:rFonts w:ascii="Arial" w:hAnsi="Arial" w:cs="Arial"/>
                <w:sz w:val="24"/>
                <w:szCs w:val="24"/>
              </w:rPr>
              <w:t>to</w:t>
            </w:r>
            <w:r>
              <w:rPr>
                <w:rFonts w:ascii="Arial" w:hAnsi="Arial" w:cs="Arial"/>
                <w:sz w:val="24"/>
                <w:szCs w:val="24"/>
              </w:rPr>
              <w:t xml:space="preserve"> medication, referrals and discharges, allowing health professionals to request tests and results from various sources.  </w:t>
            </w:r>
          </w:p>
        </w:tc>
      </w:tr>
      <w:tr w:rsidR="00DC380C" w14:paraId="40C47070" w14:textId="77777777" w:rsidTr="00DB04DB">
        <w:tc>
          <w:tcPr>
            <w:tcW w:w="2405" w:type="dxa"/>
          </w:tcPr>
          <w:p w14:paraId="33AE1612" w14:textId="77777777" w:rsidR="00DC380C" w:rsidRPr="00E26AF0" w:rsidRDefault="00DC380C" w:rsidP="00DB04DB">
            <w:pPr>
              <w:jc w:val="center"/>
              <w:rPr>
                <w:rFonts w:ascii="Arial" w:hAnsi="Arial" w:cs="Arial"/>
                <w:b/>
                <w:bCs/>
                <w:sz w:val="24"/>
                <w:szCs w:val="24"/>
              </w:rPr>
            </w:pPr>
            <w:r w:rsidRPr="00E26AF0">
              <w:rPr>
                <w:rFonts w:ascii="Arial" w:hAnsi="Arial" w:cs="Arial"/>
                <w:b/>
                <w:bCs/>
                <w:sz w:val="24"/>
                <w:szCs w:val="24"/>
              </w:rPr>
              <w:t>Welsh Community Care Gateway (WCCG)</w:t>
            </w:r>
          </w:p>
        </w:tc>
        <w:tc>
          <w:tcPr>
            <w:tcW w:w="6611" w:type="dxa"/>
          </w:tcPr>
          <w:p w14:paraId="38917F11" w14:textId="77777777" w:rsidR="00DC380C" w:rsidRDefault="00DC380C" w:rsidP="00DB04DB">
            <w:pPr>
              <w:jc w:val="both"/>
              <w:rPr>
                <w:rFonts w:ascii="Arial" w:hAnsi="Arial" w:cs="Arial"/>
                <w:sz w:val="24"/>
                <w:szCs w:val="24"/>
              </w:rPr>
            </w:pPr>
            <w:r>
              <w:rPr>
                <w:rFonts w:ascii="Arial" w:hAnsi="Arial" w:cs="Arial"/>
                <w:sz w:val="24"/>
                <w:szCs w:val="24"/>
              </w:rPr>
              <w:t>A</w:t>
            </w:r>
            <w:r w:rsidRPr="00DB47FA">
              <w:rPr>
                <w:rFonts w:ascii="Arial" w:hAnsi="Arial" w:cs="Arial"/>
                <w:sz w:val="24"/>
                <w:szCs w:val="24"/>
              </w:rPr>
              <w:t>llow</w:t>
            </w:r>
            <w:r>
              <w:rPr>
                <w:rFonts w:ascii="Arial" w:hAnsi="Arial" w:cs="Arial"/>
                <w:sz w:val="24"/>
                <w:szCs w:val="24"/>
              </w:rPr>
              <w:t>s</w:t>
            </w:r>
            <w:r w:rsidRPr="00DB47FA">
              <w:rPr>
                <w:rFonts w:ascii="Arial" w:hAnsi="Arial" w:cs="Arial"/>
                <w:sz w:val="24"/>
                <w:szCs w:val="24"/>
              </w:rPr>
              <w:t xml:space="preserve"> information to be shared safely between primary care, secondary care and social care</w:t>
            </w:r>
            <w:r>
              <w:rPr>
                <w:rFonts w:ascii="Arial" w:hAnsi="Arial" w:cs="Arial"/>
                <w:sz w:val="24"/>
                <w:szCs w:val="24"/>
              </w:rPr>
              <w:t xml:space="preserve"> </w:t>
            </w:r>
            <w:r w:rsidRPr="00DB47FA">
              <w:rPr>
                <w:rFonts w:ascii="Arial" w:hAnsi="Arial" w:cs="Arial"/>
                <w:sz w:val="24"/>
                <w:szCs w:val="24"/>
              </w:rPr>
              <w:t>(Welsh Government, 2018)</w:t>
            </w:r>
            <w:r>
              <w:rPr>
                <w:rFonts w:ascii="Arial" w:hAnsi="Arial" w:cs="Arial"/>
                <w:sz w:val="24"/>
                <w:szCs w:val="24"/>
              </w:rPr>
              <w:t>. E</w:t>
            </w:r>
            <w:r w:rsidRPr="00DB47FA">
              <w:rPr>
                <w:rFonts w:ascii="Arial" w:hAnsi="Arial" w:cs="Arial"/>
                <w:sz w:val="24"/>
                <w:szCs w:val="24"/>
              </w:rPr>
              <w:t>nabl</w:t>
            </w:r>
            <w:r>
              <w:rPr>
                <w:rFonts w:ascii="Arial" w:hAnsi="Arial" w:cs="Arial"/>
                <w:sz w:val="24"/>
                <w:szCs w:val="24"/>
              </w:rPr>
              <w:t>ing joined-up</w:t>
            </w:r>
            <w:r w:rsidRPr="00DB47FA">
              <w:rPr>
                <w:rFonts w:ascii="Arial" w:hAnsi="Arial" w:cs="Arial"/>
                <w:sz w:val="24"/>
                <w:szCs w:val="24"/>
              </w:rPr>
              <w:t xml:space="preserve"> care for people who require health services, care and support, allowing joint </w:t>
            </w:r>
            <w:r>
              <w:rPr>
                <w:rFonts w:ascii="Arial" w:hAnsi="Arial" w:cs="Arial"/>
                <w:sz w:val="24"/>
                <w:szCs w:val="24"/>
              </w:rPr>
              <w:t>decision-making</w:t>
            </w:r>
            <w:r w:rsidRPr="00DB47FA">
              <w:rPr>
                <w:rFonts w:ascii="Arial" w:hAnsi="Arial" w:cs="Arial"/>
                <w:sz w:val="24"/>
                <w:szCs w:val="24"/>
              </w:rPr>
              <w:t xml:space="preserve"> to maintain a contemporaneous patient record</w:t>
            </w:r>
            <w:r>
              <w:rPr>
                <w:rFonts w:ascii="Arial" w:hAnsi="Arial" w:cs="Arial"/>
                <w:sz w:val="24"/>
                <w:szCs w:val="24"/>
              </w:rPr>
              <w:t xml:space="preserve"> </w:t>
            </w:r>
            <w:r w:rsidRPr="00DB47FA">
              <w:rPr>
                <w:rFonts w:ascii="Arial" w:hAnsi="Arial" w:cs="Arial"/>
                <w:sz w:val="24"/>
                <w:szCs w:val="24"/>
              </w:rPr>
              <w:t>(Welsh Government, 2018)</w:t>
            </w:r>
          </w:p>
        </w:tc>
      </w:tr>
      <w:tr w:rsidR="00DC380C" w14:paraId="0994462D" w14:textId="77777777" w:rsidTr="00DB04DB">
        <w:tc>
          <w:tcPr>
            <w:tcW w:w="2405" w:type="dxa"/>
          </w:tcPr>
          <w:p w14:paraId="4B1A5A8B" w14:textId="77777777" w:rsidR="00DC380C" w:rsidRPr="00E26AF0" w:rsidRDefault="00DC380C" w:rsidP="00DB04DB">
            <w:pPr>
              <w:jc w:val="center"/>
              <w:rPr>
                <w:rFonts w:ascii="Arial" w:hAnsi="Arial" w:cs="Arial"/>
                <w:b/>
                <w:bCs/>
                <w:sz w:val="24"/>
                <w:szCs w:val="24"/>
              </w:rPr>
            </w:pPr>
            <w:r>
              <w:rPr>
                <w:rFonts w:ascii="Arial" w:hAnsi="Arial" w:cs="Arial"/>
                <w:b/>
                <w:bCs/>
                <w:sz w:val="24"/>
                <w:szCs w:val="24"/>
              </w:rPr>
              <w:t>Welsh Patient Administration System (WPAS)</w:t>
            </w:r>
          </w:p>
        </w:tc>
        <w:tc>
          <w:tcPr>
            <w:tcW w:w="6611" w:type="dxa"/>
          </w:tcPr>
          <w:p w14:paraId="4D1068E0" w14:textId="4CB30DD5" w:rsidR="00DC380C" w:rsidRDefault="00B44612" w:rsidP="00DB04DB">
            <w:pPr>
              <w:jc w:val="both"/>
              <w:rPr>
                <w:rFonts w:ascii="Arial" w:hAnsi="Arial" w:cs="Arial"/>
                <w:sz w:val="24"/>
                <w:szCs w:val="24"/>
              </w:rPr>
            </w:pPr>
            <w:r>
              <w:rPr>
                <w:rFonts w:ascii="Arial" w:hAnsi="Arial" w:cs="Arial"/>
                <w:sz w:val="24"/>
                <w:szCs w:val="24"/>
              </w:rPr>
              <w:t>The primary</w:t>
            </w:r>
            <w:r w:rsidR="00DC380C">
              <w:rPr>
                <w:rFonts w:ascii="Arial" w:hAnsi="Arial" w:cs="Arial"/>
                <w:sz w:val="24"/>
                <w:szCs w:val="24"/>
              </w:rPr>
              <w:t xml:space="preserve"> source of administration data within secondary care is to ensure that the right person is seen by the right person every time. WPAS helps manage referrals, waiting lists, admissions, and attendance. WPAS is the main source of providing reportable activity data for secondary care.</w:t>
            </w:r>
          </w:p>
        </w:tc>
      </w:tr>
      <w:tr w:rsidR="00DC380C" w14:paraId="4A4217F5" w14:textId="77777777" w:rsidTr="00DB04DB">
        <w:tc>
          <w:tcPr>
            <w:tcW w:w="2405" w:type="dxa"/>
          </w:tcPr>
          <w:p w14:paraId="1854D5F0" w14:textId="77777777" w:rsidR="00DC380C" w:rsidRDefault="00DC380C" w:rsidP="00DB04DB">
            <w:pPr>
              <w:jc w:val="center"/>
              <w:rPr>
                <w:rFonts w:ascii="Arial" w:hAnsi="Arial" w:cs="Arial"/>
                <w:b/>
                <w:bCs/>
                <w:sz w:val="24"/>
                <w:szCs w:val="24"/>
              </w:rPr>
            </w:pPr>
            <w:r>
              <w:rPr>
                <w:rFonts w:ascii="Arial" w:hAnsi="Arial" w:cs="Arial"/>
                <w:b/>
                <w:bCs/>
                <w:sz w:val="24"/>
                <w:szCs w:val="24"/>
              </w:rPr>
              <w:t>Welsh Reference Data and Terminology Service (WRTS)</w:t>
            </w:r>
          </w:p>
        </w:tc>
        <w:tc>
          <w:tcPr>
            <w:tcW w:w="6611" w:type="dxa"/>
          </w:tcPr>
          <w:p w14:paraId="09A00466" w14:textId="77777777" w:rsidR="00DC380C" w:rsidRDefault="00DC380C" w:rsidP="00DB04DB">
            <w:pPr>
              <w:jc w:val="both"/>
              <w:rPr>
                <w:rFonts w:ascii="Arial" w:hAnsi="Arial" w:cs="Arial"/>
                <w:sz w:val="24"/>
                <w:szCs w:val="24"/>
              </w:rPr>
            </w:pPr>
            <w:r>
              <w:rPr>
                <w:rFonts w:ascii="Arial" w:hAnsi="Arial" w:cs="Arial"/>
                <w:sz w:val="24"/>
                <w:szCs w:val="24"/>
              </w:rPr>
              <w:t xml:space="preserve">Provides a mechanism for managing sets of reference data in a secure and consistent manner. Assists in providing data to Welsh Government. Managing a wide range of reference data for both primary and secondary services. </w:t>
            </w:r>
          </w:p>
          <w:p w14:paraId="5AD576F9" w14:textId="77777777" w:rsidR="00DC380C" w:rsidRDefault="00DC380C" w:rsidP="00DB04DB">
            <w:pPr>
              <w:jc w:val="both"/>
              <w:rPr>
                <w:rFonts w:ascii="Arial" w:hAnsi="Arial" w:cs="Arial"/>
                <w:sz w:val="24"/>
                <w:szCs w:val="24"/>
              </w:rPr>
            </w:pPr>
            <w:r>
              <w:rPr>
                <w:rFonts w:ascii="Arial" w:hAnsi="Arial" w:cs="Arial"/>
                <w:sz w:val="24"/>
                <w:szCs w:val="24"/>
              </w:rPr>
              <w:t xml:space="preserve">Reference data is used for validation, derivation of new values, nationally recognised codes in clinical IT systems and the labelling of outputs for reporting purposes. </w:t>
            </w:r>
          </w:p>
        </w:tc>
      </w:tr>
    </w:tbl>
    <w:p w14:paraId="4032BF2E" w14:textId="77777777" w:rsidR="00F10F26" w:rsidRPr="00DB47FA" w:rsidRDefault="00F10F26" w:rsidP="00DC380C">
      <w:pPr>
        <w:spacing w:line="240" w:lineRule="auto"/>
        <w:jc w:val="both"/>
        <w:rPr>
          <w:rFonts w:ascii="Arial" w:hAnsi="Arial" w:cs="Arial"/>
          <w:sz w:val="24"/>
          <w:szCs w:val="24"/>
        </w:rPr>
      </w:pPr>
    </w:p>
    <w:p w14:paraId="77E43F76" w14:textId="44845F8B" w:rsidR="00DC380C" w:rsidRPr="004E5F7A" w:rsidRDefault="00DC380C" w:rsidP="004E5F7A">
      <w:pPr>
        <w:spacing w:line="240" w:lineRule="auto"/>
        <w:ind w:left="720"/>
        <w:rPr>
          <w:rFonts w:ascii="Arial" w:hAnsi="Arial" w:cs="Arial"/>
          <w:sz w:val="24"/>
          <w:szCs w:val="24"/>
          <w:u w:val="single"/>
        </w:rPr>
      </w:pPr>
      <w:r w:rsidRPr="00DD664B">
        <w:rPr>
          <w:rFonts w:ascii="Arial" w:hAnsi="Arial" w:cs="Arial"/>
          <w:sz w:val="24"/>
          <w:szCs w:val="24"/>
          <w:u w:val="single"/>
        </w:rPr>
        <w:t>3.2</w:t>
      </w:r>
      <w:r>
        <w:rPr>
          <w:rFonts w:ascii="Arial" w:hAnsi="Arial" w:cs="Arial"/>
          <w:sz w:val="24"/>
          <w:szCs w:val="24"/>
          <w:u w:val="single"/>
        </w:rPr>
        <w:t xml:space="preserve"> </w:t>
      </w:r>
      <w:r w:rsidRPr="00DD664B">
        <w:rPr>
          <w:rFonts w:ascii="Arial" w:hAnsi="Arial" w:cs="Arial"/>
          <w:sz w:val="24"/>
          <w:szCs w:val="24"/>
          <w:u w:val="single"/>
        </w:rPr>
        <w:t>Infrastructure</w:t>
      </w:r>
      <w:r>
        <w:rPr>
          <w:rFonts w:ascii="Arial" w:hAnsi="Arial" w:cs="Arial"/>
          <w:sz w:val="24"/>
          <w:szCs w:val="24"/>
          <w:u w:val="single"/>
        </w:rPr>
        <w:t>:</w:t>
      </w:r>
    </w:p>
    <w:p w14:paraId="6E7077F2" w14:textId="1280EBA8" w:rsidR="00DC380C" w:rsidRPr="00B67DE6" w:rsidRDefault="00DC380C" w:rsidP="00B67DE6">
      <w:pPr>
        <w:spacing w:line="240" w:lineRule="auto"/>
        <w:jc w:val="both"/>
        <w:rPr>
          <w:rFonts w:ascii="Arial" w:hAnsi="Arial" w:cs="Arial"/>
          <w:sz w:val="24"/>
          <w:szCs w:val="24"/>
        </w:rPr>
      </w:pPr>
      <w:r w:rsidRPr="00DD664B">
        <w:rPr>
          <w:rFonts w:ascii="Arial" w:hAnsi="Arial" w:cs="Arial"/>
          <w:sz w:val="24"/>
          <w:szCs w:val="24"/>
        </w:rPr>
        <w:t xml:space="preserve">The kinds of digital technology that form the digital foundations within ABUHB are networks, servers, computers, mobile devices and wireless technology (ABAUHB, 2019b). </w:t>
      </w:r>
      <w:r>
        <w:rPr>
          <w:rFonts w:ascii="Arial" w:hAnsi="Arial" w:cs="Arial"/>
          <w:sz w:val="24"/>
          <w:szCs w:val="24"/>
        </w:rPr>
        <w:t xml:space="preserve">Digital investment equates to around 1% of the health boards budget and it has been recognised that it is unlikely to meet the existing demand capacity for some time (ABUHB, 2022). </w:t>
      </w:r>
    </w:p>
    <w:p w14:paraId="52D5B80B" w14:textId="2C618F04" w:rsidR="00DC380C" w:rsidRDefault="00DC380C" w:rsidP="00DC380C">
      <w:pPr>
        <w:spacing w:line="240" w:lineRule="auto"/>
        <w:jc w:val="both"/>
        <w:rPr>
          <w:rFonts w:ascii="Arial" w:hAnsi="Arial" w:cs="Arial"/>
          <w:sz w:val="24"/>
          <w:szCs w:val="24"/>
        </w:rPr>
      </w:pPr>
      <w:r w:rsidRPr="00DD664B">
        <w:rPr>
          <w:rFonts w:ascii="Arial" w:hAnsi="Arial" w:cs="Arial"/>
          <w:sz w:val="24"/>
          <w:szCs w:val="24"/>
        </w:rPr>
        <w:t xml:space="preserve">The performance, reliability and security of ABUHB’s infrastructure </w:t>
      </w:r>
      <w:r w:rsidR="00AF0821">
        <w:rPr>
          <w:rFonts w:ascii="Arial" w:hAnsi="Arial" w:cs="Arial"/>
          <w:sz w:val="24"/>
          <w:szCs w:val="24"/>
        </w:rPr>
        <w:t>rely</w:t>
      </w:r>
      <w:r w:rsidRPr="00DD664B">
        <w:rPr>
          <w:rFonts w:ascii="Arial" w:hAnsi="Arial" w:cs="Arial"/>
          <w:sz w:val="24"/>
          <w:szCs w:val="24"/>
        </w:rPr>
        <w:t xml:space="preserve"> on national services</w:t>
      </w:r>
      <w:r>
        <w:rPr>
          <w:rFonts w:ascii="Arial" w:hAnsi="Arial" w:cs="Arial"/>
          <w:sz w:val="24"/>
          <w:szCs w:val="24"/>
        </w:rPr>
        <w:t>, with m</w:t>
      </w:r>
      <w:r w:rsidRPr="00DD664B">
        <w:rPr>
          <w:rFonts w:ascii="Arial" w:hAnsi="Arial" w:cs="Arial"/>
          <w:sz w:val="24"/>
          <w:szCs w:val="24"/>
        </w:rPr>
        <w:t>obile services controlled locally (ABUHB, 2023</w:t>
      </w:r>
      <w:r>
        <w:rPr>
          <w:rFonts w:ascii="Arial" w:hAnsi="Arial" w:cs="Arial"/>
          <w:sz w:val="24"/>
          <w:szCs w:val="24"/>
        </w:rPr>
        <w:t>a</w:t>
      </w:r>
      <w:r w:rsidRPr="00DD664B">
        <w:rPr>
          <w:rFonts w:ascii="Arial" w:hAnsi="Arial" w:cs="Arial"/>
          <w:sz w:val="24"/>
          <w:szCs w:val="24"/>
        </w:rPr>
        <w:t xml:space="preserve">).  </w:t>
      </w:r>
      <w:r>
        <w:rPr>
          <w:rFonts w:ascii="Arial" w:hAnsi="Arial" w:cs="Arial"/>
          <w:sz w:val="24"/>
          <w:szCs w:val="24"/>
        </w:rPr>
        <w:t>ABUHB IMTP outlines the growing need to replace/ upgrade equipment to ensure there is the capacity to support new programmes and projects, whilst avoiding service failure (ABUHB, 2022).</w:t>
      </w:r>
    </w:p>
    <w:p w14:paraId="6C025117" w14:textId="77777777" w:rsidR="00DC380C" w:rsidRPr="00DD664B" w:rsidRDefault="00DC380C" w:rsidP="00DC380C">
      <w:pPr>
        <w:spacing w:line="240" w:lineRule="auto"/>
        <w:jc w:val="both"/>
        <w:rPr>
          <w:rFonts w:ascii="Arial" w:hAnsi="Arial" w:cs="Arial"/>
          <w:sz w:val="24"/>
          <w:szCs w:val="24"/>
        </w:rPr>
      </w:pPr>
      <w:r>
        <w:rPr>
          <w:rFonts w:ascii="Arial" w:hAnsi="Arial" w:cs="Arial"/>
          <w:sz w:val="24"/>
          <w:szCs w:val="24"/>
        </w:rPr>
        <w:t xml:space="preserve">Further to a review of the information security arrangements ABUHB have made some improvements to ensure that data stored electronically remains safe from being compromised or attacked which could potentially harm the infrastructure (ABUHB, 2022). The Cyber Security team identifies, assesses and manages risks associated with the network and information systems and the team also provides email security, investigating phishing emails when reported, with Trustwave software recently onboarded which screens URLs within emails to give ABUHB users extra protection </w:t>
      </w:r>
      <w:r>
        <w:rPr>
          <w:rFonts w:ascii="Arial" w:hAnsi="Arial" w:cs="Arial"/>
          <w:sz w:val="24"/>
          <w:szCs w:val="24"/>
        </w:rPr>
        <w:lastRenderedPageBreak/>
        <w:t xml:space="preserve">against malicious URLs (ABUHB, 2023b). In addition, the Mail Routing Services provides a mechanism to scan outgoing messages to ensure that personally identifiable information is managed before the email is released to the recipient if found to be inappropriate, the email is terminated (ABUHB, 2023b).  </w:t>
      </w:r>
    </w:p>
    <w:p w14:paraId="2FEDCA0E" w14:textId="77777777" w:rsidR="00DC380C" w:rsidRDefault="00DC380C" w:rsidP="00DC380C">
      <w:pPr>
        <w:spacing w:line="240" w:lineRule="auto"/>
        <w:jc w:val="both"/>
        <w:rPr>
          <w:rFonts w:ascii="Arial" w:hAnsi="Arial" w:cs="Arial"/>
          <w:sz w:val="24"/>
          <w:szCs w:val="24"/>
        </w:rPr>
      </w:pPr>
      <w:r>
        <w:rPr>
          <w:rFonts w:ascii="Arial" w:hAnsi="Arial" w:cs="Arial"/>
          <w:sz w:val="24"/>
          <w:szCs w:val="24"/>
        </w:rPr>
        <w:t xml:space="preserve">To maintain performance ABUHB use Citrix services which deliver remote access to Windows applications and desktop securely from a central location regardless of the operating system on which the endpoints run, allowing ABUHB to deliver high-performance virtual applications to any device and end users can connect from ABUHB manages devices or personal laptops and phones, provided they log in using the NHS Wales Gateway using the authentication service (ABUHB, 2023a). </w:t>
      </w:r>
    </w:p>
    <w:p w14:paraId="506D47BD" w14:textId="315D46BB" w:rsidR="00DC380C" w:rsidRDefault="00DC380C" w:rsidP="00DC380C">
      <w:pPr>
        <w:spacing w:line="240" w:lineRule="auto"/>
        <w:jc w:val="both"/>
        <w:rPr>
          <w:rFonts w:ascii="Arial" w:hAnsi="Arial" w:cs="Arial"/>
          <w:sz w:val="24"/>
          <w:szCs w:val="24"/>
        </w:rPr>
      </w:pPr>
      <w:r>
        <w:rPr>
          <w:rFonts w:ascii="Arial" w:hAnsi="Arial" w:cs="Arial"/>
          <w:sz w:val="24"/>
          <w:szCs w:val="24"/>
        </w:rPr>
        <w:t xml:space="preserve">For resilience, ABUHB has two data centres which are used for hosting NHS Wales’ </w:t>
      </w:r>
      <w:r w:rsidR="0001698A">
        <w:rPr>
          <w:rFonts w:ascii="Arial" w:hAnsi="Arial" w:cs="Arial"/>
          <w:sz w:val="24"/>
          <w:szCs w:val="24"/>
        </w:rPr>
        <w:t>N</w:t>
      </w:r>
      <w:r>
        <w:rPr>
          <w:rFonts w:ascii="Arial" w:hAnsi="Arial" w:cs="Arial"/>
          <w:sz w:val="24"/>
          <w:szCs w:val="24"/>
        </w:rPr>
        <w:t xml:space="preserve">ational IT services, which can be hosted out of both sites, with each providing a disaster-resilient facility for the other where needed (ABUHB, 2023b). A relocation project is currently underway to reduce the health boards’ carbon footprint by moving equipment from the Mamhilad data Centre into existing data centres at GUH and YAB (ABUHB, 2023a). </w:t>
      </w:r>
    </w:p>
    <w:p w14:paraId="2988E88B" w14:textId="13DB0A37" w:rsidR="00DC380C" w:rsidRPr="004E5F7A" w:rsidRDefault="00DC380C" w:rsidP="004E5F7A">
      <w:pPr>
        <w:spacing w:line="240" w:lineRule="auto"/>
        <w:jc w:val="both"/>
        <w:rPr>
          <w:rFonts w:ascii="Arial" w:hAnsi="Arial" w:cs="Arial"/>
          <w:sz w:val="24"/>
          <w:szCs w:val="24"/>
        </w:rPr>
      </w:pPr>
      <w:r>
        <w:rPr>
          <w:rFonts w:ascii="Arial" w:hAnsi="Arial" w:cs="Arial"/>
          <w:sz w:val="24"/>
          <w:szCs w:val="24"/>
        </w:rPr>
        <w:t xml:space="preserve">The ability to provide fast, highly reliable and secure devices, storage and networks to 14, 400 end users is supported through 450 data servers, 830 network switches, 2,500 wireless access points and 32, 500 fixed network points.  </w:t>
      </w:r>
    </w:p>
    <w:p w14:paraId="044DEE3F" w14:textId="77777777" w:rsidR="00DC380C" w:rsidRPr="004919E8" w:rsidRDefault="00DC380C" w:rsidP="00DC380C">
      <w:pPr>
        <w:spacing w:line="240" w:lineRule="auto"/>
        <w:ind w:left="720"/>
        <w:rPr>
          <w:rFonts w:ascii="Arial" w:hAnsi="Arial" w:cs="Arial"/>
          <w:sz w:val="24"/>
          <w:szCs w:val="24"/>
        </w:rPr>
      </w:pPr>
      <w:r w:rsidRPr="004919E8">
        <w:rPr>
          <w:rFonts w:ascii="Arial" w:hAnsi="Arial" w:cs="Arial"/>
          <w:sz w:val="24"/>
          <w:szCs w:val="24"/>
          <w:u w:val="single"/>
        </w:rPr>
        <w:t>3.3</w:t>
      </w:r>
      <w:r>
        <w:rPr>
          <w:rFonts w:ascii="Arial" w:hAnsi="Arial" w:cs="Arial"/>
          <w:sz w:val="24"/>
          <w:szCs w:val="24"/>
          <w:u w:val="single"/>
        </w:rPr>
        <w:t xml:space="preserve"> </w:t>
      </w:r>
      <w:r w:rsidRPr="004919E8">
        <w:rPr>
          <w:rFonts w:ascii="Arial" w:hAnsi="Arial" w:cs="Arial"/>
          <w:sz w:val="24"/>
          <w:szCs w:val="24"/>
          <w:u w:val="single"/>
        </w:rPr>
        <w:t>Interoperability</w:t>
      </w:r>
      <w:r>
        <w:rPr>
          <w:rFonts w:ascii="Arial" w:hAnsi="Arial" w:cs="Arial"/>
          <w:sz w:val="24"/>
          <w:szCs w:val="24"/>
        </w:rPr>
        <w:t>:</w:t>
      </w:r>
      <w:r w:rsidRPr="004919E8">
        <w:rPr>
          <w:rFonts w:ascii="Arial" w:hAnsi="Arial" w:cs="Arial"/>
          <w:sz w:val="24"/>
          <w:szCs w:val="24"/>
        </w:rPr>
        <w:t xml:space="preserve"> </w:t>
      </w:r>
    </w:p>
    <w:p w14:paraId="4D825300" w14:textId="77777777" w:rsidR="00D43D24" w:rsidRDefault="00DC380C" w:rsidP="00DC380C">
      <w:pPr>
        <w:spacing w:line="240" w:lineRule="auto"/>
        <w:jc w:val="both"/>
        <w:rPr>
          <w:rFonts w:ascii="Arial" w:hAnsi="Arial" w:cs="Arial"/>
          <w:sz w:val="24"/>
          <w:szCs w:val="24"/>
        </w:rPr>
      </w:pPr>
      <w:r w:rsidRPr="004F5CDE">
        <w:rPr>
          <w:rFonts w:ascii="Arial" w:hAnsi="Arial" w:cs="Arial"/>
          <w:sz w:val="24"/>
          <w:szCs w:val="24"/>
        </w:rPr>
        <w:t xml:space="preserve">ABUHB were the first health board in Wales to adopt an integrated flow of outcome data through HL7 Fast Healthcare Interoperability Resources (FHIR) (Cahill and Roberts, 2022). HL7 FHIR allows the exchange of healthcare data in a standard set of specifications, allowing information to be shared across a wide range of different </w:t>
      </w:r>
      <w:r>
        <w:rPr>
          <w:rFonts w:ascii="Arial" w:hAnsi="Arial" w:cs="Arial"/>
          <w:sz w:val="24"/>
          <w:szCs w:val="24"/>
        </w:rPr>
        <w:t>healthcare</w:t>
      </w:r>
      <w:r w:rsidRPr="004F5CDE">
        <w:rPr>
          <w:rFonts w:ascii="Arial" w:hAnsi="Arial" w:cs="Arial"/>
          <w:sz w:val="24"/>
          <w:szCs w:val="24"/>
        </w:rPr>
        <w:t xml:space="preserve"> information systems and is one of the best candidates to achieve structural interoperability</w:t>
      </w:r>
      <w:r>
        <w:rPr>
          <w:rFonts w:ascii="Arial" w:hAnsi="Arial" w:cs="Arial"/>
          <w:sz w:val="24"/>
          <w:szCs w:val="24"/>
        </w:rPr>
        <w:t xml:space="preserve"> as it is not limited to a single encoding structure</w:t>
      </w:r>
      <w:r w:rsidRPr="004F5CDE">
        <w:rPr>
          <w:rFonts w:ascii="Arial" w:hAnsi="Arial" w:cs="Arial"/>
          <w:sz w:val="24"/>
          <w:szCs w:val="24"/>
        </w:rPr>
        <w:t xml:space="preserve"> (Saripalle, Runyan and Russell, 2019)</w:t>
      </w:r>
      <w:r>
        <w:rPr>
          <w:rFonts w:ascii="Arial" w:hAnsi="Arial" w:cs="Arial"/>
          <w:sz w:val="24"/>
          <w:szCs w:val="24"/>
        </w:rPr>
        <w:t xml:space="preserve">. </w:t>
      </w:r>
    </w:p>
    <w:p w14:paraId="3CB9A0E2" w14:textId="3CC78692" w:rsidR="00DC380C" w:rsidRPr="004F5CDE" w:rsidRDefault="00DC380C" w:rsidP="00DC380C">
      <w:pPr>
        <w:spacing w:line="240" w:lineRule="auto"/>
        <w:jc w:val="both"/>
        <w:rPr>
          <w:rFonts w:ascii="Arial" w:hAnsi="Arial" w:cs="Arial"/>
          <w:sz w:val="24"/>
          <w:szCs w:val="24"/>
        </w:rPr>
      </w:pPr>
      <w:r>
        <w:rPr>
          <w:rFonts w:ascii="Arial" w:hAnsi="Arial" w:cs="Arial"/>
          <w:sz w:val="24"/>
          <w:szCs w:val="24"/>
        </w:rPr>
        <w:t xml:space="preserve">Newer systems have adopted FHIR since it covers a broader range of technologies, whilst legacy systems such as WPAS and WLIMS use HL7 V2 (Chornyy, 2022). Following these standards, allows ABUHB to connect to different applications and devices more easily, cutting implementation time, whilst improving the quality of healthcare through integrated data and advanced health analytics (Chornyy, 2022).  </w:t>
      </w:r>
    </w:p>
    <w:p w14:paraId="385DC835" w14:textId="77777777" w:rsidR="00DC380C" w:rsidRDefault="00DC380C" w:rsidP="00DC380C">
      <w:pPr>
        <w:spacing w:line="240" w:lineRule="auto"/>
        <w:ind w:left="720"/>
        <w:rPr>
          <w:rFonts w:ascii="Arial" w:hAnsi="Arial" w:cs="Arial"/>
          <w:sz w:val="24"/>
          <w:szCs w:val="24"/>
          <w:u w:val="single"/>
        </w:rPr>
      </w:pPr>
      <w:r w:rsidRPr="00927A00">
        <w:rPr>
          <w:rFonts w:ascii="Arial" w:hAnsi="Arial" w:cs="Arial"/>
          <w:sz w:val="24"/>
          <w:szCs w:val="24"/>
          <w:u w:val="single"/>
        </w:rPr>
        <w:t>3.4 Information standards</w:t>
      </w:r>
      <w:r>
        <w:rPr>
          <w:rFonts w:ascii="Arial" w:hAnsi="Arial" w:cs="Arial"/>
          <w:sz w:val="24"/>
          <w:szCs w:val="24"/>
          <w:u w:val="single"/>
        </w:rPr>
        <w:t>:</w:t>
      </w:r>
    </w:p>
    <w:p w14:paraId="00D66563" w14:textId="634AE3F1" w:rsidR="00DC380C" w:rsidRDefault="00DC380C" w:rsidP="00DC380C">
      <w:pPr>
        <w:spacing w:line="240" w:lineRule="auto"/>
        <w:jc w:val="both"/>
        <w:rPr>
          <w:rFonts w:ascii="Arial" w:hAnsi="Arial" w:cs="Arial"/>
          <w:sz w:val="24"/>
          <w:szCs w:val="24"/>
        </w:rPr>
      </w:pPr>
      <w:r>
        <w:rPr>
          <w:rFonts w:ascii="Arial" w:hAnsi="Arial" w:cs="Arial"/>
          <w:sz w:val="24"/>
          <w:szCs w:val="24"/>
        </w:rPr>
        <w:t>ABUHB demonstrates that there are processes in place to ensure that the organisation is able to produce and sustain good quality health and care information to contribute to the improvement of information quality (NHS England, no date). This is achieved through compliance with nationally agreed data standards, which have been adopted by NHS organisations in Wales and can be obtained from the NHS Wales Data Dictionary (Welsh Government, 2022).  The Health Board conforms to current legislation in terms of information specifications and submissions, as defined by the W</w:t>
      </w:r>
      <w:r w:rsidR="00E66311">
        <w:rPr>
          <w:rFonts w:ascii="Arial" w:hAnsi="Arial" w:cs="Arial"/>
          <w:sz w:val="24"/>
          <w:szCs w:val="24"/>
        </w:rPr>
        <w:t xml:space="preserve">elsh </w:t>
      </w:r>
      <w:r>
        <w:rPr>
          <w:rFonts w:ascii="Arial" w:hAnsi="Arial" w:cs="Arial"/>
          <w:sz w:val="24"/>
          <w:szCs w:val="24"/>
        </w:rPr>
        <w:t xml:space="preserve">Government (ABUHB, 2021). </w:t>
      </w:r>
    </w:p>
    <w:p w14:paraId="3BFC290F" w14:textId="333FB96A" w:rsidR="00DC380C" w:rsidRDefault="00DC380C" w:rsidP="00DC380C">
      <w:pPr>
        <w:spacing w:line="240" w:lineRule="auto"/>
        <w:jc w:val="both"/>
        <w:rPr>
          <w:rFonts w:ascii="Arial" w:hAnsi="Arial" w:cs="Arial"/>
          <w:sz w:val="24"/>
          <w:szCs w:val="24"/>
        </w:rPr>
      </w:pPr>
      <w:r>
        <w:rPr>
          <w:rFonts w:ascii="Arial" w:hAnsi="Arial" w:cs="Arial"/>
          <w:sz w:val="24"/>
          <w:szCs w:val="24"/>
        </w:rPr>
        <w:t xml:space="preserve">Within ABUHB there is a team of clinical coders, which manually code all patient records, in line with Welsh Clinical Coding Standards, reference books for both ICD10 and OPCS-4, so that data in relation to patient diagnosis and treatment is coded and submitted to the Welsh Reference Data and Terminology Service (WRTS), which </w:t>
      </w:r>
      <w:r>
        <w:rPr>
          <w:rFonts w:ascii="Arial" w:hAnsi="Arial" w:cs="Arial"/>
          <w:sz w:val="24"/>
          <w:szCs w:val="24"/>
        </w:rPr>
        <w:lastRenderedPageBreak/>
        <w:t>maintains reference data on behalf of NHS Wales (DHCW, no date).WRTS distribute</w:t>
      </w:r>
      <w:r w:rsidR="0090251E">
        <w:rPr>
          <w:rFonts w:ascii="Arial" w:hAnsi="Arial" w:cs="Arial"/>
          <w:sz w:val="24"/>
          <w:szCs w:val="24"/>
        </w:rPr>
        <w:t>s</w:t>
      </w:r>
      <w:r>
        <w:rPr>
          <w:rFonts w:ascii="Arial" w:hAnsi="Arial" w:cs="Arial"/>
          <w:sz w:val="24"/>
          <w:szCs w:val="24"/>
        </w:rPr>
        <w:t xml:space="preserve"> clinical terms (SNOMED CT), which some information systems within ABUHB use to code medical data such as diagnoses and allergies (DHCW, no date). </w:t>
      </w:r>
    </w:p>
    <w:p w14:paraId="577FE39C" w14:textId="5A8F6B83" w:rsidR="00307C33" w:rsidRDefault="00307C33" w:rsidP="00DC380C">
      <w:pPr>
        <w:spacing w:line="240" w:lineRule="auto"/>
        <w:jc w:val="both"/>
        <w:rPr>
          <w:rFonts w:ascii="Arial" w:hAnsi="Arial" w:cs="Arial"/>
          <w:sz w:val="24"/>
          <w:szCs w:val="24"/>
        </w:rPr>
      </w:pPr>
      <w:r>
        <w:rPr>
          <w:rFonts w:ascii="Arial" w:hAnsi="Arial" w:cs="Arial"/>
          <w:sz w:val="24"/>
          <w:szCs w:val="24"/>
        </w:rPr>
        <w:t xml:space="preserve">ABUHB also uses </w:t>
      </w:r>
      <w:r w:rsidR="00817D43">
        <w:rPr>
          <w:rFonts w:ascii="Arial" w:hAnsi="Arial" w:cs="Arial"/>
          <w:sz w:val="24"/>
          <w:szCs w:val="24"/>
        </w:rPr>
        <w:t>Professional Record Standards Body</w:t>
      </w:r>
      <w:r w:rsidR="006D02F3">
        <w:rPr>
          <w:rFonts w:ascii="Arial" w:hAnsi="Arial" w:cs="Arial"/>
          <w:sz w:val="24"/>
          <w:szCs w:val="24"/>
        </w:rPr>
        <w:t xml:space="preserve"> (PRSB) to guide </w:t>
      </w:r>
      <w:r w:rsidR="0033418E">
        <w:rPr>
          <w:rFonts w:ascii="Arial" w:hAnsi="Arial" w:cs="Arial"/>
          <w:sz w:val="24"/>
          <w:szCs w:val="24"/>
        </w:rPr>
        <w:t xml:space="preserve">what information should be recorded and shared, such as document naming </w:t>
      </w:r>
      <w:r w:rsidR="00953241">
        <w:rPr>
          <w:rFonts w:ascii="Arial" w:hAnsi="Arial" w:cs="Arial"/>
          <w:sz w:val="24"/>
          <w:szCs w:val="24"/>
        </w:rPr>
        <w:t>standard</w:t>
      </w:r>
      <w:r w:rsidR="0012574B">
        <w:rPr>
          <w:rFonts w:ascii="Arial" w:hAnsi="Arial" w:cs="Arial"/>
          <w:sz w:val="24"/>
          <w:szCs w:val="24"/>
        </w:rPr>
        <w:t xml:space="preserve">, to ensure that records are properly named and indexed so that they can be </w:t>
      </w:r>
      <w:r w:rsidR="00DE697D">
        <w:rPr>
          <w:rFonts w:ascii="Arial" w:hAnsi="Arial" w:cs="Arial"/>
          <w:sz w:val="24"/>
          <w:szCs w:val="24"/>
        </w:rPr>
        <w:t xml:space="preserve">easily </w:t>
      </w:r>
      <w:r w:rsidR="0012574B">
        <w:rPr>
          <w:rFonts w:ascii="Arial" w:hAnsi="Arial" w:cs="Arial"/>
          <w:sz w:val="24"/>
          <w:szCs w:val="24"/>
        </w:rPr>
        <w:t>retrieved,</w:t>
      </w:r>
      <w:r w:rsidR="00DE697D">
        <w:rPr>
          <w:rFonts w:ascii="Arial" w:hAnsi="Arial" w:cs="Arial"/>
          <w:sz w:val="24"/>
          <w:szCs w:val="24"/>
        </w:rPr>
        <w:t xml:space="preserve"> especially in an emergency, improving patient safety (PRSB, 2023).</w:t>
      </w:r>
      <w:r w:rsidR="0012574B">
        <w:rPr>
          <w:rFonts w:ascii="Arial" w:hAnsi="Arial" w:cs="Arial"/>
          <w:sz w:val="24"/>
          <w:szCs w:val="24"/>
        </w:rPr>
        <w:t xml:space="preserve"> Wales </w:t>
      </w:r>
      <w:r w:rsidR="00CC218D">
        <w:rPr>
          <w:rFonts w:ascii="Arial" w:hAnsi="Arial" w:cs="Arial"/>
          <w:sz w:val="24"/>
          <w:szCs w:val="24"/>
        </w:rPr>
        <w:t>has</w:t>
      </w:r>
      <w:r w:rsidR="00FB797D">
        <w:rPr>
          <w:rFonts w:ascii="Arial" w:hAnsi="Arial" w:cs="Arial"/>
          <w:sz w:val="24"/>
          <w:szCs w:val="24"/>
        </w:rPr>
        <w:t xml:space="preserve"> utilised</w:t>
      </w:r>
      <w:r w:rsidR="00CC218D">
        <w:rPr>
          <w:rFonts w:ascii="Arial" w:hAnsi="Arial" w:cs="Arial"/>
          <w:sz w:val="24"/>
          <w:szCs w:val="24"/>
        </w:rPr>
        <w:t xml:space="preserve"> this ability</w:t>
      </w:r>
      <w:r w:rsidR="00BD6626">
        <w:rPr>
          <w:rFonts w:ascii="Arial" w:hAnsi="Arial" w:cs="Arial"/>
          <w:sz w:val="24"/>
          <w:szCs w:val="24"/>
        </w:rPr>
        <w:t xml:space="preserve"> through the use of SNOMED CT codes which </w:t>
      </w:r>
      <w:r w:rsidR="00CC218D">
        <w:rPr>
          <w:rFonts w:ascii="Arial" w:hAnsi="Arial" w:cs="Arial"/>
          <w:sz w:val="24"/>
          <w:szCs w:val="24"/>
        </w:rPr>
        <w:t>are</w:t>
      </w:r>
      <w:r w:rsidR="00BD6626">
        <w:rPr>
          <w:rFonts w:ascii="Arial" w:hAnsi="Arial" w:cs="Arial"/>
          <w:sz w:val="24"/>
          <w:szCs w:val="24"/>
        </w:rPr>
        <w:t xml:space="preserve"> used </w:t>
      </w:r>
      <w:r w:rsidR="006F6386">
        <w:rPr>
          <w:rFonts w:ascii="Arial" w:hAnsi="Arial" w:cs="Arial"/>
          <w:sz w:val="24"/>
          <w:szCs w:val="24"/>
        </w:rPr>
        <w:t xml:space="preserve">as part of the specification </w:t>
      </w:r>
      <w:r w:rsidR="00BD6626">
        <w:rPr>
          <w:rFonts w:ascii="Arial" w:hAnsi="Arial" w:cs="Arial"/>
          <w:sz w:val="24"/>
          <w:szCs w:val="24"/>
        </w:rPr>
        <w:t xml:space="preserve">in relation to document management (PRSB, 2023). </w:t>
      </w:r>
      <w:r w:rsidR="0033418E">
        <w:rPr>
          <w:rFonts w:ascii="Arial" w:hAnsi="Arial" w:cs="Arial"/>
          <w:sz w:val="24"/>
          <w:szCs w:val="24"/>
        </w:rPr>
        <w:t xml:space="preserve"> </w:t>
      </w:r>
    </w:p>
    <w:p w14:paraId="73E6B908" w14:textId="64215EB3" w:rsidR="00DB69FF" w:rsidRPr="00723893" w:rsidRDefault="00DB69FF" w:rsidP="00DC380C">
      <w:pPr>
        <w:spacing w:line="240" w:lineRule="auto"/>
        <w:jc w:val="both"/>
        <w:rPr>
          <w:rFonts w:ascii="Arial" w:hAnsi="Arial" w:cs="Arial"/>
          <w:sz w:val="24"/>
          <w:szCs w:val="24"/>
          <w:u w:val="single"/>
        </w:rPr>
      </w:pPr>
      <w:r w:rsidRPr="00723893">
        <w:rPr>
          <w:rFonts w:ascii="Arial" w:hAnsi="Arial" w:cs="Arial"/>
          <w:sz w:val="24"/>
          <w:szCs w:val="24"/>
          <w:u w:val="single"/>
        </w:rPr>
        <w:t xml:space="preserve">Table </w:t>
      </w:r>
      <w:r w:rsidR="00AC5573" w:rsidRPr="00723893">
        <w:rPr>
          <w:rFonts w:ascii="Arial" w:hAnsi="Arial" w:cs="Arial"/>
          <w:sz w:val="24"/>
          <w:szCs w:val="24"/>
          <w:u w:val="single"/>
        </w:rPr>
        <w:t>2:</w:t>
      </w:r>
      <w:r w:rsidR="00700457" w:rsidRPr="00723893">
        <w:rPr>
          <w:rFonts w:ascii="Arial" w:hAnsi="Arial" w:cs="Arial"/>
          <w:sz w:val="24"/>
          <w:szCs w:val="24"/>
          <w:u w:val="single"/>
        </w:rPr>
        <w:t xml:space="preserve"> </w:t>
      </w:r>
      <w:r w:rsidR="00723893">
        <w:rPr>
          <w:rFonts w:ascii="Arial" w:hAnsi="Arial" w:cs="Arial"/>
          <w:sz w:val="24"/>
          <w:szCs w:val="24"/>
          <w:u w:val="single"/>
        </w:rPr>
        <w:t xml:space="preserve">Summary of </w:t>
      </w:r>
      <w:r w:rsidR="00265A8D" w:rsidRPr="00723893">
        <w:rPr>
          <w:rFonts w:ascii="Arial" w:hAnsi="Arial" w:cs="Arial"/>
          <w:sz w:val="24"/>
          <w:szCs w:val="24"/>
          <w:u w:val="single"/>
        </w:rPr>
        <w:t xml:space="preserve">Information </w:t>
      </w:r>
      <w:r w:rsidR="009E108C" w:rsidRPr="00723893">
        <w:rPr>
          <w:rFonts w:ascii="Arial" w:hAnsi="Arial" w:cs="Arial"/>
          <w:sz w:val="24"/>
          <w:szCs w:val="24"/>
          <w:u w:val="single"/>
        </w:rPr>
        <w:t>Standards:</w:t>
      </w:r>
      <w:r w:rsidR="00265A8D" w:rsidRPr="00723893">
        <w:rPr>
          <w:rFonts w:ascii="Arial" w:hAnsi="Arial" w:cs="Arial"/>
          <w:sz w:val="24"/>
          <w:szCs w:val="24"/>
          <w:u w:val="single"/>
        </w:rPr>
        <w:t xml:space="preserve"> </w:t>
      </w:r>
    </w:p>
    <w:tbl>
      <w:tblPr>
        <w:tblStyle w:val="TableGrid"/>
        <w:tblW w:w="0" w:type="auto"/>
        <w:tblLook w:val="04A0" w:firstRow="1" w:lastRow="0" w:firstColumn="1" w:lastColumn="0" w:noHBand="0" w:noVBand="1"/>
      </w:tblPr>
      <w:tblGrid>
        <w:gridCol w:w="3823"/>
        <w:gridCol w:w="5193"/>
      </w:tblGrid>
      <w:tr w:rsidR="009E108C" w14:paraId="6A580990" w14:textId="77777777" w:rsidTr="009E108C">
        <w:tc>
          <w:tcPr>
            <w:tcW w:w="3823" w:type="dxa"/>
          </w:tcPr>
          <w:p w14:paraId="1EF6427A" w14:textId="168E7EB8" w:rsidR="009E108C" w:rsidRPr="00C61F22" w:rsidRDefault="009E108C" w:rsidP="00DC380C">
            <w:pPr>
              <w:jc w:val="both"/>
              <w:rPr>
                <w:rFonts w:ascii="Arial" w:hAnsi="Arial" w:cs="Arial"/>
                <w:sz w:val="24"/>
                <w:szCs w:val="24"/>
              </w:rPr>
            </w:pPr>
            <w:r w:rsidRPr="00C61F22">
              <w:rPr>
                <w:rFonts w:ascii="Arial" w:hAnsi="Arial" w:cs="Arial"/>
                <w:sz w:val="24"/>
                <w:szCs w:val="24"/>
              </w:rPr>
              <w:t>Systematized Nomenclature of Medicine Clinical Terms (SNOMED CT)</w:t>
            </w:r>
          </w:p>
        </w:tc>
        <w:tc>
          <w:tcPr>
            <w:tcW w:w="5193" w:type="dxa"/>
          </w:tcPr>
          <w:p w14:paraId="02A6C45B" w14:textId="3F658DB3" w:rsidR="005B46E8" w:rsidRPr="00C61F22" w:rsidRDefault="009E108C" w:rsidP="005B46E8">
            <w:pPr>
              <w:rPr>
                <w:rFonts w:ascii="Arial" w:hAnsi="Arial" w:cs="Arial"/>
                <w:sz w:val="24"/>
                <w:szCs w:val="24"/>
              </w:rPr>
            </w:pPr>
            <w:r w:rsidRPr="00C61F22">
              <w:rPr>
                <w:rFonts w:ascii="Arial" w:hAnsi="Arial" w:cs="Arial"/>
                <w:sz w:val="24"/>
                <w:szCs w:val="24"/>
              </w:rPr>
              <w:t>System for classifying many types of medical data</w:t>
            </w:r>
            <w:r w:rsidR="005B46E8" w:rsidRPr="00C61F22">
              <w:rPr>
                <w:rFonts w:ascii="Arial" w:hAnsi="Arial" w:cs="Arial"/>
                <w:sz w:val="24"/>
                <w:szCs w:val="24"/>
              </w:rPr>
              <w:t xml:space="preserve"> (NHS Digital, 2023).</w:t>
            </w:r>
          </w:p>
          <w:p w14:paraId="43C54829" w14:textId="52C77DA5" w:rsidR="009E108C" w:rsidRPr="00C61F22" w:rsidRDefault="009E108C" w:rsidP="009E108C">
            <w:pPr>
              <w:jc w:val="both"/>
              <w:rPr>
                <w:rFonts w:ascii="Arial" w:hAnsi="Arial" w:cs="Arial"/>
                <w:sz w:val="24"/>
                <w:szCs w:val="24"/>
              </w:rPr>
            </w:pPr>
          </w:p>
          <w:p w14:paraId="6860F306" w14:textId="77777777" w:rsidR="009E108C" w:rsidRPr="00C61F22" w:rsidRDefault="009E108C" w:rsidP="00DC380C">
            <w:pPr>
              <w:jc w:val="both"/>
              <w:rPr>
                <w:rFonts w:ascii="Arial" w:hAnsi="Arial" w:cs="Arial"/>
                <w:sz w:val="24"/>
                <w:szCs w:val="24"/>
              </w:rPr>
            </w:pPr>
          </w:p>
        </w:tc>
      </w:tr>
      <w:tr w:rsidR="009E108C" w14:paraId="24A2ED98" w14:textId="77777777" w:rsidTr="009E108C">
        <w:tc>
          <w:tcPr>
            <w:tcW w:w="3823" w:type="dxa"/>
          </w:tcPr>
          <w:p w14:paraId="4E73D817" w14:textId="76D3D719" w:rsidR="009E108C" w:rsidRPr="00C61F22" w:rsidRDefault="009E108C" w:rsidP="00DC380C">
            <w:pPr>
              <w:jc w:val="both"/>
              <w:rPr>
                <w:rFonts w:ascii="Arial" w:hAnsi="Arial" w:cs="Arial"/>
                <w:sz w:val="24"/>
                <w:szCs w:val="24"/>
              </w:rPr>
            </w:pPr>
            <w:r w:rsidRPr="00C61F22">
              <w:rPr>
                <w:rFonts w:ascii="Arial" w:hAnsi="Arial" w:cs="Arial"/>
                <w:sz w:val="24"/>
                <w:szCs w:val="24"/>
              </w:rPr>
              <w:t>OPCS-4</w:t>
            </w:r>
          </w:p>
        </w:tc>
        <w:tc>
          <w:tcPr>
            <w:tcW w:w="5193" w:type="dxa"/>
          </w:tcPr>
          <w:p w14:paraId="5312AB6D" w14:textId="7DA78FCF" w:rsidR="00CA6DC4" w:rsidRPr="00C61F22" w:rsidRDefault="009E108C" w:rsidP="00CA6DC4">
            <w:pPr>
              <w:rPr>
                <w:rFonts w:ascii="Arial" w:hAnsi="Arial" w:cs="Arial"/>
                <w:sz w:val="24"/>
                <w:szCs w:val="24"/>
              </w:rPr>
            </w:pPr>
            <w:r w:rsidRPr="00C61F22">
              <w:rPr>
                <w:rFonts w:ascii="Arial" w:hAnsi="Arial" w:cs="Arial"/>
                <w:sz w:val="24"/>
                <w:szCs w:val="24"/>
              </w:rPr>
              <w:t>Classify interventions and surgical procedures</w:t>
            </w:r>
            <w:r w:rsidR="003F13B1" w:rsidRPr="00C61F22">
              <w:rPr>
                <w:rFonts w:ascii="Arial" w:hAnsi="Arial" w:cs="Arial"/>
                <w:sz w:val="24"/>
                <w:szCs w:val="24"/>
              </w:rPr>
              <w:t xml:space="preserve"> and </w:t>
            </w:r>
            <w:r w:rsidR="00817D43" w:rsidRPr="00C61F22">
              <w:rPr>
                <w:rFonts w:ascii="Arial" w:hAnsi="Arial" w:cs="Arial"/>
                <w:sz w:val="24"/>
                <w:szCs w:val="24"/>
              </w:rPr>
              <w:t>are</w:t>
            </w:r>
            <w:r w:rsidR="003F13B1" w:rsidRPr="00C61F22">
              <w:rPr>
                <w:rFonts w:ascii="Arial" w:hAnsi="Arial" w:cs="Arial"/>
                <w:sz w:val="24"/>
                <w:szCs w:val="24"/>
              </w:rPr>
              <w:t xml:space="preserve"> mandated for use across the NHS</w:t>
            </w:r>
            <w:r w:rsidR="00CA6DC4" w:rsidRPr="00C61F22">
              <w:rPr>
                <w:rFonts w:ascii="Arial" w:hAnsi="Arial" w:cs="Arial"/>
                <w:sz w:val="24"/>
                <w:szCs w:val="24"/>
              </w:rPr>
              <w:t xml:space="preserve"> (NHS Digital, 2023).</w:t>
            </w:r>
          </w:p>
          <w:p w14:paraId="4D35D115" w14:textId="0E474AB2" w:rsidR="009E108C" w:rsidRPr="00C61F22" w:rsidRDefault="009E108C" w:rsidP="00DC380C">
            <w:pPr>
              <w:jc w:val="both"/>
              <w:rPr>
                <w:rFonts w:ascii="Arial" w:hAnsi="Arial" w:cs="Arial"/>
                <w:sz w:val="24"/>
                <w:szCs w:val="24"/>
              </w:rPr>
            </w:pPr>
          </w:p>
        </w:tc>
      </w:tr>
      <w:tr w:rsidR="009E108C" w14:paraId="0E7A4CFD" w14:textId="77777777" w:rsidTr="009E108C">
        <w:tc>
          <w:tcPr>
            <w:tcW w:w="3823" w:type="dxa"/>
          </w:tcPr>
          <w:p w14:paraId="1981A754" w14:textId="6EB2B529" w:rsidR="009E108C" w:rsidRPr="00C61F22" w:rsidRDefault="009E108C" w:rsidP="00DC380C">
            <w:pPr>
              <w:jc w:val="both"/>
              <w:rPr>
                <w:rFonts w:ascii="Arial" w:hAnsi="Arial" w:cs="Arial"/>
                <w:sz w:val="24"/>
                <w:szCs w:val="24"/>
              </w:rPr>
            </w:pPr>
            <w:r w:rsidRPr="00C61F22">
              <w:rPr>
                <w:rFonts w:ascii="Arial" w:hAnsi="Arial" w:cs="Arial"/>
                <w:sz w:val="24"/>
                <w:szCs w:val="24"/>
              </w:rPr>
              <w:t>International Classification of Diseases  (ICD10)</w:t>
            </w:r>
          </w:p>
        </w:tc>
        <w:tc>
          <w:tcPr>
            <w:tcW w:w="5193" w:type="dxa"/>
          </w:tcPr>
          <w:p w14:paraId="33B057B0" w14:textId="462D7C09" w:rsidR="00CA6DC4" w:rsidRPr="00C61F22" w:rsidRDefault="009E108C" w:rsidP="00CA6DC4">
            <w:pPr>
              <w:rPr>
                <w:rFonts w:ascii="Arial" w:hAnsi="Arial" w:cs="Arial"/>
                <w:sz w:val="24"/>
                <w:szCs w:val="24"/>
              </w:rPr>
            </w:pPr>
            <w:r w:rsidRPr="00C61F22">
              <w:rPr>
                <w:rFonts w:ascii="Arial" w:hAnsi="Arial" w:cs="Arial"/>
                <w:sz w:val="24"/>
                <w:szCs w:val="24"/>
              </w:rPr>
              <w:t>Classify diseases and other health conditions</w:t>
            </w:r>
            <w:r w:rsidR="003F13B1" w:rsidRPr="00C61F22">
              <w:rPr>
                <w:rFonts w:ascii="Arial" w:hAnsi="Arial" w:cs="Arial"/>
                <w:sz w:val="24"/>
                <w:szCs w:val="24"/>
              </w:rPr>
              <w:t xml:space="preserve"> and </w:t>
            </w:r>
            <w:r w:rsidR="00817D43" w:rsidRPr="00C61F22">
              <w:rPr>
                <w:rFonts w:ascii="Arial" w:hAnsi="Arial" w:cs="Arial"/>
                <w:sz w:val="24"/>
                <w:szCs w:val="24"/>
              </w:rPr>
              <w:t>are</w:t>
            </w:r>
            <w:r w:rsidR="003F13B1" w:rsidRPr="00C61F22">
              <w:rPr>
                <w:rFonts w:ascii="Arial" w:hAnsi="Arial" w:cs="Arial"/>
                <w:sz w:val="24"/>
                <w:szCs w:val="24"/>
              </w:rPr>
              <w:t xml:space="preserve"> mandated for use across the NHS</w:t>
            </w:r>
            <w:r w:rsidR="00CA6DC4" w:rsidRPr="00C61F22">
              <w:rPr>
                <w:rFonts w:ascii="Arial" w:hAnsi="Arial" w:cs="Arial"/>
                <w:sz w:val="24"/>
                <w:szCs w:val="24"/>
              </w:rPr>
              <w:t xml:space="preserve"> (NHS Digital, 2023).</w:t>
            </w:r>
          </w:p>
          <w:p w14:paraId="1DFD0374" w14:textId="0F20C160" w:rsidR="009E108C" w:rsidRPr="00C61F22" w:rsidRDefault="009E108C" w:rsidP="00DC380C">
            <w:pPr>
              <w:jc w:val="both"/>
              <w:rPr>
                <w:rFonts w:ascii="Arial" w:hAnsi="Arial" w:cs="Arial"/>
                <w:sz w:val="24"/>
                <w:szCs w:val="24"/>
              </w:rPr>
            </w:pPr>
          </w:p>
        </w:tc>
      </w:tr>
      <w:tr w:rsidR="009E108C" w14:paraId="506CE248" w14:textId="77777777" w:rsidTr="009E108C">
        <w:tc>
          <w:tcPr>
            <w:tcW w:w="3823" w:type="dxa"/>
          </w:tcPr>
          <w:p w14:paraId="04E84335" w14:textId="6D2521FC" w:rsidR="009E108C" w:rsidRPr="00C61F22" w:rsidRDefault="003577C3" w:rsidP="00DC380C">
            <w:pPr>
              <w:jc w:val="both"/>
              <w:rPr>
                <w:rFonts w:ascii="Arial" w:hAnsi="Arial" w:cs="Arial"/>
                <w:sz w:val="24"/>
                <w:szCs w:val="24"/>
              </w:rPr>
            </w:pPr>
            <w:r w:rsidRPr="00C61F22">
              <w:rPr>
                <w:rFonts w:ascii="Arial" w:hAnsi="Arial" w:cs="Arial"/>
                <w:sz w:val="24"/>
                <w:szCs w:val="24"/>
              </w:rPr>
              <w:t>Professional record standards body (PRSB)</w:t>
            </w:r>
          </w:p>
        </w:tc>
        <w:tc>
          <w:tcPr>
            <w:tcW w:w="5193" w:type="dxa"/>
          </w:tcPr>
          <w:p w14:paraId="1CBA222F" w14:textId="77777777" w:rsidR="009045A4" w:rsidRPr="00C61F22" w:rsidRDefault="00A31B52" w:rsidP="00DC380C">
            <w:pPr>
              <w:jc w:val="both"/>
              <w:rPr>
                <w:rFonts w:ascii="Arial" w:hAnsi="Arial" w:cs="Arial"/>
                <w:sz w:val="24"/>
                <w:szCs w:val="24"/>
              </w:rPr>
            </w:pPr>
            <w:r w:rsidRPr="00C61F22">
              <w:rPr>
                <w:rFonts w:ascii="Arial" w:hAnsi="Arial" w:cs="Arial"/>
                <w:sz w:val="24"/>
                <w:szCs w:val="24"/>
              </w:rPr>
              <w:t xml:space="preserve">Provides standards </w:t>
            </w:r>
            <w:r w:rsidR="005B46E8" w:rsidRPr="00C61F22">
              <w:rPr>
                <w:rFonts w:ascii="Arial" w:hAnsi="Arial" w:cs="Arial"/>
                <w:sz w:val="24"/>
                <w:szCs w:val="24"/>
              </w:rPr>
              <w:t>on what information should be recorded and shared so that it can work with any system locally</w:t>
            </w:r>
            <w:r w:rsidR="009045A4" w:rsidRPr="00C61F22">
              <w:rPr>
                <w:rFonts w:ascii="Arial" w:hAnsi="Arial" w:cs="Arial"/>
                <w:sz w:val="24"/>
                <w:szCs w:val="24"/>
              </w:rPr>
              <w:t xml:space="preserve"> such as:</w:t>
            </w:r>
          </w:p>
          <w:p w14:paraId="226756EC" w14:textId="77777777" w:rsidR="009045A4" w:rsidRPr="00C61F22" w:rsidRDefault="009045A4" w:rsidP="00DC380C">
            <w:pPr>
              <w:jc w:val="both"/>
              <w:rPr>
                <w:rFonts w:ascii="Arial" w:hAnsi="Arial" w:cs="Arial"/>
                <w:sz w:val="24"/>
                <w:szCs w:val="24"/>
              </w:rPr>
            </w:pPr>
            <w:r w:rsidRPr="00C61F22">
              <w:rPr>
                <w:rFonts w:ascii="Arial" w:hAnsi="Arial" w:cs="Arial"/>
                <w:sz w:val="24"/>
                <w:szCs w:val="24"/>
              </w:rPr>
              <w:t xml:space="preserve">Document naming standard, </w:t>
            </w:r>
          </w:p>
          <w:p w14:paraId="76B0FCCD" w14:textId="667781ED" w:rsidR="00832684" w:rsidRPr="00C61F22" w:rsidRDefault="00832684" w:rsidP="00DC380C">
            <w:pPr>
              <w:jc w:val="both"/>
              <w:rPr>
                <w:rFonts w:ascii="Arial" w:hAnsi="Arial" w:cs="Arial"/>
                <w:sz w:val="24"/>
                <w:szCs w:val="24"/>
              </w:rPr>
            </w:pPr>
            <w:r w:rsidRPr="00C61F22">
              <w:rPr>
                <w:rFonts w:ascii="Arial" w:hAnsi="Arial" w:cs="Arial"/>
                <w:sz w:val="24"/>
                <w:szCs w:val="24"/>
              </w:rPr>
              <w:t xml:space="preserve">Core </w:t>
            </w:r>
            <w:r w:rsidR="002635D3" w:rsidRPr="00C61F22">
              <w:rPr>
                <w:rFonts w:ascii="Arial" w:hAnsi="Arial" w:cs="Arial"/>
                <w:sz w:val="24"/>
                <w:szCs w:val="24"/>
              </w:rPr>
              <w:t>information</w:t>
            </w:r>
            <w:r w:rsidRPr="00C61F22">
              <w:rPr>
                <w:rFonts w:ascii="Arial" w:hAnsi="Arial" w:cs="Arial"/>
                <w:sz w:val="24"/>
                <w:szCs w:val="24"/>
              </w:rPr>
              <w:t xml:space="preserve"> standards, </w:t>
            </w:r>
          </w:p>
          <w:p w14:paraId="7C958E9B" w14:textId="289AF1CB" w:rsidR="00873066" w:rsidRPr="00C61F22" w:rsidRDefault="00DA4D7C" w:rsidP="00DC380C">
            <w:pPr>
              <w:jc w:val="both"/>
              <w:rPr>
                <w:rFonts w:ascii="Arial" w:hAnsi="Arial" w:cs="Arial"/>
                <w:sz w:val="24"/>
                <w:szCs w:val="24"/>
              </w:rPr>
            </w:pPr>
            <w:r w:rsidRPr="00C61F22">
              <w:rPr>
                <w:rFonts w:ascii="Arial" w:hAnsi="Arial" w:cs="Arial"/>
                <w:sz w:val="24"/>
                <w:szCs w:val="24"/>
              </w:rPr>
              <w:t>e</w:t>
            </w:r>
            <w:r w:rsidR="00CC6AF4" w:rsidRPr="00C61F22">
              <w:rPr>
                <w:rFonts w:ascii="Arial" w:hAnsi="Arial" w:cs="Arial"/>
                <w:sz w:val="24"/>
                <w:szCs w:val="24"/>
              </w:rPr>
              <w:t>D</w:t>
            </w:r>
            <w:r w:rsidRPr="00C61F22">
              <w:rPr>
                <w:rFonts w:ascii="Arial" w:hAnsi="Arial" w:cs="Arial"/>
                <w:sz w:val="24"/>
                <w:szCs w:val="24"/>
              </w:rPr>
              <w:t>ischarge</w:t>
            </w:r>
            <w:r w:rsidR="00832684" w:rsidRPr="00C61F22">
              <w:rPr>
                <w:rFonts w:ascii="Arial" w:hAnsi="Arial" w:cs="Arial"/>
                <w:sz w:val="24"/>
                <w:szCs w:val="24"/>
              </w:rPr>
              <w:t xml:space="preserve"> Summary standard</w:t>
            </w:r>
            <w:r w:rsidR="00873066" w:rsidRPr="00C61F22">
              <w:rPr>
                <w:rFonts w:ascii="Arial" w:hAnsi="Arial" w:cs="Arial"/>
                <w:sz w:val="24"/>
                <w:szCs w:val="24"/>
              </w:rPr>
              <w:t xml:space="preserve">s, </w:t>
            </w:r>
          </w:p>
          <w:p w14:paraId="5D66EBB2" w14:textId="7F753B79" w:rsidR="009E108C" w:rsidRPr="00C61F22" w:rsidRDefault="00A6595E" w:rsidP="00DC380C">
            <w:pPr>
              <w:jc w:val="both"/>
              <w:rPr>
                <w:rFonts w:ascii="Arial" w:hAnsi="Arial" w:cs="Arial"/>
                <w:sz w:val="24"/>
                <w:szCs w:val="24"/>
              </w:rPr>
            </w:pPr>
            <w:r w:rsidRPr="00C61F22">
              <w:rPr>
                <w:rFonts w:ascii="Arial" w:hAnsi="Arial" w:cs="Arial"/>
                <w:sz w:val="24"/>
                <w:szCs w:val="24"/>
              </w:rPr>
              <w:t>Diabetes standards</w:t>
            </w:r>
            <w:r w:rsidR="00832684" w:rsidRPr="00C61F22">
              <w:rPr>
                <w:rFonts w:ascii="Arial" w:hAnsi="Arial" w:cs="Arial"/>
                <w:sz w:val="24"/>
                <w:szCs w:val="24"/>
              </w:rPr>
              <w:t xml:space="preserve"> </w:t>
            </w:r>
            <w:r w:rsidR="00567F1C" w:rsidRPr="00C61F22">
              <w:rPr>
                <w:rFonts w:ascii="Arial" w:hAnsi="Arial" w:cs="Arial"/>
                <w:sz w:val="24"/>
                <w:szCs w:val="24"/>
              </w:rPr>
              <w:t xml:space="preserve"> </w:t>
            </w:r>
            <w:r w:rsidR="005B46E8" w:rsidRPr="00C61F22">
              <w:rPr>
                <w:rFonts w:ascii="Arial" w:hAnsi="Arial" w:cs="Arial"/>
                <w:sz w:val="24"/>
                <w:szCs w:val="24"/>
              </w:rPr>
              <w:t xml:space="preserve"> </w:t>
            </w:r>
            <w:r w:rsidR="00CA6DC4" w:rsidRPr="00C61F22">
              <w:rPr>
                <w:rFonts w:ascii="Arial" w:hAnsi="Arial" w:cs="Arial"/>
                <w:sz w:val="24"/>
                <w:szCs w:val="24"/>
              </w:rPr>
              <w:t>(PRSB, 2023)</w:t>
            </w:r>
          </w:p>
        </w:tc>
      </w:tr>
    </w:tbl>
    <w:p w14:paraId="05C7785E" w14:textId="77777777" w:rsidR="006D05E1" w:rsidRDefault="006D05E1" w:rsidP="00DC380C">
      <w:pPr>
        <w:spacing w:line="240" w:lineRule="auto"/>
        <w:rPr>
          <w:rFonts w:ascii="Arial" w:hAnsi="Arial" w:cs="Arial"/>
          <w:sz w:val="24"/>
          <w:szCs w:val="24"/>
          <w:u w:val="single"/>
        </w:rPr>
      </w:pPr>
    </w:p>
    <w:p w14:paraId="53BFF0BA" w14:textId="3D8A82C4" w:rsidR="00DC380C" w:rsidRPr="008D2A75" w:rsidRDefault="00DC380C" w:rsidP="00DC380C">
      <w:pPr>
        <w:spacing w:line="240" w:lineRule="auto"/>
        <w:rPr>
          <w:rFonts w:ascii="Arial" w:hAnsi="Arial" w:cs="Arial"/>
          <w:sz w:val="24"/>
          <w:szCs w:val="24"/>
          <w:u w:val="single"/>
        </w:rPr>
      </w:pPr>
      <w:r w:rsidRPr="008D2A75">
        <w:rPr>
          <w:rFonts w:ascii="Arial" w:hAnsi="Arial" w:cs="Arial"/>
          <w:sz w:val="24"/>
          <w:szCs w:val="24"/>
          <w:u w:val="single"/>
        </w:rPr>
        <w:t>3.5 Data analytic capabilities:</w:t>
      </w:r>
    </w:p>
    <w:p w14:paraId="0582F16E" w14:textId="25619AB2" w:rsidR="00DC380C" w:rsidRDefault="00DC380C" w:rsidP="00DC380C">
      <w:pPr>
        <w:spacing w:line="240" w:lineRule="auto"/>
        <w:jc w:val="both"/>
        <w:rPr>
          <w:rFonts w:ascii="Arial" w:hAnsi="Arial" w:cs="Arial"/>
          <w:sz w:val="24"/>
          <w:szCs w:val="24"/>
        </w:rPr>
      </w:pPr>
      <w:r w:rsidRPr="00090485">
        <w:rPr>
          <w:rFonts w:ascii="Arial" w:hAnsi="Arial" w:cs="Arial"/>
          <w:sz w:val="24"/>
          <w:szCs w:val="24"/>
        </w:rPr>
        <w:t>The Health Board has adopted a set of standard indicators to improve data quality management performance (ABUHB, 2021</w:t>
      </w:r>
      <w:r w:rsidR="00511BE2">
        <w:rPr>
          <w:rFonts w:ascii="Arial" w:hAnsi="Arial" w:cs="Arial"/>
          <w:sz w:val="24"/>
          <w:szCs w:val="24"/>
        </w:rPr>
        <w:t>a</w:t>
      </w:r>
      <w:r w:rsidRPr="00090485">
        <w:rPr>
          <w:rFonts w:ascii="Arial" w:hAnsi="Arial" w:cs="Arial"/>
          <w:sz w:val="24"/>
          <w:szCs w:val="24"/>
        </w:rPr>
        <w:t>). The analysis and reporting services, extract and manage data from local systems and submit these to the National Data Repository (NDR). The Health Board relies on an analysis of activity and capacity data to reflect workload and demand for services, without this, this would lead to an inaccurate picture of work pressures and efficiencies in an area (ABUHB, 2021</w:t>
      </w:r>
      <w:r w:rsidR="00511BE2">
        <w:rPr>
          <w:rFonts w:ascii="Arial" w:hAnsi="Arial" w:cs="Arial"/>
          <w:sz w:val="24"/>
          <w:szCs w:val="24"/>
        </w:rPr>
        <w:t>a</w:t>
      </w:r>
      <w:r w:rsidRPr="00090485">
        <w:rPr>
          <w:rFonts w:ascii="Arial" w:hAnsi="Arial" w:cs="Arial"/>
          <w:sz w:val="24"/>
          <w:szCs w:val="24"/>
        </w:rPr>
        <w:t>).</w:t>
      </w:r>
    </w:p>
    <w:p w14:paraId="0B74C4FB" w14:textId="77777777" w:rsidR="00DC380C" w:rsidRDefault="00DC380C" w:rsidP="00DC380C">
      <w:pPr>
        <w:spacing w:line="240" w:lineRule="auto"/>
        <w:jc w:val="both"/>
        <w:rPr>
          <w:rFonts w:ascii="Arial" w:hAnsi="Arial" w:cs="Arial"/>
          <w:sz w:val="24"/>
          <w:szCs w:val="24"/>
        </w:rPr>
      </w:pPr>
      <w:r>
        <w:rPr>
          <w:rFonts w:ascii="Arial" w:hAnsi="Arial" w:cs="Arial"/>
          <w:sz w:val="24"/>
          <w:szCs w:val="24"/>
        </w:rPr>
        <w:t xml:space="preserve">The reporting tool used is Qlik Sense, which is the main tool for reporting business intelligence (BI) and another key reporting tool is Query Console, which is an Microsoft Excel-based tool that runs pre-defined parameterised queries from the ABUHB data warehouse (ABUHB, 2023a). These reporting tools provide interactive reports and dashboards, which simplifies data analysis to make more informed business decisions (ABUHB, 2023a). </w:t>
      </w:r>
    </w:p>
    <w:p w14:paraId="24413054" w14:textId="77777777" w:rsidR="000C4707" w:rsidRDefault="000C4707" w:rsidP="00DC380C">
      <w:pPr>
        <w:spacing w:line="240" w:lineRule="auto"/>
        <w:jc w:val="both"/>
        <w:rPr>
          <w:rFonts w:ascii="Arial" w:hAnsi="Arial" w:cs="Arial"/>
          <w:sz w:val="24"/>
          <w:szCs w:val="24"/>
        </w:rPr>
      </w:pPr>
    </w:p>
    <w:p w14:paraId="1E18DCF4" w14:textId="77777777" w:rsidR="000C4707" w:rsidRDefault="000C4707" w:rsidP="00DC380C">
      <w:pPr>
        <w:spacing w:line="240" w:lineRule="auto"/>
        <w:jc w:val="both"/>
        <w:rPr>
          <w:rFonts w:ascii="Arial" w:hAnsi="Arial" w:cs="Arial"/>
          <w:sz w:val="24"/>
          <w:szCs w:val="24"/>
        </w:rPr>
      </w:pPr>
    </w:p>
    <w:p w14:paraId="5D1D2F90" w14:textId="43612C6C" w:rsidR="001E1AF5" w:rsidRPr="002C527C" w:rsidRDefault="00D57DA5" w:rsidP="00DC380C">
      <w:pPr>
        <w:spacing w:line="240" w:lineRule="auto"/>
        <w:jc w:val="both"/>
        <w:rPr>
          <w:rFonts w:ascii="Arial" w:hAnsi="Arial" w:cs="Arial"/>
          <w:sz w:val="24"/>
          <w:szCs w:val="24"/>
          <w:u w:val="single"/>
        </w:rPr>
      </w:pPr>
      <w:r>
        <w:rPr>
          <w:rFonts w:ascii="Arial" w:hAnsi="Arial" w:cs="Arial"/>
          <w:sz w:val="24"/>
          <w:szCs w:val="24"/>
          <w:u w:val="single"/>
        </w:rPr>
        <w:lastRenderedPageBreak/>
        <w:t xml:space="preserve">3.6 </w:t>
      </w:r>
      <w:r w:rsidR="002C527C" w:rsidRPr="002C527C">
        <w:rPr>
          <w:rFonts w:ascii="Arial" w:hAnsi="Arial" w:cs="Arial"/>
          <w:sz w:val="24"/>
          <w:szCs w:val="24"/>
          <w:u w:val="single"/>
        </w:rPr>
        <w:t xml:space="preserve">Digital transformation strategy: </w:t>
      </w:r>
    </w:p>
    <w:p w14:paraId="4854AEE8" w14:textId="77777777" w:rsidR="004C40DD" w:rsidRDefault="004C40DD" w:rsidP="001E1AF5">
      <w:pPr>
        <w:spacing w:line="240" w:lineRule="auto"/>
        <w:jc w:val="both"/>
        <w:rPr>
          <w:rFonts w:ascii="Arial" w:hAnsi="Arial" w:cs="Arial"/>
          <w:sz w:val="24"/>
          <w:szCs w:val="24"/>
        </w:rPr>
      </w:pPr>
      <w:r w:rsidRPr="004C40DD">
        <w:rPr>
          <w:rFonts w:ascii="Arial" w:hAnsi="Arial" w:cs="Arial"/>
          <w:sz w:val="24"/>
          <w:szCs w:val="24"/>
        </w:rPr>
        <w:t xml:space="preserve">The health board acknowledged in 2020 that the state and suitability of the IT estate needed to be improved and that the opportunities provided by digital transformation were not being fully utilised, which could have an impact on the provision of safe, effective, and prudent healthcare (ABUHB, 2020). As a result, "the Non-Delivery of the Health Board's Strategic Objectives" was listed as a primary risk for estates, the environment, and digital transformation in the ABUHB's Board Assurance Framework (ABUHB, 2020). </w:t>
      </w:r>
    </w:p>
    <w:p w14:paraId="072D479E" w14:textId="066769DB" w:rsidR="001E1AF5" w:rsidRDefault="001E1AF5" w:rsidP="001E1AF5">
      <w:pPr>
        <w:spacing w:line="240" w:lineRule="auto"/>
        <w:jc w:val="both"/>
        <w:rPr>
          <w:rFonts w:ascii="Arial" w:hAnsi="Arial" w:cs="Arial"/>
          <w:sz w:val="24"/>
          <w:szCs w:val="24"/>
        </w:rPr>
      </w:pPr>
      <w:r w:rsidRPr="00312D98">
        <w:rPr>
          <w:rFonts w:ascii="Arial" w:hAnsi="Arial" w:cs="Arial"/>
          <w:sz w:val="24"/>
          <w:szCs w:val="24"/>
        </w:rPr>
        <w:t xml:space="preserve">The </w:t>
      </w:r>
      <w:r>
        <w:rPr>
          <w:rFonts w:ascii="Arial" w:hAnsi="Arial" w:cs="Arial"/>
          <w:sz w:val="24"/>
          <w:szCs w:val="24"/>
        </w:rPr>
        <w:t>risk of the health board not achieving its strategic objectives was</w:t>
      </w:r>
      <w:r w:rsidRPr="00312D98">
        <w:rPr>
          <w:rFonts w:ascii="Arial" w:hAnsi="Arial" w:cs="Arial"/>
          <w:sz w:val="24"/>
          <w:szCs w:val="24"/>
        </w:rPr>
        <w:t xml:space="preserve"> due to the lack of investment in replacing facilities and proactively maintaining the </w:t>
      </w:r>
      <w:r>
        <w:rPr>
          <w:rFonts w:ascii="Arial" w:hAnsi="Arial" w:cs="Arial"/>
          <w:sz w:val="24"/>
          <w:szCs w:val="24"/>
        </w:rPr>
        <w:t>infrastructure</w:t>
      </w:r>
      <w:r w:rsidRPr="00312D98">
        <w:rPr>
          <w:rFonts w:ascii="Arial" w:hAnsi="Arial" w:cs="Arial"/>
          <w:sz w:val="24"/>
          <w:szCs w:val="24"/>
        </w:rPr>
        <w:t>, therefore</w:t>
      </w:r>
      <w:r>
        <w:rPr>
          <w:rFonts w:ascii="Arial" w:hAnsi="Arial" w:cs="Arial"/>
          <w:sz w:val="24"/>
          <w:szCs w:val="24"/>
        </w:rPr>
        <w:t xml:space="preserve"> there was a need for financial </w:t>
      </w:r>
      <w:r w:rsidRPr="00312D98">
        <w:rPr>
          <w:rFonts w:ascii="Arial" w:hAnsi="Arial" w:cs="Arial"/>
          <w:sz w:val="24"/>
          <w:szCs w:val="24"/>
        </w:rPr>
        <w:t xml:space="preserve">investment </w:t>
      </w:r>
      <w:r>
        <w:rPr>
          <w:rFonts w:ascii="Arial" w:hAnsi="Arial" w:cs="Arial"/>
          <w:sz w:val="24"/>
          <w:szCs w:val="24"/>
        </w:rPr>
        <w:t>to upgrade</w:t>
      </w:r>
      <w:r w:rsidRPr="00312D98">
        <w:rPr>
          <w:rFonts w:ascii="Arial" w:hAnsi="Arial" w:cs="Arial"/>
          <w:sz w:val="24"/>
          <w:szCs w:val="24"/>
        </w:rPr>
        <w:t xml:space="preserve"> the core infrastructure, which </w:t>
      </w:r>
      <w:r>
        <w:rPr>
          <w:rFonts w:ascii="Arial" w:hAnsi="Arial" w:cs="Arial"/>
          <w:sz w:val="24"/>
          <w:szCs w:val="24"/>
        </w:rPr>
        <w:t xml:space="preserve">was </w:t>
      </w:r>
      <w:r w:rsidRPr="00312D98">
        <w:rPr>
          <w:rFonts w:ascii="Arial" w:hAnsi="Arial" w:cs="Arial"/>
          <w:sz w:val="24"/>
          <w:szCs w:val="24"/>
        </w:rPr>
        <w:t>behind schedule,</w:t>
      </w:r>
      <w:r>
        <w:rPr>
          <w:rFonts w:ascii="Arial" w:hAnsi="Arial" w:cs="Arial"/>
          <w:sz w:val="24"/>
          <w:szCs w:val="24"/>
        </w:rPr>
        <w:t xml:space="preserve"> to increase operational continuity and improve cyber security (ABUHB, 2020).</w:t>
      </w:r>
      <w:r w:rsidRPr="00312D98">
        <w:rPr>
          <w:rFonts w:ascii="Arial" w:hAnsi="Arial" w:cs="Arial"/>
          <w:sz w:val="24"/>
          <w:szCs w:val="24"/>
        </w:rPr>
        <w:t xml:space="preserve"> </w:t>
      </w:r>
    </w:p>
    <w:p w14:paraId="6F212EA5" w14:textId="77777777" w:rsidR="001E1AF5" w:rsidRDefault="001E1AF5" w:rsidP="001E1AF5">
      <w:pPr>
        <w:spacing w:line="240" w:lineRule="auto"/>
        <w:jc w:val="both"/>
        <w:rPr>
          <w:rFonts w:ascii="Arial" w:hAnsi="Arial" w:cs="Arial"/>
          <w:sz w:val="24"/>
          <w:szCs w:val="24"/>
        </w:rPr>
      </w:pPr>
      <w:r>
        <w:rPr>
          <w:rFonts w:ascii="Arial" w:hAnsi="Arial" w:cs="Arial"/>
          <w:sz w:val="24"/>
          <w:szCs w:val="24"/>
        </w:rPr>
        <w:t xml:space="preserve">However, there were </w:t>
      </w:r>
      <w:r w:rsidRPr="00312D98">
        <w:rPr>
          <w:rFonts w:ascii="Arial" w:hAnsi="Arial" w:cs="Arial"/>
          <w:sz w:val="24"/>
          <w:szCs w:val="24"/>
        </w:rPr>
        <w:t xml:space="preserve">insufficient </w:t>
      </w:r>
      <w:r>
        <w:rPr>
          <w:rFonts w:ascii="Arial" w:hAnsi="Arial" w:cs="Arial"/>
          <w:sz w:val="24"/>
          <w:szCs w:val="24"/>
        </w:rPr>
        <w:t>resources</w:t>
      </w:r>
      <w:r w:rsidRPr="00312D98">
        <w:rPr>
          <w:rFonts w:ascii="Arial" w:hAnsi="Arial" w:cs="Arial"/>
          <w:sz w:val="24"/>
          <w:szCs w:val="24"/>
        </w:rPr>
        <w:t xml:space="preserve"> to provide a timely digital replacement programme</w:t>
      </w:r>
      <w:r>
        <w:rPr>
          <w:rFonts w:ascii="Arial" w:hAnsi="Arial" w:cs="Arial"/>
          <w:sz w:val="24"/>
          <w:szCs w:val="24"/>
        </w:rPr>
        <w:t>. Service provision was</w:t>
      </w:r>
      <w:r w:rsidRPr="00312D98">
        <w:rPr>
          <w:rFonts w:ascii="Arial" w:hAnsi="Arial" w:cs="Arial"/>
          <w:sz w:val="24"/>
          <w:szCs w:val="24"/>
        </w:rPr>
        <w:t xml:space="preserve"> regularly interrupted by estate issues and failures</w:t>
      </w:r>
      <w:r>
        <w:rPr>
          <w:rFonts w:ascii="Arial" w:hAnsi="Arial" w:cs="Arial"/>
          <w:sz w:val="24"/>
          <w:szCs w:val="24"/>
        </w:rPr>
        <w:t xml:space="preserve"> and untimely replacement for new equipment (ABUHB, 2020). </w:t>
      </w:r>
      <w:r w:rsidRPr="00312D98">
        <w:rPr>
          <w:rFonts w:ascii="Arial" w:hAnsi="Arial" w:cs="Arial"/>
          <w:sz w:val="24"/>
          <w:szCs w:val="24"/>
        </w:rPr>
        <w:t xml:space="preserve"> </w:t>
      </w:r>
      <w:r>
        <w:rPr>
          <w:rFonts w:ascii="Arial" w:hAnsi="Arial" w:cs="Arial"/>
          <w:sz w:val="24"/>
          <w:szCs w:val="24"/>
        </w:rPr>
        <w:t>As a consequence, t</w:t>
      </w:r>
      <w:r w:rsidRPr="00312D98">
        <w:rPr>
          <w:rFonts w:ascii="Arial" w:hAnsi="Arial" w:cs="Arial"/>
          <w:sz w:val="24"/>
          <w:szCs w:val="24"/>
        </w:rPr>
        <w:t>he health board</w:t>
      </w:r>
      <w:r>
        <w:rPr>
          <w:rFonts w:ascii="Arial" w:hAnsi="Arial" w:cs="Arial"/>
          <w:sz w:val="24"/>
          <w:szCs w:val="24"/>
        </w:rPr>
        <w:t xml:space="preserve"> was</w:t>
      </w:r>
      <w:r w:rsidRPr="00312D98">
        <w:rPr>
          <w:rFonts w:ascii="Arial" w:hAnsi="Arial" w:cs="Arial"/>
          <w:sz w:val="24"/>
          <w:szCs w:val="24"/>
        </w:rPr>
        <w:t xml:space="preserve"> not maximi</w:t>
      </w:r>
      <w:r>
        <w:rPr>
          <w:rFonts w:ascii="Arial" w:hAnsi="Arial" w:cs="Arial"/>
          <w:sz w:val="24"/>
          <w:szCs w:val="24"/>
        </w:rPr>
        <w:t>sing</w:t>
      </w:r>
      <w:r w:rsidRPr="00312D98">
        <w:rPr>
          <w:rFonts w:ascii="Arial" w:hAnsi="Arial" w:cs="Arial"/>
          <w:sz w:val="24"/>
          <w:szCs w:val="24"/>
        </w:rPr>
        <w:t xml:space="preserve"> its investment in opportunities that digital transformation can make to its services</w:t>
      </w:r>
      <w:r>
        <w:rPr>
          <w:rFonts w:ascii="Arial" w:hAnsi="Arial" w:cs="Arial"/>
          <w:sz w:val="24"/>
          <w:szCs w:val="24"/>
        </w:rPr>
        <w:t xml:space="preserve"> </w:t>
      </w:r>
      <w:r w:rsidRPr="00312D98">
        <w:rPr>
          <w:rFonts w:ascii="Arial" w:hAnsi="Arial" w:cs="Arial"/>
          <w:sz w:val="24"/>
          <w:szCs w:val="24"/>
        </w:rPr>
        <w:t xml:space="preserve">(ABUHB, 2020).  </w:t>
      </w:r>
    </w:p>
    <w:p w14:paraId="67075D42" w14:textId="77777777" w:rsidR="001E1AF5" w:rsidRDefault="001E1AF5" w:rsidP="001E1AF5">
      <w:pPr>
        <w:spacing w:line="240" w:lineRule="auto"/>
        <w:jc w:val="both"/>
        <w:rPr>
          <w:rFonts w:ascii="Arial" w:hAnsi="Arial" w:cs="Arial"/>
          <w:sz w:val="24"/>
          <w:szCs w:val="24"/>
        </w:rPr>
      </w:pPr>
      <w:r>
        <w:rPr>
          <w:rFonts w:ascii="Arial" w:hAnsi="Arial" w:cs="Arial"/>
          <w:sz w:val="24"/>
          <w:szCs w:val="24"/>
        </w:rPr>
        <w:t xml:space="preserve">The health board’s response in managing the Covid-19 pandemic was seen as an opportunity to accelerate the digital transformation across ABUHB’s services, to meet increased demand (ABUHB, 2020). It was recognised that it was important to make sense of the expanded demand for services, within the context of information technology and align these to the operational services, whilst supporting the health board to deliver on its priorities (ABUHB, 2020).  </w:t>
      </w:r>
    </w:p>
    <w:p w14:paraId="2091ADC8" w14:textId="77777777" w:rsidR="001E1AF5" w:rsidRDefault="001E1AF5" w:rsidP="001E1AF5">
      <w:pPr>
        <w:spacing w:line="240" w:lineRule="auto"/>
        <w:jc w:val="both"/>
        <w:rPr>
          <w:rFonts w:ascii="Arial" w:hAnsi="Arial" w:cs="Arial"/>
          <w:sz w:val="24"/>
          <w:szCs w:val="24"/>
        </w:rPr>
      </w:pPr>
      <w:r>
        <w:rPr>
          <w:rFonts w:ascii="Arial" w:hAnsi="Arial" w:cs="Arial"/>
          <w:sz w:val="24"/>
          <w:szCs w:val="24"/>
        </w:rPr>
        <w:t>Working collaboratively with Digital Health and Care Wales (DHCW), NHS Wales Collaborative and NHS Wales Shared Services Partnership (NWSSP) is a fundamental principle in the health board achieving its 2022/2025 Integrated Medium-Term Plan (IMTP). Working relationships give the health board an opportunity to deliver national programmes, tailored to meet local needs, whilst supporting the redesign of digital solutions to meet regional service demands (ABUHB, 2020).</w:t>
      </w:r>
    </w:p>
    <w:p w14:paraId="4ECA91E6" w14:textId="49328A1A" w:rsidR="00C53297" w:rsidRDefault="001E1AF5" w:rsidP="00BC5C2C">
      <w:pPr>
        <w:spacing w:line="240" w:lineRule="auto"/>
        <w:jc w:val="both"/>
        <w:rPr>
          <w:rFonts w:ascii="Arial" w:hAnsi="Arial" w:cs="Arial"/>
          <w:sz w:val="24"/>
          <w:szCs w:val="24"/>
        </w:rPr>
      </w:pPr>
      <w:r w:rsidRPr="006419C8">
        <w:rPr>
          <w:rFonts w:ascii="Arial" w:hAnsi="Arial" w:cs="Arial"/>
          <w:sz w:val="24"/>
          <w:szCs w:val="24"/>
        </w:rPr>
        <w:t xml:space="preserve">To deliver the health board’s strategy, </w:t>
      </w:r>
      <w:r w:rsidRPr="006419C8">
        <w:rPr>
          <w:rFonts w:ascii="Arial" w:hAnsi="Arial" w:cs="Arial"/>
          <w:i/>
          <w:iCs/>
          <w:sz w:val="24"/>
          <w:szCs w:val="24"/>
        </w:rPr>
        <w:t xml:space="preserve">Digital Strategy: Transformation through Digital </w:t>
      </w:r>
      <w:r w:rsidRPr="006419C8">
        <w:rPr>
          <w:rFonts w:ascii="Arial" w:hAnsi="Arial" w:cs="Arial"/>
          <w:sz w:val="24"/>
          <w:szCs w:val="24"/>
        </w:rPr>
        <w:t xml:space="preserve">(2019b), provides the framework for setting out the areas for delivery, with the resetting of baselines and developing minimum data sets as key priorities to help inform the organisation’s future road map and identify areas that require development. </w:t>
      </w:r>
    </w:p>
    <w:p w14:paraId="0EABB69A" w14:textId="77777777" w:rsidR="007651E3" w:rsidRDefault="007651E3" w:rsidP="00BC5C2C">
      <w:pPr>
        <w:spacing w:line="240" w:lineRule="auto"/>
        <w:jc w:val="both"/>
        <w:rPr>
          <w:rFonts w:ascii="Arial" w:hAnsi="Arial" w:cs="Arial"/>
          <w:sz w:val="24"/>
          <w:szCs w:val="24"/>
        </w:rPr>
      </w:pPr>
    </w:p>
    <w:p w14:paraId="68FDE01C" w14:textId="5C4B4608" w:rsidR="00E4193B" w:rsidRDefault="00D57DA5" w:rsidP="00BC5C2C">
      <w:pPr>
        <w:spacing w:line="240" w:lineRule="auto"/>
        <w:jc w:val="both"/>
        <w:rPr>
          <w:rFonts w:ascii="Arial" w:hAnsi="Arial" w:cs="Arial"/>
          <w:sz w:val="24"/>
          <w:szCs w:val="24"/>
          <w:u w:val="single"/>
        </w:rPr>
      </w:pPr>
      <w:r>
        <w:rPr>
          <w:rFonts w:ascii="Arial" w:hAnsi="Arial" w:cs="Arial"/>
          <w:sz w:val="24"/>
          <w:szCs w:val="24"/>
          <w:u w:val="single"/>
        </w:rPr>
        <w:t xml:space="preserve">3.7 </w:t>
      </w:r>
      <w:r w:rsidR="00446504" w:rsidRPr="00DA5CF5">
        <w:rPr>
          <w:rFonts w:ascii="Arial" w:hAnsi="Arial" w:cs="Arial"/>
          <w:sz w:val="24"/>
          <w:szCs w:val="24"/>
          <w:u w:val="single"/>
        </w:rPr>
        <w:t xml:space="preserve">Digital Transformation Context: </w:t>
      </w:r>
    </w:p>
    <w:p w14:paraId="7E5F012E" w14:textId="151A9BC6" w:rsidR="009129E9" w:rsidRDefault="004B398F" w:rsidP="00BC5C2C">
      <w:pPr>
        <w:spacing w:line="240" w:lineRule="auto"/>
        <w:jc w:val="both"/>
        <w:rPr>
          <w:rFonts w:ascii="Arial" w:hAnsi="Arial" w:cs="Arial"/>
          <w:sz w:val="24"/>
          <w:szCs w:val="24"/>
        </w:rPr>
      </w:pPr>
      <w:r w:rsidRPr="004B398F">
        <w:rPr>
          <w:rFonts w:ascii="Arial" w:hAnsi="Arial" w:cs="Arial"/>
          <w:sz w:val="24"/>
          <w:szCs w:val="24"/>
        </w:rPr>
        <w:t xml:space="preserve">The </w:t>
      </w:r>
      <w:r w:rsidRPr="00216308">
        <w:rPr>
          <w:rFonts w:ascii="Arial" w:hAnsi="Arial" w:cs="Arial"/>
          <w:i/>
          <w:iCs/>
          <w:sz w:val="24"/>
          <w:szCs w:val="24"/>
        </w:rPr>
        <w:t>Clinical Futures Strategy</w:t>
      </w:r>
      <w:r w:rsidRPr="004B398F">
        <w:rPr>
          <w:rFonts w:ascii="Arial" w:hAnsi="Arial" w:cs="Arial"/>
          <w:sz w:val="24"/>
          <w:szCs w:val="24"/>
        </w:rPr>
        <w:t xml:space="preserve"> (2019a) and </w:t>
      </w:r>
      <w:r w:rsidRPr="00216308">
        <w:rPr>
          <w:rFonts w:ascii="Arial" w:hAnsi="Arial" w:cs="Arial"/>
          <w:i/>
          <w:iCs/>
          <w:sz w:val="24"/>
          <w:szCs w:val="24"/>
        </w:rPr>
        <w:t>A Healthier Wales</w:t>
      </w:r>
      <w:r w:rsidRPr="004B398F">
        <w:rPr>
          <w:rFonts w:ascii="Arial" w:hAnsi="Arial" w:cs="Arial"/>
          <w:sz w:val="24"/>
          <w:szCs w:val="24"/>
        </w:rPr>
        <w:t xml:space="preserve"> (2018) both set transformation goals, and the Health Board's digital strategy outlines the vision and four interconnected principles for digital as a major enabler for those goals (ABUHB, 2020). </w:t>
      </w:r>
      <w:r w:rsidR="00EC4178">
        <w:rPr>
          <w:rFonts w:ascii="Arial" w:hAnsi="Arial" w:cs="Arial"/>
          <w:sz w:val="24"/>
          <w:szCs w:val="24"/>
        </w:rPr>
        <w:t>The key aims of the</w:t>
      </w:r>
      <w:r w:rsidR="00FD7904">
        <w:rPr>
          <w:rFonts w:ascii="Arial" w:hAnsi="Arial" w:cs="Arial"/>
          <w:sz w:val="24"/>
          <w:szCs w:val="24"/>
        </w:rPr>
        <w:t xml:space="preserve"> </w:t>
      </w:r>
      <w:r w:rsidR="009129E9">
        <w:rPr>
          <w:rFonts w:ascii="Arial" w:hAnsi="Arial" w:cs="Arial"/>
          <w:sz w:val="24"/>
          <w:szCs w:val="24"/>
        </w:rPr>
        <w:t>digital</w:t>
      </w:r>
      <w:r w:rsidR="00FD7904">
        <w:rPr>
          <w:rFonts w:ascii="Arial" w:hAnsi="Arial" w:cs="Arial"/>
          <w:sz w:val="24"/>
          <w:szCs w:val="24"/>
        </w:rPr>
        <w:t xml:space="preserve"> </w:t>
      </w:r>
      <w:r w:rsidR="001E1068">
        <w:rPr>
          <w:rFonts w:ascii="Arial" w:hAnsi="Arial" w:cs="Arial"/>
          <w:sz w:val="24"/>
          <w:szCs w:val="24"/>
        </w:rPr>
        <w:t>strategy are:</w:t>
      </w:r>
      <w:r w:rsidR="00446504" w:rsidRPr="00446504">
        <w:rPr>
          <w:rFonts w:ascii="Arial" w:hAnsi="Arial" w:cs="Arial"/>
          <w:sz w:val="24"/>
          <w:szCs w:val="24"/>
        </w:rPr>
        <w:t xml:space="preserve"> </w:t>
      </w:r>
    </w:p>
    <w:p w14:paraId="18BEE621" w14:textId="77777777" w:rsidR="00123489" w:rsidRDefault="00446504" w:rsidP="00BC5C2C">
      <w:pPr>
        <w:pStyle w:val="ListParagraph"/>
        <w:numPr>
          <w:ilvl w:val="0"/>
          <w:numId w:val="31"/>
        </w:numPr>
        <w:jc w:val="both"/>
        <w:rPr>
          <w:rFonts w:ascii="Arial" w:hAnsi="Arial" w:cs="Arial"/>
        </w:rPr>
      </w:pPr>
      <w:r w:rsidRPr="009129E9">
        <w:rPr>
          <w:rFonts w:ascii="Arial" w:hAnsi="Arial" w:cs="Arial"/>
        </w:rPr>
        <w:t xml:space="preserve">Enable people in </w:t>
      </w:r>
      <w:r w:rsidR="009129E9">
        <w:rPr>
          <w:rFonts w:ascii="Arial" w:hAnsi="Arial" w:cs="Arial"/>
        </w:rPr>
        <w:t>Gwent</w:t>
      </w:r>
      <w:r w:rsidRPr="009129E9">
        <w:rPr>
          <w:rFonts w:ascii="Arial" w:hAnsi="Arial" w:cs="Arial"/>
        </w:rPr>
        <w:t xml:space="preserve"> to manage their health and care needs independently w</w:t>
      </w:r>
      <w:r w:rsidR="00667E03">
        <w:rPr>
          <w:rFonts w:ascii="Arial" w:hAnsi="Arial" w:cs="Arial"/>
        </w:rPr>
        <w:t>ith a focus on preventing illness</w:t>
      </w:r>
    </w:p>
    <w:p w14:paraId="546F9B6B" w14:textId="6704051C" w:rsidR="00372088" w:rsidRDefault="00123489" w:rsidP="00BC5C2C">
      <w:pPr>
        <w:pStyle w:val="ListParagraph"/>
        <w:numPr>
          <w:ilvl w:val="0"/>
          <w:numId w:val="31"/>
        </w:numPr>
        <w:jc w:val="both"/>
        <w:rPr>
          <w:rFonts w:ascii="Arial" w:hAnsi="Arial" w:cs="Arial"/>
        </w:rPr>
      </w:pPr>
      <w:r>
        <w:rPr>
          <w:rFonts w:ascii="Arial" w:hAnsi="Arial" w:cs="Arial"/>
        </w:rPr>
        <w:t>Deliver mo</w:t>
      </w:r>
      <w:r w:rsidR="004519E9">
        <w:rPr>
          <w:rFonts w:ascii="Arial" w:hAnsi="Arial" w:cs="Arial"/>
        </w:rPr>
        <w:t>re</w:t>
      </w:r>
      <w:r>
        <w:rPr>
          <w:rFonts w:ascii="Arial" w:hAnsi="Arial" w:cs="Arial"/>
        </w:rPr>
        <w:t xml:space="preserve"> care close to home</w:t>
      </w:r>
      <w:r w:rsidR="00446504" w:rsidRPr="009129E9">
        <w:rPr>
          <w:rFonts w:ascii="Arial" w:hAnsi="Arial" w:cs="Arial"/>
        </w:rPr>
        <w:t xml:space="preserve">, </w:t>
      </w:r>
    </w:p>
    <w:p w14:paraId="05F32F39" w14:textId="04E9008F" w:rsidR="0099334B" w:rsidRDefault="00372088" w:rsidP="00BC5C2C">
      <w:pPr>
        <w:pStyle w:val="ListParagraph"/>
        <w:numPr>
          <w:ilvl w:val="0"/>
          <w:numId w:val="31"/>
        </w:numPr>
        <w:jc w:val="both"/>
        <w:rPr>
          <w:rFonts w:ascii="Arial" w:hAnsi="Arial" w:cs="Arial"/>
        </w:rPr>
      </w:pPr>
      <w:r>
        <w:rPr>
          <w:rFonts w:ascii="Arial" w:hAnsi="Arial" w:cs="Arial"/>
        </w:rPr>
        <w:lastRenderedPageBreak/>
        <w:t xml:space="preserve">Enable staff </w:t>
      </w:r>
      <w:r w:rsidR="00446504" w:rsidRPr="009129E9">
        <w:rPr>
          <w:rFonts w:ascii="Arial" w:hAnsi="Arial" w:cs="Arial"/>
        </w:rPr>
        <w:t xml:space="preserve">to deliver holistic care and </w:t>
      </w:r>
      <w:r>
        <w:rPr>
          <w:rFonts w:ascii="Arial" w:hAnsi="Arial" w:cs="Arial"/>
        </w:rPr>
        <w:t>high-quality</w:t>
      </w:r>
      <w:r w:rsidR="00446504" w:rsidRPr="009129E9">
        <w:rPr>
          <w:rFonts w:ascii="Arial" w:hAnsi="Arial" w:cs="Arial"/>
        </w:rPr>
        <w:t xml:space="preserve"> services, through the most innovative digital solutions available. </w:t>
      </w:r>
    </w:p>
    <w:p w14:paraId="568BC76E" w14:textId="6196ED26" w:rsidR="00802ADC" w:rsidRDefault="0099334B" w:rsidP="00BC5C2C">
      <w:pPr>
        <w:spacing w:line="240" w:lineRule="auto"/>
        <w:jc w:val="right"/>
        <w:rPr>
          <w:rFonts w:ascii="Arial" w:hAnsi="Arial" w:cs="Arial"/>
          <w:sz w:val="24"/>
          <w:szCs w:val="24"/>
        </w:rPr>
      </w:pPr>
      <w:r>
        <w:rPr>
          <w:rFonts w:ascii="Arial" w:hAnsi="Arial" w:cs="Arial"/>
        </w:rPr>
        <w:t xml:space="preserve"> </w:t>
      </w:r>
      <w:r w:rsidRPr="0099334B">
        <w:rPr>
          <w:rFonts w:ascii="Arial" w:hAnsi="Arial" w:cs="Arial"/>
          <w:sz w:val="24"/>
          <w:szCs w:val="24"/>
        </w:rPr>
        <w:t>(ABUHB, 2019b)</w:t>
      </w:r>
    </w:p>
    <w:p w14:paraId="7B1C783B" w14:textId="6224AE48" w:rsidR="00802ADC" w:rsidRDefault="00802ADC" w:rsidP="00BC5C2C">
      <w:pPr>
        <w:spacing w:line="240" w:lineRule="auto"/>
        <w:jc w:val="both"/>
        <w:rPr>
          <w:rFonts w:ascii="Arial" w:hAnsi="Arial" w:cs="Arial"/>
          <w:sz w:val="24"/>
          <w:szCs w:val="24"/>
        </w:rPr>
      </w:pPr>
      <w:r>
        <w:rPr>
          <w:rFonts w:ascii="Arial" w:hAnsi="Arial" w:cs="Arial"/>
          <w:sz w:val="24"/>
          <w:szCs w:val="24"/>
        </w:rPr>
        <w:t>The</w:t>
      </w:r>
      <w:r w:rsidR="00134D16">
        <w:rPr>
          <w:rFonts w:ascii="Arial" w:hAnsi="Arial" w:cs="Arial"/>
          <w:sz w:val="24"/>
          <w:szCs w:val="24"/>
        </w:rPr>
        <w:t>se</w:t>
      </w:r>
      <w:r w:rsidR="00EB08E9">
        <w:rPr>
          <w:rFonts w:ascii="Arial" w:hAnsi="Arial" w:cs="Arial"/>
          <w:sz w:val="24"/>
          <w:szCs w:val="24"/>
        </w:rPr>
        <w:t xml:space="preserve"> aims</w:t>
      </w:r>
      <w:r w:rsidR="00134D16">
        <w:rPr>
          <w:rFonts w:ascii="Arial" w:hAnsi="Arial" w:cs="Arial"/>
          <w:sz w:val="24"/>
          <w:szCs w:val="24"/>
        </w:rPr>
        <w:t xml:space="preserve"> are underpinned</w:t>
      </w:r>
      <w:r w:rsidR="00EB08E9">
        <w:rPr>
          <w:rFonts w:ascii="Arial" w:hAnsi="Arial" w:cs="Arial"/>
          <w:sz w:val="24"/>
          <w:szCs w:val="24"/>
        </w:rPr>
        <w:t xml:space="preserve"> by</w:t>
      </w:r>
      <w:r>
        <w:rPr>
          <w:rFonts w:ascii="Arial" w:hAnsi="Arial" w:cs="Arial"/>
          <w:sz w:val="24"/>
          <w:szCs w:val="24"/>
        </w:rPr>
        <w:t xml:space="preserve"> four interlocking </w:t>
      </w:r>
      <w:r w:rsidR="000D4C9E">
        <w:rPr>
          <w:rFonts w:ascii="Arial" w:hAnsi="Arial" w:cs="Arial"/>
          <w:sz w:val="24"/>
          <w:szCs w:val="24"/>
        </w:rPr>
        <w:t xml:space="preserve">principles </w:t>
      </w:r>
      <w:r w:rsidR="0017685B">
        <w:rPr>
          <w:rFonts w:ascii="Arial" w:hAnsi="Arial" w:cs="Arial"/>
          <w:sz w:val="24"/>
          <w:szCs w:val="24"/>
        </w:rPr>
        <w:t>which form the foundations</w:t>
      </w:r>
      <w:r w:rsidR="00194279">
        <w:rPr>
          <w:rFonts w:ascii="Arial" w:hAnsi="Arial" w:cs="Arial"/>
          <w:sz w:val="24"/>
          <w:szCs w:val="24"/>
        </w:rPr>
        <w:t xml:space="preserve"> of ABUHB’s</w:t>
      </w:r>
      <w:r>
        <w:rPr>
          <w:rFonts w:ascii="Arial" w:hAnsi="Arial" w:cs="Arial"/>
          <w:sz w:val="24"/>
          <w:szCs w:val="24"/>
        </w:rPr>
        <w:t xml:space="preserve"> </w:t>
      </w:r>
      <w:r w:rsidR="00D108EC">
        <w:rPr>
          <w:rFonts w:ascii="Arial" w:hAnsi="Arial" w:cs="Arial"/>
          <w:sz w:val="24"/>
          <w:szCs w:val="24"/>
        </w:rPr>
        <w:t xml:space="preserve">digital transformation </w:t>
      </w:r>
      <w:r>
        <w:rPr>
          <w:rFonts w:ascii="Arial" w:hAnsi="Arial" w:cs="Arial"/>
          <w:sz w:val="24"/>
          <w:szCs w:val="24"/>
        </w:rPr>
        <w:t>strategy</w:t>
      </w:r>
      <w:r w:rsidR="0017685B">
        <w:rPr>
          <w:rFonts w:ascii="Arial" w:hAnsi="Arial" w:cs="Arial"/>
          <w:sz w:val="24"/>
          <w:szCs w:val="24"/>
        </w:rPr>
        <w:t>, which</w:t>
      </w:r>
      <w:r>
        <w:rPr>
          <w:rFonts w:ascii="Arial" w:hAnsi="Arial" w:cs="Arial"/>
          <w:sz w:val="24"/>
          <w:szCs w:val="24"/>
        </w:rPr>
        <w:t xml:space="preserve"> </w:t>
      </w:r>
      <w:r w:rsidR="00B138DA">
        <w:rPr>
          <w:rFonts w:ascii="Arial" w:hAnsi="Arial" w:cs="Arial"/>
          <w:sz w:val="24"/>
          <w:szCs w:val="24"/>
        </w:rPr>
        <w:t>are</w:t>
      </w:r>
      <w:r>
        <w:rPr>
          <w:rFonts w:ascii="Arial" w:hAnsi="Arial" w:cs="Arial"/>
          <w:sz w:val="24"/>
          <w:szCs w:val="24"/>
        </w:rPr>
        <w:t>:</w:t>
      </w:r>
    </w:p>
    <w:p w14:paraId="0E3D7842" w14:textId="77777777" w:rsidR="00802ADC" w:rsidRDefault="00802ADC" w:rsidP="00BC5C2C">
      <w:pPr>
        <w:spacing w:line="240" w:lineRule="auto"/>
        <w:jc w:val="center"/>
        <w:rPr>
          <w:rFonts w:ascii="Arial" w:hAnsi="Arial" w:cs="Arial"/>
          <w:sz w:val="24"/>
          <w:szCs w:val="24"/>
        </w:rPr>
      </w:pPr>
      <w:r w:rsidRPr="0054396F">
        <w:rPr>
          <w:rFonts w:ascii="Arial" w:hAnsi="Arial" w:cs="Arial"/>
          <w:noProof/>
          <w:sz w:val="24"/>
          <w:szCs w:val="24"/>
        </w:rPr>
        <w:drawing>
          <wp:inline distT="0" distB="0" distL="0" distR="0" wp14:anchorId="62C0DC05" wp14:editId="1BC59CE3">
            <wp:extent cx="4196522" cy="228600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stretch>
                      <a:fillRect/>
                    </a:stretch>
                  </pic:blipFill>
                  <pic:spPr>
                    <a:xfrm>
                      <a:off x="0" y="0"/>
                      <a:ext cx="4209731" cy="2293196"/>
                    </a:xfrm>
                    <a:prstGeom prst="rect">
                      <a:avLst/>
                    </a:prstGeom>
                  </pic:spPr>
                </pic:pic>
              </a:graphicData>
            </a:graphic>
          </wp:inline>
        </w:drawing>
      </w:r>
    </w:p>
    <w:p w14:paraId="027757C6" w14:textId="4348519A" w:rsidR="00BC5C2C" w:rsidRPr="00072170" w:rsidRDefault="00802ADC" w:rsidP="009C5D1B">
      <w:pPr>
        <w:spacing w:line="240" w:lineRule="auto"/>
        <w:ind w:left="5760"/>
        <w:jc w:val="center"/>
        <w:rPr>
          <w:rFonts w:ascii="Arial" w:hAnsi="Arial" w:cs="Arial"/>
          <w:sz w:val="24"/>
          <w:szCs w:val="24"/>
        </w:rPr>
      </w:pPr>
      <w:r>
        <w:rPr>
          <w:rFonts w:ascii="Arial" w:hAnsi="Arial" w:cs="Arial"/>
          <w:sz w:val="24"/>
          <w:szCs w:val="24"/>
        </w:rPr>
        <w:t>(ABUHB, 2022, p. 43 fig.1)</w:t>
      </w:r>
    </w:p>
    <w:p w14:paraId="7A483E9D" w14:textId="219819AA" w:rsidR="00D26473" w:rsidRDefault="00D26473" w:rsidP="00BC5C2C">
      <w:pPr>
        <w:spacing w:line="240" w:lineRule="auto"/>
        <w:jc w:val="both"/>
        <w:rPr>
          <w:rFonts w:ascii="Arial" w:hAnsi="Arial" w:cs="Arial"/>
          <w:u w:val="single"/>
        </w:rPr>
      </w:pPr>
    </w:p>
    <w:p w14:paraId="1FA95036" w14:textId="36B916C1" w:rsidR="002A625B" w:rsidRPr="004E6F9F" w:rsidRDefault="006D05E1" w:rsidP="00BC5C2C">
      <w:pPr>
        <w:spacing w:line="240" w:lineRule="auto"/>
        <w:jc w:val="both"/>
        <w:rPr>
          <w:rFonts w:ascii="Arial" w:hAnsi="Arial" w:cs="Arial"/>
          <w:u w:val="single"/>
        </w:rPr>
      </w:pPr>
      <w:r w:rsidRPr="002F2537">
        <w:rPr>
          <w:rFonts w:ascii="Arial" w:hAnsi="Arial" w:cs="Arial"/>
          <w:u w:val="single"/>
        </w:rPr>
        <w:t xml:space="preserve">Table 3: </w:t>
      </w:r>
      <w:r w:rsidR="004E6F9F" w:rsidRPr="004E6F9F">
        <w:rPr>
          <w:rFonts w:ascii="Arial" w:hAnsi="Arial" w:cs="Arial"/>
          <w:u w:val="single"/>
        </w:rPr>
        <w:t xml:space="preserve">Programmes which are </w:t>
      </w:r>
      <w:r w:rsidR="00744583" w:rsidRPr="004E6F9F">
        <w:rPr>
          <w:rFonts w:ascii="Arial" w:hAnsi="Arial" w:cs="Arial"/>
          <w:u w:val="single"/>
        </w:rPr>
        <w:t xml:space="preserve">Enabling people to </w:t>
      </w:r>
      <w:r w:rsidR="00FD49F2">
        <w:rPr>
          <w:rFonts w:ascii="Arial" w:hAnsi="Arial" w:cs="Arial"/>
          <w:u w:val="single"/>
        </w:rPr>
        <w:t>Manage</w:t>
      </w:r>
      <w:r w:rsidR="00744583" w:rsidRPr="004E6F9F">
        <w:rPr>
          <w:rFonts w:ascii="Arial" w:hAnsi="Arial" w:cs="Arial"/>
          <w:u w:val="single"/>
        </w:rPr>
        <w:t xml:space="preserve"> their </w:t>
      </w:r>
      <w:r w:rsidR="008F7910">
        <w:rPr>
          <w:rFonts w:ascii="Arial" w:hAnsi="Arial" w:cs="Arial"/>
          <w:sz w:val="24"/>
          <w:szCs w:val="24"/>
          <w:u w:val="single"/>
        </w:rPr>
        <w:t>Health</w:t>
      </w:r>
      <w:r w:rsidR="004E6F9F" w:rsidRPr="004E6F9F">
        <w:rPr>
          <w:rFonts w:ascii="Arial" w:hAnsi="Arial" w:cs="Arial"/>
          <w:sz w:val="24"/>
          <w:szCs w:val="24"/>
          <w:u w:val="single"/>
        </w:rPr>
        <w:t xml:space="preserve"> and care needs: </w:t>
      </w:r>
    </w:p>
    <w:tbl>
      <w:tblPr>
        <w:tblStyle w:val="TableGrid"/>
        <w:tblW w:w="9067" w:type="dxa"/>
        <w:tblLook w:val="04A0" w:firstRow="1" w:lastRow="0" w:firstColumn="1" w:lastColumn="0" w:noHBand="0" w:noVBand="1"/>
      </w:tblPr>
      <w:tblGrid>
        <w:gridCol w:w="2122"/>
        <w:gridCol w:w="6945"/>
      </w:tblGrid>
      <w:tr w:rsidR="00AC2E5D" w14:paraId="5ED2C930" w14:textId="77777777" w:rsidTr="007568E3">
        <w:tc>
          <w:tcPr>
            <w:tcW w:w="2122" w:type="dxa"/>
          </w:tcPr>
          <w:p w14:paraId="482A4429" w14:textId="43A2F711" w:rsidR="00AC2E5D" w:rsidRPr="007A30F0" w:rsidRDefault="00AC2E5D" w:rsidP="00BC5C2C">
            <w:pPr>
              <w:jc w:val="center"/>
              <w:rPr>
                <w:rFonts w:ascii="Arial" w:hAnsi="Arial" w:cs="Arial"/>
                <w:b/>
                <w:bCs/>
                <w:sz w:val="24"/>
                <w:szCs w:val="24"/>
              </w:rPr>
            </w:pPr>
            <w:r w:rsidRPr="007A30F0">
              <w:rPr>
                <w:rFonts w:ascii="Arial" w:hAnsi="Arial" w:cs="Arial"/>
                <w:b/>
                <w:bCs/>
                <w:sz w:val="24"/>
                <w:szCs w:val="24"/>
              </w:rPr>
              <w:t>Programme</w:t>
            </w:r>
          </w:p>
        </w:tc>
        <w:tc>
          <w:tcPr>
            <w:tcW w:w="6945" w:type="dxa"/>
          </w:tcPr>
          <w:p w14:paraId="1885C492" w14:textId="2C7E51E6" w:rsidR="00AC2E5D" w:rsidRPr="007A30F0" w:rsidRDefault="00AC2E5D" w:rsidP="00BC5C2C">
            <w:pPr>
              <w:jc w:val="center"/>
              <w:rPr>
                <w:rFonts w:ascii="Arial" w:hAnsi="Arial" w:cs="Arial"/>
                <w:b/>
                <w:bCs/>
                <w:sz w:val="24"/>
                <w:szCs w:val="24"/>
              </w:rPr>
            </w:pPr>
            <w:r w:rsidRPr="007A30F0">
              <w:rPr>
                <w:rFonts w:ascii="Arial" w:hAnsi="Arial" w:cs="Arial"/>
                <w:b/>
                <w:bCs/>
                <w:sz w:val="24"/>
                <w:szCs w:val="24"/>
              </w:rPr>
              <w:t>Function</w:t>
            </w:r>
          </w:p>
        </w:tc>
      </w:tr>
      <w:tr w:rsidR="00AC2E5D" w14:paraId="6F6D1800" w14:textId="77777777" w:rsidTr="007568E3">
        <w:tc>
          <w:tcPr>
            <w:tcW w:w="2122" w:type="dxa"/>
          </w:tcPr>
          <w:p w14:paraId="577D2076" w14:textId="751C5AA8" w:rsidR="00AC2E5D" w:rsidRPr="007A30F0" w:rsidRDefault="003549F2" w:rsidP="00BC5C2C">
            <w:pPr>
              <w:jc w:val="center"/>
              <w:rPr>
                <w:rFonts w:ascii="Arial" w:hAnsi="Arial" w:cs="Arial"/>
                <w:b/>
                <w:bCs/>
                <w:sz w:val="24"/>
                <w:szCs w:val="24"/>
              </w:rPr>
            </w:pPr>
            <w:r w:rsidRPr="007A30F0">
              <w:rPr>
                <w:rFonts w:ascii="Arial" w:hAnsi="Arial" w:cs="Arial"/>
                <w:b/>
                <w:bCs/>
                <w:sz w:val="24"/>
                <w:szCs w:val="24"/>
              </w:rPr>
              <w:t>My Health On Line (MHOL)</w:t>
            </w:r>
          </w:p>
        </w:tc>
        <w:tc>
          <w:tcPr>
            <w:tcW w:w="6945" w:type="dxa"/>
          </w:tcPr>
          <w:p w14:paraId="76532987" w14:textId="66208107" w:rsidR="00AC2E5D" w:rsidRPr="007A30F0" w:rsidRDefault="00B251E3" w:rsidP="00BC5C2C">
            <w:pPr>
              <w:jc w:val="both"/>
              <w:rPr>
                <w:rFonts w:ascii="Arial" w:hAnsi="Arial" w:cs="Arial"/>
                <w:sz w:val="24"/>
                <w:szCs w:val="24"/>
              </w:rPr>
            </w:pPr>
            <w:r w:rsidRPr="007A30F0">
              <w:rPr>
                <w:rFonts w:ascii="Arial" w:hAnsi="Arial" w:cs="Arial"/>
                <w:sz w:val="24"/>
                <w:szCs w:val="24"/>
              </w:rPr>
              <w:t xml:space="preserve">The ability for patients to book and cancel appointments in primary care </w:t>
            </w:r>
            <w:r w:rsidR="007D1D0F" w:rsidRPr="007A30F0">
              <w:rPr>
                <w:rFonts w:ascii="Arial" w:hAnsi="Arial" w:cs="Arial"/>
                <w:sz w:val="24"/>
                <w:szCs w:val="24"/>
              </w:rPr>
              <w:t>settings</w:t>
            </w:r>
            <w:r w:rsidR="00A84AD8" w:rsidRPr="007A30F0">
              <w:rPr>
                <w:rFonts w:ascii="Arial" w:hAnsi="Arial" w:cs="Arial"/>
                <w:sz w:val="24"/>
                <w:szCs w:val="24"/>
              </w:rPr>
              <w:t xml:space="preserve">, request repeat prescriptions </w:t>
            </w:r>
            <w:r w:rsidR="009F271E" w:rsidRPr="007A30F0">
              <w:rPr>
                <w:rFonts w:ascii="Arial" w:hAnsi="Arial" w:cs="Arial"/>
                <w:sz w:val="24"/>
                <w:szCs w:val="24"/>
              </w:rPr>
              <w:t xml:space="preserve">and update personal information. </w:t>
            </w:r>
          </w:p>
        </w:tc>
      </w:tr>
      <w:tr w:rsidR="00AC2E5D" w14:paraId="4FEBE849" w14:textId="77777777" w:rsidTr="007568E3">
        <w:tc>
          <w:tcPr>
            <w:tcW w:w="2122" w:type="dxa"/>
          </w:tcPr>
          <w:p w14:paraId="442FDF87" w14:textId="77777777" w:rsidR="00E2278A" w:rsidRDefault="00E2278A" w:rsidP="00BC5C2C">
            <w:pPr>
              <w:jc w:val="center"/>
              <w:rPr>
                <w:rFonts w:ascii="Arial" w:hAnsi="Arial" w:cs="Arial"/>
                <w:b/>
                <w:bCs/>
                <w:sz w:val="24"/>
                <w:szCs w:val="24"/>
              </w:rPr>
            </w:pPr>
          </w:p>
          <w:p w14:paraId="1F6D0168" w14:textId="77777777" w:rsidR="00E2278A" w:rsidRDefault="00E2278A" w:rsidP="00BC5C2C">
            <w:pPr>
              <w:jc w:val="center"/>
              <w:rPr>
                <w:rFonts w:ascii="Arial" w:hAnsi="Arial" w:cs="Arial"/>
                <w:b/>
                <w:bCs/>
                <w:sz w:val="24"/>
                <w:szCs w:val="24"/>
              </w:rPr>
            </w:pPr>
          </w:p>
          <w:p w14:paraId="473EB0DC" w14:textId="7B9F0AC4" w:rsidR="00AC2E5D" w:rsidRPr="007A30F0" w:rsidRDefault="003549F2" w:rsidP="00BC5C2C">
            <w:pPr>
              <w:jc w:val="center"/>
              <w:rPr>
                <w:rFonts w:ascii="Arial" w:hAnsi="Arial" w:cs="Arial"/>
                <w:b/>
                <w:bCs/>
                <w:sz w:val="24"/>
                <w:szCs w:val="24"/>
              </w:rPr>
            </w:pPr>
            <w:r w:rsidRPr="007A30F0">
              <w:rPr>
                <w:rFonts w:ascii="Arial" w:hAnsi="Arial" w:cs="Arial"/>
                <w:b/>
                <w:bCs/>
                <w:sz w:val="24"/>
                <w:szCs w:val="24"/>
              </w:rPr>
              <w:t>Dewis</w:t>
            </w:r>
            <w:r w:rsidR="0004193C" w:rsidRPr="007A30F0">
              <w:rPr>
                <w:rFonts w:ascii="Arial" w:hAnsi="Arial" w:cs="Arial"/>
                <w:b/>
                <w:bCs/>
                <w:sz w:val="24"/>
                <w:szCs w:val="24"/>
              </w:rPr>
              <w:t xml:space="preserve"> Cymru</w:t>
            </w:r>
          </w:p>
        </w:tc>
        <w:tc>
          <w:tcPr>
            <w:tcW w:w="6945" w:type="dxa"/>
          </w:tcPr>
          <w:p w14:paraId="4B13C150" w14:textId="3A5CA52B" w:rsidR="00AC2E5D" w:rsidRPr="007A30F0" w:rsidRDefault="00AC34AB" w:rsidP="00BC5C2C">
            <w:pPr>
              <w:jc w:val="both"/>
              <w:rPr>
                <w:rFonts w:ascii="Arial" w:hAnsi="Arial" w:cs="Arial"/>
                <w:sz w:val="24"/>
                <w:szCs w:val="24"/>
              </w:rPr>
            </w:pPr>
            <w:r w:rsidRPr="007A30F0">
              <w:rPr>
                <w:rFonts w:ascii="Arial" w:hAnsi="Arial" w:cs="Arial"/>
                <w:sz w:val="24"/>
                <w:szCs w:val="24"/>
              </w:rPr>
              <w:t xml:space="preserve">Providing information and advice </w:t>
            </w:r>
            <w:r w:rsidR="001550A6" w:rsidRPr="007A30F0">
              <w:rPr>
                <w:rFonts w:ascii="Arial" w:hAnsi="Arial" w:cs="Arial"/>
                <w:sz w:val="24"/>
                <w:szCs w:val="24"/>
              </w:rPr>
              <w:t xml:space="preserve">to support </w:t>
            </w:r>
            <w:r w:rsidR="00555DC5" w:rsidRPr="007A30F0">
              <w:rPr>
                <w:rFonts w:ascii="Arial" w:hAnsi="Arial" w:cs="Arial"/>
                <w:sz w:val="24"/>
                <w:szCs w:val="24"/>
              </w:rPr>
              <w:t>people’s</w:t>
            </w:r>
            <w:r w:rsidR="001550A6" w:rsidRPr="007A30F0">
              <w:rPr>
                <w:rFonts w:ascii="Arial" w:hAnsi="Arial" w:cs="Arial"/>
                <w:sz w:val="24"/>
                <w:szCs w:val="24"/>
              </w:rPr>
              <w:t xml:space="preserve"> </w:t>
            </w:r>
            <w:r w:rsidR="004B1133" w:rsidRPr="007A30F0">
              <w:rPr>
                <w:rFonts w:ascii="Arial" w:hAnsi="Arial" w:cs="Arial"/>
                <w:sz w:val="24"/>
                <w:szCs w:val="24"/>
              </w:rPr>
              <w:t>well-being</w:t>
            </w:r>
            <w:r w:rsidR="0082417B" w:rsidRPr="007A30F0">
              <w:rPr>
                <w:rFonts w:ascii="Arial" w:hAnsi="Arial" w:cs="Arial"/>
                <w:sz w:val="24"/>
                <w:szCs w:val="24"/>
              </w:rPr>
              <w:t xml:space="preserve">, which is mandated by </w:t>
            </w:r>
            <w:r w:rsidR="0012494B" w:rsidRPr="007A30F0">
              <w:rPr>
                <w:rFonts w:ascii="Arial" w:hAnsi="Arial" w:cs="Arial"/>
                <w:sz w:val="24"/>
                <w:szCs w:val="24"/>
              </w:rPr>
              <w:t>the Social Services and Well Being Wales Act</w:t>
            </w:r>
            <w:r w:rsidR="00B83038" w:rsidRPr="007A30F0">
              <w:rPr>
                <w:rFonts w:ascii="Arial" w:hAnsi="Arial" w:cs="Arial"/>
                <w:sz w:val="24"/>
                <w:szCs w:val="24"/>
              </w:rPr>
              <w:t xml:space="preserve"> (2014).</w:t>
            </w:r>
            <w:r w:rsidR="00A43152" w:rsidRPr="007A30F0">
              <w:rPr>
                <w:rFonts w:ascii="Arial" w:hAnsi="Arial" w:cs="Arial"/>
                <w:sz w:val="24"/>
                <w:szCs w:val="24"/>
              </w:rPr>
              <w:t xml:space="preserve"> Providing </w:t>
            </w:r>
            <w:r w:rsidR="00395348" w:rsidRPr="007A30F0">
              <w:rPr>
                <w:rFonts w:ascii="Arial" w:hAnsi="Arial" w:cs="Arial"/>
                <w:sz w:val="24"/>
                <w:szCs w:val="24"/>
              </w:rPr>
              <w:t xml:space="preserve">information about organisations that can help </w:t>
            </w:r>
            <w:r w:rsidR="00AD6916" w:rsidRPr="007A30F0">
              <w:rPr>
                <w:rFonts w:ascii="Arial" w:hAnsi="Arial" w:cs="Arial"/>
                <w:sz w:val="24"/>
                <w:szCs w:val="24"/>
              </w:rPr>
              <w:t xml:space="preserve">people take control of their </w:t>
            </w:r>
            <w:r w:rsidR="00555DC5" w:rsidRPr="007A30F0">
              <w:rPr>
                <w:rFonts w:ascii="Arial" w:hAnsi="Arial" w:cs="Arial"/>
                <w:sz w:val="24"/>
                <w:szCs w:val="24"/>
              </w:rPr>
              <w:t>accommodation</w:t>
            </w:r>
            <w:r w:rsidR="00AD6916" w:rsidRPr="007A30F0">
              <w:rPr>
                <w:rFonts w:ascii="Arial" w:hAnsi="Arial" w:cs="Arial"/>
                <w:sz w:val="24"/>
                <w:szCs w:val="24"/>
              </w:rPr>
              <w:t xml:space="preserve"> </w:t>
            </w:r>
            <w:r w:rsidR="005E4AF3" w:rsidRPr="007A30F0">
              <w:rPr>
                <w:rFonts w:ascii="Arial" w:hAnsi="Arial" w:cs="Arial"/>
                <w:sz w:val="24"/>
                <w:szCs w:val="24"/>
              </w:rPr>
              <w:t>and</w:t>
            </w:r>
            <w:r w:rsidR="00555DC5" w:rsidRPr="007A30F0">
              <w:rPr>
                <w:rFonts w:ascii="Arial" w:hAnsi="Arial" w:cs="Arial"/>
                <w:sz w:val="24"/>
                <w:szCs w:val="24"/>
              </w:rPr>
              <w:t xml:space="preserve"> mobility</w:t>
            </w:r>
            <w:r w:rsidR="005E4AF3" w:rsidRPr="007A30F0">
              <w:rPr>
                <w:rFonts w:ascii="Arial" w:hAnsi="Arial" w:cs="Arial"/>
                <w:sz w:val="24"/>
                <w:szCs w:val="24"/>
              </w:rPr>
              <w:t xml:space="preserve"> needs</w:t>
            </w:r>
            <w:r w:rsidR="00F11BDA" w:rsidRPr="007A30F0">
              <w:rPr>
                <w:rFonts w:ascii="Arial" w:hAnsi="Arial" w:cs="Arial"/>
                <w:sz w:val="24"/>
                <w:szCs w:val="24"/>
              </w:rPr>
              <w:t xml:space="preserve">, </w:t>
            </w:r>
            <w:r w:rsidR="00324362" w:rsidRPr="007A30F0">
              <w:rPr>
                <w:rFonts w:ascii="Arial" w:hAnsi="Arial" w:cs="Arial"/>
                <w:sz w:val="24"/>
                <w:szCs w:val="24"/>
              </w:rPr>
              <w:t>ways to be social, safe</w:t>
            </w:r>
            <w:r w:rsidR="00054166" w:rsidRPr="007A30F0">
              <w:rPr>
                <w:rFonts w:ascii="Arial" w:hAnsi="Arial" w:cs="Arial"/>
                <w:sz w:val="24"/>
                <w:szCs w:val="24"/>
              </w:rPr>
              <w:t xml:space="preserve"> and </w:t>
            </w:r>
            <w:r w:rsidR="00EB5EC1" w:rsidRPr="007A30F0">
              <w:rPr>
                <w:rFonts w:ascii="Arial" w:hAnsi="Arial" w:cs="Arial"/>
                <w:sz w:val="24"/>
                <w:szCs w:val="24"/>
              </w:rPr>
              <w:t>be</w:t>
            </w:r>
            <w:r w:rsidR="00054166" w:rsidRPr="007A30F0">
              <w:rPr>
                <w:rFonts w:ascii="Arial" w:hAnsi="Arial" w:cs="Arial"/>
                <w:sz w:val="24"/>
                <w:szCs w:val="24"/>
              </w:rPr>
              <w:t xml:space="preserve"> at home</w:t>
            </w:r>
            <w:r w:rsidR="008160EF" w:rsidRPr="007A30F0">
              <w:rPr>
                <w:rFonts w:ascii="Arial" w:hAnsi="Arial" w:cs="Arial"/>
                <w:sz w:val="24"/>
                <w:szCs w:val="24"/>
              </w:rPr>
              <w:t xml:space="preserve">. </w:t>
            </w:r>
          </w:p>
        </w:tc>
      </w:tr>
      <w:tr w:rsidR="00AC2E5D" w14:paraId="1885E7B0" w14:textId="77777777" w:rsidTr="007568E3">
        <w:tc>
          <w:tcPr>
            <w:tcW w:w="2122" w:type="dxa"/>
          </w:tcPr>
          <w:p w14:paraId="110F4F67" w14:textId="77777777" w:rsidR="00E2278A" w:rsidRDefault="00E2278A" w:rsidP="00BC5C2C">
            <w:pPr>
              <w:jc w:val="center"/>
              <w:rPr>
                <w:rFonts w:ascii="Arial" w:hAnsi="Arial" w:cs="Arial"/>
                <w:b/>
                <w:bCs/>
                <w:sz w:val="24"/>
                <w:szCs w:val="24"/>
              </w:rPr>
            </w:pPr>
          </w:p>
          <w:p w14:paraId="482F9CCF" w14:textId="77777777" w:rsidR="00E2278A" w:rsidRDefault="00E2278A" w:rsidP="00BC5C2C">
            <w:pPr>
              <w:jc w:val="center"/>
              <w:rPr>
                <w:rFonts w:ascii="Arial" w:hAnsi="Arial" w:cs="Arial"/>
                <w:b/>
                <w:bCs/>
                <w:sz w:val="24"/>
                <w:szCs w:val="24"/>
              </w:rPr>
            </w:pPr>
          </w:p>
          <w:p w14:paraId="283B2AA3" w14:textId="1365EC86" w:rsidR="00AC2E5D" w:rsidRPr="007A30F0" w:rsidRDefault="003549F2" w:rsidP="00BC5C2C">
            <w:pPr>
              <w:jc w:val="center"/>
              <w:rPr>
                <w:rFonts w:ascii="Arial" w:hAnsi="Arial" w:cs="Arial"/>
                <w:b/>
                <w:bCs/>
                <w:sz w:val="24"/>
                <w:szCs w:val="24"/>
              </w:rPr>
            </w:pPr>
            <w:r w:rsidRPr="007A30F0">
              <w:rPr>
                <w:rFonts w:ascii="Arial" w:hAnsi="Arial" w:cs="Arial"/>
                <w:b/>
                <w:bCs/>
                <w:sz w:val="24"/>
                <w:szCs w:val="24"/>
              </w:rPr>
              <w:t>DrDoctor</w:t>
            </w:r>
          </w:p>
        </w:tc>
        <w:tc>
          <w:tcPr>
            <w:tcW w:w="6945" w:type="dxa"/>
          </w:tcPr>
          <w:p w14:paraId="00DF7B32" w14:textId="56A4E9E4" w:rsidR="00AC2E5D" w:rsidRPr="007A30F0" w:rsidRDefault="008544F1" w:rsidP="00BC5C2C">
            <w:pPr>
              <w:jc w:val="both"/>
              <w:rPr>
                <w:rFonts w:ascii="Arial" w:hAnsi="Arial" w:cs="Arial"/>
                <w:sz w:val="24"/>
                <w:szCs w:val="24"/>
              </w:rPr>
            </w:pPr>
            <w:r w:rsidRPr="007A30F0">
              <w:rPr>
                <w:rFonts w:ascii="Arial" w:hAnsi="Arial" w:cs="Arial"/>
                <w:sz w:val="24"/>
                <w:szCs w:val="24"/>
              </w:rPr>
              <w:t>Appointment reminders</w:t>
            </w:r>
            <w:r w:rsidR="00E87F70" w:rsidRPr="007A30F0">
              <w:rPr>
                <w:rFonts w:ascii="Arial" w:hAnsi="Arial" w:cs="Arial"/>
                <w:sz w:val="24"/>
                <w:szCs w:val="24"/>
              </w:rPr>
              <w:t xml:space="preserve"> via text message </w:t>
            </w:r>
            <w:r w:rsidR="0077436B" w:rsidRPr="007A30F0">
              <w:rPr>
                <w:rFonts w:ascii="Arial" w:hAnsi="Arial" w:cs="Arial"/>
                <w:sz w:val="24"/>
                <w:szCs w:val="24"/>
              </w:rPr>
              <w:t>allow</w:t>
            </w:r>
            <w:r w:rsidR="00E87F70" w:rsidRPr="007A30F0">
              <w:rPr>
                <w:rFonts w:ascii="Arial" w:hAnsi="Arial" w:cs="Arial"/>
                <w:sz w:val="24"/>
                <w:szCs w:val="24"/>
              </w:rPr>
              <w:t xml:space="preserve"> patients to manage their appointments online</w:t>
            </w:r>
            <w:r w:rsidR="0077436B" w:rsidRPr="007A30F0">
              <w:rPr>
                <w:rFonts w:ascii="Arial" w:hAnsi="Arial" w:cs="Arial"/>
                <w:sz w:val="24"/>
                <w:szCs w:val="24"/>
              </w:rPr>
              <w:t xml:space="preserve">. ABUHB sends </w:t>
            </w:r>
            <w:r w:rsidRPr="007A30F0">
              <w:rPr>
                <w:rFonts w:ascii="Arial" w:hAnsi="Arial" w:cs="Arial"/>
                <w:sz w:val="24"/>
                <w:szCs w:val="24"/>
              </w:rPr>
              <w:t xml:space="preserve">675,000 </w:t>
            </w:r>
            <w:r w:rsidR="00E8275E" w:rsidRPr="007A30F0">
              <w:rPr>
                <w:rFonts w:ascii="Arial" w:hAnsi="Arial" w:cs="Arial"/>
                <w:sz w:val="24"/>
                <w:szCs w:val="24"/>
              </w:rPr>
              <w:t>appointment</w:t>
            </w:r>
            <w:r w:rsidR="0077436B" w:rsidRPr="007A30F0">
              <w:rPr>
                <w:rFonts w:ascii="Arial" w:hAnsi="Arial" w:cs="Arial"/>
                <w:sz w:val="24"/>
                <w:szCs w:val="24"/>
              </w:rPr>
              <w:t xml:space="preserve"> reminders </w:t>
            </w:r>
            <w:r w:rsidRPr="007A30F0">
              <w:rPr>
                <w:rFonts w:ascii="Arial" w:hAnsi="Arial" w:cs="Arial"/>
                <w:sz w:val="24"/>
                <w:szCs w:val="24"/>
              </w:rPr>
              <w:t>per month with fewer patients missing appointments</w:t>
            </w:r>
            <w:r w:rsidR="00E8275E" w:rsidRPr="007A30F0">
              <w:rPr>
                <w:rFonts w:ascii="Arial" w:hAnsi="Arial" w:cs="Arial"/>
                <w:sz w:val="24"/>
                <w:szCs w:val="24"/>
              </w:rPr>
              <w:t xml:space="preserve"> since Dr</w:t>
            </w:r>
            <w:r w:rsidR="00EB4CB5" w:rsidRPr="007A30F0">
              <w:rPr>
                <w:rFonts w:ascii="Arial" w:hAnsi="Arial" w:cs="Arial"/>
                <w:sz w:val="24"/>
                <w:szCs w:val="24"/>
              </w:rPr>
              <w:t>Doctor has been implemented</w:t>
            </w:r>
            <w:r w:rsidR="00CE648D" w:rsidRPr="007A30F0">
              <w:rPr>
                <w:rFonts w:ascii="Arial" w:hAnsi="Arial" w:cs="Arial"/>
                <w:sz w:val="24"/>
                <w:szCs w:val="24"/>
              </w:rPr>
              <w:t xml:space="preserve">, with a reduction in the number of unnecessary phone calls. </w:t>
            </w:r>
          </w:p>
        </w:tc>
      </w:tr>
      <w:tr w:rsidR="005356B5" w14:paraId="77356E0C" w14:textId="77777777" w:rsidTr="007568E3">
        <w:tc>
          <w:tcPr>
            <w:tcW w:w="2122" w:type="dxa"/>
          </w:tcPr>
          <w:p w14:paraId="320AEE4F" w14:textId="77777777" w:rsidR="00E2278A" w:rsidRDefault="00E2278A" w:rsidP="00BC5C2C">
            <w:pPr>
              <w:jc w:val="center"/>
              <w:rPr>
                <w:rFonts w:ascii="Arial" w:hAnsi="Arial" w:cs="Arial"/>
                <w:b/>
                <w:bCs/>
                <w:sz w:val="24"/>
                <w:szCs w:val="24"/>
              </w:rPr>
            </w:pPr>
          </w:p>
          <w:p w14:paraId="6415F918" w14:textId="659F79A7" w:rsidR="005356B5" w:rsidRPr="007A30F0" w:rsidRDefault="005356B5" w:rsidP="00BC5C2C">
            <w:pPr>
              <w:jc w:val="center"/>
              <w:rPr>
                <w:rFonts w:ascii="Arial" w:hAnsi="Arial" w:cs="Arial"/>
                <w:b/>
                <w:bCs/>
                <w:sz w:val="24"/>
                <w:szCs w:val="24"/>
              </w:rPr>
            </w:pPr>
            <w:r w:rsidRPr="007A30F0">
              <w:rPr>
                <w:rFonts w:ascii="Arial" w:hAnsi="Arial" w:cs="Arial"/>
                <w:b/>
                <w:bCs/>
                <w:sz w:val="24"/>
                <w:szCs w:val="24"/>
              </w:rPr>
              <w:t>111 Service</w:t>
            </w:r>
          </w:p>
        </w:tc>
        <w:tc>
          <w:tcPr>
            <w:tcW w:w="6945" w:type="dxa"/>
          </w:tcPr>
          <w:p w14:paraId="3A01EEDD" w14:textId="1069FC63" w:rsidR="005356B5" w:rsidRPr="007A30F0" w:rsidRDefault="005356B5" w:rsidP="00BC5C2C">
            <w:pPr>
              <w:jc w:val="both"/>
              <w:rPr>
                <w:rFonts w:ascii="Arial" w:hAnsi="Arial" w:cs="Arial"/>
                <w:sz w:val="24"/>
                <w:szCs w:val="24"/>
              </w:rPr>
            </w:pPr>
            <w:r w:rsidRPr="007A30F0">
              <w:rPr>
                <w:rFonts w:ascii="Arial" w:hAnsi="Arial" w:cs="Arial"/>
                <w:sz w:val="24"/>
                <w:szCs w:val="24"/>
              </w:rPr>
              <w:t xml:space="preserve">Providing health information, advice and ‘Choose Well’ to advise where people should attend to access care based on symptoms  </w:t>
            </w:r>
          </w:p>
        </w:tc>
      </w:tr>
      <w:tr w:rsidR="005356B5" w14:paraId="67BCD41F" w14:textId="77777777" w:rsidTr="007568E3">
        <w:tc>
          <w:tcPr>
            <w:tcW w:w="2122" w:type="dxa"/>
          </w:tcPr>
          <w:p w14:paraId="0B0013C2" w14:textId="77777777" w:rsidR="00E2278A" w:rsidRDefault="00E2278A" w:rsidP="00BC5C2C">
            <w:pPr>
              <w:jc w:val="center"/>
              <w:rPr>
                <w:rFonts w:ascii="Arial" w:hAnsi="Arial" w:cs="Arial"/>
                <w:b/>
                <w:bCs/>
                <w:sz w:val="24"/>
                <w:szCs w:val="24"/>
              </w:rPr>
            </w:pPr>
          </w:p>
          <w:p w14:paraId="37243E4E" w14:textId="68652317" w:rsidR="005356B5" w:rsidRPr="007A30F0" w:rsidRDefault="005356B5" w:rsidP="00BC5C2C">
            <w:pPr>
              <w:jc w:val="center"/>
              <w:rPr>
                <w:rFonts w:ascii="Arial" w:hAnsi="Arial" w:cs="Arial"/>
                <w:b/>
                <w:bCs/>
                <w:sz w:val="24"/>
                <w:szCs w:val="24"/>
              </w:rPr>
            </w:pPr>
            <w:r w:rsidRPr="007A30F0">
              <w:rPr>
                <w:rFonts w:ascii="Arial" w:hAnsi="Arial" w:cs="Arial"/>
                <w:b/>
                <w:bCs/>
                <w:sz w:val="24"/>
                <w:szCs w:val="24"/>
              </w:rPr>
              <w:t>PSA self-management system</w:t>
            </w:r>
          </w:p>
        </w:tc>
        <w:tc>
          <w:tcPr>
            <w:tcW w:w="6945" w:type="dxa"/>
          </w:tcPr>
          <w:p w14:paraId="04771713" w14:textId="453C4A67" w:rsidR="005356B5" w:rsidRPr="007A30F0" w:rsidRDefault="005356B5" w:rsidP="00BC5C2C">
            <w:pPr>
              <w:jc w:val="both"/>
              <w:rPr>
                <w:rFonts w:ascii="Arial" w:hAnsi="Arial" w:cs="Arial"/>
                <w:sz w:val="24"/>
                <w:szCs w:val="24"/>
              </w:rPr>
            </w:pPr>
            <w:r w:rsidRPr="007A30F0">
              <w:rPr>
                <w:rFonts w:ascii="Arial" w:hAnsi="Arial" w:cs="Arial"/>
                <w:sz w:val="24"/>
                <w:szCs w:val="24"/>
              </w:rPr>
              <w:t>Used by urology patients for monitoring PSA levels (with a view to gaining an understanding of how the system could be utilised by other services). The aim is to provide a fully integrated self-management platform across Wales for patients living with prostate cancer.</w:t>
            </w:r>
          </w:p>
        </w:tc>
      </w:tr>
      <w:tr w:rsidR="005356B5" w14:paraId="47AD42EB" w14:textId="77777777" w:rsidTr="007568E3">
        <w:trPr>
          <w:trHeight w:val="1419"/>
        </w:trPr>
        <w:tc>
          <w:tcPr>
            <w:tcW w:w="2122" w:type="dxa"/>
          </w:tcPr>
          <w:p w14:paraId="0A4A62F9" w14:textId="77777777" w:rsidR="00E2278A" w:rsidRDefault="00E2278A" w:rsidP="00BC5C2C">
            <w:pPr>
              <w:jc w:val="center"/>
              <w:rPr>
                <w:rFonts w:ascii="Arial" w:hAnsi="Arial" w:cs="Arial"/>
                <w:b/>
                <w:bCs/>
                <w:sz w:val="24"/>
                <w:szCs w:val="24"/>
              </w:rPr>
            </w:pPr>
          </w:p>
          <w:p w14:paraId="4EC0B89E" w14:textId="1D02AA42" w:rsidR="005356B5" w:rsidRPr="007A30F0" w:rsidRDefault="005356B5" w:rsidP="00BC5C2C">
            <w:pPr>
              <w:jc w:val="center"/>
              <w:rPr>
                <w:rFonts w:ascii="Arial" w:hAnsi="Arial" w:cs="Arial"/>
                <w:b/>
                <w:bCs/>
                <w:sz w:val="24"/>
                <w:szCs w:val="24"/>
              </w:rPr>
            </w:pPr>
            <w:r w:rsidRPr="007A30F0">
              <w:rPr>
                <w:rFonts w:ascii="Arial" w:hAnsi="Arial" w:cs="Arial"/>
                <w:b/>
                <w:bCs/>
                <w:sz w:val="24"/>
                <w:szCs w:val="24"/>
              </w:rPr>
              <w:t>Attend Anywhere</w:t>
            </w:r>
          </w:p>
        </w:tc>
        <w:tc>
          <w:tcPr>
            <w:tcW w:w="6945" w:type="dxa"/>
          </w:tcPr>
          <w:p w14:paraId="52775964" w14:textId="7BCD3072" w:rsidR="005356B5" w:rsidRPr="007A30F0" w:rsidRDefault="005356B5" w:rsidP="00BC5C2C">
            <w:pPr>
              <w:jc w:val="both"/>
              <w:rPr>
                <w:rFonts w:ascii="Arial" w:hAnsi="Arial" w:cs="Arial"/>
                <w:sz w:val="24"/>
                <w:szCs w:val="24"/>
              </w:rPr>
            </w:pPr>
            <w:r w:rsidRPr="007A30F0">
              <w:rPr>
                <w:rFonts w:ascii="Arial" w:hAnsi="Arial" w:cs="Arial"/>
                <w:sz w:val="24"/>
                <w:szCs w:val="24"/>
              </w:rPr>
              <w:t xml:space="preserve">Virtual consultations, allow patients to continue with their appointment long distance if attending in person is no longer an option. Used by clinicians in primary care, secondary care and community care. </w:t>
            </w:r>
          </w:p>
        </w:tc>
      </w:tr>
    </w:tbl>
    <w:p w14:paraId="4341F067" w14:textId="57788A00" w:rsidR="0059658F" w:rsidRDefault="0059658F" w:rsidP="00BC5C2C">
      <w:pPr>
        <w:spacing w:line="240" w:lineRule="auto"/>
        <w:jc w:val="both"/>
        <w:rPr>
          <w:rFonts w:ascii="Arial" w:hAnsi="Arial" w:cs="Arial"/>
        </w:rPr>
      </w:pPr>
    </w:p>
    <w:p w14:paraId="7B2C44ED" w14:textId="5E0F5450" w:rsidR="00B16FF3" w:rsidRDefault="00D23BCC" w:rsidP="00D26473">
      <w:pPr>
        <w:spacing w:line="240" w:lineRule="auto"/>
        <w:jc w:val="right"/>
        <w:rPr>
          <w:rFonts w:ascii="Arial" w:hAnsi="Arial" w:cs="Arial"/>
          <w:sz w:val="24"/>
          <w:szCs w:val="24"/>
        </w:rPr>
      </w:pPr>
      <w:r w:rsidRPr="007A30F0">
        <w:rPr>
          <w:rFonts w:ascii="Arial" w:hAnsi="Arial" w:cs="Arial"/>
          <w:sz w:val="24"/>
          <w:szCs w:val="24"/>
        </w:rPr>
        <w:t>(ABUHB, 2019b and ABUHB 2023</w:t>
      </w:r>
      <w:r w:rsidR="00821D3E">
        <w:rPr>
          <w:rFonts w:ascii="Arial" w:hAnsi="Arial" w:cs="Arial"/>
          <w:sz w:val="24"/>
          <w:szCs w:val="24"/>
        </w:rPr>
        <w:t>a</w:t>
      </w:r>
      <w:r w:rsidRPr="007A30F0">
        <w:rPr>
          <w:rFonts w:ascii="Arial" w:hAnsi="Arial" w:cs="Arial"/>
          <w:sz w:val="24"/>
          <w:szCs w:val="24"/>
        </w:rPr>
        <w:t>).</w:t>
      </w:r>
    </w:p>
    <w:p w14:paraId="2AC8E262" w14:textId="05F519E2" w:rsidR="00CC72BA" w:rsidRDefault="00E522C5" w:rsidP="00BC5C2C">
      <w:pPr>
        <w:spacing w:line="240" w:lineRule="auto"/>
        <w:jc w:val="both"/>
        <w:rPr>
          <w:rFonts w:ascii="Arial" w:hAnsi="Arial" w:cs="Arial"/>
          <w:sz w:val="24"/>
          <w:szCs w:val="24"/>
        </w:rPr>
      </w:pPr>
      <w:r w:rsidRPr="002175EE">
        <w:rPr>
          <w:rFonts w:ascii="Arial" w:hAnsi="Arial" w:cs="Arial"/>
          <w:sz w:val="24"/>
          <w:szCs w:val="24"/>
        </w:rPr>
        <w:t xml:space="preserve">There has been significant progress </w:t>
      </w:r>
      <w:r w:rsidR="00EA426F" w:rsidRPr="002175EE">
        <w:rPr>
          <w:rFonts w:ascii="Arial" w:hAnsi="Arial" w:cs="Arial"/>
          <w:sz w:val="24"/>
          <w:szCs w:val="24"/>
        </w:rPr>
        <w:t>in</w:t>
      </w:r>
      <w:r w:rsidR="00CB56D5" w:rsidRPr="002175EE">
        <w:rPr>
          <w:rFonts w:ascii="Arial" w:hAnsi="Arial" w:cs="Arial"/>
          <w:sz w:val="24"/>
          <w:szCs w:val="24"/>
        </w:rPr>
        <w:t xml:space="preserve"> achieving</w:t>
      </w:r>
      <w:r w:rsidRPr="002175EE">
        <w:rPr>
          <w:rFonts w:ascii="Arial" w:hAnsi="Arial" w:cs="Arial"/>
          <w:sz w:val="24"/>
          <w:szCs w:val="24"/>
        </w:rPr>
        <w:t xml:space="preserve"> a single electronic health record</w:t>
      </w:r>
      <w:r w:rsidR="00CB56D5" w:rsidRPr="002175EE">
        <w:rPr>
          <w:rFonts w:ascii="Arial" w:hAnsi="Arial" w:cs="Arial"/>
          <w:sz w:val="24"/>
          <w:szCs w:val="24"/>
        </w:rPr>
        <w:t xml:space="preserve">, with over 300, 000 paper records </w:t>
      </w:r>
      <w:r w:rsidR="002849D4" w:rsidRPr="002175EE">
        <w:rPr>
          <w:rFonts w:ascii="Arial" w:hAnsi="Arial" w:cs="Arial"/>
          <w:sz w:val="24"/>
          <w:szCs w:val="24"/>
        </w:rPr>
        <w:t>digitized</w:t>
      </w:r>
      <w:r w:rsidR="00C81657" w:rsidRPr="002175EE">
        <w:rPr>
          <w:rFonts w:ascii="Arial" w:hAnsi="Arial" w:cs="Arial"/>
          <w:sz w:val="24"/>
          <w:szCs w:val="24"/>
        </w:rPr>
        <w:t xml:space="preserve">, with both patients and staff recognising the </w:t>
      </w:r>
      <w:r w:rsidR="00DA5646" w:rsidRPr="002175EE">
        <w:rPr>
          <w:rFonts w:ascii="Arial" w:hAnsi="Arial" w:cs="Arial"/>
          <w:sz w:val="24"/>
          <w:szCs w:val="24"/>
        </w:rPr>
        <w:t>benefits which a digital health record can bring</w:t>
      </w:r>
      <w:r w:rsidR="002849D4" w:rsidRPr="002175EE">
        <w:rPr>
          <w:rFonts w:ascii="Arial" w:hAnsi="Arial" w:cs="Arial"/>
          <w:sz w:val="24"/>
          <w:szCs w:val="24"/>
        </w:rPr>
        <w:t xml:space="preserve"> (ABUHB, 2019b). </w:t>
      </w:r>
      <w:r w:rsidR="002175EE" w:rsidRPr="002175EE">
        <w:rPr>
          <w:rFonts w:ascii="Arial" w:hAnsi="Arial" w:cs="Arial"/>
          <w:sz w:val="24"/>
          <w:szCs w:val="24"/>
        </w:rPr>
        <w:t xml:space="preserve">The foundation to provide safe and effective care is having the ability to access all the information needed about an individual (Welsh Government, 2018). </w:t>
      </w:r>
      <w:r w:rsidR="00970B2F" w:rsidRPr="002175EE">
        <w:rPr>
          <w:rFonts w:ascii="Arial" w:hAnsi="Arial" w:cs="Arial"/>
          <w:sz w:val="24"/>
          <w:szCs w:val="24"/>
        </w:rPr>
        <w:t>However</w:t>
      </w:r>
      <w:r w:rsidR="00840940" w:rsidRPr="002175EE">
        <w:rPr>
          <w:rFonts w:ascii="Arial" w:hAnsi="Arial" w:cs="Arial"/>
          <w:sz w:val="24"/>
          <w:szCs w:val="24"/>
        </w:rPr>
        <w:t>,</w:t>
      </w:r>
      <w:r w:rsidR="00970B2F" w:rsidRPr="002175EE">
        <w:rPr>
          <w:rFonts w:ascii="Arial" w:hAnsi="Arial" w:cs="Arial"/>
          <w:sz w:val="24"/>
          <w:szCs w:val="24"/>
        </w:rPr>
        <w:t xml:space="preserve"> work is continuing on improving current s</w:t>
      </w:r>
      <w:r w:rsidR="00840940" w:rsidRPr="002175EE">
        <w:rPr>
          <w:rFonts w:ascii="Arial" w:hAnsi="Arial" w:cs="Arial"/>
          <w:sz w:val="24"/>
          <w:szCs w:val="24"/>
        </w:rPr>
        <w:t>ystems and implementing ne</w:t>
      </w:r>
      <w:r w:rsidR="008705E4" w:rsidRPr="002175EE">
        <w:rPr>
          <w:rFonts w:ascii="Arial" w:hAnsi="Arial" w:cs="Arial"/>
          <w:sz w:val="24"/>
          <w:szCs w:val="24"/>
        </w:rPr>
        <w:t xml:space="preserve">w ones to </w:t>
      </w:r>
      <w:r w:rsidR="00B46D37" w:rsidRPr="002175EE">
        <w:rPr>
          <w:rFonts w:ascii="Arial" w:hAnsi="Arial" w:cs="Arial"/>
          <w:sz w:val="24"/>
          <w:szCs w:val="24"/>
        </w:rPr>
        <w:t xml:space="preserve">enhance patient’s electronic health records and improve ways of working to increase service efficiency </w:t>
      </w:r>
      <w:r w:rsidR="007F4426" w:rsidRPr="002175EE">
        <w:rPr>
          <w:rFonts w:ascii="Arial" w:hAnsi="Arial" w:cs="Arial"/>
          <w:sz w:val="24"/>
          <w:szCs w:val="24"/>
        </w:rPr>
        <w:t>and safety through the following programmes</w:t>
      </w:r>
      <w:r w:rsidR="00B16FF3">
        <w:rPr>
          <w:rFonts w:ascii="Arial" w:hAnsi="Arial" w:cs="Arial"/>
          <w:sz w:val="24"/>
          <w:szCs w:val="24"/>
        </w:rPr>
        <w:t>:</w:t>
      </w:r>
    </w:p>
    <w:p w14:paraId="78FF9060" w14:textId="2412F992" w:rsidR="00DC5C8C" w:rsidRPr="002175EE" w:rsidRDefault="00DC5C8C" w:rsidP="00BC5C2C">
      <w:pPr>
        <w:spacing w:line="240" w:lineRule="auto"/>
        <w:jc w:val="both"/>
        <w:rPr>
          <w:rFonts w:ascii="Arial" w:hAnsi="Arial" w:cs="Arial"/>
          <w:sz w:val="24"/>
          <w:szCs w:val="24"/>
        </w:rPr>
      </w:pPr>
      <w:r w:rsidRPr="00B16FF3">
        <w:rPr>
          <w:rFonts w:ascii="Arial" w:hAnsi="Arial" w:cs="Arial"/>
          <w:sz w:val="24"/>
          <w:szCs w:val="24"/>
          <w:u w:val="single"/>
        </w:rPr>
        <w:t>Table 4: Key priorit</w:t>
      </w:r>
      <w:r w:rsidR="00B869E7" w:rsidRPr="00B16FF3">
        <w:rPr>
          <w:rFonts w:ascii="Arial" w:hAnsi="Arial" w:cs="Arial"/>
          <w:sz w:val="24"/>
          <w:szCs w:val="24"/>
          <w:u w:val="single"/>
        </w:rPr>
        <w:t>y programmes for ABUHB’s digital transformation strategy</w:t>
      </w:r>
      <w:r w:rsidR="00B869E7">
        <w:rPr>
          <w:rFonts w:ascii="Arial" w:hAnsi="Arial" w:cs="Arial"/>
          <w:sz w:val="24"/>
          <w:szCs w:val="24"/>
        </w:rPr>
        <w:t>.</w:t>
      </w:r>
    </w:p>
    <w:tbl>
      <w:tblPr>
        <w:tblStyle w:val="TableGrid"/>
        <w:tblpPr w:leftFromText="180" w:rightFromText="180" w:vertAnchor="text" w:horzAnchor="margin" w:tblpY="77"/>
        <w:tblW w:w="9450" w:type="dxa"/>
        <w:tblLook w:val="04A0" w:firstRow="1" w:lastRow="0" w:firstColumn="1" w:lastColumn="0" w:noHBand="0" w:noVBand="1"/>
      </w:tblPr>
      <w:tblGrid>
        <w:gridCol w:w="2263"/>
        <w:gridCol w:w="7187"/>
      </w:tblGrid>
      <w:tr w:rsidR="00FB030D" w14:paraId="36BBD285" w14:textId="77777777" w:rsidTr="00870C04">
        <w:trPr>
          <w:trHeight w:val="416"/>
        </w:trPr>
        <w:tc>
          <w:tcPr>
            <w:tcW w:w="2263" w:type="dxa"/>
          </w:tcPr>
          <w:p w14:paraId="0762B71E" w14:textId="10179EEF" w:rsidR="00FB030D" w:rsidRPr="00C306FF" w:rsidRDefault="00FB030D" w:rsidP="00BC5C2C">
            <w:pPr>
              <w:jc w:val="center"/>
              <w:rPr>
                <w:rFonts w:ascii="Arial" w:hAnsi="Arial" w:cs="Arial"/>
                <w:sz w:val="24"/>
                <w:szCs w:val="24"/>
                <w:u w:val="single"/>
              </w:rPr>
            </w:pPr>
            <w:r w:rsidRPr="00C306FF">
              <w:rPr>
                <w:rFonts w:ascii="Arial" w:hAnsi="Arial" w:cs="Arial"/>
                <w:b/>
                <w:bCs/>
                <w:sz w:val="24"/>
                <w:szCs w:val="24"/>
              </w:rPr>
              <w:t>Programme</w:t>
            </w:r>
          </w:p>
        </w:tc>
        <w:tc>
          <w:tcPr>
            <w:tcW w:w="7187" w:type="dxa"/>
          </w:tcPr>
          <w:p w14:paraId="7117BD08" w14:textId="7538E115" w:rsidR="00FB030D" w:rsidRPr="00C306FF" w:rsidRDefault="00FB030D" w:rsidP="00BC5C2C">
            <w:pPr>
              <w:jc w:val="center"/>
              <w:rPr>
                <w:rFonts w:ascii="Arial" w:hAnsi="Arial" w:cs="Arial"/>
                <w:sz w:val="24"/>
                <w:szCs w:val="24"/>
                <w:u w:val="single"/>
              </w:rPr>
            </w:pPr>
            <w:r w:rsidRPr="00C306FF">
              <w:rPr>
                <w:rFonts w:ascii="Arial" w:hAnsi="Arial" w:cs="Arial"/>
                <w:b/>
                <w:bCs/>
                <w:sz w:val="24"/>
                <w:szCs w:val="24"/>
              </w:rPr>
              <w:t>Function</w:t>
            </w:r>
          </w:p>
        </w:tc>
      </w:tr>
      <w:tr w:rsidR="00FB030D" w14:paraId="2F00B816" w14:textId="77777777" w:rsidTr="00870C04">
        <w:trPr>
          <w:trHeight w:val="591"/>
        </w:trPr>
        <w:tc>
          <w:tcPr>
            <w:tcW w:w="2263" w:type="dxa"/>
          </w:tcPr>
          <w:p w14:paraId="5E880079" w14:textId="01E44708" w:rsidR="00FB030D" w:rsidRPr="00C306FF" w:rsidRDefault="00607E2B" w:rsidP="00BC5C2C">
            <w:pPr>
              <w:jc w:val="center"/>
              <w:rPr>
                <w:rFonts w:ascii="Arial" w:hAnsi="Arial" w:cs="Arial"/>
                <w:b/>
                <w:bCs/>
                <w:sz w:val="24"/>
                <w:szCs w:val="24"/>
              </w:rPr>
            </w:pPr>
            <w:r w:rsidRPr="00C306FF">
              <w:rPr>
                <w:rFonts w:ascii="Arial" w:hAnsi="Arial" w:cs="Arial"/>
                <w:b/>
                <w:bCs/>
                <w:sz w:val="24"/>
                <w:szCs w:val="24"/>
              </w:rPr>
              <w:t>Single electronic health record</w:t>
            </w:r>
          </w:p>
        </w:tc>
        <w:tc>
          <w:tcPr>
            <w:tcW w:w="7187" w:type="dxa"/>
          </w:tcPr>
          <w:p w14:paraId="2286F8BA" w14:textId="66878FE2" w:rsidR="00FB030D" w:rsidRPr="00C306FF" w:rsidRDefault="0094739A" w:rsidP="00BC5C2C">
            <w:pPr>
              <w:jc w:val="both"/>
              <w:rPr>
                <w:rFonts w:ascii="Arial" w:hAnsi="Arial" w:cs="Arial"/>
                <w:sz w:val="24"/>
                <w:szCs w:val="24"/>
              </w:rPr>
            </w:pPr>
            <w:r w:rsidRPr="00C306FF">
              <w:rPr>
                <w:rFonts w:ascii="Arial" w:hAnsi="Arial" w:cs="Arial"/>
                <w:sz w:val="24"/>
                <w:szCs w:val="24"/>
              </w:rPr>
              <w:t>Providing a</w:t>
            </w:r>
            <w:r w:rsidR="00DA1B1C" w:rsidRPr="00C306FF">
              <w:rPr>
                <w:rFonts w:ascii="Arial" w:hAnsi="Arial" w:cs="Arial"/>
                <w:sz w:val="24"/>
                <w:szCs w:val="24"/>
              </w:rPr>
              <w:t xml:space="preserve"> single source of </w:t>
            </w:r>
            <w:r w:rsidR="00312AFD" w:rsidRPr="00C306FF">
              <w:rPr>
                <w:rFonts w:ascii="Arial" w:hAnsi="Arial" w:cs="Arial"/>
                <w:sz w:val="24"/>
                <w:szCs w:val="24"/>
              </w:rPr>
              <w:t xml:space="preserve">health </w:t>
            </w:r>
            <w:r w:rsidR="00DA1B1C" w:rsidRPr="00C306FF">
              <w:rPr>
                <w:rFonts w:ascii="Arial" w:hAnsi="Arial" w:cs="Arial"/>
                <w:sz w:val="24"/>
                <w:szCs w:val="24"/>
              </w:rPr>
              <w:t>information</w:t>
            </w:r>
            <w:r w:rsidR="00312AFD" w:rsidRPr="00C306FF">
              <w:rPr>
                <w:rFonts w:ascii="Arial" w:hAnsi="Arial" w:cs="Arial"/>
                <w:sz w:val="24"/>
                <w:szCs w:val="24"/>
              </w:rPr>
              <w:t xml:space="preserve"> to</w:t>
            </w:r>
            <w:r w:rsidR="00DA1B1C" w:rsidRPr="00C306FF">
              <w:rPr>
                <w:rFonts w:ascii="Arial" w:hAnsi="Arial" w:cs="Arial"/>
                <w:sz w:val="24"/>
                <w:szCs w:val="24"/>
              </w:rPr>
              <w:t xml:space="preserve"> increase</w:t>
            </w:r>
            <w:r w:rsidR="003574E6" w:rsidRPr="00C306FF">
              <w:rPr>
                <w:rFonts w:ascii="Arial" w:hAnsi="Arial" w:cs="Arial"/>
                <w:sz w:val="24"/>
                <w:szCs w:val="24"/>
              </w:rPr>
              <w:t xml:space="preserve"> the value and depth of information available to clinicians </w:t>
            </w:r>
            <w:r w:rsidR="000D61E7" w:rsidRPr="00C306FF">
              <w:rPr>
                <w:rFonts w:ascii="Arial" w:hAnsi="Arial" w:cs="Arial"/>
                <w:sz w:val="24"/>
                <w:szCs w:val="24"/>
              </w:rPr>
              <w:t xml:space="preserve">at </w:t>
            </w:r>
            <w:r w:rsidR="00DA1B1C" w:rsidRPr="00C306FF">
              <w:rPr>
                <w:rFonts w:ascii="Arial" w:hAnsi="Arial" w:cs="Arial"/>
                <w:sz w:val="24"/>
                <w:szCs w:val="24"/>
              </w:rPr>
              <w:t xml:space="preserve">the </w:t>
            </w:r>
            <w:r w:rsidR="000D61E7" w:rsidRPr="00C306FF">
              <w:rPr>
                <w:rFonts w:ascii="Arial" w:hAnsi="Arial" w:cs="Arial"/>
                <w:sz w:val="24"/>
                <w:szCs w:val="24"/>
              </w:rPr>
              <w:t>point of contact with patient</w:t>
            </w:r>
            <w:r w:rsidR="00DA1B1C" w:rsidRPr="00C306FF">
              <w:rPr>
                <w:rFonts w:ascii="Arial" w:hAnsi="Arial" w:cs="Arial"/>
                <w:sz w:val="24"/>
                <w:szCs w:val="24"/>
              </w:rPr>
              <w:t>s</w:t>
            </w:r>
            <w:r w:rsidR="00BC691E" w:rsidRPr="00C306FF">
              <w:rPr>
                <w:rFonts w:ascii="Arial" w:hAnsi="Arial" w:cs="Arial"/>
                <w:sz w:val="24"/>
                <w:szCs w:val="24"/>
              </w:rPr>
              <w:t xml:space="preserve"> through  Clinical Work Station (CWS).</w:t>
            </w:r>
          </w:p>
        </w:tc>
      </w:tr>
      <w:tr w:rsidR="00FB030D" w14:paraId="0F94761F" w14:textId="77777777" w:rsidTr="00870C04">
        <w:trPr>
          <w:trHeight w:val="591"/>
        </w:trPr>
        <w:tc>
          <w:tcPr>
            <w:tcW w:w="2263" w:type="dxa"/>
          </w:tcPr>
          <w:p w14:paraId="49A2E687" w14:textId="3F9EA8F6" w:rsidR="00FB030D" w:rsidRPr="00C306FF" w:rsidRDefault="0094739A" w:rsidP="00BC5C2C">
            <w:pPr>
              <w:jc w:val="center"/>
              <w:rPr>
                <w:rFonts w:ascii="Arial" w:hAnsi="Arial" w:cs="Arial"/>
                <w:b/>
                <w:bCs/>
                <w:sz w:val="24"/>
                <w:szCs w:val="24"/>
              </w:rPr>
            </w:pPr>
            <w:r w:rsidRPr="00C306FF">
              <w:rPr>
                <w:rFonts w:ascii="Arial" w:hAnsi="Arial" w:cs="Arial"/>
                <w:b/>
                <w:bCs/>
                <w:sz w:val="24"/>
                <w:szCs w:val="24"/>
              </w:rPr>
              <w:t xml:space="preserve">Welsh Community </w:t>
            </w:r>
            <w:r w:rsidR="00912FCC" w:rsidRPr="00C306FF">
              <w:rPr>
                <w:rFonts w:ascii="Arial" w:hAnsi="Arial" w:cs="Arial"/>
                <w:b/>
                <w:bCs/>
                <w:sz w:val="24"/>
                <w:szCs w:val="24"/>
              </w:rPr>
              <w:t>Care Information System (WCCIS)</w:t>
            </w:r>
          </w:p>
        </w:tc>
        <w:tc>
          <w:tcPr>
            <w:tcW w:w="7187" w:type="dxa"/>
          </w:tcPr>
          <w:p w14:paraId="0972AE46" w14:textId="2257D248" w:rsidR="00FB030D" w:rsidRPr="00C306FF" w:rsidRDefault="00C972D0" w:rsidP="00BC5C2C">
            <w:pPr>
              <w:jc w:val="both"/>
              <w:rPr>
                <w:rFonts w:ascii="Arial" w:hAnsi="Arial" w:cs="Arial"/>
                <w:sz w:val="24"/>
                <w:szCs w:val="24"/>
              </w:rPr>
            </w:pPr>
            <w:r w:rsidRPr="00C306FF">
              <w:rPr>
                <w:rFonts w:ascii="Arial" w:hAnsi="Arial" w:cs="Arial"/>
                <w:sz w:val="24"/>
                <w:szCs w:val="24"/>
              </w:rPr>
              <w:t xml:space="preserve">Enabling </w:t>
            </w:r>
            <w:r w:rsidR="00281DA5" w:rsidRPr="00C306FF">
              <w:rPr>
                <w:rFonts w:ascii="Arial" w:hAnsi="Arial" w:cs="Arial"/>
                <w:sz w:val="24"/>
                <w:szCs w:val="24"/>
              </w:rPr>
              <w:t>Health</w:t>
            </w:r>
            <w:r w:rsidRPr="00C306FF">
              <w:rPr>
                <w:rFonts w:ascii="Arial" w:hAnsi="Arial" w:cs="Arial"/>
                <w:sz w:val="24"/>
                <w:szCs w:val="24"/>
              </w:rPr>
              <w:t xml:space="preserve"> and social care integration</w:t>
            </w:r>
            <w:r w:rsidR="00281DA5" w:rsidRPr="00C306FF">
              <w:rPr>
                <w:rFonts w:ascii="Arial" w:hAnsi="Arial" w:cs="Arial"/>
                <w:sz w:val="24"/>
                <w:szCs w:val="24"/>
              </w:rPr>
              <w:t xml:space="preserve"> allowing information to be shared and doc</w:t>
            </w:r>
            <w:r w:rsidR="009F3667" w:rsidRPr="00C306FF">
              <w:rPr>
                <w:rFonts w:ascii="Arial" w:hAnsi="Arial" w:cs="Arial"/>
                <w:sz w:val="24"/>
                <w:szCs w:val="24"/>
              </w:rPr>
              <w:t xml:space="preserve">umented in a single record. </w:t>
            </w:r>
            <w:r w:rsidRPr="00C306FF">
              <w:rPr>
                <w:rFonts w:ascii="Arial" w:hAnsi="Arial" w:cs="Arial"/>
                <w:sz w:val="24"/>
                <w:szCs w:val="24"/>
              </w:rPr>
              <w:t xml:space="preserve"> </w:t>
            </w:r>
          </w:p>
        </w:tc>
      </w:tr>
      <w:tr w:rsidR="00FB030D" w14:paraId="6334174B" w14:textId="77777777" w:rsidTr="00870C04">
        <w:trPr>
          <w:trHeight w:val="591"/>
        </w:trPr>
        <w:tc>
          <w:tcPr>
            <w:tcW w:w="2263" w:type="dxa"/>
          </w:tcPr>
          <w:p w14:paraId="4D8429B3" w14:textId="19B43498" w:rsidR="00FB030D" w:rsidRPr="00C306FF" w:rsidRDefault="00C972D0" w:rsidP="00BC5C2C">
            <w:pPr>
              <w:jc w:val="center"/>
              <w:rPr>
                <w:rFonts w:ascii="Arial" w:hAnsi="Arial" w:cs="Arial"/>
                <w:b/>
                <w:bCs/>
                <w:sz w:val="24"/>
                <w:szCs w:val="24"/>
              </w:rPr>
            </w:pPr>
            <w:r w:rsidRPr="00C306FF">
              <w:rPr>
                <w:rFonts w:ascii="Arial" w:hAnsi="Arial" w:cs="Arial"/>
                <w:b/>
                <w:bCs/>
                <w:sz w:val="24"/>
                <w:szCs w:val="24"/>
              </w:rPr>
              <w:t xml:space="preserve">Robotic </w:t>
            </w:r>
            <w:r w:rsidR="00472488" w:rsidRPr="00C306FF">
              <w:rPr>
                <w:rFonts w:ascii="Arial" w:hAnsi="Arial" w:cs="Arial"/>
                <w:b/>
                <w:bCs/>
                <w:sz w:val="24"/>
                <w:szCs w:val="24"/>
              </w:rPr>
              <w:t>Process Automation</w:t>
            </w:r>
          </w:p>
        </w:tc>
        <w:tc>
          <w:tcPr>
            <w:tcW w:w="7187" w:type="dxa"/>
          </w:tcPr>
          <w:p w14:paraId="624098D5" w14:textId="597A1A17" w:rsidR="00FB030D" w:rsidRPr="00C306FF" w:rsidRDefault="00685604" w:rsidP="00BC5C2C">
            <w:pPr>
              <w:jc w:val="both"/>
              <w:rPr>
                <w:rFonts w:ascii="Arial" w:hAnsi="Arial" w:cs="Arial"/>
                <w:sz w:val="24"/>
                <w:szCs w:val="24"/>
              </w:rPr>
            </w:pPr>
            <w:r w:rsidRPr="00C306FF">
              <w:rPr>
                <w:rFonts w:ascii="Arial" w:hAnsi="Arial" w:cs="Arial"/>
                <w:sz w:val="24"/>
                <w:szCs w:val="24"/>
              </w:rPr>
              <w:t>Providing business process automation</w:t>
            </w:r>
            <w:r w:rsidR="00262415" w:rsidRPr="00C306FF">
              <w:rPr>
                <w:rFonts w:ascii="Arial" w:hAnsi="Arial" w:cs="Arial"/>
                <w:sz w:val="24"/>
                <w:szCs w:val="24"/>
              </w:rPr>
              <w:t xml:space="preserve"> technology on metaphorical software robots</w:t>
            </w:r>
            <w:r w:rsidR="002A3AA7" w:rsidRPr="00C306FF">
              <w:rPr>
                <w:rFonts w:ascii="Arial" w:hAnsi="Arial" w:cs="Arial"/>
                <w:sz w:val="24"/>
                <w:szCs w:val="24"/>
              </w:rPr>
              <w:t>, performing tasks in applications</w:t>
            </w:r>
            <w:r w:rsidR="00470F09" w:rsidRPr="00C306FF">
              <w:rPr>
                <w:rFonts w:ascii="Arial" w:hAnsi="Arial" w:cs="Arial"/>
                <w:sz w:val="24"/>
                <w:szCs w:val="24"/>
              </w:rPr>
              <w:t xml:space="preserve"> via</w:t>
            </w:r>
            <w:r w:rsidR="002A3AA7" w:rsidRPr="00C306FF">
              <w:rPr>
                <w:rFonts w:ascii="Arial" w:hAnsi="Arial" w:cs="Arial"/>
                <w:sz w:val="24"/>
                <w:szCs w:val="24"/>
              </w:rPr>
              <w:t xml:space="preserve"> </w:t>
            </w:r>
            <w:r w:rsidR="00470F09" w:rsidRPr="00C306FF">
              <w:rPr>
                <w:rFonts w:ascii="Arial" w:hAnsi="Arial" w:cs="Arial"/>
                <w:sz w:val="24"/>
                <w:szCs w:val="24"/>
              </w:rPr>
              <w:t xml:space="preserve">a </w:t>
            </w:r>
            <w:r w:rsidR="00281DA5" w:rsidRPr="00C306FF">
              <w:rPr>
                <w:rFonts w:ascii="Arial" w:hAnsi="Arial" w:cs="Arial"/>
                <w:sz w:val="24"/>
                <w:szCs w:val="24"/>
              </w:rPr>
              <w:t>graphical</w:t>
            </w:r>
            <w:r w:rsidR="002A3AA7" w:rsidRPr="00C306FF">
              <w:rPr>
                <w:rFonts w:ascii="Arial" w:hAnsi="Arial" w:cs="Arial"/>
                <w:sz w:val="24"/>
                <w:szCs w:val="24"/>
              </w:rPr>
              <w:t xml:space="preserve"> user interface (GUI) rather than via the traditional </w:t>
            </w:r>
            <w:r w:rsidR="005B7444" w:rsidRPr="00C306FF">
              <w:rPr>
                <w:rFonts w:ascii="Arial" w:hAnsi="Arial" w:cs="Arial"/>
                <w:sz w:val="24"/>
                <w:szCs w:val="24"/>
              </w:rPr>
              <w:t>interface to the back end of the system using application programming interfaces (API).</w:t>
            </w:r>
            <w:r w:rsidR="00C30257" w:rsidRPr="00C306FF">
              <w:rPr>
                <w:rFonts w:ascii="Arial" w:hAnsi="Arial" w:cs="Arial"/>
                <w:sz w:val="24"/>
                <w:szCs w:val="24"/>
              </w:rPr>
              <w:t xml:space="preserve"> RPA is used within the health records department </w:t>
            </w:r>
            <w:r w:rsidR="00A115CD" w:rsidRPr="00C306FF">
              <w:rPr>
                <w:rFonts w:ascii="Arial" w:hAnsi="Arial" w:cs="Arial"/>
                <w:sz w:val="24"/>
                <w:szCs w:val="24"/>
              </w:rPr>
              <w:t>to automate</w:t>
            </w:r>
            <w:r w:rsidR="004617AC" w:rsidRPr="00C306FF">
              <w:rPr>
                <w:rFonts w:ascii="Arial" w:hAnsi="Arial" w:cs="Arial"/>
                <w:sz w:val="24"/>
                <w:szCs w:val="24"/>
              </w:rPr>
              <w:t xml:space="preserve"> admissions, transfers and discharges in Welsh Patient Administration System (WPAS)</w:t>
            </w:r>
            <w:r w:rsidR="00EE7F0F" w:rsidRPr="00C306FF">
              <w:rPr>
                <w:rFonts w:ascii="Arial" w:hAnsi="Arial" w:cs="Arial"/>
                <w:sz w:val="24"/>
                <w:szCs w:val="24"/>
              </w:rPr>
              <w:t>, clinic pulling lists</w:t>
            </w:r>
            <w:r w:rsidR="00C35C0F" w:rsidRPr="00C306FF">
              <w:rPr>
                <w:rFonts w:ascii="Arial" w:hAnsi="Arial" w:cs="Arial"/>
                <w:sz w:val="24"/>
                <w:szCs w:val="24"/>
              </w:rPr>
              <w:t xml:space="preserve"> and </w:t>
            </w:r>
            <w:r w:rsidR="004132E8" w:rsidRPr="00C306FF">
              <w:rPr>
                <w:rFonts w:ascii="Arial" w:hAnsi="Arial" w:cs="Arial"/>
                <w:sz w:val="24"/>
                <w:szCs w:val="24"/>
              </w:rPr>
              <w:t xml:space="preserve">the uploading of </w:t>
            </w:r>
            <w:r w:rsidR="00C35C0F" w:rsidRPr="00C306FF">
              <w:rPr>
                <w:rFonts w:ascii="Arial" w:hAnsi="Arial" w:cs="Arial"/>
                <w:sz w:val="24"/>
                <w:szCs w:val="24"/>
              </w:rPr>
              <w:t>Covid-19</w:t>
            </w:r>
            <w:r w:rsidR="005B7444" w:rsidRPr="00C306FF">
              <w:rPr>
                <w:rFonts w:ascii="Arial" w:hAnsi="Arial" w:cs="Arial"/>
                <w:sz w:val="24"/>
                <w:szCs w:val="24"/>
              </w:rPr>
              <w:t xml:space="preserve"> </w:t>
            </w:r>
            <w:r w:rsidR="004132E8" w:rsidRPr="00C306FF">
              <w:rPr>
                <w:rFonts w:ascii="Arial" w:hAnsi="Arial" w:cs="Arial"/>
                <w:sz w:val="24"/>
                <w:szCs w:val="24"/>
              </w:rPr>
              <w:t>vaccination</w:t>
            </w:r>
            <w:r w:rsidR="001D4279" w:rsidRPr="00C306FF">
              <w:rPr>
                <w:rFonts w:ascii="Arial" w:hAnsi="Arial" w:cs="Arial"/>
                <w:sz w:val="24"/>
                <w:szCs w:val="24"/>
              </w:rPr>
              <w:t xml:space="preserve"> details into </w:t>
            </w:r>
            <w:r w:rsidR="00BC691E" w:rsidRPr="00C306FF">
              <w:rPr>
                <w:rFonts w:ascii="Arial" w:hAnsi="Arial" w:cs="Arial"/>
                <w:sz w:val="24"/>
                <w:szCs w:val="24"/>
              </w:rPr>
              <w:t>patients’</w:t>
            </w:r>
            <w:r w:rsidR="001D4279" w:rsidRPr="00C306FF">
              <w:rPr>
                <w:rFonts w:ascii="Arial" w:hAnsi="Arial" w:cs="Arial"/>
                <w:sz w:val="24"/>
                <w:szCs w:val="24"/>
              </w:rPr>
              <w:t xml:space="preserve"> electronic records stored in</w:t>
            </w:r>
            <w:r w:rsidR="00BC691E" w:rsidRPr="00C306FF">
              <w:rPr>
                <w:rFonts w:ascii="Arial" w:hAnsi="Arial" w:cs="Arial"/>
                <w:sz w:val="24"/>
                <w:szCs w:val="24"/>
              </w:rPr>
              <w:t xml:space="preserve"> </w:t>
            </w:r>
            <w:r w:rsidR="001D4279" w:rsidRPr="00C306FF">
              <w:rPr>
                <w:rFonts w:ascii="Arial" w:hAnsi="Arial" w:cs="Arial"/>
                <w:sz w:val="24"/>
                <w:szCs w:val="24"/>
              </w:rPr>
              <w:t xml:space="preserve">CWS. </w:t>
            </w:r>
          </w:p>
        </w:tc>
      </w:tr>
      <w:tr w:rsidR="00E01E54" w14:paraId="71415795" w14:textId="77777777" w:rsidTr="00870C04">
        <w:trPr>
          <w:trHeight w:val="591"/>
        </w:trPr>
        <w:tc>
          <w:tcPr>
            <w:tcW w:w="2263" w:type="dxa"/>
          </w:tcPr>
          <w:p w14:paraId="09F1C53C" w14:textId="649F1876" w:rsidR="00E01E54" w:rsidRPr="00C306FF" w:rsidRDefault="0072601F" w:rsidP="00BC5C2C">
            <w:pPr>
              <w:jc w:val="center"/>
              <w:rPr>
                <w:rFonts w:ascii="Arial" w:hAnsi="Arial" w:cs="Arial"/>
                <w:b/>
                <w:bCs/>
                <w:sz w:val="24"/>
                <w:szCs w:val="24"/>
              </w:rPr>
            </w:pPr>
            <w:r w:rsidRPr="00C306FF">
              <w:rPr>
                <w:rFonts w:ascii="Arial" w:hAnsi="Arial" w:cs="Arial"/>
                <w:b/>
                <w:bCs/>
                <w:sz w:val="24"/>
                <w:szCs w:val="24"/>
              </w:rPr>
              <w:t>Care</w:t>
            </w:r>
            <w:r w:rsidR="00361364" w:rsidRPr="00C306FF">
              <w:rPr>
                <w:rFonts w:ascii="Arial" w:hAnsi="Arial" w:cs="Arial"/>
                <w:b/>
                <w:bCs/>
                <w:sz w:val="24"/>
                <w:szCs w:val="24"/>
              </w:rPr>
              <w:t>Flow</w:t>
            </w:r>
          </w:p>
        </w:tc>
        <w:tc>
          <w:tcPr>
            <w:tcW w:w="7187" w:type="dxa"/>
          </w:tcPr>
          <w:p w14:paraId="1B2839E2" w14:textId="2BC72965" w:rsidR="00E01E54" w:rsidRPr="00C306FF" w:rsidRDefault="00361364" w:rsidP="00BC5C2C">
            <w:pPr>
              <w:jc w:val="both"/>
              <w:rPr>
                <w:rFonts w:ascii="Arial" w:hAnsi="Arial" w:cs="Arial"/>
                <w:sz w:val="24"/>
                <w:szCs w:val="24"/>
              </w:rPr>
            </w:pPr>
            <w:r w:rsidRPr="00C306FF">
              <w:rPr>
                <w:rFonts w:ascii="Arial" w:hAnsi="Arial" w:cs="Arial"/>
                <w:sz w:val="24"/>
                <w:szCs w:val="24"/>
              </w:rPr>
              <w:t xml:space="preserve">Inpatient care management system </w:t>
            </w:r>
            <w:r w:rsidR="00C21E25" w:rsidRPr="00C306FF">
              <w:rPr>
                <w:rFonts w:ascii="Arial" w:hAnsi="Arial" w:cs="Arial"/>
                <w:sz w:val="24"/>
                <w:szCs w:val="24"/>
              </w:rPr>
              <w:t xml:space="preserve">that is </w:t>
            </w:r>
            <w:r w:rsidRPr="00C306FF">
              <w:rPr>
                <w:rFonts w:ascii="Arial" w:hAnsi="Arial" w:cs="Arial"/>
                <w:sz w:val="24"/>
                <w:szCs w:val="24"/>
              </w:rPr>
              <w:t>used across the Health Board</w:t>
            </w:r>
            <w:r w:rsidR="00FF2DBA" w:rsidRPr="00C306FF">
              <w:rPr>
                <w:rFonts w:ascii="Arial" w:hAnsi="Arial" w:cs="Arial"/>
                <w:sz w:val="24"/>
                <w:szCs w:val="24"/>
              </w:rPr>
              <w:t xml:space="preserve"> in all adult inpatient wards</w:t>
            </w:r>
            <w:r w:rsidR="00C21E25" w:rsidRPr="00C306FF">
              <w:rPr>
                <w:rFonts w:ascii="Arial" w:hAnsi="Arial" w:cs="Arial"/>
                <w:sz w:val="24"/>
                <w:szCs w:val="24"/>
              </w:rPr>
              <w:t>. It is a mobile clinical system that monitors and analyses patients’ vital signs</w:t>
            </w:r>
            <w:r w:rsidR="00FF2DBA" w:rsidRPr="00C306FF">
              <w:rPr>
                <w:rFonts w:ascii="Arial" w:hAnsi="Arial" w:cs="Arial"/>
                <w:sz w:val="24"/>
                <w:szCs w:val="24"/>
              </w:rPr>
              <w:t xml:space="preserve"> providing clinicians with accurate real-time information</w:t>
            </w:r>
            <w:r w:rsidR="005D11F7">
              <w:rPr>
                <w:rFonts w:ascii="Arial" w:hAnsi="Arial" w:cs="Arial"/>
                <w:sz w:val="24"/>
                <w:szCs w:val="24"/>
              </w:rPr>
              <w:t>.</w:t>
            </w:r>
            <w:r w:rsidR="00FF2DBA" w:rsidRPr="00C306FF">
              <w:rPr>
                <w:rFonts w:ascii="Arial" w:hAnsi="Arial" w:cs="Arial"/>
                <w:sz w:val="24"/>
                <w:szCs w:val="24"/>
              </w:rPr>
              <w:t xml:space="preserve"> </w:t>
            </w:r>
          </w:p>
        </w:tc>
      </w:tr>
      <w:tr w:rsidR="00E01E54" w14:paraId="203C38A8" w14:textId="77777777" w:rsidTr="00870C04">
        <w:trPr>
          <w:trHeight w:val="591"/>
        </w:trPr>
        <w:tc>
          <w:tcPr>
            <w:tcW w:w="2263" w:type="dxa"/>
          </w:tcPr>
          <w:p w14:paraId="0EF3CEAC" w14:textId="0DB6AC5E" w:rsidR="00E01E54" w:rsidRPr="00C306FF" w:rsidRDefault="00E15078" w:rsidP="00BC5C2C">
            <w:pPr>
              <w:jc w:val="center"/>
              <w:rPr>
                <w:rFonts w:ascii="Arial" w:hAnsi="Arial" w:cs="Arial"/>
                <w:b/>
                <w:bCs/>
                <w:sz w:val="24"/>
                <w:szCs w:val="24"/>
              </w:rPr>
            </w:pPr>
            <w:r w:rsidRPr="00C306FF">
              <w:rPr>
                <w:rFonts w:ascii="Arial" w:hAnsi="Arial" w:cs="Arial"/>
                <w:b/>
                <w:bCs/>
                <w:sz w:val="24"/>
                <w:szCs w:val="24"/>
              </w:rPr>
              <w:t>Vocera</w:t>
            </w:r>
          </w:p>
        </w:tc>
        <w:tc>
          <w:tcPr>
            <w:tcW w:w="7187" w:type="dxa"/>
          </w:tcPr>
          <w:p w14:paraId="3A4C67F0" w14:textId="5EDF89A5" w:rsidR="00E01E54" w:rsidRPr="00C306FF" w:rsidRDefault="004457BD" w:rsidP="00BC5C2C">
            <w:pPr>
              <w:jc w:val="both"/>
              <w:rPr>
                <w:rFonts w:ascii="Arial" w:hAnsi="Arial" w:cs="Arial"/>
                <w:sz w:val="24"/>
                <w:szCs w:val="24"/>
              </w:rPr>
            </w:pPr>
            <w:r w:rsidRPr="00C306FF">
              <w:rPr>
                <w:rFonts w:ascii="Arial" w:hAnsi="Arial" w:cs="Arial"/>
                <w:sz w:val="24"/>
                <w:szCs w:val="24"/>
              </w:rPr>
              <w:t>These are</w:t>
            </w:r>
            <w:r w:rsidR="006E38BE" w:rsidRPr="00C306FF">
              <w:rPr>
                <w:rFonts w:ascii="Arial" w:hAnsi="Arial" w:cs="Arial"/>
                <w:sz w:val="24"/>
                <w:szCs w:val="24"/>
              </w:rPr>
              <w:t xml:space="preserve"> lightweight, </w:t>
            </w:r>
            <w:r w:rsidR="00C358EC" w:rsidRPr="00C306FF">
              <w:rPr>
                <w:rFonts w:ascii="Arial" w:hAnsi="Arial" w:cs="Arial"/>
                <w:sz w:val="24"/>
                <w:szCs w:val="24"/>
              </w:rPr>
              <w:t>hands-free</w:t>
            </w:r>
            <w:r w:rsidR="006E38BE" w:rsidRPr="00C306FF">
              <w:rPr>
                <w:rFonts w:ascii="Arial" w:hAnsi="Arial" w:cs="Arial"/>
                <w:sz w:val="24"/>
                <w:szCs w:val="24"/>
              </w:rPr>
              <w:t xml:space="preserve"> devices that </w:t>
            </w:r>
            <w:r w:rsidR="00C358EC" w:rsidRPr="00C306FF">
              <w:rPr>
                <w:rFonts w:ascii="Arial" w:hAnsi="Arial" w:cs="Arial"/>
                <w:sz w:val="24"/>
                <w:szCs w:val="24"/>
              </w:rPr>
              <w:t>are worn</w:t>
            </w:r>
            <w:r w:rsidR="006E38BE" w:rsidRPr="00C306FF">
              <w:rPr>
                <w:rFonts w:ascii="Arial" w:hAnsi="Arial" w:cs="Arial"/>
                <w:sz w:val="24"/>
                <w:szCs w:val="24"/>
              </w:rPr>
              <w:t xml:space="preserve"> as a badge around the neck on a lanyard</w:t>
            </w:r>
            <w:r w:rsidR="00C358EC" w:rsidRPr="00C306FF">
              <w:rPr>
                <w:rFonts w:ascii="Arial" w:hAnsi="Arial" w:cs="Arial"/>
                <w:sz w:val="24"/>
                <w:szCs w:val="24"/>
              </w:rPr>
              <w:t xml:space="preserve"> that provides </w:t>
            </w:r>
            <w:r w:rsidRPr="00C306FF">
              <w:rPr>
                <w:rFonts w:ascii="Arial" w:hAnsi="Arial" w:cs="Arial"/>
                <w:sz w:val="24"/>
                <w:szCs w:val="24"/>
              </w:rPr>
              <w:t xml:space="preserve">the ability for non-emergency clinical communications on-site, using the hospital’s WIFI. </w:t>
            </w:r>
          </w:p>
        </w:tc>
      </w:tr>
      <w:tr w:rsidR="00E01E54" w14:paraId="577709E0" w14:textId="77777777" w:rsidTr="00870C04">
        <w:trPr>
          <w:trHeight w:val="591"/>
        </w:trPr>
        <w:tc>
          <w:tcPr>
            <w:tcW w:w="2263" w:type="dxa"/>
          </w:tcPr>
          <w:p w14:paraId="14413A78" w14:textId="3D34E507" w:rsidR="00E01E54" w:rsidRPr="00C306FF" w:rsidRDefault="000323C1" w:rsidP="00BC5C2C">
            <w:pPr>
              <w:jc w:val="center"/>
              <w:rPr>
                <w:rFonts w:ascii="Arial" w:hAnsi="Arial" w:cs="Arial"/>
                <w:b/>
                <w:bCs/>
                <w:sz w:val="24"/>
                <w:szCs w:val="24"/>
              </w:rPr>
            </w:pPr>
            <w:r w:rsidRPr="00C306FF">
              <w:rPr>
                <w:rFonts w:ascii="Arial" w:hAnsi="Arial" w:cs="Arial"/>
                <w:b/>
                <w:bCs/>
                <w:sz w:val="24"/>
                <w:szCs w:val="24"/>
              </w:rPr>
              <w:t>Welsh Nursing Care Record (WNCR)</w:t>
            </w:r>
          </w:p>
        </w:tc>
        <w:tc>
          <w:tcPr>
            <w:tcW w:w="7187" w:type="dxa"/>
          </w:tcPr>
          <w:p w14:paraId="256CBC0D" w14:textId="73374E63" w:rsidR="00E01E54" w:rsidRPr="00C306FF" w:rsidRDefault="000325EB" w:rsidP="00BC5C2C">
            <w:pPr>
              <w:jc w:val="both"/>
              <w:rPr>
                <w:rFonts w:ascii="Arial" w:hAnsi="Arial" w:cs="Arial"/>
                <w:sz w:val="24"/>
                <w:szCs w:val="24"/>
              </w:rPr>
            </w:pPr>
            <w:r w:rsidRPr="00C306FF">
              <w:rPr>
                <w:rFonts w:ascii="Arial" w:hAnsi="Arial" w:cs="Arial"/>
                <w:sz w:val="24"/>
                <w:szCs w:val="24"/>
              </w:rPr>
              <w:t xml:space="preserve">Providing a digital way of </w:t>
            </w:r>
            <w:r w:rsidR="00D71A11" w:rsidRPr="00C306FF">
              <w:rPr>
                <w:rFonts w:ascii="Arial" w:hAnsi="Arial" w:cs="Arial"/>
                <w:sz w:val="24"/>
                <w:szCs w:val="24"/>
              </w:rPr>
              <w:t>w</w:t>
            </w:r>
            <w:r w:rsidRPr="00C306FF">
              <w:rPr>
                <w:rFonts w:ascii="Arial" w:hAnsi="Arial" w:cs="Arial"/>
                <w:sz w:val="24"/>
                <w:szCs w:val="24"/>
              </w:rPr>
              <w:t xml:space="preserve">orking for nurses and </w:t>
            </w:r>
            <w:r w:rsidR="00D71A11" w:rsidRPr="00C306FF">
              <w:rPr>
                <w:rFonts w:ascii="Arial" w:hAnsi="Arial" w:cs="Arial"/>
                <w:sz w:val="24"/>
                <w:szCs w:val="24"/>
              </w:rPr>
              <w:t xml:space="preserve">other hospital staff across Wales by transforming </w:t>
            </w:r>
            <w:r w:rsidR="00AB70D5" w:rsidRPr="00C306FF">
              <w:rPr>
                <w:rFonts w:ascii="Arial" w:hAnsi="Arial" w:cs="Arial"/>
                <w:sz w:val="24"/>
                <w:szCs w:val="24"/>
              </w:rPr>
              <w:t xml:space="preserve">nursing documentation by standardising forms </w:t>
            </w:r>
            <w:r w:rsidR="00084EAD" w:rsidRPr="00C306FF">
              <w:rPr>
                <w:rFonts w:ascii="Arial" w:hAnsi="Arial" w:cs="Arial"/>
                <w:sz w:val="24"/>
                <w:szCs w:val="24"/>
              </w:rPr>
              <w:t xml:space="preserve">in a digital format from paper, which is used </w:t>
            </w:r>
            <w:r w:rsidR="00D7234F" w:rsidRPr="00C306FF">
              <w:rPr>
                <w:rFonts w:ascii="Arial" w:hAnsi="Arial" w:cs="Arial"/>
                <w:sz w:val="24"/>
                <w:szCs w:val="24"/>
              </w:rPr>
              <w:t>to record adult inpatient care</w:t>
            </w:r>
            <w:r w:rsidR="005D11F7">
              <w:rPr>
                <w:rFonts w:ascii="Arial" w:hAnsi="Arial" w:cs="Arial"/>
                <w:sz w:val="24"/>
                <w:szCs w:val="24"/>
              </w:rPr>
              <w:t>.</w:t>
            </w:r>
            <w:r w:rsidR="00D7234F" w:rsidRPr="00C306FF">
              <w:rPr>
                <w:rFonts w:ascii="Arial" w:hAnsi="Arial" w:cs="Arial"/>
                <w:sz w:val="24"/>
                <w:szCs w:val="24"/>
              </w:rPr>
              <w:t xml:space="preserve"> </w:t>
            </w:r>
          </w:p>
        </w:tc>
      </w:tr>
      <w:tr w:rsidR="00845C81" w14:paraId="67EA5121" w14:textId="77777777" w:rsidTr="00870C04">
        <w:trPr>
          <w:trHeight w:val="591"/>
        </w:trPr>
        <w:tc>
          <w:tcPr>
            <w:tcW w:w="2263" w:type="dxa"/>
          </w:tcPr>
          <w:p w14:paraId="1C5C9C18" w14:textId="76906B5C" w:rsidR="00845C81" w:rsidRPr="00C306FF" w:rsidRDefault="00D41719" w:rsidP="00BC5C2C">
            <w:pPr>
              <w:jc w:val="center"/>
              <w:rPr>
                <w:rFonts w:ascii="Arial" w:hAnsi="Arial" w:cs="Arial"/>
                <w:b/>
                <w:bCs/>
                <w:sz w:val="24"/>
                <w:szCs w:val="24"/>
              </w:rPr>
            </w:pPr>
            <w:r w:rsidRPr="00C306FF">
              <w:rPr>
                <w:rFonts w:ascii="Arial" w:hAnsi="Arial" w:cs="Arial"/>
                <w:b/>
                <w:bCs/>
                <w:sz w:val="24"/>
                <w:szCs w:val="24"/>
              </w:rPr>
              <w:lastRenderedPageBreak/>
              <w:t xml:space="preserve">Welsh Intensive Care Information System </w:t>
            </w:r>
            <w:r w:rsidR="002E06B1" w:rsidRPr="00C306FF">
              <w:rPr>
                <w:rFonts w:ascii="Arial" w:hAnsi="Arial" w:cs="Arial"/>
                <w:b/>
                <w:bCs/>
                <w:sz w:val="24"/>
                <w:szCs w:val="24"/>
              </w:rPr>
              <w:t>(WICIS)</w:t>
            </w:r>
          </w:p>
        </w:tc>
        <w:tc>
          <w:tcPr>
            <w:tcW w:w="7187" w:type="dxa"/>
          </w:tcPr>
          <w:p w14:paraId="27DD17E4" w14:textId="2E53041C" w:rsidR="00845C81" w:rsidRPr="00C306FF" w:rsidRDefault="007D3FD7" w:rsidP="00BC5C2C">
            <w:pPr>
              <w:jc w:val="both"/>
              <w:rPr>
                <w:rFonts w:ascii="Arial" w:hAnsi="Arial" w:cs="Arial"/>
                <w:sz w:val="24"/>
                <w:szCs w:val="24"/>
              </w:rPr>
            </w:pPr>
            <w:r>
              <w:rPr>
                <w:rFonts w:ascii="Arial" w:hAnsi="Arial" w:cs="Arial"/>
                <w:sz w:val="24"/>
                <w:szCs w:val="24"/>
              </w:rPr>
              <w:t>Going</w:t>
            </w:r>
            <w:r w:rsidR="00DB44EB" w:rsidRPr="00C306FF">
              <w:rPr>
                <w:rFonts w:ascii="Arial" w:hAnsi="Arial" w:cs="Arial"/>
                <w:sz w:val="24"/>
                <w:szCs w:val="24"/>
              </w:rPr>
              <w:t xml:space="preserve"> live in late 2023 will provide high-tech digital monitoring for seriously ill patients in intensive care units (ITU)</w:t>
            </w:r>
            <w:r w:rsidR="004228E9" w:rsidRPr="00C306FF">
              <w:rPr>
                <w:rFonts w:ascii="Arial" w:hAnsi="Arial" w:cs="Arial"/>
                <w:sz w:val="24"/>
                <w:szCs w:val="24"/>
              </w:rPr>
              <w:t xml:space="preserve">. It will record vital signs automatically, making </w:t>
            </w:r>
            <w:r w:rsidR="00641333" w:rsidRPr="00C306FF">
              <w:rPr>
                <w:rFonts w:ascii="Arial" w:hAnsi="Arial" w:cs="Arial"/>
                <w:sz w:val="24"/>
                <w:szCs w:val="24"/>
              </w:rPr>
              <w:t>real-time</w:t>
            </w:r>
            <w:r w:rsidR="004228E9" w:rsidRPr="00C306FF">
              <w:rPr>
                <w:rFonts w:ascii="Arial" w:hAnsi="Arial" w:cs="Arial"/>
                <w:sz w:val="24"/>
                <w:szCs w:val="24"/>
              </w:rPr>
              <w:t xml:space="preserve"> information available across a range of devices</w:t>
            </w:r>
            <w:r w:rsidR="009A5DBD" w:rsidRPr="00C306FF">
              <w:rPr>
                <w:rFonts w:ascii="Arial" w:hAnsi="Arial" w:cs="Arial"/>
                <w:sz w:val="24"/>
                <w:szCs w:val="24"/>
              </w:rPr>
              <w:t>, which will</w:t>
            </w:r>
            <w:r w:rsidR="00641333" w:rsidRPr="00C306FF">
              <w:rPr>
                <w:rFonts w:ascii="Arial" w:hAnsi="Arial" w:cs="Arial"/>
                <w:sz w:val="24"/>
                <w:szCs w:val="24"/>
              </w:rPr>
              <w:t xml:space="preserve"> form part of the </w:t>
            </w:r>
            <w:r w:rsidR="009A5DBD" w:rsidRPr="00C306FF">
              <w:rPr>
                <w:rFonts w:ascii="Arial" w:hAnsi="Arial" w:cs="Arial"/>
                <w:sz w:val="24"/>
                <w:szCs w:val="24"/>
              </w:rPr>
              <w:t>patient’s</w:t>
            </w:r>
            <w:r w:rsidR="00641333" w:rsidRPr="00C306FF">
              <w:rPr>
                <w:rFonts w:ascii="Arial" w:hAnsi="Arial" w:cs="Arial"/>
                <w:sz w:val="24"/>
                <w:szCs w:val="24"/>
              </w:rPr>
              <w:t xml:space="preserve"> digital record </w:t>
            </w:r>
            <w:r w:rsidR="009A5DBD" w:rsidRPr="00C306FF">
              <w:rPr>
                <w:rFonts w:ascii="Arial" w:hAnsi="Arial" w:cs="Arial"/>
                <w:sz w:val="24"/>
                <w:szCs w:val="24"/>
              </w:rPr>
              <w:t xml:space="preserve">and avoid duplication of information and the risk of potential error. </w:t>
            </w:r>
          </w:p>
        </w:tc>
      </w:tr>
      <w:tr w:rsidR="00394A67" w14:paraId="0D425137" w14:textId="77777777" w:rsidTr="00870C04">
        <w:trPr>
          <w:trHeight w:val="591"/>
        </w:trPr>
        <w:tc>
          <w:tcPr>
            <w:tcW w:w="2263" w:type="dxa"/>
          </w:tcPr>
          <w:p w14:paraId="7DD5F9B8" w14:textId="49EDFC9B" w:rsidR="00394A67" w:rsidRPr="00C306FF" w:rsidRDefault="002E06B1" w:rsidP="00BC5C2C">
            <w:pPr>
              <w:jc w:val="center"/>
              <w:rPr>
                <w:rFonts w:ascii="Arial" w:hAnsi="Arial" w:cs="Arial"/>
                <w:b/>
                <w:bCs/>
                <w:sz w:val="24"/>
                <w:szCs w:val="24"/>
              </w:rPr>
            </w:pPr>
            <w:r w:rsidRPr="00C306FF">
              <w:rPr>
                <w:rFonts w:ascii="Arial" w:hAnsi="Arial" w:cs="Arial"/>
                <w:b/>
                <w:bCs/>
                <w:sz w:val="24"/>
                <w:szCs w:val="24"/>
              </w:rPr>
              <w:t>Welsh Emergency Department System (WEDS)</w:t>
            </w:r>
          </w:p>
        </w:tc>
        <w:tc>
          <w:tcPr>
            <w:tcW w:w="7187" w:type="dxa"/>
          </w:tcPr>
          <w:p w14:paraId="14DA141D" w14:textId="65DA3D2C" w:rsidR="00394A67" w:rsidRPr="00C306FF" w:rsidRDefault="000B771B" w:rsidP="00BC5C2C">
            <w:pPr>
              <w:jc w:val="both"/>
              <w:rPr>
                <w:rFonts w:ascii="Arial" w:hAnsi="Arial" w:cs="Arial"/>
                <w:sz w:val="24"/>
                <w:szCs w:val="24"/>
              </w:rPr>
            </w:pPr>
            <w:r w:rsidRPr="00C306FF">
              <w:rPr>
                <w:rFonts w:ascii="Arial" w:hAnsi="Arial" w:cs="Arial"/>
                <w:sz w:val="24"/>
                <w:szCs w:val="24"/>
              </w:rPr>
              <w:t xml:space="preserve">A national </w:t>
            </w:r>
            <w:r w:rsidR="00BE0BB1" w:rsidRPr="00C306FF">
              <w:rPr>
                <w:rFonts w:ascii="Arial" w:hAnsi="Arial" w:cs="Arial"/>
                <w:sz w:val="24"/>
                <w:szCs w:val="24"/>
              </w:rPr>
              <w:t>system</w:t>
            </w:r>
            <w:r w:rsidRPr="00C306FF">
              <w:rPr>
                <w:rFonts w:ascii="Arial" w:hAnsi="Arial" w:cs="Arial"/>
                <w:sz w:val="24"/>
                <w:szCs w:val="24"/>
              </w:rPr>
              <w:t xml:space="preserve"> </w:t>
            </w:r>
            <w:r w:rsidR="00B258D5" w:rsidRPr="00C306FF">
              <w:rPr>
                <w:rFonts w:ascii="Arial" w:hAnsi="Arial" w:cs="Arial"/>
                <w:sz w:val="24"/>
                <w:szCs w:val="24"/>
              </w:rPr>
              <w:t xml:space="preserve">called Symphony </w:t>
            </w:r>
            <w:r w:rsidRPr="00C306FF">
              <w:rPr>
                <w:rFonts w:ascii="Arial" w:hAnsi="Arial" w:cs="Arial"/>
                <w:sz w:val="24"/>
                <w:szCs w:val="24"/>
              </w:rPr>
              <w:t xml:space="preserve">with ABUHB position 3 on the </w:t>
            </w:r>
            <w:r w:rsidR="00D121F3" w:rsidRPr="00C306FF">
              <w:rPr>
                <w:rFonts w:ascii="Arial" w:hAnsi="Arial" w:cs="Arial"/>
                <w:sz w:val="24"/>
                <w:szCs w:val="24"/>
              </w:rPr>
              <w:t>rollout</w:t>
            </w:r>
            <w:r w:rsidRPr="00C306FF">
              <w:rPr>
                <w:rFonts w:ascii="Arial" w:hAnsi="Arial" w:cs="Arial"/>
                <w:sz w:val="24"/>
                <w:szCs w:val="24"/>
              </w:rPr>
              <w:t xml:space="preserve"> plan</w:t>
            </w:r>
            <w:r w:rsidR="0013093A" w:rsidRPr="00C306FF">
              <w:rPr>
                <w:rFonts w:ascii="Arial" w:hAnsi="Arial" w:cs="Arial"/>
                <w:sz w:val="24"/>
                <w:szCs w:val="24"/>
              </w:rPr>
              <w:t>. ABUHB currently use Symphony</w:t>
            </w:r>
            <w:r w:rsidR="00BE0BB1" w:rsidRPr="00C306FF">
              <w:rPr>
                <w:rFonts w:ascii="Arial" w:hAnsi="Arial" w:cs="Arial"/>
                <w:sz w:val="24"/>
                <w:szCs w:val="24"/>
              </w:rPr>
              <w:t xml:space="preserve"> </w:t>
            </w:r>
            <w:r w:rsidR="005C0FFA" w:rsidRPr="00C306FF">
              <w:rPr>
                <w:rFonts w:ascii="Arial" w:hAnsi="Arial" w:cs="Arial"/>
                <w:sz w:val="24"/>
                <w:szCs w:val="24"/>
              </w:rPr>
              <w:t>under a local contract</w:t>
            </w:r>
            <w:r w:rsidR="00B31C94" w:rsidRPr="00C306FF">
              <w:rPr>
                <w:rFonts w:ascii="Arial" w:hAnsi="Arial" w:cs="Arial"/>
                <w:sz w:val="24"/>
                <w:szCs w:val="24"/>
              </w:rPr>
              <w:t>, which is used</w:t>
            </w:r>
            <w:r w:rsidR="0013093A" w:rsidRPr="00C306FF">
              <w:rPr>
                <w:rFonts w:ascii="Arial" w:hAnsi="Arial" w:cs="Arial"/>
                <w:sz w:val="24"/>
                <w:szCs w:val="24"/>
              </w:rPr>
              <w:t xml:space="preserve"> </w:t>
            </w:r>
            <w:r w:rsidR="00FB7F5C" w:rsidRPr="00C306FF">
              <w:rPr>
                <w:rFonts w:ascii="Arial" w:hAnsi="Arial" w:cs="Arial"/>
                <w:sz w:val="24"/>
                <w:szCs w:val="24"/>
              </w:rPr>
              <w:t xml:space="preserve">to record </w:t>
            </w:r>
            <w:r w:rsidR="00B258D5" w:rsidRPr="00C306FF">
              <w:rPr>
                <w:rFonts w:ascii="Arial" w:hAnsi="Arial" w:cs="Arial"/>
                <w:sz w:val="24"/>
                <w:szCs w:val="24"/>
              </w:rPr>
              <w:t>care within the emergency department</w:t>
            </w:r>
            <w:r w:rsidR="00B31C94" w:rsidRPr="00C306FF">
              <w:rPr>
                <w:rFonts w:ascii="Arial" w:hAnsi="Arial" w:cs="Arial"/>
                <w:sz w:val="24"/>
                <w:szCs w:val="24"/>
              </w:rPr>
              <w:t>. However</w:t>
            </w:r>
            <w:r w:rsidR="007C0859" w:rsidRPr="00C306FF">
              <w:rPr>
                <w:rFonts w:ascii="Arial" w:hAnsi="Arial" w:cs="Arial"/>
                <w:sz w:val="24"/>
                <w:szCs w:val="24"/>
              </w:rPr>
              <w:t>,</w:t>
            </w:r>
            <w:r w:rsidR="00B31C94" w:rsidRPr="00C306FF">
              <w:rPr>
                <w:rFonts w:ascii="Arial" w:hAnsi="Arial" w:cs="Arial"/>
                <w:sz w:val="24"/>
                <w:szCs w:val="24"/>
              </w:rPr>
              <w:t xml:space="preserve"> WEDS </w:t>
            </w:r>
            <w:r w:rsidR="00A03A9E" w:rsidRPr="00C306FF">
              <w:rPr>
                <w:rFonts w:ascii="Arial" w:hAnsi="Arial" w:cs="Arial"/>
                <w:sz w:val="24"/>
                <w:szCs w:val="24"/>
              </w:rPr>
              <w:t>will provide a once for Wales approach</w:t>
            </w:r>
            <w:r w:rsidR="007C0859" w:rsidRPr="00C306FF">
              <w:rPr>
                <w:rFonts w:ascii="Arial" w:hAnsi="Arial" w:cs="Arial"/>
                <w:sz w:val="24"/>
                <w:szCs w:val="24"/>
              </w:rPr>
              <w:t xml:space="preserve"> and</w:t>
            </w:r>
            <w:r w:rsidR="00A03A9E" w:rsidRPr="00C306FF">
              <w:rPr>
                <w:rFonts w:ascii="Arial" w:hAnsi="Arial" w:cs="Arial"/>
                <w:sz w:val="24"/>
                <w:szCs w:val="24"/>
              </w:rPr>
              <w:t xml:space="preserve"> integration with </w:t>
            </w:r>
            <w:r w:rsidR="007C0859" w:rsidRPr="00C306FF">
              <w:rPr>
                <w:rFonts w:ascii="Arial" w:hAnsi="Arial" w:cs="Arial"/>
                <w:sz w:val="24"/>
                <w:szCs w:val="24"/>
              </w:rPr>
              <w:t>many national systems allowing informatio</w:t>
            </w:r>
            <w:r w:rsidR="00CA3FC9" w:rsidRPr="00C306FF">
              <w:rPr>
                <w:rFonts w:ascii="Arial" w:hAnsi="Arial" w:cs="Arial"/>
                <w:sz w:val="24"/>
                <w:szCs w:val="24"/>
              </w:rPr>
              <w:t xml:space="preserve">n with an electronic patient record to be shared. </w:t>
            </w:r>
          </w:p>
        </w:tc>
      </w:tr>
      <w:tr w:rsidR="00393AF1" w14:paraId="3BC698D2" w14:textId="77777777" w:rsidTr="00870C04">
        <w:trPr>
          <w:trHeight w:val="591"/>
        </w:trPr>
        <w:tc>
          <w:tcPr>
            <w:tcW w:w="2263" w:type="dxa"/>
          </w:tcPr>
          <w:p w14:paraId="32C6015E" w14:textId="640250C4" w:rsidR="00393AF1" w:rsidRPr="00C306FF" w:rsidRDefault="00B71E59" w:rsidP="00BC5C2C">
            <w:pPr>
              <w:jc w:val="center"/>
              <w:rPr>
                <w:rFonts w:ascii="Arial" w:hAnsi="Arial" w:cs="Arial"/>
                <w:b/>
                <w:bCs/>
                <w:sz w:val="24"/>
                <w:szCs w:val="24"/>
              </w:rPr>
            </w:pPr>
            <w:r w:rsidRPr="00C306FF">
              <w:rPr>
                <w:rFonts w:ascii="Arial" w:hAnsi="Arial" w:cs="Arial"/>
                <w:b/>
                <w:bCs/>
                <w:sz w:val="24"/>
                <w:szCs w:val="24"/>
              </w:rPr>
              <w:t xml:space="preserve">BadgerNet </w:t>
            </w:r>
          </w:p>
        </w:tc>
        <w:tc>
          <w:tcPr>
            <w:tcW w:w="7187" w:type="dxa"/>
          </w:tcPr>
          <w:p w14:paraId="712F39BA" w14:textId="1F53A345" w:rsidR="00393AF1" w:rsidRPr="00C306FF" w:rsidRDefault="003E5A21" w:rsidP="00BC5C2C">
            <w:pPr>
              <w:jc w:val="both"/>
              <w:rPr>
                <w:rFonts w:ascii="Arial" w:hAnsi="Arial" w:cs="Arial"/>
                <w:sz w:val="24"/>
                <w:szCs w:val="24"/>
              </w:rPr>
            </w:pPr>
            <w:r w:rsidRPr="00C306FF">
              <w:rPr>
                <w:rFonts w:ascii="Arial" w:hAnsi="Arial" w:cs="Arial"/>
                <w:sz w:val="24"/>
                <w:szCs w:val="24"/>
              </w:rPr>
              <w:t>Due to be rolled out</w:t>
            </w:r>
            <w:r w:rsidR="00D2603E" w:rsidRPr="00C306FF">
              <w:rPr>
                <w:rFonts w:ascii="Arial" w:hAnsi="Arial" w:cs="Arial"/>
                <w:sz w:val="24"/>
                <w:szCs w:val="24"/>
              </w:rPr>
              <w:t xml:space="preserve"> </w:t>
            </w:r>
            <w:r w:rsidRPr="00C306FF">
              <w:rPr>
                <w:rFonts w:ascii="Arial" w:hAnsi="Arial" w:cs="Arial"/>
                <w:sz w:val="24"/>
                <w:szCs w:val="24"/>
              </w:rPr>
              <w:t xml:space="preserve">across ABUHB maternity services </w:t>
            </w:r>
            <w:r w:rsidR="00D2603E" w:rsidRPr="00C306FF">
              <w:rPr>
                <w:rFonts w:ascii="Arial" w:hAnsi="Arial" w:cs="Arial"/>
                <w:sz w:val="24"/>
                <w:szCs w:val="24"/>
              </w:rPr>
              <w:t xml:space="preserve">in </w:t>
            </w:r>
            <w:r w:rsidR="00B93BBE">
              <w:rPr>
                <w:rFonts w:ascii="Arial" w:hAnsi="Arial" w:cs="Arial"/>
                <w:sz w:val="24"/>
                <w:szCs w:val="24"/>
              </w:rPr>
              <w:t>November</w:t>
            </w:r>
            <w:r w:rsidRPr="00C306FF">
              <w:rPr>
                <w:rFonts w:ascii="Arial" w:hAnsi="Arial" w:cs="Arial"/>
                <w:sz w:val="24"/>
                <w:szCs w:val="24"/>
              </w:rPr>
              <w:t xml:space="preserve"> 2023. BadgerNet </w:t>
            </w:r>
            <w:r w:rsidR="00D2603E" w:rsidRPr="00C306FF">
              <w:rPr>
                <w:rFonts w:ascii="Arial" w:hAnsi="Arial" w:cs="Arial"/>
                <w:sz w:val="24"/>
                <w:szCs w:val="24"/>
              </w:rPr>
              <w:t>will provide a comprehensive maternity record</w:t>
            </w:r>
            <w:r w:rsidR="00387933" w:rsidRPr="00C306FF">
              <w:rPr>
                <w:rFonts w:ascii="Arial" w:hAnsi="Arial" w:cs="Arial"/>
                <w:sz w:val="24"/>
                <w:szCs w:val="24"/>
              </w:rPr>
              <w:t xml:space="preserve">, accessible </w:t>
            </w:r>
            <w:r w:rsidR="00B2642E" w:rsidRPr="00C306FF">
              <w:rPr>
                <w:rFonts w:ascii="Arial" w:hAnsi="Arial" w:cs="Arial"/>
                <w:sz w:val="24"/>
                <w:szCs w:val="24"/>
              </w:rPr>
              <w:t>to</w:t>
            </w:r>
            <w:r w:rsidR="00387933" w:rsidRPr="00C306FF">
              <w:rPr>
                <w:rFonts w:ascii="Arial" w:hAnsi="Arial" w:cs="Arial"/>
                <w:sz w:val="24"/>
                <w:szCs w:val="24"/>
              </w:rPr>
              <w:t xml:space="preserve"> </w:t>
            </w:r>
            <w:r w:rsidR="00816841" w:rsidRPr="00C306FF">
              <w:rPr>
                <w:rFonts w:ascii="Arial" w:hAnsi="Arial" w:cs="Arial"/>
                <w:sz w:val="24"/>
                <w:szCs w:val="24"/>
              </w:rPr>
              <w:t>multi-professionals</w:t>
            </w:r>
            <w:r w:rsidR="00387933" w:rsidRPr="00C306FF">
              <w:rPr>
                <w:rFonts w:ascii="Arial" w:hAnsi="Arial" w:cs="Arial"/>
                <w:sz w:val="24"/>
                <w:szCs w:val="24"/>
              </w:rPr>
              <w:t xml:space="preserve"> and </w:t>
            </w:r>
            <w:r w:rsidR="00CC7E7C" w:rsidRPr="00C306FF">
              <w:rPr>
                <w:rFonts w:ascii="Arial" w:hAnsi="Arial" w:cs="Arial"/>
                <w:sz w:val="24"/>
                <w:szCs w:val="24"/>
              </w:rPr>
              <w:t>pregnant persons</w:t>
            </w:r>
            <w:r w:rsidR="00B2642E" w:rsidRPr="00C306FF">
              <w:rPr>
                <w:rFonts w:ascii="Arial" w:hAnsi="Arial" w:cs="Arial"/>
                <w:sz w:val="24"/>
                <w:szCs w:val="24"/>
              </w:rPr>
              <w:t>.</w:t>
            </w:r>
            <w:r w:rsidR="006A7448" w:rsidRPr="00C306FF">
              <w:rPr>
                <w:rFonts w:ascii="Arial" w:hAnsi="Arial" w:cs="Arial"/>
                <w:sz w:val="24"/>
                <w:szCs w:val="24"/>
              </w:rPr>
              <w:t xml:space="preserve"> Allowing </w:t>
            </w:r>
            <w:r w:rsidR="00816841" w:rsidRPr="00C306FF">
              <w:rPr>
                <w:rFonts w:ascii="Arial" w:hAnsi="Arial" w:cs="Arial"/>
                <w:sz w:val="24"/>
                <w:szCs w:val="24"/>
              </w:rPr>
              <w:t>real-time</w:t>
            </w:r>
            <w:r w:rsidR="006A7448" w:rsidRPr="00C306FF">
              <w:rPr>
                <w:rFonts w:ascii="Arial" w:hAnsi="Arial" w:cs="Arial"/>
                <w:sz w:val="24"/>
                <w:szCs w:val="24"/>
              </w:rPr>
              <w:t xml:space="preserve"> access to information,</w:t>
            </w:r>
            <w:r w:rsidR="00467BC6" w:rsidRPr="00C306FF">
              <w:rPr>
                <w:rFonts w:ascii="Arial" w:hAnsi="Arial" w:cs="Arial"/>
                <w:sz w:val="24"/>
                <w:szCs w:val="24"/>
              </w:rPr>
              <w:t xml:space="preserve"> </w:t>
            </w:r>
            <w:r w:rsidR="00824211" w:rsidRPr="00C306FF">
              <w:rPr>
                <w:rFonts w:ascii="Arial" w:hAnsi="Arial" w:cs="Arial"/>
                <w:sz w:val="24"/>
                <w:szCs w:val="24"/>
              </w:rPr>
              <w:t xml:space="preserve">and </w:t>
            </w:r>
            <w:r w:rsidR="00467BC6" w:rsidRPr="00C306FF">
              <w:rPr>
                <w:rFonts w:ascii="Arial" w:hAnsi="Arial" w:cs="Arial"/>
                <w:sz w:val="24"/>
                <w:szCs w:val="24"/>
              </w:rPr>
              <w:t>reduction in duplication of information</w:t>
            </w:r>
            <w:r w:rsidR="00900315" w:rsidRPr="00C306FF">
              <w:rPr>
                <w:rFonts w:ascii="Arial" w:hAnsi="Arial" w:cs="Arial"/>
                <w:sz w:val="24"/>
                <w:szCs w:val="24"/>
              </w:rPr>
              <w:t>, t</w:t>
            </w:r>
            <w:r w:rsidR="00824211" w:rsidRPr="00C306FF">
              <w:rPr>
                <w:rFonts w:ascii="Arial" w:hAnsi="Arial" w:cs="Arial"/>
                <w:sz w:val="24"/>
                <w:szCs w:val="24"/>
              </w:rPr>
              <w:t>hereby</w:t>
            </w:r>
            <w:r w:rsidR="006A7448" w:rsidRPr="00C306FF">
              <w:rPr>
                <w:rFonts w:ascii="Arial" w:hAnsi="Arial" w:cs="Arial"/>
                <w:sz w:val="24"/>
                <w:szCs w:val="24"/>
              </w:rPr>
              <w:t xml:space="preserve"> reducing clinical risk</w:t>
            </w:r>
            <w:r w:rsidR="00816841" w:rsidRPr="00C306FF">
              <w:rPr>
                <w:rFonts w:ascii="Arial" w:hAnsi="Arial" w:cs="Arial"/>
                <w:sz w:val="24"/>
                <w:szCs w:val="24"/>
              </w:rPr>
              <w:t xml:space="preserve"> and improving the quality </w:t>
            </w:r>
            <w:r w:rsidR="00467BC6" w:rsidRPr="00C306FF">
              <w:rPr>
                <w:rFonts w:ascii="Arial" w:hAnsi="Arial" w:cs="Arial"/>
                <w:sz w:val="24"/>
                <w:szCs w:val="24"/>
              </w:rPr>
              <w:t>of</w:t>
            </w:r>
            <w:r w:rsidR="00816841" w:rsidRPr="00C306FF">
              <w:rPr>
                <w:rFonts w:ascii="Arial" w:hAnsi="Arial" w:cs="Arial"/>
                <w:sz w:val="24"/>
                <w:szCs w:val="24"/>
              </w:rPr>
              <w:t xml:space="preserve"> </w:t>
            </w:r>
            <w:r w:rsidR="00824211" w:rsidRPr="00C306FF">
              <w:rPr>
                <w:rFonts w:ascii="Arial" w:hAnsi="Arial" w:cs="Arial"/>
                <w:sz w:val="24"/>
                <w:szCs w:val="24"/>
              </w:rPr>
              <w:t>data to be reported</w:t>
            </w:r>
            <w:r w:rsidR="00816841" w:rsidRPr="00C306FF">
              <w:rPr>
                <w:rFonts w:ascii="Arial" w:hAnsi="Arial" w:cs="Arial"/>
                <w:sz w:val="24"/>
                <w:szCs w:val="24"/>
              </w:rPr>
              <w:t xml:space="preserve"> to Welsh Government </w:t>
            </w:r>
          </w:p>
        </w:tc>
      </w:tr>
      <w:tr w:rsidR="00393AF1" w14:paraId="3A3C1821" w14:textId="77777777" w:rsidTr="00870C04">
        <w:trPr>
          <w:trHeight w:val="591"/>
        </w:trPr>
        <w:tc>
          <w:tcPr>
            <w:tcW w:w="2263" w:type="dxa"/>
          </w:tcPr>
          <w:p w14:paraId="2CDA284F" w14:textId="0C35FA6E" w:rsidR="00393AF1" w:rsidRPr="00C306FF" w:rsidRDefault="007568E3" w:rsidP="00BC5C2C">
            <w:pPr>
              <w:jc w:val="center"/>
              <w:rPr>
                <w:rFonts w:ascii="Arial" w:hAnsi="Arial" w:cs="Arial"/>
                <w:b/>
                <w:bCs/>
                <w:sz w:val="24"/>
                <w:szCs w:val="24"/>
              </w:rPr>
            </w:pPr>
            <w:r w:rsidRPr="00C306FF">
              <w:rPr>
                <w:rFonts w:ascii="Arial" w:hAnsi="Arial" w:cs="Arial"/>
                <w:b/>
                <w:bCs/>
                <w:sz w:val="24"/>
                <w:szCs w:val="24"/>
              </w:rPr>
              <w:t>OpenEyes</w:t>
            </w:r>
          </w:p>
        </w:tc>
        <w:tc>
          <w:tcPr>
            <w:tcW w:w="7187" w:type="dxa"/>
          </w:tcPr>
          <w:p w14:paraId="48492C7A" w14:textId="2500195B" w:rsidR="00393AF1" w:rsidRPr="00C306FF" w:rsidRDefault="007568E3" w:rsidP="00BC5C2C">
            <w:pPr>
              <w:jc w:val="both"/>
              <w:rPr>
                <w:rFonts w:ascii="Arial" w:hAnsi="Arial" w:cs="Arial"/>
                <w:sz w:val="24"/>
                <w:szCs w:val="24"/>
              </w:rPr>
            </w:pPr>
            <w:r w:rsidRPr="00C306FF">
              <w:rPr>
                <w:rFonts w:ascii="Arial" w:hAnsi="Arial" w:cs="Arial"/>
                <w:sz w:val="24"/>
                <w:szCs w:val="24"/>
              </w:rPr>
              <w:t>Due to go live middle of 2023</w:t>
            </w:r>
            <w:r w:rsidR="00290BFA" w:rsidRPr="00C306FF">
              <w:rPr>
                <w:rFonts w:ascii="Arial" w:hAnsi="Arial" w:cs="Arial"/>
                <w:sz w:val="24"/>
                <w:szCs w:val="24"/>
              </w:rPr>
              <w:t>, a national software solution to provide an electronic patient record (EPR)</w:t>
            </w:r>
            <w:r w:rsidR="00A02A3B" w:rsidRPr="00C306FF">
              <w:rPr>
                <w:rFonts w:ascii="Arial" w:hAnsi="Arial" w:cs="Arial"/>
                <w:sz w:val="24"/>
                <w:szCs w:val="24"/>
              </w:rPr>
              <w:t xml:space="preserve"> for Ophthalmology services. </w:t>
            </w:r>
            <w:r w:rsidR="00DD0D23" w:rsidRPr="00C306FF">
              <w:rPr>
                <w:rFonts w:ascii="Arial" w:hAnsi="Arial" w:cs="Arial"/>
                <w:sz w:val="24"/>
                <w:szCs w:val="24"/>
              </w:rPr>
              <w:t>OpenEyes will allow health professionals</w:t>
            </w:r>
            <w:r w:rsidR="00266BA9" w:rsidRPr="00C306FF">
              <w:rPr>
                <w:rFonts w:ascii="Arial" w:hAnsi="Arial" w:cs="Arial"/>
                <w:sz w:val="24"/>
                <w:szCs w:val="24"/>
              </w:rPr>
              <w:t xml:space="preserve"> </w:t>
            </w:r>
            <w:r w:rsidR="003D1550" w:rsidRPr="00C306FF">
              <w:rPr>
                <w:rFonts w:ascii="Arial" w:hAnsi="Arial" w:cs="Arial"/>
                <w:sz w:val="24"/>
                <w:szCs w:val="24"/>
              </w:rPr>
              <w:t xml:space="preserve">to record background information, examinations performed and </w:t>
            </w:r>
            <w:r w:rsidR="006D0262" w:rsidRPr="00C306FF">
              <w:rPr>
                <w:rFonts w:ascii="Arial" w:hAnsi="Arial" w:cs="Arial"/>
                <w:sz w:val="24"/>
                <w:szCs w:val="24"/>
              </w:rPr>
              <w:t xml:space="preserve">any follow-up care the patient requires. Without EPR functionality the ABUHB’s </w:t>
            </w:r>
            <w:r w:rsidR="00266BA9" w:rsidRPr="00C306FF">
              <w:rPr>
                <w:rFonts w:ascii="Arial" w:hAnsi="Arial" w:cs="Arial"/>
                <w:sz w:val="24"/>
                <w:szCs w:val="24"/>
              </w:rPr>
              <w:t xml:space="preserve">Eye Care Plans will not be deliverable and patients will not receive timely care. </w:t>
            </w:r>
          </w:p>
        </w:tc>
      </w:tr>
      <w:tr w:rsidR="00E2435B" w14:paraId="4D58CD0C" w14:textId="77777777" w:rsidTr="00870C04">
        <w:trPr>
          <w:trHeight w:val="591"/>
        </w:trPr>
        <w:tc>
          <w:tcPr>
            <w:tcW w:w="2263" w:type="dxa"/>
          </w:tcPr>
          <w:p w14:paraId="35E405CC" w14:textId="475E9910" w:rsidR="00E2435B" w:rsidRPr="00C306FF" w:rsidRDefault="00335B4A" w:rsidP="00BC5C2C">
            <w:pPr>
              <w:jc w:val="center"/>
              <w:rPr>
                <w:rFonts w:ascii="Arial" w:hAnsi="Arial" w:cs="Arial"/>
                <w:b/>
                <w:bCs/>
                <w:sz w:val="24"/>
                <w:szCs w:val="24"/>
              </w:rPr>
            </w:pPr>
            <w:r w:rsidRPr="00C306FF">
              <w:rPr>
                <w:rFonts w:ascii="Arial" w:hAnsi="Arial" w:cs="Arial"/>
                <w:b/>
                <w:bCs/>
                <w:sz w:val="24"/>
                <w:szCs w:val="24"/>
              </w:rPr>
              <w:t xml:space="preserve">Medicines modernisation </w:t>
            </w:r>
          </w:p>
        </w:tc>
        <w:tc>
          <w:tcPr>
            <w:tcW w:w="7187" w:type="dxa"/>
          </w:tcPr>
          <w:p w14:paraId="07BF34CA" w14:textId="04638E5A" w:rsidR="00E2435B" w:rsidRPr="00C306FF" w:rsidRDefault="00335B4A" w:rsidP="00BC5C2C">
            <w:pPr>
              <w:jc w:val="both"/>
              <w:rPr>
                <w:rFonts w:ascii="Arial" w:hAnsi="Arial" w:cs="Arial"/>
                <w:sz w:val="24"/>
                <w:szCs w:val="24"/>
              </w:rPr>
            </w:pPr>
            <w:r w:rsidRPr="00C306FF">
              <w:rPr>
                <w:rFonts w:ascii="Arial" w:hAnsi="Arial" w:cs="Arial"/>
                <w:sz w:val="24"/>
                <w:szCs w:val="24"/>
              </w:rPr>
              <w:t xml:space="preserve">National procurement of 3 e-prescribing </w:t>
            </w:r>
            <w:r w:rsidR="00652ECD" w:rsidRPr="00C306FF">
              <w:rPr>
                <w:rFonts w:ascii="Arial" w:hAnsi="Arial" w:cs="Arial"/>
                <w:sz w:val="24"/>
                <w:szCs w:val="24"/>
              </w:rPr>
              <w:t xml:space="preserve">systems completed. ABUHB is currently gathering requirements to select </w:t>
            </w:r>
            <w:r w:rsidR="004802CF">
              <w:rPr>
                <w:rFonts w:ascii="Arial" w:hAnsi="Arial" w:cs="Arial"/>
                <w:sz w:val="24"/>
                <w:szCs w:val="24"/>
              </w:rPr>
              <w:t xml:space="preserve">the </w:t>
            </w:r>
            <w:r w:rsidR="00652ECD" w:rsidRPr="00C306FF">
              <w:rPr>
                <w:rFonts w:ascii="Arial" w:hAnsi="Arial" w:cs="Arial"/>
                <w:sz w:val="24"/>
                <w:szCs w:val="24"/>
              </w:rPr>
              <w:t>most appropriate</w:t>
            </w:r>
            <w:r w:rsidR="00D33A6E" w:rsidRPr="00C306FF">
              <w:rPr>
                <w:rFonts w:ascii="Arial" w:hAnsi="Arial" w:cs="Arial"/>
                <w:sz w:val="24"/>
                <w:szCs w:val="24"/>
              </w:rPr>
              <w:t xml:space="preserve"> national system that will suit local needs. </w:t>
            </w:r>
            <w:r w:rsidR="007F52DA" w:rsidRPr="00C306FF">
              <w:rPr>
                <w:rFonts w:ascii="Arial" w:hAnsi="Arial" w:cs="Arial"/>
                <w:sz w:val="24"/>
                <w:szCs w:val="24"/>
              </w:rPr>
              <w:t xml:space="preserve">The medicines modernisation programme </w:t>
            </w:r>
            <w:r w:rsidR="00212BF1" w:rsidRPr="00C306FF">
              <w:rPr>
                <w:rFonts w:ascii="Arial" w:hAnsi="Arial" w:cs="Arial"/>
                <w:sz w:val="24"/>
                <w:szCs w:val="24"/>
              </w:rPr>
              <w:t xml:space="preserve">will include electronic prescribing, replacing current paper prescription charts, which is </w:t>
            </w:r>
            <w:r w:rsidR="00BB13E7" w:rsidRPr="00C306FF">
              <w:rPr>
                <w:rFonts w:ascii="Arial" w:hAnsi="Arial" w:cs="Arial"/>
                <w:sz w:val="24"/>
                <w:szCs w:val="24"/>
              </w:rPr>
              <w:t xml:space="preserve">a delivery priority in </w:t>
            </w:r>
            <w:r w:rsidR="00AA7EE0">
              <w:rPr>
                <w:rFonts w:ascii="Arial" w:hAnsi="Arial" w:cs="Arial"/>
                <w:sz w:val="24"/>
                <w:szCs w:val="24"/>
              </w:rPr>
              <w:t>ABUHB’s</w:t>
            </w:r>
            <w:r w:rsidR="00BB13E7" w:rsidRPr="00C306FF">
              <w:rPr>
                <w:rFonts w:ascii="Arial" w:hAnsi="Arial" w:cs="Arial"/>
                <w:sz w:val="24"/>
                <w:szCs w:val="24"/>
              </w:rPr>
              <w:t xml:space="preserve"> digital transformation strategy. </w:t>
            </w:r>
            <w:r w:rsidR="007F52DA" w:rsidRPr="00C306FF">
              <w:rPr>
                <w:rFonts w:ascii="Arial" w:hAnsi="Arial" w:cs="Arial"/>
                <w:sz w:val="24"/>
                <w:szCs w:val="24"/>
              </w:rPr>
              <w:t xml:space="preserve"> </w:t>
            </w:r>
            <w:r w:rsidR="00652ECD" w:rsidRPr="00C306FF">
              <w:rPr>
                <w:rFonts w:ascii="Arial" w:hAnsi="Arial" w:cs="Arial"/>
                <w:sz w:val="24"/>
                <w:szCs w:val="24"/>
              </w:rPr>
              <w:t xml:space="preserve"> </w:t>
            </w:r>
          </w:p>
        </w:tc>
      </w:tr>
    </w:tbl>
    <w:p w14:paraId="1E8A8093" w14:textId="77777777" w:rsidR="00DE091F" w:rsidRDefault="0062402F" w:rsidP="00AA7EE0">
      <w:pPr>
        <w:spacing w:line="240" w:lineRule="auto"/>
        <w:rPr>
          <w:rFonts w:ascii="Arial" w:hAnsi="Arial" w:cs="Arial"/>
          <w:sz w:val="24"/>
          <w:szCs w:val="24"/>
        </w:rPr>
      </w:pPr>
      <w:r>
        <w:rPr>
          <w:rFonts w:ascii="Arial" w:hAnsi="Arial" w:cs="Arial"/>
          <w:sz w:val="24"/>
          <w:szCs w:val="24"/>
        </w:rPr>
        <w:t xml:space="preserve">       </w:t>
      </w:r>
    </w:p>
    <w:p w14:paraId="431D420C" w14:textId="43794E43" w:rsidR="00131D9E" w:rsidRPr="00BC5C2C" w:rsidRDefault="00DE091F" w:rsidP="00B67DE6">
      <w:pPr>
        <w:spacing w:line="240" w:lineRule="auto"/>
        <w:jc w:val="right"/>
        <w:rPr>
          <w:rFonts w:ascii="Arial" w:hAnsi="Arial" w:cs="Arial"/>
          <w:sz w:val="24"/>
          <w:szCs w:val="24"/>
        </w:rPr>
      </w:pPr>
      <w:r>
        <w:rPr>
          <w:rFonts w:ascii="Arial" w:hAnsi="Arial" w:cs="Arial"/>
          <w:sz w:val="24"/>
          <w:szCs w:val="24"/>
        </w:rPr>
        <w:t xml:space="preserve">                                                                            </w:t>
      </w:r>
      <w:r w:rsidR="0062402F" w:rsidRPr="007A30F0">
        <w:rPr>
          <w:rFonts w:ascii="Arial" w:hAnsi="Arial" w:cs="Arial"/>
          <w:sz w:val="24"/>
          <w:szCs w:val="24"/>
        </w:rPr>
        <w:t>(ABUHB, 2019b and ABUHB 2023</w:t>
      </w:r>
      <w:r w:rsidR="00821D3E">
        <w:rPr>
          <w:rFonts w:ascii="Arial" w:hAnsi="Arial" w:cs="Arial"/>
          <w:sz w:val="24"/>
          <w:szCs w:val="24"/>
        </w:rPr>
        <w:t>a</w:t>
      </w:r>
      <w:r w:rsidR="0062402F" w:rsidRPr="007A30F0">
        <w:rPr>
          <w:rFonts w:ascii="Arial" w:hAnsi="Arial" w:cs="Arial"/>
          <w:sz w:val="24"/>
          <w:szCs w:val="24"/>
        </w:rPr>
        <w:t>).</w:t>
      </w:r>
    </w:p>
    <w:p w14:paraId="37D81227" w14:textId="78A689AE" w:rsidR="00CC72BA" w:rsidRPr="00131D9E" w:rsidRDefault="00CC72BA" w:rsidP="00BC5C2C">
      <w:pPr>
        <w:spacing w:line="240" w:lineRule="auto"/>
        <w:rPr>
          <w:rFonts w:ascii="Arial" w:hAnsi="Arial" w:cs="Arial"/>
          <w:u w:val="single"/>
        </w:rPr>
      </w:pPr>
    </w:p>
    <w:p w14:paraId="16F3EE4E" w14:textId="3A770A72" w:rsidR="006D12C0" w:rsidRPr="00675C1E" w:rsidRDefault="00D73A8B" w:rsidP="00BC5C2C">
      <w:pPr>
        <w:spacing w:line="240" w:lineRule="auto"/>
        <w:rPr>
          <w:sz w:val="24"/>
          <w:szCs w:val="24"/>
        </w:rPr>
      </w:pPr>
      <w:r w:rsidRPr="00675C1E">
        <w:rPr>
          <w:rFonts w:ascii="Arial" w:hAnsi="Arial" w:cs="Arial"/>
          <w:b/>
          <w:bCs/>
          <w:sz w:val="24"/>
          <w:szCs w:val="24"/>
          <w:u w:val="single"/>
        </w:rPr>
        <w:t>4.</w:t>
      </w:r>
      <w:r w:rsidR="002E17C9" w:rsidRPr="00675C1E">
        <w:rPr>
          <w:rFonts w:ascii="Arial" w:hAnsi="Arial" w:cs="Arial"/>
          <w:b/>
          <w:bCs/>
          <w:sz w:val="24"/>
          <w:szCs w:val="24"/>
          <w:u w:val="single"/>
        </w:rPr>
        <w:t xml:space="preserve"> </w:t>
      </w:r>
      <w:r w:rsidR="009C1AC8" w:rsidRPr="00675C1E">
        <w:rPr>
          <w:rFonts w:ascii="Arial" w:hAnsi="Arial" w:cs="Arial"/>
          <w:b/>
          <w:bCs/>
          <w:sz w:val="24"/>
          <w:szCs w:val="24"/>
          <w:u w:val="single"/>
        </w:rPr>
        <w:t>S</w:t>
      </w:r>
      <w:r w:rsidR="00E673F2">
        <w:rPr>
          <w:rFonts w:ascii="Arial" w:hAnsi="Arial" w:cs="Arial"/>
          <w:b/>
          <w:bCs/>
          <w:sz w:val="24"/>
          <w:szCs w:val="24"/>
          <w:u w:val="single"/>
        </w:rPr>
        <w:t>trategic</w:t>
      </w:r>
      <w:r w:rsidR="009C1AC8" w:rsidRPr="00675C1E">
        <w:rPr>
          <w:rFonts w:ascii="Arial" w:hAnsi="Arial" w:cs="Arial"/>
          <w:b/>
          <w:bCs/>
          <w:sz w:val="24"/>
          <w:szCs w:val="24"/>
          <w:u w:val="single"/>
        </w:rPr>
        <w:t xml:space="preserve"> A</w:t>
      </w:r>
      <w:r w:rsidR="00E673F2">
        <w:rPr>
          <w:rFonts w:ascii="Arial" w:hAnsi="Arial" w:cs="Arial"/>
          <w:b/>
          <w:bCs/>
          <w:sz w:val="24"/>
          <w:szCs w:val="24"/>
          <w:u w:val="single"/>
        </w:rPr>
        <w:t>nalysis</w:t>
      </w:r>
      <w:r w:rsidR="00B148E5" w:rsidRPr="00675C1E">
        <w:rPr>
          <w:rFonts w:ascii="Arial" w:hAnsi="Arial" w:cs="Arial"/>
          <w:b/>
          <w:bCs/>
          <w:sz w:val="24"/>
          <w:szCs w:val="24"/>
          <w:u w:val="single"/>
        </w:rPr>
        <w:t xml:space="preserve"> using the NHS Providers evaluation tool </w:t>
      </w:r>
    </w:p>
    <w:p w14:paraId="1509A1B5" w14:textId="6E6281BC" w:rsidR="001621D5" w:rsidRDefault="009B5CBB" w:rsidP="00BC5C2C">
      <w:pPr>
        <w:spacing w:line="240" w:lineRule="auto"/>
        <w:jc w:val="both"/>
        <w:rPr>
          <w:rFonts w:ascii="Arial" w:hAnsi="Arial" w:cs="Arial"/>
          <w:sz w:val="24"/>
          <w:szCs w:val="24"/>
        </w:rPr>
      </w:pPr>
      <w:r>
        <w:rPr>
          <w:rFonts w:ascii="Arial" w:hAnsi="Arial" w:cs="Arial"/>
          <w:sz w:val="24"/>
          <w:szCs w:val="24"/>
        </w:rPr>
        <w:t xml:space="preserve">NHS Providers which </w:t>
      </w:r>
      <w:r w:rsidR="001F7DFF">
        <w:rPr>
          <w:rFonts w:ascii="Arial" w:hAnsi="Arial" w:cs="Arial"/>
          <w:sz w:val="24"/>
          <w:szCs w:val="24"/>
        </w:rPr>
        <w:t xml:space="preserve">is the membership organisation for the NHS hospital, ambulance, community and mental health </w:t>
      </w:r>
      <w:r w:rsidR="00B100DA">
        <w:rPr>
          <w:rFonts w:ascii="Arial" w:hAnsi="Arial" w:cs="Arial"/>
          <w:sz w:val="24"/>
          <w:szCs w:val="24"/>
        </w:rPr>
        <w:t>services</w:t>
      </w:r>
      <w:r w:rsidR="004E181D">
        <w:rPr>
          <w:rFonts w:ascii="Arial" w:hAnsi="Arial" w:cs="Arial"/>
          <w:sz w:val="24"/>
          <w:szCs w:val="24"/>
        </w:rPr>
        <w:t xml:space="preserve">, </w:t>
      </w:r>
      <w:r w:rsidR="005024D0">
        <w:rPr>
          <w:rFonts w:ascii="Arial" w:hAnsi="Arial" w:cs="Arial"/>
          <w:sz w:val="24"/>
          <w:szCs w:val="24"/>
        </w:rPr>
        <w:t>prepared</w:t>
      </w:r>
      <w:r w:rsidR="004E181D">
        <w:rPr>
          <w:rFonts w:ascii="Arial" w:hAnsi="Arial" w:cs="Arial"/>
          <w:sz w:val="24"/>
          <w:szCs w:val="24"/>
        </w:rPr>
        <w:t xml:space="preserve"> a guide </w:t>
      </w:r>
      <w:r w:rsidR="005024D0">
        <w:rPr>
          <w:rFonts w:ascii="Arial" w:hAnsi="Arial" w:cs="Arial"/>
          <w:sz w:val="24"/>
          <w:szCs w:val="24"/>
        </w:rPr>
        <w:t xml:space="preserve">jointly with </w:t>
      </w:r>
      <w:r w:rsidR="005E725D">
        <w:rPr>
          <w:rFonts w:ascii="Arial" w:hAnsi="Arial" w:cs="Arial"/>
          <w:sz w:val="24"/>
          <w:szCs w:val="24"/>
        </w:rPr>
        <w:t xml:space="preserve">Public Digital </w:t>
      </w:r>
      <w:r w:rsidR="0005603B">
        <w:rPr>
          <w:rFonts w:ascii="Arial" w:hAnsi="Arial" w:cs="Arial"/>
          <w:sz w:val="24"/>
          <w:szCs w:val="24"/>
        </w:rPr>
        <w:t>for all board leaders</w:t>
      </w:r>
      <w:r w:rsidR="001473BD">
        <w:rPr>
          <w:rFonts w:ascii="Arial" w:hAnsi="Arial" w:cs="Arial"/>
          <w:sz w:val="24"/>
          <w:szCs w:val="24"/>
        </w:rPr>
        <w:t xml:space="preserve">, </w:t>
      </w:r>
      <w:r w:rsidR="00CD19F2">
        <w:rPr>
          <w:rFonts w:ascii="Arial" w:hAnsi="Arial" w:cs="Arial"/>
          <w:sz w:val="24"/>
          <w:szCs w:val="24"/>
        </w:rPr>
        <w:t>outlining</w:t>
      </w:r>
      <w:r w:rsidR="003476AE">
        <w:rPr>
          <w:rFonts w:ascii="Arial" w:hAnsi="Arial" w:cs="Arial"/>
          <w:sz w:val="24"/>
          <w:szCs w:val="24"/>
        </w:rPr>
        <w:t xml:space="preserve"> 6 </w:t>
      </w:r>
      <w:r w:rsidR="00AD42F6">
        <w:rPr>
          <w:rFonts w:ascii="Arial" w:hAnsi="Arial" w:cs="Arial"/>
          <w:sz w:val="24"/>
          <w:szCs w:val="24"/>
        </w:rPr>
        <w:t>key characteristics that indicate a good digital strategy (NHS Providers</w:t>
      </w:r>
      <w:r w:rsidR="00ED6A2B">
        <w:rPr>
          <w:rFonts w:ascii="Arial" w:hAnsi="Arial" w:cs="Arial"/>
          <w:sz w:val="24"/>
          <w:szCs w:val="24"/>
        </w:rPr>
        <w:t>, 2021).</w:t>
      </w:r>
      <w:r w:rsidR="003476AE">
        <w:rPr>
          <w:rFonts w:ascii="Arial" w:hAnsi="Arial" w:cs="Arial"/>
          <w:sz w:val="24"/>
          <w:szCs w:val="24"/>
        </w:rPr>
        <w:t xml:space="preserve"> </w:t>
      </w:r>
    </w:p>
    <w:p w14:paraId="0D2D63DD" w14:textId="43B3083D" w:rsidR="0058682C" w:rsidRDefault="00A132EC" w:rsidP="00BC5C2C">
      <w:pPr>
        <w:spacing w:line="240" w:lineRule="auto"/>
        <w:jc w:val="both"/>
        <w:rPr>
          <w:rFonts w:ascii="Arial" w:hAnsi="Arial" w:cs="Arial"/>
          <w:sz w:val="24"/>
          <w:szCs w:val="24"/>
        </w:rPr>
      </w:pPr>
      <w:r w:rsidRPr="00A132EC">
        <w:rPr>
          <w:rFonts w:ascii="Arial" w:hAnsi="Arial" w:cs="Arial"/>
          <w:sz w:val="24"/>
          <w:szCs w:val="24"/>
        </w:rPr>
        <w:t xml:space="preserve">The </w:t>
      </w:r>
      <w:r w:rsidR="00ED6A2B">
        <w:rPr>
          <w:rFonts w:ascii="Arial" w:hAnsi="Arial" w:cs="Arial"/>
          <w:sz w:val="24"/>
          <w:szCs w:val="24"/>
        </w:rPr>
        <w:t xml:space="preserve">key characteristics </w:t>
      </w:r>
      <w:r w:rsidR="00A15F4A">
        <w:rPr>
          <w:rFonts w:ascii="Arial" w:hAnsi="Arial" w:cs="Arial"/>
          <w:sz w:val="24"/>
          <w:szCs w:val="24"/>
        </w:rPr>
        <w:t>with the</w:t>
      </w:r>
      <w:r w:rsidR="005542A9">
        <w:rPr>
          <w:rFonts w:ascii="Arial" w:hAnsi="Arial" w:cs="Arial"/>
          <w:sz w:val="24"/>
          <w:szCs w:val="24"/>
        </w:rPr>
        <w:t xml:space="preserve"> ‘gold standard’</w:t>
      </w:r>
      <w:r w:rsidR="00594774">
        <w:rPr>
          <w:rFonts w:ascii="Arial" w:hAnsi="Arial" w:cs="Arial"/>
          <w:sz w:val="24"/>
          <w:szCs w:val="24"/>
        </w:rPr>
        <w:t xml:space="preserve"> definitions</w:t>
      </w:r>
      <w:r w:rsidR="00E04773" w:rsidRPr="00A132EC">
        <w:rPr>
          <w:rFonts w:ascii="Arial" w:hAnsi="Arial" w:cs="Arial"/>
          <w:sz w:val="24"/>
          <w:szCs w:val="24"/>
        </w:rPr>
        <w:t xml:space="preserve"> </w:t>
      </w:r>
      <w:r w:rsidR="001552D8" w:rsidRPr="00A132EC">
        <w:rPr>
          <w:rFonts w:ascii="Arial" w:hAnsi="Arial" w:cs="Arial"/>
          <w:sz w:val="24"/>
          <w:szCs w:val="24"/>
        </w:rPr>
        <w:t xml:space="preserve">outlined </w:t>
      </w:r>
      <w:r w:rsidR="00A15F4A">
        <w:rPr>
          <w:rFonts w:ascii="Arial" w:hAnsi="Arial" w:cs="Arial"/>
          <w:sz w:val="24"/>
          <w:szCs w:val="24"/>
        </w:rPr>
        <w:t>in the guide</w:t>
      </w:r>
      <w:r w:rsidR="001552D8" w:rsidRPr="00A132EC">
        <w:rPr>
          <w:rFonts w:ascii="Arial" w:hAnsi="Arial" w:cs="Arial"/>
          <w:sz w:val="24"/>
          <w:szCs w:val="24"/>
        </w:rPr>
        <w:t xml:space="preserve"> ha</w:t>
      </w:r>
      <w:r w:rsidR="000D544F">
        <w:rPr>
          <w:rFonts w:ascii="Arial" w:hAnsi="Arial" w:cs="Arial"/>
          <w:sz w:val="24"/>
          <w:szCs w:val="24"/>
        </w:rPr>
        <w:t>ve</w:t>
      </w:r>
      <w:r w:rsidR="001552D8" w:rsidRPr="00A132EC">
        <w:rPr>
          <w:rFonts w:ascii="Arial" w:hAnsi="Arial" w:cs="Arial"/>
          <w:sz w:val="24"/>
          <w:szCs w:val="24"/>
        </w:rPr>
        <w:t xml:space="preserve"> been extracted </w:t>
      </w:r>
      <w:r w:rsidR="00C61E6B" w:rsidRPr="00A132EC">
        <w:rPr>
          <w:rFonts w:ascii="Arial" w:hAnsi="Arial" w:cs="Arial"/>
          <w:sz w:val="24"/>
          <w:szCs w:val="24"/>
        </w:rPr>
        <w:t xml:space="preserve">and </w:t>
      </w:r>
      <w:r w:rsidR="004F22DC">
        <w:rPr>
          <w:rFonts w:ascii="Arial" w:hAnsi="Arial" w:cs="Arial"/>
          <w:sz w:val="24"/>
          <w:szCs w:val="24"/>
        </w:rPr>
        <w:t>a scoring matrix created</w:t>
      </w:r>
      <w:r w:rsidR="0015756E">
        <w:rPr>
          <w:rFonts w:ascii="Arial" w:hAnsi="Arial" w:cs="Arial"/>
          <w:sz w:val="24"/>
          <w:szCs w:val="24"/>
        </w:rPr>
        <w:t xml:space="preserve"> </w:t>
      </w:r>
      <w:r w:rsidR="00115F69">
        <w:rPr>
          <w:rFonts w:ascii="Arial" w:hAnsi="Arial" w:cs="Arial"/>
          <w:sz w:val="24"/>
          <w:szCs w:val="24"/>
        </w:rPr>
        <w:t>(table 5)</w:t>
      </w:r>
      <w:r w:rsidR="00F61EBA">
        <w:rPr>
          <w:rFonts w:ascii="Arial" w:hAnsi="Arial" w:cs="Arial"/>
          <w:sz w:val="24"/>
          <w:szCs w:val="24"/>
        </w:rPr>
        <w:t xml:space="preserve">. </w:t>
      </w:r>
      <w:r w:rsidRPr="00A132EC">
        <w:rPr>
          <w:rFonts w:ascii="Arial" w:hAnsi="Arial" w:cs="Arial"/>
          <w:sz w:val="24"/>
          <w:szCs w:val="24"/>
        </w:rPr>
        <w:t>ABUHB’s digital transformation strategy</w:t>
      </w:r>
      <w:r w:rsidR="00ED00CD">
        <w:rPr>
          <w:rFonts w:ascii="Arial" w:hAnsi="Arial" w:cs="Arial"/>
          <w:sz w:val="24"/>
          <w:szCs w:val="24"/>
        </w:rPr>
        <w:t xml:space="preserve"> </w:t>
      </w:r>
      <w:r w:rsidR="003A34C6">
        <w:rPr>
          <w:rFonts w:ascii="Arial" w:hAnsi="Arial" w:cs="Arial"/>
          <w:sz w:val="24"/>
          <w:szCs w:val="24"/>
        </w:rPr>
        <w:t xml:space="preserve">has been individually scored </w:t>
      </w:r>
      <w:r w:rsidR="00A62BA8">
        <w:rPr>
          <w:rFonts w:ascii="Arial" w:hAnsi="Arial" w:cs="Arial"/>
          <w:sz w:val="24"/>
          <w:szCs w:val="24"/>
        </w:rPr>
        <w:t xml:space="preserve">against </w:t>
      </w:r>
      <w:r w:rsidR="005519EE">
        <w:rPr>
          <w:rFonts w:ascii="Arial" w:hAnsi="Arial" w:cs="Arial"/>
          <w:sz w:val="24"/>
          <w:szCs w:val="24"/>
        </w:rPr>
        <w:t>the six key characteristics</w:t>
      </w:r>
      <w:r w:rsidR="00E25EAF">
        <w:rPr>
          <w:rFonts w:ascii="Arial" w:hAnsi="Arial" w:cs="Arial"/>
          <w:sz w:val="24"/>
          <w:szCs w:val="24"/>
        </w:rPr>
        <w:t xml:space="preserve"> (</w:t>
      </w:r>
      <w:r w:rsidR="00115F69">
        <w:rPr>
          <w:rFonts w:ascii="Arial" w:hAnsi="Arial" w:cs="Arial"/>
          <w:sz w:val="24"/>
          <w:szCs w:val="24"/>
        </w:rPr>
        <w:t>Table 6)</w:t>
      </w:r>
      <w:r w:rsidR="008021A9">
        <w:rPr>
          <w:rFonts w:ascii="Arial" w:hAnsi="Arial" w:cs="Arial"/>
          <w:sz w:val="24"/>
          <w:szCs w:val="24"/>
        </w:rPr>
        <w:t xml:space="preserve"> </w:t>
      </w:r>
      <w:r w:rsidR="00C84793">
        <w:rPr>
          <w:rFonts w:ascii="Arial" w:hAnsi="Arial" w:cs="Arial"/>
          <w:sz w:val="24"/>
          <w:szCs w:val="24"/>
        </w:rPr>
        <w:t xml:space="preserve">to calculate </w:t>
      </w:r>
      <w:r w:rsidR="00477C1B">
        <w:rPr>
          <w:rFonts w:ascii="Arial" w:hAnsi="Arial" w:cs="Arial"/>
          <w:sz w:val="24"/>
          <w:szCs w:val="24"/>
        </w:rPr>
        <w:t>a total</w:t>
      </w:r>
      <w:r w:rsidR="00C84793">
        <w:rPr>
          <w:rFonts w:ascii="Arial" w:hAnsi="Arial" w:cs="Arial"/>
          <w:sz w:val="24"/>
          <w:szCs w:val="24"/>
        </w:rPr>
        <w:t xml:space="preserve"> score</w:t>
      </w:r>
      <w:r w:rsidR="00E25EAF">
        <w:rPr>
          <w:rFonts w:ascii="Arial" w:hAnsi="Arial" w:cs="Arial"/>
          <w:sz w:val="24"/>
          <w:szCs w:val="24"/>
        </w:rPr>
        <w:t xml:space="preserve">  (</w:t>
      </w:r>
      <w:r w:rsidR="00115F69">
        <w:rPr>
          <w:rFonts w:ascii="Arial" w:hAnsi="Arial" w:cs="Arial"/>
          <w:sz w:val="24"/>
          <w:szCs w:val="24"/>
        </w:rPr>
        <w:t>Table 7</w:t>
      </w:r>
      <w:r w:rsidR="00E25EAF">
        <w:rPr>
          <w:rFonts w:ascii="Arial" w:hAnsi="Arial" w:cs="Arial"/>
          <w:sz w:val="24"/>
          <w:szCs w:val="24"/>
        </w:rPr>
        <w:t>)</w:t>
      </w:r>
      <w:r w:rsidR="00477C1B">
        <w:rPr>
          <w:rFonts w:ascii="Arial" w:hAnsi="Arial" w:cs="Arial"/>
          <w:sz w:val="24"/>
          <w:szCs w:val="24"/>
        </w:rPr>
        <w:t>, determin</w:t>
      </w:r>
      <w:r w:rsidR="00624FFB">
        <w:rPr>
          <w:rFonts w:ascii="Arial" w:hAnsi="Arial" w:cs="Arial"/>
          <w:sz w:val="24"/>
          <w:szCs w:val="24"/>
        </w:rPr>
        <w:t>ing</w:t>
      </w:r>
      <w:r w:rsidRPr="00A132EC">
        <w:rPr>
          <w:rFonts w:ascii="Arial" w:hAnsi="Arial" w:cs="Arial"/>
          <w:sz w:val="24"/>
          <w:szCs w:val="24"/>
        </w:rPr>
        <w:t xml:space="preserve"> </w:t>
      </w:r>
      <w:r w:rsidR="00477C1B">
        <w:rPr>
          <w:rFonts w:ascii="Arial" w:hAnsi="Arial" w:cs="Arial"/>
          <w:sz w:val="24"/>
          <w:szCs w:val="24"/>
        </w:rPr>
        <w:t xml:space="preserve">the overall effectiveness of </w:t>
      </w:r>
      <w:r w:rsidR="005519EE">
        <w:rPr>
          <w:rFonts w:ascii="Arial" w:hAnsi="Arial" w:cs="Arial"/>
          <w:sz w:val="24"/>
          <w:szCs w:val="24"/>
        </w:rPr>
        <w:t>ABUHB</w:t>
      </w:r>
      <w:r w:rsidR="00421E40">
        <w:rPr>
          <w:rFonts w:ascii="Arial" w:hAnsi="Arial" w:cs="Arial"/>
          <w:sz w:val="24"/>
          <w:szCs w:val="24"/>
        </w:rPr>
        <w:t>’s</w:t>
      </w:r>
      <w:r w:rsidR="00834DE3">
        <w:rPr>
          <w:rFonts w:ascii="Arial" w:hAnsi="Arial" w:cs="Arial"/>
          <w:sz w:val="24"/>
          <w:szCs w:val="24"/>
        </w:rPr>
        <w:t xml:space="preserve"> strategy</w:t>
      </w:r>
      <w:r w:rsidR="00717178">
        <w:rPr>
          <w:rFonts w:ascii="Arial" w:hAnsi="Arial" w:cs="Arial"/>
          <w:sz w:val="24"/>
          <w:szCs w:val="24"/>
        </w:rPr>
        <w:t>. This has</w:t>
      </w:r>
      <w:r w:rsidR="00834DE3">
        <w:rPr>
          <w:rFonts w:ascii="Arial" w:hAnsi="Arial" w:cs="Arial"/>
          <w:sz w:val="24"/>
          <w:szCs w:val="24"/>
        </w:rPr>
        <w:t xml:space="preserve"> </w:t>
      </w:r>
      <w:r w:rsidR="00717178">
        <w:rPr>
          <w:rFonts w:ascii="Arial" w:hAnsi="Arial" w:cs="Arial"/>
          <w:sz w:val="24"/>
          <w:szCs w:val="24"/>
        </w:rPr>
        <w:t>enabled</w:t>
      </w:r>
      <w:r w:rsidR="00A4159D">
        <w:rPr>
          <w:rFonts w:ascii="Arial" w:hAnsi="Arial" w:cs="Arial"/>
          <w:sz w:val="24"/>
          <w:szCs w:val="24"/>
        </w:rPr>
        <w:t xml:space="preserve"> a critical evaluation </w:t>
      </w:r>
      <w:r w:rsidR="000F3EDE">
        <w:rPr>
          <w:rFonts w:ascii="Arial" w:hAnsi="Arial" w:cs="Arial"/>
          <w:sz w:val="24"/>
          <w:szCs w:val="24"/>
        </w:rPr>
        <w:t>to</w:t>
      </w:r>
      <w:r w:rsidR="00901B83">
        <w:rPr>
          <w:rFonts w:ascii="Arial" w:hAnsi="Arial" w:cs="Arial"/>
          <w:sz w:val="24"/>
          <w:szCs w:val="24"/>
        </w:rPr>
        <w:t xml:space="preserve"> follow, that</w:t>
      </w:r>
      <w:r w:rsidR="000F3EDE">
        <w:rPr>
          <w:rFonts w:ascii="Arial" w:hAnsi="Arial" w:cs="Arial"/>
          <w:sz w:val="24"/>
          <w:szCs w:val="24"/>
        </w:rPr>
        <w:t xml:space="preserve"> highlight</w:t>
      </w:r>
      <w:r w:rsidR="00901B83">
        <w:rPr>
          <w:rFonts w:ascii="Arial" w:hAnsi="Arial" w:cs="Arial"/>
          <w:sz w:val="24"/>
          <w:szCs w:val="24"/>
        </w:rPr>
        <w:t>s</w:t>
      </w:r>
      <w:r w:rsidR="000F3EDE">
        <w:rPr>
          <w:rFonts w:ascii="Arial" w:hAnsi="Arial" w:cs="Arial"/>
          <w:sz w:val="24"/>
          <w:szCs w:val="24"/>
        </w:rPr>
        <w:t xml:space="preserve"> strengths, weaknesses and gaps in the existing strategy </w:t>
      </w:r>
      <w:r w:rsidR="00F13A28">
        <w:rPr>
          <w:rFonts w:ascii="Arial" w:hAnsi="Arial" w:cs="Arial"/>
          <w:sz w:val="24"/>
          <w:szCs w:val="24"/>
        </w:rPr>
        <w:t>to inform</w:t>
      </w:r>
      <w:r w:rsidR="000F3EDE">
        <w:rPr>
          <w:rFonts w:ascii="Arial" w:hAnsi="Arial" w:cs="Arial"/>
          <w:sz w:val="24"/>
          <w:szCs w:val="24"/>
        </w:rPr>
        <w:t xml:space="preserve"> </w:t>
      </w:r>
      <w:r w:rsidR="00624FFB">
        <w:rPr>
          <w:rFonts w:ascii="Arial" w:hAnsi="Arial" w:cs="Arial"/>
          <w:sz w:val="24"/>
          <w:szCs w:val="24"/>
        </w:rPr>
        <w:t>recommendations for</w:t>
      </w:r>
      <w:r w:rsidR="000F3EDE">
        <w:rPr>
          <w:rFonts w:ascii="Arial" w:hAnsi="Arial" w:cs="Arial"/>
          <w:sz w:val="24"/>
          <w:szCs w:val="24"/>
        </w:rPr>
        <w:t xml:space="preserve"> </w:t>
      </w:r>
      <w:r w:rsidR="00CD19F2">
        <w:rPr>
          <w:rFonts w:ascii="Arial" w:hAnsi="Arial" w:cs="Arial"/>
          <w:sz w:val="24"/>
          <w:szCs w:val="24"/>
        </w:rPr>
        <w:t xml:space="preserve">future </w:t>
      </w:r>
      <w:r w:rsidR="000F3EDE">
        <w:rPr>
          <w:rFonts w:ascii="Arial" w:hAnsi="Arial" w:cs="Arial"/>
          <w:sz w:val="24"/>
          <w:szCs w:val="24"/>
        </w:rPr>
        <w:t xml:space="preserve">improvement. </w:t>
      </w:r>
    </w:p>
    <w:p w14:paraId="3E4E7243" w14:textId="2512C7BA" w:rsidR="004A38CB" w:rsidRPr="00290F50" w:rsidRDefault="004A38CB" w:rsidP="00290F50">
      <w:pPr>
        <w:spacing w:line="360" w:lineRule="auto"/>
        <w:jc w:val="both"/>
        <w:rPr>
          <w:rFonts w:ascii="Arial" w:hAnsi="Arial" w:cs="Arial"/>
          <w:sz w:val="24"/>
          <w:szCs w:val="24"/>
        </w:rPr>
        <w:sectPr w:rsidR="004A38CB" w:rsidRPr="00290F50" w:rsidSect="0004591B">
          <w:footerReference w:type="default" r:id="rId12"/>
          <w:type w:val="continuous"/>
          <w:pgSz w:w="11906" w:h="16838"/>
          <w:pgMar w:top="1440" w:right="1440" w:bottom="1440" w:left="1440" w:header="708" w:footer="708" w:gutter="0"/>
          <w:cols w:space="708"/>
          <w:docGrid w:linePitch="360"/>
        </w:sectPr>
      </w:pPr>
    </w:p>
    <w:tbl>
      <w:tblPr>
        <w:tblStyle w:val="TableGrid"/>
        <w:tblpPr w:leftFromText="180" w:rightFromText="180" w:vertAnchor="text" w:horzAnchor="margin" w:tblpX="-714" w:tblpY="-62"/>
        <w:tblW w:w="15168" w:type="dxa"/>
        <w:tblLook w:val="04A0" w:firstRow="1" w:lastRow="0" w:firstColumn="1" w:lastColumn="0" w:noHBand="0" w:noVBand="1"/>
      </w:tblPr>
      <w:tblGrid>
        <w:gridCol w:w="1617"/>
        <w:gridCol w:w="3186"/>
        <w:gridCol w:w="2099"/>
        <w:gridCol w:w="2110"/>
        <w:gridCol w:w="2231"/>
        <w:gridCol w:w="1818"/>
        <w:gridCol w:w="2107"/>
      </w:tblGrid>
      <w:tr w:rsidR="00B459B7" w14:paraId="0716AB82" w14:textId="77777777" w:rsidTr="00F36DE4">
        <w:tc>
          <w:tcPr>
            <w:tcW w:w="15168" w:type="dxa"/>
            <w:gridSpan w:val="7"/>
          </w:tcPr>
          <w:p w14:paraId="49817948" w14:textId="0AF4C2B0" w:rsidR="00B459B7" w:rsidRDefault="00115F69" w:rsidP="00B459B7">
            <w:pPr>
              <w:rPr>
                <w:rFonts w:ascii="Arial" w:hAnsi="Arial" w:cs="Arial"/>
                <w:b/>
                <w:bCs/>
              </w:rPr>
            </w:pPr>
            <w:r>
              <w:rPr>
                <w:rFonts w:ascii="Arial" w:hAnsi="Arial" w:cs="Arial"/>
                <w:b/>
                <w:bCs/>
              </w:rPr>
              <w:lastRenderedPageBreak/>
              <w:t>Table 5:</w:t>
            </w:r>
            <w:r w:rsidR="000859FE">
              <w:rPr>
                <w:rFonts w:ascii="Arial" w:hAnsi="Arial" w:cs="Arial"/>
                <w:b/>
                <w:bCs/>
              </w:rPr>
              <w:t xml:space="preserve"> Scoring matrix definitions based on </w:t>
            </w:r>
            <w:r w:rsidR="00B459B7">
              <w:rPr>
                <w:rFonts w:ascii="Arial" w:hAnsi="Arial" w:cs="Arial"/>
                <w:b/>
                <w:bCs/>
              </w:rPr>
              <w:t xml:space="preserve">NHS </w:t>
            </w:r>
            <w:r w:rsidR="00B459B7" w:rsidRPr="00A6430D">
              <w:rPr>
                <w:rFonts w:ascii="Arial" w:hAnsi="Arial" w:cs="Arial"/>
                <w:b/>
                <w:bCs/>
              </w:rPr>
              <w:t xml:space="preserve">Providers </w:t>
            </w:r>
            <w:r w:rsidR="00A6430D" w:rsidRPr="00A6430D">
              <w:rPr>
                <w:rFonts w:ascii="Arial" w:hAnsi="Arial" w:cs="Arial"/>
                <w:b/>
                <w:bCs/>
                <w:sz w:val="24"/>
                <w:szCs w:val="24"/>
              </w:rPr>
              <w:t>6 key characteristics.</w:t>
            </w:r>
            <w:r w:rsidR="00A6430D">
              <w:rPr>
                <w:rFonts w:ascii="Arial" w:hAnsi="Arial" w:cs="Arial"/>
                <w:sz w:val="24"/>
                <w:szCs w:val="24"/>
              </w:rPr>
              <w:t xml:space="preserve"> </w:t>
            </w:r>
            <w:r w:rsidR="000859FE">
              <w:rPr>
                <w:rFonts w:ascii="Arial" w:hAnsi="Arial" w:cs="Arial"/>
                <w:b/>
                <w:bCs/>
              </w:rPr>
              <w:t>‘</w:t>
            </w:r>
            <w:r w:rsidR="00A6430D">
              <w:rPr>
                <w:rFonts w:ascii="Arial" w:hAnsi="Arial" w:cs="Arial"/>
                <w:b/>
                <w:bCs/>
              </w:rPr>
              <w:t>G</w:t>
            </w:r>
            <w:r w:rsidR="000859FE">
              <w:rPr>
                <w:rFonts w:ascii="Arial" w:hAnsi="Arial" w:cs="Arial"/>
                <w:b/>
                <w:bCs/>
              </w:rPr>
              <w:t>old standard’ definition</w:t>
            </w:r>
            <w:r w:rsidR="00852305">
              <w:rPr>
                <w:rFonts w:ascii="Arial" w:hAnsi="Arial" w:cs="Arial"/>
                <w:b/>
                <w:bCs/>
              </w:rPr>
              <w:t xml:space="preserve">= score of Excellent. </w:t>
            </w:r>
          </w:p>
        </w:tc>
      </w:tr>
      <w:tr w:rsidR="001F5B3C" w14:paraId="01C5BE45" w14:textId="77777777" w:rsidTr="00B459B7">
        <w:tc>
          <w:tcPr>
            <w:tcW w:w="1617" w:type="dxa"/>
            <w:vMerge w:val="restart"/>
          </w:tcPr>
          <w:p w14:paraId="4C060218" w14:textId="77777777" w:rsidR="00D35FB5" w:rsidRPr="00D40910" w:rsidRDefault="00D35FB5" w:rsidP="003A159A">
            <w:pPr>
              <w:jc w:val="center"/>
              <w:rPr>
                <w:rFonts w:ascii="Arial" w:hAnsi="Arial" w:cs="Arial"/>
                <w:b/>
                <w:bCs/>
                <w:sz w:val="24"/>
                <w:szCs w:val="24"/>
              </w:rPr>
            </w:pPr>
            <w:r>
              <w:rPr>
                <w:rFonts w:ascii="Arial" w:hAnsi="Arial" w:cs="Arial"/>
                <w:b/>
                <w:bCs/>
                <w:sz w:val="24"/>
                <w:szCs w:val="24"/>
              </w:rPr>
              <w:t>Score</w:t>
            </w:r>
          </w:p>
        </w:tc>
        <w:tc>
          <w:tcPr>
            <w:tcW w:w="13551" w:type="dxa"/>
            <w:gridSpan w:val="6"/>
          </w:tcPr>
          <w:p w14:paraId="1D8B3D92" w14:textId="77777777" w:rsidR="00D35FB5" w:rsidRPr="006421B5" w:rsidRDefault="00D35FB5" w:rsidP="003A159A">
            <w:pPr>
              <w:jc w:val="center"/>
              <w:rPr>
                <w:rFonts w:ascii="Arial" w:hAnsi="Arial" w:cs="Arial"/>
                <w:b/>
                <w:bCs/>
              </w:rPr>
            </w:pPr>
            <w:r>
              <w:rPr>
                <w:rFonts w:ascii="Arial" w:hAnsi="Arial" w:cs="Arial"/>
                <w:b/>
                <w:bCs/>
              </w:rPr>
              <w:t>Core principles</w:t>
            </w:r>
          </w:p>
        </w:tc>
      </w:tr>
      <w:tr w:rsidR="00821AFD" w14:paraId="0F166211" w14:textId="77777777" w:rsidTr="00B459B7">
        <w:tc>
          <w:tcPr>
            <w:tcW w:w="1617" w:type="dxa"/>
            <w:vMerge/>
          </w:tcPr>
          <w:p w14:paraId="1A210156" w14:textId="77777777" w:rsidR="00D35FB5" w:rsidRPr="00D40910" w:rsidRDefault="00D35FB5" w:rsidP="003A159A">
            <w:pPr>
              <w:jc w:val="center"/>
              <w:rPr>
                <w:rFonts w:ascii="Arial" w:hAnsi="Arial" w:cs="Arial"/>
                <w:b/>
                <w:bCs/>
                <w:sz w:val="24"/>
                <w:szCs w:val="24"/>
              </w:rPr>
            </w:pPr>
          </w:p>
        </w:tc>
        <w:tc>
          <w:tcPr>
            <w:tcW w:w="3186" w:type="dxa"/>
          </w:tcPr>
          <w:p w14:paraId="7F3CF06B" w14:textId="77777777" w:rsidR="00D35FB5" w:rsidRPr="00D40910" w:rsidRDefault="00D35FB5" w:rsidP="003A159A">
            <w:pPr>
              <w:jc w:val="center"/>
              <w:rPr>
                <w:rFonts w:ascii="Arial" w:hAnsi="Arial" w:cs="Arial"/>
                <w:b/>
                <w:bCs/>
                <w:sz w:val="24"/>
                <w:szCs w:val="24"/>
              </w:rPr>
            </w:pPr>
            <w:r w:rsidRPr="006421B5">
              <w:rPr>
                <w:rFonts w:ascii="Arial" w:hAnsi="Arial" w:cs="Arial"/>
                <w:b/>
                <w:bCs/>
              </w:rPr>
              <w:t>Integrated</w:t>
            </w:r>
          </w:p>
        </w:tc>
        <w:tc>
          <w:tcPr>
            <w:tcW w:w="2099" w:type="dxa"/>
          </w:tcPr>
          <w:p w14:paraId="5FE04835" w14:textId="77777777" w:rsidR="00D35FB5" w:rsidRPr="00D40910" w:rsidRDefault="00D35FB5" w:rsidP="003A159A">
            <w:pPr>
              <w:jc w:val="center"/>
              <w:rPr>
                <w:rFonts w:ascii="Arial" w:hAnsi="Arial" w:cs="Arial"/>
                <w:b/>
                <w:bCs/>
                <w:sz w:val="24"/>
                <w:szCs w:val="24"/>
              </w:rPr>
            </w:pPr>
            <w:r w:rsidRPr="006421B5">
              <w:rPr>
                <w:rFonts w:ascii="Arial" w:hAnsi="Arial" w:cs="Arial"/>
                <w:b/>
                <w:bCs/>
              </w:rPr>
              <w:t>User centred</w:t>
            </w:r>
          </w:p>
        </w:tc>
        <w:tc>
          <w:tcPr>
            <w:tcW w:w="2110" w:type="dxa"/>
          </w:tcPr>
          <w:p w14:paraId="3A3F0587" w14:textId="77777777" w:rsidR="00D35FB5" w:rsidRPr="00D40910" w:rsidRDefault="00D35FB5" w:rsidP="003A159A">
            <w:pPr>
              <w:jc w:val="center"/>
              <w:rPr>
                <w:rFonts w:ascii="Arial" w:hAnsi="Arial" w:cs="Arial"/>
                <w:b/>
                <w:bCs/>
                <w:sz w:val="24"/>
                <w:szCs w:val="24"/>
              </w:rPr>
            </w:pPr>
            <w:r w:rsidRPr="006421B5">
              <w:rPr>
                <w:rFonts w:ascii="Arial" w:hAnsi="Arial" w:cs="Arial"/>
                <w:b/>
                <w:bCs/>
              </w:rPr>
              <w:t>Useful to teams</w:t>
            </w:r>
          </w:p>
        </w:tc>
        <w:tc>
          <w:tcPr>
            <w:tcW w:w="2231" w:type="dxa"/>
          </w:tcPr>
          <w:p w14:paraId="1EC3D194" w14:textId="77777777" w:rsidR="00D35FB5" w:rsidRPr="00D40910" w:rsidRDefault="00D35FB5" w:rsidP="003A159A">
            <w:pPr>
              <w:jc w:val="center"/>
              <w:rPr>
                <w:rFonts w:ascii="Arial" w:hAnsi="Arial" w:cs="Arial"/>
                <w:b/>
                <w:bCs/>
                <w:sz w:val="24"/>
                <w:szCs w:val="24"/>
              </w:rPr>
            </w:pPr>
            <w:r w:rsidRPr="006421B5">
              <w:rPr>
                <w:rFonts w:ascii="Arial" w:hAnsi="Arial" w:cs="Arial"/>
                <w:b/>
                <w:bCs/>
              </w:rPr>
              <w:t>Mainstream</w:t>
            </w:r>
          </w:p>
        </w:tc>
        <w:tc>
          <w:tcPr>
            <w:tcW w:w="1818" w:type="dxa"/>
          </w:tcPr>
          <w:p w14:paraId="594BE3D2" w14:textId="77777777" w:rsidR="00D35FB5" w:rsidRPr="00D40910" w:rsidRDefault="00D35FB5" w:rsidP="003A159A">
            <w:pPr>
              <w:jc w:val="center"/>
              <w:rPr>
                <w:rFonts w:ascii="Arial" w:hAnsi="Arial" w:cs="Arial"/>
                <w:b/>
                <w:bCs/>
                <w:sz w:val="24"/>
                <w:szCs w:val="24"/>
              </w:rPr>
            </w:pPr>
            <w:r w:rsidRPr="006421B5">
              <w:rPr>
                <w:rFonts w:ascii="Arial" w:hAnsi="Arial" w:cs="Arial"/>
                <w:b/>
                <w:bCs/>
              </w:rPr>
              <w:t>Realistic</w:t>
            </w:r>
          </w:p>
        </w:tc>
        <w:tc>
          <w:tcPr>
            <w:tcW w:w="2107" w:type="dxa"/>
          </w:tcPr>
          <w:p w14:paraId="4F6FCCF3" w14:textId="77777777" w:rsidR="00D35FB5" w:rsidRPr="00D40910" w:rsidRDefault="00D35FB5" w:rsidP="003A159A">
            <w:pPr>
              <w:jc w:val="center"/>
              <w:rPr>
                <w:rFonts w:ascii="Arial" w:hAnsi="Arial" w:cs="Arial"/>
                <w:b/>
                <w:bCs/>
                <w:sz w:val="24"/>
                <w:szCs w:val="24"/>
              </w:rPr>
            </w:pPr>
            <w:r w:rsidRPr="006421B5">
              <w:rPr>
                <w:rFonts w:ascii="Arial" w:hAnsi="Arial" w:cs="Arial"/>
                <w:b/>
                <w:bCs/>
              </w:rPr>
              <w:t>Focused</w:t>
            </w:r>
          </w:p>
        </w:tc>
      </w:tr>
      <w:tr w:rsidR="00484811" w14:paraId="7E725603" w14:textId="77777777" w:rsidTr="00B459B7">
        <w:trPr>
          <w:trHeight w:val="2019"/>
        </w:trPr>
        <w:tc>
          <w:tcPr>
            <w:tcW w:w="1617" w:type="dxa"/>
            <w:shd w:val="clear" w:color="auto" w:fill="7030A0"/>
          </w:tcPr>
          <w:p w14:paraId="68BCED35" w14:textId="77777777" w:rsidR="00D35FB5" w:rsidRDefault="00D35FB5" w:rsidP="003A159A">
            <w:pPr>
              <w:jc w:val="center"/>
              <w:rPr>
                <w:rFonts w:ascii="Arial" w:hAnsi="Arial" w:cs="Arial"/>
                <w:sz w:val="24"/>
                <w:szCs w:val="24"/>
              </w:rPr>
            </w:pPr>
            <w:r>
              <w:rPr>
                <w:rFonts w:ascii="Arial" w:hAnsi="Arial" w:cs="Arial"/>
                <w:sz w:val="24"/>
                <w:szCs w:val="24"/>
              </w:rPr>
              <w:t>Excellent</w:t>
            </w:r>
          </w:p>
          <w:p w14:paraId="32E4EB96" w14:textId="77777777" w:rsidR="00D35FB5" w:rsidRPr="00430704" w:rsidRDefault="00D35FB5" w:rsidP="003A159A">
            <w:pPr>
              <w:jc w:val="center"/>
              <w:rPr>
                <w:rFonts w:ascii="Arial" w:hAnsi="Arial" w:cs="Arial"/>
                <w:sz w:val="24"/>
                <w:szCs w:val="24"/>
              </w:rPr>
            </w:pPr>
            <w:r>
              <w:rPr>
                <w:rFonts w:ascii="Arial" w:hAnsi="Arial" w:cs="Arial"/>
                <w:sz w:val="24"/>
                <w:szCs w:val="24"/>
              </w:rPr>
              <w:t>4</w:t>
            </w:r>
          </w:p>
        </w:tc>
        <w:tc>
          <w:tcPr>
            <w:tcW w:w="3186" w:type="dxa"/>
          </w:tcPr>
          <w:p w14:paraId="132EB176" w14:textId="136A9426" w:rsidR="00D35FB5" w:rsidRPr="003A03BB" w:rsidRDefault="00D35FB5" w:rsidP="003A159A">
            <w:pPr>
              <w:jc w:val="both"/>
              <w:rPr>
                <w:rFonts w:ascii="Arial" w:hAnsi="Arial" w:cs="Arial"/>
                <w:sz w:val="20"/>
                <w:szCs w:val="20"/>
              </w:rPr>
            </w:pPr>
            <w:r w:rsidRPr="003A03BB">
              <w:rPr>
                <w:rFonts w:ascii="Arial" w:hAnsi="Arial" w:cs="Arial"/>
                <w:sz w:val="20"/>
                <w:szCs w:val="20"/>
              </w:rPr>
              <w:t xml:space="preserve">The strategy is deemed integral to system health board-level strategies and is defined as a key enabler for wider improvements and is therefore included in the organisation’s business plans. Context is given in detail as to how the digital strategy will assist in the improvements of the health board. </w:t>
            </w:r>
          </w:p>
        </w:tc>
        <w:tc>
          <w:tcPr>
            <w:tcW w:w="2099" w:type="dxa"/>
          </w:tcPr>
          <w:p w14:paraId="015AB8CA" w14:textId="77777777" w:rsidR="00D35FB5" w:rsidRPr="00B17D6F" w:rsidRDefault="00D35FB5" w:rsidP="003A159A">
            <w:pPr>
              <w:jc w:val="both"/>
              <w:rPr>
                <w:rFonts w:ascii="Arial" w:hAnsi="Arial" w:cs="Arial"/>
                <w:sz w:val="20"/>
                <w:szCs w:val="20"/>
              </w:rPr>
            </w:pPr>
            <w:r w:rsidRPr="00B17D6F">
              <w:rPr>
                <w:rFonts w:ascii="Arial" w:hAnsi="Arial" w:cs="Arial"/>
                <w:sz w:val="20"/>
                <w:szCs w:val="20"/>
              </w:rPr>
              <w:t>The strategy addresses the most important needs of patients, service users and staff</w:t>
            </w:r>
            <w:r>
              <w:rPr>
                <w:rFonts w:ascii="Arial" w:hAnsi="Arial" w:cs="Arial"/>
                <w:sz w:val="20"/>
                <w:szCs w:val="20"/>
              </w:rPr>
              <w:t xml:space="preserve">, with commonalities of user needs across services identified through various user research methods. </w:t>
            </w:r>
          </w:p>
        </w:tc>
        <w:tc>
          <w:tcPr>
            <w:tcW w:w="2110" w:type="dxa"/>
          </w:tcPr>
          <w:p w14:paraId="106FC459" w14:textId="77777777" w:rsidR="00D35FB5" w:rsidRPr="00B17D6F" w:rsidRDefault="00D35FB5" w:rsidP="003A159A">
            <w:pPr>
              <w:jc w:val="both"/>
              <w:rPr>
                <w:rFonts w:ascii="Arial" w:hAnsi="Arial" w:cs="Arial"/>
                <w:sz w:val="20"/>
                <w:szCs w:val="20"/>
              </w:rPr>
            </w:pPr>
            <w:r w:rsidRPr="00B17D6F">
              <w:rPr>
                <w:rFonts w:ascii="Arial" w:hAnsi="Arial" w:cs="Arial"/>
                <w:sz w:val="20"/>
                <w:szCs w:val="20"/>
              </w:rPr>
              <w:t>The strategy provides</w:t>
            </w:r>
            <w:r>
              <w:rPr>
                <w:rFonts w:ascii="Arial" w:hAnsi="Arial" w:cs="Arial"/>
                <w:sz w:val="20"/>
                <w:szCs w:val="20"/>
              </w:rPr>
              <w:t xml:space="preserve"> clear detailed </w:t>
            </w:r>
            <w:r w:rsidRPr="00B17D6F">
              <w:rPr>
                <w:rFonts w:ascii="Arial" w:hAnsi="Arial" w:cs="Arial"/>
                <w:sz w:val="20"/>
                <w:szCs w:val="20"/>
              </w:rPr>
              <w:t>principles to help</w:t>
            </w:r>
            <w:r>
              <w:rPr>
                <w:rFonts w:ascii="Arial" w:hAnsi="Arial" w:cs="Arial"/>
                <w:sz w:val="20"/>
                <w:szCs w:val="20"/>
              </w:rPr>
              <w:t xml:space="preserve"> guide all of the digital, technology and data transformation work to enable </w:t>
            </w:r>
            <w:r w:rsidRPr="00B17D6F">
              <w:rPr>
                <w:rFonts w:ascii="Arial" w:hAnsi="Arial" w:cs="Arial"/>
                <w:sz w:val="20"/>
                <w:szCs w:val="20"/>
              </w:rPr>
              <w:t xml:space="preserve">people </w:t>
            </w:r>
            <w:r>
              <w:rPr>
                <w:rFonts w:ascii="Arial" w:hAnsi="Arial" w:cs="Arial"/>
                <w:sz w:val="20"/>
                <w:szCs w:val="20"/>
              </w:rPr>
              <w:t xml:space="preserve">to </w:t>
            </w:r>
            <w:r w:rsidRPr="00B17D6F">
              <w:rPr>
                <w:rFonts w:ascii="Arial" w:hAnsi="Arial" w:cs="Arial"/>
                <w:sz w:val="20"/>
                <w:szCs w:val="20"/>
              </w:rPr>
              <w:t>make the right decisions</w:t>
            </w:r>
            <w:r>
              <w:rPr>
                <w:rFonts w:ascii="Arial" w:hAnsi="Arial" w:cs="Arial"/>
                <w:sz w:val="20"/>
                <w:szCs w:val="20"/>
              </w:rPr>
              <w:t xml:space="preserve"> and align workstreams. </w:t>
            </w:r>
          </w:p>
        </w:tc>
        <w:tc>
          <w:tcPr>
            <w:tcW w:w="2231" w:type="dxa"/>
          </w:tcPr>
          <w:p w14:paraId="2ACC4F32" w14:textId="77777777" w:rsidR="00D35FB5" w:rsidRPr="00B17D6F" w:rsidRDefault="00D35FB5" w:rsidP="003A159A">
            <w:pPr>
              <w:jc w:val="both"/>
              <w:rPr>
                <w:rFonts w:ascii="Arial" w:hAnsi="Arial" w:cs="Arial"/>
                <w:sz w:val="20"/>
                <w:szCs w:val="20"/>
              </w:rPr>
            </w:pPr>
            <w:r w:rsidRPr="00B17D6F">
              <w:rPr>
                <w:rFonts w:ascii="Arial" w:hAnsi="Arial" w:cs="Arial"/>
                <w:sz w:val="20"/>
                <w:szCs w:val="20"/>
              </w:rPr>
              <w:t>The strategy is widely understood and adopted by the organisation to ensure close alignment across many teams and not just the IT department.</w:t>
            </w:r>
          </w:p>
        </w:tc>
        <w:tc>
          <w:tcPr>
            <w:tcW w:w="1818" w:type="dxa"/>
          </w:tcPr>
          <w:p w14:paraId="7B06ED5E" w14:textId="53D9FA50" w:rsidR="00D35FB5" w:rsidRPr="00B17D6F" w:rsidRDefault="00D35FB5" w:rsidP="003A159A">
            <w:pPr>
              <w:jc w:val="both"/>
              <w:rPr>
                <w:rFonts w:ascii="Arial" w:hAnsi="Arial" w:cs="Arial"/>
                <w:sz w:val="20"/>
                <w:szCs w:val="20"/>
              </w:rPr>
            </w:pPr>
            <w:r w:rsidRPr="00B17D6F">
              <w:rPr>
                <w:rFonts w:ascii="Arial" w:hAnsi="Arial" w:cs="Arial"/>
                <w:sz w:val="20"/>
                <w:szCs w:val="20"/>
              </w:rPr>
              <w:t xml:space="preserve">The strategy </w:t>
            </w:r>
            <w:r w:rsidR="00985870">
              <w:rPr>
                <w:rFonts w:ascii="Arial" w:hAnsi="Arial" w:cs="Arial"/>
                <w:sz w:val="20"/>
                <w:szCs w:val="20"/>
              </w:rPr>
              <w:t>clearly outlines</w:t>
            </w:r>
            <w:r w:rsidRPr="00B17D6F">
              <w:rPr>
                <w:rFonts w:ascii="Arial" w:hAnsi="Arial" w:cs="Arial"/>
                <w:sz w:val="20"/>
                <w:szCs w:val="20"/>
              </w:rPr>
              <w:t xml:space="preserve"> what has already been delivered and has set realistic goals.</w:t>
            </w:r>
            <w:r w:rsidR="00085280">
              <w:rPr>
                <w:rFonts w:ascii="Arial" w:hAnsi="Arial" w:cs="Arial"/>
                <w:sz w:val="20"/>
                <w:szCs w:val="20"/>
              </w:rPr>
              <w:t xml:space="preserve"> The primary focus of the strategy is </w:t>
            </w:r>
            <w:r w:rsidR="0097088B">
              <w:rPr>
                <w:rFonts w:ascii="Arial" w:hAnsi="Arial" w:cs="Arial"/>
                <w:sz w:val="20"/>
                <w:szCs w:val="20"/>
              </w:rPr>
              <w:t>de</w:t>
            </w:r>
            <w:r w:rsidR="00937550">
              <w:rPr>
                <w:rFonts w:ascii="Arial" w:hAnsi="Arial" w:cs="Arial"/>
                <w:sz w:val="20"/>
                <w:szCs w:val="20"/>
              </w:rPr>
              <w:t>termi</w:t>
            </w:r>
            <w:r w:rsidR="004016E1">
              <w:rPr>
                <w:rFonts w:ascii="Arial" w:hAnsi="Arial" w:cs="Arial"/>
                <w:sz w:val="20"/>
                <w:szCs w:val="20"/>
              </w:rPr>
              <w:t xml:space="preserve">ned with justification. </w:t>
            </w:r>
            <w:r w:rsidR="00957ECA">
              <w:rPr>
                <w:rFonts w:ascii="Arial" w:hAnsi="Arial" w:cs="Arial"/>
                <w:sz w:val="20"/>
                <w:szCs w:val="20"/>
              </w:rPr>
              <w:t xml:space="preserve"> </w:t>
            </w:r>
          </w:p>
        </w:tc>
        <w:tc>
          <w:tcPr>
            <w:tcW w:w="2107" w:type="dxa"/>
          </w:tcPr>
          <w:p w14:paraId="53CD1A2F" w14:textId="7F40D613" w:rsidR="00D35FB5" w:rsidRPr="00484811" w:rsidRDefault="00D35FB5" w:rsidP="003A159A">
            <w:pPr>
              <w:jc w:val="both"/>
              <w:rPr>
                <w:rFonts w:ascii="Arial" w:hAnsi="Arial" w:cs="Arial"/>
                <w:sz w:val="20"/>
                <w:szCs w:val="20"/>
              </w:rPr>
            </w:pPr>
            <w:r w:rsidRPr="00484811">
              <w:rPr>
                <w:rFonts w:ascii="Arial" w:hAnsi="Arial" w:cs="Arial"/>
                <w:sz w:val="20"/>
                <w:szCs w:val="20"/>
              </w:rPr>
              <w:t>The strategy is selective in its focus to deliver digital transformation</w:t>
            </w:r>
            <w:r w:rsidR="00B94377" w:rsidRPr="00484811">
              <w:rPr>
                <w:rFonts w:ascii="Arial" w:hAnsi="Arial" w:cs="Arial"/>
                <w:sz w:val="20"/>
                <w:szCs w:val="20"/>
              </w:rPr>
              <w:t xml:space="preserve">. </w:t>
            </w:r>
            <w:r w:rsidR="00DC7E5D" w:rsidRPr="00484811">
              <w:rPr>
                <w:rFonts w:ascii="Arial" w:hAnsi="Arial" w:cs="Arial"/>
                <w:sz w:val="20"/>
                <w:szCs w:val="20"/>
              </w:rPr>
              <w:t>Trade-offs are clearly d</w:t>
            </w:r>
            <w:r w:rsidR="00662E0D">
              <w:rPr>
                <w:rFonts w:ascii="Arial" w:hAnsi="Arial" w:cs="Arial"/>
                <w:sz w:val="20"/>
                <w:szCs w:val="20"/>
              </w:rPr>
              <w:t>ocumented</w:t>
            </w:r>
            <w:r w:rsidR="00DC7E5D" w:rsidRPr="00484811">
              <w:rPr>
                <w:rFonts w:ascii="Arial" w:hAnsi="Arial" w:cs="Arial"/>
                <w:sz w:val="20"/>
                <w:szCs w:val="20"/>
              </w:rPr>
              <w:t xml:space="preserve"> to free up </w:t>
            </w:r>
            <w:r w:rsidR="00A25BDE" w:rsidRPr="00484811">
              <w:rPr>
                <w:rFonts w:ascii="Arial" w:hAnsi="Arial" w:cs="Arial"/>
                <w:sz w:val="20"/>
                <w:szCs w:val="20"/>
              </w:rPr>
              <w:t>servic</w:t>
            </w:r>
            <w:r w:rsidR="00823996" w:rsidRPr="00484811">
              <w:rPr>
                <w:rFonts w:ascii="Arial" w:hAnsi="Arial" w:cs="Arial"/>
                <w:sz w:val="20"/>
                <w:szCs w:val="20"/>
              </w:rPr>
              <w:t xml:space="preserve">e provision to deliver </w:t>
            </w:r>
            <w:r w:rsidR="00954873" w:rsidRPr="00484811">
              <w:rPr>
                <w:rFonts w:ascii="Arial" w:hAnsi="Arial" w:cs="Arial"/>
                <w:sz w:val="20"/>
                <w:szCs w:val="20"/>
              </w:rPr>
              <w:t xml:space="preserve">digital transformation </w:t>
            </w:r>
            <w:r w:rsidR="00AE0291" w:rsidRPr="00484811">
              <w:rPr>
                <w:rFonts w:ascii="Arial" w:hAnsi="Arial" w:cs="Arial"/>
                <w:sz w:val="20"/>
                <w:szCs w:val="20"/>
              </w:rPr>
              <w:t>in priority areas.</w:t>
            </w:r>
          </w:p>
        </w:tc>
      </w:tr>
      <w:tr w:rsidR="00484811" w14:paraId="3CED7926" w14:textId="77777777" w:rsidTr="00B459B7">
        <w:tc>
          <w:tcPr>
            <w:tcW w:w="1617" w:type="dxa"/>
            <w:shd w:val="clear" w:color="auto" w:fill="00B050"/>
          </w:tcPr>
          <w:p w14:paraId="035AA23C" w14:textId="77777777" w:rsidR="00D35FB5" w:rsidRDefault="00D35FB5" w:rsidP="003A159A">
            <w:pPr>
              <w:jc w:val="center"/>
              <w:rPr>
                <w:rFonts w:ascii="Arial" w:hAnsi="Arial" w:cs="Arial"/>
                <w:sz w:val="24"/>
                <w:szCs w:val="24"/>
              </w:rPr>
            </w:pPr>
            <w:r>
              <w:rPr>
                <w:rFonts w:ascii="Arial" w:hAnsi="Arial" w:cs="Arial"/>
                <w:sz w:val="24"/>
                <w:szCs w:val="24"/>
              </w:rPr>
              <w:t>Good</w:t>
            </w:r>
          </w:p>
          <w:p w14:paraId="470E9610" w14:textId="77777777" w:rsidR="00D35FB5" w:rsidRPr="00430704" w:rsidRDefault="00D35FB5" w:rsidP="003A159A">
            <w:pPr>
              <w:jc w:val="center"/>
              <w:rPr>
                <w:rFonts w:ascii="Arial" w:hAnsi="Arial" w:cs="Arial"/>
                <w:sz w:val="24"/>
                <w:szCs w:val="24"/>
              </w:rPr>
            </w:pPr>
            <w:r>
              <w:rPr>
                <w:rFonts w:ascii="Arial" w:hAnsi="Arial" w:cs="Arial"/>
                <w:sz w:val="24"/>
                <w:szCs w:val="24"/>
              </w:rPr>
              <w:t>3</w:t>
            </w:r>
          </w:p>
        </w:tc>
        <w:tc>
          <w:tcPr>
            <w:tcW w:w="3186" w:type="dxa"/>
          </w:tcPr>
          <w:p w14:paraId="159FBB7B" w14:textId="77777777" w:rsidR="00D35FB5" w:rsidRPr="003A03BB" w:rsidRDefault="00D35FB5" w:rsidP="003A159A">
            <w:pPr>
              <w:jc w:val="both"/>
              <w:rPr>
                <w:rFonts w:ascii="Arial" w:hAnsi="Arial" w:cs="Arial"/>
                <w:sz w:val="20"/>
                <w:szCs w:val="20"/>
              </w:rPr>
            </w:pPr>
            <w:r w:rsidRPr="003A03BB">
              <w:rPr>
                <w:rFonts w:ascii="Arial" w:hAnsi="Arial" w:cs="Arial"/>
                <w:sz w:val="20"/>
                <w:szCs w:val="20"/>
              </w:rPr>
              <w:t>The digital strategy is included in the majority of the health board’s strategies but not all. There is some explanation of how the strategy will assist with improvements.</w:t>
            </w:r>
          </w:p>
        </w:tc>
        <w:tc>
          <w:tcPr>
            <w:tcW w:w="2099" w:type="dxa"/>
          </w:tcPr>
          <w:p w14:paraId="2BE82518" w14:textId="77777777" w:rsidR="00D35FB5" w:rsidRPr="00AD13D8" w:rsidRDefault="00D35FB5" w:rsidP="003A159A">
            <w:pPr>
              <w:jc w:val="both"/>
              <w:rPr>
                <w:rFonts w:ascii="Arial" w:hAnsi="Arial" w:cs="Arial"/>
                <w:sz w:val="24"/>
                <w:szCs w:val="24"/>
              </w:rPr>
            </w:pPr>
            <w:r w:rsidRPr="00B17D6F">
              <w:rPr>
                <w:rFonts w:ascii="Arial" w:hAnsi="Arial" w:cs="Arial"/>
                <w:sz w:val="20"/>
                <w:szCs w:val="20"/>
              </w:rPr>
              <w:t xml:space="preserve">The strategy </w:t>
            </w:r>
            <w:r>
              <w:rPr>
                <w:rFonts w:ascii="Arial" w:hAnsi="Arial" w:cs="Arial"/>
                <w:sz w:val="20"/>
                <w:szCs w:val="20"/>
              </w:rPr>
              <w:t xml:space="preserve">defines </w:t>
            </w:r>
            <w:r w:rsidRPr="00B17D6F">
              <w:rPr>
                <w:rFonts w:ascii="Arial" w:hAnsi="Arial" w:cs="Arial"/>
                <w:sz w:val="20"/>
                <w:szCs w:val="20"/>
              </w:rPr>
              <w:t>the most important needs of patients, service users and staff</w:t>
            </w:r>
            <w:r>
              <w:rPr>
                <w:rFonts w:ascii="Arial" w:hAnsi="Arial" w:cs="Arial"/>
                <w:sz w:val="20"/>
                <w:szCs w:val="20"/>
              </w:rPr>
              <w:t xml:space="preserve">, however, there is no explanation given as to how these needs have been identified.  </w:t>
            </w:r>
          </w:p>
        </w:tc>
        <w:tc>
          <w:tcPr>
            <w:tcW w:w="2110" w:type="dxa"/>
          </w:tcPr>
          <w:p w14:paraId="03E3C12B" w14:textId="77777777" w:rsidR="00D35FB5" w:rsidRPr="00DE050B" w:rsidRDefault="00D35FB5" w:rsidP="003A159A">
            <w:pPr>
              <w:jc w:val="both"/>
              <w:rPr>
                <w:rFonts w:ascii="Arial" w:hAnsi="Arial" w:cs="Arial"/>
                <w:sz w:val="20"/>
                <w:szCs w:val="20"/>
              </w:rPr>
            </w:pPr>
            <w:r w:rsidRPr="00DE050B">
              <w:rPr>
                <w:rFonts w:ascii="Arial" w:hAnsi="Arial" w:cs="Arial"/>
                <w:sz w:val="20"/>
                <w:szCs w:val="20"/>
              </w:rPr>
              <w:t xml:space="preserve">The strategy has clear guiding principles, although detail into how these can be achieved is </w:t>
            </w:r>
            <w:r>
              <w:rPr>
                <w:rFonts w:ascii="Arial" w:hAnsi="Arial" w:cs="Arial"/>
                <w:sz w:val="20"/>
                <w:szCs w:val="20"/>
              </w:rPr>
              <w:t>basic and open to interpretation</w:t>
            </w:r>
            <w:r w:rsidRPr="00DE050B">
              <w:rPr>
                <w:rFonts w:ascii="Arial" w:hAnsi="Arial" w:cs="Arial"/>
                <w:sz w:val="20"/>
                <w:szCs w:val="20"/>
              </w:rPr>
              <w:t>.</w:t>
            </w:r>
            <w:r>
              <w:rPr>
                <w:rFonts w:ascii="Arial" w:hAnsi="Arial" w:cs="Arial"/>
                <w:sz w:val="20"/>
                <w:szCs w:val="20"/>
              </w:rPr>
              <w:t xml:space="preserve"> Collaborative working is encouraged.</w:t>
            </w:r>
          </w:p>
        </w:tc>
        <w:tc>
          <w:tcPr>
            <w:tcW w:w="2231" w:type="dxa"/>
          </w:tcPr>
          <w:p w14:paraId="537651FB" w14:textId="77777777" w:rsidR="00D35FB5" w:rsidRPr="00653D77" w:rsidRDefault="00D35FB5" w:rsidP="003A159A">
            <w:pPr>
              <w:jc w:val="both"/>
              <w:rPr>
                <w:rFonts w:ascii="Arial" w:hAnsi="Arial" w:cs="Arial"/>
                <w:sz w:val="20"/>
                <w:szCs w:val="20"/>
              </w:rPr>
            </w:pPr>
            <w:r w:rsidRPr="00B17D6F">
              <w:rPr>
                <w:rFonts w:ascii="Arial" w:hAnsi="Arial" w:cs="Arial"/>
                <w:sz w:val="20"/>
                <w:szCs w:val="20"/>
              </w:rPr>
              <w:t>The strategy is widely understood and adopted by the organisation to ensure close alignment across many teams</w:t>
            </w:r>
            <w:r>
              <w:rPr>
                <w:rFonts w:ascii="Arial" w:hAnsi="Arial" w:cs="Arial"/>
                <w:sz w:val="20"/>
                <w:szCs w:val="20"/>
              </w:rPr>
              <w:t>, however, there is evidence to suggest that work is continuing to improve alignment between teams.</w:t>
            </w:r>
          </w:p>
        </w:tc>
        <w:tc>
          <w:tcPr>
            <w:tcW w:w="1818" w:type="dxa"/>
          </w:tcPr>
          <w:p w14:paraId="7D33EF55" w14:textId="51AD8E26" w:rsidR="00D35FB5" w:rsidRPr="00C4477C" w:rsidRDefault="004016E1" w:rsidP="003A159A">
            <w:pPr>
              <w:jc w:val="both"/>
              <w:rPr>
                <w:rFonts w:ascii="Arial" w:hAnsi="Arial" w:cs="Arial"/>
                <w:sz w:val="20"/>
                <w:szCs w:val="20"/>
              </w:rPr>
            </w:pPr>
            <w:r w:rsidRPr="00C4477C">
              <w:rPr>
                <w:rFonts w:ascii="Arial" w:hAnsi="Arial" w:cs="Arial"/>
                <w:sz w:val="20"/>
                <w:szCs w:val="20"/>
              </w:rPr>
              <w:t>There is some</w:t>
            </w:r>
            <w:r w:rsidR="003C3EC1">
              <w:rPr>
                <w:rFonts w:ascii="Arial" w:hAnsi="Arial" w:cs="Arial"/>
                <w:sz w:val="20"/>
                <w:szCs w:val="20"/>
              </w:rPr>
              <w:t xml:space="preserve"> detail</w:t>
            </w:r>
            <w:r w:rsidRPr="00C4477C">
              <w:rPr>
                <w:rFonts w:ascii="Arial" w:hAnsi="Arial" w:cs="Arial"/>
                <w:sz w:val="20"/>
                <w:szCs w:val="20"/>
              </w:rPr>
              <w:t xml:space="preserve"> of what has</w:t>
            </w:r>
            <w:r w:rsidR="00074A36" w:rsidRPr="00C4477C">
              <w:rPr>
                <w:rFonts w:ascii="Arial" w:hAnsi="Arial" w:cs="Arial"/>
                <w:sz w:val="20"/>
                <w:szCs w:val="20"/>
              </w:rPr>
              <w:t xml:space="preserve"> already</w:t>
            </w:r>
            <w:r w:rsidRPr="00C4477C">
              <w:rPr>
                <w:rFonts w:ascii="Arial" w:hAnsi="Arial" w:cs="Arial"/>
                <w:sz w:val="20"/>
                <w:szCs w:val="20"/>
              </w:rPr>
              <w:t xml:space="preserve"> been delivered</w:t>
            </w:r>
            <w:r w:rsidR="00074A36" w:rsidRPr="00C4477C">
              <w:rPr>
                <w:rFonts w:ascii="Arial" w:hAnsi="Arial" w:cs="Arial"/>
                <w:sz w:val="20"/>
                <w:szCs w:val="20"/>
              </w:rPr>
              <w:t xml:space="preserve">. The primary focus </w:t>
            </w:r>
            <w:r w:rsidR="00197FBA" w:rsidRPr="00C4477C">
              <w:rPr>
                <w:rFonts w:ascii="Arial" w:hAnsi="Arial" w:cs="Arial"/>
                <w:sz w:val="20"/>
                <w:szCs w:val="20"/>
              </w:rPr>
              <w:t>of the strategy is determined although without justification</w:t>
            </w:r>
            <w:r w:rsidR="00705CBB">
              <w:rPr>
                <w:rFonts w:ascii="Arial" w:hAnsi="Arial" w:cs="Arial"/>
                <w:sz w:val="20"/>
                <w:szCs w:val="20"/>
              </w:rPr>
              <w:t xml:space="preserve">. </w:t>
            </w:r>
            <w:r w:rsidR="00D93E17">
              <w:rPr>
                <w:rFonts w:ascii="Arial" w:hAnsi="Arial" w:cs="Arial"/>
                <w:sz w:val="20"/>
                <w:szCs w:val="20"/>
              </w:rPr>
              <w:t>Realistic goals have been set</w:t>
            </w:r>
            <w:r w:rsidR="00A50EA9">
              <w:rPr>
                <w:rFonts w:ascii="Arial" w:hAnsi="Arial" w:cs="Arial"/>
                <w:sz w:val="20"/>
                <w:szCs w:val="20"/>
              </w:rPr>
              <w:t>.</w:t>
            </w:r>
          </w:p>
        </w:tc>
        <w:tc>
          <w:tcPr>
            <w:tcW w:w="2107" w:type="dxa"/>
          </w:tcPr>
          <w:p w14:paraId="4C719853" w14:textId="7CE8A985" w:rsidR="00D35FB5" w:rsidRPr="00484811" w:rsidRDefault="009F77BA" w:rsidP="003A159A">
            <w:pPr>
              <w:jc w:val="both"/>
              <w:rPr>
                <w:rFonts w:ascii="Arial" w:hAnsi="Arial" w:cs="Arial"/>
                <w:sz w:val="24"/>
                <w:szCs w:val="24"/>
              </w:rPr>
            </w:pPr>
            <w:r w:rsidRPr="00484811">
              <w:rPr>
                <w:rFonts w:ascii="Arial" w:hAnsi="Arial" w:cs="Arial"/>
                <w:sz w:val="20"/>
                <w:szCs w:val="20"/>
              </w:rPr>
              <w:t xml:space="preserve">The strategy is selective in its focus to deliver digital transformation although trade-offs are </w:t>
            </w:r>
            <w:r w:rsidR="00662E0D">
              <w:rPr>
                <w:rFonts w:ascii="Arial" w:hAnsi="Arial" w:cs="Arial"/>
                <w:sz w:val="20"/>
                <w:szCs w:val="20"/>
              </w:rPr>
              <w:t>vague</w:t>
            </w:r>
            <w:r w:rsidR="00977C2A" w:rsidRPr="00484811">
              <w:rPr>
                <w:rFonts w:ascii="Arial" w:hAnsi="Arial" w:cs="Arial"/>
                <w:sz w:val="20"/>
                <w:szCs w:val="20"/>
              </w:rPr>
              <w:t>.</w:t>
            </w:r>
            <w:r w:rsidR="00CE5C81" w:rsidRPr="00484811">
              <w:rPr>
                <w:rFonts w:ascii="Arial" w:hAnsi="Arial" w:cs="Arial"/>
                <w:sz w:val="20"/>
                <w:szCs w:val="20"/>
              </w:rPr>
              <w:t xml:space="preserve"> Priority areas for </w:t>
            </w:r>
            <w:r w:rsidR="00C365CB">
              <w:rPr>
                <w:rFonts w:ascii="Arial" w:hAnsi="Arial" w:cs="Arial"/>
                <w:sz w:val="20"/>
                <w:szCs w:val="20"/>
              </w:rPr>
              <w:t>delivery</w:t>
            </w:r>
            <w:r w:rsidR="00B95991" w:rsidRPr="00484811">
              <w:rPr>
                <w:rFonts w:ascii="Arial" w:hAnsi="Arial" w:cs="Arial"/>
                <w:sz w:val="20"/>
                <w:szCs w:val="20"/>
              </w:rPr>
              <w:t xml:space="preserve"> are identified. </w:t>
            </w:r>
          </w:p>
        </w:tc>
      </w:tr>
      <w:tr w:rsidR="00484811" w14:paraId="0CC06DF6" w14:textId="77777777" w:rsidTr="00B459B7">
        <w:tc>
          <w:tcPr>
            <w:tcW w:w="1617" w:type="dxa"/>
            <w:shd w:val="clear" w:color="auto" w:fill="FFFF00"/>
          </w:tcPr>
          <w:p w14:paraId="7D4D8E34" w14:textId="77777777" w:rsidR="00D35FB5" w:rsidRDefault="00D35FB5" w:rsidP="003A159A">
            <w:pPr>
              <w:jc w:val="center"/>
              <w:rPr>
                <w:rFonts w:ascii="Arial" w:hAnsi="Arial" w:cs="Arial"/>
                <w:sz w:val="24"/>
                <w:szCs w:val="24"/>
              </w:rPr>
            </w:pPr>
            <w:r>
              <w:rPr>
                <w:rFonts w:ascii="Arial" w:hAnsi="Arial" w:cs="Arial"/>
                <w:sz w:val="24"/>
                <w:szCs w:val="24"/>
              </w:rPr>
              <w:t>Fair</w:t>
            </w:r>
          </w:p>
          <w:p w14:paraId="23555435" w14:textId="77777777" w:rsidR="00D35FB5" w:rsidRPr="00430704" w:rsidRDefault="00D35FB5" w:rsidP="003A159A">
            <w:pPr>
              <w:jc w:val="center"/>
              <w:rPr>
                <w:rFonts w:ascii="Arial" w:hAnsi="Arial" w:cs="Arial"/>
                <w:sz w:val="24"/>
                <w:szCs w:val="24"/>
              </w:rPr>
            </w:pPr>
            <w:r>
              <w:rPr>
                <w:rFonts w:ascii="Arial" w:hAnsi="Arial" w:cs="Arial"/>
                <w:sz w:val="24"/>
                <w:szCs w:val="24"/>
              </w:rPr>
              <w:t>2</w:t>
            </w:r>
          </w:p>
        </w:tc>
        <w:tc>
          <w:tcPr>
            <w:tcW w:w="3186" w:type="dxa"/>
          </w:tcPr>
          <w:p w14:paraId="1B8C3DB6" w14:textId="77777777" w:rsidR="00D35FB5" w:rsidRPr="003A03BB" w:rsidRDefault="00D35FB5" w:rsidP="003A159A">
            <w:pPr>
              <w:jc w:val="both"/>
              <w:rPr>
                <w:rFonts w:ascii="Arial" w:hAnsi="Arial" w:cs="Arial"/>
                <w:sz w:val="20"/>
                <w:szCs w:val="20"/>
              </w:rPr>
            </w:pPr>
            <w:r w:rsidRPr="003A03BB">
              <w:rPr>
                <w:rFonts w:ascii="Arial" w:hAnsi="Arial" w:cs="Arial"/>
                <w:sz w:val="20"/>
                <w:szCs w:val="20"/>
              </w:rPr>
              <w:t xml:space="preserve">The digital strategy is included in the majority of the health board’s strategies, however, there is little context given on how it will assist with improvements </w:t>
            </w:r>
          </w:p>
        </w:tc>
        <w:tc>
          <w:tcPr>
            <w:tcW w:w="2099" w:type="dxa"/>
          </w:tcPr>
          <w:p w14:paraId="6E283B64" w14:textId="1B1361B0" w:rsidR="00D35FB5" w:rsidRPr="00AD13D8" w:rsidRDefault="00D35FB5" w:rsidP="003A159A">
            <w:pPr>
              <w:jc w:val="both"/>
              <w:rPr>
                <w:rFonts w:ascii="Arial" w:hAnsi="Arial" w:cs="Arial"/>
                <w:sz w:val="24"/>
                <w:szCs w:val="24"/>
              </w:rPr>
            </w:pPr>
            <w:r w:rsidRPr="00B17D6F">
              <w:rPr>
                <w:rFonts w:ascii="Arial" w:hAnsi="Arial" w:cs="Arial"/>
                <w:sz w:val="20"/>
                <w:szCs w:val="20"/>
              </w:rPr>
              <w:t xml:space="preserve">The strategy </w:t>
            </w:r>
            <w:r>
              <w:rPr>
                <w:rFonts w:ascii="Arial" w:hAnsi="Arial" w:cs="Arial"/>
                <w:sz w:val="20"/>
                <w:szCs w:val="20"/>
              </w:rPr>
              <w:t xml:space="preserve">defines </w:t>
            </w:r>
            <w:r w:rsidRPr="00B17D6F">
              <w:rPr>
                <w:rFonts w:ascii="Arial" w:hAnsi="Arial" w:cs="Arial"/>
                <w:sz w:val="20"/>
                <w:szCs w:val="20"/>
              </w:rPr>
              <w:t xml:space="preserve">the most important needs of </w:t>
            </w:r>
            <w:r w:rsidR="00254DE1">
              <w:rPr>
                <w:rFonts w:ascii="Arial" w:hAnsi="Arial" w:cs="Arial"/>
                <w:sz w:val="20"/>
                <w:szCs w:val="20"/>
              </w:rPr>
              <w:t>one</w:t>
            </w:r>
            <w:r>
              <w:rPr>
                <w:rFonts w:ascii="Arial" w:hAnsi="Arial" w:cs="Arial"/>
                <w:sz w:val="20"/>
                <w:szCs w:val="20"/>
              </w:rPr>
              <w:t xml:space="preserve"> user group (</w:t>
            </w:r>
            <w:r w:rsidRPr="00B17D6F">
              <w:rPr>
                <w:rFonts w:ascii="Arial" w:hAnsi="Arial" w:cs="Arial"/>
                <w:sz w:val="20"/>
                <w:szCs w:val="20"/>
              </w:rPr>
              <w:t>patients, service users and staff</w:t>
            </w:r>
            <w:r>
              <w:rPr>
                <w:rFonts w:ascii="Arial" w:hAnsi="Arial" w:cs="Arial"/>
                <w:sz w:val="20"/>
                <w:szCs w:val="20"/>
              </w:rPr>
              <w:t xml:space="preserve">), </w:t>
            </w:r>
            <w:r w:rsidR="006F2AAC">
              <w:rPr>
                <w:rFonts w:ascii="Arial" w:hAnsi="Arial" w:cs="Arial"/>
                <w:sz w:val="20"/>
                <w:szCs w:val="20"/>
              </w:rPr>
              <w:t xml:space="preserve">with some </w:t>
            </w:r>
            <w:r>
              <w:rPr>
                <w:rFonts w:ascii="Arial" w:hAnsi="Arial" w:cs="Arial"/>
                <w:sz w:val="20"/>
                <w:szCs w:val="20"/>
              </w:rPr>
              <w:t xml:space="preserve">explanation given as to how these needs have been identified.  </w:t>
            </w:r>
          </w:p>
        </w:tc>
        <w:tc>
          <w:tcPr>
            <w:tcW w:w="2110" w:type="dxa"/>
          </w:tcPr>
          <w:p w14:paraId="187B6816" w14:textId="77777777" w:rsidR="00D35FB5" w:rsidRPr="00AD13D8" w:rsidRDefault="00D35FB5" w:rsidP="003A159A">
            <w:pPr>
              <w:jc w:val="both"/>
              <w:rPr>
                <w:rFonts w:ascii="Arial" w:hAnsi="Arial" w:cs="Arial"/>
                <w:sz w:val="24"/>
                <w:szCs w:val="24"/>
              </w:rPr>
            </w:pPr>
            <w:r w:rsidRPr="00DE050B">
              <w:rPr>
                <w:rFonts w:ascii="Arial" w:hAnsi="Arial" w:cs="Arial"/>
                <w:sz w:val="20"/>
                <w:szCs w:val="20"/>
              </w:rPr>
              <w:t>The strategy has clear guiding principles, although detail into how these can be achieved is not provided.</w:t>
            </w:r>
            <w:r>
              <w:rPr>
                <w:rFonts w:ascii="Arial" w:hAnsi="Arial" w:cs="Arial"/>
                <w:sz w:val="20"/>
                <w:szCs w:val="20"/>
              </w:rPr>
              <w:t xml:space="preserve"> Although, collaborative working is encouraged.</w:t>
            </w:r>
          </w:p>
        </w:tc>
        <w:tc>
          <w:tcPr>
            <w:tcW w:w="2231" w:type="dxa"/>
          </w:tcPr>
          <w:p w14:paraId="5154D81A" w14:textId="2079D9D9" w:rsidR="00D35FB5" w:rsidRPr="00AD13D8" w:rsidRDefault="00D35FB5" w:rsidP="003A159A">
            <w:pPr>
              <w:jc w:val="both"/>
              <w:rPr>
                <w:rFonts w:ascii="Arial" w:hAnsi="Arial" w:cs="Arial"/>
                <w:sz w:val="24"/>
                <w:szCs w:val="24"/>
              </w:rPr>
            </w:pPr>
            <w:r w:rsidRPr="00653D77">
              <w:rPr>
                <w:rFonts w:ascii="Arial" w:hAnsi="Arial" w:cs="Arial"/>
                <w:sz w:val="20"/>
                <w:szCs w:val="20"/>
              </w:rPr>
              <w:t xml:space="preserve">Although the strategy has been adopted by the organisation, silo </w:t>
            </w:r>
            <w:r>
              <w:rPr>
                <w:rFonts w:ascii="Arial" w:hAnsi="Arial" w:cs="Arial"/>
                <w:sz w:val="20"/>
                <w:szCs w:val="20"/>
              </w:rPr>
              <w:t xml:space="preserve">working </w:t>
            </w:r>
            <w:r w:rsidR="00E30F78">
              <w:rPr>
                <w:rFonts w:ascii="Arial" w:hAnsi="Arial" w:cs="Arial"/>
                <w:sz w:val="20"/>
                <w:szCs w:val="20"/>
              </w:rPr>
              <w:t>is evidenced</w:t>
            </w:r>
            <w:r w:rsidR="000408E5">
              <w:rPr>
                <w:rFonts w:ascii="Arial" w:hAnsi="Arial" w:cs="Arial"/>
                <w:sz w:val="20"/>
                <w:szCs w:val="20"/>
              </w:rPr>
              <w:t xml:space="preserve"> as a problem</w:t>
            </w:r>
            <w:r>
              <w:rPr>
                <w:rFonts w:ascii="Arial" w:hAnsi="Arial" w:cs="Arial"/>
                <w:sz w:val="20"/>
                <w:szCs w:val="20"/>
              </w:rPr>
              <w:t xml:space="preserve">, although there is a clear plan to bring about improvements. </w:t>
            </w:r>
          </w:p>
        </w:tc>
        <w:tc>
          <w:tcPr>
            <w:tcW w:w="1818" w:type="dxa"/>
          </w:tcPr>
          <w:p w14:paraId="3EF33B8E" w14:textId="1F8E3024" w:rsidR="00D35FB5" w:rsidRPr="006029FE" w:rsidRDefault="002E1CD6" w:rsidP="003A159A">
            <w:pPr>
              <w:jc w:val="both"/>
              <w:rPr>
                <w:rFonts w:ascii="Arial" w:hAnsi="Arial" w:cs="Arial"/>
                <w:sz w:val="20"/>
                <w:szCs w:val="20"/>
              </w:rPr>
            </w:pPr>
            <w:r w:rsidRPr="006029FE">
              <w:rPr>
                <w:rFonts w:ascii="Arial" w:hAnsi="Arial" w:cs="Arial"/>
                <w:sz w:val="20"/>
                <w:szCs w:val="20"/>
              </w:rPr>
              <w:t>W</w:t>
            </w:r>
            <w:r w:rsidR="0035699A" w:rsidRPr="006029FE">
              <w:rPr>
                <w:rFonts w:ascii="Arial" w:hAnsi="Arial" w:cs="Arial"/>
                <w:sz w:val="20"/>
                <w:szCs w:val="20"/>
              </w:rPr>
              <w:t>hat has been delivered</w:t>
            </w:r>
            <w:r w:rsidRPr="006029FE">
              <w:rPr>
                <w:rFonts w:ascii="Arial" w:hAnsi="Arial" w:cs="Arial"/>
                <w:sz w:val="20"/>
                <w:szCs w:val="20"/>
              </w:rPr>
              <w:t xml:space="preserve"> is vague</w:t>
            </w:r>
            <w:r w:rsidR="004E477B" w:rsidRPr="006029FE">
              <w:rPr>
                <w:rFonts w:ascii="Arial" w:hAnsi="Arial" w:cs="Arial"/>
                <w:sz w:val="20"/>
                <w:szCs w:val="20"/>
              </w:rPr>
              <w:t xml:space="preserve">. </w:t>
            </w:r>
            <w:r w:rsidR="0035699A" w:rsidRPr="006029FE">
              <w:rPr>
                <w:rFonts w:ascii="Arial" w:hAnsi="Arial" w:cs="Arial"/>
                <w:sz w:val="20"/>
                <w:szCs w:val="20"/>
              </w:rPr>
              <w:t xml:space="preserve"> </w:t>
            </w:r>
            <w:r w:rsidR="00D876CD">
              <w:rPr>
                <w:rFonts w:ascii="Arial" w:hAnsi="Arial" w:cs="Arial"/>
                <w:sz w:val="20"/>
                <w:szCs w:val="20"/>
              </w:rPr>
              <w:t xml:space="preserve">The primary focus of the strategy has been determined </w:t>
            </w:r>
            <w:r w:rsidR="003B6A33">
              <w:rPr>
                <w:rFonts w:ascii="Arial" w:hAnsi="Arial" w:cs="Arial"/>
                <w:sz w:val="20"/>
                <w:szCs w:val="20"/>
              </w:rPr>
              <w:t xml:space="preserve">although </w:t>
            </w:r>
            <w:r w:rsidR="00B40D47">
              <w:rPr>
                <w:rFonts w:ascii="Arial" w:hAnsi="Arial" w:cs="Arial"/>
                <w:sz w:val="20"/>
                <w:szCs w:val="20"/>
              </w:rPr>
              <w:t>unrealistic goals have been set.</w:t>
            </w:r>
          </w:p>
        </w:tc>
        <w:tc>
          <w:tcPr>
            <w:tcW w:w="2107" w:type="dxa"/>
          </w:tcPr>
          <w:p w14:paraId="144095D3" w14:textId="616D60F3" w:rsidR="00D35FB5" w:rsidRPr="00484811" w:rsidRDefault="003D4E63" w:rsidP="007104C4">
            <w:pPr>
              <w:jc w:val="both"/>
              <w:rPr>
                <w:rFonts w:ascii="Arial" w:hAnsi="Arial" w:cs="Arial"/>
                <w:sz w:val="24"/>
                <w:szCs w:val="24"/>
              </w:rPr>
            </w:pPr>
            <w:r w:rsidRPr="00484811">
              <w:rPr>
                <w:rFonts w:ascii="Arial" w:hAnsi="Arial" w:cs="Arial"/>
                <w:sz w:val="20"/>
                <w:szCs w:val="20"/>
              </w:rPr>
              <w:t>The strategy is selective in its focus to deliver digital transformation</w:t>
            </w:r>
            <w:r w:rsidR="00FC0FE2" w:rsidRPr="00484811">
              <w:rPr>
                <w:rFonts w:ascii="Arial" w:hAnsi="Arial" w:cs="Arial"/>
                <w:sz w:val="20"/>
                <w:szCs w:val="20"/>
              </w:rPr>
              <w:t>.</w:t>
            </w:r>
            <w:r w:rsidRPr="00484811">
              <w:rPr>
                <w:rFonts w:ascii="Arial" w:hAnsi="Arial" w:cs="Arial"/>
                <w:sz w:val="20"/>
                <w:szCs w:val="20"/>
              </w:rPr>
              <w:t xml:space="preserve"> </w:t>
            </w:r>
            <w:r w:rsidR="00FC0FE2" w:rsidRPr="00484811">
              <w:rPr>
                <w:rFonts w:ascii="Arial" w:hAnsi="Arial" w:cs="Arial"/>
                <w:sz w:val="20"/>
                <w:szCs w:val="20"/>
              </w:rPr>
              <w:t>T</w:t>
            </w:r>
            <w:r w:rsidRPr="00484811">
              <w:rPr>
                <w:rFonts w:ascii="Arial" w:hAnsi="Arial" w:cs="Arial"/>
                <w:sz w:val="20"/>
                <w:szCs w:val="20"/>
              </w:rPr>
              <w:t>rade-offs are not documented. Priority areas for digital transformation are</w:t>
            </w:r>
            <w:r w:rsidR="007F0B00">
              <w:rPr>
                <w:rFonts w:ascii="Arial" w:hAnsi="Arial" w:cs="Arial"/>
                <w:sz w:val="20"/>
                <w:szCs w:val="20"/>
              </w:rPr>
              <w:t xml:space="preserve"> </w:t>
            </w:r>
            <w:r w:rsidRPr="00484811">
              <w:rPr>
                <w:rFonts w:ascii="Arial" w:hAnsi="Arial" w:cs="Arial"/>
                <w:sz w:val="20"/>
                <w:szCs w:val="20"/>
              </w:rPr>
              <w:t>identified.</w:t>
            </w:r>
          </w:p>
        </w:tc>
      </w:tr>
      <w:tr w:rsidR="00821AFD" w14:paraId="33A0B5BA" w14:textId="77777777" w:rsidTr="00B459B7">
        <w:tc>
          <w:tcPr>
            <w:tcW w:w="1617" w:type="dxa"/>
            <w:shd w:val="clear" w:color="auto" w:fill="FFC000"/>
          </w:tcPr>
          <w:p w14:paraId="4D473395" w14:textId="77777777" w:rsidR="00CF4CC4" w:rsidRDefault="00CF4CC4" w:rsidP="003A159A">
            <w:pPr>
              <w:jc w:val="center"/>
              <w:rPr>
                <w:rFonts w:ascii="Arial" w:hAnsi="Arial" w:cs="Arial"/>
                <w:sz w:val="24"/>
                <w:szCs w:val="24"/>
              </w:rPr>
            </w:pPr>
            <w:r>
              <w:rPr>
                <w:rFonts w:ascii="Arial" w:hAnsi="Arial" w:cs="Arial"/>
                <w:sz w:val="24"/>
                <w:szCs w:val="24"/>
              </w:rPr>
              <w:t xml:space="preserve">Needs Improvement </w:t>
            </w:r>
          </w:p>
          <w:p w14:paraId="3F92C454" w14:textId="77777777" w:rsidR="00CF4CC4" w:rsidRPr="00430704" w:rsidRDefault="00CF4CC4" w:rsidP="003A159A">
            <w:pPr>
              <w:jc w:val="center"/>
              <w:rPr>
                <w:rFonts w:ascii="Arial" w:hAnsi="Arial" w:cs="Arial"/>
                <w:sz w:val="24"/>
                <w:szCs w:val="24"/>
              </w:rPr>
            </w:pPr>
            <w:r>
              <w:rPr>
                <w:rFonts w:ascii="Arial" w:hAnsi="Arial" w:cs="Arial"/>
                <w:sz w:val="24"/>
                <w:szCs w:val="24"/>
              </w:rPr>
              <w:t>1</w:t>
            </w:r>
          </w:p>
        </w:tc>
        <w:tc>
          <w:tcPr>
            <w:tcW w:w="3186" w:type="dxa"/>
          </w:tcPr>
          <w:p w14:paraId="7C82A540" w14:textId="77777777" w:rsidR="00CF4CC4" w:rsidRPr="003A03BB" w:rsidRDefault="00CF4CC4" w:rsidP="003A159A">
            <w:pPr>
              <w:jc w:val="both"/>
              <w:rPr>
                <w:rFonts w:ascii="Arial" w:hAnsi="Arial" w:cs="Arial"/>
                <w:sz w:val="20"/>
                <w:szCs w:val="20"/>
              </w:rPr>
            </w:pPr>
            <w:r w:rsidRPr="003A03BB">
              <w:rPr>
                <w:rFonts w:ascii="Arial" w:hAnsi="Arial" w:cs="Arial"/>
                <w:sz w:val="20"/>
                <w:szCs w:val="20"/>
              </w:rPr>
              <w:t xml:space="preserve">The digital strategy is </w:t>
            </w:r>
            <w:r>
              <w:rPr>
                <w:rFonts w:ascii="Arial" w:hAnsi="Arial" w:cs="Arial"/>
                <w:sz w:val="20"/>
                <w:szCs w:val="20"/>
              </w:rPr>
              <w:t>referenced</w:t>
            </w:r>
            <w:r w:rsidRPr="003A03BB">
              <w:rPr>
                <w:rFonts w:ascii="Arial" w:hAnsi="Arial" w:cs="Arial"/>
                <w:sz w:val="20"/>
                <w:szCs w:val="20"/>
              </w:rPr>
              <w:t xml:space="preserve"> in some health board-level strategies although no context is </w:t>
            </w:r>
            <w:r w:rsidRPr="003A03BB">
              <w:rPr>
                <w:rFonts w:ascii="Arial" w:hAnsi="Arial" w:cs="Arial"/>
                <w:sz w:val="20"/>
                <w:szCs w:val="20"/>
              </w:rPr>
              <w:lastRenderedPageBreak/>
              <w:t xml:space="preserve">given in terms of health board improvements. </w:t>
            </w:r>
          </w:p>
        </w:tc>
        <w:tc>
          <w:tcPr>
            <w:tcW w:w="2099" w:type="dxa"/>
          </w:tcPr>
          <w:p w14:paraId="3B0A872E" w14:textId="3FCD034E" w:rsidR="00CF4CC4" w:rsidRPr="00AD13D8" w:rsidRDefault="00CF4CC4" w:rsidP="003A159A">
            <w:pPr>
              <w:jc w:val="both"/>
              <w:rPr>
                <w:rFonts w:ascii="Arial" w:hAnsi="Arial" w:cs="Arial"/>
                <w:sz w:val="24"/>
                <w:szCs w:val="24"/>
              </w:rPr>
            </w:pPr>
            <w:r w:rsidRPr="00B17D6F">
              <w:rPr>
                <w:rFonts w:ascii="Arial" w:hAnsi="Arial" w:cs="Arial"/>
                <w:sz w:val="20"/>
                <w:szCs w:val="20"/>
              </w:rPr>
              <w:lastRenderedPageBreak/>
              <w:t xml:space="preserve">The strategy </w:t>
            </w:r>
            <w:r>
              <w:rPr>
                <w:rFonts w:ascii="Arial" w:hAnsi="Arial" w:cs="Arial"/>
                <w:sz w:val="20"/>
                <w:szCs w:val="20"/>
              </w:rPr>
              <w:t xml:space="preserve">is focused on the </w:t>
            </w:r>
            <w:r w:rsidRPr="00B17D6F">
              <w:rPr>
                <w:rFonts w:ascii="Arial" w:hAnsi="Arial" w:cs="Arial"/>
                <w:sz w:val="20"/>
                <w:szCs w:val="20"/>
              </w:rPr>
              <w:t xml:space="preserve">most important needs of </w:t>
            </w:r>
            <w:r>
              <w:rPr>
                <w:rFonts w:ascii="Arial" w:hAnsi="Arial" w:cs="Arial"/>
                <w:sz w:val="20"/>
                <w:szCs w:val="20"/>
              </w:rPr>
              <w:t xml:space="preserve">one user group only </w:t>
            </w:r>
            <w:r>
              <w:rPr>
                <w:rFonts w:ascii="Arial" w:hAnsi="Arial" w:cs="Arial"/>
                <w:sz w:val="20"/>
                <w:szCs w:val="20"/>
              </w:rPr>
              <w:lastRenderedPageBreak/>
              <w:t>(</w:t>
            </w:r>
            <w:r w:rsidRPr="00B17D6F">
              <w:rPr>
                <w:rFonts w:ascii="Arial" w:hAnsi="Arial" w:cs="Arial"/>
                <w:sz w:val="20"/>
                <w:szCs w:val="20"/>
              </w:rPr>
              <w:t>patients, service users and staff</w:t>
            </w:r>
            <w:r>
              <w:rPr>
                <w:rFonts w:ascii="Arial" w:hAnsi="Arial" w:cs="Arial"/>
                <w:sz w:val="20"/>
                <w:szCs w:val="20"/>
              </w:rPr>
              <w:t xml:space="preserve">). No explanation given as to how these needs have been identified.  </w:t>
            </w:r>
          </w:p>
        </w:tc>
        <w:tc>
          <w:tcPr>
            <w:tcW w:w="2110" w:type="dxa"/>
          </w:tcPr>
          <w:p w14:paraId="1DF0BE2A" w14:textId="77777777" w:rsidR="00CF4CC4" w:rsidRPr="00DE3FA3" w:rsidRDefault="00CF4CC4" w:rsidP="003A159A">
            <w:pPr>
              <w:jc w:val="both"/>
              <w:rPr>
                <w:rFonts w:ascii="Arial" w:hAnsi="Arial" w:cs="Arial"/>
                <w:sz w:val="20"/>
                <w:szCs w:val="20"/>
              </w:rPr>
            </w:pPr>
            <w:r w:rsidRPr="00DE3FA3">
              <w:rPr>
                <w:rFonts w:ascii="Arial" w:hAnsi="Arial" w:cs="Arial"/>
                <w:sz w:val="20"/>
                <w:szCs w:val="20"/>
              </w:rPr>
              <w:lastRenderedPageBreak/>
              <w:t xml:space="preserve">The strategy includes guiding principles,  although open to interpretation. </w:t>
            </w:r>
            <w:r w:rsidRPr="00DE3FA3">
              <w:rPr>
                <w:rFonts w:ascii="Arial" w:hAnsi="Arial" w:cs="Arial"/>
                <w:sz w:val="20"/>
                <w:szCs w:val="20"/>
              </w:rPr>
              <w:lastRenderedPageBreak/>
              <w:t>Collaborative working across workstreams is not</w:t>
            </w:r>
            <w:r>
              <w:rPr>
                <w:rFonts w:ascii="Arial" w:hAnsi="Arial" w:cs="Arial"/>
                <w:sz w:val="20"/>
                <w:szCs w:val="20"/>
              </w:rPr>
              <w:t xml:space="preserve"> mentioned/</w:t>
            </w:r>
            <w:r w:rsidRPr="00DE3FA3">
              <w:rPr>
                <w:rFonts w:ascii="Arial" w:hAnsi="Arial" w:cs="Arial"/>
                <w:sz w:val="20"/>
                <w:szCs w:val="20"/>
              </w:rPr>
              <w:t xml:space="preserve"> </w:t>
            </w:r>
            <w:r>
              <w:rPr>
                <w:rFonts w:ascii="Arial" w:hAnsi="Arial" w:cs="Arial"/>
                <w:sz w:val="20"/>
                <w:szCs w:val="20"/>
              </w:rPr>
              <w:t>encouraged.</w:t>
            </w:r>
          </w:p>
        </w:tc>
        <w:tc>
          <w:tcPr>
            <w:tcW w:w="2231" w:type="dxa"/>
          </w:tcPr>
          <w:p w14:paraId="37BC0B8E" w14:textId="77777777" w:rsidR="00CF4CC4" w:rsidRPr="00AD13D8" w:rsidRDefault="00CF4CC4" w:rsidP="003A159A">
            <w:pPr>
              <w:jc w:val="both"/>
              <w:rPr>
                <w:rFonts w:ascii="Arial" w:hAnsi="Arial" w:cs="Arial"/>
                <w:sz w:val="24"/>
                <w:szCs w:val="24"/>
              </w:rPr>
            </w:pPr>
            <w:r w:rsidRPr="00653D77">
              <w:rPr>
                <w:rFonts w:ascii="Arial" w:hAnsi="Arial" w:cs="Arial"/>
                <w:sz w:val="20"/>
                <w:szCs w:val="20"/>
              </w:rPr>
              <w:lastRenderedPageBreak/>
              <w:t xml:space="preserve">Although the strategy has been adopted by the organisation, there is evidence </w:t>
            </w:r>
            <w:r>
              <w:rPr>
                <w:rFonts w:ascii="Arial" w:hAnsi="Arial" w:cs="Arial"/>
                <w:sz w:val="20"/>
                <w:szCs w:val="20"/>
              </w:rPr>
              <w:t xml:space="preserve">of </w:t>
            </w:r>
            <w:r>
              <w:rPr>
                <w:rFonts w:ascii="Arial" w:hAnsi="Arial" w:cs="Arial"/>
                <w:sz w:val="20"/>
                <w:szCs w:val="20"/>
              </w:rPr>
              <w:lastRenderedPageBreak/>
              <w:t xml:space="preserve">continued </w:t>
            </w:r>
            <w:r w:rsidRPr="00653D77">
              <w:rPr>
                <w:rFonts w:ascii="Arial" w:hAnsi="Arial" w:cs="Arial"/>
                <w:sz w:val="20"/>
                <w:szCs w:val="20"/>
              </w:rPr>
              <w:t xml:space="preserve">silo </w:t>
            </w:r>
            <w:r>
              <w:rPr>
                <w:rFonts w:ascii="Arial" w:hAnsi="Arial" w:cs="Arial"/>
                <w:sz w:val="20"/>
                <w:szCs w:val="20"/>
              </w:rPr>
              <w:t xml:space="preserve">working with no plan for improvement. </w:t>
            </w:r>
          </w:p>
        </w:tc>
        <w:tc>
          <w:tcPr>
            <w:tcW w:w="1818" w:type="dxa"/>
          </w:tcPr>
          <w:p w14:paraId="44140633" w14:textId="6F1C321D" w:rsidR="00CF4CC4" w:rsidRPr="00AD13D8" w:rsidRDefault="00CF4CC4" w:rsidP="003A159A">
            <w:pPr>
              <w:jc w:val="both"/>
              <w:rPr>
                <w:rFonts w:ascii="Arial" w:hAnsi="Arial" w:cs="Arial"/>
                <w:sz w:val="24"/>
                <w:szCs w:val="24"/>
              </w:rPr>
            </w:pPr>
            <w:r w:rsidRPr="006029FE">
              <w:rPr>
                <w:rFonts w:ascii="Arial" w:hAnsi="Arial" w:cs="Arial"/>
                <w:sz w:val="20"/>
                <w:szCs w:val="20"/>
              </w:rPr>
              <w:lastRenderedPageBreak/>
              <w:t xml:space="preserve">What has been delivered is vague.  </w:t>
            </w:r>
            <w:r>
              <w:rPr>
                <w:rFonts w:ascii="Arial" w:hAnsi="Arial" w:cs="Arial"/>
                <w:sz w:val="20"/>
                <w:szCs w:val="20"/>
              </w:rPr>
              <w:t xml:space="preserve">The primary focus of </w:t>
            </w:r>
            <w:r>
              <w:rPr>
                <w:rFonts w:ascii="Arial" w:hAnsi="Arial" w:cs="Arial"/>
                <w:sz w:val="20"/>
                <w:szCs w:val="20"/>
              </w:rPr>
              <w:lastRenderedPageBreak/>
              <w:t>the strategy has not been determined a</w:t>
            </w:r>
            <w:r w:rsidR="00EA1CD3">
              <w:rPr>
                <w:rFonts w:ascii="Arial" w:hAnsi="Arial" w:cs="Arial"/>
                <w:sz w:val="20"/>
                <w:szCs w:val="20"/>
              </w:rPr>
              <w:t>nd</w:t>
            </w:r>
            <w:r>
              <w:rPr>
                <w:rFonts w:ascii="Arial" w:hAnsi="Arial" w:cs="Arial"/>
                <w:sz w:val="20"/>
                <w:szCs w:val="20"/>
              </w:rPr>
              <w:t xml:space="preserve"> unrealistic goals have been set.</w:t>
            </w:r>
          </w:p>
        </w:tc>
        <w:tc>
          <w:tcPr>
            <w:tcW w:w="2107" w:type="dxa"/>
          </w:tcPr>
          <w:p w14:paraId="4F3EB488" w14:textId="6B6338EA" w:rsidR="00CF4CC4" w:rsidRPr="00484811" w:rsidRDefault="001770CA" w:rsidP="001770CA">
            <w:pPr>
              <w:jc w:val="both"/>
              <w:rPr>
                <w:rFonts w:ascii="Arial" w:hAnsi="Arial" w:cs="Arial"/>
                <w:sz w:val="24"/>
                <w:szCs w:val="24"/>
              </w:rPr>
            </w:pPr>
            <w:r w:rsidRPr="00484811">
              <w:rPr>
                <w:rFonts w:ascii="Arial" w:hAnsi="Arial" w:cs="Arial"/>
                <w:sz w:val="20"/>
                <w:szCs w:val="20"/>
              </w:rPr>
              <w:lastRenderedPageBreak/>
              <w:t xml:space="preserve">The strategy is not selective in its focus to deliver digital transformation, there </w:t>
            </w:r>
            <w:r w:rsidRPr="00484811">
              <w:rPr>
                <w:rFonts w:ascii="Arial" w:hAnsi="Arial" w:cs="Arial"/>
                <w:sz w:val="20"/>
                <w:szCs w:val="20"/>
              </w:rPr>
              <w:lastRenderedPageBreak/>
              <w:t xml:space="preserve">are no trade-offs. Although, priority areas for digital transformation </w:t>
            </w:r>
            <w:r w:rsidR="000712E8" w:rsidRPr="00484811">
              <w:rPr>
                <w:rFonts w:ascii="Arial" w:hAnsi="Arial" w:cs="Arial"/>
                <w:sz w:val="20"/>
                <w:szCs w:val="20"/>
              </w:rPr>
              <w:t>are</w:t>
            </w:r>
            <w:r w:rsidRPr="00484811">
              <w:rPr>
                <w:rFonts w:ascii="Arial" w:hAnsi="Arial" w:cs="Arial"/>
                <w:sz w:val="20"/>
                <w:szCs w:val="20"/>
              </w:rPr>
              <w:t xml:space="preserve"> identified.</w:t>
            </w:r>
          </w:p>
        </w:tc>
      </w:tr>
      <w:tr w:rsidR="00821AFD" w14:paraId="15A21D10" w14:textId="77777777" w:rsidTr="00B459B7">
        <w:tc>
          <w:tcPr>
            <w:tcW w:w="1617" w:type="dxa"/>
            <w:shd w:val="clear" w:color="auto" w:fill="FF0000"/>
          </w:tcPr>
          <w:p w14:paraId="37685EC3" w14:textId="77777777" w:rsidR="00CF4CC4" w:rsidRDefault="00CF4CC4" w:rsidP="003A159A">
            <w:pPr>
              <w:jc w:val="center"/>
              <w:rPr>
                <w:rFonts w:ascii="Arial" w:hAnsi="Arial" w:cs="Arial"/>
                <w:sz w:val="24"/>
                <w:szCs w:val="24"/>
              </w:rPr>
            </w:pPr>
            <w:r>
              <w:rPr>
                <w:rFonts w:ascii="Arial" w:hAnsi="Arial" w:cs="Arial"/>
                <w:sz w:val="24"/>
                <w:szCs w:val="24"/>
              </w:rPr>
              <w:lastRenderedPageBreak/>
              <w:t>Poor</w:t>
            </w:r>
          </w:p>
          <w:p w14:paraId="3A082F8A" w14:textId="77777777" w:rsidR="00CF4CC4" w:rsidRPr="00430704" w:rsidRDefault="00CF4CC4" w:rsidP="003A159A">
            <w:pPr>
              <w:jc w:val="center"/>
              <w:rPr>
                <w:rFonts w:ascii="Arial" w:hAnsi="Arial" w:cs="Arial"/>
                <w:sz w:val="24"/>
                <w:szCs w:val="24"/>
              </w:rPr>
            </w:pPr>
            <w:r>
              <w:rPr>
                <w:rFonts w:ascii="Arial" w:hAnsi="Arial" w:cs="Arial"/>
                <w:sz w:val="24"/>
                <w:szCs w:val="24"/>
              </w:rPr>
              <w:t>0</w:t>
            </w:r>
          </w:p>
        </w:tc>
        <w:tc>
          <w:tcPr>
            <w:tcW w:w="3186" w:type="dxa"/>
          </w:tcPr>
          <w:p w14:paraId="67148CA9" w14:textId="7B10A484" w:rsidR="00CF4CC4" w:rsidRPr="003A03BB" w:rsidRDefault="00CF4CC4" w:rsidP="003A159A">
            <w:pPr>
              <w:jc w:val="both"/>
              <w:rPr>
                <w:rFonts w:ascii="Arial" w:hAnsi="Arial" w:cs="Arial"/>
                <w:sz w:val="20"/>
                <w:szCs w:val="20"/>
              </w:rPr>
            </w:pPr>
            <w:r w:rsidRPr="003A03BB">
              <w:rPr>
                <w:rFonts w:ascii="Arial" w:hAnsi="Arial" w:cs="Arial"/>
                <w:sz w:val="20"/>
                <w:szCs w:val="20"/>
              </w:rPr>
              <w:t xml:space="preserve">The digital strategy is not mentioned/ included in any other health board-level strategies, therefore </w:t>
            </w:r>
            <w:r w:rsidR="008C576B">
              <w:rPr>
                <w:rFonts w:ascii="Arial" w:hAnsi="Arial" w:cs="Arial"/>
                <w:sz w:val="20"/>
                <w:szCs w:val="20"/>
              </w:rPr>
              <w:t xml:space="preserve">there </w:t>
            </w:r>
            <w:r>
              <w:rPr>
                <w:rFonts w:ascii="Arial" w:hAnsi="Arial" w:cs="Arial"/>
                <w:sz w:val="20"/>
                <w:szCs w:val="20"/>
              </w:rPr>
              <w:t xml:space="preserve">is </w:t>
            </w:r>
            <w:r w:rsidRPr="003A03BB">
              <w:rPr>
                <w:rFonts w:ascii="Arial" w:hAnsi="Arial" w:cs="Arial"/>
                <w:sz w:val="20"/>
                <w:szCs w:val="20"/>
              </w:rPr>
              <w:t xml:space="preserve">no indication of </w:t>
            </w:r>
            <w:r>
              <w:rPr>
                <w:rFonts w:ascii="Arial" w:hAnsi="Arial" w:cs="Arial"/>
                <w:sz w:val="20"/>
                <w:szCs w:val="20"/>
              </w:rPr>
              <w:t>the strategy’s</w:t>
            </w:r>
            <w:r w:rsidRPr="003A03BB">
              <w:rPr>
                <w:rFonts w:ascii="Arial" w:hAnsi="Arial" w:cs="Arial"/>
                <w:sz w:val="20"/>
                <w:szCs w:val="20"/>
              </w:rPr>
              <w:t xml:space="preserve"> existence. </w:t>
            </w:r>
          </w:p>
        </w:tc>
        <w:tc>
          <w:tcPr>
            <w:tcW w:w="2099" w:type="dxa"/>
          </w:tcPr>
          <w:p w14:paraId="1A650CD5" w14:textId="327DE2AE" w:rsidR="00CF4CC4" w:rsidRPr="00E40E92" w:rsidRDefault="00CF4CC4" w:rsidP="003A159A">
            <w:pPr>
              <w:jc w:val="both"/>
              <w:rPr>
                <w:rFonts w:ascii="Arial" w:hAnsi="Arial" w:cs="Arial"/>
                <w:sz w:val="20"/>
                <w:szCs w:val="20"/>
              </w:rPr>
            </w:pPr>
            <w:r w:rsidRPr="00E40E92">
              <w:rPr>
                <w:rFonts w:ascii="Arial" w:hAnsi="Arial" w:cs="Arial"/>
                <w:sz w:val="20"/>
                <w:szCs w:val="20"/>
              </w:rPr>
              <w:t xml:space="preserve">The strategy is not </w:t>
            </w:r>
            <w:r w:rsidR="008E442B">
              <w:rPr>
                <w:rFonts w:ascii="Arial" w:hAnsi="Arial" w:cs="Arial"/>
                <w:sz w:val="20"/>
                <w:szCs w:val="20"/>
              </w:rPr>
              <w:t>user-focused</w:t>
            </w:r>
            <w:r w:rsidR="001377BA">
              <w:rPr>
                <w:rFonts w:ascii="Arial" w:hAnsi="Arial" w:cs="Arial"/>
                <w:sz w:val="20"/>
                <w:szCs w:val="20"/>
              </w:rPr>
              <w:t xml:space="preserve"> and does not focus on the context of the</w:t>
            </w:r>
            <w:r w:rsidR="00106D6E">
              <w:rPr>
                <w:rFonts w:ascii="Arial" w:hAnsi="Arial" w:cs="Arial"/>
                <w:sz w:val="20"/>
                <w:szCs w:val="20"/>
              </w:rPr>
              <w:t xml:space="preserve"> </w:t>
            </w:r>
            <w:r w:rsidR="00AA5157">
              <w:rPr>
                <w:rFonts w:ascii="Arial" w:hAnsi="Arial" w:cs="Arial"/>
                <w:sz w:val="20"/>
                <w:szCs w:val="20"/>
              </w:rPr>
              <w:t>h</w:t>
            </w:r>
            <w:r w:rsidR="00106D6E">
              <w:rPr>
                <w:rFonts w:ascii="Arial" w:hAnsi="Arial" w:cs="Arial"/>
                <w:sz w:val="20"/>
                <w:szCs w:val="20"/>
              </w:rPr>
              <w:t xml:space="preserve">ealth </w:t>
            </w:r>
            <w:r w:rsidR="00AA5157">
              <w:rPr>
                <w:rFonts w:ascii="Arial" w:hAnsi="Arial" w:cs="Arial"/>
                <w:sz w:val="20"/>
                <w:szCs w:val="20"/>
              </w:rPr>
              <w:t>b</w:t>
            </w:r>
            <w:r w:rsidR="00106D6E">
              <w:rPr>
                <w:rFonts w:ascii="Arial" w:hAnsi="Arial" w:cs="Arial"/>
                <w:sz w:val="20"/>
                <w:szCs w:val="20"/>
              </w:rPr>
              <w:t>oard</w:t>
            </w:r>
            <w:r>
              <w:rPr>
                <w:rFonts w:ascii="Arial" w:hAnsi="Arial" w:cs="Arial"/>
                <w:sz w:val="20"/>
                <w:szCs w:val="20"/>
              </w:rPr>
              <w:t xml:space="preserve">. </w:t>
            </w:r>
            <w:r w:rsidRPr="00E40E92">
              <w:rPr>
                <w:rFonts w:ascii="Arial" w:hAnsi="Arial" w:cs="Arial"/>
                <w:sz w:val="20"/>
                <w:szCs w:val="20"/>
              </w:rPr>
              <w:t xml:space="preserve"> </w:t>
            </w:r>
          </w:p>
        </w:tc>
        <w:tc>
          <w:tcPr>
            <w:tcW w:w="2110" w:type="dxa"/>
          </w:tcPr>
          <w:p w14:paraId="31AA0E43" w14:textId="77777777" w:rsidR="00CF4CC4" w:rsidRPr="008C1119" w:rsidRDefault="00CF4CC4" w:rsidP="003A159A">
            <w:pPr>
              <w:jc w:val="both"/>
              <w:rPr>
                <w:rFonts w:ascii="Arial" w:hAnsi="Arial" w:cs="Arial"/>
                <w:sz w:val="20"/>
                <w:szCs w:val="20"/>
              </w:rPr>
            </w:pPr>
            <w:r w:rsidRPr="008C1119">
              <w:rPr>
                <w:rFonts w:ascii="Arial" w:hAnsi="Arial" w:cs="Arial"/>
                <w:sz w:val="20"/>
                <w:szCs w:val="20"/>
              </w:rPr>
              <w:t xml:space="preserve">The strategy does not include any guiding principles with no encouragement for collaborative working. </w:t>
            </w:r>
          </w:p>
        </w:tc>
        <w:tc>
          <w:tcPr>
            <w:tcW w:w="2231" w:type="dxa"/>
          </w:tcPr>
          <w:p w14:paraId="63F1F3BC" w14:textId="77777777" w:rsidR="00CF4CC4" w:rsidRPr="00AD13D8" w:rsidRDefault="00CF4CC4" w:rsidP="003A159A">
            <w:pPr>
              <w:jc w:val="both"/>
              <w:rPr>
                <w:rFonts w:ascii="Arial" w:hAnsi="Arial" w:cs="Arial"/>
                <w:sz w:val="24"/>
                <w:szCs w:val="24"/>
              </w:rPr>
            </w:pPr>
            <w:r w:rsidRPr="00B17D6F">
              <w:rPr>
                <w:rFonts w:ascii="Arial" w:hAnsi="Arial" w:cs="Arial"/>
                <w:sz w:val="20"/>
                <w:szCs w:val="20"/>
              </w:rPr>
              <w:t xml:space="preserve">The strategy is </w:t>
            </w:r>
            <w:r>
              <w:rPr>
                <w:rFonts w:ascii="Arial" w:hAnsi="Arial" w:cs="Arial"/>
                <w:sz w:val="20"/>
                <w:szCs w:val="20"/>
              </w:rPr>
              <w:t xml:space="preserve">not </w:t>
            </w:r>
            <w:r w:rsidRPr="00B17D6F">
              <w:rPr>
                <w:rFonts w:ascii="Arial" w:hAnsi="Arial" w:cs="Arial"/>
                <w:sz w:val="20"/>
                <w:szCs w:val="20"/>
              </w:rPr>
              <w:t xml:space="preserve">understood and </w:t>
            </w:r>
            <w:r>
              <w:rPr>
                <w:rFonts w:ascii="Arial" w:hAnsi="Arial" w:cs="Arial"/>
                <w:sz w:val="20"/>
                <w:szCs w:val="20"/>
              </w:rPr>
              <w:t xml:space="preserve">has not been </w:t>
            </w:r>
            <w:r w:rsidRPr="00B17D6F">
              <w:rPr>
                <w:rFonts w:ascii="Arial" w:hAnsi="Arial" w:cs="Arial"/>
                <w:sz w:val="20"/>
                <w:szCs w:val="20"/>
              </w:rPr>
              <w:t>adopted by the organisation</w:t>
            </w:r>
            <w:r>
              <w:rPr>
                <w:rFonts w:ascii="Arial" w:hAnsi="Arial" w:cs="Arial"/>
                <w:sz w:val="20"/>
                <w:szCs w:val="20"/>
              </w:rPr>
              <w:t>. There is evidence to suggest silo working within</w:t>
            </w:r>
            <w:r w:rsidRPr="00B17D6F">
              <w:rPr>
                <w:rFonts w:ascii="Arial" w:hAnsi="Arial" w:cs="Arial"/>
                <w:sz w:val="20"/>
                <w:szCs w:val="20"/>
              </w:rPr>
              <w:t xml:space="preserve"> </w:t>
            </w:r>
            <w:r>
              <w:rPr>
                <w:rFonts w:ascii="Arial" w:hAnsi="Arial" w:cs="Arial"/>
                <w:sz w:val="20"/>
                <w:szCs w:val="20"/>
              </w:rPr>
              <w:t>the</w:t>
            </w:r>
            <w:r w:rsidRPr="00B17D6F">
              <w:rPr>
                <w:rFonts w:ascii="Arial" w:hAnsi="Arial" w:cs="Arial"/>
                <w:sz w:val="20"/>
                <w:szCs w:val="20"/>
              </w:rPr>
              <w:t xml:space="preserve"> IT department</w:t>
            </w:r>
            <w:r>
              <w:rPr>
                <w:rFonts w:ascii="Arial" w:hAnsi="Arial" w:cs="Arial"/>
                <w:sz w:val="20"/>
                <w:szCs w:val="20"/>
              </w:rPr>
              <w:t xml:space="preserve"> with no plan to improve.</w:t>
            </w:r>
          </w:p>
        </w:tc>
        <w:tc>
          <w:tcPr>
            <w:tcW w:w="1818" w:type="dxa"/>
          </w:tcPr>
          <w:p w14:paraId="54205381" w14:textId="4F1DAE85" w:rsidR="00CF4CC4" w:rsidRPr="00AD13D8" w:rsidRDefault="00CF4CC4" w:rsidP="003A159A">
            <w:pPr>
              <w:jc w:val="both"/>
              <w:rPr>
                <w:rFonts w:ascii="Arial" w:hAnsi="Arial" w:cs="Arial"/>
                <w:sz w:val="24"/>
                <w:szCs w:val="24"/>
              </w:rPr>
            </w:pPr>
            <w:r w:rsidRPr="00B17D6F">
              <w:rPr>
                <w:rFonts w:ascii="Arial" w:hAnsi="Arial" w:cs="Arial"/>
                <w:sz w:val="20"/>
                <w:szCs w:val="20"/>
              </w:rPr>
              <w:t xml:space="preserve">The strategy </w:t>
            </w:r>
            <w:r>
              <w:rPr>
                <w:rFonts w:ascii="Arial" w:hAnsi="Arial" w:cs="Arial"/>
                <w:sz w:val="20"/>
                <w:szCs w:val="20"/>
              </w:rPr>
              <w:t>does not outline</w:t>
            </w:r>
            <w:r w:rsidRPr="00B17D6F">
              <w:rPr>
                <w:rFonts w:ascii="Arial" w:hAnsi="Arial" w:cs="Arial"/>
                <w:sz w:val="20"/>
                <w:szCs w:val="20"/>
              </w:rPr>
              <w:t xml:space="preserve"> what has been delivered and has set </w:t>
            </w:r>
            <w:r>
              <w:rPr>
                <w:rFonts w:ascii="Arial" w:hAnsi="Arial" w:cs="Arial"/>
                <w:sz w:val="20"/>
                <w:szCs w:val="20"/>
              </w:rPr>
              <w:t>un</w:t>
            </w:r>
            <w:r w:rsidRPr="00B17D6F">
              <w:rPr>
                <w:rFonts w:ascii="Arial" w:hAnsi="Arial" w:cs="Arial"/>
                <w:sz w:val="20"/>
                <w:szCs w:val="20"/>
              </w:rPr>
              <w:t>realistic goals.</w:t>
            </w:r>
            <w:r>
              <w:rPr>
                <w:rFonts w:ascii="Arial" w:hAnsi="Arial" w:cs="Arial"/>
                <w:sz w:val="20"/>
                <w:szCs w:val="20"/>
              </w:rPr>
              <w:t xml:space="preserve"> The primary focus of the strategy has not been determined.  </w:t>
            </w:r>
          </w:p>
        </w:tc>
        <w:tc>
          <w:tcPr>
            <w:tcW w:w="2107" w:type="dxa"/>
          </w:tcPr>
          <w:p w14:paraId="77305E64" w14:textId="078E4D84" w:rsidR="00CF4CC4" w:rsidRPr="00484811" w:rsidRDefault="00180DD8" w:rsidP="003A159A">
            <w:pPr>
              <w:jc w:val="both"/>
              <w:rPr>
                <w:rFonts w:ascii="Arial" w:hAnsi="Arial" w:cs="Arial"/>
                <w:sz w:val="24"/>
                <w:szCs w:val="24"/>
              </w:rPr>
            </w:pPr>
            <w:r w:rsidRPr="00484811">
              <w:rPr>
                <w:rFonts w:ascii="Arial" w:hAnsi="Arial" w:cs="Arial"/>
                <w:sz w:val="20"/>
                <w:szCs w:val="20"/>
              </w:rPr>
              <w:t>The strategy</w:t>
            </w:r>
            <w:r w:rsidR="00822395" w:rsidRPr="00484811">
              <w:rPr>
                <w:rFonts w:ascii="Arial" w:hAnsi="Arial" w:cs="Arial"/>
                <w:sz w:val="20"/>
                <w:szCs w:val="20"/>
              </w:rPr>
              <w:t xml:space="preserve"> is not selective</w:t>
            </w:r>
            <w:r w:rsidRPr="00484811">
              <w:rPr>
                <w:rFonts w:ascii="Arial" w:hAnsi="Arial" w:cs="Arial"/>
                <w:sz w:val="20"/>
                <w:szCs w:val="20"/>
              </w:rPr>
              <w:t xml:space="preserve"> </w:t>
            </w:r>
            <w:r w:rsidR="00822395" w:rsidRPr="00484811">
              <w:rPr>
                <w:rFonts w:ascii="Arial" w:hAnsi="Arial" w:cs="Arial"/>
                <w:sz w:val="20"/>
                <w:szCs w:val="20"/>
              </w:rPr>
              <w:t>in its focus</w:t>
            </w:r>
            <w:r w:rsidR="00DC295E" w:rsidRPr="00484811">
              <w:rPr>
                <w:rFonts w:ascii="Arial" w:hAnsi="Arial" w:cs="Arial"/>
                <w:sz w:val="20"/>
                <w:szCs w:val="20"/>
              </w:rPr>
              <w:t xml:space="preserve"> </w:t>
            </w:r>
            <w:r w:rsidR="00822395" w:rsidRPr="00484811">
              <w:rPr>
                <w:rFonts w:ascii="Arial" w:hAnsi="Arial" w:cs="Arial"/>
                <w:sz w:val="20"/>
                <w:szCs w:val="20"/>
              </w:rPr>
              <w:t xml:space="preserve">to deliver digital transformation, </w:t>
            </w:r>
            <w:r w:rsidR="00B12288" w:rsidRPr="00484811">
              <w:rPr>
                <w:rFonts w:ascii="Arial" w:hAnsi="Arial" w:cs="Arial"/>
                <w:sz w:val="20"/>
                <w:szCs w:val="20"/>
              </w:rPr>
              <w:t xml:space="preserve">there are </w:t>
            </w:r>
            <w:r w:rsidR="00B10BA8" w:rsidRPr="00484811">
              <w:rPr>
                <w:rFonts w:ascii="Arial" w:hAnsi="Arial" w:cs="Arial"/>
                <w:sz w:val="20"/>
                <w:szCs w:val="20"/>
              </w:rPr>
              <w:t>no</w:t>
            </w:r>
            <w:r w:rsidRPr="00484811">
              <w:rPr>
                <w:rFonts w:ascii="Arial" w:hAnsi="Arial" w:cs="Arial"/>
                <w:sz w:val="20"/>
                <w:szCs w:val="20"/>
              </w:rPr>
              <w:t xml:space="preserve"> </w:t>
            </w:r>
            <w:r w:rsidR="00B10BA8" w:rsidRPr="00484811">
              <w:rPr>
                <w:rFonts w:ascii="Arial" w:hAnsi="Arial" w:cs="Arial"/>
                <w:sz w:val="20"/>
                <w:szCs w:val="20"/>
              </w:rPr>
              <w:t>t</w:t>
            </w:r>
            <w:r w:rsidRPr="00484811">
              <w:rPr>
                <w:rFonts w:ascii="Arial" w:hAnsi="Arial" w:cs="Arial"/>
                <w:sz w:val="20"/>
                <w:szCs w:val="20"/>
              </w:rPr>
              <w:t>rade-off</w:t>
            </w:r>
            <w:r w:rsidR="0026465A" w:rsidRPr="00484811">
              <w:rPr>
                <w:rFonts w:ascii="Arial" w:hAnsi="Arial" w:cs="Arial"/>
                <w:sz w:val="20"/>
                <w:szCs w:val="20"/>
              </w:rPr>
              <w:t xml:space="preserve">s. </w:t>
            </w:r>
            <w:r w:rsidR="00DC295E" w:rsidRPr="00484811">
              <w:rPr>
                <w:rFonts w:ascii="Arial" w:hAnsi="Arial" w:cs="Arial"/>
                <w:sz w:val="20"/>
                <w:szCs w:val="20"/>
              </w:rPr>
              <w:t xml:space="preserve">No priority areas for digital transformation have been identified. </w:t>
            </w:r>
          </w:p>
        </w:tc>
      </w:tr>
    </w:tbl>
    <w:p w14:paraId="71E00221" w14:textId="77777777" w:rsidR="00C33E31" w:rsidRDefault="00C33E31" w:rsidP="00C33E31">
      <w:pPr>
        <w:rPr>
          <w:rFonts w:ascii="Arial" w:hAnsi="Arial" w:cs="Arial"/>
          <w:b/>
          <w:bCs/>
          <w:sz w:val="24"/>
          <w:szCs w:val="24"/>
          <w:u w:val="single"/>
        </w:rPr>
      </w:pPr>
    </w:p>
    <w:p w14:paraId="4EEF4D07" w14:textId="39BEAAD8" w:rsidR="00BD0CBD" w:rsidRDefault="00C33E31" w:rsidP="00C33E31">
      <w:pPr>
        <w:jc w:val="right"/>
        <w:rPr>
          <w:rFonts w:ascii="Arial" w:hAnsi="Arial" w:cs="Arial"/>
          <w:b/>
          <w:bCs/>
          <w:sz w:val="24"/>
          <w:szCs w:val="24"/>
          <w:u w:val="single"/>
        </w:rPr>
        <w:sectPr w:rsidR="00BD0CBD" w:rsidSect="00163CC7">
          <w:pgSz w:w="16838" w:h="11906" w:orient="landscape"/>
          <w:pgMar w:top="1440" w:right="1440" w:bottom="1440" w:left="1440" w:header="708" w:footer="708" w:gutter="0"/>
          <w:cols w:space="708"/>
          <w:docGrid w:linePitch="360"/>
        </w:sectPr>
      </w:pPr>
      <w:r w:rsidRPr="007C09F5">
        <w:rPr>
          <w:rFonts w:ascii="Arial" w:hAnsi="Arial" w:cs="Arial"/>
          <w:b/>
          <w:bCs/>
          <w:sz w:val="24"/>
          <w:szCs w:val="24"/>
        </w:rPr>
        <w:t xml:space="preserve">                               </w:t>
      </w:r>
      <w:r>
        <w:rPr>
          <w:rFonts w:ascii="Arial" w:eastAsia="Times New Roman" w:hAnsi="Arial" w:cs="Arial"/>
          <w:sz w:val="24"/>
          <w:szCs w:val="24"/>
          <w:lang w:eastAsia="en-GB"/>
        </w:rPr>
        <w:t>(</w:t>
      </w:r>
      <w:r w:rsidRPr="00576BD2">
        <w:rPr>
          <w:rFonts w:ascii="Arial" w:eastAsia="Times New Roman" w:hAnsi="Arial" w:cs="Arial"/>
          <w:sz w:val="24"/>
          <w:szCs w:val="24"/>
          <w:lang w:eastAsia="en-GB"/>
        </w:rPr>
        <w:t>NHS Providers</w:t>
      </w:r>
      <w:r>
        <w:rPr>
          <w:rFonts w:ascii="Arial" w:eastAsia="Times New Roman" w:hAnsi="Arial" w:cs="Arial"/>
          <w:sz w:val="24"/>
          <w:szCs w:val="24"/>
          <w:lang w:eastAsia="en-GB"/>
        </w:rPr>
        <w:t xml:space="preserve">, </w:t>
      </w:r>
      <w:r w:rsidRPr="00576BD2">
        <w:rPr>
          <w:rFonts w:ascii="Arial" w:eastAsia="Times New Roman" w:hAnsi="Arial" w:cs="Arial"/>
          <w:sz w:val="24"/>
          <w:szCs w:val="24"/>
          <w:lang w:eastAsia="en-GB"/>
        </w:rPr>
        <w:t>2021)</w:t>
      </w:r>
      <w:r w:rsidRPr="007C09F5">
        <w:rPr>
          <w:rFonts w:ascii="Arial" w:hAnsi="Arial" w:cs="Arial"/>
          <w:b/>
          <w:bCs/>
          <w:sz w:val="24"/>
          <w:szCs w:val="24"/>
        </w:rPr>
        <w:t xml:space="preserve">                     </w:t>
      </w:r>
      <w:r>
        <w:rPr>
          <w:rFonts w:ascii="Arial" w:hAnsi="Arial" w:cs="Arial"/>
          <w:b/>
          <w:bCs/>
          <w:sz w:val="24"/>
          <w:szCs w:val="24"/>
        </w:rPr>
        <w:t xml:space="preserve">           </w:t>
      </w:r>
    </w:p>
    <w:tbl>
      <w:tblPr>
        <w:tblStyle w:val="TableGrid"/>
        <w:tblpPr w:leftFromText="180" w:rightFromText="180" w:vertAnchor="text" w:horzAnchor="margin" w:tblpY="736"/>
        <w:tblW w:w="13485" w:type="dxa"/>
        <w:tblLook w:val="04A0" w:firstRow="1" w:lastRow="0" w:firstColumn="1" w:lastColumn="0" w:noHBand="0" w:noVBand="1"/>
      </w:tblPr>
      <w:tblGrid>
        <w:gridCol w:w="1980"/>
        <w:gridCol w:w="4447"/>
        <w:gridCol w:w="1359"/>
        <w:gridCol w:w="1330"/>
        <w:gridCol w:w="1319"/>
        <w:gridCol w:w="1724"/>
        <w:gridCol w:w="27"/>
        <w:gridCol w:w="1299"/>
      </w:tblGrid>
      <w:tr w:rsidR="004E7CE9" w14:paraId="29AEC257" w14:textId="77777777" w:rsidTr="0097476C">
        <w:trPr>
          <w:trHeight w:val="416"/>
        </w:trPr>
        <w:tc>
          <w:tcPr>
            <w:tcW w:w="13485" w:type="dxa"/>
            <w:gridSpan w:val="8"/>
          </w:tcPr>
          <w:p w14:paraId="063BA764" w14:textId="23B10750" w:rsidR="004E7CE9" w:rsidRDefault="004868B4" w:rsidP="004E7CE9">
            <w:pPr>
              <w:rPr>
                <w:rFonts w:ascii="Arial" w:hAnsi="Arial" w:cs="Arial"/>
                <w:b/>
                <w:bCs/>
                <w:sz w:val="24"/>
                <w:szCs w:val="24"/>
                <w:u w:val="single"/>
              </w:rPr>
            </w:pPr>
            <w:r>
              <w:rPr>
                <w:rFonts w:ascii="Arial" w:hAnsi="Arial" w:cs="Arial"/>
                <w:b/>
                <w:bCs/>
                <w:sz w:val="24"/>
                <w:szCs w:val="24"/>
                <w:u w:val="single"/>
              </w:rPr>
              <w:lastRenderedPageBreak/>
              <w:t>Table 6:</w:t>
            </w:r>
            <w:r w:rsidR="004E7CE9">
              <w:rPr>
                <w:rFonts w:ascii="Arial" w:hAnsi="Arial" w:cs="Arial"/>
                <w:b/>
                <w:bCs/>
                <w:sz w:val="24"/>
                <w:szCs w:val="24"/>
                <w:u w:val="single"/>
              </w:rPr>
              <w:t>ABUHB’s digital strategy score based on NHS Providers’ digital strategy principles:</w:t>
            </w:r>
          </w:p>
          <w:p w14:paraId="429A0496" w14:textId="77777777" w:rsidR="004E7CE9" w:rsidRDefault="004E7CE9" w:rsidP="00A53D88">
            <w:pPr>
              <w:jc w:val="center"/>
              <w:rPr>
                <w:rFonts w:ascii="Arial" w:hAnsi="Arial" w:cs="Arial"/>
                <w:b/>
                <w:bCs/>
                <w:sz w:val="24"/>
                <w:szCs w:val="24"/>
              </w:rPr>
            </w:pPr>
          </w:p>
        </w:tc>
      </w:tr>
      <w:tr w:rsidR="00677A5C" w14:paraId="4D0B4449" w14:textId="77777777" w:rsidTr="00C169D5">
        <w:trPr>
          <w:trHeight w:val="705"/>
        </w:trPr>
        <w:tc>
          <w:tcPr>
            <w:tcW w:w="1980" w:type="dxa"/>
            <w:vMerge w:val="restart"/>
          </w:tcPr>
          <w:p w14:paraId="0CA47BD3" w14:textId="77777777" w:rsidR="00AC1184" w:rsidRDefault="00AC1184" w:rsidP="00A53D88">
            <w:pPr>
              <w:jc w:val="center"/>
              <w:rPr>
                <w:rFonts w:ascii="Arial" w:hAnsi="Arial" w:cs="Arial"/>
                <w:b/>
                <w:bCs/>
                <w:sz w:val="24"/>
                <w:szCs w:val="24"/>
              </w:rPr>
            </w:pPr>
          </w:p>
          <w:p w14:paraId="7BC23DB2" w14:textId="477C7515" w:rsidR="00051CC8" w:rsidRPr="006421B5" w:rsidRDefault="00051CC8" w:rsidP="00A53D88">
            <w:pPr>
              <w:jc w:val="center"/>
              <w:rPr>
                <w:rFonts w:ascii="Arial" w:hAnsi="Arial" w:cs="Arial"/>
                <w:b/>
                <w:bCs/>
                <w:sz w:val="24"/>
                <w:szCs w:val="24"/>
              </w:rPr>
            </w:pPr>
            <w:r>
              <w:rPr>
                <w:rFonts w:ascii="Arial" w:hAnsi="Arial" w:cs="Arial"/>
                <w:b/>
                <w:bCs/>
                <w:sz w:val="24"/>
                <w:szCs w:val="24"/>
              </w:rPr>
              <w:t>Core principles of a good digital strategy</w:t>
            </w:r>
          </w:p>
        </w:tc>
        <w:tc>
          <w:tcPr>
            <w:tcW w:w="4447" w:type="dxa"/>
            <w:vMerge w:val="restart"/>
          </w:tcPr>
          <w:p w14:paraId="2BE262EE" w14:textId="77777777" w:rsidR="00AC1184" w:rsidRDefault="00AC1184" w:rsidP="00A53D88">
            <w:pPr>
              <w:jc w:val="center"/>
              <w:rPr>
                <w:rFonts w:ascii="Arial" w:hAnsi="Arial" w:cs="Arial"/>
                <w:b/>
                <w:bCs/>
                <w:sz w:val="24"/>
                <w:szCs w:val="24"/>
              </w:rPr>
            </w:pPr>
          </w:p>
          <w:p w14:paraId="60055436" w14:textId="77777777" w:rsidR="00AC1184" w:rsidRDefault="00AC1184" w:rsidP="00A53D88">
            <w:pPr>
              <w:jc w:val="center"/>
              <w:rPr>
                <w:rFonts w:ascii="Arial" w:hAnsi="Arial" w:cs="Arial"/>
                <w:b/>
                <w:bCs/>
                <w:sz w:val="24"/>
                <w:szCs w:val="24"/>
              </w:rPr>
            </w:pPr>
          </w:p>
          <w:p w14:paraId="65C5E094" w14:textId="6AC2AE5F" w:rsidR="00051CC8" w:rsidRPr="006421B5" w:rsidRDefault="00051CC8" w:rsidP="00A53D88">
            <w:pPr>
              <w:jc w:val="center"/>
              <w:rPr>
                <w:rFonts w:ascii="Arial" w:hAnsi="Arial" w:cs="Arial"/>
                <w:b/>
                <w:bCs/>
                <w:sz w:val="24"/>
                <w:szCs w:val="24"/>
              </w:rPr>
            </w:pPr>
            <w:r>
              <w:rPr>
                <w:rFonts w:ascii="Arial" w:hAnsi="Arial" w:cs="Arial"/>
                <w:b/>
                <w:bCs/>
                <w:sz w:val="24"/>
                <w:szCs w:val="24"/>
              </w:rPr>
              <w:t>Defined criteria</w:t>
            </w:r>
            <w:r w:rsidR="00CF23FF">
              <w:rPr>
                <w:rFonts w:ascii="Arial" w:hAnsi="Arial" w:cs="Arial"/>
                <w:b/>
                <w:bCs/>
                <w:sz w:val="24"/>
                <w:szCs w:val="24"/>
              </w:rPr>
              <w:t xml:space="preserve"> = Excellent </w:t>
            </w:r>
          </w:p>
        </w:tc>
        <w:tc>
          <w:tcPr>
            <w:tcW w:w="7058" w:type="dxa"/>
            <w:gridSpan w:val="6"/>
          </w:tcPr>
          <w:p w14:paraId="32505DDF" w14:textId="77777777" w:rsidR="00AC1184" w:rsidRDefault="00AC1184" w:rsidP="00A53D88">
            <w:pPr>
              <w:jc w:val="center"/>
              <w:rPr>
                <w:rFonts w:ascii="Arial" w:hAnsi="Arial" w:cs="Arial"/>
                <w:b/>
                <w:bCs/>
                <w:sz w:val="24"/>
                <w:szCs w:val="24"/>
              </w:rPr>
            </w:pPr>
          </w:p>
          <w:p w14:paraId="734584F9" w14:textId="22D19601" w:rsidR="00051CC8" w:rsidRPr="006421B5" w:rsidRDefault="00364910" w:rsidP="00A53D88">
            <w:pPr>
              <w:jc w:val="center"/>
              <w:rPr>
                <w:rFonts w:ascii="Arial" w:hAnsi="Arial" w:cs="Arial"/>
                <w:b/>
                <w:bCs/>
                <w:sz w:val="24"/>
                <w:szCs w:val="24"/>
              </w:rPr>
            </w:pPr>
            <w:r>
              <w:rPr>
                <w:rFonts w:ascii="Arial" w:hAnsi="Arial" w:cs="Arial"/>
                <w:b/>
                <w:bCs/>
                <w:sz w:val="24"/>
                <w:szCs w:val="24"/>
              </w:rPr>
              <w:t>Score</w:t>
            </w:r>
            <w:r w:rsidR="00665F9B">
              <w:rPr>
                <w:rFonts w:ascii="Arial" w:hAnsi="Arial" w:cs="Arial"/>
                <w:b/>
                <w:bCs/>
                <w:sz w:val="24"/>
                <w:szCs w:val="24"/>
              </w:rPr>
              <w:t>s</w:t>
            </w:r>
            <w:r>
              <w:rPr>
                <w:rFonts w:ascii="Arial" w:hAnsi="Arial" w:cs="Arial"/>
                <w:b/>
                <w:bCs/>
                <w:sz w:val="24"/>
                <w:szCs w:val="24"/>
              </w:rPr>
              <w:t xml:space="preserve"> for</w:t>
            </w:r>
            <w:r w:rsidR="00051CC8">
              <w:rPr>
                <w:rFonts w:ascii="Arial" w:hAnsi="Arial" w:cs="Arial"/>
                <w:b/>
                <w:bCs/>
                <w:sz w:val="24"/>
                <w:szCs w:val="24"/>
              </w:rPr>
              <w:t xml:space="preserve"> </w:t>
            </w:r>
            <w:r w:rsidR="00051CC8" w:rsidRPr="006421B5">
              <w:rPr>
                <w:rFonts w:ascii="Arial" w:hAnsi="Arial" w:cs="Arial"/>
                <w:b/>
                <w:bCs/>
                <w:sz w:val="24"/>
                <w:szCs w:val="24"/>
              </w:rPr>
              <w:t>ABUHB digital strategy</w:t>
            </w:r>
            <w:r>
              <w:rPr>
                <w:rFonts w:ascii="Arial" w:hAnsi="Arial" w:cs="Arial"/>
                <w:b/>
                <w:bCs/>
                <w:sz w:val="24"/>
                <w:szCs w:val="24"/>
              </w:rPr>
              <w:t>.</w:t>
            </w:r>
          </w:p>
        </w:tc>
      </w:tr>
      <w:tr w:rsidR="00677A5C" w14:paraId="23450064" w14:textId="77777777" w:rsidTr="00937EAF">
        <w:trPr>
          <w:trHeight w:val="705"/>
        </w:trPr>
        <w:tc>
          <w:tcPr>
            <w:tcW w:w="1980" w:type="dxa"/>
            <w:vMerge/>
          </w:tcPr>
          <w:p w14:paraId="280ABE69" w14:textId="77777777" w:rsidR="00051CC8" w:rsidRDefault="00051CC8" w:rsidP="00A53D88">
            <w:pPr>
              <w:jc w:val="center"/>
              <w:rPr>
                <w:rFonts w:ascii="Arial" w:hAnsi="Arial" w:cs="Arial"/>
                <w:b/>
                <w:bCs/>
                <w:sz w:val="24"/>
                <w:szCs w:val="24"/>
              </w:rPr>
            </w:pPr>
          </w:p>
        </w:tc>
        <w:tc>
          <w:tcPr>
            <w:tcW w:w="4447" w:type="dxa"/>
            <w:vMerge/>
          </w:tcPr>
          <w:p w14:paraId="3F377AA4" w14:textId="77777777" w:rsidR="00051CC8" w:rsidRDefault="00051CC8" w:rsidP="00A53D88">
            <w:pPr>
              <w:jc w:val="center"/>
              <w:rPr>
                <w:rFonts w:ascii="Arial" w:hAnsi="Arial" w:cs="Arial"/>
                <w:b/>
                <w:bCs/>
                <w:sz w:val="24"/>
                <w:szCs w:val="24"/>
              </w:rPr>
            </w:pPr>
          </w:p>
        </w:tc>
        <w:tc>
          <w:tcPr>
            <w:tcW w:w="1359" w:type="dxa"/>
            <w:shd w:val="clear" w:color="auto" w:fill="7030A0"/>
          </w:tcPr>
          <w:p w14:paraId="351305A0" w14:textId="77777777" w:rsidR="00051CC8" w:rsidRDefault="00051CC8" w:rsidP="00A53D88">
            <w:pPr>
              <w:jc w:val="center"/>
              <w:rPr>
                <w:rFonts w:ascii="Arial" w:hAnsi="Arial" w:cs="Arial"/>
                <w:b/>
                <w:bCs/>
                <w:sz w:val="24"/>
                <w:szCs w:val="24"/>
              </w:rPr>
            </w:pPr>
            <w:r>
              <w:rPr>
                <w:rFonts w:ascii="Arial" w:hAnsi="Arial" w:cs="Arial"/>
                <w:b/>
                <w:bCs/>
                <w:sz w:val="24"/>
                <w:szCs w:val="24"/>
              </w:rPr>
              <w:t>Excellent</w:t>
            </w:r>
          </w:p>
          <w:p w14:paraId="450BFB00" w14:textId="35CB906F" w:rsidR="00364910" w:rsidRPr="006421B5" w:rsidRDefault="00364910" w:rsidP="00A53D88">
            <w:pPr>
              <w:jc w:val="center"/>
              <w:rPr>
                <w:rFonts w:ascii="Arial" w:hAnsi="Arial" w:cs="Arial"/>
                <w:b/>
                <w:bCs/>
                <w:sz w:val="24"/>
                <w:szCs w:val="24"/>
              </w:rPr>
            </w:pPr>
            <w:r>
              <w:rPr>
                <w:rFonts w:ascii="Arial" w:hAnsi="Arial" w:cs="Arial"/>
                <w:b/>
                <w:bCs/>
                <w:sz w:val="24"/>
                <w:szCs w:val="24"/>
              </w:rPr>
              <w:t>4</w:t>
            </w:r>
          </w:p>
        </w:tc>
        <w:tc>
          <w:tcPr>
            <w:tcW w:w="1330" w:type="dxa"/>
            <w:shd w:val="clear" w:color="auto" w:fill="00B050"/>
          </w:tcPr>
          <w:p w14:paraId="4B6F17C4" w14:textId="77777777" w:rsidR="00051CC8" w:rsidRDefault="00051CC8" w:rsidP="00A53D88">
            <w:pPr>
              <w:jc w:val="center"/>
              <w:rPr>
                <w:rFonts w:ascii="Arial" w:hAnsi="Arial" w:cs="Arial"/>
                <w:b/>
                <w:bCs/>
                <w:sz w:val="24"/>
                <w:szCs w:val="24"/>
              </w:rPr>
            </w:pPr>
            <w:r>
              <w:rPr>
                <w:rFonts w:ascii="Arial" w:hAnsi="Arial" w:cs="Arial"/>
                <w:b/>
                <w:bCs/>
                <w:sz w:val="24"/>
                <w:szCs w:val="24"/>
              </w:rPr>
              <w:t>Good</w:t>
            </w:r>
          </w:p>
          <w:p w14:paraId="77A90876" w14:textId="7FEF94DD" w:rsidR="00364910" w:rsidRPr="006421B5" w:rsidRDefault="00364910" w:rsidP="00A53D88">
            <w:pPr>
              <w:jc w:val="center"/>
              <w:rPr>
                <w:rFonts w:ascii="Arial" w:hAnsi="Arial" w:cs="Arial"/>
                <w:b/>
                <w:bCs/>
                <w:sz w:val="24"/>
                <w:szCs w:val="24"/>
              </w:rPr>
            </w:pPr>
            <w:r>
              <w:rPr>
                <w:rFonts w:ascii="Arial" w:hAnsi="Arial" w:cs="Arial"/>
                <w:b/>
                <w:bCs/>
                <w:sz w:val="24"/>
                <w:szCs w:val="24"/>
              </w:rPr>
              <w:t>3</w:t>
            </w:r>
          </w:p>
        </w:tc>
        <w:tc>
          <w:tcPr>
            <w:tcW w:w="1319" w:type="dxa"/>
            <w:shd w:val="clear" w:color="auto" w:fill="FFFF00"/>
          </w:tcPr>
          <w:p w14:paraId="11777563" w14:textId="77777777" w:rsidR="00051CC8" w:rsidRDefault="00051CC8" w:rsidP="00A53D88">
            <w:pPr>
              <w:jc w:val="center"/>
              <w:rPr>
                <w:rFonts w:ascii="Arial" w:hAnsi="Arial" w:cs="Arial"/>
                <w:b/>
                <w:bCs/>
                <w:sz w:val="24"/>
                <w:szCs w:val="24"/>
              </w:rPr>
            </w:pPr>
            <w:r>
              <w:rPr>
                <w:rFonts w:ascii="Arial" w:hAnsi="Arial" w:cs="Arial"/>
                <w:b/>
                <w:bCs/>
                <w:sz w:val="24"/>
                <w:szCs w:val="24"/>
              </w:rPr>
              <w:t>Fair</w:t>
            </w:r>
          </w:p>
          <w:p w14:paraId="2AB6926D" w14:textId="2EDF09EB" w:rsidR="00364910" w:rsidRPr="006421B5" w:rsidRDefault="00364910" w:rsidP="00A53D88">
            <w:pPr>
              <w:jc w:val="center"/>
              <w:rPr>
                <w:rFonts w:ascii="Arial" w:hAnsi="Arial" w:cs="Arial"/>
                <w:b/>
                <w:bCs/>
                <w:sz w:val="24"/>
                <w:szCs w:val="24"/>
              </w:rPr>
            </w:pPr>
            <w:r>
              <w:rPr>
                <w:rFonts w:ascii="Arial" w:hAnsi="Arial" w:cs="Arial"/>
                <w:b/>
                <w:bCs/>
                <w:sz w:val="24"/>
                <w:szCs w:val="24"/>
              </w:rPr>
              <w:t>2</w:t>
            </w:r>
          </w:p>
        </w:tc>
        <w:tc>
          <w:tcPr>
            <w:tcW w:w="1724" w:type="dxa"/>
            <w:shd w:val="clear" w:color="auto" w:fill="FFC000"/>
          </w:tcPr>
          <w:p w14:paraId="490B475D" w14:textId="28FE7C3A" w:rsidR="00364910" w:rsidRDefault="00051CC8" w:rsidP="00A53D88">
            <w:pPr>
              <w:jc w:val="center"/>
              <w:rPr>
                <w:rFonts w:ascii="Arial" w:hAnsi="Arial" w:cs="Arial"/>
                <w:b/>
                <w:bCs/>
                <w:sz w:val="24"/>
                <w:szCs w:val="24"/>
              </w:rPr>
            </w:pPr>
            <w:r>
              <w:rPr>
                <w:rFonts w:ascii="Arial" w:hAnsi="Arial" w:cs="Arial"/>
                <w:b/>
                <w:bCs/>
                <w:sz w:val="24"/>
                <w:szCs w:val="24"/>
              </w:rPr>
              <w:t xml:space="preserve">Needs </w:t>
            </w:r>
            <w:r w:rsidR="00F00C11">
              <w:rPr>
                <w:rFonts w:ascii="Arial" w:hAnsi="Arial" w:cs="Arial"/>
                <w:b/>
                <w:bCs/>
                <w:sz w:val="24"/>
                <w:szCs w:val="24"/>
              </w:rPr>
              <w:t>Improvement</w:t>
            </w:r>
          </w:p>
          <w:p w14:paraId="391C274E" w14:textId="50BD8663" w:rsidR="00051CC8" w:rsidRPr="006421B5" w:rsidRDefault="00364910" w:rsidP="00A53D88">
            <w:pPr>
              <w:jc w:val="center"/>
              <w:rPr>
                <w:rFonts w:ascii="Arial" w:hAnsi="Arial" w:cs="Arial"/>
                <w:b/>
                <w:bCs/>
                <w:sz w:val="24"/>
                <w:szCs w:val="24"/>
              </w:rPr>
            </w:pPr>
            <w:r>
              <w:rPr>
                <w:rFonts w:ascii="Arial" w:hAnsi="Arial" w:cs="Arial"/>
                <w:b/>
                <w:bCs/>
                <w:sz w:val="24"/>
                <w:szCs w:val="24"/>
              </w:rPr>
              <w:t>1</w:t>
            </w:r>
            <w:r w:rsidR="00051CC8">
              <w:rPr>
                <w:rFonts w:ascii="Arial" w:hAnsi="Arial" w:cs="Arial"/>
                <w:b/>
                <w:bCs/>
                <w:sz w:val="24"/>
                <w:szCs w:val="24"/>
              </w:rPr>
              <w:t xml:space="preserve"> </w:t>
            </w:r>
          </w:p>
        </w:tc>
        <w:tc>
          <w:tcPr>
            <w:tcW w:w="1326" w:type="dxa"/>
            <w:gridSpan w:val="2"/>
            <w:shd w:val="clear" w:color="auto" w:fill="FF0000"/>
          </w:tcPr>
          <w:p w14:paraId="5C85C745" w14:textId="77777777" w:rsidR="00051CC8" w:rsidRDefault="00051CC8" w:rsidP="00A53D88">
            <w:pPr>
              <w:jc w:val="center"/>
              <w:rPr>
                <w:rFonts w:ascii="Arial" w:hAnsi="Arial" w:cs="Arial"/>
                <w:b/>
                <w:bCs/>
                <w:sz w:val="24"/>
                <w:szCs w:val="24"/>
              </w:rPr>
            </w:pPr>
            <w:r>
              <w:rPr>
                <w:rFonts w:ascii="Arial" w:hAnsi="Arial" w:cs="Arial"/>
                <w:b/>
                <w:bCs/>
                <w:sz w:val="24"/>
                <w:szCs w:val="24"/>
              </w:rPr>
              <w:t>Poor</w:t>
            </w:r>
          </w:p>
          <w:p w14:paraId="4E68BDC5" w14:textId="133A9C34" w:rsidR="00364910" w:rsidRPr="006421B5" w:rsidRDefault="00364910" w:rsidP="00A53D88">
            <w:pPr>
              <w:jc w:val="center"/>
              <w:rPr>
                <w:rFonts w:ascii="Arial" w:hAnsi="Arial" w:cs="Arial"/>
                <w:b/>
                <w:bCs/>
                <w:sz w:val="24"/>
                <w:szCs w:val="24"/>
              </w:rPr>
            </w:pPr>
            <w:r>
              <w:rPr>
                <w:rFonts w:ascii="Arial" w:hAnsi="Arial" w:cs="Arial"/>
                <w:b/>
                <w:bCs/>
                <w:sz w:val="24"/>
                <w:szCs w:val="24"/>
              </w:rPr>
              <w:t>0</w:t>
            </w:r>
          </w:p>
        </w:tc>
      </w:tr>
      <w:tr w:rsidR="00677A5C" w14:paraId="363BC73B" w14:textId="77777777" w:rsidTr="00C169D5">
        <w:trPr>
          <w:trHeight w:val="862"/>
        </w:trPr>
        <w:tc>
          <w:tcPr>
            <w:tcW w:w="1980" w:type="dxa"/>
          </w:tcPr>
          <w:p w14:paraId="444779DD" w14:textId="77777777" w:rsidR="00051CC8" w:rsidRPr="001E74C5" w:rsidRDefault="00051CC8" w:rsidP="00BC5C2C">
            <w:pPr>
              <w:jc w:val="center"/>
              <w:rPr>
                <w:rFonts w:ascii="Arial" w:hAnsi="Arial" w:cs="Arial"/>
              </w:rPr>
            </w:pPr>
            <w:r w:rsidRPr="006421B5">
              <w:rPr>
                <w:rFonts w:ascii="Arial" w:hAnsi="Arial" w:cs="Arial"/>
                <w:b/>
                <w:bCs/>
              </w:rPr>
              <w:t>Integrated</w:t>
            </w:r>
          </w:p>
        </w:tc>
        <w:tc>
          <w:tcPr>
            <w:tcW w:w="4447" w:type="dxa"/>
          </w:tcPr>
          <w:p w14:paraId="051AE8DB" w14:textId="39EDEB11" w:rsidR="00051CC8" w:rsidRDefault="00027C46" w:rsidP="00BC5C2C">
            <w:r>
              <w:rPr>
                <w:rFonts w:ascii="Arial" w:hAnsi="Arial" w:cs="Arial"/>
              </w:rPr>
              <w:t>T</w:t>
            </w:r>
            <w:r w:rsidR="00051CC8" w:rsidRPr="001E74C5">
              <w:rPr>
                <w:rFonts w:ascii="Arial" w:hAnsi="Arial" w:cs="Arial"/>
              </w:rPr>
              <w:t>he strategy</w:t>
            </w:r>
            <w:r w:rsidR="00E758D6">
              <w:rPr>
                <w:rFonts w:ascii="Arial" w:hAnsi="Arial" w:cs="Arial"/>
              </w:rPr>
              <w:t xml:space="preserve"> is</w:t>
            </w:r>
            <w:r w:rsidR="00051CC8" w:rsidRPr="001E74C5">
              <w:rPr>
                <w:rFonts w:ascii="Arial" w:hAnsi="Arial" w:cs="Arial"/>
              </w:rPr>
              <w:t xml:space="preserve"> integral to </w:t>
            </w:r>
            <w:r w:rsidR="00020A81">
              <w:rPr>
                <w:rFonts w:ascii="Arial" w:hAnsi="Arial" w:cs="Arial"/>
              </w:rPr>
              <w:t xml:space="preserve">the </w:t>
            </w:r>
            <w:r w:rsidR="00051CC8" w:rsidRPr="001E74C5">
              <w:rPr>
                <w:rFonts w:ascii="Arial" w:hAnsi="Arial" w:cs="Arial"/>
              </w:rPr>
              <w:t>system and health board-level strategies and business plans</w:t>
            </w:r>
            <w:r w:rsidR="000E0879">
              <w:rPr>
                <w:rFonts w:ascii="Arial" w:hAnsi="Arial" w:cs="Arial"/>
              </w:rPr>
              <w:t xml:space="preserve"> and is not a bolt</w:t>
            </w:r>
            <w:r w:rsidR="00037FCF">
              <w:rPr>
                <w:rFonts w:ascii="Arial" w:hAnsi="Arial" w:cs="Arial"/>
              </w:rPr>
              <w:t>-</w:t>
            </w:r>
            <w:r w:rsidR="000E0879">
              <w:rPr>
                <w:rFonts w:ascii="Arial" w:hAnsi="Arial" w:cs="Arial"/>
              </w:rPr>
              <w:t>on</w:t>
            </w:r>
            <w:r w:rsidR="00E758D6">
              <w:rPr>
                <w:rFonts w:ascii="Arial" w:hAnsi="Arial" w:cs="Arial"/>
              </w:rPr>
              <w:t>.</w:t>
            </w:r>
            <w:r w:rsidR="008A5C73">
              <w:rPr>
                <w:rFonts w:ascii="Arial" w:hAnsi="Arial" w:cs="Arial"/>
              </w:rPr>
              <w:t xml:space="preserve"> It is an enabler for wider improvement.</w:t>
            </w:r>
          </w:p>
        </w:tc>
        <w:tc>
          <w:tcPr>
            <w:tcW w:w="1359" w:type="dxa"/>
          </w:tcPr>
          <w:p w14:paraId="7D339E2D" w14:textId="39E58F8C" w:rsidR="00051CC8" w:rsidRDefault="00677A5C" w:rsidP="00677A5C">
            <w:pPr>
              <w:jc w:val="center"/>
            </w:pPr>
            <w:r>
              <w:rPr>
                <w:noProof/>
              </w:rPr>
              <w:drawing>
                <wp:inline distT="0" distB="0" distL="0" distR="0" wp14:anchorId="36C0B1AC" wp14:editId="4E566AE4">
                  <wp:extent cx="450376" cy="450376"/>
                  <wp:effectExtent l="0" t="0" r="0" b="6985"/>
                  <wp:docPr id="124618493" name="Graphic 1"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1330" w:type="dxa"/>
          </w:tcPr>
          <w:p w14:paraId="40481437" w14:textId="77777777" w:rsidR="00051CC8" w:rsidRDefault="00051CC8" w:rsidP="00A53D88"/>
        </w:tc>
        <w:tc>
          <w:tcPr>
            <w:tcW w:w="1319" w:type="dxa"/>
          </w:tcPr>
          <w:p w14:paraId="283C632A" w14:textId="77777777" w:rsidR="00051CC8" w:rsidRDefault="00051CC8" w:rsidP="00A53D88"/>
        </w:tc>
        <w:tc>
          <w:tcPr>
            <w:tcW w:w="1724" w:type="dxa"/>
          </w:tcPr>
          <w:p w14:paraId="2FB50C4A" w14:textId="77777777" w:rsidR="00051CC8" w:rsidRDefault="00051CC8" w:rsidP="00A53D88"/>
        </w:tc>
        <w:tc>
          <w:tcPr>
            <w:tcW w:w="1326" w:type="dxa"/>
            <w:gridSpan w:val="2"/>
          </w:tcPr>
          <w:p w14:paraId="7463DDAA" w14:textId="33346C83" w:rsidR="00051CC8" w:rsidRDefault="00051CC8" w:rsidP="00A53D88"/>
        </w:tc>
      </w:tr>
      <w:tr w:rsidR="00677A5C" w14:paraId="561F6791" w14:textId="77777777" w:rsidTr="00C169D5">
        <w:trPr>
          <w:trHeight w:val="862"/>
        </w:trPr>
        <w:tc>
          <w:tcPr>
            <w:tcW w:w="1980" w:type="dxa"/>
          </w:tcPr>
          <w:p w14:paraId="2E5701AB" w14:textId="77777777" w:rsidR="00051CC8" w:rsidRPr="001E74C5" w:rsidRDefault="00051CC8" w:rsidP="00BC5C2C">
            <w:pPr>
              <w:jc w:val="center"/>
              <w:rPr>
                <w:rFonts w:ascii="Arial" w:hAnsi="Arial" w:cs="Arial"/>
              </w:rPr>
            </w:pPr>
            <w:r w:rsidRPr="006421B5">
              <w:rPr>
                <w:rFonts w:ascii="Arial" w:hAnsi="Arial" w:cs="Arial"/>
                <w:b/>
                <w:bCs/>
              </w:rPr>
              <w:t>User centred</w:t>
            </w:r>
          </w:p>
        </w:tc>
        <w:tc>
          <w:tcPr>
            <w:tcW w:w="4447" w:type="dxa"/>
          </w:tcPr>
          <w:p w14:paraId="5AE7D1CA" w14:textId="6C7D4AB3" w:rsidR="00051CC8" w:rsidRDefault="00027C46" w:rsidP="00BC5C2C">
            <w:r>
              <w:rPr>
                <w:rFonts w:ascii="Arial" w:hAnsi="Arial" w:cs="Arial"/>
              </w:rPr>
              <w:t xml:space="preserve">The </w:t>
            </w:r>
            <w:r w:rsidR="000D622E">
              <w:rPr>
                <w:rFonts w:ascii="Arial" w:hAnsi="Arial" w:cs="Arial"/>
              </w:rPr>
              <w:t>s</w:t>
            </w:r>
            <w:r>
              <w:rPr>
                <w:rFonts w:ascii="Arial" w:hAnsi="Arial" w:cs="Arial"/>
              </w:rPr>
              <w:t>trategy</w:t>
            </w:r>
            <w:r w:rsidR="00051CC8" w:rsidRPr="001E74C5">
              <w:rPr>
                <w:rFonts w:ascii="Arial" w:hAnsi="Arial" w:cs="Arial"/>
              </w:rPr>
              <w:t xml:space="preserve"> address</w:t>
            </w:r>
            <w:r>
              <w:rPr>
                <w:rFonts w:ascii="Arial" w:hAnsi="Arial" w:cs="Arial"/>
              </w:rPr>
              <w:t>es</w:t>
            </w:r>
            <w:r w:rsidR="00051CC8" w:rsidRPr="001E74C5">
              <w:rPr>
                <w:rFonts w:ascii="Arial" w:hAnsi="Arial" w:cs="Arial"/>
              </w:rPr>
              <w:t xml:space="preserve"> the most important needs of patients, service users and staff</w:t>
            </w:r>
            <w:r w:rsidR="00D40910">
              <w:rPr>
                <w:rFonts w:ascii="Arial" w:hAnsi="Arial" w:cs="Arial"/>
              </w:rPr>
              <w:t>.</w:t>
            </w:r>
          </w:p>
        </w:tc>
        <w:tc>
          <w:tcPr>
            <w:tcW w:w="1359" w:type="dxa"/>
          </w:tcPr>
          <w:p w14:paraId="75C620CD" w14:textId="77777777" w:rsidR="00051CC8" w:rsidRDefault="00051CC8" w:rsidP="00A53D88"/>
        </w:tc>
        <w:tc>
          <w:tcPr>
            <w:tcW w:w="1330" w:type="dxa"/>
          </w:tcPr>
          <w:p w14:paraId="4CE55C92" w14:textId="44B1DF0B" w:rsidR="00051CC8" w:rsidRDefault="00E4614A" w:rsidP="00E4614A">
            <w:pPr>
              <w:jc w:val="center"/>
            </w:pPr>
            <w:r>
              <w:rPr>
                <w:noProof/>
              </w:rPr>
              <w:drawing>
                <wp:inline distT="0" distB="0" distL="0" distR="0" wp14:anchorId="76C68CB9" wp14:editId="3A118C58">
                  <wp:extent cx="450376" cy="450376"/>
                  <wp:effectExtent l="0" t="0" r="0" b="6985"/>
                  <wp:docPr id="1485681389" name="Graphic 1485681389"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1319" w:type="dxa"/>
          </w:tcPr>
          <w:p w14:paraId="161D2FDF" w14:textId="77777777" w:rsidR="00051CC8" w:rsidRDefault="00051CC8" w:rsidP="00A53D88"/>
        </w:tc>
        <w:tc>
          <w:tcPr>
            <w:tcW w:w="1724" w:type="dxa"/>
          </w:tcPr>
          <w:p w14:paraId="78C247E3" w14:textId="77777777" w:rsidR="00051CC8" w:rsidRDefault="00051CC8" w:rsidP="00A53D88"/>
        </w:tc>
        <w:tc>
          <w:tcPr>
            <w:tcW w:w="1326" w:type="dxa"/>
            <w:gridSpan w:val="2"/>
          </w:tcPr>
          <w:p w14:paraId="0A6815F7" w14:textId="570BABAE" w:rsidR="00051CC8" w:rsidRDefault="00051CC8" w:rsidP="00A53D88"/>
        </w:tc>
      </w:tr>
      <w:tr w:rsidR="00677A5C" w14:paraId="74551B9C" w14:textId="77777777" w:rsidTr="00C169D5">
        <w:trPr>
          <w:trHeight w:val="862"/>
        </w:trPr>
        <w:tc>
          <w:tcPr>
            <w:tcW w:w="1980" w:type="dxa"/>
          </w:tcPr>
          <w:p w14:paraId="0DD5006B" w14:textId="77777777" w:rsidR="00051CC8" w:rsidRPr="001E74C5" w:rsidRDefault="00051CC8" w:rsidP="00BC5C2C">
            <w:pPr>
              <w:jc w:val="center"/>
              <w:rPr>
                <w:rFonts w:ascii="Arial" w:hAnsi="Arial" w:cs="Arial"/>
              </w:rPr>
            </w:pPr>
            <w:r w:rsidRPr="006421B5">
              <w:rPr>
                <w:rFonts w:ascii="Arial" w:hAnsi="Arial" w:cs="Arial"/>
                <w:b/>
                <w:bCs/>
              </w:rPr>
              <w:t>Useful to teams</w:t>
            </w:r>
          </w:p>
        </w:tc>
        <w:tc>
          <w:tcPr>
            <w:tcW w:w="4447" w:type="dxa"/>
          </w:tcPr>
          <w:p w14:paraId="3F7DBB13" w14:textId="344F50A0" w:rsidR="00051CC8" w:rsidRDefault="00D40910" w:rsidP="00BC5C2C">
            <w:r>
              <w:rPr>
                <w:rFonts w:ascii="Arial" w:hAnsi="Arial" w:cs="Arial"/>
              </w:rPr>
              <w:t>T</w:t>
            </w:r>
            <w:r w:rsidR="00051CC8" w:rsidRPr="001E74C5">
              <w:rPr>
                <w:rFonts w:ascii="Arial" w:hAnsi="Arial" w:cs="Arial"/>
              </w:rPr>
              <w:t xml:space="preserve">he strategy </w:t>
            </w:r>
            <w:r w:rsidR="00051CC8">
              <w:rPr>
                <w:rFonts w:ascii="Arial" w:hAnsi="Arial" w:cs="Arial"/>
              </w:rPr>
              <w:t>provide</w:t>
            </w:r>
            <w:r>
              <w:rPr>
                <w:rFonts w:ascii="Arial" w:hAnsi="Arial" w:cs="Arial"/>
              </w:rPr>
              <w:t>s</w:t>
            </w:r>
            <w:r w:rsidR="00051CC8" w:rsidRPr="001E74C5">
              <w:rPr>
                <w:rFonts w:ascii="Arial" w:hAnsi="Arial" w:cs="Arial"/>
              </w:rPr>
              <w:t xml:space="preserve"> guiding principles to help people make the right decisions</w:t>
            </w:r>
            <w:r>
              <w:rPr>
                <w:rFonts w:ascii="Arial" w:hAnsi="Arial" w:cs="Arial"/>
              </w:rPr>
              <w:t>.</w:t>
            </w:r>
          </w:p>
        </w:tc>
        <w:tc>
          <w:tcPr>
            <w:tcW w:w="1359" w:type="dxa"/>
          </w:tcPr>
          <w:p w14:paraId="00F781BF" w14:textId="77777777" w:rsidR="00051CC8" w:rsidRDefault="00051CC8" w:rsidP="00A53D88"/>
        </w:tc>
        <w:tc>
          <w:tcPr>
            <w:tcW w:w="1330" w:type="dxa"/>
          </w:tcPr>
          <w:p w14:paraId="323935C8" w14:textId="247D6828" w:rsidR="00051CC8" w:rsidRDefault="00D75E48" w:rsidP="00D75E48">
            <w:pPr>
              <w:jc w:val="center"/>
            </w:pPr>
            <w:r>
              <w:rPr>
                <w:noProof/>
              </w:rPr>
              <w:drawing>
                <wp:inline distT="0" distB="0" distL="0" distR="0" wp14:anchorId="7A1184B8" wp14:editId="0D1D7DE9">
                  <wp:extent cx="450376" cy="450376"/>
                  <wp:effectExtent l="0" t="0" r="0" b="6985"/>
                  <wp:docPr id="1400525882" name="Graphic 1400525882"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1319" w:type="dxa"/>
          </w:tcPr>
          <w:p w14:paraId="57D118BE" w14:textId="77777777" w:rsidR="00051CC8" w:rsidRDefault="00051CC8" w:rsidP="00A53D88"/>
        </w:tc>
        <w:tc>
          <w:tcPr>
            <w:tcW w:w="1724" w:type="dxa"/>
          </w:tcPr>
          <w:p w14:paraId="0BAF0343" w14:textId="77777777" w:rsidR="00051CC8" w:rsidRDefault="00051CC8" w:rsidP="00A53D88"/>
        </w:tc>
        <w:tc>
          <w:tcPr>
            <w:tcW w:w="1326" w:type="dxa"/>
            <w:gridSpan w:val="2"/>
          </w:tcPr>
          <w:p w14:paraId="557E9634" w14:textId="66590A92" w:rsidR="00051CC8" w:rsidRDefault="00051CC8" w:rsidP="00A53D88"/>
        </w:tc>
      </w:tr>
      <w:tr w:rsidR="00677A5C" w14:paraId="104571D8" w14:textId="77777777" w:rsidTr="00C169D5">
        <w:trPr>
          <w:trHeight w:val="1293"/>
        </w:trPr>
        <w:tc>
          <w:tcPr>
            <w:tcW w:w="1980" w:type="dxa"/>
          </w:tcPr>
          <w:p w14:paraId="00111DE5" w14:textId="77777777" w:rsidR="00051CC8" w:rsidRPr="001E74C5" w:rsidRDefault="00051CC8" w:rsidP="00BC5C2C">
            <w:pPr>
              <w:jc w:val="center"/>
              <w:rPr>
                <w:rFonts w:ascii="Arial" w:hAnsi="Arial" w:cs="Arial"/>
              </w:rPr>
            </w:pPr>
            <w:r w:rsidRPr="006421B5">
              <w:rPr>
                <w:rFonts w:ascii="Arial" w:hAnsi="Arial" w:cs="Arial"/>
                <w:b/>
                <w:bCs/>
              </w:rPr>
              <w:t>Mainstream</w:t>
            </w:r>
            <w:r w:rsidRPr="001E74C5">
              <w:rPr>
                <w:rFonts w:ascii="Arial" w:hAnsi="Arial" w:cs="Arial"/>
              </w:rPr>
              <w:t xml:space="preserve"> </w:t>
            </w:r>
          </w:p>
        </w:tc>
        <w:tc>
          <w:tcPr>
            <w:tcW w:w="4447" w:type="dxa"/>
          </w:tcPr>
          <w:p w14:paraId="2BB49529" w14:textId="666D00C9" w:rsidR="00051CC8" w:rsidRDefault="0089557F" w:rsidP="00BC5C2C">
            <w:r>
              <w:rPr>
                <w:rFonts w:ascii="Arial" w:hAnsi="Arial" w:cs="Arial"/>
              </w:rPr>
              <w:t>T</w:t>
            </w:r>
            <w:r w:rsidR="00051CC8" w:rsidRPr="001E74C5">
              <w:rPr>
                <w:rFonts w:ascii="Arial" w:hAnsi="Arial" w:cs="Arial"/>
              </w:rPr>
              <w:t xml:space="preserve">he strategy </w:t>
            </w:r>
            <w:r>
              <w:rPr>
                <w:rFonts w:ascii="Arial" w:hAnsi="Arial" w:cs="Arial"/>
              </w:rPr>
              <w:t xml:space="preserve">is </w:t>
            </w:r>
            <w:r w:rsidR="00051CC8" w:rsidRPr="001E74C5">
              <w:rPr>
                <w:rFonts w:ascii="Arial" w:hAnsi="Arial" w:cs="Arial"/>
              </w:rPr>
              <w:t>widely understood and adopted</w:t>
            </w:r>
            <w:r>
              <w:rPr>
                <w:rFonts w:ascii="Arial" w:hAnsi="Arial" w:cs="Arial"/>
              </w:rPr>
              <w:t xml:space="preserve"> by ABUHB</w:t>
            </w:r>
            <w:r w:rsidR="00051CC8" w:rsidRPr="001E74C5">
              <w:rPr>
                <w:rFonts w:ascii="Arial" w:hAnsi="Arial" w:cs="Arial"/>
              </w:rPr>
              <w:t xml:space="preserve"> to ensure close alignment across many teams and not just the IT department</w:t>
            </w:r>
            <w:r>
              <w:rPr>
                <w:rFonts w:ascii="Arial" w:hAnsi="Arial" w:cs="Arial"/>
              </w:rPr>
              <w:t>.</w:t>
            </w:r>
          </w:p>
        </w:tc>
        <w:tc>
          <w:tcPr>
            <w:tcW w:w="1359" w:type="dxa"/>
          </w:tcPr>
          <w:p w14:paraId="73C33579" w14:textId="77777777" w:rsidR="00051CC8" w:rsidRDefault="00051CC8" w:rsidP="00A53D88"/>
        </w:tc>
        <w:tc>
          <w:tcPr>
            <w:tcW w:w="1330" w:type="dxa"/>
          </w:tcPr>
          <w:p w14:paraId="22E74DBB" w14:textId="77777777" w:rsidR="00051CC8" w:rsidRDefault="00051CC8" w:rsidP="00A53D88"/>
        </w:tc>
        <w:tc>
          <w:tcPr>
            <w:tcW w:w="1319" w:type="dxa"/>
          </w:tcPr>
          <w:p w14:paraId="1E9DD2A2" w14:textId="3BD894F8" w:rsidR="00051CC8" w:rsidRDefault="00360AE0" w:rsidP="00360AE0">
            <w:pPr>
              <w:jc w:val="center"/>
            </w:pPr>
            <w:r>
              <w:rPr>
                <w:noProof/>
              </w:rPr>
              <w:drawing>
                <wp:inline distT="0" distB="0" distL="0" distR="0" wp14:anchorId="7ED7D4F7" wp14:editId="391216FE">
                  <wp:extent cx="450376" cy="450376"/>
                  <wp:effectExtent l="0" t="0" r="0" b="6985"/>
                  <wp:docPr id="747670284" name="Graphic 747670284"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1724" w:type="dxa"/>
          </w:tcPr>
          <w:p w14:paraId="27A64035" w14:textId="77777777" w:rsidR="00051CC8" w:rsidRDefault="00051CC8" w:rsidP="00A53D88"/>
        </w:tc>
        <w:tc>
          <w:tcPr>
            <w:tcW w:w="1326" w:type="dxa"/>
            <w:gridSpan w:val="2"/>
          </w:tcPr>
          <w:p w14:paraId="49CB1DDD" w14:textId="66E4D4C3" w:rsidR="00051CC8" w:rsidRDefault="00051CC8" w:rsidP="00A53D88"/>
        </w:tc>
      </w:tr>
      <w:tr w:rsidR="00677A5C" w14:paraId="4BDAFA8C" w14:textId="77777777" w:rsidTr="00C169D5">
        <w:trPr>
          <w:trHeight w:val="862"/>
        </w:trPr>
        <w:tc>
          <w:tcPr>
            <w:tcW w:w="1980" w:type="dxa"/>
          </w:tcPr>
          <w:p w14:paraId="532D14AE" w14:textId="77777777" w:rsidR="00051CC8" w:rsidRPr="001E74C5" w:rsidRDefault="00051CC8" w:rsidP="00BC5C2C">
            <w:pPr>
              <w:jc w:val="center"/>
              <w:rPr>
                <w:rFonts w:ascii="Arial" w:hAnsi="Arial" w:cs="Arial"/>
              </w:rPr>
            </w:pPr>
            <w:r w:rsidRPr="006421B5">
              <w:rPr>
                <w:rFonts w:ascii="Arial" w:hAnsi="Arial" w:cs="Arial"/>
                <w:b/>
                <w:bCs/>
              </w:rPr>
              <w:t>Realistic</w:t>
            </w:r>
          </w:p>
        </w:tc>
        <w:tc>
          <w:tcPr>
            <w:tcW w:w="4447" w:type="dxa"/>
          </w:tcPr>
          <w:p w14:paraId="037F2D4F" w14:textId="02326F33" w:rsidR="00051CC8" w:rsidRDefault="0089557F" w:rsidP="00BC5C2C">
            <w:r>
              <w:rPr>
                <w:rFonts w:ascii="Arial" w:hAnsi="Arial" w:cs="Arial"/>
              </w:rPr>
              <w:t>T</w:t>
            </w:r>
            <w:r w:rsidR="00051CC8" w:rsidRPr="001E74C5">
              <w:rPr>
                <w:rFonts w:ascii="Arial" w:hAnsi="Arial" w:cs="Arial"/>
              </w:rPr>
              <w:t>he strategy state</w:t>
            </w:r>
            <w:r>
              <w:rPr>
                <w:rFonts w:ascii="Arial" w:hAnsi="Arial" w:cs="Arial"/>
              </w:rPr>
              <w:t>s</w:t>
            </w:r>
            <w:r w:rsidR="00051CC8" w:rsidRPr="001E74C5">
              <w:rPr>
                <w:rFonts w:ascii="Arial" w:hAnsi="Arial" w:cs="Arial"/>
              </w:rPr>
              <w:t xml:space="preserve"> what has already been delivered and has set realistic goals</w:t>
            </w:r>
            <w:r>
              <w:rPr>
                <w:rFonts w:ascii="Arial" w:hAnsi="Arial" w:cs="Arial"/>
              </w:rPr>
              <w:t>.</w:t>
            </w:r>
          </w:p>
        </w:tc>
        <w:tc>
          <w:tcPr>
            <w:tcW w:w="1359" w:type="dxa"/>
          </w:tcPr>
          <w:p w14:paraId="58813E5F" w14:textId="77777777" w:rsidR="00051CC8" w:rsidRDefault="00051CC8" w:rsidP="00A53D88"/>
        </w:tc>
        <w:tc>
          <w:tcPr>
            <w:tcW w:w="1330" w:type="dxa"/>
          </w:tcPr>
          <w:p w14:paraId="7142A38B" w14:textId="77777777" w:rsidR="00051CC8" w:rsidRDefault="00051CC8" w:rsidP="00A53D88"/>
        </w:tc>
        <w:tc>
          <w:tcPr>
            <w:tcW w:w="1319" w:type="dxa"/>
          </w:tcPr>
          <w:p w14:paraId="2488EDF4" w14:textId="55251AAD" w:rsidR="00051CC8" w:rsidRDefault="00BB16F7" w:rsidP="00BB16F7">
            <w:pPr>
              <w:jc w:val="center"/>
            </w:pPr>
            <w:r>
              <w:rPr>
                <w:noProof/>
              </w:rPr>
              <w:drawing>
                <wp:inline distT="0" distB="0" distL="0" distR="0" wp14:anchorId="0B7D323F" wp14:editId="5CFD54BB">
                  <wp:extent cx="450376" cy="450376"/>
                  <wp:effectExtent l="0" t="0" r="0" b="6985"/>
                  <wp:docPr id="2046539791" name="Graphic 2046539791"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1724" w:type="dxa"/>
          </w:tcPr>
          <w:p w14:paraId="341D7731" w14:textId="77777777" w:rsidR="00051CC8" w:rsidRDefault="00051CC8" w:rsidP="00A53D88"/>
        </w:tc>
        <w:tc>
          <w:tcPr>
            <w:tcW w:w="1326" w:type="dxa"/>
            <w:gridSpan w:val="2"/>
          </w:tcPr>
          <w:p w14:paraId="40F9D7DC" w14:textId="674B8D86" w:rsidR="00051CC8" w:rsidRDefault="00051CC8" w:rsidP="00A53D88"/>
        </w:tc>
      </w:tr>
      <w:tr w:rsidR="002F727B" w14:paraId="28CCDACB" w14:textId="77777777" w:rsidTr="00076959">
        <w:trPr>
          <w:trHeight w:val="871"/>
        </w:trPr>
        <w:tc>
          <w:tcPr>
            <w:tcW w:w="1980" w:type="dxa"/>
            <w:vMerge w:val="restart"/>
          </w:tcPr>
          <w:p w14:paraId="2ACAAEB8" w14:textId="77777777" w:rsidR="002F727B" w:rsidRPr="001E74C5" w:rsidRDefault="002F727B" w:rsidP="00BC5C2C">
            <w:pPr>
              <w:jc w:val="center"/>
              <w:rPr>
                <w:rFonts w:ascii="Arial" w:hAnsi="Arial" w:cs="Arial"/>
              </w:rPr>
            </w:pPr>
            <w:r w:rsidRPr="006421B5">
              <w:rPr>
                <w:rFonts w:ascii="Arial" w:hAnsi="Arial" w:cs="Arial"/>
                <w:b/>
                <w:bCs/>
              </w:rPr>
              <w:t>Focused</w:t>
            </w:r>
          </w:p>
        </w:tc>
        <w:tc>
          <w:tcPr>
            <w:tcW w:w="4447" w:type="dxa"/>
            <w:vMerge w:val="restart"/>
          </w:tcPr>
          <w:p w14:paraId="3C9D84DD" w14:textId="09A43ACA" w:rsidR="002F727B" w:rsidRDefault="002F727B" w:rsidP="00BC5C2C">
            <w:r>
              <w:rPr>
                <w:rFonts w:ascii="Arial" w:hAnsi="Arial" w:cs="Arial"/>
              </w:rPr>
              <w:t>T</w:t>
            </w:r>
            <w:r w:rsidRPr="001E74C5">
              <w:rPr>
                <w:rFonts w:ascii="Arial" w:hAnsi="Arial" w:cs="Arial"/>
              </w:rPr>
              <w:t>he strategy</w:t>
            </w:r>
            <w:r>
              <w:rPr>
                <w:rFonts w:ascii="Arial" w:hAnsi="Arial" w:cs="Arial"/>
              </w:rPr>
              <w:t xml:space="preserve"> is</w:t>
            </w:r>
            <w:r w:rsidRPr="001E74C5">
              <w:rPr>
                <w:rFonts w:ascii="Arial" w:hAnsi="Arial" w:cs="Arial"/>
              </w:rPr>
              <w:t xml:space="preserve"> selective in its focus to deliver digital transformation</w:t>
            </w:r>
            <w:r>
              <w:rPr>
                <w:rFonts w:ascii="Arial" w:hAnsi="Arial" w:cs="Arial"/>
              </w:rPr>
              <w:t xml:space="preserve">. </w:t>
            </w:r>
          </w:p>
        </w:tc>
        <w:tc>
          <w:tcPr>
            <w:tcW w:w="1359" w:type="dxa"/>
            <w:vMerge w:val="restart"/>
          </w:tcPr>
          <w:p w14:paraId="218897D1" w14:textId="77777777" w:rsidR="002F727B" w:rsidRDefault="002F727B" w:rsidP="00A53D88"/>
        </w:tc>
        <w:tc>
          <w:tcPr>
            <w:tcW w:w="1330" w:type="dxa"/>
            <w:vMerge w:val="restart"/>
          </w:tcPr>
          <w:p w14:paraId="1034E3DA" w14:textId="77777777" w:rsidR="002F727B" w:rsidRDefault="002F727B" w:rsidP="00A53D88"/>
        </w:tc>
        <w:tc>
          <w:tcPr>
            <w:tcW w:w="1319" w:type="dxa"/>
            <w:vMerge w:val="restart"/>
          </w:tcPr>
          <w:p w14:paraId="5815DB24" w14:textId="5A3A7131" w:rsidR="002F727B" w:rsidRDefault="002F727B" w:rsidP="00662E0D">
            <w:pPr>
              <w:jc w:val="center"/>
            </w:pPr>
          </w:p>
        </w:tc>
        <w:tc>
          <w:tcPr>
            <w:tcW w:w="1751" w:type="dxa"/>
            <w:gridSpan w:val="2"/>
          </w:tcPr>
          <w:p w14:paraId="4E7DD81C" w14:textId="6BAD3542" w:rsidR="002F727B" w:rsidRDefault="00023E5F" w:rsidP="00023E5F">
            <w:pPr>
              <w:jc w:val="center"/>
            </w:pPr>
            <w:r>
              <w:rPr>
                <w:noProof/>
              </w:rPr>
              <w:drawing>
                <wp:inline distT="0" distB="0" distL="0" distR="0" wp14:anchorId="6EE102B6" wp14:editId="4931E2F3">
                  <wp:extent cx="450376" cy="450376"/>
                  <wp:effectExtent l="0" t="0" r="0" b="6985"/>
                  <wp:docPr id="1895216689" name="Graphic 1895216689"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1299" w:type="dxa"/>
          </w:tcPr>
          <w:p w14:paraId="01FED8B9" w14:textId="59F6072B" w:rsidR="002F727B" w:rsidRDefault="002F727B" w:rsidP="00A53D88"/>
        </w:tc>
      </w:tr>
      <w:tr w:rsidR="002F727B" w14:paraId="794CDCB6" w14:textId="77777777" w:rsidTr="00076959">
        <w:trPr>
          <w:trHeight w:val="306"/>
        </w:trPr>
        <w:tc>
          <w:tcPr>
            <w:tcW w:w="1980" w:type="dxa"/>
            <w:vMerge/>
          </w:tcPr>
          <w:p w14:paraId="1D70410E" w14:textId="77777777" w:rsidR="002F727B" w:rsidRPr="006421B5" w:rsidRDefault="002F727B" w:rsidP="00BC5C2C">
            <w:pPr>
              <w:jc w:val="center"/>
              <w:rPr>
                <w:rFonts w:ascii="Arial" w:hAnsi="Arial" w:cs="Arial"/>
                <w:b/>
                <w:bCs/>
              </w:rPr>
            </w:pPr>
          </w:p>
        </w:tc>
        <w:tc>
          <w:tcPr>
            <w:tcW w:w="4447" w:type="dxa"/>
            <w:vMerge/>
          </w:tcPr>
          <w:p w14:paraId="767C8A14" w14:textId="77777777" w:rsidR="002F727B" w:rsidRDefault="002F727B" w:rsidP="00BC5C2C">
            <w:pPr>
              <w:rPr>
                <w:rFonts w:ascii="Arial" w:hAnsi="Arial" w:cs="Arial"/>
              </w:rPr>
            </w:pPr>
          </w:p>
        </w:tc>
        <w:tc>
          <w:tcPr>
            <w:tcW w:w="1359" w:type="dxa"/>
            <w:vMerge/>
          </w:tcPr>
          <w:p w14:paraId="22CA12DC" w14:textId="77777777" w:rsidR="002F727B" w:rsidRDefault="002F727B" w:rsidP="00A53D88"/>
        </w:tc>
        <w:tc>
          <w:tcPr>
            <w:tcW w:w="1330" w:type="dxa"/>
            <w:vMerge/>
          </w:tcPr>
          <w:p w14:paraId="3D42437C" w14:textId="77777777" w:rsidR="002F727B" w:rsidRDefault="002F727B" w:rsidP="00A53D88"/>
        </w:tc>
        <w:tc>
          <w:tcPr>
            <w:tcW w:w="1319" w:type="dxa"/>
            <w:vMerge/>
          </w:tcPr>
          <w:p w14:paraId="3223C36A" w14:textId="77777777" w:rsidR="002F727B" w:rsidRDefault="002F727B" w:rsidP="00A53D88"/>
        </w:tc>
        <w:tc>
          <w:tcPr>
            <w:tcW w:w="1751" w:type="dxa"/>
            <w:gridSpan w:val="2"/>
          </w:tcPr>
          <w:p w14:paraId="5EDFDFF2" w14:textId="3FB817B5" w:rsidR="002F727B" w:rsidRPr="00076959" w:rsidRDefault="00076959" w:rsidP="00A53D88">
            <w:pPr>
              <w:rPr>
                <w:rFonts w:ascii="Arial" w:hAnsi="Arial" w:cs="Arial"/>
                <w:b/>
                <w:bCs/>
                <w:sz w:val="24"/>
                <w:szCs w:val="24"/>
              </w:rPr>
            </w:pPr>
            <w:r w:rsidRPr="00076959">
              <w:rPr>
                <w:rFonts w:ascii="Arial" w:hAnsi="Arial" w:cs="Arial"/>
                <w:b/>
                <w:bCs/>
                <w:sz w:val="24"/>
                <w:szCs w:val="24"/>
              </w:rPr>
              <w:t>Total score</w:t>
            </w:r>
          </w:p>
        </w:tc>
        <w:tc>
          <w:tcPr>
            <w:tcW w:w="1299" w:type="dxa"/>
          </w:tcPr>
          <w:p w14:paraId="210C8B68" w14:textId="6CA8FE8A" w:rsidR="002F727B" w:rsidRPr="00696C28" w:rsidRDefault="00696C28" w:rsidP="00696C28">
            <w:pPr>
              <w:jc w:val="center"/>
              <w:rPr>
                <w:b/>
                <w:bCs/>
                <w:sz w:val="24"/>
                <w:szCs w:val="24"/>
              </w:rPr>
            </w:pPr>
            <w:r w:rsidRPr="00696C28">
              <w:rPr>
                <w:b/>
                <w:bCs/>
                <w:sz w:val="24"/>
                <w:szCs w:val="24"/>
              </w:rPr>
              <w:t>1</w:t>
            </w:r>
            <w:r w:rsidR="002E69C9">
              <w:rPr>
                <w:b/>
                <w:bCs/>
                <w:sz w:val="24"/>
                <w:szCs w:val="24"/>
              </w:rPr>
              <w:t>5</w:t>
            </w:r>
          </w:p>
        </w:tc>
      </w:tr>
    </w:tbl>
    <w:p w14:paraId="7A2FF0AC" w14:textId="1CB1F3BB" w:rsidR="0020073D" w:rsidRPr="00076959" w:rsidRDefault="005428ED" w:rsidP="00076959">
      <w:pPr>
        <w:jc w:val="right"/>
        <w:rPr>
          <w:rFonts w:ascii="Arial" w:eastAsia="Times New Roman" w:hAnsi="Arial" w:cs="Arial"/>
          <w:sz w:val="24"/>
          <w:szCs w:val="24"/>
          <w:lang w:eastAsia="en-GB"/>
        </w:rPr>
      </w:pPr>
      <w:r>
        <w:rPr>
          <w:rFonts w:ascii="Arial" w:hAnsi="Arial" w:cs="Arial"/>
          <w:b/>
          <w:bCs/>
          <w:sz w:val="24"/>
          <w:szCs w:val="24"/>
        </w:rPr>
        <w:t xml:space="preserve"> </w:t>
      </w:r>
    </w:p>
    <w:tbl>
      <w:tblPr>
        <w:tblStyle w:val="TableGrid"/>
        <w:tblW w:w="0" w:type="auto"/>
        <w:tblLook w:val="04A0" w:firstRow="1" w:lastRow="0" w:firstColumn="1" w:lastColumn="0" w:noHBand="0" w:noVBand="1"/>
      </w:tblPr>
      <w:tblGrid>
        <w:gridCol w:w="1980"/>
        <w:gridCol w:w="11968"/>
      </w:tblGrid>
      <w:tr w:rsidR="00F12B73" w14:paraId="26CD4746" w14:textId="77777777" w:rsidTr="006816CB">
        <w:tc>
          <w:tcPr>
            <w:tcW w:w="13948" w:type="dxa"/>
            <w:gridSpan w:val="2"/>
          </w:tcPr>
          <w:p w14:paraId="37A7434A" w14:textId="4490B3D4" w:rsidR="00F12B73" w:rsidRPr="00D40910" w:rsidRDefault="00F12B73" w:rsidP="00355410">
            <w:pPr>
              <w:rPr>
                <w:rFonts w:ascii="Arial" w:hAnsi="Arial" w:cs="Arial"/>
                <w:b/>
                <w:bCs/>
                <w:sz w:val="24"/>
                <w:szCs w:val="24"/>
              </w:rPr>
            </w:pPr>
            <w:r>
              <w:rPr>
                <w:rFonts w:ascii="Arial" w:hAnsi="Arial" w:cs="Arial"/>
                <w:b/>
                <w:bCs/>
                <w:sz w:val="24"/>
                <w:szCs w:val="24"/>
              </w:rPr>
              <w:lastRenderedPageBreak/>
              <w:t>T</w:t>
            </w:r>
            <w:r w:rsidR="004868B4">
              <w:rPr>
                <w:rFonts w:ascii="Arial" w:hAnsi="Arial" w:cs="Arial"/>
                <w:b/>
                <w:bCs/>
                <w:sz w:val="24"/>
                <w:szCs w:val="24"/>
              </w:rPr>
              <w:t>able 7: T</w:t>
            </w:r>
            <w:r>
              <w:rPr>
                <w:rFonts w:ascii="Arial" w:hAnsi="Arial" w:cs="Arial"/>
                <w:b/>
                <w:bCs/>
                <w:sz w:val="24"/>
                <w:szCs w:val="24"/>
              </w:rPr>
              <w:t>otal score matrix</w:t>
            </w:r>
            <w:r w:rsidR="008637C8">
              <w:rPr>
                <w:rFonts w:ascii="Arial" w:hAnsi="Arial" w:cs="Arial"/>
                <w:b/>
                <w:bCs/>
                <w:sz w:val="24"/>
                <w:szCs w:val="24"/>
              </w:rPr>
              <w:t>.</w:t>
            </w:r>
          </w:p>
        </w:tc>
      </w:tr>
      <w:tr w:rsidR="00C93107" w14:paraId="7BB6A7BB" w14:textId="77777777" w:rsidTr="00C93107">
        <w:tc>
          <w:tcPr>
            <w:tcW w:w="1980" w:type="dxa"/>
          </w:tcPr>
          <w:p w14:paraId="0324C0ED" w14:textId="016E30C4" w:rsidR="00C93107" w:rsidRPr="00D40910" w:rsidRDefault="007E5E54" w:rsidP="005D3283">
            <w:pPr>
              <w:jc w:val="center"/>
              <w:rPr>
                <w:rFonts w:ascii="Arial" w:hAnsi="Arial" w:cs="Arial"/>
                <w:b/>
                <w:bCs/>
                <w:sz w:val="24"/>
                <w:szCs w:val="24"/>
              </w:rPr>
            </w:pPr>
            <w:r w:rsidRPr="00D40910">
              <w:rPr>
                <w:rFonts w:ascii="Arial" w:hAnsi="Arial" w:cs="Arial"/>
                <w:b/>
                <w:bCs/>
                <w:sz w:val="24"/>
                <w:szCs w:val="24"/>
              </w:rPr>
              <w:t>Total score</w:t>
            </w:r>
          </w:p>
        </w:tc>
        <w:tc>
          <w:tcPr>
            <w:tcW w:w="11968" w:type="dxa"/>
          </w:tcPr>
          <w:p w14:paraId="3409EC2F" w14:textId="035C6950" w:rsidR="00C93107" w:rsidRPr="00D40910" w:rsidRDefault="007E5E54" w:rsidP="005D3283">
            <w:pPr>
              <w:jc w:val="center"/>
              <w:rPr>
                <w:rFonts w:ascii="Arial" w:hAnsi="Arial" w:cs="Arial"/>
                <w:b/>
                <w:bCs/>
                <w:sz w:val="24"/>
                <w:szCs w:val="24"/>
              </w:rPr>
            </w:pPr>
            <w:r w:rsidRPr="00D40910">
              <w:rPr>
                <w:rFonts w:ascii="Arial" w:hAnsi="Arial" w:cs="Arial"/>
                <w:b/>
                <w:bCs/>
                <w:sz w:val="24"/>
                <w:szCs w:val="24"/>
              </w:rPr>
              <w:t xml:space="preserve">What this means </w:t>
            </w:r>
          </w:p>
        </w:tc>
      </w:tr>
      <w:tr w:rsidR="00C93107" w14:paraId="71E4AF0E" w14:textId="77777777" w:rsidTr="00937EAF">
        <w:tc>
          <w:tcPr>
            <w:tcW w:w="1980" w:type="dxa"/>
            <w:shd w:val="clear" w:color="auto" w:fill="7030A0"/>
          </w:tcPr>
          <w:p w14:paraId="3CEB80A9" w14:textId="5EF1E8C0" w:rsidR="00525D9C" w:rsidRDefault="00525D9C" w:rsidP="005D3283">
            <w:pPr>
              <w:jc w:val="center"/>
              <w:rPr>
                <w:rFonts w:ascii="Arial" w:hAnsi="Arial" w:cs="Arial"/>
                <w:sz w:val="24"/>
                <w:szCs w:val="24"/>
              </w:rPr>
            </w:pPr>
            <w:r>
              <w:rPr>
                <w:rFonts w:ascii="Arial" w:hAnsi="Arial" w:cs="Arial"/>
                <w:sz w:val="24"/>
                <w:szCs w:val="24"/>
              </w:rPr>
              <w:t>Excellent</w:t>
            </w:r>
          </w:p>
          <w:p w14:paraId="294DADEA" w14:textId="3469E4F0" w:rsidR="00C93107" w:rsidRPr="00430704" w:rsidRDefault="0057288A" w:rsidP="005D3283">
            <w:pPr>
              <w:jc w:val="center"/>
              <w:rPr>
                <w:rFonts w:ascii="Arial" w:hAnsi="Arial" w:cs="Arial"/>
                <w:sz w:val="24"/>
                <w:szCs w:val="24"/>
              </w:rPr>
            </w:pPr>
            <w:r w:rsidRPr="00430704">
              <w:rPr>
                <w:rFonts w:ascii="Arial" w:hAnsi="Arial" w:cs="Arial"/>
                <w:sz w:val="24"/>
                <w:szCs w:val="24"/>
              </w:rPr>
              <w:t>2</w:t>
            </w:r>
            <w:r w:rsidR="006D4642">
              <w:rPr>
                <w:rFonts w:ascii="Arial" w:hAnsi="Arial" w:cs="Arial"/>
                <w:sz w:val="24"/>
                <w:szCs w:val="24"/>
              </w:rPr>
              <w:t>1</w:t>
            </w:r>
            <w:r w:rsidR="007E5E54" w:rsidRPr="00430704">
              <w:rPr>
                <w:rFonts w:ascii="Arial" w:hAnsi="Arial" w:cs="Arial"/>
                <w:sz w:val="24"/>
                <w:szCs w:val="24"/>
              </w:rPr>
              <w:t>-24</w:t>
            </w:r>
          </w:p>
        </w:tc>
        <w:tc>
          <w:tcPr>
            <w:tcW w:w="11968" w:type="dxa"/>
          </w:tcPr>
          <w:p w14:paraId="2415C2F3" w14:textId="6A86EFE8" w:rsidR="00C93107" w:rsidRPr="00AD13D8" w:rsidRDefault="007F23E4" w:rsidP="005D3283">
            <w:pPr>
              <w:jc w:val="center"/>
              <w:rPr>
                <w:rFonts w:ascii="Arial" w:hAnsi="Arial" w:cs="Arial"/>
                <w:sz w:val="24"/>
                <w:szCs w:val="24"/>
              </w:rPr>
            </w:pPr>
            <w:r>
              <w:rPr>
                <w:rFonts w:ascii="Arial" w:hAnsi="Arial" w:cs="Arial"/>
                <w:sz w:val="24"/>
                <w:szCs w:val="24"/>
              </w:rPr>
              <w:t>An excellent</w:t>
            </w:r>
            <w:r w:rsidR="00F0369B">
              <w:rPr>
                <w:rFonts w:ascii="Arial" w:hAnsi="Arial" w:cs="Arial"/>
                <w:sz w:val="24"/>
                <w:szCs w:val="24"/>
              </w:rPr>
              <w:t xml:space="preserve"> digital strategy which meets all </w:t>
            </w:r>
            <w:r>
              <w:rPr>
                <w:rFonts w:ascii="Arial" w:hAnsi="Arial" w:cs="Arial"/>
                <w:sz w:val="24"/>
                <w:szCs w:val="24"/>
              </w:rPr>
              <w:t xml:space="preserve">of </w:t>
            </w:r>
            <w:r w:rsidR="00BF3730">
              <w:rPr>
                <w:rFonts w:ascii="Arial" w:hAnsi="Arial" w:cs="Arial"/>
                <w:sz w:val="24"/>
                <w:szCs w:val="24"/>
              </w:rPr>
              <w:t>the</w:t>
            </w:r>
            <w:r w:rsidR="00CA60B7">
              <w:rPr>
                <w:rFonts w:ascii="Arial" w:hAnsi="Arial" w:cs="Arial"/>
                <w:sz w:val="24"/>
                <w:szCs w:val="24"/>
              </w:rPr>
              <w:t xml:space="preserve"> </w:t>
            </w:r>
            <w:r w:rsidR="009F286C">
              <w:rPr>
                <w:rFonts w:ascii="Arial" w:hAnsi="Arial" w:cs="Arial"/>
                <w:sz w:val="24"/>
                <w:szCs w:val="24"/>
              </w:rPr>
              <w:t>requirements</w:t>
            </w:r>
            <w:r w:rsidR="00671835">
              <w:rPr>
                <w:rFonts w:ascii="Arial" w:hAnsi="Arial" w:cs="Arial"/>
                <w:sz w:val="24"/>
                <w:szCs w:val="24"/>
              </w:rPr>
              <w:t>. The strategy includes numerous strengths and no weaknesses or deficiencies</w:t>
            </w:r>
            <w:r w:rsidR="00790B12">
              <w:rPr>
                <w:rFonts w:ascii="Arial" w:hAnsi="Arial" w:cs="Arial"/>
                <w:sz w:val="24"/>
                <w:szCs w:val="24"/>
              </w:rPr>
              <w:t xml:space="preserve">. The </w:t>
            </w:r>
            <w:r w:rsidR="00FF1992">
              <w:rPr>
                <w:rFonts w:ascii="Arial" w:hAnsi="Arial" w:cs="Arial"/>
                <w:sz w:val="24"/>
                <w:szCs w:val="24"/>
              </w:rPr>
              <w:t>document</w:t>
            </w:r>
            <w:r w:rsidR="00790B12">
              <w:rPr>
                <w:rFonts w:ascii="Arial" w:hAnsi="Arial" w:cs="Arial"/>
                <w:sz w:val="24"/>
                <w:szCs w:val="24"/>
              </w:rPr>
              <w:t xml:space="preserve"> </w:t>
            </w:r>
            <w:r w:rsidR="00613ACB">
              <w:rPr>
                <w:rFonts w:ascii="Arial" w:hAnsi="Arial" w:cs="Arial"/>
                <w:sz w:val="24"/>
                <w:szCs w:val="24"/>
              </w:rPr>
              <w:t>is clear and precise</w:t>
            </w:r>
            <w:r w:rsidR="00B0674C">
              <w:rPr>
                <w:rFonts w:ascii="Arial" w:hAnsi="Arial" w:cs="Arial"/>
                <w:sz w:val="24"/>
                <w:szCs w:val="24"/>
              </w:rPr>
              <w:t xml:space="preserve"> and </w:t>
            </w:r>
            <w:r w:rsidR="00D862DE">
              <w:rPr>
                <w:rFonts w:ascii="Arial" w:hAnsi="Arial" w:cs="Arial"/>
                <w:sz w:val="24"/>
                <w:szCs w:val="24"/>
              </w:rPr>
              <w:t>fully supported</w:t>
            </w:r>
            <w:r w:rsidR="00597F50">
              <w:rPr>
                <w:rFonts w:ascii="Arial" w:hAnsi="Arial" w:cs="Arial"/>
                <w:sz w:val="24"/>
                <w:szCs w:val="24"/>
              </w:rPr>
              <w:t>. A</w:t>
            </w:r>
            <w:r w:rsidR="00B02AAE">
              <w:rPr>
                <w:rFonts w:ascii="Arial" w:hAnsi="Arial" w:cs="Arial"/>
                <w:sz w:val="24"/>
                <w:szCs w:val="24"/>
              </w:rPr>
              <w:t xml:space="preserve">ll </w:t>
            </w:r>
            <w:r w:rsidR="00C55703">
              <w:rPr>
                <w:rFonts w:ascii="Arial" w:hAnsi="Arial" w:cs="Arial"/>
                <w:sz w:val="24"/>
                <w:szCs w:val="24"/>
              </w:rPr>
              <w:t xml:space="preserve">of </w:t>
            </w:r>
            <w:r w:rsidR="00B02AAE">
              <w:rPr>
                <w:rFonts w:ascii="Arial" w:hAnsi="Arial" w:cs="Arial"/>
                <w:sz w:val="24"/>
                <w:szCs w:val="24"/>
              </w:rPr>
              <w:t xml:space="preserve">the </w:t>
            </w:r>
            <w:r w:rsidR="009C4026">
              <w:rPr>
                <w:rFonts w:ascii="Arial" w:hAnsi="Arial" w:cs="Arial"/>
                <w:sz w:val="24"/>
                <w:szCs w:val="24"/>
              </w:rPr>
              <w:t>core principle</w:t>
            </w:r>
            <w:r w:rsidR="00C55703">
              <w:rPr>
                <w:rFonts w:ascii="Arial" w:hAnsi="Arial" w:cs="Arial"/>
                <w:sz w:val="24"/>
                <w:szCs w:val="24"/>
              </w:rPr>
              <w:t>s</w:t>
            </w:r>
            <w:r w:rsidR="0014066C">
              <w:rPr>
                <w:rFonts w:ascii="Arial" w:hAnsi="Arial" w:cs="Arial"/>
                <w:sz w:val="24"/>
                <w:szCs w:val="24"/>
              </w:rPr>
              <w:t xml:space="preserve"> </w:t>
            </w:r>
            <w:r w:rsidR="00DA3AA9">
              <w:rPr>
                <w:rFonts w:ascii="Arial" w:hAnsi="Arial" w:cs="Arial"/>
                <w:sz w:val="24"/>
                <w:szCs w:val="24"/>
              </w:rPr>
              <w:t>have been</w:t>
            </w:r>
            <w:r w:rsidR="00667775">
              <w:rPr>
                <w:rFonts w:ascii="Arial" w:hAnsi="Arial" w:cs="Arial"/>
                <w:sz w:val="24"/>
                <w:szCs w:val="24"/>
              </w:rPr>
              <w:t xml:space="preserve"> achieved</w:t>
            </w:r>
            <w:r w:rsidR="00597F50">
              <w:rPr>
                <w:rFonts w:ascii="Arial" w:hAnsi="Arial" w:cs="Arial"/>
                <w:sz w:val="24"/>
                <w:szCs w:val="24"/>
              </w:rPr>
              <w:t>, t</w:t>
            </w:r>
            <w:r w:rsidR="00AC3327">
              <w:rPr>
                <w:rFonts w:ascii="Arial" w:hAnsi="Arial" w:cs="Arial"/>
                <w:sz w:val="24"/>
                <w:szCs w:val="24"/>
              </w:rPr>
              <w:t xml:space="preserve">herefore </w:t>
            </w:r>
            <w:r w:rsidR="00021C9C">
              <w:rPr>
                <w:rFonts w:ascii="Arial" w:hAnsi="Arial" w:cs="Arial"/>
                <w:sz w:val="24"/>
                <w:szCs w:val="24"/>
              </w:rPr>
              <w:t xml:space="preserve">the strategy will </w:t>
            </w:r>
            <w:r w:rsidR="00F27210">
              <w:rPr>
                <w:rFonts w:ascii="Arial" w:hAnsi="Arial" w:cs="Arial"/>
                <w:sz w:val="24"/>
                <w:szCs w:val="24"/>
              </w:rPr>
              <w:t xml:space="preserve">be successful in achieving digital transformation </w:t>
            </w:r>
            <w:r w:rsidR="00F768BF">
              <w:rPr>
                <w:rFonts w:ascii="Arial" w:hAnsi="Arial" w:cs="Arial"/>
                <w:sz w:val="24"/>
                <w:szCs w:val="24"/>
              </w:rPr>
              <w:t xml:space="preserve">for the organisation. </w:t>
            </w:r>
          </w:p>
        </w:tc>
      </w:tr>
      <w:tr w:rsidR="00C93107" w14:paraId="47FE4960" w14:textId="77777777" w:rsidTr="00937EAF">
        <w:tc>
          <w:tcPr>
            <w:tcW w:w="1980" w:type="dxa"/>
            <w:shd w:val="clear" w:color="auto" w:fill="00B050"/>
          </w:tcPr>
          <w:p w14:paraId="63CB5540" w14:textId="3F7F4315" w:rsidR="00525D9C" w:rsidRDefault="00525D9C" w:rsidP="005D3283">
            <w:pPr>
              <w:jc w:val="center"/>
              <w:rPr>
                <w:rFonts w:ascii="Arial" w:hAnsi="Arial" w:cs="Arial"/>
                <w:sz w:val="24"/>
                <w:szCs w:val="24"/>
              </w:rPr>
            </w:pPr>
            <w:r>
              <w:rPr>
                <w:rFonts w:ascii="Arial" w:hAnsi="Arial" w:cs="Arial"/>
                <w:sz w:val="24"/>
                <w:szCs w:val="24"/>
              </w:rPr>
              <w:t>Good</w:t>
            </w:r>
          </w:p>
          <w:p w14:paraId="6D1C9090" w14:textId="1E3AEDED" w:rsidR="00C93107" w:rsidRPr="00430704" w:rsidRDefault="002412DC" w:rsidP="005D3283">
            <w:pPr>
              <w:jc w:val="center"/>
              <w:rPr>
                <w:rFonts w:ascii="Arial" w:hAnsi="Arial" w:cs="Arial"/>
                <w:sz w:val="24"/>
                <w:szCs w:val="24"/>
              </w:rPr>
            </w:pPr>
            <w:r w:rsidRPr="00430704">
              <w:rPr>
                <w:rFonts w:ascii="Arial" w:hAnsi="Arial" w:cs="Arial"/>
                <w:sz w:val="24"/>
                <w:szCs w:val="24"/>
              </w:rPr>
              <w:t>1</w:t>
            </w:r>
            <w:r w:rsidR="006D4642">
              <w:rPr>
                <w:rFonts w:ascii="Arial" w:hAnsi="Arial" w:cs="Arial"/>
                <w:sz w:val="24"/>
                <w:szCs w:val="24"/>
              </w:rPr>
              <w:t>6</w:t>
            </w:r>
            <w:r w:rsidRPr="00430704">
              <w:rPr>
                <w:rFonts w:ascii="Arial" w:hAnsi="Arial" w:cs="Arial"/>
                <w:sz w:val="24"/>
                <w:szCs w:val="24"/>
              </w:rPr>
              <w:t>-</w:t>
            </w:r>
            <w:r w:rsidR="006D4642">
              <w:rPr>
                <w:rFonts w:ascii="Arial" w:hAnsi="Arial" w:cs="Arial"/>
                <w:sz w:val="24"/>
                <w:szCs w:val="24"/>
              </w:rPr>
              <w:t>20</w:t>
            </w:r>
          </w:p>
        </w:tc>
        <w:tc>
          <w:tcPr>
            <w:tcW w:w="11968" w:type="dxa"/>
          </w:tcPr>
          <w:p w14:paraId="7BE2D47A" w14:textId="60D84B9A" w:rsidR="00C93107" w:rsidRPr="00AD13D8" w:rsidRDefault="00BC63D1" w:rsidP="005D3283">
            <w:pPr>
              <w:jc w:val="center"/>
              <w:rPr>
                <w:rFonts w:ascii="Arial" w:hAnsi="Arial" w:cs="Arial"/>
                <w:sz w:val="24"/>
                <w:szCs w:val="24"/>
              </w:rPr>
            </w:pPr>
            <w:r>
              <w:rPr>
                <w:rFonts w:ascii="Arial" w:hAnsi="Arial" w:cs="Arial"/>
                <w:sz w:val="24"/>
                <w:szCs w:val="24"/>
              </w:rPr>
              <w:t xml:space="preserve">A good strategy </w:t>
            </w:r>
            <w:r w:rsidR="00C706C9">
              <w:rPr>
                <w:rFonts w:ascii="Arial" w:hAnsi="Arial" w:cs="Arial"/>
                <w:sz w:val="24"/>
                <w:szCs w:val="24"/>
              </w:rPr>
              <w:t xml:space="preserve">that </w:t>
            </w:r>
            <w:r>
              <w:rPr>
                <w:rFonts w:ascii="Arial" w:hAnsi="Arial" w:cs="Arial"/>
                <w:sz w:val="24"/>
                <w:szCs w:val="24"/>
              </w:rPr>
              <w:t>demonstrates a sound approach</w:t>
            </w:r>
            <w:r w:rsidR="00C22A55">
              <w:rPr>
                <w:rFonts w:ascii="Arial" w:hAnsi="Arial" w:cs="Arial"/>
                <w:sz w:val="24"/>
                <w:szCs w:val="24"/>
              </w:rPr>
              <w:t xml:space="preserve">. The </w:t>
            </w:r>
            <w:r w:rsidR="00100718">
              <w:rPr>
                <w:rFonts w:ascii="Arial" w:hAnsi="Arial" w:cs="Arial"/>
                <w:sz w:val="24"/>
                <w:szCs w:val="24"/>
              </w:rPr>
              <w:t>document</w:t>
            </w:r>
            <w:r w:rsidR="00C22A55">
              <w:rPr>
                <w:rFonts w:ascii="Arial" w:hAnsi="Arial" w:cs="Arial"/>
                <w:sz w:val="24"/>
                <w:szCs w:val="24"/>
              </w:rPr>
              <w:t xml:space="preserve"> includes multiple strengths, only a few minor weaknesses and no deficiencies. </w:t>
            </w:r>
            <w:r w:rsidR="00F768BF">
              <w:rPr>
                <w:rFonts w:ascii="Arial" w:hAnsi="Arial" w:cs="Arial"/>
                <w:sz w:val="24"/>
                <w:szCs w:val="24"/>
              </w:rPr>
              <w:t xml:space="preserve">The document is clear and precise and demonstrates how the principles will be achieved. </w:t>
            </w:r>
            <w:r w:rsidR="00C60198">
              <w:rPr>
                <w:rFonts w:ascii="Arial" w:hAnsi="Arial" w:cs="Arial"/>
                <w:sz w:val="24"/>
                <w:szCs w:val="24"/>
              </w:rPr>
              <w:t>Consequently</w:t>
            </w:r>
            <w:r w:rsidR="00A40024">
              <w:rPr>
                <w:rFonts w:ascii="Arial" w:hAnsi="Arial" w:cs="Arial"/>
                <w:sz w:val="24"/>
                <w:szCs w:val="24"/>
              </w:rPr>
              <w:t>,</w:t>
            </w:r>
            <w:r w:rsidR="001B2673">
              <w:rPr>
                <w:rFonts w:ascii="Arial" w:hAnsi="Arial" w:cs="Arial"/>
                <w:sz w:val="24"/>
                <w:szCs w:val="24"/>
              </w:rPr>
              <w:t xml:space="preserve"> the strategy is expected to result in</w:t>
            </w:r>
            <w:r w:rsidR="00C54B23">
              <w:rPr>
                <w:rFonts w:ascii="Arial" w:hAnsi="Arial" w:cs="Arial"/>
                <w:sz w:val="24"/>
                <w:szCs w:val="24"/>
              </w:rPr>
              <w:t xml:space="preserve"> the organisation achieving</w:t>
            </w:r>
            <w:r w:rsidR="001B2673">
              <w:rPr>
                <w:rFonts w:ascii="Arial" w:hAnsi="Arial" w:cs="Arial"/>
                <w:sz w:val="24"/>
                <w:szCs w:val="24"/>
              </w:rPr>
              <w:t xml:space="preserve"> better than satisfactory </w:t>
            </w:r>
            <w:r w:rsidR="001B7312">
              <w:rPr>
                <w:rFonts w:ascii="Arial" w:hAnsi="Arial" w:cs="Arial"/>
                <w:sz w:val="24"/>
                <w:szCs w:val="24"/>
              </w:rPr>
              <w:t>outcomes</w:t>
            </w:r>
            <w:r w:rsidR="0036296D">
              <w:rPr>
                <w:rFonts w:ascii="Arial" w:hAnsi="Arial" w:cs="Arial"/>
                <w:sz w:val="24"/>
                <w:szCs w:val="24"/>
              </w:rPr>
              <w:t xml:space="preserve"> </w:t>
            </w:r>
            <w:r w:rsidR="007C7D91">
              <w:rPr>
                <w:rFonts w:ascii="Arial" w:hAnsi="Arial" w:cs="Arial"/>
                <w:sz w:val="24"/>
                <w:szCs w:val="24"/>
              </w:rPr>
              <w:t>in its digital transformation</w:t>
            </w:r>
            <w:r w:rsidR="001B7312">
              <w:rPr>
                <w:rFonts w:ascii="Arial" w:hAnsi="Arial" w:cs="Arial"/>
                <w:sz w:val="24"/>
                <w:szCs w:val="24"/>
              </w:rPr>
              <w:t xml:space="preserve">. </w:t>
            </w:r>
          </w:p>
        </w:tc>
      </w:tr>
      <w:tr w:rsidR="00C93107" w14:paraId="2820AB98" w14:textId="77777777" w:rsidTr="00937EAF">
        <w:tc>
          <w:tcPr>
            <w:tcW w:w="1980" w:type="dxa"/>
            <w:shd w:val="clear" w:color="auto" w:fill="FFFF00"/>
          </w:tcPr>
          <w:p w14:paraId="1B08B855" w14:textId="1EDCBC8D" w:rsidR="00525D9C" w:rsidRDefault="00525D9C" w:rsidP="005D3283">
            <w:pPr>
              <w:jc w:val="center"/>
              <w:rPr>
                <w:rFonts w:ascii="Arial" w:hAnsi="Arial" w:cs="Arial"/>
                <w:sz w:val="24"/>
                <w:szCs w:val="24"/>
              </w:rPr>
            </w:pPr>
            <w:r>
              <w:rPr>
                <w:rFonts w:ascii="Arial" w:hAnsi="Arial" w:cs="Arial"/>
                <w:sz w:val="24"/>
                <w:szCs w:val="24"/>
              </w:rPr>
              <w:t>Fair</w:t>
            </w:r>
          </w:p>
          <w:p w14:paraId="0151C7DD" w14:textId="7A87ABBC" w:rsidR="00C93107" w:rsidRPr="00430704" w:rsidRDefault="002079BC" w:rsidP="005D3283">
            <w:pPr>
              <w:jc w:val="center"/>
              <w:rPr>
                <w:rFonts w:ascii="Arial" w:hAnsi="Arial" w:cs="Arial"/>
                <w:sz w:val="24"/>
                <w:szCs w:val="24"/>
              </w:rPr>
            </w:pPr>
            <w:r w:rsidRPr="00430704">
              <w:rPr>
                <w:rFonts w:ascii="Arial" w:hAnsi="Arial" w:cs="Arial"/>
                <w:sz w:val="24"/>
                <w:szCs w:val="24"/>
              </w:rPr>
              <w:t>1</w:t>
            </w:r>
            <w:r w:rsidR="000837F0">
              <w:rPr>
                <w:rFonts w:ascii="Arial" w:hAnsi="Arial" w:cs="Arial"/>
                <w:sz w:val="24"/>
                <w:szCs w:val="24"/>
              </w:rPr>
              <w:t>1</w:t>
            </w:r>
            <w:r w:rsidRPr="00430704">
              <w:rPr>
                <w:rFonts w:ascii="Arial" w:hAnsi="Arial" w:cs="Arial"/>
                <w:sz w:val="24"/>
                <w:szCs w:val="24"/>
              </w:rPr>
              <w:t>-1</w:t>
            </w:r>
            <w:r w:rsidR="000837F0">
              <w:rPr>
                <w:rFonts w:ascii="Arial" w:hAnsi="Arial" w:cs="Arial"/>
                <w:sz w:val="24"/>
                <w:szCs w:val="24"/>
              </w:rPr>
              <w:t>5</w:t>
            </w:r>
          </w:p>
        </w:tc>
        <w:tc>
          <w:tcPr>
            <w:tcW w:w="11968" w:type="dxa"/>
          </w:tcPr>
          <w:p w14:paraId="396D108C" w14:textId="676E6EBF" w:rsidR="00C93107" w:rsidRPr="00AD13D8" w:rsidRDefault="00950052" w:rsidP="005D3283">
            <w:pPr>
              <w:jc w:val="center"/>
              <w:rPr>
                <w:rFonts w:ascii="Arial" w:hAnsi="Arial" w:cs="Arial"/>
                <w:sz w:val="24"/>
                <w:szCs w:val="24"/>
              </w:rPr>
            </w:pPr>
            <w:r>
              <w:rPr>
                <w:rFonts w:ascii="Arial" w:hAnsi="Arial" w:cs="Arial"/>
                <w:sz w:val="24"/>
                <w:szCs w:val="24"/>
              </w:rPr>
              <w:t xml:space="preserve">The strategy </w:t>
            </w:r>
            <w:r w:rsidR="00ED4DBA">
              <w:rPr>
                <w:rFonts w:ascii="Arial" w:hAnsi="Arial" w:cs="Arial"/>
                <w:sz w:val="24"/>
                <w:szCs w:val="24"/>
              </w:rPr>
              <w:t xml:space="preserve">demonstrates an approach which is capable of meeting all the </w:t>
            </w:r>
            <w:r w:rsidR="00100718">
              <w:rPr>
                <w:rFonts w:ascii="Arial" w:hAnsi="Arial" w:cs="Arial"/>
                <w:sz w:val="24"/>
                <w:szCs w:val="24"/>
              </w:rPr>
              <w:t>strategic</w:t>
            </w:r>
            <w:r w:rsidR="00ED4DBA">
              <w:rPr>
                <w:rFonts w:ascii="Arial" w:hAnsi="Arial" w:cs="Arial"/>
                <w:sz w:val="24"/>
                <w:szCs w:val="24"/>
              </w:rPr>
              <w:t xml:space="preserve"> aims. The </w:t>
            </w:r>
            <w:r w:rsidR="00A27484">
              <w:rPr>
                <w:rFonts w:ascii="Arial" w:hAnsi="Arial" w:cs="Arial"/>
                <w:sz w:val="24"/>
                <w:szCs w:val="24"/>
              </w:rPr>
              <w:t>document</w:t>
            </w:r>
            <w:r w:rsidR="00100718">
              <w:rPr>
                <w:rFonts w:ascii="Arial" w:hAnsi="Arial" w:cs="Arial"/>
                <w:sz w:val="24"/>
                <w:szCs w:val="24"/>
              </w:rPr>
              <w:t xml:space="preserve"> contains both strengths and weaknesses</w:t>
            </w:r>
            <w:r w:rsidR="00A27484">
              <w:rPr>
                <w:rFonts w:ascii="Arial" w:hAnsi="Arial" w:cs="Arial"/>
                <w:sz w:val="24"/>
                <w:szCs w:val="24"/>
              </w:rPr>
              <w:t>, however</w:t>
            </w:r>
            <w:r w:rsidR="003567F4">
              <w:rPr>
                <w:rFonts w:ascii="Arial" w:hAnsi="Arial" w:cs="Arial"/>
                <w:sz w:val="24"/>
                <w:szCs w:val="24"/>
              </w:rPr>
              <w:t>,</w:t>
            </w:r>
            <w:r w:rsidR="00A27484">
              <w:rPr>
                <w:rFonts w:ascii="Arial" w:hAnsi="Arial" w:cs="Arial"/>
                <w:sz w:val="24"/>
                <w:szCs w:val="24"/>
              </w:rPr>
              <w:t xml:space="preserve"> the weaknesses do not outweigh the strengths</w:t>
            </w:r>
            <w:r w:rsidR="003567F4">
              <w:rPr>
                <w:rFonts w:ascii="Arial" w:hAnsi="Arial" w:cs="Arial"/>
                <w:sz w:val="24"/>
                <w:szCs w:val="24"/>
              </w:rPr>
              <w:t xml:space="preserve">, therefore </w:t>
            </w:r>
            <w:r w:rsidR="00D02712">
              <w:rPr>
                <w:rFonts w:ascii="Arial" w:hAnsi="Arial" w:cs="Arial"/>
                <w:sz w:val="24"/>
                <w:szCs w:val="24"/>
              </w:rPr>
              <w:t>the majority of</w:t>
            </w:r>
            <w:r w:rsidR="003567F4">
              <w:rPr>
                <w:rFonts w:ascii="Arial" w:hAnsi="Arial" w:cs="Arial"/>
                <w:sz w:val="24"/>
                <w:szCs w:val="24"/>
              </w:rPr>
              <w:t xml:space="preserve"> the </w:t>
            </w:r>
            <w:r w:rsidR="00436689">
              <w:rPr>
                <w:rFonts w:ascii="Arial" w:hAnsi="Arial" w:cs="Arial"/>
                <w:sz w:val="24"/>
                <w:szCs w:val="24"/>
              </w:rPr>
              <w:t>core principle</w:t>
            </w:r>
            <w:r w:rsidR="003C219C">
              <w:rPr>
                <w:rFonts w:ascii="Arial" w:hAnsi="Arial" w:cs="Arial"/>
                <w:sz w:val="24"/>
                <w:szCs w:val="24"/>
              </w:rPr>
              <w:t>s</w:t>
            </w:r>
            <w:r w:rsidR="00436689">
              <w:rPr>
                <w:rFonts w:ascii="Arial" w:hAnsi="Arial" w:cs="Arial"/>
                <w:sz w:val="24"/>
                <w:szCs w:val="24"/>
              </w:rPr>
              <w:t xml:space="preserve"> </w:t>
            </w:r>
            <w:r w:rsidR="00D02712">
              <w:rPr>
                <w:rFonts w:ascii="Arial" w:hAnsi="Arial" w:cs="Arial"/>
                <w:sz w:val="24"/>
                <w:szCs w:val="24"/>
              </w:rPr>
              <w:t>have been</w:t>
            </w:r>
            <w:r w:rsidR="00436689">
              <w:rPr>
                <w:rFonts w:ascii="Arial" w:hAnsi="Arial" w:cs="Arial"/>
                <w:sz w:val="24"/>
                <w:szCs w:val="24"/>
              </w:rPr>
              <w:t xml:space="preserve"> </w:t>
            </w:r>
            <w:r w:rsidR="001C5AA7">
              <w:rPr>
                <w:rFonts w:ascii="Arial" w:hAnsi="Arial" w:cs="Arial"/>
                <w:sz w:val="24"/>
                <w:szCs w:val="24"/>
              </w:rPr>
              <w:t>achieve</w:t>
            </w:r>
            <w:r w:rsidR="00436689">
              <w:rPr>
                <w:rFonts w:ascii="Arial" w:hAnsi="Arial" w:cs="Arial"/>
                <w:sz w:val="24"/>
                <w:szCs w:val="24"/>
              </w:rPr>
              <w:t>d.</w:t>
            </w:r>
            <w:r w:rsidR="00992E48">
              <w:rPr>
                <w:rFonts w:ascii="Arial" w:hAnsi="Arial" w:cs="Arial"/>
                <w:sz w:val="24"/>
                <w:szCs w:val="24"/>
              </w:rPr>
              <w:t xml:space="preserve"> </w:t>
            </w:r>
            <w:r w:rsidR="00A13EC5">
              <w:rPr>
                <w:rFonts w:ascii="Arial" w:hAnsi="Arial" w:cs="Arial"/>
                <w:sz w:val="24"/>
                <w:szCs w:val="24"/>
              </w:rPr>
              <w:t>Consequently</w:t>
            </w:r>
            <w:r w:rsidR="00992E48">
              <w:rPr>
                <w:rFonts w:ascii="Arial" w:hAnsi="Arial" w:cs="Arial"/>
                <w:sz w:val="24"/>
                <w:szCs w:val="24"/>
              </w:rPr>
              <w:t>, the strategy is expected to result in the organisation achieving a satisfactory outcome in its digital transformation.</w:t>
            </w:r>
          </w:p>
        </w:tc>
      </w:tr>
      <w:tr w:rsidR="00C93107" w14:paraId="5A876705" w14:textId="77777777" w:rsidTr="00937EAF">
        <w:tc>
          <w:tcPr>
            <w:tcW w:w="1980" w:type="dxa"/>
            <w:shd w:val="clear" w:color="auto" w:fill="FFC000"/>
          </w:tcPr>
          <w:p w14:paraId="73781403" w14:textId="6B3F64A2" w:rsidR="00525D9C" w:rsidRDefault="00525D9C" w:rsidP="005D3283">
            <w:pPr>
              <w:jc w:val="center"/>
              <w:rPr>
                <w:rFonts w:ascii="Arial" w:hAnsi="Arial" w:cs="Arial"/>
                <w:sz w:val="24"/>
                <w:szCs w:val="24"/>
              </w:rPr>
            </w:pPr>
            <w:r>
              <w:rPr>
                <w:rFonts w:ascii="Arial" w:hAnsi="Arial" w:cs="Arial"/>
                <w:sz w:val="24"/>
                <w:szCs w:val="24"/>
              </w:rPr>
              <w:t xml:space="preserve">Needs Improvement </w:t>
            </w:r>
          </w:p>
          <w:p w14:paraId="0863B845" w14:textId="5F817592" w:rsidR="00C93107" w:rsidRPr="00430704" w:rsidRDefault="000837F0" w:rsidP="005D3283">
            <w:pPr>
              <w:jc w:val="center"/>
              <w:rPr>
                <w:rFonts w:ascii="Arial" w:hAnsi="Arial" w:cs="Arial"/>
                <w:sz w:val="24"/>
                <w:szCs w:val="24"/>
              </w:rPr>
            </w:pPr>
            <w:r>
              <w:rPr>
                <w:rFonts w:ascii="Arial" w:hAnsi="Arial" w:cs="Arial"/>
                <w:sz w:val="24"/>
                <w:szCs w:val="24"/>
              </w:rPr>
              <w:t>6</w:t>
            </w:r>
            <w:r w:rsidR="00430704" w:rsidRPr="00430704">
              <w:rPr>
                <w:rFonts w:ascii="Arial" w:hAnsi="Arial" w:cs="Arial"/>
                <w:sz w:val="24"/>
                <w:szCs w:val="24"/>
              </w:rPr>
              <w:t>-</w:t>
            </w:r>
            <w:r>
              <w:rPr>
                <w:rFonts w:ascii="Arial" w:hAnsi="Arial" w:cs="Arial"/>
                <w:sz w:val="24"/>
                <w:szCs w:val="24"/>
              </w:rPr>
              <w:t>10</w:t>
            </w:r>
          </w:p>
        </w:tc>
        <w:tc>
          <w:tcPr>
            <w:tcW w:w="11968" w:type="dxa"/>
          </w:tcPr>
          <w:p w14:paraId="74A0DE91" w14:textId="5557B627" w:rsidR="00C93107" w:rsidRPr="00AD13D8" w:rsidRDefault="00D00866" w:rsidP="005D3283">
            <w:pPr>
              <w:jc w:val="center"/>
              <w:rPr>
                <w:rFonts w:ascii="Arial" w:hAnsi="Arial" w:cs="Arial"/>
                <w:sz w:val="24"/>
                <w:szCs w:val="24"/>
              </w:rPr>
            </w:pPr>
            <w:r>
              <w:rPr>
                <w:rFonts w:ascii="Arial" w:hAnsi="Arial" w:cs="Arial"/>
                <w:sz w:val="24"/>
                <w:szCs w:val="24"/>
              </w:rPr>
              <w:t xml:space="preserve">The strategy demonstrates an </w:t>
            </w:r>
            <w:r w:rsidR="00C15ABD">
              <w:rPr>
                <w:rFonts w:ascii="Arial" w:hAnsi="Arial" w:cs="Arial"/>
                <w:sz w:val="24"/>
                <w:szCs w:val="24"/>
              </w:rPr>
              <w:t>approach</w:t>
            </w:r>
            <w:r>
              <w:rPr>
                <w:rFonts w:ascii="Arial" w:hAnsi="Arial" w:cs="Arial"/>
                <w:sz w:val="24"/>
                <w:szCs w:val="24"/>
              </w:rPr>
              <w:t xml:space="preserve"> which </w:t>
            </w:r>
            <w:r w:rsidR="0011645D">
              <w:rPr>
                <w:rFonts w:ascii="Arial" w:hAnsi="Arial" w:cs="Arial"/>
                <w:sz w:val="24"/>
                <w:szCs w:val="24"/>
              </w:rPr>
              <w:t>does</w:t>
            </w:r>
            <w:r>
              <w:rPr>
                <w:rFonts w:ascii="Arial" w:hAnsi="Arial" w:cs="Arial"/>
                <w:sz w:val="24"/>
                <w:szCs w:val="24"/>
              </w:rPr>
              <w:t xml:space="preserve"> not meet all </w:t>
            </w:r>
            <w:r w:rsidR="00C15ABD">
              <w:rPr>
                <w:rFonts w:ascii="Arial" w:hAnsi="Arial" w:cs="Arial"/>
                <w:sz w:val="24"/>
                <w:szCs w:val="24"/>
              </w:rPr>
              <w:t xml:space="preserve">of the </w:t>
            </w:r>
            <w:r w:rsidR="002555CC">
              <w:rPr>
                <w:rFonts w:ascii="Arial" w:hAnsi="Arial" w:cs="Arial"/>
                <w:sz w:val="24"/>
                <w:szCs w:val="24"/>
              </w:rPr>
              <w:t>c</w:t>
            </w:r>
            <w:r w:rsidR="005E4C75">
              <w:rPr>
                <w:rFonts w:ascii="Arial" w:hAnsi="Arial" w:cs="Arial"/>
                <w:sz w:val="24"/>
                <w:szCs w:val="24"/>
              </w:rPr>
              <w:t>ore principles</w:t>
            </w:r>
            <w:r w:rsidR="00911877">
              <w:rPr>
                <w:rFonts w:ascii="Arial" w:hAnsi="Arial" w:cs="Arial"/>
                <w:sz w:val="24"/>
                <w:szCs w:val="24"/>
              </w:rPr>
              <w:t xml:space="preserve">. The </w:t>
            </w:r>
            <w:r w:rsidR="004F2A47">
              <w:rPr>
                <w:rFonts w:ascii="Arial" w:hAnsi="Arial" w:cs="Arial"/>
                <w:sz w:val="24"/>
                <w:szCs w:val="24"/>
              </w:rPr>
              <w:t>document</w:t>
            </w:r>
            <w:r w:rsidR="00911877">
              <w:rPr>
                <w:rFonts w:ascii="Arial" w:hAnsi="Arial" w:cs="Arial"/>
                <w:sz w:val="24"/>
                <w:szCs w:val="24"/>
              </w:rPr>
              <w:t xml:space="preserve"> feature</w:t>
            </w:r>
            <w:r w:rsidR="00A96EFD">
              <w:rPr>
                <w:rFonts w:ascii="Arial" w:hAnsi="Arial" w:cs="Arial"/>
                <w:sz w:val="24"/>
                <w:szCs w:val="24"/>
              </w:rPr>
              <w:t>s</w:t>
            </w:r>
            <w:r w:rsidR="00911877">
              <w:rPr>
                <w:rFonts w:ascii="Arial" w:hAnsi="Arial" w:cs="Arial"/>
                <w:sz w:val="24"/>
                <w:szCs w:val="24"/>
              </w:rPr>
              <w:t xml:space="preserve"> some strengths but there are more weaknesses </w:t>
            </w:r>
            <w:r w:rsidR="002E25DE">
              <w:rPr>
                <w:rFonts w:ascii="Arial" w:hAnsi="Arial" w:cs="Arial"/>
                <w:sz w:val="24"/>
                <w:szCs w:val="24"/>
              </w:rPr>
              <w:t>and contain</w:t>
            </w:r>
            <w:r w:rsidR="00A96EFD">
              <w:rPr>
                <w:rFonts w:ascii="Arial" w:hAnsi="Arial" w:cs="Arial"/>
                <w:sz w:val="24"/>
                <w:szCs w:val="24"/>
              </w:rPr>
              <w:t>s</w:t>
            </w:r>
            <w:r w:rsidR="002E25DE">
              <w:rPr>
                <w:rFonts w:ascii="Arial" w:hAnsi="Arial" w:cs="Arial"/>
                <w:sz w:val="24"/>
                <w:szCs w:val="24"/>
              </w:rPr>
              <w:t xml:space="preserve"> a deficiency in one area</w:t>
            </w:r>
            <w:r w:rsidR="009F4E0C">
              <w:rPr>
                <w:rFonts w:ascii="Arial" w:hAnsi="Arial" w:cs="Arial"/>
                <w:sz w:val="24"/>
                <w:szCs w:val="24"/>
              </w:rPr>
              <w:t>. T</w:t>
            </w:r>
            <w:r w:rsidR="0047573E">
              <w:rPr>
                <w:rFonts w:ascii="Arial" w:hAnsi="Arial" w:cs="Arial"/>
                <w:sz w:val="24"/>
                <w:szCs w:val="24"/>
              </w:rPr>
              <w:t xml:space="preserve">he strategy </w:t>
            </w:r>
            <w:r w:rsidR="00E16E0B">
              <w:rPr>
                <w:rFonts w:ascii="Arial" w:hAnsi="Arial" w:cs="Arial"/>
                <w:sz w:val="24"/>
                <w:szCs w:val="24"/>
              </w:rPr>
              <w:t>has</w:t>
            </w:r>
            <w:r w:rsidR="0047573E">
              <w:rPr>
                <w:rFonts w:ascii="Arial" w:hAnsi="Arial" w:cs="Arial"/>
                <w:sz w:val="24"/>
                <w:szCs w:val="24"/>
              </w:rPr>
              <w:t xml:space="preserve"> fail</w:t>
            </w:r>
            <w:r w:rsidR="00E16E0B">
              <w:rPr>
                <w:rFonts w:ascii="Arial" w:hAnsi="Arial" w:cs="Arial"/>
                <w:sz w:val="24"/>
                <w:szCs w:val="24"/>
              </w:rPr>
              <w:t>ed</w:t>
            </w:r>
            <w:r w:rsidR="0047573E">
              <w:rPr>
                <w:rFonts w:ascii="Arial" w:hAnsi="Arial" w:cs="Arial"/>
                <w:sz w:val="24"/>
                <w:szCs w:val="24"/>
              </w:rPr>
              <w:t xml:space="preserve"> to achieve </w:t>
            </w:r>
            <w:r w:rsidR="00A26A1D">
              <w:rPr>
                <w:rFonts w:ascii="Arial" w:hAnsi="Arial" w:cs="Arial"/>
                <w:sz w:val="24"/>
                <w:szCs w:val="24"/>
              </w:rPr>
              <w:t xml:space="preserve">some of </w:t>
            </w:r>
            <w:r w:rsidR="0050003A">
              <w:rPr>
                <w:rFonts w:ascii="Arial" w:hAnsi="Arial" w:cs="Arial"/>
                <w:sz w:val="24"/>
                <w:szCs w:val="24"/>
              </w:rPr>
              <w:t>the core principle</w:t>
            </w:r>
            <w:r w:rsidR="00A26A1D">
              <w:rPr>
                <w:rFonts w:ascii="Arial" w:hAnsi="Arial" w:cs="Arial"/>
                <w:sz w:val="24"/>
                <w:szCs w:val="24"/>
              </w:rPr>
              <w:t>s</w:t>
            </w:r>
            <w:r w:rsidR="00C93C46">
              <w:rPr>
                <w:rFonts w:ascii="Arial" w:hAnsi="Arial" w:cs="Arial"/>
                <w:sz w:val="24"/>
                <w:szCs w:val="24"/>
              </w:rPr>
              <w:t>.</w:t>
            </w:r>
            <w:r w:rsidR="0047573E">
              <w:rPr>
                <w:rFonts w:ascii="Arial" w:hAnsi="Arial" w:cs="Arial"/>
                <w:sz w:val="24"/>
                <w:szCs w:val="24"/>
              </w:rPr>
              <w:t xml:space="preserve"> </w:t>
            </w:r>
            <w:r w:rsidR="00C15ABD">
              <w:rPr>
                <w:rFonts w:ascii="Arial" w:hAnsi="Arial" w:cs="Arial"/>
                <w:sz w:val="24"/>
                <w:szCs w:val="24"/>
              </w:rPr>
              <w:t xml:space="preserve"> </w:t>
            </w:r>
            <w:r w:rsidR="00A13EC5">
              <w:rPr>
                <w:rFonts w:ascii="Arial" w:hAnsi="Arial" w:cs="Arial"/>
                <w:sz w:val="24"/>
                <w:szCs w:val="24"/>
              </w:rPr>
              <w:t>Consequently</w:t>
            </w:r>
            <w:r w:rsidR="008F5C7F">
              <w:rPr>
                <w:rFonts w:ascii="Arial" w:hAnsi="Arial" w:cs="Arial"/>
                <w:sz w:val="24"/>
                <w:szCs w:val="24"/>
              </w:rPr>
              <w:t>, the strategy is expected to result in the organisation achieving less than</w:t>
            </w:r>
            <w:r w:rsidR="00BF7DD2">
              <w:rPr>
                <w:rFonts w:ascii="Arial" w:hAnsi="Arial" w:cs="Arial"/>
                <w:sz w:val="24"/>
                <w:szCs w:val="24"/>
              </w:rPr>
              <w:t xml:space="preserve"> </w:t>
            </w:r>
            <w:r w:rsidR="008F5C7F">
              <w:rPr>
                <w:rFonts w:ascii="Arial" w:hAnsi="Arial" w:cs="Arial"/>
                <w:sz w:val="24"/>
                <w:szCs w:val="24"/>
              </w:rPr>
              <w:t>satisfactory</w:t>
            </w:r>
            <w:r w:rsidR="00BF7DD2">
              <w:rPr>
                <w:rFonts w:ascii="Arial" w:hAnsi="Arial" w:cs="Arial"/>
                <w:sz w:val="24"/>
                <w:szCs w:val="24"/>
              </w:rPr>
              <w:t xml:space="preserve"> </w:t>
            </w:r>
            <w:r w:rsidR="008F5C7F">
              <w:rPr>
                <w:rFonts w:ascii="Arial" w:hAnsi="Arial" w:cs="Arial"/>
                <w:sz w:val="24"/>
                <w:szCs w:val="24"/>
              </w:rPr>
              <w:t>outcom</w:t>
            </w:r>
            <w:r w:rsidR="00BF7DD2">
              <w:rPr>
                <w:rFonts w:ascii="Arial" w:hAnsi="Arial" w:cs="Arial"/>
                <w:sz w:val="24"/>
                <w:szCs w:val="24"/>
              </w:rPr>
              <w:t>es</w:t>
            </w:r>
            <w:r w:rsidR="008F5C7F">
              <w:rPr>
                <w:rFonts w:ascii="Arial" w:hAnsi="Arial" w:cs="Arial"/>
                <w:sz w:val="24"/>
                <w:szCs w:val="24"/>
              </w:rPr>
              <w:t xml:space="preserve"> in its digital transformation.</w:t>
            </w:r>
          </w:p>
        </w:tc>
      </w:tr>
      <w:tr w:rsidR="00AD13D8" w14:paraId="7F9299E4" w14:textId="77777777" w:rsidTr="00937EAF">
        <w:tc>
          <w:tcPr>
            <w:tcW w:w="1980" w:type="dxa"/>
            <w:shd w:val="clear" w:color="auto" w:fill="FF0000"/>
          </w:tcPr>
          <w:p w14:paraId="2BA050F5" w14:textId="43AE6224" w:rsidR="00BC63D1" w:rsidRDefault="00BC63D1" w:rsidP="005D3283">
            <w:pPr>
              <w:jc w:val="center"/>
              <w:rPr>
                <w:rFonts w:ascii="Arial" w:hAnsi="Arial" w:cs="Arial"/>
                <w:sz w:val="24"/>
                <w:szCs w:val="24"/>
              </w:rPr>
            </w:pPr>
            <w:r>
              <w:rPr>
                <w:rFonts w:ascii="Arial" w:hAnsi="Arial" w:cs="Arial"/>
                <w:sz w:val="24"/>
                <w:szCs w:val="24"/>
              </w:rPr>
              <w:t>Poor</w:t>
            </w:r>
          </w:p>
          <w:p w14:paraId="679DC9C1" w14:textId="51D9ABB6" w:rsidR="00AD13D8" w:rsidRPr="00430704" w:rsidRDefault="00657F0C" w:rsidP="005D3283">
            <w:pPr>
              <w:jc w:val="center"/>
              <w:rPr>
                <w:rFonts w:ascii="Arial" w:hAnsi="Arial" w:cs="Arial"/>
                <w:sz w:val="24"/>
                <w:szCs w:val="24"/>
              </w:rPr>
            </w:pPr>
            <w:r>
              <w:rPr>
                <w:rFonts w:ascii="Arial" w:hAnsi="Arial" w:cs="Arial"/>
                <w:sz w:val="24"/>
                <w:szCs w:val="24"/>
              </w:rPr>
              <w:t>1</w:t>
            </w:r>
            <w:r w:rsidR="00430704" w:rsidRPr="00430704">
              <w:rPr>
                <w:rFonts w:ascii="Arial" w:hAnsi="Arial" w:cs="Arial"/>
                <w:sz w:val="24"/>
                <w:szCs w:val="24"/>
              </w:rPr>
              <w:t>-</w:t>
            </w:r>
            <w:r w:rsidR="000837F0">
              <w:rPr>
                <w:rFonts w:ascii="Arial" w:hAnsi="Arial" w:cs="Arial"/>
                <w:sz w:val="24"/>
                <w:szCs w:val="24"/>
              </w:rPr>
              <w:t>5</w:t>
            </w:r>
          </w:p>
        </w:tc>
        <w:tc>
          <w:tcPr>
            <w:tcW w:w="11968" w:type="dxa"/>
          </w:tcPr>
          <w:p w14:paraId="2B51E388" w14:textId="2B0CBF84" w:rsidR="00AD13D8" w:rsidRPr="00AD13D8" w:rsidRDefault="0047573E" w:rsidP="005D3283">
            <w:pPr>
              <w:jc w:val="center"/>
              <w:rPr>
                <w:rFonts w:ascii="Arial" w:hAnsi="Arial" w:cs="Arial"/>
                <w:sz w:val="24"/>
                <w:szCs w:val="24"/>
              </w:rPr>
            </w:pPr>
            <w:r>
              <w:rPr>
                <w:rFonts w:ascii="Arial" w:hAnsi="Arial" w:cs="Arial"/>
                <w:sz w:val="24"/>
                <w:szCs w:val="24"/>
              </w:rPr>
              <w:t xml:space="preserve">The strategy </w:t>
            </w:r>
            <w:r w:rsidR="00825552">
              <w:rPr>
                <w:rFonts w:ascii="Arial" w:hAnsi="Arial" w:cs="Arial"/>
                <w:sz w:val="24"/>
                <w:szCs w:val="24"/>
              </w:rPr>
              <w:t xml:space="preserve">demonstrates an approach </w:t>
            </w:r>
            <w:r w:rsidR="00BF7DD2">
              <w:rPr>
                <w:rFonts w:ascii="Arial" w:hAnsi="Arial" w:cs="Arial"/>
                <w:sz w:val="24"/>
                <w:szCs w:val="24"/>
              </w:rPr>
              <w:t>that is</w:t>
            </w:r>
            <w:r w:rsidR="00825552">
              <w:rPr>
                <w:rFonts w:ascii="Arial" w:hAnsi="Arial" w:cs="Arial"/>
                <w:sz w:val="24"/>
                <w:szCs w:val="24"/>
              </w:rPr>
              <w:t xml:space="preserve"> not capable of meeting all requirements and aims. Th</w:t>
            </w:r>
            <w:r w:rsidR="00A96EFD">
              <w:rPr>
                <w:rFonts w:ascii="Arial" w:hAnsi="Arial" w:cs="Arial"/>
                <w:sz w:val="24"/>
                <w:szCs w:val="24"/>
              </w:rPr>
              <w:t>e</w:t>
            </w:r>
            <w:r w:rsidR="00825552">
              <w:rPr>
                <w:rFonts w:ascii="Arial" w:hAnsi="Arial" w:cs="Arial"/>
                <w:sz w:val="24"/>
                <w:szCs w:val="24"/>
              </w:rPr>
              <w:t xml:space="preserve"> </w:t>
            </w:r>
            <w:r w:rsidR="004F2A47">
              <w:rPr>
                <w:rFonts w:ascii="Arial" w:hAnsi="Arial" w:cs="Arial"/>
                <w:sz w:val="24"/>
                <w:szCs w:val="24"/>
              </w:rPr>
              <w:t>document</w:t>
            </w:r>
            <w:r w:rsidR="00825552">
              <w:rPr>
                <w:rFonts w:ascii="Arial" w:hAnsi="Arial" w:cs="Arial"/>
                <w:sz w:val="24"/>
                <w:szCs w:val="24"/>
              </w:rPr>
              <w:t xml:space="preserve"> has multiple </w:t>
            </w:r>
            <w:r w:rsidR="00650DAF">
              <w:rPr>
                <w:rFonts w:ascii="Arial" w:hAnsi="Arial" w:cs="Arial"/>
                <w:sz w:val="24"/>
                <w:szCs w:val="24"/>
              </w:rPr>
              <w:t xml:space="preserve">weaknesses </w:t>
            </w:r>
            <w:r w:rsidR="0098444E">
              <w:rPr>
                <w:rFonts w:ascii="Arial" w:hAnsi="Arial" w:cs="Arial"/>
                <w:sz w:val="24"/>
                <w:szCs w:val="24"/>
              </w:rPr>
              <w:t>with minimal strengths</w:t>
            </w:r>
            <w:r w:rsidR="00717B04">
              <w:rPr>
                <w:rFonts w:ascii="Arial" w:hAnsi="Arial" w:cs="Arial"/>
                <w:sz w:val="24"/>
                <w:szCs w:val="24"/>
              </w:rPr>
              <w:t>. The strategy lacks clarity or precision</w:t>
            </w:r>
            <w:r w:rsidR="00937EAF">
              <w:rPr>
                <w:rFonts w:ascii="Arial" w:hAnsi="Arial" w:cs="Arial"/>
                <w:sz w:val="24"/>
                <w:szCs w:val="24"/>
              </w:rPr>
              <w:t xml:space="preserve"> and collectively </w:t>
            </w:r>
            <w:r w:rsidR="004D089C">
              <w:rPr>
                <w:rFonts w:ascii="Arial" w:hAnsi="Arial" w:cs="Arial"/>
                <w:sz w:val="24"/>
                <w:szCs w:val="24"/>
              </w:rPr>
              <w:t xml:space="preserve">the </w:t>
            </w:r>
            <w:r w:rsidR="00950052">
              <w:rPr>
                <w:rFonts w:ascii="Arial" w:hAnsi="Arial" w:cs="Arial"/>
                <w:sz w:val="24"/>
                <w:szCs w:val="24"/>
              </w:rPr>
              <w:t xml:space="preserve">strategy </w:t>
            </w:r>
            <w:r w:rsidR="00BB05AC">
              <w:rPr>
                <w:rFonts w:ascii="Arial" w:hAnsi="Arial" w:cs="Arial"/>
                <w:sz w:val="24"/>
                <w:szCs w:val="24"/>
              </w:rPr>
              <w:t xml:space="preserve">has </w:t>
            </w:r>
            <w:r w:rsidR="00667775">
              <w:rPr>
                <w:rFonts w:ascii="Arial" w:hAnsi="Arial" w:cs="Arial"/>
                <w:sz w:val="24"/>
                <w:szCs w:val="24"/>
              </w:rPr>
              <w:t>fail</w:t>
            </w:r>
            <w:r w:rsidR="00BB05AC">
              <w:rPr>
                <w:rFonts w:ascii="Arial" w:hAnsi="Arial" w:cs="Arial"/>
                <w:sz w:val="24"/>
                <w:szCs w:val="24"/>
              </w:rPr>
              <w:t>ed</w:t>
            </w:r>
            <w:r w:rsidR="00667775">
              <w:rPr>
                <w:rFonts w:ascii="Arial" w:hAnsi="Arial" w:cs="Arial"/>
                <w:sz w:val="24"/>
                <w:szCs w:val="24"/>
              </w:rPr>
              <w:t xml:space="preserve"> to </w:t>
            </w:r>
            <w:r w:rsidR="00950052">
              <w:rPr>
                <w:rFonts w:ascii="Arial" w:hAnsi="Arial" w:cs="Arial"/>
                <w:sz w:val="24"/>
                <w:szCs w:val="24"/>
              </w:rPr>
              <w:t>achieve</w:t>
            </w:r>
            <w:r w:rsidR="00667775">
              <w:rPr>
                <w:rFonts w:ascii="Arial" w:hAnsi="Arial" w:cs="Arial"/>
                <w:sz w:val="24"/>
                <w:szCs w:val="24"/>
              </w:rPr>
              <w:t xml:space="preserve"> any of</w:t>
            </w:r>
            <w:r w:rsidR="00950052">
              <w:rPr>
                <w:rFonts w:ascii="Arial" w:hAnsi="Arial" w:cs="Arial"/>
                <w:sz w:val="24"/>
                <w:szCs w:val="24"/>
              </w:rPr>
              <w:t xml:space="preserve"> </w:t>
            </w:r>
            <w:r w:rsidR="00937EAF">
              <w:rPr>
                <w:rFonts w:ascii="Arial" w:hAnsi="Arial" w:cs="Arial"/>
                <w:sz w:val="24"/>
                <w:szCs w:val="24"/>
              </w:rPr>
              <w:t>the core principle</w:t>
            </w:r>
            <w:r w:rsidR="00667775">
              <w:rPr>
                <w:rFonts w:ascii="Arial" w:hAnsi="Arial" w:cs="Arial"/>
                <w:sz w:val="24"/>
                <w:szCs w:val="24"/>
              </w:rPr>
              <w:t>s</w:t>
            </w:r>
            <w:r w:rsidR="00937EAF">
              <w:rPr>
                <w:rFonts w:ascii="Arial" w:hAnsi="Arial" w:cs="Arial"/>
                <w:sz w:val="24"/>
                <w:szCs w:val="24"/>
              </w:rPr>
              <w:t xml:space="preserve">. </w:t>
            </w:r>
            <w:r w:rsidR="00BB05AC">
              <w:rPr>
                <w:rFonts w:ascii="Arial" w:hAnsi="Arial" w:cs="Arial"/>
                <w:sz w:val="24"/>
                <w:szCs w:val="24"/>
              </w:rPr>
              <w:t xml:space="preserve">Therefore, it is </w:t>
            </w:r>
            <w:r w:rsidR="006F337A">
              <w:rPr>
                <w:rFonts w:ascii="Arial" w:hAnsi="Arial" w:cs="Arial"/>
                <w:sz w:val="24"/>
                <w:szCs w:val="24"/>
              </w:rPr>
              <w:t xml:space="preserve">likely that the strategy will fail to achieve digital transformation </w:t>
            </w:r>
            <w:r w:rsidR="0067204D">
              <w:rPr>
                <w:rFonts w:ascii="Arial" w:hAnsi="Arial" w:cs="Arial"/>
                <w:sz w:val="24"/>
                <w:szCs w:val="24"/>
              </w:rPr>
              <w:t xml:space="preserve">within the organisation. </w:t>
            </w:r>
            <w:r w:rsidR="00950052">
              <w:rPr>
                <w:rFonts w:ascii="Arial" w:hAnsi="Arial" w:cs="Arial"/>
                <w:sz w:val="24"/>
                <w:szCs w:val="24"/>
              </w:rPr>
              <w:t xml:space="preserve"> </w:t>
            </w:r>
          </w:p>
        </w:tc>
      </w:tr>
    </w:tbl>
    <w:p w14:paraId="69F15693" w14:textId="77777777" w:rsidR="00661E49" w:rsidRDefault="00661E49" w:rsidP="005D3283">
      <w:pPr>
        <w:jc w:val="center"/>
        <w:rPr>
          <w:rFonts w:ascii="Arial" w:hAnsi="Arial" w:cs="Arial"/>
          <w:b/>
          <w:bCs/>
          <w:sz w:val="24"/>
          <w:szCs w:val="24"/>
          <w:u w:val="single"/>
        </w:rPr>
      </w:pPr>
    </w:p>
    <w:p w14:paraId="2EF63C14" w14:textId="77777777" w:rsidR="00661E49" w:rsidRDefault="00661E49" w:rsidP="005D3283">
      <w:pPr>
        <w:jc w:val="center"/>
        <w:rPr>
          <w:rFonts w:ascii="Arial" w:hAnsi="Arial" w:cs="Arial"/>
          <w:b/>
          <w:bCs/>
          <w:sz w:val="24"/>
          <w:szCs w:val="24"/>
          <w:u w:val="single"/>
        </w:rPr>
      </w:pPr>
    </w:p>
    <w:p w14:paraId="3345E10C" w14:textId="77777777" w:rsidR="00661E49" w:rsidRDefault="00661E49" w:rsidP="005D3283">
      <w:pPr>
        <w:jc w:val="center"/>
        <w:rPr>
          <w:rFonts w:ascii="Arial" w:hAnsi="Arial" w:cs="Arial"/>
          <w:b/>
          <w:bCs/>
          <w:sz w:val="24"/>
          <w:szCs w:val="24"/>
          <w:u w:val="single"/>
        </w:rPr>
      </w:pPr>
    </w:p>
    <w:p w14:paraId="53F70DD8" w14:textId="77777777" w:rsidR="00661E49" w:rsidRDefault="00661E49" w:rsidP="005D3283">
      <w:pPr>
        <w:jc w:val="center"/>
        <w:rPr>
          <w:rFonts w:ascii="Arial" w:hAnsi="Arial" w:cs="Arial"/>
          <w:b/>
          <w:bCs/>
          <w:sz w:val="24"/>
          <w:szCs w:val="24"/>
          <w:u w:val="single"/>
        </w:rPr>
      </w:pPr>
    </w:p>
    <w:p w14:paraId="0579B9BD" w14:textId="77777777" w:rsidR="00A33E60" w:rsidRDefault="00A33E60" w:rsidP="005D3283">
      <w:pPr>
        <w:jc w:val="center"/>
        <w:rPr>
          <w:rFonts w:ascii="Arial" w:hAnsi="Arial" w:cs="Arial"/>
          <w:b/>
          <w:bCs/>
          <w:sz w:val="24"/>
          <w:szCs w:val="24"/>
          <w:u w:val="single"/>
        </w:rPr>
      </w:pPr>
    </w:p>
    <w:p w14:paraId="4060BDC1" w14:textId="77777777" w:rsidR="00A33E60" w:rsidRDefault="00A33E60" w:rsidP="005D3283">
      <w:pPr>
        <w:jc w:val="center"/>
        <w:rPr>
          <w:rFonts w:ascii="Arial" w:hAnsi="Arial" w:cs="Arial"/>
          <w:b/>
          <w:bCs/>
          <w:sz w:val="24"/>
          <w:szCs w:val="24"/>
          <w:u w:val="single"/>
        </w:rPr>
      </w:pPr>
    </w:p>
    <w:tbl>
      <w:tblPr>
        <w:tblStyle w:val="TableGrid"/>
        <w:tblpPr w:leftFromText="180" w:rightFromText="180" w:horzAnchor="margin" w:tblpY="591"/>
        <w:tblW w:w="0" w:type="auto"/>
        <w:tblLook w:val="04A0" w:firstRow="1" w:lastRow="0" w:firstColumn="1" w:lastColumn="0" w:noHBand="0" w:noVBand="1"/>
      </w:tblPr>
      <w:tblGrid>
        <w:gridCol w:w="1838"/>
        <w:gridCol w:w="12110"/>
      </w:tblGrid>
      <w:tr w:rsidR="00506BDA" w14:paraId="5FE22B74" w14:textId="77777777" w:rsidTr="0077101C">
        <w:tc>
          <w:tcPr>
            <w:tcW w:w="13948" w:type="dxa"/>
            <w:gridSpan w:val="2"/>
          </w:tcPr>
          <w:p w14:paraId="7529CE74" w14:textId="7FEEB5EC" w:rsidR="00506BDA" w:rsidRDefault="00506BDA" w:rsidP="00340A23">
            <w:pPr>
              <w:rPr>
                <w:rFonts w:ascii="Arial" w:hAnsi="Arial" w:cs="Arial"/>
                <w:b/>
                <w:bCs/>
                <w:sz w:val="24"/>
                <w:szCs w:val="24"/>
                <w:u w:val="single"/>
              </w:rPr>
            </w:pPr>
            <w:r>
              <w:rPr>
                <w:rFonts w:ascii="Arial" w:hAnsi="Arial" w:cs="Arial"/>
                <w:b/>
                <w:bCs/>
                <w:sz w:val="24"/>
                <w:szCs w:val="24"/>
                <w:u w:val="single"/>
              </w:rPr>
              <w:lastRenderedPageBreak/>
              <w:t>Table 8: Justification of ABUHB’s digital strategy score</w:t>
            </w:r>
          </w:p>
        </w:tc>
      </w:tr>
      <w:tr w:rsidR="002C4BAD" w14:paraId="6D8F457D" w14:textId="77777777" w:rsidTr="0077101C">
        <w:tc>
          <w:tcPr>
            <w:tcW w:w="1838" w:type="dxa"/>
          </w:tcPr>
          <w:p w14:paraId="232947CA" w14:textId="69263363" w:rsidR="002C4BAD" w:rsidRPr="002C4BAD" w:rsidRDefault="002C4BAD" w:rsidP="00AD64B0">
            <w:pPr>
              <w:rPr>
                <w:rFonts w:ascii="Arial" w:hAnsi="Arial" w:cs="Arial"/>
                <w:sz w:val="24"/>
                <w:szCs w:val="24"/>
              </w:rPr>
            </w:pPr>
            <w:r w:rsidRPr="002C4BAD">
              <w:rPr>
                <w:rFonts w:ascii="Arial" w:hAnsi="Arial" w:cs="Arial"/>
                <w:sz w:val="24"/>
                <w:szCs w:val="24"/>
              </w:rPr>
              <w:t>Core Principle</w:t>
            </w:r>
          </w:p>
        </w:tc>
        <w:tc>
          <w:tcPr>
            <w:tcW w:w="12110" w:type="dxa"/>
          </w:tcPr>
          <w:p w14:paraId="01B3E61B" w14:textId="542F427F" w:rsidR="002C4BAD" w:rsidRPr="002C4BAD" w:rsidRDefault="002C4BAD" w:rsidP="00AD64B0">
            <w:pPr>
              <w:rPr>
                <w:rFonts w:ascii="Arial" w:hAnsi="Arial" w:cs="Arial"/>
                <w:sz w:val="24"/>
                <w:szCs w:val="24"/>
              </w:rPr>
            </w:pPr>
            <w:r w:rsidRPr="002C4BAD">
              <w:rPr>
                <w:rFonts w:ascii="Arial" w:hAnsi="Arial" w:cs="Arial"/>
                <w:sz w:val="24"/>
                <w:szCs w:val="24"/>
              </w:rPr>
              <w:t xml:space="preserve">Justification </w:t>
            </w:r>
          </w:p>
        </w:tc>
      </w:tr>
      <w:tr w:rsidR="00AD64B0" w14:paraId="4C677CA5" w14:textId="77777777" w:rsidTr="0077101C">
        <w:tc>
          <w:tcPr>
            <w:tcW w:w="1838" w:type="dxa"/>
          </w:tcPr>
          <w:p w14:paraId="03687F64" w14:textId="77777777" w:rsidR="002C4BAD" w:rsidRDefault="002C4BAD" w:rsidP="002C4BAD">
            <w:pPr>
              <w:rPr>
                <w:rFonts w:ascii="Arial" w:hAnsi="Arial" w:cs="Arial"/>
                <w:sz w:val="24"/>
                <w:szCs w:val="24"/>
              </w:rPr>
            </w:pPr>
          </w:p>
          <w:p w14:paraId="21AA358A" w14:textId="77777777" w:rsidR="002C4BAD" w:rsidRDefault="002C4BAD" w:rsidP="002C4BAD">
            <w:pPr>
              <w:rPr>
                <w:rFonts w:ascii="Arial" w:hAnsi="Arial" w:cs="Arial"/>
                <w:sz w:val="24"/>
                <w:szCs w:val="24"/>
              </w:rPr>
            </w:pPr>
          </w:p>
          <w:p w14:paraId="0FF5CF40" w14:textId="77777777" w:rsidR="002C4BAD" w:rsidRDefault="002C4BAD" w:rsidP="002C4BAD">
            <w:pPr>
              <w:rPr>
                <w:rFonts w:ascii="Arial" w:hAnsi="Arial" w:cs="Arial"/>
                <w:sz w:val="24"/>
                <w:szCs w:val="24"/>
              </w:rPr>
            </w:pPr>
          </w:p>
          <w:p w14:paraId="1B6E1D5C" w14:textId="19D4B378" w:rsidR="002C4BAD" w:rsidRPr="002C4BAD" w:rsidRDefault="002C4BAD" w:rsidP="002C4BAD">
            <w:pPr>
              <w:jc w:val="center"/>
              <w:rPr>
                <w:rFonts w:ascii="Arial" w:hAnsi="Arial" w:cs="Arial"/>
                <w:color w:val="7030A0"/>
                <w:sz w:val="24"/>
                <w:szCs w:val="24"/>
              </w:rPr>
            </w:pPr>
            <w:r w:rsidRPr="002C4BAD">
              <w:rPr>
                <w:rFonts w:ascii="Arial" w:hAnsi="Arial" w:cs="Arial"/>
                <w:sz w:val="24"/>
                <w:szCs w:val="24"/>
              </w:rPr>
              <w:t xml:space="preserve">Integrated: </w:t>
            </w:r>
            <w:r w:rsidRPr="002C4BAD">
              <w:rPr>
                <w:rFonts w:ascii="Arial" w:hAnsi="Arial" w:cs="Arial"/>
                <w:color w:val="7030A0"/>
                <w:sz w:val="24"/>
                <w:szCs w:val="24"/>
              </w:rPr>
              <w:t>Score = 4</w:t>
            </w:r>
          </w:p>
          <w:p w14:paraId="60921A87" w14:textId="77777777" w:rsidR="00AD64B0" w:rsidRPr="002C4BAD" w:rsidRDefault="00AD64B0" w:rsidP="00AD64B0">
            <w:pPr>
              <w:rPr>
                <w:rFonts w:ascii="Arial" w:hAnsi="Arial" w:cs="Arial"/>
                <w:sz w:val="24"/>
                <w:szCs w:val="24"/>
                <w:u w:val="single"/>
              </w:rPr>
            </w:pPr>
          </w:p>
        </w:tc>
        <w:tc>
          <w:tcPr>
            <w:tcW w:w="12110" w:type="dxa"/>
          </w:tcPr>
          <w:p w14:paraId="752F2924" w14:textId="77777777" w:rsidR="00B13E9D" w:rsidRDefault="00AD64B0" w:rsidP="002C4BAD">
            <w:pPr>
              <w:jc w:val="both"/>
              <w:rPr>
                <w:rFonts w:ascii="Arial" w:hAnsi="Arial" w:cs="Arial"/>
                <w:sz w:val="24"/>
                <w:szCs w:val="24"/>
              </w:rPr>
            </w:pPr>
            <w:r w:rsidRPr="00151C12">
              <w:rPr>
                <w:rFonts w:ascii="Arial" w:hAnsi="Arial" w:cs="Arial"/>
                <w:sz w:val="24"/>
                <w:szCs w:val="24"/>
              </w:rPr>
              <w:t xml:space="preserve">Following a review of ABUHB’s </w:t>
            </w:r>
            <w:r w:rsidRPr="00151C12">
              <w:rPr>
                <w:rFonts w:ascii="Arial" w:hAnsi="Arial" w:cs="Arial"/>
                <w:i/>
                <w:iCs/>
                <w:sz w:val="24"/>
                <w:szCs w:val="24"/>
              </w:rPr>
              <w:t>IMTP plan 2022/25</w:t>
            </w:r>
            <w:r w:rsidRPr="00151C12">
              <w:rPr>
                <w:rFonts w:ascii="Arial" w:hAnsi="Arial" w:cs="Arial"/>
                <w:sz w:val="24"/>
                <w:szCs w:val="24"/>
              </w:rPr>
              <w:t xml:space="preserve">, </w:t>
            </w:r>
            <w:r w:rsidRPr="00151C12">
              <w:rPr>
                <w:rFonts w:ascii="Arial" w:hAnsi="Arial" w:cs="Arial"/>
                <w:i/>
                <w:iCs/>
                <w:sz w:val="24"/>
                <w:szCs w:val="24"/>
              </w:rPr>
              <w:t>Clinical Futures programme</w:t>
            </w:r>
            <w:r w:rsidRPr="00151C12">
              <w:rPr>
                <w:rFonts w:ascii="Arial" w:hAnsi="Arial" w:cs="Arial"/>
                <w:sz w:val="24"/>
                <w:szCs w:val="24"/>
              </w:rPr>
              <w:t xml:space="preserve"> document (2020) and ABUHB’s </w:t>
            </w:r>
            <w:r w:rsidRPr="00151C12">
              <w:rPr>
                <w:rFonts w:ascii="Arial" w:hAnsi="Arial" w:cs="Arial"/>
                <w:i/>
                <w:iCs/>
                <w:sz w:val="24"/>
                <w:szCs w:val="24"/>
              </w:rPr>
              <w:t xml:space="preserve">Annual business plan for 2021/2022, </w:t>
            </w:r>
            <w:r w:rsidRPr="00151C12">
              <w:rPr>
                <w:rFonts w:ascii="Arial" w:hAnsi="Arial" w:cs="Arial"/>
                <w:sz w:val="24"/>
                <w:szCs w:val="24"/>
              </w:rPr>
              <w:t xml:space="preserve">it is recognised that digital transformation is a key enabler for wider improvements and that it must be ensured that the health board makes the most of technology to improve the care and support that it provides to the population of Gwent (ABUHB, 2021b).  </w:t>
            </w:r>
          </w:p>
          <w:p w14:paraId="2BA3A768" w14:textId="77777777" w:rsidR="0061381B" w:rsidRDefault="0061381B" w:rsidP="002C4BAD">
            <w:pPr>
              <w:jc w:val="both"/>
              <w:rPr>
                <w:rFonts w:ascii="Arial" w:hAnsi="Arial" w:cs="Arial"/>
                <w:sz w:val="24"/>
                <w:szCs w:val="24"/>
              </w:rPr>
            </w:pPr>
          </w:p>
          <w:p w14:paraId="02A9EFF7" w14:textId="156054D8" w:rsidR="00AD64B0" w:rsidRDefault="00AD64B0" w:rsidP="002C4BAD">
            <w:pPr>
              <w:jc w:val="both"/>
              <w:rPr>
                <w:rFonts w:ascii="Arial" w:hAnsi="Arial" w:cs="Arial"/>
                <w:b/>
                <w:bCs/>
                <w:sz w:val="24"/>
                <w:szCs w:val="24"/>
                <w:u w:val="single"/>
              </w:rPr>
            </w:pPr>
            <w:r w:rsidRPr="00151C12">
              <w:rPr>
                <w:rFonts w:ascii="Arial" w:hAnsi="Arial" w:cs="Arial"/>
                <w:sz w:val="24"/>
                <w:szCs w:val="24"/>
              </w:rPr>
              <w:t xml:space="preserve">A review of the health boards’ digital achievements in a 12-month period </w:t>
            </w:r>
            <w:r>
              <w:rPr>
                <w:rFonts w:ascii="Arial" w:hAnsi="Arial" w:cs="Arial"/>
                <w:sz w:val="24"/>
                <w:szCs w:val="24"/>
              </w:rPr>
              <w:t>is</w:t>
            </w:r>
            <w:r w:rsidRPr="00151C12">
              <w:rPr>
                <w:rFonts w:ascii="Arial" w:hAnsi="Arial" w:cs="Arial"/>
                <w:sz w:val="24"/>
                <w:szCs w:val="24"/>
              </w:rPr>
              <w:t xml:space="preserve"> outlined and it is recognised that there is a portfolio backlog as a consequence of the pandemic (ABUHB, 2021b). </w:t>
            </w:r>
            <w:r>
              <w:rPr>
                <w:rFonts w:ascii="Arial" w:hAnsi="Arial" w:cs="Arial"/>
                <w:sz w:val="24"/>
                <w:szCs w:val="24"/>
              </w:rPr>
              <w:t xml:space="preserve"> Areas for delivery this year are set out against the four themes of the Digital Strategy which have been used to underpin the Health Boards’ approach to service transformation (ABUH</w:t>
            </w:r>
            <w:r w:rsidRPr="00236E95">
              <w:rPr>
                <w:rFonts w:ascii="Arial" w:hAnsi="Arial" w:cs="Arial"/>
                <w:sz w:val="24"/>
                <w:szCs w:val="24"/>
              </w:rPr>
              <w:t xml:space="preserve">B, 2021b).  Details of specific programmes that align with each of the four themes are outlined which evidences that the digital strategy is well embedded in the Health Board-level strategies and business plans </w:t>
            </w:r>
            <w:r>
              <w:rPr>
                <w:rFonts w:ascii="Arial" w:hAnsi="Arial" w:cs="Arial"/>
                <w:sz w:val="24"/>
                <w:szCs w:val="24"/>
              </w:rPr>
              <w:t xml:space="preserve">and is not a bolt-on </w:t>
            </w:r>
            <w:r>
              <w:rPr>
                <w:rFonts w:ascii="Arial" w:hAnsi="Arial" w:cs="Arial"/>
              </w:rPr>
              <w:t>(NHS Providers, 2021).</w:t>
            </w:r>
          </w:p>
        </w:tc>
      </w:tr>
      <w:tr w:rsidR="00AD64B0" w14:paraId="72EB6A47" w14:textId="77777777" w:rsidTr="0077101C">
        <w:tc>
          <w:tcPr>
            <w:tcW w:w="1838" w:type="dxa"/>
          </w:tcPr>
          <w:p w14:paraId="3304C645" w14:textId="77777777" w:rsidR="002C4BAD" w:rsidRDefault="002C4BAD" w:rsidP="002C4BAD">
            <w:pPr>
              <w:rPr>
                <w:rFonts w:ascii="Arial" w:hAnsi="Arial" w:cs="Arial"/>
                <w:sz w:val="24"/>
                <w:szCs w:val="24"/>
              </w:rPr>
            </w:pPr>
          </w:p>
          <w:p w14:paraId="3289DD60" w14:textId="77777777" w:rsidR="002C4BAD" w:rsidRDefault="002C4BAD" w:rsidP="002C4BAD">
            <w:pPr>
              <w:rPr>
                <w:rFonts w:ascii="Arial" w:hAnsi="Arial" w:cs="Arial"/>
                <w:sz w:val="24"/>
                <w:szCs w:val="24"/>
              </w:rPr>
            </w:pPr>
          </w:p>
          <w:p w14:paraId="5956A3E6" w14:textId="77777777" w:rsidR="002C4BAD" w:rsidRDefault="002C4BAD" w:rsidP="002C4BAD">
            <w:pPr>
              <w:rPr>
                <w:rFonts w:ascii="Arial" w:hAnsi="Arial" w:cs="Arial"/>
                <w:sz w:val="24"/>
                <w:szCs w:val="24"/>
              </w:rPr>
            </w:pPr>
          </w:p>
          <w:p w14:paraId="3D63F1B0" w14:textId="77777777" w:rsidR="002C4BAD" w:rsidRDefault="002C4BAD" w:rsidP="002C4BAD">
            <w:pPr>
              <w:rPr>
                <w:rFonts w:ascii="Arial" w:hAnsi="Arial" w:cs="Arial"/>
                <w:sz w:val="24"/>
                <w:szCs w:val="24"/>
              </w:rPr>
            </w:pPr>
          </w:p>
          <w:p w14:paraId="5A97D653" w14:textId="6BDAA11E" w:rsidR="002C4BAD" w:rsidRPr="002C4BAD" w:rsidRDefault="002C4BAD" w:rsidP="002C4BAD">
            <w:pPr>
              <w:jc w:val="center"/>
              <w:rPr>
                <w:rFonts w:ascii="Arial" w:hAnsi="Arial" w:cs="Arial"/>
                <w:sz w:val="24"/>
                <w:szCs w:val="24"/>
              </w:rPr>
            </w:pPr>
            <w:r w:rsidRPr="002C4BAD">
              <w:rPr>
                <w:rFonts w:ascii="Arial" w:hAnsi="Arial" w:cs="Arial"/>
                <w:sz w:val="24"/>
                <w:szCs w:val="24"/>
              </w:rPr>
              <w:t xml:space="preserve">User Centred: </w:t>
            </w:r>
            <w:r w:rsidRPr="002C4BAD">
              <w:rPr>
                <w:rFonts w:ascii="Arial" w:hAnsi="Arial" w:cs="Arial"/>
                <w:color w:val="00B050"/>
                <w:sz w:val="24"/>
                <w:szCs w:val="24"/>
              </w:rPr>
              <w:t>Score = 3</w:t>
            </w:r>
          </w:p>
          <w:p w14:paraId="0FA6B8A3" w14:textId="77777777" w:rsidR="00AD64B0" w:rsidRPr="002C4BAD" w:rsidRDefault="00AD64B0" w:rsidP="00263610">
            <w:pPr>
              <w:jc w:val="center"/>
              <w:rPr>
                <w:rFonts w:ascii="Arial" w:hAnsi="Arial" w:cs="Arial"/>
                <w:sz w:val="24"/>
                <w:szCs w:val="24"/>
              </w:rPr>
            </w:pPr>
          </w:p>
        </w:tc>
        <w:tc>
          <w:tcPr>
            <w:tcW w:w="12110" w:type="dxa"/>
          </w:tcPr>
          <w:p w14:paraId="116E6F24" w14:textId="0F2C6F45" w:rsidR="002C4BAD" w:rsidRDefault="002C4BAD" w:rsidP="002C4BAD">
            <w:pPr>
              <w:jc w:val="both"/>
              <w:rPr>
                <w:rFonts w:ascii="Arial" w:hAnsi="Arial" w:cs="Arial"/>
                <w:sz w:val="24"/>
                <w:szCs w:val="24"/>
              </w:rPr>
            </w:pPr>
            <w:r w:rsidRPr="009327E6">
              <w:rPr>
                <w:rFonts w:ascii="Arial" w:hAnsi="Arial" w:cs="Arial"/>
                <w:sz w:val="24"/>
                <w:szCs w:val="24"/>
              </w:rPr>
              <w:t xml:space="preserve">The strategy clearly defines the most important needs of patients, service users and staff, however, there is </w:t>
            </w:r>
            <w:r>
              <w:rPr>
                <w:rFonts w:ascii="Arial" w:hAnsi="Arial" w:cs="Arial"/>
                <w:sz w:val="24"/>
                <w:szCs w:val="24"/>
              </w:rPr>
              <w:t xml:space="preserve">a gap between the defined needs of users and </w:t>
            </w:r>
            <w:r w:rsidRPr="009327E6">
              <w:rPr>
                <w:rFonts w:ascii="Arial" w:hAnsi="Arial" w:cs="Arial"/>
                <w:sz w:val="24"/>
                <w:szCs w:val="24"/>
              </w:rPr>
              <w:t xml:space="preserve">evidence </w:t>
            </w:r>
            <w:r>
              <w:rPr>
                <w:rFonts w:ascii="Arial" w:hAnsi="Arial" w:cs="Arial"/>
                <w:sz w:val="24"/>
                <w:szCs w:val="24"/>
              </w:rPr>
              <w:t>to support that these</w:t>
            </w:r>
            <w:r w:rsidRPr="009327E6">
              <w:rPr>
                <w:rFonts w:ascii="Arial" w:hAnsi="Arial" w:cs="Arial"/>
                <w:sz w:val="24"/>
                <w:szCs w:val="24"/>
              </w:rPr>
              <w:t xml:space="preserve"> needs have been identified</w:t>
            </w:r>
            <w:r>
              <w:rPr>
                <w:rFonts w:ascii="Arial" w:hAnsi="Arial" w:cs="Arial"/>
                <w:sz w:val="24"/>
                <w:szCs w:val="24"/>
              </w:rPr>
              <w:t xml:space="preserve"> through user engagement, which weakens the strategy for this principle </w:t>
            </w:r>
            <w:r w:rsidRPr="009327E6">
              <w:rPr>
                <w:rFonts w:ascii="Arial" w:hAnsi="Arial" w:cs="Arial"/>
                <w:sz w:val="24"/>
                <w:szCs w:val="24"/>
              </w:rPr>
              <w:t xml:space="preserve">(NHS Providers, 2021). </w:t>
            </w:r>
          </w:p>
          <w:p w14:paraId="569D5268" w14:textId="77777777" w:rsidR="0061381B" w:rsidRDefault="0061381B" w:rsidP="002C4BAD">
            <w:pPr>
              <w:jc w:val="both"/>
              <w:rPr>
                <w:rFonts w:ascii="Arial" w:hAnsi="Arial" w:cs="Arial"/>
                <w:sz w:val="24"/>
                <w:szCs w:val="24"/>
              </w:rPr>
            </w:pPr>
          </w:p>
          <w:p w14:paraId="39259C56" w14:textId="54AA713F" w:rsidR="00AD64B0" w:rsidRDefault="002C4BAD" w:rsidP="002C4BAD">
            <w:pPr>
              <w:jc w:val="both"/>
              <w:rPr>
                <w:rFonts w:ascii="Arial" w:hAnsi="Arial" w:cs="Arial"/>
                <w:b/>
                <w:bCs/>
                <w:sz w:val="24"/>
                <w:szCs w:val="24"/>
                <w:u w:val="single"/>
              </w:rPr>
            </w:pPr>
            <w:r>
              <w:rPr>
                <w:rFonts w:ascii="Arial" w:hAnsi="Arial" w:cs="Arial"/>
                <w:sz w:val="24"/>
                <w:szCs w:val="24"/>
              </w:rPr>
              <w:t xml:space="preserve">The </w:t>
            </w:r>
            <w:r w:rsidRPr="009F1847">
              <w:rPr>
                <w:rFonts w:ascii="Arial" w:hAnsi="Arial" w:cs="Arial"/>
                <w:i/>
                <w:iCs/>
                <w:sz w:val="24"/>
                <w:szCs w:val="24"/>
              </w:rPr>
              <w:t>NHS Business Service Authority’s</w:t>
            </w:r>
            <w:r>
              <w:rPr>
                <w:rFonts w:ascii="Arial" w:hAnsi="Arial" w:cs="Arial"/>
                <w:i/>
                <w:iCs/>
                <w:sz w:val="24"/>
                <w:szCs w:val="24"/>
              </w:rPr>
              <w:t xml:space="preserve"> (BSA)</w:t>
            </w:r>
            <w:r w:rsidRPr="009F1847">
              <w:rPr>
                <w:rFonts w:ascii="Arial" w:hAnsi="Arial" w:cs="Arial"/>
                <w:i/>
                <w:iCs/>
                <w:sz w:val="24"/>
                <w:szCs w:val="24"/>
              </w:rPr>
              <w:t xml:space="preserve"> digital strategy</w:t>
            </w:r>
            <w:r>
              <w:rPr>
                <w:rFonts w:ascii="Arial" w:hAnsi="Arial" w:cs="Arial"/>
                <w:sz w:val="24"/>
                <w:szCs w:val="24"/>
              </w:rPr>
              <w:t xml:space="preserve"> (2020) is an exemplar of how to put users at the heart and ensure that services are designed to meet the users’ needs (NHS BSA, 2020). User research to identify commonalities of user needs across services enables the alignment of services wherever possible (NHS BSA, 2020). Therefore a recommendation to improve the strategy would be to conduct user research to reflect how the digital services are performing in the eyes of the users, with the need to make the results readily accessible, inviting all leaders across the organisation to take part to give a greater appreciation of the need for a user-centred approach (NHS BSA, 2020).</w:t>
            </w:r>
          </w:p>
        </w:tc>
      </w:tr>
      <w:tr w:rsidR="00AD64B0" w14:paraId="11502DC4" w14:textId="77777777" w:rsidTr="0077101C">
        <w:tc>
          <w:tcPr>
            <w:tcW w:w="1838" w:type="dxa"/>
          </w:tcPr>
          <w:p w14:paraId="139F307D" w14:textId="77777777" w:rsidR="002C4BAD" w:rsidRDefault="002C4BAD" w:rsidP="002C4BAD">
            <w:pPr>
              <w:rPr>
                <w:rFonts w:ascii="Arial" w:hAnsi="Arial" w:cs="Arial"/>
                <w:sz w:val="24"/>
                <w:szCs w:val="24"/>
              </w:rPr>
            </w:pPr>
          </w:p>
          <w:p w14:paraId="604EA5A2" w14:textId="77777777" w:rsidR="002C4BAD" w:rsidRDefault="002C4BAD" w:rsidP="002C4BAD">
            <w:pPr>
              <w:rPr>
                <w:rFonts w:ascii="Arial" w:hAnsi="Arial" w:cs="Arial"/>
                <w:sz w:val="24"/>
                <w:szCs w:val="24"/>
              </w:rPr>
            </w:pPr>
          </w:p>
          <w:p w14:paraId="44A97151" w14:textId="77777777" w:rsidR="002C4BAD" w:rsidRDefault="002C4BAD" w:rsidP="002C4BAD">
            <w:pPr>
              <w:rPr>
                <w:rFonts w:ascii="Arial" w:hAnsi="Arial" w:cs="Arial"/>
                <w:sz w:val="24"/>
                <w:szCs w:val="24"/>
              </w:rPr>
            </w:pPr>
          </w:p>
          <w:p w14:paraId="6CFAF136" w14:textId="44351D14" w:rsidR="002C4BAD" w:rsidRPr="002C4BAD" w:rsidRDefault="002C4BAD" w:rsidP="002C4BAD">
            <w:pPr>
              <w:jc w:val="center"/>
              <w:rPr>
                <w:rFonts w:ascii="Arial" w:hAnsi="Arial" w:cs="Arial"/>
                <w:color w:val="00B050"/>
                <w:sz w:val="24"/>
                <w:szCs w:val="24"/>
              </w:rPr>
            </w:pPr>
            <w:r w:rsidRPr="002C4BAD">
              <w:rPr>
                <w:rFonts w:ascii="Arial" w:hAnsi="Arial" w:cs="Arial"/>
                <w:sz w:val="24"/>
                <w:szCs w:val="24"/>
              </w:rPr>
              <w:t xml:space="preserve">Useful to teams: </w:t>
            </w:r>
            <w:r w:rsidRPr="002C4BAD">
              <w:rPr>
                <w:rFonts w:ascii="Arial" w:hAnsi="Arial" w:cs="Arial"/>
                <w:color w:val="00B050"/>
                <w:sz w:val="24"/>
                <w:szCs w:val="24"/>
              </w:rPr>
              <w:t>Score=3</w:t>
            </w:r>
          </w:p>
          <w:p w14:paraId="32D1DD9A" w14:textId="77777777" w:rsidR="00AD64B0" w:rsidRPr="002C4BAD" w:rsidRDefault="00AD64B0" w:rsidP="00263610">
            <w:pPr>
              <w:jc w:val="center"/>
              <w:rPr>
                <w:rFonts w:ascii="Arial" w:hAnsi="Arial" w:cs="Arial"/>
                <w:sz w:val="24"/>
                <w:szCs w:val="24"/>
              </w:rPr>
            </w:pPr>
          </w:p>
          <w:p w14:paraId="023C5DE6" w14:textId="77777777" w:rsidR="002C4BAD" w:rsidRPr="002C4BAD" w:rsidRDefault="002C4BAD" w:rsidP="00263610">
            <w:pPr>
              <w:jc w:val="center"/>
              <w:rPr>
                <w:rFonts w:ascii="Arial" w:hAnsi="Arial" w:cs="Arial"/>
                <w:sz w:val="24"/>
                <w:szCs w:val="24"/>
              </w:rPr>
            </w:pPr>
          </w:p>
          <w:p w14:paraId="31C2FB85" w14:textId="77777777" w:rsidR="002C4BAD" w:rsidRPr="002C4BAD" w:rsidRDefault="002C4BAD" w:rsidP="00263610">
            <w:pPr>
              <w:jc w:val="center"/>
              <w:rPr>
                <w:rFonts w:ascii="Arial" w:hAnsi="Arial" w:cs="Arial"/>
                <w:sz w:val="24"/>
                <w:szCs w:val="24"/>
              </w:rPr>
            </w:pPr>
          </w:p>
          <w:p w14:paraId="1C905C89" w14:textId="77777777" w:rsidR="002C4BAD" w:rsidRPr="002C4BAD" w:rsidRDefault="002C4BAD" w:rsidP="00263610">
            <w:pPr>
              <w:jc w:val="center"/>
              <w:rPr>
                <w:rFonts w:ascii="Arial" w:hAnsi="Arial" w:cs="Arial"/>
                <w:sz w:val="24"/>
                <w:szCs w:val="24"/>
              </w:rPr>
            </w:pPr>
          </w:p>
          <w:p w14:paraId="6F810BB8" w14:textId="77777777" w:rsidR="002C4BAD" w:rsidRPr="002C4BAD" w:rsidRDefault="002C4BAD" w:rsidP="002C4BAD">
            <w:pPr>
              <w:rPr>
                <w:rFonts w:ascii="Arial" w:hAnsi="Arial" w:cs="Arial"/>
                <w:sz w:val="24"/>
                <w:szCs w:val="24"/>
              </w:rPr>
            </w:pPr>
          </w:p>
          <w:p w14:paraId="7DBD8FF8" w14:textId="746C981C" w:rsidR="002C4BAD" w:rsidRPr="002C4BAD" w:rsidRDefault="002C4BAD" w:rsidP="002C4BAD">
            <w:pPr>
              <w:jc w:val="center"/>
              <w:rPr>
                <w:rFonts w:ascii="Arial" w:hAnsi="Arial" w:cs="Arial"/>
                <w:color w:val="00B050"/>
                <w:sz w:val="24"/>
                <w:szCs w:val="24"/>
              </w:rPr>
            </w:pPr>
            <w:r w:rsidRPr="002C4BAD">
              <w:rPr>
                <w:rFonts w:ascii="Arial" w:hAnsi="Arial" w:cs="Arial"/>
                <w:sz w:val="24"/>
                <w:szCs w:val="24"/>
              </w:rPr>
              <w:t xml:space="preserve">Useful to teams continued: </w:t>
            </w:r>
            <w:r w:rsidRPr="002C4BAD">
              <w:rPr>
                <w:rFonts w:ascii="Arial" w:hAnsi="Arial" w:cs="Arial"/>
                <w:color w:val="00B050"/>
                <w:sz w:val="24"/>
                <w:szCs w:val="24"/>
              </w:rPr>
              <w:t>Score=3</w:t>
            </w:r>
          </w:p>
          <w:p w14:paraId="3DBAF351" w14:textId="77777777" w:rsidR="002C4BAD" w:rsidRPr="002C4BAD" w:rsidRDefault="002C4BAD" w:rsidP="00263610">
            <w:pPr>
              <w:jc w:val="center"/>
              <w:rPr>
                <w:rFonts w:ascii="Arial" w:hAnsi="Arial" w:cs="Arial"/>
                <w:sz w:val="24"/>
                <w:szCs w:val="24"/>
              </w:rPr>
            </w:pPr>
          </w:p>
        </w:tc>
        <w:tc>
          <w:tcPr>
            <w:tcW w:w="12110" w:type="dxa"/>
          </w:tcPr>
          <w:p w14:paraId="1DEBE2C9" w14:textId="77777777" w:rsidR="002C4BAD" w:rsidRPr="00DB1B6B" w:rsidRDefault="002C4BAD" w:rsidP="002C4BAD">
            <w:pPr>
              <w:jc w:val="both"/>
              <w:rPr>
                <w:rFonts w:ascii="Arial" w:hAnsi="Arial" w:cs="Arial"/>
                <w:sz w:val="24"/>
                <w:szCs w:val="24"/>
              </w:rPr>
            </w:pPr>
            <w:r w:rsidRPr="00C47564">
              <w:rPr>
                <w:rFonts w:ascii="Arial" w:hAnsi="Arial" w:cs="Arial"/>
                <w:sz w:val="24"/>
                <w:szCs w:val="24"/>
              </w:rPr>
              <w:lastRenderedPageBreak/>
              <w:t xml:space="preserve">The </w:t>
            </w:r>
            <w:r w:rsidRPr="00DB1B6B">
              <w:rPr>
                <w:rFonts w:ascii="Arial" w:hAnsi="Arial" w:cs="Arial"/>
                <w:sz w:val="24"/>
                <w:szCs w:val="24"/>
              </w:rPr>
              <w:t xml:space="preserve">strategy includes principles on how to deliver digital solutions, which are: Think Digital, Problem first thinking, Set clear expectations, Use and contribute to national solutions, Easy to use, Make sure systems talk, Work within our capabilities, Deliver with agility, Drive digital value, Digital Learning (ABUHB, 2019b). Although detail into how these above principles can be achieved is basic and left open for people to interpret, therefore there is a risk that wrong decisions could be made. </w:t>
            </w:r>
          </w:p>
          <w:p w14:paraId="7D67F8A2" w14:textId="77777777" w:rsidR="002C4BAD" w:rsidRDefault="002C4BAD" w:rsidP="002C4BAD">
            <w:pPr>
              <w:jc w:val="both"/>
              <w:rPr>
                <w:rFonts w:ascii="Arial" w:hAnsi="Arial" w:cs="Arial"/>
                <w:sz w:val="24"/>
                <w:szCs w:val="24"/>
              </w:rPr>
            </w:pPr>
            <w:r w:rsidRPr="00DB1B6B">
              <w:rPr>
                <w:rFonts w:ascii="Arial" w:hAnsi="Arial" w:cs="Arial"/>
                <w:sz w:val="24"/>
                <w:szCs w:val="24"/>
              </w:rPr>
              <w:lastRenderedPageBreak/>
              <w:t>A recommended improvement for this section of ABUHB’s digital strategy would be to include a short statement on what methods could be used to ensure a consistent approach when it comes to decision-making, avoiding vast variation. The Royal Borough of Greenwich Digital</w:t>
            </w:r>
            <w:r w:rsidRPr="00DB1B6B">
              <w:rPr>
                <w:rFonts w:ascii="Arial" w:hAnsi="Arial" w:cs="Arial"/>
                <w:i/>
                <w:iCs/>
                <w:sz w:val="24"/>
                <w:szCs w:val="24"/>
              </w:rPr>
              <w:t xml:space="preserve"> </w:t>
            </w:r>
            <w:r w:rsidRPr="00DB1B6B">
              <w:rPr>
                <w:rFonts w:ascii="Arial" w:hAnsi="Arial" w:cs="Arial"/>
                <w:sz w:val="24"/>
                <w:szCs w:val="24"/>
              </w:rPr>
              <w:t>Strategy 2020 to 2024 provides a good example</w:t>
            </w:r>
            <w:r w:rsidRPr="0046180D">
              <w:rPr>
                <w:rFonts w:ascii="Arial" w:hAnsi="Arial" w:cs="Arial"/>
                <w:sz w:val="24"/>
                <w:szCs w:val="24"/>
              </w:rPr>
              <w:t xml:space="preserve"> of detailed principles to help guide all of the digital, technology and data transformation. The</w:t>
            </w:r>
            <w:r>
              <w:rPr>
                <w:rFonts w:ascii="Arial" w:hAnsi="Arial" w:cs="Arial"/>
                <w:sz w:val="24"/>
                <w:szCs w:val="24"/>
              </w:rPr>
              <w:t xml:space="preserve"> outlined principles are clear, which include the core focus of what is to be achieved and how examples of user research and data analytics will be used to lead and influence improvements and decision-making (</w:t>
            </w:r>
            <w:r w:rsidRPr="009F5A90">
              <w:rPr>
                <w:rFonts w:ascii="Arial" w:hAnsi="Arial" w:cs="Arial"/>
                <w:sz w:val="24"/>
                <w:szCs w:val="24"/>
              </w:rPr>
              <w:t>The Royal Borough of Greenwich</w:t>
            </w:r>
            <w:r>
              <w:rPr>
                <w:rFonts w:ascii="Arial" w:hAnsi="Arial" w:cs="Arial"/>
                <w:sz w:val="24"/>
                <w:szCs w:val="24"/>
              </w:rPr>
              <w:t>, 2023). Teamwork and collaborative working are also encouraged by building cross-functional teams and giving people the opportunity to share knowledge and work across teams (</w:t>
            </w:r>
            <w:r w:rsidRPr="009F5A90">
              <w:rPr>
                <w:rFonts w:ascii="Arial" w:hAnsi="Arial" w:cs="Arial"/>
                <w:sz w:val="24"/>
                <w:szCs w:val="24"/>
              </w:rPr>
              <w:t>The Royal Borough of Greenwich</w:t>
            </w:r>
            <w:r>
              <w:rPr>
                <w:rFonts w:ascii="Arial" w:hAnsi="Arial" w:cs="Arial"/>
                <w:sz w:val="24"/>
                <w:szCs w:val="24"/>
              </w:rPr>
              <w:t xml:space="preserve">, 2023). </w:t>
            </w:r>
          </w:p>
          <w:p w14:paraId="18BA57DD" w14:textId="77777777" w:rsidR="002C4BAD" w:rsidRDefault="002C4BAD" w:rsidP="002C4BAD">
            <w:pPr>
              <w:jc w:val="both"/>
              <w:rPr>
                <w:rFonts w:ascii="Arial" w:hAnsi="Arial" w:cs="Arial"/>
                <w:sz w:val="24"/>
                <w:szCs w:val="24"/>
              </w:rPr>
            </w:pPr>
          </w:p>
          <w:p w14:paraId="4C591A3B" w14:textId="41FE0465" w:rsidR="00AD64B0" w:rsidRDefault="00762CC9" w:rsidP="002C4BAD">
            <w:pPr>
              <w:jc w:val="both"/>
              <w:rPr>
                <w:rFonts w:ascii="Arial" w:hAnsi="Arial" w:cs="Arial"/>
                <w:b/>
                <w:bCs/>
                <w:sz w:val="24"/>
                <w:szCs w:val="24"/>
                <w:u w:val="single"/>
              </w:rPr>
            </w:pPr>
            <w:r>
              <w:rPr>
                <w:rFonts w:ascii="Arial" w:hAnsi="Arial" w:cs="Arial"/>
                <w:sz w:val="24"/>
                <w:szCs w:val="24"/>
              </w:rPr>
              <w:t>C</w:t>
            </w:r>
            <w:r w:rsidR="002C4BAD" w:rsidRPr="00E23307">
              <w:rPr>
                <w:rFonts w:ascii="Arial" w:hAnsi="Arial" w:cs="Arial"/>
                <w:sz w:val="24"/>
                <w:szCs w:val="24"/>
              </w:rPr>
              <w:t>ollaborative working is encouraged</w:t>
            </w:r>
            <w:r w:rsidR="002C4BAD">
              <w:rPr>
                <w:rFonts w:ascii="Arial" w:hAnsi="Arial" w:cs="Arial"/>
                <w:sz w:val="24"/>
                <w:szCs w:val="24"/>
              </w:rPr>
              <w:t xml:space="preserve"> within ABUHB’s digital strategy, by encouraging the use of national digital infrastructure and supporting the development of the national digital architecture in line with the principles set out in </w:t>
            </w:r>
            <w:r w:rsidR="002C4BAD" w:rsidRPr="00113781">
              <w:rPr>
                <w:rFonts w:ascii="Arial" w:hAnsi="Arial" w:cs="Arial"/>
                <w:i/>
                <w:iCs/>
                <w:sz w:val="24"/>
                <w:szCs w:val="24"/>
              </w:rPr>
              <w:t>A Healthier Wales</w:t>
            </w:r>
            <w:r w:rsidR="002C4BAD">
              <w:rPr>
                <w:rFonts w:ascii="Arial" w:hAnsi="Arial" w:cs="Arial"/>
                <w:i/>
                <w:iCs/>
                <w:sz w:val="24"/>
                <w:szCs w:val="24"/>
              </w:rPr>
              <w:t xml:space="preserve"> (2018), </w:t>
            </w:r>
            <w:r w:rsidR="002C4BAD" w:rsidRPr="00121E83">
              <w:rPr>
                <w:rFonts w:ascii="Arial" w:hAnsi="Arial" w:cs="Arial"/>
                <w:sz w:val="24"/>
                <w:szCs w:val="24"/>
              </w:rPr>
              <w:t>allowing the ability to give and take maximum value from national efforts (</w:t>
            </w:r>
            <w:r w:rsidR="002C4BAD">
              <w:rPr>
                <w:rFonts w:ascii="Arial" w:hAnsi="Arial" w:cs="Arial"/>
                <w:sz w:val="24"/>
                <w:szCs w:val="24"/>
              </w:rPr>
              <w:t>ABU</w:t>
            </w:r>
            <w:r w:rsidR="00102AC7">
              <w:rPr>
                <w:rFonts w:ascii="Arial" w:hAnsi="Arial" w:cs="Arial"/>
                <w:sz w:val="24"/>
                <w:szCs w:val="24"/>
              </w:rPr>
              <w:t>H</w:t>
            </w:r>
            <w:r w:rsidR="002C4BAD">
              <w:rPr>
                <w:rFonts w:ascii="Arial" w:hAnsi="Arial" w:cs="Arial"/>
                <w:sz w:val="24"/>
                <w:szCs w:val="24"/>
              </w:rPr>
              <w:t>B, 2019b).</w:t>
            </w:r>
          </w:p>
        </w:tc>
      </w:tr>
      <w:tr w:rsidR="00AD64B0" w14:paraId="1586D588" w14:textId="77777777" w:rsidTr="0077101C">
        <w:tc>
          <w:tcPr>
            <w:tcW w:w="1838" w:type="dxa"/>
          </w:tcPr>
          <w:p w14:paraId="36F550DE" w14:textId="77777777" w:rsidR="00B368C3" w:rsidRDefault="00B368C3" w:rsidP="00B368C3">
            <w:pPr>
              <w:rPr>
                <w:rFonts w:ascii="Arial" w:hAnsi="Arial" w:cs="Arial"/>
                <w:b/>
                <w:bCs/>
                <w:u w:val="single"/>
              </w:rPr>
            </w:pPr>
          </w:p>
          <w:p w14:paraId="44EF2F5E" w14:textId="77777777" w:rsidR="00B368C3" w:rsidRDefault="00B368C3" w:rsidP="00B368C3">
            <w:pPr>
              <w:rPr>
                <w:rFonts w:ascii="Arial" w:hAnsi="Arial" w:cs="Arial"/>
                <w:b/>
                <w:bCs/>
                <w:u w:val="single"/>
              </w:rPr>
            </w:pPr>
          </w:p>
          <w:p w14:paraId="3B13E8A6" w14:textId="77777777" w:rsidR="00B368C3" w:rsidRDefault="00B368C3" w:rsidP="00B368C3">
            <w:pPr>
              <w:rPr>
                <w:rFonts w:ascii="Arial" w:hAnsi="Arial" w:cs="Arial"/>
                <w:b/>
                <w:bCs/>
                <w:u w:val="single"/>
              </w:rPr>
            </w:pPr>
          </w:p>
          <w:p w14:paraId="3FB646D2" w14:textId="77777777" w:rsidR="00B368C3" w:rsidRDefault="00B368C3" w:rsidP="00B368C3">
            <w:pPr>
              <w:rPr>
                <w:rFonts w:ascii="Arial" w:hAnsi="Arial" w:cs="Arial"/>
                <w:b/>
                <w:bCs/>
                <w:u w:val="single"/>
              </w:rPr>
            </w:pPr>
          </w:p>
          <w:p w14:paraId="5CFDA7DF" w14:textId="77777777" w:rsidR="00B368C3" w:rsidRDefault="00B368C3" w:rsidP="00B368C3">
            <w:pPr>
              <w:rPr>
                <w:rFonts w:ascii="Arial" w:hAnsi="Arial" w:cs="Arial"/>
                <w:b/>
                <w:bCs/>
                <w:u w:val="single"/>
              </w:rPr>
            </w:pPr>
          </w:p>
          <w:p w14:paraId="39E90B79" w14:textId="77777777" w:rsidR="00B368C3" w:rsidRDefault="00B368C3" w:rsidP="00B368C3">
            <w:pPr>
              <w:rPr>
                <w:rFonts w:ascii="Arial" w:hAnsi="Arial" w:cs="Arial"/>
                <w:b/>
                <w:bCs/>
                <w:u w:val="single"/>
              </w:rPr>
            </w:pPr>
          </w:p>
          <w:p w14:paraId="44F5E1C1" w14:textId="77777777" w:rsidR="00B368C3" w:rsidRDefault="00B368C3" w:rsidP="00B368C3">
            <w:pPr>
              <w:rPr>
                <w:rFonts w:ascii="Arial" w:hAnsi="Arial" w:cs="Arial"/>
                <w:b/>
                <w:bCs/>
                <w:u w:val="single"/>
              </w:rPr>
            </w:pPr>
          </w:p>
          <w:p w14:paraId="34F7FCA5" w14:textId="77777777" w:rsidR="00B368C3" w:rsidRDefault="00B368C3" w:rsidP="00B368C3">
            <w:pPr>
              <w:rPr>
                <w:rFonts w:ascii="Arial" w:hAnsi="Arial" w:cs="Arial"/>
                <w:b/>
                <w:bCs/>
                <w:u w:val="single"/>
              </w:rPr>
            </w:pPr>
          </w:p>
          <w:p w14:paraId="3A7E17AD" w14:textId="77777777" w:rsidR="00B368C3" w:rsidRDefault="00B368C3" w:rsidP="00B368C3">
            <w:pPr>
              <w:rPr>
                <w:rFonts w:ascii="Arial" w:hAnsi="Arial" w:cs="Arial"/>
                <w:b/>
                <w:bCs/>
                <w:u w:val="single"/>
              </w:rPr>
            </w:pPr>
          </w:p>
          <w:p w14:paraId="464709B3" w14:textId="28A419CA" w:rsidR="00B368C3" w:rsidRPr="00B368C3" w:rsidRDefault="00B368C3" w:rsidP="00B368C3">
            <w:pPr>
              <w:jc w:val="center"/>
              <w:rPr>
                <w:rFonts w:ascii="Arial" w:hAnsi="Arial" w:cs="Arial"/>
                <w:color w:val="FFFF00"/>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pPr>
            <w:r w:rsidRPr="00B368C3">
              <w:rPr>
                <w:rFonts w:ascii="Arial" w:hAnsi="Arial" w:cs="Arial"/>
              </w:rPr>
              <w:t xml:space="preserve">Mainstream: </w:t>
            </w:r>
            <w:r w:rsidRPr="00B368C3">
              <w:rPr>
                <w:rFonts w:ascii="Arial" w:hAnsi="Arial" w:cs="Arial"/>
                <w:color w:val="FFFF00"/>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Score=2</w:t>
            </w:r>
          </w:p>
          <w:p w14:paraId="5DF56275" w14:textId="77777777" w:rsidR="00AD64B0" w:rsidRDefault="00AD64B0" w:rsidP="00263610">
            <w:pPr>
              <w:jc w:val="center"/>
              <w:rPr>
                <w:rFonts w:ascii="Arial" w:hAnsi="Arial" w:cs="Arial"/>
                <w:b/>
                <w:bCs/>
                <w:sz w:val="24"/>
                <w:szCs w:val="24"/>
                <w:u w:val="single"/>
              </w:rPr>
            </w:pPr>
          </w:p>
        </w:tc>
        <w:tc>
          <w:tcPr>
            <w:tcW w:w="12110" w:type="dxa"/>
          </w:tcPr>
          <w:p w14:paraId="2DA43DBB" w14:textId="77777777" w:rsidR="00B368C3" w:rsidRDefault="00B368C3" w:rsidP="00B368C3">
            <w:pPr>
              <w:jc w:val="both"/>
              <w:rPr>
                <w:rFonts w:ascii="Arial" w:hAnsi="Arial" w:cs="Arial"/>
                <w:sz w:val="24"/>
                <w:szCs w:val="24"/>
              </w:rPr>
            </w:pPr>
            <w:r>
              <w:rPr>
                <w:rFonts w:ascii="Arial" w:hAnsi="Arial" w:cs="Arial"/>
                <w:sz w:val="24"/>
                <w:szCs w:val="24"/>
              </w:rPr>
              <w:t xml:space="preserve">For successful digital transformation, it is important that there is a close alignment across many teams and not just the IT department (NHS Providers, 2021). </w:t>
            </w:r>
            <w:r w:rsidRPr="004046D7">
              <w:rPr>
                <w:rFonts w:ascii="Arial" w:hAnsi="Arial" w:cs="Arial"/>
                <w:sz w:val="24"/>
                <w:szCs w:val="24"/>
              </w:rPr>
              <w:t>Although the</w:t>
            </w:r>
            <w:r>
              <w:rPr>
                <w:rFonts w:ascii="Arial" w:hAnsi="Arial" w:cs="Arial"/>
                <w:sz w:val="24"/>
                <w:szCs w:val="24"/>
              </w:rPr>
              <w:t>re is strong evidence to support that the</w:t>
            </w:r>
            <w:r w:rsidRPr="004046D7">
              <w:rPr>
                <w:rFonts w:ascii="Arial" w:hAnsi="Arial" w:cs="Arial"/>
                <w:sz w:val="24"/>
                <w:szCs w:val="24"/>
              </w:rPr>
              <w:t xml:space="preserve"> strategy has been adopted </w:t>
            </w:r>
            <w:r>
              <w:rPr>
                <w:rFonts w:ascii="Arial" w:hAnsi="Arial" w:cs="Arial"/>
                <w:sz w:val="24"/>
                <w:szCs w:val="24"/>
              </w:rPr>
              <w:t>and incorporated into</w:t>
            </w:r>
            <w:r w:rsidRPr="004046D7">
              <w:rPr>
                <w:rFonts w:ascii="Arial" w:hAnsi="Arial" w:cs="Arial"/>
                <w:sz w:val="24"/>
                <w:szCs w:val="24"/>
              </w:rPr>
              <w:t xml:space="preserve"> </w:t>
            </w:r>
            <w:r w:rsidRPr="00236E95">
              <w:rPr>
                <w:rFonts w:ascii="Arial" w:hAnsi="Arial" w:cs="Arial"/>
                <w:sz w:val="24"/>
                <w:szCs w:val="24"/>
              </w:rPr>
              <w:t xml:space="preserve">Health Board-level strategies and business plans </w:t>
            </w:r>
            <w:r>
              <w:rPr>
                <w:rFonts w:ascii="Arial" w:hAnsi="Arial" w:cs="Arial"/>
                <w:sz w:val="24"/>
                <w:szCs w:val="24"/>
              </w:rPr>
              <w:t>and is seen as a key enabler for wider improvements,</w:t>
            </w:r>
            <w:r w:rsidRPr="004046D7">
              <w:rPr>
                <w:rFonts w:ascii="Arial" w:hAnsi="Arial" w:cs="Arial"/>
                <w:sz w:val="24"/>
                <w:szCs w:val="24"/>
              </w:rPr>
              <w:t xml:space="preserve"> silo working </w:t>
            </w:r>
            <w:r>
              <w:rPr>
                <w:rFonts w:ascii="Arial" w:hAnsi="Arial" w:cs="Arial"/>
                <w:sz w:val="24"/>
                <w:szCs w:val="24"/>
              </w:rPr>
              <w:t xml:space="preserve">down the hierarchy </w:t>
            </w:r>
            <w:r w:rsidRPr="004046D7">
              <w:rPr>
                <w:rFonts w:ascii="Arial" w:hAnsi="Arial" w:cs="Arial"/>
                <w:sz w:val="24"/>
                <w:szCs w:val="24"/>
              </w:rPr>
              <w:t xml:space="preserve">is </w:t>
            </w:r>
            <w:r>
              <w:rPr>
                <w:rFonts w:ascii="Arial" w:hAnsi="Arial" w:cs="Arial"/>
                <w:sz w:val="24"/>
                <w:szCs w:val="24"/>
              </w:rPr>
              <w:t>suggested within the strategy</w:t>
            </w:r>
            <w:r w:rsidRPr="004046D7">
              <w:rPr>
                <w:rFonts w:ascii="Arial" w:hAnsi="Arial" w:cs="Arial"/>
                <w:sz w:val="24"/>
                <w:szCs w:val="24"/>
              </w:rPr>
              <w:t xml:space="preserve">, </w:t>
            </w:r>
            <w:r>
              <w:rPr>
                <w:rFonts w:ascii="Arial" w:hAnsi="Arial" w:cs="Arial"/>
                <w:sz w:val="24"/>
                <w:szCs w:val="24"/>
              </w:rPr>
              <w:t xml:space="preserve">however, </w:t>
            </w:r>
            <w:r w:rsidRPr="004046D7">
              <w:rPr>
                <w:rFonts w:ascii="Arial" w:hAnsi="Arial" w:cs="Arial"/>
                <w:sz w:val="24"/>
                <w:szCs w:val="24"/>
              </w:rPr>
              <w:t>there is a clear plan to bring about improvements</w:t>
            </w:r>
            <w:r>
              <w:rPr>
                <w:rFonts w:ascii="Arial" w:hAnsi="Arial" w:cs="Arial"/>
                <w:sz w:val="24"/>
                <w:szCs w:val="24"/>
              </w:rPr>
              <w:t xml:space="preserve"> </w:t>
            </w:r>
            <w:r w:rsidRPr="004046D7">
              <w:rPr>
                <w:rFonts w:ascii="Arial" w:hAnsi="Arial" w:cs="Arial"/>
                <w:sz w:val="24"/>
                <w:szCs w:val="24"/>
              </w:rPr>
              <w:t xml:space="preserve">(ABUHB, 2021b). </w:t>
            </w:r>
          </w:p>
          <w:p w14:paraId="62BE9557" w14:textId="77777777" w:rsidR="0073510E" w:rsidRDefault="0073510E" w:rsidP="00B368C3">
            <w:pPr>
              <w:jc w:val="both"/>
              <w:rPr>
                <w:rFonts w:ascii="Arial" w:hAnsi="Arial" w:cs="Arial"/>
                <w:sz w:val="24"/>
                <w:szCs w:val="24"/>
              </w:rPr>
            </w:pPr>
          </w:p>
          <w:p w14:paraId="10E0FB83" w14:textId="77777777" w:rsidR="00B368C3" w:rsidRDefault="00B368C3" w:rsidP="00B368C3">
            <w:pPr>
              <w:jc w:val="both"/>
              <w:rPr>
                <w:rFonts w:ascii="Arial" w:hAnsi="Arial" w:cs="Arial"/>
                <w:sz w:val="24"/>
                <w:szCs w:val="24"/>
              </w:rPr>
            </w:pPr>
            <w:r>
              <w:rPr>
                <w:rFonts w:ascii="Arial" w:hAnsi="Arial" w:cs="Arial"/>
                <w:sz w:val="24"/>
                <w:szCs w:val="24"/>
              </w:rPr>
              <w:t xml:space="preserve">It recognises that there should be a single way of acquiring, developing, enhancing and retiring digital tools to ensure that there is a unified way of working so that products that are bought are interoperable with other systems </w:t>
            </w:r>
            <w:r w:rsidRPr="004046D7">
              <w:rPr>
                <w:rFonts w:ascii="Arial" w:hAnsi="Arial" w:cs="Arial"/>
                <w:sz w:val="24"/>
                <w:szCs w:val="24"/>
              </w:rPr>
              <w:t>(ABUHB, 2021b</w:t>
            </w:r>
            <w:r>
              <w:rPr>
                <w:rFonts w:ascii="Arial" w:hAnsi="Arial" w:cs="Arial"/>
                <w:sz w:val="24"/>
                <w:szCs w:val="24"/>
              </w:rPr>
              <w:t xml:space="preserve">). It is acknowledged that a digital culture needs to be created that matches people’s expectations and considers processes and people’s needs (ABUHB, 2021b). </w:t>
            </w:r>
          </w:p>
          <w:p w14:paraId="31C73BFE" w14:textId="77777777" w:rsidR="0073510E" w:rsidRDefault="0073510E" w:rsidP="00B368C3">
            <w:pPr>
              <w:jc w:val="both"/>
              <w:rPr>
                <w:rFonts w:ascii="Arial" w:hAnsi="Arial" w:cs="Arial"/>
                <w:sz w:val="24"/>
                <w:szCs w:val="24"/>
              </w:rPr>
            </w:pPr>
          </w:p>
          <w:p w14:paraId="221D9C7F" w14:textId="37F9038C" w:rsidR="00B368C3" w:rsidRDefault="00B368C3" w:rsidP="00B368C3">
            <w:pPr>
              <w:jc w:val="both"/>
              <w:rPr>
                <w:rFonts w:ascii="Arial" w:hAnsi="Arial" w:cs="Arial"/>
                <w:sz w:val="24"/>
                <w:szCs w:val="24"/>
              </w:rPr>
            </w:pPr>
            <w:r>
              <w:rPr>
                <w:rFonts w:ascii="Arial" w:hAnsi="Arial" w:cs="Arial"/>
                <w:sz w:val="24"/>
                <w:szCs w:val="24"/>
              </w:rPr>
              <w:t xml:space="preserve">The highlighted next steps of the strategy reiterate the importance of strengthening the structure and mechanisms to engage staff and the community to focus on ABUHB’s digital transformation and to build a digital culture at all levels of the Health Board (ABUHB, 2021b). It is envisaged that by having a Digital Strategy Implementation Board and </w:t>
            </w:r>
            <w:r w:rsidR="003006E1">
              <w:rPr>
                <w:rFonts w:ascii="Arial" w:hAnsi="Arial" w:cs="Arial"/>
                <w:sz w:val="24"/>
                <w:szCs w:val="24"/>
              </w:rPr>
              <w:t>e</w:t>
            </w:r>
            <w:r>
              <w:rPr>
                <w:rFonts w:ascii="Arial" w:hAnsi="Arial" w:cs="Arial"/>
                <w:sz w:val="24"/>
                <w:szCs w:val="24"/>
              </w:rPr>
              <w:t>stablishing a new governance framework to reflect the digital way of working, mainstream working will improve (ABUHB, 2019b).</w:t>
            </w:r>
          </w:p>
          <w:p w14:paraId="650967AF" w14:textId="77777777" w:rsidR="00B368C3" w:rsidRDefault="00B368C3" w:rsidP="00B368C3">
            <w:pPr>
              <w:jc w:val="both"/>
              <w:rPr>
                <w:rFonts w:ascii="Arial" w:hAnsi="Arial" w:cs="Arial"/>
                <w:b/>
                <w:bCs/>
                <w:u w:val="single"/>
              </w:rPr>
            </w:pPr>
          </w:p>
          <w:p w14:paraId="34DBA394" w14:textId="77777777" w:rsidR="00B368C3" w:rsidRDefault="00B368C3" w:rsidP="00B368C3">
            <w:pPr>
              <w:jc w:val="both"/>
              <w:rPr>
                <w:rFonts w:ascii="Arial" w:hAnsi="Arial" w:cs="Arial"/>
                <w:sz w:val="24"/>
                <w:szCs w:val="24"/>
              </w:rPr>
            </w:pPr>
            <w:r>
              <w:rPr>
                <w:rFonts w:ascii="Arial" w:hAnsi="Arial" w:cs="Arial"/>
                <w:sz w:val="24"/>
                <w:szCs w:val="24"/>
              </w:rPr>
              <w:t xml:space="preserve">Although the gap between digital </w:t>
            </w:r>
            <w:r w:rsidRPr="00870EEA">
              <w:rPr>
                <w:rFonts w:ascii="Arial" w:hAnsi="Arial" w:cs="Arial"/>
                <w:sz w:val="24"/>
                <w:szCs w:val="24"/>
              </w:rPr>
              <w:t>transformation and mainstream working</w:t>
            </w:r>
            <w:r>
              <w:rPr>
                <w:rFonts w:ascii="Arial" w:hAnsi="Arial" w:cs="Arial"/>
                <w:sz w:val="24"/>
                <w:szCs w:val="24"/>
              </w:rPr>
              <w:t xml:space="preserve"> has been clearly documented</w:t>
            </w:r>
            <w:r w:rsidRPr="00870EEA">
              <w:rPr>
                <w:rFonts w:ascii="Arial" w:hAnsi="Arial" w:cs="Arial"/>
                <w:sz w:val="24"/>
                <w:szCs w:val="24"/>
              </w:rPr>
              <w:t xml:space="preserve">, </w:t>
            </w:r>
            <w:r>
              <w:rPr>
                <w:rFonts w:ascii="Arial" w:hAnsi="Arial" w:cs="Arial"/>
                <w:sz w:val="24"/>
                <w:szCs w:val="24"/>
              </w:rPr>
              <w:t xml:space="preserve">strategies on how to engage staff and the community with digital transformation are not described, with a focus </w:t>
            </w:r>
            <w:r>
              <w:rPr>
                <w:rFonts w:ascii="Arial" w:hAnsi="Arial" w:cs="Arial"/>
                <w:sz w:val="24"/>
                <w:szCs w:val="24"/>
              </w:rPr>
              <w:lastRenderedPageBreak/>
              <w:t xml:space="preserve">on hierarchal changes continuing, increasing the risk of mainstream working remaining unsuccessful unless the focus is moved to staff and the community (ABUHB, 2021b). </w:t>
            </w:r>
          </w:p>
          <w:p w14:paraId="4BF873FF" w14:textId="5920E4C6" w:rsidR="00AD64B0" w:rsidRDefault="00AD64B0" w:rsidP="00263610">
            <w:pPr>
              <w:jc w:val="center"/>
              <w:rPr>
                <w:rFonts w:ascii="Arial" w:hAnsi="Arial" w:cs="Arial"/>
                <w:b/>
                <w:bCs/>
                <w:sz w:val="24"/>
                <w:szCs w:val="24"/>
                <w:u w:val="single"/>
              </w:rPr>
            </w:pPr>
          </w:p>
        </w:tc>
      </w:tr>
      <w:tr w:rsidR="00B368C3" w14:paraId="3CA80C82" w14:textId="77777777" w:rsidTr="0077101C">
        <w:tc>
          <w:tcPr>
            <w:tcW w:w="1838" w:type="dxa"/>
          </w:tcPr>
          <w:p w14:paraId="6DE04524" w14:textId="77777777" w:rsidR="00B368C3" w:rsidRDefault="00B368C3" w:rsidP="00B368C3">
            <w:pPr>
              <w:rPr>
                <w:rFonts w:ascii="Arial" w:hAnsi="Arial" w:cs="Arial"/>
                <w:b/>
                <w:bCs/>
                <w:u w:val="single"/>
              </w:rPr>
            </w:pPr>
          </w:p>
          <w:p w14:paraId="7DDFC481" w14:textId="77777777" w:rsidR="00B368C3" w:rsidRDefault="00B368C3" w:rsidP="00B368C3">
            <w:pPr>
              <w:rPr>
                <w:rFonts w:ascii="Arial" w:hAnsi="Arial" w:cs="Arial"/>
                <w:b/>
                <w:bCs/>
                <w:u w:val="single"/>
              </w:rPr>
            </w:pPr>
          </w:p>
          <w:p w14:paraId="06B18446" w14:textId="77777777" w:rsidR="00B368C3" w:rsidRDefault="00B368C3" w:rsidP="00B368C3">
            <w:pPr>
              <w:rPr>
                <w:rFonts w:ascii="Arial" w:hAnsi="Arial" w:cs="Arial"/>
                <w:b/>
                <w:bCs/>
                <w:u w:val="single"/>
              </w:rPr>
            </w:pPr>
          </w:p>
          <w:p w14:paraId="308ABEB4" w14:textId="77777777" w:rsidR="00B368C3" w:rsidRDefault="00B368C3" w:rsidP="00B368C3">
            <w:pPr>
              <w:rPr>
                <w:rFonts w:ascii="Arial" w:hAnsi="Arial" w:cs="Arial"/>
                <w:b/>
                <w:bCs/>
                <w:u w:val="single"/>
              </w:rPr>
            </w:pPr>
          </w:p>
          <w:p w14:paraId="2D0675C6" w14:textId="77777777" w:rsidR="00B368C3" w:rsidRDefault="00B368C3" w:rsidP="00B368C3">
            <w:pPr>
              <w:rPr>
                <w:rFonts w:ascii="Arial" w:hAnsi="Arial" w:cs="Arial"/>
                <w:b/>
                <w:bCs/>
                <w:u w:val="single"/>
              </w:rPr>
            </w:pPr>
          </w:p>
          <w:p w14:paraId="30C53CA6" w14:textId="77777777" w:rsidR="00B368C3" w:rsidRDefault="00B368C3" w:rsidP="00B368C3">
            <w:pPr>
              <w:rPr>
                <w:rFonts w:ascii="Arial" w:hAnsi="Arial" w:cs="Arial"/>
                <w:b/>
                <w:bCs/>
                <w:u w:val="single"/>
              </w:rPr>
            </w:pPr>
          </w:p>
          <w:p w14:paraId="3A49709E" w14:textId="77777777" w:rsidR="00B368C3" w:rsidRDefault="00B368C3" w:rsidP="00B368C3">
            <w:pPr>
              <w:rPr>
                <w:rFonts w:ascii="Arial" w:hAnsi="Arial" w:cs="Arial"/>
                <w:b/>
                <w:bCs/>
                <w:u w:val="single"/>
              </w:rPr>
            </w:pPr>
          </w:p>
          <w:p w14:paraId="6F8CE785" w14:textId="77777777" w:rsidR="00B368C3" w:rsidRDefault="00B368C3" w:rsidP="00B368C3">
            <w:pPr>
              <w:rPr>
                <w:rFonts w:ascii="Arial" w:hAnsi="Arial" w:cs="Arial"/>
                <w:b/>
                <w:bCs/>
                <w:u w:val="single"/>
              </w:rPr>
            </w:pPr>
          </w:p>
          <w:p w14:paraId="14A38D2C" w14:textId="2E723CA2" w:rsidR="00B368C3" w:rsidRPr="00B368C3" w:rsidRDefault="00B368C3" w:rsidP="00B368C3">
            <w:pPr>
              <w:jc w:val="center"/>
              <w:rPr>
                <w:rFonts w:ascii="Arial" w:hAnsi="Arial" w:cs="Arial"/>
                <w:b/>
                <w:bCs/>
                <w:color w:val="FFFF00"/>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pPr>
            <w:r w:rsidRPr="00B368C3">
              <w:rPr>
                <w:rFonts w:ascii="Arial" w:hAnsi="Arial" w:cs="Arial"/>
                <w:b/>
                <w:bCs/>
              </w:rPr>
              <w:t xml:space="preserve">Realistic: </w:t>
            </w:r>
            <w:r w:rsidRPr="00B368C3">
              <w:rPr>
                <w:rFonts w:ascii="Arial" w:hAnsi="Arial" w:cs="Arial"/>
                <w:b/>
                <w:bCs/>
                <w:color w:val="FFFF00"/>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Score=2</w:t>
            </w:r>
          </w:p>
          <w:p w14:paraId="20C27256" w14:textId="77777777" w:rsidR="00B368C3" w:rsidRDefault="00B368C3" w:rsidP="00B368C3">
            <w:pPr>
              <w:jc w:val="center"/>
              <w:rPr>
                <w:rFonts w:ascii="Arial" w:hAnsi="Arial" w:cs="Arial"/>
                <w:b/>
                <w:bCs/>
                <w:sz w:val="24"/>
                <w:szCs w:val="24"/>
                <w:u w:val="single"/>
              </w:rPr>
            </w:pPr>
          </w:p>
        </w:tc>
        <w:tc>
          <w:tcPr>
            <w:tcW w:w="12110" w:type="dxa"/>
          </w:tcPr>
          <w:p w14:paraId="39DF214D" w14:textId="77777777" w:rsidR="00B368C3" w:rsidRDefault="00B368C3" w:rsidP="00B368C3">
            <w:pPr>
              <w:jc w:val="both"/>
              <w:rPr>
                <w:rFonts w:ascii="Arial" w:hAnsi="Arial" w:cs="Arial"/>
                <w:sz w:val="24"/>
                <w:szCs w:val="24"/>
              </w:rPr>
            </w:pPr>
            <w:r w:rsidRPr="008D3AAF">
              <w:rPr>
                <w:rFonts w:ascii="Arial" w:hAnsi="Arial" w:cs="Arial"/>
                <w:sz w:val="24"/>
                <w:szCs w:val="24"/>
              </w:rPr>
              <w:t xml:space="preserve">In order to build trust with the workforce, it is important that what has already been delivered is communicated and realistic goals are set for future digital transformation to avoid staff being let down, which many may have already experienced through the promise of new technology (NHS Providers, 2021). </w:t>
            </w:r>
          </w:p>
          <w:p w14:paraId="18E42F6E" w14:textId="77777777" w:rsidR="00BB3F63" w:rsidRPr="008D3AAF" w:rsidRDefault="00BB3F63" w:rsidP="00B368C3">
            <w:pPr>
              <w:jc w:val="both"/>
              <w:rPr>
                <w:rFonts w:ascii="Arial" w:hAnsi="Arial" w:cs="Arial"/>
                <w:sz w:val="24"/>
                <w:szCs w:val="24"/>
              </w:rPr>
            </w:pPr>
          </w:p>
          <w:p w14:paraId="400D56FF" w14:textId="1F8FD8C2" w:rsidR="00B368C3" w:rsidRPr="008D3AAF" w:rsidRDefault="00B368C3" w:rsidP="00B368C3">
            <w:pPr>
              <w:jc w:val="both"/>
              <w:rPr>
                <w:rFonts w:ascii="Arial" w:hAnsi="Arial" w:cs="Arial"/>
                <w:sz w:val="24"/>
                <w:szCs w:val="24"/>
              </w:rPr>
            </w:pPr>
            <w:r w:rsidRPr="008D3AAF">
              <w:rPr>
                <w:rFonts w:ascii="Arial" w:hAnsi="Arial" w:cs="Arial"/>
                <w:sz w:val="24"/>
                <w:szCs w:val="24"/>
              </w:rPr>
              <w:t xml:space="preserve">On review of ABUHB’s digital strategy, apart from a short list of digital systems that are currently being used such as the 111 service, Dr Doctor and My Health Online, the tense used to describe the benefit’s that these systems have brought to staff and service users has been referred to incorrectly, ‘what will the future hold?’, which is confusing to the reader (ABUHB, 2021b). Quotes from staff and patients have been used within the document, in the present tense, validating the improvements that digital systems have brought to the service, however, an assumption has been made that readers will know which benefit quote relates to which system as these are not referenced. </w:t>
            </w:r>
          </w:p>
          <w:p w14:paraId="0BF23102" w14:textId="77777777" w:rsidR="00BB3F63" w:rsidRDefault="00BB3F63" w:rsidP="00B368C3">
            <w:pPr>
              <w:jc w:val="both"/>
              <w:rPr>
                <w:rFonts w:ascii="Arial" w:hAnsi="Arial" w:cs="Arial"/>
                <w:sz w:val="24"/>
                <w:szCs w:val="24"/>
              </w:rPr>
            </w:pPr>
          </w:p>
          <w:p w14:paraId="5ACF4E2D" w14:textId="7B692660" w:rsidR="00B368C3" w:rsidRPr="008D3AAF" w:rsidRDefault="00B368C3" w:rsidP="00B368C3">
            <w:pPr>
              <w:jc w:val="both"/>
              <w:rPr>
                <w:rFonts w:ascii="Arial" w:hAnsi="Arial" w:cs="Arial"/>
                <w:sz w:val="24"/>
                <w:szCs w:val="24"/>
              </w:rPr>
            </w:pPr>
            <w:r w:rsidRPr="008D3AAF">
              <w:rPr>
                <w:rFonts w:ascii="Arial" w:hAnsi="Arial" w:cs="Arial"/>
                <w:sz w:val="24"/>
                <w:szCs w:val="24"/>
              </w:rPr>
              <w:t>Whilst the primary focus of the strategy has been determined to enable people in the area of Gwent to manage their own health and care needs independently, unrealistic goals for delivery priorities in 2022/2023 have been set, which are:</w:t>
            </w:r>
          </w:p>
          <w:p w14:paraId="5DF6F082" w14:textId="77777777" w:rsidR="00B368C3" w:rsidRPr="008D3AAF" w:rsidRDefault="00B368C3" w:rsidP="00B368C3">
            <w:pPr>
              <w:pStyle w:val="ListParagraph"/>
              <w:numPr>
                <w:ilvl w:val="0"/>
                <w:numId w:val="36"/>
              </w:numPr>
              <w:jc w:val="both"/>
              <w:rPr>
                <w:rFonts w:ascii="Arial" w:hAnsi="Arial" w:cs="Arial"/>
                <w:b/>
                <w:bCs/>
                <w:u w:val="single"/>
              </w:rPr>
            </w:pPr>
            <w:r w:rsidRPr="008D3AAF">
              <w:rPr>
                <w:rFonts w:ascii="Arial" w:hAnsi="Arial" w:cs="Arial"/>
              </w:rPr>
              <w:t xml:space="preserve">Single electronic health record </w:t>
            </w:r>
          </w:p>
          <w:p w14:paraId="65759519" w14:textId="77777777" w:rsidR="00B368C3" w:rsidRPr="008D3AAF" w:rsidRDefault="00B368C3" w:rsidP="00B368C3">
            <w:pPr>
              <w:pStyle w:val="ListParagraph"/>
              <w:numPr>
                <w:ilvl w:val="0"/>
                <w:numId w:val="36"/>
              </w:numPr>
              <w:jc w:val="both"/>
              <w:rPr>
                <w:rFonts w:ascii="Arial" w:hAnsi="Arial" w:cs="Arial"/>
                <w:b/>
                <w:bCs/>
                <w:u w:val="single"/>
              </w:rPr>
            </w:pPr>
            <w:r w:rsidRPr="008D3AAF">
              <w:rPr>
                <w:rFonts w:ascii="Arial" w:hAnsi="Arial" w:cs="Arial"/>
              </w:rPr>
              <w:t>Welsh Community Care Information System (WCCIS)</w:t>
            </w:r>
          </w:p>
          <w:p w14:paraId="6AE5D32B" w14:textId="77777777" w:rsidR="00B368C3" w:rsidRPr="008D3AAF" w:rsidRDefault="00B368C3" w:rsidP="00B368C3">
            <w:pPr>
              <w:pStyle w:val="ListParagraph"/>
              <w:numPr>
                <w:ilvl w:val="0"/>
                <w:numId w:val="36"/>
              </w:numPr>
              <w:jc w:val="both"/>
              <w:rPr>
                <w:rFonts w:ascii="Arial" w:hAnsi="Arial" w:cs="Arial"/>
                <w:b/>
                <w:bCs/>
                <w:u w:val="single"/>
              </w:rPr>
            </w:pPr>
            <w:r w:rsidRPr="008D3AAF">
              <w:rPr>
                <w:rFonts w:ascii="Arial" w:hAnsi="Arial" w:cs="Arial"/>
              </w:rPr>
              <w:t>Electronic patient flow</w:t>
            </w:r>
          </w:p>
          <w:p w14:paraId="0DE318D4" w14:textId="77777777" w:rsidR="00B368C3" w:rsidRPr="008D3AAF" w:rsidRDefault="00B368C3" w:rsidP="00B368C3">
            <w:pPr>
              <w:pStyle w:val="ListParagraph"/>
              <w:numPr>
                <w:ilvl w:val="0"/>
                <w:numId w:val="36"/>
              </w:numPr>
              <w:jc w:val="both"/>
              <w:rPr>
                <w:rFonts w:ascii="Arial" w:hAnsi="Arial" w:cs="Arial"/>
                <w:b/>
                <w:bCs/>
                <w:u w:val="single"/>
              </w:rPr>
            </w:pPr>
            <w:r w:rsidRPr="008D3AAF">
              <w:rPr>
                <w:rFonts w:ascii="Arial" w:hAnsi="Arial" w:cs="Arial"/>
              </w:rPr>
              <w:t>Diagnostics modernisation</w:t>
            </w:r>
          </w:p>
          <w:p w14:paraId="5C3C2866" w14:textId="77777777" w:rsidR="00B368C3" w:rsidRPr="008D3AAF" w:rsidRDefault="00B368C3" w:rsidP="00B368C3">
            <w:pPr>
              <w:pStyle w:val="ListParagraph"/>
              <w:numPr>
                <w:ilvl w:val="0"/>
                <w:numId w:val="36"/>
              </w:numPr>
              <w:jc w:val="both"/>
              <w:rPr>
                <w:rFonts w:ascii="Arial" w:hAnsi="Arial" w:cs="Arial"/>
                <w:b/>
                <w:bCs/>
                <w:u w:val="single"/>
              </w:rPr>
            </w:pPr>
            <w:r w:rsidRPr="008D3AAF">
              <w:rPr>
                <w:rFonts w:ascii="Arial" w:hAnsi="Arial" w:cs="Arial"/>
              </w:rPr>
              <w:t>Medicines modernisation including electronic prescribing</w:t>
            </w:r>
          </w:p>
          <w:p w14:paraId="0AE6B16B" w14:textId="77777777" w:rsidR="00B368C3" w:rsidRPr="008D3AAF" w:rsidRDefault="00B368C3" w:rsidP="00B368C3">
            <w:pPr>
              <w:pStyle w:val="ListParagraph"/>
              <w:numPr>
                <w:ilvl w:val="0"/>
                <w:numId w:val="36"/>
              </w:numPr>
              <w:jc w:val="both"/>
              <w:rPr>
                <w:rFonts w:ascii="Arial" w:hAnsi="Arial" w:cs="Arial"/>
                <w:b/>
                <w:bCs/>
                <w:u w:val="single"/>
              </w:rPr>
            </w:pPr>
            <w:r w:rsidRPr="008D3AAF">
              <w:rPr>
                <w:rFonts w:ascii="Arial" w:hAnsi="Arial" w:cs="Arial"/>
              </w:rPr>
              <w:t xml:space="preserve">Speciality-specific system priorities including critical care, emergency department and ophthalmology </w:t>
            </w:r>
          </w:p>
          <w:p w14:paraId="4F30F99C" w14:textId="77777777" w:rsidR="00B368C3" w:rsidRPr="008D3AAF" w:rsidRDefault="00B368C3" w:rsidP="00B368C3">
            <w:pPr>
              <w:pStyle w:val="ListParagraph"/>
              <w:ind w:left="774"/>
              <w:jc w:val="right"/>
              <w:rPr>
                <w:rFonts w:ascii="Arial" w:hAnsi="Arial" w:cs="Arial"/>
                <w:b/>
                <w:bCs/>
                <w:u w:val="single"/>
              </w:rPr>
            </w:pPr>
            <w:r w:rsidRPr="008D3AAF">
              <w:rPr>
                <w:rFonts w:ascii="Arial" w:hAnsi="Arial" w:cs="Arial"/>
              </w:rPr>
              <w:t xml:space="preserve">(ABUHB, 2021b).  </w:t>
            </w:r>
          </w:p>
          <w:p w14:paraId="24E4C82A" w14:textId="77777777" w:rsidR="00B368C3" w:rsidRPr="008D3AAF" w:rsidRDefault="00B368C3" w:rsidP="00B368C3">
            <w:pPr>
              <w:jc w:val="both"/>
              <w:rPr>
                <w:rFonts w:ascii="Arial" w:hAnsi="Arial" w:cs="Arial"/>
                <w:sz w:val="24"/>
                <w:szCs w:val="24"/>
              </w:rPr>
            </w:pPr>
          </w:p>
          <w:p w14:paraId="77DFBBB6" w14:textId="239A0905" w:rsidR="00B368C3" w:rsidRDefault="00B368C3" w:rsidP="00B368C3">
            <w:pPr>
              <w:jc w:val="both"/>
              <w:rPr>
                <w:rFonts w:ascii="Arial" w:hAnsi="Arial" w:cs="Arial"/>
                <w:sz w:val="24"/>
                <w:szCs w:val="24"/>
              </w:rPr>
            </w:pPr>
            <w:r w:rsidRPr="008D3AAF">
              <w:rPr>
                <w:rFonts w:ascii="Arial" w:hAnsi="Arial" w:cs="Arial"/>
                <w:sz w:val="24"/>
                <w:szCs w:val="24"/>
              </w:rPr>
              <w:t>Using the term ‘</w:t>
            </w:r>
            <w:r w:rsidRPr="008D3AAF">
              <w:rPr>
                <w:rFonts w:ascii="Arial" w:hAnsi="Arial" w:cs="Arial"/>
                <w:i/>
                <w:iCs/>
                <w:sz w:val="24"/>
                <w:szCs w:val="24"/>
              </w:rPr>
              <w:t>Delivery priorities’</w:t>
            </w:r>
            <w:r w:rsidRPr="008D3AAF">
              <w:rPr>
                <w:rFonts w:ascii="Arial" w:hAnsi="Arial" w:cs="Arial"/>
                <w:sz w:val="24"/>
                <w:szCs w:val="24"/>
              </w:rPr>
              <w:t xml:space="preserve"> implies to readers that the full list of digital </w:t>
            </w:r>
            <w:r w:rsidR="003326D8">
              <w:rPr>
                <w:rFonts w:ascii="Arial" w:hAnsi="Arial" w:cs="Arial"/>
                <w:sz w:val="24"/>
                <w:szCs w:val="24"/>
              </w:rPr>
              <w:t>improvements</w:t>
            </w:r>
            <w:r w:rsidRPr="008D3AAF">
              <w:rPr>
                <w:rFonts w:ascii="Arial" w:hAnsi="Arial" w:cs="Arial"/>
                <w:sz w:val="24"/>
                <w:szCs w:val="24"/>
              </w:rPr>
              <w:t xml:space="preserve"> will be</w:t>
            </w:r>
            <w:r w:rsidR="0066417B">
              <w:rPr>
                <w:rFonts w:ascii="Arial" w:hAnsi="Arial" w:cs="Arial"/>
                <w:sz w:val="24"/>
                <w:szCs w:val="24"/>
              </w:rPr>
              <w:t xml:space="preserve"> completed and</w:t>
            </w:r>
            <w:r w:rsidRPr="008D3AAF">
              <w:rPr>
                <w:rFonts w:ascii="Arial" w:hAnsi="Arial" w:cs="Arial"/>
                <w:sz w:val="24"/>
                <w:szCs w:val="24"/>
              </w:rPr>
              <w:t xml:space="preserve"> </w:t>
            </w:r>
            <w:r w:rsidR="0066417B">
              <w:rPr>
                <w:rFonts w:ascii="Arial" w:hAnsi="Arial" w:cs="Arial"/>
                <w:sz w:val="24"/>
                <w:szCs w:val="24"/>
              </w:rPr>
              <w:t>operational</w:t>
            </w:r>
            <w:r w:rsidRPr="008D3AAF">
              <w:rPr>
                <w:rFonts w:ascii="Arial" w:hAnsi="Arial" w:cs="Arial"/>
                <w:sz w:val="24"/>
                <w:szCs w:val="24"/>
              </w:rPr>
              <w:t xml:space="preserve"> by the end of 2023</w:t>
            </w:r>
            <w:r w:rsidR="00494483">
              <w:rPr>
                <w:rFonts w:ascii="Arial" w:hAnsi="Arial" w:cs="Arial"/>
                <w:sz w:val="24"/>
                <w:szCs w:val="24"/>
              </w:rPr>
              <w:t>.</w:t>
            </w:r>
            <w:r w:rsidRPr="008D3AAF">
              <w:rPr>
                <w:rFonts w:ascii="Arial" w:hAnsi="Arial" w:cs="Arial"/>
                <w:sz w:val="24"/>
                <w:szCs w:val="24"/>
              </w:rPr>
              <w:t xml:space="preserve"> </w:t>
            </w:r>
            <w:r w:rsidR="00494483">
              <w:rPr>
                <w:rFonts w:ascii="Arial" w:hAnsi="Arial" w:cs="Arial"/>
                <w:sz w:val="24"/>
                <w:szCs w:val="24"/>
              </w:rPr>
              <w:t>H</w:t>
            </w:r>
            <w:r w:rsidRPr="008D3AAF">
              <w:rPr>
                <w:rFonts w:ascii="Arial" w:hAnsi="Arial" w:cs="Arial"/>
                <w:sz w:val="24"/>
                <w:szCs w:val="24"/>
              </w:rPr>
              <w:t>owever</w:t>
            </w:r>
            <w:r w:rsidR="00494483">
              <w:rPr>
                <w:rFonts w:ascii="Arial" w:hAnsi="Arial" w:cs="Arial"/>
                <w:sz w:val="24"/>
                <w:szCs w:val="24"/>
              </w:rPr>
              <w:t>,</w:t>
            </w:r>
            <w:r w:rsidRPr="008D3AAF">
              <w:rPr>
                <w:rFonts w:ascii="Arial" w:hAnsi="Arial" w:cs="Arial"/>
                <w:sz w:val="24"/>
                <w:szCs w:val="24"/>
              </w:rPr>
              <w:t xml:space="preserve"> reviewing the list above many of these priorities remain in the project phase, with</w:t>
            </w:r>
            <w:r w:rsidR="000A5F6C">
              <w:rPr>
                <w:rFonts w:ascii="Arial" w:hAnsi="Arial" w:cs="Arial"/>
                <w:sz w:val="24"/>
                <w:szCs w:val="24"/>
              </w:rPr>
              <w:t xml:space="preserve"> one still in procurement, meaning some will not</w:t>
            </w:r>
            <w:r w:rsidR="00A4377D">
              <w:rPr>
                <w:rFonts w:ascii="Arial" w:hAnsi="Arial" w:cs="Arial"/>
                <w:sz w:val="24"/>
                <w:szCs w:val="24"/>
              </w:rPr>
              <w:t xml:space="preserve"> have</w:t>
            </w:r>
            <w:r w:rsidRPr="008D3AAF">
              <w:rPr>
                <w:rFonts w:ascii="Arial" w:hAnsi="Arial" w:cs="Arial"/>
                <w:sz w:val="24"/>
                <w:szCs w:val="24"/>
              </w:rPr>
              <w:t xml:space="preserve"> a go-live date until the end of </w:t>
            </w:r>
            <w:r w:rsidR="00A4377D">
              <w:rPr>
                <w:rFonts w:ascii="Arial" w:hAnsi="Arial" w:cs="Arial"/>
                <w:sz w:val="24"/>
                <w:szCs w:val="24"/>
              </w:rPr>
              <w:t>2024</w:t>
            </w:r>
            <w:r w:rsidRPr="008D3AAF">
              <w:rPr>
                <w:rFonts w:ascii="Arial" w:hAnsi="Arial" w:cs="Arial"/>
                <w:sz w:val="24"/>
                <w:szCs w:val="24"/>
              </w:rPr>
              <w:t>, which may leave staff feel</w:t>
            </w:r>
            <w:r w:rsidR="00CD196C">
              <w:rPr>
                <w:rFonts w:ascii="Arial" w:hAnsi="Arial" w:cs="Arial"/>
                <w:sz w:val="24"/>
                <w:szCs w:val="24"/>
              </w:rPr>
              <w:t>ing</w:t>
            </w:r>
            <w:r w:rsidRPr="008D3AAF">
              <w:rPr>
                <w:rFonts w:ascii="Arial" w:hAnsi="Arial" w:cs="Arial"/>
                <w:sz w:val="24"/>
                <w:szCs w:val="24"/>
              </w:rPr>
              <w:t xml:space="preserve"> </w:t>
            </w:r>
            <w:r w:rsidR="00A4377D">
              <w:rPr>
                <w:rFonts w:ascii="Arial" w:hAnsi="Arial" w:cs="Arial"/>
                <w:sz w:val="24"/>
                <w:szCs w:val="24"/>
              </w:rPr>
              <w:t>disappointed</w:t>
            </w:r>
            <w:r w:rsidRPr="008D3AAF">
              <w:rPr>
                <w:rFonts w:ascii="Arial" w:hAnsi="Arial" w:cs="Arial"/>
                <w:sz w:val="24"/>
                <w:szCs w:val="24"/>
              </w:rPr>
              <w:t xml:space="preserve"> (NHS Providers, 2021). </w:t>
            </w:r>
          </w:p>
          <w:p w14:paraId="67ED4A53" w14:textId="77777777" w:rsidR="00DD0221" w:rsidRPr="008D3AAF" w:rsidRDefault="00DD0221" w:rsidP="00B368C3">
            <w:pPr>
              <w:jc w:val="both"/>
              <w:rPr>
                <w:rFonts w:ascii="Arial" w:hAnsi="Arial" w:cs="Arial"/>
                <w:sz w:val="24"/>
                <w:szCs w:val="24"/>
              </w:rPr>
            </w:pPr>
          </w:p>
          <w:p w14:paraId="70BA785A" w14:textId="3D5692A8" w:rsidR="00B368C3" w:rsidRDefault="00B368C3" w:rsidP="001D2702">
            <w:pPr>
              <w:jc w:val="both"/>
              <w:rPr>
                <w:rFonts w:ascii="Arial" w:hAnsi="Arial" w:cs="Arial"/>
                <w:b/>
                <w:bCs/>
                <w:sz w:val="24"/>
                <w:szCs w:val="24"/>
                <w:u w:val="single"/>
              </w:rPr>
            </w:pPr>
            <w:r w:rsidRPr="008D3AAF">
              <w:rPr>
                <w:rFonts w:ascii="Arial" w:hAnsi="Arial" w:cs="Arial"/>
                <w:sz w:val="24"/>
                <w:szCs w:val="24"/>
              </w:rPr>
              <w:lastRenderedPageBreak/>
              <w:t xml:space="preserve">A suggested improvement to strengthen the strategy would be to provide subcategories of actions that are to be achieved for each priority, as demonstrated in the Government’s Digital Strategy (2013). This will allow staff to measure the progress of each priority, rather than focusing on just the deliverable (a live </w:t>
            </w:r>
            <w:r w:rsidR="0031339B">
              <w:rPr>
                <w:rFonts w:ascii="Arial" w:hAnsi="Arial" w:cs="Arial"/>
                <w:sz w:val="24"/>
                <w:szCs w:val="24"/>
              </w:rPr>
              <w:t>service</w:t>
            </w:r>
            <w:r w:rsidRPr="008D3AAF">
              <w:rPr>
                <w:rFonts w:ascii="Arial" w:hAnsi="Arial" w:cs="Arial"/>
                <w:sz w:val="24"/>
                <w:szCs w:val="24"/>
              </w:rPr>
              <w:t xml:space="preserve">), as anything short of that staff </w:t>
            </w:r>
            <w:r w:rsidR="0031339B">
              <w:rPr>
                <w:rFonts w:ascii="Arial" w:hAnsi="Arial" w:cs="Arial"/>
                <w:sz w:val="24"/>
                <w:szCs w:val="24"/>
              </w:rPr>
              <w:t>will</w:t>
            </w:r>
            <w:r>
              <w:rPr>
                <w:rFonts w:ascii="Arial" w:hAnsi="Arial" w:cs="Arial"/>
                <w:sz w:val="24"/>
                <w:szCs w:val="24"/>
              </w:rPr>
              <w:t xml:space="preserve"> </w:t>
            </w:r>
            <w:r w:rsidRPr="008D3AAF">
              <w:rPr>
                <w:rFonts w:ascii="Arial" w:hAnsi="Arial" w:cs="Arial"/>
                <w:sz w:val="24"/>
                <w:szCs w:val="24"/>
              </w:rPr>
              <w:t xml:space="preserve">lose trust in the digital transformation process (NHS Providers, 2021). </w:t>
            </w:r>
          </w:p>
        </w:tc>
      </w:tr>
      <w:tr w:rsidR="0077101C" w14:paraId="64094F93" w14:textId="77777777" w:rsidTr="0077101C">
        <w:tc>
          <w:tcPr>
            <w:tcW w:w="1838" w:type="dxa"/>
          </w:tcPr>
          <w:p w14:paraId="43C5E932" w14:textId="77777777" w:rsidR="0077101C" w:rsidRDefault="0077101C" w:rsidP="00B368C3">
            <w:pPr>
              <w:rPr>
                <w:rFonts w:ascii="Arial" w:hAnsi="Arial" w:cs="Arial"/>
                <w:b/>
                <w:bCs/>
                <w:u w:val="single"/>
              </w:rPr>
            </w:pPr>
          </w:p>
          <w:p w14:paraId="1A8FEB19" w14:textId="77777777" w:rsidR="0077101C" w:rsidRDefault="0077101C" w:rsidP="00B368C3">
            <w:pPr>
              <w:rPr>
                <w:rFonts w:ascii="Arial" w:hAnsi="Arial" w:cs="Arial"/>
                <w:b/>
                <w:bCs/>
                <w:u w:val="single"/>
              </w:rPr>
            </w:pPr>
          </w:p>
          <w:p w14:paraId="1E3ADFF2" w14:textId="77777777" w:rsidR="0077101C" w:rsidRDefault="0077101C" w:rsidP="00B368C3">
            <w:pPr>
              <w:rPr>
                <w:rFonts w:ascii="Arial" w:hAnsi="Arial" w:cs="Arial"/>
                <w:b/>
                <w:bCs/>
                <w:u w:val="single"/>
              </w:rPr>
            </w:pPr>
          </w:p>
          <w:p w14:paraId="53AE13CA" w14:textId="77777777" w:rsidR="0077101C" w:rsidRPr="00B368C3" w:rsidRDefault="0077101C" w:rsidP="00B368C3">
            <w:pPr>
              <w:jc w:val="center"/>
              <w:rPr>
                <w:rFonts w:ascii="Arial" w:hAnsi="Arial" w:cs="Arial"/>
                <w:color w:val="FFFF00"/>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pPr>
            <w:r w:rsidRPr="00B368C3">
              <w:rPr>
                <w:rFonts w:ascii="Arial" w:hAnsi="Arial" w:cs="Arial"/>
              </w:rPr>
              <w:t xml:space="preserve">Focused: </w:t>
            </w:r>
            <w:r w:rsidRPr="00B368C3">
              <w:rPr>
                <w:rFonts w:ascii="Arial" w:hAnsi="Arial" w:cs="Arial"/>
                <w:color w:val="FFC000"/>
              </w:rPr>
              <w:t>Score=1</w:t>
            </w:r>
          </w:p>
          <w:p w14:paraId="23AB91DE" w14:textId="77777777" w:rsidR="0077101C" w:rsidRDefault="0077101C" w:rsidP="00B368C3">
            <w:pPr>
              <w:jc w:val="center"/>
              <w:rPr>
                <w:rFonts w:ascii="Arial" w:hAnsi="Arial" w:cs="Arial"/>
                <w:b/>
                <w:bCs/>
                <w:sz w:val="24"/>
                <w:szCs w:val="24"/>
                <w:u w:val="single"/>
              </w:rPr>
            </w:pPr>
          </w:p>
        </w:tc>
        <w:tc>
          <w:tcPr>
            <w:tcW w:w="12110" w:type="dxa"/>
          </w:tcPr>
          <w:p w14:paraId="583A1428" w14:textId="5D43F935" w:rsidR="0077101C" w:rsidRDefault="0077101C" w:rsidP="00B368C3">
            <w:pPr>
              <w:jc w:val="both"/>
              <w:rPr>
                <w:rFonts w:ascii="Arial" w:hAnsi="Arial" w:cs="Arial"/>
                <w:sz w:val="24"/>
                <w:szCs w:val="24"/>
              </w:rPr>
            </w:pPr>
            <w:r w:rsidRPr="0012309F">
              <w:rPr>
                <w:rFonts w:ascii="Arial" w:hAnsi="Arial" w:cs="Arial"/>
                <w:sz w:val="24"/>
                <w:szCs w:val="24"/>
              </w:rPr>
              <w:t>Unfortunately, this aspect of the strategy requires improvement, as it is not selective in its focus to deliver digital transformation (NHS Providers, 2021). Too many priority areas have been identified for delivery within a short space of time, meaning no trade-offs have been made, which has negatively impacted the ability to set realistic goals (NHS Providers, 2021).  Ironically, the implications section of ABUHB’s strategy outlines a continuous improvement approach which states that the Health Board will always aim to take smaller steps that deliver benefits and value more rapidly (ABUHB, 2021b)</w:t>
            </w:r>
            <w:r>
              <w:rPr>
                <w:rFonts w:ascii="Arial" w:hAnsi="Arial" w:cs="Arial"/>
                <w:sz w:val="24"/>
                <w:szCs w:val="24"/>
              </w:rPr>
              <w:t xml:space="preserve">. Applying this approach whilst formulating the strategy would have ensured a stronger focus and </w:t>
            </w:r>
            <w:r w:rsidR="002C2C1C">
              <w:rPr>
                <w:rFonts w:ascii="Arial" w:hAnsi="Arial" w:cs="Arial"/>
                <w:sz w:val="24"/>
                <w:szCs w:val="24"/>
              </w:rPr>
              <w:t xml:space="preserve">demonstrated </w:t>
            </w:r>
            <w:r>
              <w:rPr>
                <w:rFonts w:ascii="Arial" w:hAnsi="Arial" w:cs="Arial"/>
                <w:sz w:val="24"/>
                <w:szCs w:val="24"/>
              </w:rPr>
              <w:t xml:space="preserve">trade-offs, which may have resulted in the health board achieving more of its delivery priorities within the set timeframe (NHS Providers, 2021). </w:t>
            </w:r>
          </w:p>
          <w:p w14:paraId="15F49BCA" w14:textId="385EB0A6" w:rsidR="0077101C" w:rsidRDefault="0077101C" w:rsidP="00B368C3">
            <w:pPr>
              <w:jc w:val="both"/>
              <w:rPr>
                <w:rFonts w:ascii="Arial" w:hAnsi="Arial" w:cs="Arial"/>
                <w:b/>
                <w:bCs/>
                <w:sz w:val="24"/>
                <w:szCs w:val="24"/>
                <w:u w:val="single"/>
              </w:rPr>
            </w:pPr>
          </w:p>
        </w:tc>
      </w:tr>
    </w:tbl>
    <w:p w14:paraId="66E1414C" w14:textId="77777777" w:rsidR="005B53C2" w:rsidRDefault="005B53C2" w:rsidP="005B53C2">
      <w:pPr>
        <w:rPr>
          <w:rFonts w:ascii="Arial" w:hAnsi="Arial" w:cs="Arial"/>
          <w:b/>
          <w:bCs/>
          <w:sz w:val="24"/>
          <w:szCs w:val="24"/>
          <w:u w:val="single"/>
        </w:rPr>
      </w:pPr>
    </w:p>
    <w:p w14:paraId="33245DFE" w14:textId="3361B94A" w:rsidR="005B53C2" w:rsidRPr="0024533B" w:rsidRDefault="005B53C2" w:rsidP="003E060E">
      <w:pPr>
        <w:rPr>
          <w:rFonts w:ascii="Arial" w:hAnsi="Arial" w:cs="Arial"/>
          <w:sz w:val="24"/>
          <w:szCs w:val="24"/>
          <w:u w:val="single"/>
        </w:rPr>
      </w:pPr>
      <w:r w:rsidRPr="0024533B">
        <w:rPr>
          <w:rFonts w:ascii="Arial" w:hAnsi="Arial" w:cs="Arial"/>
          <w:sz w:val="24"/>
          <w:szCs w:val="24"/>
          <w:u w:val="single"/>
        </w:rPr>
        <w:t xml:space="preserve">Overall evaluation statement using NHS providers tool: </w:t>
      </w:r>
      <w:r w:rsidR="006D79EC">
        <w:rPr>
          <w:rFonts w:ascii="Arial" w:hAnsi="Arial" w:cs="Arial"/>
          <w:sz w:val="24"/>
          <w:szCs w:val="24"/>
          <w:u w:val="single"/>
        </w:rPr>
        <w:t xml:space="preserve">Score </w:t>
      </w:r>
      <w:r w:rsidR="003E060E" w:rsidRPr="007E44BD">
        <w:rPr>
          <w:rFonts w:ascii="Arial" w:hAnsi="Arial" w:cs="Arial"/>
          <w:sz w:val="24"/>
          <w:szCs w:val="24"/>
          <w:u w:val="single"/>
        </w:rPr>
        <w:t>15</w:t>
      </w:r>
      <w:r w:rsidR="006D79EC">
        <w:rPr>
          <w:rFonts w:ascii="Arial" w:hAnsi="Arial" w:cs="Arial"/>
          <w:sz w:val="24"/>
          <w:szCs w:val="24"/>
          <w:u w:val="single"/>
        </w:rPr>
        <w:t xml:space="preserve"> = Fair</w:t>
      </w:r>
    </w:p>
    <w:p w14:paraId="15A41E05" w14:textId="5A835822" w:rsidR="003E060E" w:rsidRDefault="003E060E" w:rsidP="003E060E">
      <w:pPr>
        <w:spacing w:line="240" w:lineRule="auto"/>
        <w:jc w:val="both"/>
        <w:rPr>
          <w:rFonts w:ascii="Arial" w:hAnsi="Arial" w:cs="Arial"/>
          <w:b/>
          <w:bCs/>
          <w:u w:val="single"/>
        </w:rPr>
      </w:pPr>
      <w:r>
        <w:rPr>
          <w:rFonts w:ascii="Arial" w:hAnsi="Arial" w:cs="Arial"/>
          <w:sz w:val="24"/>
          <w:szCs w:val="24"/>
        </w:rPr>
        <w:t xml:space="preserve">The strategy demonstrates an approach which is capable of meeting all the strategic aims. The document contains both strengths and weaknesses, however, the weaknesses do not outweigh the strengths, therefore the majority of the core principles have been achieved. </w:t>
      </w:r>
      <w:r w:rsidR="00A13EC5">
        <w:rPr>
          <w:rFonts w:ascii="Arial" w:hAnsi="Arial" w:cs="Arial"/>
          <w:sz w:val="24"/>
          <w:szCs w:val="24"/>
        </w:rPr>
        <w:t>Consequently</w:t>
      </w:r>
      <w:r>
        <w:rPr>
          <w:rFonts w:ascii="Arial" w:hAnsi="Arial" w:cs="Arial"/>
          <w:sz w:val="24"/>
          <w:szCs w:val="24"/>
        </w:rPr>
        <w:t>, the strategy is expected to result in the organisation achieving a satisfactory outcome in its digital transformation.</w:t>
      </w:r>
      <w:r w:rsidRPr="003E060E">
        <w:rPr>
          <w:rFonts w:ascii="Arial" w:hAnsi="Arial" w:cs="Arial"/>
          <w:b/>
          <w:bCs/>
          <w:u w:val="single"/>
        </w:rPr>
        <w:t xml:space="preserve"> </w:t>
      </w:r>
    </w:p>
    <w:p w14:paraId="0A621E01" w14:textId="77777777" w:rsidR="0024533B" w:rsidRDefault="0024533B" w:rsidP="003E060E">
      <w:pPr>
        <w:spacing w:line="240" w:lineRule="auto"/>
        <w:jc w:val="both"/>
        <w:rPr>
          <w:rFonts w:ascii="Arial" w:hAnsi="Arial" w:cs="Arial"/>
          <w:b/>
          <w:bCs/>
          <w:u w:val="single"/>
        </w:rPr>
      </w:pPr>
    </w:p>
    <w:p w14:paraId="1FB639FF" w14:textId="10161A69" w:rsidR="003E060E" w:rsidRDefault="00592977" w:rsidP="003E060E">
      <w:pPr>
        <w:spacing w:line="240" w:lineRule="auto"/>
        <w:jc w:val="both"/>
      </w:pPr>
      <w:r>
        <w:rPr>
          <w:rFonts w:ascii="Arial" w:hAnsi="Arial" w:cs="Arial"/>
          <w:b/>
          <w:bCs/>
          <w:u w:val="single"/>
        </w:rPr>
        <w:t xml:space="preserve">4.1 </w:t>
      </w:r>
      <w:r w:rsidR="003E060E" w:rsidRPr="00D73A8B">
        <w:rPr>
          <w:rFonts w:ascii="Arial" w:hAnsi="Arial" w:cs="Arial"/>
          <w:b/>
          <w:bCs/>
          <w:u w:val="single"/>
        </w:rPr>
        <w:t>S</w:t>
      </w:r>
      <w:r w:rsidR="00430B3A">
        <w:rPr>
          <w:rFonts w:ascii="Arial" w:hAnsi="Arial" w:cs="Arial"/>
          <w:b/>
          <w:bCs/>
          <w:u w:val="single"/>
        </w:rPr>
        <w:t>trategic analysis</w:t>
      </w:r>
      <w:r w:rsidR="003E060E" w:rsidRPr="00335528">
        <w:rPr>
          <w:rFonts w:ascii="Arial" w:hAnsi="Arial" w:cs="Arial"/>
          <w:b/>
          <w:bCs/>
          <w:sz w:val="24"/>
          <w:szCs w:val="24"/>
          <w:u w:val="single"/>
        </w:rPr>
        <w:t xml:space="preserve"> using PESTLE</w:t>
      </w:r>
    </w:p>
    <w:p w14:paraId="7AFED77E" w14:textId="56F1E925" w:rsidR="005B53C2" w:rsidRPr="005B53C2" w:rsidRDefault="003E060E" w:rsidP="0024533B">
      <w:pPr>
        <w:spacing w:line="240" w:lineRule="auto"/>
        <w:jc w:val="both"/>
        <w:rPr>
          <w:rFonts w:ascii="Arial" w:hAnsi="Arial" w:cs="Arial"/>
          <w:sz w:val="24"/>
          <w:szCs w:val="24"/>
        </w:rPr>
        <w:sectPr w:rsidR="005B53C2" w:rsidRPr="005B53C2" w:rsidSect="008D2944">
          <w:pgSz w:w="16838" w:h="11906" w:orient="landscape"/>
          <w:pgMar w:top="1440" w:right="1440" w:bottom="1440" w:left="1440" w:header="708" w:footer="708" w:gutter="0"/>
          <w:cols w:space="708"/>
          <w:docGrid w:linePitch="360"/>
        </w:sectPr>
      </w:pPr>
      <w:r>
        <w:rPr>
          <w:rFonts w:ascii="Arial" w:hAnsi="Arial" w:cs="Arial"/>
          <w:sz w:val="24"/>
          <w:szCs w:val="24"/>
        </w:rPr>
        <w:t>The political</w:t>
      </w:r>
      <w:r w:rsidRPr="00B76203">
        <w:rPr>
          <w:rFonts w:ascii="Arial" w:hAnsi="Arial" w:cs="Arial"/>
          <w:sz w:val="24"/>
          <w:szCs w:val="24"/>
        </w:rPr>
        <w:t xml:space="preserve">, Economic, Social, Technological, Legal and Environmental </w:t>
      </w:r>
      <w:r>
        <w:rPr>
          <w:rFonts w:ascii="Arial" w:hAnsi="Arial" w:cs="Arial"/>
          <w:sz w:val="24"/>
          <w:szCs w:val="24"/>
        </w:rPr>
        <w:t>(</w:t>
      </w:r>
      <w:r w:rsidRPr="00B76203">
        <w:rPr>
          <w:rFonts w:ascii="Arial" w:hAnsi="Arial" w:cs="Arial"/>
          <w:sz w:val="24"/>
          <w:szCs w:val="24"/>
        </w:rPr>
        <w:t>PESTLE</w:t>
      </w:r>
      <w:r>
        <w:rPr>
          <w:rFonts w:ascii="Arial" w:hAnsi="Arial" w:cs="Arial"/>
          <w:sz w:val="24"/>
          <w:szCs w:val="24"/>
        </w:rPr>
        <w:t>)</w:t>
      </w:r>
      <w:r w:rsidRPr="00B76203">
        <w:rPr>
          <w:rFonts w:ascii="Arial" w:hAnsi="Arial" w:cs="Arial"/>
          <w:sz w:val="24"/>
          <w:szCs w:val="24"/>
        </w:rPr>
        <w:t xml:space="preserve"> analysis tool has been chosen</w:t>
      </w:r>
      <w:r>
        <w:rPr>
          <w:rFonts w:ascii="Arial" w:hAnsi="Arial" w:cs="Arial"/>
          <w:sz w:val="24"/>
          <w:szCs w:val="24"/>
        </w:rPr>
        <w:t xml:space="preserve"> as the second framework</w:t>
      </w:r>
      <w:r w:rsidRPr="00B76203">
        <w:rPr>
          <w:rFonts w:ascii="Arial" w:hAnsi="Arial" w:cs="Arial"/>
          <w:sz w:val="24"/>
          <w:szCs w:val="24"/>
        </w:rPr>
        <w:t xml:space="preserve"> to</w:t>
      </w:r>
      <w:r>
        <w:rPr>
          <w:rFonts w:ascii="Arial" w:hAnsi="Arial" w:cs="Arial"/>
          <w:sz w:val="24"/>
          <w:szCs w:val="24"/>
        </w:rPr>
        <w:t xml:space="preserve"> analyse the macro-environmental factors that may have a profound impact on</w:t>
      </w:r>
      <w:r w:rsidRPr="00B76203">
        <w:rPr>
          <w:rFonts w:ascii="Arial" w:hAnsi="Arial" w:cs="Arial"/>
          <w:sz w:val="24"/>
          <w:szCs w:val="24"/>
        </w:rPr>
        <w:t xml:space="preserve"> ABUHB’s digital strategy (</w:t>
      </w:r>
      <w:r w:rsidR="00F12A56">
        <w:rPr>
          <w:rFonts w:ascii="Arial" w:hAnsi="Arial" w:cs="Arial"/>
          <w:sz w:val="24"/>
          <w:szCs w:val="24"/>
        </w:rPr>
        <w:t xml:space="preserve">de </w:t>
      </w:r>
      <w:r>
        <w:rPr>
          <w:rFonts w:ascii="Arial" w:hAnsi="Arial" w:cs="Arial"/>
          <w:sz w:val="24"/>
          <w:szCs w:val="24"/>
        </w:rPr>
        <w:t>Bruin</w:t>
      </w:r>
      <w:r w:rsidRPr="00B76203">
        <w:rPr>
          <w:rFonts w:ascii="Arial" w:hAnsi="Arial" w:cs="Arial"/>
          <w:sz w:val="24"/>
          <w:szCs w:val="24"/>
        </w:rPr>
        <w:t>, 201</w:t>
      </w:r>
      <w:r>
        <w:rPr>
          <w:rFonts w:ascii="Arial" w:hAnsi="Arial" w:cs="Arial"/>
          <w:sz w:val="24"/>
          <w:szCs w:val="24"/>
        </w:rPr>
        <w:t>6</w:t>
      </w:r>
      <w:r w:rsidRPr="00B76203">
        <w:rPr>
          <w:rFonts w:ascii="Arial" w:hAnsi="Arial" w:cs="Arial"/>
          <w:sz w:val="24"/>
          <w:szCs w:val="24"/>
        </w:rPr>
        <w:t xml:space="preserve">). </w:t>
      </w:r>
      <w:r>
        <w:rPr>
          <w:rFonts w:ascii="Arial" w:hAnsi="Arial" w:cs="Arial"/>
          <w:sz w:val="24"/>
          <w:szCs w:val="24"/>
        </w:rPr>
        <w:t>It is anticipated that it will identify external factors that have a positive or negative effect on the digital strategy and establish recommendations as necessary (</w:t>
      </w:r>
      <w:r w:rsidRPr="00B76203">
        <w:rPr>
          <w:rFonts w:ascii="Arial" w:hAnsi="Arial" w:cs="Arial"/>
          <w:sz w:val="24"/>
          <w:szCs w:val="24"/>
        </w:rPr>
        <w:t>Parra-Lopez et al, 20</w:t>
      </w:r>
      <w:r>
        <w:rPr>
          <w:rFonts w:ascii="Arial" w:hAnsi="Arial" w:cs="Arial"/>
          <w:sz w:val="24"/>
          <w:szCs w:val="24"/>
        </w:rPr>
        <w:t>21). The results of the PESTLE analysis are displayed in the following table, using the same scoring matrix</w:t>
      </w:r>
      <w:r w:rsidR="00877FCC">
        <w:rPr>
          <w:rFonts w:ascii="Arial" w:hAnsi="Arial" w:cs="Arial"/>
          <w:sz w:val="24"/>
          <w:szCs w:val="24"/>
        </w:rPr>
        <w:t>.</w:t>
      </w:r>
    </w:p>
    <w:tbl>
      <w:tblPr>
        <w:tblStyle w:val="TableGrid"/>
        <w:tblpPr w:leftFromText="180" w:rightFromText="180" w:vertAnchor="text" w:horzAnchor="margin" w:tblpY="-493"/>
        <w:tblW w:w="0" w:type="auto"/>
        <w:tblLayout w:type="fixed"/>
        <w:tblLook w:val="04A0" w:firstRow="1" w:lastRow="0" w:firstColumn="1" w:lastColumn="0" w:noHBand="0" w:noVBand="1"/>
      </w:tblPr>
      <w:tblGrid>
        <w:gridCol w:w="1980"/>
        <w:gridCol w:w="6379"/>
        <w:gridCol w:w="1275"/>
        <w:gridCol w:w="851"/>
        <w:gridCol w:w="850"/>
        <w:gridCol w:w="1843"/>
        <w:gridCol w:w="770"/>
      </w:tblGrid>
      <w:tr w:rsidR="0024533B" w14:paraId="18D37C51" w14:textId="77777777" w:rsidTr="0024533B">
        <w:trPr>
          <w:trHeight w:val="270"/>
        </w:trPr>
        <w:tc>
          <w:tcPr>
            <w:tcW w:w="1980" w:type="dxa"/>
            <w:vMerge w:val="restart"/>
          </w:tcPr>
          <w:p w14:paraId="0DCDF4D4" w14:textId="77777777" w:rsidR="0024533B" w:rsidRPr="001B734C" w:rsidRDefault="0024533B" w:rsidP="0024533B">
            <w:pPr>
              <w:jc w:val="center"/>
              <w:rPr>
                <w:rFonts w:ascii="Arial" w:hAnsi="Arial" w:cs="Arial"/>
                <w:b/>
                <w:bCs/>
                <w:sz w:val="24"/>
                <w:szCs w:val="24"/>
              </w:rPr>
            </w:pPr>
            <w:r w:rsidRPr="001B734C">
              <w:rPr>
                <w:rFonts w:ascii="Arial" w:hAnsi="Arial" w:cs="Arial"/>
                <w:b/>
                <w:bCs/>
                <w:sz w:val="24"/>
                <w:szCs w:val="24"/>
              </w:rPr>
              <w:lastRenderedPageBreak/>
              <w:t>Category</w:t>
            </w:r>
          </w:p>
        </w:tc>
        <w:tc>
          <w:tcPr>
            <w:tcW w:w="6379" w:type="dxa"/>
            <w:vMerge w:val="restart"/>
          </w:tcPr>
          <w:p w14:paraId="3136112E" w14:textId="77777777" w:rsidR="0024533B" w:rsidRDefault="0024533B" w:rsidP="0024533B">
            <w:pPr>
              <w:jc w:val="center"/>
              <w:rPr>
                <w:rFonts w:ascii="Arial" w:hAnsi="Arial" w:cs="Arial"/>
                <w:b/>
                <w:bCs/>
                <w:sz w:val="24"/>
                <w:szCs w:val="24"/>
              </w:rPr>
            </w:pPr>
            <w:r>
              <w:rPr>
                <w:rFonts w:ascii="Arial" w:hAnsi="Arial" w:cs="Arial"/>
                <w:b/>
                <w:bCs/>
                <w:sz w:val="24"/>
                <w:szCs w:val="24"/>
              </w:rPr>
              <w:t xml:space="preserve">Defined criteria </w:t>
            </w:r>
          </w:p>
        </w:tc>
        <w:tc>
          <w:tcPr>
            <w:tcW w:w="5589" w:type="dxa"/>
            <w:gridSpan w:val="5"/>
          </w:tcPr>
          <w:p w14:paraId="023DD2FA" w14:textId="77777777" w:rsidR="0024533B" w:rsidRDefault="0024533B" w:rsidP="0024533B">
            <w:pPr>
              <w:jc w:val="center"/>
              <w:rPr>
                <w:rFonts w:ascii="Arial" w:hAnsi="Arial" w:cs="Arial"/>
                <w:sz w:val="24"/>
                <w:szCs w:val="24"/>
              </w:rPr>
            </w:pPr>
            <w:r>
              <w:rPr>
                <w:rFonts w:ascii="Arial" w:hAnsi="Arial" w:cs="Arial"/>
                <w:b/>
                <w:bCs/>
                <w:sz w:val="24"/>
                <w:szCs w:val="24"/>
              </w:rPr>
              <w:t xml:space="preserve">Scores for </w:t>
            </w:r>
            <w:r w:rsidRPr="006421B5">
              <w:rPr>
                <w:rFonts w:ascii="Arial" w:hAnsi="Arial" w:cs="Arial"/>
                <w:b/>
                <w:bCs/>
                <w:sz w:val="24"/>
                <w:szCs w:val="24"/>
              </w:rPr>
              <w:t>ABUHB digital strategy</w:t>
            </w:r>
            <w:r>
              <w:rPr>
                <w:rFonts w:ascii="Arial" w:hAnsi="Arial" w:cs="Arial"/>
                <w:b/>
                <w:bCs/>
                <w:sz w:val="24"/>
                <w:szCs w:val="24"/>
              </w:rPr>
              <w:t>.</w:t>
            </w:r>
          </w:p>
        </w:tc>
      </w:tr>
      <w:tr w:rsidR="0024533B" w14:paraId="39D18EDE" w14:textId="77777777" w:rsidTr="0024533B">
        <w:trPr>
          <w:trHeight w:val="139"/>
        </w:trPr>
        <w:tc>
          <w:tcPr>
            <w:tcW w:w="1980" w:type="dxa"/>
            <w:vMerge/>
          </w:tcPr>
          <w:p w14:paraId="0454EB73" w14:textId="77777777" w:rsidR="0024533B" w:rsidRPr="001B734C" w:rsidRDefault="0024533B" w:rsidP="0024533B">
            <w:pPr>
              <w:jc w:val="center"/>
              <w:rPr>
                <w:rFonts w:ascii="Arial" w:hAnsi="Arial" w:cs="Arial"/>
                <w:b/>
                <w:bCs/>
                <w:sz w:val="24"/>
                <w:szCs w:val="24"/>
              </w:rPr>
            </w:pPr>
          </w:p>
        </w:tc>
        <w:tc>
          <w:tcPr>
            <w:tcW w:w="6379" w:type="dxa"/>
            <w:vMerge/>
          </w:tcPr>
          <w:p w14:paraId="48D951D9" w14:textId="77777777" w:rsidR="0024533B" w:rsidRDefault="0024533B" w:rsidP="0024533B">
            <w:pPr>
              <w:jc w:val="center"/>
              <w:rPr>
                <w:rFonts w:ascii="Arial" w:hAnsi="Arial" w:cs="Arial"/>
                <w:sz w:val="24"/>
                <w:szCs w:val="24"/>
              </w:rPr>
            </w:pPr>
          </w:p>
        </w:tc>
        <w:tc>
          <w:tcPr>
            <w:tcW w:w="1275" w:type="dxa"/>
            <w:shd w:val="clear" w:color="auto" w:fill="7030A0"/>
          </w:tcPr>
          <w:p w14:paraId="5425DF14" w14:textId="77777777" w:rsidR="0024533B" w:rsidRDefault="0024533B" w:rsidP="0024533B">
            <w:pPr>
              <w:jc w:val="center"/>
              <w:rPr>
                <w:rFonts w:ascii="Arial" w:hAnsi="Arial" w:cs="Arial"/>
                <w:b/>
                <w:bCs/>
                <w:sz w:val="24"/>
                <w:szCs w:val="24"/>
              </w:rPr>
            </w:pPr>
            <w:r>
              <w:rPr>
                <w:rFonts w:ascii="Arial" w:hAnsi="Arial" w:cs="Arial"/>
                <w:b/>
                <w:bCs/>
                <w:sz w:val="24"/>
                <w:szCs w:val="24"/>
              </w:rPr>
              <w:t>Excellent</w:t>
            </w:r>
          </w:p>
          <w:p w14:paraId="4BEBD5A9" w14:textId="77777777" w:rsidR="0024533B" w:rsidRDefault="0024533B" w:rsidP="0024533B">
            <w:pPr>
              <w:jc w:val="center"/>
              <w:rPr>
                <w:rFonts w:ascii="Arial" w:hAnsi="Arial" w:cs="Arial"/>
                <w:sz w:val="24"/>
                <w:szCs w:val="24"/>
              </w:rPr>
            </w:pPr>
            <w:r>
              <w:rPr>
                <w:rFonts w:ascii="Arial" w:hAnsi="Arial" w:cs="Arial"/>
                <w:b/>
                <w:bCs/>
                <w:sz w:val="24"/>
                <w:szCs w:val="24"/>
              </w:rPr>
              <w:t>4</w:t>
            </w:r>
          </w:p>
        </w:tc>
        <w:tc>
          <w:tcPr>
            <w:tcW w:w="851" w:type="dxa"/>
            <w:shd w:val="clear" w:color="auto" w:fill="00B050"/>
          </w:tcPr>
          <w:p w14:paraId="3170949B" w14:textId="77777777" w:rsidR="0024533B" w:rsidRDefault="0024533B" w:rsidP="0024533B">
            <w:pPr>
              <w:jc w:val="center"/>
              <w:rPr>
                <w:rFonts w:ascii="Arial" w:hAnsi="Arial" w:cs="Arial"/>
                <w:b/>
                <w:bCs/>
                <w:sz w:val="24"/>
                <w:szCs w:val="24"/>
              </w:rPr>
            </w:pPr>
            <w:r>
              <w:rPr>
                <w:rFonts w:ascii="Arial" w:hAnsi="Arial" w:cs="Arial"/>
                <w:b/>
                <w:bCs/>
                <w:sz w:val="24"/>
                <w:szCs w:val="24"/>
              </w:rPr>
              <w:t>Good</w:t>
            </w:r>
          </w:p>
          <w:p w14:paraId="4701BA7A" w14:textId="77777777" w:rsidR="0024533B" w:rsidRDefault="0024533B" w:rsidP="0024533B">
            <w:pPr>
              <w:jc w:val="center"/>
              <w:rPr>
                <w:rFonts w:ascii="Arial" w:hAnsi="Arial" w:cs="Arial"/>
                <w:sz w:val="24"/>
                <w:szCs w:val="24"/>
              </w:rPr>
            </w:pPr>
            <w:r>
              <w:rPr>
                <w:rFonts w:ascii="Arial" w:hAnsi="Arial" w:cs="Arial"/>
                <w:b/>
                <w:bCs/>
                <w:sz w:val="24"/>
                <w:szCs w:val="24"/>
              </w:rPr>
              <w:t>3</w:t>
            </w:r>
          </w:p>
        </w:tc>
        <w:tc>
          <w:tcPr>
            <w:tcW w:w="850" w:type="dxa"/>
            <w:shd w:val="clear" w:color="auto" w:fill="FFFF00"/>
          </w:tcPr>
          <w:p w14:paraId="285BAEB1" w14:textId="77777777" w:rsidR="0024533B" w:rsidRDefault="0024533B" w:rsidP="0024533B">
            <w:pPr>
              <w:jc w:val="center"/>
              <w:rPr>
                <w:rFonts w:ascii="Arial" w:hAnsi="Arial" w:cs="Arial"/>
                <w:b/>
                <w:bCs/>
                <w:sz w:val="24"/>
                <w:szCs w:val="24"/>
              </w:rPr>
            </w:pPr>
            <w:r>
              <w:rPr>
                <w:rFonts w:ascii="Arial" w:hAnsi="Arial" w:cs="Arial"/>
                <w:b/>
                <w:bCs/>
                <w:sz w:val="24"/>
                <w:szCs w:val="24"/>
              </w:rPr>
              <w:t>Fair</w:t>
            </w:r>
          </w:p>
          <w:p w14:paraId="60498401" w14:textId="77777777" w:rsidR="0024533B" w:rsidRDefault="0024533B" w:rsidP="0024533B">
            <w:pPr>
              <w:jc w:val="center"/>
              <w:rPr>
                <w:rFonts w:ascii="Arial" w:hAnsi="Arial" w:cs="Arial"/>
                <w:sz w:val="24"/>
                <w:szCs w:val="24"/>
              </w:rPr>
            </w:pPr>
            <w:r>
              <w:rPr>
                <w:rFonts w:ascii="Arial" w:hAnsi="Arial" w:cs="Arial"/>
                <w:b/>
                <w:bCs/>
                <w:sz w:val="24"/>
                <w:szCs w:val="24"/>
              </w:rPr>
              <w:t>2</w:t>
            </w:r>
          </w:p>
        </w:tc>
        <w:tc>
          <w:tcPr>
            <w:tcW w:w="1843" w:type="dxa"/>
            <w:shd w:val="clear" w:color="auto" w:fill="FFC000"/>
          </w:tcPr>
          <w:p w14:paraId="7F5A140B" w14:textId="77777777" w:rsidR="0024533B" w:rsidRDefault="0024533B" w:rsidP="0024533B">
            <w:pPr>
              <w:jc w:val="center"/>
              <w:rPr>
                <w:rFonts w:ascii="Arial" w:hAnsi="Arial" w:cs="Arial"/>
                <w:b/>
                <w:bCs/>
                <w:sz w:val="24"/>
                <w:szCs w:val="24"/>
              </w:rPr>
            </w:pPr>
            <w:r>
              <w:rPr>
                <w:rFonts w:ascii="Arial" w:hAnsi="Arial" w:cs="Arial"/>
                <w:b/>
                <w:bCs/>
                <w:sz w:val="24"/>
                <w:szCs w:val="24"/>
              </w:rPr>
              <w:t>Needs Improvement</w:t>
            </w:r>
          </w:p>
          <w:p w14:paraId="3DBFE999" w14:textId="77777777" w:rsidR="0024533B" w:rsidRDefault="0024533B" w:rsidP="0024533B">
            <w:pPr>
              <w:jc w:val="center"/>
              <w:rPr>
                <w:rFonts w:ascii="Arial" w:hAnsi="Arial" w:cs="Arial"/>
                <w:sz w:val="24"/>
                <w:szCs w:val="24"/>
              </w:rPr>
            </w:pPr>
            <w:r>
              <w:rPr>
                <w:rFonts w:ascii="Arial" w:hAnsi="Arial" w:cs="Arial"/>
                <w:b/>
                <w:bCs/>
                <w:sz w:val="24"/>
                <w:szCs w:val="24"/>
              </w:rPr>
              <w:t xml:space="preserve">1 </w:t>
            </w:r>
          </w:p>
        </w:tc>
        <w:tc>
          <w:tcPr>
            <w:tcW w:w="770" w:type="dxa"/>
            <w:shd w:val="clear" w:color="auto" w:fill="FF0000"/>
          </w:tcPr>
          <w:p w14:paraId="06717950" w14:textId="77777777" w:rsidR="0024533B" w:rsidRDefault="0024533B" w:rsidP="0024533B">
            <w:pPr>
              <w:jc w:val="center"/>
              <w:rPr>
                <w:rFonts w:ascii="Arial" w:hAnsi="Arial" w:cs="Arial"/>
                <w:b/>
                <w:bCs/>
                <w:sz w:val="24"/>
                <w:szCs w:val="24"/>
              </w:rPr>
            </w:pPr>
            <w:r>
              <w:rPr>
                <w:rFonts w:ascii="Arial" w:hAnsi="Arial" w:cs="Arial"/>
                <w:b/>
                <w:bCs/>
                <w:sz w:val="24"/>
                <w:szCs w:val="24"/>
              </w:rPr>
              <w:t>Poor</w:t>
            </w:r>
          </w:p>
          <w:p w14:paraId="4A47A6A9" w14:textId="77777777" w:rsidR="0024533B" w:rsidRDefault="0024533B" w:rsidP="0024533B">
            <w:pPr>
              <w:jc w:val="center"/>
              <w:rPr>
                <w:rFonts w:ascii="Arial" w:hAnsi="Arial" w:cs="Arial"/>
                <w:sz w:val="24"/>
                <w:szCs w:val="24"/>
              </w:rPr>
            </w:pPr>
            <w:r>
              <w:rPr>
                <w:rFonts w:ascii="Arial" w:hAnsi="Arial" w:cs="Arial"/>
                <w:b/>
                <w:bCs/>
                <w:sz w:val="24"/>
                <w:szCs w:val="24"/>
              </w:rPr>
              <w:t>0</w:t>
            </w:r>
          </w:p>
        </w:tc>
      </w:tr>
      <w:tr w:rsidR="0024533B" w14:paraId="59D7FCD1" w14:textId="77777777" w:rsidTr="0024533B">
        <w:trPr>
          <w:trHeight w:val="1044"/>
        </w:trPr>
        <w:tc>
          <w:tcPr>
            <w:tcW w:w="1980" w:type="dxa"/>
            <w:shd w:val="clear" w:color="auto" w:fill="089BA2" w:themeFill="accent3" w:themeFillShade="BF"/>
          </w:tcPr>
          <w:p w14:paraId="37629C96" w14:textId="77777777" w:rsidR="0024533B" w:rsidRDefault="0024533B" w:rsidP="0024533B">
            <w:pPr>
              <w:jc w:val="center"/>
              <w:rPr>
                <w:rFonts w:ascii="Arial" w:hAnsi="Arial" w:cs="Arial"/>
                <w:b/>
                <w:bCs/>
                <w:sz w:val="24"/>
                <w:szCs w:val="24"/>
              </w:rPr>
            </w:pPr>
          </w:p>
          <w:p w14:paraId="5D1DFA56" w14:textId="77777777" w:rsidR="0024533B" w:rsidRDefault="0024533B" w:rsidP="0024533B">
            <w:pPr>
              <w:jc w:val="center"/>
              <w:rPr>
                <w:rFonts w:ascii="Arial" w:hAnsi="Arial" w:cs="Arial"/>
                <w:b/>
                <w:bCs/>
                <w:sz w:val="24"/>
                <w:szCs w:val="24"/>
              </w:rPr>
            </w:pPr>
          </w:p>
          <w:p w14:paraId="621998E5" w14:textId="77777777" w:rsidR="0024533B" w:rsidRPr="001B734C" w:rsidRDefault="0024533B" w:rsidP="0024533B">
            <w:pPr>
              <w:jc w:val="center"/>
              <w:rPr>
                <w:rFonts w:ascii="Arial" w:hAnsi="Arial" w:cs="Arial"/>
                <w:b/>
                <w:bCs/>
                <w:sz w:val="24"/>
                <w:szCs w:val="24"/>
              </w:rPr>
            </w:pPr>
            <w:r w:rsidRPr="001B734C">
              <w:rPr>
                <w:rFonts w:ascii="Arial" w:hAnsi="Arial" w:cs="Arial"/>
                <w:b/>
                <w:bCs/>
                <w:sz w:val="24"/>
                <w:szCs w:val="24"/>
              </w:rPr>
              <w:t>Political</w:t>
            </w:r>
          </w:p>
        </w:tc>
        <w:tc>
          <w:tcPr>
            <w:tcW w:w="6379" w:type="dxa"/>
          </w:tcPr>
          <w:p w14:paraId="0B0B795D" w14:textId="77777777" w:rsidR="0024533B" w:rsidRPr="00CC5811" w:rsidRDefault="0024533B" w:rsidP="0024533B">
            <w:pPr>
              <w:pStyle w:val="ListParagraph"/>
              <w:numPr>
                <w:ilvl w:val="0"/>
                <w:numId w:val="37"/>
              </w:numPr>
              <w:rPr>
                <w:rFonts w:ascii="Arial" w:hAnsi="Arial" w:cs="Arial"/>
                <w:sz w:val="22"/>
                <w:szCs w:val="22"/>
              </w:rPr>
            </w:pPr>
            <w:r w:rsidRPr="00CC5811">
              <w:rPr>
                <w:rFonts w:ascii="Arial" w:hAnsi="Arial" w:cs="Arial"/>
                <w:sz w:val="22"/>
                <w:szCs w:val="22"/>
              </w:rPr>
              <w:t xml:space="preserve">Political focus and pressure on healthcare </w:t>
            </w:r>
          </w:p>
          <w:p w14:paraId="523B950A" w14:textId="77777777" w:rsidR="0024533B" w:rsidRPr="00CC5811" w:rsidRDefault="0024533B" w:rsidP="0024533B">
            <w:pPr>
              <w:pStyle w:val="ListParagraph"/>
              <w:numPr>
                <w:ilvl w:val="0"/>
                <w:numId w:val="37"/>
              </w:numPr>
              <w:rPr>
                <w:rFonts w:ascii="Arial" w:hAnsi="Arial" w:cs="Arial"/>
                <w:sz w:val="22"/>
                <w:szCs w:val="22"/>
              </w:rPr>
            </w:pPr>
            <w:r w:rsidRPr="00CC5811">
              <w:rPr>
                <w:rFonts w:ascii="Arial" w:hAnsi="Arial" w:cs="Arial"/>
                <w:sz w:val="22"/>
                <w:szCs w:val="22"/>
              </w:rPr>
              <w:t xml:space="preserve">Healthcare savings </w:t>
            </w:r>
          </w:p>
          <w:p w14:paraId="52D17992" w14:textId="77777777" w:rsidR="0024533B" w:rsidRPr="00FE4F18" w:rsidRDefault="0024533B" w:rsidP="0024533B">
            <w:pPr>
              <w:pStyle w:val="ListParagraph"/>
              <w:numPr>
                <w:ilvl w:val="0"/>
                <w:numId w:val="37"/>
              </w:numPr>
              <w:rPr>
                <w:rFonts w:ascii="Arial" w:hAnsi="Arial" w:cs="Arial"/>
              </w:rPr>
            </w:pPr>
            <w:r w:rsidRPr="00CC5811">
              <w:rPr>
                <w:rFonts w:ascii="Arial" w:hAnsi="Arial" w:cs="Arial"/>
                <w:sz w:val="22"/>
                <w:szCs w:val="22"/>
              </w:rPr>
              <w:t>Harmonisation of Healthcare</w:t>
            </w:r>
          </w:p>
        </w:tc>
        <w:tc>
          <w:tcPr>
            <w:tcW w:w="1275" w:type="dxa"/>
          </w:tcPr>
          <w:p w14:paraId="4931C72E" w14:textId="77777777" w:rsidR="0024533B" w:rsidRDefault="0024533B" w:rsidP="0024533B">
            <w:pPr>
              <w:rPr>
                <w:rFonts w:ascii="Arial" w:hAnsi="Arial" w:cs="Arial"/>
                <w:sz w:val="24"/>
                <w:szCs w:val="24"/>
              </w:rPr>
            </w:pPr>
          </w:p>
        </w:tc>
        <w:tc>
          <w:tcPr>
            <w:tcW w:w="851" w:type="dxa"/>
          </w:tcPr>
          <w:p w14:paraId="15B31431" w14:textId="77777777" w:rsidR="0024533B" w:rsidRDefault="0024533B" w:rsidP="0024533B">
            <w:pPr>
              <w:jc w:val="center"/>
              <w:rPr>
                <w:rFonts w:ascii="Arial" w:hAnsi="Arial" w:cs="Arial"/>
                <w:sz w:val="24"/>
                <w:szCs w:val="24"/>
              </w:rPr>
            </w:pPr>
          </w:p>
          <w:p w14:paraId="121A6589" w14:textId="77777777" w:rsidR="0024533B" w:rsidRDefault="0024533B" w:rsidP="0024533B">
            <w:pPr>
              <w:jc w:val="center"/>
              <w:rPr>
                <w:rFonts w:ascii="Arial" w:hAnsi="Arial" w:cs="Arial"/>
                <w:sz w:val="24"/>
                <w:szCs w:val="24"/>
              </w:rPr>
            </w:pPr>
          </w:p>
        </w:tc>
        <w:tc>
          <w:tcPr>
            <w:tcW w:w="850" w:type="dxa"/>
          </w:tcPr>
          <w:p w14:paraId="19B5E20F" w14:textId="77777777" w:rsidR="0024533B" w:rsidRDefault="0024533B" w:rsidP="0024533B">
            <w:pPr>
              <w:jc w:val="center"/>
              <w:rPr>
                <w:rFonts w:ascii="Arial" w:hAnsi="Arial" w:cs="Arial"/>
                <w:sz w:val="24"/>
                <w:szCs w:val="24"/>
              </w:rPr>
            </w:pPr>
          </w:p>
          <w:p w14:paraId="71AE1025" w14:textId="77777777" w:rsidR="0024533B" w:rsidRDefault="0024533B" w:rsidP="0024533B">
            <w:pPr>
              <w:jc w:val="center"/>
              <w:rPr>
                <w:rFonts w:ascii="Arial" w:hAnsi="Arial" w:cs="Arial"/>
                <w:sz w:val="24"/>
                <w:szCs w:val="24"/>
              </w:rPr>
            </w:pPr>
            <w:r>
              <w:rPr>
                <w:noProof/>
              </w:rPr>
              <w:drawing>
                <wp:inline distT="0" distB="0" distL="0" distR="0" wp14:anchorId="30045303" wp14:editId="30F15EA7">
                  <wp:extent cx="450376" cy="450376"/>
                  <wp:effectExtent l="0" t="0" r="0" b="6985"/>
                  <wp:docPr id="1826612197" name="Graphic 1826612197"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1843" w:type="dxa"/>
          </w:tcPr>
          <w:p w14:paraId="3DAE4C35" w14:textId="77777777" w:rsidR="0024533B" w:rsidRDefault="0024533B" w:rsidP="0024533B">
            <w:pPr>
              <w:rPr>
                <w:rFonts w:ascii="Arial" w:hAnsi="Arial" w:cs="Arial"/>
                <w:sz w:val="24"/>
                <w:szCs w:val="24"/>
              </w:rPr>
            </w:pPr>
          </w:p>
        </w:tc>
        <w:tc>
          <w:tcPr>
            <w:tcW w:w="770" w:type="dxa"/>
          </w:tcPr>
          <w:p w14:paraId="62AE7554" w14:textId="77777777" w:rsidR="0024533B" w:rsidRDefault="0024533B" w:rsidP="0024533B">
            <w:pPr>
              <w:rPr>
                <w:rFonts w:ascii="Arial" w:hAnsi="Arial" w:cs="Arial"/>
                <w:sz w:val="24"/>
                <w:szCs w:val="24"/>
              </w:rPr>
            </w:pPr>
          </w:p>
        </w:tc>
      </w:tr>
      <w:tr w:rsidR="0024533B" w14:paraId="7906DC19" w14:textId="77777777" w:rsidTr="0024533B">
        <w:trPr>
          <w:trHeight w:val="270"/>
        </w:trPr>
        <w:tc>
          <w:tcPr>
            <w:tcW w:w="1980" w:type="dxa"/>
            <w:shd w:val="clear" w:color="auto" w:fill="5FF2CA" w:themeFill="accent4" w:themeFillTint="99"/>
          </w:tcPr>
          <w:p w14:paraId="4E0ACDF1" w14:textId="77777777" w:rsidR="0024533B" w:rsidRDefault="0024533B" w:rsidP="0024533B">
            <w:pPr>
              <w:jc w:val="center"/>
              <w:rPr>
                <w:rFonts w:ascii="Arial" w:hAnsi="Arial" w:cs="Arial"/>
                <w:b/>
                <w:bCs/>
                <w:sz w:val="24"/>
                <w:szCs w:val="24"/>
              </w:rPr>
            </w:pPr>
          </w:p>
          <w:p w14:paraId="0F8B8599" w14:textId="77777777" w:rsidR="0024533B" w:rsidRPr="001B734C" w:rsidRDefault="0024533B" w:rsidP="0024533B">
            <w:pPr>
              <w:jc w:val="center"/>
              <w:rPr>
                <w:rFonts w:ascii="Arial" w:hAnsi="Arial" w:cs="Arial"/>
                <w:b/>
                <w:bCs/>
                <w:sz w:val="24"/>
                <w:szCs w:val="24"/>
              </w:rPr>
            </w:pPr>
            <w:r w:rsidRPr="001B734C">
              <w:rPr>
                <w:rFonts w:ascii="Arial" w:hAnsi="Arial" w:cs="Arial"/>
                <w:b/>
                <w:bCs/>
                <w:sz w:val="24"/>
                <w:szCs w:val="24"/>
              </w:rPr>
              <w:t>Economic</w:t>
            </w:r>
          </w:p>
        </w:tc>
        <w:tc>
          <w:tcPr>
            <w:tcW w:w="6379" w:type="dxa"/>
          </w:tcPr>
          <w:p w14:paraId="7690F966" w14:textId="77777777" w:rsidR="0024533B" w:rsidRDefault="0024533B" w:rsidP="0024533B">
            <w:pPr>
              <w:pStyle w:val="ListParagraph"/>
              <w:numPr>
                <w:ilvl w:val="0"/>
                <w:numId w:val="42"/>
              </w:numPr>
              <w:rPr>
                <w:rFonts w:ascii="Arial" w:hAnsi="Arial" w:cs="Arial"/>
              </w:rPr>
            </w:pPr>
            <w:r>
              <w:rPr>
                <w:rFonts w:ascii="Arial" w:hAnsi="Arial" w:cs="Arial"/>
              </w:rPr>
              <w:t xml:space="preserve">Inflation </w:t>
            </w:r>
          </w:p>
          <w:p w14:paraId="32BCAE73" w14:textId="77777777" w:rsidR="0024533B" w:rsidRPr="0052430B" w:rsidRDefault="0024533B" w:rsidP="0024533B">
            <w:pPr>
              <w:pStyle w:val="ListParagraph"/>
              <w:numPr>
                <w:ilvl w:val="0"/>
                <w:numId w:val="42"/>
              </w:numPr>
              <w:rPr>
                <w:rFonts w:ascii="Arial" w:hAnsi="Arial" w:cs="Arial"/>
              </w:rPr>
            </w:pPr>
            <w:r>
              <w:rPr>
                <w:rFonts w:ascii="Arial" w:hAnsi="Arial" w:cs="Arial"/>
              </w:rPr>
              <w:t xml:space="preserve">Unemployment rates </w:t>
            </w:r>
          </w:p>
        </w:tc>
        <w:tc>
          <w:tcPr>
            <w:tcW w:w="1275" w:type="dxa"/>
          </w:tcPr>
          <w:p w14:paraId="0B7D36F1" w14:textId="77777777" w:rsidR="0024533B" w:rsidRDefault="0024533B" w:rsidP="0024533B">
            <w:pPr>
              <w:rPr>
                <w:rFonts w:ascii="Arial" w:hAnsi="Arial" w:cs="Arial"/>
                <w:sz w:val="24"/>
                <w:szCs w:val="24"/>
              </w:rPr>
            </w:pPr>
          </w:p>
        </w:tc>
        <w:tc>
          <w:tcPr>
            <w:tcW w:w="851" w:type="dxa"/>
          </w:tcPr>
          <w:p w14:paraId="5DB161C3" w14:textId="77777777" w:rsidR="0024533B" w:rsidRDefault="0024533B" w:rsidP="0024533B">
            <w:pPr>
              <w:rPr>
                <w:rFonts w:ascii="Arial" w:hAnsi="Arial" w:cs="Arial"/>
                <w:sz w:val="24"/>
                <w:szCs w:val="24"/>
              </w:rPr>
            </w:pPr>
          </w:p>
        </w:tc>
        <w:tc>
          <w:tcPr>
            <w:tcW w:w="850" w:type="dxa"/>
          </w:tcPr>
          <w:p w14:paraId="7900681A" w14:textId="77777777" w:rsidR="0024533B" w:rsidRDefault="0024533B" w:rsidP="0024533B">
            <w:pPr>
              <w:jc w:val="center"/>
              <w:rPr>
                <w:noProof/>
              </w:rPr>
            </w:pPr>
          </w:p>
        </w:tc>
        <w:tc>
          <w:tcPr>
            <w:tcW w:w="1843" w:type="dxa"/>
          </w:tcPr>
          <w:p w14:paraId="1FA6ADBA" w14:textId="77777777" w:rsidR="0024533B" w:rsidRDefault="0024533B" w:rsidP="0024533B">
            <w:pPr>
              <w:jc w:val="center"/>
              <w:rPr>
                <w:noProof/>
              </w:rPr>
            </w:pPr>
          </w:p>
        </w:tc>
        <w:tc>
          <w:tcPr>
            <w:tcW w:w="770" w:type="dxa"/>
          </w:tcPr>
          <w:p w14:paraId="58636AD9" w14:textId="77777777" w:rsidR="0024533B" w:rsidRDefault="0024533B" w:rsidP="0024533B">
            <w:pPr>
              <w:jc w:val="center"/>
              <w:rPr>
                <w:rFonts w:ascii="Arial" w:hAnsi="Arial" w:cs="Arial"/>
                <w:sz w:val="24"/>
                <w:szCs w:val="24"/>
              </w:rPr>
            </w:pPr>
            <w:r>
              <w:rPr>
                <w:noProof/>
              </w:rPr>
              <w:drawing>
                <wp:inline distT="0" distB="0" distL="0" distR="0" wp14:anchorId="36C8E7DD" wp14:editId="5473CFCB">
                  <wp:extent cx="450376" cy="450376"/>
                  <wp:effectExtent l="0" t="0" r="0" b="6985"/>
                  <wp:docPr id="34164844" name="Graphic 34164844"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r>
      <w:tr w:rsidR="0024533B" w14:paraId="627D8EF5" w14:textId="77777777" w:rsidTr="0024533B">
        <w:trPr>
          <w:trHeight w:val="1920"/>
        </w:trPr>
        <w:tc>
          <w:tcPr>
            <w:tcW w:w="1980" w:type="dxa"/>
            <w:shd w:val="clear" w:color="auto" w:fill="CF9383"/>
          </w:tcPr>
          <w:p w14:paraId="1736A00C" w14:textId="77777777" w:rsidR="0024533B" w:rsidRDefault="0024533B" w:rsidP="0024533B">
            <w:pPr>
              <w:jc w:val="center"/>
              <w:rPr>
                <w:rFonts w:ascii="Arial" w:hAnsi="Arial" w:cs="Arial"/>
                <w:b/>
                <w:bCs/>
                <w:sz w:val="24"/>
                <w:szCs w:val="24"/>
              </w:rPr>
            </w:pPr>
          </w:p>
          <w:p w14:paraId="25A6B4AB" w14:textId="77777777" w:rsidR="0024533B" w:rsidRDefault="0024533B" w:rsidP="0024533B">
            <w:pPr>
              <w:jc w:val="center"/>
              <w:rPr>
                <w:rFonts w:ascii="Arial" w:hAnsi="Arial" w:cs="Arial"/>
                <w:b/>
                <w:bCs/>
                <w:sz w:val="24"/>
                <w:szCs w:val="24"/>
              </w:rPr>
            </w:pPr>
          </w:p>
          <w:p w14:paraId="076DC277" w14:textId="77777777" w:rsidR="0024533B" w:rsidRDefault="0024533B" w:rsidP="0024533B">
            <w:pPr>
              <w:jc w:val="center"/>
              <w:rPr>
                <w:rFonts w:ascii="Arial" w:hAnsi="Arial" w:cs="Arial"/>
                <w:b/>
                <w:bCs/>
                <w:sz w:val="24"/>
                <w:szCs w:val="24"/>
              </w:rPr>
            </w:pPr>
          </w:p>
          <w:p w14:paraId="18CA0781" w14:textId="77777777" w:rsidR="0024533B" w:rsidRDefault="0024533B" w:rsidP="0024533B">
            <w:pPr>
              <w:jc w:val="center"/>
              <w:rPr>
                <w:rFonts w:ascii="Arial" w:hAnsi="Arial" w:cs="Arial"/>
                <w:b/>
                <w:bCs/>
                <w:sz w:val="24"/>
                <w:szCs w:val="24"/>
              </w:rPr>
            </w:pPr>
          </w:p>
          <w:p w14:paraId="198EA327" w14:textId="77777777" w:rsidR="0024533B" w:rsidRPr="001B734C" w:rsidRDefault="0024533B" w:rsidP="0024533B">
            <w:pPr>
              <w:jc w:val="center"/>
              <w:rPr>
                <w:rFonts w:ascii="Arial" w:hAnsi="Arial" w:cs="Arial"/>
                <w:b/>
                <w:bCs/>
                <w:sz w:val="24"/>
                <w:szCs w:val="24"/>
              </w:rPr>
            </w:pPr>
            <w:r w:rsidRPr="001B734C">
              <w:rPr>
                <w:rFonts w:ascii="Arial" w:hAnsi="Arial" w:cs="Arial"/>
                <w:b/>
                <w:bCs/>
                <w:sz w:val="24"/>
                <w:szCs w:val="24"/>
              </w:rPr>
              <w:t>Social</w:t>
            </w:r>
          </w:p>
        </w:tc>
        <w:tc>
          <w:tcPr>
            <w:tcW w:w="6379" w:type="dxa"/>
          </w:tcPr>
          <w:p w14:paraId="1015C6FE" w14:textId="77777777" w:rsidR="0024533B" w:rsidRDefault="0024533B" w:rsidP="0024533B">
            <w:pPr>
              <w:pStyle w:val="ListParagraph"/>
              <w:numPr>
                <w:ilvl w:val="0"/>
                <w:numId w:val="38"/>
              </w:numPr>
              <w:rPr>
                <w:rFonts w:ascii="Arial" w:hAnsi="Arial" w:cs="Arial"/>
              </w:rPr>
            </w:pPr>
            <w:r>
              <w:rPr>
                <w:rFonts w:ascii="Arial" w:hAnsi="Arial" w:cs="Arial"/>
              </w:rPr>
              <w:t>Patient awareness, changing expectations</w:t>
            </w:r>
          </w:p>
          <w:p w14:paraId="2E7FBE1D" w14:textId="77777777" w:rsidR="0024533B" w:rsidRDefault="0024533B" w:rsidP="0024533B">
            <w:pPr>
              <w:pStyle w:val="ListParagraph"/>
              <w:numPr>
                <w:ilvl w:val="0"/>
                <w:numId w:val="38"/>
              </w:numPr>
              <w:rPr>
                <w:rFonts w:ascii="Arial" w:hAnsi="Arial" w:cs="Arial"/>
              </w:rPr>
            </w:pPr>
            <w:r>
              <w:rPr>
                <w:rFonts w:ascii="Arial" w:hAnsi="Arial" w:cs="Arial"/>
              </w:rPr>
              <w:t xml:space="preserve">Increasing age of the population and growth in associated health conditions </w:t>
            </w:r>
          </w:p>
          <w:p w14:paraId="75AD2F15" w14:textId="77777777" w:rsidR="0024533B" w:rsidRPr="00CC5811" w:rsidRDefault="0024533B" w:rsidP="0024533B">
            <w:pPr>
              <w:pStyle w:val="ListParagraph"/>
              <w:numPr>
                <w:ilvl w:val="0"/>
                <w:numId w:val="38"/>
              </w:numPr>
              <w:rPr>
                <w:rFonts w:ascii="Arial" w:hAnsi="Arial" w:cs="Arial"/>
              </w:rPr>
            </w:pPr>
            <w:r w:rsidRPr="00CC5811">
              <w:rPr>
                <w:rFonts w:ascii="Arial" w:hAnsi="Arial" w:cs="Arial"/>
              </w:rPr>
              <w:t xml:space="preserve">Increase in patient/public participation in their own Healthcare </w:t>
            </w:r>
          </w:p>
          <w:p w14:paraId="0FF41C96" w14:textId="77777777" w:rsidR="0024533B" w:rsidRPr="00D95353" w:rsidRDefault="0024533B" w:rsidP="0024533B">
            <w:pPr>
              <w:pStyle w:val="ListParagraph"/>
              <w:numPr>
                <w:ilvl w:val="0"/>
                <w:numId w:val="38"/>
              </w:numPr>
              <w:rPr>
                <w:rFonts w:ascii="Arial" w:hAnsi="Arial" w:cs="Arial"/>
              </w:rPr>
            </w:pPr>
            <w:r>
              <w:rPr>
                <w:rFonts w:ascii="Arial" w:hAnsi="Arial" w:cs="Arial"/>
              </w:rPr>
              <w:t xml:space="preserve">Cultural barriers </w:t>
            </w:r>
          </w:p>
        </w:tc>
        <w:tc>
          <w:tcPr>
            <w:tcW w:w="1275" w:type="dxa"/>
          </w:tcPr>
          <w:p w14:paraId="22F965F5" w14:textId="77777777" w:rsidR="0024533B" w:rsidRDefault="0024533B" w:rsidP="0024533B">
            <w:pPr>
              <w:rPr>
                <w:rFonts w:ascii="Arial" w:hAnsi="Arial" w:cs="Arial"/>
                <w:sz w:val="24"/>
                <w:szCs w:val="24"/>
              </w:rPr>
            </w:pPr>
          </w:p>
        </w:tc>
        <w:tc>
          <w:tcPr>
            <w:tcW w:w="851" w:type="dxa"/>
          </w:tcPr>
          <w:p w14:paraId="54C93C13" w14:textId="77777777" w:rsidR="0024533B" w:rsidRDefault="0024533B" w:rsidP="0024533B">
            <w:pPr>
              <w:jc w:val="center"/>
              <w:rPr>
                <w:rFonts w:ascii="Arial" w:hAnsi="Arial" w:cs="Arial"/>
                <w:sz w:val="24"/>
                <w:szCs w:val="24"/>
              </w:rPr>
            </w:pPr>
          </w:p>
          <w:p w14:paraId="47127719" w14:textId="77777777" w:rsidR="0024533B" w:rsidRDefault="0024533B" w:rsidP="0024533B">
            <w:pPr>
              <w:jc w:val="center"/>
              <w:rPr>
                <w:rFonts w:ascii="Arial" w:hAnsi="Arial" w:cs="Arial"/>
                <w:sz w:val="24"/>
                <w:szCs w:val="24"/>
              </w:rPr>
            </w:pPr>
          </w:p>
          <w:p w14:paraId="2A6FDDE3" w14:textId="77777777" w:rsidR="0024533B" w:rsidRDefault="0024533B" w:rsidP="0024533B">
            <w:pPr>
              <w:jc w:val="center"/>
              <w:rPr>
                <w:rFonts w:ascii="Arial" w:hAnsi="Arial" w:cs="Arial"/>
                <w:sz w:val="24"/>
                <w:szCs w:val="24"/>
              </w:rPr>
            </w:pPr>
          </w:p>
        </w:tc>
        <w:tc>
          <w:tcPr>
            <w:tcW w:w="850" w:type="dxa"/>
          </w:tcPr>
          <w:p w14:paraId="20A02535" w14:textId="77777777" w:rsidR="0024533B" w:rsidRDefault="0024533B" w:rsidP="0024533B">
            <w:pPr>
              <w:rPr>
                <w:rFonts w:ascii="Arial" w:hAnsi="Arial" w:cs="Arial"/>
                <w:sz w:val="24"/>
                <w:szCs w:val="24"/>
              </w:rPr>
            </w:pPr>
          </w:p>
        </w:tc>
        <w:tc>
          <w:tcPr>
            <w:tcW w:w="1843" w:type="dxa"/>
          </w:tcPr>
          <w:p w14:paraId="3AC030A1" w14:textId="77777777" w:rsidR="0024533B" w:rsidRDefault="0024533B" w:rsidP="0024533B">
            <w:pPr>
              <w:jc w:val="center"/>
              <w:rPr>
                <w:rFonts w:ascii="Arial" w:hAnsi="Arial" w:cs="Arial"/>
                <w:sz w:val="24"/>
                <w:szCs w:val="24"/>
              </w:rPr>
            </w:pPr>
          </w:p>
          <w:p w14:paraId="7A166A2D" w14:textId="77777777" w:rsidR="0024533B" w:rsidRDefault="0024533B" w:rsidP="0024533B">
            <w:pPr>
              <w:jc w:val="center"/>
              <w:rPr>
                <w:rFonts w:ascii="Arial" w:hAnsi="Arial" w:cs="Arial"/>
                <w:sz w:val="24"/>
                <w:szCs w:val="24"/>
              </w:rPr>
            </w:pPr>
          </w:p>
          <w:p w14:paraId="48F42A72" w14:textId="77777777" w:rsidR="0024533B" w:rsidRDefault="0024533B" w:rsidP="0024533B">
            <w:pPr>
              <w:jc w:val="center"/>
              <w:rPr>
                <w:rFonts w:ascii="Arial" w:hAnsi="Arial" w:cs="Arial"/>
                <w:sz w:val="24"/>
                <w:szCs w:val="24"/>
              </w:rPr>
            </w:pPr>
            <w:r>
              <w:rPr>
                <w:noProof/>
              </w:rPr>
              <w:drawing>
                <wp:inline distT="0" distB="0" distL="0" distR="0" wp14:anchorId="79F775A9" wp14:editId="2569C936">
                  <wp:extent cx="450376" cy="450376"/>
                  <wp:effectExtent l="0" t="0" r="0" b="6985"/>
                  <wp:docPr id="1984552485" name="Graphic 1984552485"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p w14:paraId="5A0D390B" w14:textId="77777777" w:rsidR="0024533B" w:rsidRDefault="0024533B" w:rsidP="0024533B">
            <w:pPr>
              <w:jc w:val="center"/>
              <w:rPr>
                <w:rFonts w:ascii="Arial" w:hAnsi="Arial" w:cs="Arial"/>
                <w:sz w:val="24"/>
                <w:szCs w:val="24"/>
              </w:rPr>
            </w:pPr>
          </w:p>
          <w:p w14:paraId="48524ED6" w14:textId="77777777" w:rsidR="0024533B" w:rsidRDefault="0024533B" w:rsidP="0024533B">
            <w:pPr>
              <w:jc w:val="center"/>
              <w:rPr>
                <w:rFonts w:ascii="Arial" w:hAnsi="Arial" w:cs="Arial"/>
                <w:sz w:val="24"/>
                <w:szCs w:val="24"/>
              </w:rPr>
            </w:pPr>
          </w:p>
        </w:tc>
        <w:tc>
          <w:tcPr>
            <w:tcW w:w="770" w:type="dxa"/>
          </w:tcPr>
          <w:p w14:paraId="18A73A8A" w14:textId="77777777" w:rsidR="0024533B" w:rsidRDefault="0024533B" w:rsidP="0024533B">
            <w:pPr>
              <w:rPr>
                <w:rFonts w:ascii="Arial" w:hAnsi="Arial" w:cs="Arial"/>
                <w:sz w:val="24"/>
                <w:szCs w:val="24"/>
              </w:rPr>
            </w:pPr>
          </w:p>
        </w:tc>
      </w:tr>
      <w:tr w:rsidR="0024533B" w14:paraId="1DCD7861" w14:textId="77777777" w:rsidTr="0024533B">
        <w:trPr>
          <w:trHeight w:val="1409"/>
        </w:trPr>
        <w:tc>
          <w:tcPr>
            <w:tcW w:w="1980" w:type="dxa"/>
            <w:shd w:val="clear" w:color="auto" w:fill="FFC000"/>
          </w:tcPr>
          <w:p w14:paraId="05E22A25" w14:textId="77777777" w:rsidR="0024533B" w:rsidRDefault="0024533B" w:rsidP="0024533B">
            <w:pPr>
              <w:jc w:val="center"/>
              <w:rPr>
                <w:rFonts w:ascii="Arial" w:hAnsi="Arial" w:cs="Arial"/>
                <w:b/>
                <w:bCs/>
                <w:sz w:val="24"/>
                <w:szCs w:val="24"/>
              </w:rPr>
            </w:pPr>
          </w:p>
          <w:p w14:paraId="50777873" w14:textId="77777777" w:rsidR="0024533B" w:rsidRDefault="0024533B" w:rsidP="0024533B">
            <w:pPr>
              <w:jc w:val="center"/>
              <w:rPr>
                <w:rFonts w:ascii="Arial" w:hAnsi="Arial" w:cs="Arial"/>
                <w:b/>
                <w:bCs/>
                <w:sz w:val="24"/>
                <w:szCs w:val="24"/>
              </w:rPr>
            </w:pPr>
          </w:p>
          <w:p w14:paraId="1254B7A9" w14:textId="77777777" w:rsidR="0024533B" w:rsidRDefault="0024533B" w:rsidP="0024533B">
            <w:pPr>
              <w:jc w:val="center"/>
              <w:rPr>
                <w:rFonts w:ascii="Arial" w:hAnsi="Arial" w:cs="Arial"/>
                <w:b/>
                <w:bCs/>
                <w:sz w:val="24"/>
                <w:szCs w:val="24"/>
              </w:rPr>
            </w:pPr>
          </w:p>
          <w:p w14:paraId="571686BD" w14:textId="77777777" w:rsidR="0024533B" w:rsidRPr="001B734C" w:rsidRDefault="0024533B" w:rsidP="0024533B">
            <w:pPr>
              <w:jc w:val="center"/>
              <w:rPr>
                <w:rFonts w:ascii="Arial" w:hAnsi="Arial" w:cs="Arial"/>
                <w:b/>
                <w:bCs/>
                <w:sz w:val="24"/>
                <w:szCs w:val="24"/>
              </w:rPr>
            </w:pPr>
            <w:r w:rsidRPr="001B734C">
              <w:rPr>
                <w:rFonts w:ascii="Arial" w:hAnsi="Arial" w:cs="Arial"/>
                <w:b/>
                <w:bCs/>
                <w:sz w:val="24"/>
                <w:szCs w:val="24"/>
              </w:rPr>
              <w:t>Technological</w:t>
            </w:r>
          </w:p>
        </w:tc>
        <w:tc>
          <w:tcPr>
            <w:tcW w:w="6379" w:type="dxa"/>
          </w:tcPr>
          <w:p w14:paraId="163BF148" w14:textId="77777777" w:rsidR="0024533B" w:rsidRPr="00472C25" w:rsidRDefault="0024533B" w:rsidP="0024533B">
            <w:pPr>
              <w:pStyle w:val="ListParagraph"/>
              <w:numPr>
                <w:ilvl w:val="0"/>
                <w:numId w:val="39"/>
              </w:numPr>
              <w:rPr>
                <w:rFonts w:ascii="Arial" w:hAnsi="Arial" w:cs="Arial"/>
              </w:rPr>
            </w:pPr>
            <w:r w:rsidRPr="00472C25">
              <w:rPr>
                <w:rFonts w:ascii="Arial" w:hAnsi="Arial" w:cs="Arial"/>
              </w:rPr>
              <w:t>Customised treatments</w:t>
            </w:r>
          </w:p>
          <w:p w14:paraId="14A40ADC" w14:textId="0E38E66F" w:rsidR="0024533B" w:rsidRPr="00472C25" w:rsidRDefault="0024533B" w:rsidP="0024533B">
            <w:pPr>
              <w:pStyle w:val="ListParagraph"/>
              <w:numPr>
                <w:ilvl w:val="0"/>
                <w:numId w:val="39"/>
              </w:numPr>
              <w:rPr>
                <w:rFonts w:ascii="Arial" w:hAnsi="Arial" w:cs="Arial"/>
              </w:rPr>
            </w:pPr>
            <w:r w:rsidRPr="00472C25">
              <w:rPr>
                <w:rFonts w:ascii="Arial" w:hAnsi="Arial" w:cs="Arial"/>
              </w:rPr>
              <w:t xml:space="preserve">New information and communication technologies </w:t>
            </w:r>
          </w:p>
          <w:p w14:paraId="74415A22" w14:textId="77777777" w:rsidR="0024533B" w:rsidRPr="00472C25" w:rsidRDefault="0024533B" w:rsidP="0024533B">
            <w:pPr>
              <w:pStyle w:val="ListParagraph"/>
              <w:numPr>
                <w:ilvl w:val="0"/>
                <w:numId w:val="39"/>
              </w:numPr>
              <w:rPr>
                <w:rFonts w:ascii="Arial" w:hAnsi="Arial" w:cs="Arial"/>
              </w:rPr>
            </w:pPr>
            <w:r w:rsidRPr="00472C25">
              <w:rPr>
                <w:rFonts w:ascii="Arial" w:hAnsi="Arial" w:cs="Arial"/>
              </w:rPr>
              <w:t xml:space="preserve">Social media for Healthcare </w:t>
            </w:r>
          </w:p>
          <w:p w14:paraId="0A2BBDBF" w14:textId="77777777" w:rsidR="0024533B" w:rsidRPr="00472C25" w:rsidRDefault="0024533B" w:rsidP="0024533B">
            <w:pPr>
              <w:pStyle w:val="ListParagraph"/>
              <w:numPr>
                <w:ilvl w:val="0"/>
                <w:numId w:val="39"/>
              </w:numPr>
              <w:rPr>
                <w:rFonts w:ascii="Arial" w:hAnsi="Arial" w:cs="Arial"/>
              </w:rPr>
            </w:pPr>
            <w:r w:rsidRPr="00472C25">
              <w:rPr>
                <w:rFonts w:ascii="Arial" w:hAnsi="Arial" w:cs="Arial"/>
              </w:rPr>
              <w:t>Direct patient communications</w:t>
            </w:r>
          </w:p>
          <w:p w14:paraId="4B1AF15F" w14:textId="77777777" w:rsidR="0024533B" w:rsidRPr="00472C25" w:rsidRDefault="0024533B" w:rsidP="0024533B">
            <w:pPr>
              <w:pStyle w:val="ListParagraph"/>
              <w:numPr>
                <w:ilvl w:val="0"/>
                <w:numId w:val="39"/>
              </w:numPr>
              <w:rPr>
                <w:rFonts w:ascii="Arial" w:hAnsi="Arial" w:cs="Arial"/>
              </w:rPr>
            </w:pPr>
            <w:r w:rsidRPr="00472C25">
              <w:rPr>
                <w:rFonts w:ascii="Arial" w:hAnsi="Arial" w:cs="Arial"/>
              </w:rPr>
              <w:t xml:space="preserve">Research and investment </w:t>
            </w:r>
          </w:p>
        </w:tc>
        <w:tc>
          <w:tcPr>
            <w:tcW w:w="1275" w:type="dxa"/>
          </w:tcPr>
          <w:p w14:paraId="63AAB110" w14:textId="77777777" w:rsidR="0024533B" w:rsidRDefault="0024533B" w:rsidP="0024533B">
            <w:pPr>
              <w:rPr>
                <w:rFonts w:ascii="Arial" w:hAnsi="Arial" w:cs="Arial"/>
                <w:sz w:val="24"/>
                <w:szCs w:val="24"/>
              </w:rPr>
            </w:pPr>
          </w:p>
        </w:tc>
        <w:tc>
          <w:tcPr>
            <w:tcW w:w="851" w:type="dxa"/>
          </w:tcPr>
          <w:p w14:paraId="26578DB4" w14:textId="77777777" w:rsidR="0024533B" w:rsidRDefault="0024533B" w:rsidP="0024533B">
            <w:pPr>
              <w:jc w:val="center"/>
              <w:rPr>
                <w:rFonts w:ascii="Arial" w:hAnsi="Arial" w:cs="Arial"/>
                <w:sz w:val="24"/>
                <w:szCs w:val="24"/>
              </w:rPr>
            </w:pPr>
          </w:p>
          <w:p w14:paraId="07E3F288" w14:textId="77777777" w:rsidR="0024533B" w:rsidRDefault="0024533B" w:rsidP="0024533B">
            <w:pPr>
              <w:jc w:val="center"/>
              <w:rPr>
                <w:rFonts w:ascii="Arial" w:hAnsi="Arial" w:cs="Arial"/>
                <w:sz w:val="24"/>
                <w:szCs w:val="24"/>
              </w:rPr>
            </w:pPr>
            <w:r>
              <w:rPr>
                <w:noProof/>
              </w:rPr>
              <w:drawing>
                <wp:inline distT="0" distB="0" distL="0" distR="0" wp14:anchorId="6658D6FC" wp14:editId="793C6E7D">
                  <wp:extent cx="450376" cy="450376"/>
                  <wp:effectExtent l="0" t="0" r="0" b="6985"/>
                  <wp:docPr id="1789532486" name="Graphic 1789532486"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850" w:type="dxa"/>
          </w:tcPr>
          <w:p w14:paraId="4EDC1177" w14:textId="77777777" w:rsidR="0024533B" w:rsidRDefault="0024533B" w:rsidP="0024533B">
            <w:pPr>
              <w:rPr>
                <w:rFonts w:ascii="Arial" w:hAnsi="Arial" w:cs="Arial"/>
                <w:sz w:val="24"/>
                <w:szCs w:val="24"/>
              </w:rPr>
            </w:pPr>
          </w:p>
        </w:tc>
        <w:tc>
          <w:tcPr>
            <w:tcW w:w="1843" w:type="dxa"/>
          </w:tcPr>
          <w:p w14:paraId="6B96D5B3" w14:textId="77777777" w:rsidR="0024533B" w:rsidRDefault="0024533B" w:rsidP="0024533B">
            <w:pPr>
              <w:rPr>
                <w:rFonts w:ascii="Arial" w:hAnsi="Arial" w:cs="Arial"/>
                <w:sz w:val="24"/>
                <w:szCs w:val="24"/>
              </w:rPr>
            </w:pPr>
          </w:p>
        </w:tc>
        <w:tc>
          <w:tcPr>
            <w:tcW w:w="770" w:type="dxa"/>
          </w:tcPr>
          <w:p w14:paraId="14911B35" w14:textId="77777777" w:rsidR="0024533B" w:rsidRDefault="0024533B" w:rsidP="0024533B">
            <w:pPr>
              <w:rPr>
                <w:rFonts w:ascii="Arial" w:hAnsi="Arial" w:cs="Arial"/>
                <w:sz w:val="24"/>
                <w:szCs w:val="24"/>
              </w:rPr>
            </w:pPr>
          </w:p>
        </w:tc>
      </w:tr>
      <w:tr w:rsidR="0024533B" w14:paraId="49E0260D" w14:textId="77777777" w:rsidTr="0024533B">
        <w:trPr>
          <w:trHeight w:val="542"/>
        </w:trPr>
        <w:tc>
          <w:tcPr>
            <w:tcW w:w="1980" w:type="dxa"/>
            <w:shd w:val="clear" w:color="auto" w:fill="89DEFF" w:themeFill="accent2" w:themeFillTint="66"/>
          </w:tcPr>
          <w:p w14:paraId="6E8FD696" w14:textId="77777777" w:rsidR="0024533B" w:rsidRDefault="0024533B" w:rsidP="0024533B">
            <w:pPr>
              <w:jc w:val="center"/>
              <w:rPr>
                <w:rFonts w:ascii="Arial" w:hAnsi="Arial" w:cs="Arial"/>
                <w:b/>
                <w:bCs/>
                <w:sz w:val="24"/>
                <w:szCs w:val="24"/>
              </w:rPr>
            </w:pPr>
          </w:p>
          <w:p w14:paraId="1F281EEC" w14:textId="77777777" w:rsidR="0024533B" w:rsidRPr="001B734C" w:rsidRDefault="0024533B" w:rsidP="0024533B">
            <w:pPr>
              <w:jc w:val="center"/>
              <w:rPr>
                <w:rFonts w:ascii="Arial" w:hAnsi="Arial" w:cs="Arial"/>
                <w:b/>
                <w:bCs/>
                <w:sz w:val="24"/>
                <w:szCs w:val="24"/>
              </w:rPr>
            </w:pPr>
            <w:r w:rsidRPr="001B734C">
              <w:rPr>
                <w:rFonts w:ascii="Arial" w:hAnsi="Arial" w:cs="Arial"/>
                <w:b/>
                <w:bCs/>
                <w:sz w:val="24"/>
                <w:szCs w:val="24"/>
              </w:rPr>
              <w:t>Legal</w:t>
            </w:r>
          </w:p>
        </w:tc>
        <w:tc>
          <w:tcPr>
            <w:tcW w:w="6379" w:type="dxa"/>
          </w:tcPr>
          <w:p w14:paraId="613702E6" w14:textId="77777777" w:rsidR="0024533B" w:rsidRPr="00472C25" w:rsidRDefault="0024533B" w:rsidP="0024533B">
            <w:pPr>
              <w:pStyle w:val="ListParagraph"/>
              <w:numPr>
                <w:ilvl w:val="0"/>
                <w:numId w:val="40"/>
              </w:numPr>
              <w:rPr>
                <w:rFonts w:ascii="Arial" w:hAnsi="Arial" w:cs="Arial"/>
              </w:rPr>
            </w:pPr>
            <w:r w:rsidRPr="00472C25">
              <w:rPr>
                <w:rFonts w:ascii="Arial" w:hAnsi="Arial" w:cs="Arial"/>
              </w:rPr>
              <w:t xml:space="preserve">Regulation </w:t>
            </w:r>
          </w:p>
          <w:p w14:paraId="1677101E" w14:textId="77777777" w:rsidR="0024533B" w:rsidRPr="00472C25" w:rsidRDefault="0024533B" w:rsidP="0024533B">
            <w:pPr>
              <w:pStyle w:val="ListParagraph"/>
              <w:numPr>
                <w:ilvl w:val="0"/>
                <w:numId w:val="40"/>
              </w:numPr>
              <w:rPr>
                <w:rFonts w:ascii="Arial" w:hAnsi="Arial" w:cs="Arial"/>
              </w:rPr>
            </w:pPr>
            <w:r w:rsidRPr="00472C25">
              <w:rPr>
                <w:rFonts w:ascii="Arial" w:hAnsi="Arial" w:cs="Arial"/>
              </w:rPr>
              <w:t xml:space="preserve">Increased litigation </w:t>
            </w:r>
          </w:p>
          <w:p w14:paraId="70B20B37" w14:textId="77777777" w:rsidR="0024533B" w:rsidRPr="00472C25" w:rsidRDefault="0024533B" w:rsidP="0024533B">
            <w:pPr>
              <w:pStyle w:val="ListParagraph"/>
              <w:numPr>
                <w:ilvl w:val="0"/>
                <w:numId w:val="40"/>
              </w:numPr>
              <w:rPr>
                <w:rFonts w:ascii="Arial" w:hAnsi="Arial" w:cs="Arial"/>
              </w:rPr>
            </w:pPr>
            <w:r w:rsidRPr="00472C25">
              <w:rPr>
                <w:rFonts w:ascii="Arial" w:hAnsi="Arial" w:cs="Arial"/>
              </w:rPr>
              <w:t>Discrimination laws</w:t>
            </w:r>
          </w:p>
        </w:tc>
        <w:tc>
          <w:tcPr>
            <w:tcW w:w="1275" w:type="dxa"/>
          </w:tcPr>
          <w:p w14:paraId="79651F49" w14:textId="77777777" w:rsidR="0024533B" w:rsidRDefault="0024533B" w:rsidP="0024533B">
            <w:pPr>
              <w:rPr>
                <w:rFonts w:ascii="Arial" w:hAnsi="Arial" w:cs="Arial"/>
                <w:sz w:val="24"/>
                <w:szCs w:val="24"/>
              </w:rPr>
            </w:pPr>
          </w:p>
        </w:tc>
        <w:tc>
          <w:tcPr>
            <w:tcW w:w="851" w:type="dxa"/>
          </w:tcPr>
          <w:p w14:paraId="376E1959" w14:textId="77777777" w:rsidR="0024533B" w:rsidRDefault="0024533B" w:rsidP="0024533B">
            <w:pPr>
              <w:jc w:val="center"/>
              <w:rPr>
                <w:rFonts w:ascii="Arial" w:hAnsi="Arial" w:cs="Arial"/>
                <w:sz w:val="24"/>
                <w:szCs w:val="24"/>
              </w:rPr>
            </w:pPr>
          </w:p>
        </w:tc>
        <w:tc>
          <w:tcPr>
            <w:tcW w:w="850" w:type="dxa"/>
          </w:tcPr>
          <w:p w14:paraId="15CF3F7B" w14:textId="77777777" w:rsidR="0024533B" w:rsidRDefault="0024533B" w:rsidP="0024533B">
            <w:pPr>
              <w:rPr>
                <w:rFonts w:ascii="Arial" w:hAnsi="Arial" w:cs="Arial"/>
                <w:sz w:val="24"/>
                <w:szCs w:val="24"/>
              </w:rPr>
            </w:pPr>
          </w:p>
        </w:tc>
        <w:tc>
          <w:tcPr>
            <w:tcW w:w="1843" w:type="dxa"/>
          </w:tcPr>
          <w:p w14:paraId="4AC3047C" w14:textId="77777777" w:rsidR="0024533B" w:rsidRDefault="0024533B" w:rsidP="0024533B">
            <w:pPr>
              <w:jc w:val="center"/>
              <w:rPr>
                <w:rFonts w:ascii="Arial" w:hAnsi="Arial" w:cs="Arial"/>
                <w:sz w:val="24"/>
                <w:szCs w:val="24"/>
              </w:rPr>
            </w:pPr>
            <w:r>
              <w:rPr>
                <w:noProof/>
              </w:rPr>
              <w:drawing>
                <wp:inline distT="0" distB="0" distL="0" distR="0" wp14:anchorId="1E67B5A9" wp14:editId="0BB0DECD">
                  <wp:extent cx="450376" cy="450376"/>
                  <wp:effectExtent l="0" t="0" r="0" b="6985"/>
                  <wp:docPr id="1724588145" name="Graphic 1724588145"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tc>
        <w:tc>
          <w:tcPr>
            <w:tcW w:w="770" w:type="dxa"/>
          </w:tcPr>
          <w:p w14:paraId="368FE8BB" w14:textId="77777777" w:rsidR="0024533B" w:rsidRDefault="0024533B" w:rsidP="0024533B">
            <w:pPr>
              <w:rPr>
                <w:rFonts w:ascii="Arial" w:hAnsi="Arial" w:cs="Arial"/>
                <w:sz w:val="24"/>
                <w:szCs w:val="24"/>
              </w:rPr>
            </w:pPr>
          </w:p>
        </w:tc>
      </w:tr>
      <w:tr w:rsidR="0024533B" w14:paraId="6E723FBE" w14:textId="77777777" w:rsidTr="0024533B">
        <w:trPr>
          <w:trHeight w:val="1550"/>
        </w:trPr>
        <w:tc>
          <w:tcPr>
            <w:tcW w:w="1980" w:type="dxa"/>
            <w:shd w:val="clear" w:color="auto" w:fill="DEAAD0"/>
          </w:tcPr>
          <w:p w14:paraId="37208B94" w14:textId="77777777" w:rsidR="0024533B" w:rsidRDefault="0024533B" w:rsidP="0024533B">
            <w:pPr>
              <w:jc w:val="center"/>
              <w:rPr>
                <w:rFonts w:ascii="Arial" w:hAnsi="Arial" w:cs="Arial"/>
                <w:b/>
                <w:bCs/>
                <w:sz w:val="24"/>
                <w:szCs w:val="24"/>
              </w:rPr>
            </w:pPr>
          </w:p>
          <w:p w14:paraId="769771D9" w14:textId="77777777" w:rsidR="0024533B" w:rsidRDefault="0024533B" w:rsidP="0024533B">
            <w:pPr>
              <w:jc w:val="center"/>
              <w:rPr>
                <w:rFonts w:ascii="Arial" w:hAnsi="Arial" w:cs="Arial"/>
                <w:b/>
                <w:bCs/>
                <w:sz w:val="24"/>
                <w:szCs w:val="24"/>
              </w:rPr>
            </w:pPr>
          </w:p>
          <w:p w14:paraId="2AF77DCE" w14:textId="77777777" w:rsidR="0024533B" w:rsidRDefault="0024533B" w:rsidP="0024533B">
            <w:pPr>
              <w:jc w:val="center"/>
              <w:rPr>
                <w:rFonts w:ascii="Arial" w:hAnsi="Arial" w:cs="Arial"/>
                <w:b/>
                <w:bCs/>
                <w:sz w:val="24"/>
                <w:szCs w:val="24"/>
              </w:rPr>
            </w:pPr>
          </w:p>
          <w:p w14:paraId="73A217EE" w14:textId="77777777" w:rsidR="0024533B" w:rsidRPr="001B734C" w:rsidRDefault="0024533B" w:rsidP="0024533B">
            <w:pPr>
              <w:jc w:val="center"/>
              <w:rPr>
                <w:rFonts w:ascii="Arial" w:hAnsi="Arial" w:cs="Arial"/>
                <w:b/>
                <w:bCs/>
                <w:sz w:val="24"/>
                <w:szCs w:val="24"/>
              </w:rPr>
            </w:pPr>
            <w:r w:rsidRPr="001B734C">
              <w:rPr>
                <w:rFonts w:ascii="Arial" w:hAnsi="Arial" w:cs="Arial"/>
                <w:b/>
                <w:bCs/>
                <w:sz w:val="24"/>
                <w:szCs w:val="24"/>
              </w:rPr>
              <w:t>Environmental</w:t>
            </w:r>
          </w:p>
        </w:tc>
        <w:tc>
          <w:tcPr>
            <w:tcW w:w="6379" w:type="dxa"/>
          </w:tcPr>
          <w:p w14:paraId="2C7D0C55" w14:textId="77777777" w:rsidR="0024533B" w:rsidRDefault="0024533B" w:rsidP="0024533B">
            <w:pPr>
              <w:pStyle w:val="ListParagraph"/>
              <w:numPr>
                <w:ilvl w:val="0"/>
                <w:numId w:val="41"/>
              </w:numPr>
              <w:rPr>
                <w:rFonts w:ascii="Arial" w:hAnsi="Arial" w:cs="Arial"/>
              </w:rPr>
            </w:pPr>
            <w:r>
              <w:rPr>
                <w:rFonts w:ascii="Arial" w:hAnsi="Arial" w:cs="Arial"/>
              </w:rPr>
              <w:t xml:space="preserve">Growing environmental agenda and community awareness of the need for services to be more proactive in tackling global warming </w:t>
            </w:r>
          </w:p>
          <w:p w14:paraId="544EF0EB" w14:textId="77777777" w:rsidR="0024533B" w:rsidRDefault="0024533B" w:rsidP="0024533B">
            <w:pPr>
              <w:pStyle w:val="ListParagraph"/>
              <w:numPr>
                <w:ilvl w:val="0"/>
                <w:numId w:val="41"/>
              </w:numPr>
              <w:rPr>
                <w:rFonts w:ascii="Arial" w:hAnsi="Arial" w:cs="Arial"/>
              </w:rPr>
            </w:pPr>
            <w:r>
              <w:rPr>
                <w:rFonts w:ascii="Arial" w:hAnsi="Arial" w:cs="Arial"/>
              </w:rPr>
              <w:t xml:space="preserve">Environmental policies </w:t>
            </w:r>
          </w:p>
          <w:p w14:paraId="737D519E" w14:textId="77777777" w:rsidR="0024533B" w:rsidRPr="006B709C" w:rsidRDefault="0024533B" w:rsidP="0024533B">
            <w:pPr>
              <w:pStyle w:val="ListParagraph"/>
              <w:numPr>
                <w:ilvl w:val="0"/>
                <w:numId w:val="41"/>
              </w:numPr>
              <w:rPr>
                <w:rFonts w:ascii="Arial" w:hAnsi="Arial" w:cs="Arial"/>
              </w:rPr>
            </w:pPr>
            <w:r>
              <w:rPr>
                <w:rFonts w:ascii="Arial" w:hAnsi="Arial" w:cs="Arial"/>
              </w:rPr>
              <w:t xml:space="preserve">Support for renewable energy </w:t>
            </w:r>
          </w:p>
        </w:tc>
        <w:tc>
          <w:tcPr>
            <w:tcW w:w="1275" w:type="dxa"/>
          </w:tcPr>
          <w:p w14:paraId="29B109F8" w14:textId="77777777" w:rsidR="0024533B" w:rsidRDefault="0024533B" w:rsidP="0024533B">
            <w:pPr>
              <w:rPr>
                <w:rFonts w:ascii="Arial" w:hAnsi="Arial" w:cs="Arial"/>
                <w:sz w:val="24"/>
                <w:szCs w:val="24"/>
              </w:rPr>
            </w:pPr>
          </w:p>
        </w:tc>
        <w:tc>
          <w:tcPr>
            <w:tcW w:w="851" w:type="dxa"/>
          </w:tcPr>
          <w:p w14:paraId="07D83468" w14:textId="77777777" w:rsidR="0024533B" w:rsidRDefault="0024533B" w:rsidP="0024533B">
            <w:pPr>
              <w:rPr>
                <w:rFonts w:ascii="Arial" w:hAnsi="Arial" w:cs="Arial"/>
                <w:sz w:val="24"/>
                <w:szCs w:val="24"/>
              </w:rPr>
            </w:pPr>
          </w:p>
        </w:tc>
        <w:tc>
          <w:tcPr>
            <w:tcW w:w="850" w:type="dxa"/>
          </w:tcPr>
          <w:p w14:paraId="0C5F2DEF" w14:textId="77777777" w:rsidR="0024533B" w:rsidRDefault="0024533B" w:rsidP="0024533B">
            <w:pPr>
              <w:jc w:val="center"/>
              <w:rPr>
                <w:noProof/>
              </w:rPr>
            </w:pPr>
          </w:p>
        </w:tc>
        <w:tc>
          <w:tcPr>
            <w:tcW w:w="1843" w:type="dxa"/>
          </w:tcPr>
          <w:p w14:paraId="3A71ED7C" w14:textId="77777777" w:rsidR="0024533B" w:rsidRDefault="0024533B" w:rsidP="0024533B">
            <w:pPr>
              <w:jc w:val="center"/>
              <w:rPr>
                <w:noProof/>
              </w:rPr>
            </w:pPr>
          </w:p>
          <w:p w14:paraId="3FB088B6" w14:textId="77777777" w:rsidR="0024533B" w:rsidRDefault="0024533B" w:rsidP="0024533B">
            <w:pPr>
              <w:jc w:val="center"/>
              <w:rPr>
                <w:noProof/>
              </w:rPr>
            </w:pPr>
          </w:p>
          <w:p w14:paraId="72797FB6" w14:textId="77777777" w:rsidR="0024533B" w:rsidRDefault="0024533B" w:rsidP="0024533B">
            <w:pPr>
              <w:jc w:val="center"/>
              <w:rPr>
                <w:noProof/>
              </w:rPr>
            </w:pPr>
          </w:p>
          <w:p w14:paraId="3A2561E7" w14:textId="77777777" w:rsidR="0024533B" w:rsidRDefault="0024533B" w:rsidP="0024533B">
            <w:pPr>
              <w:rPr>
                <w:noProof/>
              </w:rPr>
            </w:pPr>
          </w:p>
          <w:p w14:paraId="4729AD44" w14:textId="77777777" w:rsidR="0024533B" w:rsidRDefault="0024533B" w:rsidP="0024533B">
            <w:pPr>
              <w:jc w:val="center"/>
              <w:rPr>
                <w:noProof/>
              </w:rPr>
            </w:pPr>
            <w:r>
              <w:rPr>
                <w:noProof/>
              </w:rPr>
              <mc:AlternateContent>
                <mc:Choice Requires="wps">
                  <w:drawing>
                    <wp:anchor distT="0" distB="0" distL="114300" distR="114300" simplePos="0" relativeHeight="251659264" behindDoc="0" locked="0" layoutInCell="1" allowOverlap="1" wp14:anchorId="1B60201D" wp14:editId="51BCB081">
                      <wp:simplePos x="0" y="0"/>
                      <wp:positionH relativeFrom="column">
                        <wp:posOffset>-80854</wp:posOffset>
                      </wp:positionH>
                      <wp:positionV relativeFrom="paragraph">
                        <wp:posOffset>66390</wp:posOffset>
                      </wp:positionV>
                      <wp:extent cx="1856314" cy="5999"/>
                      <wp:effectExtent l="0" t="0" r="29845" b="32385"/>
                      <wp:wrapNone/>
                      <wp:docPr id="1973104606" name="Straight Connector 2"/>
                      <wp:cNvGraphicFramePr/>
                      <a:graphic xmlns:a="http://schemas.openxmlformats.org/drawingml/2006/main">
                        <a:graphicData uri="http://schemas.microsoft.com/office/word/2010/wordprocessingShape">
                          <wps:wsp>
                            <wps:cNvCnPr/>
                            <wps:spPr>
                              <a:xfrm>
                                <a:off x="0" y="0"/>
                                <a:ext cx="1856314" cy="599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0505E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5.25pt" to="139.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" strokecolor="black [3213]" strokeweight=".5pt">
                      <v:stroke joinstyle="miter"/>
                    </v:line>
                  </w:pict>
                </mc:Fallback>
              </mc:AlternateContent>
            </w:r>
          </w:p>
          <w:p w14:paraId="24E8D515" w14:textId="77777777" w:rsidR="0024533B" w:rsidRPr="0026754A" w:rsidRDefault="0024533B" w:rsidP="0024533B">
            <w:pPr>
              <w:jc w:val="center"/>
              <w:rPr>
                <w:b/>
                <w:bCs/>
                <w:noProof/>
                <w:sz w:val="24"/>
                <w:szCs w:val="24"/>
              </w:rPr>
            </w:pPr>
            <w:r w:rsidRPr="0026754A">
              <w:rPr>
                <w:b/>
                <w:bCs/>
                <w:noProof/>
                <w:sz w:val="24"/>
                <w:szCs w:val="24"/>
              </w:rPr>
              <w:t xml:space="preserve">Total Score </w:t>
            </w:r>
          </w:p>
        </w:tc>
        <w:tc>
          <w:tcPr>
            <w:tcW w:w="770" w:type="dxa"/>
          </w:tcPr>
          <w:p w14:paraId="13435622" w14:textId="77777777" w:rsidR="0024533B" w:rsidRDefault="0024533B" w:rsidP="0024533B">
            <w:pPr>
              <w:jc w:val="center"/>
              <w:rPr>
                <w:rFonts w:ascii="Arial" w:hAnsi="Arial" w:cs="Arial"/>
                <w:sz w:val="24"/>
                <w:szCs w:val="24"/>
              </w:rPr>
            </w:pPr>
          </w:p>
          <w:p w14:paraId="194BFF1E" w14:textId="77777777" w:rsidR="0024533B" w:rsidRDefault="0024533B" w:rsidP="0024533B">
            <w:pPr>
              <w:jc w:val="center"/>
              <w:rPr>
                <w:rFonts w:ascii="Arial" w:hAnsi="Arial" w:cs="Arial"/>
                <w:sz w:val="24"/>
                <w:szCs w:val="24"/>
              </w:rPr>
            </w:pPr>
            <w:r>
              <w:rPr>
                <w:noProof/>
              </w:rPr>
              <w:drawing>
                <wp:inline distT="0" distB="0" distL="0" distR="0" wp14:anchorId="4ECC3900" wp14:editId="0BB3A3AC">
                  <wp:extent cx="450376" cy="450376"/>
                  <wp:effectExtent l="0" t="0" r="0" b="6985"/>
                  <wp:docPr id="731145420" name="Graphic 731145420" descr="Badge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8493" name="Graphic 124618493" descr="Badge Tic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564" cy="457564"/>
                          </a:xfrm>
                          <a:prstGeom prst="rect">
                            <a:avLst/>
                          </a:prstGeom>
                        </pic:spPr>
                      </pic:pic>
                    </a:graphicData>
                  </a:graphic>
                </wp:inline>
              </w:drawing>
            </w:r>
          </w:p>
          <w:p w14:paraId="1386CE2F" w14:textId="77777777" w:rsidR="0024533B" w:rsidRDefault="0024533B" w:rsidP="0024533B">
            <w:pPr>
              <w:rPr>
                <w:noProof/>
              </w:rPr>
            </w:pPr>
          </w:p>
          <w:p w14:paraId="35A0A1F7" w14:textId="77777777" w:rsidR="0024533B" w:rsidRPr="00C42161" w:rsidRDefault="0024533B" w:rsidP="0024533B">
            <w:pPr>
              <w:jc w:val="center"/>
              <w:rPr>
                <w:rFonts w:ascii="Arial" w:hAnsi="Arial" w:cs="Arial"/>
                <w:b/>
                <w:bCs/>
                <w:sz w:val="24"/>
                <w:szCs w:val="24"/>
              </w:rPr>
            </w:pPr>
            <w:r>
              <w:rPr>
                <w:b/>
                <w:bCs/>
                <w:noProof/>
              </w:rPr>
              <w:t>7</w:t>
            </w:r>
          </w:p>
        </w:tc>
      </w:tr>
    </w:tbl>
    <w:p w14:paraId="2DA648A3" w14:textId="09C6315C" w:rsidR="00B02DAC" w:rsidRDefault="0024533B" w:rsidP="003E66A3">
      <w:pPr>
        <w:jc w:val="right"/>
        <w:rPr>
          <w:rFonts w:ascii="Arial" w:hAnsi="Arial" w:cs="Arial"/>
          <w:sz w:val="24"/>
          <w:szCs w:val="24"/>
        </w:rPr>
        <w:sectPr w:rsidR="00B02DAC" w:rsidSect="0024533B">
          <w:pgSz w:w="16838" w:h="11906" w:orient="landscape"/>
          <w:pgMar w:top="1440" w:right="1440" w:bottom="1440" w:left="1440" w:header="708" w:footer="708" w:gutter="0"/>
          <w:cols w:space="708"/>
          <w:docGrid w:linePitch="360"/>
        </w:sectPr>
      </w:pPr>
      <w:r>
        <w:rPr>
          <w:rFonts w:ascii="Arial" w:hAnsi="Arial" w:cs="Arial"/>
          <w:sz w:val="24"/>
          <w:szCs w:val="24"/>
        </w:rPr>
        <w:t>(Shaw, 2011 and de Bruin, 2016)</w:t>
      </w:r>
    </w:p>
    <w:p w14:paraId="0BA3694E" w14:textId="4A716C9D" w:rsidR="00606655" w:rsidRDefault="00DF3782" w:rsidP="00425667">
      <w:pPr>
        <w:spacing w:line="240" w:lineRule="auto"/>
        <w:jc w:val="both"/>
        <w:rPr>
          <w:rFonts w:ascii="Arial" w:hAnsi="Arial" w:cs="Arial"/>
          <w:sz w:val="24"/>
          <w:szCs w:val="24"/>
          <w:u w:val="single"/>
        </w:rPr>
      </w:pPr>
      <w:r>
        <w:rPr>
          <w:rFonts w:ascii="Arial" w:hAnsi="Arial" w:cs="Arial"/>
          <w:sz w:val="24"/>
          <w:szCs w:val="24"/>
          <w:u w:val="single"/>
        </w:rPr>
        <w:lastRenderedPageBreak/>
        <w:t>Political:</w:t>
      </w:r>
    </w:p>
    <w:p w14:paraId="667A56D5" w14:textId="6EAFFEA0" w:rsidR="00857CCE" w:rsidRDefault="00C74B46" w:rsidP="00425667">
      <w:pPr>
        <w:spacing w:line="240" w:lineRule="auto"/>
        <w:jc w:val="both"/>
        <w:rPr>
          <w:rFonts w:ascii="Arial" w:hAnsi="Arial" w:cs="Arial"/>
          <w:sz w:val="24"/>
          <w:szCs w:val="24"/>
        </w:rPr>
      </w:pPr>
      <w:r w:rsidRPr="00C74B46">
        <w:rPr>
          <w:rFonts w:ascii="Arial" w:hAnsi="Arial" w:cs="Arial"/>
          <w:sz w:val="24"/>
          <w:szCs w:val="24"/>
        </w:rPr>
        <w:t>Government expenditure on healthcare has an impact on tax policy, which in turn has an impact on public and healthcare services, particularly when healthcare costs and plans change (Frue, 2018).</w:t>
      </w:r>
    </w:p>
    <w:tbl>
      <w:tblPr>
        <w:tblStyle w:val="TableGrid"/>
        <w:tblW w:w="0" w:type="auto"/>
        <w:tblLook w:val="04A0" w:firstRow="1" w:lastRow="0" w:firstColumn="1" w:lastColumn="0" w:noHBand="0" w:noVBand="1"/>
      </w:tblPr>
      <w:tblGrid>
        <w:gridCol w:w="9016"/>
      </w:tblGrid>
      <w:tr w:rsidR="00FA7B95" w14:paraId="131055C8" w14:textId="77777777" w:rsidTr="00EC02CF">
        <w:tc>
          <w:tcPr>
            <w:tcW w:w="9016" w:type="dxa"/>
            <w:shd w:val="clear" w:color="auto" w:fill="FFFF00"/>
          </w:tcPr>
          <w:p w14:paraId="70F57181" w14:textId="1B4CCB0E" w:rsidR="00FA7B95" w:rsidRDefault="00FA7B95" w:rsidP="00425667">
            <w:pPr>
              <w:jc w:val="both"/>
              <w:rPr>
                <w:rFonts w:ascii="Arial" w:hAnsi="Arial" w:cs="Arial"/>
                <w:sz w:val="24"/>
                <w:szCs w:val="24"/>
              </w:rPr>
            </w:pPr>
            <w:r>
              <w:rPr>
                <w:rFonts w:ascii="Arial" w:hAnsi="Arial" w:cs="Arial"/>
                <w:sz w:val="24"/>
                <w:szCs w:val="24"/>
              </w:rPr>
              <w:t xml:space="preserve">Score = </w:t>
            </w:r>
            <w:r w:rsidR="00EC02CF">
              <w:rPr>
                <w:rFonts w:ascii="Arial" w:hAnsi="Arial" w:cs="Arial"/>
                <w:sz w:val="24"/>
                <w:szCs w:val="24"/>
              </w:rPr>
              <w:t>Fair</w:t>
            </w:r>
            <w:r>
              <w:rPr>
                <w:rFonts w:ascii="Arial" w:hAnsi="Arial" w:cs="Arial"/>
                <w:sz w:val="24"/>
                <w:szCs w:val="24"/>
              </w:rPr>
              <w:t xml:space="preserve"> (</w:t>
            </w:r>
            <w:r w:rsidR="00EC02CF">
              <w:rPr>
                <w:rFonts w:ascii="Arial" w:hAnsi="Arial" w:cs="Arial"/>
                <w:sz w:val="24"/>
                <w:szCs w:val="24"/>
              </w:rPr>
              <w:t>2</w:t>
            </w:r>
            <w:r>
              <w:rPr>
                <w:rFonts w:ascii="Arial" w:hAnsi="Arial" w:cs="Arial"/>
                <w:sz w:val="24"/>
                <w:szCs w:val="24"/>
              </w:rPr>
              <w:t>)</w:t>
            </w:r>
          </w:p>
        </w:tc>
      </w:tr>
      <w:tr w:rsidR="00653CA5" w14:paraId="738276B7" w14:textId="77777777" w:rsidTr="00092A52">
        <w:tc>
          <w:tcPr>
            <w:tcW w:w="9016" w:type="dxa"/>
          </w:tcPr>
          <w:p w14:paraId="782A661C" w14:textId="77777777" w:rsidR="00D37D3A" w:rsidRPr="00196875" w:rsidRDefault="00715711" w:rsidP="00425667">
            <w:pPr>
              <w:jc w:val="both"/>
              <w:rPr>
                <w:rFonts w:ascii="Arial" w:hAnsi="Arial" w:cs="Arial"/>
                <w:sz w:val="24"/>
                <w:szCs w:val="24"/>
              </w:rPr>
            </w:pPr>
            <w:r w:rsidRPr="00196875">
              <w:rPr>
                <w:rFonts w:ascii="Arial" w:hAnsi="Arial" w:cs="Arial"/>
                <w:sz w:val="24"/>
                <w:szCs w:val="24"/>
              </w:rPr>
              <w:t xml:space="preserve">ABUHB’s digital strategy contains a political focus </w:t>
            </w:r>
            <w:r w:rsidR="004D3834" w:rsidRPr="00196875">
              <w:rPr>
                <w:rFonts w:ascii="Arial" w:hAnsi="Arial" w:cs="Arial"/>
                <w:sz w:val="24"/>
                <w:szCs w:val="24"/>
              </w:rPr>
              <w:t xml:space="preserve">with </w:t>
            </w:r>
            <w:r w:rsidR="00180AB9" w:rsidRPr="00196875">
              <w:rPr>
                <w:rFonts w:ascii="Arial" w:hAnsi="Arial" w:cs="Arial"/>
                <w:sz w:val="24"/>
                <w:szCs w:val="24"/>
              </w:rPr>
              <w:t>references</w:t>
            </w:r>
            <w:r w:rsidR="004D3834" w:rsidRPr="00196875">
              <w:rPr>
                <w:rFonts w:ascii="Arial" w:hAnsi="Arial" w:cs="Arial"/>
                <w:sz w:val="24"/>
                <w:szCs w:val="24"/>
              </w:rPr>
              <w:t xml:space="preserve"> made</w:t>
            </w:r>
            <w:r w:rsidR="00180AB9" w:rsidRPr="00196875">
              <w:rPr>
                <w:rFonts w:ascii="Arial" w:hAnsi="Arial" w:cs="Arial"/>
                <w:sz w:val="24"/>
                <w:szCs w:val="24"/>
              </w:rPr>
              <w:t xml:space="preserve"> </w:t>
            </w:r>
            <w:r w:rsidR="00116A80" w:rsidRPr="00196875">
              <w:rPr>
                <w:rFonts w:ascii="Arial" w:hAnsi="Arial" w:cs="Arial"/>
                <w:sz w:val="24"/>
                <w:szCs w:val="24"/>
              </w:rPr>
              <w:t xml:space="preserve">to </w:t>
            </w:r>
            <w:r w:rsidR="00116A80" w:rsidRPr="00196875">
              <w:rPr>
                <w:rFonts w:ascii="Arial" w:hAnsi="Arial" w:cs="Arial"/>
                <w:i/>
                <w:iCs/>
                <w:sz w:val="24"/>
                <w:szCs w:val="24"/>
              </w:rPr>
              <w:t>A Healthier Wales: our plan for Health and Social Care</w:t>
            </w:r>
            <w:r w:rsidR="00A11E36" w:rsidRPr="00196875">
              <w:rPr>
                <w:rFonts w:ascii="Arial" w:hAnsi="Arial" w:cs="Arial"/>
                <w:i/>
                <w:iCs/>
                <w:sz w:val="24"/>
                <w:szCs w:val="24"/>
              </w:rPr>
              <w:t xml:space="preserve">, </w:t>
            </w:r>
            <w:r w:rsidR="005C604B" w:rsidRPr="00196875">
              <w:rPr>
                <w:rFonts w:ascii="Arial" w:hAnsi="Arial" w:cs="Arial"/>
                <w:sz w:val="24"/>
                <w:szCs w:val="24"/>
              </w:rPr>
              <w:t xml:space="preserve">where it is recognised that </w:t>
            </w:r>
            <w:r w:rsidR="000E6F80" w:rsidRPr="00196875">
              <w:rPr>
                <w:rFonts w:ascii="Arial" w:hAnsi="Arial" w:cs="Arial"/>
                <w:sz w:val="24"/>
                <w:szCs w:val="24"/>
              </w:rPr>
              <w:t>digital</w:t>
            </w:r>
            <w:r w:rsidR="005C604B" w:rsidRPr="00196875">
              <w:rPr>
                <w:rFonts w:ascii="Arial" w:hAnsi="Arial" w:cs="Arial"/>
                <w:sz w:val="24"/>
                <w:szCs w:val="24"/>
              </w:rPr>
              <w:t xml:space="preserve"> technology is a key transformation enabler to deliver </w:t>
            </w:r>
            <w:r w:rsidR="000E6F80" w:rsidRPr="00196875">
              <w:rPr>
                <w:rFonts w:ascii="Arial" w:hAnsi="Arial" w:cs="Arial"/>
                <w:sz w:val="24"/>
                <w:szCs w:val="24"/>
              </w:rPr>
              <w:t xml:space="preserve">the Welsh Government’s plan (ABUHB, 2019b). </w:t>
            </w:r>
          </w:p>
          <w:p w14:paraId="3AF1BC24" w14:textId="77777777" w:rsidR="00D37D3A" w:rsidRPr="00196875" w:rsidRDefault="00D37D3A" w:rsidP="00425667">
            <w:pPr>
              <w:jc w:val="both"/>
              <w:rPr>
                <w:rFonts w:ascii="Arial" w:hAnsi="Arial" w:cs="Arial"/>
                <w:sz w:val="24"/>
                <w:szCs w:val="24"/>
              </w:rPr>
            </w:pPr>
          </w:p>
          <w:p w14:paraId="2A46C36A" w14:textId="77777777" w:rsidR="00D37D3A" w:rsidRPr="00196875" w:rsidRDefault="00144DFB" w:rsidP="00425667">
            <w:pPr>
              <w:jc w:val="both"/>
              <w:rPr>
                <w:rFonts w:ascii="Arial" w:hAnsi="Arial" w:cs="Arial"/>
                <w:sz w:val="24"/>
                <w:szCs w:val="24"/>
              </w:rPr>
            </w:pPr>
            <w:r w:rsidRPr="00196875">
              <w:rPr>
                <w:rFonts w:ascii="Arial" w:hAnsi="Arial" w:cs="Arial"/>
                <w:sz w:val="24"/>
                <w:szCs w:val="24"/>
              </w:rPr>
              <w:t xml:space="preserve">ABUHB’s vision is to align its digital strategy to the Welsh Governments plan </w:t>
            </w:r>
            <w:r w:rsidR="00C07EA3" w:rsidRPr="00196875">
              <w:rPr>
                <w:rFonts w:ascii="Arial" w:hAnsi="Arial" w:cs="Arial"/>
                <w:sz w:val="24"/>
                <w:szCs w:val="24"/>
              </w:rPr>
              <w:t>which will enable more people to manage their own health and care needs independently</w:t>
            </w:r>
            <w:r w:rsidR="00914F55" w:rsidRPr="00196875">
              <w:rPr>
                <w:rFonts w:ascii="Arial" w:hAnsi="Arial" w:cs="Arial"/>
                <w:sz w:val="24"/>
                <w:szCs w:val="24"/>
              </w:rPr>
              <w:t xml:space="preserve"> and provide better quality</w:t>
            </w:r>
            <w:r w:rsidR="00474EF9" w:rsidRPr="00196875">
              <w:rPr>
                <w:rFonts w:ascii="Arial" w:hAnsi="Arial" w:cs="Arial"/>
                <w:sz w:val="24"/>
                <w:szCs w:val="24"/>
              </w:rPr>
              <w:t xml:space="preserve"> services (ABUHB, 2019b). </w:t>
            </w:r>
            <w:r w:rsidR="00914F55" w:rsidRPr="00196875">
              <w:rPr>
                <w:rFonts w:ascii="Arial" w:hAnsi="Arial" w:cs="Arial"/>
                <w:sz w:val="24"/>
                <w:szCs w:val="24"/>
              </w:rPr>
              <w:t xml:space="preserve"> </w:t>
            </w:r>
            <w:r w:rsidR="00474EF9" w:rsidRPr="00196875">
              <w:rPr>
                <w:rFonts w:ascii="Arial" w:hAnsi="Arial" w:cs="Arial"/>
                <w:sz w:val="24"/>
                <w:szCs w:val="24"/>
              </w:rPr>
              <w:t>ABUHB</w:t>
            </w:r>
            <w:r w:rsidR="002A7C72" w:rsidRPr="00196875">
              <w:rPr>
                <w:rFonts w:ascii="Arial" w:hAnsi="Arial" w:cs="Arial"/>
                <w:sz w:val="24"/>
                <w:szCs w:val="24"/>
              </w:rPr>
              <w:t xml:space="preserve"> is focused on </w:t>
            </w:r>
            <w:r w:rsidR="005A7B5A" w:rsidRPr="00196875">
              <w:rPr>
                <w:rFonts w:ascii="Arial" w:hAnsi="Arial" w:cs="Arial"/>
                <w:sz w:val="24"/>
                <w:szCs w:val="24"/>
              </w:rPr>
              <w:t>bridging the gap between</w:t>
            </w:r>
            <w:r w:rsidR="00914F55" w:rsidRPr="00196875">
              <w:rPr>
                <w:rFonts w:ascii="Arial" w:hAnsi="Arial" w:cs="Arial"/>
                <w:sz w:val="24"/>
                <w:szCs w:val="24"/>
              </w:rPr>
              <w:t xml:space="preserve"> health and social care services </w:t>
            </w:r>
            <w:r w:rsidR="002A7C72" w:rsidRPr="00196875">
              <w:rPr>
                <w:rFonts w:ascii="Arial" w:hAnsi="Arial" w:cs="Arial"/>
                <w:sz w:val="24"/>
                <w:szCs w:val="24"/>
              </w:rPr>
              <w:t>through the use of digital technologies</w:t>
            </w:r>
            <w:r w:rsidR="00E309BB" w:rsidRPr="00196875">
              <w:rPr>
                <w:rFonts w:ascii="Arial" w:hAnsi="Arial" w:cs="Arial"/>
                <w:sz w:val="24"/>
                <w:szCs w:val="24"/>
              </w:rPr>
              <w:t xml:space="preserve">, to ensure that information </w:t>
            </w:r>
            <w:r w:rsidR="0075767A" w:rsidRPr="00196875">
              <w:rPr>
                <w:rFonts w:ascii="Arial" w:hAnsi="Arial" w:cs="Arial"/>
                <w:sz w:val="24"/>
                <w:szCs w:val="24"/>
              </w:rPr>
              <w:t>sharing is optimised (ABUHB, 2019b).</w:t>
            </w:r>
          </w:p>
          <w:p w14:paraId="5356E866" w14:textId="77777777" w:rsidR="00D37D3A" w:rsidRPr="00196875" w:rsidRDefault="00D37D3A" w:rsidP="00425667">
            <w:pPr>
              <w:jc w:val="both"/>
              <w:rPr>
                <w:rFonts w:ascii="Arial" w:hAnsi="Arial" w:cs="Arial"/>
                <w:sz w:val="24"/>
                <w:szCs w:val="24"/>
              </w:rPr>
            </w:pPr>
          </w:p>
          <w:p w14:paraId="40AE2306" w14:textId="22F60628" w:rsidR="00653CA5" w:rsidRPr="00A11E36" w:rsidRDefault="0054023B" w:rsidP="00425667">
            <w:pPr>
              <w:jc w:val="both"/>
              <w:rPr>
                <w:rFonts w:ascii="Arial" w:hAnsi="Arial" w:cs="Arial"/>
                <w:sz w:val="24"/>
                <w:szCs w:val="24"/>
              </w:rPr>
            </w:pPr>
            <w:r w:rsidRPr="00196875">
              <w:rPr>
                <w:rFonts w:ascii="Arial" w:hAnsi="Arial" w:cs="Arial"/>
                <w:sz w:val="24"/>
                <w:szCs w:val="24"/>
              </w:rPr>
              <w:t xml:space="preserve">Although the strategy includes </w:t>
            </w:r>
            <w:r w:rsidR="000960F4" w:rsidRPr="00196875">
              <w:rPr>
                <w:rFonts w:ascii="Arial" w:hAnsi="Arial" w:cs="Arial"/>
                <w:sz w:val="24"/>
                <w:szCs w:val="24"/>
              </w:rPr>
              <w:t>some</w:t>
            </w:r>
            <w:r w:rsidR="009B0B31" w:rsidRPr="00196875">
              <w:rPr>
                <w:rFonts w:ascii="Arial" w:hAnsi="Arial" w:cs="Arial"/>
                <w:sz w:val="24"/>
                <w:szCs w:val="24"/>
              </w:rPr>
              <w:t xml:space="preserve"> political focus and harmonisation of healthcare, reference </w:t>
            </w:r>
            <w:r w:rsidR="000960F4" w:rsidRPr="00196875">
              <w:rPr>
                <w:rFonts w:ascii="Arial" w:hAnsi="Arial" w:cs="Arial"/>
                <w:sz w:val="24"/>
                <w:szCs w:val="24"/>
              </w:rPr>
              <w:t xml:space="preserve">to pressures on healthcare services </w:t>
            </w:r>
            <w:r w:rsidR="00BE13CD" w:rsidRPr="00196875">
              <w:rPr>
                <w:rFonts w:ascii="Arial" w:hAnsi="Arial" w:cs="Arial"/>
                <w:sz w:val="24"/>
                <w:szCs w:val="24"/>
              </w:rPr>
              <w:t xml:space="preserve">within ABUHB and the aim to reduce healthcare costs </w:t>
            </w:r>
            <w:r w:rsidR="00CC4DB3" w:rsidRPr="00196875">
              <w:rPr>
                <w:rFonts w:ascii="Arial" w:hAnsi="Arial" w:cs="Arial"/>
                <w:sz w:val="24"/>
                <w:szCs w:val="24"/>
              </w:rPr>
              <w:t>have not been included</w:t>
            </w:r>
            <w:r w:rsidR="009B0ACA" w:rsidRPr="00196875">
              <w:rPr>
                <w:rFonts w:ascii="Arial" w:hAnsi="Arial" w:cs="Arial"/>
                <w:sz w:val="24"/>
                <w:szCs w:val="24"/>
              </w:rPr>
              <w:t xml:space="preserve">, therefore this aspect </w:t>
            </w:r>
            <w:r w:rsidR="00B657F3" w:rsidRPr="00196875">
              <w:rPr>
                <w:rFonts w:ascii="Arial" w:hAnsi="Arial" w:cs="Arial"/>
                <w:sz w:val="24"/>
                <w:szCs w:val="24"/>
              </w:rPr>
              <w:t>of</w:t>
            </w:r>
            <w:r w:rsidR="009B0ACA" w:rsidRPr="00196875">
              <w:rPr>
                <w:rFonts w:ascii="Arial" w:hAnsi="Arial" w:cs="Arial"/>
                <w:sz w:val="24"/>
                <w:szCs w:val="24"/>
              </w:rPr>
              <w:t xml:space="preserve"> the strategy has been marked as fair.</w:t>
            </w:r>
            <w:r w:rsidR="009B0ACA">
              <w:rPr>
                <w:rFonts w:ascii="Arial" w:hAnsi="Arial" w:cs="Arial"/>
                <w:sz w:val="24"/>
                <w:szCs w:val="24"/>
              </w:rPr>
              <w:t xml:space="preserve"> </w:t>
            </w:r>
          </w:p>
        </w:tc>
      </w:tr>
    </w:tbl>
    <w:p w14:paraId="0D8F1944" w14:textId="77777777" w:rsidR="00B022DD" w:rsidRDefault="00B022DD" w:rsidP="00425667">
      <w:pPr>
        <w:spacing w:line="240" w:lineRule="auto"/>
        <w:jc w:val="both"/>
        <w:rPr>
          <w:rFonts w:ascii="Arial" w:hAnsi="Arial" w:cs="Arial"/>
          <w:sz w:val="24"/>
          <w:szCs w:val="24"/>
        </w:rPr>
      </w:pPr>
    </w:p>
    <w:p w14:paraId="3E47C564" w14:textId="44D3B666" w:rsidR="00064413" w:rsidRDefault="00064413" w:rsidP="00425667">
      <w:pPr>
        <w:spacing w:line="240" w:lineRule="auto"/>
        <w:jc w:val="both"/>
        <w:rPr>
          <w:rFonts w:ascii="Arial" w:hAnsi="Arial" w:cs="Arial"/>
          <w:sz w:val="24"/>
          <w:szCs w:val="24"/>
          <w:u w:val="single"/>
        </w:rPr>
      </w:pPr>
      <w:r w:rsidRPr="00064413">
        <w:rPr>
          <w:rFonts w:ascii="Arial" w:hAnsi="Arial" w:cs="Arial"/>
          <w:sz w:val="24"/>
          <w:szCs w:val="24"/>
          <w:u w:val="single"/>
        </w:rPr>
        <w:t xml:space="preserve">Economic: </w:t>
      </w:r>
    </w:p>
    <w:p w14:paraId="45BD43D3" w14:textId="5D88A3EA" w:rsidR="00064413" w:rsidRDefault="00525741" w:rsidP="00425667">
      <w:pPr>
        <w:spacing w:line="240" w:lineRule="auto"/>
        <w:jc w:val="both"/>
        <w:rPr>
          <w:rFonts w:ascii="Arial" w:hAnsi="Arial" w:cs="Arial"/>
          <w:sz w:val="24"/>
          <w:szCs w:val="24"/>
        </w:rPr>
      </w:pPr>
      <w:r w:rsidRPr="006E7910">
        <w:rPr>
          <w:rFonts w:ascii="Arial" w:hAnsi="Arial" w:cs="Arial"/>
          <w:sz w:val="24"/>
          <w:szCs w:val="24"/>
        </w:rPr>
        <w:t>Healthcare organisations</w:t>
      </w:r>
      <w:r w:rsidR="00FB25DA" w:rsidRPr="006E7910">
        <w:rPr>
          <w:rFonts w:ascii="Arial" w:hAnsi="Arial" w:cs="Arial"/>
          <w:sz w:val="24"/>
          <w:szCs w:val="24"/>
        </w:rPr>
        <w:t xml:space="preserve"> are affected by many economic factors such as inflation and </w:t>
      </w:r>
      <w:r w:rsidR="003E7DA8" w:rsidRPr="006E7910">
        <w:rPr>
          <w:rFonts w:ascii="Arial" w:hAnsi="Arial" w:cs="Arial"/>
          <w:sz w:val="24"/>
          <w:szCs w:val="24"/>
        </w:rPr>
        <w:t xml:space="preserve">unemployment rates, which in turn </w:t>
      </w:r>
      <w:r w:rsidR="006E7910" w:rsidRPr="006E7910">
        <w:rPr>
          <w:rFonts w:ascii="Arial" w:hAnsi="Arial" w:cs="Arial"/>
          <w:sz w:val="24"/>
          <w:szCs w:val="24"/>
        </w:rPr>
        <w:t>impact</w:t>
      </w:r>
      <w:r w:rsidR="00514132" w:rsidRPr="006E7910">
        <w:rPr>
          <w:rFonts w:ascii="Arial" w:hAnsi="Arial" w:cs="Arial"/>
          <w:sz w:val="24"/>
          <w:szCs w:val="24"/>
        </w:rPr>
        <w:t xml:space="preserve"> how </w:t>
      </w:r>
      <w:r w:rsidR="006E7910" w:rsidRPr="006E7910">
        <w:rPr>
          <w:rFonts w:ascii="Arial" w:hAnsi="Arial" w:cs="Arial"/>
          <w:sz w:val="24"/>
          <w:szCs w:val="24"/>
        </w:rPr>
        <w:t>organisations are</w:t>
      </w:r>
      <w:r w:rsidR="00514132" w:rsidRPr="006E7910">
        <w:rPr>
          <w:rFonts w:ascii="Arial" w:hAnsi="Arial" w:cs="Arial"/>
          <w:sz w:val="24"/>
          <w:szCs w:val="24"/>
        </w:rPr>
        <w:t xml:space="preserve"> able to spend </w:t>
      </w:r>
      <w:r w:rsidR="006E7910" w:rsidRPr="006E7910">
        <w:rPr>
          <w:rFonts w:ascii="Arial" w:hAnsi="Arial" w:cs="Arial"/>
          <w:sz w:val="24"/>
          <w:szCs w:val="24"/>
        </w:rPr>
        <w:t>their</w:t>
      </w:r>
      <w:r w:rsidR="00514132" w:rsidRPr="006E7910">
        <w:rPr>
          <w:rFonts w:ascii="Arial" w:hAnsi="Arial" w:cs="Arial"/>
          <w:sz w:val="24"/>
          <w:szCs w:val="24"/>
        </w:rPr>
        <w:t xml:space="preserve"> money</w:t>
      </w:r>
      <w:r w:rsidR="0050217D">
        <w:rPr>
          <w:rFonts w:ascii="Arial" w:hAnsi="Arial" w:cs="Arial"/>
          <w:sz w:val="24"/>
          <w:szCs w:val="24"/>
        </w:rPr>
        <w:t xml:space="preserve"> (Frue, 2018).</w:t>
      </w:r>
    </w:p>
    <w:tbl>
      <w:tblPr>
        <w:tblStyle w:val="TableGrid"/>
        <w:tblW w:w="0" w:type="auto"/>
        <w:tblLook w:val="04A0" w:firstRow="1" w:lastRow="0" w:firstColumn="1" w:lastColumn="0" w:noHBand="0" w:noVBand="1"/>
      </w:tblPr>
      <w:tblGrid>
        <w:gridCol w:w="9016"/>
      </w:tblGrid>
      <w:tr w:rsidR="002E5820" w14:paraId="70C0E8E8" w14:textId="77777777" w:rsidTr="002E5820">
        <w:tc>
          <w:tcPr>
            <w:tcW w:w="9016" w:type="dxa"/>
            <w:shd w:val="clear" w:color="auto" w:fill="FF0000"/>
          </w:tcPr>
          <w:p w14:paraId="1D80C98D" w14:textId="36CAB905" w:rsidR="002E5820" w:rsidRDefault="002E5820" w:rsidP="00F94127">
            <w:pPr>
              <w:jc w:val="both"/>
              <w:rPr>
                <w:rFonts w:ascii="Arial" w:hAnsi="Arial" w:cs="Arial"/>
                <w:sz w:val="24"/>
                <w:szCs w:val="24"/>
              </w:rPr>
            </w:pPr>
            <w:r>
              <w:rPr>
                <w:rFonts w:ascii="Arial" w:hAnsi="Arial" w:cs="Arial"/>
                <w:sz w:val="24"/>
                <w:szCs w:val="24"/>
              </w:rPr>
              <w:t>Score = Poor (0)</w:t>
            </w:r>
          </w:p>
        </w:tc>
      </w:tr>
      <w:tr w:rsidR="002E5820" w14:paraId="1B5B994D" w14:textId="77777777" w:rsidTr="00F94127">
        <w:tc>
          <w:tcPr>
            <w:tcW w:w="9016" w:type="dxa"/>
          </w:tcPr>
          <w:p w14:paraId="27BDF922" w14:textId="1FC1E43D" w:rsidR="00947DC8" w:rsidRDefault="00046FAE" w:rsidP="00F94127">
            <w:pPr>
              <w:jc w:val="both"/>
              <w:rPr>
                <w:rFonts w:ascii="Arial" w:hAnsi="Arial" w:cs="Arial"/>
                <w:sz w:val="24"/>
                <w:szCs w:val="24"/>
              </w:rPr>
            </w:pPr>
            <w:r w:rsidRPr="00046FAE">
              <w:rPr>
                <w:rFonts w:ascii="Arial" w:hAnsi="Arial" w:cs="Arial"/>
                <w:sz w:val="24"/>
                <w:szCs w:val="24"/>
              </w:rPr>
              <w:t xml:space="preserve">Any economic considerations that can affect ABUHB's ability to digitally transform its services are not mentioned in the organization's digital plan.  Although more specifics have not been provided, there is a mention of beginning to develop a digital culture within the organisation that aligns with people's expectations and that the organisation will utilise digital technology to the fullest extent possible given its capabilities and financial constraints (ABUHB, 2019b).  </w:t>
            </w:r>
          </w:p>
          <w:p w14:paraId="5502DE30" w14:textId="77777777" w:rsidR="00046FAE" w:rsidRDefault="00046FAE" w:rsidP="00F94127">
            <w:pPr>
              <w:jc w:val="both"/>
              <w:rPr>
                <w:rFonts w:ascii="Arial" w:hAnsi="Arial" w:cs="Arial"/>
                <w:sz w:val="24"/>
                <w:szCs w:val="24"/>
              </w:rPr>
            </w:pPr>
          </w:p>
          <w:p w14:paraId="33B3FF72" w14:textId="4FC72958" w:rsidR="002E5820" w:rsidRPr="00A11E36" w:rsidRDefault="0081704E" w:rsidP="00F94127">
            <w:pPr>
              <w:jc w:val="both"/>
              <w:rPr>
                <w:rFonts w:ascii="Arial" w:hAnsi="Arial" w:cs="Arial"/>
                <w:sz w:val="24"/>
                <w:szCs w:val="24"/>
              </w:rPr>
            </w:pPr>
            <w:r>
              <w:rPr>
                <w:rFonts w:ascii="Arial" w:hAnsi="Arial" w:cs="Arial"/>
                <w:sz w:val="24"/>
                <w:szCs w:val="24"/>
              </w:rPr>
              <w:t>T</w:t>
            </w:r>
            <w:r w:rsidR="00FC2C31">
              <w:rPr>
                <w:rFonts w:ascii="Arial" w:hAnsi="Arial" w:cs="Arial"/>
                <w:sz w:val="24"/>
                <w:szCs w:val="24"/>
              </w:rPr>
              <w:t>herefore the overall score for economic factors has been marked</w:t>
            </w:r>
            <w:r w:rsidR="00947DC8">
              <w:rPr>
                <w:rFonts w:ascii="Arial" w:hAnsi="Arial" w:cs="Arial"/>
                <w:sz w:val="24"/>
                <w:szCs w:val="24"/>
              </w:rPr>
              <w:t xml:space="preserve"> as</w:t>
            </w:r>
            <w:r w:rsidR="00FC2C31">
              <w:rPr>
                <w:rFonts w:ascii="Arial" w:hAnsi="Arial" w:cs="Arial"/>
                <w:sz w:val="24"/>
                <w:szCs w:val="24"/>
              </w:rPr>
              <w:t xml:space="preserve"> poor</w:t>
            </w:r>
            <w:r w:rsidR="00AD71D6">
              <w:rPr>
                <w:rFonts w:ascii="Arial" w:hAnsi="Arial" w:cs="Arial"/>
                <w:sz w:val="24"/>
                <w:szCs w:val="24"/>
              </w:rPr>
              <w:t>, identifying the need</w:t>
            </w:r>
            <w:r w:rsidR="00791E93">
              <w:rPr>
                <w:rFonts w:ascii="Arial" w:hAnsi="Arial" w:cs="Arial"/>
                <w:sz w:val="24"/>
                <w:szCs w:val="24"/>
              </w:rPr>
              <w:t xml:space="preserve"> for these factors to be considered in ABUHB’s </w:t>
            </w:r>
            <w:r w:rsidR="00372ED3">
              <w:rPr>
                <w:rFonts w:ascii="Arial" w:hAnsi="Arial" w:cs="Arial"/>
                <w:sz w:val="24"/>
                <w:szCs w:val="24"/>
              </w:rPr>
              <w:t xml:space="preserve">strategy </w:t>
            </w:r>
            <w:r w:rsidR="000451D8">
              <w:rPr>
                <w:rFonts w:ascii="Arial" w:hAnsi="Arial" w:cs="Arial"/>
                <w:sz w:val="24"/>
                <w:szCs w:val="24"/>
              </w:rPr>
              <w:t xml:space="preserve">and how these may influence the organisation’s ability </w:t>
            </w:r>
            <w:r w:rsidR="00A444D0">
              <w:rPr>
                <w:rFonts w:ascii="Arial" w:hAnsi="Arial" w:cs="Arial"/>
                <w:sz w:val="24"/>
                <w:szCs w:val="24"/>
              </w:rPr>
              <w:t xml:space="preserve">to </w:t>
            </w:r>
            <w:r w:rsidR="00791E93">
              <w:rPr>
                <w:rFonts w:ascii="Arial" w:hAnsi="Arial" w:cs="Arial"/>
                <w:sz w:val="24"/>
                <w:szCs w:val="24"/>
              </w:rPr>
              <w:t>digital</w:t>
            </w:r>
            <w:r w:rsidR="00A444D0">
              <w:rPr>
                <w:rFonts w:ascii="Arial" w:hAnsi="Arial" w:cs="Arial"/>
                <w:sz w:val="24"/>
                <w:szCs w:val="24"/>
              </w:rPr>
              <w:t xml:space="preserve">ly transform </w:t>
            </w:r>
            <w:r w:rsidR="00372ED3">
              <w:rPr>
                <w:rFonts w:ascii="Arial" w:hAnsi="Arial" w:cs="Arial"/>
                <w:sz w:val="24"/>
                <w:szCs w:val="24"/>
              </w:rPr>
              <w:t xml:space="preserve">its services. </w:t>
            </w:r>
            <w:r w:rsidR="00791E93">
              <w:rPr>
                <w:rFonts w:ascii="Arial" w:hAnsi="Arial" w:cs="Arial"/>
                <w:sz w:val="24"/>
                <w:szCs w:val="24"/>
              </w:rPr>
              <w:t xml:space="preserve"> </w:t>
            </w:r>
          </w:p>
        </w:tc>
      </w:tr>
    </w:tbl>
    <w:p w14:paraId="27164C7B" w14:textId="77777777" w:rsidR="002E5820" w:rsidRDefault="002E5820" w:rsidP="00425667">
      <w:pPr>
        <w:spacing w:line="240" w:lineRule="auto"/>
        <w:jc w:val="both"/>
        <w:rPr>
          <w:rFonts w:ascii="Arial" w:hAnsi="Arial" w:cs="Arial"/>
          <w:sz w:val="24"/>
          <w:szCs w:val="24"/>
        </w:rPr>
      </w:pPr>
    </w:p>
    <w:p w14:paraId="1B13CBC3" w14:textId="12F6A524" w:rsidR="0099136B" w:rsidRDefault="0099136B" w:rsidP="00425667">
      <w:pPr>
        <w:spacing w:line="240" w:lineRule="auto"/>
        <w:jc w:val="both"/>
        <w:rPr>
          <w:rFonts w:ascii="Arial" w:hAnsi="Arial" w:cs="Arial"/>
          <w:sz w:val="24"/>
          <w:szCs w:val="24"/>
          <w:u w:val="single"/>
        </w:rPr>
      </w:pPr>
      <w:r w:rsidRPr="0099136B">
        <w:rPr>
          <w:rFonts w:ascii="Arial" w:hAnsi="Arial" w:cs="Arial"/>
          <w:sz w:val="24"/>
          <w:szCs w:val="24"/>
          <w:u w:val="single"/>
        </w:rPr>
        <w:t xml:space="preserve">Social: </w:t>
      </w:r>
    </w:p>
    <w:p w14:paraId="173D3FF0" w14:textId="648EEE14" w:rsidR="00920113" w:rsidRDefault="00892CD8" w:rsidP="00425667">
      <w:pPr>
        <w:spacing w:line="240" w:lineRule="auto"/>
        <w:jc w:val="both"/>
        <w:rPr>
          <w:rFonts w:ascii="Arial" w:hAnsi="Arial" w:cs="Arial"/>
          <w:sz w:val="24"/>
          <w:szCs w:val="24"/>
        </w:rPr>
      </w:pPr>
      <w:r w:rsidRPr="003C17E0">
        <w:rPr>
          <w:rFonts w:ascii="Arial" w:hAnsi="Arial" w:cs="Arial"/>
          <w:sz w:val="24"/>
          <w:szCs w:val="24"/>
        </w:rPr>
        <w:t xml:space="preserve">Healthcare </w:t>
      </w:r>
      <w:r w:rsidR="00687CAD" w:rsidRPr="003C17E0">
        <w:rPr>
          <w:rFonts w:ascii="Arial" w:hAnsi="Arial" w:cs="Arial"/>
          <w:sz w:val="24"/>
          <w:szCs w:val="24"/>
        </w:rPr>
        <w:t xml:space="preserve">organisations </w:t>
      </w:r>
      <w:r w:rsidRPr="003C17E0">
        <w:rPr>
          <w:rFonts w:ascii="Arial" w:hAnsi="Arial" w:cs="Arial"/>
          <w:sz w:val="24"/>
          <w:szCs w:val="24"/>
        </w:rPr>
        <w:t>rel</w:t>
      </w:r>
      <w:r w:rsidR="00687CAD" w:rsidRPr="003C17E0">
        <w:rPr>
          <w:rFonts w:ascii="Arial" w:hAnsi="Arial" w:cs="Arial"/>
          <w:sz w:val="24"/>
          <w:szCs w:val="24"/>
        </w:rPr>
        <w:t>y</w:t>
      </w:r>
      <w:r w:rsidRPr="003C17E0">
        <w:rPr>
          <w:rFonts w:ascii="Arial" w:hAnsi="Arial" w:cs="Arial"/>
          <w:sz w:val="24"/>
          <w:szCs w:val="24"/>
        </w:rPr>
        <w:t xml:space="preserve"> on</w:t>
      </w:r>
      <w:r w:rsidR="009142FE" w:rsidRPr="003C17E0">
        <w:rPr>
          <w:rFonts w:ascii="Arial" w:hAnsi="Arial" w:cs="Arial"/>
          <w:sz w:val="24"/>
          <w:szCs w:val="24"/>
        </w:rPr>
        <w:t xml:space="preserve"> understanding the values</w:t>
      </w:r>
      <w:r w:rsidR="00687CAD" w:rsidRPr="003C17E0">
        <w:rPr>
          <w:rFonts w:ascii="Arial" w:hAnsi="Arial" w:cs="Arial"/>
          <w:sz w:val="24"/>
          <w:szCs w:val="24"/>
        </w:rPr>
        <w:t xml:space="preserve"> and cultural norms of the population </w:t>
      </w:r>
      <w:r w:rsidR="003C17E0" w:rsidRPr="003C17E0">
        <w:rPr>
          <w:rFonts w:ascii="Arial" w:hAnsi="Arial" w:cs="Arial"/>
          <w:sz w:val="24"/>
          <w:szCs w:val="24"/>
        </w:rPr>
        <w:t>it serves</w:t>
      </w:r>
      <w:r w:rsidR="00F02792">
        <w:rPr>
          <w:rFonts w:ascii="Arial" w:hAnsi="Arial" w:cs="Arial"/>
          <w:sz w:val="24"/>
          <w:szCs w:val="24"/>
        </w:rPr>
        <w:t>, to better</w:t>
      </w:r>
      <w:r w:rsidR="00717EFE">
        <w:rPr>
          <w:rFonts w:ascii="Arial" w:hAnsi="Arial" w:cs="Arial"/>
          <w:sz w:val="24"/>
          <w:szCs w:val="24"/>
        </w:rPr>
        <w:t xml:space="preserve"> </w:t>
      </w:r>
      <w:r w:rsidR="00F02792">
        <w:rPr>
          <w:rFonts w:ascii="Arial" w:hAnsi="Arial" w:cs="Arial"/>
          <w:sz w:val="24"/>
          <w:szCs w:val="24"/>
        </w:rPr>
        <w:t xml:space="preserve">their services </w:t>
      </w:r>
      <w:r w:rsidR="002B0D6F">
        <w:rPr>
          <w:rFonts w:ascii="Arial" w:hAnsi="Arial" w:cs="Arial"/>
          <w:sz w:val="24"/>
          <w:szCs w:val="24"/>
        </w:rPr>
        <w:t xml:space="preserve">and </w:t>
      </w:r>
      <w:r w:rsidR="00DE1D9F">
        <w:rPr>
          <w:rFonts w:ascii="Arial" w:hAnsi="Arial" w:cs="Arial"/>
          <w:sz w:val="24"/>
          <w:szCs w:val="24"/>
        </w:rPr>
        <w:t>maintain their relevance</w:t>
      </w:r>
      <w:r w:rsidR="000D2794">
        <w:rPr>
          <w:rFonts w:ascii="Arial" w:hAnsi="Arial" w:cs="Arial"/>
          <w:sz w:val="24"/>
          <w:szCs w:val="24"/>
        </w:rPr>
        <w:t>, otherwise</w:t>
      </w:r>
      <w:r w:rsidR="00894398">
        <w:rPr>
          <w:rFonts w:ascii="Arial" w:hAnsi="Arial" w:cs="Arial"/>
          <w:sz w:val="24"/>
          <w:szCs w:val="24"/>
        </w:rPr>
        <w:t>,</w:t>
      </w:r>
      <w:r w:rsidR="000D2794">
        <w:rPr>
          <w:rFonts w:ascii="Arial" w:hAnsi="Arial" w:cs="Arial"/>
          <w:sz w:val="24"/>
          <w:szCs w:val="24"/>
        </w:rPr>
        <w:t xml:space="preserve"> it can </w:t>
      </w:r>
      <w:r w:rsidR="008910C1">
        <w:rPr>
          <w:rFonts w:ascii="Arial" w:hAnsi="Arial" w:cs="Arial"/>
          <w:sz w:val="24"/>
          <w:szCs w:val="24"/>
        </w:rPr>
        <w:t>result in wast</w:t>
      </w:r>
      <w:r w:rsidR="00562B3F">
        <w:rPr>
          <w:rFonts w:ascii="Arial" w:hAnsi="Arial" w:cs="Arial"/>
          <w:sz w:val="24"/>
          <w:szCs w:val="24"/>
        </w:rPr>
        <w:t xml:space="preserve">ing limited resources and not </w:t>
      </w:r>
      <w:r w:rsidR="0081104A">
        <w:rPr>
          <w:rFonts w:ascii="Arial" w:hAnsi="Arial" w:cs="Arial"/>
          <w:sz w:val="24"/>
          <w:szCs w:val="24"/>
        </w:rPr>
        <w:t>achieving</w:t>
      </w:r>
      <w:r w:rsidR="00562B3F">
        <w:rPr>
          <w:rFonts w:ascii="Arial" w:hAnsi="Arial" w:cs="Arial"/>
          <w:sz w:val="24"/>
          <w:szCs w:val="24"/>
        </w:rPr>
        <w:t xml:space="preserve"> </w:t>
      </w:r>
      <w:r w:rsidR="00ED4EC2">
        <w:rPr>
          <w:rFonts w:ascii="Arial" w:hAnsi="Arial" w:cs="Arial"/>
          <w:sz w:val="24"/>
          <w:szCs w:val="24"/>
        </w:rPr>
        <w:t xml:space="preserve">the </w:t>
      </w:r>
      <w:r w:rsidR="00DD0421">
        <w:rPr>
          <w:rFonts w:ascii="Arial" w:hAnsi="Arial" w:cs="Arial"/>
          <w:sz w:val="24"/>
          <w:szCs w:val="24"/>
        </w:rPr>
        <w:t>desired outcomes (</w:t>
      </w:r>
      <w:r w:rsidR="0081104A">
        <w:rPr>
          <w:rFonts w:ascii="Arial" w:hAnsi="Arial" w:cs="Arial"/>
          <w:sz w:val="24"/>
          <w:szCs w:val="24"/>
        </w:rPr>
        <w:t>Frue, 2018).</w:t>
      </w:r>
      <w:r w:rsidR="00BF43CE">
        <w:rPr>
          <w:rFonts w:ascii="Arial" w:hAnsi="Arial" w:cs="Arial"/>
          <w:sz w:val="24"/>
          <w:szCs w:val="24"/>
        </w:rPr>
        <w:t xml:space="preserve"> Cultural inclusion and </w:t>
      </w:r>
      <w:r w:rsidR="00145459">
        <w:rPr>
          <w:rFonts w:ascii="Arial" w:hAnsi="Arial" w:cs="Arial"/>
          <w:sz w:val="24"/>
          <w:szCs w:val="24"/>
        </w:rPr>
        <w:t>public health c</w:t>
      </w:r>
      <w:r w:rsidR="007F7E38">
        <w:rPr>
          <w:rFonts w:ascii="Arial" w:hAnsi="Arial" w:cs="Arial"/>
          <w:sz w:val="24"/>
          <w:szCs w:val="24"/>
        </w:rPr>
        <w:t xml:space="preserve">oncerns relevant to the local </w:t>
      </w:r>
      <w:r w:rsidR="006E56E5">
        <w:rPr>
          <w:rFonts w:ascii="Arial" w:hAnsi="Arial" w:cs="Arial"/>
          <w:sz w:val="24"/>
          <w:szCs w:val="24"/>
        </w:rPr>
        <w:t xml:space="preserve">population also require consideration under </w:t>
      </w:r>
      <w:r w:rsidR="00471206">
        <w:rPr>
          <w:rFonts w:ascii="Arial" w:hAnsi="Arial" w:cs="Arial"/>
          <w:sz w:val="24"/>
          <w:szCs w:val="24"/>
        </w:rPr>
        <w:t>the social domain</w:t>
      </w:r>
      <w:r w:rsidR="00FD1397">
        <w:rPr>
          <w:rFonts w:ascii="Arial" w:hAnsi="Arial" w:cs="Arial"/>
          <w:sz w:val="24"/>
          <w:szCs w:val="24"/>
        </w:rPr>
        <w:t xml:space="preserve">, which all impact on </w:t>
      </w:r>
      <w:r w:rsidR="007E3E05">
        <w:rPr>
          <w:rFonts w:ascii="Arial" w:hAnsi="Arial" w:cs="Arial"/>
          <w:sz w:val="24"/>
          <w:szCs w:val="24"/>
        </w:rPr>
        <w:t xml:space="preserve">the needs of </w:t>
      </w:r>
      <w:r w:rsidR="00F96348">
        <w:rPr>
          <w:rFonts w:ascii="Arial" w:hAnsi="Arial" w:cs="Arial"/>
          <w:sz w:val="24"/>
          <w:szCs w:val="24"/>
        </w:rPr>
        <w:t>patients</w:t>
      </w:r>
      <w:r w:rsidR="00474252">
        <w:rPr>
          <w:rFonts w:ascii="Arial" w:hAnsi="Arial" w:cs="Arial"/>
          <w:sz w:val="24"/>
          <w:szCs w:val="24"/>
        </w:rPr>
        <w:t xml:space="preserve"> </w:t>
      </w:r>
      <w:r w:rsidR="007E3E05">
        <w:rPr>
          <w:rFonts w:ascii="Arial" w:hAnsi="Arial" w:cs="Arial"/>
          <w:sz w:val="24"/>
          <w:szCs w:val="24"/>
        </w:rPr>
        <w:t xml:space="preserve">(Frue, 2018). </w:t>
      </w:r>
    </w:p>
    <w:p w14:paraId="4923B93C" w14:textId="77777777" w:rsidR="001A2E4E" w:rsidRPr="003C17E0" w:rsidRDefault="001A2E4E" w:rsidP="00425667">
      <w:pPr>
        <w:spacing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9016"/>
      </w:tblGrid>
      <w:tr w:rsidR="0099136B" w14:paraId="5BF4A635" w14:textId="77777777" w:rsidTr="0099136B">
        <w:tc>
          <w:tcPr>
            <w:tcW w:w="9016" w:type="dxa"/>
            <w:shd w:val="clear" w:color="auto" w:fill="FFC000"/>
          </w:tcPr>
          <w:p w14:paraId="21B29B18" w14:textId="6F0CF94B" w:rsidR="0099136B" w:rsidRDefault="0099136B" w:rsidP="00F94127">
            <w:pPr>
              <w:jc w:val="both"/>
              <w:rPr>
                <w:rFonts w:ascii="Arial" w:hAnsi="Arial" w:cs="Arial"/>
                <w:sz w:val="24"/>
                <w:szCs w:val="24"/>
              </w:rPr>
            </w:pPr>
            <w:r>
              <w:rPr>
                <w:rFonts w:ascii="Arial" w:hAnsi="Arial" w:cs="Arial"/>
                <w:sz w:val="24"/>
                <w:szCs w:val="24"/>
              </w:rPr>
              <w:lastRenderedPageBreak/>
              <w:t>Score = Needs Improvement  (1)</w:t>
            </w:r>
          </w:p>
        </w:tc>
      </w:tr>
      <w:tr w:rsidR="0099136B" w:rsidRPr="00706C29" w14:paraId="36331F0F" w14:textId="77777777" w:rsidTr="00F94127">
        <w:tc>
          <w:tcPr>
            <w:tcW w:w="9016" w:type="dxa"/>
          </w:tcPr>
          <w:p w14:paraId="7BAD6E86" w14:textId="77777777" w:rsidR="00F41CC5" w:rsidRDefault="00190BF0" w:rsidP="00F94127">
            <w:pPr>
              <w:jc w:val="both"/>
              <w:rPr>
                <w:rFonts w:ascii="Arial" w:hAnsi="Arial" w:cs="Arial"/>
                <w:sz w:val="24"/>
                <w:szCs w:val="24"/>
              </w:rPr>
            </w:pPr>
            <w:r w:rsidRPr="005B5627">
              <w:rPr>
                <w:rFonts w:ascii="Arial" w:hAnsi="Arial" w:cs="Arial"/>
                <w:sz w:val="24"/>
                <w:szCs w:val="24"/>
              </w:rPr>
              <w:t xml:space="preserve">Patient/ public participation </w:t>
            </w:r>
            <w:r w:rsidR="00706C29" w:rsidRPr="005B5627">
              <w:rPr>
                <w:rFonts w:ascii="Arial" w:hAnsi="Arial" w:cs="Arial"/>
                <w:sz w:val="24"/>
                <w:szCs w:val="24"/>
              </w:rPr>
              <w:t xml:space="preserve">in their own healthcare is a theme that </w:t>
            </w:r>
            <w:r w:rsidR="00754C69" w:rsidRPr="005B5627">
              <w:rPr>
                <w:rFonts w:ascii="Arial" w:hAnsi="Arial" w:cs="Arial"/>
                <w:sz w:val="24"/>
                <w:szCs w:val="24"/>
              </w:rPr>
              <w:t xml:space="preserve">runs throughout the </w:t>
            </w:r>
            <w:r w:rsidR="00317F98">
              <w:rPr>
                <w:rFonts w:ascii="Arial" w:hAnsi="Arial" w:cs="Arial"/>
                <w:sz w:val="24"/>
                <w:szCs w:val="24"/>
              </w:rPr>
              <w:t>strategy</w:t>
            </w:r>
            <w:r w:rsidR="00754C69" w:rsidRPr="005B5627">
              <w:rPr>
                <w:rFonts w:ascii="Arial" w:hAnsi="Arial" w:cs="Arial"/>
                <w:sz w:val="24"/>
                <w:szCs w:val="24"/>
              </w:rPr>
              <w:t xml:space="preserve"> with examples </w:t>
            </w:r>
            <w:r w:rsidR="006E4DBF" w:rsidRPr="005B5627">
              <w:rPr>
                <w:rFonts w:ascii="Arial" w:hAnsi="Arial" w:cs="Arial"/>
                <w:sz w:val="24"/>
                <w:szCs w:val="24"/>
              </w:rPr>
              <w:t>of</w:t>
            </w:r>
            <w:r w:rsidR="00754C69" w:rsidRPr="005B5627">
              <w:rPr>
                <w:rFonts w:ascii="Arial" w:hAnsi="Arial" w:cs="Arial"/>
                <w:sz w:val="24"/>
                <w:szCs w:val="24"/>
              </w:rPr>
              <w:t xml:space="preserve"> how people have been given</w:t>
            </w:r>
            <w:r w:rsidR="00754C69">
              <w:rPr>
                <w:rFonts w:ascii="Arial" w:hAnsi="Arial" w:cs="Arial"/>
                <w:sz w:val="24"/>
                <w:szCs w:val="24"/>
              </w:rPr>
              <w:t xml:space="preserve"> the ability to manage </w:t>
            </w:r>
            <w:r w:rsidR="006E4DBF">
              <w:rPr>
                <w:rFonts w:ascii="Arial" w:hAnsi="Arial" w:cs="Arial"/>
                <w:sz w:val="24"/>
                <w:szCs w:val="24"/>
              </w:rPr>
              <w:t>the</w:t>
            </w:r>
            <w:r w:rsidR="00A02684">
              <w:rPr>
                <w:rFonts w:ascii="Arial" w:hAnsi="Arial" w:cs="Arial"/>
                <w:sz w:val="24"/>
                <w:szCs w:val="24"/>
              </w:rPr>
              <w:t xml:space="preserve">se </w:t>
            </w:r>
            <w:r w:rsidR="00D31C34">
              <w:rPr>
                <w:rFonts w:ascii="Arial" w:hAnsi="Arial" w:cs="Arial"/>
                <w:sz w:val="24"/>
                <w:szCs w:val="24"/>
              </w:rPr>
              <w:t>through</w:t>
            </w:r>
            <w:r w:rsidR="00C56E87">
              <w:rPr>
                <w:rFonts w:ascii="Arial" w:hAnsi="Arial" w:cs="Arial"/>
                <w:sz w:val="24"/>
                <w:szCs w:val="24"/>
              </w:rPr>
              <w:t xml:space="preserve"> </w:t>
            </w:r>
            <w:r w:rsidR="00F07582">
              <w:rPr>
                <w:rFonts w:ascii="Arial" w:hAnsi="Arial" w:cs="Arial"/>
                <w:sz w:val="24"/>
                <w:szCs w:val="24"/>
              </w:rPr>
              <w:t xml:space="preserve">implemented digital solutions </w:t>
            </w:r>
            <w:r w:rsidR="00D51A7A">
              <w:rPr>
                <w:rFonts w:ascii="Arial" w:hAnsi="Arial" w:cs="Arial"/>
                <w:sz w:val="24"/>
                <w:szCs w:val="24"/>
              </w:rPr>
              <w:t>cited</w:t>
            </w:r>
            <w:r w:rsidR="0093189D">
              <w:rPr>
                <w:rFonts w:ascii="Arial" w:hAnsi="Arial" w:cs="Arial"/>
                <w:sz w:val="24"/>
                <w:szCs w:val="24"/>
              </w:rPr>
              <w:t xml:space="preserve"> such as</w:t>
            </w:r>
            <w:r w:rsidR="00AA3D0F">
              <w:rPr>
                <w:rFonts w:ascii="Arial" w:hAnsi="Arial" w:cs="Arial"/>
                <w:sz w:val="24"/>
                <w:szCs w:val="24"/>
              </w:rPr>
              <w:t>;</w:t>
            </w:r>
            <w:r w:rsidR="0093189D">
              <w:rPr>
                <w:rFonts w:ascii="Arial" w:hAnsi="Arial" w:cs="Arial"/>
                <w:sz w:val="24"/>
                <w:szCs w:val="24"/>
              </w:rPr>
              <w:t xml:space="preserve"> My Health on Line, 111 services and Choose Well (ABUHB, 2019b). </w:t>
            </w:r>
          </w:p>
          <w:p w14:paraId="1658942E" w14:textId="77777777" w:rsidR="00F41CC5" w:rsidRDefault="00F41CC5" w:rsidP="00F94127">
            <w:pPr>
              <w:jc w:val="both"/>
              <w:rPr>
                <w:rFonts w:ascii="Arial" w:hAnsi="Arial" w:cs="Arial"/>
                <w:sz w:val="24"/>
                <w:szCs w:val="24"/>
              </w:rPr>
            </w:pPr>
          </w:p>
          <w:p w14:paraId="53992BD3" w14:textId="47760988" w:rsidR="0099136B" w:rsidRPr="00706C29" w:rsidRDefault="00287338" w:rsidP="00F94127">
            <w:pPr>
              <w:jc w:val="both"/>
              <w:rPr>
                <w:rFonts w:ascii="Arial" w:hAnsi="Arial" w:cs="Arial"/>
                <w:sz w:val="24"/>
                <w:szCs w:val="24"/>
              </w:rPr>
            </w:pPr>
            <w:r>
              <w:rPr>
                <w:rFonts w:ascii="Arial" w:hAnsi="Arial" w:cs="Arial"/>
                <w:sz w:val="24"/>
                <w:szCs w:val="24"/>
              </w:rPr>
              <w:t xml:space="preserve">Despite this, </w:t>
            </w:r>
            <w:r w:rsidR="007C4BCD">
              <w:rPr>
                <w:rFonts w:ascii="Arial" w:hAnsi="Arial" w:cs="Arial"/>
                <w:sz w:val="24"/>
                <w:szCs w:val="24"/>
              </w:rPr>
              <w:t>cultural inclusion</w:t>
            </w:r>
            <w:r w:rsidR="006C3456">
              <w:rPr>
                <w:rFonts w:ascii="Arial" w:hAnsi="Arial" w:cs="Arial"/>
                <w:sz w:val="24"/>
                <w:szCs w:val="24"/>
              </w:rPr>
              <w:t xml:space="preserve"> and healthcare challenges</w:t>
            </w:r>
            <w:r w:rsidR="00364B95">
              <w:rPr>
                <w:rFonts w:ascii="Arial" w:hAnsi="Arial" w:cs="Arial"/>
                <w:sz w:val="24"/>
                <w:szCs w:val="24"/>
              </w:rPr>
              <w:t xml:space="preserve"> specific to the local population</w:t>
            </w:r>
            <w:r w:rsidR="007013CA">
              <w:rPr>
                <w:rFonts w:ascii="Arial" w:hAnsi="Arial" w:cs="Arial"/>
                <w:sz w:val="24"/>
                <w:szCs w:val="24"/>
              </w:rPr>
              <w:t xml:space="preserve">, </w:t>
            </w:r>
            <w:r w:rsidR="00395528">
              <w:rPr>
                <w:rFonts w:ascii="Arial" w:hAnsi="Arial" w:cs="Arial"/>
                <w:sz w:val="24"/>
                <w:szCs w:val="24"/>
              </w:rPr>
              <w:t>are not detailed</w:t>
            </w:r>
            <w:r w:rsidR="00061EAA">
              <w:rPr>
                <w:rFonts w:ascii="Arial" w:hAnsi="Arial" w:cs="Arial"/>
                <w:sz w:val="24"/>
                <w:szCs w:val="24"/>
              </w:rPr>
              <w:t>, although</w:t>
            </w:r>
            <w:r w:rsidR="00C92972">
              <w:rPr>
                <w:rFonts w:ascii="Arial" w:hAnsi="Arial" w:cs="Arial"/>
                <w:sz w:val="24"/>
                <w:szCs w:val="24"/>
              </w:rPr>
              <w:t xml:space="preserve"> are included </w:t>
            </w:r>
            <w:r w:rsidR="00061EAA">
              <w:rPr>
                <w:rFonts w:ascii="Arial" w:hAnsi="Arial" w:cs="Arial"/>
                <w:sz w:val="24"/>
                <w:szCs w:val="24"/>
              </w:rPr>
              <w:t xml:space="preserve">in </w:t>
            </w:r>
            <w:r w:rsidR="00061EAA" w:rsidRPr="00402BA7">
              <w:rPr>
                <w:rFonts w:ascii="Arial" w:hAnsi="Arial" w:cs="Arial"/>
                <w:i/>
                <w:iCs/>
                <w:sz w:val="24"/>
                <w:szCs w:val="24"/>
              </w:rPr>
              <w:t xml:space="preserve">ABUHB’s </w:t>
            </w:r>
            <w:r w:rsidR="005E2135" w:rsidRPr="00402BA7">
              <w:rPr>
                <w:rFonts w:ascii="Arial" w:hAnsi="Arial" w:cs="Arial"/>
                <w:i/>
                <w:iCs/>
                <w:sz w:val="24"/>
                <w:szCs w:val="24"/>
              </w:rPr>
              <w:t>IMTP 2022/2025</w:t>
            </w:r>
            <w:r w:rsidR="00402BA7" w:rsidRPr="00402BA7">
              <w:rPr>
                <w:rFonts w:ascii="Arial" w:hAnsi="Arial" w:cs="Arial"/>
                <w:i/>
                <w:iCs/>
                <w:sz w:val="24"/>
                <w:szCs w:val="24"/>
              </w:rPr>
              <w:t>,</w:t>
            </w:r>
            <w:r w:rsidR="00402BA7">
              <w:rPr>
                <w:rFonts w:ascii="Arial" w:hAnsi="Arial" w:cs="Arial"/>
                <w:sz w:val="24"/>
                <w:szCs w:val="24"/>
              </w:rPr>
              <w:t xml:space="preserve"> ABUHB’s </w:t>
            </w:r>
            <w:r w:rsidR="001F5256" w:rsidRPr="00402BA7">
              <w:rPr>
                <w:rFonts w:ascii="Arial" w:hAnsi="Arial" w:cs="Arial"/>
                <w:i/>
                <w:iCs/>
                <w:sz w:val="24"/>
                <w:szCs w:val="24"/>
              </w:rPr>
              <w:t>Annual plan 2021/22</w:t>
            </w:r>
            <w:r w:rsidR="00402BA7">
              <w:rPr>
                <w:rFonts w:ascii="Arial" w:hAnsi="Arial" w:cs="Arial"/>
                <w:sz w:val="24"/>
                <w:szCs w:val="24"/>
              </w:rPr>
              <w:t xml:space="preserve"> and </w:t>
            </w:r>
            <w:r w:rsidR="00402BA7" w:rsidRPr="007B0FF2">
              <w:rPr>
                <w:rFonts w:ascii="Arial" w:hAnsi="Arial" w:cs="Arial"/>
                <w:i/>
                <w:iCs/>
                <w:sz w:val="24"/>
                <w:szCs w:val="24"/>
              </w:rPr>
              <w:t>Clinical Futures Strategy</w:t>
            </w:r>
            <w:r w:rsidR="00291883">
              <w:rPr>
                <w:rFonts w:ascii="Arial" w:hAnsi="Arial" w:cs="Arial"/>
                <w:i/>
                <w:iCs/>
                <w:sz w:val="24"/>
                <w:szCs w:val="24"/>
              </w:rPr>
              <w:t xml:space="preserve"> (2019</w:t>
            </w:r>
            <w:r w:rsidR="00646871">
              <w:rPr>
                <w:rFonts w:ascii="Arial" w:hAnsi="Arial" w:cs="Arial"/>
                <w:i/>
                <w:iCs/>
                <w:sz w:val="24"/>
                <w:szCs w:val="24"/>
              </w:rPr>
              <w:t>a</w:t>
            </w:r>
            <w:r w:rsidR="00291883">
              <w:rPr>
                <w:rFonts w:ascii="Arial" w:hAnsi="Arial" w:cs="Arial"/>
                <w:i/>
                <w:iCs/>
                <w:sz w:val="24"/>
                <w:szCs w:val="24"/>
              </w:rPr>
              <w:t>)</w:t>
            </w:r>
            <w:r w:rsidR="0088433D">
              <w:rPr>
                <w:rFonts w:ascii="Arial" w:hAnsi="Arial" w:cs="Arial"/>
                <w:i/>
                <w:iCs/>
                <w:sz w:val="24"/>
                <w:szCs w:val="24"/>
              </w:rPr>
              <w:t>,</w:t>
            </w:r>
            <w:r w:rsidR="002A3D5C">
              <w:rPr>
                <w:rFonts w:ascii="Arial" w:hAnsi="Arial" w:cs="Arial"/>
                <w:i/>
                <w:iCs/>
                <w:sz w:val="24"/>
                <w:szCs w:val="24"/>
              </w:rPr>
              <w:t xml:space="preserve"> </w:t>
            </w:r>
            <w:r w:rsidR="0088433D" w:rsidRPr="0088433D">
              <w:rPr>
                <w:rFonts w:ascii="Arial" w:hAnsi="Arial" w:cs="Arial"/>
                <w:sz w:val="24"/>
                <w:szCs w:val="24"/>
              </w:rPr>
              <w:t>thus i</w:t>
            </w:r>
            <w:r w:rsidR="002A3D5C" w:rsidRPr="0088433D">
              <w:rPr>
                <w:rFonts w:ascii="Arial" w:hAnsi="Arial" w:cs="Arial"/>
                <w:sz w:val="24"/>
                <w:szCs w:val="24"/>
              </w:rPr>
              <w:t>dentifying</w:t>
            </w:r>
            <w:r w:rsidR="002A3D5C" w:rsidRPr="002A3D5C">
              <w:rPr>
                <w:rFonts w:ascii="Arial" w:hAnsi="Arial" w:cs="Arial"/>
                <w:sz w:val="24"/>
                <w:szCs w:val="24"/>
              </w:rPr>
              <w:t xml:space="preserve"> the need for improvement</w:t>
            </w:r>
            <w:r w:rsidR="00796828">
              <w:rPr>
                <w:rFonts w:ascii="Arial" w:hAnsi="Arial" w:cs="Arial"/>
                <w:sz w:val="24"/>
                <w:szCs w:val="24"/>
              </w:rPr>
              <w:t>,</w:t>
            </w:r>
            <w:r w:rsidR="002C2792">
              <w:rPr>
                <w:rFonts w:ascii="Arial" w:hAnsi="Arial" w:cs="Arial"/>
                <w:sz w:val="24"/>
                <w:szCs w:val="24"/>
              </w:rPr>
              <w:t xml:space="preserve"> </w:t>
            </w:r>
            <w:r w:rsidR="002A3D5C" w:rsidRPr="002A3D5C">
              <w:rPr>
                <w:rFonts w:ascii="Arial" w:hAnsi="Arial" w:cs="Arial"/>
                <w:sz w:val="24"/>
                <w:szCs w:val="24"/>
              </w:rPr>
              <w:t>a</w:t>
            </w:r>
            <w:r w:rsidR="006311A1">
              <w:rPr>
                <w:rFonts w:ascii="Arial" w:hAnsi="Arial" w:cs="Arial"/>
                <w:sz w:val="24"/>
                <w:szCs w:val="24"/>
              </w:rPr>
              <w:t>s these are pertinent themes</w:t>
            </w:r>
            <w:r w:rsidR="00417B3E">
              <w:rPr>
                <w:rFonts w:ascii="Arial" w:hAnsi="Arial" w:cs="Arial"/>
                <w:sz w:val="24"/>
                <w:szCs w:val="24"/>
              </w:rPr>
              <w:t xml:space="preserve"> which should be included</w:t>
            </w:r>
            <w:r w:rsidR="00796828">
              <w:rPr>
                <w:rFonts w:ascii="Arial" w:hAnsi="Arial" w:cs="Arial"/>
                <w:sz w:val="24"/>
                <w:szCs w:val="24"/>
              </w:rPr>
              <w:t xml:space="preserve"> to demonstrate</w:t>
            </w:r>
            <w:r w:rsidR="004C4821">
              <w:rPr>
                <w:rFonts w:ascii="Arial" w:hAnsi="Arial" w:cs="Arial"/>
                <w:sz w:val="24"/>
                <w:szCs w:val="24"/>
              </w:rPr>
              <w:t xml:space="preserve"> how digital </w:t>
            </w:r>
            <w:r w:rsidR="009C282F">
              <w:rPr>
                <w:rFonts w:ascii="Arial" w:hAnsi="Arial" w:cs="Arial"/>
                <w:sz w:val="24"/>
                <w:szCs w:val="24"/>
              </w:rPr>
              <w:t xml:space="preserve">services are being </w:t>
            </w:r>
            <w:r w:rsidR="00AA1F81">
              <w:rPr>
                <w:rFonts w:ascii="Arial" w:hAnsi="Arial" w:cs="Arial"/>
                <w:sz w:val="24"/>
                <w:szCs w:val="24"/>
              </w:rPr>
              <w:t xml:space="preserve">accustomed to </w:t>
            </w:r>
            <w:r w:rsidR="002D16B7">
              <w:rPr>
                <w:rFonts w:ascii="Arial" w:hAnsi="Arial" w:cs="Arial"/>
                <w:sz w:val="24"/>
                <w:szCs w:val="24"/>
              </w:rPr>
              <w:t>meet</w:t>
            </w:r>
            <w:r w:rsidR="00AA1F81">
              <w:rPr>
                <w:rFonts w:ascii="Arial" w:hAnsi="Arial" w:cs="Arial"/>
                <w:sz w:val="24"/>
                <w:szCs w:val="24"/>
              </w:rPr>
              <w:t xml:space="preserve"> the needs of the local population</w:t>
            </w:r>
            <w:r w:rsidR="002D16B7">
              <w:rPr>
                <w:rFonts w:ascii="Arial" w:hAnsi="Arial" w:cs="Arial"/>
                <w:sz w:val="24"/>
                <w:szCs w:val="24"/>
              </w:rPr>
              <w:t>.</w:t>
            </w:r>
            <w:r w:rsidR="00AA1F81">
              <w:rPr>
                <w:rFonts w:ascii="Arial" w:hAnsi="Arial" w:cs="Arial"/>
                <w:sz w:val="24"/>
                <w:szCs w:val="24"/>
              </w:rPr>
              <w:t xml:space="preserve"> </w:t>
            </w:r>
            <w:r w:rsidR="002D16B7">
              <w:rPr>
                <w:rFonts w:ascii="Arial" w:hAnsi="Arial" w:cs="Arial"/>
                <w:sz w:val="24"/>
                <w:szCs w:val="24"/>
              </w:rPr>
              <w:t>T</w:t>
            </w:r>
            <w:r w:rsidR="002A3D5C" w:rsidRPr="002A3D5C">
              <w:rPr>
                <w:rFonts w:ascii="Arial" w:hAnsi="Arial" w:cs="Arial"/>
                <w:sz w:val="24"/>
                <w:szCs w:val="24"/>
              </w:rPr>
              <w:t>herefore a score of 1 has been given for this category.</w:t>
            </w:r>
            <w:r w:rsidR="002A3D5C">
              <w:rPr>
                <w:rFonts w:ascii="Arial" w:hAnsi="Arial" w:cs="Arial"/>
                <w:i/>
                <w:iCs/>
                <w:sz w:val="24"/>
                <w:szCs w:val="24"/>
              </w:rPr>
              <w:t xml:space="preserve"> </w:t>
            </w:r>
          </w:p>
        </w:tc>
      </w:tr>
    </w:tbl>
    <w:p w14:paraId="20BA604E" w14:textId="77777777" w:rsidR="00306164" w:rsidRDefault="00306164" w:rsidP="00425667">
      <w:pPr>
        <w:spacing w:line="240" w:lineRule="auto"/>
        <w:jc w:val="both"/>
        <w:rPr>
          <w:rFonts w:ascii="Arial" w:hAnsi="Arial" w:cs="Arial"/>
          <w:sz w:val="24"/>
          <w:szCs w:val="24"/>
        </w:rPr>
      </w:pPr>
    </w:p>
    <w:p w14:paraId="24F87D5C" w14:textId="7F4E2E80" w:rsidR="002A3D5C" w:rsidRDefault="002A3D5C" w:rsidP="00425667">
      <w:pPr>
        <w:spacing w:line="240" w:lineRule="auto"/>
        <w:jc w:val="both"/>
        <w:rPr>
          <w:rFonts w:ascii="Arial" w:hAnsi="Arial" w:cs="Arial"/>
          <w:sz w:val="24"/>
          <w:szCs w:val="24"/>
          <w:u w:val="single"/>
        </w:rPr>
      </w:pPr>
      <w:r w:rsidRPr="002A3D5C">
        <w:rPr>
          <w:rFonts w:ascii="Arial" w:hAnsi="Arial" w:cs="Arial"/>
          <w:sz w:val="24"/>
          <w:szCs w:val="24"/>
          <w:u w:val="single"/>
        </w:rPr>
        <w:t>Technological:</w:t>
      </w:r>
    </w:p>
    <w:p w14:paraId="5CE3394D" w14:textId="7126521C" w:rsidR="003617E6" w:rsidRDefault="003617E6" w:rsidP="00425667">
      <w:pPr>
        <w:spacing w:line="240" w:lineRule="auto"/>
        <w:jc w:val="both"/>
        <w:rPr>
          <w:rFonts w:ascii="Arial" w:hAnsi="Arial" w:cs="Arial"/>
          <w:sz w:val="24"/>
          <w:szCs w:val="24"/>
        </w:rPr>
      </w:pPr>
      <w:r>
        <w:rPr>
          <w:rFonts w:ascii="Arial" w:hAnsi="Arial" w:cs="Arial"/>
          <w:sz w:val="24"/>
          <w:szCs w:val="24"/>
        </w:rPr>
        <w:t>Healthcare is seeing a positive shift in treatments because of technological advancements</w:t>
      </w:r>
      <w:r w:rsidR="00475A67">
        <w:rPr>
          <w:rFonts w:ascii="Arial" w:hAnsi="Arial" w:cs="Arial"/>
          <w:sz w:val="24"/>
          <w:szCs w:val="24"/>
        </w:rPr>
        <w:t xml:space="preserve">, giving patients </w:t>
      </w:r>
      <w:r w:rsidR="00F96143">
        <w:rPr>
          <w:rFonts w:ascii="Arial" w:hAnsi="Arial" w:cs="Arial"/>
          <w:sz w:val="24"/>
          <w:szCs w:val="24"/>
        </w:rPr>
        <w:t xml:space="preserve">better </w:t>
      </w:r>
      <w:r w:rsidR="002C6C27">
        <w:rPr>
          <w:rFonts w:ascii="Arial" w:hAnsi="Arial" w:cs="Arial"/>
          <w:sz w:val="24"/>
          <w:szCs w:val="24"/>
        </w:rPr>
        <w:t xml:space="preserve">and faster access to </w:t>
      </w:r>
      <w:r w:rsidR="00F96143">
        <w:rPr>
          <w:rFonts w:ascii="Arial" w:hAnsi="Arial" w:cs="Arial"/>
          <w:sz w:val="24"/>
          <w:szCs w:val="24"/>
        </w:rPr>
        <w:t xml:space="preserve">care </w:t>
      </w:r>
      <w:r>
        <w:rPr>
          <w:rFonts w:ascii="Arial" w:hAnsi="Arial" w:cs="Arial"/>
          <w:sz w:val="24"/>
          <w:szCs w:val="24"/>
        </w:rPr>
        <w:t>(Frue, 2018)</w:t>
      </w:r>
      <w:r w:rsidR="007F3008">
        <w:rPr>
          <w:rFonts w:ascii="Arial" w:hAnsi="Arial" w:cs="Arial"/>
          <w:sz w:val="24"/>
          <w:szCs w:val="24"/>
        </w:rPr>
        <w:t xml:space="preserve">. </w:t>
      </w:r>
      <w:r w:rsidR="00C8531C">
        <w:rPr>
          <w:rFonts w:ascii="Arial" w:hAnsi="Arial" w:cs="Arial"/>
          <w:sz w:val="24"/>
          <w:szCs w:val="24"/>
        </w:rPr>
        <w:t xml:space="preserve">It is important for an organisation to </w:t>
      </w:r>
      <w:r w:rsidR="00B1661E">
        <w:rPr>
          <w:rFonts w:ascii="Arial" w:hAnsi="Arial" w:cs="Arial"/>
          <w:sz w:val="24"/>
          <w:szCs w:val="24"/>
        </w:rPr>
        <w:t xml:space="preserve">know what is going on </w:t>
      </w:r>
      <w:r w:rsidR="000C258E">
        <w:rPr>
          <w:rFonts w:ascii="Arial" w:hAnsi="Arial" w:cs="Arial"/>
          <w:sz w:val="24"/>
          <w:szCs w:val="24"/>
        </w:rPr>
        <w:t>technology-wise</w:t>
      </w:r>
      <w:r w:rsidR="00B1661E">
        <w:rPr>
          <w:rFonts w:ascii="Arial" w:hAnsi="Arial" w:cs="Arial"/>
          <w:sz w:val="24"/>
          <w:szCs w:val="24"/>
        </w:rPr>
        <w:t xml:space="preserve">, </w:t>
      </w:r>
      <w:r w:rsidR="000C258E">
        <w:rPr>
          <w:rFonts w:ascii="Arial" w:hAnsi="Arial" w:cs="Arial"/>
          <w:sz w:val="24"/>
          <w:szCs w:val="24"/>
        </w:rPr>
        <w:t>t</w:t>
      </w:r>
      <w:r w:rsidR="00B1661E">
        <w:rPr>
          <w:rFonts w:ascii="Arial" w:hAnsi="Arial" w:cs="Arial"/>
          <w:sz w:val="24"/>
          <w:szCs w:val="24"/>
        </w:rPr>
        <w:t xml:space="preserve">o avoid spending money on a technology that may be made obsolete soon after </w:t>
      </w:r>
      <w:r w:rsidR="000C258E">
        <w:rPr>
          <w:rFonts w:ascii="Arial" w:hAnsi="Arial" w:cs="Arial"/>
          <w:sz w:val="24"/>
          <w:szCs w:val="24"/>
        </w:rPr>
        <w:t xml:space="preserve">the </w:t>
      </w:r>
      <w:r w:rsidR="00B1661E">
        <w:rPr>
          <w:rFonts w:ascii="Arial" w:hAnsi="Arial" w:cs="Arial"/>
          <w:sz w:val="24"/>
          <w:szCs w:val="24"/>
        </w:rPr>
        <w:t>implementation of another</w:t>
      </w:r>
      <w:r w:rsidR="000C258E">
        <w:rPr>
          <w:rFonts w:ascii="Arial" w:hAnsi="Arial" w:cs="Arial"/>
          <w:sz w:val="24"/>
          <w:szCs w:val="24"/>
        </w:rPr>
        <w:t xml:space="preserve">, </w:t>
      </w:r>
      <w:r w:rsidR="00B1661E">
        <w:rPr>
          <w:rFonts w:ascii="Arial" w:hAnsi="Arial" w:cs="Arial"/>
          <w:sz w:val="24"/>
          <w:szCs w:val="24"/>
        </w:rPr>
        <w:t xml:space="preserve">due to </w:t>
      </w:r>
      <w:r w:rsidR="007F4C32">
        <w:rPr>
          <w:rFonts w:ascii="Arial" w:hAnsi="Arial" w:cs="Arial"/>
          <w:sz w:val="24"/>
          <w:szCs w:val="24"/>
        </w:rPr>
        <w:t>disruptive</w:t>
      </w:r>
      <w:r w:rsidR="00B1661E">
        <w:rPr>
          <w:rFonts w:ascii="Arial" w:hAnsi="Arial" w:cs="Arial"/>
          <w:sz w:val="24"/>
          <w:szCs w:val="24"/>
        </w:rPr>
        <w:t xml:space="preserve"> changes </w:t>
      </w:r>
      <w:r w:rsidR="000C258E">
        <w:rPr>
          <w:rFonts w:ascii="Arial" w:hAnsi="Arial" w:cs="Arial"/>
          <w:sz w:val="24"/>
          <w:szCs w:val="24"/>
        </w:rPr>
        <w:t xml:space="preserve">made in the </w:t>
      </w:r>
      <w:r w:rsidR="004E5E0E">
        <w:rPr>
          <w:rFonts w:ascii="Arial" w:hAnsi="Arial" w:cs="Arial"/>
          <w:sz w:val="24"/>
          <w:szCs w:val="24"/>
        </w:rPr>
        <w:t xml:space="preserve">digital </w:t>
      </w:r>
      <w:r w:rsidR="000C258E">
        <w:rPr>
          <w:rFonts w:ascii="Arial" w:hAnsi="Arial" w:cs="Arial"/>
          <w:sz w:val="24"/>
          <w:szCs w:val="24"/>
        </w:rPr>
        <w:t>architecture</w:t>
      </w:r>
      <w:r w:rsidR="007F4C32">
        <w:rPr>
          <w:rFonts w:ascii="Arial" w:hAnsi="Arial" w:cs="Arial"/>
          <w:sz w:val="24"/>
          <w:szCs w:val="24"/>
        </w:rPr>
        <w:t xml:space="preserve"> elsewhere </w:t>
      </w:r>
      <w:r w:rsidR="005F67D7">
        <w:rPr>
          <w:rFonts w:ascii="Arial" w:hAnsi="Arial" w:cs="Arial"/>
          <w:sz w:val="24"/>
          <w:szCs w:val="24"/>
        </w:rPr>
        <w:t>(</w:t>
      </w:r>
      <w:r w:rsidR="00915DEF">
        <w:rPr>
          <w:rFonts w:ascii="Arial" w:hAnsi="Arial" w:cs="Arial"/>
          <w:sz w:val="24"/>
          <w:szCs w:val="24"/>
        </w:rPr>
        <w:t xml:space="preserve">de </w:t>
      </w:r>
      <w:r w:rsidR="00CE79CE">
        <w:rPr>
          <w:rFonts w:ascii="Arial" w:hAnsi="Arial" w:cs="Arial"/>
          <w:sz w:val="24"/>
          <w:szCs w:val="24"/>
        </w:rPr>
        <w:t xml:space="preserve">Bruin, 2016). </w:t>
      </w:r>
      <w:r w:rsidR="000C258E">
        <w:rPr>
          <w:rFonts w:ascii="Arial" w:hAnsi="Arial" w:cs="Arial"/>
          <w:sz w:val="24"/>
          <w:szCs w:val="24"/>
        </w:rPr>
        <w:t xml:space="preserve"> </w:t>
      </w:r>
      <w:r w:rsidR="00193AAC">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CE79CE" w14:paraId="391C954B" w14:textId="77777777" w:rsidTr="00575354">
        <w:tc>
          <w:tcPr>
            <w:tcW w:w="9016" w:type="dxa"/>
            <w:shd w:val="clear" w:color="auto" w:fill="00B050"/>
          </w:tcPr>
          <w:p w14:paraId="03F069EF" w14:textId="14EE3FD0" w:rsidR="00CE79CE" w:rsidRPr="00784D38" w:rsidRDefault="00CE79CE" w:rsidP="00F94127">
            <w:pPr>
              <w:jc w:val="both"/>
              <w:rPr>
                <w:rFonts w:ascii="Arial" w:hAnsi="Arial" w:cs="Arial"/>
                <w:sz w:val="24"/>
                <w:szCs w:val="24"/>
              </w:rPr>
            </w:pPr>
            <w:r w:rsidRPr="00784D38">
              <w:rPr>
                <w:rFonts w:ascii="Arial" w:hAnsi="Arial" w:cs="Arial"/>
                <w:sz w:val="24"/>
                <w:szCs w:val="24"/>
              </w:rPr>
              <w:t xml:space="preserve">Score = </w:t>
            </w:r>
            <w:r w:rsidR="00575354" w:rsidRPr="00784D38">
              <w:rPr>
                <w:rFonts w:ascii="Arial" w:hAnsi="Arial" w:cs="Arial"/>
                <w:sz w:val="24"/>
                <w:szCs w:val="24"/>
              </w:rPr>
              <w:t>Good</w:t>
            </w:r>
            <w:r w:rsidRPr="00784D38">
              <w:rPr>
                <w:rFonts w:ascii="Arial" w:hAnsi="Arial" w:cs="Arial"/>
                <w:sz w:val="24"/>
                <w:szCs w:val="24"/>
              </w:rPr>
              <w:t xml:space="preserve">  (</w:t>
            </w:r>
            <w:r w:rsidR="00575354" w:rsidRPr="00784D38">
              <w:rPr>
                <w:rFonts w:ascii="Arial" w:hAnsi="Arial" w:cs="Arial"/>
                <w:sz w:val="24"/>
                <w:szCs w:val="24"/>
              </w:rPr>
              <w:t>3</w:t>
            </w:r>
            <w:r w:rsidRPr="00784D38">
              <w:rPr>
                <w:rFonts w:ascii="Arial" w:hAnsi="Arial" w:cs="Arial"/>
                <w:sz w:val="24"/>
                <w:szCs w:val="24"/>
              </w:rPr>
              <w:t>)</w:t>
            </w:r>
          </w:p>
        </w:tc>
      </w:tr>
      <w:tr w:rsidR="00CE79CE" w:rsidRPr="00706C29" w14:paraId="0DE00BF8" w14:textId="77777777" w:rsidTr="00F94127">
        <w:tc>
          <w:tcPr>
            <w:tcW w:w="9016" w:type="dxa"/>
          </w:tcPr>
          <w:p w14:paraId="54752284" w14:textId="6B8825A8" w:rsidR="00E6658D" w:rsidRDefault="00757C17" w:rsidP="00F05E4F">
            <w:pPr>
              <w:jc w:val="both"/>
              <w:rPr>
                <w:rFonts w:ascii="Arial" w:hAnsi="Arial" w:cs="Arial"/>
                <w:sz w:val="24"/>
                <w:szCs w:val="24"/>
              </w:rPr>
            </w:pPr>
            <w:r w:rsidRPr="00757C17">
              <w:rPr>
                <w:rFonts w:ascii="Arial" w:hAnsi="Arial" w:cs="Arial"/>
                <w:sz w:val="24"/>
                <w:szCs w:val="24"/>
              </w:rPr>
              <w:t xml:space="preserve">ABUHB's digital strategy aims to use digital technology to evolve working methods and create new and different relationships with patients in order to bring care closer to home through the use of new information and communication technologies. Telehealth, telecare, and telemedicine enable direct patient communication by enabling people to request help, advice, and assistance easily, schedule appointments, order medication, and view their results (ABUHB, 2019b). </w:t>
            </w:r>
          </w:p>
          <w:p w14:paraId="014A3961" w14:textId="77777777" w:rsidR="00757C17" w:rsidRDefault="00757C17" w:rsidP="00F05E4F">
            <w:pPr>
              <w:jc w:val="both"/>
              <w:rPr>
                <w:rFonts w:ascii="Arial" w:hAnsi="Arial" w:cs="Arial"/>
                <w:sz w:val="24"/>
                <w:szCs w:val="24"/>
              </w:rPr>
            </w:pPr>
          </w:p>
          <w:p w14:paraId="79A68241" w14:textId="099ADB2D" w:rsidR="00E6658D" w:rsidRPr="00784D38" w:rsidRDefault="004216CB" w:rsidP="00F05E4F">
            <w:pPr>
              <w:jc w:val="both"/>
              <w:rPr>
                <w:rFonts w:ascii="Arial" w:hAnsi="Arial" w:cs="Arial"/>
                <w:sz w:val="24"/>
                <w:szCs w:val="24"/>
              </w:rPr>
            </w:pPr>
            <w:r>
              <w:rPr>
                <w:rFonts w:ascii="Arial" w:hAnsi="Arial" w:cs="Arial"/>
                <w:sz w:val="24"/>
                <w:szCs w:val="24"/>
              </w:rPr>
              <w:t>The strategy considers h</w:t>
            </w:r>
            <w:r w:rsidR="00053E00">
              <w:rPr>
                <w:rFonts w:ascii="Arial" w:hAnsi="Arial" w:cs="Arial"/>
                <w:sz w:val="24"/>
                <w:szCs w:val="24"/>
              </w:rPr>
              <w:t xml:space="preserve">ow ABUHB will go about delivering digital solutions, </w:t>
            </w:r>
            <w:r>
              <w:rPr>
                <w:rFonts w:ascii="Arial" w:hAnsi="Arial" w:cs="Arial"/>
                <w:sz w:val="24"/>
                <w:szCs w:val="24"/>
              </w:rPr>
              <w:t xml:space="preserve">with </w:t>
            </w:r>
            <w:r w:rsidR="00053E00">
              <w:rPr>
                <w:rFonts w:ascii="Arial" w:hAnsi="Arial" w:cs="Arial"/>
                <w:sz w:val="24"/>
                <w:szCs w:val="24"/>
              </w:rPr>
              <w:t xml:space="preserve">an emphasis on ensuring that digital solutions </w:t>
            </w:r>
            <w:r w:rsidR="00180842">
              <w:rPr>
                <w:rFonts w:ascii="Arial" w:hAnsi="Arial" w:cs="Arial"/>
                <w:sz w:val="24"/>
                <w:szCs w:val="24"/>
              </w:rPr>
              <w:t xml:space="preserve">are interoperable </w:t>
            </w:r>
            <w:r>
              <w:rPr>
                <w:rFonts w:ascii="Arial" w:hAnsi="Arial" w:cs="Arial"/>
                <w:sz w:val="24"/>
                <w:szCs w:val="24"/>
              </w:rPr>
              <w:t>so</w:t>
            </w:r>
            <w:r w:rsidR="00180842">
              <w:rPr>
                <w:rFonts w:ascii="Arial" w:hAnsi="Arial" w:cs="Arial"/>
                <w:sz w:val="24"/>
                <w:szCs w:val="24"/>
              </w:rPr>
              <w:t xml:space="preserve"> that information can be exchanged</w:t>
            </w:r>
            <w:r w:rsidR="000D74F7">
              <w:rPr>
                <w:rFonts w:ascii="Arial" w:hAnsi="Arial" w:cs="Arial"/>
                <w:sz w:val="24"/>
                <w:szCs w:val="24"/>
              </w:rPr>
              <w:t xml:space="preserve"> with the need </w:t>
            </w:r>
            <w:r w:rsidR="00DF2C8F" w:rsidRPr="00DF2C8F">
              <w:rPr>
                <w:rFonts w:ascii="Arial" w:hAnsi="Arial" w:cs="Arial"/>
                <w:sz w:val="24"/>
                <w:szCs w:val="24"/>
              </w:rPr>
              <w:t>actively utilising national digital capabilities and infrastructure to aid in the development of the national architecture</w:t>
            </w:r>
            <w:r w:rsidR="00FF5A8B">
              <w:rPr>
                <w:rFonts w:ascii="Arial" w:hAnsi="Arial" w:cs="Arial"/>
                <w:sz w:val="24"/>
                <w:szCs w:val="24"/>
              </w:rPr>
              <w:t>, emphasising the importance for ABUHB to be technology wise</w:t>
            </w:r>
            <w:r w:rsidR="005C2418">
              <w:rPr>
                <w:rFonts w:ascii="Arial" w:hAnsi="Arial" w:cs="Arial"/>
                <w:sz w:val="24"/>
                <w:szCs w:val="24"/>
              </w:rPr>
              <w:t xml:space="preserve"> (ABUHB, 2019b). </w:t>
            </w:r>
            <w:r w:rsidR="00180842">
              <w:rPr>
                <w:rFonts w:ascii="Arial" w:hAnsi="Arial" w:cs="Arial"/>
                <w:sz w:val="24"/>
                <w:szCs w:val="24"/>
              </w:rPr>
              <w:t xml:space="preserve"> </w:t>
            </w:r>
          </w:p>
          <w:p w14:paraId="4CF9E0B3" w14:textId="77777777" w:rsidR="00703FCF" w:rsidRPr="00784D38" w:rsidRDefault="00703FCF" w:rsidP="00F05E4F">
            <w:pPr>
              <w:jc w:val="both"/>
              <w:rPr>
                <w:rFonts w:ascii="Arial" w:hAnsi="Arial" w:cs="Arial"/>
                <w:sz w:val="24"/>
                <w:szCs w:val="24"/>
              </w:rPr>
            </w:pPr>
          </w:p>
          <w:p w14:paraId="2455E287" w14:textId="6471C8C1" w:rsidR="00CE79CE" w:rsidRPr="00784D38" w:rsidRDefault="00A57C3A" w:rsidP="00F05E4F">
            <w:pPr>
              <w:jc w:val="both"/>
              <w:rPr>
                <w:rFonts w:ascii="Arial" w:hAnsi="Arial" w:cs="Arial"/>
                <w:sz w:val="24"/>
                <w:szCs w:val="24"/>
              </w:rPr>
            </w:pPr>
            <w:r w:rsidRPr="00784D38">
              <w:rPr>
                <w:rFonts w:ascii="Arial" w:hAnsi="Arial" w:cs="Arial"/>
                <w:sz w:val="24"/>
                <w:szCs w:val="24"/>
              </w:rPr>
              <w:t>The strategy also includes reference to clinical decision support tools</w:t>
            </w:r>
            <w:r w:rsidR="005F026E" w:rsidRPr="00784D38">
              <w:rPr>
                <w:rFonts w:ascii="Arial" w:hAnsi="Arial" w:cs="Arial"/>
                <w:sz w:val="24"/>
                <w:szCs w:val="24"/>
              </w:rPr>
              <w:t xml:space="preserve"> for predictive analytics for population health</w:t>
            </w:r>
            <w:r w:rsidR="00077F1F" w:rsidRPr="00784D38">
              <w:rPr>
                <w:rFonts w:ascii="Arial" w:hAnsi="Arial" w:cs="Arial"/>
                <w:sz w:val="24"/>
                <w:szCs w:val="24"/>
              </w:rPr>
              <w:t xml:space="preserve">, demonstrating </w:t>
            </w:r>
            <w:r w:rsidR="00590081" w:rsidRPr="00784D38">
              <w:rPr>
                <w:rFonts w:ascii="Arial" w:hAnsi="Arial" w:cs="Arial"/>
                <w:sz w:val="24"/>
                <w:szCs w:val="24"/>
              </w:rPr>
              <w:t xml:space="preserve">the need for investment in research </w:t>
            </w:r>
            <w:r w:rsidR="00DD295F" w:rsidRPr="00784D38">
              <w:rPr>
                <w:rFonts w:ascii="Arial" w:hAnsi="Arial" w:cs="Arial"/>
                <w:sz w:val="24"/>
                <w:szCs w:val="24"/>
              </w:rPr>
              <w:t xml:space="preserve">to drive </w:t>
            </w:r>
            <w:r w:rsidR="001741A0" w:rsidRPr="00784D38">
              <w:rPr>
                <w:rFonts w:ascii="Arial" w:hAnsi="Arial" w:cs="Arial"/>
                <w:sz w:val="24"/>
                <w:szCs w:val="24"/>
              </w:rPr>
              <w:t>improvements</w:t>
            </w:r>
            <w:r w:rsidR="005F026E" w:rsidRPr="00784D38">
              <w:rPr>
                <w:rFonts w:ascii="Arial" w:hAnsi="Arial" w:cs="Arial"/>
                <w:sz w:val="24"/>
                <w:szCs w:val="24"/>
              </w:rPr>
              <w:t xml:space="preserve"> (ABUHB, 2019b). </w:t>
            </w:r>
            <w:r w:rsidR="008F7871" w:rsidRPr="00784D38">
              <w:rPr>
                <w:rFonts w:ascii="Arial" w:hAnsi="Arial" w:cs="Arial"/>
                <w:sz w:val="24"/>
                <w:szCs w:val="24"/>
              </w:rPr>
              <w:t xml:space="preserve"> Although c</w:t>
            </w:r>
            <w:r w:rsidR="004E5E0E" w:rsidRPr="00784D38">
              <w:rPr>
                <w:rFonts w:ascii="Arial" w:hAnsi="Arial" w:cs="Arial"/>
                <w:sz w:val="24"/>
                <w:szCs w:val="24"/>
              </w:rPr>
              <w:t>ustomised treatments</w:t>
            </w:r>
            <w:r w:rsidR="00DD1269" w:rsidRPr="00784D38">
              <w:rPr>
                <w:rFonts w:ascii="Arial" w:hAnsi="Arial" w:cs="Arial"/>
                <w:sz w:val="24"/>
                <w:szCs w:val="24"/>
              </w:rPr>
              <w:t xml:space="preserve"> have not been named specifically</w:t>
            </w:r>
            <w:r w:rsidR="003E6C21" w:rsidRPr="00784D38">
              <w:rPr>
                <w:rFonts w:ascii="Arial" w:hAnsi="Arial" w:cs="Arial"/>
                <w:sz w:val="24"/>
                <w:szCs w:val="24"/>
              </w:rPr>
              <w:t xml:space="preserve">, the strategy </w:t>
            </w:r>
            <w:r w:rsidR="004B7AA3" w:rsidRPr="00784D38">
              <w:rPr>
                <w:rFonts w:ascii="Arial" w:hAnsi="Arial" w:cs="Arial"/>
                <w:sz w:val="24"/>
                <w:szCs w:val="24"/>
              </w:rPr>
              <w:t>is focused</w:t>
            </w:r>
            <w:r w:rsidR="00A11A48" w:rsidRPr="00784D38">
              <w:rPr>
                <w:rFonts w:ascii="Arial" w:hAnsi="Arial" w:cs="Arial"/>
                <w:sz w:val="24"/>
                <w:szCs w:val="24"/>
              </w:rPr>
              <w:t xml:space="preserve"> </w:t>
            </w:r>
            <w:r w:rsidR="00144E1C" w:rsidRPr="00784D38">
              <w:rPr>
                <w:rFonts w:ascii="Arial" w:hAnsi="Arial" w:cs="Arial"/>
                <w:sz w:val="24"/>
                <w:szCs w:val="24"/>
              </w:rPr>
              <w:t xml:space="preserve">on using digital to drive value for </w:t>
            </w:r>
            <w:r w:rsidR="00296A37" w:rsidRPr="00784D38">
              <w:rPr>
                <w:rFonts w:ascii="Arial" w:hAnsi="Arial" w:cs="Arial"/>
                <w:sz w:val="24"/>
                <w:szCs w:val="24"/>
              </w:rPr>
              <w:t>the population of Gwent</w:t>
            </w:r>
            <w:r w:rsidR="00A11A48" w:rsidRPr="00784D38">
              <w:rPr>
                <w:rFonts w:ascii="Arial" w:hAnsi="Arial" w:cs="Arial"/>
                <w:sz w:val="24"/>
                <w:szCs w:val="24"/>
              </w:rPr>
              <w:t>.</w:t>
            </w:r>
            <w:r w:rsidR="00004525" w:rsidRPr="00784D38">
              <w:rPr>
                <w:rFonts w:ascii="Arial" w:hAnsi="Arial" w:cs="Arial"/>
                <w:sz w:val="24"/>
                <w:szCs w:val="24"/>
              </w:rPr>
              <w:t xml:space="preserve"> </w:t>
            </w:r>
            <w:r w:rsidR="00A11A48" w:rsidRPr="00784D38">
              <w:rPr>
                <w:rFonts w:ascii="Arial" w:hAnsi="Arial" w:cs="Arial"/>
                <w:sz w:val="24"/>
                <w:szCs w:val="24"/>
              </w:rPr>
              <w:t>T</w:t>
            </w:r>
            <w:r w:rsidR="00004525" w:rsidRPr="00784D38">
              <w:rPr>
                <w:rFonts w:ascii="Arial" w:hAnsi="Arial" w:cs="Arial"/>
                <w:sz w:val="24"/>
                <w:szCs w:val="24"/>
              </w:rPr>
              <w:t>herefore</w:t>
            </w:r>
            <w:r w:rsidR="00A11A48" w:rsidRPr="00784D38">
              <w:rPr>
                <w:rFonts w:ascii="Arial" w:hAnsi="Arial" w:cs="Arial"/>
                <w:sz w:val="24"/>
                <w:szCs w:val="24"/>
              </w:rPr>
              <w:t>,</w:t>
            </w:r>
            <w:r w:rsidR="00004525" w:rsidRPr="00784D38">
              <w:rPr>
                <w:rFonts w:ascii="Arial" w:hAnsi="Arial" w:cs="Arial"/>
                <w:sz w:val="24"/>
                <w:szCs w:val="24"/>
              </w:rPr>
              <w:t xml:space="preserve"> </w:t>
            </w:r>
            <w:r w:rsidR="003211A6" w:rsidRPr="00784D38">
              <w:rPr>
                <w:rFonts w:ascii="Arial" w:hAnsi="Arial" w:cs="Arial"/>
                <w:sz w:val="24"/>
                <w:szCs w:val="24"/>
              </w:rPr>
              <w:t xml:space="preserve">the technological aspect of the strategy </w:t>
            </w:r>
            <w:r w:rsidR="0043383F" w:rsidRPr="00784D38">
              <w:rPr>
                <w:rFonts w:ascii="Arial" w:hAnsi="Arial" w:cs="Arial"/>
                <w:sz w:val="24"/>
                <w:szCs w:val="24"/>
              </w:rPr>
              <w:t>is good and</w:t>
            </w:r>
            <w:r w:rsidR="00A11A48" w:rsidRPr="00784D38">
              <w:rPr>
                <w:rFonts w:ascii="Arial" w:hAnsi="Arial" w:cs="Arial"/>
                <w:sz w:val="24"/>
                <w:szCs w:val="24"/>
              </w:rPr>
              <w:t xml:space="preserve"> </w:t>
            </w:r>
            <w:r w:rsidR="0043383F" w:rsidRPr="00784D38">
              <w:rPr>
                <w:rFonts w:ascii="Arial" w:hAnsi="Arial" w:cs="Arial"/>
                <w:sz w:val="24"/>
                <w:szCs w:val="24"/>
              </w:rPr>
              <w:t xml:space="preserve">includes multiple strengths, </w:t>
            </w:r>
            <w:r w:rsidR="00784D38" w:rsidRPr="00784D38">
              <w:rPr>
                <w:rFonts w:ascii="Arial" w:hAnsi="Arial" w:cs="Arial"/>
                <w:sz w:val="24"/>
                <w:szCs w:val="24"/>
              </w:rPr>
              <w:t xml:space="preserve">with </w:t>
            </w:r>
            <w:r w:rsidR="0043383F" w:rsidRPr="00784D38">
              <w:rPr>
                <w:rFonts w:ascii="Arial" w:hAnsi="Arial" w:cs="Arial"/>
                <w:sz w:val="24"/>
                <w:szCs w:val="24"/>
              </w:rPr>
              <w:t>only a few minor weaknesses</w:t>
            </w:r>
            <w:r w:rsidR="000F4912">
              <w:rPr>
                <w:rFonts w:ascii="Arial" w:hAnsi="Arial" w:cs="Arial"/>
                <w:sz w:val="24"/>
                <w:szCs w:val="24"/>
              </w:rPr>
              <w:t xml:space="preserve">, which </w:t>
            </w:r>
            <w:r w:rsidR="004772EE">
              <w:rPr>
                <w:rFonts w:ascii="Arial" w:hAnsi="Arial" w:cs="Arial"/>
                <w:sz w:val="24"/>
                <w:szCs w:val="24"/>
              </w:rPr>
              <w:t>are</w:t>
            </w:r>
            <w:r w:rsidR="000F4912">
              <w:rPr>
                <w:rFonts w:ascii="Arial" w:hAnsi="Arial" w:cs="Arial"/>
                <w:sz w:val="24"/>
                <w:szCs w:val="24"/>
              </w:rPr>
              <w:t xml:space="preserve"> been reflected in the score.</w:t>
            </w:r>
          </w:p>
        </w:tc>
      </w:tr>
    </w:tbl>
    <w:p w14:paraId="3A810D85" w14:textId="77777777" w:rsidR="00CE79CE" w:rsidRDefault="00CE79CE" w:rsidP="00425667">
      <w:pPr>
        <w:spacing w:line="240" w:lineRule="auto"/>
        <w:jc w:val="both"/>
        <w:rPr>
          <w:rFonts w:ascii="Arial" w:hAnsi="Arial" w:cs="Arial"/>
          <w:sz w:val="24"/>
          <w:szCs w:val="24"/>
        </w:rPr>
      </w:pPr>
    </w:p>
    <w:p w14:paraId="3C748E96" w14:textId="1C1B947B" w:rsidR="002A3D5C" w:rsidRDefault="002A3D5C" w:rsidP="00425667">
      <w:pPr>
        <w:spacing w:line="240" w:lineRule="auto"/>
        <w:jc w:val="both"/>
        <w:rPr>
          <w:rFonts w:ascii="Arial" w:hAnsi="Arial" w:cs="Arial"/>
          <w:sz w:val="24"/>
          <w:szCs w:val="24"/>
          <w:u w:val="single"/>
        </w:rPr>
      </w:pPr>
      <w:r w:rsidRPr="002A3D5C">
        <w:rPr>
          <w:rFonts w:ascii="Arial" w:hAnsi="Arial" w:cs="Arial"/>
          <w:sz w:val="24"/>
          <w:szCs w:val="24"/>
          <w:u w:val="single"/>
        </w:rPr>
        <w:t xml:space="preserve">Legal: </w:t>
      </w:r>
    </w:p>
    <w:p w14:paraId="6E587183" w14:textId="4875DAF3" w:rsidR="00407216" w:rsidRPr="00733A47" w:rsidRDefault="003409E3" w:rsidP="00425667">
      <w:pPr>
        <w:spacing w:line="240" w:lineRule="auto"/>
        <w:jc w:val="both"/>
        <w:rPr>
          <w:rFonts w:ascii="Arial" w:hAnsi="Arial" w:cs="Arial"/>
          <w:sz w:val="24"/>
          <w:szCs w:val="24"/>
        </w:rPr>
      </w:pPr>
      <w:r w:rsidRPr="003409E3">
        <w:rPr>
          <w:rFonts w:ascii="Arial" w:hAnsi="Arial" w:cs="Arial"/>
          <w:sz w:val="24"/>
          <w:szCs w:val="24"/>
        </w:rPr>
        <w:t xml:space="preserve">Although these elements are related to politics, they also include more particular laws like those governing employment, health and safety, and discrimination (de Bruin, 2016).   </w:t>
      </w:r>
    </w:p>
    <w:tbl>
      <w:tblPr>
        <w:tblStyle w:val="TableGrid"/>
        <w:tblW w:w="0" w:type="auto"/>
        <w:tblLook w:val="04A0" w:firstRow="1" w:lastRow="0" w:firstColumn="1" w:lastColumn="0" w:noHBand="0" w:noVBand="1"/>
      </w:tblPr>
      <w:tblGrid>
        <w:gridCol w:w="9016"/>
      </w:tblGrid>
      <w:tr w:rsidR="00575354" w14:paraId="6E58DC29" w14:textId="77777777" w:rsidTr="00145E59">
        <w:tc>
          <w:tcPr>
            <w:tcW w:w="9016" w:type="dxa"/>
            <w:shd w:val="clear" w:color="auto" w:fill="FFC000"/>
          </w:tcPr>
          <w:p w14:paraId="0232B510" w14:textId="4CDC80F6" w:rsidR="00575354" w:rsidRDefault="00575354" w:rsidP="00F94127">
            <w:pPr>
              <w:jc w:val="both"/>
              <w:rPr>
                <w:rFonts w:ascii="Arial" w:hAnsi="Arial" w:cs="Arial"/>
                <w:sz w:val="24"/>
                <w:szCs w:val="24"/>
              </w:rPr>
            </w:pPr>
            <w:r>
              <w:rPr>
                <w:rFonts w:ascii="Arial" w:hAnsi="Arial" w:cs="Arial"/>
                <w:sz w:val="24"/>
                <w:szCs w:val="24"/>
              </w:rPr>
              <w:lastRenderedPageBreak/>
              <w:t xml:space="preserve">Score = </w:t>
            </w:r>
            <w:r w:rsidR="00145E59">
              <w:rPr>
                <w:rFonts w:ascii="Arial" w:hAnsi="Arial" w:cs="Arial"/>
                <w:sz w:val="24"/>
                <w:szCs w:val="24"/>
              </w:rPr>
              <w:t>Need Improvement</w:t>
            </w:r>
            <w:r>
              <w:rPr>
                <w:rFonts w:ascii="Arial" w:hAnsi="Arial" w:cs="Arial"/>
                <w:sz w:val="24"/>
                <w:szCs w:val="24"/>
              </w:rPr>
              <w:t xml:space="preserve">  (</w:t>
            </w:r>
            <w:r w:rsidR="00145E59">
              <w:rPr>
                <w:rFonts w:ascii="Arial" w:hAnsi="Arial" w:cs="Arial"/>
                <w:sz w:val="24"/>
                <w:szCs w:val="24"/>
              </w:rPr>
              <w:t>1</w:t>
            </w:r>
            <w:r>
              <w:rPr>
                <w:rFonts w:ascii="Arial" w:hAnsi="Arial" w:cs="Arial"/>
                <w:sz w:val="24"/>
                <w:szCs w:val="24"/>
              </w:rPr>
              <w:t>)</w:t>
            </w:r>
          </w:p>
        </w:tc>
      </w:tr>
      <w:tr w:rsidR="00575354" w:rsidRPr="00706C29" w14:paraId="26D7013F" w14:textId="77777777" w:rsidTr="00D178C6">
        <w:trPr>
          <w:trHeight w:val="557"/>
        </w:trPr>
        <w:tc>
          <w:tcPr>
            <w:tcW w:w="9016" w:type="dxa"/>
          </w:tcPr>
          <w:p w14:paraId="2FAF26F1" w14:textId="4AE3E8F4" w:rsidR="004F0982" w:rsidRDefault="00C9212A" w:rsidP="00F05E4F">
            <w:pPr>
              <w:jc w:val="both"/>
              <w:rPr>
                <w:rFonts w:ascii="Arial" w:hAnsi="Arial" w:cs="Arial"/>
                <w:sz w:val="24"/>
                <w:szCs w:val="24"/>
              </w:rPr>
            </w:pPr>
            <w:r w:rsidRPr="00F05E4F">
              <w:rPr>
                <w:rFonts w:ascii="Arial" w:hAnsi="Arial" w:cs="Arial"/>
                <w:sz w:val="24"/>
                <w:szCs w:val="24"/>
              </w:rPr>
              <w:t xml:space="preserve">ABUHB’s strategy includes reference to </w:t>
            </w:r>
            <w:r w:rsidRPr="00F05E4F">
              <w:rPr>
                <w:rFonts w:ascii="Arial" w:hAnsi="Arial" w:cs="Arial"/>
                <w:i/>
                <w:iCs/>
                <w:sz w:val="24"/>
                <w:szCs w:val="24"/>
              </w:rPr>
              <w:t>The Well-being of Future Generations (Wales) Act</w:t>
            </w:r>
            <w:r w:rsidRPr="00F05E4F">
              <w:rPr>
                <w:rFonts w:ascii="Arial" w:hAnsi="Arial" w:cs="Arial"/>
                <w:sz w:val="24"/>
                <w:szCs w:val="24"/>
              </w:rPr>
              <w:t xml:space="preserve"> </w:t>
            </w:r>
            <w:r w:rsidRPr="00F05E4F">
              <w:rPr>
                <w:rFonts w:ascii="Arial" w:hAnsi="Arial" w:cs="Arial"/>
                <w:i/>
                <w:iCs/>
                <w:sz w:val="24"/>
                <w:szCs w:val="24"/>
              </w:rPr>
              <w:t>2015</w:t>
            </w:r>
            <w:r w:rsidRPr="00F05E4F">
              <w:rPr>
                <w:rFonts w:ascii="Arial" w:hAnsi="Arial" w:cs="Arial"/>
                <w:sz w:val="24"/>
                <w:szCs w:val="24"/>
              </w:rPr>
              <w:t xml:space="preserve"> and the </w:t>
            </w:r>
            <w:r w:rsidRPr="00F05E4F">
              <w:rPr>
                <w:rFonts w:ascii="Arial" w:hAnsi="Arial" w:cs="Arial"/>
                <w:i/>
                <w:iCs/>
                <w:sz w:val="24"/>
                <w:szCs w:val="24"/>
              </w:rPr>
              <w:t>Social Services and Wellbeing (Wales) Act 2014</w:t>
            </w:r>
            <w:r w:rsidR="00221A99" w:rsidRPr="00F05E4F">
              <w:rPr>
                <w:rFonts w:ascii="Arial" w:hAnsi="Arial" w:cs="Arial"/>
                <w:i/>
                <w:iCs/>
                <w:sz w:val="24"/>
                <w:szCs w:val="24"/>
              </w:rPr>
              <w:t xml:space="preserve">, </w:t>
            </w:r>
            <w:r w:rsidR="00221A99" w:rsidRPr="00F05E4F">
              <w:rPr>
                <w:rFonts w:ascii="Arial" w:hAnsi="Arial" w:cs="Arial"/>
                <w:sz w:val="24"/>
                <w:szCs w:val="24"/>
              </w:rPr>
              <w:t>which a</w:t>
            </w:r>
            <w:r w:rsidR="005400E3" w:rsidRPr="00F05E4F">
              <w:rPr>
                <w:rFonts w:ascii="Arial" w:hAnsi="Arial" w:cs="Arial"/>
                <w:sz w:val="24"/>
                <w:szCs w:val="24"/>
              </w:rPr>
              <w:t xml:space="preserve">re </w:t>
            </w:r>
            <w:r w:rsidR="00310BB6" w:rsidRPr="00F05E4F">
              <w:rPr>
                <w:rFonts w:ascii="Arial" w:hAnsi="Arial" w:cs="Arial"/>
                <w:sz w:val="24"/>
                <w:szCs w:val="24"/>
              </w:rPr>
              <w:t xml:space="preserve">leading legislations </w:t>
            </w:r>
            <w:r w:rsidR="00F66210" w:rsidRPr="00F05E4F">
              <w:rPr>
                <w:rFonts w:ascii="Arial" w:hAnsi="Arial" w:cs="Arial"/>
                <w:sz w:val="24"/>
                <w:szCs w:val="24"/>
              </w:rPr>
              <w:t xml:space="preserve">that </w:t>
            </w:r>
            <w:r w:rsidR="00310BB6" w:rsidRPr="00F05E4F">
              <w:rPr>
                <w:rFonts w:ascii="Arial" w:hAnsi="Arial" w:cs="Arial"/>
                <w:sz w:val="24"/>
                <w:szCs w:val="24"/>
              </w:rPr>
              <w:t>underpin strategic plans for NHS Wales</w:t>
            </w:r>
            <w:r w:rsidR="00CC2C3F" w:rsidRPr="00F05E4F">
              <w:rPr>
                <w:rFonts w:ascii="Arial" w:hAnsi="Arial" w:cs="Arial"/>
                <w:sz w:val="24"/>
                <w:szCs w:val="24"/>
              </w:rPr>
              <w:t xml:space="preserve">, such as </w:t>
            </w:r>
            <w:r w:rsidR="004307F1" w:rsidRPr="00F05E4F">
              <w:rPr>
                <w:rFonts w:ascii="Arial" w:hAnsi="Arial" w:cs="Arial"/>
                <w:i/>
                <w:iCs/>
                <w:sz w:val="24"/>
                <w:szCs w:val="24"/>
              </w:rPr>
              <w:t xml:space="preserve">A Healthier Wales, </w:t>
            </w:r>
            <w:r w:rsidR="004307F1" w:rsidRPr="00F05E4F">
              <w:rPr>
                <w:rFonts w:ascii="Arial" w:hAnsi="Arial" w:cs="Arial"/>
                <w:sz w:val="24"/>
                <w:szCs w:val="24"/>
              </w:rPr>
              <w:t>which ABUHB</w:t>
            </w:r>
            <w:r w:rsidR="008B3DFE" w:rsidRPr="00F05E4F">
              <w:rPr>
                <w:rFonts w:ascii="Arial" w:hAnsi="Arial" w:cs="Arial"/>
                <w:sz w:val="24"/>
                <w:szCs w:val="24"/>
              </w:rPr>
              <w:t xml:space="preserve">’s </w:t>
            </w:r>
            <w:r w:rsidR="009E28C0" w:rsidRPr="00F05E4F">
              <w:rPr>
                <w:rFonts w:ascii="Arial" w:hAnsi="Arial" w:cs="Arial"/>
                <w:sz w:val="24"/>
                <w:szCs w:val="24"/>
              </w:rPr>
              <w:t>digital strategy</w:t>
            </w:r>
            <w:r w:rsidR="00AA1C8E" w:rsidRPr="00F05E4F">
              <w:rPr>
                <w:rFonts w:ascii="Arial" w:hAnsi="Arial" w:cs="Arial"/>
                <w:sz w:val="24"/>
                <w:szCs w:val="24"/>
              </w:rPr>
              <w:t xml:space="preserve"> uses as </w:t>
            </w:r>
            <w:r w:rsidR="0002355E">
              <w:rPr>
                <w:rFonts w:ascii="Arial" w:hAnsi="Arial" w:cs="Arial"/>
                <w:sz w:val="24"/>
                <w:szCs w:val="24"/>
              </w:rPr>
              <w:t>its</w:t>
            </w:r>
            <w:r w:rsidR="00AA1C8E" w:rsidRPr="00F05E4F">
              <w:rPr>
                <w:rFonts w:ascii="Arial" w:hAnsi="Arial" w:cs="Arial"/>
                <w:sz w:val="24"/>
                <w:szCs w:val="24"/>
              </w:rPr>
              <w:t xml:space="preserve"> foundation</w:t>
            </w:r>
            <w:r w:rsidR="00472C25" w:rsidRPr="00F05E4F">
              <w:rPr>
                <w:rFonts w:ascii="Arial" w:hAnsi="Arial" w:cs="Arial"/>
                <w:sz w:val="24"/>
                <w:szCs w:val="24"/>
              </w:rPr>
              <w:t xml:space="preserve">s (ABUHB, 2019b). </w:t>
            </w:r>
          </w:p>
          <w:p w14:paraId="5A6D1BA3" w14:textId="77777777" w:rsidR="004F0982" w:rsidRDefault="004F0982" w:rsidP="00F05E4F">
            <w:pPr>
              <w:jc w:val="both"/>
              <w:rPr>
                <w:rFonts w:ascii="Arial" w:hAnsi="Arial" w:cs="Arial"/>
                <w:sz w:val="24"/>
                <w:szCs w:val="24"/>
              </w:rPr>
            </w:pPr>
          </w:p>
          <w:p w14:paraId="6202F752" w14:textId="5C0612E3" w:rsidR="00575354" w:rsidRPr="00F05E4F" w:rsidRDefault="00952D66" w:rsidP="00F05E4F">
            <w:pPr>
              <w:jc w:val="both"/>
              <w:rPr>
                <w:rFonts w:ascii="Arial" w:hAnsi="Arial" w:cs="Arial"/>
                <w:sz w:val="24"/>
                <w:szCs w:val="24"/>
              </w:rPr>
            </w:pPr>
            <w:r w:rsidRPr="00F05E4F">
              <w:rPr>
                <w:rFonts w:ascii="Arial" w:hAnsi="Arial" w:cs="Arial"/>
                <w:sz w:val="24"/>
                <w:szCs w:val="24"/>
              </w:rPr>
              <w:t xml:space="preserve">Even so, </w:t>
            </w:r>
            <w:r w:rsidR="00A57EBB">
              <w:rPr>
                <w:rFonts w:ascii="Arial" w:hAnsi="Arial" w:cs="Arial"/>
                <w:sz w:val="24"/>
                <w:szCs w:val="24"/>
              </w:rPr>
              <w:t xml:space="preserve">the theme of </w:t>
            </w:r>
            <w:r w:rsidRPr="00F05E4F">
              <w:rPr>
                <w:rFonts w:ascii="Arial" w:hAnsi="Arial" w:cs="Arial"/>
                <w:sz w:val="24"/>
                <w:szCs w:val="24"/>
              </w:rPr>
              <w:t>i</w:t>
            </w:r>
            <w:r w:rsidR="004F6B14" w:rsidRPr="00F05E4F">
              <w:rPr>
                <w:rFonts w:ascii="Arial" w:hAnsi="Arial" w:cs="Arial"/>
                <w:sz w:val="24"/>
                <w:szCs w:val="24"/>
              </w:rPr>
              <w:t xml:space="preserve">ncreased litigation </w:t>
            </w:r>
            <w:r w:rsidRPr="00F05E4F">
              <w:rPr>
                <w:rFonts w:ascii="Arial" w:hAnsi="Arial" w:cs="Arial"/>
                <w:sz w:val="24"/>
                <w:szCs w:val="24"/>
              </w:rPr>
              <w:t>and d</w:t>
            </w:r>
            <w:r w:rsidR="004F6B14" w:rsidRPr="00F05E4F">
              <w:rPr>
                <w:rFonts w:ascii="Arial" w:hAnsi="Arial" w:cs="Arial"/>
                <w:sz w:val="24"/>
                <w:szCs w:val="24"/>
              </w:rPr>
              <w:t>iscrimination laws</w:t>
            </w:r>
            <w:r w:rsidRPr="00F05E4F">
              <w:rPr>
                <w:rFonts w:ascii="Arial" w:hAnsi="Arial" w:cs="Arial"/>
                <w:sz w:val="24"/>
                <w:szCs w:val="24"/>
              </w:rPr>
              <w:t xml:space="preserve"> </w:t>
            </w:r>
            <w:r w:rsidR="00B55574">
              <w:rPr>
                <w:rFonts w:ascii="Arial" w:hAnsi="Arial" w:cs="Arial"/>
                <w:sz w:val="24"/>
                <w:szCs w:val="24"/>
              </w:rPr>
              <w:t>is</w:t>
            </w:r>
            <w:r w:rsidRPr="00F05E4F">
              <w:rPr>
                <w:rFonts w:ascii="Arial" w:hAnsi="Arial" w:cs="Arial"/>
                <w:sz w:val="24"/>
                <w:szCs w:val="24"/>
              </w:rPr>
              <w:t xml:space="preserve"> not included</w:t>
            </w:r>
            <w:r w:rsidR="00CB1A69" w:rsidRPr="00F05E4F">
              <w:rPr>
                <w:rFonts w:ascii="Arial" w:hAnsi="Arial" w:cs="Arial"/>
                <w:sz w:val="24"/>
                <w:szCs w:val="24"/>
              </w:rPr>
              <w:t>,</w:t>
            </w:r>
            <w:r w:rsidR="00A57EBB">
              <w:rPr>
                <w:rFonts w:ascii="Arial" w:hAnsi="Arial" w:cs="Arial"/>
                <w:sz w:val="24"/>
                <w:szCs w:val="24"/>
              </w:rPr>
              <w:t xml:space="preserve"> which </w:t>
            </w:r>
            <w:r w:rsidR="00127013">
              <w:rPr>
                <w:rFonts w:ascii="Arial" w:hAnsi="Arial" w:cs="Arial"/>
                <w:sz w:val="24"/>
                <w:szCs w:val="24"/>
              </w:rPr>
              <w:t>is a pertinent consideration to ensure that the organisation remains</w:t>
            </w:r>
            <w:r w:rsidR="00A27C90">
              <w:rPr>
                <w:rFonts w:ascii="Arial" w:hAnsi="Arial" w:cs="Arial"/>
                <w:sz w:val="24"/>
                <w:szCs w:val="24"/>
              </w:rPr>
              <w:t xml:space="preserve"> digitally inclusive, thus</w:t>
            </w:r>
            <w:r w:rsidR="00127013">
              <w:rPr>
                <w:rFonts w:ascii="Arial" w:hAnsi="Arial" w:cs="Arial"/>
                <w:sz w:val="24"/>
                <w:szCs w:val="24"/>
              </w:rPr>
              <w:t xml:space="preserve"> </w:t>
            </w:r>
            <w:r w:rsidR="00A27C90">
              <w:rPr>
                <w:rFonts w:ascii="Arial" w:hAnsi="Arial" w:cs="Arial"/>
                <w:sz w:val="24"/>
                <w:szCs w:val="24"/>
              </w:rPr>
              <w:t>identifying</w:t>
            </w:r>
            <w:r w:rsidR="00CB1A69" w:rsidRPr="00F05E4F">
              <w:rPr>
                <w:rFonts w:ascii="Arial" w:hAnsi="Arial" w:cs="Arial"/>
                <w:sz w:val="24"/>
                <w:szCs w:val="24"/>
              </w:rPr>
              <w:t xml:space="preserve"> the need for improvement </w:t>
            </w:r>
            <w:r w:rsidR="00904698" w:rsidRPr="00F05E4F">
              <w:rPr>
                <w:rFonts w:ascii="Arial" w:hAnsi="Arial" w:cs="Arial"/>
                <w:sz w:val="24"/>
                <w:szCs w:val="24"/>
              </w:rPr>
              <w:t>as the document features more weaknesses than strengths</w:t>
            </w:r>
            <w:r w:rsidR="00907830" w:rsidRPr="00F05E4F">
              <w:rPr>
                <w:rFonts w:ascii="Arial" w:hAnsi="Arial" w:cs="Arial"/>
                <w:sz w:val="24"/>
                <w:szCs w:val="24"/>
              </w:rPr>
              <w:t xml:space="preserve"> in </w:t>
            </w:r>
            <w:r w:rsidR="00FB7384">
              <w:rPr>
                <w:rFonts w:ascii="Arial" w:hAnsi="Arial" w:cs="Arial"/>
                <w:sz w:val="24"/>
                <w:szCs w:val="24"/>
              </w:rPr>
              <w:t>this</w:t>
            </w:r>
            <w:r w:rsidR="00907830" w:rsidRPr="00F05E4F">
              <w:rPr>
                <w:rFonts w:ascii="Arial" w:hAnsi="Arial" w:cs="Arial"/>
                <w:sz w:val="24"/>
                <w:szCs w:val="24"/>
              </w:rPr>
              <w:t xml:space="preserve"> </w:t>
            </w:r>
            <w:r w:rsidR="00396EC6">
              <w:rPr>
                <w:rFonts w:ascii="Arial" w:hAnsi="Arial" w:cs="Arial"/>
                <w:sz w:val="24"/>
                <w:szCs w:val="24"/>
              </w:rPr>
              <w:t xml:space="preserve">domain. </w:t>
            </w:r>
          </w:p>
        </w:tc>
      </w:tr>
    </w:tbl>
    <w:p w14:paraId="696DFBD6" w14:textId="77777777" w:rsidR="00D178C6" w:rsidRDefault="00D178C6" w:rsidP="00425667">
      <w:pPr>
        <w:spacing w:line="240" w:lineRule="auto"/>
        <w:jc w:val="both"/>
        <w:rPr>
          <w:rFonts w:ascii="Arial" w:hAnsi="Arial" w:cs="Arial"/>
          <w:sz w:val="24"/>
          <w:szCs w:val="24"/>
          <w:u w:val="single"/>
        </w:rPr>
      </w:pPr>
    </w:p>
    <w:p w14:paraId="3359B024" w14:textId="1233D48E" w:rsidR="002A3D5C" w:rsidRDefault="002A3D5C" w:rsidP="00425667">
      <w:pPr>
        <w:spacing w:line="240" w:lineRule="auto"/>
        <w:jc w:val="both"/>
        <w:rPr>
          <w:rFonts w:ascii="Arial" w:hAnsi="Arial" w:cs="Arial"/>
          <w:sz w:val="24"/>
          <w:szCs w:val="24"/>
          <w:u w:val="single"/>
        </w:rPr>
      </w:pPr>
      <w:r w:rsidRPr="002A3D5C">
        <w:rPr>
          <w:rFonts w:ascii="Arial" w:hAnsi="Arial" w:cs="Arial"/>
          <w:sz w:val="24"/>
          <w:szCs w:val="24"/>
          <w:u w:val="single"/>
        </w:rPr>
        <w:t xml:space="preserve">Environmental: </w:t>
      </w:r>
    </w:p>
    <w:p w14:paraId="03C81971" w14:textId="4B67A608" w:rsidR="005F6251" w:rsidRPr="00CE0415" w:rsidRDefault="005F6251" w:rsidP="00425667">
      <w:pPr>
        <w:spacing w:line="240" w:lineRule="auto"/>
        <w:jc w:val="both"/>
        <w:rPr>
          <w:rFonts w:ascii="Arial" w:hAnsi="Arial" w:cs="Arial"/>
          <w:sz w:val="24"/>
          <w:szCs w:val="24"/>
        </w:rPr>
      </w:pPr>
      <w:r w:rsidRPr="00CE0415">
        <w:rPr>
          <w:rFonts w:ascii="Arial" w:hAnsi="Arial" w:cs="Arial"/>
          <w:sz w:val="24"/>
          <w:szCs w:val="24"/>
        </w:rPr>
        <w:t xml:space="preserve">This has become </w:t>
      </w:r>
      <w:r w:rsidR="0025429D" w:rsidRPr="00CE0415">
        <w:rPr>
          <w:rFonts w:ascii="Arial" w:hAnsi="Arial" w:cs="Arial"/>
          <w:sz w:val="24"/>
          <w:szCs w:val="24"/>
        </w:rPr>
        <w:t>a focus relatively recently with pollution and carbon footprint targets</w:t>
      </w:r>
      <w:r w:rsidR="00CE0415" w:rsidRPr="00CE0415">
        <w:rPr>
          <w:rFonts w:ascii="Arial" w:hAnsi="Arial" w:cs="Arial"/>
          <w:sz w:val="24"/>
          <w:szCs w:val="24"/>
        </w:rPr>
        <w:t xml:space="preserve"> set by </w:t>
      </w:r>
      <w:r w:rsidR="00EA54F4">
        <w:rPr>
          <w:rFonts w:ascii="Arial" w:hAnsi="Arial" w:cs="Arial"/>
          <w:sz w:val="24"/>
          <w:szCs w:val="24"/>
        </w:rPr>
        <w:t xml:space="preserve">the </w:t>
      </w:r>
      <w:r w:rsidR="00CE0415" w:rsidRPr="00CE0415">
        <w:rPr>
          <w:rFonts w:ascii="Arial" w:hAnsi="Arial" w:cs="Arial"/>
          <w:sz w:val="24"/>
          <w:szCs w:val="24"/>
        </w:rPr>
        <w:t>Government</w:t>
      </w:r>
      <w:r w:rsidR="00CE0415">
        <w:rPr>
          <w:rFonts w:ascii="Arial" w:hAnsi="Arial" w:cs="Arial"/>
          <w:sz w:val="24"/>
          <w:szCs w:val="24"/>
        </w:rPr>
        <w:t xml:space="preserve"> </w:t>
      </w:r>
      <w:r w:rsidR="006D0B29">
        <w:rPr>
          <w:rFonts w:ascii="Arial" w:hAnsi="Arial" w:cs="Arial"/>
          <w:sz w:val="24"/>
          <w:szCs w:val="24"/>
        </w:rPr>
        <w:t xml:space="preserve">to reduce </w:t>
      </w:r>
      <w:r w:rsidR="00326284">
        <w:rPr>
          <w:rFonts w:ascii="Arial" w:hAnsi="Arial" w:cs="Arial"/>
          <w:sz w:val="24"/>
          <w:szCs w:val="24"/>
        </w:rPr>
        <w:t xml:space="preserve">the impacts </w:t>
      </w:r>
      <w:r w:rsidR="004042A2">
        <w:rPr>
          <w:rFonts w:ascii="Arial" w:hAnsi="Arial" w:cs="Arial"/>
          <w:sz w:val="24"/>
          <w:szCs w:val="24"/>
        </w:rPr>
        <w:t>of</w:t>
      </w:r>
      <w:r w:rsidR="00326284">
        <w:rPr>
          <w:rFonts w:ascii="Arial" w:hAnsi="Arial" w:cs="Arial"/>
          <w:sz w:val="24"/>
          <w:szCs w:val="24"/>
        </w:rPr>
        <w:t xml:space="preserve"> climate change</w:t>
      </w:r>
      <w:r w:rsidR="0064202C">
        <w:rPr>
          <w:rFonts w:ascii="Arial" w:hAnsi="Arial" w:cs="Arial"/>
          <w:sz w:val="24"/>
          <w:szCs w:val="24"/>
        </w:rPr>
        <w:t xml:space="preserve">, resulting in more organisations becoming more </w:t>
      </w:r>
      <w:r w:rsidR="006308E9">
        <w:rPr>
          <w:rFonts w:ascii="Arial" w:hAnsi="Arial" w:cs="Arial"/>
          <w:sz w:val="24"/>
          <w:szCs w:val="24"/>
        </w:rPr>
        <w:t>involved in sustainability</w:t>
      </w:r>
      <w:r w:rsidR="004042A2">
        <w:rPr>
          <w:rFonts w:ascii="Arial" w:hAnsi="Arial" w:cs="Arial"/>
          <w:sz w:val="24"/>
          <w:szCs w:val="24"/>
        </w:rPr>
        <w:t xml:space="preserve"> </w:t>
      </w:r>
      <w:r w:rsidR="00CE0415">
        <w:rPr>
          <w:rFonts w:ascii="Arial" w:hAnsi="Arial" w:cs="Arial"/>
          <w:sz w:val="24"/>
          <w:szCs w:val="24"/>
        </w:rPr>
        <w:t>(</w:t>
      </w:r>
      <w:r w:rsidR="00915DEF">
        <w:rPr>
          <w:rFonts w:ascii="Arial" w:hAnsi="Arial" w:cs="Arial"/>
          <w:sz w:val="24"/>
          <w:szCs w:val="24"/>
        </w:rPr>
        <w:t xml:space="preserve">de </w:t>
      </w:r>
      <w:r w:rsidR="00CE0415">
        <w:rPr>
          <w:rFonts w:ascii="Arial" w:hAnsi="Arial" w:cs="Arial"/>
          <w:sz w:val="24"/>
          <w:szCs w:val="24"/>
        </w:rPr>
        <w:t>Bruin, 2016)</w:t>
      </w:r>
      <w:r w:rsidR="00CE0415" w:rsidRPr="00CE0415">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575354" w14:paraId="7C37839D" w14:textId="77777777" w:rsidTr="00145E59">
        <w:tc>
          <w:tcPr>
            <w:tcW w:w="9016" w:type="dxa"/>
            <w:shd w:val="clear" w:color="auto" w:fill="FF0000"/>
          </w:tcPr>
          <w:p w14:paraId="74B91A6B" w14:textId="042BE98B" w:rsidR="00575354" w:rsidRPr="00145E59" w:rsidRDefault="00575354" w:rsidP="00F94127">
            <w:pPr>
              <w:jc w:val="both"/>
              <w:rPr>
                <w:rFonts w:ascii="Arial" w:hAnsi="Arial" w:cs="Arial"/>
                <w:sz w:val="24"/>
                <w:szCs w:val="24"/>
              </w:rPr>
            </w:pPr>
            <w:r>
              <w:rPr>
                <w:rFonts w:ascii="Arial" w:hAnsi="Arial" w:cs="Arial"/>
                <w:sz w:val="24"/>
                <w:szCs w:val="24"/>
              </w:rPr>
              <w:t xml:space="preserve">Score = </w:t>
            </w:r>
            <w:r w:rsidR="00145E59">
              <w:rPr>
                <w:rFonts w:ascii="Arial" w:hAnsi="Arial" w:cs="Arial"/>
                <w:sz w:val="24"/>
                <w:szCs w:val="24"/>
              </w:rPr>
              <w:t>Poor</w:t>
            </w:r>
            <w:r>
              <w:rPr>
                <w:rFonts w:ascii="Arial" w:hAnsi="Arial" w:cs="Arial"/>
                <w:sz w:val="24"/>
                <w:szCs w:val="24"/>
              </w:rPr>
              <w:t xml:space="preserve">  (</w:t>
            </w:r>
            <w:r w:rsidR="00145E59">
              <w:rPr>
                <w:rFonts w:ascii="Arial" w:hAnsi="Arial" w:cs="Arial"/>
                <w:sz w:val="24"/>
                <w:szCs w:val="24"/>
              </w:rPr>
              <w:t>0</w:t>
            </w:r>
            <w:r>
              <w:rPr>
                <w:rFonts w:ascii="Arial" w:hAnsi="Arial" w:cs="Arial"/>
                <w:sz w:val="24"/>
                <w:szCs w:val="24"/>
              </w:rPr>
              <w:t>)</w:t>
            </w:r>
          </w:p>
        </w:tc>
      </w:tr>
      <w:tr w:rsidR="00575354" w:rsidRPr="00706C29" w14:paraId="20CC3D46" w14:textId="77777777" w:rsidTr="00F94127">
        <w:tc>
          <w:tcPr>
            <w:tcW w:w="9016" w:type="dxa"/>
          </w:tcPr>
          <w:p w14:paraId="0C496D90" w14:textId="77777777" w:rsidR="00B36089" w:rsidRDefault="006308E9" w:rsidP="005B5627">
            <w:pPr>
              <w:jc w:val="both"/>
              <w:rPr>
                <w:rFonts w:ascii="Arial" w:hAnsi="Arial" w:cs="Arial"/>
                <w:sz w:val="24"/>
                <w:szCs w:val="24"/>
              </w:rPr>
            </w:pPr>
            <w:r w:rsidRPr="005B5627">
              <w:rPr>
                <w:rFonts w:ascii="Arial" w:hAnsi="Arial" w:cs="Arial"/>
                <w:sz w:val="24"/>
                <w:szCs w:val="24"/>
              </w:rPr>
              <w:t>ABUHB’s</w:t>
            </w:r>
            <w:r w:rsidR="00A87E40" w:rsidRPr="005B5627">
              <w:rPr>
                <w:rFonts w:ascii="Arial" w:hAnsi="Arial" w:cs="Arial"/>
                <w:sz w:val="24"/>
                <w:szCs w:val="24"/>
              </w:rPr>
              <w:t xml:space="preserve"> </w:t>
            </w:r>
            <w:r w:rsidRPr="005B5627">
              <w:rPr>
                <w:rFonts w:ascii="Arial" w:hAnsi="Arial" w:cs="Arial"/>
                <w:sz w:val="24"/>
                <w:szCs w:val="24"/>
              </w:rPr>
              <w:t xml:space="preserve">digital strategy does not </w:t>
            </w:r>
            <w:r w:rsidR="00B45FF6" w:rsidRPr="005B5627">
              <w:rPr>
                <w:rFonts w:ascii="Arial" w:hAnsi="Arial" w:cs="Arial"/>
                <w:sz w:val="24"/>
                <w:szCs w:val="24"/>
              </w:rPr>
              <w:t>make</w:t>
            </w:r>
            <w:r w:rsidRPr="005B5627">
              <w:rPr>
                <w:rFonts w:ascii="Arial" w:hAnsi="Arial" w:cs="Arial"/>
                <w:sz w:val="24"/>
                <w:szCs w:val="24"/>
              </w:rPr>
              <w:t xml:space="preserve"> reference to the g</w:t>
            </w:r>
            <w:r w:rsidR="004F6B14" w:rsidRPr="005B5627">
              <w:rPr>
                <w:rFonts w:ascii="Arial" w:hAnsi="Arial" w:cs="Arial"/>
                <w:sz w:val="24"/>
                <w:szCs w:val="24"/>
              </w:rPr>
              <w:t xml:space="preserve">rowing environmental agenda </w:t>
            </w:r>
            <w:r w:rsidR="007E5959" w:rsidRPr="005B5627">
              <w:rPr>
                <w:rFonts w:ascii="Arial" w:hAnsi="Arial" w:cs="Arial"/>
                <w:sz w:val="24"/>
                <w:szCs w:val="24"/>
              </w:rPr>
              <w:t xml:space="preserve">or </w:t>
            </w:r>
            <w:r w:rsidR="004F6B14" w:rsidRPr="005B5627">
              <w:rPr>
                <w:rFonts w:ascii="Arial" w:hAnsi="Arial" w:cs="Arial"/>
                <w:sz w:val="24"/>
                <w:szCs w:val="24"/>
              </w:rPr>
              <w:t>community awareness of the need for services to be more proactive in tackling global warming</w:t>
            </w:r>
            <w:r w:rsidR="00676F0F" w:rsidRPr="005B5627">
              <w:rPr>
                <w:rFonts w:ascii="Arial" w:hAnsi="Arial" w:cs="Arial"/>
                <w:sz w:val="24"/>
                <w:szCs w:val="24"/>
              </w:rPr>
              <w:t xml:space="preserve">. </w:t>
            </w:r>
          </w:p>
          <w:p w14:paraId="3A656146" w14:textId="77777777" w:rsidR="00B36089" w:rsidRDefault="00B36089" w:rsidP="005B5627">
            <w:pPr>
              <w:jc w:val="both"/>
              <w:rPr>
                <w:rFonts w:ascii="Arial" w:hAnsi="Arial" w:cs="Arial"/>
                <w:sz w:val="24"/>
                <w:szCs w:val="24"/>
              </w:rPr>
            </w:pPr>
          </w:p>
          <w:p w14:paraId="5E518030" w14:textId="5355C4ED" w:rsidR="00B36089" w:rsidRDefault="00B36089" w:rsidP="00B36089">
            <w:pPr>
              <w:jc w:val="both"/>
              <w:rPr>
                <w:rFonts w:ascii="Arial" w:hAnsi="Arial" w:cs="Arial"/>
                <w:sz w:val="24"/>
                <w:szCs w:val="24"/>
              </w:rPr>
            </w:pPr>
            <w:r>
              <w:rPr>
                <w:rFonts w:ascii="Arial" w:hAnsi="Arial" w:cs="Arial"/>
                <w:sz w:val="24"/>
                <w:szCs w:val="24"/>
              </w:rPr>
              <w:t>Although there is currently a relocation project underway to reduce the health boards’ carbon footprint by moving equipment from the Mamhilad data Centre into existing data centres at GUH and YAB sites</w:t>
            </w:r>
            <w:r w:rsidR="001B7D88">
              <w:rPr>
                <w:rFonts w:ascii="Arial" w:hAnsi="Arial" w:cs="Arial"/>
                <w:sz w:val="24"/>
                <w:szCs w:val="24"/>
              </w:rPr>
              <w:t xml:space="preserve">, this has not been mentioned within the strategy which is a significant </w:t>
            </w:r>
            <w:r w:rsidR="001D2BC6">
              <w:rPr>
                <w:rFonts w:ascii="Arial" w:hAnsi="Arial" w:cs="Arial"/>
                <w:sz w:val="24"/>
                <w:szCs w:val="24"/>
              </w:rPr>
              <w:t>project to note</w:t>
            </w:r>
            <w:r>
              <w:rPr>
                <w:rFonts w:ascii="Arial" w:hAnsi="Arial" w:cs="Arial"/>
                <w:sz w:val="24"/>
                <w:szCs w:val="24"/>
              </w:rPr>
              <w:t xml:space="preserve"> (ABUHB, 2023a). </w:t>
            </w:r>
          </w:p>
          <w:p w14:paraId="257337AC" w14:textId="77777777" w:rsidR="001D2BC6" w:rsidRDefault="001D2BC6" w:rsidP="00B36089">
            <w:pPr>
              <w:jc w:val="both"/>
              <w:rPr>
                <w:rFonts w:ascii="Arial" w:hAnsi="Arial" w:cs="Arial"/>
                <w:sz w:val="24"/>
                <w:szCs w:val="24"/>
              </w:rPr>
            </w:pPr>
          </w:p>
          <w:p w14:paraId="78C10AE7" w14:textId="572D4CB1" w:rsidR="00575354" w:rsidRPr="005B5627" w:rsidRDefault="004F6B14" w:rsidP="005B5627">
            <w:pPr>
              <w:jc w:val="both"/>
              <w:rPr>
                <w:rFonts w:ascii="Arial" w:hAnsi="Arial" w:cs="Arial"/>
                <w:sz w:val="24"/>
                <w:szCs w:val="24"/>
              </w:rPr>
            </w:pPr>
            <w:r w:rsidRPr="005B5627">
              <w:rPr>
                <w:rFonts w:ascii="Arial" w:hAnsi="Arial" w:cs="Arial"/>
                <w:sz w:val="24"/>
                <w:szCs w:val="24"/>
              </w:rPr>
              <w:t>Environmental policies</w:t>
            </w:r>
            <w:r w:rsidR="00A87E40" w:rsidRPr="005B5627">
              <w:rPr>
                <w:rFonts w:ascii="Arial" w:hAnsi="Arial" w:cs="Arial"/>
                <w:sz w:val="24"/>
                <w:szCs w:val="24"/>
              </w:rPr>
              <w:t xml:space="preserve"> have not been included</w:t>
            </w:r>
            <w:r w:rsidR="00A7433A" w:rsidRPr="005B5627">
              <w:rPr>
                <w:rFonts w:ascii="Arial" w:hAnsi="Arial" w:cs="Arial"/>
                <w:sz w:val="24"/>
                <w:szCs w:val="24"/>
              </w:rPr>
              <w:t xml:space="preserve">, </w:t>
            </w:r>
            <w:r w:rsidR="00637F44" w:rsidRPr="005B5627">
              <w:rPr>
                <w:rFonts w:ascii="Arial" w:hAnsi="Arial" w:cs="Arial"/>
                <w:sz w:val="24"/>
                <w:szCs w:val="24"/>
              </w:rPr>
              <w:t xml:space="preserve">as a result, the strategy is weak in this domain and requires </w:t>
            </w:r>
            <w:r w:rsidR="00DB20EA" w:rsidRPr="005B5627">
              <w:rPr>
                <w:rFonts w:ascii="Arial" w:hAnsi="Arial" w:cs="Arial"/>
                <w:sz w:val="24"/>
                <w:szCs w:val="24"/>
              </w:rPr>
              <w:t xml:space="preserve">the organisation to </w:t>
            </w:r>
            <w:r w:rsidR="00063CDF">
              <w:rPr>
                <w:rFonts w:ascii="Arial" w:hAnsi="Arial" w:cs="Arial"/>
                <w:sz w:val="24"/>
                <w:szCs w:val="24"/>
              </w:rPr>
              <w:t xml:space="preserve">demonstrate </w:t>
            </w:r>
            <w:r w:rsidR="004622EE" w:rsidRPr="005B5627">
              <w:rPr>
                <w:rFonts w:ascii="Arial" w:hAnsi="Arial" w:cs="Arial"/>
                <w:sz w:val="24"/>
                <w:szCs w:val="24"/>
              </w:rPr>
              <w:t xml:space="preserve">how it </w:t>
            </w:r>
            <w:r w:rsidR="00063CDF">
              <w:rPr>
                <w:rFonts w:ascii="Arial" w:hAnsi="Arial" w:cs="Arial"/>
                <w:sz w:val="24"/>
                <w:szCs w:val="24"/>
              </w:rPr>
              <w:t>is</w:t>
            </w:r>
            <w:r w:rsidR="004622EE" w:rsidRPr="005B5627">
              <w:rPr>
                <w:rFonts w:ascii="Arial" w:hAnsi="Arial" w:cs="Arial"/>
                <w:sz w:val="24"/>
                <w:szCs w:val="24"/>
              </w:rPr>
              <w:t xml:space="preserve"> do</w:t>
            </w:r>
            <w:r w:rsidR="00063CDF">
              <w:rPr>
                <w:rFonts w:ascii="Arial" w:hAnsi="Arial" w:cs="Arial"/>
                <w:sz w:val="24"/>
                <w:szCs w:val="24"/>
              </w:rPr>
              <w:t>ing</w:t>
            </w:r>
            <w:r w:rsidR="004622EE" w:rsidRPr="005B5627">
              <w:rPr>
                <w:rFonts w:ascii="Arial" w:hAnsi="Arial" w:cs="Arial"/>
                <w:sz w:val="24"/>
                <w:szCs w:val="24"/>
              </w:rPr>
              <w:t xml:space="preserve"> more to offset </w:t>
            </w:r>
            <w:r w:rsidR="005B1F9C" w:rsidRPr="005B5627">
              <w:rPr>
                <w:rFonts w:ascii="Arial" w:hAnsi="Arial" w:cs="Arial"/>
                <w:sz w:val="24"/>
                <w:szCs w:val="24"/>
              </w:rPr>
              <w:t>its</w:t>
            </w:r>
            <w:r w:rsidR="004622EE" w:rsidRPr="005B5627">
              <w:rPr>
                <w:rFonts w:ascii="Arial" w:hAnsi="Arial" w:cs="Arial"/>
                <w:sz w:val="24"/>
                <w:szCs w:val="24"/>
              </w:rPr>
              <w:t xml:space="preserve"> carbon footprint</w:t>
            </w:r>
            <w:r w:rsidR="000200AF" w:rsidRPr="005B5627">
              <w:rPr>
                <w:rFonts w:ascii="Arial" w:hAnsi="Arial" w:cs="Arial"/>
                <w:sz w:val="24"/>
                <w:szCs w:val="24"/>
              </w:rPr>
              <w:t xml:space="preserve"> </w:t>
            </w:r>
            <w:r w:rsidR="005B1F9C" w:rsidRPr="005B5627">
              <w:rPr>
                <w:rFonts w:ascii="Arial" w:hAnsi="Arial" w:cs="Arial"/>
                <w:sz w:val="24"/>
                <w:szCs w:val="24"/>
              </w:rPr>
              <w:t>and create</w:t>
            </w:r>
            <w:r w:rsidR="000200AF" w:rsidRPr="005B5627">
              <w:rPr>
                <w:rFonts w:ascii="Arial" w:hAnsi="Arial" w:cs="Arial"/>
                <w:sz w:val="24"/>
                <w:szCs w:val="24"/>
              </w:rPr>
              <w:t xml:space="preserve"> or purchase products that are</w:t>
            </w:r>
            <w:r w:rsidR="005B1F9C" w:rsidRPr="005B5627">
              <w:rPr>
                <w:rFonts w:ascii="Arial" w:hAnsi="Arial" w:cs="Arial"/>
                <w:sz w:val="24"/>
                <w:szCs w:val="24"/>
              </w:rPr>
              <w:t xml:space="preserve"> sustainable and environmentally </w:t>
            </w:r>
            <w:r w:rsidR="000200AF" w:rsidRPr="005B5627">
              <w:rPr>
                <w:rFonts w:ascii="Arial" w:hAnsi="Arial" w:cs="Arial"/>
                <w:sz w:val="24"/>
                <w:szCs w:val="24"/>
              </w:rPr>
              <w:t>friendly</w:t>
            </w:r>
            <w:r w:rsidR="00F82620" w:rsidRPr="005B5627">
              <w:rPr>
                <w:rFonts w:ascii="Arial" w:hAnsi="Arial" w:cs="Arial"/>
                <w:sz w:val="24"/>
                <w:szCs w:val="24"/>
              </w:rPr>
              <w:t xml:space="preserve"> (de Bruin, 2016).   </w:t>
            </w:r>
            <w:r w:rsidR="00A87E40" w:rsidRPr="005B5627">
              <w:rPr>
                <w:rFonts w:ascii="Arial" w:hAnsi="Arial" w:cs="Arial"/>
                <w:sz w:val="24"/>
                <w:szCs w:val="24"/>
              </w:rPr>
              <w:t xml:space="preserve"> </w:t>
            </w:r>
          </w:p>
        </w:tc>
      </w:tr>
    </w:tbl>
    <w:p w14:paraId="39184FC5" w14:textId="77777777" w:rsidR="00575354" w:rsidRPr="002A3D5C" w:rsidRDefault="00575354" w:rsidP="00425667">
      <w:pPr>
        <w:spacing w:line="240" w:lineRule="auto"/>
        <w:jc w:val="both"/>
        <w:rPr>
          <w:rFonts w:ascii="Arial" w:hAnsi="Arial" w:cs="Arial"/>
          <w:sz w:val="24"/>
          <w:szCs w:val="24"/>
          <w:u w:val="single"/>
        </w:rPr>
      </w:pPr>
    </w:p>
    <w:p w14:paraId="653AA34D" w14:textId="193A8B9A" w:rsidR="00425667" w:rsidRDefault="00425667" w:rsidP="006D79EC">
      <w:pPr>
        <w:jc w:val="both"/>
        <w:rPr>
          <w:rFonts w:ascii="Arial" w:hAnsi="Arial" w:cs="Arial"/>
          <w:sz w:val="24"/>
          <w:szCs w:val="24"/>
          <w:u w:val="single"/>
        </w:rPr>
      </w:pPr>
      <w:r w:rsidRPr="00DB7514">
        <w:rPr>
          <w:rFonts w:ascii="Arial" w:hAnsi="Arial" w:cs="Arial"/>
          <w:sz w:val="24"/>
          <w:szCs w:val="24"/>
          <w:u w:val="single"/>
        </w:rPr>
        <w:t>Overall</w:t>
      </w:r>
      <w:r w:rsidR="00932A99">
        <w:rPr>
          <w:rFonts w:ascii="Arial" w:hAnsi="Arial" w:cs="Arial"/>
          <w:sz w:val="24"/>
          <w:szCs w:val="24"/>
          <w:u w:val="single"/>
        </w:rPr>
        <w:t xml:space="preserve"> evaluation</w:t>
      </w:r>
      <w:r w:rsidRPr="00DB7514">
        <w:rPr>
          <w:rFonts w:ascii="Arial" w:hAnsi="Arial" w:cs="Arial"/>
          <w:sz w:val="24"/>
          <w:szCs w:val="24"/>
          <w:u w:val="single"/>
        </w:rPr>
        <w:t xml:space="preserve"> statement</w:t>
      </w:r>
      <w:r w:rsidR="00932A99">
        <w:rPr>
          <w:rFonts w:ascii="Arial" w:hAnsi="Arial" w:cs="Arial"/>
          <w:sz w:val="24"/>
          <w:szCs w:val="24"/>
          <w:u w:val="single"/>
        </w:rPr>
        <w:t xml:space="preserve"> </w:t>
      </w:r>
      <w:r w:rsidR="009432A6">
        <w:rPr>
          <w:rFonts w:ascii="Arial" w:hAnsi="Arial" w:cs="Arial"/>
          <w:sz w:val="24"/>
          <w:szCs w:val="24"/>
          <w:u w:val="single"/>
        </w:rPr>
        <w:t xml:space="preserve">using </w:t>
      </w:r>
      <w:r w:rsidR="00932A99">
        <w:rPr>
          <w:rFonts w:ascii="Arial" w:hAnsi="Arial" w:cs="Arial"/>
          <w:sz w:val="24"/>
          <w:szCs w:val="24"/>
          <w:u w:val="single"/>
        </w:rPr>
        <w:t>PESTLE a</w:t>
      </w:r>
      <w:r w:rsidR="005B7CC8">
        <w:rPr>
          <w:rFonts w:ascii="Arial" w:hAnsi="Arial" w:cs="Arial"/>
          <w:sz w:val="24"/>
          <w:szCs w:val="24"/>
          <w:u w:val="single"/>
        </w:rPr>
        <w:t>nalysis</w:t>
      </w:r>
      <w:r w:rsidR="009432A6">
        <w:rPr>
          <w:rFonts w:ascii="Arial" w:hAnsi="Arial" w:cs="Arial"/>
          <w:sz w:val="24"/>
          <w:szCs w:val="24"/>
          <w:u w:val="single"/>
        </w:rPr>
        <w:t xml:space="preserve"> tool</w:t>
      </w:r>
      <w:r w:rsidRPr="00DB7514">
        <w:rPr>
          <w:rFonts w:ascii="Arial" w:hAnsi="Arial" w:cs="Arial"/>
          <w:sz w:val="24"/>
          <w:szCs w:val="24"/>
          <w:u w:val="single"/>
        </w:rPr>
        <w:t xml:space="preserve">: </w:t>
      </w:r>
      <w:r w:rsidR="00CB31EA">
        <w:rPr>
          <w:rFonts w:ascii="Arial" w:hAnsi="Arial" w:cs="Arial"/>
          <w:sz w:val="24"/>
          <w:szCs w:val="24"/>
          <w:u w:val="single"/>
        </w:rPr>
        <w:t xml:space="preserve">Score 7 = </w:t>
      </w:r>
      <w:r w:rsidR="005B5627" w:rsidRPr="005B5627">
        <w:rPr>
          <w:rFonts w:ascii="Arial" w:hAnsi="Arial" w:cs="Arial"/>
          <w:sz w:val="24"/>
          <w:szCs w:val="24"/>
          <w:u w:val="single"/>
        </w:rPr>
        <w:t>Needs Improvement</w:t>
      </w:r>
      <w:r w:rsidR="006D79EC">
        <w:rPr>
          <w:rFonts w:ascii="Arial" w:hAnsi="Arial" w:cs="Arial"/>
          <w:sz w:val="24"/>
          <w:szCs w:val="24"/>
          <w:u w:val="single"/>
        </w:rPr>
        <w:t>.</w:t>
      </w:r>
    </w:p>
    <w:p w14:paraId="080C0170" w14:textId="6D224845" w:rsidR="005B5627" w:rsidRPr="005B5627" w:rsidRDefault="005B5627" w:rsidP="005B5627">
      <w:pPr>
        <w:jc w:val="both"/>
        <w:rPr>
          <w:rFonts w:ascii="Arial" w:hAnsi="Arial" w:cs="Arial"/>
          <w:sz w:val="24"/>
          <w:szCs w:val="24"/>
          <w:u w:val="single"/>
        </w:rPr>
      </w:pPr>
      <w:r>
        <w:rPr>
          <w:rFonts w:ascii="Arial" w:hAnsi="Arial" w:cs="Arial"/>
          <w:sz w:val="24"/>
          <w:szCs w:val="24"/>
        </w:rPr>
        <w:t xml:space="preserve">The strategy demonstrates an approach which does not meet all of the </w:t>
      </w:r>
      <w:r w:rsidR="00255BA0">
        <w:rPr>
          <w:rFonts w:ascii="Arial" w:hAnsi="Arial" w:cs="Arial"/>
          <w:sz w:val="24"/>
          <w:szCs w:val="24"/>
        </w:rPr>
        <w:t>requirements</w:t>
      </w:r>
      <w:r>
        <w:rPr>
          <w:rFonts w:ascii="Arial" w:hAnsi="Arial" w:cs="Arial"/>
          <w:sz w:val="24"/>
          <w:szCs w:val="24"/>
        </w:rPr>
        <w:t>. The document features some strengths but there are more weaknesses and contains deficienc</w:t>
      </w:r>
      <w:r w:rsidR="00D30579">
        <w:rPr>
          <w:rFonts w:ascii="Arial" w:hAnsi="Arial" w:cs="Arial"/>
          <w:sz w:val="24"/>
          <w:szCs w:val="24"/>
        </w:rPr>
        <w:t>ies</w:t>
      </w:r>
      <w:r>
        <w:rPr>
          <w:rFonts w:ascii="Arial" w:hAnsi="Arial" w:cs="Arial"/>
          <w:sz w:val="24"/>
          <w:szCs w:val="24"/>
        </w:rPr>
        <w:t xml:space="preserve">. The strategy has failed to achieve some of the core principles.  </w:t>
      </w:r>
      <w:r w:rsidR="001603DC">
        <w:rPr>
          <w:rFonts w:ascii="Arial" w:hAnsi="Arial" w:cs="Arial"/>
          <w:sz w:val="24"/>
          <w:szCs w:val="24"/>
        </w:rPr>
        <w:t>Consequently</w:t>
      </w:r>
      <w:r>
        <w:rPr>
          <w:rFonts w:ascii="Arial" w:hAnsi="Arial" w:cs="Arial"/>
          <w:sz w:val="24"/>
          <w:szCs w:val="24"/>
        </w:rPr>
        <w:t>, the strategy is expected to result in the organisation achieving less than satisfactory outcomes in its digital transformation</w:t>
      </w:r>
      <w:r w:rsidR="002A6046">
        <w:rPr>
          <w:rFonts w:ascii="Arial" w:hAnsi="Arial" w:cs="Arial"/>
          <w:sz w:val="24"/>
          <w:szCs w:val="24"/>
        </w:rPr>
        <w:t xml:space="preserve"> journey</w:t>
      </w:r>
      <w:r>
        <w:rPr>
          <w:rFonts w:ascii="Arial" w:hAnsi="Arial" w:cs="Arial"/>
          <w:sz w:val="24"/>
          <w:szCs w:val="24"/>
        </w:rPr>
        <w:t>.</w:t>
      </w:r>
    </w:p>
    <w:p w14:paraId="1CF954FF" w14:textId="5E3DE695" w:rsidR="002A6046" w:rsidRDefault="00597AC9" w:rsidP="002A6046">
      <w:pPr>
        <w:pStyle w:val="ListParagraph"/>
        <w:numPr>
          <w:ilvl w:val="0"/>
          <w:numId w:val="44"/>
        </w:numPr>
        <w:rPr>
          <w:rFonts w:ascii="Arial" w:hAnsi="Arial" w:cs="Arial"/>
          <w:b/>
          <w:bCs/>
          <w:u w:val="single"/>
        </w:rPr>
      </w:pPr>
      <w:r w:rsidRPr="007852B9">
        <w:rPr>
          <w:rFonts w:ascii="Arial" w:hAnsi="Arial" w:cs="Arial"/>
          <w:b/>
          <w:bCs/>
          <w:u w:val="single"/>
        </w:rPr>
        <w:t>R</w:t>
      </w:r>
      <w:r w:rsidR="001603DC" w:rsidRPr="007852B9">
        <w:rPr>
          <w:rFonts w:ascii="Arial" w:hAnsi="Arial" w:cs="Arial"/>
          <w:b/>
          <w:bCs/>
          <w:u w:val="single"/>
        </w:rPr>
        <w:t>ecommendations:</w:t>
      </w:r>
      <w:r w:rsidRPr="007852B9">
        <w:rPr>
          <w:rFonts w:ascii="Arial" w:hAnsi="Arial" w:cs="Arial"/>
          <w:b/>
          <w:bCs/>
          <w:u w:val="single"/>
        </w:rPr>
        <w:t xml:space="preserve"> </w:t>
      </w:r>
    </w:p>
    <w:p w14:paraId="7E2E06CF" w14:textId="77777777" w:rsidR="002A6046" w:rsidRPr="002A6046" w:rsidRDefault="002A6046" w:rsidP="002A6046">
      <w:pPr>
        <w:pStyle w:val="ListParagraph"/>
        <w:rPr>
          <w:rFonts w:ascii="Arial" w:hAnsi="Arial" w:cs="Arial"/>
          <w:b/>
          <w:bCs/>
          <w:u w:val="single"/>
        </w:rPr>
      </w:pPr>
    </w:p>
    <w:p w14:paraId="3DF0ACC2" w14:textId="1BF812E6" w:rsidR="00CA55A5" w:rsidRDefault="00121329" w:rsidP="00BA44EB">
      <w:pPr>
        <w:jc w:val="both"/>
        <w:rPr>
          <w:rFonts w:ascii="Arial" w:hAnsi="Arial" w:cs="Arial"/>
          <w:sz w:val="24"/>
          <w:szCs w:val="24"/>
        </w:rPr>
      </w:pPr>
      <w:r>
        <w:rPr>
          <w:rFonts w:ascii="Arial" w:hAnsi="Arial" w:cs="Arial"/>
          <w:sz w:val="24"/>
          <w:szCs w:val="24"/>
        </w:rPr>
        <w:t xml:space="preserve">To </w:t>
      </w:r>
      <w:r w:rsidR="00845D98">
        <w:rPr>
          <w:rFonts w:ascii="Arial" w:hAnsi="Arial" w:cs="Arial"/>
          <w:sz w:val="24"/>
          <w:szCs w:val="24"/>
        </w:rPr>
        <w:t xml:space="preserve">facilitate improvement </w:t>
      </w:r>
      <w:r w:rsidR="008E3B7B">
        <w:rPr>
          <w:rFonts w:ascii="Arial" w:hAnsi="Arial" w:cs="Arial"/>
          <w:sz w:val="24"/>
          <w:szCs w:val="24"/>
        </w:rPr>
        <w:t xml:space="preserve">when </w:t>
      </w:r>
      <w:r>
        <w:rPr>
          <w:rFonts w:ascii="Arial" w:hAnsi="Arial" w:cs="Arial"/>
          <w:sz w:val="24"/>
          <w:szCs w:val="24"/>
        </w:rPr>
        <w:t>ABUHB’s</w:t>
      </w:r>
      <w:r w:rsidR="005C2B15">
        <w:rPr>
          <w:rFonts w:ascii="Arial" w:hAnsi="Arial" w:cs="Arial"/>
          <w:sz w:val="24"/>
          <w:szCs w:val="24"/>
        </w:rPr>
        <w:t xml:space="preserve"> next digital </w:t>
      </w:r>
      <w:r>
        <w:rPr>
          <w:rFonts w:ascii="Arial" w:hAnsi="Arial" w:cs="Arial"/>
          <w:sz w:val="24"/>
          <w:szCs w:val="24"/>
        </w:rPr>
        <w:t>strateg</w:t>
      </w:r>
      <w:r w:rsidR="00556E16">
        <w:rPr>
          <w:rFonts w:ascii="Arial" w:hAnsi="Arial" w:cs="Arial"/>
          <w:sz w:val="24"/>
          <w:szCs w:val="24"/>
        </w:rPr>
        <w:t>y</w:t>
      </w:r>
      <w:r w:rsidR="008E3B7B">
        <w:rPr>
          <w:rFonts w:ascii="Arial" w:hAnsi="Arial" w:cs="Arial"/>
          <w:sz w:val="24"/>
          <w:szCs w:val="24"/>
        </w:rPr>
        <w:t xml:space="preserve"> is for</w:t>
      </w:r>
      <w:r w:rsidR="00CF2AE6">
        <w:rPr>
          <w:rFonts w:ascii="Arial" w:hAnsi="Arial" w:cs="Arial"/>
          <w:sz w:val="24"/>
          <w:szCs w:val="24"/>
        </w:rPr>
        <w:t>mulated,</w:t>
      </w:r>
      <w:r w:rsidR="009D65B1">
        <w:rPr>
          <w:rFonts w:ascii="Arial" w:hAnsi="Arial" w:cs="Arial"/>
          <w:sz w:val="24"/>
          <w:szCs w:val="24"/>
        </w:rPr>
        <w:t xml:space="preserve"> </w:t>
      </w:r>
      <w:r w:rsidR="00CA55A5">
        <w:rPr>
          <w:rFonts w:ascii="Arial" w:hAnsi="Arial" w:cs="Arial"/>
          <w:sz w:val="24"/>
          <w:szCs w:val="24"/>
        </w:rPr>
        <w:t xml:space="preserve">it is </w:t>
      </w:r>
      <w:r w:rsidR="00D12583">
        <w:rPr>
          <w:rFonts w:ascii="Arial" w:hAnsi="Arial" w:cs="Arial"/>
          <w:sz w:val="24"/>
          <w:szCs w:val="24"/>
        </w:rPr>
        <w:t>recommend</w:t>
      </w:r>
      <w:r w:rsidR="00CA55A5">
        <w:rPr>
          <w:rFonts w:ascii="Arial" w:hAnsi="Arial" w:cs="Arial"/>
          <w:sz w:val="24"/>
          <w:szCs w:val="24"/>
        </w:rPr>
        <w:t>ed that:</w:t>
      </w:r>
      <w:r w:rsidR="00D12583">
        <w:rPr>
          <w:rFonts w:ascii="Arial" w:hAnsi="Arial" w:cs="Arial"/>
          <w:sz w:val="24"/>
          <w:szCs w:val="24"/>
        </w:rPr>
        <w:t xml:space="preserve"> </w:t>
      </w:r>
    </w:p>
    <w:p w14:paraId="180C3035" w14:textId="472A6993" w:rsidR="008239F2" w:rsidRDefault="00C14F94" w:rsidP="00BA44EB">
      <w:pPr>
        <w:pStyle w:val="ListParagraph"/>
        <w:numPr>
          <w:ilvl w:val="0"/>
          <w:numId w:val="43"/>
        </w:numPr>
        <w:jc w:val="both"/>
        <w:rPr>
          <w:rFonts w:ascii="Arial" w:hAnsi="Arial" w:cs="Arial"/>
        </w:rPr>
      </w:pPr>
      <w:r>
        <w:rPr>
          <w:rFonts w:ascii="Arial" w:hAnsi="Arial" w:cs="Arial"/>
        </w:rPr>
        <w:t>Conduct u</w:t>
      </w:r>
      <w:r w:rsidR="00D12583" w:rsidRPr="009B3DA3">
        <w:rPr>
          <w:rFonts w:ascii="Arial" w:hAnsi="Arial" w:cs="Arial"/>
        </w:rPr>
        <w:t>ser research</w:t>
      </w:r>
      <w:r w:rsidR="00CA55A5" w:rsidRPr="009B3DA3">
        <w:rPr>
          <w:rFonts w:ascii="Arial" w:hAnsi="Arial" w:cs="Arial"/>
        </w:rPr>
        <w:t xml:space="preserve"> </w:t>
      </w:r>
      <w:r w:rsidR="00D12583" w:rsidRPr="009B3DA3">
        <w:rPr>
          <w:rFonts w:ascii="Arial" w:hAnsi="Arial" w:cs="Arial"/>
        </w:rPr>
        <w:t xml:space="preserve">to reflect how digital services are performing in the eyes of the users </w:t>
      </w:r>
    </w:p>
    <w:p w14:paraId="2BC28125" w14:textId="77777777" w:rsidR="005378C4" w:rsidRDefault="004C2D48" w:rsidP="00BA44EB">
      <w:pPr>
        <w:pStyle w:val="ListParagraph"/>
        <w:numPr>
          <w:ilvl w:val="0"/>
          <w:numId w:val="43"/>
        </w:numPr>
        <w:jc w:val="both"/>
        <w:rPr>
          <w:rFonts w:ascii="Arial" w:hAnsi="Arial" w:cs="Arial"/>
        </w:rPr>
      </w:pPr>
      <w:r w:rsidRPr="00645518">
        <w:rPr>
          <w:rFonts w:ascii="Arial" w:hAnsi="Arial" w:cs="Arial"/>
        </w:rPr>
        <w:lastRenderedPageBreak/>
        <w:t>Move the f</w:t>
      </w:r>
      <w:r w:rsidR="00B31B6E" w:rsidRPr="00645518">
        <w:rPr>
          <w:rFonts w:ascii="Arial" w:hAnsi="Arial" w:cs="Arial"/>
        </w:rPr>
        <w:t xml:space="preserve">ocus </w:t>
      </w:r>
      <w:r w:rsidR="00D63BCE" w:rsidRPr="00645518">
        <w:rPr>
          <w:rFonts w:ascii="Arial" w:hAnsi="Arial" w:cs="Arial"/>
        </w:rPr>
        <w:t xml:space="preserve">of engagement </w:t>
      </w:r>
      <w:r w:rsidRPr="00645518">
        <w:rPr>
          <w:rFonts w:ascii="Arial" w:hAnsi="Arial" w:cs="Arial"/>
        </w:rPr>
        <w:t xml:space="preserve">to staff and the community </w:t>
      </w:r>
      <w:r w:rsidR="00D60A19" w:rsidRPr="00645518">
        <w:rPr>
          <w:rFonts w:ascii="Arial" w:hAnsi="Arial" w:cs="Arial"/>
        </w:rPr>
        <w:t xml:space="preserve">to lead on how to </w:t>
      </w:r>
      <w:r w:rsidR="00A101F0" w:rsidRPr="00645518">
        <w:rPr>
          <w:rFonts w:ascii="Arial" w:hAnsi="Arial" w:cs="Arial"/>
        </w:rPr>
        <w:t>digital</w:t>
      </w:r>
      <w:r w:rsidR="00D60A19" w:rsidRPr="00645518">
        <w:rPr>
          <w:rFonts w:ascii="Arial" w:hAnsi="Arial" w:cs="Arial"/>
        </w:rPr>
        <w:t>ly</w:t>
      </w:r>
      <w:r w:rsidR="00A101F0" w:rsidRPr="00645518">
        <w:rPr>
          <w:rFonts w:ascii="Arial" w:hAnsi="Arial" w:cs="Arial"/>
        </w:rPr>
        <w:t xml:space="preserve"> transform</w:t>
      </w:r>
      <w:r w:rsidR="00D60A19" w:rsidRPr="00645518">
        <w:rPr>
          <w:rFonts w:ascii="Arial" w:hAnsi="Arial" w:cs="Arial"/>
        </w:rPr>
        <w:t xml:space="preserve"> the service</w:t>
      </w:r>
      <w:r w:rsidR="00A101F0" w:rsidRPr="00645518">
        <w:rPr>
          <w:rFonts w:ascii="Arial" w:hAnsi="Arial" w:cs="Arial"/>
        </w:rPr>
        <w:t xml:space="preserve"> </w:t>
      </w:r>
    </w:p>
    <w:p w14:paraId="45326FD7" w14:textId="552E1771" w:rsidR="00D60A19" w:rsidRPr="00230D32" w:rsidRDefault="005378C4" w:rsidP="00BA44EB">
      <w:pPr>
        <w:pStyle w:val="ListParagraph"/>
        <w:numPr>
          <w:ilvl w:val="0"/>
          <w:numId w:val="43"/>
        </w:numPr>
        <w:jc w:val="both"/>
        <w:rPr>
          <w:rFonts w:ascii="Arial" w:hAnsi="Arial" w:cs="Arial"/>
        </w:rPr>
      </w:pPr>
      <w:r>
        <w:rPr>
          <w:rFonts w:ascii="Arial" w:hAnsi="Arial" w:cs="Arial"/>
        </w:rPr>
        <w:t xml:space="preserve">Be </w:t>
      </w:r>
      <w:r w:rsidR="00645518" w:rsidRPr="00645518">
        <w:rPr>
          <w:rFonts w:ascii="Arial" w:hAnsi="Arial" w:cs="Arial"/>
        </w:rPr>
        <w:t xml:space="preserve">selective in </w:t>
      </w:r>
      <w:r w:rsidR="00230D32">
        <w:rPr>
          <w:rFonts w:ascii="Arial" w:hAnsi="Arial" w:cs="Arial"/>
        </w:rPr>
        <w:t>the</w:t>
      </w:r>
      <w:r w:rsidR="00645518" w:rsidRPr="00645518">
        <w:rPr>
          <w:rFonts w:ascii="Arial" w:hAnsi="Arial" w:cs="Arial"/>
        </w:rPr>
        <w:t xml:space="preserve"> focus to deliver digital transformation</w:t>
      </w:r>
      <w:r w:rsidR="00230D32">
        <w:rPr>
          <w:rFonts w:ascii="Arial" w:hAnsi="Arial" w:cs="Arial"/>
        </w:rPr>
        <w:t xml:space="preserve">, make </w:t>
      </w:r>
      <w:r w:rsidR="00645518" w:rsidRPr="00645518">
        <w:rPr>
          <w:rFonts w:ascii="Arial" w:hAnsi="Arial" w:cs="Arial"/>
        </w:rPr>
        <w:t xml:space="preserve">trade-offs </w:t>
      </w:r>
      <w:r w:rsidR="00230D32">
        <w:rPr>
          <w:rFonts w:ascii="Arial" w:hAnsi="Arial" w:cs="Arial"/>
        </w:rPr>
        <w:t>where necessary</w:t>
      </w:r>
    </w:p>
    <w:p w14:paraId="06563C9F" w14:textId="57678A7A" w:rsidR="001D2702" w:rsidRDefault="00D60A19" w:rsidP="00BA44EB">
      <w:pPr>
        <w:pStyle w:val="ListParagraph"/>
        <w:numPr>
          <w:ilvl w:val="0"/>
          <w:numId w:val="43"/>
        </w:numPr>
        <w:jc w:val="both"/>
        <w:rPr>
          <w:rFonts w:ascii="Arial" w:hAnsi="Arial" w:cs="Arial"/>
        </w:rPr>
      </w:pPr>
      <w:r>
        <w:rPr>
          <w:rFonts w:ascii="Arial" w:hAnsi="Arial" w:cs="Arial"/>
        </w:rPr>
        <w:t xml:space="preserve">Set </w:t>
      </w:r>
      <w:r w:rsidR="001D2702" w:rsidRPr="00D60A19">
        <w:rPr>
          <w:rFonts w:ascii="Arial" w:hAnsi="Arial" w:cs="Arial"/>
        </w:rPr>
        <w:t>realistic goals for delivery priorities</w:t>
      </w:r>
    </w:p>
    <w:p w14:paraId="18559DA2" w14:textId="3A8AFCBA" w:rsidR="00C82FFB" w:rsidRDefault="00233B87" w:rsidP="00BA44EB">
      <w:pPr>
        <w:pStyle w:val="ListParagraph"/>
        <w:numPr>
          <w:ilvl w:val="0"/>
          <w:numId w:val="43"/>
        </w:numPr>
        <w:jc w:val="both"/>
        <w:rPr>
          <w:rFonts w:ascii="Arial" w:hAnsi="Arial" w:cs="Arial"/>
        </w:rPr>
      </w:pPr>
      <w:r>
        <w:rPr>
          <w:rFonts w:ascii="Arial" w:hAnsi="Arial" w:cs="Arial"/>
        </w:rPr>
        <w:t xml:space="preserve">Evidence </w:t>
      </w:r>
      <w:r w:rsidR="0060126D">
        <w:rPr>
          <w:rFonts w:ascii="Arial" w:hAnsi="Arial" w:cs="Arial"/>
        </w:rPr>
        <w:t xml:space="preserve">of </w:t>
      </w:r>
      <w:r>
        <w:rPr>
          <w:rFonts w:ascii="Arial" w:hAnsi="Arial" w:cs="Arial"/>
        </w:rPr>
        <w:t>benefits of digital transformat</w:t>
      </w:r>
      <w:r w:rsidR="00913AE8">
        <w:rPr>
          <w:rFonts w:ascii="Arial" w:hAnsi="Arial" w:cs="Arial"/>
        </w:rPr>
        <w:t xml:space="preserve">ion </w:t>
      </w:r>
      <w:r w:rsidR="00C82FFB" w:rsidRPr="007C031C">
        <w:rPr>
          <w:rFonts w:ascii="Arial" w:hAnsi="Arial" w:cs="Arial"/>
        </w:rPr>
        <w:t xml:space="preserve">to reduce healthcare costs </w:t>
      </w:r>
    </w:p>
    <w:p w14:paraId="5A583123" w14:textId="77777777" w:rsidR="00BA44EB" w:rsidRDefault="00D21567" w:rsidP="00BA44EB">
      <w:pPr>
        <w:pStyle w:val="ListParagraph"/>
        <w:numPr>
          <w:ilvl w:val="0"/>
          <w:numId w:val="43"/>
        </w:numPr>
        <w:jc w:val="both"/>
        <w:rPr>
          <w:rFonts w:ascii="Arial" w:hAnsi="Arial" w:cs="Arial"/>
        </w:rPr>
      </w:pPr>
      <w:r>
        <w:rPr>
          <w:rFonts w:ascii="Arial" w:hAnsi="Arial" w:cs="Arial"/>
        </w:rPr>
        <w:t xml:space="preserve">Consider </w:t>
      </w:r>
      <w:r w:rsidR="006F1760" w:rsidRPr="00913AE8">
        <w:rPr>
          <w:rFonts w:ascii="Arial" w:hAnsi="Arial" w:cs="Arial"/>
        </w:rPr>
        <w:t>cultural inclusion and healthcare challenges specific to the local population to demonstrate how digital services are being accustomed to meet the needs of the local population.</w:t>
      </w:r>
    </w:p>
    <w:p w14:paraId="79DC5B62" w14:textId="4DF8BC2F" w:rsidR="00BA44EB" w:rsidRDefault="0060126D" w:rsidP="00BA44EB">
      <w:pPr>
        <w:pStyle w:val="ListParagraph"/>
        <w:numPr>
          <w:ilvl w:val="0"/>
          <w:numId w:val="43"/>
        </w:numPr>
        <w:jc w:val="both"/>
        <w:rPr>
          <w:rFonts w:ascii="Arial" w:hAnsi="Arial" w:cs="Arial"/>
        </w:rPr>
      </w:pPr>
      <w:r w:rsidRPr="00BA44EB">
        <w:rPr>
          <w:rFonts w:ascii="Arial" w:hAnsi="Arial" w:cs="Arial"/>
        </w:rPr>
        <w:t>R</w:t>
      </w:r>
      <w:r w:rsidR="00806A67" w:rsidRPr="00BA44EB">
        <w:rPr>
          <w:rFonts w:ascii="Arial" w:hAnsi="Arial" w:cs="Arial"/>
        </w:rPr>
        <w:t xml:space="preserve">eference to the growing environmental agenda </w:t>
      </w:r>
      <w:r w:rsidR="00625E20" w:rsidRPr="00BA44EB">
        <w:rPr>
          <w:rFonts w:ascii="Arial" w:hAnsi="Arial" w:cs="Arial"/>
        </w:rPr>
        <w:t>and</w:t>
      </w:r>
      <w:r w:rsidR="00806A67" w:rsidRPr="00BA44EB">
        <w:rPr>
          <w:rFonts w:ascii="Arial" w:hAnsi="Arial" w:cs="Arial"/>
        </w:rPr>
        <w:t xml:space="preserve"> the need for services to be more proactive in tackling global warming. </w:t>
      </w:r>
    </w:p>
    <w:p w14:paraId="3C98F446" w14:textId="77777777" w:rsidR="00BA44EB" w:rsidRPr="00BA44EB" w:rsidRDefault="00BA44EB" w:rsidP="00BA44EB">
      <w:pPr>
        <w:pStyle w:val="ListParagraph"/>
        <w:rPr>
          <w:rFonts w:ascii="Arial" w:hAnsi="Arial" w:cs="Arial"/>
        </w:rPr>
      </w:pPr>
    </w:p>
    <w:p w14:paraId="71A46495" w14:textId="3983C29F" w:rsidR="001603DC" w:rsidRPr="002A607A" w:rsidRDefault="00597AC9" w:rsidP="002A607A">
      <w:pPr>
        <w:pStyle w:val="ListParagraph"/>
        <w:numPr>
          <w:ilvl w:val="0"/>
          <w:numId w:val="44"/>
        </w:numPr>
        <w:rPr>
          <w:rFonts w:ascii="Arial" w:hAnsi="Arial" w:cs="Arial"/>
          <w:b/>
          <w:bCs/>
          <w:u w:val="single"/>
        </w:rPr>
      </w:pPr>
      <w:r w:rsidRPr="002A607A">
        <w:rPr>
          <w:rFonts w:ascii="Arial" w:hAnsi="Arial" w:cs="Arial"/>
          <w:b/>
          <w:bCs/>
          <w:u w:val="single"/>
        </w:rPr>
        <w:t xml:space="preserve">Conclusion </w:t>
      </w:r>
    </w:p>
    <w:p w14:paraId="247C79B3" w14:textId="23D3CD79" w:rsidR="00597AC9" w:rsidRPr="00597AC9" w:rsidRDefault="00597AC9" w:rsidP="00597AC9">
      <w:pPr>
        <w:jc w:val="both"/>
        <w:rPr>
          <w:rFonts w:ascii="Arial" w:hAnsi="Arial" w:cs="Arial"/>
          <w:sz w:val="24"/>
          <w:szCs w:val="24"/>
        </w:rPr>
      </w:pPr>
      <w:r>
        <w:rPr>
          <w:rFonts w:ascii="Arial" w:hAnsi="Arial" w:cs="Arial"/>
          <w:sz w:val="24"/>
          <w:szCs w:val="24"/>
        </w:rPr>
        <w:t>The</w:t>
      </w:r>
      <w:r w:rsidRPr="00597AC9">
        <w:rPr>
          <w:rFonts w:ascii="Arial" w:hAnsi="Arial" w:cs="Arial"/>
          <w:sz w:val="24"/>
          <w:szCs w:val="24"/>
        </w:rPr>
        <w:t xml:space="preserve"> two evaluation tools </w:t>
      </w:r>
      <w:r>
        <w:rPr>
          <w:rFonts w:ascii="Arial" w:hAnsi="Arial" w:cs="Arial"/>
          <w:sz w:val="24"/>
          <w:szCs w:val="24"/>
        </w:rPr>
        <w:t>have</w:t>
      </w:r>
      <w:r w:rsidRPr="00597AC9">
        <w:rPr>
          <w:rFonts w:ascii="Arial" w:hAnsi="Arial" w:cs="Arial"/>
          <w:sz w:val="24"/>
          <w:szCs w:val="24"/>
        </w:rPr>
        <w:t xml:space="preserve"> </w:t>
      </w:r>
      <w:r w:rsidR="00CB29AE">
        <w:rPr>
          <w:rFonts w:ascii="Arial" w:hAnsi="Arial" w:cs="Arial"/>
          <w:sz w:val="24"/>
          <w:szCs w:val="24"/>
        </w:rPr>
        <w:t>resulted in</w:t>
      </w:r>
      <w:r w:rsidRPr="00597AC9">
        <w:rPr>
          <w:rFonts w:ascii="Arial" w:hAnsi="Arial" w:cs="Arial"/>
          <w:sz w:val="24"/>
          <w:szCs w:val="24"/>
        </w:rPr>
        <w:t xml:space="preserve"> differ</w:t>
      </w:r>
      <w:r w:rsidR="00CB29AE">
        <w:rPr>
          <w:rFonts w:ascii="Arial" w:hAnsi="Arial" w:cs="Arial"/>
          <w:sz w:val="24"/>
          <w:szCs w:val="24"/>
        </w:rPr>
        <w:t>ent</w:t>
      </w:r>
      <w:r w:rsidRPr="00597AC9">
        <w:rPr>
          <w:rFonts w:ascii="Arial" w:hAnsi="Arial" w:cs="Arial"/>
          <w:sz w:val="24"/>
          <w:szCs w:val="24"/>
        </w:rPr>
        <w:t xml:space="preserve"> overall </w:t>
      </w:r>
      <w:r w:rsidR="00264E34">
        <w:rPr>
          <w:rFonts w:ascii="Arial" w:hAnsi="Arial" w:cs="Arial"/>
          <w:sz w:val="24"/>
          <w:szCs w:val="24"/>
        </w:rPr>
        <w:t>scores</w:t>
      </w:r>
      <w:r w:rsidR="002162A3">
        <w:rPr>
          <w:rFonts w:ascii="Arial" w:hAnsi="Arial" w:cs="Arial"/>
          <w:sz w:val="24"/>
          <w:szCs w:val="24"/>
        </w:rPr>
        <w:t>,</w:t>
      </w:r>
      <w:r w:rsidRPr="00597AC9">
        <w:rPr>
          <w:rFonts w:ascii="Arial" w:hAnsi="Arial" w:cs="Arial"/>
          <w:sz w:val="24"/>
          <w:szCs w:val="24"/>
        </w:rPr>
        <w:t xml:space="preserve"> </w:t>
      </w:r>
      <w:r w:rsidR="002162A3">
        <w:rPr>
          <w:rFonts w:ascii="Arial" w:hAnsi="Arial" w:cs="Arial"/>
          <w:sz w:val="24"/>
          <w:szCs w:val="24"/>
        </w:rPr>
        <w:t xml:space="preserve">with </w:t>
      </w:r>
      <w:r w:rsidRPr="00597AC9">
        <w:rPr>
          <w:rFonts w:ascii="Arial" w:hAnsi="Arial" w:cs="Arial"/>
          <w:sz w:val="24"/>
          <w:szCs w:val="24"/>
        </w:rPr>
        <w:t xml:space="preserve">the NHS providers tool </w:t>
      </w:r>
      <w:r w:rsidR="002162A3">
        <w:rPr>
          <w:rFonts w:ascii="Arial" w:hAnsi="Arial" w:cs="Arial"/>
          <w:sz w:val="24"/>
          <w:szCs w:val="24"/>
        </w:rPr>
        <w:t>indicating</w:t>
      </w:r>
      <w:r w:rsidRPr="00597AC9">
        <w:rPr>
          <w:rFonts w:ascii="Arial" w:hAnsi="Arial" w:cs="Arial"/>
          <w:sz w:val="24"/>
          <w:szCs w:val="24"/>
        </w:rPr>
        <w:t xml:space="preserve"> that the digital strategy is ‘fair’</w:t>
      </w:r>
      <w:r w:rsidR="002162A3">
        <w:rPr>
          <w:rFonts w:ascii="Arial" w:hAnsi="Arial" w:cs="Arial"/>
          <w:sz w:val="24"/>
          <w:szCs w:val="24"/>
        </w:rPr>
        <w:t>, whilst the PESTLE evaluation</w:t>
      </w:r>
      <w:r w:rsidR="000B0149">
        <w:rPr>
          <w:rFonts w:ascii="Arial" w:hAnsi="Arial" w:cs="Arial"/>
          <w:sz w:val="24"/>
          <w:szCs w:val="24"/>
        </w:rPr>
        <w:t xml:space="preserve"> indicates that </w:t>
      </w:r>
      <w:r w:rsidR="00742D9D">
        <w:rPr>
          <w:rFonts w:ascii="Arial" w:hAnsi="Arial" w:cs="Arial"/>
          <w:sz w:val="24"/>
          <w:szCs w:val="24"/>
        </w:rPr>
        <w:t xml:space="preserve">the strategy requires improvement. </w:t>
      </w:r>
      <w:r w:rsidR="002E2417">
        <w:rPr>
          <w:rFonts w:ascii="Arial" w:hAnsi="Arial" w:cs="Arial"/>
          <w:sz w:val="24"/>
          <w:szCs w:val="24"/>
        </w:rPr>
        <w:t>Using two evaluation tools</w:t>
      </w:r>
      <w:r w:rsidR="00E34AA0">
        <w:rPr>
          <w:rFonts w:ascii="Arial" w:hAnsi="Arial" w:cs="Arial"/>
          <w:sz w:val="24"/>
          <w:szCs w:val="24"/>
        </w:rPr>
        <w:t xml:space="preserve"> h</w:t>
      </w:r>
      <w:r w:rsidR="008347A9">
        <w:rPr>
          <w:rFonts w:ascii="Arial" w:hAnsi="Arial" w:cs="Arial"/>
          <w:sz w:val="24"/>
          <w:szCs w:val="24"/>
        </w:rPr>
        <w:t xml:space="preserve">as enhanced </w:t>
      </w:r>
      <w:r w:rsidR="00D04F2C">
        <w:rPr>
          <w:rFonts w:ascii="Arial" w:hAnsi="Arial" w:cs="Arial"/>
          <w:sz w:val="24"/>
          <w:szCs w:val="24"/>
        </w:rPr>
        <w:t xml:space="preserve">the ability to highlight the strengths, weaknesses and gaps of ABUHB’s digital strategy </w:t>
      </w:r>
      <w:r w:rsidR="008104A3">
        <w:rPr>
          <w:rFonts w:ascii="Arial" w:hAnsi="Arial" w:cs="Arial"/>
          <w:sz w:val="24"/>
          <w:szCs w:val="24"/>
        </w:rPr>
        <w:t>to inform recommendations</w:t>
      </w:r>
      <w:r w:rsidR="00230D33">
        <w:rPr>
          <w:rFonts w:ascii="Arial" w:hAnsi="Arial" w:cs="Arial"/>
          <w:sz w:val="24"/>
          <w:szCs w:val="24"/>
        </w:rPr>
        <w:t xml:space="preserve"> for future improvement to</w:t>
      </w:r>
      <w:r w:rsidR="008104A3">
        <w:rPr>
          <w:rFonts w:ascii="Arial" w:hAnsi="Arial" w:cs="Arial"/>
          <w:sz w:val="24"/>
          <w:szCs w:val="24"/>
        </w:rPr>
        <w:t xml:space="preserve"> </w:t>
      </w:r>
      <w:r w:rsidR="002E2A85">
        <w:rPr>
          <w:rFonts w:ascii="Arial" w:hAnsi="Arial" w:cs="Arial"/>
          <w:sz w:val="24"/>
          <w:szCs w:val="24"/>
        </w:rPr>
        <w:t xml:space="preserve">ensure </w:t>
      </w:r>
      <w:r w:rsidRPr="00597AC9">
        <w:rPr>
          <w:rFonts w:ascii="Arial" w:hAnsi="Arial" w:cs="Arial"/>
          <w:sz w:val="24"/>
          <w:szCs w:val="24"/>
        </w:rPr>
        <w:t>an approach which is capable of meeting all of the strategic aims and result in the organisation achieving a satisfactory outcome in its digital transformation journey</w:t>
      </w:r>
      <w:r w:rsidR="00824A49">
        <w:rPr>
          <w:rFonts w:ascii="Arial" w:hAnsi="Arial" w:cs="Arial"/>
          <w:sz w:val="24"/>
          <w:szCs w:val="24"/>
        </w:rPr>
        <w:t>.</w:t>
      </w:r>
      <w:r w:rsidRPr="00597AC9">
        <w:rPr>
          <w:rFonts w:ascii="Arial" w:hAnsi="Arial" w:cs="Arial"/>
          <w:sz w:val="24"/>
          <w:szCs w:val="24"/>
        </w:rPr>
        <w:t xml:space="preserve"> </w:t>
      </w:r>
    </w:p>
    <w:p w14:paraId="534AF81E" w14:textId="77777777" w:rsidR="00597AC9" w:rsidRPr="00597AC9" w:rsidRDefault="00597AC9" w:rsidP="00597AC9">
      <w:pPr>
        <w:rPr>
          <w:rFonts w:ascii="Arial" w:hAnsi="Arial" w:cs="Arial"/>
          <w:b/>
          <w:bCs/>
          <w:u w:val="single"/>
        </w:rPr>
      </w:pPr>
    </w:p>
    <w:p w14:paraId="36E6E8A1" w14:textId="77777777" w:rsidR="001603DC" w:rsidRPr="001603DC" w:rsidRDefault="001603DC" w:rsidP="001603DC">
      <w:pPr>
        <w:pStyle w:val="ListParagraph"/>
        <w:rPr>
          <w:rFonts w:ascii="Arial" w:hAnsi="Arial" w:cs="Arial"/>
          <w:b/>
          <w:bCs/>
          <w:u w:val="single"/>
        </w:rPr>
      </w:pPr>
    </w:p>
    <w:p w14:paraId="37927673" w14:textId="484E2AE7" w:rsidR="00755CD6" w:rsidRDefault="008E0000" w:rsidP="00FA058C">
      <w:pPr>
        <w:jc w:val="center"/>
        <w:rPr>
          <w:rFonts w:ascii="Arial" w:eastAsia="Times New Roman" w:hAnsi="Arial" w:cs="Arial"/>
          <w:b/>
          <w:bCs/>
          <w:sz w:val="24"/>
          <w:szCs w:val="24"/>
          <w:lang w:eastAsia="en-GB"/>
        </w:rPr>
      </w:pPr>
      <w:r w:rsidRPr="00794E8C">
        <w:rPr>
          <w:rFonts w:ascii="Arial" w:eastAsia="Times New Roman" w:hAnsi="Arial" w:cs="Arial"/>
          <w:b/>
          <w:bCs/>
          <w:sz w:val="24"/>
          <w:szCs w:val="24"/>
          <w:lang w:eastAsia="en-GB"/>
        </w:rPr>
        <w:t>Word Coun</w:t>
      </w:r>
      <w:r w:rsidR="00407216">
        <w:rPr>
          <w:rFonts w:ascii="Arial" w:eastAsia="Times New Roman" w:hAnsi="Arial" w:cs="Arial"/>
          <w:b/>
          <w:bCs/>
          <w:sz w:val="24"/>
          <w:szCs w:val="24"/>
          <w:lang w:eastAsia="en-GB"/>
        </w:rPr>
        <w:t>t</w:t>
      </w:r>
      <w:r w:rsidR="00A82766">
        <w:rPr>
          <w:rFonts w:ascii="Arial" w:eastAsia="Times New Roman" w:hAnsi="Arial" w:cs="Arial"/>
          <w:b/>
          <w:bCs/>
          <w:sz w:val="24"/>
          <w:szCs w:val="24"/>
          <w:lang w:eastAsia="en-GB"/>
        </w:rPr>
        <w:t xml:space="preserve"> </w:t>
      </w:r>
      <w:r w:rsidR="00BD20B2">
        <w:rPr>
          <w:rFonts w:ascii="Arial" w:eastAsia="Times New Roman" w:hAnsi="Arial" w:cs="Arial"/>
          <w:b/>
          <w:bCs/>
          <w:sz w:val="24"/>
          <w:szCs w:val="24"/>
          <w:lang w:eastAsia="en-GB"/>
        </w:rPr>
        <w:t>3</w:t>
      </w:r>
      <w:r w:rsidR="00B32EF5">
        <w:rPr>
          <w:rFonts w:ascii="Arial" w:eastAsia="Times New Roman" w:hAnsi="Arial" w:cs="Arial"/>
          <w:b/>
          <w:bCs/>
          <w:sz w:val="24"/>
          <w:szCs w:val="24"/>
          <w:lang w:eastAsia="en-GB"/>
        </w:rPr>
        <w:t>7</w:t>
      </w:r>
      <w:r w:rsidR="009E18C3">
        <w:rPr>
          <w:rFonts w:ascii="Arial" w:eastAsia="Times New Roman" w:hAnsi="Arial" w:cs="Arial"/>
          <w:b/>
          <w:bCs/>
          <w:sz w:val="24"/>
          <w:szCs w:val="24"/>
          <w:lang w:eastAsia="en-GB"/>
        </w:rPr>
        <w:t>6</w:t>
      </w:r>
      <w:r w:rsidR="00B32EF5">
        <w:rPr>
          <w:rFonts w:ascii="Arial" w:eastAsia="Times New Roman" w:hAnsi="Arial" w:cs="Arial"/>
          <w:b/>
          <w:bCs/>
          <w:sz w:val="24"/>
          <w:szCs w:val="24"/>
          <w:lang w:eastAsia="en-GB"/>
        </w:rPr>
        <w:t>5</w:t>
      </w:r>
    </w:p>
    <w:p w14:paraId="22284B5C" w14:textId="77777777" w:rsidR="00661E49" w:rsidRDefault="00661E49" w:rsidP="00CA5FDA">
      <w:pPr>
        <w:spacing w:line="240" w:lineRule="auto"/>
        <w:rPr>
          <w:rFonts w:ascii="Arial" w:eastAsia="Times New Roman" w:hAnsi="Arial" w:cs="Arial"/>
          <w:b/>
          <w:bCs/>
          <w:sz w:val="24"/>
          <w:szCs w:val="24"/>
          <w:lang w:eastAsia="en-GB"/>
        </w:rPr>
      </w:pPr>
    </w:p>
    <w:p w14:paraId="1C6F2FA5" w14:textId="77777777" w:rsidR="00BD20B2" w:rsidRDefault="00BD20B2" w:rsidP="00CA5FDA">
      <w:pPr>
        <w:spacing w:line="240" w:lineRule="auto"/>
        <w:rPr>
          <w:rFonts w:ascii="Arial" w:eastAsia="Times New Roman" w:hAnsi="Arial" w:cs="Arial"/>
          <w:b/>
          <w:bCs/>
          <w:sz w:val="24"/>
          <w:szCs w:val="24"/>
          <w:lang w:eastAsia="en-GB"/>
        </w:rPr>
      </w:pPr>
    </w:p>
    <w:p w14:paraId="015DC97A" w14:textId="77777777" w:rsidR="00BD20B2" w:rsidRDefault="00BD20B2" w:rsidP="00CA5FDA">
      <w:pPr>
        <w:spacing w:line="240" w:lineRule="auto"/>
        <w:rPr>
          <w:rFonts w:ascii="Arial" w:hAnsi="Arial" w:cs="Arial"/>
          <w:b/>
          <w:bCs/>
          <w:sz w:val="24"/>
          <w:szCs w:val="24"/>
          <w:u w:val="single"/>
        </w:rPr>
      </w:pPr>
    </w:p>
    <w:p w14:paraId="54A27032" w14:textId="77777777" w:rsidR="00BD20B2" w:rsidRDefault="00BD20B2" w:rsidP="00CA5FDA">
      <w:pPr>
        <w:spacing w:line="240" w:lineRule="auto"/>
        <w:rPr>
          <w:rFonts w:ascii="Arial" w:hAnsi="Arial" w:cs="Arial"/>
          <w:b/>
          <w:bCs/>
          <w:sz w:val="24"/>
          <w:szCs w:val="24"/>
          <w:u w:val="single"/>
        </w:rPr>
      </w:pPr>
    </w:p>
    <w:p w14:paraId="6A2E9A4C" w14:textId="77777777" w:rsidR="00BD20B2" w:rsidRDefault="00BD20B2" w:rsidP="00CA5FDA">
      <w:pPr>
        <w:spacing w:line="240" w:lineRule="auto"/>
        <w:rPr>
          <w:rFonts w:ascii="Arial" w:hAnsi="Arial" w:cs="Arial"/>
          <w:b/>
          <w:bCs/>
          <w:sz w:val="24"/>
          <w:szCs w:val="24"/>
          <w:u w:val="single"/>
        </w:rPr>
      </w:pPr>
    </w:p>
    <w:p w14:paraId="3B457DCA" w14:textId="77777777" w:rsidR="00BD20B2" w:rsidRDefault="00BD20B2" w:rsidP="00CA5FDA">
      <w:pPr>
        <w:spacing w:line="240" w:lineRule="auto"/>
        <w:rPr>
          <w:rFonts w:ascii="Arial" w:hAnsi="Arial" w:cs="Arial"/>
          <w:b/>
          <w:bCs/>
          <w:sz w:val="24"/>
          <w:szCs w:val="24"/>
          <w:u w:val="single"/>
        </w:rPr>
      </w:pPr>
    </w:p>
    <w:p w14:paraId="7B56F72F" w14:textId="77777777" w:rsidR="00BD20B2" w:rsidRDefault="00BD20B2" w:rsidP="00CA5FDA">
      <w:pPr>
        <w:spacing w:line="240" w:lineRule="auto"/>
        <w:rPr>
          <w:rFonts w:ascii="Arial" w:hAnsi="Arial" w:cs="Arial"/>
          <w:b/>
          <w:bCs/>
          <w:sz w:val="24"/>
          <w:szCs w:val="24"/>
          <w:u w:val="single"/>
        </w:rPr>
      </w:pPr>
    </w:p>
    <w:p w14:paraId="3FD26179" w14:textId="77777777" w:rsidR="00BD20B2" w:rsidRDefault="00BD20B2" w:rsidP="00CA5FDA">
      <w:pPr>
        <w:spacing w:line="240" w:lineRule="auto"/>
        <w:rPr>
          <w:rFonts w:ascii="Arial" w:hAnsi="Arial" w:cs="Arial"/>
          <w:b/>
          <w:bCs/>
          <w:sz w:val="24"/>
          <w:szCs w:val="24"/>
          <w:u w:val="single"/>
        </w:rPr>
      </w:pPr>
    </w:p>
    <w:p w14:paraId="051E6D9F" w14:textId="77777777" w:rsidR="006A11F1" w:rsidRDefault="006A11F1" w:rsidP="00CA5FDA">
      <w:pPr>
        <w:spacing w:line="240" w:lineRule="auto"/>
        <w:rPr>
          <w:rFonts w:ascii="Arial" w:hAnsi="Arial" w:cs="Arial"/>
          <w:b/>
          <w:bCs/>
          <w:sz w:val="24"/>
          <w:szCs w:val="24"/>
          <w:u w:val="single"/>
        </w:rPr>
      </w:pPr>
    </w:p>
    <w:p w14:paraId="30ECDF67" w14:textId="77777777" w:rsidR="006A11F1" w:rsidRDefault="006A11F1" w:rsidP="00CA5FDA">
      <w:pPr>
        <w:spacing w:line="240" w:lineRule="auto"/>
        <w:rPr>
          <w:rFonts w:ascii="Arial" w:hAnsi="Arial" w:cs="Arial"/>
          <w:b/>
          <w:bCs/>
          <w:sz w:val="24"/>
          <w:szCs w:val="24"/>
          <w:u w:val="single"/>
        </w:rPr>
      </w:pPr>
    </w:p>
    <w:p w14:paraId="527555C9" w14:textId="77777777" w:rsidR="006A11F1" w:rsidRDefault="006A11F1" w:rsidP="00CA5FDA">
      <w:pPr>
        <w:spacing w:line="240" w:lineRule="auto"/>
        <w:rPr>
          <w:rFonts w:ascii="Arial" w:hAnsi="Arial" w:cs="Arial"/>
          <w:b/>
          <w:bCs/>
          <w:sz w:val="24"/>
          <w:szCs w:val="24"/>
          <w:u w:val="single"/>
        </w:rPr>
      </w:pPr>
    </w:p>
    <w:p w14:paraId="25ED4267" w14:textId="77777777" w:rsidR="006A11F1" w:rsidRDefault="006A11F1" w:rsidP="00CA5FDA">
      <w:pPr>
        <w:spacing w:line="240" w:lineRule="auto"/>
        <w:rPr>
          <w:rFonts w:ascii="Arial" w:hAnsi="Arial" w:cs="Arial"/>
          <w:b/>
          <w:bCs/>
          <w:sz w:val="24"/>
          <w:szCs w:val="24"/>
          <w:u w:val="single"/>
        </w:rPr>
      </w:pPr>
    </w:p>
    <w:p w14:paraId="1F8B2188" w14:textId="77777777" w:rsidR="00EE3BAF" w:rsidRDefault="00EE3BAF" w:rsidP="00CA5FDA">
      <w:pPr>
        <w:spacing w:line="240" w:lineRule="auto"/>
        <w:rPr>
          <w:rFonts w:ascii="Arial" w:hAnsi="Arial" w:cs="Arial"/>
          <w:b/>
          <w:bCs/>
          <w:sz w:val="24"/>
          <w:szCs w:val="24"/>
          <w:u w:val="single"/>
        </w:rPr>
      </w:pPr>
    </w:p>
    <w:p w14:paraId="53BDA919" w14:textId="77777777" w:rsidR="006A11F1" w:rsidRDefault="006A11F1" w:rsidP="00CA5FDA">
      <w:pPr>
        <w:spacing w:line="240" w:lineRule="auto"/>
        <w:rPr>
          <w:rFonts w:ascii="Arial" w:hAnsi="Arial" w:cs="Arial"/>
          <w:b/>
          <w:bCs/>
          <w:sz w:val="24"/>
          <w:szCs w:val="24"/>
          <w:u w:val="single"/>
        </w:rPr>
      </w:pPr>
    </w:p>
    <w:p w14:paraId="2CB95520" w14:textId="77777777" w:rsidR="00BC6584" w:rsidRDefault="00BC6584" w:rsidP="00CA5FDA">
      <w:pPr>
        <w:spacing w:line="240" w:lineRule="auto"/>
        <w:rPr>
          <w:rFonts w:ascii="Arial" w:hAnsi="Arial" w:cs="Arial"/>
          <w:b/>
          <w:bCs/>
          <w:sz w:val="24"/>
          <w:szCs w:val="24"/>
          <w:u w:val="single"/>
        </w:rPr>
      </w:pPr>
    </w:p>
    <w:p w14:paraId="680E7A25" w14:textId="77777777" w:rsidR="00BC6584" w:rsidRPr="009C1AC8" w:rsidRDefault="00BC6584" w:rsidP="00CA5FDA">
      <w:pPr>
        <w:spacing w:line="240" w:lineRule="auto"/>
        <w:rPr>
          <w:rFonts w:ascii="Arial" w:hAnsi="Arial" w:cs="Arial"/>
          <w:b/>
          <w:bCs/>
          <w:sz w:val="24"/>
          <w:szCs w:val="24"/>
          <w:u w:val="single"/>
        </w:rPr>
      </w:pPr>
    </w:p>
    <w:p w14:paraId="18F92E29" w14:textId="050E95A2" w:rsidR="009C1AC8" w:rsidRPr="009C1AC8" w:rsidRDefault="009C1AC8" w:rsidP="00CA5FDA">
      <w:pPr>
        <w:spacing w:line="240" w:lineRule="auto"/>
        <w:jc w:val="center"/>
        <w:rPr>
          <w:rFonts w:ascii="Arial" w:hAnsi="Arial" w:cs="Arial"/>
          <w:b/>
          <w:bCs/>
          <w:sz w:val="24"/>
          <w:szCs w:val="24"/>
          <w:u w:val="single"/>
        </w:rPr>
      </w:pPr>
      <w:r w:rsidRPr="009C1AC8">
        <w:rPr>
          <w:rFonts w:ascii="Arial" w:hAnsi="Arial" w:cs="Arial"/>
          <w:b/>
          <w:bCs/>
          <w:sz w:val="24"/>
          <w:szCs w:val="24"/>
          <w:u w:val="single"/>
        </w:rPr>
        <w:lastRenderedPageBreak/>
        <w:t>Referencing list</w:t>
      </w:r>
    </w:p>
    <w:p w14:paraId="64F97C18" w14:textId="77777777" w:rsidR="00813970" w:rsidRPr="00237E26" w:rsidRDefault="00813970" w:rsidP="00CA5FDA">
      <w:pPr>
        <w:spacing w:after="0" w:line="240" w:lineRule="auto"/>
        <w:rPr>
          <w:rFonts w:ascii="Arial" w:eastAsia="Times New Roman" w:hAnsi="Arial" w:cs="Arial"/>
          <w:sz w:val="24"/>
          <w:szCs w:val="24"/>
          <w:lang w:eastAsia="en-GB"/>
        </w:rPr>
      </w:pPr>
    </w:p>
    <w:p w14:paraId="7BDE3948" w14:textId="52AF6378" w:rsidR="00CC6F5B" w:rsidRDefault="009424E8" w:rsidP="00CA5FDA">
      <w:pPr>
        <w:pStyle w:val="ListParagraph"/>
        <w:numPr>
          <w:ilvl w:val="0"/>
          <w:numId w:val="33"/>
        </w:numPr>
        <w:jc w:val="both"/>
        <w:rPr>
          <w:rFonts w:ascii="Arial" w:hAnsi="Arial" w:cs="Arial"/>
        </w:rPr>
      </w:pPr>
      <w:r w:rsidRPr="00CD0E86">
        <w:rPr>
          <w:rFonts w:ascii="Arial" w:hAnsi="Arial" w:cs="Arial"/>
        </w:rPr>
        <w:t>Aneurin Bevan University Health Board</w:t>
      </w:r>
      <w:r w:rsidRPr="00CC6F5B">
        <w:rPr>
          <w:rFonts w:ascii="Arial" w:hAnsi="Arial" w:cs="Arial"/>
        </w:rPr>
        <w:t xml:space="preserve"> </w:t>
      </w:r>
      <w:r w:rsidR="00CC6F5B" w:rsidRPr="00CC6F5B">
        <w:rPr>
          <w:rFonts w:ascii="Arial" w:hAnsi="Arial" w:cs="Arial"/>
        </w:rPr>
        <w:t xml:space="preserve">(no date A) </w:t>
      </w:r>
      <w:r w:rsidR="00CC6F5B" w:rsidRPr="00CC6F5B">
        <w:rPr>
          <w:rFonts w:ascii="Arial" w:hAnsi="Arial" w:cs="Arial"/>
          <w:i/>
          <w:iCs/>
        </w:rPr>
        <w:t>The Health Board: Welcome to Aneurin Bevan University Health Board.</w:t>
      </w:r>
      <w:r w:rsidR="00CC6F5B" w:rsidRPr="00CC6F5B">
        <w:rPr>
          <w:rFonts w:ascii="Arial" w:hAnsi="Arial" w:cs="Arial"/>
        </w:rPr>
        <w:t xml:space="preserve"> Available at: </w:t>
      </w:r>
      <w:hyperlink r:id="rId15" w:history="1">
        <w:r w:rsidR="00CC6F5B" w:rsidRPr="00CC6F5B">
          <w:rPr>
            <w:rStyle w:val="Hyperlink"/>
            <w:rFonts w:ascii="Arial" w:hAnsi="Arial" w:cs="Arial"/>
          </w:rPr>
          <w:t>https://abuhb.nhs.wales/about-us/the-health-board/</w:t>
        </w:r>
      </w:hyperlink>
      <w:r w:rsidR="00CC6F5B" w:rsidRPr="00CC6F5B">
        <w:rPr>
          <w:rFonts w:ascii="Arial" w:hAnsi="Arial" w:cs="Arial"/>
        </w:rPr>
        <w:t xml:space="preserve"> (Accessed</w:t>
      </w:r>
      <w:r w:rsidR="00632A3B">
        <w:rPr>
          <w:rFonts w:ascii="Arial" w:hAnsi="Arial" w:cs="Arial"/>
        </w:rPr>
        <w:t>:</w:t>
      </w:r>
      <w:r w:rsidR="00CC6F5B" w:rsidRPr="00CC6F5B">
        <w:rPr>
          <w:rFonts w:ascii="Arial" w:hAnsi="Arial" w:cs="Arial"/>
        </w:rPr>
        <w:t xml:space="preserve"> 1</w:t>
      </w:r>
      <w:r w:rsidR="00CC6F5B" w:rsidRPr="00CC6F5B">
        <w:rPr>
          <w:rFonts w:ascii="Arial" w:hAnsi="Arial" w:cs="Arial"/>
          <w:vertAlign w:val="superscript"/>
        </w:rPr>
        <w:t>st</w:t>
      </w:r>
      <w:r w:rsidR="00CC6F5B" w:rsidRPr="00CC6F5B">
        <w:rPr>
          <w:rFonts w:ascii="Arial" w:hAnsi="Arial" w:cs="Arial"/>
        </w:rPr>
        <w:t xml:space="preserve"> April 2023). </w:t>
      </w:r>
    </w:p>
    <w:p w14:paraId="29D34B87" w14:textId="77777777" w:rsidR="00CC6F5B" w:rsidRPr="00CC6F5B" w:rsidRDefault="00CC6F5B" w:rsidP="00CA5FDA">
      <w:pPr>
        <w:pStyle w:val="ListParagraph"/>
        <w:jc w:val="both"/>
        <w:rPr>
          <w:rFonts w:ascii="Arial" w:hAnsi="Arial" w:cs="Arial"/>
        </w:rPr>
      </w:pPr>
    </w:p>
    <w:p w14:paraId="626E59B1" w14:textId="2D87CD7C" w:rsidR="00677C70" w:rsidRPr="00CD0E86" w:rsidRDefault="00CD0E86" w:rsidP="00CA5FDA">
      <w:pPr>
        <w:pStyle w:val="ListParagraph"/>
        <w:numPr>
          <w:ilvl w:val="0"/>
          <w:numId w:val="33"/>
        </w:numPr>
        <w:jc w:val="both"/>
        <w:rPr>
          <w:rFonts w:ascii="Arial" w:hAnsi="Arial" w:cs="Arial"/>
        </w:rPr>
      </w:pPr>
      <w:r w:rsidRPr="00CD0E86">
        <w:rPr>
          <w:rFonts w:ascii="Arial" w:hAnsi="Arial" w:cs="Arial"/>
        </w:rPr>
        <w:t>Aneurin Bevan University Health Board</w:t>
      </w:r>
      <w:r w:rsidR="00677C70" w:rsidRPr="00CD0E86">
        <w:rPr>
          <w:rFonts w:ascii="Arial" w:hAnsi="Arial" w:cs="Arial"/>
        </w:rPr>
        <w:t xml:space="preserve"> (no date</w:t>
      </w:r>
      <w:r w:rsidR="00CC6F5B">
        <w:rPr>
          <w:rFonts w:ascii="Arial" w:hAnsi="Arial" w:cs="Arial"/>
        </w:rPr>
        <w:t xml:space="preserve"> B</w:t>
      </w:r>
      <w:r w:rsidR="00677C70" w:rsidRPr="00CD0E86">
        <w:rPr>
          <w:rFonts w:ascii="Arial" w:hAnsi="Arial" w:cs="Arial"/>
        </w:rPr>
        <w:t xml:space="preserve">) </w:t>
      </w:r>
      <w:r w:rsidR="005705B6" w:rsidRPr="00CD0E86">
        <w:rPr>
          <w:rFonts w:ascii="Arial" w:hAnsi="Arial" w:cs="Arial"/>
          <w:i/>
          <w:iCs/>
        </w:rPr>
        <w:t>Caring for you and your future.</w:t>
      </w:r>
      <w:r w:rsidR="00DF51A9" w:rsidRPr="00CD0E86">
        <w:rPr>
          <w:rFonts w:ascii="Arial" w:hAnsi="Arial" w:cs="Arial"/>
        </w:rPr>
        <w:t xml:space="preserve"> Available at: </w:t>
      </w:r>
      <w:hyperlink r:id="rId16" w:history="1">
        <w:r w:rsidR="00082026" w:rsidRPr="00CD0E86">
          <w:rPr>
            <w:rStyle w:val="Hyperlink"/>
            <w:rFonts w:ascii="Arial" w:hAnsi="Arial" w:cs="Arial"/>
          </w:rPr>
          <w:t>http</w:t>
        </w:r>
        <w:r w:rsidR="00476D73" w:rsidRPr="00CD0E86">
          <w:rPr>
            <w:rStyle w:val="Hyperlink"/>
            <w:rFonts w:ascii="Arial" w:hAnsi="Arial" w:cs="Arial"/>
          </w:rPr>
          <w:t>s://abuhb.nhs.wales/clinical-futures/caring-for-you-and-your-future/</w:t>
        </w:r>
      </w:hyperlink>
      <w:r w:rsidR="00476D73" w:rsidRPr="00CD0E86">
        <w:rPr>
          <w:rFonts w:ascii="Arial" w:hAnsi="Arial" w:cs="Arial"/>
        </w:rPr>
        <w:t xml:space="preserve"> </w:t>
      </w:r>
      <w:r w:rsidR="00082026" w:rsidRPr="00CD0E86">
        <w:rPr>
          <w:rFonts w:ascii="Arial" w:hAnsi="Arial" w:cs="Arial"/>
        </w:rPr>
        <w:t xml:space="preserve"> (Accessed</w:t>
      </w:r>
      <w:r w:rsidR="009424E8">
        <w:rPr>
          <w:rFonts w:ascii="Arial" w:hAnsi="Arial" w:cs="Arial"/>
        </w:rPr>
        <w:t>:</w:t>
      </w:r>
      <w:r w:rsidR="00082026" w:rsidRPr="00CD0E86">
        <w:rPr>
          <w:rFonts w:ascii="Arial" w:hAnsi="Arial" w:cs="Arial"/>
        </w:rPr>
        <w:t xml:space="preserve"> 3</w:t>
      </w:r>
      <w:r w:rsidR="00082026" w:rsidRPr="00CD0E86">
        <w:rPr>
          <w:rFonts w:ascii="Arial" w:hAnsi="Arial" w:cs="Arial"/>
          <w:vertAlign w:val="superscript"/>
        </w:rPr>
        <w:t>rd</w:t>
      </w:r>
      <w:r w:rsidR="00082026" w:rsidRPr="00CD0E86">
        <w:rPr>
          <w:rFonts w:ascii="Arial" w:hAnsi="Arial" w:cs="Arial"/>
        </w:rPr>
        <w:t xml:space="preserve"> April 2023). </w:t>
      </w:r>
    </w:p>
    <w:p w14:paraId="453A4052" w14:textId="77777777" w:rsidR="00566CCB" w:rsidRDefault="00566CCB" w:rsidP="00CA5FDA">
      <w:pPr>
        <w:spacing w:after="0" w:line="240" w:lineRule="auto"/>
        <w:jc w:val="both"/>
        <w:rPr>
          <w:rFonts w:ascii="Arial" w:eastAsia="Times New Roman" w:hAnsi="Arial" w:cs="Arial"/>
          <w:sz w:val="24"/>
          <w:szCs w:val="24"/>
          <w:lang w:eastAsia="en-GB"/>
        </w:rPr>
      </w:pPr>
    </w:p>
    <w:p w14:paraId="4473DCEC" w14:textId="7D4BB41B" w:rsidR="00347ACF" w:rsidRPr="00CD0E86" w:rsidRDefault="00CD0E86" w:rsidP="00CA5FDA">
      <w:pPr>
        <w:pStyle w:val="ListParagraph"/>
        <w:numPr>
          <w:ilvl w:val="0"/>
          <w:numId w:val="33"/>
        </w:numPr>
        <w:jc w:val="both"/>
        <w:rPr>
          <w:rFonts w:ascii="Arial" w:hAnsi="Arial" w:cs="Arial"/>
        </w:rPr>
      </w:pPr>
      <w:r w:rsidRPr="00CD0E86">
        <w:rPr>
          <w:rFonts w:ascii="Arial" w:hAnsi="Arial" w:cs="Arial"/>
        </w:rPr>
        <w:t>Aneurin Bevan University Health Board</w:t>
      </w:r>
      <w:r w:rsidR="00436E61" w:rsidRPr="00CD0E86">
        <w:rPr>
          <w:rFonts w:ascii="Arial" w:hAnsi="Arial" w:cs="Arial"/>
        </w:rPr>
        <w:t xml:space="preserve"> </w:t>
      </w:r>
      <w:r w:rsidR="00347ACF" w:rsidRPr="00CD0E86">
        <w:rPr>
          <w:rFonts w:ascii="Arial" w:hAnsi="Arial" w:cs="Arial"/>
        </w:rPr>
        <w:t>(20</w:t>
      </w:r>
      <w:r w:rsidR="00457978" w:rsidRPr="00CD0E86">
        <w:rPr>
          <w:rFonts w:ascii="Arial" w:hAnsi="Arial" w:cs="Arial"/>
        </w:rPr>
        <w:t>19a</w:t>
      </w:r>
      <w:r w:rsidR="00347ACF" w:rsidRPr="00CD0E86">
        <w:rPr>
          <w:rFonts w:ascii="Arial" w:hAnsi="Arial" w:cs="Arial"/>
        </w:rPr>
        <w:t>)</w:t>
      </w:r>
      <w:r w:rsidR="00436E61" w:rsidRPr="00CD0E86">
        <w:rPr>
          <w:rFonts w:ascii="Arial" w:hAnsi="Arial" w:cs="Arial"/>
        </w:rPr>
        <w:t xml:space="preserve"> </w:t>
      </w:r>
      <w:r w:rsidR="00436E61" w:rsidRPr="00CD0E86">
        <w:rPr>
          <w:rFonts w:ascii="Arial" w:hAnsi="Arial" w:cs="Arial"/>
          <w:i/>
          <w:iCs/>
        </w:rPr>
        <w:t>Clinical Futures Programme</w:t>
      </w:r>
      <w:r w:rsidR="00210F90" w:rsidRPr="00CD0E86">
        <w:rPr>
          <w:rFonts w:ascii="Arial" w:hAnsi="Arial" w:cs="Arial"/>
          <w:i/>
          <w:iCs/>
        </w:rPr>
        <w:t>:</w:t>
      </w:r>
      <w:r w:rsidR="00436E61" w:rsidRPr="00CD0E86">
        <w:rPr>
          <w:rFonts w:ascii="Arial" w:hAnsi="Arial" w:cs="Arial"/>
          <w:i/>
          <w:iCs/>
        </w:rPr>
        <w:t xml:space="preserve"> Business Case Overarching Report in Response to Scruti</w:t>
      </w:r>
      <w:r w:rsidR="007E16DB" w:rsidRPr="00CD0E86">
        <w:rPr>
          <w:rFonts w:ascii="Arial" w:hAnsi="Arial" w:cs="Arial"/>
          <w:i/>
          <w:iCs/>
        </w:rPr>
        <w:t>ny.</w:t>
      </w:r>
      <w:r w:rsidR="007E16DB" w:rsidRPr="00CD0E86">
        <w:rPr>
          <w:rFonts w:ascii="Arial" w:hAnsi="Arial" w:cs="Arial"/>
        </w:rPr>
        <w:t xml:space="preserve"> Available at: </w:t>
      </w:r>
      <w:r w:rsidR="00347ACF" w:rsidRPr="00CD0E86">
        <w:rPr>
          <w:rFonts w:ascii="Arial" w:hAnsi="Arial" w:cs="Arial"/>
        </w:rPr>
        <w:t xml:space="preserve"> </w:t>
      </w:r>
      <w:hyperlink r:id="rId17" w:history="1">
        <w:r w:rsidR="0003116C" w:rsidRPr="00CD0E86">
          <w:rPr>
            <w:rStyle w:val="Hyperlink"/>
            <w:rFonts w:ascii="Arial" w:hAnsi="Arial" w:cs="Arial"/>
          </w:rPr>
          <w:t>https://www.llyw.cymru/sites/default/files/publications/201901/161125atisn10824doc09.pdf</w:t>
        </w:r>
      </w:hyperlink>
      <w:r w:rsidR="0003116C" w:rsidRPr="00CD0E86">
        <w:rPr>
          <w:rFonts w:ascii="Arial" w:hAnsi="Arial" w:cs="Arial"/>
        </w:rPr>
        <w:t xml:space="preserve"> (Accessed</w:t>
      </w:r>
      <w:r w:rsidR="00A31205">
        <w:rPr>
          <w:rFonts w:ascii="Arial" w:hAnsi="Arial" w:cs="Arial"/>
        </w:rPr>
        <w:t>:</w:t>
      </w:r>
      <w:r w:rsidR="0003116C" w:rsidRPr="00CD0E86">
        <w:rPr>
          <w:rFonts w:ascii="Arial" w:hAnsi="Arial" w:cs="Arial"/>
        </w:rPr>
        <w:t xml:space="preserve"> 3rd April </w:t>
      </w:r>
      <w:r w:rsidR="001F6478" w:rsidRPr="00CD0E86">
        <w:rPr>
          <w:rFonts w:ascii="Arial" w:hAnsi="Arial" w:cs="Arial"/>
        </w:rPr>
        <w:t xml:space="preserve">2023). </w:t>
      </w:r>
    </w:p>
    <w:p w14:paraId="33CF1AB2" w14:textId="77777777" w:rsidR="001F6478" w:rsidRDefault="001F6478" w:rsidP="00CA5FDA">
      <w:pPr>
        <w:spacing w:after="0" w:line="240" w:lineRule="auto"/>
        <w:jc w:val="both"/>
        <w:rPr>
          <w:rFonts w:ascii="Arial" w:eastAsia="Times New Roman" w:hAnsi="Arial" w:cs="Arial"/>
          <w:sz w:val="24"/>
          <w:szCs w:val="24"/>
          <w:lang w:eastAsia="en-GB"/>
        </w:rPr>
      </w:pPr>
    </w:p>
    <w:p w14:paraId="067A8934" w14:textId="5C496B7A" w:rsidR="00BD2EB7" w:rsidRPr="00CD0E86" w:rsidRDefault="00CD0E86" w:rsidP="00CA5FDA">
      <w:pPr>
        <w:pStyle w:val="ListParagraph"/>
        <w:numPr>
          <w:ilvl w:val="0"/>
          <w:numId w:val="33"/>
        </w:numPr>
        <w:jc w:val="both"/>
        <w:rPr>
          <w:rFonts w:ascii="Arial" w:hAnsi="Arial" w:cs="Arial"/>
        </w:rPr>
      </w:pPr>
      <w:r w:rsidRPr="00CD0E86">
        <w:rPr>
          <w:rFonts w:ascii="Arial" w:hAnsi="Arial" w:cs="Arial"/>
        </w:rPr>
        <w:t>Aneurin Bevan University Health Board</w:t>
      </w:r>
      <w:r w:rsidR="00BD2EB7" w:rsidRPr="00CD0E86">
        <w:rPr>
          <w:rFonts w:ascii="Arial" w:hAnsi="Arial" w:cs="Arial"/>
        </w:rPr>
        <w:t xml:space="preserve"> (2019</w:t>
      </w:r>
      <w:r w:rsidR="00457978" w:rsidRPr="00CD0E86">
        <w:rPr>
          <w:rFonts w:ascii="Arial" w:hAnsi="Arial" w:cs="Arial"/>
        </w:rPr>
        <w:t>b</w:t>
      </w:r>
      <w:r w:rsidR="00BD2EB7" w:rsidRPr="00CD0E86">
        <w:rPr>
          <w:rFonts w:ascii="Arial" w:hAnsi="Arial" w:cs="Arial"/>
        </w:rPr>
        <w:t xml:space="preserve">) </w:t>
      </w:r>
      <w:bookmarkStart w:id="1" w:name="_Hlk132578549"/>
      <w:r w:rsidR="00BD2EB7" w:rsidRPr="00CD0E86">
        <w:rPr>
          <w:rFonts w:ascii="Arial" w:hAnsi="Arial" w:cs="Arial"/>
          <w:i/>
          <w:iCs/>
        </w:rPr>
        <w:t>Digital Strategy</w:t>
      </w:r>
      <w:r w:rsidR="00465224" w:rsidRPr="00CD0E86">
        <w:rPr>
          <w:rFonts w:ascii="Arial" w:hAnsi="Arial" w:cs="Arial"/>
          <w:i/>
          <w:iCs/>
        </w:rPr>
        <w:t>: Transformation through digital</w:t>
      </w:r>
      <w:bookmarkEnd w:id="1"/>
      <w:r w:rsidR="00465224" w:rsidRPr="00CD0E86">
        <w:rPr>
          <w:rFonts w:ascii="Arial" w:hAnsi="Arial" w:cs="Arial"/>
          <w:i/>
          <w:iCs/>
        </w:rPr>
        <w:t xml:space="preserve">. </w:t>
      </w:r>
      <w:r w:rsidR="00465224" w:rsidRPr="00CD0E86">
        <w:rPr>
          <w:rFonts w:ascii="Arial" w:hAnsi="Arial" w:cs="Arial"/>
        </w:rPr>
        <w:t xml:space="preserve">Available at: </w:t>
      </w:r>
      <w:hyperlink r:id="rId18" w:history="1">
        <w:r w:rsidR="00A811FC" w:rsidRPr="00CD0E86">
          <w:rPr>
            <w:rStyle w:val="Hyperlink"/>
            <w:rFonts w:ascii="Arial" w:hAnsi="Arial" w:cs="Arial"/>
          </w:rPr>
          <w:t>https://abuhb.nhs.wales/files/key-documents/digital-strategy/</w:t>
        </w:r>
      </w:hyperlink>
      <w:r w:rsidR="00A811FC" w:rsidRPr="00CD0E86">
        <w:rPr>
          <w:rFonts w:ascii="Arial" w:hAnsi="Arial" w:cs="Arial"/>
        </w:rPr>
        <w:t xml:space="preserve"> (Accessed</w:t>
      </w:r>
      <w:r w:rsidR="00A31205">
        <w:rPr>
          <w:rFonts w:ascii="Arial" w:hAnsi="Arial" w:cs="Arial"/>
        </w:rPr>
        <w:t>:</w:t>
      </w:r>
      <w:r w:rsidR="00A811FC" w:rsidRPr="00CD0E86">
        <w:rPr>
          <w:rFonts w:ascii="Arial" w:hAnsi="Arial" w:cs="Arial"/>
        </w:rPr>
        <w:t xml:space="preserve"> </w:t>
      </w:r>
      <w:r w:rsidR="006355FA" w:rsidRPr="00CD0E86">
        <w:rPr>
          <w:rFonts w:ascii="Arial" w:hAnsi="Arial" w:cs="Arial"/>
        </w:rPr>
        <w:t>3</w:t>
      </w:r>
      <w:r w:rsidR="006355FA" w:rsidRPr="00CD0E86">
        <w:rPr>
          <w:rFonts w:ascii="Arial" w:hAnsi="Arial" w:cs="Arial"/>
          <w:vertAlign w:val="superscript"/>
        </w:rPr>
        <w:t>rd</w:t>
      </w:r>
      <w:r w:rsidR="006355FA" w:rsidRPr="00CD0E86">
        <w:rPr>
          <w:rFonts w:ascii="Arial" w:hAnsi="Arial" w:cs="Arial"/>
        </w:rPr>
        <w:t xml:space="preserve"> April 2023). </w:t>
      </w:r>
    </w:p>
    <w:p w14:paraId="49A5F279" w14:textId="77777777" w:rsidR="00566CCB" w:rsidRPr="00465224" w:rsidRDefault="00566CCB" w:rsidP="00CA5FDA">
      <w:pPr>
        <w:spacing w:after="0" w:line="240" w:lineRule="auto"/>
        <w:jc w:val="both"/>
        <w:rPr>
          <w:rFonts w:ascii="Arial" w:eastAsia="Times New Roman" w:hAnsi="Arial" w:cs="Arial"/>
          <w:sz w:val="24"/>
          <w:szCs w:val="24"/>
          <w:lang w:eastAsia="en-GB"/>
        </w:rPr>
      </w:pPr>
    </w:p>
    <w:p w14:paraId="44400DE0" w14:textId="07AD0CB4" w:rsidR="00757055" w:rsidRDefault="00B415E6" w:rsidP="00CA5FDA">
      <w:pPr>
        <w:pStyle w:val="ListParagraph"/>
        <w:numPr>
          <w:ilvl w:val="0"/>
          <w:numId w:val="33"/>
        </w:numPr>
        <w:jc w:val="both"/>
        <w:rPr>
          <w:rFonts w:ascii="Arial" w:hAnsi="Arial" w:cs="Arial"/>
        </w:rPr>
      </w:pPr>
      <w:r w:rsidRPr="00CD0E86">
        <w:rPr>
          <w:rFonts w:ascii="Arial" w:hAnsi="Arial" w:cs="Arial"/>
        </w:rPr>
        <w:t>A</w:t>
      </w:r>
      <w:r w:rsidR="00CD0E86" w:rsidRPr="00CD0E86">
        <w:rPr>
          <w:rFonts w:ascii="Arial" w:hAnsi="Arial" w:cs="Arial"/>
        </w:rPr>
        <w:t xml:space="preserve">neurin </w:t>
      </w:r>
      <w:r w:rsidRPr="00CD0E86">
        <w:rPr>
          <w:rFonts w:ascii="Arial" w:hAnsi="Arial" w:cs="Arial"/>
        </w:rPr>
        <w:t>B</w:t>
      </w:r>
      <w:r w:rsidR="00CD0E86" w:rsidRPr="00CD0E86">
        <w:rPr>
          <w:rFonts w:ascii="Arial" w:hAnsi="Arial" w:cs="Arial"/>
        </w:rPr>
        <w:t xml:space="preserve">evan </w:t>
      </w:r>
      <w:r w:rsidRPr="00CD0E86">
        <w:rPr>
          <w:rFonts w:ascii="Arial" w:hAnsi="Arial" w:cs="Arial"/>
        </w:rPr>
        <w:t>U</w:t>
      </w:r>
      <w:r w:rsidR="00CD0E86" w:rsidRPr="00CD0E86">
        <w:rPr>
          <w:rFonts w:ascii="Arial" w:hAnsi="Arial" w:cs="Arial"/>
        </w:rPr>
        <w:t xml:space="preserve">niversity </w:t>
      </w:r>
      <w:r w:rsidRPr="00CD0E86">
        <w:rPr>
          <w:rFonts w:ascii="Arial" w:hAnsi="Arial" w:cs="Arial"/>
        </w:rPr>
        <w:t>H</w:t>
      </w:r>
      <w:r w:rsidR="00CD0E86" w:rsidRPr="00CD0E86">
        <w:rPr>
          <w:rFonts w:ascii="Arial" w:hAnsi="Arial" w:cs="Arial"/>
        </w:rPr>
        <w:t xml:space="preserve">ealth </w:t>
      </w:r>
      <w:r w:rsidRPr="00CD0E86">
        <w:rPr>
          <w:rFonts w:ascii="Arial" w:hAnsi="Arial" w:cs="Arial"/>
        </w:rPr>
        <w:t>B</w:t>
      </w:r>
      <w:r w:rsidR="00CD0E86" w:rsidRPr="00CD0E86">
        <w:rPr>
          <w:rFonts w:ascii="Arial" w:hAnsi="Arial" w:cs="Arial"/>
        </w:rPr>
        <w:t>oard</w:t>
      </w:r>
      <w:r w:rsidRPr="00CD0E86">
        <w:rPr>
          <w:rFonts w:ascii="Arial" w:hAnsi="Arial" w:cs="Arial"/>
        </w:rPr>
        <w:t xml:space="preserve"> (2020) </w:t>
      </w:r>
      <w:r w:rsidR="00757055" w:rsidRPr="00CD0E86">
        <w:rPr>
          <w:rFonts w:ascii="Arial" w:hAnsi="Arial" w:cs="Arial"/>
          <w:i/>
          <w:iCs/>
        </w:rPr>
        <w:t xml:space="preserve">Board Assurance Framework. </w:t>
      </w:r>
      <w:r w:rsidR="00757055" w:rsidRPr="00CD0E86">
        <w:rPr>
          <w:rFonts w:ascii="Arial" w:hAnsi="Arial" w:cs="Arial"/>
        </w:rPr>
        <w:t>Available at:</w:t>
      </w:r>
      <w:r w:rsidR="00606311" w:rsidRPr="00606311">
        <w:t xml:space="preserve"> </w:t>
      </w:r>
      <w:hyperlink r:id="rId19" w:history="1">
        <w:r w:rsidR="00606311" w:rsidRPr="00CD0E86">
          <w:rPr>
            <w:rStyle w:val="Hyperlink"/>
            <w:rFonts w:ascii="Arial" w:hAnsi="Arial" w:cs="Arial"/>
          </w:rPr>
          <w:t>https://abuhb.nhs.wales/files/key-documents/governance-and-assurance/board-assurance-framework-pdf/</w:t>
        </w:r>
      </w:hyperlink>
      <w:r w:rsidR="00606311" w:rsidRPr="00CD0E86">
        <w:rPr>
          <w:rFonts w:ascii="Arial" w:hAnsi="Arial" w:cs="Arial"/>
        </w:rPr>
        <w:t xml:space="preserve"> (Accessed</w:t>
      </w:r>
      <w:r w:rsidR="00A31205">
        <w:rPr>
          <w:rFonts w:ascii="Arial" w:hAnsi="Arial" w:cs="Arial"/>
        </w:rPr>
        <w:t>:</w:t>
      </w:r>
      <w:r w:rsidR="00606311" w:rsidRPr="00CD0E86">
        <w:rPr>
          <w:rFonts w:ascii="Arial" w:hAnsi="Arial" w:cs="Arial"/>
        </w:rPr>
        <w:t xml:space="preserve"> 8</w:t>
      </w:r>
      <w:r w:rsidR="00606311" w:rsidRPr="00CD0E86">
        <w:rPr>
          <w:rFonts w:ascii="Arial" w:hAnsi="Arial" w:cs="Arial"/>
          <w:vertAlign w:val="superscript"/>
        </w:rPr>
        <w:t>th</w:t>
      </w:r>
      <w:r w:rsidR="00606311" w:rsidRPr="00CD0E86">
        <w:rPr>
          <w:rFonts w:ascii="Arial" w:hAnsi="Arial" w:cs="Arial"/>
        </w:rPr>
        <w:t xml:space="preserve"> April 2023). </w:t>
      </w:r>
    </w:p>
    <w:p w14:paraId="43D6E774" w14:textId="77777777" w:rsidR="003131C2" w:rsidRPr="003131C2" w:rsidRDefault="003131C2" w:rsidP="00CA5FDA">
      <w:pPr>
        <w:pStyle w:val="ListParagraph"/>
        <w:rPr>
          <w:rFonts w:ascii="Arial" w:hAnsi="Arial" w:cs="Arial"/>
        </w:rPr>
      </w:pPr>
    </w:p>
    <w:p w14:paraId="224ECB38" w14:textId="46697BB1" w:rsidR="003131C2" w:rsidRDefault="003131C2" w:rsidP="00CA5FDA">
      <w:pPr>
        <w:pStyle w:val="ListParagraph"/>
        <w:numPr>
          <w:ilvl w:val="0"/>
          <w:numId w:val="33"/>
        </w:numPr>
        <w:jc w:val="both"/>
        <w:rPr>
          <w:rFonts w:ascii="Arial" w:hAnsi="Arial" w:cs="Arial"/>
        </w:rPr>
      </w:pPr>
      <w:r w:rsidRPr="00CD0E86">
        <w:rPr>
          <w:rFonts w:ascii="Arial" w:hAnsi="Arial" w:cs="Arial"/>
        </w:rPr>
        <w:t>Aneurin Bevan University Health Board</w:t>
      </w:r>
      <w:r>
        <w:rPr>
          <w:rFonts w:ascii="Arial" w:hAnsi="Arial" w:cs="Arial"/>
        </w:rPr>
        <w:t xml:space="preserve"> (2021</w:t>
      </w:r>
      <w:r w:rsidR="00702655">
        <w:rPr>
          <w:rFonts w:ascii="Arial" w:hAnsi="Arial" w:cs="Arial"/>
        </w:rPr>
        <w:t>a</w:t>
      </w:r>
      <w:r>
        <w:rPr>
          <w:rFonts w:ascii="Arial" w:hAnsi="Arial" w:cs="Arial"/>
        </w:rPr>
        <w:t xml:space="preserve">) </w:t>
      </w:r>
      <w:r w:rsidR="00ED7088">
        <w:rPr>
          <w:rFonts w:ascii="Arial" w:hAnsi="Arial" w:cs="Arial"/>
        </w:rPr>
        <w:t>‘</w:t>
      </w:r>
      <w:r>
        <w:rPr>
          <w:rFonts w:ascii="Arial" w:hAnsi="Arial" w:cs="Arial"/>
        </w:rPr>
        <w:t>Policy for Ensuring Data Quality</w:t>
      </w:r>
      <w:r w:rsidR="006B02C6">
        <w:rPr>
          <w:rFonts w:ascii="Arial" w:hAnsi="Arial" w:cs="Arial"/>
        </w:rPr>
        <w:t>’</w:t>
      </w:r>
      <w:r w:rsidR="00865524">
        <w:rPr>
          <w:rFonts w:ascii="Arial" w:hAnsi="Arial" w:cs="Arial"/>
        </w:rPr>
        <w:t>.</w:t>
      </w:r>
      <w:r w:rsidR="009360C7">
        <w:rPr>
          <w:rFonts w:ascii="Arial" w:hAnsi="Arial" w:cs="Arial"/>
        </w:rPr>
        <w:t xml:space="preserve"> </w:t>
      </w:r>
      <w:r w:rsidR="00B50025" w:rsidRPr="00CD0E86">
        <w:rPr>
          <w:rFonts w:ascii="Arial" w:hAnsi="Arial" w:cs="Arial"/>
        </w:rPr>
        <w:t>Aneurin Bevan University Health Board</w:t>
      </w:r>
      <w:r w:rsidR="00B50025">
        <w:rPr>
          <w:rFonts w:ascii="Arial" w:hAnsi="Arial" w:cs="Arial"/>
        </w:rPr>
        <w:t xml:space="preserve">. </w:t>
      </w:r>
      <w:r w:rsidR="009360C7">
        <w:rPr>
          <w:rFonts w:ascii="Arial" w:hAnsi="Arial" w:cs="Arial"/>
        </w:rPr>
        <w:t xml:space="preserve">Unpublished. </w:t>
      </w:r>
    </w:p>
    <w:p w14:paraId="795BF3A5" w14:textId="77777777" w:rsidR="006F3864" w:rsidRPr="006F3864" w:rsidRDefault="006F3864" w:rsidP="00CA5FDA">
      <w:pPr>
        <w:pStyle w:val="ListParagraph"/>
        <w:rPr>
          <w:rFonts w:ascii="Arial" w:hAnsi="Arial" w:cs="Arial"/>
        </w:rPr>
      </w:pPr>
    </w:p>
    <w:p w14:paraId="0138C14A" w14:textId="49A49C76" w:rsidR="006F3864" w:rsidRPr="00CD0E86" w:rsidRDefault="006F3864" w:rsidP="00CA5FDA">
      <w:pPr>
        <w:pStyle w:val="ListParagraph"/>
        <w:numPr>
          <w:ilvl w:val="0"/>
          <w:numId w:val="33"/>
        </w:numPr>
        <w:jc w:val="both"/>
        <w:rPr>
          <w:rFonts w:ascii="Arial" w:hAnsi="Arial" w:cs="Arial"/>
        </w:rPr>
      </w:pPr>
      <w:r>
        <w:rPr>
          <w:rFonts w:ascii="Arial" w:hAnsi="Arial" w:cs="Arial"/>
        </w:rPr>
        <w:t xml:space="preserve">Aneurin Bevan University Health Board (2021b) </w:t>
      </w:r>
      <w:r w:rsidR="00F52257" w:rsidRPr="00F52257">
        <w:rPr>
          <w:rFonts w:ascii="Arial" w:hAnsi="Arial" w:cs="Arial"/>
          <w:i/>
          <w:iCs/>
        </w:rPr>
        <w:t>Annual Plan 2021/2022.</w:t>
      </w:r>
      <w:r w:rsidR="00F52257">
        <w:rPr>
          <w:rFonts w:ascii="Arial" w:hAnsi="Arial" w:cs="Arial"/>
        </w:rPr>
        <w:t xml:space="preserve"> Available at: </w:t>
      </w:r>
      <w:hyperlink r:id="rId20" w:history="1">
        <w:r w:rsidR="00DB403F" w:rsidRPr="00003A5A">
          <w:rPr>
            <w:rStyle w:val="Hyperlink"/>
            <w:rFonts w:ascii="Arial" w:hAnsi="Arial" w:cs="Arial"/>
          </w:rPr>
          <w:t>https://abuhb.nhs.wales/files/key-documents/annual-plan-2021/2022/2021-22-health-board-annual-plan-pdf/</w:t>
        </w:r>
      </w:hyperlink>
      <w:r w:rsidR="00DB403F">
        <w:rPr>
          <w:rFonts w:ascii="Arial" w:hAnsi="Arial" w:cs="Arial"/>
        </w:rPr>
        <w:t xml:space="preserve"> (Accessed</w:t>
      </w:r>
      <w:r w:rsidR="00B50025">
        <w:rPr>
          <w:rFonts w:ascii="Arial" w:hAnsi="Arial" w:cs="Arial"/>
        </w:rPr>
        <w:t>:</w:t>
      </w:r>
      <w:r w:rsidR="00DB403F">
        <w:rPr>
          <w:rFonts w:ascii="Arial" w:hAnsi="Arial" w:cs="Arial"/>
        </w:rPr>
        <w:t xml:space="preserve"> </w:t>
      </w:r>
      <w:r w:rsidR="008F6563">
        <w:rPr>
          <w:rFonts w:ascii="Arial" w:hAnsi="Arial" w:cs="Arial"/>
        </w:rPr>
        <w:t>29</w:t>
      </w:r>
      <w:r w:rsidR="00DB403F" w:rsidRPr="00DB403F">
        <w:rPr>
          <w:rFonts w:ascii="Arial" w:hAnsi="Arial" w:cs="Arial"/>
          <w:vertAlign w:val="superscript"/>
        </w:rPr>
        <w:t>th</w:t>
      </w:r>
      <w:r w:rsidR="00DB403F">
        <w:rPr>
          <w:rFonts w:ascii="Arial" w:hAnsi="Arial" w:cs="Arial"/>
        </w:rPr>
        <w:t xml:space="preserve"> April 2023). </w:t>
      </w:r>
    </w:p>
    <w:p w14:paraId="0D6DA3C3" w14:textId="77777777" w:rsidR="006976C9" w:rsidRDefault="006976C9" w:rsidP="00CA5FDA">
      <w:pPr>
        <w:spacing w:after="0" w:line="240" w:lineRule="auto"/>
        <w:jc w:val="both"/>
        <w:rPr>
          <w:rFonts w:ascii="Arial" w:hAnsi="Arial" w:cs="Arial"/>
          <w:sz w:val="24"/>
          <w:szCs w:val="24"/>
        </w:rPr>
      </w:pPr>
    </w:p>
    <w:p w14:paraId="4D82582E" w14:textId="66BD241F" w:rsidR="006976C9" w:rsidRDefault="00CD0E86" w:rsidP="00CA5FDA">
      <w:pPr>
        <w:pStyle w:val="ListParagraph"/>
        <w:numPr>
          <w:ilvl w:val="0"/>
          <w:numId w:val="33"/>
        </w:numPr>
        <w:jc w:val="both"/>
        <w:rPr>
          <w:rFonts w:ascii="Arial" w:hAnsi="Arial" w:cs="Arial"/>
        </w:rPr>
      </w:pPr>
      <w:r w:rsidRPr="00CD0E86">
        <w:rPr>
          <w:rFonts w:ascii="Arial" w:hAnsi="Arial" w:cs="Arial"/>
        </w:rPr>
        <w:t>Aneurin Bevan University Health Board</w:t>
      </w:r>
      <w:r w:rsidR="006976C9" w:rsidRPr="00CD0E86">
        <w:rPr>
          <w:rFonts w:ascii="Arial" w:hAnsi="Arial" w:cs="Arial"/>
        </w:rPr>
        <w:t xml:space="preserve"> (2022)</w:t>
      </w:r>
      <w:r w:rsidR="00961D05" w:rsidRPr="00CD0E86">
        <w:rPr>
          <w:rFonts w:ascii="Arial" w:hAnsi="Arial" w:cs="Arial"/>
        </w:rPr>
        <w:t xml:space="preserve"> </w:t>
      </w:r>
      <w:r w:rsidR="00961D05" w:rsidRPr="00DE5141">
        <w:rPr>
          <w:rFonts w:ascii="Arial" w:hAnsi="Arial" w:cs="Arial"/>
          <w:i/>
          <w:iCs/>
        </w:rPr>
        <w:t xml:space="preserve">Integrated Medium Term Plan (IMTP). </w:t>
      </w:r>
      <w:r w:rsidR="00961D05" w:rsidRPr="00CD0E86">
        <w:rPr>
          <w:rFonts w:ascii="Arial" w:hAnsi="Arial" w:cs="Arial"/>
        </w:rPr>
        <w:t xml:space="preserve">Available at: </w:t>
      </w:r>
      <w:hyperlink r:id="rId21" w:history="1">
        <w:r w:rsidRPr="00CD0E86">
          <w:rPr>
            <w:rStyle w:val="Hyperlink"/>
            <w:rFonts w:ascii="Arial" w:hAnsi="Arial" w:cs="Arial"/>
          </w:rPr>
          <w:t>https://abuhb.nhs.wales/files/key-documents/imtp-2022-2025pdf/</w:t>
        </w:r>
      </w:hyperlink>
      <w:r w:rsidRPr="00CD0E86">
        <w:rPr>
          <w:rFonts w:ascii="Arial" w:hAnsi="Arial" w:cs="Arial"/>
        </w:rPr>
        <w:t xml:space="preserve"> (Accessed</w:t>
      </w:r>
      <w:r w:rsidR="00B3020A">
        <w:rPr>
          <w:rFonts w:ascii="Arial" w:hAnsi="Arial" w:cs="Arial"/>
        </w:rPr>
        <w:t>:</w:t>
      </w:r>
      <w:r w:rsidRPr="00CD0E86">
        <w:rPr>
          <w:rFonts w:ascii="Arial" w:hAnsi="Arial" w:cs="Arial"/>
        </w:rPr>
        <w:t xml:space="preserve"> 8</w:t>
      </w:r>
      <w:r w:rsidRPr="00CD0E86">
        <w:rPr>
          <w:rFonts w:ascii="Arial" w:hAnsi="Arial" w:cs="Arial"/>
          <w:vertAlign w:val="superscript"/>
        </w:rPr>
        <w:t>th</w:t>
      </w:r>
      <w:r w:rsidRPr="00CD0E86">
        <w:rPr>
          <w:rFonts w:ascii="Arial" w:hAnsi="Arial" w:cs="Arial"/>
        </w:rPr>
        <w:t xml:space="preserve"> April 2023). </w:t>
      </w:r>
    </w:p>
    <w:p w14:paraId="10FDFBAE" w14:textId="77777777" w:rsidR="00466248" w:rsidRPr="00466248" w:rsidRDefault="00466248" w:rsidP="00CA5FDA">
      <w:pPr>
        <w:pStyle w:val="ListParagraph"/>
        <w:rPr>
          <w:rFonts w:ascii="Arial" w:hAnsi="Arial" w:cs="Arial"/>
        </w:rPr>
      </w:pPr>
    </w:p>
    <w:p w14:paraId="16889662" w14:textId="283793AB" w:rsidR="00466248" w:rsidRDefault="00466248" w:rsidP="00CA5FDA">
      <w:pPr>
        <w:pStyle w:val="ListParagraph"/>
        <w:numPr>
          <w:ilvl w:val="0"/>
          <w:numId w:val="33"/>
        </w:numPr>
        <w:jc w:val="both"/>
        <w:rPr>
          <w:rFonts w:ascii="Arial" w:hAnsi="Arial" w:cs="Arial"/>
        </w:rPr>
      </w:pPr>
      <w:r w:rsidRPr="00CD0E86">
        <w:rPr>
          <w:rFonts w:ascii="Arial" w:hAnsi="Arial" w:cs="Arial"/>
        </w:rPr>
        <w:t>Aneurin Bevan University Health Board</w:t>
      </w:r>
      <w:r>
        <w:rPr>
          <w:rFonts w:ascii="Arial" w:hAnsi="Arial" w:cs="Arial"/>
        </w:rPr>
        <w:t xml:space="preserve"> (2023</w:t>
      </w:r>
      <w:r w:rsidR="002B55EA">
        <w:rPr>
          <w:rFonts w:ascii="Arial" w:hAnsi="Arial" w:cs="Arial"/>
        </w:rPr>
        <w:t>a</w:t>
      </w:r>
      <w:r>
        <w:rPr>
          <w:rFonts w:ascii="Arial" w:hAnsi="Arial" w:cs="Arial"/>
        </w:rPr>
        <w:t xml:space="preserve">) </w:t>
      </w:r>
      <w:r w:rsidR="00B3020A">
        <w:rPr>
          <w:rFonts w:ascii="Arial" w:hAnsi="Arial" w:cs="Arial"/>
        </w:rPr>
        <w:t>‘</w:t>
      </w:r>
      <w:r w:rsidRPr="00824A7B">
        <w:rPr>
          <w:rFonts w:ascii="Arial" w:hAnsi="Arial" w:cs="Arial"/>
        </w:rPr>
        <w:t>AB informatics</w:t>
      </w:r>
      <w:r w:rsidR="00B3020A">
        <w:rPr>
          <w:rFonts w:ascii="Arial" w:hAnsi="Arial" w:cs="Arial"/>
        </w:rPr>
        <w:t>’</w:t>
      </w:r>
      <w:r w:rsidR="00DE5141" w:rsidRPr="00824A7B">
        <w:rPr>
          <w:rFonts w:ascii="Arial" w:hAnsi="Arial" w:cs="Arial"/>
        </w:rPr>
        <w:t>.</w:t>
      </w:r>
      <w:r w:rsidR="00B3020A">
        <w:rPr>
          <w:rFonts w:ascii="Arial" w:hAnsi="Arial" w:cs="Arial"/>
        </w:rPr>
        <w:t xml:space="preserve"> </w:t>
      </w:r>
      <w:r w:rsidR="00B3020A" w:rsidRPr="00CD0E86">
        <w:rPr>
          <w:rFonts w:ascii="Arial" w:hAnsi="Arial" w:cs="Arial"/>
        </w:rPr>
        <w:t>Aneurin Bevan University Health Board</w:t>
      </w:r>
      <w:r w:rsidR="00B3020A">
        <w:rPr>
          <w:rFonts w:ascii="Arial" w:hAnsi="Arial" w:cs="Arial"/>
        </w:rPr>
        <w:t>.</w:t>
      </w:r>
      <w:r w:rsidR="00C06F3A">
        <w:rPr>
          <w:rFonts w:ascii="Arial" w:hAnsi="Arial" w:cs="Arial"/>
        </w:rPr>
        <w:t xml:space="preserve"> </w:t>
      </w:r>
      <w:r w:rsidR="008F6563">
        <w:rPr>
          <w:rFonts w:ascii="Arial" w:hAnsi="Arial" w:cs="Arial"/>
        </w:rPr>
        <w:t>Unpublished</w:t>
      </w:r>
      <w:r w:rsidR="00450BAA">
        <w:rPr>
          <w:rFonts w:ascii="Arial" w:hAnsi="Arial" w:cs="Arial"/>
        </w:rPr>
        <w:t xml:space="preserve">. </w:t>
      </w:r>
    </w:p>
    <w:p w14:paraId="4D61261D" w14:textId="77777777" w:rsidR="002B55EA" w:rsidRPr="002B55EA" w:rsidRDefault="002B55EA" w:rsidP="00CA5FDA">
      <w:pPr>
        <w:pStyle w:val="ListParagraph"/>
        <w:rPr>
          <w:rFonts w:ascii="Arial" w:hAnsi="Arial" w:cs="Arial"/>
        </w:rPr>
      </w:pPr>
    </w:p>
    <w:p w14:paraId="7A7DBDA9" w14:textId="761CC2CF" w:rsidR="00145E59" w:rsidRDefault="002B55EA" w:rsidP="00EA4E15">
      <w:pPr>
        <w:pStyle w:val="ListParagraph"/>
        <w:numPr>
          <w:ilvl w:val="0"/>
          <w:numId w:val="33"/>
        </w:numPr>
        <w:jc w:val="both"/>
        <w:rPr>
          <w:rFonts w:ascii="Arial" w:hAnsi="Arial" w:cs="Arial"/>
        </w:rPr>
      </w:pPr>
      <w:r w:rsidRPr="00CD0E86">
        <w:rPr>
          <w:rFonts w:ascii="Arial" w:hAnsi="Arial" w:cs="Arial"/>
        </w:rPr>
        <w:t>Aneurin Bevan University Health Board</w:t>
      </w:r>
      <w:r>
        <w:rPr>
          <w:rFonts w:ascii="Arial" w:hAnsi="Arial" w:cs="Arial"/>
        </w:rPr>
        <w:t xml:space="preserve"> (2023b) </w:t>
      </w:r>
      <w:r w:rsidR="009441BA">
        <w:rPr>
          <w:rFonts w:ascii="Arial" w:hAnsi="Arial" w:cs="Arial"/>
        </w:rPr>
        <w:t>‘</w:t>
      </w:r>
      <w:r w:rsidRPr="00450BAA">
        <w:rPr>
          <w:rFonts w:ascii="Arial" w:hAnsi="Arial" w:cs="Arial"/>
        </w:rPr>
        <w:t>AB informatics</w:t>
      </w:r>
      <w:r w:rsidR="00825C3C" w:rsidRPr="00450BAA">
        <w:rPr>
          <w:rFonts w:ascii="Arial" w:hAnsi="Arial" w:cs="Arial"/>
        </w:rPr>
        <w:t>: Cyber security</w:t>
      </w:r>
      <w:r w:rsidR="009441BA">
        <w:rPr>
          <w:rFonts w:ascii="Arial" w:hAnsi="Arial" w:cs="Arial"/>
        </w:rPr>
        <w:t xml:space="preserve">’. </w:t>
      </w:r>
      <w:r w:rsidR="009441BA" w:rsidRPr="00CD0E86">
        <w:rPr>
          <w:rFonts w:ascii="Arial" w:hAnsi="Arial" w:cs="Arial"/>
        </w:rPr>
        <w:t>Aneurin Bevan University Health Board</w:t>
      </w:r>
      <w:r w:rsidR="009441BA">
        <w:rPr>
          <w:rFonts w:ascii="Arial" w:hAnsi="Arial" w:cs="Arial"/>
        </w:rPr>
        <w:t>.</w:t>
      </w:r>
      <w:r>
        <w:rPr>
          <w:rFonts w:ascii="Arial" w:hAnsi="Arial" w:cs="Arial"/>
        </w:rPr>
        <w:t xml:space="preserve"> </w:t>
      </w:r>
      <w:r w:rsidR="00450BAA">
        <w:rPr>
          <w:rFonts w:ascii="Arial" w:hAnsi="Arial" w:cs="Arial"/>
        </w:rPr>
        <w:t xml:space="preserve">Unpublished. </w:t>
      </w:r>
    </w:p>
    <w:p w14:paraId="17CB5C08" w14:textId="77777777" w:rsidR="00EA4E15" w:rsidRPr="00EA4E15" w:rsidRDefault="00EA4E15" w:rsidP="00EA4E15">
      <w:pPr>
        <w:pStyle w:val="ListParagraph"/>
        <w:rPr>
          <w:rFonts w:ascii="Arial" w:hAnsi="Arial" w:cs="Arial"/>
        </w:rPr>
      </w:pPr>
    </w:p>
    <w:p w14:paraId="37281571" w14:textId="77777777" w:rsidR="00EA4E15" w:rsidRPr="00EA4E15" w:rsidRDefault="00EA4E15" w:rsidP="00EA4E15">
      <w:pPr>
        <w:pStyle w:val="ListParagraph"/>
        <w:jc w:val="both"/>
        <w:rPr>
          <w:rFonts w:ascii="Arial" w:hAnsi="Arial" w:cs="Arial"/>
        </w:rPr>
      </w:pPr>
    </w:p>
    <w:p w14:paraId="538226D0" w14:textId="5A9B0535" w:rsidR="00B25F52" w:rsidRDefault="00B25F52" w:rsidP="00CA5FDA">
      <w:pPr>
        <w:pStyle w:val="ListParagraph"/>
        <w:numPr>
          <w:ilvl w:val="0"/>
          <w:numId w:val="33"/>
        </w:numPr>
        <w:jc w:val="both"/>
        <w:rPr>
          <w:rFonts w:ascii="Arial" w:hAnsi="Arial" w:cs="Arial"/>
        </w:rPr>
      </w:pPr>
      <w:r>
        <w:rPr>
          <w:rFonts w:ascii="Arial" w:hAnsi="Arial" w:cs="Arial"/>
        </w:rPr>
        <w:t xml:space="preserve">Cabinet Office </w:t>
      </w:r>
      <w:r w:rsidR="00786A16">
        <w:rPr>
          <w:rFonts w:ascii="Arial" w:hAnsi="Arial" w:cs="Arial"/>
        </w:rPr>
        <w:t xml:space="preserve">(2013) </w:t>
      </w:r>
      <w:r w:rsidR="00786A16" w:rsidRPr="00FA16BD">
        <w:rPr>
          <w:rFonts w:ascii="Arial" w:hAnsi="Arial" w:cs="Arial"/>
          <w:i/>
          <w:iCs/>
        </w:rPr>
        <w:t>Government Digital Strategy: December 2013.</w:t>
      </w:r>
      <w:r w:rsidR="00786A16">
        <w:rPr>
          <w:rFonts w:ascii="Arial" w:hAnsi="Arial" w:cs="Arial"/>
        </w:rPr>
        <w:t xml:space="preserve"> Available at: </w:t>
      </w:r>
      <w:hyperlink r:id="rId22" w:anchor="what-we-have-already-done" w:history="1">
        <w:r w:rsidR="00E01F06" w:rsidRPr="00C237EE">
          <w:rPr>
            <w:rStyle w:val="Hyperlink"/>
            <w:rFonts w:ascii="Arial" w:hAnsi="Arial" w:cs="Arial"/>
          </w:rPr>
          <w:t>https://www.gov.uk/government/publications/government-digital-strategy/government-digital-strategy#what-we-have-already-done</w:t>
        </w:r>
      </w:hyperlink>
      <w:r w:rsidR="00E01F06">
        <w:rPr>
          <w:rFonts w:ascii="Arial" w:hAnsi="Arial" w:cs="Arial"/>
        </w:rPr>
        <w:t xml:space="preserve"> (Accessed</w:t>
      </w:r>
      <w:r w:rsidR="00CC0290">
        <w:rPr>
          <w:rFonts w:ascii="Arial" w:hAnsi="Arial" w:cs="Arial"/>
        </w:rPr>
        <w:t>:</w:t>
      </w:r>
      <w:r w:rsidR="00E01F06">
        <w:rPr>
          <w:rFonts w:ascii="Arial" w:hAnsi="Arial" w:cs="Arial"/>
        </w:rPr>
        <w:t xml:space="preserve"> 4</w:t>
      </w:r>
      <w:r w:rsidR="00E01F06" w:rsidRPr="00E01F06">
        <w:rPr>
          <w:rFonts w:ascii="Arial" w:hAnsi="Arial" w:cs="Arial"/>
          <w:vertAlign w:val="superscript"/>
        </w:rPr>
        <w:t>th</w:t>
      </w:r>
      <w:r w:rsidR="00E01F06">
        <w:rPr>
          <w:rFonts w:ascii="Arial" w:hAnsi="Arial" w:cs="Arial"/>
        </w:rPr>
        <w:t xml:space="preserve"> May 2023). </w:t>
      </w:r>
    </w:p>
    <w:p w14:paraId="4317E516" w14:textId="77777777" w:rsidR="00B25F52" w:rsidRPr="00B25F52" w:rsidRDefault="00B25F52" w:rsidP="00B25F52">
      <w:pPr>
        <w:pStyle w:val="ListParagraph"/>
        <w:rPr>
          <w:rFonts w:ascii="Arial" w:hAnsi="Arial" w:cs="Arial"/>
        </w:rPr>
      </w:pPr>
    </w:p>
    <w:p w14:paraId="36E02672" w14:textId="492B196C" w:rsidR="00D66C43" w:rsidRPr="00FA058C" w:rsidRDefault="00D66C43" w:rsidP="00FA058C">
      <w:pPr>
        <w:pStyle w:val="ListParagraph"/>
        <w:numPr>
          <w:ilvl w:val="0"/>
          <w:numId w:val="33"/>
        </w:numPr>
        <w:jc w:val="both"/>
        <w:rPr>
          <w:rFonts w:ascii="Arial" w:hAnsi="Arial" w:cs="Arial"/>
        </w:rPr>
      </w:pPr>
      <w:r w:rsidRPr="00073726">
        <w:rPr>
          <w:rFonts w:ascii="Arial" w:hAnsi="Arial" w:cs="Arial"/>
        </w:rPr>
        <w:t xml:space="preserve">Cahill. A and Roberts. G (2022) </w:t>
      </w:r>
      <w:r w:rsidR="005959B9" w:rsidRPr="00E91A8C">
        <w:rPr>
          <w:rFonts w:ascii="Arial" w:hAnsi="Arial" w:cs="Arial"/>
          <w:i/>
          <w:iCs/>
        </w:rPr>
        <w:t>Celebrating the success of Value-Based Healthcare in Aneurin Bevan University Health Board: Annual Report 2021-2022</w:t>
      </w:r>
      <w:r w:rsidR="00A56291" w:rsidRPr="00E91A8C">
        <w:rPr>
          <w:rFonts w:ascii="Arial" w:hAnsi="Arial" w:cs="Arial"/>
          <w:i/>
          <w:iCs/>
        </w:rPr>
        <w:t xml:space="preserve">. </w:t>
      </w:r>
      <w:r w:rsidR="00A56291" w:rsidRPr="00073726">
        <w:rPr>
          <w:rFonts w:ascii="Arial" w:hAnsi="Arial" w:cs="Arial"/>
        </w:rPr>
        <w:t xml:space="preserve">Available at: </w:t>
      </w:r>
      <w:hyperlink r:id="rId23" w:history="1">
        <w:r w:rsidR="00047644" w:rsidRPr="00073726">
          <w:rPr>
            <w:rStyle w:val="Hyperlink"/>
            <w:rFonts w:ascii="Arial" w:hAnsi="Arial" w:cs="Arial"/>
          </w:rPr>
          <w:t>http://</w:t>
        </w:r>
        <w:r w:rsidR="00047644" w:rsidRPr="00073726">
          <w:rPr>
            <w:rStyle w:val="Hyperlink"/>
            <w:rFonts w:ascii="Arial" w:hAnsi="Arial" w:cs="Arial"/>
            <w:shd w:val="clear" w:color="auto" w:fill="FFFFFF"/>
          </w:rPr>
          <w:t>nhswales365.sharepoint.com/sites/ABB_VBHC_C/SiteAssets/Forms/AllItems.aspx?id=%2Fsites%2FABB_VBHC_C%2FSiteAssets%2FSitePages%2FHome%2FValue-Based-Healthcare-Annual-Report-2021-22%2Epdf&amp;parent=%2Fsites%2FABB_VBHC_C%2FSiteAssets%2FSitePages%2FHome</w:t>
        </w:r>
      </w:hyperlink>
      <w:r w:rsidR="00047644" w:rsidRPr="00073726">
        <w:rPr>
          <w:rFonts w:ascii="Arial" w:hAnsi="Arial" w:cs="Arial"/>
          <w:color w:val="242424"/>
          <w:shd w:val="clear" w:color="auto" w:fill="FFFFFF"/>
        </w:rPr>
        <w:t xml:space="preserve"> </w:t>
      </w:r>
      <w:r w:rsidR="00073726" w:rsidRPr="00073726">
        <w:rPr>
          <w:rFonts w:ascii="Arial" w:hAnsi="Arial" w:cs="Arial"/>
          <w:color w:val="242424"/>
          <w:shd w:val="clear" w:color="auto" w:fill="FFFFFF"/>
        </w:rPr>
        <w:t>(Accessed</w:t>
      </w:r>
      <w:r w:rsidR="009470CA">
        <w:rPr>
          <w:rFonts w:ascii="Arial" w:hAnsi="Arial" w:cs="Arial"/>
          <w:color w:val="242424"/>
          <w:shd w:val="clear" w:color="auto" w:fill="FFFFFF"/>
        </w:rPr>
        <w:t>:</w:t>
      </w:r>
      <w:r w:rsidR="00073726" w:rsidRPr="00073726">
        <w:rPr>
          <w:rFonts w:ascii="Arial" w:hAnsi="Arial" w:cs="Arial"/>
          <w:color w:val="242424"/>
          <w:shd w:val="clear" w:color="auto" w:fill="FFFFFF"/>
        </w:rPr>
        <w:t xml:space="preserve"> 23</w:t>
      </w:r>
      <w:r w:rsidR="00073726" w:rsidRPr="00073726">
        <w:rPr>
          <w:rFonts w:ascii="Arial" w:hAnsi="Arial" w:cs="Arial"/>
          <w:color w:val="242424"/>
          <w:shd w:val="clear" w:color="auto" w:fill="FFFFFF"/>
          <w:vertAlign w:val="superscript"/>
        </w:rPr>
        <w:t>rd</w:t>
      </w:r>
      <w:r w:rsidR="00073726" w:rsidRPr="00073726">
        <w:rPr>
          <w:rFonts w:ascii="Arial" w:hAnsi="Arial" w:cs="Arial"/>
          <w:color w:val="242424"/>
          <w:shd w:val="clear" w:color="auto" w:fill="FFFFFF"/>
        </w:rPr>
        <w:t xml:space="preserve"> April 2023).</w:t>
      </w:r>
    </w:p>
    <w:p w14:paraId="357CA7AB" w14:textId="77777777" w:rsidR="002729D7" w:rsidRPr="002729D7" w:rsidRDefault="002729D7" w:rsidP="00CA5FDA">
      <w:pPr>
        <w:pStyle w:val="ListParagraph"/>
        <w:rPr>
          <w:rFonts w:ascii="Arial" w:hAnsi="Arial" w:cs="Arial"/>
        </w:rPr>
      </w:pPr>
    </w:p>
    <w:p w14:paraId="0AD4759C" w14:textId="5376FF03" w:rsidR="00021256" w:rsidRPr="008A24C3" w:rsidRDefault="00DE1F4F" w:rsidP="00CA5FDA">
      <w:pPr>
        <w:pStyle w:val="ListParagraph"/>
        <w:numPr>
          <w:ilvl w:val="0"/>
          <w:numId w:val="33"/>
        </w:numPr>
        <w:jc w:val="both"/>
        <w:rPr>
          <w:rFonts w:ascii="Arial" w:hAnsi="Arial" w:cs="Arial"/>
        </w:rPr>
      </w:pPr>
      <w:r>
        <w:rPr>
          <w:rFonts w:ascii="Arial" w:hAnsi="Arial" w:cs="Arial"/>
        </w:rPr>
        <w:t xml:space="preserve">Chornyy. </w:t>
      </w:r>
      <w:r w:rsidRPr="008A24C3">
        <w:rPr>
          <w:rFonts w:ascii="Arial" w:hAnsi="Arial" w:cs="Arial"/>
        </w:rPr>
        <w:t xml:space="preserve">R (2022) </w:t>
      </w:r>
      <w:r w:rsidR="008A24C3" w:rsidRPr="00A56075">
        <w:rPr>
          <w:rFonts w:ascii="Arial" w:hAnsi="Arial" w:cs="Arial"/>
          <w:i/>
          <w:iCs/>
        </w:rPr>
        <w:t>FHIR Vs HL7: Key differences and which is better to choose?</w:t>
      </w:r>
      <w:r w:rsidR="008A24C3">
        <w:rPr>
          <w:rFonts w:ascii="Arial" w:hAnsi="Arial" w:cs="Arial"/>
        </w:rPr>
        <w:t xml:space="preserve"> </w:t>
      </w:r>
      <w:r w:rsidR="002E3560">
        <w:rPr>
          <w:rFonts w:ascii="Arial" w:hAnsi="Arial" w:cs="Arial"/>
        </w:rPr>
        <w:t xml:space="preserve">Available at: </w:t>
      </w:r>
      <w:hyperlink r:id="rId24" w:history="1">
        <w:r w:rsidR="002E3560" w:rsidRPr="007D71C3">
          <w:rPr>
            <w:rStyle w:val="Hyperlink"/>
            <w:rFonts w:ascii="Arial" w:hAnsi="Arial" w:cs="Arial"/>
          </w:rPr>
          <w:t>https://binariks.com/blog/fhir-vs-hl7/</w:t>
        </w:r>
      </w:hyperlink>
      <w:r w:rsidR="002E3560">
        <w:rPr>
          <w:rFonts w:ascii="Arial" w:hAnsi="Arial" w:cs="Arial"/>
        </w:rPr>
        <w:t xml:space="preserve"> (Accessed: 8</w:t>
      </w:r>
      <w:r w:rsidR="002E3560" w:rsidRPr="002E3560">
        <w:rPr>
          <w:rFonts w:ascii="Arial" w:hAnsi="Arial" w:cs="Arial"/>
          <w:vertAlign w:val="superscript"/>
        </w:rPr>
        <w:t>th</w:t>
      </w:r>
      <w:r w:rsidR="002E3560">
        <w:rPr>
          <w:rFonts w:ascii="Arial" w:hAnsi="Arial" w:cs="Arial"/>
        </w:rPr>
        <w:t xml:space="preserve"> May 2023. </w:t>
      </w:r>
    </w:p>
    <w:p w14:paraId="13B09932" w14:textId="77777777" w:rsidR="00021256" w:rsidRPr="008A24C3" w:rsidRDefault="00021256" w:rsidP="00021256">
      <w:pPr>
        <w:pStyle w:val="ListParagraph"/>
        <w:rPr>
          <w:rFonts w:ascii="Arial" w:hAnsi="Arial" w:cs="Arial"/>
        </w:rPr>
      </w:pPr>
    </w:p>
    <w:p w14:paraId="7EC11421" w14:textId="77777777" w:rsidR="00EA4E15" w:rsidRDefault="00EA4E15" w:rsidP="00EA4E15">
      <w:pPr>
        <w:pStyle w:val="ListParagraph"/>
        <w:numPr>
          <w:ilvl w:val="0"/>
          <w:numId w:val="33"/>
        </w:numPr>
        <w:jc w:val="both"/>
        <w:rPr>
          <w:rFonts w:ascii="Arial" w:hAnsi="Arial" w:cs="Arial"/>
        </w:rPr>
      </w:pPr>
      <w:r>
        <w:rPr>
          <w:rFonts w:ascii="Arial" w:hAnsi="Arial" w:cs="Arial"/>
        </w:rPr>
        <w:t xml:space="preserve">De Bruin. L (2016) </w:t>
      </w:r>
      <w:r w:rsidRPr="00CA47FA">
        <w:rPr>
          <w:rFonts w:ascii="Arial" w:hAnsi="Arial" w:cs="Arial"/>
          <w:i/>
          <w:iCs/>
        </w:rPr>
        <w:t>Scanning the Environment</w:t>
      </w:r>
      <w:r>
        <w:rPr>
          <w:rFonts w:ascii="Arial" w:hAnsi="Arial" w:cs="Arial"/>
          <w:i/>
          <w:iCs/>
        </w:rPr>
        <w:t>:</w:t>
      </w:r>
      <w:r w:rsidRPr="00CA47FA">
        <w:rPr>
          <w:rFonts w:ascii="Arial" w:hAnsi="Arial" w:cs="Arial"/>
          <w:i/>
          <w:iCs/>
        </w:rPr>
        <w:t xml:space="preserve"> PESTEL Analysis</w:t>
      </w:r>
      <w:r>
        <w:rPr>
          <w:rFonts w:ascii="Arial" w:hAnsi="Arial" w:cs="Arial"/>
          <w:i/>
          <w:iCs/>
        </w:rPr>
        <w:t xml:space="preserve">. </w:t>
      </w:r>
      <w:r w:rsidRPr="00CA47FA">
        <w:rPr>
          <w:rFonts w:ascii="Arial" w:hAnsi="Arial" w:cs="Arial"/>
        </w:rPr>
        <w:t>Available at:</w:t>
      </w:r>
      <w:r>
        <w:rPr>
          <w:rFonts w:ascii="Arial" w:hAnsi="Arial" w:cs="Arial"/>
          <w:i/>
          <w:iCs/>
        </w:rPr>
        <w:t xml:space="preserve"> </w:t>
      </w:r>
      <w:hyperlink r:id="rId25" w:history="1">
        <w:r w:rsidRPr="002F6473">
          <w:rPr>
            <w:rStyle w:val="Hyperlink"/>
            <w:rFonts w:ascii="Arial" w:hAnsi="Arial" w:cs="Arial"/>
          </w:rPr>
          <w:t>https://www.buisness-to-you.com/scanning-the-enviorment-pestel-analysis/</w:t>
        </w:r>
      </w:hyperlink>
      <w:r>
        <w:rPr>
          <w:rFonts w:ascii="Arial" w:hAnsi="Arial" w:cs="Arial"/>
        </w:rPr>
        <w:t xml:space="preserve"> (Accessed: 8</w:t>
      </w:r>
      <w:r w:rsidRPr="00A83958">
        <w:rPr>
          <w:rFonts w:ascii="Arial" w:hAnsi="Arial" w:cs="Arial"/>
          <w:vertAlign w:val="superscript"/>
        </w:rPr>
        <w:t>th</w:t>
      </w:r>
      <w:r>
        <w:rPr>
          <w:rFonts w:ascii="Arial" w:hAnsi="Arial" w:cs="Arial"/>
        </w:rPr>
        <w:t xml:space="preserve"> May 2023). </w:t>
      </w:r>
    </w:p>
    <w:p w14:paraId="308F8541" w14:textId="77777777" w:rsidR="00EA4E15" w:rsidRPr="005272D4" w:rsidRDefault="00EA4E15" w:rsidP="005272D4">
      <w:pPr>
        <w:jc w:val="both"/>
        <w:rPr>
          <w:rFonts w:ascii="Arial" w:hAnsi="Arial" w:cs="Arial"/>
        </w:rPr>
      </w:pPr>
    </w:p>
    <w:p w14:paraId="5D3E2E22" w14:textId="2278AEBE" w:rsidR="002729D7" w:rsidRPr="00CD0E86" w:rsidRDefault="002729D7" w:rsidP="00CA5FDA">
      <w:pPr>
        <w:pStyle w:val="ListParagraph"/>
        <w:numPr>
          <w:ilvl w:val="0"/>
          <w:numId w:val="33"/>
        </w:numPr>
        <w:jc w:val="both"/>
        <w:rPr>
          <w:rFonts w:ascii="Arial" w:hAnsi="Arial" w:cs="Arial"/>
        </w:rPr>
      </w:pPr>
      <w:r w:rsidRPr="00CD0E86">
        <w:rPr>
          <w:rFonts w:ascii="Arial" w:hAnsi="Arial" w:cs="Arial"/>
        </w:rPr>
        <w:t>D</w:t>
      </w:r>
      <w:r w:rsidR="00B84E69">
        <w:rPr>
          <w:rFonts w:ascii="Arial" w:hAnsi="Arial" w:cs="Arial"/>
        </w:rPr>
        <w:t xml:space="preserve">igital </w:t>
      </w:r>
      <w:r w:rsidRPr="00CD0E86">
        <w:rPr>
          <w:rFonts w:ascii="Arial" w:hAnsi="Arial" w:cs="Arial"/>
        </w:rPr>
        <w:t>H</w:t>
      </w:r>
      <w:r w:rsidR="00B84E69">
        <w:rPr>
          <w:rFonts w:ascii="Arial" w:hAnsi="Arial" w:cs="Arial"/>
        </w:rPr>
        <w:t xml:space="preserve">ealth and </w:t>
      </w:r>
      <w:r w:rsidRPr="00CD0E86">
        <w:rPr>
          <w:rFonts w:ascii="Arial" w:hAnsi="Arial" w:cs="Arial"/>
        </w:rPr>
        <w:t>C</w:t>
      </w:r>
      <w:r w:rsidR="00B84E69">
        <w:rPr>
          <w:rFonts w:ascii="Arial" w:hAnsi="Arial" w:cs="Arial"/>
        </w:rPr>
        <w:t xml:space="preserve">are </w:t>
      </w:r>
      <w:r w:rsidRPr="00CD0E86">
        <w:rPr>
          <w:rFonts w:ascii="Arial" w:hAnsi="Arial" w:cs="Arial"/>
        </w:rPr>
        <w:t>W</w:t>
      </w:r>
      <w:r w:rsidR="00B84E69">
        <w:rPr>
          <w:rFonts w:ascii="Arial" w:hAnsi="Arial" w:cs="Arial"/>
        </w:rPr>
        <w:t>ales</w:t>
      </w:r>
      <w:r w:rsidRPr="00CD0E86">
        <w:rPr>
          <w:rFonts w:ascii="Arial" w:hAnsi="Arial" w:cs="Arial"/>
        </w:rPr>
        <w:t xml:space="preserve"> (no date)</w:t>
      </w:r>
      <w:r>
        <w:rPr>
          <w:rFonts w:ascii="Arial" w:hAnsi="Arial" w:cs="Arial"/>
        </w:rPr>
        <w:t xml:space="preserve"> </w:t>
      </w:r>
      <w:r w:rsidRPr="00CD52E3">
        <w:rPr>
          <w:rFonts w:ascii="Arial" w:hAnsi="Arial" w:cs="Arial"/>
          <w:i/>
          <w:iCs/>
        </w:rPr>
        <w:t>The Welsh Reference Data and Terminology service</w:t>
      </w:r>
      <w:r w:rsidR="00B84E69" w:rsidRPr="00CD52E3">
        <w:rPr>
          <w:rFonts w:ascii="Arial" w:hAnsi="Arial" w:cs="Arial"/>
          <w:i/>
          <w:iCs/>
        </w:rPr>
        <w:t xml:space="preserve"> (WR</w:t>
      </w:r>
      <w:r w:rsidR="00C23747" w:rsidRPr="00CD52E3">
        <w:rPr>
          <w:rFonts w:ascii="Arial" w:hAnsi="Arial" w:cs="Arial"/>
          <w:i/>
          <w:iCs/>
        </w:rPr>
        <w:t>TS)</w:t>
      </w:r>
      <w:r w:rsidR="004171AB" w:rsidRPr="00CD52E3">
        <w:rPr>
          <w:rFonts w:ascii="Arial" w:hAnsi="Arial" w:cs="Arial"/>
          <w:i/>
          <w:iCs/>
        </w:rPr>
        <w:t xml:space="preserve">. </w:t>
      </w:r>
      <w:r w:rsidR="004171AB">
        <w:rPr>
          <w:rFonts w:ascii="Arial" w:hAnsi="Arial" w:cs="Arial"/>
        </w:rPr>
        <w:t xml:space="preserve">Available at: </w:t>
      </w:r>
      <w:hyperlink r:id="rId26" w:history="1">
        <w:r w:rsidR="004171AB" w:rsidRPr="006A73EB">
          <w:rPr>
            <w:rStyle w:val="Hyperlink"/>
            <w:rFonts w:ascii="Arial" w:hAnsi="Arial" w:cs="Arial"/>
          </w:rPr>
          <w:t>https://dhcw.nhs.wales/information-services/information-standards/reference-data/</w:t>
        </w:r>
      </w:hyperlink>
      <w:r w:rsidR="004171AB">
        <w:rPr>
          <w:rFonts w:ascii="Arial" w:hAnsi="Arial" w:cs="Arial"/>
        </w:rPr>
        <w:t xml:space="preserve"> (Accessed</w:t>
      </w:r>
      <w:r w:rsidR="009470CA">
        <w:rPr>
          <w:rFonts w:ascii="Arial" w:hAnsi="Arial" w:cs="Arial"/>
        </w:rPr>
        <w:t>:</w:t>
      </w:r>
      <w:r w:rsidR="004171AB">
        <w:rPr>
          <w:rFonts w:ascii="Arial" w:hAnsi="Arial" w:cs="Arial"/>
        </w:rPr>
        <w:t xml:space="preserve"> 24</w:t>
      </w:r>
      <w:r w:rsidR="004171AB" w:rsidRPr="004171AB">
        <w:rPr>
          <w:rFonts w:ascii="Arial" w:hAnsi="Arial" w:cs="Arial"/>
          <w:vertAlign w:val="superscript"/>
        </w:rPr>
        <w:t>th</w:t>
      </w:r>
      <w:r w:rsidR="004171AB">
        <w:rPr>
          <w:rFonts w:ascii="Arial" w:hAnsi="Arial" w:cs="Arial"/>
        </w:rPr>
        <w:t xml:space="preserve"> April 2023).   </w:t>
      </w:r>
    </w:p>
    <w:p w14:paraId="720B6725" w14:textId="77777777" w:rsidR="00566CCB" w:rsidRDefault="00566CCB" w:rsidP="00CA5FDA">
      <w:pPr>
        <w:spacing w:after="0" w:line="240" w:lineRule="auto"/>
        <w:jc w:val="both"/>
        <w:rPr>
          <w:rFonts w:ascii="Arial" w:eastAsia="Times New Roman" w:hAnsi="Arial" w:cs="Arial"/>
          <w:sz w:val="24"/>
          <w:szCs w:val="24"/>
          <w:lang w:eastAsia="en-GB"/>
        </w:rPr>
      </w:pPr>
    </w:p>
    <w:p w14:paraId="11DAF2EB" w14:textId="4596AD04" w:rsidR="00857CCE" w:rsidRPr="005C617C" w:rsidRDefault="00857CCE" w:rsidP="00CA5FDA">
      <w:pPr>
        <w:pStyle w:val="ListParagraph"/>
        <w:numPr>
          <w:ilvl w:val="0"/>
          <w:numId w:val="33"/>
        </w:numPr>
        <w:jc w:val="both"/>
        <w:rPr>
          <w:rFonts w:ascii="Arial" w:hAnsi="Arial" w:cs="Arial"/>
          <w:i/>
          <w:iCs/>
        </w:rPr>
      </w:pPr>
      <w:r>
        <w:rPr>
          <w:rFonts w:ascii="Arial" w:hAnsi="Arial" w:cs="Arial"/>
        </w:rPr>
        <w:t xml:space="preserve">Frue. K (2018) </w:t>
      </w:r>
      <w:r w:rsidRPr="005C617C">
        <w:rPr>
          <w:rFonts w:ascii="Arial" w:hAnsi="Arial" w:cs="Arial"/>
          <w:i/>
          <w:iCs/>
        </w:rPr>
        <w:t>PEST Analysis of The Healthcare Industry</w:t>
      </w:r>
      <w:r w:rsidR="005C617C">
        <w:rPr>
          <w:rFonts w:ascii="Arial" w:hAnsi="Arial" w:cs="Arial"/>
          <w:i/>
          <w:iCs/>
        </w:rPr>
        <w:t xml:space="preserve">. </w:t>
      </w:r>
      <w:r w:rsidR="005C617C">
        <w:rPr>
          <w:rFonts w:ascii="Arial" w:hAnsi="Arial" w:cs="Arial"/>
        </w:rPr>
        <w:t xml:space="preserve">Available at: </w:t>
      </w:r>
      <w:hyperlink r:id="rId27" w:history="1">
        <w:r w:rsidR="007658C3" w:rsidRPr="002F6473">
          <w:rPr>
            <w:rStyle w:val="Hyperlink"/>
            <w:rFonts w:ascii="Arial" w:hAnsi="Arial" w:cs="Arial"/>
          </w:rPr>
          <w:t>https://pestleanalysis.com/pest-analysis-of-healthcare-industry/</w:t>
        </w:r>
      </w:hyperlink>
      <w:r w:rsidR="007658C3">
        <w:rPr>
          <w:rFonts w:ascii="Arial" w:hAnsi="Arial" w:cs="Arial"/>
        </w:rPr>
        <w:t xml:space="preserve"> (Accessed</w:t>
      </w:r>
      <w:r w:rsidR="008A5A70">
        <w:rPr>
          <w:rFonts w:ascii="Arial" w:hAnsi="Arial" w:cs="Arial"/>
        </w:rPr>
        <w:t>:</w:t>
      </w:r>
      <w:r w:rsidR="007658C3">
        <w:rPr>
          <w:rFonts w:ascii="Arial" w:hAnsi="Arial" w:cs="Arial"/>
        </w:rPr>
        <w:t xml:space="preserve"> 8</w:t>
      </w:r>
      <w:r w:rsidR="007658C3" w:rsidRPr="007658C3">
        <w:rPr>
          <w:rFonts w:ascii="Arial" w:hAnsi="Arial" w:cs="Arial"/>
          <w:vertAlign w:val="superscript"/>
        </w:rPr>
        <w:t>th</w:t>
      </w:r>
      <w:r w:rsidR="007658C3">
        <w:rPr>
          <w:rFonts w:ascii="Arial" w:hAnsi="Arial" w:cs="Arial"/>
        </w:rPr>
        <w:t xml:space="preserve"> May 2023). </w:t>
      </w:r>
    </w:p>
    <w:p w14:paraId="17A5D9B8" w14:textId="77777777" w:rsidR="00857CCE" w:rsidRPr="00857CCE" w:rsidRDefault="00857CCE" w:rsidP="00857CCE">
      <w:pPr>
        <w:pStyle w:val="ListParagraph"/>
        <w:rPr>
          <w:rFonts w:ascii="Arial" w:hAnsi="Arial" w:cs="Arial"/>
        </w:rPr>
      </w:pPr>
    </w:p>
    <w:p w14:paraId="4CA191D4" w14:textId="40783AD6" w:rsidR="004D144D" w:rsidRDefault="004D144D" w:rsidP="00CA5FDA">
      <w:pPr>
        <w:pStyle w:val="ListParagraph"/>
        <w:numPr>
          <w:ilvl w:val="0"/>
          <w:numId w:val="33"/>
        </w:numPr>
        <w:jc w:val="both"/>
        <w:rPr>
          <w:rFonts w:ascii="Arial" w:hAnsi="Arial" w:cs="Arial"/>
        </w:rPr>
      </w:pPr>
      <w:r>
        <w:rPr>
          <w:rFonts w:ascii="Arial" w:hAnsi="Arial" w:cs="Arial"/>
        </w:rPr>
        <w:t xml:space="preserve">NHS Business Service Authority (2020) </w:t>
      </w:r>
      <w:r w:rsidR="001F4D13" w:rsidRPr="001F4D13">
        <w:rPr>
          <w:rFonts w:ascii="Arial" w:hAnsi="Arial" w:cs="Arial"/>
          <w:i/>
          <w:iCs/>
        </w:rPr>
        <w:t>Our Digital Strategy</w:t>
      </w:r>
      <w:r w:rsidR="001F4D13">
        <w:rPr>
          <w:rFonts w:ascii="Arial" w:hAnsi="Arial" w:cs="Arial"/>
          <w:i/>
          <w:iCs/>
        </w:rPr>
        <w:t xml:space="preserve">. </w:t>
      </w:r>
      <w:r w:rsidR="001F4D13">
        <w:rPr>
          <w:rFonts w:ascii="Arial" w:hAnsi="Arial" w:cs="Arial"/>
        </w:rPr>
        <w:t xml:space="preserve">Available at: </w:t>
      </w:r>
      <w:hyperlink r:id="rId28" w:history="1">
        <w:r w:rsidR="00E751E0" w:rsidRPr="00003A5A">
          <w:rPr>
            <w:rStyle w:val="Hyperlink"/>
            <w:rFonts w:ascii="Arial" w:hAnsi="Arial" w:cs="Arial"/>
          </w:rPr>
          <w:t>https://www.nhsbsa.nhs.uk/our-digital-strategy</w:t>
        </w:r>
      </w:hyperlink>
      <w:r w:rsidR="00E751E0">
        <w:rPr>
          <w:rFonts w:ascii="Arial" w:hAnsi="Arial" w:cs="Arial"/>
        </w:rPr>
        <w:t xml:space="preserve"> (Accessed</w:t>
      </w:r>
      <w:r w:rsidR="008A5A70">
        <w:rPr>
          <w:rFonts w:ascii="Arial" w:hAnsi="Arial" w:cs="Arial"/>
        </w:rPr>
        <w:t>:</w:t>
      </w:r>
      <w:r w:rsidR="00E751E0">
        <w:rPr>
          <w:rFonts w:ascii="Arial" w:hAnsi="Arial" w:cs="Arial"/>
        </w:rPr>
        <w:t xml:space="preserve"> 30th April 2023). </w:t>
      </w:r>
      <w:r w:rsidR="001F4D13">
        <w:rPr>
          <w:rFonts w:ascii="Arial" w:hAnsi="Arial" w:cs="Arial"/>
        </w:rPr>
        <w:t xml:space="preserve"> </w:t>
      </w:r>
    </w:p>
    <w:p w14:paraId="6D645D89" w14:textId="77777777" w:rsidR="004D144D" w:rsidRPr="004D144D" w:rsidRDefault="004D144D" w:rsidP="00CA5FDA">
      <w:pPr>
        <w:pStyle w:val="ListParagraph"/>
        <w:rPr>
          <w:rFonts w:ascii="Arial" w:hAnsi="Arial" w:cs="Arial"/>
        </w:rPr>
      </w:pPr>
    </w:p>
    <w:p w14:paraId="4E1D2A87" w14:textId="5F75E90D" w:rsidR="00CD52E3" w:rsidRPr="00D264AF" w:rsidRDefault="00CD52E3" w:rsidP="00CA5FDA">
      <w:pPr>
        <w:pStyle w:val="ListParagraph"/>
        <w:numPr>
          <w:ilvl w:val="0"/>
          <w:numId w:val="33"/>
        </w:numPr>
        <w:jc w:val="both"/>
        <w:rPr>
          <w:rFonts w:ascii="Arial" w:hAnsi="Arial" w:cs="Arial"/>
        </w:rPr>
      </w:pPr>
      <w:r w:rsidRPr="00661E49">
        <w:rPr>
          <w:rFonts w:ascii="Arial" w:hAnsi="Arial" w:cs="Arial"/>
        </w:rPr>
        <w:t xml:space="preserve">NHS Digital (2023) </w:t>
      </w:r>
      <w:r w:rsidRPr="00661E49">
        <w:rPr>
          <w:rFonts w:ascii="Arial" w:hAnsi="Arial" w:cs="Arial"/>
          <w:i/>
          <w:iCs/>
        </w:rPr>
        <w:t>Clinical Classifications</w:t>
      </w:r>
      <w:r w:rsidRPr="00661E49">
        <w:rPr>
          <w:rFonts w:ascii="Arial" w:hAnsi="Arial" w:cs="Arial"/>
        </w:rPr>
        <w:t xml:space="preserve">. </w:t>
      </w:r>
      <w:r w:rsidRPr="00D264AF">
        <w:rPr>
          <w:rFonts w:ascii="Arial" w:hAnsi="Arial" w:cs="Arial"/>
        </w:rPr>
        <w:t xml:space="preserve">Available at: </w:t>
      </w:r>
      <w:hyperlink r:id="rId29" w:history="1">
        <w:r w:rsidR="00D264AF" w:rsidRPr="00D264AF">
          <w:rPr>
            <w:rStyle w:val="Hyperlink"/>
            <w:rFonts w:ascii="Arial" w:hAnsi="Arial" w:cs="Arial"/>
          </w:rPr>
          <w:t>https://digital.nhs.uk/services/terminology-and-classifications/clinical-classifications</w:t>
        </w:r>
      </w:hyperlink>
      <w:r w:rsidR="00D264AF" w:rsidRPr="00D264AF">
        <w:rPr>
          <w:rFonts w:ascii="Arial" w:hAnsi="Arial" w:cs="Arial"/>
        </w:rPr>
        <w:t xml:space="preserve"> </w:t>
      </w:r>
      <w:r w:rsidR="00D264AF">
        <w:rPr>
          <w:rFonts w:ascii="Arial" w:hAnsi="Arial" w:cs="Arial"/>
        </w:rPr>
        <w:t>(Accessed</w:t>
      </w:r>
      <w:r w:rsidR="008A5A70">
        <w:rPr>
          <w:rFonts w:ascii="Arial" w:hAnsi="Arial" w:cs="Arial"/>
        </w:rPr>
        <w:t>:</w:t>
      </w:r>
      <w:r w:rsidR="00D264AF">
        <w:rPr>
          <w:rFonts w:ascii="Arial" w:hAnsi="Arial" w:cs="Arial"/>
        </w:rPr>
        <w:t xml:space="preserve"> 24th April 2023). </w:t>
      </w:r>
      <w:r w:rsidR="00D264AF" w:rsidRPr="00D264AF">
        <w:rPr>
          <w:rFonts w:ascii="Arial" w:hAnsi="Arial" w:cs="Arial"/>
        </w:rPr>
        <w:t xml:space="preserve"> </w:t>
      </w:r>
      <w:r w:rsidRPr="00D264AF">
        <w:rPr>
          <w:rFonts w:ascii="Arial" w:hAnsi="Arial" w:cs="Arial"/>
        </w:rPr>
        <w:t xml:space="preserve"> </w:t>
      </w:r>
    </w:p>
    <w:p w14:paraId="4FF56305" w14:textId="77777777" w:rsidR="00CD52E3" w:rsidRPr="00D264AF" w:rsidRDefault="00CD52E3" w:rsidP="00CA5FDA">
      <w:pPr>
        <w:pStyle w:val="ListParagraph"/>
        <w:rPr>
          <w:rFonts w:ascii="Arial" w:hAnsi="Arial" w:cs="Arial"/>
        </w:rPr>
      </w:pPr>
    </w:p>
    <w:p w14:paraId="6C69385E" w14:textId="0AB6F4CE" w:rsidR="00CA00C4" w:rsidRDefault="00CA00C4" w:rsidP="00CA5FDA">
      <w:pPr>
        <w:pStyle w:val="ListParagraph"/>
        <w:numPr>
          <w:ilvl w:val="0"/>
          <w:numId w:val="33"/>
        </w:numPr>
        <w:jc w:val="both"/>
        <w:rPr>
          <w:rFonts w:ascii="Arial" w:hAnsi="Arial" w:cs="Arial"/>
        </w:rPr>
      </w:pPr>
      <w:r>
        <w:rPr>
          <w:rFonts w:ascii="Arial" w:hAnsi="Arial" w:cs="Arial"/>
        </w:rPr>
        <w:t>NHS England (no date)</w:t>
      </w:r>
      <w:r w:rsidR="00252642">
        <w:rPr>
          <w:rFonts w:ascii="Arial" w:hAnsi="Arial" w:cs="Arial"/>
        </w:rPr>
        <w:t xml:space="preserve"> </w:t>
      </w:r>
      <w:r w:rsidR="00252642" w:rsidRPr="00DB04CB">
        <w:rPr>
          <w:rFonts w:ascii="Arial" w:hAnsi="Arial" w:cs="Arial"/>
          <w:i/>
          <w:iCs/>
        </w:rPr>
        <w:t>The Information Standard Principles</w:t>
      </w:r>
      <w:r w:rsidR="00426C4D" w:rsidRPr="00DB04CB">
        <w:rPr>
          <w:rFonts w:ascii="Arial" w:hAnsi="Arial" w:cs="Arial"/>
          <w:i/>
          <w:iCs/>
        </w:rPr>
        <w:t>.</w:t>
      </w:r>
      <w:r w:rsidR="00426C4D">
        <w:rPr>
          <w:rFonts w:ascii="Arial" w:hAnsi="Arial" w:cs="Arial"/>
        </w:rPr>
        <w:t xml:space="preserve"> Available at: </w:t>
      </w:r>
      <w:hyperlink r:id="rId30" w:history="1">
        <w:r w:rsidR="006245A7" w:rsidRPr="006A73EB">
          <w:rPr>
            <w:rStyle w:val="Hyperlink"/>
            <w:rFonts w:ascii="Arial" w:hAnsi="Arial" w:cs="Arial"/>
          </w:rPr>
          <w:t>http://www.england.nhs.uk/tis/the-info-standard/</w:t>
        </w:r>
      </w:hyperlink>
      <w:r w:rsidR="006245A7">
        <w:rPr>
          <w:rFonts w:ascii="Arial" w:hAnsi="Arial" w:cs="Arial"/>
        </w:rPr>
        <w:t xml:space="preserve"> (Accessed</w:t>
      </w:r>
      <w:r w:rsidR="00CA1A7B">
        <w:rPr>
          <w:rFonts w:ascii="Arial" w:hAnsi="Arial" w:cs="Arial"/>
        </w:rPr>
        <w:t>:</w:t>
      </w:r>
      <w:r w:rsidR="006245A7">
        <w:rPr>
          <w:rFonts w:ascii="Arial" w:hAnsi="Arial" w:cs="Arial"/>
        </w:rPr>
        <w:t xml:space="preserve"> 24</w:t>
      </w:r>
      <w:r w:rsidR="006245A7" w:rsidRPr="006245A7">
        <w:rPr>
          <w:rFonts w:ascii="Arial" w:hAnsi="Arial" w:cs="Arial"/>
          <w:vertAlign w:val="superscript"/>
        </w:rPr>
        <w:t>th</w:t>
      </w:r>
      <w:r w:rsidR="006245A7">
        <w:rPr>
          <w:rFonts w:ascii="Arial" w:hAnsi="Arial" w:cs="Arial"/>
        </w:rPr>
        <w:t xml:space="preserve"> April 2023). </w:t>
      </w:r>
    </w:p>
    <w:p w14:paraId="1BA45ADF" w14:textId="77777777" w:rsidR="00CA00C4" w:rsidRPr="00CA00C4" w:rsidRDefault="00CA00C4" w:rsidP="00CA5FDA">
      <w:pPr>
        <w:pStyle w:val="ListParagraph"/>
        <w:rPr>
          <w:rFonts w:ascii="Arial" w:hAnsi="Arial" w:cs="Arial"/>
        </w:rPr>
      </w:pPr>
    </w:p>
    <w:p w14:paraId="521A9496" w14:textId="0ACCC333" w:rsidR="00813970" w:rsidRPr="00CD0E86" w:rsidRDefault="00132C3D" w:rsidP="00CA5FDA">
      <w:pPr>
        <w:pStyle w:val="ListParagraph"/>
        <w:numPr>
          <w:ilvl w:val="0"/>
          <w:numId w:val="33"/>
        </w:numPr>
        <w:jc w:val="both"/>
        <w:rPr>
          <w:rFonts w:ascii="Arial" w:hAnsi="Arial" w:cs="Arial"/>
        </w:rPr>
      </w:pPr>
      <w:r w:rsidRPr="00CD0E86">
        <w:rPr>
          <w:rFonts w:ascii="Arial" w:hAnsi="Arial" w:cs="Arial"/>
        </w:rPr>
        <w:t xml:space="preserve">NHS Providers </w:t>
      </w:r>
      <w:r w:rsidR="007B0B99" w:rsidRPr="00CD0E86">
        <w:rPr>
          <w:rFonts w:ascii="Arial" w:hAnsi="Arial" w:cs="Arial"/>
        </w:rPr>
        <w:t xml:space="preserve">(2021) </w:t>
      </w:r>
      <w:r w:rsidR="00275AA2" w:rsidRPr="00CD0E86">
        <w:rPr>
          <w:rFonts w:ascii="Arial" w:hAnsi="Arial" w:cs="Arial"/>
          <w:i/>
          <w:iCs/>
        </w:rPr>
        <w:t>Building a digital strategy</w:t>
      </w:r>
      <w:r w:rsidR="003609FF" w:rsidRPr="00CD0E86">
        <w:rPr>
          <w:rFonts w:ascii="Arial" w:hAnsi="Arial" w:cs="Arial"/>
        </w:rPr>
        <w:t xml:space="preserve">. </w:t>
      </w:r>
      <w:r w:rsidR="002A7D0D" w:rsidRPr="00CD0E86">
        <w:rPr>
          <w:rFonts w:ascii="Arial" w:hAnsi="Arial" w:cs="Arial"/>
        </w:rPr>
        <w:t>Available</w:t>
      </w:r>
      <w:r w:rsidR="00237E26" w:rsidRPr="00CD0E86">
        <w:rPr>
          <w:rFonts w:ascii="Arial" w:hAnsi="Arial" w:cs="Arial"/>
        </w:rPr>
        <w:t xml:space="preserve"> </w:t>
      </w:r>
      <w:r w:rsidR="002A7D0D" w:rsidRPr="00CD0E86">
        <w:rPr>
          <w:rFonts w:ascii="Arial" w:hAnsi="Arial" w:cs="Arial"/>
        </w:rPr>
        <w:t>at</w:t>
      </w:r>
      <w:r w:rsidR="00237E26" w:rsidRPr="00CD0E86">
        <w:rPr>
          <w:rFonts w:ascii="Arial" w:hAnsi="Arial" w:cs="Arial"/>
        </w:rPr>
        <w:t>:</w:t>
      </w:r>
    </w:p>
    <w:p w14:paraId="691DD14D" w14:textId="27DA3D35" w:rsidR="00A96814" w:rsidRDefault="00000000" w:rsidP="00CA5FDA">
      <w:pPr>
        <w:pStyle w:val="ListParagraph"/>
        <w:jc w:val="both"/>
        <w:rPr>
          <w:rFonts w:ascii="Arial" w:hAnsi="Arial" w:cs="Arial"/>
        </w:rPr>
      </w:pPr>
      <w:hyperlink r:id="rId31" w:history="1">
        <w:r w:rsidR="00A96814" w:rsidRPr="006A73EB">
          <w:rPr>
            <w:rStyle w:val="Hyperlink"/>
            <w:rFonts w:ascii="Arial" w:hAnsi="Arial" w:cs="Arial"/>
          </w:rPr>
          <w:t>https://nhsproviders.org/media/691129/building-a-digital-strategy-short-1ca.pdf</w:t>
        </w:r>
      </w:hyperlink>
      <w:r w:rsidR="00237E26" w:rsidRPr="00CD0E86">
        <w:rPr>
          <w:rFonts w:ascii="Arial" w:hAnsi="Arial" w:cs="Arial"/>
        </w:rPr>
        <w:t xml:space="preserve"> (Accessed</w:t>
      </w:r>
      <w:r w:rsidR="00CA1A7B">
        <w:rPr>
          <w:rFonts w:ascii="Arial" w:hAnsi="Arial" w:cs="Arial"/>
        </w:rPr>
        <w:t>:</w:t>
      </w:r>
      <w:r w:rsidR="00237E26" w:rsidRPr="00CD0E86">
        <w:rPr>
          <w:rFonts w:ascii="Arial" w:hAnsi="Arial" w:cs="Arial"/>
        </w:rPr>
        <w:t xml:space="preserve"> 28th March 2023)</w:t>
      </w:r>
      <w:r w:rsidR="00576BD2" w:rsidRPr="00CD0E86">
        <w:rPr>
          <w:rFonts w:ascii="Arial" w:hAnsi="Arial" w:cs="Arial"/>
        </w:rPr>
        <w:t>.</w:t>
      </w:r>
    </w:p>
    <w:p w14:paraId="7DBC20D8" w14:textId="77777777" w:rsidR="00B33E6B" w:rsidRPr="00431634" w:rsidRDefault="00B33E6B" w:rsidP="00431634">
      <w:pPr>
        <w:jc w:val="both"/>
        <w:rPr>
          <w:rFonts w:ascii="Arial" w:hAnsi="Arial" w:cs="Arial"/>
        </w:rPr>
      </w:pPr>
    </w:p>
    <w:p w14:paraId="0BAEFF76" w14:textId="3E5A9D82" w:rsidR="001F4616" w:rsidRDefault="001F4616" w:rsidP="001F4616">
      <w:pPr>
        <w:pStyle w:val="ListParagraph"/>
        <w:numPr>
          <w:ilvl w:val="0"/>
          <w:numId w:val="33"/>
        </w:numPr>
        <w:jc w:val="both"/>
        <w:rPr>
          <w:rFonts w:ascii="Arial" w:hAnsi="Arial" w:cs="Arial"/>
        </w:rPr>
      </w:pPr>
      <w:r w:rsidRPr="001F4616">
        <w:rPr>
          <w:rFonts w:ascii="Arial" w:hAnsi="Arial" w:cs="Arial"/>
          <w:lang w:val="it-IT"/>
        </w:rPr>
        <w:t xml:space="preserve">Parra-Lopez. C, Reina-Usuga. </w:t>
      </w:r>
      <w:r w:rsidRPr="000E51FA">
        <w:rPr>
          <w:rFonts w:ascii="Arial" w:hAnsi="Arial" w:cs="Arial"/>
          <w:lang w:val="it-IT"/>
        </w:rPr>
        <w:t xml:space="preserve">L, </w:t>
      </w:r>
      <w:r w:rsidR="0061561F" w:rsidRPr="000E51FA">
        <w:rPr>
          <w:rFonts w:ascii="Arial" w:hAnsi="Arial" w:cs="Arial"/>
          <w:lang w:val="it-IT"/>
        </w:rPr>
        <w:t xml:space="preserve">Carmona-Torres. C, Sayadi. </w:t>
      </w:r>
      <w:r w:rsidR="0061561F" w:rsidRPr="0061561F">
        <w:rPr>
          <w:rFonts w:ascii="Arial" w:hAnsi="Arial" w:cs="Arial"/>
        </w:rPr>
        <w:t xml:space="preserve">S and Klerkx. </w:t>
      </w:r>
      <w:r w:rsidR="0061561F">
        <w:rPr>
          <w:rFonts w:ascii="Arial" w:hAnsi="Arial" w:cs="Arial"/>
        </w:rPr>
        <w:t xml:space="preserve">L (2021) </w:t>
      </w:r>
      <w:r w:rsidR="00C24C31">
        <w:rPr>
          <w:rFonts w:ascii="Arial" w:hAnsi="Arial" w:cs="Arial"/>
        </w:rPr>
        <w:t>‘</w:t>
      </w:r>
      <w:r w:rsidR="00815DFF">
        <w:rPr>
          <w:rFonts w:ascii="Arial" w:hAnsi="Arial" w:cs="Arial"/>
        </w:rPr>
        <w:t>Digital Transformation of the agrifood system: Quantifying the conditioning factors to inform policy planning in the olive sector</w:t>
      </w:r>
      <w:r w:rsidR="00C24C31">
        <w:rPr>
          <w:rFonts w:ascii="Arial" w:hAnsi="Arial" w:cs="Arial"/>
        </w:rPr>
        <w:t>’</w:t>
      </w:r>
      <w:r w:rsidR="00B33E6B">
        <w:rPr>
          <w:rFonts w:ascii="Arial" w:hAnsi="Arial" w:cs="Arial"/>
        </w:rPr>
        <w:t xml:space="preserve">, </w:t>
      </w:r>
      <w:r w:rsidR="00B33E6B" w:rsidRPr="00B33E6B">
        <w:rPr>
          <w:rFonts w:ascii="Arial" w:hAnsi="Arial" w:cs="Arial"/>
          <w:i/>
          <w:iCs/>
        </w:rPr>
        <w:t>Land Use Policy</w:t>
      </w:r>
      <w:r w:rsidR="00B33E6B">
        <w:rPr>
          <w:rFonts w:ascii="Arial" w:hAnsi="Arial" w:cs="Arial"/>
        </w:rPr>
        <w:t xml:space="preserve"> 108. 105537. Available at</w:t>
      </w:r>
      <w:r w:rsidR="00AD7339">
        <w:rPr>
          <w:rFonts w:ascii="Arial" w:hAnsi="Arial" w:cs="Arial"/>
        </w:rPr>
        <w:t xml:space="preserve">: </w:t>
      </w:r>
      <w:hyperlink r:id="rId32" w:history="1">
        <w:r w:rsidR="00483D40" w:rsidRPr="00C237EE">
          <w:rPr>
            <w:rStyle w:val="Hyperlink"/>
            <w:rFonts w:ascii="Arial" w:hAnsi="Arial" w:cs="Arial"/>
          </w:rPr>
          <w:t>https://doi.org/10.1016/j.landusepol.2021.105537</w:t>
        </w:r>
      </w:hyperlink>
      <w:r w:rsidR="00483D40">
        <w:rPr>
          <w:rFonts w:ascii="Arial" w:hAnsi="Arial" w:cs="Arial"/>
        </w:rPr>
        <w:t xml:space="preserve"> </w:t>
      </w:r>
    </w:p>
    <w:p w14:paraId="5C649B29" w14:textId="77777777" w:rsidR="00B33E6B" w:rsidRPr="0061561F" w:rsidRDefault="00B33E6B" w:rsidP="00B33E6B">
      <w:pPr>
        <w:pStyle w:val="ListParagraph"/>
        <w:jc w:val="both"/>
        <w:rPr>
          <w:rFonts w:ascii="Arial" w:hAnsi="Arial" w:cs="Arial"/>
        </w:rPr>
      </w:pPr>
    </w:p>
    <w:p w14:paraId="19CBBF60" w14:textId="4DE7EFBF" w:rsidR="00CC218D" w:rsidRDefault="00165CE7" w:rsidP="00CA5FDA">
      <w:pPr>
        <w:pStyle w:val="ListParagraph"/>
        <w:numPr>
          <w:ilvl w:val="0"/>
          <w:numId w:val="33"/>
        </w:numPr>
        <w:jc w:val="both"/>
        <w:rPr>
          <w:rFonts w:ascii="Arial" w:hAnsi="Arial" w:cs="Arial"/>
        </w:rPr>
      </w:pPr>
      <w:r>
        <w:rPr>
          <w:rFonts w:ascii="Arial" w:hAnsi="Arial" w:cs="Arial"/>
        </w:rPr>
        <w:t xml:space="preserve">Professional Records Standards Body (2023) </w:t>
      </w:r>
      <w:r w:rsidRPr="00FA058C">
        <w:rPr>
          <w:rFonts w:ascii="Arial" w:hAnsi="Arial" w:cs="Arial"/>
          <w:i/>
          <w:iCs/>
        </w:rPr>
        <w:t xml:space="preserve">PRSB Standards. </w:t>
      </w:r>
      <w:r>
        <w:rPr>
          <w:rFonts w:ascii="Arial" w:hAnsi="Arial" w:cs="Arial"/>
        </w:rPr>
        <w:t xml:space="preserve">Available at: </w:t>
      </w:r>
      <w:hyperlink r:id="rId33" w:history="1">
        <w:r w:rsidR="008849CD" w:rsidRPr="002F6473">
          <w:rPr>
            <w:rStyle w:val="Hyperlink"/>
            <w:rFonts w:ascii="Arial" w:hAnsi="Arial" w:cs="Arial"/>
          </w:rPr>
          <w:t>https://theprsb.org/standards/</w:t>
        </w:r>
      </w:hyperlink>
      <w:r w:rsidR="008849CD">
        <w:rPr>
          <w:rFonts w:ascii="Arial" w:hAnsi="Arial" w:cs="Arial"/>
        </w:rPr>
        <w:t xml:space="preserve"> (Accessed</w:t>
      </w:r>
      <w:r w:rsidR="0057519A">
        <w:rPr>
          <w:rFonts w:ascii="Arial" w:hAnsi="Arial" w:cs="Arial"/>
        </w:rPr>
        <w:t>:</w:t>
      </w:r>
      <w:r w:rsidR="008849CD">
        <w:rPr>
          <w:rFonts w:ascii="Arial" w:hAnsi="Arial" w:cs="Arial"/>
        </w:rPr>
        <w:t xml:space="preserve"> 5</w:t>
      </w:r>
      <w:r w:rsidR="008849CD" w:rsidRPr="008849CD">
        <w:rPr>
          <w:rFonts w:ascii="Arial" w:hAnsi="Arial" w:cs="Arial"/>
          <w:vertAlign w:val="superscript"/>
        </w:rPr>
        <w:t>th</w:t>
      </w:r>
      <w:r w:rsidR="008849CD">
        <w:rPr>
          <w:rFonts w:ascii="Arial" w:hAnsi="Arial" w:cs="Arial"/>
        </w:rPr>
        <w:t xml:space="preserve"> May 2023). </w:t>
      </w:r>
    </w:p>
    <w:p w14:paraId="38799706" w14:textId="77777777" w:rsidR="00CC218D" w:rsidRPr="00CC218D" w:rsidRDefault="00CC218D" w:rsidP="00CC218D">
      <w:pPr>
        <w:pStyle w:val="ListParagraph"/>
        <w:rPr>
          <w:rFonts w:ascii="Arial" w:hAnsi="Arial" w:cs="Arial"/>
        </w:rPr>
      </w:pPr>
    </w:p>
    <w:p w14:paraId="51D02BA5" w14:textId="106388D4" w:rsidR="00A96814" w:rsidRPr="00A96814" w:rsidRDefault="00A96814" w:rsidP="00CA5FDA">
      <w:pPr>
        <w:pStyle w:val="ListParagraph"/>
        <w:numPr>
          <w:ilvl w:val="0"/>
          <w:numId w:val="33"/>
        </w:numPr>
        <w:jc w:val="both"/>
        <w:rPr>
          <w:rFonts w:ascii="Arial" w:hAnsi="Arial" w:cs="Arial"/>
        </w:rPr>
      </w:pPr>
      <w:r w:rsidRPr="00A96814">
        <w:rPr>
          <w:rFonts w:ascii="Arial" w:hAnsi="Arial" w:cs="Arial"/>
        </w:rPr>
        <w:t>Saripalle</w:t>
      </w:r>
      <w:r>
        <w:rPr>
          <w:rFonts w:ascii="Arial" w:hAnsi="Arial" w:cs="Arial"/>
        </w:rPr>
        <w:t>.</w:t>
      </w:r>
      <w:r w:rsidRPr="00A96814">
        <w:rPr>
          <w:rFonts w:ascii="Arial" w:hAnsi="Arial" w:cs="Arial"/>
        </w:rPr>
        <w:t xml:space="preserve"> R, Runyan</w:t>
      </w:r>
      <w:r>
        <w:rPr>
          <w:rFonts w:ascii="Arial" w:hAnsi="Arial" w:cs="Arial"/>
        </w:rPr>
        <w:t>.</w:t>
      </w:r>
      <w:r w:rsidRPr="00A96814">
        <w:rPr>
          <w:rFonts w:ascii="Arial" w:hAnsi="Arial" w:cs="Arial"/>
        </w:rPr>
        <w:t xml:space="preserve"> C</w:t>
      </w:r>
      <w:r>
        <w:rPr>
          <w:rFonts w:ascii="Arial" w:hAnsi="Arial" w:cs="Arial"/>
        </w:rPr>
        <w:t xml:space="preserve"> and</w:t>
      </w:r>
      <w:r w:rsidRPr="00A96814">
        <w:rPr>
          <w:rFonts w:ascii="Arial" w:hAnsi="Arial" w:cs="Arial"/>
        </w:rPr>
        <w:t xml:space="preserve"> Russell</w:t>
      </w:r>
      <w:r>
        <w:rPr>
          <w:rFonts w:ascii="Arial" w:hAnsi="Arial" w:cs="Arial"/>
        </w:rPr>
        <w:t>.</w:t>
      </w:r>
      <w:r w:rsidRPr="00A96814">
        <w:rPr>
          <w:rFonts w:ascii="Arial" w:hAnsi="Arial" w:cs="Arial"/>
        </w:rPr>
        <w:t xml:space="preserve"> M (2019) </w:t>
      </w:r>
      <w:r w:rsidR="008C311B">
        <w:rPr>
          <w:rFonts w:ascii="Arial" w:hAnsi="Arial" w:cs="Arial"/>
        </w:rPr>
        <w:t>‘</w:t>
      </w:r>
      <w:r w:rsidRPr="00777793">
        <w:rPr>
          <w:rFonts w:ascii="Arial" w:hAnsi="Arial" w:cs="Arial"/>
        </w:rPr>
        <w:t>Using HL7 FHIR to achieve interoperability in the patient health record</w:t>
      </w:r>
      <w:r w:rsidR="008C311B">
        <w:rPr>
          <w:rFonts w:ascii="Arial" w:hAnsi="Arial" w:cs="Arial"/>
        </w:rPr>
        <w:t>’</w:t>
      </w:r>
      <w:r w:rsidR="00FF32AD">
        <w:rPr>
          <w:rFonts w:ascii="Arial" w:hAnsi="Arial" w:cs="Arial"/>
        </w:rPr>
        <w:t>,</w:t>
      </w:r>
      <w:r w:rsidRPr="00A96814">
        <w:rPr>
          <w:rFonts w:ascii="Arial" w:hAnsi="Arial" w:cs="Arial"/>
          <w:i/>
          <w:iCs/>
        </w:rPr>
        <w:t xml:space="preserve"> </w:t>
      </w:r>
      <w:r w:rsidRPr="00777793">
        <w:rPr>
          <w:rFonts w:ascii="Arial" w:hAnsi="Arial" w:cs="Arial"/>
          <w:i/>
          <w:iCs/>
        </w:rPr>
        <w:t>Journal of Biomedical Informatics</w:t>
      </w:r>
      <w:r w:rsidRPr="00A96814">
        <w:rPr>
          <w:rFonts w:ascii="Arial" w:hAnsi="Arial" w:cs="Arial"/>
        </w:rPr>
        <w:t>, 94, 103188.</w:t>
      </w:r>
      <w:r w:rsidR="00030281">
        <w:rPr>
          <w:rFonts w:ascii="Arial" w:hAnsi="Arial" w:cs="Arial"/>
        </w:rPr>
        <w:t xml:space="preserve"> Available at:</w:t>
      </w:r>
      <w:r w:rsidRPr="00A96814">
        <w:rPr>
          <w:rFonts w:ascii="Arial" w:hAnsi="Arial" w:cs="Arial"/>
        </w:rPr>
        <w:t xml:space="preserve"> </w:t>
      </w:r>
      <w:hyperlink r:id="rId34" w:history="1">
        <w:r w:rsidRPr="00A96814">
          <w:rPr>
            <w:rStyle w:val="Hyperlink"/>
            <w:rFonts w:ascii="Arial" w:hAnsi="Arial" w:cs="Arial"/>
          </w:rPr>
          <w:t>https://doi.org/10.1016/j.jbi.2019.103188</w:t>
        </w:r>
      </w:hyperlink>
    </w:p>
    <w:p w14:paraId="7C279BDD" w14:textId="77777777" w:rsidR="00566CCB" w:rsidRDefault="00566CCB" w:rsidP="00CA5FDA">
      <w:pPr>
        <w:spacing w:after="0" w:line="240" w:lineRule="auto"/>
        <w:jc w:val="both"/>
        <w:rPr>
          <w:rFonts w:ascii="Arial" w:hAnsi="Arial" w:cs="Arial"/>
          <w:sz w:val="24"/>
          <w:szCs w:val="24"/>
        </w:rPr>
      </w:pPr>
    </w:p>
    <w:p w14:paraId="5F6D8B60" w14:textId="6C7E88C8" w:rsidR="00B026E2" w:rsidRDefault="00B026E2" w:rsidP="00CA5FDA">
      <w:pPr>
        <w:pStyle w:val="ListParagraph"/>
        <w:numPr>
          <w:ilvl w:val="0"/>
          <w:numId w:val="33"/>
        </w:numPr>
        <w:jc w:val="both"/>
        <w:rPr>
          <w:rFonts w:ascii="Arial" w:hAnsi="Arial" w:cs="Arial"/>
        </w:rPr>
      </w:pPr>
      <w:r>
        <w:rPr>
          <w:rFonts w:ascii="Arial" w:hAnsi="Arial" w:cs="Arial"/>
        </w:rPr>
        <w:lastRenderedPageBreak/>
        <w:t xml:space="preserve">Shaw. A (2011) </w:t>
      </w:r>
      <w:r w:rsidR="008C311B">
        <w:rPr>
          <w:rFonts w:ascii="Arial" w:hAnsi="Arial" w:cs="Arial"/>
        </w:rPr>
        <w:t>‘</w:t>
      </w:r>
      <w:r>
        <w:rPr>
          <w:rFonts w:ascii="Arial" w:hAnsi="Arial" w:cs="Arial"/>
        </w:rPr>
        <w:t>A PESTLE Analysis for the Pharmaceutical Industry</w:t>
      </w:r>
      <w:r w:rsidR="008C311B">
        <w:rPr>
          <w:rFonts w:ascii="Arial" w:hAnsi="Arial" w:cs="Arial"/>
        </w:rPr>
        <w:t>’</w:t>
      </w:r>
      <w:r w:rsidR="004A3C33">
        <w:rPr>
          <w:rFonts w:ascii="Arial" w:hAnsi="Arial" w:cs="Arial"/>
        </w:rPr>
        <w:t xml:space="preserve">, </w:t>
      </w:r>
      <w:r w:rsidR="004A3C33" w:rsidRPr="000E500D">
        <w:rPr>
          <w:rFonts w:ascii="Arial" w:hAnsi="Arial" w:cs="Arial"/>
          <w:i/>
          <w:iCs/>
        </w:rPr>
        <w:t xml:space="preserve">Strategic Planet: Educating The Marketers </w:t>
      </w:r>
      <w:r w:rsidR="000E500D" w:rsidRPr="000E500D">
        <w:rPr>
          <w:rFonts w:ascii="Arial" w:hAnsi="Arial" w:cs="Arial"/>
          <w:i/>
          <w:iCs/>
        </w:rPr>
        <w:t>O</w:t>
      </w:r>
      <w:r w:rsidR="004A3C33" w:rsidRPr="000E500D">
        <w:rPr>
          <w:rFonts w:ascii="Arial" w:hAnsi="Arial" w:cs="Arial"/>
          <w:i/>
          <w:iCs/>
        </w:rPr>
        <w:t xml:space="preserve">f </w:t>
      </w:r>
      <w:r w:rsidR="000E500D" w:rsidRPr="000E500D">
        <w:rPr>
          <w:rFonts w:ascii="Arial" w:hAnsi="Arial" w:cs="Arial"/>
          <w:i/>
          <w:iCs/>
        </w:rPr>
        <w:t>T</w:t>
      </w:r>
      <w:r w:rsidR="004A3C33" w:rsidRPr="000E500D">
        <w:rPr>
          <w:rFonts w:ascii="Arial" w:hAnsi="Arial" w:cs="Arial"/>
          <w:i/>
          <w:iCs/>
        </w:rPr>
        <w:t xml:space="preserve">he </w:t>
      </w:r>
      <w:r w:rsidR="000E500D" w:rsidRPr="000E500D">
        <w:rPr>
          <w:rFonts w:ascii="Arial" w:hAnsi="Arial" w:cs="Arial"/>
          <w:i/>
          <w:iCs/>
        </w:rPr>
        <w:t>Future</w:t>
      </w:r>
      <w:r w:rsidR="000E500D">
        <w:rPr>
          <w:rFonts w:ascii="Arial" w:hAnsi="Arial" w:cs="Arial"/>
          <w:i/>
          <w:iCs/>
        </w:rPr>
        <w:t xml:space="preserve">. </w:t>
      </w:r>
      <w:r w:rsidR="000E500D" w:rsidRPr="000E500D">
        <w:rPr>
          <w:rFonts w:ascii="Arial" w:hAnsi="Arial" w:cs="Arial"/>
        </w:rPr>
        <w:t>Available at:</w:t>
      </w:r>
      <w:r w:rsidR="000E500D" w:rsidRPr="000E500D">
        <w:rPr>
          <w:rFonts w:ascii="Arial" w:hAnsi="Arial" w:cs="Arial"/>
          <w:i/>
          <w:iCs/>
        </w:rPr>
        <w:t xml:space="preserve"> </w:t>
      </w:r>
      <w:hyperlink r:id="rId35" w:history="1">
        <w:r w:rsidR="00965F3D" w:rsidRPr="00C237EE">
          <w:rPr>
            <w:rStyle w:val="Hyperlink"/>
            <w:rFonts w:ascii="Arial" w:hAnsi="Arial" w:cs="Arial"/>
          </w:rPr>
          <w:t>https://www.strategic-planet.com/2011/01/a-pestle-analysis-for-the-pharmaceutical-inductry/</w:t>
        </w:r>
      </w:hyperlink>
      <w:r w:rsidR="00965F3D">
        <w:rPr>
          <w:rFonts w:ascii="Arial" w:hAnsi="Arial" w:cs="Arial"/>
        </w:rPr>
        <w:t xml:space="preserve"> </w:t>
      </w:r>
      <w:r w:rsidR="00DF752D">
        <w:rPr>
          <w:rFonts w:ascii="Arial" w:hAnsi="Arial" w:cs="Arial"/>
        </w:rPr>
        <w:t>(Accessed</w:t>
      </w:r>
      <w:r w:rsidR="00DA3C88">
        <w:rPr>
          <w:rFonts w:ascii="Arial" w:hAnsi="Arial" w:cs="Arial"/>
        </w:rPr>
        <w:t>:</w:t>
      </w:r>
      <w:r w:rsidR="00DF752D">
        <w:rPr>
          <w:rFonts w:ascii="Arial" w:hAnsi="Arial" w:cs="Arial"/>
        </w:rPr>
        <w:t xml:space="preserve"> 7</w:t>
      </w:r>
      <w:r w:rsidR="00DF752D" w:rsidRPr="00DF752D">
        <w:rPr>
          <w:rFonts w:ascii="Arial" w:hAnsi="Arial" w:cs="Arial"/>
          <w:vertAlign w:val="superscript"/>
        </w:rPr>
        <w:t>th</w:t>
      </w:r>
      <w:r w:rsidR="00DF752D">
        <w:rPr>
          <w:rFonts w:ascii="Arial" w:hAnsi="Arial" w:cs="Arial"/>
        </w:rPr>
        <w:t xml:space="preserve"> May 2023). </w:t>
      </w:r>
    </w:p>
    <w:p w14:paraId="0888C469" w14:textId="77777777" w:rsidR="00B026E2" w:rsidRPr="00B026E2" w:rsidRDefault="00B026E2" w:rsidP="00B026E2">
      <w:pPr>
        <w:pStyle w:val="ListParagraph"/>
        <w:rPr>
          <w:rFonts w:ascii="Arial" w:hAnsi="Arial" w:cs="Arial"/>
        </w:rPr>
      </w:pPr>
    </w:p>
    <w:p w14:paraId="080031A6" w14:textId="7FBF0D48" w:rsidR="002517D0" w:rsidRPr="002517D0" w:rsidRDefault="002517D0" w:rsidP="00CA5FDA">
      <w:pPr>
        <w:pStyle w:val="ListParagraph"/>
        <w:numPr>
          <w:ilvl w:val="0"/>
          <w:numId w:val="33"/>
        </w:numPr>
        <w:jc w:val="both"/>
        <w:rPr>
          <w:rFonts w:ascii="Arial" w:hAnsi="Arial" w:cs="Arial"/>
        </w:rPr>
      </w:pPr>
      <w:r w:rsidRPr="002517D0">
        <w:rPr>
          <w:rFonts w:ascii="Arial" w:hAnsi="Arial" w:cs="Arial"/>
        </w:rPr>
        <w:t>The Royal Borough of Greenwich</w:t>
      </w:r>
      <w:r w:rsidR="006974CB">
        <w:rPr>
          <w:rFonts w:ascii="Arial" w:hAnsi="Arial" w:cs="Arial"/>
        </w:rPr>
        <w:t xml:space="preserve"> (2023)</w:t>
      </w:r>
      <w:r w:rsidRPr="002517D0">
        <w:rPr>
          <w:rFonts w:ascii="Arial" w:hAnsi="Arial" w:cs="Arial"/>
        </w:rPr>
        <w:t xml:space="preserve"> </w:t>
      </w:r>
      <w:r w:rsidRPr="002517D0">
        <w:rPr>
          <w:rFonts w:ascii="Arial" w:hAnsi="Arial" w:cs="Arial"/>
          <w:i/>
          <w:iCs/>
        </w:rPr>
        <w:t>Digital Strategy 2020 to 2024</w:t>
      </w:r>
      <w:r w:rsidR="004F70E4">
        <w:rPr>
          <w:rFonts w:ascii="Arial" w:hAnsi="Arial" w:cs="Arial"/>
          <w:i/>
          <w:iCs/>
        </w:rPr>
        <w:t xml:space="preserve">. </w:t>
      </w:r>
      <w:r w:rsidR="004F70E4" w:rsidRPr="004F70E4">
        <w:rPr>
          <w:rFonts w:ascii="Arial" w:hAnsi="Arial" w:cs="Arial"/>
        </w:rPr>
        <w:t>Available at:</w:t>
      </w:r>
      <w:r w:rsidR="004F70E4">
        <w:rPr>
          <w:rFonts w:ascii="Arial" w:hAnsi="Arial" w:cs="Arial"/>
          <w:i/>
          <w:iCs/>
        </w:rPr>
        <w:t xml:space="preserve"> </w:t>
      </w:r>
    </w:p>
    <w:p w14:paraId="0A7D5971" w14:textId="1FEF3E39" w:rsidR="002517D0" w:rsidRDefault="00000000" w:rsidP="002517D0">
      <w:pPr>
        <w:pStyle w:val="ListParagraph"/>
        <w:rPr>
          <w:rFonts w:ascii="Arial" w:hAnsi="Arial" w:cs="Arial"/>
        </w:rPr>
      </w:pPr>
      <w:hyperlink r:id="rId36" w:history="1">
        <w:r w:rsidR="009F5A90" w:rsidRPr="00003A5A">
          <w:rPr>
            <w:rStyle w:val="Hyperlink"/>
            <w:rFonts w:ascii="Arial" w:hAnsi="Arial" w:cs="Arial"/>
          </w:rPr>
          <w:t>https://www.royalgreenwich.gov.uk/info/200222/policies_and_plans/2259/digital_strategy_2020_to_2024</w:t>
        </w:r>
      </w:hyperlink>
      <w:r w:rsidR="009F5A90">
        <w:rPr>
          <w:rFonts w:ascii="Arial" w:hAnsi="Arial" w:cs="Arial"/>
        </w:rPr>
        <w:t xml:space="preserve"> (Accessed</w:t>
      </w:r>
      <w:r w:rsidR="004A4846">
        <w:rPr>
          <w:rFonts w:ascii="Arial" w:hAnsi="Arial" w:cs="Arial"/>
        </w:rPr>
        <w:t>:</w:t>
      </w:r>
      <w:r w:rsidR="009F5A90">
        <w:rPr>
          <w:rFonts w:ascii="Arial" w:hAnsi="Arial" w:cs="Arial"/>
        </w:rPr>
        <w:t xml:space="preserve"> 2nd May 2023). </w:t>
      </w:r>
    </w:p>
    <w:p w14:paraId="4DE3C6C4" w14:textId="77777777" w:rsidR="009F5A90" w:rsidRPr="002517D0" w:rsidRDefault="009F5A90" w:rsidP="002517D0">
      <w:pPr>
        <w:pStyle w:val="ListParagraph"/>
        <w:rPr>
          <w:rFonts w:ascii="Arial" w:hAnsi="Arial" w:cs="Arial"/>
        </w:rPr>
      </w:pPr>
    </w:p>
    <w:p w14:paraId="49845C46" w14:textId="59F9AC2C" w:rsidR="00CF1926" w:rsidRDefault="00CF1926" w:rsidP="00CA5FDA">
      <w:pPr>
        <w:pStyle w:val="ListParagraph"/>
        <w:numPr>
          <w:ilvl w:val="0"/>
          <w:numId w:val="33"/>
        </w:numPr>
        <w:jc w:val="both"/>
        <w:rPr>
          <w:rFonts w:ascii="Arial" w:hAnsi="Arial" w:cs="Arial"/>
        </w:rPr>
      </w:pPr>
      <w:r w:rsidRPr="00CD0E86">
        <w:rPr>
          <w:rFonts w:ascii="Arial" w:hAnsi="Arial" w:cs="Arial"/>
        </w:rPr>
        <w:t xml:space="preserve">Welsh Government (2018) </w:t>
      </w:r>
      <w:r w:rsidRPr="00CD0E86">
        <w:rPr>
          <w:rFonts w:ascii="Arial" w:hAnsi="Arial" w:cs="Arial"/>
          <w:i/>
          <w:iCs/>
        </w:rPr>
        <w:t>A Healthier Wales: our plan for health and social care.</w:t>
      </w:r>
      <w:r w:rsidRPr="00CD0E86">
        <w:rPr>
          <w:rFonts w:ascii="Arial" w:hAnsi="Arial" w:cs="Arial"/>
        </w:rPr>
        <w:t xml:space="preserve"> Available at: </w:t>
      </w:r>
      <w:hyperlink r:id="rId37" w:history="1">
        <w:r w:rsidRPr="00CD0E86">
          <w:rPr>
            <w:rStyle w:val="Hyperlink"/>
            <w:rFonts w:ascii="Arial" w:hAnsi="Arial" w:cs="Arial"/>
          </w:rPr>
          <w:t>https://www.gov.wales/healthier-wales-long-term-plan-health-and-social-care</w:t>
        </w:r>
      </w:hyperlink>
      <w:r w:rsidRPr="00CD0E86">
        <w:rPr>
          <w:rFonts w:ascii="Arial" w:hAnsi="Arial" w:cs="Arial"/>
        </w:rPr>
        <w:t xml:space="preserve"> (Accessed</w:t>
      </w:r>
      <w:r w:rsidR="002A5D3E">
        <w:rPr>
          <w:rFonts w:ascii="Arial" w:hAnsi="Arial" w:cs="Arial"/>
        </w:rPr>
        <w:t>:</w:t>
      </w:r>
      <w:r w:rsidRPr="00CD0E86">
        <w:rPr>
          <w:rFonts w:ascii="Arial" w:hAnsi="Arial" w:cs="Arial"/>
        </w:rPr>
        <w:t xml:space="preserve"> 3rd April 2023). </w:t>
      </w:r>
    </w:p>
    <w:p w14:paraId="4380C083" w14:textId="77777777" w:rsidR="00E13D1A" w:rsidRPr="00E13D1A" w:rsidRDefault="00E13D1A" w:rsidP="00CA5FDA">
      <w:pPr>
        <w:pStyle w:val="ListParagraph"/>
        <w:rPr>
          <w:rFonts w:ascii="Arial" w:hAnsi="Arial" w:cs="Arial"/>
        </w:rPr>
      </w:pPr>
    </w:p>
    <w:p w14:paraId="63E0D60E" w14:textId="5A4F04E6" w:rsidR="00E13D1A" w:rsidRPr="00CD0E86" w:rsidRDefault="00E13D1A" w:rsidP="00CA5FDA">
      <w:pPr>
        <w:pStyle w:val="ListParagraph"/>
        <w:numPr>
          <w:ilvl w:val="0"/>
          <w:numId w:val="33"/>
        </w:numPr>
        <w:jc w:val="both"/>
        <w:rPr>
          <w:rFonts w:ascii="Arial" w:hAnsi="Arial" w:cs="Arial"/>
        </w:rPr>
      </w:pPr>
      <w:r>
        <w:rPr>
          <w:rFonts w:ascii="Arial" w:hAnsi="Arial" w:cs="Arial"/>
        </w:rPr>
        <w:t xml:space="preserve">Welsh Government (2022) </w:t>
      </w:r>
      <w:r w:rsidR="009F1FEC" w:rsidRPr="009F1FEC">
        <w:rPr>
          <w:rFonts w:ascii="Arial" w:hAnsi="Arial" w:cs="Arial"/>
          <w:i/>
          <w:iCs/>
        </w:rPr>
        <w:t>NHS Wales Data Dictionary.</w:t>
      </w:r>
      <w:r w:rsidR="009F1FEC">
        <w:rPr>
          <w:rFonts w:ascii="Arial" w:hAnsi="Arial" w:cs="Arial"/>
        </w:rPr>
        <w:t xml:space="preserve"> Available at: </w:t>
      </w:r>
      <w:hyperlink r:id="rId38" w:history="1">
        <w:r w:rsidR="009F1FEC" w:rsidRPr="006A73EB">
          <w:rPr>
            <w:rStyle w:val="Hyperlink"/>
            <w:rFonts w:ascii="Arial" w:hAnsi="Arial" w:cs="Arial"/>
          </w:rPr>
          <w:t>https://www.datadictionary.wales.nhs.uk</w:t>
        </w:r>
      </w:hyperlink>
      <w:r w:rsidR="009F1FEC">
        <w:rPr>
          <w:rFonts w:ascii="Arial" w:hAnsi="Arial" w:cs="Arial"/>
        </w:rPr>
        <w:t xml:space="preserve"> (Accessed</w:t>
      </w:r>
      <w:r w:rsidR="002A5D3E">
        <w:rPr>
          <w:rFonts w:ascii="Arial" w:hAnsi="Arial" w:cs="Arial"/>
        </w:rPr>
        <w:t>:</w:t>
      </w:r>
      <w:r w:rsidR="009F1FEC">
        <w:rPr>
          <w:rFonts w:ascii="Arial" w:hAnsi="Arial" w:cs="Arial"/>
        </w:rPr>
        <w:t xml:space="preserve"> 24</w:t>
      </w:r>
      <w:r w:rsidR="009F1FEC" w:rsidRPr="009F1FEC">
        <w:rPr>
          <w:rFonts w:ascii="Arial" w:hAnsi="Arial" w:cs="Arial"/>
          <w:vertAlign w:val="superscript"/>
        </w:rPr>
        <w:t>th</w:t>
      </w:r>
      <w:r w:rsidR="009F1FEC">
        <w:rPr>
          <w:rFonts w:ascii="Arial" w:hAnsi="Arial" w:cs="Arial"/>
        </w:rPr>
        <w:t xml:space="preserve"> April 2023). </w:t>
      </w:r>
    </w:p>
    <w:p w14:paraId="4DECE675" w14:textId="77777777" w:rsidR="00CF1926" w:rsidRPr="00576BD2" w:rsidRDefault="00CF1926" w:rsidP="00CA5FDA">
      <w:pPr>
        <w:spacing w:after="0" w:line="240" w:lineRule="auto"/>
        <w:jc w:val="both"/>
        <w:rPr>
          <w:rFonts w:ascii="Arial" w:hAnsi="Arial" w:cs="Arial"/>
          <w:sz w:val="24"/>
          <w:szCs w:val="24"/>
          <w:u w:val="single"/>
        </w:rPr>
      </w:pPr>
    </w:p>
    <w:p w14:paraId="2FFED031" w14:textId="35D61C02" w:rsidR="00566CCB" w:rsidRDefault="001748AF" w:rsidP="00B257D8">
      <w:pPr>
        <w:pStyle w:val="ListParagraph"/>
        <w:numPr>
          <w:ilvl w:val="0"/>
          <w:numId w:val="33"/>
        </w:numPr>
        <w:jc w:val="both"/>
        <w:rPr>
          <w:rFonts w:ascii="Arial" w:hAnsi="Arial" w:cs="Arial"/>
        </w:rPr>
      </w:pPr>
      <w:r w:rsidRPr="00CD0E86">
        <w:rPr>
          <w:rFonts w:ascii="Arial" w:hAnsi="Arial" w:cs="Arial"/>
        </w:rPr>
        <w:t>Welsh Government (2023</w:t>
      </w:r>
      <w:r w:rsidR="00EC728D">
        <w:rPr>
          <w:rFonts w:ascii="Arial" w:hAnsi="Arial" w:cs="Arial"/>
        </w:rPr>
        <w:t>a</w:t>
      </w:r>
      <w:r w:rsidRPr="00CD0E86">
        <w:rPr>
          <w:rFonts w:ascii="Arial" w:hAnsi="Arial" w:cs="Arial"/>
        </w:rPr>
        <w:t xml:space="preserve">) </w:t>
      </w:r>
      <w:r w:rsidRPr="00CD0E86">
        <w:rPr>
          <w:rFonts w:ascii="Arial" w:hAnsi="Arial" w:cs="Arial"/>
          <w:i/>
          <w:iCs/>
        </w:rPr>
        <w:t>Stats Wales</w:t>
      </w:r>
      <w:r w:rsidR="00EB3F57" w:rsidRPr="00CD0E86">
        <w:rPr>
          <w:rFonts w:ascii="Arial" w:hAnsi="Arial" w:cs="Arial"/>
          <w:i/>
          <w:iCs/>
        </w:rPr>
        <w:t>: Population estimates by local health boards and age.</w:t>
      </w:r>
      <w:r w:rsidR="00EB3F57" w:rsidRPr="00CD0E86">
        <w:rPr>
          <w:rFonts w:ascii="Arial" w:hAnsi="Arial" w:cs="Arial"/>
        </w:rPr>
        <w:t xml:space="preserve"> Available at: </w:t>
      </w:r>
      <w:hyperlink r:id="rId39" w:history="1">
        <w:r w:rsidR="00B24736" w:rsidRPr="00CD0E86">
          <w:rPr>
            <w:rStyle w:val="Hyperlink"/>
            <w:rFonts w:ascii="Arial" w:hAnsi="Arial" w:cs="Arial"/>
          </w:rPr>
          <w:t>https://statswales.gov.wales/Catalogue/Population-and-Migration/Population/Estimates/Local-Health-Boards/populationestimates-by-lhb-age</w:t>
        </w:r>
      </w:hyperlink>
      <w:r w:rsidR="00B24736" w:rsidRPr="00CD0E86">
        <w:rPr>
          <w:rFonts w:ascii="Arial" w:hAnsi="Arial" w:cs="Arial"/>
        </w:rPr>
        <w:t xml:space="preserve"> </w:t>
      </w:r>
      <w:r w:rsidR="00AB5524" w:rsidRPr="00CD0E86">
        <w:rPr>
          <w:rFonts w:ascii="Arial" w:hAnsi="Arial" w:cs="Arial"/>
        </w:rPr>
        <w:t>(Accessed</w:t>
      </w:r>
      <w:r w:rsidR="00162C6B">
        <w:rPr>
          <w:rFonts w:ascii="Arial" w:hAnsi="Arial" w:cs="Arial"/>
        </w:rPr>
        <w:t>:</w:t>
      </w:r>
      <w:r w:rsidR="00AB5524" w:rsidRPr="00CD0E86">
        <w:rPr>
          <w:rFonts w:ascii="Arial" w:hAnsi="Arial" w:cs="Arial"/>
        </w:rPr>
        <w:t xml:space="preserve"> 1st April 2023). </w:t>
      </w:r>
    </w:p>
    <w:p w14:paraId="59E4D377" w14:textId="77777777" w:rsidR="00EC728D" w:rsidRPr="00EC728D" w:rsidRDefault="00EC728D" w:rsidP="00EC728D">
      <w:pPr>
        <w:pStyle w:val="ListParagraph"/>
        <w:rPr>
          <w:rFonts w:ascii="Arial" w:hAnsi="Arial" w:cs="Arial"/>
        </w:rPr>
      </w:pPr>
    </w:p>
    <w:p w14:paraId="09609946" w14:textId="71FD3724" w:rsidR="00EC728D" w:rsidRDefault="00EC728D" w:rsidP="00B257D8">
      <w:pPr>
        <w:pStyle w:val="ListParagraph"/>
        <w:numPr>
          <w:ilvl w:val="0"/>
          <w:numId w:val="33"/>
        </w:numPr>
        <w:jc w:val="both"/>
        <w:rPr>
          <w:rFonts w:ascii="Arial" w:hAnsi="Arial" w:cs="Arial"/>
        </w:rPr>
      </w:pPr>
      <w:r w:rsidRPr="00CD0E86">
        <w:rPr>
          <w:rFonts w:ascii="Arial" w:hAnsi="Arial" w:cs="Arial"/>
        </w:rPr>
        <w:t>Welsh Government (2023</w:t>
      </w:r>
      <w:r>
        <w:rPr>
          <w:rFonts w:ascii="Arial" w:hAnsi="Arial" w:cs="Arial"/>
        </w:rPr>
        <w:t>b</w:t>
      </w:r>
      <w:r w:rsidRPr="00CD0E86">
        <w:rPr>
          <w:rFonts w:ascii="Arial" w:hAnsi="Arial" w:cs="Arial"/>
        </w:rPr>
        <w:t>)</w:t>
      </w:r>
      <w:r>
        <w:rPr>
          <w:rFonts w:ascii="Arial" w:hAnsi="Arial" w:cs="Arial"/>
        </w:rPr>
        <w:t xml:space="preserve"> </w:t>
      </w:r>
      <w:r w:rsidR="006D51B6" w:rsidRPr="006D51B6">
        <w:rPr>
          <w:rFonts w:ascii="Arial" w:hAnsi="Arial" w:cs="Arial"/>
          <w:i/>
          <w:iCs/>
        </w:rPr>
        <w:t>Plan to address NHS workforce challenges</w:t>
      </w:r>
      <w:r w:rsidR="006D51B6">
        <w:rPr>
          <w:rFonts w:ascii="Arial" w:hAnsi="Arial" w:cs="Arial"/>
        </w:rPr>
        <w:t xml:space="preserve">. Available at: </w:t>
      </w:r>
      <w:hyperlink r:id="rId40" w:history="1">
        <w:r w:rsidR="00D046E9" w:rsidRPr="002F6473">
          <w:rPr>
            <w:rStyle w:val="Hyperlink"/>
            <w:rFonts w:ascii="Arial" w:hAnsi="Arial" w:cs="Arial"/>
          </w:rPr>
          <w:t>https://www.gov.wales/plan-address-nhs-workforce-challenegs</w:t>
        </w:r>
      </w:hyperlink>
      <w:r w:rsidR="00D046E9">
        <w:rPr>
          <w:rFonts w:ascii="Arial" w:hAnsi="Arial" w:cs="Arial"/>
        </w:rPr>
        <w:t xml:space="preserve"> (Accessed</w:t>
      </w:r>
      <w:r w:rsidR="00162C6B">
        <w:rPr>
          <w:rFonts w:ascii="Arial" w:hAnsi="Arial" w:cs="Arial"/>
        </w:rPr>
        <w:t>:</w:t>
      </w:r>
      <w:r w:rsidR="00D046E9">
        <w:rPr>
          <w:rFonts w:ascii="Arial" w:hAnsi="Arial" w:cs="Arial"/>
        </w:rPr>
        <w:t xml:space="preserve"> 10th April 2023). </w:t>
      </w:r>
    </w:p>
    <w:p w14:paraId="24694690" w14:textId="77777777" w:rsidR="00B257D8" w:rsidRPr="00B257D8" w:rsidRDefault="00B257D8" w:rsidP="00B257D8">
      <w:pPr>
        <w:pStyle w:val="ListParagraph"/>
        <w:rPr>
          <w:rFonts w:ascii="Arial" w:hAnsi="Arial" w:cs="Arial"/>
        </w:rPr>
      </w:pPr>
    </w:p>
    <w:p w14:paraId="55BF3BE3" w14:textId="1A3945AF" w:rsidR="00B257D8" w:rsidRPr="00B257D8" w:rsidRDefault="00B257D8" w:rsidP="00B257D8">
      <w:pPr>
        <w:pStyle w:val="ListParagraph"/>
        <w:numPr>
          <w:ilvl w:val="0"/>
          <w:numId w:val="33"/>
        </w:numPr>
        <w:jc w:val="both"/>
        <w:rPr>
          <w:rFonts w:ascii="Arial" w:hAnsi="Arial" w:cs="Arial"/>
        </w:rPr>
      </w:pPr>
      <w:r>
        <w:rPr>
          <w:rFonts w:ascii="Arial" w:hAnsi="Arial" w:cs="Arial"/>
        </w:rPr>
        <w:t xml:space="preserve">World Health Organisation (2023) </w:t>
      </w:r>
      <w:r w:rsidR="00910C40" w:rsidRPr="00910C40">
        <w:rPr>
          <w:rFonts w:ascii="Arial" w:hAnsi="Arial" w:cs="Arial"/>
          <w:i/>
          <w:iCs/>
        </w:rPr>
        <w:t>Health Workforce</w:t>
      </w:r>
      <w:r w:rsidR="00910C40">
        <w:rPr>
          <w:rFonts w:ascii="Arial" w:hAnsi="Arial" w:cs="Arial"/>
        </w:rPr>
        <w:t xml:space="preserve">. Available at: </w:t>
      </w:r>
      <w:hyperlink r:id="rId41" w:anchor="tab=tab_1" w:history="1">
        <w:r w:rsidR="00DB1441" w:rsidRPr="002F6473">
          <w:rPr>
            <w:rStyle w:val="Hyperlink"/>
            <w:rFonts w:ascii="Arial" w:hAnsi="Arial" w:cs="Arial"/>
          </w:rPr>
          <w:t>https://www.who.int/health-topics/health-workforce#tab=tab_1</w:t>
        </w:r>
      </w:hyperlink>
      <w:r w:rsidR="00DB1441">
        <w:rPr>
          <w:rFonts w:ascii="Arial" w:hAnsi="Arial" w:cs="Arial"/>
        </w:rPr>
        <w:t xml:space="preserve"> (Accessed</w:t>
      </w:r>
      <w:r w:rsidR="00162C6B">
        <w:rPr>
          <w:rFonts w:ascii="Arial" w:hAnsi="Arial" w:cs="Arial"/>
        </w:rPr>
        <w:t>:</w:t>
      </w:r>
      <w:r w:rsidR="00DB1441">
        <w:rPr>
          <w:rFonts w:ascii="Arial" w:hAnsi="Arial" w:cs="Arial"/>
        </w:rPr>
        <w:t xml:space="preserve"> </w:t>
      </w:r>
      <w:r w:rsidR="00754340">
        <w:rPr>
          <w:rFonts w:ascii="Arial" w:hAnsi="Arial" w:cs="Arial"/>
        </w:rPr>
        <w:t>1</w:t>
      </w:r>
      <w:r w:rsidR="00754340" w:rsidRPr="00754340">
        <w:rPr>
          <w:rFonts w:ascii="Arial" w:hAnsi="Arial" w:cs="Arial"/>
          <w:vertAlign w:val="superscript"/>
        </w:rPr>
        <w:t>st</w:t>
      </w:r>
      <w:r w:rsidR="00754340">
        <w:rPr>
          <w:rFonts w:ascii="Arial" w:hAnsi="Arial" w:cs="Arial"/>
        </w:rPr>
        <w:t xml:space="preserve"> April 2023). </w:t>
      </w:r>
    </w:p>
    <w:p w14:paraId="19F25B6E" w14:textId="77777777" w:rsidR="00813970" w:rsidRPr="00237E26" w:rsidRDefault="00813970" w:rsidP="00813970">
      <w:pPr>
        <w:spacing w:after="0" w:line="240" w:lineRule="auto"/>
        <w:rPr>
          <w:rFonts w:ascii="Arial" w:hAnsi="Arial" w:cs="Arial"/>
          <w:sz w:val="24"/>
          <w:szCs w:val="24"/>
          <w:u w:val="single"/>
        </w:rPr>
      </w:pPr>
    </w:p>
    <w:p w14:paraId="7E5A7BA1" w14:textId="77777777" w:rsidR="00813970" w:rsidRPr="00237E26" w:rsidRDefault="00813970" w:rsidP="00813970">
      <w:pPr>
        <w:spacing w:after="0" w:line="240" w:lineRule="auto"/>
        <w:rPr>
          <w:rFonts w:ascii="Arial" w:hAnsi="Arial" w:cs="Arial"/>
          <w:sz w:val="24"/>
          <w:szCs w:val="24"/>
          <w:u w:val="single"/>
        </w:rPr>
      </w:pPr>
    </w:p>
    <w:p w14:paraId="1D500AAC" w14:textId="77777777" w:rsidR="00800386" w:rsidRPr="00237E26" w:rsidRDefault="00800386" w:rsidP="00813970">
      <w:pPr>
        <w:spacing w:after="0" w:line="240" w:lineRule="auto"/>
        <w:rPr>
          <w:rFonts w:ascii="Arial" w:hAnsi="Arial" w:cs="Arial"/>
          <w:sz w:val="24"/>
          <w:szCs w:val="24"/>
          <w:u w:val="single"/>
        </w:rPr>
      </w:pPr>
    </w:p>
    <w:p w14:paraId="4310135D" w14:textId="77777777" w:rsidR="00800386" w:rsidRPr="00237E26" w:rsidRDefault="00800386" w:rsidP="00813970">
      <w:pPr>
        <w:spacing w:after="0" w:line="240" w:lineRule="auto"/>
        <w:rPr>
          <w:rFonts w:ascii="Arial" w:hAnsi="Arial" w:cs="Arial"/>
          <w:sz w:val="24"/>
          <w:szCs w:val="24"/>
          <w:u w:val="single"/>
        </w:rPr>
      </w:pPr>
    </w:p>
    <w:p w14:paraId="1DB55A52" w14:textId="77777777" w:rsidR="00800386" w:rsidRPr="00237E26" w:rsidRDefault="00800386" w:rsidP="00813970">
      <w:pPr>
        <w:spacing w:after="0" w:line="240" w:lineRule="auto"/>
        <w:rPr>
          <w:rFonts w:ascii="Arial" w:hAnsi="Arial" w:cs="Arial"/>
          <w:sz w:val="24"/>
          <w:szCs w:val="24"/>
          <w:u w:val="single"/>
        </w:rPr>
      </w:pPr>
    </w:p>
    <w:p w14:paraId="0782BEE0" w14:textId="77777777" w:rsidR="00800386" w:rsidRPr="00237E26" w:rsidRDefault="00800386" w:rsidP="00813970">
      <w:pPr>
        <w:spacing w:after="0" w:line="240" w:lineRule="auto"/>
        <w:rPr>
          <w:rFonts w:ascii="Arial" w:hAnsi="Arial" w:cs="Arial"/>
          <w:sz w:val="24"/>
          <w:szCs w:val="24"/>
          <w:u w:val="single"/>
        </w:rPr>
      </w:pPr>
    </w:p>
    <w:p w14:paraId="3E40F8FD" w14:textId="77777777" w:rsidR="00813970" w:rsidRPr="00237E26" w:rsidRDefault="00813970" w:rsidP="00813970">
      <w:pPr>
        <w:spacing w:after="0" w:line="240" w:lineRule="auto"/>
        <w:rPr>
          <w:rFonts w:ascii="Arial" w:hAnsi="Arial" w:cs="Arial"/>
          <w:sz w:val="24"/>
          <w:szCs w:val="24"/>
          <w:u w:val="single"/>
        </w:rPr>
      </w:pPr>
    </w:p>
    <w:p w14:paraId="6409390B" w14:textId="77777777" w:rsidR="00813970" w:rsidRPr="00237E26" w:rsidRDefault="00813970" w:rsidP="00813970">
      <w:pPr>
        <w:spacing w:after="0" w:line="240" w:lineRule="auto"/>
        <w:rPr>
          <w:rFonts w:ascii="Arial" w:hAnsi="Arial" w:cs="Arial"/>
          <w:sz w:val="24"/>
          <w:szCs w:val="24"/>
          <w:u w:val="single"/>
        </w:rPr>
      </w:pPr>
    </w:p>
    <w:p w14:paraId="075EEA92" w14:textId="41F39720" w:rsidR="00BE4972" w:rsidRPr="00237E26" w:rsidRDefault="00BE4972">
      <w:pPr>
        <w:spacing w:line="360" w:lineRule="auto"/>
        <w:rPr>
          <w:rFonts w:ascii="Arial" w:hAnsi="Arial" w:cs="Arial"/>
          <w:i/>
          <w:iCs/>
          <w:sz w:val="24"/>
          <w:szCs w:val="24"/>
        </w:rPr>
      </w:pPr>
    </w:p>
    <w:sectPr w:rsidR="00BE4972" w:rsidRPr="00237E26" w:rsidSect="008D29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612FA" w14:textId="77777777" w:rsidR="008D1B03" w:rsidRDefault="008D1B03" w:rsidP="00AF79FD">
      <w:pPr>
        <w:spacing w:after="0" w:line="240" w:lineRule="auto"/>
      </w:pPr>
      <w:r>
        <w:separator/>
      </w:r>
    </w:p>
  </w:endnote>
  <w:endnote w:type="continuationSeparator" w:id="0">
    <w:p w14:paraId="40767961" w14:textId="77777777" w:rsidR="008D1B03" w:rsidRDefault="008D1B03" w:rsidP="00AF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655650"/>
      <w:docPartObj>
        <w:docPartGallery w:val="Page Numbers (Bottom of Page)"/>
        <w:docPartUnique/>
      </w:docPartObj>
    </w:sdtPr>
    <w:sdtContent>
      <w:p w14:paraId="46345287" w14:textId="177BF881" w:rsidR="0025657F" w:rsidRDefault="0025657F">
        <w:pPr>
          <w:pStyle w:val="Footer"/>
          <w:jc w:val="center"/>
        </w:pPr>
        <w:r>
          <w:fldChar w:fldCharType="begin"/>
        </w:r>
        <w:r>
          <w:instrText>PAGE   \* MERGEFORMAT</w:instrText>
        </w:r>
        <w:r>
          <w:fldChar w:fldCharType="separate"/>
        </w:r>
        <w:r>
          <w:t>2</w:t>
        </w:r>
        <w:r>
          <w:fldChar w:fldCharType="end"/>
        </w:r>
      </w:p>
    </w:sdtContent>
  </w:sdt>
  <w:p w14:paraId="38AF2A17" w14:textId="25B82F7A" w:rsidR="009A1BA4" w:rsidRDefault="0025657F" w:rsidP="0025657F">
    <w:pPr>
      <w:pStyle w:val="Footer"/>
      <w:jc w:val="right"/>
    </w:pPr>
    <w:r>
      <w:t>2210359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230211"/>
      <w:docPartObj>
        <w:docPartGallery w:val="Page Numbers (Bottom of Page)"/>
        <w:docPartUnique/>
      </w:docPartObj>
    </w:sdtPr>
    <w:sdtContent>
      <w:p w14:paraId="2AD562BA" w14:textId="4BD7851C" w:rsidR="00AF79FD" w:rsidRDefault="00AF79FD">
        <w:pPr>
          <w:pStyle w:val="Footer"/>
          <w:jc w:val="center"/>
        </w:pPr>
        <w:r>
          <w:fldChar w:fldCharType="begin"/>
        </w:r>
        <w:r>
          <w:instrText>PAGE   \* MERGEFORMAT</w:instrText>
        </w:r>
        <w:r>
          <w:fldChar w:fldCharType="separate"/>
        </w:r>
        <w:r>
          <w:t>2</w:t>
        </w:r>
        <w:r>
          <w:fldChar w:fldCharType="end"/>
        </w:r>
      </w:p>
    </w:sdtContent>
  </w:sdt>
  <w:p w14:paraId="5574CCC2" w14:textId="498CF539" w:rsidR="00AF79FD" w:rsidRDefault="00AF79FD" w:rsidP="00AF79FD">
    <w:pPr>
      <w:pStyle w:val="Footer"/>
      <w:jc w:val="right"/>
    </w:pPr>
    <w:r>
      <w:t>2210359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55290" w14:textId="77777777" w:rsidR="008D1B03" w:rsidRDefault="008D1B03" w:rsidP="00AF79FD">
      <w:pPr>
        <w:spacing w:after="0" w:line="240" w:lineRule="auto"/>
      </w:pPr>
      <w:r>
        <w:separator/>
      </w:r>
    </w:p>
  </w:footnote>
  <w:footnote w:type="continuationSeparator" w:id="0">
    <w:p w14:paraId="6031962F" w14:textId="77777777" w:rsidR="008D1B03" w:rsidRDefault="008D1B03" w:rsidP="00AF7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0D07"/>
    <w:multiLevelType w:val="hybridMultilevel"/>
    <w:tmpl w:val="E982B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F6598"/>
    <w:multiLevelType w:val="hybridMultilevel"/>
    <w:tmpl w:val="7D70CF02"/>
    <w:lvl w:ilvl="0" w:tplc="FFFFFFFF">
      <w:start w:val="1"/>
      <w:numFmt w:val="decimal"/>
      <w:lvlText w:val="%1"/>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57B0F"/>
    <w:multiLevelType w:val="hybridMultilevel"/>
    <w:tmpl w:val="7EC48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03608"/>
    <w:multiLevelType w:val="hybridMultilevel"/>
    <w:tmpl w:val="3610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029A5"/>
    <w:multiLevelType w:val="hybridMultilevel"/>
    <w:tmpl w:val="D57EF40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178A48DA"/>
    <w:multiLevelType w:val="hybridMultilevel"/>
    <w:tmpl w:val="9A7AAA52"/>
    <w:lvl w:ilvl="0" w:tplc="FFFFFFFF">
      <w:start w:val="1"/>
      <w:numFmt w:val="decimal"/>
      <w:lvlText w:val="%1"/>
      <w:lvlJc w:val="left"/>
      <w:pPr>
        <w:ind w:left="720" w:hanging="360"/>
      </w:pPr>
      <w:rPr>
        <w:rFonts w:ascii="Arial" w:eastAsia="Times New Roman"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C50357"/>
    <w:multiLevelType w:val="hybridMultilevel"/>
    <w:tmpl w:val="E6AC0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31109F"/>
    <w:multiLevelType w:val="hybridMultilevel"/>
    <w:tmpl w:val="BC56CD3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821230"/>
    <w:multiLevelType w:val="hybridMultilevel"/>
    <w:tmpl w:val="EBB4E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AA75EF"/>
    <w:multiLevelType w:val="hybridMultilevel"/>
    <w:tmpl w:val="1DA80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C87C15"/>
    <w:multiLevelType w:val="hybridMultilevel"/>
    <w:tmpl w:val="9A7AAA52"/>
    <w:lvl w:ilvl="0" w:tplc="FFFFFFFF">
      <w:start w:val="1"/>
      <w:numFmt w:val="decimal"/>
      <w:lvlText w:val="%1"/>
      <w:lvlJc w:val="left"/>
      <w:pPr>
        <w:ind w:left="720" w:hanging="360"/>
      </w:pPr>
      <w:rPr>
        <w:rFonts w:ascii="Arial" w:eastAsia="Times New Roman"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33A2960"/>
    <w:multiLevelType w:val="hybridMultilevel"/>
    <w:tmpl w:val="09B4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9423C"/>
    <w:multiLevelType w:val="hybridMultilevel"/>
    <w:tmpl w:val="54B6588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31A009BC"/>
    <w:multiLevelType w:val="hybridMultilevel"/>
    <w:tmpl w:val="37960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4C544D"/>
    <w:multiLevelType w:val="hybridMultilevel"/>
    <w:tmpl w:val="8C20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E5FC6"/>
    <w:multiLevelType w:val="hybridMultilevel"/>
    <w:tmpl w:val="9A7AAA52"/>
    <w:lvl w:ilvl="0" w:tplc="FFFFFFFF">
      <w:start w:val="1"/>
      <w:numFmt w:val="decimal"/>
      <w:lvlText w:val="%1"/>
      <w:lvlJc w:val="left"/>
      <w:pPr>
        <w:ind w:left="720" w:hanging="360"/>
      </w:pPr>
      <w:rPr>
        <w:rFonts w:ascii="Arial" w:eastAsia="Times New Roman"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7405E3C"/>
    <w:multiLevelType w:val="hybridMultilevel"/>
    <w:tmpl w:val="7DFA7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A9680C"/>
    <w:multiLevelType w:val="hybridMultilevel"/>
    <w:tmpl w:val="228C9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133A4E"/>
    <w:multiLevelType w:val="hybridMultilevel"/>
    <w:tmpl w:val="1C2E9418"/>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9" w15:restartNumberingAfterBreak="0">
    <w:nsid w:val="432658C6"/>
    <w:multiLevelType w:val="hybridMultilevel"/>
    <w:tmpl w:val="D76A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34546B"/>
    <w:multiLevelType w:val="hybridMultilevel"/>
    <w:tmpl w:val="E6AC0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463817"/>
    <w:multiLevelType w:val="hybridMultilevel"/>
    <w:tmpl w:val="01F2E1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C17616A"/>
    <w:multiLevelType w:val="hybridMultilevel"/>
    <w:tmpl w:val="E6AC0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FEC5680"/>
    <w:multiLevelType w:val="hybridMultilevel"/>
    <w:tmpl w:val="350EA5E6"/>
    <w:lvl w:ilvl="0" w:tplc="12F45E9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FD2B61"/>
    <w:multiLevelType w:val="hybridMultilevel"/>
    <w:tmpl w:val="C41AC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D8135F"/>
    <w:multiLevelType w:val="hybridMultilevel"/>
    <w:tmpl w:val="9A7AAA52"/>
    <w:lvl w:ilvl="0" w:tplc="FFFFFFFF">
      <w:start w:val="1"/>
      <w:numFmt w:val="decimal"/>
      <w:lvlText w:val="%1"/>
      <w:lvlJc w:val="left"/>
      <w:pPr>
        <w:ind w:left="720" w:hanging="360"/>
      </w:pPr>
      <w:rPr>
        <w:rFonts w:ascii="Arial" w:eastAsia="Times New Roman"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7CD1D78"/>
    <w:multiLevelType w:val="hybridMultilevel"/>
    <w:tmpl w:val="6C9879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8BB5720"/>
    <w:multiLevelType w:val="hybridMultilevel"/>
    <w:tmpl w:val="EF60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91555DF"/>
    <w:multiLevelType w:val="hybridMultilevel"/>
    <w:tmpl w:val="3E967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DC6C50"/>
    <w:multiLevelType w:val="hybridMultilevel"/>
    <w:tmpl w:val="F34E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F3349A"/>
    <w:multiLevelType w:val="hybridMultilevel"/>
    <w:tmpl w:val="EF60F5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A2485B"/>
    <w:multiLevelType w:val="hybridMultilevel"/>
    <w:tmpl w:val="39107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AF2441"/>
    <w:multiLevelType w:val="multilevel"/>
    <w:tmpl w:val="83FAAB8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6D00F23"/>
    <w:multiLevelType w:val="hybridMultilevel"/>
    <w:tmpl w:val="B630BD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81007B1"/>
    <w:multiLevelType w:val="hybridMultilevel"/>
    <w:tmpl w:val="88021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57266"/>
    <w:multiLevelType w:val="hybridMultilevel"/>
    <w:tmpl w:val="23FE172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F53CFD"/>
    <w:multiLevelType w:val="hybridMultilevel"/>
    <w:tmpl w:val="185E3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B9117F"/>
    <w:multiLevelType w:val="hybridMultilevel"/>
    <w:tmpl w:val="9A7AAA52"/>
    <w:lvl w:ilvl="0" w:tplc="B62C60BE">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724C2"/>
    <w:multiLevelType w:val="hybridMultilevel"/>
    <w:tmpl w:val="E6AC0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79567ED"/>
    <w:multiLevelType w:val="hybridMultilevel"/>
    <w:tmpl w:val="58CE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0678E7"/>
    <w:multiLevelType w:val="multilevel"/>
    <w:tmpl w:val="673CDA82"/>
    <w:lvl w:ilvl="0">
      <w:start w:val="1"/>
      <w:numFmt w:val="decimal"/>
      <w:lvlText w:val="%1."/>
      <w:lvlJc w:val="left"/>
      <w:pPr>
        <w:ind w:left="720" w:hanging="360"/>
      </w:pPr>
      <w:rPr>
        <w:rFonts w:asciiTheme="minorHAnsi" w:eastAsiaTheme="minorHAnsi" w:hAnsiTheme="minorHAnsi" w:cstheme="minorBidi" w:hint="default"/>
        <w:sz w:val="22"/>
      </w:rPr>
    </w:lvl>
    <w:lvl w:ilvl="1">
      <w:start w:val="1"/>
      <w:numFmt w:val="decimal"/>
      <w:isLgl/>
      <w:lvlText w:val="%1.%2"/>
      <w:lvlJc w:val="left"/>
      <w:pPr>
        <w:ind w:left="1080" w:hanging="360"/>
      </w:pPr>
      <w:rPr>
        <w:rFonts w:hint="default"/>
        <w:b w:val="0"/>
        <w:bCs/>
        <w:u w:val="non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720"/>
      </w:pPr>
      <w:rPr>
        <w:rFonts w:hint="default"/>
        <w:b/>
        <w:u w:val="single"/>
      </w:rPr>
    </w:lvl>
    <w:lvl w:ilvl="4">
      <w:start w:val="1"/>
      <w:numFmt w:val="decimal"/>
      <w:isLgl/>
      <w:lvlText w:val="%1.%2.%3.%4.%5"/>
      <w:lvlJc w:val="left"/>
      <w:pPr>
        <w:ind w:left="2880" w:hanging="1080"/>
      </w:pPr>
      <w:rPr>
        <w:rFonts w:hint="default"/>
        <w:b/>
        <w:u w:val="single"/>
      </w:rPr>
    </w:lvl>
    <w:lvl w:ilvl="5">
      <w:start w:val="1"/>
      <w:numFmt w:val="decimal"/>
      <w:isLgl/>
      <w:lvlText w:val="%1.%2.%3.%4.%5.%6"/>
      <w:lvlJc w:val="left"/>
      <w:pPr>
        <w:ind w:left="3240" w:hanging="1080"/>
      </w:pPr>
      <w:rPr>
        <w:rFonts w:hint="default"/>
        <w:b/>
        <w:u w:val="single"/>
      </w:rPr>
    </w:lvl>
    <w:lvl w:ilvl="6">
      <w:start w:val="1"/>
      <w:numFmt w:val="decimal"/>
      <w:isLgl/>
      <w:lvlText w:val="%1.%2.%3.%4.%5.%6.%7"/>
      <w:lvlJc w:val="left"/>
      <w:pPr>
        <w:ind w:left="3960" w:hanging="1440"/>
      </w:pPr>
      <w:rPr>
        <w:rFonts w:hint="default"/>
        <w:b/>
        <w:u w:val="single"/>
      </w:rPr>
    </w:lvl>
    <w:lvl w:ilvl="7">
      <w:start w:val="1"/>
      <w:numFmt w:val="decimal"/>
      <w:isLgl/>
      <w:lvlText w:val="%1.%2.%3.%4.%5.%6.%7.%8"/>
      <w:lvlJc w:val="left"/>
      <w:pPr>
        <w:ind w:left="4320" w:hanging="1440"/>
      </w:pPr>
      <w:rPr>
        <w:rFonts w:hint="default"/>
        <w:b/>
        <w:u w:val="single"/>
      </w:rPr>
    </w:lvl>
    <w:lvl w:ilvl="8">
      <w:start w:val="1"/>
      <w:numFmt w:val="decimal"/>
      <w:isLgl/>
      <w:lvlText w:val="%1.%2.%3.%4.%5.%6.%7.%8.%9"/>
      <w:lvlJc w:val="left"/>
      <w:pPr>
        <w:ind w:left="5040" w:hanging="1800"/>
      </w:pPr>
      <w:rPr>
        <w:rFonts w:hint="default"/>
        <w:b/>
        <w:u w:val="single"/>
      </w:rPr>
    </w:lvl>
  </w:abstractNum>
  <w:abstractNum w:abstractNumId="41" w15:restartNumberingAfterBreak="0">
    <w:nsid w:val="7BBF2D0B"/>
    <w:multiLevelType w:val="hybridMultilevel"/>
    <w:tmpl w:val="5F5CDE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7F8014C9"/>
    <w:multiLevelType w:val="hybridMultilevel"/>
    <w:tmpl w:val="D8BEA9B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F9A7E60"/>
    <w:multiLevelType w:val="hybridMultilevel"/>
    <w:tmpl w:val="1DFA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2135385">
    <w:abstractNumId w:val="32"/>
  </w:num>
  <w:num w:numId="2" w16cid:durableId="1342930890">
    <w:abstractNumId w:val="36"/>
  </w:num>
  <w:num w:numId="3" w16cid:durableId="1300845238">
    <w:abstractNumId w:val="20"/>
  </w:num>
  <w:num w:numId="4" w16cid:durableId="1160661320">
    <w:abstractNumId w:val="6"/>
  </w:num>
  <w:num w:numId="5" w16cid:durableId="2013146961">
    <w:abstractNumId w:val="22"/>
  </w:num>
  <w:num w:numId="6" w16cid:durableId="516887695">
    <w:abstractNumId w:val="37"/>
  </w:num>
  <w:num w:numId="7" w16cid:durableId="328679911">
    <w:abstractNumId w:val="41"/>
  </w:num>
  <w:num w:numId="8" w16cid:durableId="2136752871">
    <w:abstractNumId w:val="29"/>
  </w:num>
  <w:num w:numId="9" w16cid:durableId="1929659379">
    <w:abstractNumId w:val="1"/>
  </w:num>
  <w:num w:numId="10" w16cid:durableId="150875343">
    <w:abstractNumId w:val="21"/>
  </w:num>
  <w:num w:numId="11" w16cid:durableId="1825849441">
    <w:abstractNumId w:val="43"/>
  </w:num>
  <w:num w:numId="12" w16cid:durableId="1525484239">
    <w:abstractNumId w:val="38"/>
  </w:num>
  <w:num w:numId="13" w16cid:durableId="1028023994">
    <w:abstractNumId w:val="16"/>
  </w:num>
  <w:num w:numId="14" w16cid:durableId="814834839">
    <w:abstractNumId w:val="42"/>
  </w:num>
  <w:num w:numId="15" w16cid:durableId="215510722">
    <w:abstractNumId w:val="5"/>
  </w:num>
  <w:num w:numId="16" w16cid:durableId="2027901167">
    <w:abstractNumId w:val="15"/>
  </w:num>
  <w:num w:numId="17" w16cid:durableId="1767724331">
    <w:abstractNumId w:val="8"/>
  </w:num>
  <w:num w:numId="18" w16cid:durableId="2127776360">
    <w:abstractNumId w:val="14"/>
  </w:num>
  <w:num w:numId="19" w16cid:durableId="2087141963">
    <w:abstractNumId w:val="10"/>
  </w:num>
  <w:num w:numId="20" w16cid:durableId="1472743993">
    <w:abstractNumId w:val="25"/>
  </w:num>
  <w:num w:numId="21" w16cid:durableId="89275151">
    <w:abstractNumId w:val="39"/>
  </w:num>
  <w:num w:numId="22" w16cid:durableId="175970497">
    <w:abstractNumId w:val="33"/>
  </w:num>
  <w:num w:numId="23" w16cid:durableId="823668340">
    <w:abstractNumId w:val="19"/>
  </w:num>
  <w:num w:numId="24" w16cid:durableId="750127310">
    <w:abstractNumId w:val="30"/>
  </w:num>
  <w:num w:numId="25" w16cid:durableId="935209176">
    <w:abstractNumId w:val="27"/>
  </w:num>
  <w:num w:numId="26" w16cid:durableId="1267537052">
    <w:abstractNumId w:val="26"/>
  </w:num>
  <w:num w:numId="27" w16cid:durableId="1507355334">
    <w:abstractNumId w:val="35"/>
  </w:num>
  <w:num w:numId="28" w16cid:durableId="1500653366">
    <w:abstractNumId w:val="9"/>
  </w:num>
  <w:num w:numId="29" w16cid:durableId="1756395828">
    <w:abstractNumId w:val="23"/>
  </w:num>
  <w:num w:numId="30" w16cid:durableId="1619944569">
    <w:abstractNumId w:val="40"/>
  </w:num>
  <w:num w:numId="31" w16cid:durableId="733939239">
    <w:abstractNumId w:val="13"/>
  </w:num>
  <w:num w:numId="32" w16cid:durableId="683438792">
    <w:abstractNumId w:val="12"/>
  </w:num>
  <w:num w:numId="33" w16cid:durableId="1355837465">
    <w:abstractNumId w:val="17"/>
  </w:num>
  <w:num w:numId="34" w16cid:durableId="1264217892">
    <w:abstractNumId w:val="0"/>
  </w:num>
  <w:num w:numId="35" w16cid:durableId="675233650">
    <w:abstractNumId w:val="18"/>
  </w:num>
  <w:num w:numId="36" w16cid:durableId="1233274574">
    <w:abstractNumId w:val="4"/>
  </w:num>
  <w:num w:numId="37" w16cid:durableId="993071323">
    <w:abstractNumId w:val="31"/>
  </w:num>
  <w:num w:numId="38" w16cid:durableId="494032458">
    <w:abstractNumId w:val="2"/>
  </w:num>
  <w:num w:numId="39" w16cid:durableId="201553642">
    <w:abstractNumId w:val="24"/>
  </w:num>
  <w:num w:numId="40" w16cid:durableId="476604519">
    <w:abstractNumId w:val="3"/>
  </w:num>
  <w:num w:numId="41" w16cid:durableId="1480659058">
    <w:abstractNumId w:val="11"/>
  </w:num>
  <w:num w:numId="42" w16cid:durableId="1965430283">
    <w:abstractNumId w:val="28"/>
  </w:num>
  <w:num w:numId="43" w16cid:durableId="353069559">
    <w:abstractNumId w:val="34"/>
  </w:num>
  <w:num w:numId="44" w16cid:durableId="5567493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9FD"/>
    <w:rsid w:val="000000A6"/>
    <w:rsid w:val="000000D1"/>
    <w:rsid w:val="00000B43"/>
    <w:rsid w:val="000012A3"/>
    <w:rsid w:val="0000177A"/>
    <w:rsid w:val="000017AF"/>
    <w:rsid w:val="00002A72"/>
    <w:rsid w:val="00003E43"/>
    <w:rsid w:val="00004525"/>
    <w:rsid w:val="000050A0"/>
    <w:rsid w:val="000050B2"/>
    <w:rsid w:val="0000682D"/>
    <w:rsid w:val="00010147"/>
    <w:rsid w:val="0001050A"/>
    <w:rsid w:val="00010A2C"/>
    <w:rsid w:val="00011BF7"/>
    <w:rsid w:val="00011FAF"/>
    <w:rsid w:val="000122F6"/>
    <w:rsid w:val="0001230B"/>
    <w:rsid w:val="00012FE5"/>
    <w:rsid w:val="0001348A"/>
    <w:rsid w:val="00013A3A"/>
    <w:rsid w:val="00014718"/>
    <w:rsid w:val="00015782"/>
    <w:rsid w:val="000158BB"/>
    <w:rsid w:val="000158DF"/>
    <w:rsid w:val="0001698A"/>
    <w:rsid w:val="00016C25"/>
    <w:rsid w:val="000178AD"/>
    <w:rsid w:val="00017A9E"/>
    <w:rsid w:val="000200AF"/>
    <w:rsid w:val="00020A81"/>
    <w:rsid w:val="00020B27"/>
    <w:rsid w:val="00020B9D"/>
    <w:rsid w:val="00020FF0"/>
    <w:rsid w:val="00021256"/>
    <w:rsid w:val="00021419"/>
    <w:rsid w:val="00021436"/>
    <w:rsid w:val="00021C9C"/>
    <w:rsid w:val="00022128"/>
    <w:rsid w:val="000221DE"/>
    <w:rsid w:val="000226AE"/>
    <w:rsid w:val="00022F41"/>
    <w:rsid w:val="000230BC"/>
    <w:rsid w:val="000233D4"/>
    <w:rsid w:val="0002355E"/>
    <w:rsid w:val="0002375A"/>
    <w:rsid w:val="00023C0A"/>
    <w:rsid w:val="00023E5F"/>
    <w:rsid w:val="00023F47"/>
    <w:rsid w:val="000246B3"/>
    <w:rsid w:val="000246D5"/>
    <w:rsid w:val="00024851"/>
    <w:rsid w:val="000258DB"/>
    <w:rsid w:val="0002602F"/>
    <w:rsid w:val="00026535"/>
    <w:rsid w:val="00026880"/>
    <w:rsid w:val="00026C28"/>
    <w:rsid w:val="0002785C"/>
    <w:rsid w:val="00027C46"/>
    <w:rsid w:val="00030281"/>
    <w:rsid w:val="00030A3A"/>
    <w:rsid w:val="0003116C"/>
    <w:rsid w:val="00031CC3"/>
    <w:rsid w:val="00032200"/>
    <w:rsid w:val="000323C1"/>
    <w:rsid w:val="000325EB"/>
    <w:rsid w:val="00032B21"/>
    <w:rsid w:val="00035182"/>
    <w:rsid w:val="0003582E"/>
    <w:rsid w:val="00035B26"/>
    <w:rsid w:val="00035C21"/>
    <w:rsid w:val="00036AEE"/>
    <w:rsid w:val="00037FCF"/>
    <w:rsid w:val="00040278"/>
    <w:rsid w:val="000403B1"/>
    <w:rsid w:val="0004078D"/>
    <w:rsid w:val="000408E5"/>
    <w:rsid w:val="00040A00"/>
    <w:rsid w:val="00040FA2"/>
    <w:rsid w:val="00041345"/>
    <w:rsid w:val="0004193C"/>
    <w:rsid w:val="00041F7A"/>
    <w:rsid w:val="000421CE"/>
    <w:rsid w:val="00042A0E"/>
    <w:rsid w:val="00042BC6"/>
    <w:rsid w:val="00042CC6"/>
    <w:rsid w:val="000433A1"/>
    <w:rsid w:val="0004357A"/>
    <w:rsid w:val="000436E3"/>
    <w:rsid w:val="00043A6A"/>
    <w:rsid w:val="00044CEA"/>
    <w:rsid w:val="00045046"/>
    <w:rsid w:val="000451D8"/>
    <w:rsid w:val="0004591B"/>
    <w:rsid w:val="000466A5"/>
    <w:rsid w:val="00046CE1"/>
    <w:rsid w:val="00046FAE"/>
    <w:rsid w:val="0004740D"/>
    <w:rsid w:val="00047644"/>
    <w:rsid w:val="00047778"/>
    <w:rsid w:val="000479FA"/>
    <w:rsid w:val="00047AE9"/>
    <w:rsid w:val="00047FF0"/>
    <w:rsid w:val="00051CC8"/>
    <w:rsid w:val="00051D9B"/>
    <w:rsid w:val="00052628"/>
    <w:rsid w:val="00052663"/>
    <w:rsid w:val="000526AD"/>
    <w:rsid w:val="00052873"/>
    <w:rsid w:val="000528C7"/>
    <w:rsid w:val="00052BCB"/>
    <w:rsid w:val="000539D5"/>
    <w:rsid w:val="00053E00"/>
    <w:rsid w:val="00054166"/>
    <w:rsid w:val="000546D5"/>
    <w:rsid w:val="00055529"/>
    <w:rsid w:val="0005556E"/>
    <w:rsid w:val="0005564B"/>
    <w:rsid w:val="00055A99"/>
    <w:rsid w:val="00055F72"/>
    <w:rsid w:val="00055FC3"/>
    <w:rsid w:val="0005603B"/>
    <w:rsid w:val="000564ED"/>
    <w:rsid w:val="000567E6"/>
    <w:rsid w:val="00056907"/>
    <w:rsid w:val="00056DB5"/>
    <w:rsid w:val="00057C16"/>
    <w:rsid w:val="00057CA9"/>
    <w:rsid w:val="00057E3C"/>
    <w:rsid w:val="00060488"/>
    <w:rsid w:val="00060F48"/>
    <w:rsid w:val="00061C81"/>
    <w:rsid w:val="00061D67"/>
    <w:rsid w:val="00061EAA"/>
    <w:rsid w:val="000629EF"/>
    <w:rsid w:val="00062DA0"/>
    <w:rsid w:val="00063442"/>
    <w:rsid w:val="000636D0"/>
    <w:rsid w:val="00063A9F"/>
    <w:rsid w:val="00063BBD"/>
    <w:rsid w:val="00063CDF"/>
    <w:rsid w:val="00063EEB"/>
    <w:rsid w:val="00064339"/>
    <w:rsid w:val="00064376"/>
    <w:rsid w:val="00064413"/>
    <w:rsid w:val="000656B6"/>
    <w:rsid w:val="00065E64"/>
    <w:rsid w:val="0006614F"/>
    <w:rsid w:val="0006630D"/>
    <w:rsid w:val="000663CC"/>
    <w:rsid w:val="000665EF"/>
    <w:rsid w:val="00066A9A"/>
    <w:rsid w:val="00066F06"/>
    <w:rsid w:val="00066FC1"/>
    <w:rsid w:val="00067E68"/>
    <w:rsid w:val="000703C8"/>
    <w:rsid w:val="00070482"/>
    <w:rsid w:val="000705A5"/>
    <w:rsid w:val="00070C26"/>
    <w:rsid w:val="00070D25"/>
    <w:rsid w:val="000710FC"/>
    <w:rsid w:val="000712E8"/>
    <w:rsid w:val="00072170"/>
    <w:rsid w:val="000727D6"/>
    <w:rsid w:val="00072E27"/>
    <w:rsid w:val="00072F32"/>
    <w:rsid w:val="00073542"/>
    <w:rsid w:val="00073726"/>
    <w:rsid w:val="00073824"/>
    <w:rsid w:val="00074A36"/>
    <w:rsid w:val="00074D82"/>
    <w:rsid w:val="00074DE3"/>
    <w:rsid w:val="00075589"/>
    <w:rsid w:val="00075D4C"/>
    <w:rsid w:val="00075EE2"/>
    <w:rsid w:val="00075FBE"/>
    <w:rsid w:val="00076959"/>
    <w:rsid w:val="00076A65"/>
    <w:rsid w:val="00077460"/>
    <w:rsid w:val="00077720"/>
    <w:rsid w:val="00077A00"/>
    <w:rsid w:val="00077F1F"/>
    <w:rsid w:val="000807D2"/>
    <w:rsid w:val="00080A3E"/>
    <w:rsid w:val="00081361"/>
    <w:rsid w:val="00081990"/>
    <w:rsid w:val="000819FA"/>
    <w:rsid w:val="00081F3B"/>
    <w:rsid w:val="00081F59"/>
    <w:rsid w:val="00082026"/>
    <w:rsid w:val="000826B3"/>
    <w:rsid w:val="00082739"/>
    <w:rsid w:val="0008294C"/>
    <w:rsid w:val="00082AB6"/>
    <w:rsid w:val="00082DD4"/>
    <w:rsid w:val="00083787"/>
    <w:rsid w:val="000837F0"/>
    <w:rsid w:val="00083A96"/>
    <w:rsid w:val="00083DF7"/>
    <w:rsid w:val="000845E0"/>
    <w:rsid w:val="0008466C"/>
    <w:rsid w:val="00084EAD"/>
    <w:rsid w:val="000850C7"/>
    <w:rsid w:val="00085280"/>
    <w:rsid w:val="000859FE"/>
    <w:rsid w:val="00085C34"/>
    <w:rsid w:val="00085FCE"/>
    <w:rsid w:val="00086BC5"/>
    <w:rsid w:val="000871EB"/>
    <w:rsid w:val="00087A44"/>
    <w:rsid w:val="00087D6D"/>
    <w:rsid w:val="00090485"/>
    <w:rsid w:val="00090F9A"/>
    <w:rsid w:val="00092AE4"/>
    <w:rsid w:val="000937B0"/>
    <w:rsid w:val="000939F1"/>
    <w:rsid w:val="000941C9"/>
    <w:rsid w:val="000943AD"/>
    <w:rsid w:val="0009488B"/>
    <w:rsid w:val="00094894"/>
    <w:rsid w:val="000948EE"/>
    <w:rsid w:val="00094A0E"/>
    <w:rsid w:val="00095231"/>
    <w:rsid w:val="00095880"/>
    <w:rsid w:val="000960F4"/>
    <w:rsid w:val="0009649E"/>
    <w:rsid w:val="00096B02"/>
    <w:rsid w:val="00097127"/>
    <w:rsid w:val="000971FE"/>
    <w:rsid w:val="00097344"/>
    <w:rsid w:val="00097628"/>
    <w:rsid w:val="000A07AB"/>
    <w:rsid w:val="000A0D5E"/>
    <w:rsid w:val="000A1546"/>
    <w:rsid w:val="000A17E4"/>
    <w:rsid w:val="000A1892"/>
    <w:rsid w:val="000A219F"/>
    <w:rsid w:val="000A28F2"/>
    <w:rsid w:val="000A3669"/>
    <w:rsid w:val="000A36CE"/>
    <w:rsid w:val="000A36E3"/>
    <w:rsid w:val="000A39F0"/>
    <w:rsid w:val="000A3B58"/>
    <w:rsid w:val="000A3CB7"/>
    <w:rsid w:val="000A3FA1"/>
    <w:rsid w:val="000A4B78"/>
    <w:rsid w:val="000A52D7"/>
    <w:rsid w:val="000A5F6C"/>
    <w:rsid w:val="000A68D1"/>
    <w:rsid w:val="000A694A"/>
    <w:rsid w:val="000A7082"/>
    <w:rsid w:val="000A736E"/>
    <w:rsid w:val="000A79F6"/>
    <w:rsid w:val="000A7F5E"/>
    <w:rsid w:val="000A7FA6"/>
    <w:rsid w:val="000B0149"/>
    <w:rsid w:val="000B04AE"/>
    <w:rsid w:val="000B0B6E"/>
    <w:rsid w:val="000B0FFE"/>
    <w:rsid w:val="000B1317"/>
    <w:rsid w:val="000B2030"/>
    <w:rsid w:val="000B2297"/>
    <w:rsid w:val="000B22A6"/>
    <w:rsid w:val="000B252A"/>
    <w:rsid w:val="000B2C22"/>
    <w:rsid w:val="000B2D2F"/>
    <w:rsid w:val="000B312B"/>
    <w:rsid w:val="000B3190"/>
    <w:rsid w:val="000B3209"/>
    <w:rsid w:val="000B3369"/>
    <w:rsid w:val="000B36B0"/>
    <w:rsid w:val="000B3FC9"/>
    <w:rsid w:val="000B4927"/>
    <w:rsid w:val="000B5C42"/>
    <w:rsid w:val="000B5DA3"/>
    <w:rsid w:val="000B6070"/>
    <w:rsid w:val="000B62E8"/>
    <w:rsid w:val="000B754E"/>
    <w:rsid w:val="000B771B"/>
    <w:rsid w:val="000C001B"/>
    <w:rsid w:val="000C0255"/>
    <w:rsid w:val="000C1A5A"/>
    <w:rsid w:val="000C23F9"/>
    <w:rsid w:val="000C258E"/>
    <w:rsid w:val="000C25A8"/>
    <w:rsid w:val="000C2617"/>
    <w:rsid w:val="000C3E93"/>
    <w:rsid w:val="000C40D4"/>
    <w:rsid w:val="000C4707"/>
    <w:rsid w:val="000C4759"/>
    <w:rsid w:val="000C4AE5"/>
    <w:rsid w:val="000C4FE4"/>
    <w:rsid w:val="000C5C3F"/>
    <w:rsid w:val="000C6291"/>
    <w:rsid w:val="000C6C90"/>
    <w:rsid w:val="000C74C1"/>
    <w:rsid w:val="000D1838"/>
    <w:rsid w:val="000D1EDF"/>
    <w:rsid w:val="000D205D"/>
    <w:rsid w:val="000D23EF"/>
    <w:rsid w:val="000D2794"/>
    <w:rsid w:val="000D32D7"/>
    <w:rsid w:val="000D3741"/>
    <w:rsid w:val="000D43DC"/>
    <w:rsid w:val="000D4C54"/>
    <w:rsid w:val="000D4C9E"/>
    <w:rsid w:val="000D544F"/>
    <w:rsid w:val="000D5987"/>
    <w:rsid w:val="000D599E"/>
    <w:rsid w:val="000D61E7"/>
    <w:rsid w:val="000D622E"/>
    <w:rsid w:val="000D6701"/>
    <w:rsid w:val="000D69F2"/>
    <w:rsid w:val="000D7438"/>
    <w:rsid w:val="000D74F7"/>
    <w:rsid w:val="000D79DF"/>
    <w:rsid w:val="000D7EA7"/>
    <w:rsid w:val="000E0879"/>
    <w:rsid w:val="000E0AA9"/>
    <w:rsid w:val="000E14DF"/>
    <w:rsid w:val="000E1A41"/>
    <w:rsid w:val="000E1AF0"/>
    <w:rsid w:val="000E2B5B"/>
    <w:rsid w:val="000E2D19"/>
    <w:rsid w:val="000E2F6B"/>
    <w:rsid w:val="000E3263"/>
    <w:rsid w:val="000E3BDC"/>
    <w:rsid w:val="000E3CBA"/>
    <w:rsid w:val="000E3E28"/>
    <w:rsid w:val="000E4458"/>
    <w:rsid w:val="000E4DF4"/>
    <w:rsid w:val="000E500D"/>
    <w:rsid w:val="000E51FA"/>
    <w:rsid w:val="000E529B"/>
    <w:rsid w:val="000E5534"/>
    <w:rsid w:val="000E5BF9"/>
    <w:rsid w:val="000E64D7"/>
    <w:rsid w:val="000E6E74"/>
    <w:rsid w:val="000E6F80"/>
    <w:rsid w:val="000E7226"/>
    <w:rsid w:val="000F0516"/>
    <w:rsid w:val="000F216E"/>
    <w:rsid w:val="000F2471"/>
    <w:rsid w:val="000F27F7"/>
    <w:rsid w:val="000F2D29"/>
    <w:rsid w:val="000F361F"/>
    <w:rsid w:val="000F3996"/>
    <w:rsid w:val="000F3D75"/>
    <w:rsid w:val="000F3EDE"/>
    <w:rsid w:val="000F4508"/>
    <w:rsid w:val="000F4912"/>
    <w:rsid w:val="000F4CC7"/>
    <w:rsid w:val="000F4D0C"/>
    <w:rsid w:val="000F4D71"/>
    <w:rsid w:val="000F4E70"/>
    <w:rsid w:val="000F5087"/>
    <w:rsid w:val="000F5242"/>
    <w:rsid w:val="000F55E4"/>
    <w:rsid w:val="000F6BE7"/>
    <w:rsid w:val="000F6D06"/>
    <w:rsid w:val="000F7546"/>
    <w:rsid w:val="000F7B7D"/>
    <w:rsid w:val="000F7E0B"/>
    <w:rsid w:val="00100603"/>
    <w:rsid w:val="00100718"/>
    <w:rsid w:val="00100B44"/>
    <w:rsid w:val="00100C51"/>
    <w:rsid w:val="00102734"/>
    <w:rsid w:val="00102AC7"/>
    <w:rsid w:val="001032C7"/>
    <w:rsid w:val="001035E1"/>
    <w:rsid w:val="00104AFC"/>
    <w:rsid w:val="00104E15"/>
    <w:rsid w:val="00105216"/>
    <w:rsid w:val="00105C90"/>
    <w:rsid w:val="0010655F"/>
    <w:rsid w:val="00106A7B"/>
    <w:rsid w:val="00106D6E"/>
    <w:rsid w:val="00110105"/>
    <w:rsid w:val="0011062E"/>
    <w:rsid w:val="00110B3A"/>
    <w:rsid w:val="0011147E"/>
    <w:rsid w:val="001117FE"/>
    <w:rsid w:val="0011194B"/>
    <w:rsid w:val="00112291"/>
    <w:rsid w:val="00112637"/>
    <w:rsid w:val="0011263E"/>
    <w:rsid w:val="00112DE7"/>
    <w:rsid w:val="00112FA0"/>
    <w:rsid w:val="00112FC0"/>
    <w:rsid w:val="00113217"/>
    <w:rsid w:val="00113781"/>
    <w:rsid w:val="00113D36"/>
    <w:rsid w:val="00114134"/>
    <w:rsid w:val="001148B0"/>
    <w:rsid w:val="0011515C"/>
    <w:rsid w:val="00115F69"/>
    <w:rsid w:val="0011645D"/>
    <w:rsid w:val="00116A80"/>
    <w:rsid w:val="00116E46"/>
    <w:rsid w:val="0011717A"/>
    <w:rsid w:val="00117196"/>
    <w:rsid w:val="00117FE0"/>
    <w:rsid w:val="001201A3"/>
    <w:rsid w:val="001202CC"/>
    <w:rsid w:val="0012081D"/>
    <w:rsid w:val="00121078"/>
    <w:rsid w:val="00121329"/>
    <w:rsid w:val="00121A8B"/>
    <w:rsid w:val="00121C89"/>
    <w:rsid w:val="00121E45"/>
    <w:rsid w:val="00121E83"/>
    <w:rsid w:val="0012244B"/>
    <w:rsid w:val="0012309F"/>
    <w:rsid w:val="00123489"/>
    <w:rsid w:val="00123BE1"/>
    <w:rsid w:val="00124257"/>
    <w:rsid w:val="00124644"/>
    <w:rsid w:val="0012494B"/>
    <w:rsid w:val="0012553B"/>
    <w:rsid w:val="0012574B"/>
    <w:rsid w:val="00125F17"/>
    <w:rsid w:val="00126309"/>
    <w:rsid w:val="00126CCA"/>
    <w:rsid w:val="00127013"/>
    <w:rsid w:val="001271FC"/>
    <w:rsid w:val="001275FB"/>
    <w:rsid w:val="00127CB5"/>
    <w:rsid w:val="00127E02"/>
    <w:rsid w:val="00127FB2"/>
    <w:rsid w:val="00127FBA"/>
    <w:rsid w:val="0013093A"/>
    <w:rsid w:val="00130B0C"/>
    <w:rsid w:val="001317F4"/>
    <w:rsid w:val="00131D9E"/>
    <w:rsid w:val="0013256D"/>
    <w:rsid w:val="00132698"/>
    <w:rsid w:val="0013294F"/>
    <w:rsid w:val="00132C3D"/>
    <w:rsid w:val="00132EB9"/>
    <w:rsid w:val="00133910"/>
    <w:rsid w:val="00133A18"/>
    <w:rsid w:val="00134BB6"/>
    <w:rsid w:val="00134D16"/>
    <w:rsid w:val="00135623"/>
    <w:rsid w:val="00135A94"/>
    <w:rsid w:val="0013623B"/>
    <w:rsid w:val="001368F1"/>
    <w:rsid w:val="0013733A"/>
    <w:rsid w:val="001377BA"/>
    <w:rsid w:val="001379B2"/>
    <w:rsid w:val="00137A34"/>
    <w:rsid w:val="0014066C"/>
    <w:rsid w:val="0014102E"/>
    <w:rsid w:val="00141827"/>
    <w:rsid w:val="001420DB"/>
    <w:rsid w:val="00142279"/>
    <w:rsid w:val="001426E9"/>
    <w:rsid w:val="00142A5B"/>
    <w:rsid w:val="00142BD7"/>
    <w:rsid w:val="00142F45"/>
    <w:rsid w:val="00143649"/>
    <w:rsid w:val="00144225"/>
    <w:rsid w:val="00144285"/>
    <w:rsid w:val="00144C99"/>
    <w:rsid w:val="00144DFB"/>
    <w:rsid w:val="00144E1C"/>
    <w:rsid w:val="00144EBB"/>
    <w:rsid w:val="00144FDA"/>
    <w:rsid w:val="00145459"/>
    <w:rsid w:val="0014558E"/>
    <w:rsid w:val="00145E59"/>
    <w:rsid w:val="00146705"/>
    <w:rsid w:val="0014681C"/>
    <w:rsid w:val="0014721A"/>
    <w:rsid w:val="001473BD"/>
    <w:rsid w:val="001476E0"/>
    <w:rsid w:val="00147DE6"/>
    <w:rsid w:val="0015027B"/>
    <w:rsid w:val="00151302"/>
    <w:rsid w:val="001518FF"/>
    <w:rsid w:val="00151C12"/>
    <w:rsid w:val="00151C77"/>
    <w:rsid w:val="00151D0F"/>
    <w:rsid w:val="00152093"/>
    <w:rsid w:val="00152733"/>
    <w:rsid w:val="00152ABC"/>
    <w:rsid w:val="001530A8"/>
    <w:rsid w:val="001538F2"/>
    <w:rsid w:val="00153A5C"/>
    <w:rsid w:val="00153FC4"/>
    <w:rsid w:val="001544EA"/>
    <w:rsid w:val="001550A6"/>
    <w:rsid w:val="001552D8"/>
    <w:rsid w:val="00155423"/>
    <w:rsid w:val="00156E30"/>
    <w:rsid w:val="00157261"/>
    <w:rsid w:val="0015756E"/>
    <w:rsid w:val="001575C0"/>
    <w:rsid w:val="00157863"/>
    <w:rsid w:val="00157EB6"/>
    <w:rsid w:val="001603DC"/>
    <w:rsid w:val="001607F0"/>
    <w:rsid w:val="001608C9"/>
    <w:rsid w:val="001618EF"/>
    <w:rsid w:val="001621D5"/>
    <w:rsid w:val="00162C6B"/>
    <w:rsid w:val="00162DDD"/>
    <w:rsid w:val="00163CC7"/>
    <w:rsid w:val="001641A0"/>
    <w:rsid w:val="001653C8"/>
    <w:rsid w:val="00165517"/>
    <w:rsid w:val="00165955"/>
    <w:rsid w:val="00165CE7"/>
    <w:rsid w:val="0016643E"/>
    <w:rsid w:val="0016664A"/>
    <w:rsid w:val="00166ECC"/>
    <w:rsid w:val="00167212"/>
    <w:rsid w:val="00167601"/>
    <w:rsid w:val="0016787A"/>
    <w:rsid w:val="00167B6E"/>
    <w:rsid w:val="0017015E"/>
    <w:rsid w:val="001703D7"/>
    <w:rsid w:val="00170543"/>
    <w:rsid w:val="001707DB"/>
    <w:rsid w:val="00170B29"/>
    <w:rsid w:val="001712DC"/>
    <w:rsid w:val="00171945"/>
    <w:rsid w:val="001719E1"/>
    <w:rsid w:val="001720AC"/>
    <w:rsid w:val="0017239A"/>
    <w:rsid w:val="001725C4"/>
    <w:rsid w:val="001727FA"/>
    <w:rsid w:val="0017291C"/>
    <w:rsid w:val="00173041"/>
    <w:rsid w:val="00173397"/>
    <w:rsid w:val="001735B3"/>
    <w:rsid w:val="001741A0"/>
    <w:rsid w:val="00174405"/>
    <w:rsid w:val="00174768"/>
    <w:rsid w:val="001748AF"/>
    <w:rsid w:val="00174BBB"/>
    <w:rsid w:val="001754EB"/>
    <w:rsid w:val="00175785"/>
    <w:rsid w:val="00175FF8"/>
    <w:rsid w:val="001766B4"/>
    <w:rsid w:val="0017685B"/>
    <w:rsid w:val="001770CA"/>
    <w:rsid w:val="00177180"/>
    <w:rsid w:val="00177FC8"/>
    <w:rsid w:val="00180074"/>
    <w:rsid w:val="00180520"/>
    <w:rsid w:val="0018059B"/>
    <w:rsid w:val="00180842"/>
    <w:rsid w:val="001808DD"/>
    <w:rsid w:val="001809B8"/>
    <w:rsid w:val="00180AB9"/>
    <w:rsid w:val="00180C04"/>
    <w:rsid w:val="00180C30"/>
    <w:rsid w:val="00180CE7"/>
    <w:rsid w:val="00180DD8"/>
    <w:rsid w:val="00180F99"/>
    <w:rsid w:val="00180FA1"/>
    <w:rsid w:val="001813F7"/>
    <w:rsid w:val="001816BF"/>
    <w:rsid w:val="00181B9F"/>
    <w:rsid w:val="00181E4D"/>
    <w:rsid w:val="00181E54"/>
    <w:rsid w:val="00181F35"/>
    <w:rsid w:val="0018276F"/>
    <w:rsid w:val="00182D88"/>
    <w:rsid w:val="001837FE"/>
    <w:rsid w:val="00184B6A"/>
    <w:rsid w:val="00184BF0"/>
    <w:rsid w:val="00184DB0"/>
    <w:rsid w:val="00184F55"/>
    <w:rsid w:val="0018515B"/>
    <w:rsid w:val="00185316"/>
    <w:rsid w:val="00185AA8"/>
    <w:rsid w:val="00185AB2"/>
    <w:rsid w:val="00185F57"/>
    <w:rsid w:val="00186084"/>
    <w:rsid w:val="0018615E"/>
    <w:rsid w:val="00186182"/>
    <w:rsid w:val="00186C6D"/>
    <w:rsid w:val="00187350"/>
    <w:rsid w:val="001879A2"/>
    <w:rsid w:val="001879FE"/>
    <w:rsid w:val="00187FB4"/>
    <w:rsid w:val="0019024F"/>
    <w:rsid w:val="0019084D"/>
    <w:rsid w:val="00190BF0"/>
    <w:rsid w:val="00190E93"/>
    <w:rsid w:val="00192A90"/>
    <w:rsid w:val="00192DE2"/>
    <w:rsid w:val="00193101"/>
    <w:rsid w:val="001931E3"/>
    <w:rsid w:val="00193AAC"/>
    <w:rsid w:val="00194279"/>
    <w:rsid w:val="00194DF2"/>
    <w:rsid w:val="00195A26"/>
    <w:rsid w:val="00195B7B"/>
    <w:rsid w:val="00196467"/>
    <w:rsid w:val="00196875"/>
    <w:rsid w:val="00196BFE"/>
    <w:rsid w:val="00197E6B"/>
    <w:rsid w:val="00197FBA"/>
    <w:rsid w:val="001A0409"/>
    <w:rsid w:val="001A0799"/>
    <w:rsid w:val="001A1828"/>
    <w:rsid w:val="001A2704"/>
    <w:rsid w:val="001A2E4E"/>
    <w:rsid w:val="001A3531"/>
    <w:rsid w:val="001A37ED"/>
    <w:rsid w:val="001A3E2E"/>
    <w:rsid w:val="001A4307"/>
    <w:rsid w:val="001A4E02"/>
    <w:rsid w:val="001A515D"/>
    <w:rsid w:val="001B062A"/>
    <w:rsid w:val="001B076E"/>
    <w:rsid w:val="001B0CB9"/>
    <w:rsid w:val="001B2673"/>
    <w:rsid w:val="001B276C"/>
    <w:rsid w:val="001B2B81"/>
    <w:rsid w:val="001B2CDD"/>
    <w:rsid w:val="001B3B78"/>
    <w:rsid w:val="001B4DA1"/>
    <w:rsid w:val="001B6970"/>
    <w:rsid w:val="001B6F4E"/>
    <w:rsid w:val="001B72C4"/>
    <w:rsid w:val="001B7312"/>
    <w:rsid w:val="001B734C"/>
    <w:rsid w:val="001B741A"/>
    <w:rsid w:val="001B7A7F"/>
    <w:rsid w:val="001B7C4C"/>
    <w:rsid w:val="001B7D88"/>
    <w:rsid w:val="001B7F77"/>
    <w:rsid w:val="001C0319"/>
    <w:rsid w:val="001C04C0"/>
    <w:rsid w:val="001C0CFB"/>
    <w:rsid w:val="001C1453"/>
    <w:rsid w:val="001C149E"/>
    <w:rsid w:val="001C17A1"/>
    <w:rsid w:val="001C1D64"/>
    <w:rsid w:val="001C2A72"/>
    <w:rsid w:val="001C2DF1"/>
    <w:rsid w:val="001C3274"/>
    <w:rsid w:val="001C3C2B"/>
    <w:rsid w:val="001C4BFD"/>
    <w:rsid w:val="001C53D3"/>
    <w:rsid w:val="001C59AC"/>
    <w:rsid w:val="001C5AA7"/>
    <w:rsid w:val="001C6270"/>
    <w:rsid w:val="001C660C"/>
    <w:rsid w:val="001C69A1"/>
    <w:rsid w:val="001C6DB5"/>
    <w:rsid w:val="001C7878"/>
    <w:rsid w:val="001C7BB1"/>
    <w:rsid w:val="001D071A"/>
    <w:rsid w:val="001D0782"/>
    <w:rsid w:val="001D136C"/>
    <w:rsid w:val="001D1952"/>
    <w:rsid w:val="001D22CD"/>
    <w:rsid w:val="001D22DB"/>
    <w:rsid w:val="001D2702"/>
    <w:rsid w:val="001D2BC6"/>
    <w:rsid w:val="001D2CA9"/>
    <w:rsid w:val="001D2DDD"/>
    <w:rsid w:val="001D3476"/>
    <w:rsid w:val="001D36CB"/>
    <w:rsid w:val="001D3ABE"/>
    <w:rsid w:val="001D4254"/>
    <w:rsid w:val="001D4279"/>
    <w:rsid w:val="001D435E"/>
    <w:rsid w:val="001D4527"/>
    <w:rsid w:val="001D4B4B"/>
    <w:rsid w:val="001D4C0B"/>
    <w:rsid w:val="001D4FA3"/>
    <w:rsid w:val="001D51B8"/>
    <w:rsid w:val="001D6CEF"/>
    <w:rsid w:val="001D7105"/>
    <w:rsid w:val="001D7607"/>
    <w:rsid w:val="001D7A1B"/>
    <w:rsid w:val="001E1068"/>
    <w:rsid w:val="001E1574"/>
    <w:rsid w:val="001E19EF"/>
    <w:rsid w:val="001E1AF5"/>
    <w:rsid w:val="001E25D0"/>
    <w:rsid w:val="001E26DB"/>
    <w:rsid w:val="001E2F48"/>
    <w:rsid w:val="001E3425"/>
    <w:rsid w:val="001E379D"/>
    <w:rsid w:val="001E3CA2"/>
    <w:rsid w:val="001E3E93"/>
    <w:rsid w:val="001E4EC7"/>
    <w:rsid w:val="001E51B8"/>
    <w:rsid w:val="001E6A24"/>
    <w:rsid w:val="001E74C5"/>
    <w:rsid w:val="001E759C"/>
    <w:rsid w:val="001E7CE5"/>
    <w:rsid w:val="001F03A7"/>
    <w:rsid w:val="001F07FD"/>
    <w:rsid w:val="001F0C40"/>
    <w:rsid w:val="001F0D21"/>
    <w:rsid w:val="001F0E3F"/>
    <w:rsid w:val="001F176F"/>
    <w:rsid w:val="001F17FE"/>
    <w:rsid w:val="001F1B04"/>
    <w:rsid w:val="001F27AF"/>
    <w:rsid w:val="001F2DE5"/>
    <w:rsid w:val="001F32C8"/>
    <w:rsid w:val="001F337C"/>
    <w:rsid w:val="001F3765"/>
    <w:rsid w:val="001F3C24"/>
    <w:rsid w:val="001F40D0"/>
    <w:rsid w:val="001F457C"/>
    <w:rsid w:val="001F4616"/>
    <w:rsid w:val="001F473F"/>
    <w:rsid w:val="001F4AE5"/>
    <w:rsid w:val="001F4D13"/>
    <w:rsid w:val="001F4EC8"/>
    <w:rsid w:val="001F5256"/>
    <w:rsid w:val="001F5690"/>
    <w:rsid w:val="001F5B3C"/>
    <w:rsid w:val="001F6478"/>
    <w:rsid w:val="001F7DFF"/>
    <w:rsid w:val="002001D2"/>
    <w:rsid w:val="002001DA"/>
    <w:rsid w:val="0020029A"/>
    <w:rsid w:val="002003E6"/>
    <w:rsid w:val="0020073D"/>
    <w:rsid w:val="002013FA"/>
    <w:rsid w:val="00201C30"/>
    <w:rsid w:val="002027D5"/>
    <w:rsid w:val="00202909"/>
    <w:rsid w:val="00202B5F"/>
    <w:rsid w:val="00202B97"/>
    <w:rsid w:val="0020372D"/>
    <w:rsid w:val="002050A8"/>
    <w:rsid w:val="00205122"/>
    <w:rsid w:val="00205210"/>
    <w:rsid w:val="00205240"/>
    <w:rsid w:val="00205404"/>
    <w:rsid w:val="00205D9F"/>
    <w:rsid w:val="002063AC"/>
    <w:rsid w:val="0020770F"/>
    <w:rsid w:val="002079BC"/>
    <w:rsid w:val="00207AB9"/>
    <w:rsid w:val="00210063"/>
    <w:rsid w:val="002108F9"/>
    <w:rsid w:val="00210D36"/>
    <w:rsid w:val="00210E7F"/>
    <w:rsid w:val="00210F90"/>
    <w:rsid w:val="002112B1"/>
    <w:rsid w:val="00211747"/>
    <w:rsid w:val="00211B0C"/>
    <w:rsid w:val="00212ADF"/>
    <w:rsid w:val="00212BF1"/>
    <w:rsid w:val="00212E13"/>
    <w:rsid w:val="002133FC"/>
    <w:rsid w:val="00214D7F"/>
    <w:rsid w:val="00215324"/>
    <w:rsid w:val="00215DE5"/>
    <w:rsid w:val="00215E6A"/>
    <w:rsid w:val="00216002"/>
    <w:rsid w:val="002162A3"/>
    <w:rsid w:val="00216308"/>
    <w:rsid w:val="00216451"/>
    <w:rsid w:val="002165D0"/>
    <w:rsid w:val="002175EE"/>
    <w:rsid w:val="002176DD"/>
    <w:rsid w:val="0021787F"/>
    <w:rsid w:val="0021794C"/>
    <w:rsid w:val="00217F86"/>
    <w:rsid w:val="002205C8"/>
    <w:rsid w:val="00220D83"/>
    <w:rsid w:val="00221A99"/>
    <w:rsid w:val="00221B0D"/>
    <w:rsid w:val="00221CF1"/>
    <w:rsid w:val="0022234D"/>
    <w:rsid w:val="002228A8"/>
    <w:rsid w:val="00223265"/>
    <w:rsid w:val="0022338B"/>
    <w:rsid w:val="0022358A"/>
    <w:rsid w:val="00223631"/>
    <w:rsid w:val="002236C9"/>
    <w:rsid w:val="00223D83"/>
    <w:rsid w:val="002249B0"/>
    <w:rsid w:val="00224CA6"/>
    <w:rsid w:val="00225354"/>
    <w:rsid w:val="002258E2"/>
    <w:rsid w:val="00225B26"/>
    <w:rsid w:val="002266AC"/>
    <w:rsid w:val="00226C4B"/>
    <w:rsid w:val="002275A3"/>
    <w:rsid w:val="00227DBA"/>
    <w:rsid w:val="00230D32"/>
    <w:rsid w:val="00230D33"/>
    <w:rsid w:val="00230DA1"/>
    <w:rsid w:val="00232749"/>
    <w:rsid w:val="00232824"/>
    <w:rsid w:val="00232AC1"/>
    <w:rsid w:val="002335C9"/>
    <w:rsid w:val="00233B87"/>
    <w:rsid w:val="00233DA7"/>
    <w:rsid w:val="0023448C"/>
    <w:rsid w:val="00234642"/>
    <w:rsid w:val="002346E0"/>
    <w:rsid w:val="002351CF"/>
    <w:rsid w:val="0023570A"/>
    <w:rsid w:val="00235765"/>
    <w:rsid w:val="002362CC"/>
    <w:rsid w:val="0023678B"/>
    <w:rsid w:val="00236E95"/>
    <w:rsid w:val="0023711A"/>
    <w:rsid w:val="00237239"/>
    <w:rsid w:val="002375B8"/>
    <w:rsid w:val="0023797E"/>
    <w:rsid w:val="00237B28"/>
    <w:rsid w:val="00237E26"/>
    <w:rsid w:val="002400ED"/>
    <w:rsid w:val="002401A4"/>
    <w:rsid w:val="00240DBC"/>
    <w:rsid w:val="00241039"/>
    <w:rsid w:val="002412DC"/>
    <w:rsid w:val="00241678"/>
    <w:rsid w:val="00241BB1"/>
    <w:rsid w:val="00242AF8"/>
    <w:rsid w:val="00243298"/>
    <w:rsid w:val="0024393B"/>
    <w:rsid w:val="00243B05"/>
    <w:rsid w:val="0024410B"/>
    <w:rsid w:val="0024533B"/>
    <w:rsid w:val="0024604B"/>
    <w:rsid w:val="00246106"/>
    <w:rsid w:val="00246142"/>
    <w:rsid w:val="00246818"/>
    <w:rsid w:val="00247636"/>
    <w:rsid w:val="00247760"/>
    <w:rsid w:val="0025045C"/>
    <w:rsid w:val="00251184"/>
    <w:rsid w:val="002517D0"/>
    <w:rsid w:val="00251C3D"/>
    <w:rsid w:val="00251CA6"/>
    <w:rsid w:val="00252642"/>
    <w:rsid w:val="002527A0"/>
    <w:rsid w:val="00252C94"/>
    <w:rsid w:val="00252D3E"/>
    <w:rsid w:val="0025326C"/>
    <w:rsid w:val="0025349A"/>
    <w:rsid w:val="0025429D"/>
    <w:rsid w:val="00254713"/>
    <w:rsid w:val="002548A0"/>
    <w:rsid w:val="00254AE0"/>
    <w:rsid w:val="00254DE1"/>
    <w:rsid w:val="002555CC"/>
    <w:rsid w:val="00255BA0"/>
    <w:rsid w:val="00255F42"/>
    <w:rsid w:val="0025657F"/>
    <w:rsid w:val="00256E63"/>
    <w:rsid w:val="0025730B"/>
    <w:rsid w:val="00257A2D"/>
    <w:rsid w:val="002602DB"/>
    <w:rsid w:val="002607FC"/>
    <w:rsid w:val="00260875"/>
    <w:rsid w:val="00260D74"/>
    <w:rsid w:val="00261865"/>
    <w:rsid w:val="0026191D"/>
    <w:rsid w:val="00261D82"/>
    <w:rsid w:val="0026209C"/>
    <w:rsid w:val="002620F5"/>
    <w:rsid w:val="00262415"/>
    <w:rsid w:val="0026268D"/>
    <w:rsid w:val="00262B56"/>
    <w:rsid w:val="00262BF5"/>
    <w:rsid w:val="00262D94"/>
    <w:rsid w:val="00262F45"/>
    <w:rsid w:val="002635D3"/>
    <w:rsid w:val="00263610"/>
    <w:rsid w:val="0026465A"/>
    <w:rsid w:val="0026465E"/>
    <w:rsid w:val="002646C0"/>
    <w:rsid w:val="00264E34"/>
    <w:rsid w:val="0026505D"/>
    <w:rsid w:val="00265382"/>
    <w:rsid w:val="00265445"/>
    <w:rsid w:val="00265A8D"/>
    <w:rsid w:val="00266B83"/>
    <w:rsid w:val="00266BA9"/>
    <w:rsid w:val="00266DF2"/>
    <w:rsid w:val="0026754A"/>
    <w:rsid w:val="00267809"/>
    <w:rsid w:val="00267B67"/>
    <w:rsid w:val="0027014A"/>
    <w:rsid w:val="0027024E"/>
    <w:rsid w:val="002706FB"/>
    <w:rsid w:val="00270CA6"/>
    <w:rsid w:val="002717E0"/>
    <w:rsid w:val="00272516"/>
    <w:rsid w:val="002729D7"/>
    <w:rsid w:val="00274847"/>
    <w:rsid w:val="00274A3D"/>
    <w:rsid w:val="00274F19"/>
    <w:rsid w:val="00274FFA"/>
    <w:rsid w:val="00275AA2"/>
    <w:rsid w:val="00275EA5"/>
    <w:rsid w:val="00276460"/>
    <w:rsid w:val="00276BC6"/>
    <w:rsid w:val="002770B8"/>
    <w:rsid w:val="0027754E"/>
    <w:rsid w:val="00280ACF"/>
    <w:rsid w:val="00280E36"/>
    <w:rsid w:val="00281D98"/>
    <w:rsid w:val="00281DA5"/>
    <w:rsid w:val="00281EE6"/>
    <w:rsid w:val="00282577"/>
    <w:rsid w:val="00282997"/>
    <w:rsid w:val="00282ACC"/>
    <w:rsid w:val="00282B34"/>
    <w:rsid w:val="00283B0E"/>
    <w:rsid w:val="00284002"/>
    <w:rsid w:val="002840D0"/>
    <w:rsid w:val="002849D4"/>
    <w:rsid w:val="00284A6F"/>
    <w:rsid w:val="00285140"/>
    <w:rsid w:val="0028562E"/>
    <w:rsid w:val="002856A6"/>
    <w:rsid w:val="002861BD"/>
    <w:rsid w:val="00287338"/>
    <w:rsid w:val="002874E2"/>
    <w:rsid w:val="00287AC2"/>
    <w:rsid w:val="00287AE3"/>
    <w:rsid w:val="00287E29"/>
    <w:rsid w:val="00287FF0"/>
    <w:rsid w:val="00290A6D"/>
    <w:rsid w:val="00290BBB"/>
    <w:rsid w:val="00290BFA"/>
    <w:rsid w:val="00290F50"/>
    <w:rsid w:val="00291883"/>
    <w:rsid w:val="002926E0"/>
    <w:rsid w:val="00292BE8"/>
    <w:rsid w:val="002936D4"/>
    <w:rsid w:val="00293AAC"/>
    <w:rsid w:val="0029541A"/>
    <w:rsid w:val="00295910"/>
    <w:rsid w:val="002959FD"/>
    <w:rsid w:val="00295AFF"/>
    <w:rsid w:val="00296A37"/>
    <w:rsid w:val="00297052"/>
    <w:rsid w:val="002977E5"/>
    <w:rsid w:val="00297EF0"/>
    <w:rsid w:val="002A10CE"/>
    <w:rsid w:val="002A2603"/>
    <w:rsid w:val="002A28A7"/>
    <w:rsid w:val="002A321B"/>
    <w:rsid w:val="002A3AA7"/>
    <w:rsid w:val="002A3D5C"/>
    <w:rsid w:val="002A495B"/>
    <w:rsid w:val="002A49BB"/>
    <w:rsid w:val="002A49D9"/>
    <w:rsid w:val="002A507B"/>
    <w:rsid w:val="002A5384"/>
    <w:rsid w:val="002A5D3E"/>
    <w:rsid w:val="002A6046"/>
    <w:rsid w:val="002A607A"/>
    <w:rsid w:val="002A625B"/>
    <w:rsid w:val="002A63DB"/>
    <w:rsid w:val="002A6494"/>
    <w:rsid w:val="002A75E9"/>
    <w:rsid w:val="002A78AB"/>
    <w:rsid w:val="002A7A4C"/>
    <w:rsid w:val="002A7C72"/>
    <w:rsid w:val="002A7D0D"/>
    <w:rsid w:val="002B0C8D"/>
    <w:rsid w:val="002B0D6F"/>
    <w:rsid w:val="002B170A"/>
    <w:rsid w:val="002B1F70"/>
    <w:rsid w:val="002B2345"/>
    <w:rsid w:val="002B2553"/>
    <w:rsid w:val="002B2E4B"/>
    <w:rsid w:val="002B309E"/>
    <w:rsid w:val="002B30D2"/>
    <w:rsid w:val="002B3166"/>
    <w:rsid w:val="002B3F85"/>
    <w:rsid w:val="002B427F"/>
    <w:rsid w:val="002B4684"/>
    <w:rsid w:val="002B54CA"/>
    <w:rsid w:val="002B55EA"/>
    <w:rsid w:val="002B60FD"/>
    <w:rsid w:val="002B64AC"/>
    <w:rsid w:val="002B6E46"/>
    <w:rsid w:val="002B7E16"/>
    <w:rsid w:val="002C03A3"/>
    <w:rsid w:val="002C074A"/>
    <w:rsid w:val="002C0C5C"/>
    <w:rsid w:val="002C13B9"/>
    <w:rsid w:val="002C1A04"/>
    <w:rsid w:val="002C226E"/>
    <w:rsid w:val="002C25DA"/>
    <w:rsid w:val="002C2792"/>
    <w:rsid w:val="002C2A30"/>
    <w:rsid w:val="002C2A63"/>
    <w:rsid w:val="002C2C1C"/>
    <w:rsid w:val="002C3015"/>
    <w:rsid w:val="002C3638"/>
    <w:rsid w:val="002C363D"/>
    <w:rsid w:val="002C3787"/>
    <w:rsid w:val="002C38D9"/>
    <w:rsid w:val="002C39D0"/>
    <w:rsid w:val="002C3C14"/>
    <w:rsid w:val="002C3EDE"/>
    <w:rsid w:val="002C3F15"/>
    <w:rsid w:val="002C425A"/>
    <w:rsid w:val="002C4BAD"/>
    <w:rsid w:val="002C527C"/>
    <w:rsid w:val="002C535F"/>
    <w:rsid w:val="002C5C7B"/>
    <w:rsid w:val="002C66B3"/>
    <w:rsid w:val="002C6A7D"/>
    <w:rsid w:val="002C6C27"/>
    <w:rsid w:val="002C74B3"/>
    <w:rsid w:val="002C7521"/>
    <w:rsid w:val="002C7541"/>
    <w:rsid w:val="002C7734"/>
    <w:rsid w:val="002C7D97"/>
    <w:rsid w:val="002C7F41"/>
    <w:rsid w:val="002D006D"/>
    <w:rsid w:val="002D09E2"/>
    <w:rsid w:val="002D0ADB"/>
    <w:rsid w:val="002D0CE1"/>
    <w:rsid w:val="002D16B7"/>
    <w:rsid w:val="002D1A5D"/>
    <w:rsid w:val="002D1AE8"/>
    <w:rsid w:val="002D1B5E"/>
    <w:rsid w:val="002D208A"/>
    <w:rsid w:val="002D22E2"/>
    <w:rsid w:val="002D2A02"/>
    <w:rsid w:val="002D2C32"/>
    <w:rsid w:val="002D32D0"/>
    <w:rsid w:val="002D3E3F"/>
    <w:rsid w:val="002D3F45"/>
    <w:rsid w:val="002D405C"/>
    <w:rsid w:val="002D48F9"/>
    <w:rsid w:val="002D5255"/>
    <w:rsid w:val="002D5813"/>
    <w:rsid w:val="002D5BE7"/>
    <w:rsid w:val="002D6239"/>
    <w:rsid w:val="002D679D"/>
    <w:rsid w:val="002D760A"/>
    <w:rsid w:val="002D7841"/>
    <w:rsid w:val="002D7D97"/>
    <w:rsid w:val="002D7FB1"/>
    <w:rsid w:val="002E06B1"/>
    <w:rsid w:val="002E076C"/>
    <w:rsid w:val="002E1570"/>
    <w:rsid w:val="002E1642"/>
    <w:rsid w:val="002E17C9"/>
    <w:rsid w:val="002E1A7C"/>
    <w:rsid w:val="002E1CD6"/>
    <w:rsid w:val="002E2417"/>
    <w:rsid w:val="002E25DE"/>
    <w:rsid w:val="002E2A85"/>
    <w:rsid w:val="002E2A9B"/>
    <w:rsid w:val="002E33C2"/>
    <w:rsid w:val="002E349A"/>
    <w:rsid w:val="002E3560"/>
    <w:rsid w:val="002E3862"/>
    <w:rsid w:val="002E4971"/>
    <w:rsid w:val="002E5357"/>
    <w:rsid w:val="002E5488"/>
    <w:rsid w:val="002E5820"/>
    <w:rsid w:val="002E5997"/>
    <w:rsid w:val="002E60B2"/>
    <w:rsid w:val="002E69C9"/>
    <w:rsid w:val="002E70E3"/>
    <w:rsid w:val="002E7612"/>
    <w:rsid w:val="002E766F"/>
    <w:rsid w:val="002E77A7"/>
    <w:rsid w:val="002F02F1"/>
    <w:rsid w:val="002F062D"/>
    <w:rsid w:val="002F0D27"/>
    <w:rsid w:val="002F1802"/>
    <w:rsid w:val="002F1AE9"/>
    <w:rsid w:val="002F1AEC"/>
    <w:rsid w:val="002F2477"/>
    <w:rsid w:val="002F24ED"/>
    <w:rsid w:val="002F2537"/>
    <w:rsid w:val="002F3BEF"/>
    <w:rsid w:val="002F4104"/>
    <w:rsid w:val="002F4367"/>
    <w:rsid w:val="002F48C5"/>
    <w:rsid w:val="002F500D"/>
    <w:rsid w:val="002F5078"/>
    <w:rsid w:val="002F53F3"/>
    <w:rsid w:val="002F5D9E"/>
    <w:rsid w:val="002F5F0D"/>
    <w:rsid w:val="002F6891"/>
    <w:rsid w:val="002F7202"/>
    <w:rsid w:val="002F727B"/>
    <w:rsid w:val="002F7325"/>
    <w:rsid w:val="002F7F49"/>
    <w:rsid w:val="003006E1"/>
    <w:rsid w:val="00300E0D"/>
    <w:rsid w:val="00301985"/>
    <w:rsid w:val="00302411"/>
    <w:rsid w:val="00303308"/>
    <w:rsid w:val="00304440"/>
    <w:rsid w:val="00304F46"/>
    <w:rsid w:val="003052C0"/>
    <w:rsid w:val="00305C67"/>
    <w:rsid w:val="00305D77"/>
    <w:rsid w:val="00306164"/>
    <w:rsid w:val="003063C3"/>
    <w:rsid w:val="003065F0"/>
    <w:rsid w:val="00306B1B"/>
    <w:rsid w:val="003072C7"/>
    <w:rsid w:val="00307332"/>
    <w:rsid w:val="00307C33"/>
    <w:rsid w:val="00310BB6"/>
    <w:rsid w:val="00310E83"/>
    <w:rsid w:val="00311461"/>
    <w:rsid w:val="003115B0"/>
    <w:rsid w:val="00311DF0"/>
    <w:rsid w:val="0031271D"/>
    <w:rsid w:val="003127DA"/>
    <w:rsid w:val="003129D9"/>
    <w:rsid w:val="003129EA"/>
    <w:rsid w:val="00312AFD"/>
    <w:rsid w:val="00312B91"/>
    <w:rsid w:val="00312D98"/>
    <w:rsid w:val="003131C2"/>
    <w:rsid w:val="0031339B"/>
    <w:rsid w:val="00313735"/>
    <w:rsid w:val="0031425E"/>
    <w:rsid w:val="003156BF"/>
    <w:rsid w:val="0031582C"/>
    <w:rsid w:val="00315FC6"/>
    <w:rsid w:val="0031625A"/>
    <w:rsid w:val="0031636C"/>
    <w:rsid w:val="00316616"/>
    <w:rsid w:val="00316A7C"/>
    <w:rsid w:val="003171A1"/>
    <w:rsid w:val="003174BE"/>
    <w:rsid w:val="00317F98"/>
    <w:rsid w:val="003205CA"/>
    <w:rsid w:val="003208DC"/>
    <w:rsid w:val="003211A6"/>
    <w:rsid w:val="00322545"/>
    <w:rsid w:val="00323356"/>
    <w:rsid w:val="0032342F"/>
    <w:rsid w:val="003234CD"/>
    <w:rsid w:val="0032364A"/>
    <w:rsid w:val="003236E6"/>
    <w:rsid w:val="00324362"/>
    <w:rsid w:val="00324474"/>
    <w:rsid w:val="0032499E"/>
    <w:rsid w:val="00324A42"/>
    <w:rsid w:val="00326284"/>
    <w:rsid w:val="00326DC2"/>
    <w:rsid w:val="003278D4"/>
    <w:rsid w:val="00330087"/>
    <w:rsid w:val="00330344"/>
    <w:rsid w:val="003303C5"/>
    <w:rsid w:val="003305DB"/>
    <w:rsid w:val="00331F1E"/>
    <w:rsid w:val="00331F54"/>
    <w:rsid w:val="003322C5"/>
    <w:rsid w:val="003326D8"/>
    <w:rsid w:val="003329EB"/>
    <w:rsid w:val="00332B40"/>
    <w:rsid w:val="00333A10"/>
    <w:rsid w:val="00333DA8"/>
    <w:rsid w:val="00333EA3"/>
    <w:rsid w:val="003340FC"/>
    <w:rsid w:val="0033418E"/>
    <w:rsid w:val="00334C8F"/>
    <w:rsid w:val="00335528"/>
    <w:rsid w:val="00335B4A"/>
    <w:rsid w:val="00336557"/>
    <w:rsid w:val="00336B8A"/>
    <w:rsid w:val="00336BB6"/>
    <w:rsid w:val="00336F8C"/>
    <w:rsid w:val="003409E3"/>
    <w:rsid w:val="00340A23"/>
    <w:rsid w:val="00340EA5"/>
    <w:rsid w:val="00342118"/>
    <w:rsid w:val="003424A9"/>
    <w:rsid w:val="00343330"/>
    <w:rsid w:val="003439F4"/>
    <w:rsid w:val="00344385"/>
    <w:rsid w:val="0034489D"/>
    <w:rsid w:val="0034498B"/>
    <w:rsid w:val="00345537"/>
    <w:rsid w:val="00345DB3"/>
    <w:rsid w:val="003461AB"/>
    <w:rsid w:val="00346740"/>
    <w:rsid w:val="0034722E"/>
    <w:rsid w:val="003476AC"/>
    <w:rsid w:val="003476AE"/>
    <w:rsid w:val="00347A0E"/>
    <w:rsid w:val="00347ACF"/>
    <w:rsid w:val="00350118"/>
    <w:rsid w:val="003502BF"/>
    <w:rsid w:val="0035064F"/>
    <w:rsid w:val="0035071A"/>
    <w:rsid w:val="00350A99"/>
    <w:rsid w:val="00351143"/>
    <w:rsid w:val="00351C2B"/>
    <w:rsid w:val="00352842"/>
    <w:rsid w:val="00352A97"/>
    <w:rsid w:val="00353519"/>
    <w:rsid w:val="003540D5"/>
    <w:rsid w:val="00354258"/>
    <w:rsid w:val="0035433E"/>
    <w:rsid w:val="003549F2"/>
    <w:rsid w:val="00354D87"/>
    <w:rsid w:val="00355245"/>
    <w:rsid w:val="00355410"/>
    <w:rsid w:val="0035554A"/>
    <w:rsid w:val="00355A19"/>
    <w:rsid w:val="00355A66"/>
    <w:rsid w:val="00355B42"/>
    <w:rsid w:val="00355E2A"/>
    <w:rsid w:val="00355FC5"/>
    <w:rsid w:val="00356051"/>
    <w:rsid w:val="003562CF"/>
    <w:rsid w:val="003567F4"/>
    <w:rsid w:val="0035699A"/>
    <w:rsid w:val="00356A1E"/>
    <w:rsid w:val="003572BC"/>
    <w:rsid w:val="003574E6"/>
    <w:rsid w:val="003577C3"/>
    <w:rsid w:val="00357C9A"/>
    <w:rsid w:val="003609FF"/>
    <w:rsid w:val="00360AE0"/>
    <w:rsid w:val="00361364"/>
    <w:rsid w:val="00361598"/>
    <w:rsid w:val="00361690"/>
    <w:rsid w:val="003617E6"/>
    <w:rsid w:val="00361C75"/>
    <w:rsid w:val="0036233B"/>
    <w:rsid w:val="0036274A"/>
    <w:rsid w:val="0036296D"/>
    <w:rsid w:val="00363919"/>
    <w:rsid w:val="00363AFD"/>
    <w:rsid w:val="00363E43"/>
    <w:rsid w:val="003640AB"/>
    <w:rsid w:val="00364568"/>
    <w:rsid w:val="00364910"/>
    <w:rsid w:val="00364B95"/>
    <w:rsid w:val="00364CB7"/>
    <w:rsid w:val="003652DF"/>
    <w:rsid w:val="0036571D"/>
    <w:rsid w:val="0036585A"/>
    <w:rsid w:val="003662D7"/>
    <w:rsid w:val="003663CD"/>
    <w:rsid w:val="00366D01"/>
    <w:rsid w:val="003675A5"/>
    <w:rsid w:val="00367732"/>
    <w:rsid w:val="00367B85"/>
    <w:rsid w:val="00367DFE"/>
    <w:rsid w:val="00367E8D"/>
    <w:rsid w:val="00370F79"/>
    <w:rsid w:val="00371513"/>
    <w:rsid w:val="00372088"/>
    <w:rsid w:val="00372296"/>
    <w:rsid w:val="0037234A"/>
    <w:rsid w:val="00372644"/>
    <w:rsid w:val="003728A4"/>
    <w:rsid w:val="00372ED3"/>
    <w:rsid w:val="00373679"/>
    <w:rsid w:val="00374A8C"/>
    <w:rsid w:val="00374AAF"/>
    <w:rsid w:val="00375CD2"/>
    <w:rsid w:val="00375FE7"/>
    <w:rsid w:val="003760FE"/>
    <w:rsid w:val="00376554"/>
    <w:rsid w:val="00377991"/>
    <w:rsid w:val="003807F4"/>
    <w:rsid w:val="003812AE"/>
    <w:rsid w:val="003822F2"/>
    <w:rsid w:val="00382388"/>
    <w:rsid w:val="0038242F"/>
    <w:rsid w:val="00382EFF"/>
    <w:rsid w:val="00383527"/>
    <w:rsid w:val="0038378C"/>
    <w:rsid w:val="00383855"/>
    <w:rsid w:val="00383AC3"/>
    <w:rsid w:val="00383C1A"/>
    <w:rsid w:val="00383C1D"/>
    <w:rsid w:val="00383F48"/>
    <w:rsid w:val="0038423B"/>
    <w:rsid w:val="00384C21"/>
    <w:rsid w:val="00385488"/>
    <w:rsid w:val="003858C6"/>
    <w:rsid w:val="0038593F"/>
    <w:rsid w:val="00387933"/>
    <w:rsid w:val="00390992"/>
    <w:rsid w:val="00390C55"/>
    <w:rsid w:val="00391131"/>
    <w:rsid w:val="00391E6A"/>
    <w:rsid w:val="0039367C"/>
    <w:rsid w:val="00393AE5"/>
    <w:rsid w:val="00393AF1"/>
    <w:rsid w:val="00393BBC"/>
    <w:rsid w:val="00393E59"/>
    <w:rsid w:val="00394A3E"/>
    <w:rsid w:val="00394A67"/>
    <w:rsid w:val="00395348"/>
    <w:rsid w:val="00395528"/>
    <w:rsid w:val="00395BF5"/>
    <w:rsid w:val="0039678D"/>
    <w:rsid w:val="00396E29"/>
    <w:rsid w:val="00396EC6"/>
    <w:rsid w:val="00396F27"/>
    <w:rsid w:val="003971D7"/>
    <w:rsid w:val="00397369"/>
    <w:rsid w:val="0039771B"/>
    <w:rsid w:val="003A00E1"/>
    <w:rsid w:val="003A03BB"/>
    <w:rsid w:val="003A05C8"/>
    <w:rsid w:val="003A06A0"/>
    <w:rsid w:val="003A0D18"/>
    <w:rsid w:val="003A0DE9"/>
    <w:rsid w:val="003A1453"/>
    <w:rsid w:val="003A159A"/>
    <w:rsid w:val="003A179D"/>
    <w:rsid w:val="003A1AD4"/>
    <w:rsid w:val="003A1C40"/>
    <w:rsid w:val="003A2748"/>
    <w:rsid w:val="003A32E6"/>
    <w:rsid w:val="003A34C6"/>
    <w:rsid w:val="003A3A7E"/>
    <w:rsid w:val="003A48B9"/>
    <w:rsid w:val="003A595B"/>
    <w:rsid w:val="003A66F5"/>
    <w:rsid w:val="003A709A"/>
    <w:rsid w:val="003A776F"/>
    <w:rsid w:val="003A7943"/>
    <w:rsid w:val="003A7D78"/>
    <w:rsid w:val="003B01CF"/>
    <w:rsid w:val="003B14C3"/>
    <w:rsid w:val="003B1692"/>
    <w:rsid w:val="003B200A"/>
    <w:rsid w:val="003B2592"/>
    <w:rsid w:val="003B286A"/>
    <w:rsid w:val="003B2B0D"/>
    <w:rsid w:val="003B39C1"/>
    <w:rsid w:val="003B3A47"/>
    <w:rsid w:val="003B3CF6"/>
    <w:rsid w:val="003B3DCD"/>
    <w:rsid w:val="003B43A5"/>
    <w:rsid w:val="003B47C4"/>
    <w:rsid w:val="003B4F37"/>
    <w:rsid w:val="003B4FF7"/>
    <w:rsid w:val="003B59A6"/>
    <w:rsid w:val="003B5C7D"/>
    <w:rsid w:val="003B5E8B"/>
    <w:rsid w:val="003B6A33"/>
    <w:rsid w:val="003B6DEE"/>
    <w:rsid w:val="003B706D"/>
    <w:rsid w:val="003B725B"/>
    <w:rsid w:val="003B7F2E"/>
    <w:rsid w:val="003C0829"/>
    <w:rsid w:val="003C0B49"/>
    <w:rsid w:val="003C1287"/>
    <w:rsid w:val="003C17E0"/>
    <w:rsid w:val="003C1A97"/>
    <w:rsid w:val="003C1C47"/>
    <w:rsid w:val="003C1FE5"/>
    <w:rsid w:val="003C2087"/>
    <w:rsid w:val="003C219C"/>
    <w:rsid w:val="003C3803"/>
    <w:rsid w:val="003C3A15"/>
    <w:rsid w:val="003C3ADE"/>
    <w:rsid w:val="003C3EC1"/>
    <w:rsid w:val="003C3ECB"/>
    <w:rsid w:val="003C5379"/>
    <w:rsid w:val="003C53E8"/>
    <w:rsid w:val="003C69E9"/>
    <w:rsid w:val="003C6A6E"/>
    <w:rsid w:val="003C6BCF"/>
    <w:rsid w:val="003C6E9B"/>
    <w:rsid w:val="003C7712"/>
    <w:rsid w:val="003C7A78"/>
    <w:rsid w:val="003C7FBE"/>
    <w:rsid w:val="003D06DE"/>
    <w:rsid w:val="003D07D7"/>
    <w:rsid w:val="003D0863"/>
    <w:rsid w:val="003D0A3A"/>
    <w:rsid w:val="003D0D4E"/>
    <w:rsid w:val="003D0F97"/>
    <w:rsid w:val="003D1129"/>
    <w:rsid w:val="003D1282"/>
    <w:rsid w:val="003D1550"/>
    <w:rsid w:val="003D1843"/>
    <w:rsid w:val="003D1F72"/>
    <w:rsid w:val="003D2B08"/>
    <w:rsid w:val="003D2BE8"/>
    <w:rsid w:val="003D2E6C"/>
    <w:rsid w:val="003D33BA"/>
    <w:rsid w:val="003D36AA"/>
    <w:rsid w:val="003D3835"/>
    <w:rsid w:val="003D3990"/>
    <w:rsid w:val="003D425D"/>
    <w:rsid w:val="003D4E63"/>
    <w:rsid w:val="003D5363"/>
    <w:rsid w:val="003D56F4"/>
    <w:rsid w:val="003D5FB0"/>
    <w:rsid w:val="003D6120"/>
    <w:rsid w:val="003D7040"/>
    <w:rsid w:val="003D71F4"/>
    <w:rsid w:val="003D7472"/>
    <w:rsid w:val="003D75E4"/>
    <w:rsid w:val="003D7809"/>
    <w:rsid w:val="003D7AEB"/>
    <w:rsid w:val="003E03D8"/>
    <w:rsid w:val="003E060E"/>
    <w:rsid w:val="003E0B91"/>
    <w:rsid w:val="003E1994"/>
    <w:rsid w:val="003E1DCE"/>
    <w:rsid w:val="003E3146"/>
    <w:rsid w:val="003E3272"/>
    <w:rsid w:val="003E3A49"/>
    <w:rsid w:val="003E3B17"/>
    <w:rsid w:val="003E3DE4"/>
    <w:rsid w:val="003E4014"/>
    <w:rsid w:val="003E4784"/>
    <w:rsid w:val="003E47E1"/>
    <w:rsid w:val="003E4B3D"/>
    <w:rsid w:val="003E4DE7"/>
    <w:rsid w:val="003E5443"/>
    <w:rsid w:val="003E5503"/>
    <w:rsid w:val="003E55DB"/>
    <w:rsid w:val="003E5A21"/>
    <w:rsid w:val="003E6033"/>
    <w:rsid w:val="003E644A"/>
    <w:rsid w:val="003E66A3"/>
    <w:rsid w:val="003E6A44"/>
    <w:rsid w:val="003E6C21"/>
    <w:rsid w:val="003E6C8E"/>
    <w:rsid w:val="003E6E0C"/>
    <w:rsid w:val="003E6E35"/>
    <w:rsid w:val="003E7A0A"/>
    <w:rsid w:val="003E7C7A"/>
    <w:rsid w:val="003E7DA8"/>
    <w:rsid w:val="003F1017"/>
    <w:rsid w:val="003F13B1"/>
    <w:rsid w:val="003F1485"/>
    <w:rsid w:val="003F14F2"/>
    <w:rsid w:val="003F2481"/>
    <w:rsid w:val="003F2701"/>
    <w:rsid w:val="003F2B1D"/>
    <w:rsid w:val="003F2D10"/>
    <w:rsid w:val="003F2DEF"/>
    <w:rsid w:val="003F2E93"/>
    <w:rsid w:val="003F3545"/>
    <w:rsid w:val="003F4617"/>
    <w:rsid w:val="003F4D13"/>
    <w:rsid w:val="003F4E10"/>
    <w:rsid w:val="003F5516"/>
    <w:rsid w:val="003F5843"/>
    <w:rsid w:val="003F6474"/>
    <w:rsid w:val="003F6784"/>
    <w:rsid w:val="003F688C"/>
    <w:rsid w:val="003F689A"/>
    <w:rsid w:val="003F69E8"/>
    <w:rsid w:val="003F6DF8"/>
    <w:rsid w:val="003F6FDA"/>
    <w:rsid w:val="003F7CBE"/>
    <w:rsid w:val="00400CFD"/>
    <w:rsid w:val="00400D6B"/>
    <w:rsid w:val="00401684"/>
    <w:rsid w:val="00401692"/>
    <w:rsid w:val="004016E1"/>
    <w:rsid w:val="00401C16"/>
    <w:rsid w:val="00402BA7"/>
    <w:rsid w:val="00402D2A"/>
    <w:rsid w:val="004037F1"/>
    <w:rsid w:val="00403A3B"/>
    <w:rsid w:val="00403DDC"/>
    <w:rsid w:val="004041E2"/>
    <w:rsid w:val="004042A2"/>
    <w:rsid w:val="004044D8"/>
    <w:rsid w:val="004046D7"/>
    <w:rsid w:val="00404818"/>
    <w:rsid w:val="00404AEE"/>
    <w:rsid w:val="00404E6B"/>
    <w:rsid w:val="00404F00"/>
    <w:rsid w:val="00404FDE"/>
    <w:rsid w:val="0040575B"/>
    <w:rsid w:val="004058AE"/>
    <w:rsid w:val="00405D6F"/>
    <w:rsid w:val="00406192"/>
    <w:rsid w:val="00406552"/>
    <w:rsid w:val="00406FE7"/>
    <w:rsid w:val="00407104"/>
    <w:rsid w:val="00407215"/>
    <w:rsid w:val="00407216"/>
    <w:rsid w:val="004072C1"/>
    <w:rsid w:val="00407B7B"/>
    <w:rsid w:val="00407BE9"/>
    <w:rsid w:val="004100F2"/>
    <w:rsid w:val="00410370"/>
    <w:rsid w:val="00410A20"/>
    <w:rsid w:val="00410C32"/>
    <w:rsid w:val="0041161D"/>
    <w:rsid w:val="0041193E"/>
    <w:rsid w:val="00411A05"/>
    <w:rsid w:val="00411EC3"/>
    <w:rsid w:val="004124EE"/>
    <w:rsid w:val="00412EEF"/>
    <w:rsid w:val="004132E8"/>
    <w:rsid w:val="004134D6"/>
    <w:rsid w:val="004138E2"/>
    <w:rsid w:val="00413AD0"/>
    <w:rsid w:val="00413CB8"/>
    <w:rsid w:val="00413D47"/>
    <w:rsid w:val="0041488D"/>
    <w:rsid w:val="00414B26"/>
    <w:rsid w:val="00416070"/>
    <w:rsid w:val="00416B4C"/>
    <w:rsid w:val="00416BAF"/>
    <w:rsid w:val="00416E57"/>
    <w:rsid w:val="004171AB"/>
    <w:rsid w:val="00417B3E"/>
    <w:rsid w:val="00420459"/>
    <w:rsid w:val="004204AE"/>
    <w:rsid w:val="00421046"/>
    <w:rsid w:val="004211E4"/>
    <w:rsid w:val="004216CB"/>
    <w:rsid w:val="004219E8"/>
    <w:rsid w:val="00421E40"/>
    <w:rsid w:val="004221D6"/>
    <w:rsid w:val="004228BF"/>
    <w:rsid w:val="004228E9"/>
    <w:rsid w:val="00423E67"/>
    <w:rsid w:val="00424709"/>
    <w:rsid w:val="00424B70"/>
    <w:rsid w:val="0042510E"/>
    <w:rsid w:val="00425606"/>
    <w:rsid w:val="00425667"/>
    <w:rsid w:val="00425A9A"/>
    <w:rsid w:val="00425DCE"/>
    <w:rsid w:val="0042631B"/>
    <w:rsid w:val="004263FA"/>
    <w:rsid w:val="00426A9A"/>
    <w:rsid w:val="00426C4D"/>
    <w:rsid w:val="00427939"/>
    <w:rsid w:val="00430704"/>
    <w:rsid w:val="004307F1"/>
    <w:rsid w:val="00430B3A"/>
    <w:rsid w:val="00430B87"/>
    <w:rsid w:val="00431634"/>
    <w:rsid w:val="0043208B"/>
    <w:rsid w:val="004320DC"/>
    <w:rsid w:val="004322DB"/>
    <w:rsid w:val="0043383F"/>
    <w:rsid w:val="00433B5E"/>
    <w:rsid w:val="00436689"/>
    <w:rsid w:val="00436DA6"/>
    <w:rsid w:val="00436E61"/>
    <w:rsid w:val="0043720E"/>
    <w:rsid w:val="0043758A"/>
    <w:rsid w:val="00437803"/>
    <w:rsid w:val="0044045E"/>
    <w:rsid w:val="00440CFA"/>
    <w:rsid w:val="004414C1"/>
    <w:rsid w:val="004418D8"/>
    <w:rsid w:val="00441D16"/>
    <w:rsid w:val="00441E84"/>
    <w:rsid w:val="004420A9"/>
    <w:rsid w:val="00442B8C"/>
    <w:rsid w:val="0044365D"/>
    <w:rsid w:val="00443AD8"/>
    <w:rsid w:val="00443C09"/>
    <w:rsid w:val="00443E54"/>
    <w:rsid w:val="00444E7F"/>
    <w:rsid w:val="004457BD"/>
    <w:rsid w:val="00446504"/>
    <w:rsid w:val="00446896"/>
    <w:rsid w:val="004471CE"/>
    <w:rsid w:val="004472BD"/>
    <w:rsid w:val="004476F9"/>
    <w:rsid w:val="00447B55"/>
    <w:rsid w:val="00447F3F"/>
    <w:rsid w:val="004506B7"/>
    <w:rsid w:val="00450BAA"/>
    <w:rsid w:val="00451450"/>
    <w:rsid w:val="004519E9"/>
    <w:rsid w:val="00451A03"/>
    <w:rsid w:val="00451E0A"/>
    <w:rsid w:val="00452393"/>
    <w:rsid w:val="004527BF"/>
    <w:rsid w:val="0045343C"/>
    <w:rsid w:val="004537AC"/>
    <w:rsid w:val="00454770"/>
    <w:rsid w:val="00454B39"/>
    <w:rsid w:val="00455FB8"/>
    <w:rsid w:val="004563E3"/>
    <w:rsid w:val="00456A2C"/>
    <w:rsid w:val="004574C6"/>
    <w:rsid w:val="00457527"/>
    <w:rsid w:val="00457978"/>
    <w:rsid w:val="00457A8A"/>
    <w:rsid w:val="00460020"/>
    <w:rsid w:val="00460583"/>
    <w:rsid w:val="00460E30"/>
    <w:rsid w:val="0046147E"/>
    <w:rsid w:val="004615B7"/>
    <w:rsid w:val="004616AC"/>
    <w:rsid w:val="004617AC"/>
    <w:rsid w:val="0046180D"/>
    <w:rsid w:val="004618B7"/>
    <w:rsid w:val="00461EC7"/>
    <w:rsid w:val="004622EE"/>
    <w:rsid w:val="00462E3B"/>
    <w:rsid w:val="00463791"/>
    <w:rsid w:val="00463DDD"/>
    <w:rsid w:val="00465224"/>
    <w:rsid w:val="00465479"/>
    <w:rsid w:val="004659F1"/>
    <w:rsid w:val="00465C09"/>
    <w:rsid w:val="00466248"/>
    <w:rsid w:val="004663B9"/>
    <w:rsid w:val="0046735B"/>
    <w:rsid w:val="0046741E"/>
    <w:rsid w:val="00467BC6"/>
    <w:rsid w:val="00467FC0"/>
    <w:rsid w:val="00470B57"/>
    <w:rsid w:val="00470DB9"/>
    <w:rsid w:val="00470F09"/>
    <w:rsid w:val="00471206"/>
    <w:rsid w:val="00472488"/>
    <w:rsid w:val="00472672"/>
    <w:rsid w:val="00472C25"/>
    <w:rsid w:val="00473E04"/>
    <w:rsid w:val="00474252"/>
    <w:rsid w:val="00474539"/>
    <w:rsid w:val="00474EF9"/>
    <w:rsid w:val="004752D2"/>
    <w:rsid w:val="004753B3"/>
    <w:rsid w:val="0047573E"/>
    <w:rsid w:val="00475A67"/>
    <w:rsid w:val="00475FBA"/>
    <w:rsid w:val="0047684E"/>
    <w:rsid w:val="00476D73"/>
    <w:rsid w:val="0047711A"/>
    <w:rsid w:val="004772EE"/>
    <w:rsid w:val="004775DB"/>
    <w:rsid w:val="0047764A"/>
    <w:rsid w:val="00477A50"/>
    <w:rsid w:val="00477BA1"/>
    <w:rsid w:val="00477C1B"/>
    <w:rsid w:val="00480014"/>
    <w:rsid w:val="004802CA"/>
    <w:rsid w:val="004802CF"/>
    <w:rsid w:val="004807F9"/>
    <w:rsid w:val="00480CFB"/>
    <w:rsid w:val="0048104D"/>
    <w:rsid w:val="00481214"/>
    <w:rsid w:val="0048130B"/>
    <w:rsid w:val="0048194F"/>
    <w:rsid w:val="00482E10"/>
    <w:rsid w:val="00482F17"/>
    <w:rsid w:val="00482F3F"/>
    <w:rsid w:val="00482FD8"/>
    <w:rsid w:val="00483364"/>
    <w:rsid w:val="004837C0"/>
    <w:rsid w:val="00483D40"/>
    <w:rsid w:val="00484811"/>
    <w:rsid w:val="00484F25"/>
    <w:rsid w:val="004856F5"/>
    <w:rsid w:val="0048599A"/>
    <w:rsid w:val="00486473"/>
    <w:rsid w:val="004868B4"/>
    <w:rsid w:val="00486F93"/>
    <w:rsid w:val="00487004"/>
    <w:rsid w:val="004870A9"/>
    <w:rsid w:val="00487623"/>
    <w:rsid w:val="00487CB8"/>
    <w:rsid w:val="00487CF7"/>
    <w:rsid w:val="00487EE2"/>
    <w:rsid w:val="0049084C"/>
    <w:rsid w:val="00490AF0"/>
    <w:rsid w:val="00490DB0"/>
    <w:rsid w:val="004919E8"/>
    <w:rsid w:val="00492053"/>
    <w:rsid w:val="00492BC5"/>
    <w:rsid w:val="004935D1"/>
    <w:rsid w:val="00494021"/>
    <w:rsid w:val="00494483"/>
    <w:rsid w:val="00494772"/>
    <w:rsid w:val="00494C88"/>
    <w:rsid w:val="00494DD6"/>
    <w:rsid w:val="00495050"/>
    <w:rsid w:val="004951E8"/>
    <w:rsid w:val="00496040"/>
    <w:rsid w:val="0049619A"/>
    <w:rsid w:val="0049640E"/>
    <w:rsid w:val="004964B8"/>
    <w:rsid w:val="004968DF"/>
    <w:rsid w:val="0049692B"/>
    <w:rsid w:val="00496BC4"/>
    <w:rsid w:val="00496F7C"/>
    <w:rsid w:val="0049704D"/>
    <w:rsid w:val="00497529"/>
    <w:rsid w:val="00497569"/>
    <w:rsid w:val="00497DE3"/>
    <w:rsid w:val="004A0388"/>
    <w:rsid w:val="004A22D0"/>
    <w:rsid w:val="004A2B8C"/>
    <w:rsid w:val="004A316C"/>
    <w:rsid w:val="004A353C"/>
    <w:rsid w:val="004A36FF"/>
    <w:rsid w:val="004A38CB"/>
    <w:rsid w:val="004A38F1"/>
    <w:rsid w:val="004A397C"/>
    <w:rsid w:val="004A39AD"/>
    <w:rsid w:val="004A39DB"/>
    <w:rsid w:val="004A3C33"/>
    <w:rsid w:val="004A4825"/>
    <w:rsid w:val="004A4846"/>
    <w:rsid w:val="004A49A8"/>
    <w:rsid w:val="004A4A2B"/>
    <w:rsid w:val="004A4C07"/>
    <w:rsid w:val="004A52BC"/>
    <w:rsid w:val="004A5717"/>
    <w:rsid w:val="004A6008"/>
    <w:rsid w:val="004A6015"/>
    <w:rsid w:val="004A6550"/>
    <w:rsid w:val="004A7041"/>
    <w:rsid w:val="004B03A3"/>
    <w:rsid w:val="004B087D"/>
    <w:rsid w:val="004B0CCD"/>
    <w:rsid w:val="004B0FA9"/>
    <w:rsid w:val="004B1133"/>
    <w:rsid w:val="004B1DB2"/>
    <w:rsid w:val="004B21D5"/>
    <w:rsid w:val="004B271F"/>
    <w:rsid w:val="004B2B83"/>
    <w:rsid w:val="004B310D"/>
    <w:rsid w:val="004B3601"/>
    <w:rsid w:val="004B398F"/>
    <w:rsid w:val="004B3E26"/>
    <w:rsid w:val="004B4501"/>
    <w:rsid w:val="004B45CD"/>
    <w:rsid w:val="004B4675"/>
    <w:rsid w:val="004B492C"/>
    <w:rsid w:val="004B4AB9"/>
    <w:rsid w:val="004B4DC7"/>
    <w:rsid w:val="004B4EC2"/>
    <w:rsid w:val="004B53ED"/>
    <w:rsid w:val="004B5F14"/>
    <w:rsid w:val="004B67E2"/>
    <w:rsid w:val="004B6EA2"/>
    <w:rsid w:val="004B77C7"/>
    <w:rsid w:val="004B7AA3"/>
    <w:rsid w:val="004B7D34"/>
    <w:rsid w:val="004C0853"/>
    <w:rsid w:val="004C0AE3"/>
    <w:rsid w:val="004C0D76"/>
    <w:rsid w:val="004C251B"/>
    <w:rsid w:val="004C2667"/>
    <w:rsid w:val="004C2D48"/>
    <w:rsid w:val="004C37F5"/>
    <w:rsid w:val="004C3F03"/>
    <w:rsid w:val="004C3FA3"/>
    <w:rsid w:val="004C40DD"/>
    <w:rsid w:val="004C44DC"/>
    <w:rsid w:val="004C4821"/>
    <w:rsid w:val="004C4D26"/>
    <w:rsid w:val="004C4F7E"/>
    <w:rsid w:val="004C5964"/>
    <w:rsid w:val="004C5BC3"/>
    <w:rsid w:val="004C5D55"/>
    <w:rsid w:val="004C5FC5"/>
    <w:rsid w:val="004C65BA"/>
    <w:rsid w:val="004C6785"/>
    <w:rsid w:val="004C6B6C"/>
    <w:rsid w:val="004C70F9"/>
    <w:rsid w:val="004C7EBA"/>
    <w:rsid w:val="004D0157"/>
    <w:rsid w:val="004D089C"/>
    <w:rsid w:val="004D0B90"/>
    <w:rsid w:val="004D144D"/>
    <w:rsid w:val="004D147E"/>
    <w:rsid w:val="004D187E"/>
    <w:rsid w:val="004D1F7E"/>
    <w:rsid w:val="004D224C"/>
    <w:rsid w:val="004D2606"/>
    <w:rsid w:val="004D2663"/>
    <w:rsid w:val="004D26E5"/>
    <w:rsid w:val="004D26EE"/>
    <w:rsid w:val="004D3834"/>
    <w:rsid w:val="004D4427"/>
    <w:rsid w:val="004D56C2"/>
    <w:rsid w:val="004D5756"/>
    <w:rsid w:val="004D594F"/>
    <w:rsid w:val="004D6896"/>
    <w:rsid w:val="004D774D"/>
    <w:rsid w:val="004D7BED"/>
    <w:rsid w:val="004D7F28"/>
    <w:rsid w:val="004E001D"/>
    <w:rsid w:val="004E0158"/>
    <w:rsid w:val="004E0307"/>
    <w:rsid w:val="004E0790"/>
    <w:rsid w:val="004E0907"/>
    <w:rsid w:val="004E1123"/>
    <w:rsid w:val="004E181D"/>
    <w:rsid w:val="004E1C21"/>
    <w:rsid w:val="004E1F11"/>
    <w:rsid w:val="004E242E"/>
    <w:rsid w:val="004E3B21"/>
    <w:rsid w:val="004E3DBC"/>
    <w:rsid w:val="004E473B"/>
    <w:rsid w:val="004E477B"/>
    <w:rsid w:val="004E4BEF"/>
    <w:rsid w:val="004E50E7"/>
    <w:rsid w:val="004E53FE"/>
    <w:rsid w:val="004E58BD"/>
    <w:rsid w:val="004E58FE"/>
    <w:rsid w:val="004E5904"/>
    <w:rsid w:val="004E5978"/>
    <w:rsid w:val="004E5BED"/>
    <w:rsid w:val="004E5C58"/>
    <w:rsid w:val="004E5D1A"/>
    <w:rsid w:val="004E5E0E"/>
    <w:rsid w:val="004E5F7A"/>
    <w:rsid w:val="004E5FA3"/>
    <w:rsid w:val="004E653F"/>
    <w:rsid w:val="004E6988"/>
    <w:rsid w:val="004E6F9F"/>
    <w:rsid w:val="004E738C"/>
    <w:rsid w:val="004E755D"/>
    <w:rsid w:val="004E7598"/>
    <w:rsid w:val="004E76D4"/>
    <w:rsid w:val="004E785C"/>
    <w:rsid w:val="004E7894"/>
    <w:rsid w:val="004E7CE9"/>
    <w:rsid w:val="004F0982"/>
    <w:rsid w:val="004F0BBD"/>
    <w:rsid w:val="004F22B1"/>
    <w:rsid w:val="004F22DC"/>
    <w:rsid w:val="004F25C2"/>
    <w:rsid w:val="004F2A47"/>
    <w:rsid w:val="004F3AE2"/>
    <w:rsid w:val="004F3C2A"/>
    <w:rsid w:val="004F3ECC"/>
    <w:rsid w:val="004F4559"/>
    <w:rsid w:val="004F465E"/>
    <w:rsid w:val="004F4C9E"/>
    <w:rsid w:val="004F4D56"/>
    <w:rsid w:val="004F4ED6"/>
    <w:rsid w:val="004F51FC"/>
    <w:rsid w:val="004F5CDE"/>
    <w:rsid w:val="004F5FA0"/>
    <w:rsid w:val="004F64B0"/>
    <w:rsid w:val="004F6902"/>
    <w:rsid w:val="004F6B14"/>
    <w:rsid w:val="004F6CF6"/>
    <w:rsid w:val="004F70E4"/>
    <w:rsid w:val="004F7434"/>
    <w:rsid w:val="0050003A"/>
    <w:rsid w:val="0050030B"/>
    <w:rsid w:val="00500F30"/>
    <w:rsid w:val="00501060"/>
    <w:rsid w:val="0050217D"/>
    <w:rsid w:val="005024D0"/>
    <w:rsid w:val="0050340A"/>
    <w:rsid w:val="005034B8"/>
    <w:rsid w:val="005038E3"/>
    <w:rsid w:val="00503A1B"/>
    <w:rsid w:val="00503A60"/>
    <w:rsid w:val="00504253"/>
    <w:rsid w:val="00505F6A"/>
    <w:rsid w:val="00506719"/>
    <w:rsid w:val="00506BAF"/>
    <w:rsid w:val="00506BDA"/>
    <w:rsid w:val="0050766C"/>
    <w:rsid w:val="00507922"/>
    <w:rsid w:val="005079D6"/>
    <w:rsid w:val="005101E4"/>
    <w:rsid w:val="00511067"/>
    <w:rsid w:val="00511667"/>
    <w:rsid w:val="005119A3"/>
    <w:rsid w:val="00511BE2"/>
    <w:rsid w:val="00511CDA"/>
    <w:rsid w:val="00511DC2"/>
    <w:rsid w:val="00512412"/>
    <w:rsid w:val="005128BC"/>
    <w:rsid w:val="005128E2"/>
    <w:rsid w:val="00512A5D"/>
    <w:rsid w:val="00512C4A"/>
    <w:rsid w:val="00512EBA"/>
    <w:rsid w:val="005131AC"/>
    <w:rsid w:val="00513222"/>
    <w:rsid w:val="005132DE"/>
    <w:rsid w:val="00513BBE"/>
    <w:rsid w:val="00513C0F"/>
    <w:rsid w:val="00513E82"/>
    <w:rsid w:val="00513F71"/>
    <w:rsid w:val="00514132"/>
    <w:rsid w:val="00514455"/>
    <w:rsid w:val="00515561"/>
    <w:rsid w:val="00515A4F"/>
    <w:rsid w:val="005164AD"/>
    <w:rsid w:val="005176C2"/>
    <w:rsid w:val="00517E03"/>
    <w:rsid w:val="00517F37"/>
    <w:rsid w:val="0052048F"/>
    <w:rsid w:val="00520C5F"/>
    <w:rsid w:val="00520E66"/>
    <w:rsid w:val="00520F79"/>
    <w:rsid w:val="005216E8"/>
    <w:rsid w:val="0052181A"/>
    <w:rsid w:val="005219EB"/>
    <w:rsid w:val="00522F1E"/>
    <w:rsid w:val="005232D8"/>
    <w:rsid w:val="005233B9"/>
    <w:rsid w:val="0052344F"/>
    <w:rsid w:val="0052430B"/>
    <w:rsid w:val="0052433B"/>
    <w:rsid w:val="00525042"/>
    <w:rsid w:val="00525716"/>
    <w:rsid w:val="00525741"/>
    <w:rsid w:val="00525D87"/>
    <w:rsid w:val="00525D9C"/>
    <w:rsid w:val="00526188"/>
    <w:rsid w:val="00526A3A"/>
    <w:rsid w:val="00526AF3"/>
    <w:rsid w:val="005272D4"/>
    <w:rsid w:val="0052759E"/>
    <w:rsid w:val="00527B9F"/>
    <w:rsid w:val="0053008D"/>
    <w:rsid w:val="005311F8"/>
    <w:rsid w:val="00531608"/>
    <w:rsid w:val="00531B40"/>
    <w:rsid w:val="00531F92"/>
    <w:rsid w:val="0053221E"/>
    <w:rsid w:val="005327DD"/>
    <w:rsid w:val="00532921"/>
    <w:rsid w:val="00533920"/>
    <w:rsid w:val="00533CBC"/>
    <w:rsid w:val="00534C29"/>
    <w:rsid w:val="005356B5"/>
    <w:rsid w:val="005359BE"/>
    <w:rsid w:val="00535C5E"/>
    <w:rsid w:val="00536835"/>
    <w:rsid w:val="00536AAA"/>
    <w:rsid w:val="00536F18"/>
    <w:rsid w:val="005378C4"/>
    <w:rsid w:val="00537AB8"/>
    <w:rsid w:val="00537C86"/>
    <w:rsid w:val="00537E98"/>
    <w:rsid w:val="005400E3"/>
    <w:rsid w:val="0054023B"/>
    <w:rsid w:val="005415AA"/>
    <w:rsid w:val="00541AF0"/>
    <w:rsid w:val="00541DFB"/>
    <w:rsid w:val="005428ED"/>
    <w:rsid w:val="005434FE"/>
    <w:rsid w:val="0054396F"/>
    <w:rsid w:val="005442E0"/>
    <w:rsid w:val="005446C1"/>
    <w:rsid w:val="00544BD0"/>
    <w:rsid w:val="00544E14"/>
    <w:rsid w:val="00544F1F"/>
    <w:rsid w:val="00545253"/>
    <w:rsid w:val="00545784"/>
    <w:rsid w:val="0054579B"/>
    <w:rsid w:val="00545A3C"/>
    <w:rsid w:val="00545E3A"/>
    <w:rsid w:val="00545F60"/>
    <w:rsid w:val="0054643D"/>
    <w:rsid w:val="0054678E"/>
    <w:rsid w:val="00546F81"/>
    <w:rsid w:val="005471DD"/>
    <w:rsid w:val="00547205"/>
    <w:rsid w:val="005476E9"/>
    <w:rsid w:val="005511D4"/>
    <w:rsid w:val="0055149E"/>
    <w:rsid w:val="005519EE"/>
    <w:rsid w:val="00551ADF"/>
    <w:rsid w:val="005522DF"/>
    <w:rsid w:val="005524F5"/>
    <w:rsid w:val="0055284F"/>
    <w:rsid w:val="00552EDA"/>
    <w:rsid w:val="00553437"/>
    <w:rsid w:val="00553CA4"/>
    <w:rsid w:val="00553F28"/>
    <w:rsid w:val="005542A9"/>
    <w:rsid w:val="0055484B"/>
    <w:rsid w:val="00554CED"/>
    <w:rsid w:val="00554F56"/>
    <w:rsid w:val="005554DE"/>
    <w:rsid w:val="00555A93"/>
    <w:rsid w:val="00555CDE"/>
    <w:rsid w:val="00555DC5"/>
    <w:rsid w:val="00556E16"/>
    <w:rsid w:val="00556E56"/>
    <w:rsid w:val="005579AB"/>
    <w:rsid w:val="00557D19"/>
    <w:rsid w:val="00557E5C"/>
    <w:rsid w:val="0056077A"/>
    <w:rsid w:val="00560B08"/>
    <w:rsid w:val="00561C05"/>
    <w:rsid w:val="00561EF5"/>
    <w:rsid w:val="00562B3F"/>
    <w:rsid w:val="005630A1"/>
    <w:rsid w:val="0056330F"/>
    <w:rsid w:val="00563B82"/>
    <w:rsid w:val="00563DC2"/>
    <w:rsid w:val="00564DE7"/>
    <w:rsid w:val="00565496"/>
    <w:rsid w:val="005654C9"/>
    <w:rsid w:val="00565C76"/>
    <w:rsid w:val="0056668D"/>
    <w:rsid w:val="00566799"/>
    <w:rsid w:val="00566CCB"/>
    <w:rsid w:val="00567312"/>
    <w:rsid w:val="00567F1C"/>
    <w:rsid w:val="0057032D"/>
    <w:rsid w:val="005703E2"/>
    <w:rsid w:val="005705B6"/>
    <w:rsid w:val="00570C71"/>
    <w:rsid w:val="00571CE6"/>
    <w:rsid w:val="0057288A"/>
    <w:rsid w:val="00573024"/>
    <w:rsid w:val="005733C3"/>
    <w:rsid w:val="00573591"/>
    <w:rsid w:val="005737E4"/>
    <w:rsid w:val="00573872"/>
    <w:rsid w:val="005748C2"/>
    <w:rsid w:val="00574F1C"/>
    <w:rsid w:val="0057519A"/>
    <w:rsid w:val="005751AF"/>
    <w:rsid w:val="00575354"/>
    <w:rsid w:val="00575BAF"/>
    <w:rsid w:val="005760DE"/>
    <w:rsid w:val="005763C4"/>
    <w:rsid w:val="00576407"/>
    <w:rsid w:val="00576BD2"/>
    <w:rsid w:val="00576F1B"/>
    <w:rsid w:val="0057708E"/>
    <w:rsid w:val="00577413"/>
    <w:rsid w:val="00577675"/>
    <w:rsid w:val="005806A2"/>
    <w:rsid w:val="005809A6"/>
    <w:rsid w:val="00581E47"/>
    <w:rsid w:val="00582368"/>
    <w:rsid w:val="00582C24"/>
    <w:rsid w:val="00583CEC"/>
    <w:rsid w:val="00583F21"/>
    <w:rsid w:val="00584087"/>
    <w:rsid w:val="00584136"/>
    <w:rsid w:val="00584454"/>
    <w:rsid w:val="00585587"/>
    <w:rsid w:val="00585618"/>
    <w:rsid w:val="00585DB9"/>
    <w:rsid w:val="00585FC6"/>
    <w:rsid w:val="0058682C"/>
    <w:rsid w:val="005868E2"/>
    <w:rsid w:val="00586932"/>
    <w:rsid w:val="00586AE5"/>
    <w:rsid w:val="005877F3"/>
    <w:rsid w:val="00590081"/>
    <w:rsid w:val="005901F4"/>
    <w:rsid w:val="00591007"/>
    <w:rsid w:val="0059107E"/>
    <w:rsid w:val="00591699"/>
    <w:rsid w:val="00591CF8"/>
    <w:rsid w:val="00592150"/>
    <w:rsid w:val="00592977"/>
    <w:rsid w:val="00593999"/>
    <w:rsid w:val="00593BB1"/>
    <w:rsid w:val="00594256"/>
    <w:rsid w:val="005945C5"/>
    <w:rsid w:val="00594774"/>
    <w:rsid w:val="00594B60"/>
    <w:rsid w:val="005959B9"/>
    <w:rsid w:val="00595DF3"/>
    <w:rsid w:val="0059658F"/>
    <w:rsid w:val="005975CB"/>
    <w:rsid w:val="00597AC9"/>
    <w:rsid w:val="00597ED0"/>
    <w:rsid w:val="00597F50"/>
    <w:rsid w:val="005A0665"/>
    <w:rsid w:val="005A07F1"/>
    <w:rsid w:val="005A0D03"/>
    <w:rsid w:val="005A0D45"/>
    <w:rsid w:val="005A1385"/>
    <w:rsid w:val="005A25E9"/>
    <w:rsid w:val="005A463F"/>
    <w:rsid w:val="005A49A8"/>
    <w:rsid w:val="005A4D11"/>
    <w:rsid w:val="005A5929"/>
    <w:rsid w:val="005A604E"/>
    <w:rsid w:val="005A6914"/>
    <w:rsid w:val="005A6A59"/>
    <w:rsid w:val="005A6B32"/>
    <w:rsid w:val="005A786F"/>
    <w:rsid w:val="005A799E"/>
    <w:rsid w:val="005A7B5A"/>
    <w:rsid w:val="005B0611"/>
    <w:rsid w:val="005B06E2"/>
    <w:rsid w:val="005B162C"/>
    <w:rsid w:val="005B191A"/>
    <w:rsid w:val="005B1F32"/>
    <w:rsid w:val="005B1F9C"/>
    <w:rsid w:val="005B2AF5"/>
    <w:rsid w:val="005B2F51"/>
    <w:rsid w:val="005B3259"/>
    <w:rsid w:val="005B33F9"/>
    <w:rsid w:val="005B37D9"/>
    <w:rsid w:val="005B43FD"/>
    <w:rsid w:val="005B4656"/>
    <w:rsid w:val="005B46E8"/>
    <w:rsid w:val="005B4983"/>
    <w:rsid w:val="005B521F"/>
    <w:rsid w:val="005B53C2"/>
    <w:rsid w:val="005B54ED"/>
    <w:rsid w:val="005B5627"/>
    <w:rsid w:val="005B5ECC"/>
    <w:rsid w:val="005B6F9A"/>
    <w:rsid w:val="005B7347"/>
    <w:rsid w:val="005B7444"/>
    <w:rsid w:val="005B7532"/>
    <w:rsid w:val="005B75F1"/>
    <w:rsid w:val="005B7B62"/>
    <w:rsid w:val="005B7CC8"/>
    <w:rsid w:val="005C08C9"/>
    <w:rsid w:val="005C0E98"/>
    <w:rsid w:val="005C0F64"/>
    <w:rsid w:val="005C0FFA"/>
    <w:rsid w:val="005C1477"/>
    <w:rsid w:val="005C2154"/>
    <w:rsid w:val="005C21BC"/>
    <w:rsid w:val="005C21CB"/>
    <w:rsid w:val="005C2418"/>
    <w:rsid w:val="005C2A95"/>
    <w:rsid w:val="005C2B15"/>
    <w:rsid w:val="005C2E3D"/>
    <w:rsid w:val="005C3416"/>
    <w:rsid w:val="005C38CA"/>
    <w:rsid w:val="005C3F79"/>
    <w:rsid w:val="005C4AB0"/>
    <w:rsid w:val="005C604B"/>
    <w:rsid w:val="005C6151"/>
    <w:rsid w:val="005C617C"/>
    <w:rsid w:val="005C6EB6"/>
    <w:rsid w:val="005C7DD0"/>
    <w:rsid w:val="005D0189"/>
    <w:rsid w:val="005D0F21"/>
    <w:rsid w:val="005D11F7"/>
    <w:rsid w:val="005D1B18"/>
    <w:rsid w:val="005D3283"/>
    <w:rsid w:val="005D3873"/>
    <w:rsid w:val="005D3894"/>
    <w:rsid w:val="005D3C87"/>
    <w:rsid w:val="005D3E48"/>
    <w:rsid w:val="005D40D0"/>
    <w:rsid w:val="005D4AF7"/>
    <w:rsid w:val="005D6577"/>
    <w:rsid w:val="005D6A81"/>
    <w:rsid w:val="005D6AE2"/>
    <w:rsid w:val="005D6B97"/>
    <w:rsid w:val="005D740B"/>
    <w:rsid w:val="005D7F1C"/>
    <w:rsid w:val="005E0A33"/>
    <w:rsid w:val="005E16AF"/>
    <w:rsid w:val="005E193A"/>
    <w:rsid w:val="005E1BA6"/>
    <w:rsid w:val="005E20E0"/>
    <w:rsid w:val="005E2135"/>
    <w:rsid w:val="005E2830"/>
    <w:rsid w:val="005E369B"/>
    <w:rsid w:val="005E3912"/>
    <w:rsid w:val="005E40A5"/>
    <w:rsid w:val="005E467C"/>
    <w:rsid w:val="005E4AF3"/>
    <w:rsid w:val="005E4C75"/>
    <w:rsid w:val="005E582B"/>
    <w:rsid w:val="005E5B81"/>
    <w:rsid w:val="005E60EA"/>
    <w:rsid w:val="005E6848"/>
    <w:rsid w:val="005E6DBD"/>
    <w:rsid w:val="005E725D"/>
    <w:rsid w:val="005E7E80"/>
    <w:rsid w:val="005F026E"/>
    <w:rsid w:val="005F03F9"/>
    <w:rsid w:val="005F04AD"/>
    <w:rsid w:val="005F07D8"/>
    <w:rsid w:val="005F0FFA"/>
    <w:rsid w:val="005F19E9"/>
    <w:rsid w:val="005F3CBA"/>
    <w:rsid w:val="005F3CCC"/>
    <w:rsid w:val="005F3CE5"/>
    <w:rsid w:val="005F45E6"/>
    <w:rsid w:val="005F4899"/>
    <w:rsid w:val="005F516C"/>
    <w:rsid w:val="005F516F"/>
    <w:rsid w:val="005F5783"/>
    <w:rsid w:val="005F6010"/>
    <w:rsid w:val="005F6251"/>
    <w:rsid w:val="005F67D7"/>
    <w:rsid w:val="005F774C"/>
    <w:rsid w:val="005F79A6"/>
    <w:rsid w:val="0060075B"/>
    <w:rsid w:val="0060126D"/>
    <w:rsid w:val="00601D89"/>
    <w:rsid w:val="006029ED"/>
    <w:rsid w:val="006029FE"/>
    <w:rsid w:val="006034FD"/>
    <w:rsid w:val="00603B9B"/>
    <w:rsid w:val="00603BA0"/>
    <w:rsid w:val="006047CF"/>
    <w:rsid w:val="0060495C"/>
    <w:rsid w:val="00604F39"/>
    <w:rsid w:val="00604FA7"/>
    <w:rsid w:val="00606311"/>
    <w:rsid w:val="00606655"/>
    <w:rsid w:val="006066E6"/>
    <w:rsid w:val="006067AE"/>
    <w:rsid w:val="0060719B"/>
    <w:rsid w:val="006077C7"/>
    <w:rsid w:val="00607BDB"/>
    <w:rsid w:val="00607CCD"/>
    <w:rsid w:val="00607E2B"/>
    <w:rsid w:val="0061145D"/>
    <w:rsid w:val="00611E61"/>
    <w:rsid w:val="0061381B"/>
    <w:rsid w:val="00613ACB"/>
    <w:rsid w:val="0061461E"/>
    <w:rsid w:val="00614B32"/>
    <w:rsid w:val="00614F56"/>
    <w:rsid w:val="0061510A"/>
    <w:rsid w:val="0061561F"/>
    <w:rsid w:val="0061665C"/>
    <w:rsid w:val="0061697A"/>
    <w:rsid w:val="00616ACE"/>
    <w:rsid w:val="006170CF"/>
    <w:rsid w:val="00617D27"/>
    <w:rsid w:val="00617DBE"/>
    <w:rsid w:val="00620068"/>
    <w:rsid w:val="00620237"/>
    <w:rsid w:val="00620458"/>
    <w:rsid w:val="006208E8"/>
    <w:rsid w:val="00620B6E"/>
    <w:rsid w:val="0062173E"/>
    <w:rsid w:val="00621DB0"/>
    <w:rsid w:val="00622B82"/>
    <w:rsid w:val="00622E39"/>
    <w:rsid w:val="00623389"/>
    <w:rsid w:val="00624018"/>
    <w:rsid w:val="0062402F"/>
    <w:rsid w:val="006245A7"/>
    <w:rsid w:val="00624A4F"/>
    <w:rsid w:val="00624FFB"/>
    <w:rsid w:val="006254E8"/>
    <w:rsid w:val="00625E20"/>
    <w:rsid w:val="00627796"/>
    <w:rsid w:val="00627ABA"/>
    <w:rsid w:val="00627D68"/>
    <w:rsid w:val="006308E9"/>
    <w:rsid w:val="00630CE9"/>
    <w:rsid w:val="00630D4D"/>
    <w:rsid w:val="006311A1"/>
    <w:rsid w:val="00631484"/>
    <w:rsid w:val="00631D3A"/>
    <w:rsid w:val="00632513"/>
    <w:rsid w:val="00632A3B"/>
    <w:rsid w:val="0063333C"/>
    <w:rsid w:val="0063399F"/>
    <w:rsid w:val="00633E3F"/>
    <w:rsid w:val="006348EC"/>
    <w:rsid w:val="006351A7"/>
    <w:rsid w:val="00635258"/>
    <w:rsid w:val="006355FA"/>
    <w:rsid w:val="006358D0"/>
    <w:rsid w:val="00635AA9"/>
    <w:rsid w:val="00635C9C"/>
    <w:rsid w:val="00635F03"/>
    <w:rsid w:val="006366BF"/>
    <w:rsid w:val="00636E7B"/>
    <w:rsid w:val="00636F1A"/>
    <w:rsid w:val="006373B4"/>
    <w:rsid w:val="00637993"/>
    <w:rsid w:val="00637A31"/>
    <w:rsid w:val="00637D42"/>
    <w:rsid w:val="00637E86"/>
    <w:rsid w:val="00637F44"/>
    <w:rsid w:val="006409E1"/>
    <w:rsid w:val="00640D27"/>
    <w:rsid w:val="00641333"/>
    <w:rsid w:val="00641447"/>
    <w:rsid w:val="006419C8"/>
    <w:rsid w:val="0064202C"/>
    <w:rsid w:val="006421B5"/>
    <w:rsid w:val="006422E4"/>
    <w:rsid w:val="006427A2"/>
    <w:rsid w:val="00642A1E"/>
    <w:rsid w:val="00643747"/>
    <w:rsid w:val="00643794"/>
    <w:rsid w:val="00644ADB"/>
    <w:rsid w:val="00644C58"/>
    <w:rsid w:val="00644C65"/>
    <w:rsid w:val="006452DC"/>
    <w:rsid w:val="00645518"/>
    <w:rsid w:val="00645B8E"/>
    <w:rsid w:val="0064674B"/>
    <w:rsid w:val="00646871"/>
    <w:rsid w:val="006476C1"/>
    <w:rsid w:val="00647AB2"/>
    <w:rsid w:val="00647E19"/>
    <w:rsid w:val="00647F5B"/>
    <w:rsid w:val="00650DAF"/>
    <w:rsid w:val="00650F83"/>
    <w:rsid w:val="00651F60"/>
    <w:rsid w:val="00651FE9"/>
    <w:rsid w:val="00652171"/>
    <w:rsid w:val="0065244A"/>
    <w:rsid w:val="0065257E"/>
    <w:rsid w:val="00652755"/>
    <w:rsid w:val="00652ECD"/>
    <w:rsid w:val="00653457"/>
    <w:rsid w:val="00653978"/>
    <w:rsid w:val="00653CA5"/>
    <w:rsid w:val="00653D77"/>
    <w:rsid w:val="00653DC3"/>
    <w:rsid w:val="00653E24"/>
    <w:rsid w:val="00655178"/>
    <w:rsid w:val="00655260"/>
    <w:rsid w:val="006559C4"/>
    <w:rsid w:val="00655BD1"/>
    <w:rsid w:val="00655D1A"/>
    <w:rsid w:val="00655F60"/>
    <w:rsid w:val="0065608B"/>
    <w:rsid w:val="00656327"/>
    <w:rsid w:val="00656ADB"/>
    <w:rsid w:val="00656FA4"/>
    <w:rsid w:val="00657A57"/>
    <w:rsid w:val="00657A82"/>
    <w:rsid w:val="00657CD1"/>
    <w:rsid w:val="00657F0C"/>
    <w:rsid w:val="00661892"/>
    <w:rsid w:val="00661927"/>
    <w:rsid w:val="006619CE"/>
    <w:rsid w:val="00661E49"/>
    <w:rsid w:val="00661E6F"/>
    <w:rsid w:val="006624EB"/>
    <w:rsid w:val="00662C97"/>
    <w:rsid w:val="00662E0D"/>
    <w:rsid w:val="00663475"/>
    <w:rsid w:val="00663A09"/>
    <w:rsid w:val="00663BC5"/>
    <w:rsid w:val="00663EB1"/>
    <w:rsid w:val="0066417B"/>
    <w:rsid w:val="006646B9"/>
    <w:rsid w:val="006649F8"/>
    <w:rsid w:val="006651A0"/>
    <w:rsid w:val="006656BD"/>
    <w:rsid w:val="0066577E"/>
    <w:rsid w:val="00665AE1"/>
    <w:rsid w:val="00665F9B"/>
    <w:rsid w:val="00666140"/>
    <w:rsid w:val="00666558"/>
    <w:rsid w:val="00667775"/>
    <w:rsid w:val="00667901"/>
    <w:rsid w:val="00667E03"/>
    <w:rsid w:val="00670727"/>
    <w:rsid w:val="00671279"/>
    <w:rsid w:val="006717E6"/>
    <w:rsid w:val="00671835"/>
    <w:rsid w:val="006719AF"/>
    <w:rsid w:val="00671A6E"/>
    <w:rsid w:val="0067204D"/>
    <w:rsid w:val="0067206B"/>
    <w:rsid w:val="00672A6A"/>
    <w:rsid w:val="00672D9F"/>
    <w:rsid w:val="00674981"/>
    <w:rsid w:val="006749CD"/>
    <w:rsid w:val="00674E46"/>
    <w:rsid w:val="0067504B"/>
    <w:rsid w:val="00675178"/>
    <w:rsid w:val="00675664"/>
    <w:rsid w:val="00675C1E"/>
    <w:rsid w:val="00675C85"/>
    <w:rsid w:val="00675F26"/>
    <w:rsid w:val="0067655A"/>
    <w:rsid w:val="0067684D"/>
    <w:rsid w:val="00676F0F"/>
    <w:rsid w:val="0067718C"/>
    <w:rsid w:val="0067754D"/>
    <w:rsid w:val="00677A5C"/>
    <w:rsid w:val="00677B62"/>
    <w:rsid w:val="00677C70"/>
    <w:rsid w:val="006804D3"/>
    <w:rsid w:val="0068061B"/>
    <w:rsid w:val="00680CBA"/>
    <w:rsid w:val="006812DA"/>
    <w:rsid w:val="006814E6"/>
    <w:rsid w:val="006815CC"/>
    <w:rsid w:val="00681715"/>
    <w:rsid w:val="00682415"/>
    <w:rsid w:val="00682417"/>
    <w:rsid w:val="006824ED"/>
    <w:rsid w:val="006831F4"/>
    <w:rsid w:val="006837D1"/>
    <w:rsid w:val="00683A4C"/>
    <w:rsid w:val="00684A2B"/>
    <w:rsid w:val="00685604"/>
    <w:rsid w:val="00685BF3"/>
    <w:rsid w:val="006860D6"/>
    <w:rsid w:val="006861BA"/>
    <w:rsid w:val="00686AFF"/>
    <w:rsid w:val="006877A5"/>
    <w:rsid w:val="00687B02"/>
    <w:rsid w:val="00687CAD"/>
    <w:rsid w:val="00691CDA"/>
    <w:rsid w:val="00692704"/>
    <w:rsid w:val="00692976"/>
    <w:rsid w:val="00693B29"/>
    <w:rsid w:val="00693BBE"/>
    <w:rsid w:val="0069425C"/>
    <w:rsid w:val="00694D0F"/>
    <w:rsid w:val="00695415"/>
    <w:rsid w:val="00695767"/>
    <w:rsid w:val="00695875"/>
    <w:rsid w:val="00695C7C"/>
    <w:rsid w:val="006963FC"/>
    <w:rsid w:val="00696643"/>
    <w:rsid w:val="00696C28"/>
    <w:rsid w:val="00696DBF"/>
    <w:rsid w:val="00696E26"/>
    <w:rsid w:val="00696E4C"/>
    <w:rsid w:val="006970AA"/>
    <w:rsid w:val="006973C3"/>
    <w:rsid w:val="006974CB"/>
    <w:rsid w:val="006976C9"/>
    <w:rsid w:val="00697BAB"/>
    <w:rsid w:val="006A06F9"/>
    <w:rsid w:val="006A11F1"/>
    <w:rsid w:val="006A1B6E"/>
    <w:rsid w:val="006A2495"/>
    <w:rsid w:val="006A2DCE"/>
    <w:rsid w:val="006A3B0A"/>
    <w:rsid w:val="006A4089"/>
    <w:rsid w:val="006A4C97"/>
    <w:rsid w:val="006A4E64"/>
    <w:rsid w:val="006A5695"/>
    <w:rsid w:val="006A6C06"/>
    <w:rsid w:val="006A7179"/>
    <w:rsid w:val="006A7448"/>
    <w:rsid w:val="006A75F8"/>
    <w:rsid w:val="006A7CC1"/>
    <w:rsid w:val="006A7F4C"/>
    <w:rsid w:val="006B0062"/>
    <w:rsid w:val="006B02C6"/>
    <w:rsid w:val="006B02C8"/>
    <w:rsid w:val="006B044E"/>
    <w:rsid w:val="006B051F"/>
    <w:rsid w:val="006B1F41"/>
    <w:rsid w:val="006B2BAD"/>
    <w:rsid w:val="006B31B3"/>
    <w:rsid w:val="006B39B8"/>
    <w:rsid w:val="006B3DEC"/>
    <w:rsid w:val="006B4383"/>
    <w:rsid w:val="006B4539"/>
    <w:rsid w:val="006B4C27"/>
    <w:rsid w:val="006B519F"/>
    <w:rsid w:val="006B56BC"/>
    <w:rsid w:val="006B58FC"/>
    <w:rsid w:val="006B60D2"/>
    <w:rsid w:val="006B61E8"/>
    <w:rsid w:val="006B61F8"/>
    <w:rsid w:val="006B6E72"/>
    <w:rsid w:val="006B709C"/>
    <w:rsid w:val="006B7377"/>
    <w:rsid w:val="006B7568"/>
    <w:rsid w:val="006B78FC"/>
    <w:rsid w:val="006B7999"/>
    <w:rsid w:val="006B7B9C"/>
    <w:rsid w:val="006C0AB5"/>
    <w:rsid w:val="006C12C3"/>
    <w:rsid w:val="006C15D7"/>
    <w:rsid w:val="006C1C5C"/>
    <w:rsid w:val="006C256A"/>
    <w:rsid w:val="006C2657"/>
    <w:rsid w:val="006C2A7B"/>
    <w:rsid w:val="006C2C22"/>
    <w:rsid w:val="006C2F3D"/>
    <w:rsid w:val="006C2F47"/>
    <w:rsid w:val="006C3456"/>
    <w:rsid w:val="006C3916"/>
    <w:rsid w:val="006C41A0"/>
    <w:rsid w:val="006C588E"/>
    <w:rsid w:val="006C5DF0"/>
    <w:rsid w:val="006C6029"/>
    <w:rsid w:val="006C618E"/>
    <w:rsid w:val="006C7D45"/>
    <w:rsid w:val="006C7EDB"/>
    <w:rsid w:val="006D0262"/>
    <w:rsid w:val="006D02F3"/>
    <w:rsid w:val="006D05E1"/>
    <w:rsid w:val="006D0977"/>
    <w:rsid w:val="006D0A29"/>
    <w:rsid w:val="006D0B29"/>
    <w:rsid w:val="006D0CCC"/>
    <w:rsid w:val="006D12C0"/>
    <w:rsid w:val="006D14C6"/>
    <w:rsid w:val="006D1A85"/>
    <w:rsid w:val="006D1E27"/>
    <w:rsid w:val="006D2A49"/>
    <w:rsid w:val="006D3576"/>
    <w:rsid w:val="006D375F"/>
    <w:rsid w:val="006D39BA"/>
    <w:rsid w:val="006D4282"/>
    <w:rsid w:val="006D4642"/>
    <w:rsid w:val="006D49DD"/>
    <w:rsid w:val="006D51B6"/>
    <w:rsid w:val="006D55D9"/>
    <w:rsid w:val="006D5FBF"/>
    <w:rsid w:val="006D6484"/>
    <w:rsid w:val="006D6673"/>
    <w:rsid w:val="006D6DF5"/>
    <w:rsid w:val="006D6ED9"/>
    <w:rsid w:val="006D708D"/>
    <w:rsid w:val="006D79EC"/>
    <w:rsid w:val="006E031C"/>
    <w:rsid w:val="006E09BD"/>
    <w:rsid w:val="006E0A7C"/>
    <w:rsid w:val="006E0BBC"/>
    <w:rsid w:val="006E1051"/>
    <w:rsid w:val="006E1B35"/>
    <w:rsid w:val="006E1EE2"/>
    <w:rsid w:val="006E2742"/>
    <w:rsid w:val="006E2B22"/>
    <w:rsid w:val="006E3186"/>
    <w:rsid w:val="006E38BE"/>
    <w:rsid w:val="006E4145"/>
    <w:rsid w:val="006E4DBF"/>
    <w:rsid w:val="006E4FE0"/>
    <w:rsid w:val="006E56E5"/>
    <w:rsid w:val="006E5A0A"/>
    <w:rsid w:val="006E681B"/>
    <w:rsid w:val="006E6D9B"/>
    <w:rsid w:val="006E703F"/>
    <w:rsid w:val="006E77E4"/>
    <w:rsid w:val="006E7910"/>
    <w:rsid w:val="006E7A81"/>
    <w:rsid w:val="006E7B61"/>
    <w:rsid w:val="006F0036"/>
    <w:rsid w:val="006F00CB"/>
    <w:rsid w:val="006F0616"/>
    <w:rsid w:val="006F1760"/>
    <w:rsid w:val="006F1A2E"/>
    <w:rsid w:val="006F1DFE"/>
    <w:rsid w:val="006F1F97"/>
    <w:rsid w:val="006F21BD"/>
    <w:rsid w:val="006F2AAC"/>
    <w:rsid w:val="006F337A"/>
    <w:rsid w:val="006F3864"/>
    <w:rsid w:val="006F39E3"/>
    <w:rsid w:val="006F3FB8"/>
    <w:rsid w:val="006F4772"/>
    <w:rsid w:val="006F4EFF"/>
    <w:rsid w:val="006F5113"/>
    <w:rsid w:val="006F622E"/>
    <w:rsid w:val="006F6386"/>
    <w:rsid w:val="00700457"/>
    <w:rsid w:val="00700B56"/>
    <w:rsid w:val="00700F53"/>
    <w:rsid w:val="00701382"/>
    <w:rsid w:val="007013CA"/>
    <w:rsid w:val="00701E5D"/>
    <w:rsid w:val="00702655"/>
    <w:rsid w:val="007031F8"/>
    <w:rsid w:val="007033A0"/>
    <w:rsid w:val="00703E92"/>
    <w:rsid w:val="00703FCF"/>
    <w:rsid w:val="007044C4"/>
    <w:rsid w:val="00704ECF"/>
    <w:rsid w:val="007056FA"/>
    <w:rsid w:val="00705CBB"/>
    <w:rsid w:val="00706B1D"/>
    <w:rsid w:val="00706C29"/>
    <w:rsid w:val="00707146"/>
    <w:rsid w:val="00707A9E"/>
    <w:rsid w:val="00707DBF"/>
    <w:rsid w:val="00710332"/>
    <w:rsid w:val="007104C4"/>
    <w:rsid w:val="00710817"/>
    <w:rsid w:val="007113DE"/>
    <w:rsid w:val="00711D0A"/>
    <w:rsid w:val="00712514"/>
    <w:rsid w:val="00712DD3"/>
    <w:rsid w:val="0071336A"/>
    <w:rsid w:val="007134C1"/>
    <w:rsid w:val="007140CE"/>
    <w:rsid w:val="0071467A"/>
    <w:rsid w:val="007147CD"/>
    <w:rsid w:val="007151D8"/>
    <w:rsid w:val="0071563F"/>
    <w:rsid w:val="00715711"/>
    <w:rsid w:val="007157C3"/>
    <w:rsid w:val="0071628E"/>
    <w:rsid w:val="00717178"/>
    <w:rsid w:val="00717266"/>
    <w:rsid w:val="00717688"/>
    <w:rsid w:val="00717B04"/>
    <w:rsid w:val="00717EFE"/>
    <w:rsid w:val="00717F07"/>
    <w:rsid w:val="007201F2"/>
    <w:rsid w:val="00720652"/>
    <w:rsid w:val="00720879"/>
    <w:rsid w:val="00720C0C"/>
    <w:rsid w:val="00720F92"/>
    <w:rsid w:val="00721A29"/>
    <w:rsid w:val="00723032"/>
    <w:rsid w:val="00723039"/>
    <w:rsid w:val="00723893"/>
    <w:rsid w:val="00723A63"/>
    <w:rsid w:val="00723A69"/>
    <w:rsid w:val="00724164"/>
    <w:rsid w:val="00724446"/>
    <w:rsid w:val="00724815"/>
    <w:rsid w:val="0072487F"/>
    <w:rsid w:val="00725691"/>
    <w:rsid w:val="0072601F"/>
    <w:rsid w:val="007268E3"/>
    <w:rsid w:val="00726FA6"/>
    <w:rsid w:val="0072711A"/>
    <w:rsid w:val="0072749C"/>
    <w:rsid w:val="00727DEF"/>
    <w:rsid w:val="00730AF2"/>
    <w:rsid w:val="00731131"/>
    <w:rsid w:val="00731334"/>
    <w:rsid w:val="007319ED"/>
    <w:rsid w:val="00731FF4"/>
    <w:rsid w:val="0073289E"/>
    <w:rsid w:val="00732AD2"/>
    <w:rsid w:val="0073324D"/>
    <w:rsid w:val="0073399F"/>
    <w:rsid w:val="00733A47"/>
    <w:rsid w:val="00733EC6"/>
    <w:rsid w:val="00733F88"/>
    <w:rsid w:val="007345FD"/>
    <w:rsid w:val="007347F4"/>
    <w:rsid w:val="00735060"/>
    <w:rsid w:val="0073510E"/>
    <w:rsid w:val="00735A36"/>
    <w:rsid w:val="00735A43"/>
    <w:rsid w:val="00735A50"/>
    <w:rsid w:val="00735DD8"/>
    <w:rsid w:val="00735F38"/>
    <w:rsid w:val="00737197"/>
    <w:rsid w:val="00737760"/>
    <w:rsid w:val="007377DE"/>
    <w:rsid w:val="00737A28"/>
    <w:rsid w:val="00740EE0"/>
    <w:rsid w:val="0074124D"/>
    <w:rsid w:val="007412A3"/>
    <w:rsid w:val="00741C93"/>
    <w:rsid w:val="00742587"/>
    <w:rsid w:val="007428B0"/>
    <w:rsid w:val="00742D9D"/>
    <w:rsid w:val="00744583"/>
    <w:rsid w:val="00744689"/>
    <w:rsid w:val="0074545D"/>
    <w:rsid w:val="00745600"/>
    <w:rsid w:val="00745DCE"/>
    <w:rsid w:val="00745E1D"/>
    <w:rsid w:val="0074648D"/>
    <w:rsid w:val="00746732"/>
    <w:rsid w:val="00746D01"/>
    <w:rsid w:val="00746EDA"/>
    <w:rsid w:val="007470E0"/>
    <w:rsid w:val="00747783"/>
    <w:rsid w:val="00747EE4"/>
    <w:rsid w:val="0075029D"/>
    <w:rsid w:val="00750FD1"/>
    <w:rsid w:val="00751ABA"/>
    <w:rsid w:val="00751C4B"/>
    <w:rsid w:val="00752050"/>
    <w:rsid w:val="0075249F"/>
    <w:rsid w:val="00752999"/>
    <w:rsid w:val="00752A73"/>
    <w:rsid w:val="00752D1A"/>
    <w:rsid w:val="007535B8"/>
    <w:rsid w:val="007538CA"/>
    <w:rsid w:val="007538E8"/>
    <w:rsid w:val="00754340"/>
    <w:rsid w:val="00754C69"/>
    <w:rsid w:val="00754D72"/>
    <w:rsid w:val="007553AC"/>
    <w:rsid w:val="00755CD6"/>
    <w:rsid w:val="00756462"/>
    <w:rsid w:val="007564AC"/>
    <w:rsid w:val="007568E3"/>
    <w:rsid w:val="00757055"/>
    <w:rsid w:val="0075767A"/>
    <w:rsid w:val="0075786A"/>
    <w:rsid w:val="00757A03"/>
    <w:rsid w:val="00757A07"/>
    <w:rsid w:val="00757C17"/>
    <w:rsid w:val="00760094"/>
    <w:rsid w:val="0076056B"/>
    <w:rsid w:val="00761E07"/>
    <w:rsid w:val="00762CC9"/>
    <w:rsid w:val="0076331E"/>
    <w:rsid w:val="00763588"/>
    <w:rsid w:val="00763D96"/>
    <w:rsid w:val="007651E3"/>
    <w:rsid w:val="007658C3"/>
    <w:rsid w:val="007664F3"/>
    <w:rsid w:val="00766E30"/>
    <w:rsid w:val="00766F99"/>
    <w:rsid w:val="007673D0"/>
    <w:rsid w:val="00767518"/>
    <w:rsid w:val="00767979"/>
    <w:rsid w:val="00767B1A"/>
    <w:rsid w:val="00770816"/>
    <w:rsid w:val="0077101C"/>
    <w:rsid w:val="00771464"/>
    <w:rsid w:val="007721F2"/>
    <w:rsid w:val="0077287D"/>
    <w:rsid w:val="0077311C"/>
    <w:rsid w:val="00773727"/>
    <w:rsid w:val="00773F93"/>
    <w:rsid w:val="0077436B"/>
    <w:rsid w:val="007743F8"/>
    <w:rsid w:val="007746DF"/>
    <w:rsid w:val="00775B23"/>
    <w:rsid w:val="00775D92"/>
    <w:rsid w:val="00776223"/>
    <w:rsid w:val="007767CB"/>
    <w:rsid w:val="00777793"/>
    <w:rsid w:val="0077790A"/>
    <w:rsid w:val="00777AF3"/>
    <w:rsid w:val="00777E0C"/>
    <w:rsid w:val="00777FD9"/>
    <w:rsid w:val="007806AF"/>
    <w:rsid w:val="00780C3E"/>
    <w:rsid w:val="007815FC"/>
    <w:rsid w:val="00782023"/>
    <w:rsid w:val="0078345D"/>
    <w:rsid w:val="00783C43"/>
    <w:rsid w:val="00783D56"/>
    <w:rsid w:val="0078433F"/>
    <w:rsid w:val="00784B0E"/>
    <w:rsid w:val="00784D38"/>
    <w:rsid w:val="00785099"/>
    <w:rsid w:val="007852B9"/>
    <w:rsid w:val="007858F8"/>
    <w:rsid w:val="00786223"/>
    <w:rsid w:val="007869B6"/>
    <w:rsid w:val="007869D2"/>
    <w:rsid w:val="00786A16"/>
    <w:rsid w:val="0078756C"/>
    <w:rsid w:val="00787DF4"/>
    <w:rsid w:val="00790191"/>
    <w:rsid w:val="00790B12"/>
    <w:rsid w:val="0079149A"/>
    <w:rsid w:val="00791C75"/>
    <w:rsid w:val="00791E93"/>
    <w:rsid w:val="00791EB1"/>
    <w:rsid w:val="007921D4"/>
    <w:rsid w:val="00792695"/>
    <w:rsid w:val="0079277A"/>
    <w:rsid w:val="007927FB"/>
    <w:rsid w:val="00792BFF"/>
    <w:rsid w:val="00793005"/>
    <w:rsid w:val="0079372F"/>
    <w:rsid w:val="0079383B"/>
    <w:rsid w:val="00794BAB"/>
    <w:rsid w:val="00794BCB"/>
    <w:rsid w:val="00794BD2"/>
    <w:rsid w:val="00794C37"/>
    <w:rsid w:val="00794E8C"/>
    <w:rsid w:val="0079519C"/>
    <w:rsid w:val="00795593"/>
    <w:rsid w:val="00795B1A"/>
    <w:rsid w:val="00795E49"/>
    <w:rsid w:val="00796828"/>
    <w:rsid w:val="00796A2D"/>
    <w:rsid w:val="00796DFB"/>
    <w:rsid w:val="00797579"/>
    <w:rsid w:val="00797B20"/>
    <w:rsid w:val="007A01FB"/>
    <w:rsid w:val="007A032C"/>
    <w:rsid w:val="007A08FC"/>
    <w:rsid w:val="007A0AD5"/>
    <w:rsid w:val="007A0C7F"/>
    <w:rsid w:val="007A2528"/>
    <w:rsid w:val="007A2704"/>
    <w:rsid w:val="007A2C21"/>
    <w:rsid w:val="007A30F0"/>
    <w:rsid w:val="007A3491"/>
    <w:rsid w:val="007A35B1"/>
    <w:rsid w:val="007A46A4"/>
    <w:rsid w:val="007A46AF"/>
    <w:rsid w:val="007A47D2"/>
    <w:rsid w:val="007A4A28"/>
    <w:rsid w:val="007A4E74"/>
    <w:rsid w:val="007A5211"/>
    <w:rsid w:val="007A573D"/>
    <w:rsid w:val="007A5FE8"/>
    <w:rsid w:val="007A633C"/>
    <w:rsid w:val="007A659C"/>
    <w:rsid w:val="007A659E"/>
    <w:rsid w:val="007A6D1E"/>
    <w:rsid w:val="007A7334"/>
    <w:rsid w:val="007B0B19"/>
    <w:rsid w:val="007B0B99"/>
    <w:rsid w:val="007B0CDC"/>
    <w:rsid w:val="007B0FF2"/>
    <w:rsid w:val="007B15C4"/>
    <w:rsid w:val="007B1A79"/>
    <w:rsid w:val="007B1EE3"/>
    <w:rsid w:val="007B2202"/>
    <w:rsid w:val="007B2BE9"/>
    <w:rsid w:val="007B2C4C"/>
    <w:rsid w:val="007B3188"/>
    <w:rsid w:val="007B3E8D"/>
    <w:rsid w:val="007B3F3B"/>
    <w:rsid w:val="007B4148"/>
    <w:rsid w:val="007B4708"/>
    <w:rsid w:val="007B58FC"/>
    <w:rsid w:val="007B6229"/>
    <w:rsid w:val="007B6576"/>
    <w:rsid w:val="007B716C"/>
    <w:rsid w:val="007B7DCD"/>
    <w:rsid w:val="007B7DDB"/>
    <w:rsid w:val="007B7F22"/>
    <w:rsid w:val="007C031C"/>
    <w:rsid w:val="007C0424"/>
    <w:rsid w:val="007C0859"/>
    <w:rsid w:val="007C09F5"/>
    <w:rsid w:val="007C0EF9"/>
    <w:rsid w:val="007C1103"/>
    <w:rsid w:val="007C2362"/>
    <w:rsid w:val="007C32DF"/>
    <w:rsid w:val="007C33EE"/>
    <w:rsid w:val="007C343C"/>
    <w:rsid w:val="007C39CD"/>
    <w:rsid w:val="007C42DA"/>
    <w:rsid w:val="007C46D0"/>
    <w:rsid w:val="007C4BCD"/>
    <w:rsid w:val="007C4D44"/>
    <w:rsid w:val="007C5053"/>
    <w:rsid w:val="007C527E"/>
    <w:rsid w:val="007C54EA"/>
    <w:rsid w:val="007C57C8"/>
    <w:rsid w:val="007C58F4"/>
    <w:rsid w:val="007C5ED0"/>
    <w:rsid w:val="007C5F24"/>
    <w:rsid w:val="007C5F6D"/>
    <w:rsid w:val="007C5FBB"/>
    <w:rsid w:val="007C623A"/>
    <w:rsid w:val="007C671B"/>
    <w:rsid w:val="007C68E1"/>
    <w:rsid w:val="007C6B73"/>
    <w:rsid w:val="007C6B95"/>
    <w:rsid w:val="007C6CB1"/>
    <w:rsid w:val="007C6D77"/>
    <w:rsid w:val="007C6F34"/>
    <w:rsid w:val="007C7307"/>
    <w:rsid w:val="007C7969"/>
    <w:rsid w:val="007C7D91"/>
    <w:rsid w:val="007D1209"/>
    <w:rsid w:val="007D1667"/>
    <w:rsid w:val="007D1689"/>
    <w:rsid w:val="007D1928"/>
    <w:rsid w:val="007D1A55"/>
    <w:rsid w:val="007D1D0F"/>
    <w:rsid w:val="007D285A"/>
    <w:rsid w:val="007D29EF"/>
    <w:rsid w:val="007D3FD7"/>
    <w:rsid w:val="007D4A35"/>
    <w:rsid w:val="007D4B26"/>
    <w:rsid w:val="007D5232"/>
    <w:rsid w:val="007D54FB"/>
    <w:rsid w:val="007D62EA"/>
    <w:rsid w:val="007D709F"/>
    <w:rsid w:val="007D70E0"/>
    <w:rsid w:val="007E04B6"/>
    <w:rsid w:val="007E10BB"/>
    <w:rsid w:val="007E11B3"/>
    <w:rsid w:val="007E1340"/>
    <w:rsid w:val="007E16DB"/>
    <w:rsid w:val="007E16EC"/>
    <w:rsid w:val="007E223D"/>
    <w:rsid w:val="007E2AFF"/>
    <w:rsid w:val="007E31CA"/>
    <w:rsid w:val="007E36A7"/>
    <w:rsid w:val="007E3D04"/>
    <w:rsid w:val="007E3E05"/>
    <w:rsid w:val="007E44BD"/>
    <w:rsid w:val="007E4B2B"/>
    <w:rsid w:val="007E528A"/>
    <w:rsid w:val="007E5739"/>
    <w:rsid w:val="007E5959"/>
    <w:rsid w:val="007E5BF4"/>
    <w:rsid w:val="007E5E54"/>
    <w:rsid w:val="007E6321"/>
    <w:rsid w:val="007E657E"/>
    <w:rsid w:val="007F012E"/>
    <w:rsid w:val="007F0643"/>
    <w:rsid w:val="007F09BC"/>
    <w:rsid w:val="007F0B00"/>
    <w:rsid w:val="007F11CF"/>
    <w:rsid w:val="007F1216"/>
    <w:rsid w:val="007F1D02"/>
    <w:rsid w:val="007F1F0E"/>
    <w:rsid w:val="007F23E4"/>
    <w:rsid w:val="007F246A"/>
    <w:rsid w:val="007F24F3"/>
    <w:rsid w:val="007F2DD5"/>
    <w:rsid w:val="007F2EC3"/>
    <w:rsid w:val="007F3008"/>
    <w:rsid w:val="007F30A3"/>
    <w:rsid w:val="007F35C4"/>
    <w:rsid w:val="007F3C78"/>
    <w:rsid w:val="007F3D97"/>
    <w:rsid w:val="007F3EFA"/>
    <w:rsid w:val="007F4243"/>
    <w:rsid w:val="007F42A8"/>
    <w:rsid w:val="007F42B7"/>
    <w:rsid w:val="007F4426"/>
    <w:rsid w:val="007F444B"/>
    <w:rsid w:val="007F4C13"/>
    <w:rsid w:val="007F4C32"/>
    <w:rsid w:val="007F4DD3"/>
    <w:rsid w:val="007F4F11"/>
    <w:rsid w:val="007F52DA"/>
    <w:rsid w:val="007F59FD"/>
    <w:rsid w:val="007F5C86"/>
    <w:rsid w:val="007F5EAD"/>
    <w:rsid w:val="007F6136"/>
    <w:rsid w:val="007F63F9"/>
    <w:rsid w:val="007F677A"/>
    <w:rsid w:val="007F7942"/>
    <w:rsid w:val="007F7E38"/>
    <w:rsid w:val="00800386"/>
    <w:rsid w:val="00801571"/>
    <w:rsid w:val="008015C7"/>
    <w:rsid w:val="008015DB"/>
    <w:rsid w:val="00801702"/>
    <w:rsid w:val="00801A9E"/>
    <w:rsid w:val="00801E69"/>
    <w:rsid w:val="008021A9"/>
    <w:rsid w:val="00802276"/>
    <w:rsid w:val="00802ADC"/>
    <w:rsid w:val="00802C84"/>
    <w:rsid w:val="00802D09"/>
    <w:rsid w:val="00803189"/>
    <w:rsid w:val="0080323E"/>
    <w:rsid w:val="0080359D"/>
    <w:rsid w:val="008037BD"/>
    <w:rsid w:val="00803BD9"/>
    <w:rsid w:val="00803C49"/>
    <w:rsid w:val="00804317"/>
    <w:rsid w:val="00804EF5"/>
    <w:rsid w:val="00805CCA"/>
    <w:rsid w:val="00806A67"/>
    <w:rsid w:val="00806BAE"/>
    <w:rsid w:val="0080722C"/>
    <w:rsid w:val="00807A99"/>
    <w:rsid w:val="00807AEE"/>
    <w:rsid w:val="00807FA6"/>
    <w:rsid w:val="008103E7"/>
    <w:rsid w:val="008104A3"/>
    <w:rsid w:val="00810989"/>
    <w:rsid w:val="00810F74"/>
    <w:rsid w:val="0081104A"/>
    <w:rsid w:val="00811135"/>
    <w:rsid w:val="008111C8"/>
    <w:rsid w:val="008115DE"/>
    <w:rsid w:val="008117F6"/>
    <w:rsid w:val="008124D6"/>
    <w:rsid w:val="0081354A"/>
    <w:rsid w:val="0081396C"/>
    <w:rsid w:val="00813970"/>
    <w:rsid w:val="00813CA9"/>
    <w:rsid w:val="00814896"/>
    <w:rsid w:val="00814A8A"/>
    <w:rsid w:val="00814C84"/>
    <w:rsid w:val="00814F98"/>
    <w:rsid w:val="008153D4"/>
    <w:rsid w:val="00815A31"/>
    <w:rsid w:val="00815DFF"/>
    <w:rsid w:val="00815EC5"/>
    <w:rsid w:val="008160EF"/>
    <w:rsid w:val="008162A0"/>
    <w:rsid w:val="00816841"/>
    <w:rsid w:val="0081704E"/>
    <w:rsid w:val="00817341"/>
    <w:rsid w:val="0081766D"/>
    <w:rsid w:val="00817D43"/>
    <w:rsid w:val="008207D0"/>
    <w:rsid w:val="008209F3"/>
    <w:rsid w:val="00820A99"/>
    <w:rsid w:val="00821080"/>
    <w:rsid w:val="00821A9F"/>
    <w:rsid w:val="00821AFD"/>
    <w:rsid w:val="00821BED"/>
    <w:rsid w:val="00821D3E"/>
    <w:rsid w:val="00821EC3"/>
    <w:rsid w:val="00821FA0"/>
    <w:rsid w:val="0082227F"/>
    <w:rsid w:val="008222D8"/>
    <w:rsid w:val="00822395"/>
    <w:rsid w:val="008228EA"/>
    <w:rsid w:val="00822AAD"/>
    <w:rsid w:val="0082314A"/>
    <w:rsid w:val="008235D4"/>
    <w:rsid w:val="00823996"/>
    <w:rsid w:val="008239F2"/>
    <w:rsid w:val="00823AFF"/>
    <w:rsid w:val="0082417B"/>
    <w:rsid w:val="00824211"/>
    <w:rsid w:val="00824A49"/>
    <w:rsid w:val="00824A7B"/>
    <w:rsid w:val="00824C72"/>
    <w:rsid w:val="008252CA"/>
    <w:rsid w:val="008252F9"/>
    <w:rsid w:val="00825381"/>
    <w:rsid w:val="00825552"/>
    <w:rsid w:val="00825751"/>
    <w:rsid w:val="00825C3C"/>
    <w:rsid w:val="008262EE"/>
    <w:rsid w:val="00826311"/>
    <w:rsid w:val="00826BEF"/>
    <w:rsid w:val="00827091"/>
    <w:rsid w:val="008276B2"/>
    <w:rsid w:val="008276FD"/>
    <w:rsid w:val="00827C88"/>
    <w:rsid w:val="00827CAA"/>
    <w:rsid w:val="008300E8"/>
    <w:rsid w:val="00830246"/>
    <w:rsid w:val="0083088F"/>
    <w:rsid w:val="00830D1E"/>
    <w:rsid w:val="00830D98"/>
    <w:rsid w:val="00831198"/>
    <w:rsid w:val="00831860"/>
    <w:rsid w:val="00831A2E"/>
    <w:rsid w:val="00832684"/>
    <w:rsid w:val="00832898"/>
    <w:rsid w:val="00833739"/>
    <w:rsid w:val="00833A80"/>
    <w:rsid w:val="0083432E"/>
    <w:rsid w:val="008347A9"/>
    <w:rsid w:val="0083482E"/>
    <w:rsid w:val="00834A08"/>
    <w:rsid w:val="00834DE3"/>
    <w:rsid w:val="00834FC8"/>
    <w:rsid w:val="00835837"/>
    <w:rsid w:val="0083608D"/>
    <w:rsid w:val="00836098"/>
    <w:rsid w:val="00836187"/>
    <w:rsid w:val="008361AD"/>
    <w:rsid w:val="0083652B"/>
    <w:rsid w:val="008365C7"/>
    <w:rsid w:val="008377C5"/>
    <w:rsid w:val="00840125"/>
    <w:rsid w:val="008402AE"/>
    <w:rsid w:val="00840940"/>
    <w:rsid w:val="00840F91"/>
    <w:rsid w:val="00841A49"/>
    <w:rsid w:val="00841BD2"/>
    <w:rsid w:val="00841EA0"/>
    <w:rsid w:val="00841F80"/>
    <w:rsid w:val="008426DA"/>
    <w:rsid w:val="008436F8"/>
    <w:rsid w:val="00843A06"/>
    <w:rsid w:val="00843DF4"/>
    <w:rsid w:val="00843F18"/>
    <w:rsid w:val="00843FB0"/>
    <w:rsid w:val="008443A8"/>
    <w:rsid w:val="008448AC"/>
    <w:rsid w:val="00844BF0"/>
    <w:rsid w:val="00844EB1"/>
    <w:rsid w:val="0084512F"/>
    <w:rsid w:val="0084543F"/>
    <w:rsid w:val="008458E9"/>
    <w:rsid w:val="00845C52"/>
    <w:rsid w:val="00845C81"/>
    <w:rsid w:val="00845CB4"/>
    <w:rsid w:val="00845D98"/>
    <w:rsid w:val="00845EA2"/>
    <w:rsid w:val="00846A9D"/>
    <w:rsid w:val="00846B49"/>
    <w:rsid w:val="00846C15"/>
    <w:rsid w:val="00846E65"/>
    <w:rsid w:val="00847676"/>
    <w:rsid w:val="00850749"/>
    <w:rsid w:val="008509AD"/>
    <w:rsid w:val="00850BDE"/>
    <w:rsid w:val="00850FCD"/>
    <w:rsid w:val="00851B6C"/>
    <w:rsid w:val="00852305"/>
    <w:rsid w:val="00852F46"/>
    <w:rsid w:val="008535BA"/>
    <w:rsid w:val="008535C1"/>
    <w:rsid w:val="008540B2"/>
    <w:rsid w:val="008544F1"/>
    <w:rsid w:val="00855EC5"/>
    <w:rsid w:val="00855F8E"/>
    <w:rsid w:val="008562F6"/>
    <w:rsid w:val="008568E1"/>
    <w:rsid w:val="008573CE"/>
    <w:rsid w:val="00857590"/>
    <w:rsid w:val="008578FC"/>
    <w:rsid w:val="00857C94"/>
    <w:rsid w:val="00857CA1"/>
    <w:rsid w:val="00857CCE"/>
    <w:rsid w:val="008608C3"/>
    <w:rsid w:val="00860F78"/>
    <w:rsid w:val="008616D3"/>
    <w:rsid w:val="0086186C"/>
    <w:rsid w:val="008618B2"/>
    <w:rsid w:val="00861CE8"/>
    <w:rsid w:val="00861D83"/>
    <w:rsid w:val="008620F5"/>
    <w:rsid w:val="00862A01"/>
    <w:rsid w:val="00863768"/>
    <w:rsid w:val="008637C8"/>
    <w:rsid w:val="00864583"/>
    <w:rsid w:val="008647B1"/>
    <w:rsid w:val="00864DCB"/>
    <w:rsid w:val="00865524"/>
    <w:rsid w:val="00865BD6"/>
    <w:rsid w:val="00865DBB"/>
    <w:rsid w:val="00866029"/>
    <w:rsid w:val="00866467"/>
    <w:rsid w:val="00866BA2"/>
    <w:rsid w:val="00866C68"/>
    <w:rsid w:val="00867126"/>
    <w:rsid w:val="00867EF6"/>
    <w:rsid w:val="00867F1B"/>
    <w:rsid w:val="008704B5"/>
    <w:rsid w:val="008705E4"/>
    <w:rsid w:val="00870C04"/>
    <w:rsid w:val="00870CCC"/>
    <w:rsid w:val="00870EEA"/>
    <w:rsid w:val="00871D49"/>
    <w:rsid w:val="00871E8B"/>
    <w:rsid w:val="008721CB"/>
    <w:rsid w:val="00872454"/>
    <w:rsid w:val="00872B6C"/>
    <w:rsid w:val="00873066"/>
    <w:rsid w:val="00873CA1"/>
    <w:rsid w:val="00874A3A"/>
    <w:rsid w:val="00874DA9"/>
    <w:rsid w:val="00875249"/>
    <w:rsid w:val="008755A6"/>
    <w:rsid w:val="008757E9"/>
    <w:rsid w:val="00875AFA"/>
    <w:rsid w:val="0087718F"/>
    <w:rsid w:val="00877226"/>
    <w:rsid w:val="008775D0"/>
    <w:rsid w:val="008776E5"/>
    <w:rsid w:val="00877FCC"/>
    <w:rsid w:val="00880175"/>
    <w:rsid w:val="00880665"/>
    <w:rsid w:val="00880761"/>
    <w:rsid w:val="00880808"/>
    <w:rsid w:val="00881526"/>
    <w:rsid w:val="008816E0"/>
    <w:rsid w:val="00881A2B"/>
    <w:rsid w:val="00881CDE"/>
    <w:rsid w:val="00881D49"/>
    <w:rsid w:val="00882C35"/>
    <w:rsid w:val="0088340E"/>
    <w:rsid w:val="0088433D"/>
    <w:rsid w:val="0088440F"/>
    <w:rsid w:val="008845CA"/>
    <w:rsid w:val="008847F8"/>
    <w:rsid w:val="008849CD"/>
    <w:rsid w:val="00884C4F"/>
    <w:rsid w:val="0088536E"/>
    <w:rsid w:val="00885793"/>
    <w:rsid w:val="008859E1"/>
    <w:rsid w:val="00885DD8"/>
    <w:rsid w:val="008860D1"/>
    <w:rsid w:val="0088676C"/>
    <w:rsid w:val="00886972"/>
    <w:rsid w:val="00886C66"/>
    <w:rsid w:val="00887184"/>
    <w:rsid w:val="00887776"/>
    <w:rsid w:val="008877F2"/>
    <w:rsid w:val="00887B1C"/>
    <w:rsid w:val="00887FA5"/>
    <w:rsid w:val="00890651"/>
    <w:rsid w:val="00890D17"/>
    <w:rsid w:val="008910C1"/>
    <w:rsid w:val="00891134"/>
    <w:rsid w:val="00891576"/>
    <w:rsid w:val="00891829"/>
    <w:rsid w:val="00891F8E"/>
    <w:rsid w:val="008925AD"/>
    <w:rsid w:val="00892BD5"/>
    <w:rsid w:val="00892CD8"/>
    <w:rsid w:val="00892E91"/>
    <w:rsid w:val="008936CC"/>
    <w:rsid w:val="00893A68"/>
    <w:rsid w:val="00893B92"/>
    <w:rsid w:val="00893EB6"/>
    <w:rsid w:val="00893EB9"/>
    <w:rsid w:val="008940D4"/>
    <w:rsid w:val="00894398"/>
    <w:rsid w:val="00894D3A"/>
    <w:rsid w:val="0089557F"/>
    <w:rsid w:val="00895B14"/>
    <w:rsid w:val="00896423"/>
    <w:rsid w:val="00896603"/>
    <w:rsid w:val="00896BB6"/>
    <w:rsid w:val="00896D78"/>
    <w:rsid w:val="008A026B"/>
    <w:rsid w:val="008A0C43"/>
    <w:rsid w:val="008A0DA9"/>
    <w:rsid w:val="008A1AC9"/>
    <w:rsid w:val="008A2391"/>
    <w:rsid w:val="008A24C3"/>
    <w:rsid w:val="008A274A"/>
    <w:rsid w:val="008A2E23"/>
    <w:rsid w:val="008A3373"/>
    <w:rsid w:val="008A379F"/>
    <w:rsid w:val="008A3CAE"/>
    <w:rsid w:val="008A3FAD"/>
    <w:rsid w:val="008A41FB"/>
    <w:rsid w:val="008A4220"/>
    <w:rsid w:val="008A483E"/>
    <w:rsid w:val="008A49CE"/>
    <w:rsid w:val="008A53AA"/>
    <w:rsid w:val="008A5A70"/>
    <w:rsid w:val="008A5C73"/>
    <w:rsid w:val="008A5EA5"/>
    <w:rsid w:val="008A681F"/>
    <w:rsid w:val="008A6876"/>
    <w:rsid w:val="008A700C"/>
    <w:rsid w:val="008A763C"/>
    <w:rsid w:val="008A7A73"/>
    <w:rsid w:val="008B0D91"/>
    <w:rsid w:val="008B149A"/>
    <w:rsid w:val="008B1C86"/>
    <w:rsid w:val="008B1D38"/>
    <w:rsid w:val="008B2174"/>
    <w:rsid w:val="008B2B34"/>
    <w:rsid w:val="008B2C9B"/>
    <w:rsid w:val="008B38AE"/>
    <w:rsid w:val="008B3B3F"/>
    <w:rsid w:val="008B3DFE"/>
    <w:rsid w:val="008B52AA"/>
    <w:rsid w:val="008B5915"/>
    <w:rsid w:val="008B5994"/>
    <w:rsid w:val="008B599D"/>
    <w:rsid w:val="008B5ACF"/>
    <w:rsid w:val="008B5B85"/>
    <w:rsid w:val="008B60EB"/>
    <w:rsid w:val="008B754B"/>
    <w:rsid w:val="008B7657"/>
    <w:rsid w:val="008C07B5"/>
    <w:rsid w:val="008C0CD4"/>
    <w:rsid w:val="008C1023"/>
    <w:rsid w:val="008C1119"/>
    <w:rsid w:val="008C24C0"/>
    <w:rsid w:val="008C25A1"/>
    <w:rsid w:val="008C28F3"/>
    <w:rsid w:val="008C2F38"/>
    <w:rsid w:val="008C311B"/>
    <w:rsid w:val="008C35CC"/>
    <w:rsid w:val="008C5109"/>
    <w:rsid w:val="008C576B"/>
    <w:rsid w:val="008C57BF"/>
    <w:rsid w:val="008C6169"/>
    <w:rsid w:val="008C650E"/>
    <w:rsid w:val="008C6534"/>
    <w:rsid w:val="008D115D"/>
    <w:rsid w:val="008D1417"/>
    <w:rsid w:val="008D185A"/>
    <w:rsid w:val="008D1B03"/>
    <w:rsid w:val="008D1B20"/>
    <w:rsid w:val="008D241D"/>
    <w:rsid w:val="008D2944"/>
    <w:rsid w:val="008D2A75"/>
    <w:rsid w:val="008D2BC7"/>
    <w:rsid w:val="008D3AAF"/>
    <w:rsid w:val="008D42CA"/>
    <w:rsid w:val="008D5A75"/>
    <w:rsid w:val="008D653D"/>
    <w:rsid w:val="008D709E"/>
    <w:rsid w:val="008D70AC"/>
    <w:rsid w:val="008D7164"/>
    <w:rsid w:val="008D72A5"/>
    <w:rsid w:val="008D7BBF"/>
    <w:rsid w:val="008E0000"/>
    <w:rsid w:val="008E0254"/>
    <w:rsid w:val="008E0A11"/>
    <w:rsid w:val="008E14CC"/>
    <w:rsid w:val="008E1F97"/>
    <w:rsid w:val="008E21F6"/>
    <w:rsid w:val="008E2278"/>
    <w:rsid w:val="008E2292"/>
    <w:rsid w:val="008E26AE"/>
    <w:rsid w:val="008E2CFE"/>
    <w:rsid w:val="008E3854"/>
    <w:rsid w:val="008E39B8"/>
    <w:rsid w:val="008E3B7B"/>
    <w:rsid w:val="008E3F54"/>
    <w:rsid w:val="008E4061"/>
    <w:rsid w:val="008E427C"/>
    <w:rsid w:val="008E442B"/>
    <w:rsid w:val="008E4A31"/>
    <w:rsid w:val="008E4D98"/>
    <w:rsid w:val="008E540F"/>
    <w:rsid w:val="008E57D2"/>
    <w:rsid w:val="008E5BEB"/>
    <w:rsid w:val="008E6D55"/>
    <w:rsid w:val="008E7D06"/>
    <w:rsid w:val="008E7DB5"/>
    <w:rsid w:val="008F0797"/>
    <w:rsid w:val="008F0C8B"/>
    <w:rsid w:val="008F0D9E"/>
    <w:rsid w:val="008F228F"/>
    <w:rsid w:val="008F2370"/>
    <w:rsid w:val="008F257F"/>
    <w:rsid w:val="008F269B"/>
    <w:rsid w:val="008F3DAA"/>
    <w:rsid w:val="008F46BC"/>
    <w:rsid w:val="008F48E7"/>
    <w:rsid w:val="008F49B0"/>
    <w:rsid w:val="008F4C97"/>
    <w:rsid w:val="008F4F8A"/>
    <w:rsid w:val="008F55B2"/>
    <w:rsid w:val="008F5C7F"/>
    <w:rsid w:val="008F6563"/>
    <w:rsid w:val="008F6A57"/>
    <w:rsid w:val="008F6AC1"/>
    <w:rsid w:val="008F6C82"/>
    <w:rsid w:val="008F7871"/>
    <w:rsid w:val="008F7910"/>
    <w:rsid w:val="00900315"/>
    <w:rsid w:val="009006B3"/>
    <w:rsid w:val="00900704"/>
    <w:rsid w:val="009008B5"/>
    <w:rsid w:val="009014AC"/>
    <w:rsid w:val="00901899"/>
    <w:rsid w:val="00901B83"/>
    <w:rsid w:val="00901F87"/>
    <w:rsid w:val="0090251E"/>
    <w:rsid w:val="00903119"/>
    <w:rsid w:val="009033B1"/>
    <w:rsid w:val="009034D5"/>
    <w:rsid w:val="0090358A"/>
    <w:rsid w:val="009035F6"/>
    <w:rsid w:val="009045A4"/>
    <w:rsid w:val="00904698"/>
    <w:rsid w:val="00904A62"/>
    <w:rsid w:val="00904F16"/>
    <w:rsid w:val="0090539A"/>
    <w:rsid w:val="00905E8F"/>
    <w:rsid w:val="00905FF3"/>
    <w:rsid w:val="009061C8"/>
    <w:rsid w:val="009069D2"/>
    <w:rsid w:val="00906A45"/>
    <w:rsid w:val="00906A8A"/>
    <w:rsid w:val="0090725D"/>
    <w:rsid w:val="00907830"/>
    <w:rsid w:val="009078B4"/>
    <w:rsid w:val="009079FA"/>
    <w:rsid w:val="00907EA9"/>
    <w:rsid w:val="00910ACB"/>
    <w:rsid w:val="00910C40"/>
    <w:rsid w:val="009110EF"/>
    <w:rsid w:val="00911157"/>
    <w:rsid w:val="0091162D"/>
    <w:rsid w:val="009116A3"/>
    <w:rsid w:val="00911877"/>
    <w:rsid w:val="009118D4"/>
    <w:rsid w:val="00911A42"/>
    <w:rsid w:val="00911CFA"/>
    <w:rsid w:val="00911E3F"/>
    <w:rsid w:val="0091251E"/>
    <w:rsid w:val="00912872"/>
    <w:rsid w:val="009129E9"/>
    <w:rsid w:val="00912A49"/>
    <w:rsid w:val="00912AA7"/>
    <w:rsid w:val="00912DA8"/>
    <w:rsid w:val="00912FCC"/>
    <w:rsid w:val="009134C6"/>
    <w:rsid w:val="00913AE8"/>
    <w:rsid w:val="009142FE"/>
    <w:rsid w:val="0091447E"/>
    <w:rsid w:val="00914918"/>
    <w:rsid w:val="00914F55"/>
    <w:rsid w:val="009153A4"/>
    <w:rsid w:val="009154B8"/>
    <w:rsid w:val="009156B4"/>
    <w:rsid w:val="00915A71"/>
    <w:rsid w:val="00915B2C"/>
    <w:rsid w:val="00915C26"/>
    <w:rsid w:val="00915DEF"/>
    <w:rsid w:val="00916024"/>
    <w:rsid w:val="00916A55"/>
    <w:rsid w:val="00917023"/>
    <w:rsid w:val="009170F0"/>
    <w:rsid w:val="009171FF"/>
    <w:rsid w:val="00917728"/>
    <w:rsid w:val="00917742"/>
    <w:rsid w:val="00917AC7"/>
    <w:rsid w:val="00917D7C"/>
    <w:rsid w:val="00917F06"/>
    <w:rsid w:val="00917F7B"/>
    <w:rsid w:val="009200C6"/>
    <w:rsid w:val="00920113"/>
    <w:rsid w:val="00920865"/>
    <w:rsid w:val="00920924"/>
    <w:rsid w:val="00920CA0"/>
    <w:rsid w:val="009214E9"/>
    <w:rsid w:val="0092160E"/>
    <w:rsid w:val="00921DA6"/>
    <w:rsid w:val="00922822"/>
    <w:rsid w:val="009230E2"/>
    <w:rsid w:val="00923142"/>
    <w:rsid w:val="0092351F"/>
    <w:rsid w:val="0092361B"/>
    <w:rsid w:val="00923C1C"/>
    <w:rsid w:val="00923DCC"/>
    <w:rsid w:val="009242E0"/>
    <w:rsid w:val="009244AD"/>
    <w:rsid w:val="0092452B"/>
    <w:rsid w:val="0092465D"/>
    <w:rsid w:val="00924B5B"/>
    <w:rsid w:val="009256FD"/>
    <w:rsid w:val="009261DB"/>
    <w:rsid w:val="0092648E"/>
    <w:rsid w:val="00926BE9"/>
    <w:rsid w:val="00927000"/>
    <w:rsid w:val="00927124"/>
    <w:rsid w:val="009273F0"/>
    <w:rsid w:val="00927A00"/>
    <w:rsid w:val="00927B6E"/>
    <w:rsid w:val="00927CF5"/>
    <w:rsid w:val="009316DE"/>
    <w:rsid w:val="0093189D"/>
    <w:rsid w:val="009320DA"/>
    <w:rsid w:val="00932648"/>
    <w:rsid w:val="009327E6"/>
    <w:rsid w:val="00932A99"/>
    <w:rsid w:val="009330FE"/>
    <w:rsid w:val="009334B4"/>
    <w:rsid w:val="009334DE"/>
    <w:rsid w:val="00933869"/>
    <w:rsid w:val="00933D94"/>
    <w:rsid w:val="00933E5C"/>
    <w:rsid w:val="009341B0"/>
    <w:rsid w:val="009343A7"/>
    <w:rsid w:val="00934FE7"/>
    <w:rsid w:val="00935A8F"/>
    <w:rsid w:val="009360C7"/>
    <w:rsid w:val="009369A6"/>
    <w:rsid w:val="00936B88"/>
    <w:rsid w:val="009373DA"/>
    <w:rsid w:val="00937447"/>
    <w:rsid w:val="00937484"/>
    <w:rsid w:val="009374FB"/>
    <w:rsid w:val="00937550"/>
    <w:rsid w:val="00937EAF"/>
    <w:rsid w:val="009401B2"/>
    <w:rsid w:val="00940F25"/>
    <w:rsid w:val="009424E8"/>
    <w:rsid w:val="00942C56"/>
    <w:rsid w:val="00942D64"/>
    <w:rsid w:val="009432A6"/>
    <w:rsid w:val="00943769"/>
    <w:rsid w:val="00943CEE"/>
    <w:rsid w:val="009441BA"/>
    <w:rsid w:val="00944B23"/>
    <w:rsid w:val="00945259"/>
    <w:rsid w:val="00945BDE"/>
    <w:rsid w:val="00945C09"/>
    <w:rsid w:val="00945F41"/>
    <w:rsid w:val="00945FCF"/>
    <w:rsid w:val="009464F1"/>
    <w:rsid w:val="00946680"/>
    <w:rsid w:val="009470CA"/>
    <w:rsid w:val="0094739A"/>
    <w:rsid w:val="00947500"/>
    <w:rsid w:val="0094777A"/>
    <w:rsid w:val="00947DC8"/>
    <w:rsid w:val="00947E99"/>
    <w:rsid w:val="00950040"/>
    <w:rsid w:val="00950052"/>
    <w:rsid w:val="00950272"/>
    <w:rsid w:val="00950B2F"/>
    <w:rsid w:val="00951D52"/>
    <w:rsid w:val="009526D1"/>
    <w:rsid w:val="00952B85"/>
    <w:rsid w:val="00952BDD"/>
    <w:rsid w:val="00952D66"/>
    <w:rsid w:val="00952D79"/>
    <w:rsid w:val="00953063"/>
    <w:rsid w:val="009530FB"/>
    <w:rsid w:val="00953241"/>
    <w:rsid w:val="00953B4C"/>
    <w:rsid w:val="00953C53"/>
    <w:rsid w:val="00954030"/>
    <w:rsid w:val="009540CE"/>
    <w:rsid w:val="009547C8"/>
    <w:rsid w:val="00954873"/>
    <w:rsid w:val="00954FA9"/>
    <w:rsid w:val="00954FDE"/>
    <w:rsid w:val="00955177"/>
    <w:rsid w:val="00955600"/>
    <w:rsid w:val="00955645"/>
    <w:rsid w:val="00955B27"/>
    <w:rsid w:val="00955D4E"/>
    <w:rsid w:val="00955F4B"/>
    <w:rsid w:val="009561E6"/>
    <w:rsid w:val="00957A0B"/>
    <w:rsid w:val="00957ECA"/>
    <w:rsid w:val="00960636"/>
    <w:rsid w:val="00960849"/>
    <w:rsid w:val="009609AF"/>
    <w:rsid w:val="00960ADE"/>
    <w:rsid w:val="00961523"/>
    <w:rsid w:val="00961AEB"/>
    <w:rsid w:val="00961D05"/>
    <w:rsid w:val="00962797"/>
    <w:rsid w:val="009629FB"/>
    <w:rsid w:val="00962DFB"/>
    <w:rsid w:val="00962EC7"/>
    <w:rsid w:val="00963802"/>
    <w:rsid w:val="0096385B"/>
    <w:rsid w:val="009640A0"/>
    <w:rsid w:val="009641DA"/>
    <w:rsid w:val="0096441C"/>
    <w:rsid w:val="009648AE"/>
    <w:rsid w:val="00965160"/>
    <w:rsid w:val="00965F3D"/>
    <w:rsid w:val="009661C9"/>
    <w:rsid w:val="009666BF"/>
    <w:rsid w:val="009670D9"/>
    <w:rsid w:val="00967793"/>
    <w:rsid w:val="009678AC"/>
    <w:rsid w:val="00967B77"/>
    <w:rsid w:val="009707BA"/>
    <w:rsid w:val="0097088B"/>
    <w:rsid w:val="00970B2F"/>
    <w:rsid w:val="00971411"/>
    <w:rsid w:val="00971CC8"/>
    <w:rsid w:val="00971CF1"/>
    <w:rsid w:val="00971F8C"/>
    <w:rsid w:val="0097255C"/>
    <w:rsid w:val="009725EB"/>
    <w:rsid w:val="00973427"/>
    <w:rsid w:val="009736AA"/>
    <w:rsid w:val="00973EC0"/>
    <w:rsid w:val="0097412A"/>
    <w:rsid w:val="009746C5"/>
    <w:rsid w:val="0097475F"/>
    <w:rsid w:val="0097476C"/>
    <w:rsid w:val="0097476E"/>
    <w:rsid w:val="00974962"/>
    <w:rsid w:val="00974BEA"/>
    <w:rsid w:val="00976187"/>
    <w:rsid w:val="00976ADB"/>
    <w:rsid w:val="00976AFC"/>
    <w:rsid w:val="00976EB8"/>
    <w:rsid w:val="00976F49"/>
    <w:rsid w:val="00977C2A"/>
    <w:rsid w:val="00977D8F"/>
    <w:rsid w:val="00977E65"/>
    <w:rsid w:val="00980EF4"/>
    <w:rsid w:val="00981335"/>
    <w:rsid w:val="0098298B"/>
    <w:rsid w:val="009829FD"/>
    <w:rsid w:val="00982D6B"/>
    <w:rsid w:val="00982F8C"/>
    <w:rsid w:val="009839AC"/>
    <w:rsid w:val="00983A15"/>
    <w:rsid w:val="0098444E"/>
    <w:rsid w:val="00984ECB"/>
    <w:rsid w:val="009857C6"/>
    <w:rsid w:val="009857D4"/>
    <w:rsid w:val="00985870"/>
    <w:rsid w:val="00986073"/>
    <w:rsid w:val="0098607A"/>
    <w:rsid w:val="009866A6"/>
    <w:rsid w:val="00986ECB"/>
    <w:rsid w:val="00987819"/>
    <w:rsid w:val="00987930"/>
    <w:rsid w:val="00987AB2"/>
    <w:rsid w:val="0099136B"/>
    <w:rsid w:val="009915C5"/>
    <w:rsid w:val="00991724"/>
    <w:rsid w:val="00991A3F"/>
    <w:rsid w:val="00991BFE"/>
    <w:rsid w:val="0099238F"/>
    <w:rsid w:val="00992E48"/>
    <w:rsid w:val="00992F0D"/>
    <w:rsid w:val="0099334B"/>
    <w:rsid w:val="009936BE"/>
    <w:rsid w:val="00993AEC"/>
    <w:rsid w:val="00993FAB"/>
    <w:rsid w:val="00994296"/>
    <w:rsid w:val="00994AD1"/>
    <w:rsid w:val="00995338"/>
    <w:rsid w:val="00995565"/>
    <w:rsid w:val="00996A49"/>
    <w:rsid w:val="00996B2B"/>
    <w:rsid w:val="00996CCF"/>
    <w:rsid w:val="009A03B3"/>
    <w:rsid w:val="009A0447"/>
    <w:rsid w:val="009A07B0"/>
    <w:rsid w:val="009A0BF4"/>
    <w:rsid w:val="009A0ECD"/>
    <w:rsid w:val="009A1367"/>
    <w:rsid w:val="009A1BA4"/>
    <w:rsid w:val="009A21D3"/>
    <w:rsid w:val="009A224C"/>
    <w:rsid w:val="009A2348"/>
    <w:rsid w:val="009A238E"/>
    <w:rsid w:val="009A2619"/>
    <w:rsid w:val="009A32D5"/>
    <w:rsid w:val="009A3814"/>
    <w:rsid w:val="009A38F7"/>
    <w:rsid w:val="009A4ED5"/>
    <w:rsid w:val="009A4F9D"/>
    <w:rsid w:val="009A53D7"/>
    <w:rsid w:val="009A5766"/>
    <w:rsid w:val="009A583A"/>
    <w:rsid w:val="009A5DBD"/>
    <w:rsid w:val="009A5E85"/>
    <w:rsid w:val="009A78D0"/>
    <w:rsid w:val="009B0077"/>
    <w:rsid w:val="009B08BB"/>
    <w:rsid w:val="009B08BC"/>
    <w:rsid w:val="009B0A4E"/>
    <w:rsid w:val="009B0ACA"/>
    <w:rsid w:val="009B0B31"/>
    <w:rsid w:val="009B10F7"/>
    <w:rsid w:val="009B1436"/>
    <w:rsid w:val="009B191D"/>
    <w:rsid w:val="009B1F44"/>
    <w:rsid w:val="009B229B"/>
    <w:rsid w:val="009B23A0"/>
    <w:rsid w:val="009B336D"/>
    <w:rsid w:val="009B39D5"/>
    <w:rsid w:val="009B3DA3"/>
    <w:rsid w:val="009B4221"/>
    <w:rsid w:val="009B4B79"/>
    <w:rsid w:val="009B4B83"/>
    <w:rsid w:val="009B58ED"/>
    <w:rsid w:val="009B5CBB"/>
    <w:rsid w:val="009B5D64"/>
    <w:rsid w:val="009B6849"/>
    <w:rsid w:val="009B6C09"/>
    <w:rsid w:val="009B7282"/>
    <w:rsid w:val="009B79FB"/>
    <w:rsid w:val="009B7E76"/>
    <w:rsid w:val="009C046D"/>
    <w:rsid w:val="009C07BD"/>
    <w:rsid w:val="009C17F7"/>
    <w:rsid w:val="009C198C"/>
    <w:rsid w:val="009C1AC8"/>
    <w:rsid w:val="009C1C00"/>
    <w:rsid w:val="009C21FF"/>
    <w:rsid w:val="009C282F"/>
    <w:rsid w:val="009C2F51"/>
    <w:rsid w:val="009C2F54"/>
    <w:rsid w:val="009C3847"/>
    <w:rsid w:val="009C3C59"/>
    <w:rsid w:val="009C4026"/>
    <w:rsid w:val="009C500A"/>
    <w:rsid w:val="009C527D"/>
    <w:rsid w:val="009C5BC6"/>
    <w:rsid w:val="009C5D1B"/>
    <w:rsid w:val="009C6145"/>
    <w:rsid w:val="009C68A7"/>
    <w:rsid w:val="009C7219"/>
    <w:rsid w:val="009C773F"/>
    <w:rsid w:val="009C7FD0"/>
    <w:rsid w:val="009D09C7"/>
    <w:rsid w:val="009D0B50"/>
    <w:rsid w:val="009D18CC"/>
    <w:rsid w:val="009D1D73"/>
    <w:rsid w:val="009D240F"/>
    <w:rsid w:val="009D2465"/>
    <w:rsid w:val="009D24AE"/>
    <w:rsid w:val="009D287E"/>
    <w:rsid w:val="009D2A78"/>
    <w:rsid w:val="009D2C63"/>
    <w:rsid w:val="009D3FF7"/>
    <w:rsid w:val="009D5305"/>
    <w:rsid w:val="009D5730"/>
    <w:rsid w:val="009D61E4"/>
    <w:rsid w:val="009D65B1"/>
    <w:rsid w:val="009D6D80"/>
    <w:rsid w:val="009D70A1"/>
    <w:rsid w:val="009D7307"/>
    <w:rsid w:val="009D7316"/>
    <w:rsid w:val="009D7A86"/>
    <w:rsid w:val="009E0653"/>
    <w:rsid w:val="009E108C"/>
    <w:rsid w:val="009E12E3"/>
    <w:rsid w:val="009E18C3"/>
    <w:rsid w:val="009E1C2E"/>
    <w:rsid w:val="009E1E25"/>
    <w:rsid w:val="009E204D"/>
    <w:rsid w:val="009E28C0"/>
    <w:rsid w:val="009E3D66"/>
    <w:rsid w:val="009E4572"/>
    <w:rsid w:val="009E4A2E"/>
    <w:rsid w:val="009E4C08"/>
    <w:rsid w:val="009E4F74"/>
    <w:rsid w:val="009E5019"/>
    <w:rsid w:val="009E5035"/>
    <w:rsid w:val="009E50B8"/>
    <w:rsid w:val="009E5A6D"/>
    <w:rsid w:val="009E5AF8"/>
    <w:rsid w:val="009E5EEE"/>
    <w:rsid w:val="009E61F8"/>
    <w:rsid w:val="009E62F9"/>
    <w:rsid w:val="009E6494"/>
    <w:rsid w:val="009E65F2"/>
    <w:rsid w:val="009E6B3E"/>
    <w:rsid w:val="009E6E9B"/>
    <w:rsid w:val="009E6EB7"/>
    <w:rsid w:val="009E753C"/>
    <w:rsid w:val="009F023F"/>
    <w:rsid w:val="009F05BE"/>
    <w:rsid w:val="009F082C"/>
    <w:rsid w:val="009F0F02"/>
    <w:rsid w:val="009F162F"/>
    <w:rsid w:val="009F1847"/>
    <w:rsid w:val="009F1FEC"/>
    <w:rsid w:val="009F271E"/>
    <w:rsid w:val="009F286C"/>
    <w:rsid w:val="009F2AB0"/>
    <w:rsid w:val="009F2EB1"/>
    <w:rsid w:val="009F3667"/>
    <w:rsid w:val="009F3AE4"/>
    <w:rsid w:val="009F3E71"/>
    <w:rsid w:val="009F437A"/>
    <w:rsid w:val="009F49C0"/>
    <w:rsid w:val="009F4E0C"/>
    <w:rsid w:val="009F4FEF"/>
    <w:rsid w:val="009F53BB"/>
    <w:rsid w:val="009F58FB"/>
    <w:rsid w:val="009F5978"/>
    <w:rsid w:val="009F5A90"/>
    <w:rsid w:val="009F77BA"/>
    <w:rsid w:val="009F78C5"/>
    <w:rsid w:val="009F7BD0"/>
    <w:rsid w:val="00A00054"/>
    <w:rsid w:val="00A003C1"/>
    <w:rsid w:val="00A00CBB"/>
    <w:rsid w:val="00A011BF"/>
    <w:rsid w:val="00A014BE"/>
    <w:rsid w:val="00A01762"/>
    <w:rsid w:val="00A0185D"/>
    <w:rsid w:val="00A0208C"/>
    <w:rsid w:val="00A02131"/>
    <w:rsid w:val="00A021A2"/>
    <w:rsid w:val="00A02684"/>
    <w:rsid w:val="00A02A38"/>
    <w:rsid w:val="00A02A3B"/>
    <w:rsid w:val="00A03A9E"/>
    <w:rsid w:val="00A03AA7"/>
    <w:rsid w:val="00A03AED"/>
    <w:rsid w:val="00A04506"/>
    <w:rsid w:val="00A04699"/>
    <w:rsid w:val="00A047F9"/>
    <w:rsid w:val="00A05267"/>
    <w:rsid w:val="00A059F0"/>
    <w:rsid w:val="00A05B70"/>
    <w:rsid w:val="00A05D0D"/>
    <w:rsid w:val="00A064C0"/>
    <w:rsid w:val="00A06C66"/>
    <w:rsid w:val="00A07211"/>
    <w:rsid w:val="00A07D52"/>
    <w:rsid w:val="00A101F0"/>
    <w:rsid w:val="00A10695"/>
    <w:rsid w:val="00A1101C"/>
    <w:rsid w:val="00A1106A"/>
    <w:rsid w:val="00A115CD"/>
    <w:rsid w:val="00A11819"/>
    <w:rsid w:val="00A11A48"/>
    <w:rsid w:val="00A11D0B"/>
    <w:rsid w:val="00A11E36"/>
    <w:rsid w:val="00A122A3"/>
    <w:rsid w:val="00A12F00"/>
    <w:rsid w:val="00A13090"/>
    <w:rsid w:val="00A132EC"/>
    <w:rsid w:val="00A13569"/>
    <w:rsid w:val="00A13C60"/>
    <w:rsid w:val="00A13EC5"/>
    <w:rsid w:val="00A14406"/>
    <w:rsid w:val="00A144BA"/>
    <w:rsid w:val="00A15F4A"/>
    <w:rsid w:val="00A161CF"/>
    <w:rsid w:val="00A1649C"/>
    <w:rsid w:val="00A170F2"/>
    <w:rsid w:val="00A175A3"/>
    <w:rsid w:val="00A17C6B"/>
    <w:rsid w:val="00A17F63"/>
    <w:rsid w:val="00A200B2"/>
    <w:rsid w:val="00A20A40"/>
    <w:rsid w:val="00A20D5F"/>
    <w:rsid w:val="00A20D67"/>
    <w:rsid w:val="00A21127"/>
    <w:rsid w:val="00A21729"/>
    <w:rsid w:val="00A224C7"/>
    <w:rsid w:val="00A224D6"/>
    <w:rsid w:val="00A22843"/>
    <w:rsid w:val="00A233A1"/>
    <w:rsid w:val="00A2345E"/>
    <w:rsid w:val="00A23793"/>
    <w:rsid w:val="00A2380D"/>
    <w:rsid w:val="00A241EB"/>
    <w:rsid w:val="00A24ADB"/>
    <w:rsid w:val="00A24D08"/>
    <w:rsid w:val="00A24F6D"/>
    <w:rsid w:val="00A25262"/>
    <w:rsid w:val="00A25479"/>
    <w:rsid w:val="00A25BDE"/>
    <w:rsid w:val="00A25BF2"/>
    <w:rsid w:val="00A26204"/>
    <w:rsid w:val="00A26259"/>
    <w:rsid w:val="00A26493"/>
    <w:rsid w:val="00A26A1D"/>
    <w:rsid w:val="00A27051"/>
    <w:rsid w:val="00A2725A"/>
    <w:rsid w:val="00A27484"/>
    <w:rsid w:val="00A2772B"/>
    <w:rsid w:val="00A27773"/>
    <w:rsid w:val="00A278EA"/>
    <w:rsid w:val="00A27C90"/>
    <w:rsid w:val="00A27CD3"/>
    <w:rsid w:val="00A305D4"/>
    <w:rsid w:val="00A30658"/>
    <w:rsid w:val="00A31205"/>
    <w:rsid w:val="00A31B52"/>
    <w:rsid w:val="00A322ED"/>
    <w:rsid w:val="00A32753"/>
    <w:rsid w:val="00A327D5"/>
    <w:rsid w:val="00A32946"/>
    <w:rsid w:val="00A32EBE"/>
    <w:rsid w:val="00A3313D"/>
    <w:rsid w:val="00A33706"/>
    <w:rsid w:val="00A33C38"/>
    <w:rsid w:val="00A33D86"/>
    <w:rsid w:val="00A33E60"/>
    <w:rsid w:val="00A34F0B"/>
    <w:rsid w:val="00A35028"/>
    <w:rsid w:val="00A35258"/>
    <w:rsid w:val="00A3532A"/>
    <w:rsid w:val="00A35641"/>
    <w:rsid w:val="00A35961"/>
    <w:rsid w:val="00A35BEF"/>
    <w:rsid w:val="00A36229"/>
    <w:rsid w:val="00A3625F"/>
    <w:rsid w:val="00A362CE"/>
    <w:rsid w:val="00A36B2B"/>
    <w:rsid w:val="00A36B43"/>
    <w:rsid w:val="00A3750E"/>
    <w:rsid w:val="00A37C11"/>
    <w:rsid w:val="00A40024"/>
    <w:rsid w:val="00A408C5"/>
    <w:rsid w:val="00A4159D"/>
    <w:rsid w:val="00A42588"/>
    <w:rsid w:val="00A4287B"/>
    <w:rsid w:val="00A43065"/>
    <w:rsid w:val="00A4313F"/>
    <w:rsid w:val="00A43152"/>
    <w:rsid w:val="00A4377D"/>
    <w:rsid w:val="00A44498"/>
    <w:rsid w:val="00A444D0"/>
    <w:rsid w:val="00A4478C"/>
    <w:rsid w:val="00A449FC"/>
    <w:rsid w:val="00A4615D"/>
    <w:rsid w:val="00A46A8C"/>
    <w:rsid w:val="00A47C81"/>
    <w:rsid w:val="00A501A7"/>
    <w:rsid w:val="00A50337"/>
    <w:rsid w:val="00A50EA9"/>
    <w:rsid w:val="00A518C0"/>
    <w:rsid w:val="00A519E9"/>
    <w:rsid w:val="00A51E7A"/>
    <w:rsid w:val="00A5251A"/>
    <w:rsid w:val="00A5294B"/>
    <w:rsid w:val="00A52B68"/>
    <w:rsid w:val="00A52D24"/>
    <w:rsid w:val="00A53D88"/>
    <w:rsid w:val="00A53F95"/>
    <w:rsid w:val="00A540E8"/>
    <w:rsid w:val="00A542DD"/>
    <w:rsid w:val="00A5432C"/>
    <w:rsid w:val="00A544AB"/>
    <w:rsid w:val="00A54C43"/>
    <w:rsid w:val="00A556B8"/>
    <w:rsid w:val="00A55C96"/>
    <w:rsid w:val="00A56075"/>
    <w:rsid w:val="00A56222"/>
    <w:rsid w:val="00A5623D"/>
    <w:rsid w:val="00A56291"/>
    <w:rsid w:val="00A57678"/>
    <w:rsid w:val="00A5778C"/>
    <w:rsid w:val="00A57C3A"/>
    <w:rsid w:val="00A57EBB"/>
    <w:rsid w:val="00A6005D"/>
    <w:rsid w:val="00A6035D"/>
    <w:rsid w:val="00A614CE"/>
    <w:rsid w:val="00A615F9"/>
    <w:rsid w:val="00A62074"/>
    <w:rsid w:val="00A62BA8"/>
    <w:rsid w:val="00A6430D"/>
    <w:rsid w:val="00A64BA6"/>
    <w:rsid w:val="00A64ECE"/>
    <w:rsid w:val="00A6529F"/>
    <w:rsid w:val="00A65561"/>
    <w:rsid w:val="00A6595E"/>
    <w:rsid w:val="00A65B80"/>
    <w:rsid w:val="00A664B4"/>
    <w:rsid w:val="00A66AC5"/>
    <w:rsid w:val="00A67087"/>
    <w:rsid w:val="00A67AD9"/>
    <w:rsid w:val="00A7000F"/>
    <w:rsid w:val="00A70058"/>
    <w:rsid w:val="00A70382"/>
    <w:rsid w:val="00A705B9"/>
    <w:rsid w:val="00A706DB"/>
    <w:rsid w:val="00A711F9"/>
    <w:rsid w:val="00A715E9"/>
    <w:rsid w:val="00A733D4"/>
    <w:rsid w:val="00A73631"/>
    <w:rsid w:val="00A7392E"/>
    <w:rsid w:val="00A73959"/>
    <w:rsid w:val="00A73EBA"/>
    <w:rsid w:val="00A740D1"/>
    <w:rsid w:val="00A7433A"/>
    <w:rsid w:val="00A74367"/>
    <w:rsid w:val="00A74520"/>
    <w:rsid w:val="00A755A8"/>
    <w:rsid w:val="00A757A0"/>
    <w:rsid w:val="00A76010"/>
    <w:rsid w:val="00A76092"/>
    <w:rsid w:val="00A760D0"/>
    <w:rsid w:val="00A764EB"/>
    <w:rsid w:val="00A76B51"/>
    <w:rsid w:val="00A76F6D"/>
    <w:rsid w:val="00A777A3"/>
    <w:rsid w:val="00A80CDF"/>
    <w:rsid w:val="00A80FE4"/>
    <w:rsid w:val="00A811FC"/>
    <w:rsid w:val="00A814D3"/>
    <w:rsid w:val="00A81E0D"/>
    <w:rsid w:val="00A82766"/>
    <w:rsid w:val="00A828DB"/>
    <w:rsid w:val="00A8293E"/>
    <w:rsid w:val="00A83063"/>
    <w:rsid w:val="00A83958"/>
    <w:rsid w:val="00A84419"/>
    <w:rsid w:val="00A84AD8"/>
    <w:rsid w:val="00A850A4"/>
    <w:rsid w:val="00A85163"/>
    <w:rsid w:val="00A85515"/>
    <w:rsid w:val="00A857C2"/>
    <w:rsid w:val="00A8581B"/>
    <w:rsid w:val="00A86163"/>
    <w:rsid w:val="00A861F3"/>
    <w:rsid w:val="00A869EC"/>
    <w:rsid w:val="00A87780"/>
    <w:rsid w:val="00A87855"/>
    <w:rsid w:val="00A87ACF"/>
    <w:rsid w:val="00A87E40"/>
    <w:rsid w:val="00A910DC"/>
    <w:rsid w:val="00A9122B"/>
    <w:rsid w:val="00A91A0E"/>
    <w:rsid w:val="00A928BD"/>
    <w:rsid w:val="00A934F1"/>
    <w:rsid w:val="00A939C1"/>
    <w:rsid w:val="00A93B92"/>
    <w:rsid w:val="00A944E4"/>
    <w:rsid w:val="00A94DC5"/>
    <w:rsid w:val="00A95221"/>
    <w:rsid w:val="00A952E3"/>
    <w:rsid w:val="00A95338"/>
    <w:rsid w:val="00A965EE"/>
    <w:rsid w:val="00A96814"/>
    <w:rsid w:val="00A96EFD"/>
    <w:rsid w:val="00A972EC"/>
    <w:rsid w:val="00A97580"/>
    <w:rsid w:val="00A97CD5"/>
    <w:rsid w:val="00A97E3F"/>
    <w:rsid w:val="00A97FC2"/>
    <w:rsid w:val="00AA01A5"/>
    <w:rsid w:val="00AA02AA"/>
    <w:rsid w:val="00AA06E5"/>
    <w:rsid w:val="00AA1537"/>
    <w:rsid w:val="00AA1BF5"/>
    <w:rsid w:val="00AA1C85"/>
    <w:rsid w:val="00AA1C8E"/>
    <w:rsid w:val="00AA1F81"/>
    <w:rsid w:val="00AA261E"/>
    <w:rsid w:val="00AA2957"/>
    <w:rsid w:val="00AA31D4"/>
    <w:rsid w:val="00AA3D0F"/>
    <w:rsid w:val="00AA3E78"/>
    <w:rsid w:val="00AA4661"/>
    <w:rsid w:val="00AA475E"/>
    <w:rsid w:val="00AA4DB9"/>
    <w:rsid w:val="00AA4F8B"/>
    <w:rsid w:val="00AA5157"/>
    <w:rsid w:val="00AA57E2"/>
    <w:rsid w:val="00AA5A1F"/>
    <w:rsid w:val="00AA5A47"/>
    <w:rsid w:val="00AA5B13"/>
    <w:rsid w:val="00AA6747"/>
    <w:rsid w:val="00AA6E04"/>
    <w:rsid w:val="00AA75C3"/>
    <w:rsid w:val="00AA7BD7"/>
    <w:rsid w:val="00AA7EE0"/>
    <w:rsid w:val="00AB0AC3"/>
    <w:rsid w:val="00AB11AF"/>
    <w:rsid w:val="00AB1957"/>
    <w:rsid w:val="00AB1F10"/>
    <w:rsid w:val="00AB1F80"/>
    <w:rsid w:val="00AB2A8D"/>
    <w:rsid w:val="00AB2ED4"/>
    <w:rsid w:val="00AB3A15"/>
    <w:rsid w:val="00AB4004"/>
    <w:rsid w:val="00AB5524"/>
    <w:rsid w:val="00AB58BD"/>
    <w:rsid w:val="00AB5CC2"/>
    <w:rsid w:val="00AB70A3"/>
    <w:rsid w:val="00AB70D5"/>
    <w:rsid w:val="00AC073C"/>
    <w:rsid w:val="00AC1184"/>
    <w:rsid w:val="00AC18B4"/>
    <w:rsid w:val="00AC2763"/>
    <w:rsid w:val="00AC2B15"/>
    <w:rsid w:val="00AC2D8C"/>
    <w:rsid w:val="00AC2E5D"/>
    <w:rsid w:val="00AC2F3B"/>
    <w:rsid w:val="00AC3118"/>
    <w:rsid w:val="00AC3327"/>
    <w:rsid w:val="00AC34AB"/>
    <w:rsid w:val="00AC3651"/>
    <w:rsid w:val="00AC39AD"/>
    <w:rsid w:val="00AC3DDE"/>
    <w:rsid w:val="00AC3E7D"/>
    <w:rsid w:val="00AC50AA"/>
    <w:rsid w:val="00AC5573"/>
    <w:rsid w:val="00AC5EC3"/>
    <w:rsid w:val="00AC5EFA"/>
    <w:rsid w:val="00AC6F2E"/>
    <w:rsid w:val="00AD017E"/>
    <w:rsid w:val="00AD04C9"/>
    <w:rsid w:val="00AD0A03"/>
    <w:rsid w:val="00AD131A"/>
    <w:rsid w:val="00AD13D8"/>
    <w:rsid w:val="00AD1B67"/>
    <w:rsid w:val="00AD21BA"/>
    <w:rsid w:val="00AD21BC"/>
    <w:rsid w:val="00AD292F"/>
    <w:rsid w:val="00AD2B47"/>
    <w:rsid w:val="00AD34FE"/>
    <w:rsid w:val="00AD3540"/>
    <w:rsid w:val="00AD412A"/>
    <w:rsid w:val="00AD4170"/>
    <w:rsid w:val="00AD42F6"/>
    <w:rsid w:val="00AD4792"/>
    <w:rsid w:val="00AD4BC2"/>
    <w:rsid w:val="00AD558B"/>
    <w:rsid w:val="00AD6400"/>
    <w:rsid w:val="00AD64B0"/>
    <w:rsid w:val="00AD6916"/>
    <w:rsid w:val="00AD71D6"/>
    <w:rsid w:val="00AD7339"/>
    <w:rsid w:val="00AD7A28"/>
    <w:rsid w:val="00AD7CDE"/>
    <w:rsid w:val="00AE01D5"/>
    <w:rsid w:val="00AE0291"/>
    <w:rsid w:val="00AE1A93"/>
    <w:rsid w:val="00AE1BDB"/>
    <w:rsid w:val="00AE226B"/>
    <w:rsid w:val="00AE245C"/>
    <w:rsid w:val="00AE2961"/>
    <w:rsid w:val="00AE30A5"/>
    <w:rsid w:val="00AE4A8C"/>
    <w:rsid w:val="00AE5185"/>
    <w:rsid w:val="00AE5D6A"/>
    <w:rsid w:val="00AE5E58"/>
    <w:rsid w:val="00AE63F1"/>
    <w:rsid w:val="00AE7518"/>
    <w:rsid w:val="00AE7616"/>
    <w:rsid w:val="00AE798C"/>
    <w:rsid w:val="00AE7ADF"/>
    <w:rsid w:val="00AE7CA0"/>
    <w:rsid w:val="00AF0252"/>
    <w:rsid w:val="00AF044C"/>
    <w:rsid w:val="00AF0821"/>
    <w:rsid w:val="00AF0907"/>
    <w:rsid w:val="00AF0D39"/>
    <w:rsid w:val="00AF3CDD"/>
    <w:rsid w:val="00AF4B8E"/>
    <w:rsid w:val="00AF4C03"/>
    <w:rsid w:val="00AF52DE"/>
    <w:rsid w:val="00AF5E0E"/>
    <w:rsid w:val="00AF65DF"/>
    <w:rsid w:val="00AF731A"/>
    <w:rsid w:val="00AF79FD"/>
    <w:rsid w:val="00B00560"/>
    <w:rsid w:val="00B00F1A"/>
    <w:rsid w:val="00B01AD6"/>
    <w:rsid w:val="00B01E8F"/>
    <w:rsid w:val="00B022DD"/>
    <w:rsid w:val="00B024A0"/>
    <w:rsid w:val="00B025B7"/>
    <w:rsid w:val="00B026E2"/>
    <w:rsid w:val="00B0290F"/>
    <w:rsid w:val="00B029C0"/>
    <w:rsid w:val="00B02A45"/>
    <w:rsid w:val="00B02AAE"/>
    <w:rsid w:val="00B02DAC"/>
    <w:rsid w:val="00B031E7"/>
    <w:rsid w:val="00B0367F"/>
    <w:rsid w:val="00B03A14"/>
    <w:rsid w:val="00B03DED"/>
    <w:rsid w:val="00B04756"/>
    <w:rsid w:val="00B050BE"/>
    <w:rsid w:val="00B05596"/>
    <w:rsid w:val="00B05B67"/>
    <w:rsid w:val="00B05B72"/>
    <w:rsid w:val="00B05E4D"/>
    <w:rsid w:val="00B05EC1"/>
    <w:rsid w:val="00B06131"/>
    <w:rsid w:val="00B0673B"/>
    <w:rsid w:val="00B0674C"/>
    <w:rsid w:val="00B069C7"/>
    <w:rsid w:val="00B077A9"/>
    <w:rsid w:val="00B07BFF"/>
    <w:rsid w:val="00B07C23"/>
    <w:rsid w:val="00B07E44"/>
    <w:rsid w:val="00B100DA"/>
    <w:rsid w:val="00B10A61"/>
    <w:rsid w:val="00B10BA8"/>
    <w:rsid w:val="00B10DBD"/>
    <w:rsid w:val="00B1102E"/>
    <w:rsid w:val="00B11158"/>
    <w:rsid w:val="00B1173F"/>
    <w:rsid w:val="00B12288"/>
    <w:rsid w:val="00B123C0"/>
    <w:rsid w:val="00B12BE6"/>
    <w:rsid w:val="00B12FA4"/>
    <w:rsid w:val="00B132A7"/>
    <w:rsid w:val="00B138DA"/>
    <w:rsid w:val="00B13E9D"/>
    <w:rsid w:val="00B1454B"/>
    <w:rsid w:val="00B148E5"/>
    <w:rsid w:val="00B14B65"/>
    <w:rsid w:val="00B14C2F"/>
    <w:rsid w:val="00B1519C"/>
    <w:rsid w:val="00B1570C"/>
    <w:rsid w:val="00B15C4D"/>
    <w:rsid w:val="00B15E85"/>
    <w:rsid w:val="00B16162"/>
    <w:rsid w:val="00B16409"/>
    <w:rsid w:val="00B1661E"/>
    <w:rsid w:val="00B16C54"/>
    <w:rsid w:val="00B16FF3"/>
    <w:rsid w:val="00B1751A"/>
    <w:rsid w:val="00B17A5C"/>
    <w:rsid w:val="00B17D6F"/>
    <w:rsid w:val="00B203CC"/>
    <w:rsid w:val="00B205DB"/>
    <w:rsid w:val="00B20CD9"/>
    <w:rsid w:val="00B220A5"/>
    <w:rsid w:val="00B220BE"/>
    <w:rsid w:val="00B22422"/>
    <w:rsid w:val="00B2257A"/>
    <w:rsid w:val="00B22D0C"/>
    <w:rsid w:val="00B231CF"/>
    <w:rsid w:val="00B2326B"/>
    <w:rsid w:val="00B232D5"/>
    <w:rsid w:val="00B237D2"/>
    <w:rsid w:val="00B23DFC"/>
    <w:rsid w:val="00B24733"/>
    <w:rsid w:val="00B24736"/>
    <w:rsid w:val="00B24964"/>
    <w:rsid w:val="00B25049"/>
    <w:rsid w:val="00B251E3"/>
    <w:rsid w:val="00B25710"/>
    <w:rsid w:val="00B257C3"/>
    <w:rsid w:val="00B257D8"/>
    <w:rsid w:val="00B258D5"/>
    <w:rsid w:val="00B25F52"/>
    <w:rsid w:val="00B26055"/>
    <w:rsid w:val="00B2642E"/>
    <w:rsid w:val="00B265DE"/>
    <w:rsid w:val="00B26C45"/>
    <w:rsid w:val="00B26CED"/>
    <w:rsid w:val="00B26E99"/>
    <w:rsid w:val="00B27B52"/>
    <w:rsid w:val="00B3020A"/>
    <w:rsid w:val="00B304F9"/>
    <w:rsid w:val="00B308C0"/>
    <w:rsid w:val="00B31224"/>
    <w:rsid w:val="00B31B6E"/>
    <w:rsid w:val="00B31C94"/>
    <w:rsid w:val="00B3221C"/>
    <w:rsid w:val="00B3272B"/>
    <w:rsid w:val="00B32EF5"/>
    <w:rsid w:val="00B330BB"/>
    <w:rsid w:val="00B33D54"/>
    <w:rsid w:val="00B33E6B"/>
    <w:rsid w:val="00B3427D"/>
    <w:rsid w:val="00B3462D"/>
    <w:rsid w:val="00B34C6C"/>
    <w:rsid w:val="00B34CB8"/>
    <w:rsid w:val="00B34EC8"/>
    <w:rsid w:val="00B36089"/>
    <w:rsid w:val="00B3635C"/>
    <w:rsid w:val="00B368C3"/>
    <w:rsid w:val="00B3699D"/>
    <w:rsid w:val="00B369B0"/>
    <w:rsid w:val="00B36AF1"/>
    <w:rsid w:val="00B37038"/>
    <w:rsid w:val="00B3713B"/>
    <w:rsid w:val="00B372AA"/>
    <w:rsid w:val="00B37B79"/>
    <w:rsid w:val="00B40736"/>
    <w:rsid w:val="00B40D47"/>
    <w:rsid w:val="00B4119F"/>
    <w:rsid w:val="00B4144F"/>
    <w:rsid w:val="00B415BE"/>
    <w:rsid w:val="00B415E6"/>
    <w:rsid w:val="00B42281"/>
    <w:rsid w:val="00B4277A"/>
    <w:rsid w:val="00B4355A"/>
    <w:rsid w:val="00B43801"/>
    <w:rsid w:val="00B44216"/>
    <w:rsid w:val="00B44612"/>
    <w:rsid w:val="00B44677"/>
    <w:rsid w:val="00B459B7"/>
    <w:rsid w:val="00B45FF6"/>
    <w:rsid w:val="00B46287"/>
    <w:rsid w:val="00B46ADC"/>
    <w:rsid w:val="00B46D37"/>
    <w:rsid w:val="00B50025"/>
    <w:rsid w:val="00B50295"/>
    <w:rsid w:val="00B502A7"/>
    <w:rsid w:val="00B50A88"/>
    <w:rsid w:val="00B50ADA"/>
    <w:rsid w:val="00B50B6B"/>
    <w:rsid w:val="00B5116D"/>
    <w:rsid w:val="00B52A9A"/>
    <w:rsid w:val="00B52C90"/>
    <w:rsid w:val="00B532CC"/>
    <w:rsid w:val="00B532D1"/>
    <w:rsid w:val="00B548C8"/>
    <w:rsid w:val="00B54F4D"/>
    <w:rsid w:val="00B55574"/>
    <w:rsid w:val="00B55780"/>
    <w:rsid w:val="00B55D79"/>
    <w:rsid w:val="00B55F4F"/>
    <w:rsid w:val="00B566E2"/>
    <w:rsid w:val="00B56C75"/>
    <w:rsid w:val="00B571F7"/>
    <w:rsid w:val="00B57330"/>
    <w:rsid w:val="00B577AE"/>
    <w:rsid w:val="00B60101"/>
    <w:rsid w:val="00B60550"/>
    <w:rsid w:val="00B605E8"/>
    <w:rsid w:val="00B611F2"/>
    <w:rsid w:val="00B61347"/>
    <w:rsid w:val="00B619F9"/>
    <w:rsid w:val="00B620A6"/>
    <w:rsid w:val="00B6231A"/>
    <w:rsid w:val="00B62CB6"/>
    <w:rsid w:val="00B62F3D"/>
    <w:rsid w:val="00B639F0"/>
    <w:rsid w:val="00B63B9F"/>
    <w:rsid w:val="00B63C4E"/>
    <w:rsid w:val="00B63CF4"/>
    <w:rsid w:val="00B645B0"/>
    <w:rsid w:val="00B646BD"/>
    <w:rsid w:val="00B64870"/>
    <w:rsid w:val="00B64C5B"/>
    <w:rsid w:val="00B64F55"/>
    <w:rsid w:val="00B657F3"/>
    <w:rsid w:val="00B66366"/>
    <w:rsid w:val="00B66902"/>
    <w:rsid w:val="00B66937"/>
    <w:rsid w:val="00B67DE6"/>
    <w:rsid w:val="00B707D0"/>
    <w:rsid w:val="00B70A01"/>
    <w:rsid w:val="00B71351"/>
    <w:rsid w:val="00B714CF"/>
    <w:rsid w:val="00B71A00"/>
    <w:rsid w:val="00B71E59"/>
    <w:rsid w:val="00B71F35"/>
    <w:rsid w:val="00B72392"/>
    <w:rsid w:val="00B72B56"/>
    <w:rsid w:val="00B73AB6"/>
    <w:rsid w:val="00B74088"/>
    <w:rsid w:val="00B74971"/>
    <w:rsid w:val="00B74BD8"/>
    <w:rsid w:val="00B74CF8"/>
    <w:rsid w:val="00B7519F"/>
    <w:rsid w:val="00B7533B"/>
    <w:rsid w:val="00B76203"/>
    <w:rsid w:val="00B765BF"/>
    <w:rsid w:val="00B76AA9"/>
    <w:rsid w:val="00B77A87"/>
    <w:rsid w:val="00B77AD0"/>
    <w:rsid w:val="00B77E9F"/>
    <w:rsid w:val="00B8007D"/>
    <w:rsid w:val="00B81165"/>
    <w:rsid w:val="00B81828"/>
    <w:rsid w:val="00B825A1"/>
    <w:rsid w:val="00B83037"/>
    <w:rsid w:val="00B83038"/>
    <w:rsid w:val="00B8316D"/>
    <w:rsid w:val="00B833EE"/>
    <w:rsid w:val="00B83E16"/>
    <w:rsid w:val="00B84CE5"/>
    <w:rsid w:val="00B84E69"/>
    <w:rsid w:val="00B858E6"/>
    <w:rsid w:val="00B85E05"/>
    <w:rsid w:val="00B869E7"/>
    <w:rsid w:val="00B87AC3"/>
    <w:rsid w:val="00B87B29"/>
    <w:rsid w:val="00B9059F"/>
    <w:rsid w:val="00B907CC"/>
    <w:rsid w:val="00B9168E"/>
    <w:rsid w:val="00B91BA4"/>
    <w:rsid w:val="00B91FBC"/>
    <w:rsid w:val="00B92CD9"/>
    <w:rsid w:val="00B92DA1"/>
    <w:rsid w:val="00B93713"/>
    <w:rsid w:val="00B93BBE"/>
    <w:rsid w:val="00B93C48"/>
    <w:rsid w:val="00B94253"/>
    <w:rsid w:val="00B94377"/>
    <w:rsid w:val="00B945FF"/>
    <w:rsid w:val="00B94975"/>
    <w:rsid w:val="00B949A0"/>
    <w:rsid w:val="00B958B3"/>
    <w:rsid w:val="00B95991"/>
    <w:rsid w:val="00B95C97"/>
    <w:rsid w:val="00B95D19"/>
    <w:rsid w:val="00B96041"/>
    <w:rsid w:val="00B96356"/>
    <w:rsid w:val="00B969A5"/>
    <w:rsid w:val="00B97360"/>
    <w:rsid w:val="00B9754E"/>
    <w:rsid w:val="00B977B0"/>
    <w:rsid w:val="00BA05EB"/>
    <w:rsid w:val="00BA155E"/>
    <w:rsid w:val="00BA19F3"/>
    <w:rsid w:val="00BA1F0F"/>
    <w:rsid w:val="00BA2223"/>
    <w:rsid w:val="00BA3487"/>
    <w:rsid w:val="00BA3947"/>
    <w:rsid w:val="00BA4022"/>
    <w:rsid w:val="00BA4427"/>
    <w:rsid w:val="00BA44EB"/>
    <w:rsid w:val="00BA5494"/>
    <w:rsid w:val="00BA5C0D"/>
    <w:rsid w:val="00BA6045"/>
    <w:rsid w:val="00BA616F"/>
    <w:rsid w:val="00BA6576"/>
    <w:rsid w:val="00BA6737"/>
    <w:rsid w:val="00BA67EA"/>
    <w:rsid w:val="00BA6A91"/>
    <w:rsid w:val="00BA6E83"/>
    <w:rsid w:val="00BA71D2"/>
    <w:rsid w:val="00BA7BEC"/>
    <w:rsid w:val="00BB057F"/>
    <w:rsid w:val="00BB05AC"/>
    <w:rsid w:val="00BB078B"/>
    <w:rsid w:val="00BB0FD5"/>
    <w:rsid w:val="00BB1368"/>
    <w:rsid w:val="00BB13E7"/>
    <w:rsid w:val="00BB16F7"/>
    <w:rsid w:val="00BB1BC3"/>
    <w:rsid w:val="00BB2419"/>
    <w:rsid w:val="00BB28DC"/>
    <w:rsid w:val="00BB2AFC"/>
    <w:rsid w:val="00BB31A2"/>
    <w:rsid w:val="00BB33A0"/>
    <w:rsid w:val="00BB3B1F"/>
    <w:rsid w:val="00BB3F63"/>
    <w:rsid w:val="00BB4BE6"/>
    <w:rsid w:val="00BB4F00"/>
    <w:rsid w:val="00BB5DB9"/>
    <w:rsid w:val="00BB615F"/>
    <w:rsid w:val="00BB61E4"/>
    <w:rsid w:val="00BB6B3A"/>
    <w:rsid w:val="00BB6BA8"/>
    <w:rsid w:val="00BB6F27"/>
    <w:rsid w:val="00BB7180"/>
    <w:rsid w:val="00BB7731"/>
    <w:rsid w:val="00BC02DF"/>
    <w:rsid w:val="00BC1585"/>
    <w:rsid w:val="00BC27A5"/>
    <w:rsid w:val="00BC4F0E"/>
    <w:rsid w:val="00BC5C2C"/>
    <w:rsid w:val="00BC61D5"/>
    <w:rsid w:val="00BC63D1"/>
    <w:rsid w:val="00BC6584"/>
    <w:rsid w:val="00BC691E"/>
    <w:rsid w:val="00BC6931"/>
    <w:rsid w:val="00BC6B72"/>
    <w:rsid w:val="00BC77B0"/>
    <w:rsid w:val="00BC7CED"/>
    <w:rsid w:val="00BD00C3"/>
    <w:rsid w:val="00BD086E"/>
    <w:rsid w:val="00BD0AC6"/>
    <w:rsid w:val="00BD0CBD"/>
    <w:rsid w:val="00BD10AF"/>
    <w:rsid w:val="00BD12C2"/>
    <w:rsid w:val="00BD1565"/>
    <w:rsid w:val="00BD1E81"/>
    <w:rsid w:val="00BD20B2"/>
    <w:rsid w:val="00BD2237"/>
    <w:rsid w:val="00BD2EB7"/>
    <w:rsid w:val="00BD2EE0"/>
    <w:rsid w:val="00BD3D6C"/>
    <w:rsid w:val="00BD3F23"/>
    <w:rsid w:val="00BD400B"/>
    <w:rsid w:val="00BD40C9"/>
    <w:rsid w:val="00BD44CB"/>
    <w:rsid w:val="00BD47D4"/>
    <w:rsid w:val="00BD4C85"/>
    <w:rsid w:val="00BD5731"/>
    <w:rsid w:val="00BD6626"/>
    <w:rsid w:val="00BD66BC"/>
    <w:rsid w:val="00BD6748"/>
    <w:rsid w:val="00BD6E41"/>
    <w:rsid w:val="00BD7215"/>
    <w:rsid w:val="00BD7ADD"/>
    <w:rsid w:val="00BD7FF0"/>
    <w:rsid w:val="00BE0465"/>
    <w:rsid w:val="00BE04F3"/>
    <w:rsid w:val="00BE0BB1"/>
    <w:rsid w:val="00BE0DCC"/>
    <w:rsid w:val="00BE10F3"/>
    <w:rsid w:val="00BE13CD"/>
    <w:rsid w:val="00BE163E"/>
    <w:rsid w:val="00BE1692"/>
    <w:rsid w:val="00BE1704"/>
    <w:rsid w:val="00BE2A2B"/>
    <w:rsid w:val="00BE2B7B"/>
    <w:rsid w:val="00BE40C0"/>
    <w:rsid w:val="00BE4972"/>
    <w:rsid w:val="00BE49A2"/>
    <w:rsid w:val="00BE4E43"/>
    <w:rsid w:val="00BE5115"/>
    <w:rsid w:val="00BE55FB"/>
    <w:rsid w:val="00BE591F"/>
    <w:rsid w:val="00BE5B98"/>
    <w:rsid w:val="00BE6311"/>
    <w:rsid w:val="00BE6478"/>
    <w:rsid w:val="00BE6549"/>
    <w:rsid w:val="00BE68A1"/>
    <w:rsid w:val="00BE7351"/>
    <w:rsid w:val="00BE7573"/>
    <w:rsid w:val="00BE77FB"/>
    <w:rsid w:val="00BE79DA"/>
    <w:rsid w:val="00BF0249"/>
    <w:rsid w:val="00BF08BD"/>
    <w:rsid w:val="00BF0943"/>
    <w:rsid w:val="00BF0A2A"/>
    <w:rsid w:val="00BF0BEB"/>
    <w:rsid w:val="00BF14AA"/>
    <w:rsid w:val="00BF23FE"/>
    <w:rsid w:val="00BF2E4E"/>
    <w:rsid w:val="00BF2F14"/>
    <w:rsid w:val="00BF3372"/>
    <w:rsid w:val="00BF3730"/>
    <w:rsid w:val="00BF3890"/>
    <w:rsid w:val="00BF40BD"/>
    <w:rsid w:val="00BF43CE"/>
    <w:rsid w:val="00BF44D0"/>
    <w:rsid w:val="00BF46BD"/>
    <w:rsid w:val="00BF46C2"/>
    <w:rsid w:val="00BF4B06"/>
    <w:rsid w:val="00BF53C5"/>
    <w:rsid w:val="00BF53D2"/>
    <w:rsid w:val="00BF57E4"/>
    <w:rsid w:val="00BF66B8"/>
    <w:rsid w:val="00BF6924"/>
    <w:rsid w:val="00BF6B19"/>
    <w:rsid w:val="00BF71E6"/>
    <w:rsid w:val="00BF74BE"/>
    <w:rsid w:val="00BF773F"/>
    <w:rsid w:val="00BF7D1B"/>
    <w:rsid w:val="00BF7DD2"/>
    <w:rsid w:val="00C001B5"/>
    <w:rsid w:val="00C0031B"/>
    <w:rsid w:val="00C00337"/>
    <w:rsid w:val="00C00B27"/>
    <w:rsid w:val="00C00C7C"/>
    <w:rsid w:val="00C01830"/>
    <w:rsid w:val="00C019B1"/>
    <w:rsid w:val="00C03F97"/>
    <w:rsid w:val="00C04E29"/>
    <w:rsid w:val="00C0551C"/>
    <w:rsid w:val="00C05570"/>
    <w:rsid w:val="00C05623"/>
    <w:rsid w:val="00C05B36"/>
    <w:rsid w:val="00C0631D"/>
    <w:rsid w:val="00C06B19"/>
    <w:rsid w:val="00C06B49"/>
    <w:rsid w:val="00C06F3A"/>
    <w:rsid w:val="00C073D2"/>
    <w:rsid w:val="00C07808"/>
    <w:rsid w:val="00C07873"/>
    <w:rsid w:val="00C07EA3"/>
    <w:rsid w:val="00C10114"/>
    <w:rsid w:val="00C110F3"/>
    <w:rsid w:val="00C113C4"/>
    <w:rsid w:val="00C11A4A"/>
    <w:rsid w:val="00C11BD8"/>
    <w:rsid w:val="00C12264"/>
    <w:rsid w:val="00C1270C"/>
    <w:rsid w:val="00C12796"/>
    <w:rsid w:val="00C13006"/>
    <w:rsid w:val="00C13783"/>
    <w:rsid w:val="00C13B02"/>
    <w:rsid w:val="00C14011"/>
    <w:rsid w:val="00C1492C"/>
    <w:rsid w:val="00C14F94"/>
    <w:rsid w:val="00C150FA"/>
    <w:rsid w:val="00C15A5C"/>
    <w:rsid w:val="00C15ABD"/>
    <w:rsid w:val="00C15DD0"/>
    <w:rsid w:val="00C1607E"/>
    <w:rsid w:val="00C160BC"/>
    <w:rsid w:val="00C160E7"/>
    <w:rsid w:val="00C162F4"/>
    <w:rsid w:val="00C16415"/>
    <w:rsid w:val="00C16656"/>
    <w:rsid w:val="00C169D5"/>
    <w:rsid w:val="00C16B8A"/>
    <w:rsid w:val="00C16E7A"/>
    <w:rsid w:val="00C17C6F"/>
    <w:rsid w:val="00C17E4A"/>
    <w:rsid w:val="00C20178"/>
    <w:rsid w:val="00C20B1B"/>
    <w:rsid w:val="00C20CC1"/>
    <w:rsid w:val="00C21388"/>
    <w:rsid w:val="00C21E25"/>
    <w:rsid w:val="00C21F61"/>
    <w:rsid w:val="00C2223D"/>
    <w:rsid w:val="00C22470"/>
    <w:rsid w:val="00C22A55"/>
    <w:rsid w:val="00C23747"/>
    <w:rsid w:val="00C238EA"/>
    <w:rsid w:val="00C2411B"/>
    <w:rsid w:val="00C24336"/>
    <w:rsid w:val="00C24C31"/>
    <w:rsid w:val="00C24CBB"/>
    <w:rsid w:val="00C250D7"/>
    <w:rsid w:val="00C25140"/>
    <w:rsid w:val="00C25A58"/>
    <w:rsid w:val="00C26332"/>
    <w:rsid w:val="00C265FD"/>
    <w:rsid w:val="00C26C43"/>
    <w:rsid w:val="00C26C4F"/>
    <w:rsid w:val="00C2703C"/>
    <w:rsid w:val="00C2721D"/>
    <w:rsid w:val="00C273F5"/>
    <w:rsid w:val="00C30257"/>
    <w:rsid w:val="00C30379"/>
    <w:rsid w:val="00C30665"/>
    <w:rsid w:val="00C306FF"/>
    <w:rsid w:val="00C307FF"/>
    <w:rsid w:val="00C30875"/>
    <w:rsid w:val="00C30901"/>
    <w:rsid w:val="00C30ADF"/>
    <w:rsid w:val="00C30AF3"/>
    <w:rsid w:val="00C30ED2"/>
    <w:rsid w:val="00C31434"/>
    <w:rsid w:val="00C319BD"/>
    <w:rsid w:val="00C31B58"/>
    <w:rsid w:val="00C31BCF"/>
    <w:rsid w:val="00C32782"/>
    <w:rsid w:val="00C329E0"/>
    <w:rsid w:val="00C33AC2"/>
    <w:rsid w:val="00C33B50"/>
    <w:rsid w:val="00C33C2C"/>
    <w:rsid w:val="00C33E31"/>
    <w:rsid w:val="00C34205"/>
    <w:rsid w:val="00C346B1"/>
    <w:rsid w:val="00C34AE2"/>
    <w:rsid w:val="00C356BE"/>
    <w:rsid w:val="00C358EC"/>
    <w:rsid w:val="00C35C0F"/>
    <w:rsid w:val="00C35C65"/>
    <w:rsid w:val="00C35F41"/>
    <w:rsid w:val="00C3611A"/>
    <w:rsid w:val="00C36189"/>
    <w:rsid w:val="00C363B7"/>
    <w:rsid w:val="00C36436"/>
    <w:rsid w:val="00C3647D"/>
    <w:rsid w:val="00C365CB"/>
    <w:rsid w:val="00C36D0C"/>
    <w:rsid w:val="00C3747D"/>
    <w:rsid w:val="00C37860"/>
    <w:rsid w:val="00C404BD"/>
    <w:rsid w:val="00C41B9F"/>
    <w:rsid w:val="00C41F30"/>
    <w:rsid w:val="00C41FCB"/>
    <w:rsid w:val="00C42007"/>
    <w:rsid w:val="00C42161"/>
    <w:rsid w:val="00C424D3"/>
    <w:rsid w:val="00C4250A"/>
    <w:rsid w:val="00C425F5"/>
    <w:rsid w:val="00C426D7"/>
    <w:rsid w:val="00C42992"/>
    <w:rsid w:val="00C4333A"/>
    <w:rsid w:val="00C4477C"/>
    <w:rsid w:val="00C44894"/>
    <w:rsid w:val="00C44A88"/>
    <w:rsid w:val="00C44B5B"/>
    <w:rsid w:val="00C45B4E"/>
    <w:rsid w:val="00C45C7D"/>
    <w:rsid w:val="00C45CCD"/>
    <w:rsid w:val="00C46F31"/>
    <w:rsid w:val="00C47564"/>
    <w:rsid w:val="00C4796F"/>
    <w:rsid w:val="00C47E95"/>
    <w:rsid w:val="00C47F62"/>
    <w:rsid w:val="00C50650"/>
    <w:rsid w:val="00C506F8"/>
    <w:rsid w:val="00C510B6"/>
    <w:rsid w:val="00C51671"/>
    <w:rsid w:val="00C52287"/>
    <w:rsid w:val="00C524BB"/>
    <w:rsid w:val="00C52F24"/>
    <w:rsid w:val="00C53297"/>
    <w:rsid w:val="00C5346C"/>
    <w:rsid w:val="00C53C06"/>
    <w:rsid w:val="00C53C46"/>
    <w:rsid w:val="00C53FEF"/>
    <w:rsid w:val="00C548AC"/>
    <w:rsid w:val="00C54ACE"/>
    <w:rsid w:val="00C54B23"/>
    <w:rsid w:val="00C54F4E"/>
    <w:rsid w:val="00C55084"/>
    <w:rsid w:val="00C5511C"/>
    <w:rsid w:val="00C55524"/>
    <w:rsid w:val="00C55703"/>
    <w:rsid w:val="00C55F3B"/>
    <w:rsid w:val="00C56059"/>
    <w:rsid w:val="00C56806"/>
    <w:rsid w:val="00C56C7A"/>
    <w:rsid w:val="00C56E87"/>
    <w:rsid w:val="00C57539"/>
    <w:rsid w:val="00C579CC"/>
    <w:rsid w:val="00C60198"/>
    <w:rsid w:val="00C6093E"/>
    <w:rsid w:val="00C60C52"/>
    <w:rsid w:val="00C60EDA"/>
    <w:rsid w:val="00C616FF"/>
    <w:rsid w:val="00C61E6B"/>
    <w:rsid w:val="00C61F22"/>
    <w:rsid w:val="00C61F66"/>
    <w:rsid w:val="00C622C5"/>
    <w:rsid w:val="00C63237"/>
    <w:rsid w:val="00C64570"/>
    <w:rsid w:val="00C64625"/>
    <w:rsid w:val="00C64750"/>
    <w:rsid w:val="00C648DE"/>
    <w:rsid w:val="00C66081"/>
    <w:rsid w:val="00C661DB"/>
    <w:rsid w:val="00C7000C"/>
    <w:rsid w:val="00C70683"/>
    <w:rsid w:val="00C706C9"/>
    <w:rsid w:val="00C71661"/>
    <w:rsid w:val="00C719DA"/>
    <w:rsid w:val="00C71F0A"/>
    <w:rsid w:val="00C71F3C"/>
    <w:rsid w:val="00C729C4"/>
    <w:rsid w:val="00C72D74"/>
    <w:rsid w:val="00C73C06"/>
    <w:rsid w:val="00C74B46"/>
    <w:rsid w:val="00C751F1"/>
    <w:rsid w:val="00C75B76"/>
    <w:rsid w:val="00C7676B"/>
    <w:rsid w:val="00C76BEF"/>
    <w:rsid w:val="00C76E88"/>
    <w:rsid w:val="00C77B19"/>
    <w:rsid w:val="00C806ED"/>
    <w:rsid w:val="00C80BF0"/>
    <w:rsid w:val="00C81165"/>
    <w:rsid w:val="00C81657"/>
    <w:rsid w:val="00C817F1"/>
    <w:rsid w:val="00C81BDE"/>
    <w:rsid w:val="00C82FFB"/>
    <w:rsid w:val="00C8340E"/>
    <w:rsid w:val="00C83863"/>
    <w:rsid w:val="00C84211"/>
    <w:rsid w:val="00C84793"/>
    <w:rsid w:val="00C84D38"/>
    <w:rsid w:val="00C84DB9"/>
    <w:rsid w:val="00C84E0B"/>
    <w:rsid w:val="00C84F07"/>
    <w:rsid w:val="00C85187"/>
    <w:rsid w:val="00C8531C"/>
    <w:rsid w:val="00C8533B"/>
    <w:rsid w:val="00C85633"/>
    <w:rsid w:val="00C85851"/>
    <w:rsid w:val="00C86049"/>
    <w:rsid w:val="00C86969"/>
    <w:rsid w:val="00C869D5"/>
    <w:rsid w:val="00C903EC"/>
    <w:rsid w:val="00C904DF"/>
    <w:rsid w:val="00C9050F"/>
    <w:rsid w:val="00C907D7"/>
    <w:rsid w:val="00C9081A"/>
    <w:rsid w:val="00C908BE"/>
    <w:rsid w:val="00C909CC"/>
    <w:rsid w:val="00C9181F"/>
    <w:rsid w:val="00C9212A"/>
    <w:rsid w:val="00C92779"/>
    <w:rsid w:val="00C92972"/>
    <w:rsid w:val="00C93107"/>
    <w:rsid w:val="00C93610"/>
    <w:rsid w:val="00C9381B"/>
    <w:rsid w:val="00C93BE8"/>
    <w:rsid w:val="00C93C46"/>
    <w:rsid w:val="00C93D53"/>
    <w:rsid w:val="00C93F5F"/>
    <w:rsid w:val="00C943D9"/>
    <w:rsid w:val="00C943E0"/>
    <w:rsid w:val="00C9617D"/>
    <w:rsid w:val="00C96AB5"/>
    <w:rsid w:val="00C972D0"/>
    <w:rsid w:val="00C97ACF"/>
    <w:rsid w:val="00CA00C4"/>
    <w:rsid w:val="00CA02E1"/>
    <w:rsid w:val="00CA049D"/>
    <w:rsid w:val="00CA05F5"/>
    <w:rsid w:val="00CA0B7B"/>
    <w:rsid w:val="00CA0C66"/>
    <w:rsid w:val="00CA0E51"/>
    <w:rsid w:val="00CA14BE"/>
    <w:rsid w:val="00CA153B"/>
    <w:rsid w:val="00CA1A7B"/>
    <w:rsid w:val="00CA1B4A"/>
    <w:rsid w:val="00CA1F58"/>
    <w:rsid w:val="00CA2681"/>
    <w:rsid w:val="00CA2722"/>
    <w:rsid w:val="00CA27DC"/>
    <w:rsid w:val="00CA313C"/>
    <w:rsid w:val="00CA32A2"/>
    <w:rsid w:val="00CA33A5"/>
    <w:rsid w:val="00CA341E"/>
    <w:rsid w:val="00CA3CAC"/>
    <w:rsid w:val="00CA3FC9"/>
    <w:rsid w:val="00CA439C"/>
    <w:rsid w:val="00CA47FA"/>
    <w:rsid w:val="00CA4D9B"/>
    <w:rsid w:val="00CA51A8"/>
    <w:rsid w:val="00CA55A5"/>
    <w:rsid w:val="00CA5610"/>
    <w:rsid w:val="00CA5838"/>
    <w:rsid w:val="00CA593F"/>
    <w:rsid w:val="00CA5AD3"/>
    <w:rsid w:val="00CA5CB5"/>
    <w:rsid w:val="00CA5FDA"/>
    <w:rsid w:val="00CA60B7"/>
    <w:rsid w:val="00CA6931"/>
    <w:rsid w:val="00CA6DC4"/>
    <w:rsid w:val="00CA781E"/>
    <w:rsid w:val="00CA7BEE"/>
    <w:rsid w:val="00CA7E5C"/>
    <w:rsid w:val="00CB142F"/>
    <w:rsid w:val="00CB1A69"/>
    <w:rsid w:val="00CB1E98"/>
    <w:rsid w:val="00CB2404"/>
    <w:rsid w:val="00CB2801"/>
    <w:rsid w:val="00CB29AE"/>
    <w:rsid w:val="00CB31EA"/>
    <w:rsid w:val="00CB3487"/>
    <w:rsid w:val="00CB3D6F"/>
    <w:rsid w:val="00CB45F7"/>
    <w:rsid w:val="00CB46EB"/>
    <w:rsid w:val="00CB46F5"/>
    <w:rsid w:val="00CB487F"/>
    <w:rsid w:val="00CB56D5"/>
    <w:rsid w:val="00CB637B"/>
    <w:rsid w:val="00CB66BC"/>
    <w:rsid w:val="00CB675E"/>
    <w:rsid w:val="00CB69C4"/>
    <w:rsid w:val="00CB6CC7"/>
    <w:rsid w:val="00CB6D80"/>
    <w:rsid w:val="00CB733B"/>
    <w:rsid w:val="00CB741F"/>
    <w:rsid w:val="00CB7BC9"/>
    <w:rsid w:val="00CB7C86"/>
    <w:rsid w:val="00CC0290"/>
    <w:rsid w:val="00CC051F"/>
    <w:rsid w:val="00CC140A"/>
    <w:rsid w:val="00CC1498"/>
    <w:rsid w:val="00CC1554"/>
    <w:rsid w:val="00CC171F"/>
    <w:rsid w:val="00CC1A29"/>
    <w:rsid w:val="00CC1CD7"/>
    <w:rsid w:val="00CC218D"/>
    <w:rsid w:val="00CC2279"/>
    <w:rsid w:val="00CC2693"/>
    <w:rsid w:val="00CC2C3F"/>
    <w:rsid w:val="00CC48F6"/>
    <w:rsid w:val="00CC4DB3"/>
    <w:rsid w:val="00CC4DCD"/>
    <w:rsid w:val="00CC4E50"/>
    <w:rsid w:val="00CC5132"/>
    <w:rsid w:val="00CC52E6"/>
    <w:rsid w:val="00CC5811"/>
    <w:rsid w:val="00CC5A76"/>
    <w:rsid w:val="00CC6743"/>
    <w:rsid w:val="00CC6864"/>
    <w:rsid w:val="00CC6AF4"/>
    <w:rsid w:val="00CC6B9B"/>
    <w:rsid w:val="00CC6F5B"/>
    <w:rsid w:val="00CC6FF1"/>
    <w:rsid w:val="00CC70AB"/>
    <w:rsid w:val="00CC72BA"/>
    <w:rsid w:val="00CC77F1"/>
    <w:rsid w:val="00CC79AE"/>
    <w:rsid w:val="00CC7D8B"/>
    <w:rsid w:val="00CC7E7C"/>
    <w:rsid w:val="00CC7F4A"/>
    <w:rsid w:val="00CD05A8"/>
    <w:rsid w:val="00CD0618"/>
    <w:rsid w:val="00CD0E86"/>
    <w:rsid w:val="00CD1214"/>
    <w:rsid w:val="00CD163D"/>
    <w:rsid w:val="00CD17FB"/>
    <w:rsid w:val="00CD1816"/>
    <w:rsid w:val="00CD186F"/>
    <w:rsid w:val="00CD196C"/>
    <w:rsid w:val="00CD19F2"/>
    <w:rsid w:val="00CD29E7"/>
    <w:rsid w:val="00CD2D68"/>
    <w:rsid w:val="00CD2D79"/>
    <w:rsid w:val="00CD2DA7"/>
    <w:rsid w:val="00CD3383"/>
    <w:rsid w:val="00CD3574"/>
    <w:rsid w:val="00CD3A87"/>
    <w:rsid w:val="00CD3CD7"/>
    <w:rsid w:val="00CD405E"/>
    <w:rsid w:val="00CD4551"/>
    <w:rsid w:val="00CD49D6"/>
    <w:rsid w:val="00CD4BC9"/>
    <w:rsid w:val="00CD4E70"/>
    <w:rsid w:val="00CD4F2D"/>
    <w:rsid w:val="00CD5250"/>
    <w:rsid w:val="00CD52E3"/>
    <w:rsid w:val="00CD62D8"/>
    <w:rsid w:val="00CD6E71"/>
    <w:rsid w:val="00CD6EED"/>
    <w:rsid w:val="00CD7C6A"/>
    <w:rsid w:val="00CE0415"/>
    <w:rsid w:val="00CE0991"/>
    <w:rsid w:val="00CE1007"/>
    <w:rsid w:val="00CE13E4"/>
    <w:rsid w:val="00CE17BD"/>
    <w:rsid w:val="00CE1835"/>
    <w:rsid w:val="00CE1843"/>
    <w:rsid w:val="00CE1954"/>
    <w:rsid w:val="00CE22D2"/>
    <w:rsid w:val="00CE299F"/>
    <w:rsid w:val="00CE2DFC"/>
    <w:rsid w:val="00CE2E9A"/>
    <w:rsid w:val="00CE3190"/>
    <w:rsid w:val="00CE3385"/>
    <w:rsid w:val="00CE4E7C"/>
    <w:rsid w:val="00CE5AF0"/>
    <w:rsid w:val="00CE5C74"/>
    <w:rsid w:val="00CE5C81"/>
    <w:rsid w:val="00CE60AE"/>
    <w:rsid w:val="00CE648D"/>
    <w:rsid w:val="00CE671D"/>
    <w:rsid w:val="00CE75D3"/>
    <w:rsid w:val="00CE7838"/>
    <w:rsid w:val="00CE78F4"/>
    <w:rsid w:val="00CE79CE"/>
    <w:rsid w:val="00CE7B79"/>
    <w:rsid w:val="00CF0B4B"/>
    <w:rsid w:val="00CF0CC4"/>
    <w:rsid w:val="00CF1926"/>
    <w:rsid w:val="00CF1CB8"/>
    <w:rsid w:val="00CF1F26"/>
    <w:rsid w:val="00CF23FF"/>
    <w:rsid w:val="00CF265B"/>
    <w:rsid w:val="00CF2AE6"/>
    <w:rsid w:val="00CF2DE4"/>
    <w:rsid w:val="00CF347B"/>
    <w:rsid w:val="00CF3526"/>
    <w:rsid w:val="00CF3DD8"/>
    <w:rsid w:val="00CF411D"/>
    <w:rsid w:val="00CF417C"/>
    <w:rsid w:val="00CF4C85"/>
    <w:rsid w:val="00CF4CC4"/>
    <w:rsid w:val="00CF55D3"/>
    <w:rsid w:val="00CF56FE"/>
    <w:rsid w:val="00CF5B1A"/>
    <w:rsid w:val="00CF5B55"/>
    <w:rsid w:val="00CF5B92"/>
    <w:rsid w:val="00CF65F5"/>
    <w:rsid w:val="00CF6670"/>
    <w:rsid w:val="00CF6820"/>
    <w:rsid w:val="00CF6C1F"/>
    <w:rsid w:val="00CF6CD4"/>
    <w:rsid w:val="00CF7E1A"/>
    <w:rsid w:val="00D00437"/>
    <w:rsid w:val="00D00548"/>
    <w:rsid w:val="00D00866"/>
    <w:rsid w:val="00D00D65"/>
    <w:rsid w:val="00D00FFC"/>
    <w:rsid w:val="00D01539"/>
    <w:rsid w:val="00D017A4"/>
    <w:rsid w:val="00D02712"/>
    <w:rsid w:val="00D02A15"/>
    <w:rsid w:val="00D02C77"/>
    <w:rsid w:val="00D03132"/>
    <w:rsid w:val="00D035DC"/>
    <w:rsid w:val="00D03AC8"/>
    <w:rsid w:val="00D04461"/>
    <w:rsid w:val="00D04593"/>
    <w:rsid w:val="00D046E9"/>
    <w:rsid w:val="00D04F2C"/>
    <w:rsid w:val="00D057ED"/>
    <w:rsid w:val="00D061E5"/>
    <w:rsid w:val="00D071A9"/>
    <w:rsid w:val="00D07706"/>
    <w:rsid w:val="00D07CCE"/>
    <w:rsid w:val="00D10011"/>
    <w:rsid w:val="00D108EC"/>
    <w:rsid w:val="00D10FFF"/>
    <w:rsid w:val="00D1135A"/>
    <w:rsid w:val="00D11542"/>
    <w:rsid w:val="00D12184"/>
    <w:rsid w:val="00D121F3"/>
    <w:rsid w:val="00D12583"/>
    <w:rsid w:val="00D12A71"/>
    <w:rsid w:val="00D1328E"/>
    <w:rsid w:val="00D13291"/>
    <w:rsid w:val="00D145A1"/>
    <w:rsid w:val="00D14E24"/>
    <w:rsid w:val="00D1503D"/>
    <w:rsid w:val="00D15278"/>
    <w:rsid w:val="00D15420"/>
    <w:rsid w:val="00D1547E"/>
    <w:rsid w:val="00D15E8C"/>
    <w:rsid w:val="00D1632C"/>
    <w:rsid w:val="00D16373"/>
    <w:rsid w:val="00D165B9"/>
    <w:rsid w:val="00D1777D"/>
    <w:rsid w:val="00D178C6"/>
    <w:rsid w:val="00D17A6C"/>
    <w:rsid w:val="00D17B71"/>
    <w:rsid w:val="00D20D8C"/>
    <w:rsid w:val="00D21000"/>
    <w:rsid w:val="00D21567"/>
    <w:rsid w:val="00D22C8B"/>
    <w:rsid w:val="00D234D2"/>
    <w:rsid w:val="00D23BCC"/>
    <w:rsid w:val="00D2402C"/>
    <w:rsid w:val="00D24071"/>
    <w:rsid w:val="00D24668"/>
    <w:rsid w:val="00D246AB"/>
    <w:rsid w:val="00D24A60"/>
    <w:rsid w:val="00D24D42"/>
    <w:rsid w:val="00D24EA0"/>
    <w:rsid w:val="00D24EC4"/>
    <w:rsid w:val="00D24F09"/>
    <w:rsid w:val="00D2529E"/>
    <w:rsid w:val="00D256CC"/>
    <w:rsid w:val="00D2603E"/>
    <w:rsid w:val="00D2646A"/>
    <w:rsid w:val="00D26473"/>
    <w:rsid w:val="00D264AF"/>
    <w:rsid w:val="00D264BE"/>
    <w:rsid w:val="00D272BF"/>
    <w:rsid w:val="00D274CB"/>
    <w:rsid w:val="00D27BDF"/>
    <w:rsid w:val="00D27DBF"/>
    <w:rsid w:val="00D30579"/>
    <w:rsid w:val="00D30F9F"/>
    <w:rsid w:val="00D3168E"/>
    <w:rsid w:val="00D3183E"/>
    <w:rsid w:val="00D31ABC"/>
    <w:rsid w:val="00D31C34"/>
    <w:rsid w:val="00D32B67"/>
    <w:rsid w:val="00D32CF8"/>
    <w:rsid w:val="00D33A6E"/>
    <w:rsid w:val="00D33C11"/>
    <w:rsid w:val="00D34C7C"/>
    <w:rsid w:val="00D35389"/>
    <w:rsid w:val="00D353C3"/>
    <w:rsid w:val="00D35D37"/>
    <w:rsid w:val="00D35FB5"/>
    <w:rsid w:val="00D370C0"/>
    <w:rsid w:val="00D37422"/>
    <w:rsid w:val="00D3778A"/>
    <w:rsid w:val="00D37B2A"/>
    <w:rsid w:val="00D37D3A"/>
    <w:rsid w:val="00D4063C"/>
    <w:rsid w:val="00D40910"/>
    <w:rsid w:val="00D409D8"/>
    <w:rsid w:val="00D41719"/>
    <w:rsid w:val="00D41998"/>
    <w:rsid w:val="00D42302"/>
    <w:rsid w:val="00D42B9C"/>
    <w:rsid w:val="00D432DB"/>
    <w:rsid w:val="00D43442"/>
    <w:rsid w:val="00D43D24"/>
    <w:rsid w:val="00D4455E"/>
    <w:rsid w:val="00D455C6"/>
    <w:rsid w:val="00D4571C"/>
    <w:rsid w:val="00D45809"/>
    <w:rsid w:val="00D45FD1"/>
    <w:rsid w:val="00D4626E"/>
    <w:rsid w:val="00D46940"/>
    <w:rsid w:val="00D4742B"/>
    <w:rsid w:val="00D47EF1"/>
    <w:rsid w:val="00D501F6"/>
    <w:rsid w:val="00D503D9"/>
    <w:rsid w:val="00D508AA"/>
    <w:rsid w:val="00D50912"/>
    <w:rsid w:val="00D50A9C"/>
    <w:rsid w:val="00D51570"/>
    <w:rsid w:val="00D5199D"/>
    <w:rsid w:val="00D51A7A"/>
    <w:rsid w:val="00D51B89"/>
    <w:rsid w:val="00D51DF2"/>
    <w:rsid w:val="00D520E7"/>
    <w:rsid w:val="00D521B2"/>
    <w:rsid w:val="00D52705"/>
    <w:rsid w:val="00D531BB"/>
    <w:rsid w:val="00D5330E"/>
    <w:rsid w:val="00D53430"/>
    <w:rsid w:val="00D53FFE"/>
    <w:rsid w:val="00D5513F"/>
    <w:rsid w:val="00D5543A"/>
    <w:rsid w:val="00D55586"/>
    <w:rsid w:val="00D55A92"/>
    <w:rsid w:val="00D560D8"/>
    <w:rsid w:val="00D563B7"/>
    <w:rsid w:val="00D56489"/>
    <w:rsid w:val="00D56DC7"/>
    <w:rsid w:val="00D5792D"/>
    <w:rsid w:val="00D57ADF"/>
    <w:rsid w:val="00D57DA5"/>
    <w:rsid w:val="00D603D6"/>
    <w:rsid w:val="00D60A19"/>
    <w:rsid w:val="00D60E3E"/>
    <w:rsid w:val="00D6116F"/>
    <w:rsid w:val="00D611B7"/>
    <w:rsid w:val="00D61E89"/>
    <w:rsid w:val="00D61FAB"/>
    <w:rsid w:val="00D62230"/>
    <w:rsid w:val="00D63039"/>
    <w:rsid w:val="00D633B9"/>
    <w:rsid w:val="00D63BCE"/>
    <w:rsid w:val="00D63D54"/>
    <w:rsid w:val="00D645DE"/>
    <w:rsid w:val="00D652C0"/>
    <w:rsid w:val="00D657C6"/>
    <w:rsid w:val="00D66A6C"/>
    <w:rsid w:val="00D66C43"/>
    <w:rsid w:val="00D6776C"/>
    <w:rsid w:val="00D67BA4"/>
    <w:rsid w:val="00D67D4F"/>
    <w:rsid w:val="00D70D4C"/>
    <w:rsid w:val="00D71313"/>
    <w:rsid w:val="00D71A11"/>
    <w:rsid w:val="00D72004"/>
    <w:rsid w:val="00D7234F"/>
    <w:rsid w:val="00D7253F"/>
    <w:rsid w:val="00D72A02"/>
    <w:rsid w:val="00D72B97"/>
    <w:rsid w:val="00D73487"/>
    <w:rsid w:val="00D73A8B"/>
    <w:rsid w:val="00D73B47"/>
    <w:rsid w:val="00D74216"/>
    <w:rsid w:val="00D749D3"/>
    <w:rsid w:val="00D74B3D"/>
    <w:rsid w:val="00D74D6C"/>
    <w:rsid w:val="00D74D8B"/>
    <w:rsid w:val="00D756AE"/>
    <w:rsid w:val="00D75A0E"/>
    <w:rsid w:val="00D75AD7"/>
    <w:rsid w:val="00D75E48"/>
    <w:rsid w:val="00D76CB2"/>
    <w:rsid w:val="00D76D1D"/>
    <w:rsid w:val="00D77C2F"/>
    <w:rsid w:val="00D77E5B"/>
    <w:rsid w:val="00D8147A"/>
    <w:rsid w:val="00D818F3"/>
    <w:rsid w:val="00D81FF1"/>
    <w:rsid w:val="00D8281E"/>
    <w:rsid w:val="00D82BD1"/>
    <w:rsid w:val="00D82FEA"/>
    <w:rsid w:val="00D830BB"/>
    <w:rsid w:val="00D847F3"/>
    <w:rsid w:val="00D84FDE"/>
    <w:rsid w:val="00D85152"/>
    <w:rsid w:val="00D85755"/>
    <w:rsid w:val="00D8580E"/>
    <w:rsid w:val="00D859BB"/>
    <w:rsid w:val="00D85A19"/>
    <w:rsid w:val="00D85C8C"/>
    <w:rsid w:val="00D862DE"/>
    <w:rsid w:val="00D86333"/>
    <w:rsid w:val="00D86CFC"/>
    <w:rsid w:val="00D874C8"/>
    <w:rsid w:val="00D876CD"/>
    <w:rsid w:val="00D87EF3"/>
    <w:rsid w:val="00D90088"/>
    <w:rsid w:val="00D91797"/>
    <w:rsid w:val="00D91B8D"/>
    <w:rsid w:val="00D922C1"/>
    <w:rsid w:val="00D926EB"/>
    <w:rsid w:val="00D92750"/>
    <w:rsid w:val="00D93274"/>
    <w:rsid w:val="00D932EA"/>
    <w:rsid w:val="00D93841"/>
    <w:rsid w:val="00D93E17"/>
    <w:rsid w:val="00D9516D"/>
    <w:rsid w:val="00D95353"/>
    <w:rsid w:val="00D9584B"/>
    <w:rsid w:val="00D95ED8"/>
    <w:rsid w:val="00D9621A"/>
    <w:rsid w:val="00D973C1"/>
    <w:rsid w:val="00DA05CC"/>
    <w:rsid w:val="00DA07F6"/>
    <w:rsid w:val="00DA0E81"/>
    <w:rsid w:val="00DA1B1C"/>
    <w:rsid w:val="00DA1D33"/>
    <w:rsid w:val="00DA245A"/>
    <w:rsid w:val="00DA2CAA"/>
    <w:rsid w:val="00DA2E05"/>
    <w:rsid w:val="00DA368D"/>
    <w:rsid w:val="00DA3AA9"/>
    <w:rsid w:val="00DA3C88"/>
    <w:rsid w:val="00DA4264"/>
    <w:rsid w:val="00DA4268"/>
    <w:rsid w:val="00DA4611"/>
    <w:rsid w:val="00DA4D7C"/>
    <w:rsid w:val="00DA4DAF"/>
    <w:rsid w:val="00DA5646"/>
    <w:rsid w:val="00DA5CF5"/>
    <w:rsid w:val="00DA608D"/>
    <w:rsid w:val="00DA633D"/>
    <w:rsid w:val="00DA691C"/>
    <w:rsid w:val="00DA6EFF"/>
    <w:rsid w:val="00DA6F5F"/>
    <w:rsid w:val="00DA7063"/>
    <w:rsid w:val="00DA73F2"/>
    <w:rsid w:val="00DA7655"/>
    <w:rsid w:val="00DA7AC9"/>
    <w:rsid w:val="00DA7D1F"/>
    <w:rsid w:val="00DB00F2"/>
    <w:rsid w:val="00DB043F"/>
    <w:rsid w:val="00DB04CB"/>
    <w:rsid w:val="00DB0805"/>
    <w:rsid w:val="00DB08A7"/>
    <w:rsid w:val="00DB0D7B"/>
    <w:rsid w:val="00DB1441"/>
    <w:rsid w:val="00DB197C"/>
    <w:rsid w:val="00DB1A44"/>
    <w:rsid w:val="00DB1B6B"/>
    <w:rsid w:val="00DB1E09"/>
    <w:rsid w:val="00DB1F03"/>
    <w:rsid w:val="00DB20EA"/>
    <w:rsid w:val="00DB2425"/>
    <w:rsid w:val="00DB2FF5"/>
    <w:rsid w:val="00DB373B"/>
    <w:rsid w:val="00DB3766"/>
    <w:rsid w:val="00DB3BE7"/>
    <w:rsid w:val="00DB403F"/>
    <w:rsid w:val="00DB4429"/>
    <w:rsid w:val="00DB44EB"/>
    <w:rsid w:val="00DB47FA"/>
    <w:rsid w:val="00DB4DCB"/>
    <w:rsid w:val="00DB52F6"/>
    <w:rsid w:val="00DB5672"/>
    <w:rsid w:val="00DB5682"/>
    <w:rsid w:val="00DB5BEF"/>
    <w:rsid w:val="00DB5CF9"/>
    <w:rsid w:val="00DB642B"/>
    <w:rsid w:val="00DB69FF"/>
    <w:rsid w:val="00DB71EE"/>
    <w:rsid w:val="00DB7514"/>
    <w:rsid w:val="00DC0102"/>
    <w:rsid w:val="00DC0D87"/>
    <w:rsid w:val="00DC13F7"/>
    <w:rsid w:val="00DC1C77"/>
    <w:rsid w:val="00DC295E"/>
    <w:rsid w:val="00DC35CC"/>
    <w:rsid w:val="00DC380C"/>
    <w:rsid w:val="00DC397D"/>
    <w:rsid w:val="00DC3A8C"/>
    <w:rsid w:val="00DC4987"/>
    <w:rsid w:val="00DC50FA"/>
    <w:rsid w:val="00DC5C8C"/>
    <w:rsid w:val="00DC61D5"/>
    <w:rsid w:val="00DC6852"/>
    <w:rsid w:val="00DC6F2E"/>
    <w:rsid w:val="00DC6F39"/>
    <w:rsid w:val="00DC6F60"/>
    <w:rsid w:val="00DC72D1"/>
    <w:rsid w:val="00DC72DB"/>
    <w:rsid w:val="00DC7E5D"/>
    <w:rsid w:val="00DD0221"/>
    <w:rsid w:val="00DD0421"/>
    <w:rsid w:val="00DD0D23"/>
    <w:rsid w:val="00DD1269"/>
    <w:rsid w:val="00DD2371"/>
    <w:rsid w:val="00DD2764"/>
    <w:rsid w:val="00DD295F"/>
    <w:rsid w:val="00DD2C6D"/>
    <w:rsid w:val="00DD31B1"/>
    <w:rsid w:val="00DD33A0"/>
    <w:rsid w:val="00DD343D"/>
    <w:rsid w:val="00DD346C"/>
    <w:rsid w:val="00DD3D3C"/>
    <w:rsid w:val="00DD412D"/>
    <w:rsid w:val="00DD4184"/>
    <w:rsid w:val="00DD4523"/>
    <w:rsid w:val="00DD4CE2"/>
    <w:rsid w:val="00DD59D7"/>
    <w:rsid w:val="00DD664B"/>
    <w:rsid w:val="00DD6EC1"/>
    <w:rsid w:val="00DD7024"/>
    <w:rsid w:val="00DD7376"/>
    <w:rsid w:val="00DD76E1"/>
    <w:rsid w:val="00DD7DAD"/>
    <w:rsid w:val="00DE04A1"/>
    <w:rsid w:val="00DE050B"/>
    <w:rsid w:val="00DE091F"/>
    <w:rsid w:val="00DE16D2"/>
    <w:rsid w:val="00DE19AD"/>
    <w:rsid w:val="00DE1D9F"/>
    <w:rsid w:val="00DE1F4F"/>
    <w:rsid w:val="00DE257C"/>
    <w:rsid w:val="00DE3189"/>
    <w:rsid w:val="00DE3998"/>
    <w:rsid w:val="00DE3FA3"/>
    <w:rsid w:val="00DE40B9"/>
    <w:rsid w:val="00DE446A"/>
    <w:rsid w:val="00DE5141"/>
    <w:rsid w:val="00DE5235"/>
    <w:rsid w:val="00DE52DF"/>
    <w:rsid w:val="00DE6224"/>
    <w:rsid w:val="00DE6325"/>
    <w:rsid w:val="00DE6619"/>
    <w:rsid w:val="00DE680D"/>
    <w:rsid w:val="00DE697D"/>
    <w:rsid w:val="00DE7BF6"/>
    <w:rsid w:val="00DE7D5C"/>
    <w:rsid w:val="00DF06B1"/>
    <w:rsid w:val="00DF0CBF"/>
    <w:rsid w:val="00DF164A"/>
    <w:rsid w:val="00DF1E51"/>
    <w:rsid w:val="00DF298B"/>
    <w:rsid w:val="00DF2C8F"/>
    <w:rsid w:val="00DF3782"/>
    <w:rsid w:val="00DF37DE"/>
    <w:rsid w:val="00DF48F6"/>
    <w:rsid w:val="00DF4A03"/>
    <w:rsid w:val="00DF4B38"/>
    <w:rsid w:val="00DF4C82"/>
    <w:rsid w:val="00DF4EB7"/>
    <w:rsid w:val="00DF51A9"/>
    <w:rsid w:val="00DF51B8"/>
    <w:rsid w:val="00DF5239"/>
    <w:rsid w:val="00DF5BF1"/>
    <w:rsid w:val="00DF688F"/>
    <w:rsid w:val="00DF715B"/>
    <w:rsid w:val="00DF722F"/>
    <w:rsid w:val="00DF752D"/>
    <w:rsid w:val="00DF75C2"/>
    <w:rsid w:val="00DF75E4"/>
    <w:rsid w:val="00DF7B4B"/>
    <w:rsid w:val="00DF7D3C"/>
    <w:rsid w:val="00DF7E3E"/>
    <w:rsid w:val="00E00E9D"/>
    <w:rsid w:val="00E014F0"/>
    <w:rsid w:val="00E0188D"/>
    <w:rsid w:val="00E018E2"/>
    <w:rsid w:val="00E0192A"/>
    <w:rsid w:val="00E01CBC"/>
    <w:rsid w:val="00E01E54"/>
    <w:rsid w:val="00E01F06"/>
    <w:rsid w:val="00E01F0E"/>
    <w:rsid w:val="00E021CD"/>
    <w:rsid w:val="00E02AB7"/>
    <w:rsid w:val="00E02B92"/>
    <w:rsid w:val="00E02BDC"/>
    <w:rsid w:val="00E02EBE"/>
    <w:rsid w:val="00E0319E"/>
    <w:rsid w:val="00E033CF"/>
    <w:rsid w:val="00E03AD2"/>
    <w:rsid w:val="00E0400C"/>
    <w:rsid w:val="00E04773"/>
    <w:rsid w:val="00E04D2D"/>
    <w:rsid w:val="00E0533A"/>
    <w:rsid w:val="00E05850"/>
    <w:rsid w:val="00E05A72"/>
    <w:rsid w:val="00E05DC5"/>
    <w:rsid w:val="00E063E9"/>
    <w:rsid w:val="00E068AE"/>
    <w:rsid w:val="00E06D22"/>
    <w:rsid w:val="00E07728"/>
    <w:rsid w:val="00E07A3B"/>
    <w:rsid w:val="00E07D5C"/>
    <w:rsid w:val="00E07DE7"/>
    <w:rsid w:val="00E07F03"/>
    <w:rsid w:val="00E103BB"/>
    <w:rsid w:val="00E1187E"/>
    <w:rsid w:val="00E1188B"/>
    <w:rsid w:val="00E11E54"/>
    <w:rsid w:val="00E12570"/>
    <w:rsid w:val="00E127B1"/>
    <w:rsid w:val="00E130DA"/>
    <w:rsid w:val="00E1388F"/>
    <w:rsid w:val="00E13D1A"/>
    <w:rsid w:val="00E13E53"/>
    <w:rsid w:val="00E142D9"/>
    <w:rsid w:val="00E1442C"/>
    <w:rsid w:val="00E14951"/>
    <w:rsid w:val="00E14E1C"/>
    <w:rsid w:val="00E15078"/>
    <w:rsid w:val="00E15C60"/>
    <w:rsid w:val="00E1605A"/>
    <w:rsid w:val="00E16E0B"/>
    <w:rsid w:val="00E172CA"/>
    <w:rsid w:val="00E17CBC"/>
    <w:rsid w:val="00E20698"/>
    <w:rsid w:val="00E21193"/>
    <w:rsid w:val="00E212E1"/>
    <w:rsid w:val="00E2133D"/>
    <w:rsid w:val="00E21571"/>
    <w:rsid w:val="00E218B6"/>
    <w:rsid w:val="00E21902"/>
    <w:rsid w:val="00E21CE5"/>
    <w:rsid w:val="00E22386"/>
    <w:rsid w:val="00E22560"/>
    <w:rsid w:val="00E2278A"/>
    <w:rsid w:val="00E23307"/>
    <w:rsid w:val="00E2356F"/>
    <w:rsid w:val="00E235C2"/>
    <w:rsid w:val="00E2435B"/>
    <w:rsid w:val="00E244FD"/>
    <w:rsid w:val="00E245FE"/>
    <w:rsid w:val="00E25C26"/>
    <w:rsid w:val="00E25EAF"/>
    <w:rsid w:val="00E25F3A"/>
    <w:rsid w:val="00E2657C"/>
    <w:rsid w:val="00E2674A"/>
    <w:rsid w:val="00E26AF0"/>
    <w:rsid w:val="00E26CBF"/>
    <w:rsid w:val="00E270BC"/>
    <w:rsid w:val="00E2757A"/>
    <w:rsid w:val="00E27CE5"/>
    <w:rsid w:val="00E27D12"/>
    <w:rsid w:val="00E307D5"/>
    <w:rsid w:val="00E3091D"/>
    <w:rsid w:val="00E309BB"/>
    <w:rsid w:val="00E30F78"/>
    <w:rsid w:val="00E31DD9"/>
    <w:rsid w:val="00E31FFE"/>
    <w:rsid w:val="00E328EC"/>
    <w:rsid w:val="00E32E69"/>
    <w:rsid w:val="00E32EBD"/>
    <w:rsid w:val="00E33013"/>
    <w:rsid w:val="00E3349A"/>
    <w:rsid w:val="00E34039"/>
    <w:rsid w:val="00E342AE"/>
    <w:rsid w:val="00E34AA0"/>
    <w:rsid w:val="00E34BAF"/>
    <w:rsid w:val="00E35BF6"/>
    <w:rsid w:val="00E36B50"/>
    <w:rsid w:val="00E36E73"/>
    <w:rsid w:val="00E37123"/>
    <w:rsid w:val="00E37F66"/>
    <w:rsid w:val="00E4079A"/>
    <w:rsid w:val="00E40E92"/>
    <w:rsid w:val="00E41093"/>
    <w:rsid w:val="00E4193B"/>
    <w:rsid w:val="00E422D9"/>
    <w:rsid w:val="00E42439"/>
    <w:rsid w:val="00E42A8B"/>
    <w:rsid w:val="00E42B7B"/>
    <w:rsid w:val="00E430D1"/>
    <w:rsid w:val="00E43212"/>
    <w:rsid w:val="00E43CE0"/>
    <w:rsid w:val="00E44094"/>
    <w:rsid w:val="00E443CE"/>
    <w:rsid w:val="00E445F5"/>
    <w:rsid w:val="00E44721"/>
    <w:rsid w:val="00E44894"/>
    <w:rsid w:val="00E449B4"/>
    <w:rsid w:val="00E450C5"/>
    <w:rsid w:val="00E451CB"/>
    <w:rsid w:val="00E452B2"/>
    <w:rsid w:val="00E45577"/>
    <w:rsid w:val="00E4593E"/>
    <w:rsid w:val="00E45DB6"/>
    <w:rsid w:val="00E45E31"/>
    <w:rsid w:val="00E4614A"/>
    <w:rsid w:val="00E463F3"/>
    <w:rsid w:val="00E4686B"/>
    <w:rsid w:val="00E47215"/>
    <w:rsid w:val="00E47388"/>
    <w:rsid w:val="00E47D15"/>
    <w:rsid w:val="00E50B59"/>
    <w:rsid w:val="00E51C6E"/>
    <w:rsid w:val="00E522C5"/>
    <w:rsid w:val="00E52360"/>
    <w:rsid w:val="00E525A4"/>
    <w:rsid w:val="00E53047"/>
    <w:rsid w:val="00E53340"/>
    <w:rsid w:val="00E533D7"/>
    <w:rsid w:val="00E5376A"/>
    <w:rsid w:val="00E53958"/>
    <w:rsid w:val="00E549B4"/>
    <w:rsid w:val="00E54A2D"/>
    <w:rsid w:val="00E54F7C"/>
    <w:rsid w:val="00E55B40"/>
    <w:rsid w:val="00E56033"/>
    <w:rsid w:val="00E563BB"/>
    <w:rsid w:val="00E56D23"/>
    <w:rsid w:val="00E5722C"/>
    <w:rsid w:val="00E57420"/>
    <w:rsid w:val="00E57D18"/>
    <w:rsid w:val="00E605AF"/>
    <w:rsid w:val="00E61054"/>
    <w:rsid w:val="00E618C2"/>
    <w:rsid w:val="00E6264B"/>
    <w:rsid w:val="00E62B54"/>
    <w:rsid w:val="00E62E26"/>
    <w:rsid w:val="00E62E50"/>
    <w:rsid w:val="00E62E6B"/>
    <w:rsid w:val="00E645B7"/>
    <w:rsid w:val="00E646A2"/>
    <w:rsid w:val="00E64735"/>
    <w:rsid w:val="00E64756"/>
    <w:rsid w:val="00E64A57"/>
    <w:rsid w:val="00E64B9A"/>
    <w:rsid w:val="00E64C90"/>
    <w:rsid w:val="00E6503A"/>
    <w:rsid w:val="00E6597F"/>
    <w:rsid w:val="00E65E4D"/>
    <w:rsid w:val="00E66231"/>
    <w:rsid w:val="00E66311"/>
    <w:rsid w:val="00E663C6"/>
    <w:rsid w:val="00E6658D"/>
    <w:rsid w:val="00E66E22"/>
    <w:rsid w:val="00E671F2"/>
    <w:rsid w:val="00E672D5"/>
    <w:rsid w:val="00E673F2"/>
    <w:rsid w:val="00E70137"/>
    <w:rsid w:val="00E701DA"/>
    <w:rsid w:val="00E70304"/>
    <w:rsid w:val="00E70FD0"/>
    <w:rsid w:val="00E71270"/>
    <w:rsid w:val="00E712C9"/>
    <w:rsid w:val="00E716DE"/>
    <w:rsid w:val="00E71DC2"/>
    <w:rsid w:val="00E7237F"/>
    <w:rsid w:val="00E724D7"/>
    <w:rsid w:val="00E7300B"/>
    <w:rsid w:val="00E73410"/>
    <w:rsid w:val="00E73468"/>
    <w:rsid w:val="00E73CCF"/>
    <w:rsid w:val="00E75133"/>
    <w:rsid w:val="00E751E0"/>
    <w:rsid w:val="00E754A0"/>
    <w:rsid w:val="00E758D6"/>
    <w:rsid w:val="00E75F57"/>
    <w:rsid w:val="00E76FA4"/>
    <w:rsid w:val="00E77684"/>
    <w:rsid w:val="00E778B0"/>
    <w:rsid w:val="00E77EDF"/>
    <w:rsid w:val="00E77FC8"/>
    <w:rsid w:val="00E808AE"/>
    <w:rsid w:val="00E80B30"/>
    <w:rsid w:val="00E80DF4"/>
    <w:rsid w:val="00E80FDA"/>
    <w:rsid w:val="00E8210B"/>
    <w:rsid w:val="00E82369"/>
    <w:rsid w:val="00E8275E"/>
    <w:rsid w:val="00E82D86"/>
    <w:rsid w:val="00E835E4"/>
    <w:rsid w:val="00E837C7"/>
    <w:rsid w:val="00E83FE7"/>
    <w:rsid w:val="00E84D30"/>
    <w:rsid w:val="00E861B2"/>
    <w:rsid w:val="00E865A6"/>
    <w:rsid w:val="00E86C3B"/>
    <w:rsid w:val="00E86C7E"/>
    <w:rsid w:val="00E87F70"/>
    <w:rsid w:val="00E9042D"/>
    <w:rsid w:val="00E9135F"/>
    <w:rsid w:val="00E9166C"/>
    <w:rsid w:val="00E91A8C"/>
    <w:rsid w:val="00E91F81"/>
    <w:rsid w:val="00E9201A"/>
    <w:rsid w:val="00E92176"/>
    <w:rsid w:val="00E927E6"/>
    <w:rsid w:val="00E927F9"/>
    <w:rsid w:val="00E92B47"/>
    <w:rsid w:val="00E92D74"/>
    <w:rsid w:val="00E931BD"/>
    <w:rsid w:val="00E932B3"/>
    <w:rsid w:val="00E9351D"/>
    <w:rsid w:val="00E9355D"/>
    <w:rsid w:val="00E93836"/>
    <w:rsid w:val="00E93904"/>
    <w:rsid w:val="00E93BF8"/>
    <w:rsid w:val="00E93F01"/>
    <w:rsid w:val="00E94696"/>
    <w:rsid w:val="00E94A8F"/>
    <w:rsid w:val="00E94D0F"/>
    <w:rsid w:val="00E94FF7"/>
    <w:rsid w:val="00E95267"/>
    <w:rsid w:val="00E952BD"/>
    <w:rsid w:val="00E95C71"/>
    <w:rsid w:val="00E96112"/>
    <w:rsid w:val="00E9652A"/>
    <w:rsid w:val="00E97785"/>
    <w:rsid w:val="00E97CE5"/>
    <w:rsid w:val="00EA08CB"/>
    <w:rsid w:val="00EA1529"/>
    <w:rsid w:val="00EA1973"/>
    <w:rsid w:val="00EA1C09"/>
    <w:rsid w:val="00EA1CD3"/>
    <w:rsid w:val="00EA1DC3"/>
    <w:rsid w:val="00EA1F0F"/>
    <w:rsid w:val="00EA2B88"/>
    <w:rsid w:val="00EA2CA5"/>
    <w:rsid w:val="00EA32C4"/>
    <w:rsid w:val="00EA34DE"/>
    <w:rsid w:val="00EA358F"/>
    <w:rsid w:val="00EA426F"/>
    <w:rsid w:val="00EA42E6"/>
    <w:rsid w:val="00EA4349"/>
    <w:rsid w:val="00EA4DA7"/>
    <w:rsid w:val="00EA4E15"/>
    <w:rsid w:val="00EA527D"/>
    <w:rsid w:val="00EA54F4"/>
    <w:rsid w:val="00EA5582"/>
    <w:rsid w:val="00EA578F"/>
    <w:rsid w:val="00EA57EC"/>
    <w:rsid w:val="00EA5E46"/>
    <w:rsid w:val="00EA6734"/>
    <w:rsid w:val="00EA69C4"/>
    <w:rsid w:val="00EA6DB3"/>
    <w:rsid w:val="00EA6E74"/>
    <w:rsid w:val="00EA6EFF"/>
    <w:rsid w:val="00EA74A6"/>
    <w:rsid w:val="00EA76D7"/>
    <w:rsid w:val="00EA7DCF"/>
    <w:rsid w:val="00EB031B"/>
    <w:rsid w:val="00EB08E9"/>
    <w:rsid w:val="00EB1133"/>
    <w:rsid w:val="00EB13C5"/>
    <w:rsid w:val="00EB19AD"/>
    <w:rsid w:val="00EB255C"/>
    <w:rsid w:val="00EB3B80"/>
    <w:rsid w:val="00EB3F57"/>
    <w:rsid w:val="00EB4CB5"/>
    <w:rsid w:val="00EB4D55"/>
    <w:rsid w:val="00EB5681"/>
    <w:rsid w:val="00EB5C40"/>
    <w:rsid w:val="00EB5EC1"/>
    <w:rsid w:val="00EB619D"/>
    <w:rsid w:val="00EB65A3"/>
    <w:rsid w:val="00EB661B"/>
    <w:rsid w:val="00EB6C7C"/>
    <w:rsid w:val="00EB7251"/>
    <w:rsid w:val="00EB72C0"/>
    <w:rsid w:val="00EB75EC"/>
    <w:rsid w:val="00EB7B57"/>
    <w:rsid w:val="00EB7E03"/>
    <w:rsid w:val="00EC02CF"/>
    <w:rsid w:val="00EC0A14"/>
    <w:rsid w:val="00EC1577"/>
    <w:rsid w:val="00EC1A98"/>
    <w:rsid w:val="00EC1FE2"/>
    <w:rsid w:val="00EC2396"/>
    <w:rsid w:val="00EC4178"/>
    <w:rsid w:val="00EC5826"/>
    <w:rsid w:val="00EC588C"/>
    <w:rsid w:val="00EC5991"/>
    <w:rsid w:val="00EC5BAC"/>
    <w:rsid w:val="00EC5DD8"/>
    <w:rsid w:val="00EC5F30"/>
    <w:rsid w:val="00EC728D"/>
    <w:rsid w:val="00EC78EE"/>
    <w:rsid w:val="00EC7A9C"/>
    <w:rsid w:val="00EC7BDE"/>
    <w:rsid w:val="00ED00CD"/>
    <w:rsid w:val="00ED0476"/>
    <w:rsid w:val="00ED118A"/>
    <w:rsid w:val="00ED1979"/>
    <w:rsid w:val="00ED1E37"/>
    <w:rsid w:val="00ED2400"/>
    <w:rsid w:val="00ED241D"/>
    <w:rsid w:val="00ED2F37"/>
    <w:rsid w:val="00ED3672"/>
    <w:rsid w:val="00ED3CD5"/>
    <w:rsid w:val="00ED4A4F"/>
    <w:rsid w:val="00ED4DBA"/>
    <w:rsid w:val="00ED4EC2"/>
    <w:rsid w:val="00ED5153"/>
    <w:rsid w:val="00ED5291"/>
    <w:rsid w:val="00ED545F"/>
    <w:rsid w:val="00ED57D0"/>
    <w:rsid w:val="00ED5E98"/>
    <w:rsid w:val="00ED6A2B"/>
    <w:rsid w:val="00ED7088"/>
    <w:rsid w:val="00EE0126"/>
    <w:rsid w:val="00EE130E"/>
    <w:rsid w:val="00EE140A"/>
    <w:rsid w:val="00EE27B3"/>
    <w:rsid w:val="00EE3BAF"/>
    <w:rsid w:val="00EE3F96"/>
    <w:rsid w:val="00EE57D0"/>
    <w:rsid w:val="00EE65B9"/>
    <w:rsid w:val="00EE6B5E"/>
    <w:rsid w:val="00EE6D45"/>
    <w:rsid w:val="00EE7101"/>
    <w:rsid w:val="00EE7654"/>
    <w:rsid w:val="00EE7E46"/>
    <w:rsid w:val="00EE7E6C"/>
    <w:rsid w:val="00EE7F0F"/>
    <w:rsid w:val="00EF0C4C"/>
    <w:rsid w:val="00EF1662"/>
    <w:rsid w:val="00EF1666"/>
    <w:rsid w:val="00EF18FE"/>
    <w:rsid w:val="00EF1C35"/>
    <w:rsid w:val="00EF2487"/>
    <w:rsid w:val="00EF24D4"/>
    <w:rsid w:val="00EF2672"/>
    <w:rsid w:val="00EF2B15"/>
    <w:rsid w:val="00EF2F67"/>
    <w:rsid w:val="00EF3890"/>
    <w:rsid w:val="00EF3CC1"/>
    <w:rsid w:val="00EF402A"/>
    <w:rsid w:val="00EF48B4"/>
    <w:rsid w:val="00EF4C39"/>
    <w:rsid w:val="00EF4FA5"/>
    <w:rsid w:val="00EF51B9"/>
    <w:rsid w:val="00EF541F"/>
    <w:rsid w:val="00EF674B"/>
    <w:rsid w:val="00EF6EAB"/>
    <w:rsid w:val="00EF70AA"/>
    <w:rsid w:val="00EF77E2"/>
    <w:rsid w:val="00EF7D56"/>
    <w:rsid w:val="00F00595"/>
    <w:rsid w:val="00F00738"/>
    <w:rsid w:val="00F00C11"/>
    <w:rsid w:val="00F010AA"/>
    <w:rsid w:val="00F0141A"/>
    <w:rsid w:val="00F02674"/>
    <w:rsid w:val="00F02792"/>
    <w:rsid w:val="00F02D97"/>
    <w:rsid w:val="00F0311A"/>
    <w:rsid w:val="00F03351"/>
    <w:rsid w:val="00F0369B"/>
    <w:rsid w:val="00F037B1"/>
    <w:rsid w:val="00F03E24"/>
    <w:rsid w:val="00F03F08"/>
    <w:rsid w:val="00F04801"/>
    <w:rsid w:val="00F04C48"/>
    <w:rsid w:val="00F05065"/>
    <w:rsid w:val="00F0524D"/>
    <w:rsid w:val="00F053F7"/>
    <w:rsid w:val="00F05AAA"/>
    <w:rsid w:val="00F05CD2"/>
    <w:rsid w:val="00F05E4F"/>
    <w:rsid w:val="00F06332"/>
    <w:rsid w:val="00F0635E"/>
    <w:rsid w:val="00F0740C"/>
    <w:rsid w:val="00F07582"/>
    <w:rsid w:val="00F07F6D"/>
    <w:rsid w:val="00F10049"/>
    <w:rsid w:val="00F10725"/>
    <w:rsid w:val="00F10BC3"/>
    <w:rsid w:val="00F10F26"/>
    <w:rsid w:val="00F1131D"/>
    <w:rsid w:val="00F114D1"/>
    <w:rsid w:val="00F1164A"/>
    <w:rsid w:val="00F11848"/>
    <w:rsid w:val="00F11ACD"/>
    <w:rsid w:val="00F11BDA"/>
    <w:rsid w:val="00F11C21"/>
    <w:rsid w:val="00F11D06"/>
    <w:rsid w:val="00F12136"/>
    <w:rsid w:val="00F12903"/>
    <w:rsid w:val="00F12A56"/>
    <w:rsid w:val="00F12B73"/>
    <w:rsid w:val="00F12CE5"/>
    <w:rsid w:val="00F13A28"/>
    <w:rsid w:val="00F141DF"/>
    <w:rsid w:val="00F147DE"/>
    <w:rsid w:val="00F14B53"/>
    <w:rsid w:val="00F155B0"/>
    <w:rsid w:val="00F15DCC"/>
    <w:rsid w:val="00F16432"/>
    <w:rsid w:val="00F17048"/>
    <w:rsid w:val="00F1733B"/>
    <w:rsid w:val="00F174BF"/>
    <w:rsid w:val="00F175E9"/>
    <w:rsid w:val="00F179FB"/>
    <w:rsid w:val="00F22AE1"/>
    <w:rsid w:val="00F236B8"/>
    <w:rsid w:val="00F2406B"/>
    <w:rsid w:val="00F246AB"/>
    <w:rsid w:val="00F24A2E"/>
    <w:rsid w:val="00F24DF7"/>
    <w:rsid w:val="00F25C0D"/>
    <w:rsid w:val="00F25F27"/>
    <w:rsid w:val="00F27210"/>
    <w:rsid w:val="00F276C5"/>
    <w:rsid w:val="00F276EA"/>
    <w:rsid w:val="00F27A4E"/>
    <w:rsid w:val="00F27F07"/>
    <w:rsid w:val="00F304E2"/>
    <w:rsid w:val="00F3056F"/>
    <w:rsid w:val="00F308DB"/>
    <w:rsid w:val="00F313E9"/>
    <w:rsid w:val="00F31632"/>
    <w:rsid w:val="00F31ADD"/>
    <w:rsid w:val="00F31BB0"/>
    <w:rsid w:val="00F32242"/>
    <w:rsid w:val="00F32456"/>
    <w:rsid w:val="00F328DE"/>
    <w:rsid w:val="00F330F8"/>
    <w:rsid w:val="00F33970"/>
    <w:rsid w:val="00F34452"/>
    <w:rsid w:val="00F34616"/>
    <w:rsid w:val="00F34982"/>
    <w:rsid w:val="00F34AA8"/>
    <w:rsid w:val="00F352DD"/>
    <w:rsid w:val="00F35C14"/>
    <w:rsid w:val="00F360D6"/>
    <w:rsid w:val="00F363DF"/>
    <w:rsid w:val="00F36520"/>
    <w:rsid w:val="00F36563"/>
    <w:rsid w:val="00F36889"/>
    <w:rsid w:val="00F37313"/>
    <w:rsid w:val="00F37B8E"/>
    <w:rsid w:val="00F37D19"/>
    <w:rsid w:val="00F40398"/>
    <w:rsid w:val="00F4040F"/>
    <w:rsid w:val="00F4060F"/>
    <w:rsid w:val="00F40CE7"/>
    <w:rsid w:val="00F40EC2"/>
    <w:rsid w:val="00F41ABB"/>
    <w:rsid w:val="00F41CC5"/>
    <w:rsid w:val="00F42152"/>
    <w:rsid w:val="00F4220A"/>
    <w:rsid w:val="00F42D1D"/>
    <w:rsid w:val="00F42F6E"/>
    <w:rsid w:val="00F431B6"/>
    <w:rsid w:val="00F43D83"/>
    <w:rsid w:val="00F4449C"/>
    <w:rsid w:val="00F44AC4"/>
    <w:rsid w:val="00F44ADC"/>
    <w:rsid w:val="00F44C41"/>
    <w:rsid w:val="00F44C9A"/>
    <w:rsid w:val="00F44DE0"/>
    <w:rsid w:val="00F44FE5"/>
    <w:rsid w:val="00F46030"/>
    <w:rsid w:val="00F469DE"/>
    <w:rsid w:val="00F47276"/>
    <w:rsid w:val="00F4736F"/>
    <w:rsid w:val="00F47C6D"/>
    <w:rsid w:val="00F50030"/>
    <w:rsid w:val="00F504E1"/>
    <w:rsid w:val="00F51EC7"/>
    <w:rsid w:val="00F52257"/>
    <w:rsid w:val="00F5255A"/>
    <w:rsid w:val="00F52D04"/>
    <w:rsid w:val="00F53932"/>
    <w:rsid w:val="00F54E35"/>
    <w:rsid w:val="00F54FE0"/>
    <w:rsid w:val="00F552CD"/>
    <w:rsid w:val="00F5538A"/>
    <w:rsid w:val="00F557AB"/>
    <w:rsid w:val="00F5599D"/>
    <w:rsid w:val="00F55CC5"/>
    <w:rsid w:val="00F560CC"/>
    <w:rsid w:val="00F562A2"/>
    <w:rsid w:val="00F56B8B"/>
    <w:rsid w:val="00F57495"/>
    <w:rsid w:val="00F57738"/>
    <w:rsid w:val="00F60D37"/>
    <w:rsid w:val="00F61236"/>
    <w:rsid w:val="00F61EA0"/>
    <w:rsid w:val="00F61EBA"/>
    <w:rsid w:val="00F63B51"/>
    <w:rsid w:val="00F6467A"/>
    <w:rsid w:val="00F646D1"/>
    <w:rsid w:val="00F655D5"/>
    <w:rsid w:val="00F65B6B"/>
    <w:rsid w:val="00F65C90"/>
    <w:rsid w:val="00F66002"/>
    <w:rsid w:val="00F66210"/>
    <w:rsid w:val="00F664FB"/>
    <w:rsid w:val="00F669A4"/>
    <w:rsid w:val="00F66F9B"/>
    <w:rsid w:val="00F6700E"/>
    <w:rsid w:val="00F670B6"/>
    <w:rsid w:val="00F6739C"/>
    <w:rsid w:val="00F67453"/>
    <w:rsid w:val="00F674AB"/>
    <w:rsid w:val="00F67625"/>
    <w:rsid w:val="00F67643"/>
    <w:rsid w:val="00F6798B"/>
    <w:rsid w:val="00F67A17"/>
    <w:rsid w:val="00F67E5B"/>
    <w:rsid w:val="00F70100"/>
    <w:rsid w:val="00F70221"/>
    <w:rsid w:val="00F7059F"/>
    <w:rsid w:val="00F70BBD"/>
    <w:rsid w:val="00F70D99"/>
    <w:rsid w:val="00F7131B"/>
    <w:rsid w:val="00F7203C"/>
    <w:rsid w:val="00F72839"/>
    <w:rsid w:val="00F72CB5"/>
    <w:rsid w:val="00F73203"/>
    <w:rsid w:val="00F736A4"/>
    <w:rsid w:val="00F7472D"/>
    <w:rsid w:val="00F74B48"/>
    <w:rsid w:val="00F75037"/>
    <w:rsid w:val="00F750A8"/>
    <w:rsid w:val="00F752C2"/>
    <w:rsid w:val="00F75657"/>
    <w:rsid w:val="00F75948"/>
    <w:rsid w:val="00F75E67"/>
    <w:rsid w:val="00F7628F"/>
    <w:rsid w:val="00F768BF"/>
    <w:rsid w:val="00F774A0"/>
    <w:rsid w:val="00F77D34"/>
    <w:rsid w:val="00F800D1"/>
    <w:rsid w:val="00F80157"/>
    <w:rsid w:val="00F80757"/>
    <w:rsid w:val="00F807CD"/>
    <w:rsid w:val="00F80AA3"/>
    <w:rsid w:val="00F80BA7"/>
    <w:rsid w:val="00F81357"/>
    <w:rsid w:val="00F81F6E"/>
    <w:rsid w:val="00F82620"/>
    <w:rsid w:val="00F82FBF"/>
    <w:rsid w:val="00F83C92"/>
    <w:rsid w:val="00F83DA8"/>
    <w:rsid w:val="00F83F20"/>
    <w:rsid w:val="00F84CC1"/>
    <w:rsid w:val="00F84DA4"/>
    <w:rsid w:val="00F86188"/>
    <w:rsid w:val="00F86D3F"/>
    <w:rsid w:val="00F86D81"/>
    <w:rsid w:val="00F86DA8"/>
    <w:rsid w:val="00F86F9A"/>
    <w:rsid w:val="00F87146"/>
    <w:rsid w:val="00F87B1A"/>
    <w:rsid w:val="00F87CD0"/>
    <w:rsid w:val="00F900CF"/>
    <w:rsid w:val="00F902AD"/>
    <w:rsid w:val="00F9215D"/>
    <w:rsid w:val="00F92624"/>
    <w:rsid w:val="00F92939"/>
    <w:rsid w:val="00F9320F"/>
    <w:rsid w:val="00F93936"/>
    <w:rsid w:val="00F9396A"/>
    <w:rsid w:val="00F94E2E"/>
    <w:rsid w:val="00F9557D"/>
    <w:rsid w:val="00F95813"/>
    <w:rsid w:val="00F95E41"/>
    <w:rsid w:val="00F96143"/>
    <w:rsid w:val="00F96348"/>
    <w:rsid w:val="00F96477"/>
    <w:rsid w:val="00F97119"/>
    <w:rsid w:val="00F97952"/>
    <w:rsid w:val="00F97E5D"/>
    <w:rsid w:val="00FA00B2"/>
    <w:rsid w:val="00FA058C"/>
    <w:rsid w:val="00FA06C5"/>
    <w:rsid w:val="00FA0F55"/>
    <w:rsid w:val="00FA140C"/>
    <w:rsid w:val="00FA16BD"/>
    <w:rsid w:val="00FA1CAB"/>
    <w:rsid w:val="00FA1D79"/>
    <w:rsid w:val="00FA1F69"/>
    <w:rsid w:val="00FA2030"/>
    <w:rsid w:val="00FA21CD"/>
    <w:rsid w:val="00FA2911"/>
    <w:rsid w:val="00FA2E14"/>
    <w:rsid w:val="00FA2FD3"/>
    <w:rsid w:val="00FA3389"/>
    <w:rsid w:val="00FA478A"/>
    <w:rsid w:val="00FA4AEF"/>
    <w:rsid w:val="00FA5730"/>
    <w:rsid w:val="00FA62F4"/>
    <w:rsid w:val="00FA7B95"/>
    <w:rsid w:val="00FA7E41"/>
    <w:rsid w:val="00FB030D"/>
    <w:rsid w:val="00FB0B09"/>
    <w:rsid w:val="00FB1683"/>
    <w:rsid w:val="00FB1F37"/>
    <w:rsid w:val="00FB25DA"/>
    <w:rsid w:val="00FB27DA"/>
    <w:rsid w:val="00FB2851"/>
    <w:rsid w:val="00FB2DAD"/>
    <w:rsid w:val="00FB2DEB"/>
    <w:rsid w:val="00FB2E45"/>
    <w:rsid w:val="00FB2F36"/>
    <w:rsid w:val="00FB396E"/>
    <w:rsid w:val="00FB3E01"/>
    <w:rsid w:val="00FB4F43"/>
    <w:rsid w:val="00FB556D"/>
    <w:rsid w:val="00FB5619"/>
    <w:rsid w:val="00FB5BE8"/>
    <w:rsid w:val="00FB737C"/>
    <w:rsid w:val="00FB7384"/>
    <w:rsid w:val="00FB765D"/>
    <w:rsid w:val="00FB792E"/>
    <w:rsid w:val="00FB797D"/>
    <w:rsid w:val="00FB7F5C"/>
    <w:rsid w:val="00FC0634"/>
    <w:rsid w:val="00FC07FE"/>
    <w:rsid w:val="00FC0A73"/>
    <w:rsid w:val="00FC0CB6"/>
    <w:rsid w:val="00FC0E69"/>
    <w:rsid w:val="00FC0FE2"/>
    <w:rsid w:val="00FC1774"/>
    <w:rsid w:val="00FC19B8"/>
    <w:rsid w:val="00FC23DF"/>
    <w:rsid w:val="00FC2839"/>
    <w:rsid w:val="00FC2C31"/>
    <w:rsid w:val="00FC31F8"/>
    <w:rsid w:val="00FC34B8"/>
    <w:rsid w:val="00FC3715"/>
    <w:rsid w:val="00FC37CD"/>
    <w:rsid w:val="00FC3B76"/>
    <w:rsid w:val="00FC40BC"/>
    <w:rsid w:val="00FC4951"/>
    <w:rsid w:val="00FC50BF"/>
    <w:rsid w:val="00FC5A49"/>
    <w:rsid w:val="00FC5B69"/>
    <w:rsid w:val="00FC5D58"/>
    <w:rsid w:val="00FC68EA"/>
    <w:rsid w:val="00FC6915"/>
    <w:rsid w:val="00FC6BC3"/>
    <w:rsid w:val="00FC6C1B"/>
    <w:rsid w:val="00FC71A3"/>
    <w:rsid w:val="00FC724B"/>
    <w:rsid w:val="00FC72B0"/>
    <w:rsid w:val="00FC77C5"/>
    <w:rsid w:val="00FC7B32"/>
    <w:rsid w:val="00FC7D85"/>
    <w:rsid w:val="00FD08B9"/>
    <w:rsid w:val="00FD097A"/>
    <w:rsid w:val="00FD0B47"/>
    <w:rsid w:val="00FD1397"/>
    <w:rsid w:val="00FD19BD"/>
    <w:rsid w:val="00FD247C"/>
    <w:rsid w:val="00FD2A08"/>
    <w:rsid w:val="00FD3222"/>
    <w:rsid w:val="00FD351B"/>
    <w:rsid w:val="00FD49F2"/>
    <w:rsid w:val="00FD4F0F"/>
    <w:rsid w:val="00FD4FF9"/>
    <w:rsid w:val="00FD5B91"/>
    <w:rsid w:val="00FD5EC6"/>
    <w:rsid w:val="00FD672B"/>
    <w:rsid w:val="00FD78E3"/>
    <w:rsid w:val="00FD7904"/>
    <w:rsid w:val="00FD7D2A"/>
    <w:rsid w:val="00FE0288"/>
    <w:rsid w:val="00FE0F08"/>
    <w:rsid w:val="00FE1690"/>
    <w:rsid w:val="00FE18F0"/>
    <w:rsid w:val="00FE1F2D"/>
    <w:rsid w:val="00FE374A"/>
    <w:rsid w:val="00FE3FD9"/>
    <w:rsid w:val="00FE444C"/>
    <w:rsid w:val="00FE4DE4"/>
    <w:rsid w:val="00FE4F18"/>
    <w:rsid w:val="00FE5136"/>
    <w:rsid w:val="00FE5746"/>
    <w:rsid w:val="00FE5A97"/>
    <w:rsid w:val="00FE5DD3"/>
    <w:rsid w:val="00FE601D"/>
    <w:rsid w:val="00FE719E"/>
    <w:rsid w:val="00FE7829"/>
    <w:rsid w:val="00FE798F"/>
    <w:rsid w:val="00FF0071"/>
    <w:rsid w:val="00FF0285"/>
    <w:rsid w:val="00FF0E49"/>
    <w:rsid w:val="00FF0FFC"/>
    <w:rsid w:val="00FF1390"/>
    <w:rsid w:val="00FF1992"/>
    <w:rsid w:val="00FF26C1"/>
    <w:rsid w:val="00FF2D95"/>
    <w:rsid w:val="00FF2DBA"/>
    <w:rsid w:val="00FF317E"/>
    <w:rsid w:val="00FF32AD"/>
    <w:rsid w:val="00FF39DA"/>
    <w:rsid w:val="00FF4181"/>
    <w:rsid w:val="00FF44FC"/>
    <w:rsid w:val="00FF4AA6"/>
    <w:rsid w:val="00FF4EBA"/>
    <w:rsid w:val="00FF58E7"/>
    <w:rsid w:val="00FF5A8B"/>
    <w:rsid w:val="00FF5BB2"/>
    <w:rsid w:val="00FF5CDD"/>
    <w:rsid w:val="00FF6193"/>
    <w:rsid w:val="00FF650C"/>
    <w:rsid w:val="00FF6579"/>
    <w:rsid w:val="00FF6750"/>
    <w:rsid w:val="00FF6D00"/>
    <w:rsid w:val="00FF7136"/>
    <w:rsid w:val="00FF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B57BA"/>
  <w15:chartTrackingRefBased/>
  <w15:docId w15:val="{969BEC85-45AF-4E69-9C97-89C9CA74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4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9FD"/>
  </w:style>
  <w:style w:type="paragraph" w:styleId="Footer">
    <w:name w:val="footer"/>
    <w:basedOn w:val="Normal"/>
    <w:link w:val="FooterChar"/>
    <w:uiPriority w:val="99"/>
    <w:unhideWhenUsed/>
    <w:rsid w:val="00AF7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9FD"/>
  </w:style>
  <w:style w:type="paragraph" w:styleId="Title">
    <w:name w:val="Title"/>
    <w:basedOn w:val="Normal"/>
    <w:next w:val="Normal"/>
    <w:link w:val="TitleChar"/>
    <w:uiPriority w:val="10"/>
    <w:qFormat/>
    <w:rsid w:val="00BE5B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B9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E5B9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5A31"/>
    <w:rPr>
      <w:color w:val="F49100" w:themeColor="hyperlink"/>
      <w:u w:val="single"/>
    </w:rPr>
  </w:style>
  <w:style w:type="character" w:styleId="UnresolvedMention">
    <w:name w:val="Unresolved Mention"/>
    <w:basedOn w:val="DefaultParagraphFont"/>
    <w:uiPriority w:val="99"/>
    <w:semiHidden/>
    <w:unhideWhenUsed/>
    <w:rsid w:val="00815A31"/>
    <w:rPr>
      <w:color w:val="605E5C"/>
      <w:shd w:val="clear" w:color="auto" w:fill="E1DFDD"/>
    </w:rPr>
  </w:style>
  <w:style w:type="character" w:styleId="FollowedHyperlink">
    <w:name w:val="FollowedHyperlink"/>
    <w:basedOn w:val="DefaultParagraphFont"/>
    <w:uiPriority w:val="99"/>
    <w:semiHidden/>
    <w:unhideWhenUsed/>
    <w:rsid w:val="003E47E1"/>
    <w:rPr>
      <w:color w:val="85DFD0" w:themeColor="followedHyperlink"/>
      <w:u w:val="single"/>
    </w:rPr>
  </w:style>
  <w:style w:type="character" w:styleId="Emphasis">
    <w:name w:val="Emphasis"/>
    <w:basedOn w:val="DefaultParagraphFont"/>
    <w:uiPriority w:val="20"/>
    <w:qFormat/>
    <w:rsid w:val="00D16373"/>
    <w:rPr>
      <w:i/>
      <w:iCs/>
    </w:rPr>
  </w:style>
  <w:style w:type="character" w:customStyle="1" w:styleId="anchor-text">
    <w:name w:val="anchor-text"/>
    <w:basedOn w:val="DefaultParagraphFont"/>
    <w:rsid w:val="004D224C"/>
  </w:style>
  <w:style w:type="table" w:styleId="TableGrid">
    <w:name w:val="Table Grid"/>
    <w:basedOn w:val="TableNormal"/>
    <w:uiPriority w:val="39"/>
    <w:rsid w:val="00573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90093">
      <w:bodyDiv w:val="1"/>
      <w:marLeft w:val="0"/>
      <w:marRight w:val="0"/>
      <w:marTop w:val="0"/>
      <w:marBottom w:val="0"/>
      <w:divBdr>
        <w:top w:val="none" w:sz="0" w:space="0" w:color="auto"/>
        <w:left w:val="none" w:sz="0" w:space="0" w:color="auto"/>
        <w:bottom w:val="none" w:sz="0" w:space="0" w:color="auto"/>
        <w:right w:val="none" w:sz="0" w:space="0" w:color="auto"/>
      </w:divBdr>
    </w:div>
    <w:div w:id="627513103">
      <w:bodyDiv w:val="1"/>
      <w:marLeft w:val="0"/>
      <w:marRight w:val="0"/>
      <w:marTop w:val="0"/>
      <w:marBottom w:val="0"/>
      <w:divBdr>
        <w:top w:val="none" w:sz="0" w:space="0" w:color="auto"/>
        <w:left w:val="none" w:sz="0" w:space="0" w:color="auto"/>
        <w:bottom w:val="none" w:sz="0" w:space="0" w:color="auto"/>
        <w:right w:val="none" w:sz="0" w:space="0" w:color="auto"/>
      </w:divBdr>
    </w:div>
    <w:div w:id="897940824">
      <w:bodyDiv w:val="1"/>
      <w:marLeft w:val="0"/>
      <w:marRight w:val="0"/>
      <w:marTop w:val="0"/>
      <w:marBottom w:val="0"/>
      <w:divBdr>
        <w:top w:val="none" w:sz="0" w:space="0" w:color="auto"/>
        <w:left w:val="none" w:sz="0" w:space="0" w:color="auto"/>
        <w:bottom w:val="none" w:sz="0" w:space="0" w:color="auto"/>
        <w:right w:val="none" w:sz="0" w:space="0" w:color="auto"/>
      </w:divBdr>
      <w:divsChild>
        <w:div w:id="1305894950">
          <w:marLeft w:val="0"/>
          <w:marRight w:val="0"/>
          <w:marTop w:val="0"/>
          <w:marBottom w:val="0"/>
          <w:divBdr>
            <w:top w:val="none" w:sz="0" w:space="0" w:color="auto"/>
            <w:left w:val="none" w:sz="0" w:space="0" w:color="auto"/>
            <w:bottom w:val="none" w:sz="0" w:space="0" w:color="auto"/>
            <w:right w:val="none" w:sz="0" w:space="0" w:color="auto"/>
          </w:divBdr>
          <w:divsChild>
            <w:div w:id="896625869">
              <w:marLeft w:val="0"/>
              <w:marRight w:val="0"/>
              <w:marTop w:val="0"/>
              <w:marBottom w:val="0"/>
              <w:divBdr>
                <w:top w:val="none" w:sz="0" w:space="0" w:color="auto"/>
                <w:left w:val="none" w:sz="0" w:space="0" w:color="auto"/>
                <w:bottom w:val="none" w:sz="0" w:space="0" w:color="auto"/>
                <w:right w:val="none" w:sz="0" w:space="0" w:color="auto"/>
              </w:divBdr>
            </w:div>
            <w:div w:id="678122853">
              <w:marLeft w:val="0"/>
              <w:marRight w:val="0"/>
              <w:marTop w:val="0"/>
              <w:marBottom w:val="0"/>
              <w:divBdr>
                <w:top w:val="none" w:sz="0" w:space="0" w:color="auto"/>
                <w:left w:val="none" w:sz="0" w:space="0" w:color="auto"/>
                <w:bottom w:val="none" w:sz="0" w:space="0" w:color="auto"/>
                <w:right w:val="none" w:sz="0" w:space="0" w:color="auto"/>
              </w:divBdr>
            </w:div>
            <w:div w:id="743451524">
              <w:marLeft w:val="0"/>
              <w:marRight w:val="0"/>
              <w:marTop w:val="0"/>
              <w:marBottom w:val="0"/>
              <w:divBdr>
                <w:top w:val="none" w:sz="0" w:space="0" w:color="auto"/>
                <w:left w:val="none" w:sz="0" w:space="0" w:color="auto"/>
                <w:bottom w:val="none" w:sz="0" w:space="0" w:color="auto"/>
                <w:right w:val="none" w:sz="0" w:space="0" w:color="auto"/>
              </w:divBdr>
            </w:div>
            <w:div w:id="1909027675">
              <w:marLeft w:val="0"/>
              <w:marRight w:val="0"/>
              <w:marTop w:val="0"/>
              <w:marBottom w:val="0"/>
              <w:divBdr>
                <w:top w:val="none" w:sz="0" w:space="0" w:color="auto"/>
                <w:left w:val="none" w:sz="0" w:space="0" w:color="auto"/>
                <w:bottom w:val="none" w:sz="0" w:space="0" w:color="auto"/>
                <w:right w:val="none" w:sz="0" w:space="0" w:color="auto"/>
              </w:divBdr>
            </w:div>
            <w:div w:id="618531270">
              <w:marLeft w:val="0"/>
              <w:marRight w:val="0"/>
              <w:marTop w:val="0"/>
              <w:marBottom w:val="0"/>
              <w:divBdr>
                <w:top w:val="none" w:sz="0" w:space="0" w:color="auto"/>
                <w:left w:val="none" w:sz="0" w:space="0" w:color="auto"/>
                <w:bottom w:val="none" w:sz="0" w:space="0" w:color="auto"/>
                <w:right w:val="none" w:sz="0" w:space="0" w:color="auto"/>
              </w:divBdr>
            </w:div>
            <w:div w:id="58211545">
              <w:marLeft w:val="0"/>
              <w:marRight w:val="0"/>
              <w:marTop w:val="0"/>
              <w:marBottom w:val="0"/>
              <w:divBdr>
                <w:top w:val="none" w:sz="0" w:space="0" w:color="auto"/>
                <w:left w:val="none" w:sz="0" w:space="0" w:color="auto"/>
                <w:bottom w:val="none" w:sz="0" w:space="0" w:color="auto"/>
                <w:right w:val="none" w:sz="0" w:space="0" w:color="auto"/>
              </w:divBdr>
            </w:div>
            <w:div w:id="1486631744">
              <w:marLeft w:val="0"/>
              <w:marRight w:val="0"/>
              <w:marTop w:val="0"/>
              <w:marBottom w:val="0"/>
              <w:divBdr>
                <w:top w:val="none" w:sz="0" w:space="0" w:color="auto"/>
                <w:left w:val="none" w:sz="0" w:space="0" w:color="auto"/>
                <w:bottom w:val="none" w:sz="0" w:space="0" w:color="auto"/>
                <w:right w:val="none" w:sz="0" w:space="0" w:color="auto"/>
              </w:divBdr>
            </w:div>
            <w:div w:id="1083989785">
              <w:marLeft w:val="0"/>
              <w:marRight w:val="0"/>
              <w:marTop w:val="0"/>
              <w:marBottom w:val="0"/>
              <w:divBdr>
                <w:top w:val="none" w:sz="0" w:space="0" w:color="auto"/>
                <w:left w:val="none" w:sz="0" w:space="0" w:color="auto"/>
                <w:bottom w:val="none" w:sz="0" w:space="0" w:color="auto"/>
                <w:right w:val="none" w:sz="0" w:space="0" w:color="auto"/>
              </w:divBdr>
            </w:div>
            <w:div w:id="14395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5189">
      <w:bodyDiv w:val="1"/>
      <w:marLeft w:val="0"/>
      <w:marRight w:val="0"/>
      <w:marTop w:val="0"/>
      <w:marBottom w:val="0"/>
      <w:divBdr>
        <w:top w:val="none" w:sz="0" w:space="0" w:color="auto"/>
        <w:left w:val="none" w:sz="0" w:space="0" w:color="auto"/>
        <w:bottom w:val="none" w:sz="0" w:space="0" w:color="auto"/>
        <w:right w:val="none" w:sz="0" w:space="0" w:color="auto"/>
      </w:divBdr>
      <w:divsChild>
        <w:div w:id="545486473">
          <w:marLeft w:val="0"/>
          <w:marRight w:val="0"/>
          <w:marTop w:val="0"/>
          <w:marBottom w:val="0"/>
          <w:divBdr>
            <w:top w:val="none" w:sz="0" w:space="0" w:color="auto"/>
            <w:left w:val="none" w:sz="0" w:space="0" w:color="auto"/>
            <w:bottom w:val="none" w:sz="0" w:space="0" w:color="auto"/>
            <w:right w:val="none" w:sz="0" w:space="0" w:color="auto"/>
          </w:divBdr>
        </w:div>
        <w:div w:id="261184625">
          <w:marLeft w:val="0"/>
          <w:marRight w:val="0"/>
          <w:marTop w:val="0"/>
          <w:marBottom w:val="0"/>
          <w:divBdr>
            <w:top w:val="none" w:sz="0" w:space="0" w:color="auto"/>
            <w:left w:val="none" w:sz="0" w:space="0" w:color="auto"/>
            <w:bottom w:val="none" w:sz="0" w:space="0" w:color="auto"/>
            <w:right w:val="none" w:sz="0" w:space="0" w:color="auto"/>
          </w:divBdr>
        </w:div>
        <w:div w:id="2082091685">
          <w:marLeft w:val="0"/>
          <w:marRight w:val="0"/>
          <w:marTop w:val="0"/>
          <w:marBottom w:val="0"/>
          <w:divBdr>
            <w:top w:val="none" w:sz="0" w:space="0" w:color="auto"/>
            <w:left w:val="none" w:sz="0" w:space="0" w:color="auto"/>
            <w:bottom w:val="none" w:sz="0" w:space="0" w:color="auto"/>
            <w:right w:val="none" w:sz="0" w:space="0" w:color="auto"/>
          </w:divBdr>
        </w:div>
        <w:div w:id="74908376">
          <w:marLeft w:val="0"/>
          <w:marRight w:val="0"/>
          <w:marTop w:val="0"/>
          <w:marBottom w:val="0"/>
          <w:divBdr>
            <w:top w:val="none" w:sz="0" w:space="0" w:color="auto"/>
            <w:left w:val="none" w:sz="0" w:space="0" w:color="auto"/>
            <w:bottom w:val="none" w:sz="0" w:space="0" w:color="auto"/>
            <w:right w:val="none" w:sz="0" w:space="0" w:color="auto"/>
          </w:divBdr>
        </w:div>
        <w:div w:id="297031521">
          <w:marLeft w:val="0"/>
          <w:marRight w:val="0"/>
          <w:marTop w:val="0"/>
          <w:marBottom w:val="0"/>
          <w:divBdr>
            <w:top w:val="none" w:sz="0" w:space="0" w:color="auto"/>
            <w:left w:val="none" w:sz="0" w:space="0" w:color="auto"/>
            <w:bottom w:val="none" w:sz="0" w:space="0" w:color="auto"/>
            <w:right w:val="none" w:sz="0" w:space="0" w:color="auto"/>
          </w:divBdr>
        </w:div>
        <w:div w:id="1265964538">
          <w:marLeft w:val="0"/>
          <w:marRight w:val="0"/>
          <w:marTop w:val="0"/>
          <w:marBottom w:val="0"/>
          <w:divBdr>
            <w:top w:val="none" w:sz="0" w:space="0" w:color="auto"/>
            <w:left w:val="none" w:sz="0" w:space="0" w:color="auto"/>
            <w:bottom w:val="none" w:sz="0" w:space="0" w:color="auto"/>
            <w:right w:val="none" w:sz="0" w:space="0" w:color="auto"/>
          </w:divBdr>
        </w:div>
        <w:div w:id="820582935">
          <w:marLeft w:val="0"/>
          <w:marRight w:val="0"/>
          <w:marTop w:val="0"/>
          <w:marBottom w:val="0"/>
          <w:divBdr>
            <w:top w:val="none" w:sz="0" w:space="0" w:color="auto"/>
            <w:left w:val="none" w:sz="0" w:space="0" w:color="auto"/>
            <w:bottom w:val="none" w:sz="0" w:space="0" w:color="auto"/>
            <w:right w:val="none" w:sz="0" w:space="0" w:color="auto"/>
          </w:divBdr>
        </w:div>
        <w:div w:id="1687058613">
          <w:marLeft w:val="0"/>
          <w:marRight w:val="0"/>
          <w:marTop w:val="0"/>
          <w:marBottom w:val="0"/>
          <w:divBdr>
            <w:top w:val="none" w:sz="0" w:space="0" w:color="auto"/>
            <w:left w:val="none" w:sz="0" w:space="0" w:color="auto"/>
            <w:bottom w:val="none" w:sz="0" w:space="0" w:color="auto"/>
            <w:right w:val="none" w:sz="0" w:space="0" w:color="auto"/>
          </w:divBdr>
        </w:div>
        <w:div w:id="1876386418">
          <w:marLeft w:val="0"/>
          <w:marRight w:val="0"/>
          <w:marTop w:val="0"/>
          <w:marBottom w:val="0"/>
          <w:divBdr>
            <w:top w:val="none" w:sz="0" w:space="0" w:color="auto"/>
            <w:left w:val="none" w:sz="0" w:space="0" w:color="auto"/>
            <w:bottom w:val="none" w:sz="0" w:space="0" w:color="auto"/>
            <w:right w:val="none" w:sz="0" w:space="0" w:color="auto"/>
          </w:divBdr>
        </w:div>
      </w:divsChild>
    </w:div>
    <w:div w:id="1903445923">
      <w:bodyDiv w:val="1"/>
      <w:marLeft w:val="0"/>
      <w:marRight w:val="0"/>
      <w:marTop w:val="0"/>
      <w:marBottom w:val="0"/>
      <w:divBdr>
        <w:top w:val="none" w:sz="0" w:space="0" w:color="auto"/>
        <w:left w:val="none" w:sz="0" w:space="0" w:color="auto"/>
        <w:bottom w:val="none" w:sz="0" w:space="0" w:color="auto"/>
        <w:right w:val="none" w:sz="0" w:space="0" w:color="auto"/>
      </w:divBdr>
      <w:divsChild>
        <w:div w:id="1240016264">
          <w:marLeft w:val="0"/>
          <w:marRight w:val="0"/>
          <w:marTop w:val="0"/>
          <w:marBottom w:val="0"/>
          <w:divBdr>
            <w:top w:val="none" w:sz="0" w:space="0" w:color="auto"/>
            <w:left w:val="none" w:sz="0" w:space="0" w:color="auto"/>
            <w:bottom w:val="none" w:sz="0" w:space="0" w:color="auto"/>
            <w:right w:val="none" w:sz="0" w:space="0" w:color="auto"/>
          </w:divBdr>
        </w:div>
        <w:div w:id="1415930973">
          <w:marLeft w:val="0"/>
          <w:marRight w:val="0"/>
          <w:marTop w:val="0"/>
          <w:marBottom w:val="0"/>
          <w:divBdr>
            <w:top w:val="none" w:sz="0" w:space="0" w:color="auto"/>
            <w:left w:val="none" w:sz="0" w:space="0" w:color="auto"/>
            <w:bottom w:val="none" w:sz="0" w:space="0" w:color="auto"/>
            <w:right w:val="none" w:sz="0" w:space="0" w:color="auto"/>
          </w:divBdr>
        </w:div>
        <w:div w:id="1858880926">
          <w:marLeft w:val="0"/>
          <w:marRight w:val="0"/>
          <w:marTop w:val="0"/>
          <w:marBottom w:val="0"/>
          <w:divBdr>
            <w:top w:val="none" w:sz="0" w:space="0" w:color="auto"/>
            <w:left w:val="none" w:sz="0" w:space="0" w:color="auto"/>
            <w:bottom w:val="none" w:sz="0" w:space="0" w:color="auto"/>
            <w:right w:val="none" w:sz="0" w:space="0" w:color="auto"/>
          </w:divBdr>
        </w:div>
        <w:div w:id="1353146836">
          <w:marLeft w:val="0"/>
          <w:marRight w:val="0"/>
          <w:marTop w:val="0"/>
          <w:marBottom w:val="0"/>
          <w:divBdr>
            <w:top w:val="none" w:sz="0" w:space="0" w:color="auto"/>
            <w:left w:val="none" w:sz="0" w:space="0" w:color="auto"/>
            <w:bottom w:val="none" w:sz="0" w:space="0" w:color="auto"/>
            <w:right w:val="none" w:sz="0" w:space="0" w:color="auto"/>
          </w:divBdr>
        </w:div>
        <w:div w:id="577667047">
          <w:marLeft w:val="0"/>
          <w:marRight w:val="0"/>
          <w:marTop w:val="0"/>
          <w:marBottom w:val="0"/>
          <w:divBdr>
            <w:top w:val="none" w:sz="0" w:space="0" w:color="auto"/>
            <w:left w:val="none" w:sz="0" w:space="0" w:color="auto"/>
            <w:bottom w:val="none" w:sz="0" w:space="0" w:color="auto"/>
            <w:right w:val="none" w:sz="0" w:space="0" w:color="auto"/>
          </w:divBdr>
        </w:div>
        <w:div w:id="1962103880">
          <w:marLeft w:val="0"/>
          <w:marRight w:val="0"/>
          <w:marTop w:val="0"/>
          <w:marBottom w:val="0"/>
          <w:divBdr>
            <w:top w:val="none" w:sz="0" w:space="0" w:color="auto"/>
            <w:left w:val="none" w:sz="0" w:space="0" w:color="auto"/>
            <w:bottom w:val="none" w:sz="0" w:space="0" w:color="auto"/>
            <w:right w:val="none" w:sz="0" w:space="0" w:color="auto"/>
          </w:divBdr>
        </w:div>
        <w:div w:id="1887713529">
          <w:marLeft w:val="0"/>
          <w:marRight w:val="0"/>
          <w:marTop w:val="0"/>
          <w:marBottom w:val="0"/>
          <w:divBdr>
            <w:top w:val="none" w:sz="0" w:space="0" w:color="auto"/>
            <w:left w:val="none" w:sz="0" w:space="0" w:color="auto"/>
            <w:bottom w:val="none" w:sz="0" w:space="0" w:color="auto"/>
            <w:right w:val="none" w:sz="0" w:space="0" w:color="auto"/>
          </w:divBdr>
        </w:div>
        <w:div w:id="1015038168">
          <w:marLeft w:val="0"/>
          <w:marRight w:val="0"/>
          <w:marTop w:val="0"/>
          <w:marBottom w:val="0"/>
          <w:divBdr>
            <w:top w:val="none" w:sz="0" w:space="0" w:color="auto"/>
            <w:left w:val="none" w:sz="0" w:space="0" w:color="auto"/>
            <w:bottom w:val="none" w:sz="0" w:space="0" w:color="auto"/>
            <w:right w:val="none" w:sz="0" w:space="0" w:color="auto"/>
          </w:divBdr>
        </w:div>
        <w:div w:id="1029795380">
          <w:marLeft w:val="0"/>
          <w:marRight w:val="0"/>
          <w:marTop w:val="0"/>
          <w:marBottom w:val="0"/>
          <w:divBdr>
            <w:top w:val="none" w:sz="0" w:space="0" w:color="auto"/>
            <w:left w:val="none" w:sz="0" w:space="0" w:color="auto"/>
            <w:bottom w:val="none" w:sz="0" w:space="0" w:color="auto"/>
            <w:right w:val="none" w:sz="0" w:space="0" w:color="auto"/>
          </w:divBdr>
        </w:div>
        <w:div w:id="1927691909">
          <w:marLeft w:val="0"/>
          <w:marRight w:val="0"/>
          <w:marTop w:val="0"/>
          <w:marBottom w:val="0"/>
          <w:divBdr>
            <w:top w:val="none" w:sz="0" w:space="0" w:color="auto"/>
            <w:left w:val="none" w:sz="0" w:space="0" w:color="auto"/>
            <w:bottom w:val="none" w:sz="0" w:space="0" w:color="auto"/>
            <w:right w:val="none" w:sz="0" w:space="0" w:color="auto"/>
          </w:divBdr>
        </w:div>
        <w:div w:id="562326910">
          <w:marLeft w:val="0"/>
          <w:marRight w:val="0"/>
          <w:marTop w:val="0"/>
          <w:marBottom w:val="0"/>
          <w:divBdr>
            <w:top w:val="none" w:sz="0" w:space="0" w:color="auto"/>
            <w:left w:val="none" w:sz="0" w:space="0" w:color="auto"/>
            <w:bottom w:val="none" w:sz="0" w:space="0" w:color="auto"/>
            <w:right w:val="none" w:sz="0" w:space="0" w:color="auto"/>
          </w:divBdr>
        </w:div>
        <w:div w:id="708339240">
          <w:marLeft w:val="0"/>
          <w:marRight w:val="0"/>
          <w:marTop w:val="0"/>
          <w:marBottom w:val="0"/>
          <w:divBdr>
            <w:top w:val="none" w:sz="0" w:space="0" w:color="auto"/>
            <w:left w:val="none" w:sz="0" w:space="0" w:color="auto"/>
            <w:bottom w:val="none" w:sz="0" w:space="0" w:color="auto"/>
            <w:right w:val="none" w:sz="0" w:space="0" w:color="auto"/>
          </w:divBdr>
        </w:div>
        <w:div w:id="1170944302">
          <w:marLeft w:val="0"/>
          <w:marRight w:val="0"/>
          <w:marTop w:val="0"/>
          <w:marBottom w:val="0"/>
          <w:divBdr>
            <w:top w:val="none" w:sz="0" w:space="0" w:color="auto"/>
            <w:left w:val="none" w:sz="0" w:space="0" w:color="auto"/>
            <w:bottom w:val="none" w:sz="0" w:space="0" w:color="auto"/>
            <w:right w:val="none" w:sz="0" w:space="0" w:color="auto"/>
          </w:divBdr>
        </w:div>
        <w:div w:id="1286548980">
          <w:marLeft w:val="0"/>
          <w:marRight w:val="0"/>
          <w:marTop w:val="0"/>
          <w:marBottom w:val="0"/>
          <w:divBdr>
            <w:top w:val="none" w:sz="0" w:space="0" w:color="auto"/>
            <w:left w:val="none" w:sz="0" w:space="0" w:color="auto"/>
            <w:bottom w:val="none" w:sz="0" w:space="0" w:color="auto"/>
            <w:right w:val="none" w:sz="0" w:space="0" w:color="auto"/>
          </w:divBdr>
        </w:div>
      </w:divsChild>
    </w:div>
    <w:div w:id="2058967017">
      <w:bodyDiv w:val="1"/>
      <w:marLeft w:val="0"/>
      <w:marRight w:val="0"/>
      <w:marTop w:val="0"/>
      <w:marBottom w:val="0"/>
      <w:divBdr>
        <w:top w:val="none" w:sz="0" w:space="0" w:color="auto"/>
        <w:left w:val="none" w:sz="0" w:space="0" w:color="auto"/>
        <w:bottom w:val="none" w:sz="0" w:space="0" w:color="auto"/>
        <w:right w:val="none" w:sz="0" w:space="0" w:color="auto"/>
      </w:divBdr>
      <w:divsChild>
        <w:div w:id="1934897674">
          <w:marLeft w:val="0"/>
          <w:marRight w:val="0"/>
          <w:marTop w:val="0"/>
          <w:marBottom w:val="0"/>
          <w:divBdr>
            <w:top w:val="none" w:sz="0" w:space="0" w:color="auto"/>
            <w:left w:val="none" w:sz="0" w:space="0" w:color="auto"/>
            <w:bottom w:val="none" w:sz="0" w:space="0" w:color="auto"/>
            <w:right w:val="none" w:sz="0" w:space="0" w:color="auto"/>
          </w:divBdr>
        </w:div>
        <w:div w:id="834995804">
          <w:marLeft w:val="0"/>
          <w:marRight w:val="0"/>
          <w:marTop w:val="0"/>
          <w:marBottom w:val="0"/>
          <w:divBdr>
            <w:top w:val="none" w:sz="0" w:space="0" w:color="auto"/>
            <w:left w:val="none" w:sz="0" w:space="0" w:color="auto"/>
            <w:bottom w:val="none" w:sz="0" w:space="0" w:color="auto"/>
            <w:right w:val="none" w:sz="0" w:space="0" w:color="auto"/>
          </w:divBdr>
        </w:div>
        <w:div w:id="322129144">
          <w:marLeft w:val="0"/>
          <w:marRight w:val="0"/>
          <w:marTop w:val="0"/>
          <w:marBottom w:val="0"/>
          <w:divBdr>
            <w:top w:val="none" w:sz="0" w:space="0" w:color="auto"/>
            <w:left w:val="none" w:sz="0" w:space="0" w:color="auto"/>
            <w:bottom w:val="none" w:sz="0" w:space="0" w:color="auto"/>
            <w:right w:val="none" w:sz="0" w:space="0" w:color="auto"/>
          </w:divBdr>
        </w:div>
        <w:div w:id="1533572626">
          <w:marLeft w:val="0"/>
          <w:marRight w:val="0"/>
          <w:marTop w:val="0"/>
          <w:marBottom w:val="0"/>
          <w:divBdr>
            <w:top w:val="none" w:sz="0" w:space="0" w:color="auto"/>
            <w:left w:val="none" w:sz="0" w:space="0" w:color="auto"/>
            <w:bottom w:val="none" w:sz="0" w:space="0" w:color="auto"/>
            <w:right w:val="none" w:sz="0" w:space="0" w:color="auto"/>
          </w:divBdr>
        </w:div>
        <w:div w:id="994990707">
          <w:marLeft w:val="0"/>
          <w:marRight w:val="0"/>
          <w:marTop w:val="0"/>
          <w:marBottom w:val="0"/>
          <w:divBdr>
            <w:top w:val="none" w:sz="0" w:space="0" w:color="auto"/>
            <w:left w:val="none" w:sz="0" w:space="0" w:color="auto"/>
            <w:bottom w:val="none" w:sz="0" w:space="0" w:color="auto"/>
            <w:right w:val="none" w:sz="0" w:space="0" w:color="auto"/>
          </w:divBdr>
        </w:div>
        <w:div w:id="142625483">
          <w:marLeft w:val="0"/>
          <w:marRight w:val="0"/>
          <w:marTop w:val="0"/>
          <w:marBottom w:val="0"/>
          <w:divBdr>
            <w:top w:val="none" w:sz="0" w:space="0" w:color="auto"/>
            <w:left w:val="none" w:sz="0" w:space="0" w:color="auto"/>
            <w:bottom w:val="none" w:sz="0" w:space="0" w:color="auto"/>
            <w:right w:val="none" w:sz="0" w:space="0" w:color="auto"/>
          </w:divBdr>
        </w:div>
        <w:div w:id="1813332736">
          <w:marLeft w:val="0"/>
          <w:marRight w:val="0"/>
          <w:marTop w:val="0"/>
          <w:marBottom w:val="0"/>
          <w:divBdr>
            <w:top w:val="none" w:sz="0" w:space="0" w:color="auto"/>
            <w:left w:val="none" w:sz="0" w:space="0" w:color="auto"/>
            <w:bottom w:val="none" w:sz="0" w:space="0" w:color="auto"/>
            <w:right w:val="none" w:sz="0" w:space="0" w:color="auto"/>
          </w:divBdr>
        </w:div>
        <w:div w:id="2082019263">
          <w:marLeft w:val="0"/>
          <w:marRight w:val="0"/>
          <w:marTop w:val="0"/>
          <w:marBottom w:val="0"/>
          <w:divBdr>
            <w:top w:val="none" w:sz="0" w:space="0" w:color="auto"/>
            <w:left w:val="none" w:sz="0" w:space="0" w:color="auto"/>
            <w:bottom w:val="none" w:sz="0" w:space="0" w:color="auto"/>
            <w:right w:val="none" w:sz="0" w:space="0" w:color="auto"/>
          </w:divBdr>
        </w:div>
        <w:div w:id="437339613">
          <w:marLeft w:val="0"/>
          <w:marRight w:val="0"/>
          <w:marTop w:val="0"/>
          <w:marBottom w:val="0"/>
          <w:divBdr>
            <w:top w:val="none" w:sz="0" w:space="0" w:color="auto"/>
            <w:left w:val="none" w:sz="0" w:space="0" w:color="auto"/>
            <w:bottom w:val="none" w:sz="0" w:space="0" w:color="auto"/>
            <w:right w:val="none" w:sz="0" w:space="0" w:color="auto"/>
          </w:divBdr>
        </w:div>
        <w:div w:id="1118527663">
          <w:marLeft w:val="0"/>
          <w:marRight w:val="0"/>
          <w:marTop w:val="0"/>
          <w:marBottom w:val="0"/>
          <w:divBdr>
            <w:top w:val="none" w:sz="0" w:space="0" w:color="auto"/>
            <w:left w:val="none" w:sz="0" w:space="0" w:color="auto"/>
            <w:bottom w:val="none" w:sz="0" w:space="0" w:color="auto"/>
            <w:right w:val="none" w:sz="0" w:space="0" w:color="auto"/>
          </w:divBdr>
        </w:div>
        <w:div w:id="904797254">
          <w:marLeft w:val="0"/>
          <w:marRight w:val="0"/>
          <w:marTop w:val="0"/>
          <w:marBottom w:val="0"/>
          <w:divBdr>
            <w:top w:val="none" w:sz="0" w:space="0" w:color="auto"/>
            <w:left w:val="none" w:sz="0" w:space="0" w:color="auto"/>
            <w:bottom w:val="none" w:sz="0" w:space="0" w:color="auto"/>
            <w:right w:val="none" w:sz="0" w:space="0" w:color="auto"/>
          </w:divBdr>
        </w:div>
        <w:div w:id="1246265111">
          <w:marLeft w:val="0"/>
          <w:marRight w:val="0"/>
          <w:marTop w:val="0"/>
          <w:marBottom w:val="0"/>
          <w:divBdr>
            <w:top w:val="none" w:sz="0" w:space="0" w:color="auto"/>
            <w:left w:val="none" w:sz="0" w:space="0" w:color="auto"/>
            <w:bottom w:val="none" w:sz="0" w:space="0" w:color="auto"/>
            <w:right w:val="none" w:sz="0" w:space="0" w:color="auto"/>
          </w:divBdr>
        </w:div>
        <w:div w:id="1291932134">
          <w:marLeft w:val="0"/>
          <w:marRight w:val="0"/>
          <w:marTop w:val="0"/>
          <w:marBottom w:val="0"/>
          <w:divBdr>
            <w:top w:val="none" w:sz="0" w:space="0" w:color="auto"/>
            <w:left w:val="none" w:sz="0" w:space="0" w:color="auto"/>
            <w:bottom w:val="none" w:sz="0" w:space="0" w:color="auto"/>
            <w:right w:val="none" w:sz="0" w:space="0" w:color="auto"/>
          </w:divBdr>
        </w:div>
        <w:div w:id="22218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buhb.nhs.wales/files/key-documents/digital-strategy/" TargetMode="External"/><Relationship Id="rId26" Type="http://schemas.openxmlformats.org/officeDocument/2006/relationships/hyperlink" Target="https://dhcw.nhs.wales/information-services/information-standards/reference-data/" TargetMode="External"/><Relationship Id="rId39" Type="http://schemas.openxmlformats.org/officeDocument/2006/relationships/hyperlink" Target="https://statswales.gov.wales/Catalogue/Population-and-Migration/Population/Estimates/Local-Health-Boards/populationestimates-by-lhb-age" TargetMode="External"/><Relationship Id="rId21" Type="http://schemas.openxmlformats.org/officeDocument/2006/relationships/hyperlink" Target="https://abuhb.nhs.wales/files/key-documents/imtp-2022-2025pdf/" TargetMode="External"/><Relationship Id="rId34" Type="http://schemas.openxmlformats.org/officeDocument/2006/relationships/hyperlink" Target="https://doi.org/10.1016/j.jbi.2019.103188"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buhb.nhs.wales/clinical-futures/frequently-asked-questions-faqs/what-is-clinical-futures-and-what-changes-will-it-bring/" TargetMode="External"/><Relationship Id="rId20" Type="http://schemas.openxmlformats.org/officeDocument/2006/relationships/hyperlink" Target="https://abuhb.nhs.wales/files/key-documents/annual-plan-2021/2022/2021-22-health-board-annual-plan-pdf/" TargetMode="External"/><Relationship Id="rId29" Type="http://schemas.openxmlformats.org/officeDocument/2006/relationships/hyperlink" Target="https://digital.nhs.uk/services/terminology-and-classifications/clinical-classifications" TargetMode="External"/><Relationship Id="rId41" Type="http://schemas.openxmlformats.org/officeDocument/2006/relationships/hyperlink" Target="https://www.who.int/health-topics/health-workfo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binariks.com/blog/fhir-vs-hl7/" TargetMode="External"/><Relationship Id="rId32" Type="http://schemas.openxmlformats.org/officeDocument/2006/relationships/hyperlink" Target="https://doi.org/10.1016/j.landusepol.2021.105537" TargetMode="External"/><Relationship Id="rId37" Type="http://schemas.openxmlformats.org/officeDocument/2006/relationships/hyperlink" Target="https://www.gov.wales/healthier-wales-long-term-plan-health-and-social-care" TargetMode="External"/><Relationship Id="rId40" Type="http://schemas.openxmlformats.org/officeDocument/2006/relationships/hyperlink" Target="https://www.gov.wales/plan-address-nhs-workforce-challenegs" TargetMode="External"/><Relationship Id="rId5" Type="http://schemas.openxmlformats.org/officeDocument/2006/relationships/webSettings" Target="webSettings.xml"/><Relationship Id="rId15" Type="http://schemas.openxmlformats.org/officeDocument/2006/relationships/hyperlink" Target="https://abuhb.nhs.wales/about-us/the-health-board/" TargetMode="External"/><Relationship Id="rId23" Type="http://schemas.openxmlformats.org/officeDocument/2006/relationships/hyperlink" Target="http://nhswales365.sharepoint.com/sites/ABB_VBHC_C/SiteAssets/Forms/AllItems.aspx?id=%2Fsites%2FABB_VBHC_C%2FSiteAssets%2FSitePages%2FHome%2FValue-Based-Healthcare-Annual-Report-2021-22%2Epdf&amp;parent=%2Fsites%2FABB_VBHC_C%2FSiteAssets%2FSitePages%2FHome" TargetMode="External"/><Relationship Id="rId28" Type="http://schemas.openxmlformats.org/officeDocument/2006/relationships/hyperlink" Target="https://www.nhsbsa.nhs.uk/our-digital-strategy" TargetMode="External"/><Relationship Id="rId36" Type="http://schemas.openxmlformats.org/officeDocument/2006/relationships/hyperlink" Target="https://www.royalgreenwich.gov.uk/info/200222/policies_and_plans/2259/digital_strategy_2020_to_2024" TargetMode="External"/><Relationship Id="rId10" Type="http://schemas.openxmlformats.org/officeDocument/2006/relationships/footer" Target="footer1.xml"/><Relationship Id="rId19" Type="http://schemas.openxmlformats.org/officeDocument/2006/relationships/hyperlink" Target="https://abuhb.nhs.wales/files/key-documents/governance-and-assurance/board-assurance-framework-pdf/" TargetMode="External"/><Relationship Id="rId31" Type="http://schemas.openxmlformats.org/officeDocument/2006/relationships/hyperlink" Target="https://nhsproviders.org/media/691129/building-a-digital-strategy-short-1ca.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svg"/><Relationship Id="rId22" Type="http://schemas.openxmlformats.org/officeDocument/2006/relationships/hyperlink" Target="https://www.gov.uk/government/publications/government-digital-strategy/government-digital-strategy" TargetMode="External"/><Relationship Id="rId27" Type="http://schemas.openxmlformats.org/officeDocument/2006/relationships/hyperlink" Target="https://pestleanalysis.com/pest-analysis-of-healthcare-industry/" TargetMode="External"/><Relationship Id="rId30" Type="http://schemas.openxmlformats.org/officeDocument/2006/relationships/hyperlink" Target="http://www.england.nhs.uk/tis/the-info-standard/" TargetMode="External"/><Relationship Id="rId35" Type="http://schemas.openxmlformats.org/officeDocument/2006/relationships/hyperlink" Target="https://www.strategic-planet.com/2011/01/a-pestle-analysis-for-the-pharmaceutical-inductry/"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llyw.cymru/sites/default/files/publications/201901/161125atisn10824doc09.pdf" TargetMode="External"/><Relationship Id="rId25" Type="http://schemas.openxmlformats.org/officeDocument/2006/relationships/hyperlink" Target="https://www.buisness-to-you.com/scanning-the-enviorment-pestel-analysis/" TargetMode="External"/><Relationship Id="rId33" Type="http://schemas.openxmlformats.org/officeDocument/2006/relationships/hyperlink" Target="https://theprsb.org/standards/" TargetMode="External"/><Relationship Id="rId38" Type="http://schemas.openxmlformats.org/officeDocument/2006/relationships/hyperlink" Target="https://www.datadictionary.wales.nhs.uk"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7B0C6-616E-4921-9916-6923A418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10402</Words>
  <Characters>59295</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Griffiths</dc:creator>
  <cp:keywords/>
  <dc:description/>
  <cp:lastModifiedBy>ellie</cp:lastModifiedBy>
  <cp:revision>2810</cp:revision>
  <cp:lastPrinted>2023-05-11T22:22:00Z</cp:lastPrinted>
  <dcterms:created xsi:type="dcterms:W3CDTF">2023-03-28T21:30:00Z</dcterms:created>
  <dcterms:modified xsi:type="dcterms:W3CDTF">2023-05-12T17:11:00Z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c9fcda5d-f1fa-4572-bbae-d8a8950f1d72</vt:lpwstr>
  </property>
</Properties>
</file>