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92C27" w14:textId="0253615A" w:rsidR="00297729" w:rsidRDefault="006A3AB8" w:rsidP="00443ABC">
      <w:pPr>
        <w:jc w:val="center"/>
        <w:rPr>
          <w:sz w:val="28"/>
          <w:szCs w:val="28"/>
          <w:u w:val="single"/>
        </w:rPr>
      </w:pPr>
      <w:r w:rsidRPr="006A3AB8">
        <w:rPr>
          <w:sz w:val="28"/>
          <w:szCs w:val="28"/>
          <w:u w:val="single"/>
        </w:rPr>
        <w:t>Reflection</w:t>
      </w:r>
    </w:p>
    <w:p w14:paraId="2F38BB5E" w14:textId="6212F630" w:rsidR="00D67EE3" w:rsidRDefault="00D67EE3" w:rsidP="00443ABC">
      <w:pPr>
        <w:jc w:val="center"/>
      </w:pPr>
      <w:r>
        <w:t>Ebony Dibble-Chwistek</w:t>
      </w:r>
    </w:p>
    <w:p w14:paraId="6E2164A9" w14:textId="3A5A248B" w:rsidR="00103710" w:rsidRDefault="00103710" w:rsidP="00443ABC">
      <w:pPr>
        <w:jc w:val="center"/>
      </w:pPr>
      <w:r w:rsidRPr="00103710">
        <w:t>ECIE4010</w:t>
      </w:r>
    </w:p>
    <w:p w14:paraId="784A3162" w14:textId="16DE4102" w:rsidR="00103710" w:rsidRDefault="00D67EE3" w:rsidP="00443ABC">
      <w:pPr>
        <w:jc w:val="center"/>
      </w:pPr>
      <w:r w:rsidRPr="00D67EE3">
        <w:t>2506612</w:t>
      </w:r>
    </w:p>
    <w:p w14:paraId="7A95E002" w14:textId="77777777" w:rsidR="00D67EE3" w:rsidRPr="00103710" w:rsidRDefault="00D67EE3" w:rsidP="00443ABC">
      <w:pPr>
        <w:jc w:val="center"/>
      </w:pPr>
    </w:p>
    <w:p w14:paraId="330C512F" w14:textId="4C01E665" w:rsidR="00297729" w:rsidRDefault="00297729">
      <w:r>
        <w:t>This essay</w:t>
      </w:r>
      <w:r w:rsidR="00EE1E12">
        <w:t xml:space="preserve"> aims to</w:t>
      </w:r>
      <w:r>
        <w:t xml:space="preserve"> reflect my personal development during the process of creating a group PowerPoint presentation video</w:t>
      </w:r>
      <w:r w:rsidR="00EE1E12">
        <w:t>, guided by Gibbs</w:t>
      </w:r>
      <w:r w:rsidR="00DD06F3">
        <w:t>’</w:t>
      </w:r>
      <w:r w:rsidR="00EE1E12">
        <w:t xml:space="preserve"> </w:t>
      </w:r>
      <w:r w:rsidR="00757BA8">
        <w:t>R</w:t>
      </w:r>
      <w:r w:rsidR="00EE1E12">
        <w:t xml:space="preserve">eflective </w:t>
      </w:r>
      <w:r w:rsidR="00757BA8">
        <w:t>C</w:t>
      </w:r>
      <w:r w:rsidR="00EE1E12">
        <w:t>ycle</w:t>
      </w:r>
      <w:r w:rsidR="00506302">
        <w:t xml:space="preserve"> (Gibbs</w:t>
      </w:r>
      <w:r w:rsidR="00DC460B">
        <w:t>’</w:t>
      </w:r>
      <w:r w:rsidR="00506302">
        <w:t>, 1988)</w:t>
      </w:r>
      <w:r>
        <w:t>. Th</w:t>
      </w:r>
      <w:r w:rsidR="00EE1E12">
        <w:t xml:space="preserve">e </w:t>
      </w:r>
      <w:r>
        <w:t xml:space="preserve">purpose of this reflection is to critically evaluate </w:t>
      </w:r>
      <w:r w:rsidR="003223A2">
        <w:t xml:space="preserve">the </w:t>
      </w:r>
      <w:r>
        <w:t>experiences I encountered whil</w:t>
      </w:r>
      <w:r w:rsidR="00E23EFF">
        <w:t>e</w:t>
      </w:r>
      <w:r>
        <w:t xml:space="preserve"> collaborating with my group. The group </w:t>
      </w:r>
      <w:r w:rsidR="003223A2">
        <w:t>presentation required</w:t>
      </w:r>
      <w:r w:rsidR="00E23EFF">
        <w:t xml:space="preserve"> us to explore and present a contemporary global issue through an engaging visual format</w:t>
      </w:r>
      <w:r w:rsidR="004C45C9">
        <w:t>,</w:t>
      </w:r>
      <w:r>
        <w:t xml:space="preserve"> </w:t>
      </w:r>
      <w:r w:rsidR="004C45C9">
        <w:t xml:space="preserve">applying </w:t>
      </w:r>
      <w:r>
        <w:t>effective problem</w:t>
      </w:r>
      <w:r w:rsidR="00E23EFF">
        <w:t>-</w:t>
      </w:r>
      <w:r>
        <w:t>solving, communication and most importantly</w:t>
      </w:r>
      <w:r w:rsidR="00E23EFF">
        <w:t>,</w:t>
      </w:r>
      <w:r>
        <w:t xml:space="preserve"> </w:t>
      </w:r>
      <w:r w:rsidR="003223A2">
        <w:t>successful collaboration. Throughout the process</w:t>
      </w:r>
      <w:r w:rsidR="00E23EFF">
        <w:t>,</w:t>
      </w:r>
      <w:r w:rsidR="003223A2">
        <w:t xml:space="preserve"> I experienced both positive and challenging aspects of group work</w:t>
      </w:r>
      <w:r w:rsidR="004C45C9">
        <w:t>,</w:t>
      </w:r>
      <w:r w:rsidR="00EE1E12">
        <w:t xml:space="preserve"> including shared responsibility</w:t>
      </w:r>
      <w:r w:rsidR="00E23EFF">
        <w:t>, d</w:t>
      </w:r>
      <w:r w:rsidR="004C45C9">
        <w:t>ifferent</w:t>
      </w:r>
      <w:r w:rsidR="00E23EFF">
        <w:t xml:space="preserve"> perspectives and</w:t>
      </w:r>
      <w:r w:rsidR="00EE1E12">
        <w:t xml:space="preserve"> </w:t>
      </w:r>
      <w:r w:rsidR="00272764">
        <w:t>decision</w:t>
      </w:r>
      <w:r w:rsidR="00E23EFF">
        <w:t>-</w:t>
      </w:r>
      <w:r w:rsidR="00EE1E12">
        <w:t>making</w:t>
      </w:r>
      <w:r w:rsidR="00E23EFF">
        <w:t xml:space="preserve"> processes. This reflection will analyse how these experiences contributed to my personal development</w:t>
      </w:r>
      <w:r w:rsidR="004C45C9">
        <w:t>,</w:t>
      </w:r>
      <w:r w:rsidR="00E23EFF">
        <w:t xml:space="preserve"> </w:t>
      </w:r>
      <w:r w:rsidR="004C45C9">
        <w:t>p</w:t>
      </w:r>
      <w:r w:rsidR="00E13DE9">
        <w:t>artic</w:t>
      </w:r>
      <w:r w:rsidR="002F0BC0">
        <w:t>ul</w:t>
      </w:r>
      <w:r w:rsidR="00E13DE9">
        <w:t>a</w:t>
      </w:r>
      <w:r w:rsidR="002F0BC0">
        <w:t>r</w:t>
      </w:r>
      <w:r w:rsidR="00E13DE9">
        <w:t>ly</w:t>
      </w:r>
      <w:r w:rsidR="004C45C9">
        <w:t xml:space="preserve"> in relation to </w:t>
      </w:r>
      <w:r w:rsidR="00E23EFF">
        <w:t>teamwork skills</w:t>
      </w:r>
      <w:r w:rsidR="004C45C9">
        <w:t>, while also identifying areas for future improvement.</w:t>
      </w:r>
    </w:p>
    <w:p w14:paraId="28E1CB50" w14:textId="1F3DBDD1" w:rsidR="004C45C9" w:rsidRDefault="00A40F70">
      <w:r>
        <w:t xml:space="preserve">In the presentation, I worked as part of a group to research, </w:t>
      </w:r>
      <w:r w:rsidR="00C374F0">
        <w:t>develop</w:t>
      </w:r>
      <w:r>
        <w:t xml:space="preserve"> and present a contemporary global issue in the form of a PowerPoint presentation video.</w:t>
      </w:r>
      <w:r w:rsidR="004C45C9">
        <w:t xml:space="preserve"> </w:t>
      </w:r>
      <w:r>
        <w:t>This</w:t>
      </w:r>
      <w:r w:rsidR="00C374F0">
        <w:t xml:space="preserve"> process</w:t>
      </w:r>
      <w:r>
        <w:t xml:space="preserve"> involved </w:t>
      </w:r>
      <w:r w:rsidR="00C374F0">
        <w:t xml:space="preserve">investigating the chosen topic, collaboratively deciding on a </w:t>
      </w:r>
      <w:r w:rsidR="00CD0578">
        <w:t>suitable focus</w:t>
      </w:r>
      <w:r w:rsidR="00C374F0">
        <w:t xml:space="preserve"> and discussing ideas, roles and responsibilities to develop the content of the video</w:t>
      </w:r>
      <w:r>
        <w:t xml:space="preserve">. Within the group, I </w:t>
      </w:r>
      <w:r w:rsidR="00C374F0">
        <w:t xml:space="preserve">contributed to the initial stages by proposing the topic </w:t>
      </w:r>
      <w:r w:rsidR="004C2DA1">
        <w:t xml:space="preserve">of a </w:t>
      </w:r>
      <w:r w:rsidR="00062205">
        <w:t>solution</w:t>
      </w:r>
      <w:r w:rsidR="004C2DA1">
        <w:t xml:space="preserve"> to digital exclusion</w:t>
      </w:r>
      <w:r w:rsidR="00062205">
        <w:t>,</w:t>
      </w:r>
      <w:r w:rsidR="004C2DA1">
        <w:t xml:space="preserve"> </w:t>
      </w:r>
      <w:r w:rsidR="00062205">
        <w:t>which was a digital club</w:t>
      </w:r>
      <w:r w:rsidR="00952B63">
        <w:t>.</w:t>
      </w:r>
      <w:r w:rsidR="001A444E">
        <w:t xml:space="preserve"> I also</w:t>
      </w:r>
      <w:r w:rsidR="00C374F0">
        <w:t xml:space="preserve"> t</w:t>
      </w:r>
      <w:r w:rsidR="001A444E">
        <w:t>ook</w:t>
      </w:r>
      <w:r w:rsidR="00C374F0">
        <w:t xml:space="preserve"> the responsibility of creating the PowerPoint presentation</w:t>
      </w:r>
      <w:r w:rsidR="004A5902">
        <w:t xml:space="preserve"> and shar</w:t>
      </w:r>
      <w:r w:rsidR="007E03E3">
        <w:t xml:space="preserve">ed it with the group, which enabled </w:t>
      </w:r>
      <w:r w:rsidR="00F46BF1">
        <w:t xml:space="preserve">all members to contribute </w:t>
      </w:r>
      <w:r w:rsidR="00C374F0">
        <w:t xml:space="preserve">and develop the content collaboratively. </w:t>
      </w:r>
      <w:r w:rsidR="00CD0578">
        <w:t>As a team, we selected and allocated</w:t>
      </w:r>
      <w:r w:rsidR="00C374F0">
        <w:t xml:space="preserve"> sli</w:t>
      </w:r>
      <w:r w:rsidR="00CD0578">
        <w:t>des</w:t>
      </w:r>
      <w:r w:rsidR="00C374F0">
        <w:t xml:space="preserve"> among group members, </w:t>
      </w:r>
      <w:r w:rsidR="00CD0578">
        <w:t xml:space="preserve">ensuring that </w:t>
      </w:r>
      <w:proofErr w:type="gramStart"/>
      <w:r w:rsidR="00C374F0">
        <w:t>each</w:t>
      </w:r>
      <w:r w:rsidR="00CD0578">
        <w:t xml:space="preserve"> individual</w:t>
      </w:r>
      <w:proofErr w:type="gramEnd"/>
      <w:r w:rsidR="00C374F0">
        <w:t xml:space="preserve"> had an opportunity to</w:t>
      </w:r>
      <w:r w:rsidR="00CD0578">
        <w:t xml:space="preserve"> contribute their ideas</w:t>
      </w:r>
      <w:r w:rsidR="00C374F0">
        <w:t xml:space="preserve">. </w:t>
      </w:r>
      <w:r w:rsidR="00CD0578">
        <w:t>Communication</w:t>
      </w:r>
      <w:r w:rsidR="00C374F0">
        <w:t xml:space="preserve"> </w:t>
      </w:r>
      <w:r w:rsidR="00CD0578">
        <w:t xml:space="preserve">primarily </w:t>
      </w:r>
      <w:r w:rsidR="00C374F0">
        <w:t xml:space="preserve">took place through </w:t>
      </w:r>
      <w:r w:rsidR="00CD0578">
        <w:t>WhatsApp</w:t>
      </w:r>
      <w:r w:rsidR="00C374F0">
        <w:t>,</w:t>
      </w:r>
      <w:r w:rsidR="00CD0578">
        <w:t xml:space="preserve"> as well as during weekly in person meetings, where we collabor</w:t>
      </w:r>
      <w:r w:rsidR="00B84AB1">
        <w:t>a</w:t>
      </w:r>
      <w:r w:rsidR="00CD0578">
        <w:t>ted on ideas, monitored progress and supported one another throughout the process</w:t>
      </w:r>
      <w:r w:rsidR="00B84AB1">
        <w:t>, ensuring consistency was shown across the presentation</w:t>
      </w:r>
      <w:r w:rsidR="00C374F0">
        <w:t>.</w:t>
      </w:r>
      <w:r w:rsidR="00CD0578">
        <w:t xml:space="preserve"> However, due to the group consisting of five members, differing perspectives and opinions occasionally created challenges in decision</w:t>
      </w:r>
      <w:r w:rsidR="00EB1A17">
        <w:t>-</w:t>
      </w:r>
      <w:r w:rsidR="00CD0578">
        <w:t>making. Despite these challenges, the group continued to work collaboratively</w:t>
      </w:r>
      <w:r w:rsidR="00B84AB1">
        <w:t xml:space="preserve"> </w:t>
      </w:r>
      <w:r w:rsidR="00B91ACB">
        <w:t xml:space="preserve">and </w:t>
      </w:r>
      <w:r w:rsidR="00B84AB1">
        <w:t>complete</w:t>
      </w:r>
      <w:r w:rsidR="000F52BE">
        <w:t>d</w:t>
      </w:r>
      <w:r w:rsidR="00B84AB1">
        <w:t xml:space="preserve"> </w:t>
      </w:r>
      <w:r w:rsidR="000F52BE">
        <w:t xml:space="preserve">the video </w:t>
      </w:r>
      <w:r w:rsidR="00B84AB1">
        <w:t>before the given deadline.</w:t>
      </w:r>
    </w:p>
    <w:p w14:paraId="4019C62A" w14:textId="2093E1AE" w:rsidR="00B84AB1" w:rsidRDefault="00B84AB1">
      <w:r>
        <w:t xml:space="preserve">When informed that the </w:t>
      </w:r>
      <w:r w:rsidR="00B3237F">
        <w:t>assignment</w:t>
      </w:r>
      <w:r>
        <w:t xml:space="preserve"> would involve group work, I </w:t>
      </w:r>
      <w:r w:rsidR="00483601">
        <w:t xml:space="preserve">initially felt a sense of panic and a loss of control. Although I was confident in my ability to work within a team, I </w:t>
      </w:r>
      <w:r w:rsidR="00410569">
        <w:t>initially lacked confidence in relying on others</w:t>
      </w:r>
      <w:r w:rsidR="00483601">
        <w:t>, which created some uncertainty. However, once the group members were revealed</w:t>
      </w:r>
      <w:r w:rsidR="00C412D5">
        <w:t>,</w:t>
      </w:r>
      <w:r w:rsidR="00F80418">
        <w:t xml:space="preserve"> I began to feel more at ease, </w:t>
      </w:r>
      <w:r w:rsidR="00410569">
        <w:t>following the initial group meeting</w:t>
      </w:r>
      <w:r w:rsidR="00483601">
        <w:t>, my confidence increased</w:t>
      </w:r>
      <w:r w:rsidR="00F80418">
        <w:t xml:space="preserve"> further</w:t>
      </w:r>
      <w:r w:rsidR="00483601">
        <w:t xml:space="preserve">, our productive and </w:t>
      </w:r>
      <w:r w:rsidR="00483601">
        <w:lastRenderedPageBreak/>
        <w:t xml:space="preserve">collaborative sessions reassured me that we would work effectively and maintain a positive group dynamic. As a result, my feelings shifted, from feeling anxious to a sense of confidence. During </w:t>
      </w:r>
      <w:r w:rsidR="0037797A">
        <w:t xml:space="preserve">the </w:t>
      </w:r>
      <w:r w:rsidR="00F80418">
        <w:t>decision</w:t>
      </w:r>
      <w:r w:rsidR="00483601">
        <w:t>-making process, I felt confident in m</w:t>
      </w:r>
      <w:r w:rsidR="00F80418">
        <w:t>y</w:t>
      </w:r>
      <w:r w:rsidR="00483601">
        <w:t xml:space="preserve"> ability to </w:t>
      </w:r>
      <w:r w:rsidR="00F80418">
        <w:t>share</w:t>
      </w:r>
      <w:r w:rsidR="00483601">
        <w:t xml:space="preserve"> my opinions within the group. I felt my ideas were listened to and tak</w:t>
      </w:r>
      <w:r w:rsidR="00D66AEF">
        <w:t>en</w:t>
      </w:r>
      <w:r w:rsidR="00483601">
        <w:t xml:space="preserve"> into consideration, which encouraged me to contribute more actively. The group created an </w:t>
      </w:r>
      <w:r w:rsidR="00F80418">
        <w:t>environment</w:t>
      </w:r>
      <w:r w:rsidR="00483601">
        <w:t xml:space="preserve"> where open </w:t>
      </w:r>
      <w:r w:rsidR="008414DC">
        <w:t>discussions</w:t>
      </w:r>
      <w:r w:rsidR="00483601">
        <w:t xml:space="preserve"> w</w:t>
      </w:r>
      <w:r w:rsidR="005B1018">
        <w:t>ere</w:t>
      </w:r>
      <w:r w:rsidR="00483601">
        <w:t xml:space="preserve"> possible, and I believe my team members felt similarly as we regularly shared ideas a</w:t>
      </w:r>
      <w:r w:rsidR="008414DC">
        <w:t>n</w:t>
      </w:r>
      <w:r w:rsidR="00483601">
        <w:t xml:space="preserve">d </w:t>
      </w:r>
      <w:r w:rsidR="008414DC">
        <w:t>constructively</w:t>
      </w:r>
      <w:r w:rsidR="00483601">
        <w:t xml:space="preserve"> questioned each other’s suggestions </w:t>
      </w:r>
      <w:r w:rsidR="009A4D0B">
        <w:t>to</w:t>
      </w:r>
      <w:r w:rsidR="00483601">
        <w:t xml:space="preserve"> reach the most effective overall decision. However, despite this positive dynamic there w</w:t>
      </w:r>
      <w:r w:rsidR="00C93A9A">
        <w:t>ere</w:t>
      </w:r>
      <w:r w:rsidR="00483601">
        <w:t xml:space="preserve"> also </w:t>
      </w:r>
      <w:r w:rsidR="008414DC">
        <w:t>challenges within the group. At times, diffe</w:t>
      </w:r>
      <w:r w:rsidR="004E0A44">
        <w:t xml:space="preserve">ring </w:t>
      </w:r>
      <w:r w:rsidR="008414DC">
        <w:t>opinions</w:t>
      </w:r>
      <w:r w:rsidR="004E0A44">
        <w:t xml:space="preserve"> hindered de</w:t>
      </w:r>
      <w:r w:rsidR="00692E03">
        <w:t>cisi</w:t>
      </w:r>
      <w:r w:rsidR="009A4D0B">
        <w:t>on</w:t>
      </w:r>
      <w:r w:rsidR="00692E03">
        <w:t xml:space="preserve">-making, resulting in </w:t>
      </w:r>
      <w:r w:rsidR="00B01316">
        <w:t>delays</w:t>
      </w:r>
      <w:r w:rsidR="00692E03">
        <w:t>. This highlighted the group’s lack of a structured d</w:t>
      </w:r>
      <w:r w:rsidR="00FB215F">
        <w:t>e</w:t>
      </w:r>
      <w:r w:rsidR="00B01316">
        <w:t>cision-making strategy, suggesting that clear ag</w:t>
      </w:r>
      <w:r w:rsidR="00410569">
        <w:t xml:space="preserve">reed </w:t>
      </w:r>
      <w:r w:rsidR="00B01316">
        <w:t>processes could have improved efficiency.</w:t>
      </w:r>
      <w:r w:rsidR="008414DC">
        <w:t xml:space="preserve"> </w:t>
      </w:r>
    </w:p>
    <w:p w14:paraId="00B4572F" w14:textId="5C392206" w:rsidR="00021135" w:rsidRDefault="000A1309">
      <w:r>
        <w:t xml:space="preserve">Throughout </w:t>
      </w:r>
      <w:r w:rsidR="00DE62C1">
        <w:t xml:space="preserve">the group work process, </w:t>
      </w:r>
      <w:r w:rsidR="0034666F">
        <w:t xml:space="preserve">both </w:t>
      </w:r>
      <w:r w:rsidR="00DE62C1">
        <w:t xml:space="preserve">strengths and challenges </w:t>
      </w:r>
      <w:r w:rsidR="00065B81">
        <w:t xml:space="preserve">were </w:t>
      </w:r>
      <w:r w:rsidR="0034666F">
        <w:t>evident</w:t>
      </w:r>
      <w:r w:rsidR="00065B81">
        <w:t>, particularly</w:t>
      </w:r>
      <w:r w:rsidR="0034666F">
        <w:t xml:space="preserve"> in relation to</w:t>
      </w:r>
      <w:r w:rsidR="00065B81">
        <w:t xml:space="preserve"> collaboration </w:t>
      </w:r>
      <w:r w:rsidR="00FE0227">
        <w:t xml:space="preserve">and communication. </w:t>
      </w:r>
      <w:r w:rsidR="00231B44">
        <w:t xml:space="preserve">A key </w:t>
      </w:r>
      <w:r w:rsidR="00420C01">
        <w:t xml:space="preserve">strength of the group was </w:t>
      </w:r>
      <w:r w:rsidR="00231B44">
        <w:t xml:space="preserve">its </w:t>
      </w:r>
      <w:r w:rsidR="00420C01">
        <w:t>collab</w:t>
      </w:r>
      <w:r w:rsidR="00B33BD0">
        <w:t>orative approach. Regular weekly meetings were maint</w:t>
      </w:r>
      <w:r w:rsidR="002F7C4B">
        <w:t>ain</w:t>
      </w:r>
      <w:r w:rsidR="00B33BD0">
        <w:t>ed, and when scheduling conflicts arose, sessions were res</w:t>
      </w:r>
      <w:r w:rsidR="002F7C4B">
        <w:t xml:space="preserve">cheduled to ensure full participation. This consistency facilitated effective communication and supported </w:t>
      </w:r>
      <w:r w:rsidR="009F05A0">
        <w:t>the development of strong teamwork</w:t>
      </w:r>
      <w:r w:rsidR="000C0FE1">
        <w:t>.</w:t>
      </w:r>
      <w:r w:rsidR="005B490E">
        <w:t xml:space="preserve"> It was particularly beneficial during the development of our solution to digital exclusion, as it enabled real-time discussion and collective decision-making</w:t>
      </w:r>
      <w:r w:rsidR="00BF4CE7">
        <w:t>.</w:t>
      </w:r>
      <w:r w:rsidR="005B490E">
        <w:t xml:space="preserve"> However, a notable challenge was the issue of punctuality, with mem</w:t>
      </w:r>
      <w:r w:rsidR="0007158F">
        <w:t>bers arriving late to meeting</w:t>
      </w:r>
      <w:r w:rsidR="00152354">
        <w:t>s</w:t>
      </w:r>
      <w:r w:rsidR="0007158F">
        <w:t xml:space="preserve">. This occasionally </w:t>
      </w:r>
      <w:r w:rsidR="0082521D">
        <w:t>delayed</w:t>
      </w:r>
      <w:r w:rsidR="00DB231E">
        <w:t xml:space="preserve"> progre</w:t>
      </w:r>
      <w:r w:rsidR="00E46CC2">
        <w:t xml:space="preserve">ss. </w:t>
      </w:r>
      <w:r w:rsidR="008A7342">
        <w:t>Furthermore</w:t>
      </w:r>
      <w:r w:rsidR="00084863">
        <w:t xml:space="preserve">, </w:t>
      </w:r>
      <w:r w:rsidR="00265F5B">
        <w:t>another significant strength was the equitable con</w:t>
      </w:r>
      <w:r w:rsidR="00904A5A">
        <w:t xml:space="preserve">tribution among group members. </w:t>
      </w:r>
      <w:r w:rsidR="00C35868">
        <w:t>Responsibilities</w:t>
      </w:r>
      <w:r w:rsidR="00904A5A">
        <w:t xml:space="preserve"> to </w:t>
      </w:r>
      <w:r w:rsidR="00C35868">
        <w:t>research</w:t>
      </w:r>
      <w:r w:rsidR="00904A5A">
        <w:t xml:space="preserve"> and slide pre</w:t>
      </w:r>
      <w:r w:rsidR="005735FE">
        <w:t xml:space="preserve">paration </w:t>
      </w:r>
      <w:r w:rsidR="00015EC9">
        <w:t>were</w:t>
      </w:r>
      <w:r w:rsidR="005735FE">
        <w:t xml:space="preserve"> distributed evenly, ensuring each team member contributed </w:t>
      </w:r>
      <w:r w:rsidR="00C35868">
        <w:t>consistently. This not only enhanced teamwork but also fostered mutual trust and confidence within the group.</w:t>
      </w:r>
      <w:r w:rsidR="008A7342">
        <w:t xml:space="preserve"> </w:t>
      </w:r>
      <w:r w:rsidR="004619D7">
        <w:t xml:space="preserve">All members actively contributed a range of ideas when developing the solution to digital </w:t>
      </w:r>
      <w:r w:rsidR="001F1E82">
        <w:t>exclusion. The design process was another positive aspect, as it promoted creativity and the exploration of potential solutions through discussion and research. Nevertheless, challenges arose in relation to communication, as the group relied on WhatsApp as a communication platfo</w:t>
      </w:r>
      <w:r w:rsidR="00F54225">
        <w:t xml:space="preserve">rm. This often </w:t>
      </w:r>
      <w:r w:rsidR="00336EE4">
        <w:t>resulted in inconsistent communication, leading to confusion and unce</w:t>
      </w:r>
      <w:r w:rsidR="00695949">
        <w:t xml:space="preserve">rtainty </w:t>
      </w:r>
      <w:r w:rsidR="00336EE4">
        <w:t>among group members.</w:t>
      </w:r>
      <w:r w:rsidR="00695949">
        <w:t xml:space="preserve"> Overall,</w:t>
      </w:r>
      <w:r w:rsidR="00CE61D0">
        <w:t xml:space="preserve"> this evaluation </w:t>
      </w:r>
      <w:r w:rsidR="005B4948">
        <w:t>aligns with the evaluation stage of Gibbs</w:t>
      </w:r>
      <w:r w:rsidR="00D84DD2">
        <w:t>’</w:t>
      </w:r>
      <w:r w:rsidR="005B4948">
        <w:t xml:space="preserve"> </w:t>
      </w:r>
      <w:r w:rsidR="00F6055E">
        <w:t>Reflective</w:t>
      </w:r>
      <w:r w:rsidR="005B4948">
        <w:t xml:space="preserve"> Cycle, identifying both positive and negative aspects of an exp</w:t>
      </w:r>
      <w:r w:rsidR="00F6055E">
        <w:t>erience</w:t>
      </w:r>
      <w:r w:rsidR="006655DE">
        <w:t>. In analysing these factors</w:t>
      </w:r>
      <w:r w:rsidR="009F4E6A">
        <w:t xml:space="preserve">, </w:t>
      </w:r>
      <w:r w:rsidR="009A1AF0">
        <w:t>while</w:t>
      </w:r>
      <w:r w:rsidR="009F4E6A">
        <w:t xml:space="preserve"> strong </w:t>
      </w:r>
      <w:r w:rsidR="009A1AF0">
        <w:t>collaboration</w:t>
      </w:r>
      <w:r w:rsidR="009F4E6A">
        <w:t xml:space="preserve"> and equal participation </w:t>
      </w:r>
      <w:r w:rsidR="009A1AF0">
        <w:t>enhanced</w:t>
      </w:r>
      <w:r w:rsidR="009F4E6A">
        <w:t xml:space="preserve"> </w:t>
      </w:r>
      <w:r w:rsidR="003118A7">
        <w:t xml:space="preserve">group effectiveness, challenges with punctuality and inconsistent </w:t>
      </w:r>
      <w:r w:rsidR="009A1AF0">
        <w:t>communication</w:t>
      </w:r>
      <w:r w:rsidR="003118A7">
        <w:t xml:space="preserve"> hi</w:t>
      </w:r>
      <w:r w:rsidR="00982BE3">
        <w:t>nd</w:t>
      </w:r>
      <w:r w:rsidR="006C5CD2">
        <w:t xml:space="preserve">ered efficiency. This </w:t>
      </w:r>
      <w:r w:rsidR="004A24AC">
        <w:t>emphasises</w:t>
      </w:r>
      <w:r w:rsidR="004B7885">
        <w:t xml:space="preserve"> </w:t>
      </w:r>
      <w:r w:rsidR="0038622F">
        <w:t xml:space="preserve">the importance of </w:t>
      </w:r>
      <w:r w:rsidR="004B7885">
        <w:t xml:space="preserve">maintaining </w:t>
      </w:r>
      <w:r w:rsidR="0038622F">
        <w:t xml:space="preserve">effective communication, </w:t>
      </w:r>
      <w:r w:rsidR="004A24AC">
        <w:t>expectations</w:t>
      </w:r>
      <w:r w:rsidR="0038622F">
        <w:t xml:space="preserve"> and structured collaboration </w:t>
      </w:r>
      <w:r w:rsidR="009A1AF0">
        <w:t>improvements</w:t>
      </w:r>
      <w:r w:rsidR="008E6A84">
        <w:t xml:space="preserve"> for future </w:t>
      </w:r>
      <w:r w:rsidR="0038622F">
        <w:t>group work outcomes.</w:t>
      </w:r>
      <w:r w:rsidR="00BD4593">
        <w:t xml:space="preserve"> </w:t>
      </w:r>
    </w:p>
    <w:p w14:paraId="7DB7C664" w14:textId="190473A8" w:rsidR="00C10EBD" w:rsidRDefault="005E6D5C">
      <w:r>
        <w:t>Th</w:t>
      </w:r>
      <w:r w:rsidR="005055CD">
        <w:t xml:space="preserve">is stage </w:t>
      </w:r>
      <w:r w:rsidR="000C7721">
        <w:t>of Gibbs</w:t>
      </w:r>
      <w:r w:rsidR="00D84DD2">
        <w:t>’</w:t>
      </w:r>
      <w:r w:rsidR="000C7721">
        <w:t xml:space="preserve"> Reflective Cycle </w:t>
      </w:r>
      <w:r w:rsidR="009715D5">
        <w:t>focuses on ana</w:t>
      </w:r>
      <w:r w:rsidR="00754F99">
        <w:t xml:space="preserve">lysing why the group functioned the way it did and how this </w:t>
      </w:r>
      <w:r w:rsidR="005F6402">
        <w:t>a</w:t>
      </w:r>
      <w:r w:rsidR="00754F99">
        <w:t xml:space="preserve">ffected my personal development. One significant factor </w:t>
      </w:r>
      <w:r w:rsidR="002C3507">
        <w:t xml:space="preserve">that influenced the group’s </w:t>
      </w:r>
      <w:r>
        <w:t>effectiveness</w:t>
      </w:r>
      <w:r w:rsidR="00261635">
        <w:t xml:space="preserve"> was the early allocation</w:t>
      </w:r>
      <w:r>
        <w:t xml:space="preserve"> of </w:t>
      </w:r>
      <w:r w:rsidR="00261635">
        <w:t xml:space="preserve">clear and equitable </w:t>
      </w:r>
      <w:r w:rsidR="00261635">
        <w:lastRenderedPageBreak/>
        <w:t>roles</w:t>
      </w:r>
      <w:r w:rsidR="009D6472">
        <w:t xml:space="preserve">. </w:t>
      </w:r>
      <w:r w:rsidR="00AB40E2">
        <w:t>R</w:t>
      </w:r>
      <w:r w:rsidR="009D6472">
        <w:t>esponsibilities</w:t>
      </w:r>
      <w:r w:rsidR="00F64BFF">
        <w:t xml:space="preserve"> were discussed</w:t>
      </w:r>
      <w:r w:rsidR="00734DD0">
        <w:t xml:space="preserve"> and agreed collectively, which </w:t>
      </w:r>
      <w:r w:rsidR="00897615">
        <w:t>create</w:t>
      </w:r>
      <w:r w:rsidR="00C90A35">
        <w:t>d</w:t>
      </w:r>
      <w:r w:rsidR="00734DD0">
        <w:t xml:space="preserve"> structure</w:t>
      </w:r>
      <w:r w:rsidR="000F19CE">
        <w:t xml:space="preserve"> </w:t>
      </w:r>
      <w:r w:rsidR="00897615">
        <w:t xml:space="preserve">and ensured </w:t>
      </w:r>
      <w:r w:rsidR="009E3354">
        <w:t>that all</w:t>
      </w:r>
      <w:r w:rsidR="00897615">
        <w:t xml:space="preserve"> members </w:t>
      </w:r>
      <w:r w:rsidR="00985DC4">
        <w:t xml:space="preserve">understood </w:t>
      </w:r>
      <w:r w:rsidR="006267C2">
        <w:t>their contribution.</w:t>
      </w:r>
      <w:r w:rsidR="008937B4">
        <w:t xml:space="preserve"> This </w:t>
      </w:r>
      <w:r w:rsidR="00252A72">
        <w:t xml:space="preserve">can be </w:t>
      </w:r>
      <w:r w:rsidR="000E19B8">
        <w:t>explained</w:t>
      </w:r>
      <w:r w:rsidR="00252A72">
        <w:t xml:space="preserve"> through</w:t>
      </w:r>
      <w:r w:rsidR="001D5022">
        <w:t xml:space="preserve"> </w:t>
      </w:r>
      <w:r w:rsidR="000F50C6">
        <w:t>Tuckman’s</w:t>
      </w:r>
      <w:r w:rsidR="001D5022">
        <w:t xml:space="preserve"> stage of group development, ‘forming’ stage where group members begin to understand their roles and expectations</w:t>
      </w:r>
      <w:r w:rsidR="00297A35">
        <w:t xml:space="preserve"> (</w:t>
      </w:r>
      <w:r w:rsidR="00596563">
        <w:t>Smith, 2005)</w:t>
      </w:r>
      <w:r w:rsidR="001D5022">
        <w:t>.</w:t>
      </w:r>
      <w:r w:rsidR="006267C2">
        <w:t xml:space="preserve"> </w:t>
      </w:r>
      <w:r w:rsidR="001B4058">
        <w:t>From group work perspective, this</w:t>
      </w:r>
      <w:r w:rsidR="00552AE4">
        <w:t xml:space="preserve"> reflect</w:t>
      </w:r>
      <w:r w:rsidR="00321C34">
        <w:t>s</w:t>
      </w:r>
      <w:r w:rsidR="00552AE4">
        <w:t xml:space="preserve"> the importance of</w:t>
      </w:r>
      <w:r w:rsidR="007772B6">
        <w:t xml:space="preserve"> role clarity </w:t>
      </w:r>
      <w:r w:rsidR="00290505">
        <w:t xml:space="preserve">within group </w:t>
      </w:r>
      <w:r w:rsidR="007912EA">
        <w:t>work</w:t>
      </w:r>
      <w:r w:rsidR="00751D81">
        <w:t>, as</w:t>
      </w:r>
      <w:r w:rsidR="00290505">
        <w:t xml:space="preserve"> defined responsibilities </w:t>
      </w:r>
      <w:r w:rsidR="00751D81">
        <w:t>promote</w:t>
      </w:r>
      <w:r w:rsidR="00A040E3">
        <w:t xml:space="preserve"> accountability. </w:t>
      </w:r>
      <w:r w:rsidR="000C2131">
        <w:t>This structured approach enabled the group to work effectively</w:t>
      </w:r>
      <w:r w:rsidR="00DD0292">
        <w:t xml:space="preserve">, </w:t>
      </w:r>
      <w:r w:rsidR="00775DD5">
        <w:t>suggesting</w:t>
      </w:r>
      <w:r w:rsidR="00DD0292">
        <w:t xml:space="preserve"> that effective planning at the initial stages is </w:t>
      </w:r>
      <w:r w:rsidR="00AB440B">
        <w:t>crucial</w:t>
      </w:r>
      <w:r w:rsidR="00DD0292">
        <w:t xml:space="preserve"> </w:t>
      </w:r>
      <w:r w:rsidR="001C63A1">
        <w:t xml:space="preserve">to </w:t>
      </w:r>
      <w:r w:rsidR="009A6BE6">
        <w:t xml:space="preserve">succeed. </w:t>
      </w:r>
      <w:r w:rsidR="005E558B">
        <w:t xml:space="preserve">My role involved </w:t>
      </w:r>
      <w:r w:rsidR="007912EA">
        <w:t>organising</w:t>
      </w:r>
      <w:r w:rsidR="005E558B">
        <w:t xml:space="preserve"> </w:t>
      </w:r>
      <w:r w:rsidR="0074739D">
        <w:t xml:space="preserve">the PowerPoint, coordinating references and contributing research </w:t>
      </w:r>
      <w:r w:rsidR="00431BAC">
        <w:t>on digital poverty</w:t>
      </w:r>
      <w:r w:rsidR="006E4878">
        <w:t xml:space="preserve">. While this </w:t>
      </w:r>
      <w:r w:rsidR="00B75EBA">
        <w:t>supported</w:t>
      </w:r>
      <w:r w:rsidR="009721C9">
        <w:t xml:space="preserve"> </w:t>
      </w:r>
      <w:r w:rsidR="006E4878">
        <w:t>organisation</w:t>
      </w:r>
      <w:r w:rsidR="000E3C9B">
        <w:t>, it also created</w:t>
      </w:r>
      <w:r w:rsidR="009721C9">
        <w:t xml:space="preserve"> </w:t>
      </w:r>
      <w:r w:rsidR="000E3C9B">
        <w:t xml:space="preserve">a personal </w:t>
      </w:r>
      <w:r w:rsidR="00AC40D1">
        <w:t>challenge, a</w:t>
      </w:r>
      <w:r w:rsidR="000E3C9B">
        <w:t xml:space="preserve"> tendency to be overly controlling</w:t>
      </w:r>
      <w:r w:rsidR="00A022BF">
        <w:t xml:space="preserve">. </w:t>
      </w:r>
      <w:r w:rsidR="00290688">
        <w:t xml:space="preserve">Analysing this behaviour highlights how individual working styles can impact group dynamics. Although taking </w:t>
      </w:r>
      <w:r w:rsidR="00D35131">
        <w:t>initiative</w:t>
      </w:r>
      <w:r w:rsidR="00290688">
        <w:t xml:space="preserve"> can be beneficial, an </w:t>
      </w:r>
      <w:r w:rsidR="009B0626">
        <w:t xml:space="preserve">overly controlling approach can limit the </w:t>
      </w:r>
      <w:r w:rsidR="00D35131">
        <w:t>contributions</w:t>
      </w:r>
      <w:r w:rsidR="009B0626">
        <w:t xml:space="preserve"> of others and reduce </w:t>
      </w:r>
      <w:r w:rsidR="00147C15">
        <w:t>opportunities</w:t>
      </w:r>
      <w:r w:rsidR="009B0626">
        <w:t xml:space="preserve"> for </w:t>
      </w:r>
      <w:r w:rsidR="001B1799">
        <w:t>decision-</w:t>
      </w:r>
      <w:r w:rsidR="009B0626">
        <w:t xml:space="preserve">making within the </w:t>
      </w:r>
      <w:r w:rsidR="00147C15">
        <w:t>group. This</w:t>
      </w:r>
      <w:r w:rsidR="00A022BF">
        <w:t xml:space="preserve"> </w:t>
      </w:r>
      <w:r w:rsidR="00147C15">
        <w:t xml:space="preserve">reflects the need for balance between </w:t>
      </w:r>
      <w:r w:rsidR="000E2ED9">
        <w:t xml:space="preserve">leadership and collaboration. </w:t>
      </w:r>
      <w:r w:rsidR="005A00A3">
        <w:t xml:space="preserve">Through </w:t>
      </w:r>
      <w:r w:rsidR="00F200E8">
        <w:t>recognising</w:t>
      </w:r>
      <w:r w:rsidR="005A00A3">
        <w:t xml:space="preserve"> this tendency, I was able to adapt </w:t>
      </w:r>
      <w:r w:rsidR="00F200E8">
        <w:t>my</w:t>
      </w:r>
      <w:r w:rsidR="005A00A3">
        <w:t xml:space="preserve"> behaviour allowing more </w:t>
      </w:r>
      <w:r w:rsidR="00485B20">
        <w:t xml:space="preserve">space for others to contribute, which ultimately improved the group dynamic. This demonstrates </w:t>
      </w:r>
      <w:r w:rsidR="00682E9B">
        <w:t xml:space="preserve">that </w:t>
      </w:r>
      <w:r w:rsidR="000F1CA7">
        <w:t>self-awareness</w:t>
      </w:r>
      <w:r w:rsidR="00710829">
        <w:t xml:space="preserve"> </w:t>
      </w:r>
      <w:r w:rsidR="00E3392F">
        <w:t>is key to effective teamwork, as it enables in</w:t>
      </w:r>
      <w:r w:rsidR="000F1CA7">
        <w:t xml:space="preserve">dividuals to adjust their behaviour to support others. </w:t>
      </w:r>
      <w:r w:rsidR="00233FA6">
        <w:t xml:space="preserve">Communication </w:t>
      </w:r>
      <w:r w:rsidR="000F1CA7">
        <w:t>methods also had a significant impact on the group’s overall effectiveness. F</w:t>
      </w:r>
      <w:r w:rsidR="00AC40D1">
        <w:t>ace-to-face</w:t>
      </w:r>
      <w:r w:rsidR="00233FA6">
        <w:t xml:space="preserve"> </w:t>
      </w:r>
      <w:r w:rsidR="0085691D">
        <w:t>meetings were particularly productive,</w:t>
      </w:r>
      <w:r w:rsidR="009C1207">
        <w:t xml:space="preserve"> </w:t>
      </w:r>
      <w:r w:rsidR="00BA2D11">
        <w:t>as they allowed for immediate feedback, clarification and coll</w:t>
      </w:r>
      <w:r w:rsidR="0095340D">
        <w:t xml:space="preserve">aboration discussion. On the other hand, communication through WhatsApp was less effective, often resulting </w:t>
      </w:r>
      <w:r w:rsidR="00FB26D3">
        <w:t xml:space="preserve">in delayed responses and occasional misunderstandings. </w:t>
      </w:r>
      <w:r w:rsidR="00BB5004">
        <w:t>This su</w:t>
      </w:r>
      <w:r w:rsidR="00ED6363">
        <w:t xml:space="preserve">ggests that the method of communication can influence the quality of </w:t>
      </w:r>
      <w:r w:rsidR="0024252A">
        <w:t>collaboration. Despite these challenges</w:t>
      </w:r>
      <w:r w:rsidR="00E853B7">
        <w:t xml:space="preserve">, </w:t>
      </w:r>
      <w:r w:rsidR="00413BB0">
        <w:t>the group</w:t>
      </w:r>
      <w:r w:rsidR="000640BB">
        <w:t xml:space="preserve"> </w:t>
      </w:r>
      <w:r w:rsidR="00DD2762">
        <w:t>maintained</w:t>
      </w:r>
      <w:r w:rsidR="000640BB">
        <w:t xml:space="preserve"> a supportive </w:t>
      </w:r>
      <w:r w:rsidR="00DD2762">
        <w:t>environment</w:t>
      </w:r>
      <w:r w:rsidR="000640BB">
        <w:t>, with all members contributing equally and encouraging one another. This highlights the importance of</w:t>
      </w:r>
      <w:r w:rsidR="00E853B7">
        <w:t xml:space="preserve"> </w:t>
      </w:r>
      <w:r w:rsidR="00DD2762">
        <w:t>mutual</w:t>
      </w:r>
      <w:r w:rsidR="00B427EA">
        <w:t xml:space="preserve"> support</w:t>
      </w:r>
      <w:r w:rsidR="00C020D4">
        <w:t xml:space="preserve"> that provides motivation and confidence</w:t>
      </w:r>
      <w:r w:rsidR="00F63559">
        <w:t>.</w:t>
      </w:r>
      <w:r w:rsidR="00F223F1">
        <w:t xml:space="preserve"> The group’s approach to developing a </w:t>
      </w:r>
      <w:r w:rsidR="00C020D4">
        <w:t>solution</w:t>
      </w:r>
      <w:r w:rsidR="00F223F1">
        <w:t xml:space="preserve"> for </w:t>
      </w:r>
      <w:r w:rsidR="00C72FAC">
        <w:t xml:space="preserve">digital exclusion </w:t>
      </w:r>
      <w:r w:rsidR="00DD2762">
        <w:t xml:space="preserve">can be analysed through </w:t>
      </w:r>
      <w:r w:rsidR="00C72FAC">
        <w:t>aspects of Design thinking.</w:t>
      </w:r>
      <w:r w:rsidR="00A27CA0">
        <w:t xml:space="preserve"> The initial stage of</w:t>
      </w:r>
      <w:r w:rsidR="00122257">
        <w:t xml:space="preserve"> </w:t>
      </w:r>
      <w:r w:rsidR="00B555A0">
        <w:t>in-depth</w:t>
      </w:r>
      <w:r w:rsidR="00B02E01">
        <w:t xml:space="preserve"> research</w:t>
      </w:r>
      <w:r w:rsidR="00A27CA0">
        <w:t>,</w:t>
      </w:r>
      <w:r w:rsidR="00B02E01">
        <w:t xml:space="preserve"> </w:t>
      </w:r>
      <w:r w:rsidR="004B5B64">
        <w:t>particularly</w:t>
      </w:r>
      <w:r w:rsidR="00B02E01">
        <w:t xml:space="preserve"> </w:t>
      </w:r>
      <w:r w:rsidR="00964D23">
        <w:t>the relationship between digital exclusion and digital poverty</w:t>
      </w:r>
      <w:r w:rsidR="00B555A0">
        <w:t xml:space="preserve">, </w:t>
      </w:r>
      <w:r w:rsidR="004B5B64">
        <w:t>reflects</w:t>
      </w:r>
      <w:r w:rsidR="001C5D3A">
        <w:t xml:space="preserve"> </w:t>
      </w:r>
      <w:r w:rsidR="004E095B">
        <w:t xml:space="preserve">the </w:t>
      </w:r>
      <w:r w:rsidR="001C5D3A">
        <w:t xml:space="preserve">‘empathy’ </w:t>
      </w:r>
      <w:r w:rsidR="0078483E">
        <w:t>stage of the design thinking process</w:t>
      </w:r>
      <w:r w:rsidR="004E095B">
        <w:t xml:space="preserve"> (</w:t>
      </w:r>
      <w:r w:rsidR="00CC6C79">
        <w:t>Interaction Design Foundation, 2019)</w:t>
      </w:r>
      <w:r w:rsidR="0078483E">
        <w:t xml:space="preserve">. This stage is essential, it </w:t>
      </w:r>
      <w:r w:rsidR="00C10EBD">
        <w:t>focuses</w:t>
      </w:r>
      <w:r w:rsidR="0078483E">
        <w:t xml:space="preserve"> on understanding</w:t>
      </w:r>
      <w:r w:rsidR="00104F80">
        <w:t xml:space="preserve"> the needs and experiences of the target group. By developing deeper </w:t>
      </w:r>
      <w:r w:rsidR="00990A07">
        <w:t xml:space="preserve">understanding, the group was able to create a more </w:t>
      </w:r>
      <w:r w:rsidR="006129A1">
        <w:t>relevant</w:t>
      </w:r>
      <w:r w:rsidR="00990A07">
        <w:t xml:space="preserve"> and meaningful solution. The idea of a digital hub for children and </w:t>
      </w:r>
      <w:r w:rsidR="006129A1">
        <w:t>parents</w:t>
      </w:r>
      <w:r w:rsidR="00990A07">
        <w:t xml:space="preserve"> emerged from this research, demonstrating how informed problem-solving can lead to practical outcomes. </w:t>
      </w:r>
      <w:r w:rsidR="00E4572E">
        <w:t>T</w:t>
      </w:r>
      <w:r w:rsidR="00990A07">
        <w:t xml:space="preserve">he idea was </w:t>
      </w:r>
      <w:r w:rsidR="0031152B">
        <w:t>refined</w:t>
      </w:r>
      <w:r w:rsidR="00990A07">
        <w:t xml:space="preserve"> over time, </w:t>
      </w:r>
      <w:r w:rsidR="00961217">
        <w:t>reflecting</w:t>
      </w:r>
      <w:r w:rsidR="00990A07">
        <w:t xml:space="preserve"> the nature of design thinking</w:t>
      </w:r>
      <w:r w:rsidR="00C10EBD">
        <w:t xml:space="preserve">. </w:t>
      </w:r>
      <w:r w:rsidR="00E4572E">
        <w:t xml:space="preserve">Overall, this analysis demonstrates the effectiveness of group influenced by linking </w:t>
      </w:r>
      <w:r w:rsidR="00F971D6">
        <w:t>structured roles, communication methods and collaborative problem-</w:t>
      </w:r>
      <w:r w:rsidR="000F0013">
        <w:t>solving</w:t>
      </w:r>
      <w:r w:rsidR="00F971D6">
        <w:t xml:space="preserve"> approaches. Additionally, this experience contributed </w:t>
      </w:r>
      <w:r w:rsidR="00F24C04">
        <w:t>considerably to my personal development, particu</w:t>
      </w:r>
      <w:r w:rsidR="00357A1C">
        <w:t>larly in relation to teamwork and self-awareness. I recognised and a</w:t>
      </w:r>
      <w:r w:rsidR="00A51D91">
        <w:t>dapting my tendency to take control, I became</w:t>
      </w:r>
      <w:r w:rsidR="0079159A">
        <w:t xml:space="preserve"> a more effective team member</w:t>
      </w:r>
      <w:r w:rsidR="00AC66A8">
        <w:t>.</w:t>
      </w:r>
      <w:r w:rsidR="0079159A">
        <w:t xml:space="preserve"> </w:t>
      </w:r>
      <w:r w:rsidR="003A71A1">
        <w:t>Th</w:t>
      </w:r>
      <w:r w:rsidR="0036766B">
        <w:t>is</w:t>
      </w:r>
      <w:r w:rsidR="003A71A1">
        <w:t xml:space="preserve"> emphas</w:t>
      </w:r>
      <w:r w:rsidR="0036766B">
        <w:t>ises</w:t>
      </w:r>
      <w:r w:rsidR="002111B5">
        <w:t xml:space="preserve"> </w:t>
      </w:r>
      <w:r w:rsidR="00022821">
        <w:t xml:space="preserve">that successful group work </w:t>
      </w:r>
      <w:r w:rsidR="000B6623">
        <w:lastRenderedPageBreak/>
        <w:t>depends</w:t>
      </w:r>
      <w:r w:rsidR="00022821">
        <w:t xml:space="preserve"> on </w:t>
      </w:r>
      <w:r w:rsidR="00011B01">
        <w:t>individuals’</w:t>
      </w:r>
      <w:r w:rsidR="002D0C52">
        <w:t xml:space="preserve"> ability</w:t>
      </w:r>
      <w:r w:rsidR="006509CC">
        <w:t xml:space="preserve"> to reflect and adjust </w:t>
      </w:r>
      <w:r w:rsidR="002D0C52">
        <w:t xml:space="preserve">their </w:t>
      </w:r>
      <w:r w:rsidR="006509CC">
        <w:t xml:space="preserve">behaviour to support </w:t>
      </w:r>
      <w:r w:rsidR="003A71A1">
        <w:t>the group.</w:t>
      </w:r>
    </w:p>
    <w:p w14:paraId="41441034" w14:textId="45BBC585" w:rsidR="00A331EA" w:rsidRDefault="007B360E">
      <w:r>
        <w:t xml:space="preserve">In conclusion, this experience </w:t>
      </w:r>
      <w:r w:rsidR="00A85180">
        <w:t xml:space="preserve">has </w:t>
      </w:r>
      <w:r w:rsidR="002D0C52">
        <w:t>high</w:t>
      </w:r>
      <w:r w:rsidR="000B6623">
        <w:t>lighted</w:t>
      </w:r>
      <w:r w:rsidR="00925D97">
        <w:t xml:space="preserve"> serval important aspects of group work.</w:t>
      </w:r>
      <w:r w:rsidR="00F86989">
        <w:t xml:space="preserve"> Gibbs</w:t>
      </w:r>
      <w:r w:rsidR="006F65F0">
        <w:t>’</w:t>
      </w:r>
      <w:r w:rsidR="00F86989">
        <w:t xml:space="preserve"> Reflective Cycle has </w:t>
      </w:r>
      <w:r w:rsidR="00EC0551">
        <w:t xml:space="preserve">enabled </w:t>
      </w:r>
      <w:r w:rsidR="003039F6">
        <w:t xml:space="preserve">me to </w:t>
      </w:r>
      <w:r w:rsidR="008F59FA">
        <w:t>investigate</w:t>
      </w:r>
      <w:r w:rsidR="003039F6">
        <w:t xml:space="preserve"> both strengths and areas for improvement within my approach to teamwork</w:t>
      </w:r>
      <w:r w:rsidR="008F59FA">
        <w:t xml:space="preserve">. </w:t>
      </w:r>
      <w:r w:rsidR="00E0017E">
        <w:t>The experience demonstrated the importance of clear role allocation, effective communication and mutual support to achieve outcomes</w:t>
      </w:r>
      <w:r w:rsidR="00433D14">
        <w:t>.</w:t>
      </w:r>
      <w:r w:rsidR="00C30DB6">
        <w:t xml:space="preserve"> Communication methods were</w:t>
      </w:r>
      <w:r w:rsidR="000B6623">
        <w:t xml:space="preserve"> identified</w:t>
      </w:r>
      <w:r w:rsidR="00C30DB6">
        <w:t xml:space="preserve"> as </w:t>
      </w:r>
      <w:r w:rsidR="000B6623">
        <w:t xml:space="preserve">a </w:t>
      </w:r>
      <w:r w:rsidR="006D5969">
        <w:t>main challenge</w:t>
      </w:r>
      <w:r w:rsidR="00C30DB6">
        <w:t xml:space="preserve"> through the exper</w:t>
      </w:r>
      <w:r w:rsidR="000B274B">
        <w:t xml:space="preserve">ience. </w:t>
      </w:r>
      <w:r w:rsidR="005738C1">
        <w:t xml:space="preserve">I developed a greater </w:t>
      </w:r>
      <w:r w:rsidR="00993B6E">
        <w:t>self-awareness</w:t>
      </w:r>
      <w:r w:rsidR="005738C1">
        <w:t>,</w:t>
      </w:r>
      <w:r w:rsidR="00993B6E">
        <w:t xml:space="preserve"> reco</w:t>
      </w:r>
      <w:r w:rsidR="00453325">
        <w:t>gnis</w:t>
      </w:r>
      <w:r w:rsidR="005738C1">
        <w:t>ing</w:t>
      </w:r>
      <w:r w:rsidR="00453325">
        <w:t xml:space="preserve"> my tendency to take control </w:t>
      </w:r>
      <w:r w:rsidR="00986CAA">
        <w:t xml:space="preserve">and the need to trust others. Overall, this experience has </w:t>
      </w:r>
      <w:r w:rsidR="00EA3173">
        <w:t>strengthened</w:t>
      </w:r>
      <w:r w:rsidR="00986CAA">
        <w:t xml:space="preserve"> my understanding of teamwork and </w:t>
      </w:r>
      <w:r w:rsidR="00EA3173">
        <w:t xml:space="preserve">imbedded the importance of adaptability and reflection in improving future collaborative work. </w:t>
      </w:r>
    </w:p>
    <w:p w14:paraId="7A12431A" w14:textId="025D61BA" w:rsidR="00EA3173" w:rsidRDefault="00021266">
      <w:r>
        <w:t xml:space="preserve">In my future group work, I will </w:t>
      </w:r>
      <w:r w:rsidR="008F34FD">
        <w:t>consciously apply the gained insight of Gibbs Reflective Cycle</w:t>
      </w:r>
      <w:r w:rsidR="00230735">
        <w:t xml:space="preserve"> to improve my effectiveness and contribution. My aim will </w:t>
      </w:r>
      <w:r w:rsidR="00D03D60">
        <w:t>be to continue my approach to equal input from all member</w:t>
      </w:r>
      <w:r w:rsidR="00273B9A">
        <w:t>s rather than take control. To improve communication, I will encourage</w:t>
      </w:r>
      <w:r w:rsidR="003302F9">
        <w:t xml:space="preserve"> more effective methods, such as regular face-to-face meetings</w:t>
      </w:r>
      <w:r w:rsidR="002874D5">
        <w:t xml:space="preserve">. I will support the implementation of clear </w:t>
      </w:r>
      <w:r w:rsidR="00CC3D09">
        <w:t>decision-making</w:t>
      </w:r>
      <w:r w:rsidR="002874D5">
        <w:t xml:space="preserve"> stra</w:t>
      </w:r>
      <w:r w:rsidR="00CC3D09">
        <w:t>te</w:t>
      </w:r>
      <w:r w:rsidR="002874D5">
        <w:t>gies to reduce delays. These skills will cont</w:t>
      </w:r>
      <w:r w:rsidR="00FC5877">
        <w:t>ribute to a more effective coll</w:t>
      </w:r>
      <w:r w:rsidR="00CC3D09">
        <w:t>ab</w:t>
      </w:r>
      <w:r w:rsidR="00FC5877">
        <w:t>orative approach</w:t>
      </w:r>
      <w:r w:rsidR="00CC3D09">
        <w:t>.</w:t>
      </w:r>
    </w:p>
    <w:p w14:paraId="46A8B2A1" w14:textId="77777777" w:rsidR="00021266" w:rsidRDefault="00021266"/>
    <w:p w14:paraId="6412CF09" w14:textId="62BF9733" w:rsidR="00506302" w:rsidRDefault="00044586">
      <w:pPr>
        <w:rPr>
          <w:sz w:val="20"/>
          <w:szCs w:val="20"/>
        </w:rPr>
      </w:pPr>
      <w:r>
        <w:rPr>
          <w:sz w:val="20"/>
          <w:szCs w:val="20"/>
        </w:rPr>
        <w:t>Gibbs</w:t>
      </w:r>
      <w:r w:rsidR="006F65F0">
        <w:rPr>
          <w:sz w:val="20"/>
          <w:szCs w:val="20"/>
        </w:rPr>
        <w:t>’</w:t>
      </w:r>
      <w:r w:rsidR="00AD29B2">
        <w:rPr>
          <w:sz w:val="20"/>
          <w:szCs w:val="20"/>
        </w:rPr>
        <w:t>, G. (1988) Learning by doing: A guide to teaching and learning methods. Oxford:</w:t>
      </w:r>
      <w:r w:rsidR="00FA6BE7">
        <w:rPr>
          <w:sz w:val="20"/>
          <w:szCs w:val="20"/>
        </w:rPr>
        <w:t xml:space="preserve"> Oxford Polyt</w:t>
      </w:r>
      <w:r w:rsidR="002F1661">
        <w:rPr>
          <w:sz w:val="20"/>
          <w:szCs w:val="20"/>
        </w:rPr>
        <w:t>echnic. Available at:</w:t>
      </w:r>
      <w:r w:rsidR="002F1661" w:rsidRPr="002F1661">
        <w:t xml:space="preserve"> </w:t>
      </w:r>
      <w:hyperlink r:id="rId7" w:history="1">
        <w:r w:rsidR="002F1661" w:rsidRPr="0068450C">
          <w:rPr>
            <w:rStyle w:val="Hyperlink"/>
            <w:sz w:val="20"/>
            <w:szCs w:val="20"/>
          </w:rPr>
          <w:t>https://dsdweb.co.uk/wp-content/uploads/2021/10/learning-by-doing-graham-gibbs.pdf</w:t>
        </w:r>
      </w:hyperlink>
      <w:r w:rsidR="002F1661">
        <w:rPr>
          <w:sz w:val="20"/>
          <w:szCs w:val="20"/>
        </w:rPr>
        <w:t xml:space="preserve"> (Accessed:</w:t>
      </w:r>
      <w:r w:rsidR="00021D37">
        <w:rPr>
          <w:sz w:val="20"/>
          <w:szCs w:val="20"/>
        </w:rPr>
        <w:t xml:space="preserve"> 20 April 2026)</w:t>
      </w:r>
      <w:r w:rsidR="00D67EE3">
        <w:rPr>
          <w:sz w:val="20"/>
          <w:szCs w:val="20"/>
        </w:rPr>
        <w:t>.</w:t>
      </w:r>
    </w:p>
    <w:p w14:paraId="3B1864C6" w14:textId="6B185DB6" w:rsidR="00596563" w:rsidRDefault="00596563">
      <w:pPr>
        <w:rPr>
          <w:sz w:val="20"/>
          <w:szCs w:val="20"/>
        </w:rPr>
      </w:pPr>
      <w:r w:rsidRPr="00644CA8">
        <w:rPr>
          <w:sz w:val="20"/>
          <w:szCs w:val="20"/>
        </w:rPr>
        <w:t>Smith, M.K</w:t>
      </w:r>
      <w:r w:rsidR="001E0D8A" w:rsidRPr="00644CA8">
        <w:rPr>
          <w:sz w:val="20"/>
          <w:szCs w:val="20"/>
        </w:rPr>
        <w:t xml:space="preserve"> (2005) Bruce W. Tuckman- forming, st</w:t>
      </w:r>
      <w:r w:rsidR="007A10D7" w:rsidRPr="00644CA8">
        <w:rPr>
          <w:sz w:val="20"/>
          <w:szCs w:val="20"/>
        </w:rPr>
        <w:t>orming, norming and performing in groups. Available at:</w:t>
      </w:r>
      <w:r w:rsidR="00622803" w:rsidRPr="00644CA8">
        <w:rPr>
          <w:sz w:val="20"/>
          <w:szCs w:val="20"/>
        </w:rPr>
        <w:t xml:space="preserve"> </w:t>
      </w:r>
      <w:hyperlink r:id="rId8" w:history="1">
        <w:r w:rsidR="00622803" w:rsidRPr="00644CA8">
          <w:rPr>
            <w:rStyle w:val="Hyperlink"/>
            <w:sz w:val="20"/>
            <w:szCs w:val="20"/>
          </w:rPr>
          <w:t>https://infed.org/dir/welcome/?s=tuckman</w:t>
        </w:r>
      </w:hyperlink>
      <w:r w:rsidR="00622803" w:rsidRPr="00644CA8">
        <w:rPr>
          <w:sz w:val="20"/>
          <w:szCs w:val="20"/>
        </w:rPr>
        <w:t xml:space="preserve"> (Accessed: 20 April 2026)</w:t>
      </w:r>
      <w:r w:rsidR="00D67EE3">
        <w:rPr>
          <w:sz w:val="20"/>
          <w:szCs w:val="20"/>
        </w:rPr>
        <w:t>.</w:t>
      </w:r>
    </w:p>
    <w:p w14:paraId="74E853FA" w14:textId="09E656C0" w:rsidR="00D61432" w:rsidRPr="00644CA8" w:rsidRDefault="00D61432">
      <w:pPr>
        <w:rPr>
          <w:sz w:val="20"/>
          <w:szCs w:val="20"/>
        </w:rPr>
      </w:pPr>
      <w:r>
        <w:rPr>
          <w:sz w:val="20"/>
          <w:szCs w:val="20"/>
        </w:rPr>
        <w:t>Interaction Design Foundation (2019) Design Thinking. Available at:</w:t>
      </w:r>
      <w:r w:rsidR="008B03EF" w:rsidRPr="008B03EF">
        <w:t xml:space="preserve"> </w:t>
      </w:r>
      <w:hyperlink r:id="rId9" w:history="1">
        <w:r w:rsidR="008B03EF" w:rsidRPr="0068450C">
          <w:rPr>
            <w:rStyle w:val="Hyperlink"/>
            <w:sz w:val="20"/>
            <w:szCs w:val="20"/>
          </w:rPr>
          <w:t>https://ixdf.org/literature/topics/design-thinking</w:t>
        </w:r>
      </w:hyperlink>
      <w:r w:rsidR="008B03EF">
        <w:rPr>
          <w:sz w:val="20"/>
          <w:szCs w:val="20"/>
        </w:rPr>
        <w:t xml:space="preserve"> </w:t>
      </w:r>
      <w:r w:rsidR="001B017A">
        <w:rPr>
          <w:sz w:val="20"/>
          <w:szCs w:val="20"/>
        </w:rPr>
        <w:t>(Accessed:19 April 2026)</w:t>
      </w:r>
      <w:r w:rsidR="000F4C7B">
        <w:rPr>
          <w:sz w:val="20"/>
          <w:szCs w:val="20"/>
        </w:rPr>
        <w:t>.</w:t>
      </w:r>
    </w:p>
    <w:sectPr w:rsidR="00D61432" w:rsidRPr="00644C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729"/>
    <w:rsid w:val="00011B01"/>
    <w:rsid w:val="0001270B"/>
    <w:rsid w:val="00015EC9"/>
    <w:rsid w:val="0001787F"/>
    <w:rsid w:val="00021135"/>
    <w:rsid w:val="00021266"/>
    <w:rsid w:val="00021D37"/>
    <w:rsid w:val="00022821"/>
    <w:rsid w:val="00023DC1"/>
    <w:rsid w:val="0002781F"/>
    <w:rsid w:val="00044586"/>
    <w:rsid w:val="0005243C"/>
    <w:rsid w:val="00062205"/>
    <w:rsid w:val="000640BB"/>
    <w:rsid w:val="00065B81"/>
    <w:rsid w:val="0007158F"/>
    <w:rsid w:val="00084863"/>
    <w:rsid w:val="000A0235"/>
    <w:rsid w:val="000A1309"/>
    <w:rsid w:val="000B21E4"/>
    <w:rsid w:val="000B274B"/>
    <w:rsid w:val="000B2E9D"/>
    <w:rsid w:val="000B6623"/>
    <w:rsid w:val="000C0FE1"/>
    <w:rsid w:val="000C2131"/>
    <w:rsid w:val="000C3E4F"/>
    <w:rsid w:val="000C7721"/>
    <w:rsid w:val="000E19B8"/>
    <w:rsid w:val="000E2ED9"/>
    <w:rsid w:val="000E3C9B"/>
    <w:rsid w:val="000F0013"/>
    <w:rsid w:val="000F0ACE"/>
    <w:rsid w:val="000F19CE"/>
    <w:rsid w:val="000F1CA7"/>
    <w:rsid w:val="000F4C7B"/>
    <w:rsid w:val="000F50C6"/>
    <w:rsid w:val="000F52BE"/>
    <w:rsid w:val="000F5FBA"/>
    <w:rsid w:val="00103710"/>
    <w:rsid w:val="00104F80"/>
    <w:rsid w:val="00122257"/>
    <w:rsid w:val="00147C15"/>
    <w:rsid w:val="00152354"/>
    <w:rsid w:val="00171D30"/>
    <w:rsid w:val="001970AE"/>
    <w:rsid w:val="001A444E"/>
    <w:rsid w:val="001B017A"/>
    <w:rsid w:val="001B1799"/>
    <w:rsid w:val="001B4058"/>
    <w:rsid w:val="001B60AA"/>
    <w:rsid w:val="001B672A"/>
    <w:rsid w:val="001C5D3A"/>
    <w:rsid w:val="001C5F0C"/>
    <w:rsid w:val="001C63A1"/>
    <w:rsid w:val="001D2022"/>
    <w:rsid w:val="001D5022"/>
    <w:rsid w:val="001E00E3"/>
    <w:rsid w:val="001E0D8A"/>
    <w:rsid w:val="001F1E82"/>
    <w:rsid w:val="002111B5"/>
    <w:rsid w:val="0021394B"/>
    <w:rsid w:val="00230735"/>
    <w:rsid w:val="00231B44"/>
    <w:rsid w:val="00233FA6"/>
    <w:rsid w:val="00236479"/>
    <w:rsid w:val="0024252A"/>
    <w:rsid w:val="00252A72"/>
    <w:rsid w:val="00261635"/>
    <w:rsid w:val="002648BD"/>
    <w:rsid w:val="00265F5B"/>
    <w:rsid w:val="00270257"/>
    <w:rsid w:val="00272764"/>
    <w:rsid w:val="00273B9A"/>
    <w:rsid w:val="002874D5"/>
    <w:rsid w:val="00290505"/>
    <w:rsid w:val="00290688"/>
    <w:rsid w:val="00297729"/>
    <w:rsid w:val="00297A35"/>
    <w:rsid w:val="002A3DFD"/>
    <w:rsid w:val="002C15AB"/>
    <w:rsid w:val="002C3507"/>
    <w:rsid w:val="002C60F9"/>
    <w:rsid w:val="002C68AF"/>
    <w:rsid w:val="002C6EC6"/>
    <w:rsid w:val="002D0C52"/>
    <w:rsid w:val="002F0BC0"/>
    <w:rsid w:val="002F1661"/>
    <w:rsid w:val="002F179A"/>
    <w:rsid w:val="002F2DEF"/>
    <w:rsid w:val="002F7C4B"/>
    <w:rsid w:val="003039F6"/>
    <w:rsid w:val="00305BC7"/>
    <w:rsid w:val="0031152B"/>
    <w:rsid w:val="003118A7"/>
    <w:rsid w:val="00321C34"/>
    <w:rsid w:val="003223A2"/>
    <w:rsid w:val="003233A1"/>
    <w:rsid w:val="00326BD8"/>
    <w:rsid w:val="003302F9"/>
    <w:rsid w:val="00336EE4"/>
    <w:rsid w:val="0034666F"/>
    <w:rsid w:val="003559DC"/>
    <w:rsid w:val="00357A1C"/>
    <w:rsid w:val="0036766B"/>
    <w:rsid w:val="0037797A"/>
    <w:rsid w:val="0038622F"/>
    <w:rsid w:val="003A5FE4"/>
    <w:rsid w:val="003A71A1"/>
    <w:rsid w:val="003A775C"/>
    <w:rsid w:val="003F5A07"/>
    <w:rsid w:val="00410569"/>
    <w:rsid w:val="00410DD3"/>
    <w:rsid w:val="00413BB0"/>
    <w:rsid w:val="00420C01"/>
    <w:rsid w:val="00431BAC"/>
    <w:rsid w:val="00433D14"/>
    <w:rsid w:val="00441D52"/>
    <w:rsid w:val="00443ABC"/>
    <w:rsid w:val="00453325"/>
    <w:rsid w:val="004619D7"/>
    <w:rsid w:val="004704B8"/>
    <w:rsid w:val="0047786B"/>
    <w:rsid w:val="00483601"/>
    <w:rsid w:val="004844DE"/>
    <w:rsid w:val="00485B20"/>
    <w:rsid w:val="00492F36"/>
    <w:rsid w:val="00496C84"/>
    <w:rsid w:val="004A24AC"/>
    <w:rsid w:val="004A5902"/>
    <w:rsid w:val="004A71BD"/>
    <w:rsid w:val="004B5B64"/>
    <w:rsid w:val="004B7885"/>
    <w:rsid w:val="004C2DA1"/>
    <w:rsid w:val="004C45C9"/>
    <w:rsid w:val="004D77DA"/>
    <w:rsid w:val="004E095B"/>
    <w:rsid w:val="004E0A44"/>
    <w:rsid w:val="004E21E0"/>
    <w:rsid w:val="004E2890"/>
    <w:rsid w:val="004F0674"/>
    <w:rsid w:val="005055CD"/>
    <w:rsid w:val="00506302"/>
    <w:rsid w:val="005458E2"/>
    <w:rsid w:val="00550136"/>
    <w:rsid w:val="00552AE4"/>
    <w:rsid w:val="005735FE"/>
    <w:rsid w:val="005738C1"/>
    <w:rsid w:val="00596563"/>
    <w:rsid w:val="005A00A3"/>
    <w:rsid w:val="005A55D7"/>
    <w:rsid w:val="005B1018"/>
    <w:rsid w:val="005B490E"/>
    <w:rsid w:val="005B4948"/>
    <w:rsid w:val="005B7896"/>
    <w:rsid w:val="005E2EEB"/>
    <w:rsid w:val="005E558B"/>
    <w:rsid w:val="005E6D5C"/>
    <w:rsid w:val="005F6402"/>
    <w:rsid w:val="00603A7D"/>
    <w:rsid w:val="006129A1"/>
    <w:rsid w:val="00622803"/>
    <w:rsid w:val="006267C2"/>
    <w:rsid w:val="00640FF1"/>
    <w:rsid w:val="00644CA8"/>
    <w:rsid w:val="006509CC"/>
    <w:rsid w:val="006655DE"/>
    <w:rsid w:val="00675337"/>
    <w:rsid w:val="006773BA"/>
    <w:rsid w:val="00682E9B"/>
    <w:rsid w:val="00692A3B"/>
    <w:rsid w:val="00692E03"/>
    <w:rsid w:val="00695949"/>
    <w:rsid w:val="006A3AB8"/>
    <w:rsid w:val="006B2AD6"/>
    <w:rsid w:val="006C2490"/>
    <w:rsid w:val="006C5CD2"/>
    <w:rsid w:val="006C731A"/>
    <w:rsid w:val="006D5969"/>
    <w:rsid w:val="006E4878"/>
    <w:rsid w:val="006F65F0"/>
    <w:rsid w:val="006F7B7E"/>
    <w:rsid w:val="00710829"/>
    <w:rsid w:val="007302C2"/>
    <w:rsid w:val="00734DD0"/>
    <w:rsid w:val="0074739D"/>
    <w:rsid w:val="00751D81"/>
    <w:rsid w:val="00754F99"/>
    <w:rsid w:val="00757BA8"/>
    <w:rsid w:val="00775DD5"/>
    <w:rsid w:val="007772B6"/>
    <w:rsid w:val="0077774B"/>
    <w:rsid w:val="007779A1"/>
    <w:rsid w:val="00783FA8"/>
    <w:rsid w:val="0078483E"/>
    <w:rsid w:val="007912EA"/>
    <w:rsid w:val="0079159A"/>
    <w:rsid w:val="007A10D7"/>
    <w:rsid w:val="007B360E"/>
    <w:rsid w:val="007C7E6F"/>
    <w:rsid w:val="007D26B0"/>
    <w:rsid w:val="007E03E3"/>
    <w:rsid w:val="007E5EBC"/>
    <w:rsid w:val="00822787"/>
    <w:rsid w:val="0082521D"/>
    <w:rsid w:val="00832B87"/>
    <w:rsid w:val="008414DC"/>
    <w:rsid w:val="0085530C"/>
    <w:rsid w:val="0085691D"/>
    <w:rsid w:val="00861681"/>
    <w:rsid w:val="008616A8"/>
    <w:rsid w:val="008937B4"/>
    <w:rsid w:val="0089464F"/>
    <w:rsid w:val="00897615"/>
    <w:rsid w:val="008A7342"/>
    <w:rsid w:val="008A7F1E"/>
    <w:rsid w:val="008B03EF"/>
    <w:rsid w:val="008C0BC2"/>
    <w:rsid w:val="008E6A84"/>
    <w:rsid w:val="008E6EA9"/>
    <w:rsid w:val="008F34FD"/>
    <w:rsid w:val="008F59FA"/>
    <w:rsid w:val="00904A5A"/>
    <w:rsid w:val="00925D97"/>
    <w:rsid w:val="009314E9"/>
    <w:rsid w:val="00946309"/>
    <w:rsid w:val="00952B63"/>
    <w:rsid w:val="0095340D"/>
    <w:rsid w:val="00961217"/>
    <w:rsid w:val="00963E36"/>
    <w:rsid w:val="00964D23"/>
    <w:rsid w:val="009715D5"/>
    <w:rsid w:val="009721C9"/>
    <w:rsid w:val="00982BE3"/>
    <w:rsid w:val="00983C11"/>
    <w:rsid w:val="00985DC4"/>
    <w:rsid w:val="00986CAA"/>
    <w:rsid w:val="00990A07"/>
    <w:rsid w:val="00993B6E"/>
    <w:rsid w:val="009A1AF0"/>
    <w:rsid w:val="009A4D0B"/>
    <w:rsid w:val="009A6BE6"/>
    <w:rsid w:val="009B0626"/>
    <w:rsid w:val="009B5BBB"/>
    <w:rsid w:val="009B6A1E"/>
    <w:rsid w:val="009C1207"/>
    <w:rsid w:val="009D6472"/>
    <w:rsid w:val="009E3354"/>
    <w:rsid w:val="009E6A12"/>
    <w:rsid w:val="009F0365"/>
    <w:rsid w:val="009F05A0"/>
    <w:rsid w:val="009F4E6A"/>
    <w:rsid w:val="00A022BF"/>
    <w:rsid w:val="00A040E3"/>
    <w:rsid w:val="00A041BA"/>
    <w:rsid w:val="00A20BDB"/>
    <w:rsid w:val="00A27CA0"/>
    <w:rsid w:val="00A331EA"/>
    <w:rsid w:val="00A35507"/>
    <w:rsid w:val="00A40F70"/>
    <w:rsid w:val="00A51D91"/>
    <w:rsid w:val="00A571CF"/>
    <w:rsid w:val="00A75A28"/>
    <w:rsid w:val="00A85180"/>
    <w:rsid w:val="00AA4C07"/>
    <w:rsid w:val="00AB40E2"/>
    <w:rsid w:val="00AB440B"/>
    <w:rsid w:val="00AC40D1"/>
    <w:rsid w:val="00AC66A8"/>
    <w:rsid w:val="00AD29B2"/>
    <w:rsid w:val="00AD5B3A"/>
    <w:rsid w:val="00AF1064"/>
    <w:rsid w:val="00AF19F0"/>
    <w:rsid w:val="00B01316"/>
    <w:rsid w:val="00B0238B"/>
    <w:rsid w:val="00B02E01"/>
    <w:rsid w:val="00B10CB7"/>
    <w:rsid w:val="00B16370"/>
    <w:rsid w:val="00B16F95"/>
    <w:rsid w:val="00B3237F"/>
    <w:rsid w:val="00B33BD0"/>
    <w:rsid w:val="00B427EA"/>
    <w:rsid w:val="00B555A0"/>
    <w:rsid w:val="00B75CB5"/>
    <w:rsid w:val="00B75EBA"/>
    <w:rsid w:val="00B84AB1"/>
    <w:rsid w:val="00B85AA6"/>
    <w:rsid w:val="00B91ACB"/>
    <w:rsid w:val="00B92523"/>
    <w:rsid w:val="00BA2D11"/>
    <w:rsid w:val="00BA39C5"/>
    <w:rsid w:val="00BB358E"/>
    <w:rsid w:val="00BB5004"/>
    <w:rsid w:val="00BD4593"/>
    <w:rsid w:val="00BE134A"/>
    <w:rsid w:val="00BE2559"/>
    <w:rsid w:val="00BF4CE7"/>
    <w:rsid w:val="00BF53BA"/>
    <w:rsid w:val="00BF7E8E"/>
    <w:rsid w:val="00C020D4"/>
    <w:rsid w:val="00C10EBD"/>
    <w:rsid w:val="00C11D95"/>
    <w:rsid w:val="00C21C2D"/>
    <w:rsid w:val="00C302D0"/>
    <w:rsid w:val="00C30DB6"/>
    <w:rsid w:val="00C35868"/>
    <w:rsid w:val="00C374F0"/>
    <w:rsid w:val="00C412D5"/>
    <w:rsid w:val="00C60E25"/>
    <w:rsid w:val="00C72FAC"/>
    <w:rsid w:val="00C90A35"/>
    <w:rsid w:val="00C91BCB"/>
    <w:rsid w:val="00C93A9A"/>
    <w:rsid w:val="00CB137C"/>
    <w:rsid w:val="00CB3B1E"/>
    <w:rsid w:val="00CC3D09"/>
    <w:rsid w:val="00CC6C79"/>
    <w:rsid w:val="00CD0578"/>
    <w:rsid w:val="00CE61D0"/>
    <w:rsid w:val="00D03D60"/>
    <w:rsid w:val="00D115AC"/>
    <w:rsid w:val="00D206C1"/>
    <w:rsid w:val="00D32183"/>
    <w:rsid w:val="00D35131"/>
    <w:rsid w:val="00D42EEF"/>
    <w:rsid w:val="00D44AD2"/>
    <w:rsid w:val="00D5156C"/>
    <w:rsid w:val="00D61432"/>
    <w:rsid w:val="00D66AEF"/>
    <w:rsid w:val="00D679F2"/>
    <w:rsid w:val="00D67D22"/>
    <w:rsid w:val="00D67EE3"/>
    <w:rsid w:val="00D84DD2"/>
    <w:rsid w:val="00DB231E"/>
    <w:rsid w:val="00DC460B"/>
    <w:rsid w:val="00DD0292"/>
    <w:rsid w:val="00DD06F3"/>
    <w:rsid w:val="00DD2316"/>
    <w:rsid w:val="00DD2762"/>
    <w:rsid w:val="00DE62C1"/>
    <w:rsid w:val="00E0017E"/>
    <w:rsid w:val="00E04EE0"/>
    <w:rsid w:val="00E10D03"/>
    <w:rsid w:val="00E13DE9"/>
    <w:rsid w:val="00E23EFF"/>
    <w:rsid w:val="00E3392F"/>
    <w:rsid w:val="00E4572E"/>
    <w:rsid w:val="00E46CC2"/>
    <w:rsid w:val="00E641D9"/>
    <w:rsid w:val="00E777F1"/>
    <w:rsid w:val="00E853B7"/>
    <w:rsid w:val="00EA3173"/>
    <w:rsid w:val="00EB1A17"/>
    <w:rsid w:val="00EB233F"/>
    <w:rsid w:val="00EC0551"/>
    <w:rsid w:val="00ED6363"/>
    <w:rsid w:val="00EE1E12"/>
    <w:rsid w:val="00F200E8"/>
    <w:rsid w:val="00F223F1"/>
    <w:rsid w:val="00F24C04"/>
    <w:rsid w:val="00F40ECC"/>
    <w:rsid w:val="00F45258"/>
    <w:rsid w:val="00F46BF1"/>
    <w:rsid w:val="00F54225"/>
    <w:rsid w:val="00F6055E"/>
    <w:rsid w:val="00F6109B"/>
    <w:rsid w:val="00F63559"/>
    <w:rsid w:val="00F64BFF"/>
    <w:rsid w:val="00F80418"/>
    <w:rsid w:val="00F84D7F"/>
    <w:rsid w:val="00F86989"/>
    <w:rsid w:val="00F971D6"/>
    <w:rsid w:val="00FA141D"/>
    <w:rsid w:val="00FA6BE7"/>
    <w:rsid w:val="00FB215F"/>
    <w:rsid w:val="00FB26D3"/>
    <w:rsid w:val="00FC5877"/>
    <w:rsid w:val="00FE0227"/>
    <w:rsid w:val="00FF4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B3099"/>
  <w15:chartTrackingRefBased/>
  <w15:docId w15:val="{88B1570C-013C-400F-B4BF-00CC8EBDF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7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7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7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7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7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7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7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7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7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7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7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7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7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7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7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7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7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729"/>
    <w:rPr>
      <w:rFonts w:eastAsiaTheme="majorEastAsia" w:cstheme="majorBidi"/>
      <w:color w:val="272727" w:themeColor="text1" w:themeTint="D8"/>
    </w:rPr>
  </w:style>
  <w:style w:type="paragraph" w:styleId="Title">
    <w:name w:val="Title"/>
    <w:basedOn w:val="Normal"/>
    <w:next w:val="Normal"/>
    <w:link w:val="TitleChar"/>
    <w:uiPriority w:val="10"/>
    <w:qFormat/>
    <w:rsid w:val="002977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7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7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7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729"/>
    <w:pPr>
      <w:spacing w:before="160"/>
      <w:jc w:val="center"/>
    </w:pPr>
    <w:rPr>
      <w:i/>
      <w:iCs/>
      <w:color w:val="404040" w:themeColor="text1" w:themeTint="BF"/>
    </w:rPr>
  </w:style>
  <w:style w:type="character" w:customStyle="1" w:styleId="QuoteChar">
    <w:name w:val="Quote Char"/>
    <w:basedOn w:val="DefaultParagraphFont"/>
    <w:link w:val="Quote"/>
    <w:uiPriority w:val="29"/>
    <w:rsid w:val="00297729"/>
    <w:rPr>
      <w:i/>
      <w:iCs/>
      <w:color w:val="404040" w:themeColor="text1" w:themeTint="BF"/>
    </w:rPr>
  </w:style>
  <w:style w:type="paragraph" w:styleId="ListParagraph">
    <w:name w:val="List Paragraph"/>
    <w:basedOn w:val="Normal"/>
    <w:uiPriority w:val="34"/>
    <w:qFormat/>
    <w:rsid w:val="00297729"/>
    <w:pPr>
      <w:ind w:left="720"/>
      <w:contextualSpacing/>
    </w:pPr>
  </w:style>
  <w:style w:type="character" w:styleId="IntenseEmphasis">
    <w:name w:val="Intense Emphasis"/>
    <w:basedOn w:val="DefaultParagraphFont"/>
    <w:uiPriority w:val="21"/>
    <w:qFormat/>
    <w:rsid w:val="00297729"/>
    <w:rPr>
      <w:i/>
      <w:iCs/>
      <w:color w:val="0F4761" w:themeColor="accent1" w:themeShade="BF"/>
    </w:rPr>
  </w:style>
  <w:style w:type="paragraph" w:styleId="IntenseQuote">
    <w:name w:val="Intense Quote"/>
    <w:basedOn w:val="Normal"/>
    <w:next w:val="Normal"/>
    <w:link w:val="IntenseQuoteChar"/>
    <w:uiPriority w:val="30"/>
    <w:qFormat/>
    <w:rsid w:val="002977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729"/>
    <w:rPr>
      <w:i/>
      <w:iCs/>
      <w:color w:val="0F4761" w:themeColor="accent1" w:themeShade="BF"/>
    </w:rPr>
  </w:style>
  <w:style w:type="character" w:styleId="IntenseReference">
    <w:name w:val="Intense Reference"/>
    <w:basedOn w:val="DefaultParagraphFont"/>
    <w:uiPriority w:val="32"/>
    <w:qFormat/>
    <w:rsid w:val="00297729"/>
    <w:rPr>
      <w:b/>
      <w:bCs/>
      <w:smallCaps/>
      <w:color w:val="0F4761" w:themeColor="accent1" w:themeShade="BF"/>
      <w:spacing w:val="5"/>
    </w:rPr>
  </w:style>
  <w:style w:type="character" w:styleId="Hyperlink">
    <w:name w:val="Hyperlink"/>
    <w:basedOn w:val="DefaultParagraphFont"/>
    <w:uiPriority w:val="99"/>
    <w:unhideWhenUsed/>
    <w:rsid w:val="00622803"/>
    <w:rPr>
      <w:color w:val="467886" w:themeColor="hyperlink"/>
      <w:u w:val="single"/>
    </w:rPr>
  </w:style>
  <w:style w:type="character" w:styleId="UnresolvedMention">
    <w:name w:val="Unresolved Mention"/>
    <w:basedOn w:val="DefaultParagraphFont"/>
    <w:uiPriority w:val="99"/>
    <w:semiHidden/>
    <w:unhideWhenUsed/>
    <w:rsid w:val="006228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ed.org/dir/welcome/?s=tuckman" TargetMode="External"/><Relationship Id="rId3" Type="http://schemas.openxmlformats.org/officeDocument/2006/relationships/customXml" Target="../customXml/item3.xml"/><Relationship Id="rId7" Type="http://schemas.openxmlformats.org/officeDocument/2006/relationships/hyperlink" Target="https://dsdweb.co.uk/wp-content/uploads/2021/10/learning-by-doing-graham-gibb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ixdf.org/literature/topics/design-th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6" ma:contentTypeDescription="Create a new document." ma:contentTypeScope="" ma:versionID="a5b777affb8f6f9947d4dd3d9bd2a5c4">
  <xsd:schema xmlns:xsd="http://www.w3.org/2001/XMLSchema" xmlns:xs="http://www.w3.org/2001/XMLSchema" xmlns:p="http://schemas.microsoft.com/office/2006/metadata/properties" xmlns:ns3="3ef5847a-e696-4fee-a2c0-6c3f87568321" targetNamespace="http://schemas.microsoft.com/office/2006/metadata/properties" ma:root="true" ma:fieldsID="f370eff5f913306a1e88da7bb4e90548"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BillingMetadata" ma:index="1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712B9F-A717-4440-BA7E-C9B718FB8284}">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46D69AFA-17F5-4FCA-A6DF-515AC08CFB26}">
  <ds:schemaRefs>
    <ds:schemaRef ds:uri="http://schemas.microsoft.com/sharepoint/v3/contenttype/forms"/>
  </ds:schemaRefs>
</ds:datastoreItem>
</file>

<file path=customXml/itemProps3.xml><?xml version="1.0" encoding="utf-8"?>
<ds:datastoreItem xmlns:ds="http://schemas.openxmlformats.org/officeDocument/2006/customXml" ds:itemID="{D5150757-4E4D-4836-B39D-8F0DC66C6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1698</Words>
  <Characters>9682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Ebony Dibble-Chwistek (2506612)</dc:creator>
  <cp:keywords/>
  <dc:description/>
  <cp:lastModifiedBy>Ebony Dibble-Chwistek (2506612)</cp:lastModifiedBy>
  <cp:revision>2</cp:revision>
  <dcterms:created xsi:type="dcterms:W3CDTF">2026-04-25T20:11:00Z</dcterms:created>
  <dcterms:modified xsi:type="dcterms:W3CDTF">2026-04-25T20:11:00Z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