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rsidP="00832BCA">
      <w:pPr>
        <w:pStyle w:val="1"/>
        <w:ind w:firstLineChars="300" w:firstLine="1446"/>
        <w:jc w:val="both"/>
        <w:rPr>
          <w:rFonts w:ascii="Helvetica Neue" w:hAnsi="Helvetica Neue"/>
          <w:color w:val="000000" w:themeColor="text1"/>
        </w:rPr>
      </w:pPr>
      <w:r w:rsidRPr="00832BCA">
        <w:rPr>
          <w:rFonts w:ascii="Helvetica Neue" w:hAnsi="Helvetica Neue"/>
          <w:color w:val="000000" w:themeColor="text1"/>
        </w:rPr>
        <w:t>Managing Internationally</w:t>
      </w:r>
    </w:p>
    <w:p w:rsidR="00832BCA" w:rsidRDefault="00832BCA" w:rsidP="00832BCA">
      <w:pPr>
        <w:pStyle w:val="1"/>
        <w:ind w:leftChars="450" w:left="1080"/>
        <w:jc w:val="both"/>
        <w:rPr>
          <w:rFonts w:ascii="Helvetica Neue" w:hAnsi="Helvetica Neue"/>
          <w:color w:val="000000" w:themeColor="text1"/>
        </w:rPr>
      </w:pPr>
      <w:r>
        <w:rPr>
          <w:rFonts w:ascii="Helvetica Neue" w:hAnsi="Helvetica Neue"/>
          <w:color w:val="000000" w:themeColor="text1"/>
        </w:rPr>
        <w:t xml:space="preserve">     </w:t>
      </w:r>
    </w:p>
    <w:p w:rsidR="00832BCA" w:rsidRPr="00832BCA" w:rsidRDefault="00832BCA" w:rsidP="00832BCA">
      <w:pPr>
        <w:pStyle w:val="1"/>
        <w:ind w:leftChars="450" w:left="1080" w:firstLineChars="300" w:firstLine="1446"/>
        <w:jc w:val="both"/>
        <w:rPr>
          <w:rFonts w:ascii="Helvetica Neue" w:hAnsi="Helvetica Neue"/>
          <w:color w:val="000000" w:themeColor="text1"/>
        </w:rPr>
      </w:pPr>
      <w:r>
        <w:rPr>
          <w:rFonts w:ascii="Helvetica Neue" w:hAnsi="Helvetica Neue"/>
          <w:color w:val="000000" w:themeColor="text1"/>
        </w:rPr>
        <w:t xml:space="preserve"> </w:t>
      </w:r>
      <w:r w:rsidRPr="00832BCA">
        <w:rPr>
          <w:rFonts w:ascii="Helvetica Neue" w:hAnsi="Helvetica Neue"/>
          <w:color w:val="000000" w:themeColor="text1"/>
        </w:rPr>
        <w:t>(SBUS6115)</w:t>
      </w:r>
    </w:p>
    <w:p w:rsidR="00832BCA" w:rsidRDefault="00832BCA" w:rsidP="00832BCA">
      <w:pPr>
        <w:jc w:val="both"/>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rsidP="00832BCA">
      <w:pPr>
        <w:ind w:firstLineChars="1000" w:firstLine="3200"/>
        <w:rPr>
          <w:rFonts w:ascii="Songti SC" w:eastAsia="Songti SC" w:hAnsi="Songti SC"/>
          <w:b/>
          <w:sz w:val="32"/>
          <w:szCs w:val="32"/>
        </w:rPr>
      </w:pPr>
      <w:proofErr w:type="spellStart"/>
      <w:r>
        <w:rPr>
          <w:rFonts w:ascii="Songti SC" w:eastAsia="Songti SC" w:hAnsi="Songti SC" w:hint="eastAsia"/>
          <w:b/>
          <w:sz w:val="32"/>
          <w:szCs w:val="32"/>
        </w:rPr>
        <w:t>Kaili</w:t>
      </w:r>
      <w:proofErr w:type="spellEnd"/>
      <w:r>
        <w:rPr>
          <w:rFonts w:ascii="Songti SC" w:eastAsia="Songti SC" w:hAnsi="Songti SC" w:hint="eastAsia"/>
          <w:b/>
          <w:sz w:val="32"/>
          <w:szCs w:val="32"/>
        </w:rPr>
        <w:t xml:space="preserve"> Wang</w:t>
      </w:r>
    </w:p>
    <w:p w:rsidR="00832BCA" w:rsidRDefault="00832BCA">
      <w:pPr>
        <w:rPr>
          <w:rFonts w:ascii="Songti SC" w:eastAsia="Songti SC" w:hAnsi="Songti SC"/>
          <w:b/>
          <w:sz w:val="32"/>
          <w:szCs w:val="32"/>
        </w:rPr>
      </w:pPr>
      <w:r>
        <w:rPr>
          <w:rFonts w:ascii="Songti SC" w:eastAsia="Songti SC" w:hAnsi="Songti SC" w:hint="eastAsia"/>
          <w:b/>
          <w:sz w:val="32"/>
          <w:szCs w:val="32"/>
        </w:rPr>
        <w:t xml:space="preserve">                    09-</w:t>
      </w:r>
      <w:r>
        <w:rPr>
          <w:rFonts w:ascii="Songti SC" w:eastAsia="Songti SC" w:hAnsi="Songti SC"/>
          <w:b/>
          <w:sz w:val="32"/>
          <w:szCs w:val="32"/>
        </w:rPr>
        <w:t>05</w:t>
      </w:r>
      <w:r>
        <w:rPr>
          <w:rFonts w:ascii="Songti SC" w:eastAsia="Songti SC" w:hAnsi="Songti SC" w:hint="eastAsia"/>
          <w:b/>
          <w:sz w:val="32"/>
          <w:szCs w:val="32"/>
        </w:rPr>
        <w:t>-2018</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C</w:t>
      </w:r>
      <w:r>
        <w:rPr>
          <w:rFonts w:ascii="Songti SC" w:eastAsia="Songti SC" w:hAnsi="Songti SC" w:hint="eastAsia"/>
          <w:b/>
          <w:sz w:val="32"/>
          <w:szCs w:val="32"/>
        </w:rPr>
        <w:t>ontent</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Introduction</w:t>
      </w:r>
    </w:p>
    <w:p w:rsidR="00832BCA" w:rsidRDefault="00832BCA">
      <w:pPr>
        <w:rPr>
          <w:rFonts w:ascii="Songti SC" w:eastAsia="Songti SC" w:hAnsi="Songti SC"/>
          <w:b/>
          <w:sz w:val="32"/>
          <w:szCs w:val="32"/>
        </w:rPr>
      </w:pPr>
    </w:p>
    <w:p w:rsidR="00832BCA" w:rsidRDefault="00832BCA" w:rsidP="00832BCA">
      <w:pPr>
        <w:rPr>
          <w:rFonts w:ascii="Songti SC" w:eastAsia="Songti SC" w:hAnsi="Songti SC"/>
          <w:b/>
          <w:sz w:val="32"/>
          <w:szCs w:val="32"/>
        </w:rPr>
      </w:pPr>
      <w:r w:rsidRPr="00832BCA">
        <w:rPr>
          <w:rFonts w:ascii="Songti SC" w:eastAsia="Songti SC" w:hAnsi="Songti SC"/>
          <w:b/>
          <w:sz w:val="32"/>
          <w:szCs w:val="32"/>
        </w:rPr>
        <w:t>Factors That Influence Negotiation and Decision Making</w:t>
      </w:r>
    </w:p>
    <w:p w:rsidR="00832BCA" w:rsidRPr="00832BCA" w:rsidRDefault="00832BCA" w:rsidP="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Differences in Communication Preferences Between Cultures</w:t>
      </w:r>
    </w:p>
    <w:p w:rsidR="00832BCA" w:rsidRP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 xml:space="preserve">How Culture Affects the Management of People </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sidRPr="00832BCA">
        <w:rPr>
          <w:rFonts w:ascii="Songti SC" w:eastAsia="Songti SC" w:hAnsi="Songti SC"/>
          <w:b/>
          <w:sz w:val="32"/>
          <w:szCs w:val="32"/>
        </w:rPr>
        <w:t>Internationally</w:t>
      </w:r>
    </w:p>
    <w:p w:rsidR="00832BCA" w:rsidRDefault="00832BCA">
      <w:pPr>
        <w:rPr>
          <w:rFonts w:ascii="Songti SC" w:eastAsia="Songti SC" w:hAnsi="Songti SC"/>
          <w:b/>
          <w:sz w:val="32"/>
          <w:szCs w:val="32"/>
        </w:rPr>
      </w:pPr>
    </w:p>
    <w:p w:rsidR="00832BCA" w:rsidRPr="00832BCA" w:rsidRDefault="00832BCA" w:rsidP="00832BCA">
      <w:pPr>
        <w:rPr>
          <w:rFonts w:ascii="Songti SC" w:eastAsia="Songti SC" w:hAnsi="Songti SC"/>
          <w:b/>
          <w:sz w:val="32"/>
          <w:szCs w:val="32"/>
        </w:rPr>
      </w:pPr>
      <w:r w:rsidRPr="00832BCA">
        <w:rPr>
          <w:rFonts w:ascii="Songti SC" w:eastAsia="Songti SC" w:hAnsi="Songti SC"/>
          <w:b/>
          <w:sz w:val="32"/>
          <w:szCs w:val="32"/>
        </w:rPr>
        <w:t>How Culture Affects Leadership and Motivation</w:t>
      </w:r>
    </w:p>
    <w:p w:rsidR="00832BCA" w:rsidRP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C</w:t>
      </w:r>
      <w:r>
        <w:rPr>
          <w:rFonts w:ascii="Songti SC" w:eastAsia="Songti SC" w:hAnsi="Songti SC" w:hint="eastAsia"/>
          <w:b/>
          <w:sz w:val="32"/>
          <w:szCs w:val="32"/>
        </w:rPr>
        <w:t>onclusion</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r>
        <w:rPr>
          <w:rFonts w:ascii="Songti SC" w:eastAsia="Songti SC" w:hAnsi="Songti SC"/>
          <w:b/>
          <w:sz w:val="32"/>
          <w:szCs w:val="32"/>
        </w:rPr>
        <w:t>Reference</w:t>
      </w: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832BCA" w:rsidRDefault="00832BCA">
      <w:pPr>
        <w:rPr>
          <w:rFonts w:ascii="Songti SC" w:eastAsia="Songti SC" w:hAnsi="Songti SC"/>
          <w:b/>
          <w:sz w:val="32"/>
          <w:szCs w:val="32"/>
        </w:rPr>
      </w:pPr>
    </w:p>
    <w:p w:rsidR="00036F43" w:rsidRPr="00832BCA" w:rsidRDefault="00036F43">
      <w:pPr>
        <w:rPr>
          <w:rFonts w:ascii="Songti SC" w:eastAsia="Songti SC" w:hAnsi="Songti SC"/>
          <w:b/>
          <w:sz w:val="32"/>
          <w:szCs w:val="32"/>
        </w:rPr>
      </w:pPr>
      <w:r w:rsidRPr="00832BCA">
        <w:rPr>
          <w:rFonts w:ascii="Songti SC" w:eastAsia="Songti SC" w:hAnsi="Songti SC"/>
          <w:b/>
          <w:sz w:val="32"/>
          <w:szCs w:val="32"/>
        </w:rPr>
        <w:lastRenderedPageBreak/>
        <w:t>I</w:t>
      </w:r>
      <w:r w:rsidRPr="00832BCA">
        <w:rPr>
          <w:rFonts w:ascii="Songti SC" w:eastAsia="Songti SC" w:hAnsi="Songti SC" w:hint="eastAsia"/>
          <w:b/>
          <w:sz w:val="32"/>
          <w:szCs w:val="32"/>
        </w:rPr>
        <w:t>ntroduction</w:t>
      </w:r>
    </w:p>
    <w:p w:rsidR="00832BCA" w:rsidRPr="00832BCA" w:rsidRDefault="00832BCA">
      <w:pPr>
        <w:rPr>
          <w:rFonts w:ascii="Songti SC" w:eastAsia="Songti SC" w:hAnsi="Songti SC"/>
          <w:sz w:val="28"/>
          <w:szCs w:val="28"/>
        </w:rPr>
      </w:pPr>
    </w:p>
    <w:p w:rsidR="00036F43" w:rsidRPr="00832BCA" w:rsidRDefault="00F25772" w:rsidP="00023FF5">
      <w:pPr>
        <w:rPr>
          <w:rFonts w:ascii="Songti SC" w:eastAsia="Songti SC" w:hAnsi="Songti SC"/>
          <w:sz w:val="28"/>
          <w:szCs w:val="28"/>
        </w:rPr>
      </w:pPr>
      <w:r w:rsidRPr="00832BCA">
        <w:rPr>
          <w:rFonts w:ascii="Songti SC" w:eastAsia="Songti SC" w:hAnsi="Songti SC"/>
          <w:sz w:val="28"/>
          <w:szCs w:val="28"/>
        </w:rPr>
        <w:t>International commercial trade not only crosses national boundaries but also cross-cultural. In the following article, I w</w:t>
      </w:r>
      <w:r w:rsidR="002160A4" w:rsidRPr="00832BCA">
        <w:rPr>
          <w:rFonts w:ascii="Songti SC" w:eastAsia="Songti SC" w:hAnsi="Songti SC"/>
          <w:sz w:val="28"/>
          <w:szCs w:val="28"/>
        </w:rPr>
        <w:t xml:space="preserve">ill list examples that international business companies did about cross-cultural management. Through these examples, I </w:t>
      </w:r>
      <w:r w:rsidR="00C85264" w:rsidRPr="00832BCA">
        <w:rPr>
          <w:rFonts w:ascii="Songti SC" w:eastAsia="Songti SC" w:hAnsi="Songti SC"/>
          <w:sz w:val="28"/>
          <w:szCs w:val="28"/>
        </w:rPr>
        <w:t>will use the academic models and theories to analyze why those company manage differently in different countries. This article includes 4 mainly parts. First part is Factors That Influence Negotiation and Decision Making, the second part is Differences in Communication Preferences Between Cultures, the third part is How Culture Affects the Management of People Internationally, the forth part is How Culture Affects Leadership and Motivation</w:t>
      </w:r>
      <w:r w:rsidR="00023FF5" w:rsidRPr="00832BCA">
        <w:rPr>
          <w:rFonts w:ascii="Songti SC" w:eastAsia="Songti SC" w:hAnsi="Songti SC"/>
          <w:sz w:val="28"/>
          <w:szCs w:val="28"/>
        </w:rPr>
        <w:t>.</w:t>
      </w:r>
    </w:p>
    <w:p w:rsidR="00053379" w:rsidRPr="00832BCA" w:rsidRDefault="00053379" w:rsidP="00023FF5">
      <w:pPr>
        <w:rPr>
          <w:rFonts w:ascii="Songti SC" w:eastAsia="Songti SC" w:hAnsi="Songti SC"/>
          <w:sz w:val="28"/>
          <w:szCs w:val="28"/>
        </w:rPr>
      </w:pPr>
    </w:p>
    <w:p w:rsidR="00053379" w:rsidRPr="00832BCA" w:rsidRDefault="00053379" w:rsidP="00023FF5">
      <w:pPr>
        <w:rPr>
          <w:rFonts w:ascii="Songti SC" w:eastAsia="Songti SC" w:hAnsi="Songti SC"/>
          <w:sz w:val="28"/>
          <w:szCs w:val="28"/>
        </w:rPr>
      </w:pPr>
    </w:p>
    <w:p w:rsidR="00023FF5" w:rsidRPr="00832BCA" w:rsidRDefault="00023FF5" w:rsidP="009A618A">
      <w:pPr>
        <w:rPr>
          <w:rFonts w:ascii="Songti SC" w:eastAsia="Songti SC" w:hAnsi="Songti SC"/>
          <w:sz w:val="28"/>
          <w:szCs w:val="28"/>
        </w:rPr>
      </w:pPr>
    </w:p>
    <w:p w:rsidR="00023FF5" w:rsidRPr="00832BCA" w:rsidRDefault="00023FF5" w:rsidP="00EF73A1">
      <w:pPr>
        <w:pStyle w:val="a9"/>
        <w:numPr>
          <w:ilvl w:val="0"/>
          <w:numId w:val="3"/>
        </w:numPr>
        <w:ind w:firstLineChars="0"/>
        <w:rPr>
          <w:rFonts w:ascii="Songti SC" w:eastAsia="Songti SC" w:hAnsi="Songti SC"/>
          <w:b/>
          <w:sz w:val="32"/>
          <w:szCs w:val="32"/>
        </w:rPr>
      </w:pPr>
      <w:r w:rsidRPr="00832BCA">
        <w:rPr>
          <w:rFonts w:ascii="Songti SC" w:eastAsia="Songti SC" w:hAnsi="Songti SC"/>
          <w:b/>
          <w:sz w:val="32"/>
          <w:szCs w:val="32"/>
        </w:rPr>
        <w:t>Factors That Influence Negotiation and Decision Making</w:t>
      </w:r>
    </w:p>
    <w:p w:rsidR="005A2470" w:rsidRPr="00832BCA" w:rsidRDefault="005A2470" w:rsidP="009A618A">
      <w:pPr>
        <w:rPr>
          <w:rFonts w:ascii="Songti SC" w:eastAsia="Songti SC" w:hAnsi="Songti SC"/>
          <w:sz w:val="28"/>
          <w:szCs w:val="28"/>
        </w:rPr>
      </w:pPr>
    </w:p>
    <w:p w:rsidR="00EF73A1" w:rsidRPr="00832BCA" w:rsidRDefault="00023FF5" w:rsidP="000E387C">
      <w:pPr>
        <w:rPr>
          <w:rFonts w:ascii="Songti SC" w:eastAsia="Songti SC" w:hAnsi="Songti SC"/>
          <w:sz w:val="28"/>
          <w:szCs w:val="28"/>
        </w:rPr>
      </w:pPr>
      <w:r w:rsidRPr="00832BCA">
        <w:rPr>
          <w:rFonts w:ascii="Songti SC" w:eastAsia="Songti SC" w:hAnsi="Songti SC"/>
          <w:sz w:val="28"/>
          <w:szCs w:val="28"/>
        </w:rPr>
        <w:t xml:space="preserve">The discussion about the negotiating </w:t>
      </w:r>
      <w:r w:rsidR="005F649B" w:rsidRPr="00832BCA">
        <w:rPr>
          <w:rFonts w:ascii="Songti SC" w:eastAsia="Songti SC" w:hAnsi="Songti SC"/>
          <w:sz w:val="28"/>
          <w:szCs w:val="28"/>
        </w:rPr>
        <w:t>style of each country always revolves around the attitude of a culture to time.</w:t>
      </w:r>
      <w:r w:rsidR="00963B05" w:rsidRPr="00832BCA">
        <w:rPr>
          <w:rFonts w:ascii="Songti SC" w:eastAsia="Songti SC" w:hAnsi="Songti SC"/>
          <w:sz w:val="28"/>
          <w:szCs w:val="28"/>
        </w:rPr>
        <w:t xml:space="preserve"> </w:t>
      </w:r>
      <w:r w:rsidR="009A618A" w:rsidRPr="00832BCA">
        <w:rPr>
          <w:rFonts w:ascii="Songti SC" w:eastAsia="Songti SC" w:hAnsi="Songti SC"/>
          <w:sz w:val="28"/>
          <w:szCs w:val="28"/>
        </w:rPr>
        <w:t xml:space="preserve">All practice creates time and the varying combinations of time within a social formation create a temporal structure or style. However, I believe that we should </w:t>
      </w:r>
      <w:r w:rsidR="00963B05" w:rsidRPr="00832BCA">
        <w:rPr>
          <w:rFonts w:ascii="Songti SC" w:eastAsia="Songti SC" w:hAnsi="Songti SC"/>
          <w:sz w:val="28"/>
          <w:szCs w:val="28"/>
        </w:rPr>
        <w:lastRenderedPageBreak/>
        <w:t xml:space="preserve">not merely say that social for- </w:t>
      </w:r>
      <w:proofErr w:type="spellStart"/>
      <w:r w:rsidR="009A618A" w:rsidRPr="00832BCA">
        <w:rPr>
          <w:rFonts w:ascii="Songti SC" w:eastAsia="Songti SC" w:hAnsi="Songti SC"/>
          <w:sz w:val="28"/>
          <w:szCs w:val="28"/>
        </w:rPr>
        <w:t>mations</w:t>
      </w:r>
      <w:proofErr w:type="spellEnd"/>
      <w:r w:rsidR="009A618A" w:rsidRPr="00832BCA">
        <w:rPr>
          <w:rFonts w:ascii="Songti SC" w:eastAsia="Songti SC" w:hAnsi="Songti SC"/>
          <w:sz w:val="28"/>
          <w:szCs w:val="28"/>
        </w:rPr>
        <w:t xml:space="preserve"> have their own temporal styles, but to go a step further and characterize social formations primarily in terms of their </w:t>
      </w:r>
      <w:r w:rsidR="00EF73A1" w:rsidRPr="00832BCA">
        <w:rPr>
          <w:rFonts w:ascii="Songti SC" w:eastAsia="Songti SC" w:hAnsi="Songti SC"/>
          <w:sz w:val="28"/>
          <w:szCs w:val="28"/>
        </w:rPr>
        <w:t>temporal styles of life (</w:t>
      </w:r>
      <w:proofErr w:type="spellStart"/>
      <w:r w:rsidR="00EF73A1" w:rsidRPr="00832BCA">
        <w:rPr>
          <w:rFonts w:ascii="Songti SC" w:eastAsia="Songti SC" w:hAnsi="Songti SC"/>
          <w:sz w:val="28"/>
          <w:szCs w:val="28"/>
        </w:rPr>
        <w:t>Gosden</w:t>
      </w:r>
      <w:proofErr w:type="spellEnd"/>
      <w:r w:rsidR="00EF73A1" w:rsidRPr="00832BCA">
        <w:rPr>
          <w:rFonts w:ascii="Songti SC" w:eastAsia="Songti SC" w:hAnsi="Songti SC"/>
          <w:sz w:val="28"/>
          <w:szCs w:val="28"/>
        </w:rPr>
        <w:t xml:space="preserve">, </w:t>
      </w:r>
      <w:r w:rsidR="009A618A" w:rsidRPr="00832BCA">
        <w:rPr>
          <w:rFonts w:ascii="Songti SC" w:eastAsia="Songti SC" w:hAnsi="Songti SC"/>
          <w:sz w:val="28"/>
          <w:szCs w:val="28"/>
        </w:rPr>
        <w:t xml:space="preserve">1994). </w:t>
      </w:r>
      <w:r w:rsidR="00EF73A1" w:rsidRPr="00832BCA">
        <w:rPr>
          <w:rFonts w:ascii="Songti SC" w:eastAsia="Songti SC" w:hAnsi="Songti SC"/>
          <w:sz w:val="28"/>
          <w:szCs w:val="28"/>
        </w:rPr>
        <w:t xml:space="preserve">Time may also be more generally associated with the degree to which a culture or society can be described as “slow” or “fast” (Levine, R. V. and A. Norenzayan,1999). </w:t>
      </w:r>
    </w:p>
    <w:p w:rsidR="000E387C" w:rsidRPr="00832BCA" w:rsidRDefault="000E387C" w:rsidP="000E387C">
      <w:pPr>
        <w:rPr>
          <w:rFonts w:ascii="Songti SC" w:eastAsia="Songti SC" w:hAnsi="Songti SC"/>
          <w:sz w:val="28"/>
          <w:szCs w:val="28"/>
        </w:rPr>
      </w:pPr>
    </w:p>
    <w:p w:rsidR="001966AD" w:rsidRPr="00832BCA" w:rsidRDefault="005A2470" w:rsidP="005F649B">
      <w:pPr>
        <w:rPr>
          <w:rFonts w:ascii="Songti SC" w:eastAsia="Songti SC" w:hAnsi="Songti SC"/>
          <w:color w:val="000000" w:themeColor="text1"/>
          <w:sz w:val="28"/>
          <w:szCs w:val="28"/>
        </w:rPr>
      </w:pPr>
      <w:r w:rsidRPr="00832BCA">
        <w:rPr>
          <w:rFonts w:ascii="Songti SC" w:eastAsia="Songti SC" w:hAnsi="Songti SC"/>
          <w:sz w:val="28"/>
          <w:szCs w:val="28"/>
        </w:rPr>
        <w:t xml:space="preserve">The misunderstanding of culture may cause a world trade company failed the negotiation and lost the corporation with </w:t>
      </w:r>
      <w:r w:rsidRPr="00832BCA">
        <w:rPr>
          <w:rFonts w:ascii="Songti SC" w:eastAsia="Songti SC" w:hAnsi="Songti SC" w:hint="eastAsia"/>
          <w:sz w:val="28"/>
          <w:szCs w:val="28"/>
        </w:rPr>
        <w:t>party</w:t>
      </w:r>
      <w:r w:rsidRPr="00832BCA">
        <w:rPr>
          <w:rFonts w:ascii="Songti SC" w:eastAsia="Songti SC" w:hAnsi="Songti SC"/>
          <w:sz w:val="28"/>
          <w:szCs w:val="28"/>
        </w:rPr>
        <w:t xml:space="preserve"> A. Here is a</w:t>
      </w:r>
      <w:r w:rsidR="006C2EE4">
        <w:rPr>
          <w:rFonts w:ascii="Songti SC" w:eastAsia="Songti SC" w:hAnsi="Songti SC" w:hint="eastAsia"/>
          <w:sz w:val="28"/>
          <w:szCs w:val="28"/>
        </w:rPr>
        <w:t>n</w:t>
      </w:r>
      <w:r w:rsidR="00721D27" w:rsidRPr="00832BCA">
        <w:rPr>
          <w:rFonts w:ascii="Songti SC" w:eastAsia="Songti SC" w:hAnsi="Songti SC"/>
          <w:sz w:val="28"/>
          <w:szCs w:val="28"/>
        </w:rPr>
        <w:t xml:space="preserve"> </w:t>
      </w:r>
      <w:r w:rsidR="00721D27" w:rsidRPr="00832BCA">
        <w:rPr>
          <w:rFonts w:ascii="Songti SC" w:eastAsia="Songti SC" w:hAnsi="Songti SC" w:hint="eastAsia"/>
          <w:sz w:val="28"/>
          <w:szCs w:val="28"/>
        </w:rPr>
        <w:t>example</w:t>
      </w:r>
      <w:r w:rsidR="00721D27" w:rsidRPr="00832BCA">
        <w:rPr>
          <w:rFonts w:ascii="Songti SC" w:eastAsia="Songti SC" w:hAnsi="Songti SC"/>
          <w:sz w:val="28"/>
          <w:szCs w:val="28"/>
        </w:rPr>
        <w:t xml:space="preserve"> that had big influence and r</w:t>
      </w:r>
      <w:r w:rsidR="00721D27" w:rsidRPr="00832BCA">
        <w:rPr>
          <w:rFonts w:ascii="Songti SC" w:eastAsia="Songti SC" w:hAnsi="Songti SC" w:hint="eastAsia"/>
          <w:sz w:val="28"/>
          <w:szCs w:val="28"/>
        </w:rPr>
        <w:t>e</w:t>
      </w:r>
      <w:r w:rsidR="00721D27" w:rsidRPr="00832BCA">
        <w:rPr>
          <w:rFonts w:ascii="Songti SC" w:eastAsia="Songti SC" w:hAnsi="Songti SC"/>
          <w:sz w:val="28"/>
          <w:szCs w:val="28"/>
        </w:rPr>
        <w:t>ceived the attention of the mass media and the masses. The subsidiary of</w:t>
      </w:r>
      <w:r w:rsidR="00721D27" w:rsidRPr="00832BCA">
        <w:rPr>
          <w:rFonts w:ascii="Songti SC" w:eastAsia="Songti SC" w:hAnsi="Songti SC"/>
          <w:color w:val="000000" w:themeColor="text1"/>
          <w:sz w:val="28"/>
          <w:szCs w:val="28"/>
        </w:rPr>
        <w:t xml:space="preserve"> Enron,</w:t>
      </w:r>
      <w:r w:rsidR="00721D27" w:rsidRPr="00832BCA">
        <w:rPr>
          <w:rFonts w:ascii="Songti SC" w:eastAsia="Songti SC" w:hAnsi="Songti SC"/>
          <w:color w:val="FF0000"/>
          <w:sz w:val="28"/>
          <w:szCs w:val="28"/>
        </w:rPr>
        <w:t xml:space="preserve"> </w:t>
      </w:r>
      <w:proofErr w:type="spellStart"/>
      <w:r w:rsidR="00721D27" w:rsidRPr="00832BCA">
        <w:rPr>
          <w:rFonts w:ascii="Songti SC" w:eastAsia="Songti SC" w:hAnsi="Songti SC"/>
          <w:color w:val="000000" w:themeColor="text1"/>
          <w:sz w:val="28"/>
          <w:szCs w:val="28"/>
        </w:rPr>
        <w:t>Dabhol</w:t>
      </w:r>
      <w:proofErr w:type="spellEnd"/>
      <w:r w:rsidR="00721D27" w:rsidRPr="00832BCA">
        <w:rPr>
          <w:rFonts w:ascii="Songti SC" w:eastAsia="Songti SC" w:hAnsi="Songti SC"/>
          <w:color w:val="000000" w:themeColor="text1"/>
          <w:sz w:val="28"/>
          <w:szCs w:val="28"/>
        </w:rPr>
        <w:t xml:space="preserve"> Power,</w:t>
      </w:r>
      <w:r w:rsidR="006C2EE4">
        <w:rPr>
          <w:rFonts w:ascii="Songti SC" w:eastAsia="Songti SC" w:hAnsi="Songti SC"/>
          <w:color w:val="000000" w:themeColor="text1"/>
          <w:sz w:val="28"/>
          <w:szCs w:val="28"/>
        </w:rPr>
        <w:t xml:space="preserve"> </w:t>
      </w:r>
      <w:r w:rsidR="00721D27" w:rsidRPr="00832BCA">
        <w:rPr>
          <w:rFonts w:ascii="Songti SC" w:eastAsia="Songti SC" w:hAnsi="Songti SC"/>
          <w:sz w:val="28"/>
          <w:szCs w:val="28"/>
        </w:rPr>
        <w:t xml:space="preserve">was challenged in the long-term power supply contract with the Maharashtra government in </w:t>
      </w:r>
      <w:proofErr w:type="gramStart"/>
      <w:r w:rsidR="00721D27" w:rsidRPr="00832BCA">
        <w:rPr>
          <w:rFonts w:ascii="Songti SC" w:eastAsia="Songti SC" w:hAnsi="Songti SC"/>
          <w:sz w:val="28"/>
          <w:szCs w:val="28"/>
        </w:rPr>
        <w:t xml:space="preserve">India, </w:t>
      </w:r>
      <w:r w:rsidR="004F5D13">
        <w:rPr>
          <w:rFonts w:ascii="Songti SC" w:eastAsia="Songti SC" w:hAnsi="Songti SC"/>
          <w:sz w:val="28"/>
          <w:szCs w:val="28"/>
        </w:rPr>
        <w:t xml:space="preserve"> </w:t>
      </w:r>
      <w:r w:rsidR="00721D27" w:rsidRPr="00832BCA">
        <w:rPr>
          <w:rFonts w:ascii="Songti SC" w:eastAsia="Songti SC" w:hAnsi="Songti SC"/>
          <w:sz w:val="28"/>
          <w:szCs w:val="28"/>
        </w:rPr>
        <w:t>and</w:t>
      </w:r>
      <w:proofErr w:type="gramEnd"/>
      <w:r w:rsidR="00721D27" w:rsidRPr="00832BCA">
        <w:rPr>
          <w:rFonts w:ascii="Songti SC" w:eastAsia="Songti SC" w:hAnsi="Songti SC"/>
          <w:sz w:val="28"/>
          <w:szCs w:val="28"/>
        </w:rPr>
        <w:t xml:space="preserve"> was ultimately considered too bypassed by the fast authorization process required by this type of transactional practice during the negotiation process. The hurry is too shameful. As negotiations progressed too fast, an important Indian public rightly believed that t</w:t>
      </w:r>
      <w:r w:rsidR="00721D27" w:rsidRPr="00832BCA">
        <w:rPr>
          <w:rFonts w:ascii="Songti SC" w:eastAsia="Songti SC" w:hAnsi="Songti SC"/>
          <w:color w:val="000000" w:themeColor="text1"/>
          <w:sz w:val="28"/>
          <w:szCs w:val="28"/>
        </w:rPr>
        <w:t>he government did not protect the public interest. In the company’s response, Rebecca Mark, chairman and CEO of Enron International, told reporters: “We are very concerned about time because time is money for us.”</w:t>
      </w:r>
      <w:r w:rsidR="009A618A" w:rsidRPr="00832BCA">
        <w:rPr>
          <w:rFonts w:ascii="Songti SC" w:eastAsia="Songti SC" w:hAnsi="Songti SC"/>
          <w:color w:val="000000" w:themeColor="text1"/>
          <w:sz w:val="28"/>
          <w:szCs w:val="28"/>
        </w:rPr>
        <w:t xml:space="preserve">. </w:t>
      </w:r>
      <w:r w:rsidR="009A618A" w:rsidRPr="00832BCA">
        <w:rPr>
          <w:rFonts w:ascii="Songti SC" w:eastAsia="Songti SC" w:hAnsi="Songti SC" w:hint="eastAsia"/>
          <w:sz w:val="28"/>
          <w:szCs w:val="28"/>
        </w:rPr>
        <w:t>Enron</w:t>
      </w:r>
      <w:r w:rsidR="009A618A" w:rsidRPr="00832BCA">
        <w:rPr>
          <w:rFonts w:ascii="Songti SC" w:eastAsia="Songti SC" w:hAnsi="Songti SC"/>
          <w:sz w:val="28"/>
          <w:szCs w:val="28"/>
        </w:rPr>
        <w:t>’s Rebecca Mark: “You Have to be Pushy and Aggressive”</w:t>
      </w:r>
      <w:r w:rsidR="006C2EE4">
        <w:rPr>
          <w:rFonts w:ascii="Songti SC" w:eastAsia="Songti SC" w:hAnsi="Songti SC"/>
          <w:sz w:val="28"/>
          <w:szCs w:val="28"/>
        </w:rPr>
        <w:t xml:space="preserve"> </w:t>
      </w:r>
      <w:r w:rsidR="009A618A" w:rsidRPr="00832BCA">
        <w:rPr>
          <w:rFonts w:ascii="Songti SC" w:eastAsia="Songti SC" w:hAnsi="Songti SC"/>
          <w:sz w:val="28"/>
          <w:szCs w:val="28"/>
        </w:rPr>
        <w:t>(BusinessWeek, February 24, 1997)</w:t>
      </w:r>
      <w:r w:rsidR="00832BCA">
        <w:rPr>
          <w:rFonts w:ascii="Songti SC" w:eastAsia="Songti SC" w:hAnsi="Songti SC"/>
          <w:sz w:val="28"/>
          <w:szCs w:val="28"/>
        </w:rPr>
        <w:t>.</w:t>
      </w:r>
      <w:r w:rsidR="00B73D3E">
        <w:rPr>
          <w:rFonts w:ascii="Songti SC" w:eastAsia="Songti SC" w:hAnsi="Songti SC"/>
          <w:sz w:val="28"/>
          <w:szCs w:val="28"/>
        </w:rPr>
        <w:t xml:space="preserve"> </w:t>
      </w:r>
      <w:r w:rsidR="00B73D3E" w:rsidRPr="00B73D3E">
        <w:rPr>
          <w:rFonts w:ascii="Songti SC" w:eastAsia="Songti SC" w:hAnsi="Songti SC"/>
          <w:sz w:val="28"/>
          <w:szCs w:val="28"/>
        </w:rPr>
        <w:t xml:space="preserve">However, drawing </w:t>
      </w:r>
      <w:r w:rsidR="00B73D3E" w:rsidRPr="00B73D3E">
        <w:rPr>
          <w:rFonts w:ascii="Songti SC" w:eastAsia="Songti SC" w:hAnsi="Songti SC"/>
          <w:sz w:val="28"/>
          <w:szCs w:val="28"/>
        </w:rPr>
        <w:lastRenderedPageBreak/>
        <w:t>lessons from this failure, U.S. companies tried to negotiate with the Indian side in a more formal way, and they also extended the planning cycle</w:t>
      </w:r>
      <w:r w:rsidR="00B73D3E">
        <w:rPr>
          <w:rFonts w:ascii="Songti SC" w:eastAsia="Songti SC" w:hAnsi="Songti SC" w:hint="eastAsia"/>
          <w:sz w:val="28"/>
          <w:szCs w:val="28"/>
        </w:rPr>
        <w:t>，</w:t>
      </w:r>
      <w:r w:rsidR="00B73D3E" w:rsidRPr="00B73D3E">
        <w:rPr>
          <w:rFonts w:ascii="Songti SC" w:eastAsia="Songti SC" w:hAnsi="Songti SC"/>
          <w:sz w:val="28"/>
          <w:szCs w:val="28"/>
        </w:rPr>
        <w:t>when they later cooperated with other Indian companies.</w:t>
      </w:r>
      <w:r w:rsidR="00B73D3E">
        <w:rPr>
          <w:rFonts w:ascii="Songti SC" w:eastAsia="Songti SC" w:hAnsi="Songti SC"/>
          <w:sz w:val="28"/>
          <w:szCs w:val="28"/>
        </w:rPr>
        <w:t xml:space="preserve"> </w:t>
      </w:r>
    </w:p>
    <w:p w:rsidR="001966AD" w:rsidRPr="00832BCA" w:rsidRDefault="001966AD" w:rsidP="005F649B">
      <w:pPr>
        <w:rPr>
          <w:rFonts w:ascii="Songti SC" w:eastAsia="Songti SC" w:hAnsi="Songti SC"/>
          <w:sz w:val="28"/>
          <w:szCs w:val="28"/>
        </w:rPr>
      </w:pPr>
      <w:r w:rsidRPr="00832BCA">
        <w:rPr>
          <w:rFonts w:ascii="Songti SC" w:eastAsia="Songti SC" w:hAnsi="Songti SC"/>
          <w:noProof/>
          <w:sz w:val="28"/>
          <w:szCs w:val="28"/>
        </w:rPr>
        <w:drawing>
          <wp:inline distT="0" distB="0" distL="0" distR="0">
            <wp:extent cx="5270500" cy="30867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8-05-07 12.03.37.png"/>
                    <pic:cNvPicPr/>
                  </pic:nvPicPr>
                  <pic:blipFill>
                    <a:blip r:embed="rId7">
                      <a:extLst>
                        <a:ext uri="{28A0092B-C50C-407E-A947-70E740481C1C}">
                          <a14:useLocalDpi xmlns:a14="http://schemas.microsoft.com/office/drawing/2010/main" val="0"/>
                        </a:ext>
                      </a:extLst>
                    </a:blip>
                    <a:stretch>
                      <a:fillRect/>
                    </a:stretch>
                  </pic:blipFill>
                  <pic:spPr>
                    <a:xfrm>
                      <a:off x="0" y="0"/>
                      <a:ext cx="5270500" cy="3086735"/>
                    </a:xfrm>
                    <a:prstGeom prst="rect">
                      <a:avLst/>
                    </a:prstGeom>
                  </pic:spPr>
                </pic:pic>
              </a:graphicData>
            </a:graphic>
          </wp:inline>
        </w:drawing>
      </w:r>
      <w:r w:rsidR="009A618A" w:rsidRPr="00832BCA">
        <w:rPr>
          <w:rFonts w:ascii="Songti SC" w:eastAsia="Songti SC" w:hAnsi="Songti SC"/>
          <w:sz w:val="28"/>
          <w:szCs w:val="28"/>
        </w:rPr>
        <w:t xml:space="preserve">                   (www.hofstede-insights.com)</w:t>
      </w:r>
    </w:p>
    <w:p w:rsidR="001966AD" w:rsidRPr="00832BCA" w:rsidRDefault="001966AD" w:rsidP="005F649B">
      <w:pPr>
        <w:rPr>
          <w:rFonts w:ascii="Songti SC" w:eastAsia="Songti SC" w:hAnsi="Songti SC"/>
          <w:sz w:val="28"/>
          <w:szCs w:val="28"/>
        </w:rPr>
      </w:pPr>
    </w:p>
    <w:p w:rsidR="001966AD" w:rsidRPr="00832BCA" w:rsidRDefault="001966AD" w:rsidP="005F649B">
      <w:pPr>
        <w:rPr>
          <w:rFonts w:ascii="Songti SC" w:eastAsia="Songti SC" w:hAnsi="Songti SC"/>
          <w:sz w:val="28"/>
          <w:szCs w:val="28"/>
        </w:rPr>
      </w:pPr>
      <w:r w:rsidRPr="00832BCA">
        <w:rPr>
          <w:rFonts w:ascii="Songti SC" w:eastAsia="Songti SC" w:hAnsi="Songti SC"/>
          <w:sz w:val="28"/>
          <w:szCs w:val="28"/>
        </w:rPr>
        <w:t>I</w:t>
      </w:r>
      <w:r w:rsidRPr="00832BCA">
        <w:rPr>
          <w:rFonts w:ascii="Songti SC" w:eastAsia="Songti SC" w:hAnsi="Songti SC" w:hint="eastAsia"/>
          <w:sz w:val="28"/>
          <w:szCs w:val="28"/>
        </w:rPr>
        <w:t>n</w:t>
      </w:r>
      <w:r w:rsidR="00B5408E" w:rsidRPr="00832BCA">
        <w:rPr>
          <w:rFonts w:ascii="Songti SC" w:eastAsia="Songti SC" w:hAnsi="Songti SC"/>
          <w:sz w:val="28"/>
          <w:szCs w:val="28"/>
        </w:rPr>
        <w:t xml:space="preserve"> </w:t>
      </w:r>
      <w:proofErr w:type="spellStart"/>
      <w:r w:rsidR="00B5408E" w:rsidRPr="00832BCA">
        <w:rPr>
          <w:rFonts w:ascii="Songti SC" w:eastAsia="Songti SC" w:hAnsi="Songti SC"/>
          <w:sz w:val="28"/>
          <w:szCs w:val="28"/>
        </w:rPr>
        <w:t>Hofstefe</w:t>
      </w:r>
      <w:proofErr w:type="spellEnd"/>
      <w:r w:rsidR="00B5408E" w:rsidRPr="00832BCA">
        <w:rPr>
          <w:rFonts w:ascii="Songti SC" w:eastAsia="Songti SC" w:hAnsi="Songti SC"/>
          <w:sz w:val="28"/>
          <w:szCs w:val="28"/>
        </w:rPr>
        <w:t xml:space="preserve"> </w:t>
      </w:r>
      <w:proofErr w:type="spellStart"/>
      <w:r w:rsidR="00B5408E" w:rsidRPr="00832BCA">
        <w:rPr>
          <w:rFonts w:ascii="Songti SC" w:eastAsia="Songti SC" w:hAnsi="Songti SC"/>
          <w:sz w:val="28"/>
          <w:szCs w:val="28"/>
        </w:rPr>
        <w:t>Comparision</w:t>
      </w:r>
      <w:proofErr w:type="spellEnd"/>
      <w:r w:rsidRPr="00832BCA">
        <w:rPr>
          <w:rFonts w:ascii="Songti SC" w:eastAsia="Songti SC" w:hAnsi="Songti SC"/>
          <w:sz w:val="28"/>
          <w:szCs w:val="28"/>
        </w:rPr>
        <w:t xml:space="preserve">, it shows that United States is an individualism country, but India is more like a collectivism </w:t>
      </w:r>
      <w:r w:rsidRPr="00832BCA">
        <w:rPr>
          <w:rFonts w:ascii="Songti SC" w:eastAsia="Songti SC" w:hAnsi="Songti SC" w:hint="eastAsia"/>
          <w:sz w:val="28"/>
          <w:szCs w:val="28"/>
        </w:rPr>
        <w:t>country</w:t>
      </w:r>
      <w:r w:rsidRPr="00832BCA">
        <w:rPr>
          <w:rFonts w:ascii="Songti SC" w:eastAsia="Songti SC" w:hAnsi="Songti SC"/>
          <w:sz w:val="28"/>
          <w:szCs w:val="28"/>
        </w:rPr>
        <w:t xml:space="preserve">. Therefore, in India, the </w:t>
      </w:r>
      <w:r w:rsidR="00C776C7" w:rsidRPr="00832BCA">
        <w:rPr>
          <w:rFonts w:ascii="Songti SC" w:eastAsia="Songti SC" w:hAnsi="Songti SC"/>
          <w:sz w:val="28"/>
          <w:szCs w:val="28"/>
        </w:rPr>
        <w:t>benefits</w:t>
      </w:r>
      <w:r w:rsidR="00B77204" w:rsidRPr="00832BCA">
        <w:rPr>
          <w:rFonts w:ascii="Songti SC" w:eastAsia="Songti SC" w:hAnsi="Songti SC"/>
          <w:sz w:val="28"/>
          <w:szCs w:val="28"/>
        </w:rPr>
        <w:t xml:space="preserve"> of </w:t>
      </w:r>
      <w:r w:rsidR="00FE52F0" w:rsidRPr="00832BCA">
        <w:rPr>
          <w:rFonts w:ascii="Songti SC" w:eastAsia="Songti SC" w:hAnsi="Songti SC"/>
          <w:sz w:val="28"/>
          <w:szCs w:val="28"/>
        </w:rPr>
        <w:t xml:space="preserve">the </w:t>
      </w:r>
      <w:r w:rsidR="00C776C7" w:rsidRPr="00832BCA">
        <w:rPr>
          <w:rFonts w:ascii="Songti SC" w:eastAsia="Songti SC" w:hAnsi="Songti SC"/>
          <w:sz w:val="28"/>
          <w:szCs w:val="28"/>
        </w:rPr>
        <w:t xml:space="preserve">big amount group people are very important. Cooperating </w:t>
      </w:r>
      <w:r w:rsidR="008D033E" w:rsidRPr="00832BCA">
        <w:rPr>
          <w:rFonts w:ascii="Songti SC" w:eastAsia="Songti SC" w:hAnsi="Songti SC"/>
          <w:sz w:val="28"/>
          <w:szCs w:val="28"/>
        </w:rPr>
        <w:t xml:space="preserve">or negotiating </w:t>
      </w:r>
      <w:r w:rsidR="00C776C7" w:rsidRPr="00832BCA">
        <w:rPr>
          <w:rFonts w:ascii="Songti SC" w:eastAsia="Songti SC" w:hAnsi="Songti SC"/>
          <w:sz w:val="28"/>
          <w:szCs w:val="28"/>
        </w:rPr>
        <w:t xml:space="preserve">with the governments or companies in collectivism countries need to consider the satisfaction of </w:t>
      </w:r>
      <w:r w:rsidR="008D033E" w:rsidRPr="00832BCA">
        <w:rPr>
          <w:rFonts w:ascii="Songti SC" w:eastAsia="Songti SC" w:hAnsi="Songti SC"/>
          <w:sz w:val="28"/>
          <w:szCs w:val="28"/>
        </w:rPr>
        <w:t>other people, not only the leaders of those companies.</w:t>
      </w:r>
    </w:p>
    <w:p w:rsidR="008D033E" w:rsidRPr="00832BCA" w:rsidRDefault="008D033E" w:rsidP="005F649B">
      <w:pPr>
        <w:rPr>
          <w:rFonts w:ascii="Songti SC" w:eastAsia="Songti SC" w:hAnsi="Songti SC"/>
          <w:sz w:val="28"/>
          <w:szCs w:val="28"/>
        </w:rPr>
      </w:pPr>
    </w:p>
    <w:p w:rsidR="008D033E" w:rsidRPr="00832BCA" w:rsidRDefault="008D033E" w:rsidP="005F649B">
      <w:pPr>
        <w:rPr>
          <w:rFonts w:ascii="Songti SC" w:eastAsia="Songti SC" w:hAnsi="Songti SC"/>
          <w:sz w:val="28"/>
          <w:szCs w:val="28"/>
        </w:rPr>
      </w:pPr>
      <w:r w:rsidRPr="00832BCA">
        <w:rPr>
          <w:rFonts w:ascii="Songti SC" w:eastAsia="Songti SC" w:hAnsi="Songti SC"/>
          <w:sz w:val="28"/>
          <w:szCs w:val="28"/>
        </w:rPr>
        <w:t>I</w:t>
      </w:r>
      <w:r w:rsidRPr="00832BCA">
        <w:rPr>
          <w:rFonts w:ascii="Songti SC" w:eastAsia="Songti SC" w:hAnsi="Songti SC" w:hint="eastAsia"/>
          <w:sz w:val="28"/>
          <w:szCs w:val="28"/>
        </w:rPr>
        <w:t xml:space="preserve">n </w:t>
      </w:r>
      <w:r w:rsidRPr="00832BCA">
        <w:rPr>
          <w:rFonts w:ascii="Songti SC" w:eastAsia="Songti SC" w:hAnsi="Songti SC"/>
          <w:sz w:val="28"/>
          <w:szCs w:val="28"/>
        </w:rPr>
        <w:t xml:space="preserve">addition, the different sensitive of time in this case also influence the negotiation. </w:t>
      </w:r>
      <w:r w:rsidR="0017373A" w:rsidRPr="00832BCA">
        <w:rPr>
          <w:rFonts w:ascii="Songti SC" w:eastAsia="Songti SC" w:hAnsi="Songti SC"/>
          <w:sz w:val="28"/>
          <w:szCs w:val="28"/>
        </w:rPr>
        <w:t xml:space="preserve">The discussion about the negotiating style of each country </w:t>
      </w:r>
      <w:r w:rsidR="0017373A" w:rsidRPr="00832BCA">
        <w:rPr>
          <w:rFonts w:ascii="Songti SC" w:eastAsia="Songti SC" w:hAnsi="Songti SC"/>
          <w:sz w:val="28"/>
          <w:szCs w:val="28"/>
        </w:rPr>
        <w:lastRenderedPageBreak/>
        <w:t>always revolves around the attitude of a cultu</w:t>
      </w:r>
      <w:r w:rsidR="00594FAF">
        <w:rPr>
          <w:rFonts w:ascii="Songti SC" w:eastAsia="Songti SC" w:hAnsi="Songti SC"/>
          <w:sz w:val="28"/>
          <w:szCs w:val="28"/>
        </w:rPr>
        <w:t xml:space="preserve">re to time. Some people say </w:t>
      </w:r>
      <w:r w:rsidR="0017373A" w:rsidRPr="00832BCA">
        <w:rPr>
          <w:rFonts w:ascii="Songti SC" w:eastAsia="Songti SC" w:hAnsi="Songti SC"/>
          <w:sz w:val="28"/>
          <w:szCs w:val="28"/>
        </w:rPr>
        <w:t>Germans are always on time, Latins are habitually lat</w:t>
      </w:r>
      <w:r w:rsidR="00594FAF">
        <w:rPr>
          <w:rFonts w:ascii="Songti SC" w:eastAsia="Songti SC" w:hAnsi="Songti SC"/>
          <w:sz w:val="28"/>
          <w:szCs w:val="28"/>
        </w:rPr>
        <w:t xml:space="preserve">e, and negotiations in Japan </w:t>
      </w:r>
      <w:r w:rsidR="00594FAF">
        <w:rPr>
          <w:rFonts w:ascii="Songti SC" w:eastAsia="Songti SC" w:hAnsi="Songti SC" w:hint="eastAsia"/>
          <w:sz w:val="28"/>
          <w:szCs w:val="28"/>
        </w:rPr>
        <w:t>usually</w:t>
      </w:r>
      <w:r w:rsidR="0017373A" w:rsidRPr="00832BCA">
        <w:rPr>
          <w:rFonts w:ascii="Songti SC" w:eastAsia="Songti SC" w:hAnsi="Songti SC"/>
          <w:sz w:val="28"/>
          <w:szCs w:val="28"/>
        </w:rPr>
        <w:t xml:space="preserve"> </w:t>
      </w:r>
      <w:r w:rsidR="00594FAF">
        <w:rPr>
          <w:rFonts w:ascii="Songti SC" w:eastAsia="Songti SC" w:hAnsi="Songti SC"/>
          <w:sz w:val="28"/>
          <w:szCs w:val="28"/>
        </w:rPr>
        <w:t>slow. Americans respond quickly</w:t>
      </w:r>
      <w:r w:rsidR="00A42D60">
        <w:rPr>
          <w:rFonts w:ascii="Songti SC" w:eastAsia="Songti SC" w:hAnsi="Songti SC"/>
          <w:sz w:val="28"/>
          <w:szCs w:val="28"/>
        </w:rPr>
        <w:t>. Therefore, Americans would like</w:t>
      </w:r>
      <w:r w:rsidR="0017373A" w:rsidRPr="00832BCA">
        <w:rPr>
          <w:rFonts w:ascii="Songti SC" w:eastAsia="Songti SC" w:hAnsi="Songti SC"/>
          <w:sz w:val="28"/>
          <w:szCs w:val="28"/>
        </w:rPr>
        <w:t xml:space="preserve"> to minimize the necessary procedures and quickly complete one thing. In Japan and other Asians</w:t>
      </w:r>
      <w:r w:rsidR="00381C3C" w:rsidRPr="00832BCA">
        <w:rPr>
          <w:rFonts w:ascii="Songti SC" w:eastAsia="Songti SC" w:hAnsi="Songti SC"/>
          <w:sz w:val="28"/>
          <w:szCs w:val="28"/>
        </w:rPr>
        <w:t xml:space="preserve"> include India</w:t>
      </w:r>
      <w:r w:rsidR="0017373A" w:rsidRPr="00832BCA">
        <w:rPr>
          <w:rFonts w:ascii="Songti SC" w:eastAsia="Songti SC" w:hAnsi="Songti SC"/>
          <w:sz w:val="28"/>
          <w:szCs w:val="28"/>
        </w:rPr>
        <w:t xml:space="preserve">, </w:t>
      </w:r>
      <w:r w:rsidR="00594FAF">
        <w:rPr>
          <w:rFonts w:ascii="Songti SC" w:eastAsia="Songti SC" w:hAnsi="Songti SC"/>
          <w:sz w:val="28"/>
          <w:szCs w:val="28"/>
        </w:rPr>
        <w:t>a long-term business relationship is much more important</w:t>
      </w:r>
      <w:r w:rsidR="0017373A" w:rsidRPr="00832BCA">
        <w:rPr>
          <w:rFonts w:ascii="Songti SC" w:eastAsia="Songti SC" w:hAnsi="Songti SC"/>
          <w:sz w:val="28"/>
          <w:szCs w:val="28"/>
        </w:rPr>
        <w:t xml:space="preserve"> than simply signing contracts. </w:t>
      </w:r>
      <w:r w:rsidR="00594FAF">
        <w:rPr>
          <w:rFonts w:ascii="Songti SC" w:eastAsia="Songti SC" w:hAnsi="Songti SC"/>
          <w:sz w:val="28"/>
          <w:szCs w:val="28"/>
        </w:rPr>
        <w:t>Long-term negotiation can help both parties know each other better.</w:t>
      </w:r>
      <w:r w:rsidR="0017373A" w:rsidRPr="00832BCA">
        <w:rPr>
          <w:rFonts w:ascii="Songti SC" w:eastAsia="Songti SC" w:hAnsi="Songti SC"/>
          <w:sz w:val="28"/>
          <w:szCs w:val="28"/>
        </w:rPr>
        <w:t xml:space="preserve"> </w:t>
      </w:r>
      <w:r w:rsidR="00594FAF">
        <w:rPr>
          <w:rFonts w:ascii="Songti SC" w:eastAsia="Songti SC" w:hAnsi="Songti SC"/>
          <w:sz w:val="28"/>
          <w:szCs w:val="28"/>
        </w:rPr>
        <w:t>Because sometime,</w:t>
      </w:r>
      <w:r w:rsidR="00594FAF">
        <w:rPr>
          <w:rFonts w:ascii="Songti SC" w:eastAsia="Songti SC" w:hAnsi="Songti SC"/>
          <w:sz w:val="28"/>
          <w:szCs w:val="28"/>
        </w:rPr>
        <w:t xml:space="preserve"> i</w:t>
      </w:r>
      <w:r w:rsidR="0017373A" w:rsidRPr="00832BCA">
        <w:rPr>
          <w:rFonts w:ascii="Songti SC" w:eastAsia="Songti SC" w:hAnsi="Songti SC"/>
          <w:sz w:val="28"/>
          <w:szCs w:val="28"/>
        </w:rPr>
        <w:t>n order to try to hide something, they may actively shorten the negotiation time.</w:t>
      </w:r>
      <w:r w:rsidR="00381C3C" w:rsidRPr="00832BCA">
        <w:rPr>
          <w:rFonts w:ascii="Songti SC" w:eastAsia="Songti SC" w:hAnsi="Songti SC"/>
          <w:sz w:val="28"/>
          <w:szCs w:val="28"/>
        </w:rPr>
        <w:t xml:space="preserve"> In this case, the different sensitive of time caused misunderstanding between Indian and American. Hence, Enron lost the order from Indian government. Therefore, knowing the </w:t>
      </w:r>
      <w:r w:rsidR="00C00140" w:rsidRPr="00832BCA">
        <w:rPr>
          <w:rFonts w:ascii="Songti SC" w:eastAsia="Songti SC" w:hAnsi="Songti SC"/>
          <w:sz w:val="28"/>
          <w:szCs w:val="28"/>
        </w:rPr>
        <w:t>culture</w:t>
      </w:r>
      <w:r w:rsidR="00381C3C" w:rsidRPr="00832BCA">
        <w:rPr>
          <w:rFonts w:ascii="Songti SC" w:eastAsia="Songti SC" w:hAnsi="Songti SC"/>
          <w:sz w:val="28"/>
          <w:szCs w:val="28"/>
        </w:rPr>
        <w:t xml:space="preserve"> of </w:t>
      </w:r>
      <w:r w:rsidR="00381C3C" w:rsidRPr="00832BCA">
        <w:rPr>
          <w:rFonts w:ascii="Songti SC" w:eastAsia="Songti SC" w:hAnsi="Songti SC" w:hint="eastAsia"/>
          <w:sz w:val="28"/>
          <w:szCs w:val="28"/>
        </w:rPr>
        <w:t>our</w:t>
      </w:r>
      <w:r w:rsidR="00381C3C" w:rsidRPr="00832BCA">
        <w:rPr>
          <w:rFonts w:ascii="Songti SC" w:eastAsia="Songti SC" w:hAnsi="Songti SC"/>
          <w:sz w:val="28"/>
          <w:szCs w:val="28"/>
        </w:rPr>
        <w:t xml:space="preserve"> partne</w:t>
      </w:r>
      <w:r w:rsidR="00C00140" w:rsidRPr="00832BCA">
        <w:rPr>
          <w:rFonts w:ascii="Songti SC" w:eastAsia="Songti SC" w:hAnsi="Songti SC"/>
          <w:sz w:val="28"/>
          <w:szCs w:val="28"/>
        </w:rPr>
        <w:t>rs is very significant in negotiation.</w:t>
      </w:r>
      <w:r w:rsidR="00381C3C" w:rsidRPr="00832BCA">
        <w:rPr>
          <w:rFonts w:ascii="Songti SC" w:eastAsia="Songti SC" w:hAnsi="Songti SC"/>
          <w:sz w:val="28"/>
          <w:szCs w:val="28"/>
        </w:rPr>
        <w:t xml:space="preserve"> </w:t>
      </w:r>
    </w:p>
    <w:p w:rsidR="00603507" w:rsidRPr="00832BCA" w:rsidRDefault="00603507" w:rsidP="005F649B">
      <w:pPr>
        <w:rPr>
          <w:rFonts w:ascii="Songti SC" w:eastAsia="Songti SC" w:hAnsi="Songti SC"/>
          <w:sz w:val="28"/>
          <w:szCs w:val="28"/>
        </w:rPr>
      </w:pPr>
    </w:p>
    <w:p w:rsidR="00603507" w:rsidRPr="00832BCA" w:rsidRDefault="00603507">
      <w:pPr>
        <w:rPr>
          <w:rFonts w:ascii="Songti SC" w:eastAsia="Songti SC" w:hAnsi="Songti SC"/>
          <w:sz w:val="28"/>
          <w:szCs w:val="28"/>
        </w:rPr>
      </w:pPr>
    </w:p>
    <w:p w:rsidR="00E806F4" w:rsidRPr="00832BCA" w:rsidRDefault="00DB611A">
      <w:pPr>
        <w:rPr>
          <w:rFonts w:ascii="Songti SC" w:eastAsia="Songti SC" w:hAnsi="Songti SC"/>
          <w:b/>
          <w:sz w:val="32"/>
          <w:szCs w:val="32"/>
        </w:rPr>
      </w:pPr>
      <w:r w:rsidRPr="00832BCA">
        <w:rPr>
          <w:rFonts w:ascii="Songti SC" w:eastAsia="Songti SC" w:hAnsi="Songti SC" w:hint="eastAsia"/>
          <w:b/>
          <w:sz w:val="32"/>
          <w:szCs w:val="32"/>
        </w:rPr>
        <w:t>2.</w:t>
      </w:r>
      <w:r w:rsidR="00E14996" w:rsidRPr="00832BCA">
        <w:rPr>
          <w:rFonts w:ascii="Songti SC" w:eastAsia="Songti SC" w:hAnsi="Songti SC"/>
          <w:b/>
          <w:sz w:val="32"/>
          <w:szCs w:val="32"/>
        </w:rPr>
        <w:t xml:space="preserve"> Differences in Communication Preferences Between Cultures</w:t>
      </w:r>
    </w:p>
    <w:p w:rsidR="00637F56" w:rsidRPr="00832BCA" w:rsidRDefault="00637F56">
      <w:pPr>
        <w:rPr>
          <w:rFonts w:ascii="Songti SC" w:eastAsia="Songti SC" w:hAnsi="Songti SC"/>
          <w:sz w:val="28"/>
          <w:szCs w:val="28"/>
        </w:rPr>
      </w:pPr>
    </w:p>
    <w:p w:rsidR="00C055A5" w:rsidRPr="00832BCA" w:rsidRDefault="009908FF">
      <w:pPr>
        <w:rPr>
          <w:rFonts w:ascii="Songti SC" w:eastAsia="Songti SC" w:hAnsi="Songti SC"/>
          <w:sz w:val="28"/>
          <w:szCs w:val="28"/>
        </w:rPr>
      </w:pPr>
      <w:r w:rsidRPr="00832BCA">
        <w:rPr>
          <w:rFonts w:ascii="Songti SC" w:eastAsia="Songti SC" w:hAnsi="Songti SC"/>
          <w:sz w:val="28"/>
          <w:szCs w:val="28"/>
        </w:rPr>
        <w:t xml:space="preserve">Communication preference means of providing and/or receiving information. This may include expression of thoughts and ideas. The means for providing and/or receiving information may include face-to-face communication, telephone conversation, regular post office mail, </w:t>
      </w:r>
      <w:r w:rsidRPr="00832BCA">
        <w:rPr>
          <w:rFonts w:ascii="Songti SC" w:eastAsia="Songti SC" w:hAnsi="Songti SC"/>
          <w:sz w:val="28"/>
          <w:szCs w:val="28"/>
        </w:rPr>
        <w:lastRenderedPageBreak/>
        <w:t xml:space="preserve">Internet email, electronic bulletin board, radio, newspaper, television, </w:t>
      </w:r>
      <w:proofErr w:type="spellStart"/>
      <w:proofErr w:type="gramStart"/>
      <w:r w:rsidRPr="00832BCA">
        <w:rPr>
          <w:rFonts w:ascii="Songti SC" w:eastAsia="Songti SC" w:hAnsi="Songti SC"/>
          <w:sz w:val="28"/>
          <w:szCs w:val="28"/>
        </w:rPr>
        <w:t>etc</w:t>
      </w:r>
      <w:proofErr w:type="spellEnd"/>
      <w:r w:rsidRPr="00832BCA">
        <w:rPr>
          <w:rFonts w:ascii="Songti SC" w:eastAsia="Songti SC" w:hAnsi="Songti SC"/>
          <w:sz w:val="28"/>
          <w:szCs w:val="28"/>
        </w:rPr>
        <w:t>(</w:t>
      </w:r>
      <w:proofErr w:type="gramEnd"/>
      <w:r w:rsidR="00227E11" w:rsidRPr="00832BCA">
        <w:rPr>
          <w:rFonts w:ascii="Songti SC" w:eastAsia="Songti SC" w:hAnsi="Songti SC" w:cs="Arial"/>
          <w:color w:val="333333"/>
          <w:sz w:val="28"/>
          <w:szCs w:val="28"/>
          <w:shd w:val="clear" w:color="auto" w:fill="FFFFFF"/>
        </w:rPr>
        <w:t xml:space="preserve">Stephen K. </w:t>
      </w:r>
      <w:proofErr w:type="spellStart"/>
      <w:r w:rsidR="00227E11" w:rsidRPr="00832BCA">
        <w:rPr>
          <w:rFonts w:ascii="Songti SC" w:eastAsia="Songti SC" w:hAnsi="Songti SC" w:cs="Arial"/>
          <w:color w:val="333333"/>
          <w:sz w:val="28"/>
          <w:szCs w:val="28"/>
          <w:shd w:val="clear" w:color="auto" w:fill="FFFFFF"/>
        </w:rPr>
        <w:t>Aikins</w:t>
      </w:r>
      <w:proofErr w:type="spellEnd"/>
      <w:r w:rsidR="00227E11" w:rsidRPr="00832BCA">
        <w:rPr>
          <w:rFonts w:ascii="Songti SC" w:eastAsia="Songti SC" w:hAnsi="Songti SC"/>
          <w:sz w:val="28"/>
          <w:szCs w:val="28"/>
        </w:rPr>
        <w:t xml:space="preserve"> &amp; </w:t>
      </w:r>
      <w:proofErr w:type="spellStart"/>
      <w:r w:rsidR="00227E11" w:rsidRPr="00832BCA">
        <w:rPr>
          <w:rFonts w:ascii="Songti SC" w:eastAsia="Songti SC" w:hAnsi="Songti SC" w:cs="Arial"/>
          <w:color w:val="333333"/>
          <w:sz w:val="28"/>
          <w:szCs w:val="28"/>
          <w:shd w:val="clear" w:color="auto" w:fill="FFFFFF"/>
        </w:rPr>
        <w:t>Meena</w:t>
      </w:r>
      <w:proofErr w:type="spellEnd"/>
      <w:r w:rsidR="00227E11" w:rsidRPr="00832BCA">
        <w:rPr>
          <w:rFonts w:ascii="Songti SC" w:eastAsia="Songti SC" w:hAnsi="Songti SC" w:cs="Arial"/>
          <w:color w:val="333333"/>
          <w:sz w:val="28"/>
          <w:szCs w:val="28"/>
          <w:shd w:val="clear" w:color="auto" w:fill="FFFFFF"/>
        </w:rPr>
        <w:t xml:space="preserve"> Chary</w:t>
      </w:r>
      <w:r w:rsidR="00227E11" w:rsidRPr="00832BCA">
        <w:rPr>
          <w:rFonts w:ascii="Songti SC" w:eastAsia="Songti SC" w:hAnsi="Songti SC"/>
          <w:sz w:val="28"/>
          <w:szCs w:val="28"/>
        </w:rPr>
        <w:t>,2010</w:t>
      </w:r>
      <w:r w:rsidRPr="00832BCA">
        <w:rPr>
          <w:rFonts w:ascii="Songti SC" w:eastAsia="Songti SC" w:hAnsi="Songti SC"/>
          <w:sz w:val="28"/>
          <w:szCs w:val="28"/>
        </w:rPr>
        <w:t>).</w:t>
      </w:r>
      <w:r w:rsidR="004F5D13">
        <w:rPr>
          <w:rFonts w:ascii="Songti SC" w:eastAsia="Songti SC" w:hAnsi="Songti SC"/>
          <w:sz w:val="28"/>
          <w:szCs w:val="28"/>
        </w:rPr>
        <w:t xml:space="preserve"> </w:t>
      </w:r>
      <w:r w:rsidRPr="00832BCA">
        <w:rPr>
          <w:rFonts w:ascii="Songti SC" w:eastAsia="Songti SC" w:hAnsi="Songti SC"/>
          <w:sz w:val="28"/>
          <w:szCs w:val="28"/>
        </w:rPr>
        <w:t>For instan</w:t>
      </w:r>
      <w:r w:rsidRPr="00832BCA">
        <w:rPr>
          <w:rFonts w:ascii="Songti SC" w:eastAsia="Songti SC" w:hAnsi="Songti SC" w:hint="eastAsia"/>
          <w:sz w:val="28"/>
          <w:szCs w:val="28"/>
        </w:rPr>
        <w:t>ce</w:t>
      </w:r>
      <w:r w:rsidRPr="00832BCA">
        <w:rPr>
          <w:rFonts w:ascii="Songti SC" w:eastAsia="Songti SC" w:hAnsi="Songti SC"/>
          <w:sz w:val="28"/>
          <w:szCs w:val="28"/>
        </w:rPr>
        <w:t>, a</w:t>
      </w:r>
      <w:r w:rsidR="00A9261D" w:rsidRPr="00832BCA">
        <w:rPr>
          <w:rFonts w:ascii="Songti SC" w:eastAsia="Songti SC" w:hAnsi="Songti SC"/>
          <w:sz w:val="28"/>
          <w:szCs w:val="28"/>
        </w:rPr>
        <w:t xml:space="preserve"> Chinese female employee who worked in a Sino-Dutch joint venture complained that one of her Dutch colleagues told her </w:t>
      </w:r>
      <w:r w:rsidR="001F08E5" w:rsidRPr="00832BCA">
        <w:rPr>
          <w:rFonts w:ascii="Songti SC" w:eastAsia="Songti SC" w:hAnsi="Songti SC"/>
          <w:sz w:val="28"/>
          <w:szCs w:val="28"/>
        </w:rPr>
        <w:t>that her</w:t>
      </w:r>
      <w:r w:rsidR="00A9261D" w:rsidRPr="00832BCA">
        <w:rPr>
          <w:rFonts w:ascii="Songti SC" w:eastAsia="Songti SC" w:hAnsi="Songti SC"/>
          <w:sz w:val="28"/>
          <w:szCs w:val="28"/>
        </w:rPr>
        <w:t xml:space="preserve"> </w:t>
      </w:r>
      <w:r w:rsidR="00A9261D" w:rsidRPr="00832BCA">
        <w:rPr>
          <w:rFonts w:ascii="Songti SC" w:eastAsia="Songti SC" w:hAnsi="Songti SC" w:hint="eastAsia"/>
          <w:sz w:val="28"/>
          <w:szCs w:val="28"/>
        </w:rPr>
        <w:t>dre</w:t>
      </w:r>
      <w:r w:rsidR="001F08E5" w:rsidRPr="00832BCA">
        <w:rPr>
          <w:rFonts w:ascii="Songti SC" w:eastAsia="Songti SC" w:hAnsi="Songti SC"/>
          <w:sz w:val="28"/>
          <w:szCs w:val="28"/>
        </w:rPr>
        <w:t>ss</w:t>
      </w:r>
      <w:r w:rsidR="00C055A5" w:rsidRPr="00832BCA">
        <w:rPr>
          <w:rFonts w:ascii="Songti SC" w:eastAsia="Songti SC" w:hAnsi="Songti SC"/>
          <w:sz w:val="28"/>
          <w:szCs w:val="28"/>
        </w:rPr>
        <w:t xml:space="preserve"> is not suitable for her</w:t>
      </w:r>
      <w:r w:rsidR="00A9261D" w:rsidRPr="00832BCA">
        <w:rPr>
          <w:rFonts w:ascii="Songti SC" w:eastAsia="Songti SC" w:hAnsi="Songti SC"/>
          <w:sz w:val="28"/>
          <w:szCs w:val="28"/>
        </w:rPr>
        <w:t xml:space="preserve"> </w:t>
      </w:r>
      <w:r w:rsidR="00C055A5" w:rsidRPr="00832BCA">
        <w:rPr>
          <w:rFonts w:ascii="Songti SC" w:eastAsia="Songti SC" w:hAnsi="Songti SC"/>
          <w:sz w:val="28"/>
          <w:szCs w:val="28"/>
        </w:rPr>
        <w:t>it’</w:t>
      </w:r>
      <w:r w:rsidR="00A9261D" w:rsidRPr="00832BCA">
        <w:rPr>
          <w:rFonts w:ascii="Songti SC" w:eastAsia="Songti SC" w:hAnsi="Songti SC"/>
          <w:sz w:val="28"/>
          <w:szCs w:val="28"/>
        </w:rPr>
        <w:t xml:space="preserve">s more suitable for the lady that slimmer than her. She feels uncomfortable, </w:t>
      </w:r>
      <w:r w:rsidR="00A9261D" w:rsidRPr="00832BCA">
        <w:rPr>
          <w:rFonts w:ascii="Songti SC" w:eastAsia="Songti SC" w:hAnsi="Songti SC" w:hint="eastAsia"/>
          <w:sz w:val="28"/>
          <w:szCs w:val="28"/>
        </w:rPr>
        <w:t>t</w:t>
      </w:r>
      <w:r w:rsidR="00F422F6" w:rsidRPr="00832BCA">
        <w:rPr>
          <w:rFonts w:ascii="Songti SC" w:eastAsia="Songti SC" w:hAnsi="Songti SC"/>
          <w:sz w:val="28"/>
          <w:szCs w:val="28"/>
        </w:rPr>
        <w:t>he relationship between this</w:t>
      </w:r>
      <w:r w:rsidR="00A9261D" w:rsidRPr="00832BCA">
        <w:rPr>
          <w:rFonts w:ascii="Songti SC" w:eastAsia="Songti SC" w:hAnsi="Songti SC"/>
          <w:sz w:val="28"/>
          <w:szCs w:val="28"/>
        </w:rPr>
        <w:t xml:space="preserve"> female employee and his Dutch colleague is getting worse</w:t>
      </w:r>
      <w:r w:rsidR="006C2EE4">
        <w:rPr>
          <w:rFonts w:ascii="Songti SC" w:eastAsia="Songti SC" w:hAnsi="Songti SC"/>
          <w:sz w:val="28"/>
          <w:szCs w:val="28"/>
        </w:rPr>
        <w:t>. The manager</w:t>
      </w:r>
      <w:r w:rsidR="004F5D13">
        <w:rPr>
          <w:rFonts w:ascii="Songti SC" w:eastAsia="Songti SC" w:hAnsi="Songti SC"/>
          <w:sz w:val="28"/>
          <w:szCs w:val="28"/>
        </w:rPr>
        <w:t>s</w:t>
      </w:r>
      <w:r w:rsidR="006C2EE4">
        <w:rPr>
          <w:rFonts w:ascii="Songti SC" w:eastAsia="Songti SC" w:hAnsi="Songti SC"/>
          <w:sz w:val="28"/>
          <w:szCs w:val="28"/>
        </w:rPr>
        <w:t xml:space="preserve"> </w:t>
      </w:r>
      <w:r w:rsidR="004F5D13">
        <w:rPr>
          <w:rFonts w:ascii="Songti SC" w:eastAsia="Songti SC" w:hAnsi="Songti SC"/>
          <w:sz w:val="28"/>
          <w:szCs w:val="28"/>
        </w:rPr>
        <w:t xml:space="preserve">published a notice in the office after they found the culture shock between China and Dutch, they arranged the culture training on Friday afternoon. </w:t>
      </w:r>
      <w:r w:rsidR="00F422F6" w:rsidRPr="00832BCA">
        <w:rPr>
          <w:rFonts w:ascii="Songti SC" w:eastAsia="Songti SC" w:hAnsi="Songti SC"/>
          <w:sz w:val="28"/>
          <w:szCs w:val="28"/>
        </w:rPr>
        <w:t xml:space="preserve"> </w:t>
      </w:r>
    </w:p>
    <w:p w:rsidR="00C055A5" w:rsidRPr="00832BCA" w:rsidRDefault="00C055A5">
      <w:pPr>
        <w:rPr>
          <w:rFonts w:ascii="Songti SC" w:eastAsia="Songti SC" w:hAnsi="Songti SC"/>
          <w:sz w:val="28"/>
          <w:szCs w:val="28"/>
        </w:rPr>
      </w:pPr>
    </w:p>
    <w:p w:rsidR="00A9261D" w:rsidRPr="00832BCA" w:rsidRDefault="00C055A5">
      <w:pPr>
        <w:rPr>
          <w:rFonts w:ascii="Songti SC" w:eastAsia="Songti SC" w:hAnsi="Songti SC"/>
          <w:sz w:val="28"/>
          <w:szCs w:val="28"/>
        </w:rPr>
      </w:pPr>
      <w:r w:rsidRPr="00832BCA">
        <w:rPr>
          <w:rFonts w:ascii="Songti SC" w:eastAsia="Songti SC" w:hAnsi="Songti SC"/>
          <w:sz w:val="28"/>
          <w:szCs w:val="28"/>
        </w:rPr>
        <w:t xml:space="preserve">The barriers of verbal communication include information barriers, attitudinal barriers and environmental barriers. (Ingrid </w:t>
      </w:r>
      <w:proofErr w:type="spellStart"/>
      <w:r w:rsidRPr="00832BCA">
        <w:rPr>
          <w:rFonts w:ascii="Songti SC" w:eastAsia="Songti SC" w:hAnsi="Songti SC"/>
          <w:sz w:val="28"/>
          <w:szCs w:val="28"/>
        </w:rPr>
        <w:t>Koreneff</w:t>
      </w:r>
      <w:proofErr w:type="spellEnd"/>
      <w:r w:rsidRPr="00832BCA">
        <w:rPr>
          <w:rFonts w:ascii="Songti SC" w:eastAsia="Songti SC" w:hAnsi="Songti SC"/>
          <w:sz w:val="28"/>
          <w:szCs w:val="28"/>
        </w:rPr>
        <w:t xml:space="preserve"> &amp; K Sims-McLean, 2005). The reason for the misunderstanding between these two employees is that the way that Dutch express his information too direct. B</w:t>
      </w:r>
      <w:r w:rsidR="00F422F6" w:rsidRPr="00832BCA">
        <w:rPr>
          <w:rFonts w:ascii="Songti SC" w:eastAsia="Songti SC" w:hAnsi="Songti SC"/>
          <w:sz w:val="28"/>
          <w:szCs w:val="28"/>
        </w:rPr>
        <w:t xml:space="preserve">ecause </w:t>
      </w:r>
      <w:r w:rsidRPr="00832BCA">
        <w:rPr>
          <w:rFonts w:ascii="Songti SC" w:eastAsia="Songti SC" w:hAnsi="Songti SC"/>
          <w:sz w:val="28"/>
          <w:szCs w:val="28"/>
        </w:rPr>
        <w:t>Chinese</w:t>
      </w:r>
      <w:r w:rsidR="00F422F6" w:rsidRPr="00832BCA">
        <w:rPr>
          <w:rFonts w:ascii="Songti SC" w:eastAsia="Songti SC" w:hAnsi="Songti SC"/>
          <w:sz w:val="28"/>
          <w:szCs w:val="28"/>
        </w:rPr>
        <w:t xml:space="preserve"> feel that there is something that they do not have to say </w:t>
      </w:r>
      <w:r w:rsidR="00CA5879" w:rsidRPr="00832BCA">
        <w:rPr>
          <w:rFonts w:ascii="Songti SC" w:eastAsia="Songti SC" w:hAnsi="Songti SC"/>
          <w:sz w:val="28"/>
          <w:szCs w:val="28"/>
        </w:rPr>
        <w:t>very direct</w:t>
      </w:r>
      <w:r w:rsidR="00F422F6" w:rsidRPr="00832BCA">
        <w:rPr>
          <w:rFonts w:ascii="Songti SC" w:eastAsia="Songti SC" w:hAnsi="Songti SC"/>
          <w:sz w:val="28"/>
          <w:szCs w:val="28"/>
        </w:rPr>
        <w:t xml:space="preserve"> and the other person can understand it. Because Chinese people think </w:t>
      </w:r>
      <w:r w:rsidR="00F422F6" w:rsidRPr="00832BCA">
        <w:rPr>
          <w:rFonts w:ascii="Songti SC" w:eastAsia="Songti SC" w:hAnsi="Songti SC" w:hint="eastAsia"/>
          <w:sz w:val="28"/>
          <w:szCs w:val="28"/>
        </w:rPr>
        <w:t>they</w:t>
      </w:r>
      <w:r w:rsidR="00F422F6" w:rsidRPr="00832BCA">
        <w:rPr>
          <w:rFonts w:ascii="Songti SC" w:eastAsia="Songti SC" w:hAnsi="Songti SC"/>
          <w:sz w:val="28"/>
          <w:szCs w:val="28"/>
        </w:rPr>
        <w:t xml:space="preserve"> </w:t>
      </w:r>
      <w:r w:rsidR="009514C2" w:rsidRPr="00832BCA">
        <w:rPr>
          <w:rFonts w:ascii="Songti SC" w:eastAsia="Songti SC" w:hAnsi="Songti SC"/>
          <w:sz w:val="28"/>
          <w:szCs w:val="28"/>
        </w:rPr>
        <w:t>don’t need to</w:t>
      </w:r>
      <w:r w:rsidR="00A42D60">
        <w:rPr>
          <w:rFonts w:ascii="Songti SC" w:eastAsia="Songti SC" w:hAnsi="Songti SC"/>
          <w:sz w:val="28"/>
          <w:szCs w:val="28"/>
        </w:rPr>
        <w:t xml:space="preserve"> say all information</w:t>
      </w:r>
      <w:r w:rsidR="009514C2" w:rsidRPr="00832BCA">
        <w:rPr>
          <w:rFonts w:ascii="Songti SC" w:eastAsia="Songti SC" w:hAnsi="Songti SC"/>
          <w:sz w:val="28"/>
          <w:szCs w:val="28"/>
        </w:rPr>
        <w:t xml:space="preserve">, in case the other person </w:t>
      </w:r>
      <w:r w:rsidRPr="00832BCA">
        <w:rPr>
          <w:rFonts w:ascii="Songti SC" w:eastAsia="Songti SC" w:hAnsi="Songti SC"/>
          <w:sz w:val="28"/>
          <w:szCs w:val="28"/>
        </w:rPr>
        <w:t xml:space="preserve">may </w:t>
      </w:r>
      <w:r w:rsidR="009514C2" w:rsidRPr="00832BCA">
        <w:rPr>
          <w:rFonts w:ascii="Songti SC" w:eastAsia="Songti SC" w:hAnsi="Songti SC"/>
          <w:sz w:val="28"/>
          <w:szCs w:val="28"/>
        </w:rPr>
        <w:t>feel embarrassed</w:t>
      </w:r>
      <w:r w:rsidR="00F422F6" w:rsidRPr="00832BCA">
        <w:rPr>
          <w:rFonts w:ascii="Songti SC" w:eastAsia="Songti SC" w:hAnsi="Songti SC"/>
          <w:sz w:val="28"/>
          <w:szCs w:val="28"/>
        </w:rPr>
        <w:t>. T</w:t>
      </w:r>
      <w:bookmarkStart w:id="0" w:name="_GoBack"/>
      <w:bookmarkEnd w:id="0"/>
      <w:r w:rsidR="00F422F6" w:rsidRPr="00832BCA">
        <w:rPr>
          <w:rFonts w:ascii="Songti SC" w:eastAsia="Songti SC" w:hAnsi="Songti SC"/>
          <w:sz w:val="28"/>
          <w:szCs w:val="28"/>
        </w:rPr>
        <w:t>his facilitates future contacts.</w:t>
      </w:r>
      <w:r w:rsidR="00FD77CD" w:rsidRPr="00832BCA">
        <w:rPr>
          <w:rFonts w:ascii="Songti SC" w:eastAsia="Songti SC" w:hAnsi="Songti SC"/>
          <w:sz w:val="28"/>
          <w:szCs w:val="28"/>
        </w:rPr>
        <w:t xml:space="preserve"> However, the Dutch people are totally different from the thinking of the Chinese. They do not know what the concept of euphemism is. The Dutch have always been known for their “direct speech. </w:t>
      </w:r>
      <w:r w:rsidR="00970160" w:rsidRPr="00832BCA">
        <w:rPr>
          <w:rFonts w:ascii="Songti SC" w:eastAsia="Songti SC" w:hAnsi="Songti SC"/>
          <w:sz w:val="28"/>
          <w:szCs w:val="28"/>
        </w:rPr>
        <w:t xml:space="preserve">The euphemistic </w:t>
      </w:r>
      <w:r w:rsidR="00970160" w:rsidRPr="00832BCA">
        <w:rPr>
          <w:rFonts w:ascii="Songti SC" w:eastAsia="Songti SC" w:hAnsi="Songti SC"/>
          <w:sz w:val="28"/>
          <w:szCs w:val="28"/>
        </w:rPr>
        <w:lastRenderedPageBreak/>
        <w:t>expression of Chinese and Dutch people can</w:t>
      </w:r>
      <w:r w:rsidR="00FD77CD" w:rsidRPr="00832BCA">
        <w:rPr>
          <w:rFonts w:ascii="Songti SC" w:eastAsia="Songti SC" w:hAnsi="Songti SC"/>
          <w:sz w:val="28"/>
          <w:szCs w:val="28"/>
        </w:rPr>
        <w:t xml:space="preserve"> be expressed in thinking patterns</w:t>
      </w:r>
      <w:r w:rsidR="00970160" w:rsidRPr="00832BCA">
        <w:rPr>
          <w:rFonts w:ascii="Songti SC" w:eastAsia="Songti SC" w:hAnsi="Songti SC"/>
          <w:sz w:val="28"/>
          <w:szCs w:val="28"/>
        </w:rPr>
        <w:t xml:space="preserve"> vividly.</w:t>
      </w:r>
    </w:p>
    <w:p w:rsidR="00C73873" w:rsidRPr="00832BCA" w:rsidRDefault="008E3DA2">
      <w:pPr>
        <w:rPr>
          <w:rFonts w:ascii="Songti SC" w:eastAsia="Songti SC" w:hAnsi="Songti SC"/>
          <w:sz w:val="28"/>
          <w:szCs w:val="28"/>
        </w:rPr>
      </w:pPr>
      <w:r w:rsidRPr="00832BCA">
        <w:rPr>
          <w:rFonts w:ascii="Songti SC" w:eastAsia="Songti SC" w:hAnsi="Songti SC" w:hint="eastAsia"/>
          <w:noProof/>
          <w:sz w:val="28"/>
          <w:szCs w:val="28"/>
        </w:rPr>
        <w:drawing>
          <wp:inline distT="0" distB="0" distL="0" distR="0">
            <wp:extent cx="5270500" cy="27228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8-05-07 18.33.09.png"/>
                    <pic:cNvPicPr/>
                  </pic:nvPicPr>
                  <pic:blipFill>
                    <a:blip r:embed="rId8">
                      <a:extLst>
                        <a:ext uri="{28A0092B-C50C-407E-A947-70E740481C1C}">
                          <a14:useLocalDpi xmlns:a14="http://schemas.microsoft.com/office/drawing/2010/main" val="0"/>
                        </a:ext>
                      </a:extLst>
                    </a:blip>
                    <a:stretch>
                      <a:fillRect/>
                    </a:stretch>
                  </pic:blipFill>
                  <pic:spPr>
                    <a:xfrm>
                      <a:off x="0" y="0"/>
                      <a:ext cx="5270500" cy="2722880"/>
                    </a:xfrm>
                    <a:prstGeom prst="rect">
                      <a:avLst/>
                    </a:prstGeom>
                  </pic:spPr>
                </pic:pic>
              </a:graphicData>
            </a:graphic>
          </wp:inline>
        </w:drawing>
      </w:r>
    </w:p>
    <w:p w:rsidR="00C055A5" w:rsidRPr="00832BCA" w:rsidRDefault="00AE1D4A" w:rsidP="00A07275">
      <w:pPr>
        <w:rPr>
          <w:rFonts w:ascii="Songti SC" w:eastAsia="Songti SC" w:hAnsi="Songti SC"/>
          <w:sz w:val="28"/>
          <w:szCs w:val="28"/>
        </w:rPr>
      </w:pPr>
      <w:r w:rsidRPr="00832BCA">
        <w:rPr>
          <w:rFonts w:ascii="Songti SC" w:eastAsia="Songti SC" w:hAnsi="Songti SC"/>
          <w:sz w:val="28"/>
          <w:szCs w:val="28"/>
        </w:rPr>
        <w:t>T</w:t>
      </w:r>
      <w:r w:rsidRPr="00832BCA">
        <w:rPr>
          <w:rFonts w:ascii="Songti SC" w:eastAsia="Songti SC" w:hAnsi="Songti SC" w:hint="eastAsia"/>
          <w:sz w:val="28"/>
          <w:szCs w:val="28"/>
        </w:rPr>
        <w:t xml:space="preserve">hinking patterns includes </w:t>
      </w:r>
      <w:r w:rsidRPr="00832BCA">
        <w:rPr>
          <w:rFonts w:ascii="Songti SC" w:eastAsia="Songti SC" w:hAnsi="Songti SC"/>
          <w:sz w:val="28"/>
          <w:szCs w:val="28"/>
        </w:rPr>
        <w:t>S</w:t>
      </w:r>
      <w:r w:rsidRPr="00832BCA">
        <w:rPr>
          <w:rFonts w:ascii="Songti SC" w:eastAsia="Songti SC" w:hAnsi="Songti SC" w:hint="eastAsia"/>
          <w:sz w:val="28"/>
          <w:szCs w:val="28"/>
        </w:rPr>
        <w:t xml:space="preserve">piral </w:t>
      </w:r>
      <w:r w:rsidRPr="00832BCA">
        <w:rPr>
          <w:rFonts w:ascii="Songti SC" w:eastAsia="Songti SC" w:hAnsi="Songti SC"/>
          <w:sz w:val="28"/>
          <w:szCs w:val="28"/>
        </w:rPr>
        <w:t>T</w:t>
      </w:r>
      <w:r w:rsidRPr="00832BCA">
        <w:rPr>
          <w:rFonts w:ascii="Songti SC" w:eastAsia="Songti SC" w:hAnsi="Songti SC" w:hint="eastAsia"/>
          <w:sz w:val="28"/>
          <w:szCs w:val="28"/>
        </w:rPr>
        <w:t xml:space="preserve">hinking and </w:t>
      </w:r>
      <w:r w:rsidRPr="00832BCA">
        <w:rPr>
          <w:rFonts w:ascii="Songti SC" w:eastAsia="Songti SC" w:hAnsi="Songti SC"/>
          <w:sz w:val="28"/>
          <w:szCs w:val="28"/>
        </w:rPr>
        <w:t>Linear Thinking (Kaplan</w:t>
      </w:r>
      <w:r w:rsidRPr="00832BCA">
        <w:rPr>
          <w:rFonts w:ascii="Songti SC" w:eastAsia="Songti SC" w:hAnsi="Songti SC" w:hint="eastAsia"/>
          <w:sz w:val="28"/>
          <w:szCs w:val="28"/>
        </w:rPr>
        <w:t xml:space="preserve">， </w:t>
      </w:r>
      <w:r w:rsidRPr="00832BCA">
        <w:rPr>
          <w:rFonts w:ascii="Songti SC" w:eastAsia="Songti SC" w:hAnsi="Songti SC"/>
          <w:sz w:val="28"/>
          <w:szCs w:val="28"/>
        </w:rPr>
        <w:t>R. 1996).</w:t>
      </w:r>
      <w:r w:rsidR="00FD77CD" w:rsidRPr="00832BCA">
        <w:rPr>
          <w:rFonts w:ascii="Songti SC" w:eastAsia="Songti SC" w:hAnsi="Songti SC"/>
          <w:sz w:val="28"/>
          <w:szCs w:val="28"/>
        </w:rPr>
        <w:t xml:space="preserve"> Dutch people are linear thinking, Chinese are spiral thinking. Therefore</w:t>
      </w:r>
      <w:r w:rsidR="000345A3" w:rsidRPr="00832BCA">
        <w:rPr>
          <w:rFonts w:ascii="Songti SC" w:eastAsia="Songti SC" w:hAnsi="Songti SC"/>
          <w:sz w:val="28"/>
          <w:szCs w:val="28"/>
        </w:rPr>
        <w:t xml:space="preserve">, their communication preferences are different. </w:t>
      </w:r>
    </w:p>
    <w:p w:rsidR="00C055A5" w:rsidRPr="00832BCA" w:rsidRDefault="00C055A5" w:rsidP="00A07275">
      <w:pPr>
        <w:rPr>
          <w:rFonts w:ascii="Songti SC" w:eastAsia="Songti SC" w:hAnsi="Songti SC"/>
          <w:sz w:val="28"/>
          <w:szCs w:val="28"/>
        </w:rPr>
      </w:pPr>
    </w:p>
    <w:p w:rsidR="00A07275" w:rsidRPr="00832BCA" w:rsidRDefault="00AB4DFC" w:rsidP="00A07275">
      <w:pPr>
        <w:rPr>
          <w:rFonts w:ascii="Songti SC" w:eastAsia="Songti SC" w:hAnsi="Songti SC"/>
          <w:sz w:val="28"/>
          <w:szCs w:val="28"/>
        </w:rPr>
      </w:pPr>
      <w:r w:rsidRPr="00832BCA">
        <w:rPr>
          <w:rFonts w:ascii="Songti SC" w:eastAsia="Songti SC" w:hAnsi="Songti SC"/>
          <w:sz w:val="28"/>
          <w:szCs w:val="28"/>
        </w:rPr>
        <w:t>Communication also have non-verbal communication.</w:t>
      </w:r>
      <w:r w:rsidR="00A07275" w:rsidRPr="00832BCA">
        <w:rPr>
          <w:rFonts w:ascii="Songti SC" w:eastAsia="Songti SC" w:hAnsi="Songti SC"/>
          <w:sz w:val="28"/>
          <w:szCs w:val="28"/>
        </w:rPr>
        <w:t xml:space="preserve"> </w:t>
      </w:r>
      <w:r w:rsidR="00AB118C" w:rsidRPr="00832BCA">
        <w:rPr>
          <w:rFonts w:ascii="Songti SC" w:eastAsia="Songti SC" w:hAnsi="Songti SC"/>
          <w:sz w:val="28"/>
          <w:szCs w:val="28"/>
        </w:rPr>
        <w:t xml:space="preserve"> For the present, we must further concentrate on the functioning of the kind of non-verbal communication (Pierre </w:t>
      </w:r>
      <w:proofErr w:type="spellStart"/>
      <w:r w:rsidR="00AB118C" w:rsidRPr="00832BCA">
        <w:rPr>
          <w:rFonts w:ascii="Songti SC" w:eastAsia="Songti SC" w:hAnsi="Songti SC"/>
          <w:sz w:val="28"/>
          <w:szCs w:val="28"/>
        </w:rPr>
        <w:t>Lemonnier</w:t>
      </w:r>
      <w:proofErr w:type="spellEnd"/>
      <w:r w:rsidR="00AB118C" w:rsidRPr="00832BCA">
        <w:rPr>
          <w:rFonts w:ascii="Songti SC" w:eastAsia="Songti SC" w:hAnsi="Songti SC"/>
          <w:sz w:val="28"/>
          <w:szCs w:val="28"/>
        </w:rPr>
        <w:t>, 2012).</w:t>
      </w:r>
      <w:r w:rsidR="00C01D70" w:rsidRPr="00832BCA">
        <w:rPr>
          <w:rFonts w:ascii="Songti SC" w:eastAsia="Songti SC" w:hAnsi="Songti SC" w:hint="eastAsia"/>
          <w:sz w:val="28"/>
          <w:szCs w:val="28"/>
        </w:rPr>
        <w:t xml:space="preserve"> </w:t>
      </w:r>
      <w:r w:rsidR="00A07275" w:rsidRPr="00832BCA">
        <w:rPr>
          <w:rFonts w:ascii="Songti SC" w:eastAsia="Songti SC" w:hAnsi="Songti SC"/>
          <w:sz w:val="28"/>
          <w:szCs w:val="28"/>
        </w:rPr>
        <w:t xml:space="preserve">Sometime, </w:t>
      </w:r>
      <w:r w:rsidR="00731DCB" w:rsidRPr="00832BCA">
        <w:rPr>
          <w:rFonts w:ascii="Songti SC" w:eastAsia="Songti SC" w:hAnsi="Songti SC"/>
          <w:sz w:val="28"/>
          <w:szCs w:val="28"/>
        </w:rPr>
        <w:t xml:space="preserve">the way that people expressed their feeling </w:t>
      </w:r>
      <w:r w:rsidR="00307522" w:rsidRPr="00832BCA">
        <w:rPr>
          <w:rFonts w:ascii="Songti SC" w:eastAsia="Songti SC" w:hAnsi="Songti SC"/>
          <w:sz w:val="28"/>
          <w:szCs w:val="28"/>
        </w:rPr>
        <w:t>could</w:t>
      </w:r>
      <w:r w:rsidR="00A07275" w:rsidRPr="00832BCA">
        <w:rPr>
          <w:rFonts w:ascii="Songti SC" w:eastAsia="Songti SC" w:hAnsi="Songti SC"/>
          <w:sz w:val="28"/>
          <w:szCs w:val="28"/>
        </w:rPr>
        <w:t xml:space="preserve"> vary </w:t>
      </w:r>
      <w:r w:rsidR="00307522" w:rsidRPr="00832BCA">
        <w:rPr>
          <w:rFonts w:ascii="Songti SC" w:eastAsia="Songti SC" w:hAnsi="Songti SC"/>
          <w:sz w:val="28"/>
          <w:szCs w:val="28"/>
        </w:rPr>
        <w:t>a lot</w:t>
      </w:r>
      <w:r w:rsidR="00A07275" w:rsidRPr="00832BCA">
        <w:rPr>
          <w:rFonts w:ascii="Songti SC" w:eastAsia="Songti SC" w:hAnsi="Songti SC"/>
          <w:sz w:val="28"/>
          <w:szCs w:val="28"/>
        </w:rPr>
        <w:t xml:space="preserve"> between </w:t>
      </w:r>
      <w:r w:rsidR="00307522" w:rsidRPr="00832BCA">
        <w:rPr>
          <w:rFonts w:ascii="Songti SC" w:eastAsia="Songti SC" w:hAnsi="Songti SC"/>
          <w:sz w:val="28"/>
          <w:szCs w:val="28"/>
        </w:rPr>
        <w:t xml:space="preserve">different </w:t>
      </w:r>
      <w:r w:rsidR="00A07275" w:rsidRPr="00832BCA">
        <w:rPr>
          <w:rFonts w:ascii="Songti SC" w:eastAsia="Songti SC" w:hAnsi="Songti SC"/>
          <w:sz w:val="28"/>
          <w:szCs w:val="28"/>
        </w:rPr>
        <w:t>cultures and result c</w:t>
      </w:r>
      <w:r w:rsidR="00307522" w:rsidRPr="00832BCA">
        <w:rPr>
          <w:rFonts w:ascii="Songti SC" w:eastAsia="Songti SC" w:hAnsi="Songti SC"/>
          <w:sz w:val="28"/>
          <w:szCs w:val="28"/>
        </w:rPr>
        <w:t>ould</w:t>
      </w:r>
      <w:r w:rsidR="00A07275" w:rsidRPr="00832BCA">
        <w:rPr>
          <w:rFonts w:ascii="Songti SC" w:eastAsia="Songti SC" w:hAnsi="Songti SC"/>
          <w:sz w:val="28"/>
          <w:szCs w:val="28"/>
        </w:rPr>
        <w:t xml:space="preserve"> be negative feelings towards another. The </w:t>
      </w:r>
      <w:r w:rsidR="00307522" w:rsidRPr="00832BCA">
        <w:rPr>
          <w:rFonts w:ascii="Songti SC" w:eastAsia="Songti SC" w:hAnsi="Songti SC"/>
          <w:sz w:val="28"/>
          <w:szCs w:val="28"/>
        </w:rPr>
        <w:t>exist</w:t>
      </w:r>
      <w:r w:rsidR="00A07275" w:rsidRPr="00832BCA">
        <w:rPr>
          <w:rFonts w:ascii="Songti SC" w:eastAsia="Songti SC" w:hAnsi="Songti SC"/>
          <w:sz w:val="28"/>
          <w:szCs w:val="28"/>
        </w:rPr>
        <w:t xml:space="preserve"> of </w:t>
      </w:r>
      <w:r w:rsidR="00307522" w:rsidRPr="00832BCA">
        <w:rPr>
          <w:rFonts w:ascii="Songti SC" w:eastAsia="Songti SC" w:hAnsi="Songti SC"/>
          <w:sz w:val="28"/>
          <w:szCs w:val="28"/>
        </w:rPr>
        <w:t>this</w:t>
      </w:r>
      <w:r w:rsidR="004F5D13">
        <w:rPr>
          <w:rFonts w:ascii="Songti SC" w:eastAsia="Songti SC" w:hAnsi="Songti SC"/>
          <w:sz w:val="28"/>
          <w:szCs w:val="28"/>
        </w:rPr>
        <w:t xml:space="preserve"> prejudice</w:t>
      </w:r>
      <w:r w:rsidR="00A07275" w:rsidRPr="00832BCA">
        <w:rPr>
          <w:rFonts w:ascii="Songti SC" w:eastAsia="Songti SC" w:hAnsi="Songti SC"/>
          <w:sz w:val="28"/>
          <w:szCs w:val="28"/>
        </w:rPr>
        <w:t xml:space="preserve"> is not the differences in themselves but the way in which the differences are interpreted</w:t>
      </w:r>
      <w:r w:rsidR="00027866" w:rsidRPr="00832BCA">
        <w:rPr>
          <w:rFonts w:ascii="Songti SC" w:eastAsia="Songti SC" w:hAnsi="Songti SC"/>
          <w:sz w:val="28"/>
          <w:szCs w:val="28"/>
        </w:rPr>
        <w:t xml:space="preserve">. Therefore, non-verbal communication also </w:t>
      </w:r>
      <w:r w:rsidR="00027866" w:rsidRPr="00832BCA">
        <w:rPr>
          <w:rFonts w:ascii="Songti SC" w:eastAsia="Songti SC" w:hAnsi="Songti SC"/>
          <w:sz w:val="28"/>
          <w:szCs w:val="28"/>
        </w:rPr>
        <w:lastRenderedPageBreak/>
        <w:t>can be a source of misunderstanding and irritation</w:t>
      </w:r>
      <w:r w:rsidR="00A221E4" w:rsidRPr="00832BCA">
        <w:rPr>
          <w:rFonts w:ascii="Songti SC" w:eastAsia="Songti SC" w:hAnsi="Songti SC"/>
          <w:sz w:val="28"/>
          <w:szCs w:val="28"/>
        </w:rPr>
        <w:t>(</w:t>
      </w:r>
      <w:r w:rsidR="00A221E4" w:rsidRPr="00832BCA">
        <w:rPr>
          <w:rFonts w:ascii="Songti SC" w:eastAsia="Songti SC" w:hAnsi="Songti SC" w:cs="Arial"/>
          <w:color w:val="333333"/>
          <w:sz w:val="28"/>
          <w:szCs w:val="28"/>
          <w:shd w:val="clear" w:color="auto" w:fill="FFFFFF"/>
        </w:rPr>
        <w:t>Marie-</w:t>
      </w:r>
      <w:proofErr w:type="spellStart"/>
      <w:r w:rsidR="00A221E4" w:rsidRPr="00832BCA">
        <w:rPr>
          <w:rFonts w:ascii="Songti SC" w:eastAsia="Songti SC" w:hAnsi="Songti SC" w:cs="Arial"/>
          <w:color w:val="333333"/>
          <w:sz w:val="28"/>
          <w:szCs w:val="28"/>
          <w:shd w:val="clear" w:color="auto" w:fill="FFFFFF"/>
        </w:rPr>
        <w:t>Joëlle</w:t>
      </w:r>
      <w:proofErr w:type="spellEnd"/>
      <w:r w:rsidR="00A221E4" w:rsidRPr="00832BCA">
        <w:rPr>
          <w:rFonts w:ascii="Songti SC" w:eastAsia="Songti SC" w:hAnsi="Songti SC" w:cs="Arial"/>
          <w:color w:val="333333"/>
          <w:sz w:val="28"/>
          <w:szCs w:val="28"/>
          <w:shd w:val="clear" w:color="auto" w:fill="FFFFFF"/>
        </w:rPr>
        <w:t xml:space="preserve"> </w:t>
      </w:r>
      <w:proofErr w:type="spellStart"/>
      <w:r w:rsidR="00A221E4" w:rsidRPr="00832BCA">
        <w:rPr>
          <w:rFonts w:ascii="Songti SC" w:eastAsia="Songti SC" w:hAnsi="Songti SC" w:cs="Arial"/>
          <w:color w:val="333333"/>
          <w:sz w:val="28"/>
          <w:szCs w:val="28"/>
          <w:shd w:val="clear" w:color="auto" w:fill="FFFFFF"/>
        </w:rPr>
        <w:t>Browaeys</w:t>
      </w:r>
      <w:proofErr w:type="spellEnd"/>
      <w:r w:rsidR="00A221E4" w:rsidRPr="00832BCA">
        <w:rPr>
          <w:rFonts w:ascii="Songti SC" w:eastAsia="Songti SC" w:hAnsi="Songti SC" w:cs="Arial"/>
          <w:color w:val="333333"/>
          <w:sz w:val="28"/>
          <w:szCs w:val="28"/>
          <w:shd w:val="clear" w:color="auto" w:fill="FFFFFF"/>
        </w:rPr>
        <w:t>，Roger Price</w:t>
      </w:r>
      <w:r w:rsidR="00A221E4" w:rsidRPr="00832BCA">
        <w:rPr>
          <w:rFonts w:ascii="Songti SC" w:eastAsia="Songti SC" w:hAnsi="Songti SC" w:hint="eastAsia"/>
          <w:sz w:val="28"/>
          <w:szCs w:val="28"/>
        </w:rPr>
        <w:t>,</w:t>
      </w:r>
      <w:r w:rsidR="00A221E4" w:rsidRPr="00832BCA">
        <w:rPr>
          <w:rFonts w:ascii="Songti SC" w:eastAsia="Songti SC" w:hAnsi="Songti SC"/>
          <w:sz w:val="28"/>
          <w:szCs w:val="28"/>
        </w:rPr>
        <w:t>2008)</w:t>
      </w:r>
      <w:r w:rsidR="00027866" w:rsidRPr="00832BCA">
        <w:rPr>
          <w:rFonts w:ascii="Songti SC" w:eastAsia="Songti SC" w:hAnsi="Songti SC"/>
          <w:sz w:val="28"/>
          <w:szCs w:val="28"/>
        </w:rPr>
        <w:t>.</w:t>
      </w:r>
      <w:r w:rsidR="00A07275" w:rsidRPr="00832BCA">
        <w:rPr>
          <w:rFonts w:ascii="Songti SC" w:eastAsia="Songti SC" w:hAnsi="Songti SC"/>
          <w:color w:val="000000" w:themeColor="text1"/>
          <w:sz w:val="28"/>
          <w:szCs w:val="28"/>
        </w:rPr>
        <w:t xml:space="preserve"> Hence Understanding the communication preferences between cultures could </w:t>
      </w:r>
      <w:r w:rsidR="00A07275" w:rsidRPr="00832BCA">
        <w:rPr>
          <w:rFonts w:ascii="Songti SC" w:eastAsia="Songti SC" w:hAnsi="Songti SC" w:hint="eastAsia"/>
          <w:color w:val="000000" w:themeColor="text1"/>
          <w:sz w:val="28"/>
          <w:szCs w:val="28"/>
        </w:rPr>
        <w:t>reduce</w:t>
      </w:r>
      <w:r w:rsidR="00A07275" w:rsidRPr="00832BCA">
        <w:rPr>
          <w:rFonts w:ascii="Songti SC" w:eastAsia="Songti SC" w:hAnsi="Songti SC"/>
          <w:color w:val="000000" w:themeColor="text1"/>
          <w:sz w:val="28"/>
          <w:szCs w:val="28"/>
        </w:rPr>
        <w:t xml:space="preserve"> disputes and </w:t>
      </w:r>
      <w:r w:rsidR="00A07275" w:rsidRPr="00832BCA">
        <w:rPr>
          <w:rFonts w:ascii="Songti SC" w:eastAsia="Songti SC" w:hAnsi="Songti SC" w:hint="eastAsia"/>
          <w:color w:val="000000" w:themeColor="text1"/>
          <w:sz w:val="28"/>
          <w:szCs w:val="28"/>
        </w:rPr>
        <w:t>promo</w:t>
      </w:r>
      <w:r w:rsidR="00A07275" w:rsidRPr="00832BCA">
        <w:rPr>
          <w:rFonts w:ascii="Songti SC" w:eastAsia="Songti SC" w:hAnsi="Songti SC"/>
          <w:color w:val="000000" w:themeColor="text1"/>
          <w:sz w:val="28"/>
          <w:szCs w:val="28"/>
        </w:rPr>
        <w:t>te mutual relations in business and daily communication.</w:t>
      </w:r>
      <w:r w:rsidR="00DF38F6" w:rsidRPr="00832BCA">
        <w:rPr>
          <w:rFonts w:ascii="Songti SC" w:eastAsia="Songti SC" w:hAnsi="Songti SC"/>
          <w:color w:val="000000" w:themeColor="text1"/>
          <w:sz w:val="28"/>
          <w:szCs w:val="28"/>
        </w:rPr>
        <w:t xml:space="preserve"> </w:t>
      </w:r>
    </w:p>
    <w:p w:rsidR="00F058A2" w:rsidRPr="00832BCA" w:rsidRDefault="00F058A2">
      <w:pPr>
        <w:rPr>
          <w:rFonts w:ascii="Songti SC" w:eastAsia="Songti SC" w:hAnsi="Songti SC"/>
          <w:sz w:val="28"/>
          <w:szCs w:val="28"/>
        </w:rPr>
      </w:pPr>
    </w:p>
    <w:p w:rsidR="00C73873" w:rsidRPr="00832BCA" w:rsidRDefault="00C73873" w:rsidP="00DB611A">
      <w:pPr>
        <w:rPr>
          <w:rFonts w:ascii="Songti SC" w:eastAsia="Songti SC" w:hAnsi="Songti SC"/>
          <w:sz w:val="28"/>
          <w:szCs w:val="28"/>
        </w:rPr>
      </w:pPr>
    </w:p>
    <w:p w:rsidR="00C73873" w:rsidRPr="00832BCA" w:rsidRDefault="00E806F4">
      <w:pPr>
        <w:rPr>
          <w:rFonts w:ascii="Songti SC" w:eastAsia="Songti SC" w:hAnsi="Songti SC"/>
          <w:b/>
          <w:noProof/>
          <w:sz w:val="32"/>
          <w:szCs w:val="32"/>
        </w:rPr>
      </w:pPr>
      <w:r w:rsidRPr="00832BCA">
        <w:rPr>
          <w:rFonts w:ascii="Songti SC" w:eastAsia="Songti SC" w:hAnsi="Songti SC" w:hint="eastAsia"/>
          <w:b/>
          <w:sz w:val="32"/>
          <w:szCs w:val="32"/>
        </w:rPr>
        <w:t xml:space="preserve">3. </w:t>
      </w:r>
      <w:r w:rsidR="00C73873" w:rsidRPr="00832BCA">
        <w:rPr>
          <w:rFonts w:ascii="Songti SC" w:eastAsia="Songti SC" w:hAnsi="Songti SC"/>
          <w:b/>
          <w:sz w:val="32"/>
          <w:szCs w:val="32"/>
        </w:rPr>
        <w:t>How Culture Affects the Management of People Internationally</w:t>
      </w:r>
      <w:r w:rsidR="00C73873" w:rsidRPr="00832BCA">
        <w:rPr>
          <w:rFonts w:ascii="Songti SC" w:eastAsia="Songti SC" w:hAnsi="Songti SC" w:hint="eastAsia"/>
          <w:b/>
          <w:noProof/>
          <w:sz w:val="32"/>
          <w:szCs w:val="32"/>
        </w:rPr>
        <w:t xml:space="preserve"> </w:t>
      </w:r>
    </w:p>
    <w:p w:rsidR="00C73873" w:rsidRPr="00832BCA" w:rsidRDefault="00C73873">
      <w:pPr>
        <w:rPr>
          <w:rFonts w:ascii="Songti SC" w:eastAsia="Songti SC" w:hAnsi="Songti SC"/>
          <w:noProof/>
          <w:sz w:val="28"/>
          <w:szCs w:val="28"/>
        </w:rPr>
      </w:pPr>
    </w:p>
    <w:p w:rsidR="00B5408E" w:rsidRPr="00832BCA" w:rsidRDefault="00C73873" w:rsidP="009908FF">
      <w:pPr>
        <w:rPr>
          <w:rFonts w:ascii="Songti SC" w:eastAsia="Songti SC" w:hAnsi="Songti SC"/>
          <w:sz w:val="28"/>
          <w:szCs w:val="28"/>
        </w:rPr>
      </w:pPr>
      <w:r w:rsidRPr="00832BCA">
        <w:rPr>
          <w:rFonts w:ascii="Songti SC" w:eastAsia="Songti SC" w:hAnsi="Songti SC"/>
          <w:noProof/>
          <w:sz w:val="28"/>
          <w:szCs w:val="28"/>
        </w:rPr>
        <w:t xml:space="preserve">There are often many foreign employees </w:t>
      </w:r>
      <w:r w:rsidRPr="00832BCA">
        <w:rPr>
          <w:rFonts w:ascii="Songti SC" w:eastAsia="Songti SC" w:hAnsi="Songti SC" w:hint="eastAsia"/>
          <w:noProof/>
          <w:sz w:val="28"/>
          <w:szCs w:val="28"/>
        </w:rPr>
        <w:t>wo</w:t>
      </w:r>
      <w:r w:rsidRPr="00832BCA">
        <w:rPr>
          <w:rFonts w:ascii="Songti SC" w:eastAsia="Songti SC" w:hAnsi="Songti SC"/>
          <w:noProof/>
          <w:sz w:val="28"/>
          <w:szCs w:val="28"/>
        </w:rPr>
        <w:t xml:space="preserve">rking in multinational trading companies. </w:t>
      </w:r>
      <w:r w:rsidR="00A07275" w:rsidRPr="00832BCA">
        <w:rPr>
          <w:rFonts w:ascii="Songti SC" w:eastAsia="Songti SC" w:hAnsi="Songti SC"/>
          <w:noProof/>
          <w:sz w:val="28"/>
          <w:szCs w:val="28"/>
        </w:rPr>
        <w:t>People in different countries have different cultures</w:t>
      </w:r>
      <w:r w:rsidR="00A07275" w:rsidRPr="00832BCA">
        <w:rPr>
          <w:rFonts w:ascii="Songti SC" w:eastAsia="Songti SC" w:hAnsi="Songti SC"/>
          <w:sz w:val="28"/>
          <w:szCs w:val="28"/>
        </w:rPr>
        <w:t xml:space="preserve">. </w:t>
      </w:r>
      <w:r w:rsidR="000E387C" w:rsidRPr="00832BCA">
        <w:rPr>
          <w:rFonts w:ascii="Songti SC" w:eastAsia="Songti SC" w:hAnsi="Songti SC"/>
          <w:sz w:val="28"/>
          <w:szCs w:val="28"/>
        </w:rPr>
        <w:t>In the world of globalization and high technology, geographic boundaries often become obscured. The workforce today consists of employees from various cultural backgrounds (</w:t>
      </w:r>
      <w:hyperlink r:id="rId9" w:history="1">
        <w:r w:rsidR="000E387C" w:rsidRPr="00832BCA">
          <w:rPr>
            <w:rStyle w:val="a3"/>
            <w:rFonts w:ascii="Songti SC" w:eastAsia="Songti SC" w:hAnsi="Songti SC"/>
            <w:sz w:val="28"/>
            <w:szCs w:val="28"/>
          </w:rPr>
          <w:t>Kennedy and Everest, 1991</w:t>
        </w:r>
      </w:hyperlink>
      <w:r w:rsidR="000E387C" w:rsidRPr="00832BCA">
        <w:rPr>
          <w:rFonts w:ascii="Songti SC" w:eastAsia="Songti SC" w:hAnsi="Songti SC"/>
          <w:sz w:val="28"/>
          <w:szCs w:val="28"/>
        </w:rPr>
        <w:t>). </w:t>
      </w:r>
      <w:r w:rsidR="00A07275" w:rsidRPr="00832BCA">
        <w:rPr>
          <w:rFonts w:ascii="Songti SC" w:eastAsia="Songti SC" w:hAnsi="Songti SC"/>
          <w:sz w:val="28"/>
          <w:szCs w:val="28"/>
        </w:rPr>
        <w:t xml:space="preserve">Therefore, a world trade company should manage </w:t>
      </w:r>
      <w:r w:rsidR="00AD6C9A" w:rsidRPr="00832BCA">
        <w:rPr>
          <w:rFonts w:ascii="Songti SC" w:eastAsia="Songti SC" w:hAnsi="Songti SC"/>
          <w:sz w:val="28"/>
          <w:szCs w:val="28"/>
        </w:rPr>
        <w:t>the local employees and foreign</w:t>
      </w:r>
      <w:r w:rsidR="00A07275" w:rsidRPr="00832BCA">
        <w:rPr>
          <w:rFonts w:ascii="Songti SC" w:eastAsia="Songti SC" w:hAnsi="Songti SC"/>
          <w:sz w:val="28"/>
          <w:szCs w:val="28"/>
        </w:rPr>
        <w:t xml:space="preserve"> employees </w:t>
      </w:r>
      <w:proofErr w:type="gramStart"/>
      <w:r w:rsidR="00A07275" w:rsidRPr="00832BCA">
        <w:rPr>
          <w:rFonts w:ascii="Songti SC" w:eastAsia="Songti SC" w:hAnsi="Songti SC"/>
          <w:sz w:val="28"/>
          <w:szCs w:val="28"/>
        </w:rPr>
        <w:t>differently,</w:t>
      </w:r>
      <w:r w:rsidR="00832BCA" w:rsidRPr="00832BCA">
        <w:rPr>
          <w:rFonts w:ascii="Songti SC" w:eastAsia="Songti SC" w:hAnsi="Songti SC"/>
          <w:sz w:val="28"/>
          <w:szCs w:val="28"/>
        </w:rPr>
        <w:t xml:space="preserve"> </w:t>
      </w:r>
      <w:r w:rsidR="00AD6C9A" w:rsidRPr="00832BCA">
        <w:rPr>
          <w:rFonts w:ascii="Songti SC" w:eastAsia="Songti SC" w:hAnsi="Songti SC" w:hint="eastAsia"/>
          <w:sz w:val="28"/>
          <w:szCs w:val="28"/>
        </w:rPr>
        <w:t>or</w:t>
      </w:r>
      <w:proofErr w:type="gramEnd"/>
      <w:r w:rsidR="00AD6C9A" w:rsidRPr="00832BCA">
        <w:rPr>
          <w:rFonts w:ascii="Songti SC" w:eastAsia="Songti SC" w:hAnsi="Songti SC"/>
          <w:sz w:val="28"/>
          <w:szCs w:val="28"/>
        </w:rPr>
        <w:t xml:space="preserve"> balance the culture differences. O</w:t>
      </w:r>
      <w:r w:rsidR="00A07275" w:rsidRPr="00832BCA">
        <w:rPr>
          <w:rFonts w:ascii="Songti SC" w:eastAsia="Songti SC" w:hAnsi="Songti SC"/>
          <w:sz w:val="28"/>
          <w:szCs w:val="28"/>
        </w:rPr>
        <w:t>therwise,</w:t>
      </w:r>
      <w:r w:rsidR="00AD6C9A" w:rsidRPr="00832BCA">
        <w:rPr>
          <w:rFonts w:ascii="Songti SC" w:eastAsia="Songti SC" w:hAnsi="Songti SC"/>
          <w:sz w:val="28"/>
          <w:szCs w:val="28"/>
        </w:rPr>
        <w:t xml:space="preserve"> </w:t>
      </w:r>
      <w:r w:rsidR="00A07275" w:rsidRPr="00832BCA">
        <w:rPr>
          <w:rFonts w:ascii="Songti SC" w:eastAsia="Songti SC" w:hAnsi="Songti SC"/>
          <w:sz w:val="28"/>
          <w:szCs w:val="28"/>
        </w:rPr>
        <w:t>different culture</w:t>
      </w:r>
      <w:r w:rsidR="00C055A5" w:rsidRPr="00832BCA">
        <w:rPr>
          <w:rFonts w:ascii="Songti SC" w:eastAsia="Songti SC" w:hAnsi="Songti SC"/>
          <w:sz w:val="28"/>
          <w:szCs w:val="28"/>
        </w:rPr>
        <w:t>s</w:t>
      </w:r>
      <w:r w:rsidR="00A07275" w:rsidRPr="00832BCA">
        <w:rPr>
          <w:rFonts w:ascii="Songti SC" w:eastAsia="Songti SC" w:hAnsi="Songti SC"/>
          <w:sz w:val="28"/>
          <w:szCs w:val="28"/>
        </w:rPr>
        <w:t xml:space="preserve"> may cause c</w:t>
      </w:r>
      <w:r w:rsidR="00A07275" w:rsidRPr="00832BCA">
        <w:rPr>
          <w:rFonts w:ascii="Songti SC" w:eastAsia="Songti SC" w:hAnsi="Songti SC"/>
          <w:noProof/>
          <w:sz w:val="28"/>
          <w:szCs w:val="28"/>
        </w:rPr>
        <w:t>onflict bewteen manager</w:t>
      </w:r>
      <w:r w:rsidR="00C055A5" w:rsidRPr="00832BCA">
        <w:rPr>
          <w:rFonts w:ascii="Songti SC" w:eastAsia="Songti SC" w:hAnsi="Songti SC"/>
          <w:noProof/>
          <w:sz w:val="28"/>
          <w:szCs w:val="28"/>
        </w:rPr>
        <w:t>s</w:t>
      </w:r>
      <w:r w:rsidR="00A07275" w:rsidRPr="00832BCA">
        <w:rPr>
          <w:rFonts w:ascii="Songti SC" w:eastAsia="Songti SC" w:hAnsi="Songti SC"/>
          <w:noProof/>
          <w:sz w:val="28"/>
          <w:szCs w:val="28"/>
        </w:rPr>
        <w:t xml:space="preserve"> and employees</w:t>
      </w:r>
      <w:r w:rsidR="00A07275" w:rsidRPr="00832BCA">
        <w:rPr>
          <w:rFonts w:ascii="Songti SC" w:eastAsia="Songti SC" w:hAnsi="Songti SC"/>
          <w:sz w:val="28"/>
          <w:szCs w:val="28"/>
        </w:rPr>
        <w:t>.</w:t>
      </w:r>
      <w:r w:rsidR="00B5408E" w:rsidRPr="00832BCA">
        <w:rPr>
          <w:rFonts w:ascii="Songti SC" w:eastAsia="Songti SC" w:hAnsi="Songti SC"/>
          <w:sz w:val="28"/>
          <w:szCs w:val="28"/>
        </w:rPr>
        <w:t xml:space="preserve"> A misfit of cultures is often a cause of failure. </w:t>
      </w:r>
      <w:r w:rsidR="009908FF" w:rsidRPr="00832BCA">
        <w:rPr>
          <w:rFonts w:ascii="Songti SC" w:eastAsia="Songti SC" w:hAnsi="Songti SC"/>
          <w:sz w:val="28"/>
          <w:szCs w:val="28"/>
        </w:rPr>
        <w:t>(Cartwright &amp; Cooper, 1996</w:t>
      </w:r>
      <w:r w:rsidR="00B5408E" w:rsidRPr="00832BCA">
        <w:rPr>
          <w:rFonts w:ascii="Songti SC" w:eastAsia="Songti SC" w:hAnsi="Songti SC"/>
          <w:sz w:val="28"/>
          <w:szCs w:val="28"/>
        </w:rPr>
        <w:t xml:space="preserve">). </w:t>
      </w:r>
    </w:p>
    <w:p w:rsidR="00AD6C9A" w:rsidRPr="00832BCA" w:rsidRDefault="00AD6C9A" w:rsidP="00AD6C9A">
      <w:pPr>
        <w:rPr>
          <w:rFonts w:ascii="Songti SC" w:eastAsia="Songti SC" w:hAnsi="Songti SC"/>
          <w:noProof/>
          <w:sz w:val="28"/>
          <w:szCs w:val="28"/>
        </w:rPr>
      </w:pPr>
      <w:r w:rsidRPr="00832BCA">
        <w:rPr>
          <w:rFonts w:ascii="Songti SC" w:eastAsia="Songti SC" w:hAnsi="Songti SC"/>
          <w:noProof/>
          <w:sz w:val="28"/>
          <w:szCs w:val="28"/>
        </w:rPr>
        <w:t xml:space="preserve">As early as 1992, Samsung began to enter China. In order to allow Chinese employees to be loyal to Samsung as well as South Korean </w:t>
      </w:r>
      <w:r w:rsidRPr="00832BCA">
        <w:rPr>
          <w:rFonts w:ascii="Songti SC" w:eastAsia="Songti SC" w:hAnsi="Songti SC"/>
          <w:noProof/>
          <w:sz w:val="28"/>
          <w:szCs w:val="28"/>
        </w:rPr>
        <w:lastRenderedPageBreak/>
        <w:t>employees, Samsung has conducted effective cross-cultural training. In addition to learning the differences between Chinese and Korean cultures and Samsung's corporate culture, the company often sends Chinese employees to the Samsung headquarters in Korea for study and advanced studies. The headquarters also regularly selects senior leaders to inspect and guide Chinese employees to a cross-cultural training course. Samsung's talent localization strategy has injected more fresh elements into Samsung to better understand the Chinese people's consumption habits</w:t>
      </w:r>
      <w:r w:rsidR="00C741F1" w:rsidRPr="00832BCA">
        <w:rPr>
          <w:rFonts w:ascii="Songti SC" w:eastAsia="Songti SC" w:hAnsi="Songti SC"/>
          <w:noProof/>
          <w:sz w:val="28"/>
          <w:szCs w:val="28"/>
        </w:rPr>
        <w:t>,</w:t>
      </w:r>
      <w:r w:rsidRPr="00832BCA">
        <w:rPr>
          <w:rFonts w:ascii="Songti SC" w:eastAsia="Songti SC" w:hAnsi="Songti SC"/>
          <w:noProof/>
          <w:sz w:val="28"/>
          <w:szCs w:val="28"/>
        </w:rPr>
        <w:t xml:space="preserve"> and </w:t>
      </w:r>
      <w:r w:rsidR="00C741F1" w:rsidRPr="00832BCA">
        <w:rPr>
          <w:rFonts w:ascii="Songti SC" w:eastAsia="Songti SC" w:hAnsi="Songti SC"/>
          <w:noProof/>
          <w:sz w:val="28"/>
          <w:szCs w:val="28"/>
        </w:rPr>
        <w:t xml:space="preserve">to understand </w:t>
      </w:r>
      <w:r w:rsidRPr="00832BCA">
        <w:rPr>
          <w:rFonts w:ascii="Songti SC" w:eastAsia="Songti SC" w:hAnsi="Songti SC"/>
          <w:noProof/>
          <w:sz w:val="28"/>
          <w:szCs w:val="28"/>
        </w:rPr>
        <w:t>the needs of the Chinese market, and thus more easily develop the Chinese market.</w:t>
      </w:r>
    </w:p>
    <w:p w:rsidR="00C73873" w:rsidRPr="00832BCA" w:rsidRDefault="00C73873" w:rsidP="009908FF">
      <w:pPr>
        <w:rPr>
          <w:rFonts w:ascii="Songti SC" w:eastAsia="Songti SC" w:hAnsi="Songti SC"/>
          <w:sz w:val="28"/>
          <w:szCs w:val="28"/>
        </w:rPr>
      </w:pPr>
    </w:p>
    <w:p w:rsidR="004966BA" w:rsidRPr="00832BCA" w:rsidRDefault="004966BA" w:rsidP="004966BA">
      <w:pPr>
        <w:rPr>
          <w:rFonts w:ascii="Songti SC" w:eastAsia="Songti SC" w:hAnsi="Songti SC"/>
          <w:sz w:val="28"/>
          <w:szCs w:val="28"/>
        </w:rPr>
      </w:pPr>
      <w:r w:rsidRPr="00832BCA">
        <w:rPr>
          <w:rFonts w:ascii="Songti SC" w:eastAsia="Songti SC" w:hAnsi="Songti SC"/>
          <w:noProof/>
          <w:sz w:val="28"/>
          <w:szCs w:val="28"/>
        </w:rPr>
        <w:drawing>
          <wp:inline distT="0" distB="0" distL="0" distR="0">
            <wp:extent cx="5270500" cy="3022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8-05-09 11.41.40.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3022600"/>
                    </a:xfrm>
                    <a:prstGeom prst="rect">
                      <a:avLst/>
                    </a:prstGeom>
                  </pic:spPr>
                </pic:pic>
              </a:graphicData>
            </a:graphic>
          </wp:inline>
        </w:drawing>
      </w:r>
      <w:r w:rsidRPr="00832BCA">
        <w:rPr>
          <w:rFonts w:ascii="Songti SC" w:eastAsia="Songti SC" w:hAnsi="Songti SC"/>
          <w:sz w:val="28"/>
          <w:szCs w:val="28"/>
        </w:rPr>
        <w:t>(www.hofstede-insights.com)</w:t>
      </w:r>
    </w:p>
    <w:p w:rsidR="004966BA" w:rsidRPr="00832BCA" w:rsidRDefault="004966BA" w:rsidP="004966BA">
      <w:pPr>
        <w:rPr>
          <w:rFonts w:ascii="Songti SC" w:eastAsia="Songti SC" w:hAnsi="Songti SC"/>
          <w:sz w:val="28"/>
          <w:szCs w:val="28"/>
        </w:rPr>
      </w:pPr>
    </w:p>
    <w:p w:rsidR="005F521E" w:rsidRPr="00832BCA" w:rsidRDefault="00BD2CC8" w:rsidP="005F521E">
      <w:pPr>
        <w:rPr>
          <w:rFonts w:ascii="Songti SC" w:eastAsia="Songti SC" w:hAnsi="Songti SC" w:cs="Arial"/>
          <w:color w:val="515151"/>
          <w:spacing w:val="5"/>
          <w:sz w:val="28"/>
          <w:szCs w:val="28"/>
          <w:shd w:val="clear" w:color="auto" w:fill="FFFFFF"/>
        </w:rPr>
      </w:pPr>
      <w:r w:rsidRPr="00832BCA">
        <w:rPr>
          <w:rFonts w:ascii="Songti SC" w:eastAsia="Songti SC" w:hAnsi="Songti SC"/>
          <w:noProof/>
          <w:sz w:val="28"/>
          <w:szCs w:val="28"/>
        </w:rPr>
        <w:lastRenderedPageBreak/>
        <w:t xml:space="preserve">From Hofstede comparision, Masculinity and Uncertainty Advoidance have big differences in China and South Korea. </w:t>
      </w:r>
      <w:r w:rsidR="00D93330" w:rsidRPr="00832BCA">
        <w:rPr>
          <w:rFonts w:ascii="Songti SC" w:eastAsia="Songti SC" w:hAnsi="Songti SC"/>
          <w:sz w:val="28"/>
          <w:szCs w:val="28"/>
        </w:rPr>
        <w:t xml:space="preserve">Samsung through cross-culture training and </w:t>
      </w:r>
      <w:r w:rsidR="00D93330" w:rsidRPr="00832BCA">
        <w:rPr>
          <w:rFonts w:ascii="Songti SC" w:eastAsia="Songti SC" w:hAnsi="Songti SC" w:hint="eastAsia"/>
          <w:sz w:val="28"/>
          <w:szCs w:val="28"/>
        </w:rPr>
        <w:t>e</w:t>
      </w:r>
      <w:r w:rsidR="00D93330" w:rsidRPr="00832BCA">
        <w:rPr>
          <w:rFonts w:ascii="Songti SC" w:eastAsia="Songti SC" w:hAnsi="Songti SC"/>
          <w:sz w:val="28"/>
          <w:szCs w:val="28"/>
        </w:rPr>
        <w:t xml:space="preserve">xchange learning between Chinese branch offices and Korean headquarters </w:t>
      </w:r>
      <w:r w:rsidR="00D93330" w:rsidRPr="00832BCA">
        <w:rPr>
          <w:rFonts w:ascii="Songti SC" w:eastAsia="Songti SC" w:hAnsi="Songti SC" w:hint="eastAsia"/>
          <w:sz w:val="28"/>
          <w:szCs w:val="28"/>
        </w:rPr>
        <w:t>to</w:t>
      </w:r>
      <w:r w:rsidR="00D93330" w:rsidRPr="00832BCA">
        <w:rPr>
          <w:rFonts w:ascii="Songti SC" w:eastAsia="Songti SC" w:hAnsi="Songti SC"/>
          <w:sz w:val="28"/>
          <w:szCs w:val="28"/>
        </w:rPr>
        <w:t xml:space="preserve"> </w:t>
      </w:r>
      <w:r w:rsidR="00D93330" w:rsidRPr="00832BCA">
        <w:rPr>
          <w:rFonts w:ascii="Songti SC" w:eastAsia="Songti SC" w:hAnsi="Songti SC" w:hint="eastAsia"/>
          <w:sz w:val="28"/>
          <w:szCs w:val="28"/>
        </w:rPr>
        <w:t>incr</w:t>
      </w:r>
      <w:r w:rsidR="00D93330" w:rsidRPr="00832BCA">
        <w:rPr>
          <w:rFonts w:ascii="Songti SC" w:eastAsia="Songti SC" w:hAnsi="Songti SC"/>
          <w:sz w:val="28"/>
          <w:szCs w:val="28"/>
        </w:rPr>
        <w:t>ease the communication and understanding of these two cultures.</w:t>
      </w:r>
      <w:r w:rsidR="00D93330" w:rsidRPr="00832BCA">
        <w:rPr>
          <w:rFonts w:ascii="Songti SC" w:eastAsia="Songti SC" w:hAnsi="Songti SC"/>
          <w:noProof/>
          <w:sz w:val="28"/>
          <w:szCs w:val="28"/>
        </w:rPr>
        <w:t xml:space="preserve"> </w:t>
      </w:r>
      <w:r w:rsidRPr="00832BCA">
        <w:rPr>
          <w:rFonts w:ascii="Songti SC" w:eastAsia="Songti SC" w:hAnsi="Songti SC"/>
          <w:noProof/>
          <w:sz w:val="28"/>
          <w:szCs w:val="28"/>
        </w:rPr>
        <w:t xml:space="preserve">Therefore,it is very necessary to improve the communication and exchange between the two cultures. Cross-cultural training is a very practical and effective way to reduce the conflicts caused by </w:t>
      </w:r>
      <w:r w:rsidR="00324E45" w:rsidRPr="00832BCA">
        <w:rPr>
          <w:rFonts w:ascii="Songti SC" w:eastAsia="Songti SC" w:hAnsi="Songti SC"/>
          <w:noProof/>
          <w:sz w:val="28"/>
          <w:szCs w:val="28"/>
        </w:rPr>
        <w:t xml:space="preserve">vary </w:t>
      </w:r>
      <w:r w:rsidRPr="00832BCA">
        <w:rPr>
          <w:rFonts w:ascii="Songti SC" w:eastAsia="Songti SC" w:hAnsi="Songti SC"/>
          <w:noProof/>
          <w:sz w:val="28"/>
          <w:szCs w:val="28"/>
        </w:rPr>
        <w:t>cultures.</w:t>
      </w:r>
      <w:r w:rsidR="000E387C" w:rsidRPr="00832BCA">
        <w:rPr>
          <w:rFonts w:ascii="Songti SC" w:eastAsia="Songti SC" w:hAnsi="Songti SC"/>
          <w:sz w:val="28"/>
          <w:szCs w:val="28"/>
        </w:rPr>
        <w:t>Intercultural conflict is a unique and interesting phenomenon that can facilitate group decision‐making, lead to effective decisions, and greatly benefit an organization if managed constructively (</w:t>
      </w:r>
      <w:hyperlink r:id="rId11" w:history="1">
        <w:r w:rsidR="000E387C" w:rsidRPr="00832BCA">
          <w:rPr>
            <w:rStyle w:val="a3"/>
            <w:rFonts w:ascii="Songti SC" w:eastAsia="Songti SC" w:hAnsi="Songti SC"/>
            <w:sz w:val="28"/>
            <w:szCs w:val="28"/>
          </w:rPr>
          <w:t>Putnam and Poole, 1992</w:t>
        </w:r>
      </w:hyperlink>
      <w:r w:rsidR="000E387C" w:rsidRPr="00832BCA">
        <w:rPr>
          <w:rFonts w:ascii="Songti SC" w:eastAsia="Songti SC" w:hAnsi="Songti SC"/>
          <w:sz w:val="28"/>
          <w:szCs w:val="28"/>
        </w:rPr>
        <w:t>).</w:t>
      </w:r>
      <w:r w:rsidR="00D93330" w:rsidRPr="00832BCA">
        <w:rPr>
          <w:rFonts w:ascii="Songti SC" w:eastAsia="Songti SC" w:hAnsi="Songti SC"/>
          <w:sz w:val="28"/>
          <w:szCs w:val="28"/>
        </w:rPr>
        <w:t xml:space="preserve"> However</w:t>
      </w:r>
      <w:r w:rsidR="00832BCA" w:rsidRPr="00832BCA">
        <w:rPr>
          <w:rFonts w:ascii="Songti SC" w:eastAsia="Songti SC" w:hAnsi="Songti SC"/>
          <w:sz w:val="28"/>
          <w:szCs w:val="28"/>
        </w:rPr>
        <w:t>,</w:t>
      </w:r>
      <w:r w:rsidR="00D93330" w:rsidRPr="00832BCA">
        <w:rPr>
          <w:rFonts w:ascii="Songti SC" w:eastAsia="Songti SC" w:hAnsi="Songti SC"/>
          <w:sz w:val="28"/>
          <w:szCs w:val="28"/>
        </w:rPr>
        <w:t xml:space="preserve"> </w:t>
      </w:r>
      <w:r w:rsidR="00832BCA" w:rsidRPr="00832BCA">
        <w:rPr>
          <w:rFonts w:ascii="Songti SC" w:eastAsia="Songti SC" w:hAnsi="Songti SC"/>
          <w:sz w:val="28"/>
          <w:szCs w:val="28"/>
        </w:rPr>
        <w:t>u</w:t>
      </w:r>
      <w:r w:rsidR="00D93330" w:rsidRPr="00832BCA">
        <w:rPr>
          <w:rFonts w:ascii="Songti SC" w:eastAsia="Songti SC" w:hAnsi="Songti SC"/>
          <w:sz w:val="28"/>
          <w:szCs w:val="28"/>
        </w:rPr>
        <w:t>nderstanding the culture of the other country in advance can better promote cooperatio</w:t>
      </w:r>
      <w:r w:rsidR="00832BCA" w:rsidRPr="00832BCA">
        <w:rPr>
          <w:rFonts w:ascii="Songti SC" w:eastAsia="Songti SC" w:hAnsi="Songti SC"/>
          <w:sz w:val="28"/>
          <w:szCs w:val="28"/>
        </w:rPr>
        <w:t>n among employees in the companies</w:t>
      </w:r>
      <w:r w:rsidR="00D93330" w:rsidRPr="00832BCA">
        <w:rPr>
          <w:rFonts w:ascii="Songti SC" w:eastAsia="Songti SC" w:hAnsi="Songti SC"/>
          <w:sz w:val="28"/>
          <w:szCs w:val="28"/>
        </w:rPr>
        <w:t>.</w:t>
      </w:r>
      <w:r w:rsidR="00832BCA" w:rsidRPr="00832BCA">
        <w:rPr>
          <w:rFonts w:ascii="Songti SC" w:eastAsia="Songti SC" w:hAnsi="Songti SC"/>
          <w:sz w:val="28"/>
          <w:szCs w:val="28"/>
        </w:rPr>
        <w:t xml:space="preserve"> For manager, cross-culture manager</w:t>
      </w:r>
      <w:r w:rsidR="005F521E" w:rsidRPr="00832BCA">
        <w:rPr>
          <w:rFonts w:ascii="Songti SC" w:eastAsia="Songti SC" w:hAnsi="Songti SC"/>
          <w:sz w:val="28"/>
          <w:szCs w:val="28"/>
        </w:rPr>
        <w:t xml:space="preserve"> always need to “Explains the behavior of people in organizations around the world and shows people how to work in organizations with employees and client populations from many different cultures”</w:t>
      </w:r>
      <w:r w:rsidR="00832BCA" w:rsidRPr="00832BCA">
        <w:rPr>
          <w:rFonts w:ascii="Songti SC" w:eastAsia="Songti SC" w:hAnsi="Songti SC"/>
          <w:sz w:val="28"/>
          <w:szCs w:val="28"/>
        </w:rPr>
        <w:t xml:space="preserve"> </w:t>
      </w:r>
      <w:r w:rsidR="005F521E" w:rsidRPr="00832BCA">
        <w:rPr>
          <w:rFonts w:ascii="Songti SC" w:eastAsia="Songti SC" w:hAnsi="Songti SC"/>
          <w:sz w:val="28"/>
          <w:szCs w:val="28"/>
        </w:rPr>
        <w:t>(Adler, 2002)</w:t>
      </w:r>
      <w:r w:rsidR="004966BA" w:rsidRPr="00832BCA">
        <w:rPr>
          <w:rFonts w:ascii="Songti SC" w:eastAsia="Songti SC" w:hAnsi="Songti SC"/>
          <w:sz w:val="28"/>
          <w:szCs w:val="28"/>
        </w:rPr>
        <w:t>.</w:t>
      </w:r>
    </w:p>
    <w:p w:rsidR="00C01D70" w:rsidRPr="00832BCA" w:rsidRDefault="00A672EC" w:rsidP="005F521E">
      <w:pPr>
        <w:rPr>
          <w:rFonts w:ascii="Songti SC" w:eastAsia="Songti SC" w:hAnsi="Songti SC"/>
          <w:sz w:val="28"/>
          <w:szCs w:val="28"/>
        </w:rPr>
      </w:pPr>
      <w:r w:rsidRPr="00832BCA">
        <w:rPr>
          <w:rFonts w:ascii="Songti SC" w:eastAsia="Songti SC" w:hAnsi="Songti SC"/>
          <w:sz w:val="28"/>
          <w:szCs w:val="28"/>
        </w:rPr>
        <w:t xml:space="preserve">  </w:t>
      </w:r>
    </w:p>
    <w:p w:rsidR="00E806F4" w:rsidRPr="00832BCA" w:rsidRDefault="00E806F4">
      <w:pPr>
        <w:rPr>
          <w:rFonts w:ascii="Songti SC" w:eastAsia="Songti SC" w:hAnsi="Songti SC"/>
          <w:sz w:val="28"/>
          <w:szCs w:val="28"/>
        </w:rPr>
      </w:pPr>
    </w:p>
    <w:p w:rsidR="00721D27" w:rsidRPr="00832BCA" w:rsidRDefault="00721D27">
      <w:pPr>
        <w:rPr>
          <w:rFonts w:ascii="Songti SC" w:eastAsia="Songti SC" w:hAnsi="Songti SC"/>
          <w:sz w:val="28"/>
          <w:szCs w:val="28"/>
        </w:rPr>
      </w:pPr>
    </w:p>
    <w:p w:rsidR="00721D27" w:rsidRPr="00832BCA" w:rsidRDefault="00721D27">
      <w:pPr>
        <w:rPr>
          <w:rFonts w:ascii="Songti SC" w:eastAsia="Songti SC" w:hAnsi="Songti SC"/>
          <w:sz w:val="28"/>
          <w:szCs w:val="28"/>
        </w:rPr>
      </w:pPr>
    </w:p>
    <w:p w:rsidR="00721D27" w:rsidRPr="00832BCA" w:rsidRDefault="00721D27">
      <w:pPr>
        <w:rPr>
          <w:rFonts w:ascii="Songti SC" w:eastAsia="Songti SC" w:hAnsi="Songti SC"/>
          <w:b/>
          <w:sz w:val="32"/>
          <w:szCs w:val="32"/>
        </w:rPr>
      </w:pPr>
      <w:r w:rsidRPr="00832BCA">
        <w:rPr>
          <w:rFonts w:ascii="Songti SC" w:eastAsia="Songti SC" w:hAnsi="Songti SC"/>
          <w:b/>
          <w:sz w:val="32"/>
          <w:szCs w:val="32"/>
        </w:rPr>
        <w:lastRenderedPageBreak/>
        <w:t>4.</w:t>
      </w:r>
      <w:r w:rsidR="00891217" w:rsidRPr="00832BCA">
        <w:rPr>
          <w:rFonts w:ascii="Songti SC" w:eastAsia="Songti SC" w:hAnsi="Songti SC"/>
          <w:b/>
          <w:sz w:val="32"/>
          <w:szCs w:val="32"/>
        </w:rPr>
        <w:t xml:space="preserve"> How Culture Affects Leadership and Motivation</w:t>
      </w:r>
    </w:p>
    <w:p w:rsidR="00891217" w:rsidRPr="00832BCA" w:rsidRDefault="00891217" w:rsidP="00891217">
      <w:pPr>
        <w:rPr>
          <w:rFonts w:ascii="Songti SC" w:eastAsia="Songti SC" w:hAnsi="Songti SC"/>
          <w:sz w:val="28"/>
          <w:szCs w:val="28"/>
        </w:rPr>
      </w:pPr>
    </w:p>
    <w:p w:rsidR="001254DE" w:rsidRPr="00832BCA" w:rsidRDefault="001254DE" w:rsidP="001254DE">
      <w:pPr>
        <w:rPr>
          <w:rFonts w:ascii="Songti SC" w:eastAsia="Songti SC" w:hAnsi="Songti SC"/>
          <w:sz w:val="28"/>
          <w:szCs w:val="28"/>
        </w:rPr>
      </w:pPr>
      <w:r w:rsidRPr="00832BCA">
        <w:rPr>
          <w:rFonts w:ascii="Songti SC" w:eastAsia="Songti SC" w:hAnsi="Songti SC"/>
          <w:sz w:val="28"/>
          <w:szCs w:val="28"/>
        </w:rPr>
        <w:t>Leadership and motivation are like brother and sister. It is difficult to think of a leader who does not motivate others(</w:t>
      </w:r>
      <w:hyperlink r:id="rId12" w:tooltip="单击检索该作者的更多文章" w:history="1">
        <w:r w:rsidRPr="00832BCA">
          <w:rPr>
            <w:rStyle w:val="a3"/>
            <w:rFonts w:ascii="Songti SC" w:eastAsia="Songti SC" w:hAnsi="Songti SC"/>
            <w:sz w:val="28"/>
            <w:szCs w:val="28"/>
          </w:rPr>
          <w:t>Adair, John</w:t>
        </w:r>
      </w:hyperlink>
      <w:r w:rsidRPr="00832BCA">
        <w:rPr>
          <w:rFonts w:ascii="Songti SC" w:eastAsia="Songti SC" w:hAnsi="Songti SC"/>
          <w:sz w:val="28"/>
          <w:szCs w:val="28"/>
        </w:rPr>
        <w:t>.</w:t>
      </w:r>
      <w:r w:rsidRPr="00832BCA">
        <w:rPr>
          <w:rFonts w:ascii="Songti SC" w:eastAsia="Songti SC" w:hAnsi="Songti SC" w:hint="eastAsia"/>
          <w:sz w:val="28"/>
          <w:szCs w:val="28"/>
        </w:rPr>
        <w:t>,</w:t>
      </w:r>
      <w:r w:rsidRPr="00832BCA">
        <w:rPr>
          <w:rFonts w:ascii="Songti SC" w:eastAsia="Songti SC" w:hAnsi="Songti SC"/>
          <w:sz w:val="28"/>
          <w:szCs w:val="28"/>
        </w:rPr>
        <w:t xml:space="preserve">2006). Here is </w:t>
      </w:r>
      <w:proofErr w:type="spellStart"/>
      <w:proofErr w:type="gramStart"/>
      <w:r w:rsidRPr="00832BCA">
        <w:rPr>
          <w:rFonts w:ascii="Songti SC" w:eastAsia="Songti SC" w:hAnsi="Songti SC"/>
          <w:sz w:val="28"/>
          <w:szCs w:val="28"/>
        </w:rPr>
        <w:t>a</w:t>
      </w:r>
      <w:proofErr w:type="spellEnd"/>
      <w:proofErr w:type="gramEnd"/>
      <w:r w:rsidRPr="00832BCA">
        <w:rPr>
          <w:rFonts w:ascii="Songti SC" w:eastAsia="Songti SC" w:hAnsi="Songti SC"/>
          <w:sz w:val="28"/>
          <w:szCs w:val="28"/>
        </w:rPr>
        <w:t xml:space="preserve"> example of how leadership influenced the motivation. </w:t>
      </w:r>
    </w:p>
    <w:p w:rsidR="001254DE" w:rsidRPr="00832BCA" w:rsidRDefault="001254DE" w:rsidP="00891217">
      <w:pPr>
        <w:rPr>
          <w:rFonts w:ascii="Songti SC" w:eastAsia="Songti SC" w:hAnsi="Songti SC"/>
          <w:sz w:val="28"/>
          <w:szCs w:val="28"/>
        </w:rPr>
      </w:pPr>
    </w:p>
    <w:p w:rsidR="00561404" w:rsidRPr="00832BCA" w:rsidRDefault="00561404" w:rsidP="00891217">
      <w:pPr>
        <w:rPr>
          <w:rFonts w:ascii="Songti SC" w:eastAsia="Songti SC" w:hAnsi="Songti SC"/>
          <w:sz w:val="28"/>
          <w:szCs w:val="28"/>
        </w:rPr>
      </w:pPr>
      <w:r w:rsidRPr="00832BCA">
        <w:rPr>
          <w:rFonts w:ascii="Songti SC" w:eastAsia="Songti SC" w:hAnsi="Songti SC"/>
          <w:sz w:val="28"/>
          <w:szCs w:val="28"/>
        </w:rPr>
        <w:t xml:space="preserve">For </w:t>
      </w:r>
      <w:r w:rsidR="00BD0232" w:rsidRPr="00832BCA">
        <w:rPr>
          <w:rFonts w:ascii="Songti SC" w:eastAsia="Songti SC" w:hAnsi="Songti SC"/>
          <w:sz w:val="28"/>
          <w:szCs w:val="28"/>
        </w:rPr>
        <w:t xml:space="preserve">example, </w:t>
      </w:r>
      <w:r w:rsidRPr="00832BCA">
        <w:rPr>
          <w:rFonts w:ascii="Songti SC" w:eastAsia="Songti SC" w:hAnsi="Songti SC"/>
          <w:sz w:val="28"/>
          <w:szCs w:val="28"/>
        </w:rPr>
        <w:t>the Daewoo Motor Company</w:t>
      </w:r>
      <w:r w:rsidR="00BD0232" w:rsidRPr="00832BCA">
        <w:rPr>
          <w:rFonts w:ascii="Songti SC" w:eastAsia="Songti SC" w:hAnsi="Songti SC"/>
          <w:sz w:val="28"/>
          <w:szCs w:val="28"/>
        </w:rPr>
        <w:t>(Korea)</w:t>
      </w:r>
      <w:r w:rsidRPr="00832BCA">
        <w:rPr>
          <w:rFonts w:ascii="Songti SC" w:eastAsia="Songti SC" w:hAnsi="Songti SC"/>
          <w:sz w:val="28"/>
          <w:szCs w:val="28"/>
        </w:rPr>
        <w:t xml:space="preserve"> was facing bankruptcy</w:t>
      </w:r>
      <w:r w:rsidR="00BD0232" w:rsidRPr="00832BCA">
        <w:rPr>
          <w:rFonts w:ascii="Songti SC" w:eastAsia="Songti SC" w:hAnsi="Songti SC"/>
          <w:sz w:val="28"/>
          <w:szCs w:val="28"/>
        </w:rPr>
        <w:t xml:space="preserve"> in 2001</w:t>
      </w:r>
      <w:r w:rsidRPr="00832BCA">
        <w:rPr>
          <w:rFonts w:ascii="Songti SC" w:eastAsia="Songti SC" w:hAnsi="Songti SC"/>
          <w:sz w:val="28"/>
          <w:szCs w:val="28"/>
        </w:rPr>
        <w:t xml:space="preserve">, and Lee Jon </w:t>
      </w:r>
      <w:proofErr w:type="spellStart"/>
      <w:r w:rsidRPr="00832BCA">
        <w:rPr>
          <w:rFonts w:ascii="Songti SC" w:eastAsia="Songti SC" w:hAnsi="Songti SC"/>
          <w:sz w:val="28"/>
          <w:szCs w:val="28"/>
        </w:rPr>
        <w:t>Dae</w:t>
      </w:r>
      <w:proofErr w:type="spellEnd"/>
      <w:r w:rsidRPr="00832BCA">
        <w:rPr>
          <w:rFonts w:ascii="Songti SC" w:eastAsia="Songti SC" w:hAnsi="Songti SC"/>
          <w:sz w:val="28"/>
          <w:szCs w:val="28"/>
        </w:rPr>
        <w:t xml:space="preserve">, its chairman, had to authorize a downsizing of 7,000 employees. His </w:t>
      </w:r>
      <w:proofErr w:type="spellStart"/>
      <w:r w:rsidRPr="00832BCA">
        <w:rPr>
          <w:rFonts w:ascii="Songti SC" w:eastAsia="Songti SC" w:hAnsi="Songti SC"/>
          <w:sz w:val="28"/>
          <w:szCs w:val="28"/>
        </w:rPr>
        <w:t>subse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quent</w:t>
      </w:r>
      <w:proofErr w:type="spellEnd"/>
      <w:r w:rsidRPr="00832BCA">
        <w:rPr>
          <w:rFonts w:ascii="Songti SC" w:eastAsia="Songti SC" w:hAnsi="Songti SC"/>
          <w:sz w:val="28"/>
          <w:szCs w:val="28"/>
        </w:rPr>
        <w:t xml:space="preserve"> extraordinary actions seemed to indicate that he was responsible for the unfortunate condition of the company. This was not accurate, as its founder was largely responsible and had fled the country with company funds (and is n</w:t>
      </w:r>
      <w:r w:rsidR="002B1C8D" w:rsidRPr="00832BCA">
        <w:rPr>
          <w:rFonts w:ascii="Songti SC" w:eastAsia="Songti SC" w:hAnsi="Songti SC"/>
          <w:sz w:val="28"/>
          <w:szCs w:val="28"/>
        </w:rPr>
        <w:t xml:space="preserve">ow in a Korean prison). Mr. </w:t>
      </w:r>
      <w:proofErr w:type="spellStart"/>
      <w:r w:rsidR="002B1C8D" w:rsidRPr="00832BCA">
        <w:rPr>
          <w:rFonts w:ascii="Songti SC" w:eastAsia="Songti SC" w:hAnsi="Songti SC"/>
          <w:sz w:val="28"/>
          <w:szCs w:val="28"/>
        </w:rPr>
        <w:t>Dae’</w:t>
      </w:r>
      <w:r w:rsidRPr="00832BCA">
        <w:rPr>
          <w:rFonts w:ascii="Songti SC" w:eastAsia="Songti SC" w:hAnsi="Songti SC"/>
          <w:sz w:val="28"/>
          <w:szCs w:val="28"/>
        </w:rPr>
        <w:t>s</w:t>
      </w:r>
      <w:proofErr w:type="spellEnd"/>
      <w:r w:rsidRPr="00832BCA">
        <w:rPr>
          <w:rFonts w:ascii="Songti SC" w:eastAsia="Songti SC" w:hAnsi="Songti SC"/>
          <w:sz w:val="28"/>
          <w:szCs w:val="28"/>
        </w:rPr>
        <w:t xml:space="preserve"> actions included enlisting </w:t>
      </w:r>
      <w:proofErr w:type="spellStart"/>
      <w:r w:rsidRPr="00832BCA">
        <w:rPr>
          <w:rFonts w:ascii="Songti SC" w:eastAsia="Songti SC" w:hAnsi="Songti SC"/>
          <w:sz w:val="28"/>
          <w:szCs w:val="28"/>
        </w:rPr>
        <w:t>politi</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cians</w:t>
      </w:r>
      <w:proofErr w:type="spellEnd"/>
      <w:r w:rsidRPr="00832BCA">
        <w:rPr>
          <w:rFonts w:ascii="Songti SC" w:eastAsia="Songti SC" w:hAnsi="Songti SC"/>
          <w:sz w:val="28"/>
          <w:szCs w:val="28"/>
        </w:rPr>
        <w:t xml:space="preserve"> in a public endorsement of buying Daewoo cars; asking each politician to buy a Daewoo car; sending a personal letter to his counterparts at 26,000 companies, begging each of them to hire at least one of his downsized employ- </w:t>
      </w:r>
      <w:proofErr w:type="spellStart"/>
      <w:r w:rsidRPr="00832BCA">
        <w:rPr>
          <w:rFonts w:ascii="Songti SC" w:eastAsia="Songti SC" w:hAnsi="Songti SC"/>
          <w:sz w:val="28"/>
          <w:szCs w:val="28"/>
        </w:rPr>
        <w:t>ees</w:t>
      </w:r>
      <w:proofErr w:type="spellEnd"/>
      <w:r w:rsidRPr="00832BCA">
        <w:rPr>
          <w:rFonts w:ascii="Songti SC" w:eastAsia="Songti SC" w:hAnsi="Songti SC"/>
          <w:sz w:val="28"/>
          <w:szCs w:val="28"/>
        </w:rPr>
        <w:t xml:space="preserve">; and abjectly bowing to a downsized employee at a job fair the company organized and profusely apologizing to him for having to lay him off. The employee was surprised at such total acceptance of responsibility and con- soled Mr. </w:t>
      </w:r>
      <w:proofErr w:type="spellStart"/>
      <w:r w:rsidRPr="00832BCA">
        <w:rPr>
          <w:rFonts w:ascii="Songti SC" w:eastAsia="Songti SC" w:hAnsi="Songti SC"/>
          <w:sz w:val="28"/>
          <w:szCs w:val="28"/>
        </w:rPr>
        <w:t>Dae</w:t>
      </w:r>
      <w:proofErr w:type="spellEnd"/>
      <w:r w:rsidRPr="00832BCA">
        <w:rPr>
          <w:rFonts w:ascii="Songti SC" w:eastAsia="Songti SC" w:hAnsi="Songti SC"/>
          <w:sz w:val="28"/>
          <w:szCs w:val="28"/>
        </w:rPr>
        <w:t xml:space="preserve"> with the statement that the downsizing was not his fault.</w:t>
      </w:r>
    </w:p>
    <w:p w:rsidR="007710CE" w:rsidRPr="00832BCA" w:rsidRDefault="00E40FC5" w:rsidP="00891217">
      <w:pPr>
        <w:rPr>
          <w:rFonts w:ascii="Songti SC" w:eastAsia="Songti SC" w:hAnsi="Songti SC"/>
          <w:sz w:val="28"/>
          <w:szCs w:val="28"/>
        </w:rPr>
      </w:pPr>
      <w:r w:rsidRPr="00832BCA">
        <w:rPr>
          <w:rFonts w:ascii="Songti SC" w:eastAsia="Songti SC" w:hAnsi="Songti SC" w:hint="eastAsia"/>
          <w:sz w:val="28"/>
          <w:szCs w:val="28"/>
        </w:rPr>
        <w:lastRenderedPageBreak/>
        <w:t>(</w:t>
      </w:r>
      <w:r w:rsidRPr="00832BCA">
        <w:rPr>
          <w:rFonts w:ascii="Songti SC" w:eastAsia="Songti SC" w:hAnsi="Songti SC" w:cs="Arial"/>
          <w:color w:val="333333"/>
          <w:sz w:val="28"/>
          <w:szCs w:val="28"/>
          <w:shd w:val="clear" w:color="auto" w:fill="FFFFFF"/>
        </w:rPr>
        <w:t>Martin J. Gannon</w:t>
      </w:r>
      <w:r w:rsidRPr="00832BCA">
        <w:rPr>
          <w:rFonts w:ascii="Songti SC" w:eastAsia="Songti SC" w:hAnsi="Songti SC" w:hint="eastAsia"/>
          <w:sz w:val="28"/>
          <w:szCs w:val="28"/>
        </w:rPr>
        <w:t>, 2008)</w:t>
      </w:r>
    </w:p>
    <w:p w:rsidR="007710CE" w:rsidRPr="00832BCA" w:rsidRDefault="007710CE" w:rsidP="00891217">
      <w:pPr>
        <w:rPr>
          <w:rFonts w:ascii="Songti SC" w:eastAsia="Songti SC" w:hAnsi="Songti SC"/>
          <w:sz w:val="28"/>
          <w:szCs w:val="28"/>
        </w:rPr>
      </w:pPr>
    </w:p>
    <w:p w:rsidR="00721D27" w:rsidRPr="00832BCA" w:rsidRDefault="008D4C3B" w:rsidP="009A618A">
      <w:pPr>
        <w:ind w:left="5180" w:hangingChars="1850" w:hanging="5180"/>
        <w:rPr>
          <w:rFonts w:ascii="Songti SC" w:eastAsia="Songti SC" w:hAnsi="Songti SC"/>
          <w:sz w:val="28"/>
          <w:szCs w:val="28"/>
        </w:rPr>
      </w:pPr>
      <w:r w:rsidRPr="00832BCA">
        <w:rPr>
          <w:rFonts w:ascii="Songti SC" w:eastAsia="Songti SC" w:hAnsi="Songti SC"/>
          <w:noProof/>
          <w:sz w:val="28"/>
          <w:szCs w:val="28"/>
        </w:rPr>
        <w:drawing>
          <wp:inline distT="0" distB="0" distL="0" distR="0">
            <wp:extent cx="5270500" cy="30873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05-08 16.41.34.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3087370"/>
                    </a:xfrm>
                    <a:prstGeom prst="rect">
                      <a:avLst/>
                    </a:prstGeom>
                  </pic:spPr>
                </pic:pic>
              </a:graphicData>
            </a:graphic>
          </wp:inline>
        </w:drawing>
      </w:r>
      <w:r w:rsidR="009A618A" w:rsidRPr="00832BCA">
        <w:rPr>
          <w:rFonts w:ascii="Songti SC" w:eastAsia="Songti SC" w:hAnsi="Songti SC"/>
          <w:sz w:val="28"/>
          <w:szCs w:val="28"/>
        </w:rPr>
        <w:t xml:space="preserve">                           </w:t>
      </w:r>
      <w:r w:rsidR="009A618A" w:rsidRPr="00832BCA">
        <w:rPr>
          <w:rFonts w:ascii="Songti SC" w:eastAsia="Songti SC" w:hAnsi="Songti SC" w:hint="eastAsia"/>
          <w:sz w:val="28"/>
          <w:szCs w:val="28"/>
        </w:rPr>
        <w:t>(</w:t>
      </w:r>
      <w:r w:rsidR="009A618A" w:rsidRPr="00832BCA">
        <w:rPr>
          <w:rFonts w:ascii="Songti SC" w:eastAsia="Songti SC" w:hAnsi="Songti SC"/>
          <w:sz w:val="28"/>
          <w:szCs w:val="28"/>
        </w:rPr>
        <w:t xml:space="preserve"> </w:t>
      </w:r>
      <w:hyperlink r:id="rId14" w:history="1">
        <w:r w:rsidR="009A618A" w:rsidRPr="00832BCA">
          <w:rPr>
            <w:rStyle w:val="a3"/>
            <w:rFonts w:ascii="Songti SC" w:eastAsia="Songti SC" w:hAnsi="Songti SC"/>
            <w:sz w:val="28"/>
            <w:szCs w:val="28"/>
          </w:rPr>
          <w:t>www.hofstede-insights.com</w:t>
        </w:r>
      </w:hyperlink>
      <w:r w:rsidR="009A618A" w:rsidRPr="00832BCA">
        <w:rPr>
          <w:rFonts w:ascii="Songti SC" w:eastAsia="Songti SC" w:hAnsi="Songti SC"/>
          <w:sz w:val="28"/>
          <w:szCs w:val="28"/>
        </w:rPr>
        <w:t xml:space="preserve"> </w:t>
      </w:r>
      <w:r w:rsidR="009A618A" w:rsidRPr="00832BCA">
        <w:rPr>
          <w:rFonts w:ascii="Songti SC" w:eastAsia="Songti SC" w:hAnsi="Songti SC" w:hint="eastAsia"/>
          <w:sz w:val="28"/>
          <w:szCs w:val="28"/>
        </w:rPr>
        <w:t>)</w:t>
      </w:r>
    </w:p>
    <w:p w:rsidR="00891217" w:rsidRPr="00832BCA" w:rsidRDefault="00891217" w:rsidP="00721D27">
      <w:pPr>
        <w:rPr>
          <w:rFonts w:ascii="Songti SC" w:eastAsia="Songti SC" w:hAnsi="Songti SC"/>
          <w:sz w:val="28"/>
          <w:szCs w:val="28"/>
        </w:rPr>
      </w:pPr>
    </w:p>
    <w:p w:rsidR="008D4C3B" w:rsidRPr="00832BCA" w:rsidRDefault="00A144EB" w:rsidP="00A144EB">
      <w:pPr>
        <w:rPr>
          <w:rFonts w:ascii="Songti SC" w:eastAsia="Songti SC" w:hAnsi="Songti SC"/>
          <w:sz w:val="28"/>
          <w:szCs w:val="28"/>
        </w:rPr>
      </w:pPr>
      <w:r w:rsidRPr="00832BCA">
        <w:rPr>
          <w:rFonts w:ascii="Songti SC" w:eastAsia="Songti SC" w:hAnsi="Songti SC"/>
          <w:sz w:val="28"/>
          <w:szCs w:val="28"/>
        </w:rPr>
        <w:t>As IT consultant Tim Bryce writes:</w:t>
      </w:r>
      <w:r w:rsidRPr="00832BCA">
        <w:rPr>
          <w:rFonts w:ascii="Songti SC" w:eastAsia="Songti SC" w:hAnsi="Songti SC" w:hint="eastAsia"/>
          <w:sz w:val="28"/>
          <w:szCs w:val="28"/>
        </w:rPr>
        <w:t xml:space="preserve"> </w:t>
      </w:r>
      <w:r w:rsidRPr="00832BCA">
        <w:rPr>
          <w:rFonts w:ascii="Songti SC" w:eastAsia="Songti SC" w:hAnsi="Songti SC"/>
          <w:sz w:val="28"/>
          <w:szCs w:val="28"/>
        </w:rPr>
        <w:t xml:space="preserve">All companies have a culture. In order for employees to function and succeed, it is essential they understand and believe in the culture (Schein, E.H. 2004)). </w:t>
      </w:r>
      <w:r w:rsidR="002B1C8D" w:rsidRPr="00832BCA">
        <w:rPr>
          <w:rFonts w:ascii="Songti SC" w:eastAsia="Songti SC" w:hAnsi="Songti SC"/>
          <w:sz w:val="28"/>
          <w:szCs w:val="28"/>
        </w:rPr>
        <w:t xml:space="preserve">As most Asian country, </w:t>
      </w:r>
      <w:r w:rsidR="008D4C3B" w:rsidRPr="00832BCA">
        <w:rPr>
          <w:rFonts w:ascii="Songti SC" w:eastAsia="Songti SC" w:hAnsi="Songti SC"/>
          <w:sz w:val="28"/>
          <w:szCs w:val="28"/>
        </w:rPr>
        <w:t>S</w:t>
      </w:r>
      <w:r w:rsidR="008D4C3B" w:rsidRPr="00832BCA">
        <w:rPr>
          <w:rFonts w:ascii="Songti SC" w:eastAsia="Songti SC" w:hAnsi="Songti SC" w:hint="eastAsia"/>
          <w:sz w:val="28"/>
          <w:szCs w:val="28"/>
        </w:rPr>
        <w:t xml:space="preserve">outh </w:t>
      </w:r>
      <w:r w:rsidR="008D4C3B" w:rsidRPr="00832BCA">
        <w:rPr>
          <w:rFonts w:ascii="Songti SC" w:eastAsia="Songti SC" w:hAnsi="Songti SC"/>
          <w:sz w:val="28"/>
          <w:szCs w:val="28"/>
        </w:rPr>
        <w:t>Korea is a Collectivist country</w:t>
      </w:r>
      <w:r w:rsidR="008D4C3B" w:rsidRPr="00832BCA">
        <w:rPr>
          <w:rFonts w:ascii="Songti SC" w:eastAsia="Songti SC" w:hAnsi="Songti SC" w:hint="eastAsia"/>
          <w:sz w:val="28"/>
          <w:szCs w:val="28"/>
        </w:rPr>
        <w:t>，</w:t>
      </w:r>
      <w:r w:rsidR="002B1C8D" w:rsidRPr="00832BCA">
        <w:rPr>
          <w:rFonts w:ascii="Songti SC" w:eastAsia="Songti SC" w:hAnsi="Songti SC" w:hint="eastAsia"/>
          <w:sz w:val="28"/>
          <w:szCs w:val="28"/>
        </w:rPr>
        <w:t xml:space="preserve"> the Individualism score is only 18.</w:t>
      </w:r>
      <w:r w:rsidR="003066CF" w:rsidRPr="00832BCA">
        <w:rPr>
          <w:rFonts w:ascii="Songti SC" w:eastAsia="Songti SC" w:hAnsi="Songti SC"/>
          <w:sz w:val="28"/>
          <w:szCs w:val="28"/>
        </w:rPr>
        <w:t xml:space="preserve"> The reason why</w:t>
      </w:r>
      <w:r w:rsidR="002B1C8D" w:rsidRPr="00832BCA">
        <w:rPr>
          <w:rFonts w:ascii="Songti SC" w:eastAsia="Songti SC" w:hAnsi="Songti SC" w:hint="eastAsia"/>
          <w:sz w:val="28"/>
          <w:szCs w:val="28"/>
        </w:rPr>
        <w:t xml:space="preserve"> </w:t>
      </w:r>
      <w:r w:rsidR="002B1C8D" w:rsidRPr="00832BCA">
        <w:rPr>
          <w:rFonts w:ascii="Songti SC" w:eastAsia="Songti SC" w:hAnsi="Songti SC"/>
          <w:sz w:val="28"/>
          <w:szCs w:val="28"/>
        </w:rPr>
        <w:t xml:space="preserve">Mr. </w:t>
      </w:r>
      <w:proofErr w:type="spellStart"/>
      <w:r w:rsidR="002B1C8D" w:rsidRPr="00832BCA">
        <w:rPr>
          <w:rFonts w:ascii="Songti SC" w:eastAsia="Songti SC" w:hAnsi="Songti SC"/>
          <w:sz w:val="28"/>
          <w:szCs w:val="28"/>
        </w:rPr>
        <w:t>Dae</w:t>
      </w:r>
      <w:proofErr w:type="spellEnd"/>
      <w:r w:rsidR="002B1C8D" w:rsidRPr="00832BCA">
        <w:rPr>
          <w:rFonts w:ascii="Songti SC" w:eastAsia="Songti SC" w:hAnsi="Songti SC"/>
          <w:sz w:val="28"/>
          <w:szCs w:val="28"/>
        </w:rPr>
        <w:t xml:space="preserve"> assumed responsibility for the company and received recognition from his employees and society </w:t>
      </w:r>
      <w:r w:rsidR="003066CF" w:rsidRPr="00832BCA">
        <w:rPr>
          <w:rFonts w:ascii="Songti SC" w:eastAsia="Songti SC" w:hAnsi="Songti SC"/>
          <w:sz w:val="28"/>
          <w:szCs w:val="28"/>
        </w:rPr>
        <w:t>is</w:t>
      </w:r>
      <w:r w:rsidR="002B1C8D" w:rsidRPr="00832BCA">
        <w:rPr>
          <w:rFonts w:ascii="Songti SC" w:eastAsia="Songti SC" w:hAnsi="Songti SC"/>
          <w:sz w:val="28"/>
          <w:szCs w:val="28"/>
        </w:rPr>
        <w:t xml:space="preserve"> they are all </w:t>
      </w:r>
      <w:r w:rsidR="003066CF" w:rsidRPr="00832BCA">
        <w:rPr>
          <w:rFonts w:ascii="Songti SC" w:eastAsia="Songti SC" w:hAnsi="Songti SC"/>
          <w:sz w:val="28"/>
          <w:szCs w:val="28"/>
        </w:rPr>
        <w:t xml:space="preserve">Collectivism. In this kind of environment, </w:t>
      </w:r>
      <w:r w:rsidR="003066CF" w:rsidRPr="00832BCA">
        <w:rPr>
          <w:rFonts w:ascii="Songti SC" w:eastAsia="Songti SC" w:hAnsi="Songti SC" w:hint="eastAsia"/>
          <w:sz w:val="28"/>
          <w:szCs w:val="28"/>
        </w:rPr>
        <w:t>l</w:t>
      </w:r>
      <w:r w:rsidR="003066CF" w:rsidRPr="00832BCA">
        <w:rPr>
          <w:rFonts w:ascii="Songti SC" w:eastAsia="Songti SC" w:hAnsi="Songti SC"/>
          <w:sz w:val="28"/>
          <w:szCs w:val="28"/>
        </w:rPr>
        <w:t xml:space="preserve">eadership is often very responsible in this environment, </w:t>
      </w:r>
      <w:r w:rsidR="009047CC" w:rsidRPr="00832BCA">
        <w:rPr>
          <w:rFonts w:ascii="Songti SC" w:eastAsia="Songti SC" w:hAnsi="Songti SC"/>
          <w:sz w:val="28"/>
          <w:szCs w:val="28"/>
        </w:rPr>
        <w:t xml:space="preserve">high responsibility is a kind of motivation for employees. </w:t>
      </w:r>
      <w:r w:rsidR="00127636" w:rsidRPr="00832BCA">
        <w:rPr>
          <w:rFonts w:ascii="Songti SC" w:eastAsia="Songti SC" w:hAnsi="Songti SC"/>
          <w:sz w:val="28"/>
          <w:szCs w:val="28"/>
        </w:rPr>
        <w:t xml:space="preserve">In collectivist </w:t>
      </w:r>
      <w:r w:rsidR="00127636" w:rsidRPr="00832BCA">
        <w:rPr>
          <w:rFonts w:ascii="Songti SC" w:eastAsia="Songti SC" w:hAnsi="Songti SC"/>
          <w:sz w:val="28"/>
          <w:szCs w:val="28"/>
        </w:rPr>
        <w:lastRenderedPageBreak/>
        <w:t>country, the succeed of their own country or the succeed of their working company could be the motivation for people. People prefer “Ours”, rather than “Myself”</w:t>
      </w:r>
      <w:r w:rsidR="00DA32E8" w:rsidRPr="00832BCA">
        <w:rPr>
          <w:rFonts w:ascii="Songti SC" w:eastAsia="Songti SC" w:hAnsi="Songti SC"/>
          <w:sz w:val="28"/>
          <w:szCs w:val="28"/>
        </w:rPr>
        <w:t xml:space="preserve">. </w:t>
      </w:r>
      <w:r w:rsidR="00127636" w:rsidRPr="00832BCA">
        <w:rPr>
          <w:rFonts w:ascii="Songti SC" w:eastAsia="Songti SC" w:hAnsi="Songti SC"/>
          <w:sz w:val="28"/>
          <w:szCs w:val="28"/>
        </w:rPr>
        <w:t>Therefore</w:t>
      </w:r>
      <w:r w:rsidR="00DA32E8" w:rsidRPr="00832BCA">
        <w:rPr>
          <w:rFonts w:ascii="Songti SC" w:eastAsia="Songti SC" w:hAnsi="Songti SC"/>
          <w:sz w:val="28"/>
          <w:szCs w:val="28"/>
        </w:rPr>
        <w:t>,</w:t>
      </w:r>
      <w:r w:rsidR="00127636" w:rsidRPr="00832BCA">
        <w:rPr>
          <w:rFonts w:ascii="Songti SC" w:eastAsia="Songti SC" w:hAnsi="Songti SC"/>
          <w:sz w:val="28"/>
          <w:szCs w:val="28"/>
        </w:rPr>
        <w:t xml:space="preserve"> in this kind of culture, </w:t>
      </w:r>
      <w:r w:rsidR="00127636" w:rsidRPr="00832BCA">
        <w:rPr>
          <w:rFonts w:ascii="Songti SC" w:eastAsia="Songti SC" w:hAnsi="Songti SC" w:hint="eastAsia"/>
          <w:sz w:val="28"/>
          <w:szCs w:val="28"/>
        </w:rPr>
        <w:t>i</w:t>
      </w:r>
      <w:r w:rsidR="00127636" w:rsidRPr="00832BCA">
        <w:rPr>
          <w:rFonts w:ascii="Songti SC" w:eastAsia="Songti SC" w:hAnsi="Songti SC"/>
          <w:sz w:val="28"/>
          <w:szCs w:val="28"/>
        </w:rPr>
        <w:t xml:space="preserve">t is very important to maintain unity within this company or organization. </w:t>
      </w:r>
    </w:p>
    <w:p w:rsidR="008D4C3B" w:rsidRPr="00832BCA" w:rsidRDefault="008D4C3B" w:rsidP="00721D27">
      <w:pPr>
        <w:rPr>
          <w:rFonts w:ascii="Songti SC" w:eastAsia="Songti SC" w:hAnsi="Songti SC"/>
          <w:sz w:val="28"/>
          <w:szCs w:val="28"/>
        </w:rPr>
      </w:pPr>
    </w:p>
    <w:p w:rsidR="008D4C3B" w:rsidRPr="00832BCA" w:rsidRDefault="00053379" w:rsidP="00721D27">
      <w:pPr>
        <w:rPr>
          <w:rFonts w:ascii="Songti SC" w:eastAsia="Songti SC" w:hAnsi="Songti SC"/>
          <w:b/>
          <w:sz w:val="32"/>
          <w:szCs w:val="32"/>
        </w:rPr>
      </w:pPr>
      <w:r w:rsidRPr="00832BCA">
        <w:rPr>
          <w:rFonts w:ascii="Songti SC" w:eastAsia="Songti SC" w:hAnsi="Songti SC"/>
          <w:b/>
          <w:sz w:val="32"/>
          <w:szCs w:val="32"/>
        </w:rPr>
        <w:t>C</w:t>
      </w:r>
      <w:r w:rsidRPr="00832BCA">
        <w:rPr>
          <w:rFonts w:ascii="Songti SC" w:eastAsia="Songti SC" w:hAnsi="Songti SC" w:hint="eastAsia"/>
          <w:b/>
          <w:sz w:val="32"/>
          <w:szCs w:val="32"/>
        </w:rPr>
        <w:t>onclusion</w:t>
      </w:r>
    </w:p>
    <w:p w:rsidR="00053379" w:rsidRPr="00832BCA" w:rsidRDefault="00053379" w:rsidP="00721D27">
      <w:pPr>
        <w:rPr>
          <w:rFonts w:ascii="Songti SC" w:eastAsia="Songti SC" w:hAnsi="Songti SC"/>
          <w:sz w:val="28"/>
          <w:szCs w:val="28"/>
        </w:rPr>
      </w:pPr>
    </w:p>
    <w:p w:rsidR="008E3D46" w:rsidRPr="00832BCA" w:rsidRDefault="00053379" w:rsidP="00721D27">
      <w:pPr>
        <w:rPr>
          <w:rFonts w:ascii="Songti SC" w:eastAsia="Songti SC" w:hAnsi="Songti SC"/>
          <w:sz w:val="28"/>
          <w:szCs w:val="28"/>
        </w:rPr>
      </w:pPr>
      <w:r w:rsidRPr="00832BCA">
        <w:rPr>
          <w:rFonts w:ascii="Songti SC" w:eastAsia="Songti SC" w:hAnsi="Songti SC"/>
          <w:sz w:val="28"/>
          <w:szCs w:val="28"/>
        </w:rPr>
        <w:t xml:space="preserve">In this assignment, </w:t>
      </w:r>
      <w:r w:rsidR="007B52DA" w:rsidRPr="00832BCA">
        <w:rPr>
          <w:rFonts w:ascii="Songti SC" w:eastAsia="Songti SC" w:hAnsi="Songti SC"/>
          <w:sz w:val="28"/>
          <w:szCs w:val="28"/>
        </w:rPr>
        <w:t xml:space="preserve">I </w:t>
      </w:r>
      <w:r w:rsidR="008E3D46" w:rsidRPr="00832BCA">
        <w:rPr>
          <w:rFonts w:ascii="Songti SC" w:eastAsia="Songti SC" w:hAnsi="Songti SC"/>
          <w:sz w:val="28"/>
          <w:szCs w:val="28"/>
        </w:rPr>
        <w:t xml:space="preserve">evaluated 4 examples about the how different culture influence companies, then analyzed and explained those </w:t>
      </w:r>
      <w:r w:rsidR="008E3D46" w:rsidRPr="00832BCA">
        <w:rPr>
          <w:rFonts w:ascii="Songti SC" w:eastAsia="Songti SC" w:hAnsi="Songti SC" w:hint="eastAsia"/>
          <w:sz w:val="28"/>
          <w:szCs w:val="28"/>
        </w:rPr>
        <w:t>ca</w:t>
      </w:r>
      <w:r w:rsidR="008E3D46" w:rsidRPr="00832BCA">
        <w:rPr>
          <w:rFonts w:ascii="Songti SC" w:eastAsia="Songti SC" w:hAnsi="Songti SC"/>
          <w:sz w:val="28"/>
          <w:szCs w:val="28"/>
        </w:rPr>
        <w:t>ses.</w:t>
      </w:r>
    </w:p>
    <w:p w:rsidR="00053379" w:rsidRPr="00832BCA" w:rsidRDefault="008E3D46" w:rsidP="00721D27">
      <w:pPr>
        <w:rPr>
          <w:rFonts w:ascii="Songti SC" w:eastAsia="Songti SC" w:hAnsi="Songti SC"/>
          <w:b/>
          <w:sz w:val="28"/>
          <w:szCs w:val="28"/>
        </w:rPr>
      </w:pPr>
      <w:r w:rsidRPr="00832BCA">
        <w:rPr>
          <w:rFonts w:ascii="Songti SC" w:eastAsia="Songti SC" w:hAnsi="Songti SC"/>
          <w:sz w:val="28"/>
          <w:szCs w:val="28"/>
        </w:rPr>
        <w:t xml:space="preserve">In the first case, I compared the differences of time sensitive between India and United Sates. Explained the reason why different time sensitive can influence </w:t>
      </w:r>
      <w:r w:rsidR="00DA32E8" w:rsidRPr="00832BCA">
        <w:rPr>
          <w:rFonts w:ascii="Songti SC" w:eastAsia="Songti SC" w:hAnsi="Songti SC"/>
          <w:sz w:val="28"/>
          <w:szCs w:val="28"/>
        </w:rPr>
        <w:t xml:space="preserve">negotiation. In the second case, I </w:t>
      </w:r>
      <w:r w:rsidR="00EE1D43" w:rsidRPr="00832BCA">
        <w:rPr>
          <w:rFonts w:ascii="Songti SC" w:eastAsia="Songti SC" w:hAnsi="Songti SC"/>
          <w:sz w:val="28"/>
          <w:szCs w:val="28"/>
        </w:rPr>
        <w:t>explain</w:t>
      </w:r>
      <w:r w:rsidR="00FE31C4" w:rsidRPr="00832BCA">
        <w:rPr>
          <w:rFonts w:ascii="Songti SC" w:eastAsia="Songti SC" w:hAnsi="Songti SC"/>
          <w:sz w:val="28"/>
          <w:szCs w:val="28"/>
        </w:rPr>
        <w:t>ed</w:t>
      </w:r>
      <w:r w:rsidR="00EE1D43" w:rsidRPr="00832BCA">
        <w:rPr>
          <w:rFonts w:ascii="Songti SC" w:eastAsia="Songti SC" w:hAnsi="Songti SC"/>
          <w:sz w:val="28"/>
          <w:szCs w:val="28"/>
        </w:rPr>
        <w:t xml:space="preserve"> a conflict in a Sino-Dutch joint venture. Through </w:t>
      </w:r>
      <w:r w:rsidR="00FE31C4" w:rsidRPr="00832BCA">
        <w:rPr>
          <w:rFonts w:ascii="Songti SC" w:eastAsia="Songti SC" w:hAnsi="Songti SC"/>
          <w:sz w:val="28"/>
          <w:szCs w:val="28"/>
        </w:rPr>
        <w:t>analyzing</w:t>
      </w:r>
      <w:r w:rsidR="00EE1D43" w:rsidRPr="00832BCA">
        <w:rPr>
          <w:rFonts w:ascii="Songti SC" w:eastAsia="Songti SC" w:hAnsi="Songti SC"/>
          <w:sz w:val="28"/>
          <w:szCs w:val="28"/>
        </w:rPr>
        <w:t xml:space="preserve"> the barriers of verbal communication</w:t>
      </w:r>
      <w:r w:rsidRPr="00832BCA">
        <w:rPr>
          <w:rFonts w:ascii="Songti SC" w:eastAsia="Songti SC" w:hAnsi="Songti SC"/>
          <w:sz w:val="28"/>
          <w:szCs w:val="28"/>
        </w:rPr>
        <w:t xml:space="preserve"> </w:t>
      </w:r>
      <w:r w:rsidR="00FE31C4" w:rsidRPr="00832BCA">
        <w:rPr>
          <w:rFonts w:ascii="Songti SC" w:eastAsia="Songti SC" w:hAnsi="Songti SC"/>
          <w:sz w:val="28"/>
          <w:szCs w:val="28"/>
        </w:rPr>
        <w:t xml:space="preserve">and thinking patterns </w:t>
      </w:r>
      <w:r w:rsidR="00EE1D43" w:rsidRPr="00832BCA">
        <w:rPr>
          <w:rFonts w:ascii="Songti SC" w:eastAsia="Songti SC" w:hAnsi="Songti SC"/>
          <w:sz w:val="28"/>
          <w:szCs w:val="28"/>
        </w:rPr>
        <w:t>explain</w:t>
      </w:r>
      <w:r w:rsidR="00FE31C4" w:rsidRPr="00832BCA">
        <w:rPr>
          <w:rFonts w:ascii="Songti SC" w:eastAsia="Songti SC" w:hAnsi="Songti SC"/>
          <w:sz w:val="28"/>
          <w:szCs w:val="28"/>
        </w:rPr>
        <w:t>ed</w:t>
      </w:r>
      <w:r w:rsidR="00EE1D43" w:rsidRPr="00832BCA">
        <w:rPr>
          <w:rFonts w:ascii="Songti SC" w:eastAsia="Songti SC" w:hAnsi="Songti SC"/>
          <w:sz w:val="28"/>
          <w:szCs w:val="28"/>
        </w:rPr>
        <w:t xml:space="preserve"> the differences in communication preferences between cultures. In the third case, </w:t>
      </w:r>
      <w:r w:rsidR="001E010F" w:rsidRPr="00832BCA">
        <w:rPr>
          <w:rFonts w:ascii="Songti SC" w:eastAsia="Songti SC" w:hAnsi="Songti SC"/>
          <w:sz w:val="28"/>
          <w:szCs w:val="28"/>
        </w:rPr>
        <w:t>th</w:t>
      </w:r>
      <w:r w:rsidR="001E010F" w:rsidRPr="00832BCA">
        <w:rPr>
          <w:rFonts w:ascii="Songti SC" w:eastAsia="Songti SC" w:hAnsi="Songti SC" w:hint="eastAsia"/>
          <w:sz w:val="28"/>
          <w:szCs w:val="28"/>
        </w:rPr>
        <w:t>ere</w:t>
      </w:r>
      <w:r w:rsidR="001E010F" w:rsidRPr="00832BCA">
        <w:rPr>
          <w:rFonts w:ascii="Songti SC" w:eastAsia="Songti SC" w:hAnsi="Songti SC"/>
          <w:sz w:val="28"/>
          <w:szCs w:val="28"/>
        </w:rPr>
        <w:t xml:space="preserve"> </w:t>
      </w:r>
      <w:r w:rsidR="00FE31C4" w:rsidRPr="00832BCA">
        <w:rPr>
          <w:rFonts w:ascii="Songti SC" w:eastAsia="Songti SC" w:hAnsi="Songti SC"/>
          <w:sz w:val="28"/>
          <w:szCs w:val="28"/>
        </w:rPr>
        <w:t>is</w:t>
      </w:r>
      <w:r w:rsidR="001E010F" w:rsidRPr="00832BCA">
        <w:rPr>
          <w:rFonts w:ascii="Songti SC" w:eastAsia="Songti SC" w:hAnsi="Songti SC"/>
          <w:sz w:val="28"/>
          <w:szCs w:val="28"/>
        </w:rPr>
        <w:t xml:space="preserve"> a </w:t>
      </w:r>
      <w:r w:rsidR="005203BF" w:rsidRPr="00832BCA">
        <w:rPr>
          <w:rFonts w:ascii="Songti SC" w:eastAsia="Songti SC" w:hAnsi="Songti SC"/>
          <w:sz w:val="28"/>
          <w:szCs w:val="28"/>
        </w:rPr>
        <w:t>succeed</w:t>
      </w:r>
      <w:r w:rsidR="001E010F" w:rsidRPr="00832BCA">
        <w:rPr>
          <w:rFonts w:ascii="Songti SC" w:eastAsia="Songti SC" w:hAnsi="Songti SC"/>
          <w:sz w:val="28"/>
          <w:szCs w:val="28"/>
        </w:rPr>
        <w:t xml:space="preserve"> case. In the example, </w:t>
      </w:r>
      <w:r w:rsidR="005203BF" w:rsidRPr="00832BCA">
        <w:rPr>
          <w:rFonts w:ascii="Songti SC" w:eastAsia="Songti SC" w:hAnsi="Songti SC"/>
          <w:sz w:val="28"/>
          <w:szCs w:val="28"/>
        </w:rPr>
        <w:t xml:space="preserve">Samsung through cross-culture training and </w:t>
      </w:r>
      <w:r w:rsidR="00D93330" w:rsidRPr="00832BCA">
        <w:rPr>
          <w:rFonts w:ascii="Songti SC" w:eastAsia="Songti SC" w:hAnsi="Songti SC" w:hint="eastAsia"/>
          <w:sz w:val="28"/>
          <w:szCs w:val="28"/>
        </w:rPr>
        <w:t>e</w:t>
      </w:r>
      <w:r w:rsidR="00D93330" w:rsidRPr="00832BCA">
        <w:rPr>
          <w:rFonts w:ascii="Songti SC" w:eastAsia="Songti SC" w:hAnsi="Songti SC"/>
          <w:sz w:val="28"/>
          <w:szCs w:val="28"/>
        </w:rPr>
        <w:t xml:space="preserve">xchange learning between Chinese branch offices and Korean headquarters </w:t>
      </w:r>
      <w:r w:rsidR="00D93330" w:rsidRPr="00832BCA">
        <w:rPr>
          <w:rFonts w:ascii="Songti SC" w:eastAsia="Songti SC" w:hAnsi="Songti SC" w:hint="eastAsia"/>
          <w:sz w:val="28"/>
          <w:szCs w:val="28"/>
        </w:rPr>
        <w:t>to</w:t>
      </w:r>
      <w:r w:rsidR="00D93330" w:rsidRPr="00832BCA">
        <w:rPr>
          <w:rFonts w:ascii="Songti SC" w:eastAsia="Songti SC" w:hAnsi="Songti SC"/>
          <w:sz w:val="28"/>
          <w:szCs w:val="28"/>
        </w:rPr>
        <w:t xml:space="preserve"> </w:t>
      </w:r>
      <w:r w:rsidR="00D93330" w:rsidRPr="00832BCA">
        <w:rPr>
          <w:rFonts w:ascii="Songti SC" w:eastAsia="Songti SC" w:hAnsi="Songti SC" w:hint="eastAsia"/>
          <w:sz w:val="28"/>
          <w:szCs w:val="28"/>
        </w:rPr>
        <w:t>incr</w:t>
      </w:r>
      <w:r w:rsidR="00D93330" w:rsidRPr="00832BCA">
        <w:rPr>
          <w:rFonts w:ascii="Songti SC" w:eastAsia="Songti SC" w:hAnsi="Songti SC"/>
          <w:sz w:val="28"/>
          <w:szCs w:val="28"/>
        </w:rPr>
        <w:t>ease the communication and understanding of these two cultures.</w:t>
      </w:r>
      <w:r w:rsidR="005203BF" w:rsidRPr="00832BCA">
        <w:rPr>
          <w:rFonts w:ascii="Songti SC" w:eastAsia="Songti SC" w:hAnsi="Songti SC"/>
          <w:sz w:val="28"/>
          <w:szCs w:val="28"/>
        </w:rPr>
        <w:t xml:space="preserve"> </w:t>
      </w:r>
      <w:r w:rsidR="001E010F" w:rsidRPr="00832BCA">
        <w:rPr>
          <w:rFonts w:ascii="Songti SC" w:eastAsia="Songti SC" w:hAnsi="Songti SC"/>
          <w:sz w:val="28"/>
          <w:szCs w:val="28"/>
        </w:rPr>
        <w:t xml:space="preserve">In </w:t>
      </w:r>
      <w:r w:rsidR="00EA68A9" w:rsidRPr="00832BCA">
        <w:rPr>
          <w:rFonts w:ascii="Songti SC" w:eastAsia="Songti SC" w:hAnsi="Songti SC"/>
          <w:sz w:val="28"/>
          <w:szCs w:val="28"/>
        </w:rPr>
        <w:t xml:space="preserve">the fourth </w:t>
      </w:r>
      <w:r w:rsidR="001E010F" w:rsidRPr="00832BCA">
        <w:rPr>
          <w:rFonts w:ascii="Songti SC" w:eastAsia="Songti SC" w:hAnsi="Songti SC"/>
          <w:sz w:val="28"/>
          <w:szCs w:val="28"/>
        </w:rPr>
        <w:t xml:space="preserve">case, </w:t>
      </w:r>
      <w:r w:rsidR="00EA68A9" w:rsidRPr="00832BCA">
        <w:rPr>
          <w:rFonts w:ascii="Songti SC" w:eastAsia="Songti SC" w:hAnsi="Songti SC"/>
          <w:sz w:val="28"/>
          <w:szCs w:val="28"/>
        </w:rPr>
        <w:t xml:space="preserve">the example is about a Korean leader </w:t>
      </w:r>
      <w:r w:rsidR="00EA68A9" w:rsidRPr="00832BCA">
        <w:rPr>
          <w:rFonts w:ascii="Songti SC" w:eastAsia="Songti SC" w:hAnsi="Songti SC" w:hint="eastAsia"/>
          <w:sz w:val="28"/>
          <w:szCs w:val="28"/>
        </w:rPr>
        <w:t xml:space="preserve">took </w:t>
      </w:r>
      <w:r w:rsidR="00EA68A9" w:rsidRPr="00832BCA">
        <w:rPr>
          <w:rFonts w:ascii="Songti SC" w:eastAsia="Songti SC" w:hAnsi="Songti SC"/>
          <w:sz w:val="28"/>
          <w:szCs w:val="28"/>
        </w:rPr>
        <w:t>responsibility for dealing with the company before</w:t>
      </w:r>
      <w:r w:rsidR="00EA68A9" w:rsidRPr="00832BCA">
        <w:rPr>
          <w:rFonts w:ascii="Songti SC" w:eastAsia="Songti SC" w:hAnsi="Songti SC" w:hint="eastAsia"/>
          <w:sz w:val="28"/>
          <w:szCs w:val="28"/>
        </w:rPr>
        <w:t xml:space="preserve"> the </w:t>
      </w:r>
      <w:r w:rsidR="00EA68A9" w:rsidRPr="00832BCA">
        <w:rPr>
          <w:rFonts w:ascii="Songti SC" w:eastAsia="Songti SC" w:hAnsi="Songti SC" w:hint="eastAsia"/>
          <w:sz w:val="28"/>
          <w:szCs w:val="28"/>
        </w:rPr>
        <w:lastRenderedPageBreak/>
        <w:t>company</w:t>
      </w:r>
      <w:r w:rsidR="00EA68A9" w:rsidRPr="00832BCA">
        <w:rPr>
          <w:rFonts w:ascii="Songti SC" w:eastAsia="Songti SC" w:hAnsi="Songti SC"/>
          <w:sz w:val="28"/>
          <w:szCs w:val="28"/>
        </w:rPr>
        <w:t xml:space="preserve"> goes bankrupt. Using Hofstede comparison </w:t>
      </w:r>
      <w:r w:rsidR="00FE31C4" w:rsidRPr="00832BCA">
        <w:rPr>
          <w:rFonts w:ascii="Songti SC" w:eastAsia="Songti SC" w:hAnsi="Songti SC"/>
          <w:sz w:val="28"/>
          <w:szCs w:val="28"/>
        </w:rPr>
        <w:t xml:space="preserve">analyzed how culture influence leadership and motivation. </w:t>
      </w:r>
    </w:p>
    <w:p w:rsidR="00053379" w:rsidRPr="00832BCA" w:rsidRDefault="00053379" w:rsidP="00721D27">
      <w:pPr>
        <w:rPr>
          <w:rFonts w:ascii="Songti SC" w:eastAsia="Songti SC" w:hAnsi="Songti SC"/>
          <w:sz w:val="28"/>
          <w:szCs w:val="28"/>
        </w:rPr>
      </w:pPr>
    </w:p>
    <w:p w:rsidR="00053379" w:rsidRPr="00832BCA" w:rsidRDefault="00053379" w:rsidP="00721D27">
      <w:pPr>
        <w:rPr>
          <w:rFonts w:ascii="Songti SC" w:eastAsia="Songti SC" w:hAnsi="Songti SC"/>
          <w:sz w:val="28"/>
          <w:szCs w:val="28"/>
        </w:rPr>
      </w:pPr>
    </w:p>
    <w:p w:rsidR="00053379" w:rsidRPr="00832BCA" w:rsidRDefault="00832BCA" w:rsidP="00721D27">
      <w:pPr>
        <w:rPr>
          <w:rFonts w:ascii="Songti SC" w:eastAsia="Songti SC" w:hAnsi="Songti SC"/>
          <w:b/>
          <w:sz w:val="32"/>
          <w:szCs w:val="32"/>
        </w:rPr>
      </w:pPr>
      <w:r w:rsidRPr="00832BCA">
        <w:rPr>
          <w:rFonts w:ascii="Songti SC" w:eastAsia="Songti SC" w:hAnsi="Songti SC" w:hint="eastAsia"/>
          <w:b/>
          <w:sz w:val="32"/>
          <w:szCs w:val="32"/>
        </w:rPr>
        <w:t>reference</w:t>
      </w:r>
    </w:p>
    <w:p w:rsidR="00053379" w:rsidRPr="00832BCA" w:rsidRDefault="00053379" w:rsidP="00721D27">
      <w:pPr>
        <w:rPr>
          <w:rFonts w:ascii="Songti SC" w:eastAsia="Songti SC" w:hAnsi="Songti SC"/>
          <w:sz w:val="28"/>
          <w:szCs w:val="28"/>
        </w:rPr>
      </w:pPr>
    </w:p>
    <w:p w:rsidR="00EF73A1" w:rsidRPr="00832BCA" w:rsidRDefault="00EF73A1" w:rsidP="00EF73A1">
      <w:pPr>
        <w:rPr>
          <w:rFonts w:ascii="Songti SC" w:eastAsia="Songti SC" w:hAnsi="Songti SC"/>
          <w:sz w:val="28"/>
          <w:szCs w:val="28"/>
        </w:rPr>
      </w:pPr>
      <w:proofErr w:type="spellStart"/>
      <w:r w:rsidRPr="00832BCA">
        <w:rPr>
          <w:rFonts w:ascii="Songti SC" w:eastAsia="Songti SC" w:hAnsi="Songti SC"/>
          <w:sz w:val="28"/>
          <w:szCs w:val="28"/>
        </w:rPr>
        <w:t>Gosden</w:t>
      </w:r>
      <w:proofErr w:type="spellEnd"/>
      <w:r w:rsidRPr="00832BCA">
        <w:rPr>
          <w:rFonts w:ascii="Songti SC" w:eastAsia="Songti SC" w:hAnsi="Songti SC"/>
          <w:sz w:val="28"/>
          <w:szCs w:val="28"/>
        </w:rPr>
        <w:t>, C. Social being and time. Oxford, UK: Basil Blackwell, 1994.</w:t>
      </w:r>
    </w:p>
    <w:p w:rsidR="00053379" w:rsidRPr="00832BCA" w:rsidRDefault="00053379" w:rsidP="00721D27">
      <w:pPr>
        <w:rPr>
          <w:rFonts w:ascii="Songti SC" w:eastAsia="Songti SC" w:hAnsi="Songti SC"/>
          <w:sz w:val="28"/>
          <w:szCs w:val="28"/>
        </w:rPr>
      </w:pPr>
    </w:p>
    <w:p w:rsidR="00EF73A1" w:rsidRPr="00832BCA" w:rsidRDefault="00EF73A1" w:rsidP="00EF73A1">
      <w:pPr>
        <w:rPr>
          <w:rFonts w:ascii="Songti SC" w:eastAsia="Songti SC" w:hAnsi="Songti SC"/>
          <w:sz w:val="28"/>
          <w:szCs w:val="28"/>
        </w:rPr>
      </w:pPr>
      <w:r w:rsidRPr="00832BCA">
        <w:rPr>
          <w:rFonts w:ascii="Songti SC" w:eastAsia="Songti SC" w:hAnsi="Songti SC"/>
          <w:sz w:val="28"/>
          <w:szCs w:val="28"/>
        </w:rPr>
        <w:t xml:space="preserve">Levine, R. V. and A. </w:t>
      </w:r>
      <w:proofErr w:type="spellStart"/>
      <w:r w:rsidRPr="00832BCA">
        <w:rPr>
          <w:rFonts w:ascii="Songti SC" w:eastAsia="Songti SC" w:hAnsi="Songti SC"/>
          <w:sz w:val="28"/>
          <w:szCs w:val="28"/>
        </w:rPr>
        <w:t>Norenzayan</w:t>
      </w:r>
      <w:proofErr w:type="spellEnd"/>
      <w:r w:rsidRPr="00832BCA">
        <w:rPr>
          <w:rFonts w:ascii="Songti SC" w:eastAsia="Songti SC" w:hAnsi="Songti SC"/>
          <w:sz w:val="28"/>
          <w:szCs w:val="28"/>
        </w:rPr>
        <w:t xml:space="preserve">. </w:t>
      </w:r>
      <w:r w:rsidRPr="00832BCA">
        <w:rPr>
          <w:rFonts w:ascii="Songti SC" w:eastAsia="Songti SC" w:hAnsi="Songti SC"/>
          <w:i/>
          <w:sz w:val="28"/>
          <w:szCs w:val="28"/>
        </w:rPr>
        <w:t>The pace of life in 31 countries</w:t>
      </w:r>
      <w:r w:rsidRPr="00832BCA">
        <w:rPr>
          <w:rFonts w:ascii="Songti SC" w:eastAsia="Songti SC" w:hAnsi="Songti SC"/>
          <w:sz w:val="28"/>
          <w:szCs w:val="28"/>
        </w:rPr>
        <w:t>. Journal of Cross-Cultural Psychology, 30, 1999</w:t>
      </w:r>
      <w:r w:rsidRPr="00832BCA">
        <w:rPr>
          <w:rFonts w:ascii="Songti SC" w:eastAsia="Songti SC" w:hAnsi="Songti SC" w:hint="eastAsia"/>
          <w:sz w:val="28"/>
          <w:szCs w:val="28"/>
        </w:rPr>
        <w:t>,</w:t>
      </w:r>
      <w:r w:rsidRPr="00832BCA">
        <w:rPr>
          <w:rFonts w:ascii="Songti SC" w:eastAsia="Songti SC" w:hAnsi="Songti SC"/>
          <w:sz w:val="28"/>
          <w:szCs w:val="28"/>
        </w:rPr>
        <w:t xml:space="preserve"> 178–205. </w:t>
      </w:r>
    </w:p>
    <w:p w:rsidR="00EF73A1" w:rsidRPr="00832BCA" w:rsidRDefault="00EF73A1" w:rsidP="00721D27">
      <w:pPr>
        <w:rPr>
          <w:rFonts w:ascii="Songti SC" w:eastAsia="Songti SC" w:hAnsi="Songti SC"/>
          <w:sz w:val="28"/>
          <w:szCs w:val="28"/>
        </w:rPr>
      </w:pPr>
    </w:p>
    <w:p w:rsidR="00053379" w:rsidRPr="00832BCA" w:rsidRDefault="00053379" w:rsidP="00721D27">
      <w:pPr>
        <w:rPr>
          <w:rFonts w:ascii="Songti SC" w:eastAsia="Songti SC" w:hAnsi="Songti SC"/>
          <w:sz w:val="28"/>
          <w:szCs w:val="28"/>
        </w:rPr>
      </w:pPr>
    </w:p>
    <w:p w:rsidR="00B5408E" w:rsidRPr="00832BCA" w:rsidRDefault="00B5408E" w:rsidP="00B5408E">
      <w:pPr>
        <w:rPr>
          <w:rFonts w:ascii="Songti SC" w:eastAsia="Songti SC" w:hAnsi="Songti SC"/>
          <w:sz w:val="28"/>
          <w:szCs w:val="28"/>
        </w:rPr>
      </w:pPr>
      <w:r w:rsidRPr="00832BCA">
        <w:rPr>
          <w:rFonts w:ascii="Songti SC" w:eastAsia="Songti SC" w:hAnsi="Songti SC" w:hint="eastAsia"/>
          <w:sz w:val="28"/>
          <w:szCs w:val="28"/>
        </w:rPr>
        <w:t xml:space="preserve">GMT, </w:t>
      </w:r>
      <w:r w:rsidRPr="00832BCA">
        <w:rPr>
          <w:rFonts w:ascii="Songti SC" w:eastAsia="Songti SC" w:hAnsi="Songti SC"/>
          <w:sz w:val="28"/>
          <w:szCs w:val="28"/>
        </w:rPr>
        <w:t>Rebecca Mark talks about how Enron bounced back, Business Week, 5 am, Feb.24, 1997</w:t>
      </w:r>
    </w:p>
    <w:p w:rsidR="00053379" w:rsidRPr="00832BCA" w:rsidRDefault="00053379" w:rsidP="00721D27">
      <w:pPr>
        <w:rPr>
          <w:rFonts w:ascii="Songti SC" w:eastAsia="Songti SC" w:hAnsi="Songti SC"/>
          <w:sz w:val="28"/>
          <w:szCs w:val="28"/>
        </w:rPr>
      </w:pPr>
    </w:p>
    <w:p w:rsidR="00227E11" w:rsidRPr="00832BCA" w:rsidRDefault="00227E11" w:rsidP="00227E11">
      <w:pPr>
        <w:rPr>
          <w:rFonts w:ascii="Songti SC" w:eastAsia="Songti SC" w:hAnsi="Songti SC"/>
          <w:sz w:val="28"/>
          <w:szCs w:val="28"/>
        </w:rPr>
      </w:pPr>
      <w:r w:rsidRPr="00832BCA">
        <w:rPr>
          <w:rFonts w:ascii="Songti SC" w:eastAsia="Songti SC" w:hAnsi="Songti SC" w:cs="Arial"/>
          <w:sz w:val="28"/>
          <w:szCs w:val="28"/>
          <w:shd w:val="clear" w:color="auto" w:fill="FFFFFF"/>
        </w:rPr>
        <w:t xml:space="preserve">Stephen K. </w:t>
      </w:r>
      <w:proofErr w:type="spellStart"/>
      <w:r w:rsidRPr="00832BCA">
        <w:rPr>
          <w:rFonts w:ascii="Songti SC" w:eastAsia="Songti SC" w:hAnsi="Songti SC" w:cs="Arial"/>
          <w:sz w:val="28"/>
          <w:szCs w:val="28"/>
          <w:shd w:val="clear" w:color="auto" w:fill="FFFFFF"/>
        </w:rPr>
        <w:t>Aikins</w:t>
      </w:r>
      <w:proofErr w:type="spellEnd"/>
      <w:r w:rsidRPr="00832BCA">
        <w:rPr>
          <w:rFonts w:ascii="Songti SC" w:eastAsia="Songti SC" w:hAnsi="Songti SC"/>
          <w:sz w:val="28"/>
          <w:szCs w:val="28"/>
        </w:rPr>
        <w:t xml:space="preserve"> &amp; </w:t>
      </w:r>
      <w:proofErr w:type="spellStart"/>
      <w:r w:rsidRPr="00832BCA">
        <w:rPr>
          <w:rFonts w:ascii="Songti SC" w:eastAsia="Songti SC" w:hAnsi="Songti SC" w:cs="Arial"/>
          <w:sz w:val="28"/>
          <w:szCs w:val="28"/>
          <w:shd w:val="clear" w:color="auto" w:fill="FFFFFF"/>
        </w:rPr>
        <w:t>Meena</w:t>
      </w:r>
      <w:proofErr w:type="spellEnd"/>
      <w:r w:rsidRPr="00832BCA">
        <w:rPr>
          <w:rFonts w:ascii="Songti SC" w:eastAsia="Songti SC" w:hAnsi="Songti SC" w:cs="Arial"/>
          <w:sz w:val="28"/>
          <w:szCs w:val="28"/>
          <w:shd w:val="clear" w:color="auto" w:fill="FFFFFF"/>
        </w:rPr>
        <w:t xml:space="preserve"> Chary, </w:t>
      </w:r>
      <w:r w:rsidRPr="00832BCA">
        <w:rPr>
          <w:rFonts w:ascii="Songti SC" w:eastAsia="Songti SC" w:hAnsi="Songti SC"/>
          <w:color w:val="555555"/>
          <w:sz w:val="28"/>
          <w:szCs w:val="28"/>
          <w:shd w:val="clear" w:color="auto" w:fill="F8F8F8"/>
        </w:rPr>
        <w:t>Mastering English Literature</w:t>
      </w:r>
      <w:r w:rsidRPr="00832BCA">
        <w:rPr>
          <w:rFonts w:ascii="Songti SC" w:eastAsia="Songti SC" w:hAnsi="Songti SC" w:hint="eastAsia"/>
          <w:sz w:val="28"/>
          <w:szCs w:val="28"/>
        </w:rPr>
        <w:t xml:space="preserve"> [</w:t>
      </w:r>
      <w:r w:rsidRPr="00832BCA">
        <w:rPr>
          <w:rFonts w:ascii="Songti SC" w:eastAsia="Songti SC" w:hAnsi="Songti SC"/>
          <w:sz w:val="28"/>
          <w:szCs w:val="28"/>
        </w:rPr>
        <w:t>m</w:t>
      </w:r>
      <w:r w:rsidRPr="00832BCA">
        <w:rPr>
          <w:rFonts w:ascii="Songti SC" w:eastAsia="Songti SC" w:hAnsi="Songti SC" w:hint="eastAsia"/>
          <w:sz w:val="28"/>
          <w:szCs w:val="28"/>
        </w:rPr>
        <w:t>]</w:t>
      </w:r>
      <w:r w:rsidRPr="00832BCA">
        <w:rPr>
          <w:rFonts w:ascii="Songti SC" w:eastAsia="Songti SC" w:hAnsi="Songti SC"/>
          <w:sz w:val="28"/>
          <w:szCs w:val="28"/>
        </w:rPr>
        <w:t xml:space="preserve">, </w:t>
      </w:r>
      <w:r w:rsidRPr="00832BCA">
        <w:rPr>
          <w:rFonts w:ascii="Songti SC" w:eastAsia="Songti SC" w:hAnsi="Songti SC"/>
          <w:i/>
          <w:sz w:val="28"/>
          <w:szCs w:val="28"/>
        </w:rPr>
        <w:t>Online Participation and Digital Divide: An Empirical Evaluation of U.S. Midwestern Municipalities</w:t>
      </w:r>
      <w:r w:rsidRPr="00832BCA">
        <w:rPr>
          <w:rFonts w:ascii="Songti SC" w:eastAsia="Songti SC" w:hAnsi="Songti SC"/>
          <w:sz w:val="28"/>
          <w:szCs w:val="28"/>
        </w:rPr>
        <w:t xml:space="preserve">, published by </w:t>
      </w:r>
      <w:r w:rsidRPr="00832BCA">
        <w:rPr>
          <w:rFonts w:ascii="Songti SC" w:eastAsia="Songti SC" w:hAnsi="Songti SC" w:cs="Arial"/>
          <w:color w:val="333333"/>
          <w:sz w:val="28"/>
          <w:szCs w:val="28"/>
          <w:shd w:val="clear" w:color="auto" w:fill="FFFFFF"/>
        </w:rPr>
        <w:t>University of South Florida, USA</w:t>
      </w:r>
      <w:r w:rsidRPr="00832BCA">
        <w:rPr>
          <w:rFonts w:ascii="Songti SC" w:eastAsia="Songti SC" w:hAnsi="Songti SC" w:hint="eastAsia"/>
          <w:sz w:val="28"/>
          <w:szCs w:val="28"/>
        </w:rPr>
        <w:t>, 2010,</w:t>
      </w:r>
      <w:r w:rsidR="001254DE" w:rsidRPr="00832BCA">
        <w:rPr>
          <w:rFonts w:ascii="Songti SC" w:eastAsia="Songti SC" w:hAnsi="Songti SC"/>
          <w:sz w:val="28"/>
          <w:szCs w:val="28"/>
        </w:rPr>
        <w:t xml:space="preserve"> </w:t>
      </w:r>
      <w:r w:rsidRPr="00832BCA">
        <w:rPr>
          <w:rFonts w:ascii="Songti SC" w:eastAsia="Songti SC" w:hAnsi="Songti SC" w:hint="eastAsia"/>
          <w:sz w:val="28"/>
          <w:szCs w:val="28"/>
        </w:rPr>
        <w:t>P1-20</w:t>
      </w:r>
    </w:p>
    <w:p w:rsidR="008D4C3B" w:rsidRPr="00832BCA" w:rsidRDefault="008D4C3B" w:rsidP="00227E11">
      <w:pPr>
        <w:rPr>
          <w:rFonts w:ascii="Songti SC" w:eastAsia="Songti SC" w:hAnsi="Songti SC"/>
          <w:sz w:val="28"/>
          <w:szCs w:val="28"/>
        </w:rPr>
      </w:pPr>
    </w:p>
    <w:p w:rsidR="00227E11" w:rsidRPr="00832BCA" w:rsidRDefault="00227E11" w:rsidP="00721D27">
      <w:pPr>
        <w:rPr>
          <w:rFonts w:ascii="Songti SC" w:eastAsia="Songti SC" w:hAnsi="Songti SC"/>
          <w:sz w:val="28"/>
          <w:szCs w:val="28"/>
        </w:rPr>
      </w:pPr>
    </w:p>
    <w:p w:rsidR="00891217" w:rsidRPr="00832BCA" w:rsidRDefault="00307522" w:rsidP="00891217">
      <w:pPr>
        <w:pStyle w:val="a5"/>
        <w:shd w:val="clear" w:color="auto" w:fill="FFFFFF"/>
        <w:rPr>
          <w:rFonts w:ascii="Songti SC" w:eastAsia="Songti SC" w:hAnsi="Songti SC"/>
          <w:sz w:val="28"/>
          <w:szCs w:val="28"/>
        </w:rPr>
      </w:pPr>
      <w:r w:rsidRPr="00832BCA">
        <w:rPr>
          <w:rFonts w:ascii="Songti SC" w:eastAsia="Songti SC" w:hAnsi="Songti SC"/>
          <w:sz w:val="28"/>
          <w:szCs w:val="28"/>
        </w:rPr>
        <w:lastRenderedPageBreak/>
        <w:t xml:space="preserve">Schein, E.H. </w:t>
      </w:r>
      <w:r w:rsidR="00891217" w:rsidRPr="00832BCA">
        <w:rPr>
          <w:rFonts w:ascii="Songti SC" w:eastAsia="Songti SC" w:hAnsi="Songti SC"/>
          <w:sz w:val="28"/>
          <w:szCs w:val="28"/>
        </w:rPr>
        <w:t xml:space="preserve"> Organizational Culture and Leadership, Third edition, San Francisco:</w:t>
      </w:r>
      <w:r w:rsidR="00AE1D4A" w:rsidRPr="00832BCA">
        <w:rPr>
          <w:rFonts w:ascii="Songti SC" w:eastAsia="Songti SC" w:hAnsi="Songti SC"/>
          <w:sz w:val="28"/>
          <w:szCs w:val="28"/>
        </w:rPr>
        <w:t xml:space="preserve"> </w:t>
      </w:r>
      <w:proofErr w:type="spellStart"/>
      <w:r w:rsidR="00891217" w:rsidRPr="00832BCA">
        <w:rPr>
          <w:rFonts w:ascii="Songti SC" w:eastAsia="Songti SC" w:hAnsi="Songti SC"/>
          <w:sz w:val="28"/>
          <w:szCs w:val="28"/>
        </w:rPr>
        <w:t>Jossey</w:t>
      </w:r>
      <w:proofErr w:type="spellEnd"/>
      <w:r w:rsidR="00AE1D4A" w:rsidRPr="00832BCA">
        <w:rPr>
          <w:rFonts w:ascii="Songti SC" w:eastAsia="Songti SC" w:hAnsi="Songti SC"/>
          <w:sz w:val="28"/>
          <w:szCs w:val="28"/>
        </w:rPr>
        <w:t xml:space="preserve"> </w:t>
      </w:r>
      <w:r w:rsidR="00891217" w:rsidRPr="00832BCA">
        <w:rPr>
          <w:rFonts w:ascii="Songti SC" w:eastAsia="Songti SC" w:hAnsi="Songti SC"/>
          <w:sz w:val="28"/>
          <w:szCs w:val="28"/>
        </w:rPr>
        <w:t>-</w:t>
      </w:r>
      <w:r w:rsidR="00AE1D4A" w:rsidRPr="00832BCA">
        <w:rPr>
          <w:rFonts w:ascii="Songti SC" w:eastAsia="Songti SC" w:hAnsi="Songti SC"/>
          <w:sz w:val="28"/>
          <w:szCs w:val="28"/>
        </w:rPr>
        <w:t xml:space="preserve"> </w:t>
      </w:r>
      <w:r w:rsidR="00891217" w:rsidRPr="00832BCA">
        <w:rPr>
          <w:rFonts w:ascii="Songti SC" w:eastAsia="Songti SC" w:hAnsi="Songti SC"/>
          <w:sz w:val="28"/>
          <w:szCs w:val="28"/>
        </w:rPr>
        <w:t xml:space="preserve">Bass. </w:t>
      </w:r>
      <w:r w:rsidRPr="00832BCA">
        <w:rPr>
          <w:rFonts w:ascii="Songti SC" w:eastAsia="Songti SC" w:hAnsi="Songti SC"/>
          <w:sz w:val="28"/>
          <w:szCs w:val="28"/>
        </w:rPr>
        <w:t>2004</w:t>
      </w:r>
    </w:p>
    <w:p w:rsidR="00AE1D4A" w:rsidRPr="00832BCA" w:rsidRDefault="00AE1D4A" w:rsidP="00891217">
      <w:pPr>
        <w:pStyle w:val="a5"/>
        <w:shd w:val="clear" w:color="auto" w:fill="FFFFFF"/>
        <w:rPr>
          <w:rFonts w:ascii="Songti SC" w:eastAsia="Songti SC" w:hAnsi="Songti SC"/>
          <w:sz w:val="28"/>
          <w:szCs w:val="28"/>
        </w:rPr>
      </w:pPr>
    </w:p>
    <w:p w:rsidR="00AE1D4A" w:rsidRPr="00832BCA" w:rsidRDefault="00AE1D4A" w:rsidP="00891217">
      <w:pPr>
        <w:pStyle w:val="a5"/>
        <w:shd w:val="clear" w:color="auto" w:fill="FFFFFF"/>
        <w:rPr>
          <w:rFonts w:ascii="Songti SC" w:eastAsia="Songti SC" w:hAnsi="Songti SC"/>
          <w:sz w:val="28"/>
          <w:szCs w:val="28"/>
        </w:rPr>
      </w:pPr>
      <w:r w:rsidRPr="00832BCA">
        <w:rPr>
          <w:rFonts w:ascii="Songti SC" w:eastAsia="Songti SC" w:hAnsi="Songti SC"/>
          <w:sz w:val="28"/>
          <w:szCs w:val="28"/>
        </w:rPr>
        <w:t>Kaplan, R.</w:t>
      </w:r>
      <w:r w:rsidR="007279D5" w:rsidRPr="00832BCA">
        <w:rPr>
          <w:rFonts w:ascii="Songti SC" w:eastAsia="Songti SC" w:hAnsi="Songti SC"/>
          <w:sz w:val="28"/>
          <w:szCs w:val="28"/>
        </w:rPr>
        <w:t xml:space="preserve"> Mastering English Literature [m],</w:t>
      </w:r>
      <w:r w:rsidRPr="00832BCA">
        <w:rPr>
          <w:rFonts w:ascii="Songti SC" w:eastAsia="Songti SC" w:hAnsi="Songti SC"/>
          <w:sz w:val="28"/>
          <w:szCs w:val="28"/>
        </w:rPr>
        <w:t xml:space="preserve"> Cultural thought patterns in inter-cultural education</w:t>
      </w:r>
      <w:r w:rsidR="007279D5" w:rsidRPr="00832BCA">
        <w:rPr>
          <w:rFonts w:ascii="Songti SC" w:eastAsia="Songti SC" w:hAnsi="Songti SC"/>
          <w:sz w:val="28"/>
          <w:szCs w:val="28"/>
        </w:rPr>
        <w:t>, published by University of Southern California, 1996. P</w:t>
      </w:r>
      <w:r w:rsidR="008463A6" w:rsidRPr="00832BCA">
        <w:rPr>
          <w:rFonts w:ascii="Songti SC" w:eastAsia="Songti SC" w:hAnsi="Songti SC"/>
          <w:sz w:val="28"/>
          <w:szCs w:val="28"/>
        </w:rPr>
        <w:t>1-20.</w:t>
      </w:r>
    </w:p>
    <w:p w:rsidR="00891217" w:rsidRPr="00832BCA" w:rsidRDefault="00891217" w:rsidP="00721D27">
      <w:pPr>
        <w:rPr>
          <w:rFonts w:ascii="Songti SC" w:eastAsia="Songti SC" w:hAnsi="Songti SC"/>
          <w:sz w:val="28"/>
          <w:szCs w:val="28"/>
        </w:rPr>
      </w:pPr>
    </w:p>
    <w:p w:rsidR="00981336" w:rsidRPr="00832BCA" w:rsidRDefault="00981336" w:rsidP="007279D5">
      <w:pPr>
        <w:rPr>
          <w:rFonts w:ascii="Songti SC" w:eastAsia="Songti SC" w:hAnsi="Songti SC"/>
          <w:sz w:val="28"/>
          <w:szCs w:val="28"/>
        </w:rPr>
      </w:pPr>
      <w:r w:rsidRPr="00832BCA">
        <w:rPr>
          <w:rFonts w:ascii="Songti SC" w:eastAsia="Songti SC" w:hAnsi="Songti SC" w:hint="eastAsia"/>
          <w:sz w:val="28"/>
          <w:szCs w:val="28"/>
        </w:rPr>
        <w:t xml:space="preserve">Ingrid </w:t>
      </w:r>
      <w:proofErr w:type="spellStart"/>
      <w:r w:rsidRPr="00832BCA">
        <w:rPr>
          <w:rFonts w:ascii="Songti SC" w:eastAsia="Songti SC" w:hAnsi="Songti SC" w:hint="eastAsia"/>
          <w:sz w:val="28"/>
          <w:szCs w:val="28"/>
        </w:rPr>
        <w:t>Koreneff</w:t>
      </w:r>
      <w:proofErr w:type="spellEnd"/>
      <w:r w:rsidRPr="00832BCA">
        <w:rPr>
          <w:rFonts w:ascii="Songti SC" w:eastAsia="Songti SC" w:hAnsi="Songti SC"/>
          <w:sz w:val="28"/>
          <w:szCs w:val="28"/>
        </w:rPr>
        <w:t xml:space="preserve"> &amp;</w:t>
      </w:r>
      <w:r w:rsidRPr="00832BCA">
        <w:rPr>
          <w:rFonts w:ascii="Songti SC" w:eastAsia="Songti SC" w:hAnsi="Songti SC" w:hint="eastAsia"/>
          <w:sz w:val="28"/>
          <w:szCs w:val="28"/>
        </w:rPr>
        <w:t xml:space="preserve"> K</w:t>
      </w:r>
      <w:r w:rsidR="00CA5879" w:rsidRPr="00832BCA">
        <w:rPr>
          <w:rFonts w:ascii="Songti SC" w:eastAsia="Songti SC" w:hAnsi="Songti SC" w:hint="eastAsia"/>
          <w:sz w:val="28"/>
          <w:szCs w:val="28"/>
        </w:rPr>
        <w:t xml:space="preserve"> Sims-McLean.</w:t>
      </w:r>
      <w:r w:rsidR="00AB118C" w:rsidRPr="00832BCA">
        <w:rPr>
          <w:rFonts w:ascii="Songti SC" w:eastAsia="Songti SC" w:hAnsi="Songti SC"/>
          <w:color w:val="555555"/>
          <w:sz w:val="28"/>
          <w:szCs w:val="28"/>
          <w:shd w:val="clear" w:color="auto" w:fill="F8F8F8"/>
        </w:rPr>
        <w:t xml:space="preserve"> Mastering English Literature</w:t>
      </w:r>
      <w:r w:rsidR="00AB118C" w:rsidRPr="00832BCA">
        <w:rPr>
          <w:rFonts w:ascii="Songti SC" w:eastAsia="Songti SC" w:hAnsi="Songti SC" w:hint="eastAsia"/>
          <w:sz w:val="28"/>
          <w:szCs w:val="28"/>
        </w:rPr>
        <w:t xml:space="preserve"> [</w:t>
      </w:r>
      <w:r w:rsidR="00AB118C" w:rsidRPr="00832BCA">
        <w:rPr>
          <w:rFonts w:ascii="Songti SC" w:eastAsia="Songti SC" w:hAnsi="Songti SC"/>
          <w:sz w:val="28"/>
          <w:szCs w:val="28"/>
        </w:rPr>
        <w:t>m</w:t>
      </w:r>
      <w:r w:rsidR="00AB118C" w:rsidRPr="00832BCA">
        <w:rPr>
          <w:rFonts w:ascii="Songti SC" w:eastAsia="Songti SC" w:hAnsi="Songti SC" w:hint="eastAsia"/>
          <w:sz w:val="28"/>
          <w:szCs w:val="28"/>
        </w:rPr>
        <w:t>]</w:t>
      </w:r>
      <w:r w:rsidR="00CA5879" w:rsidRPr="00832BCA">
        <w:rPr>
          <w:rFonts w:ascii="Songti SC" w:eastAsia="Songti SC" w:hAnsi="Songti SC" w:hint="eastAsia"/>
          <w:sz w:val="28"/>
          <w:szCs w:val="28"/>
        </w:rPr>
        <w:t>,</w:t>
      </w:r>
      <w:r w:rsidR="00AB118C" w:rsidRPr="00832BCA">
        <w:rPr>
          <w:rFonts w:ascii="Songti SC" w:eastAsia="Songti SC" w:hAnsi="Songti SC"/>
          <w:sz w:val="28"/>
          <w:szCs w:val="28"/>
        </w:rPr>
        <w:t xml:space="preserve"> I</w:t>
      </w:r>
      <w:r w:rsidR="007E6406" w:rsidRPr="00832BCA">
        <w:rPr>
          <w:rFonts w:ascii="Songti SC" w:eastAsia="Songti SC" w:hAnsi="Songti SC"/>
          <w:sz w:val="28"/>
          <w:szCs w:val="28"/>
        </w:rPr>
        <w:t xml:space="preserve">nformation </w:t>
      </w:r>
      <w:r w:rsidR="00AB118C" w:rsidRPr="00832BCA">
        <w:rPr>
          <w:rFonts w:ascii="Songti SC" w:eastAsia="Songti SC" w:hAnsi="Songti SC"/>
          <w:sz w:val="28"/>
          <w:szCs w:val="28"/>
        </w:rPr>
        <w:t>T</w:t>
      </w:r>
      <w:r w:rsidR="007E6406" w:rsidRPr="00832BCA">
        <w:rPr>
          <w:rFonts w:ascii="Songti SC" w:eastAsia="Songti SC" w:hAnsi="Songti SC"/>
          <w:sz w:val="28"/>
          <w:szCs w:val="28"/>
        </w:rPr>
        <w:t>echnology,</w:t>
      </w:r>
      <w:r w:rsidR="00CA5879" w:rsidRPr="00832BCA">
        <w:rPr>
          <w:rFonts w:ascii="Songti SC" w:eastAsia="Songti SC" w:hAnsi="Songti SC"/>
          <w:sz w:val="28"/>
          <w:szCs w:val="28"/>
        </w:rPr>
        <w:t xml:space="preserve"> published by</w:t>
      </w:r>
      <w:r w:rsidR="00CA5879" w:rsidRPr="00832BCA">
        <w:rPr>
          <w:rFonts w:ascii="Songti SC" w:eastAsia="Songti SC" w:hAnsi="Songti SC" w:hint="eastAsia"/>
          <w:sz w:val="28"/>
          <w:szCs w:val="28"/>
        </w:rPr>
        <w:t xml:space="preserve"> Vi</w:t>
      </w:r>
      <w:r w:rsidR="00CA5879" w:rsidRPr="00832BCA">
        <w:rPr>
          <w:rFonts w:ascii="Songti SC" w:eastAsia="Songti SC" w:hAnsi="Songti SC"/>
          <w:sz w:val="28"/>
          <w:szCs w:val="28"/>
        </w:rPr>
        <w:t xml:space="preserve">vienne </w:t>
      </w:r>
      <w:proofErr w:type="spellStart"/>
      <w:r w:rsidR="00CA5879" w:rsidRPr="00832BCA">
        <w:rPr>
          <w:rFonts w:ascii="Songti SC" w:eastAsia="Songti SC" w:hAnsi="Songti SC"/>
          <w:sz w:val="28"/>
          <w:szCs w:val="28"/>
        </w:rPr>
        <w:t>Petris</w:t>
      </w:r>
      <w:proofErr w:type="spellEnd"/>
      <w:r w:rsidR="00CA5879" w:rsidRPr="00832BCA">
        <w:rPr>
          <w:rFonts w:ascii="Songti SC" w:eastAsia="Songti SC" w:hAnsi="Songti SC"/>
          <w:sz w:val="28"/>
          <w:szCs w:val="28"/>
        </w:rPr>
        <w:t xml:space="preserve"> Joannou,</w:t>
      </w:r>
      <w:proofErr w:type="gramStart"/>
      <w:r w:rsidR="00C01D70" w:rsidRPr="00832BCA">
        <w:rPr>
          <w:rFonts w:ascii="Songti SC" w:eastAsia="Songti SC" w:hAnsi="Songti SC"/>
          <w:sz w:val="28"/>
          <w:szCs w:val="28"/>
        </w:rPr>
        <w:t>2005,P</w:t>
      </w:r>
      <w:proofErr w:type="gramEnd"/>
      <w:r w:rsidR="00CA5879" w:rsidRPr="00832BCA">
        <w:rPr>
          <w:rFonts w:ascii="Songti SC" w:eastAsia="Songti SC" w:hAnsi="Songti SC"/>
          <w:sz w:val="28"/>
          <w:szCs w:val="28"/>
        </w:rPr>
        <w:t xml:space="preserve">99. </w:t>
      </w:r>
    </w:p>
    <w:p w:rsidR="00AB118C" w:rsidRPr="00832BCA" w:rsidRDefault="00AB118C" w:rsidP="007279D5">
      <w:pPr>
        <w:rPr>
          <w:rFonts w:ascii="Songti SC" w:eastAsia="Songti SC" w:hAnsi="Songti SC"/>
          <w:sz w:val="28"/>
          <w:szCs w:val="28"/>
        </w:rPr>
      </w:pPr>
    </w:p>
    <w:p w:rsidR="00AB118C" w:rsidRPr="00832BCA" w:rsidRDefault="00AB118C" w:rsidP="007279D5">
      <w:pPr>
        <w:rPr>
          <w:rFonts w:ascii="Songti SC" w:eastAsia="Songti SC" w:hAnsi="Songti SC"/>
          <w:sz w:val="28"/>
          <w:szCs w:val="28"/>
        </w:rPr>
      </w:pPr>
      <w:r w:rsidRPr="00832BCA">
        <w:rPr>
          <w:rFonts w:ascii="Songti SC" w:eastAsia="Songti SC" w:hAnsi="Songti SC"/>
          <w:sz w:val="28"/>
          <w:szCs w:val="28"/>
        </w:rPr>
        <w:t xml:space="preserve">Pierre </w:t>
      </w:r>
      <w:proofErr w:type="spellStart"/>
      <w:r w:rsidRPr="00832BCA">
        <w:rPr>
          <w:rFonts w:ascii="Songti SC" w:eastAsia="Songti SC" w:hAnsi="Songti SC"/>
          <w:sz w:val="28"/>
          <w:szCs w:val="28"/>
        </w:rPr>
        <w:t>Lemonnier</w:t>
      </w:r>
      <w:proofErr w:type="spellEnd"/>
      <w:r w:rsidRPr="00832BCA">
        <w:rPr>
          <w:rFonts w:ascii="Songti SC" w:eastAsia="Songti SC" w:hAnsi="Songti SC"/>
          <w:sz w:val="28"/>
          <w:szCs w:val="28"/>
        </w:rPr>
        <w:t>, Mastering English Literature [m], Mundane Objects: Materiality and Non-verbal Communication, published by</w:t>
      </w:r>
      <w:r w:rsidR="00C01D70" w:rsidRPr="00832BCA">
        <w:rPr>
          <w:rFonts w:ascii="Songti SC" w:eastAsia="Songti SC" w:hAnsi="Songti SC"/>
          <w:sz w:val="28"/>
          <w:szCs w:val="28"/>
        </w:rPr>
        <w:t xml:space="preserve"> Taylor &amp; Francis Group, 2012, P75.</w:t>
      </w:r>
    </w:p>
    <w:p w:rsidR="00B5408E" w:rsidRPr="00832BCA" w:rsidRDefault="00B5408E" w:rsidP="007279D5">
      <w:pPr>
        <w:rPr>
          <w:rFonts w:ascii="Songti SC" w:eastAsia="Songti SC" w:hAnsi="Songti SC"/>
          <w:sz w:val="28"/>
          <w:szCs w:val="28"/>
        </w:rPr>
      </w:pPr>
    </w:p>
    <w:p w:rsidR="00A221E4" w:rsidRPr="00832BCA" w:rsidRDefault="00A221E4" w:rsidP="00A221E4">
      <w:pPr>
        <w:rPr>
          <w:rFonts w:ascii="Songti SC" w:eastAsia="Songti SC" w:hAnsi="Songti SC"/>
          <w:sz w:val="28"/>
          <w:szCs w:val="28"/>
        </w:rPr>
      </w:pPr>
      <w:r w:rsidRPr="00832BCA">
        <w:rPr>
          <w:rFonts w:ascii="Songti SC" w:eastAsia="Songti SC" w:hAnsi="Songti SC"/>
          <w:sz w:val="28"/>
          <w:szCs w:val="28"/>
        </w:rPr>
        <w:t>Marie-</w:t>
      </w:r>
      <w:proofErr w:type="spellStart"/>
      <w:r w:rsidRPr="00832BCA">
        <w:rPr>
          <w:rFonts w:ascii="Songti SC" w:eastAsia="Songti SC" w:hAnsi="Songti SC"/>
          <w:sz w:val="28"/>
          <w:szCs w:val="28"/>
        </w:rPr>
        <w:t>Joëlle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Browaeys</w:t>
      </w:r>
      <w:proofErr w:type="spellEnd"/>
      <w:r w:rsidRPr="00832BCA">
        <w:rPr>
          <w:rFonts w:ascii="Songti SC" w:eastAsia="Songti SC" w:hAnsi="Songti SC"/>
          <w:sz w:val="28"/>
          <w:szCs w:val="28"/>
        </w:rPr>
        <w:t>，Roger Price</w:t>
      </w:r>
      <w:r w:rsidRPr="00832BCA">
        <w:rPr>
          <w:rFonts w:ascii="Songti SC" w:eastAsia="Songti SC" w:hAnsi="Songti SC" w:hint="eastAsia"/>
          <w:sz w:val="28"/>
          <w:szCs w:val="28"/>
        </w:rPr>
        <w:t>,</w:t>
      </w:r>
      <w:r w:rsidRPr="00832BCA">
        <w:rPr>
          <w:rFonts w:ascii="Songti SC" w:eastAsia="Songti SC" w:hAnsi="Songti SC"/>
          <w:sz w:val="28"/>
          <w:szCs w:val="28"/>
        </w:rPr>
        <w:t xml:space="preserve"> Mastering English Literature [m], Understanding Cross-cultural Management</w:t>
      </w:r>
    </w:p>
    <w:p w:rsidR="00A221E4" w:rsidRPr="00832BCA" w:rsidRDefault="00A221E4" w:rsidP="00A221E4">
      <w:pPr>
        <w:rPr>
          <w:rFonts w:ascii="Songti SC" w:eastAsia="Songti SC" w:hAnsi="Songti SC"/>
          <w:sz w:val="28"/>
          <w:szCs w:val="28"/>
        </w:rPr>
      </w:pPr>
      <w:proofErr w:type="gramStart"/>
      <w:r w:rsidRPr="00832BCA">
        <w:rPr>
          <w:rFonts w:ascii="Songti SC" w:eastAsia="Songti SC" w:hAnsi="Songti SC"/>
          <w:sz w:val="28"/>
          <w:szCs w:val="28"/>
        </w:rPr>
        <w:t>,published</w:t>
      </w:r>
      <w:proofErr w:type="gramEnd"/>
      <w:r w:rsidRPr="00832BCA">
        <w:rPr>
          <w:rFonts w:ascii="Songti SC" w:eastAsia="Songti SC" w:hAnsi="Songti SC"/>
          <w:sz w:val="28"/>
          <w:szCs w:val="28"/>
        </w:rPr>
        <w:t xml:space="preserve"> by Pearson Higher Ed</w:t>
      </w:r>
      <w:r w:rsidRPr="00832BCA">
        <w:rPr>
          <w:rFonts w:ascii="Songti SC" w:eastAsia="Songti SC" w:hAnsi="Songti SC" w:hint="eastAsia"/>
          <w:sz w:val="28"/>
          <w:szCs w:val="28"/>
        </w:rPr>
        <w:t xml:space="preserve">, </w:t>
      </w:r>
      <w:r w:rsidRPr="00832BCA">
        <w:rPr>
          <w:rFonts w:ascii="Songti SC" w:eastAsia="Songti SC" w:hAnsi="Songti SC"/>
          <w:sz w:val="28"/>
          <w:szCs w:val="28"/>
        </w:rPr>
        <w:t xml:space="preserve">2008,p 258. </w:t>
      </w:r>
    </w:p>
    <w:p w:rsidR="000E387C" w:rsidRPr="00832BCA" w:rsidRDefault="000E387C" w:rsidP="00A221E4">
      <w:pPr>
        <w:rPr>
          <w:rFonts w:ascii="Songti SC" w:eastAsia="Songti SC" w:hAnsi="Songti SC"/>
          <w:sz w:val="28"/>
          <w:szCs w:val="28"/>
        </w:rPr>
      </w:pPr>
    </w:p>
    <w:p w:rsidR="000E387C" w:rsidRPr="00832BCA" w:rsidRDefault="000E387C" w:rsidP="000E387C">
      <w:pPr>
        <w:rPr>
          <w:rFonts w:ascii="Songti SC" w:eastAsia="Songti SC" w:hAnsi="Songti SC"/>
          <w:sz w:val="28"/>
          <w:szCs w:val="28"/>
        </w:rPr>
      </w:pPr>
      <w:r w:rsidRPr="00832BCA">
        <w:rPr>
          <w:rStyle w:val="nlmstring-name"/>
          <w:rFonts w:ascii="Songti SC" w:eastAsia="Songti SC" w:hAnsi="Songti SC" w:cs="Arial"/>
          <w:color w:val="515151"/>
          <w:spacing w:val="5"/>
          <w:sz w:val="28"/>
          <w:szCs w:val="28"/>
        </w:rPr>
        <w:lastRenderedPageBreak/>
        <w:t>Kennedy, J.</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Everest, A</w:t>
      </w:r>
      <w:r w:rsidRPr="00832BCA">
        <w:rPr>
          <w:rFonts w:ascii="Songti SC" w:eastAsia="Songti SC" w:hAnsi="Songti SC" w:cs="Arial"/>
          <w:color w:val="515151"/>
          <w:spacing w:val="5"/>
          <w:sz w:val="28"/>
          <w:szCs w:val="28"/>
          <w:shd w:val="clear" w:color="auto" w:fill="FFFFFF"/>
        </w:rPr>
        <w:t>, “</w:t>
      </w:r>
      <w:r w:rsidRPr="00832BCA">
        <w:rPr>
          <w:rStyle w:val="nlmarticle-title"/>
          <w:rFonts w:ascii="Songti SC" w:eastAsia="Songti SC" w:hAnsi="Songti SC" w:cs="Arial"/>
          <w:i/>
          <w:iCs/>
          <w:color w:val="515151"/>
          <w:spacing w:val="5"/>
          <w:sz w:val="28"/>
          <w:szCs w:val="28"/>
        </w:rPr>
        <w:t>Put diversity in context: your company's success may depend on its ability to compete for tomorrow's multicultural workforce</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i/>
          <w:iCs/>
          <w:color w:val="515151"/>
          <w:spacing w:val="5"/>
          <w:sz w:val="28"/>
          <w:szCs w:val="28"/>
        </w:rPr>
        <w:t>Personnel Journal</w:t>
      </w:r>
      <w:r w:rsidRPr="00832BCA">
        <w:rPr>
          <w:rFonts w:ascii="Songti SC" w:eastAsia="Songti SC" w:hAnsi="Songti SC" w:cs="Arial"/>
          <w:color w:val="515151"/>
          <w:spacing w:val="5"/>
          <w:sz w:val="28"/>
          <w:szCs w:val="28"/>
          <w:shd w:val="clear" w:color="auto" w:fill="FFFFFF"/>
        </w:rPr>
        <w:t>, Vol. 70,1991, pp.</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fpage"/>
          <w:rFonts w:ascii="Songti SC" w:eastAsia="Songti SC" w:hAnsi="Songti SC" w:cs="Arial"/>
          <w:color w:val="515151"/>
          <w:spacing w:val="5"/>
          <w:sz w:val="28"/>
          <w:szCs w:val="28"/>
        </w:rPr>
        <w:t>50</w:t>
      </w:r>
      <w:r w:rsidRPr="00832BCA">
        <w:rPr>
          <w:rFonts w:ascii="Songti SC" w:eastAsia="Songti SC" w:hAnsi="Songti SC" w:cs="Cambria Math"/>
          <w:color w:val="515151"/>
          <w:spacing w:val="5"/>
          <w:sz w:val="28"/>
          <w:szCs w:val="28"/>
          <w:shd w:val="clear" w:color="auto" w:fill="FFFFFF"/>
        </w:rPr>
        <w:t>‐</w:t>
      </w:r>
      <w:r w:rsidRPr="00832BCA">
        <w:rPr>
          <w:rStyle w:val="nlmlpage"/>
          <w:rFonts w:ascii="Songti SC" w:eastAsia="Songti SC" w:hAnsi="Songti SC" w:cs="Arial"/>
          <w:color w:val="515151"/>
          <w:spacing w:val="5"/>
          <w:sz w:val="28"/>
          <w:szCs w:val="28"/>
        </w:rPr>
        <w:t>4</w:t>
      </w:r>
      <w:r w:rsidRPr="00832BCA">
        <w:rPr>
          <w:rFonts w:ascii="Songti SC" w:eastAsia="Songti SC" w:hAnsi="Songti SC" w:cs="Arial"/>
          <w:color w:val="515151"/>
          <w:spacing w:val="5"/>
          <w:sz w:val="28"/>
          <w:szCs w:val="28"/>
          <w:shd w:val="clear" w:color="auto" w:fill="FFFFFF"/>
        </w:rPr>
        <w:t>.</w:t>
      </w:r>
    </w:p>
    <w:p w:rsidR="000E387C" w:rsidRPr="00832BCA" w:rsidRDefault="000E387C" w:rsidP="00A221E4">
      <w:pPr>
        <w:rPr>
          <w:rFonts w:ascii="Songti SC" w:eastAsia="Songti SC" w:hAnsi="Songti SC"/>
          <w:sz w:val="28"/>
          <w:szCs w:val="28"/>
        </w:rPr>
      </w:pPr>
    </w:p>
    <w:p w:rsidR="00A221E4" w:rsidRPr="00832BCA" w:rsidRDefault="00A221E4" w:rsidP="007279D5">
      <w:pPr>
        <w:rPr>
          <w:rFonts w:ascii="Songti SC" w:eastAsia="Songti SC" w:hAnsi="Songti SC"/>
          <w:sz w:val="28"/>
          <w:szCs w:val="28"/>
        </w:rPr>
      </w:pPr>
    </w:p>
    <w:p w:rsidR="009908FF" w:rsidRPr="00832BCA" w:rsidRDefault="009908FF" w:rsidP="009908FF">
      <w:pPr>
        <w:spacing w:before="100" w:beforeAutospacing="1" w:after="100" w:afterAutospacing="1"/>
        <w:rPr>
          <w:rFonts w:ascii="Songti SC" w:eastAsia="Songti SC" w:hAnsi="Songti SC"/>
          <w:sz w:val="28"/>
          <w:szCs w:val="28"/>
        </w:rPr>
      </w:pPr>
      <w:r w:rsidRPr="00832BCA">
        <w:rPr>
          <w:rFonts w:ascii="Songti SC" w:eastAsia="Songti SC" w:hAnsi="Songti SC"/>
          <w:sz w:val="28"/>
          <w:szCs w:val="28"/>
        </w:rPr>
        <w:t xml:space="preserve">Cartwright, S. and Cooper, C.L. </w:t>
      </w:r>
      <w:r w:rsidRPr="00832BCA">
        <w:rPr>
          <w:rFonts w:ascii="Songti SC" w:eastAsia="Songti SC" w:hAnsi="Songti SC"/>
          <w:i/>
          <w:sz w:val="28"/>
          <w:szCs w:val="28"/>
        </w:rPr>
        <w:t>Managing Mergers, Acquisitions and Strategic Alliances: Integrating People and Cultures,</w:t>
      </w:r>
      <w:r w:rsidRPr="00832BCA">
        <w:rPr>
          <w:rFonts w:ascii="Songti SC" w:eastAsia="Songti SC" w:hAnsi="Songti SC"/>
          <w:sz w:val="28"/>
          <w:szCs w:val="28"/>
        </w:rPr>
        <w:t xml:space="preserve"> Published by Butterworth-Heinemann, Oxford, 1996.</w:t>
      </w:r>
    </w:p>
    <w:p w:rsidR="001254DE" w:rsidRPr="00832BCA" w:rsidRDefault="00E044A1" w:rsidP="001254DE">
      <w:pPr>
        <w:rPr>
          <w:rFonts w:ascii="Songti SC" w:eastAsia="Songti SC" w:hAnsi="Songti SC"/>
          <w:sz w:val="28"/>
          <w:szCs w:val="28"/>
        </w:rPr>
      </w:pPr>
      <w:hyperlink r:id="rId15" w:tooltip="单击检索该作者的更多文章" w:history="1">
        <w:r w:rsidR="001254DE" w:rsidRPr="00832BCA">
          <w:rPr>
            <w:rStyle w:val="a3"/>
            <w:rFonts w:ascii="Songti SC" w:eastAsia="Songti SC" w:hAnsi="Songti SC"/>
            <w:color w:val="2A5DB0"/>
            <w:sz w:val="28"/>
            <w:szCs w:val="28"/>
          </w:rPr>
          <w:t>Adair, John</w:t>
        </w:r>
      </w:hyperlink>
      <w:r w:rsidR="001254DE" w:rsidRPr="00832BCA">
        <w:rPr>
          <w:rStyle w:val="titleauthoretc"/>
          <w:rFonts w:ascii="Songti SC" w:eastAsia="Songti SC" w:hAnsi="Songti SC"/>
          <w:color w:val="555555"/>
          <w:sz w:val="28"/>
          <w:szCs w:val="28"/>
        </w:rPr>
        <w:t>.</w:t>
      </w:r>
      <w:r w:rsidR="001254DE" w:rsidRPr="00832BCA">
        <w:rPr>
          <w:rFonts w:ascii="Songti SC" w:eastAsia="Songti SC" w:hAnsi="Songti SC"/>
          <w:sz w:val="28"/>
          <w:szCs w:val="28"/>
        </w:rPr>
        <w:t xml:space="preserve"> Mastering English Literature [m],</w:t>
      </w:r>
      <w:r w:rsidR="001254DE" w:rsidRPr="00832BCA">
        <w:rPr>
          <w:rStyle w:val="apple-converted-space"/>
          <w:rFonts w:ascii="Songti SC" w:eastAsia="Songti SC" w:hAnsi="Songti SC"/>
          <w:color w:val="555555"/>
          <w:sz w:val="28"/>
          <w:szCs w:val="28"/>
        </w:rPr>
        <w:t> </w:t>
      </w:r>
      <w:hyperlink r:id="rId16" w:tooltip="Leadership and Motivation : the Fifty - Fifty Rule and the Eight Key Principles of Motivating Others" w:history="1">
        <w:r w:rsidR="001254DE" w:rsidRPr="00832BCA">
          <w:rPr>
            <w:rStyle w:val="a3"/>
            <w:rFonts w:ascii="Songti SC" w:eastAsia="Songti SC" w:hAnsi="Songti SC"/>
            <w:i/>
            <w:iCs/>
            <w:color w:val="2A5DB0"/>
            <w:sz w:val="28"/>
            <w:szCs w:val="28"/>
          </w:rPr>
          <w:t>Leadership and Motivation : the Fifty - Fifty Rule and the Eight Key Principles of Motivating Others</w:t>
        </w:r>
      </w:hyperlink>
      <w:r w:rsidR="001254DE" w:rsidRPr="00832BCA">
        <w:rPr>
          <w:rStyle w:val="titleauthoretc"/>
          <w:rFonts w:ascii="Songti SC" w:eastAsia="Songti SC" w:hAnsi="Songti SC"/>
          <w:color w:val="555555"/>
          <w:sz w:val="28"/>
          <w:szCs w:val="28"/>
        </w:rPr>
        <w:t xml:space="preserve">, London: </w:t>
      </w:r>
      <w:proofErr w:type="spellStart"/>
      <w:r w:rsidR="001254DE" w:rsidRPr="00832BCA">
        <w:rPr>
          <w:rStyle w:val="titleauthoretc"/>
          <w:rFonts w:ascii="Songti SC" w:eastAsia="Songti SC" w:hAnsi="Songti SC"/>
          <w:color w:val="555555"/>
          <w:sz w:val="28"/>
          <w:szCs w:val="28"/>
        </w:rPr>
        <w:t>Kogan</w:t>
      </w:r>
      <w:proofErr w:type="spellEnd"/>
      <w:r w:rsidR="001254DE" w:rsidRPr="00832BCA">
        <w:rPr>
          <w:rStyle w:val="titleauthoretc"/>
          <w:rFonts w:ascii="Songti SC" w:eastAsia="Songti SC" w:hAnsi="Songti SC"/>
          <w:color w:val="555555"/>
          <w:sz w:val="28"/>
          <w:szCs w:val="28"/>
        </w:rPr>
        <w:t xml:space="preserve"> Page Ltd, 2006, P7-18.</w:t>
      </w:r>
    </w:p>
    <w:p w:rsidR="009908FF" w:rsidRPr="00832BCA" w:rsidRDefault="009908FF" w:rsidP="007279D5">
      <w:pPr>
        <w:rPr>
          <w:rFonts w:ascii="Songti SC" w:eastAsia="Songti SC" w:hAnsi="Songti SC"/>
          <w:sz w:val="28"/>
          <w:szCs w:val="28"/>
        </w:rPr>
      </w:pPr>
    </w:p>
    <w:p w:rsidR="000E387C" w:rsidRPr="00832BCA" w:rsidRDefault="000E387C" w:rsidP="000E387C">
      <w:pPr>
        <w:rPr>
          <w:rFonts w:ascii="Songti SC" w:eastAsia="Songti SC" w:hAnsi="Songti SC"/>
          <w:sz w:val="28"/>
          <w:szCs w:val="28"/>
        </w:rPr>
      </w:pPr>
      <w:r w:rsidRPr="00832BCA">
        <w:rPr>
          <w:rStyle w:val="nlmstring-name"/>
          <w:rFonts w:ascii="Songti SC" w:eastAsia="Songti SC" w:hAnsi="Songti SC" w:cs="Arial"/>
          <w:color w:val="515151"/>
          <w:spacing w:val="5"/>
          <w:sz w:val="28"/>
          <w:szCs w:val="28"/>
        </w:rPr>
        <w:t>Putnam, L.L.</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Poole, M.S</w:t>
      </w:r>
      <w:r w:rsidRPr="00832BCA">
        <w:rPr>
          <w:rFonts w:ascii="Songti SC" w:eastAsia="Songti SC" w:hAnsi="Songti SC" w:cs="Arial"/>
          <w:color w:val="515151"/>
          <w:spacing w:val="5"/>
          <w:sz w:val="28"/>
          <w:szCs w:val="28"/>
          <w:shd w:val="clear" w:color="auto" w:fill="FFFFFF"/>
        </w:rPr>
        <w:t>, “</w:t>
      </w:r>
      <w:r w:rsidRPr="00832BCA">
        <w:rPr>
          <w:rStyle w:val="nlmarticle-title"/>
          <w:rFonts w:ascii="Songti SC" w:eastAsia="Songti SC" w:hAnsi="Songti SC" w:cs="Arial"/>
          <w:i/>
          <w:iCs/>
          <w:color w:val="515151"/>
          <w:spacing w:val="5"/>
          <w:sz w:val="28"/>
          <w:szCs w:val="28"/>
        </w:rPr>
        <w:t>Conflict and negotiation</w:t>
      </w:r>
      <w:r w:rsidRPr="00832BCA">
        <w:rPr>
          <w:rFonts w:ascii="Songti SC" w:eastAsia="Songti SC" w:hAnsi="Songti SC" w:cs="Arial"/>
          <w:color w:val="515151"/>
          <w:spacing w:val="5"/>
          <w:sz w:val="28"/>
          <w:szCs w:val="28"/>
          <w:shd w:val="clear" w:color="auto" w:fill="FFFFFF"/>
        </w:rPr>
        <w:t>”, in</w:t>
      </w:r>
      <w:r w:rsidRPr="00832BCA">
        <w:rPr>
          <w:rStyle w:val="apple-converted-space"/>
          <w:rFonts w:ascii="Songti SC" w:eastAsia="Songti SC" w:hAnsi="Songti SC" w:cs="Arial"/>
          <w:color w:val="515151"/>
          <w:spacing w:val="5"/>
          <w:sz w:val="28"/>
          <w:szCs w:val="28"/>
          <w:shd w:val="clear" w:color="auto" w:fill="FFFFFF"/>
        </w:rPr>
        <w:t> </w:t>
      </w:r>
      <w:proofErr w:type="spellStart"/>
      <w:r w:rsidRPr="00832BCA">
        <w:rPr>
          <w:rStyle w:val="nlmstring-name"/>
          <w:rFonts w:ascii="Songti SC" w:eastAsia="Songti SC" w:hAnsi="Songti SC" w:cs="Arial"/>
          <w:color w:val="515151"/>
          <w:spacing w:val="5"/>
          <w:sz w:val="28"/>
          <w:szCs w:val="28"/>
        </w:rPr>
        <w:t>Jablin</w:t>
      </w:r>
      <w:proofErr w:type="spellEnd"/>
      <w:r w:rsidRPr="00832BCA">
        <w:rPr>
          <w:rStyle w:val="nlmstring-name"/>
          <w:rFonts w:ascii="Songti SC" w:eastAsia="Songti SC" w:hAnsi="Songti SC" w:cs="Arial"/>
          <w:color w:val="515151"/>
          <w:spacing w:val="5"/>
          <w:sz w:val="28"/>
          <w:szCs w:val="28"/>
        </w:rPr>
        <w:t>, F.M.</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Putnam, L.L.</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Roberts, K.H.</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and</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string-name"/>
          <w:rFonts w:ascii="Songti SC" w:eastAsia="Songti SC" w:hAnsi="Songti SC" w:cs="Arial"/>
          <w:color w:val="515151"/>
          <w:spacing w:val="5"/>
          <w:sz w:val="28"/>
          <w:szCs w:val="28"/>
        </w:rPr>
        <w:t>Porter, L.W.</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color w:val="515151"/>
          <w:spacing w:val="5"/>
          <w:sz w:val="28"/>
          <w:szCs w:val="28"/>
          <w:shd w:val="clear" w:color="auto" w:fill="FFFFFF"/>
        </w:rPr>
        <w:t>(</w:t>
      </w:r>
      <w:proofErr w:type="spellStart"/>
      <w:r w:rsidRPr="00832BCA">
        <w:rPr>
          <w:rFonts w:ascii="Songti SC" w:eastAsia="Songti SC" w:hAnsi="Songti SC" w:cs="Arial"/>
          <w:color w:val="515151"/>
          <w:spacing w:val="5"/>
          <w:sz w:val="28"/>
          <w:szCs w:val="28"/>
          <w:shd w:val="clear" w:color="auto" w:fill="FFFFFF"/>
        </w:rPr>
        <w:t>Eds</w:t>
      </w:r>
      <w:proofErr w:type="spellEnd"/>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Fonts w:ascii="Songti SC" w:eastAsia="Songti SC" w:hAnsi="Songti SC" w:cs="Arial"/>
          <w:i/>
          <w:iCs/>
          <w:color w:val="515151"/>
          <w:spacing w:val="5"/>
          <w:sz w:val="28"/>
          <w:szCs w:val="28"/>
        </w:rPr>
        <w:t>Handbook of Organizational Communication</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edition"/>
          <w:rFonts w:ascii="Songti SC" w:eastAsia="Songti SC" w:hAnsi="Songti SC" w:cs="Arial"/>
          <w:color w:val="515151"/>
          <w:spacing w:val="5"/>
          <w:sz w:val="28"/>
          <w:szCs w:val="28"/>
        </w:rPr>
        <w:t>3rd ed.</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publisher-name"/>
          <w:rFonts w:ascii="Songti SC" w:eastAsia="Songti SC" w:hAnsi="Songti SC" w:cs="Arial"/>
          <w:color w:val="515151"/>
          <w:spacing w:val="5"/>
          <w:sz w:val="28"/>
          <w:szCs w:val="28"/>
        </w:rPr>
        <w:t>Sage</w:t>
      </w:r>
      <w:r w:rsidRPr="00832BCA">
        <w:rPr>
          <w:rFonts w:ascii="Songti SC" w:eastAsia="Songti SC" w:hAnsi="Songti SC" w:cs="Arial"/>
          <w:color w:val="515151"/>
          <w:spacing w:val="5"/>
          <w:sz w:val="28"/>
          <w:szCs w:val="28"/>
          <w:shd w:val="clear" w:color="auto" w:fill="FFFFFF"/>
        </w:rPr>
        <w:t>,</w:t>
      </w:r>
      <w:r w:rsidRPr="00832BCA">
        <w:rPr>
          <w:rStyle w:val="apple-converted-space"/>
          <w:rFonts w:ascii="Songti SC" w:eastAsia="Songti SC" w:hAnsi="Songti SC" w:cs="Arial"/>
          <w:color w:val="515151"/>
          <w:spacing w:val="5"/>
          <w:sz w:val="28"/>
          <w:szCs w:val="28"/>
          <w:shd w:val="clear" w:color="auto" w:fill="FFFFFF"/>
        </w:rPr>
        <w:t> </w:t>
      </w:r>
      <w:r w:rsidRPr="00832BCA">
        <w:rPr>
          <w:rStyle w:val="nlmpublisher-loc"/>
          <w:rFonts w:ascii="Songti SC" w:eastAsia="Songti SC" w:hAnsi="Songti SC" w:cs="Arial"/>
          <w:color w:val="515151"/>
          <w:spacing w:val="5"/>
          <w:sz w:val="28"/>
          <w:szCs w:val="28"/>
        </w:rPr>
        <w:t>Newbury Park, CA</w:t>
      </w:r>
      <w:r w:rsidRPr="00832BCA">
        <w:rPr>
          <w:rFonts w:ascii="Songti SC" w:eastAsia="Songti SC" w:hAnsi="Songti SC" w:cs="Arial"/>
          <w:color w:val="515151"/>
          <w:spacing w:val="5"/>
          <w:sz w:val="28"/>
          <w:szCs w:val="28"/>
          <w:shd w:val="clear" w:color="auto" w:fill="FFFFFF"/>
        </w:rPr>
        <w:t>, 1992, P</w:t>
      </w:r>
      <w:r w:rsidRPr="00832BCA">
        <w:rPr>
          <w:rStyle w:val="nlmfpage"/>
          <w:rFonts w:ascii="Songti SC" w:eastAsia="Songti SC" w:hAnsi="Songti SC" w:cs="Arial"/>
          <w:color w:val="515151"/>
          <w:spacing w:val="5"/>
          <w:sz w:val="28"/>
          <w:szCs w:val="28"/>
        </w:rPr>
        <w:t>549</w:t>
      </w:r>
      <w:r w:rsidRPr="00832BCA">
        <w:rPr>
          <w:rFonts w:ascii="Songti SC" w:eastAsia="Songti SC" w:hAnsi="Songti SC" w:cs="Cambria Math"/>
          <w:color w:val="515151"/>
          <w:spacing w:val="5"/>
          <w:sz w:val="28"/>
          <w:szCs w:val="28"/>
          <w:shd w:val="clear" w:color="auto" w:fill="FFFFFF"/>
        </w:rPr>
        <w:t>‐</w:t>
      </w:r>
      <w:r w:rsidRPr="00832BCA">
        <w:rPr>
          <w:rStyle w:val="nlmlpage"/>
          <w:rFonts w:ascii="Songti SC" w:eastAsia="Songti SC" w:hAnsi="Songti SC" w:cs="Arial"/>
          <w:color w:val="515151"/>
          <w:spacing w:val="5"/>
          <w:sz w:val="28"/>
          <w:szCs w:val="28"/>
        </w:rPr>
        <w:t>99</w:t>
      </w:r>
      <w:r w:rsidRPr="00832BCA">
        <w:rPr>
          <w:rFonts w:ascii="Songti SC" w:eastAsia="Songti SC" w:hAnsi="Songti SC" w:cs="Arial"/>
          <w:color w:val="515151"/>
          <w:spacing w:val="5"/>
          <w:sz w:val="28"/>
          <w:szCs w:val="28"/>
          <w:shd w:val="clear" w:color="auto" w:fill="FFFFFF"/>
        </w:rPr>
        <w:t>.</w:t>
      </w:r>
    </w:p>
    <w:p w:rsidR="00AB118C" w:rsidRPr="00832BCA" w:rsidRDefault="00AB118C" w:rsidP="007279D5">
      <w:pPr>
        <w:rPr>
          <w:rFonts w:ascii="Songti SC" w:eastAsia="Songti SC" w:hAnsi="Songti SC"/>
          <w:sz w:val="28"/>
          <w:szCs w:val="28"/>
        </w:rPr>
      </w:pPr>
    </w:p>
    <w:p w:rsidR="000E387C" w:rsidRPr="00832BCA" w:rsidRDefault="000E387C" w:rsidP="007279D5">
      <w:pPr>
        <w:rPr>
          <w:rFonts w:ascii="Songti SC" w:eastAsia="Songti SC" w:hAnsi="Songti SC"/>
          <w:sz w:val="28"/>
          <w:szCs w:val="28"/>
        </w:rPr>
      </w:pPr>
    </w:p>
    <w:p w:rsidR="007279D5" w:rsidRPr="00832BCA" w:rsidRDefault="00E40FC5" w:rsidP="007279D5">
      <w:pPr>
        <w:rPr>
          <w:rFonts w:ascii="Songti SC" w:eastAsia="Songti SC" w:hAnsi="Songti SC"/>
          <w:sz w:val="28"/>
          <w:szCs w:val="28"/>
        </w:rPr>
      </w:pPr>
      <w:r w:rsidRPr="00832BCA">
        <w:rPr>
          <w:rFonts w:ascii="Songti SC" w:eastAsia="Songti SC" w:hAnsi="Songti SC" w:hint="eastAsia"/>
          <w:sz w:val="28"/>
          <w:szCs w:val="28"/>
        </w:rPr>
        <w:t>Na</w:t>
      </w:r>
      <w:r w:rsidRPr="00832BCA">
        <w:rPr>
          <w:rFonts w:ascii="Songti SC" w:eastAsia="Songti SC" w:hAnsi="Songti SC"/>
          <w:sz w:val="28"/>
          <w:szCs w:val="28"/>
        </w:rPr>
        <w:t>ncy Adler, Marie-</w:t>
      </w:r>
      <w:proofErr w:type="spellStart"/>
      <w:r w:rsidRPr="00832BCA">
        <w:rPr>
          <w:rFonts w:ascii="Songti SC" w:eastAsia="Songti SC" w:hAnsi="Songti SC"/>
          <w:sz w:val="28"/>
          <w:szCs w:val="28"/>
        </w:rPr>
        <w:t>Joëlle</w:t>
      </w:r>
      <w:proofErr w:type="spellEnd"/>
      <w:r w:rsidRPr="00832BCA">
        <w:rPr>
          <w:rFonts w:ascii="Songti SC" w:eastAsia="Songti SC" w:hAnsi="Songti SC"/>
          <w:sz w:val="28"/>
          <w:szCs w:val="28"/>
        </w:rPr>
        <w:t xml:space="preserve"> </w:t>
      </w:r>
      <w:proofErr w:type="spellStart"/>
      <w:r w:rsidRPr="00832BCA">
        <w:rPr>
          <w:rFonts w:ascii="Songti SC" w:eastAsia="Songti SC" w:hAnsi="Songti SC"/>
          <w:sz w:val="28"/>
          <w:szCs w:val="28"/>
        </w:rPr>
        <w:t>Browaeys</w:t>
      </w:r>
      <w:proofErr w:type="spellEnd"/>
      <w:r w:rsidRPr="00832BCA">
        <w:rPr>
          <w:rFonts w:ascii="Songti SC" w:eastAsia="Songti SC" w:hAnsi="Songti SC"/>
          <w:sz w:val="28"/>
          <w:szCs w:val="28"/>
        </w:rPr>
        <w:t>，Roger Price</w:t>
      </w:r>
      <w:r w:rsidRPr="00832BCA">
        <w:rPr>
          <w:rFonts w:ascii="Songti SC" w:eastAsia="Songti SC" w:hAnsi="Songti SC" w:hint="eastAsia"/>
          <w:sz w:val="28"/>
          <w:szCs w:val="28"/>
        </w:rPr>
        <w:t>,</w:t>
      </w:r>
      <w:r w:rsidRPr="00832BCA">
        <w:rPr>
          <w:rFonts w:ascii="Songti SC" w:eastAsia="Songti SC" w:hAnsi="Songti SC"/>
          <w:sz w:val="28"/>
          <w:szCs w:val="28"/>
        </w:rPr>
        <w:t xml:space="preserve"> Mastering English Literature [m], </w:t>
      </w:r>
      <w:r w:rsidR="007279D5" w:rsidRPr="00832BCA">
        <w:rPr>
          <w:rFonts w:ascii="Songti SC" w:eastAsia="Songti SC" w:hAnsi="Songti SC"/>
          <w:sz w:val="28"/>
          <w:szCs w:val="28"/>
        </w:rPr>
        <w:t>Understanding Cross-cultural Management</w:t>
      </w:r>
    </w:p>
    <w:p w:rsidR="00AB118C" w:rsidRPr="00832BCA" w:rsidRDefault="007279D5" w:rsidP="007279D5">
      <w:pPr>
        <w:rPr>
          <w:rFonts w:ascii="Songti SC" w:eastAsia="Songti SC" w:hAnsi="Songti SC"/>
          <w:sz w:val="28"/>
          <w:szCs w:val="28"/>
        </w:rPr>
      </w:pPr>
      <w:proofErr w:type="gramStart"/>
      <w:r w:rsidRPr="00832BCA">
        <w:rPr>
          <w:rFonts w:ascii="Songti SC" w:eastAsia="Songti SC" w:hAnsi="Songti SC"/>
          <w:sz w:val="28"/>
          <w:szCs w:val="28"/>
        </w:rPr>
        <w:lastRenderedPageBreak/>
        <w:t>,</w:t>
      </w:r>
      <w:r w:rsidR="00E40FC5" w:rsidRPr="00832BCA">
        <w:rPr>
          <w:rFonts w:ascii="Songti SC" w:eastAsia="Songti SC" w:hAnsi="Songti SC"/>
          <w:sz w:val="28"/>
          <w:szCs w:val="28"/>
        </w:rPr>
        <w:t>published</w:t>
      </w:r>
      <w:proofErr w:type="gramEnd"/>
      <w:r w:rsidR="00E40FC5" w:rsidRPr="00832BCA">
        <w:rPr>
          <w:rFonts w:ascii="Songti SC" w:eastAsia="Songti SC" w:hAnsi="Songti SC"/>
          <w:sz w:val="28"/>
          <w:szCs w:val="28"/>
        </w:rPr>
        <w:t xml:space="preserve"> by Pearson Higher Ed</w:t>
      </w:r>
      <w:r w:rsidR="00E40FC5" w:rsidRPr="00832BCA">
        <w:rPr>
          <w:rFonts w:ascii="Songti SC" w:eastAsia="Songti SC" w:hAnsi="Songti SC" w:hint="eastAsia"/>
          <w:sz w:val="28"/>
          <w:szCs w:val="28"/>
        </w:rPr>
        <w:t xml:space="preserve">, </w:t>
      </w:r>
      <w:r w:rsidR="00E40FC5" w:rsidRPr="00832BCA">
        <w:rPr>
          <w:rFonts w:ascii="Songti SC" w:eastAsia="Songti SC" w:hAnsi="Songti SC"/>
          <w:sz w:val="28"/>
          <w:szCs w:val="28"/>
        </w:rPr>
        <w:t>20</w:t>
      </w:r>
      <w:r w:rsidR="001254DE" w:rsidRPr="00832BCA">
        <w:rPr>
          <w:rFonts w:ascii="Songti SC" w:eastAsia="Songti SC" w:hAnsi="Songti SC"/>
          <w:sz w:val="28"/>
          <w:szCs w:val="28"/>
        </w:rPr>
        <w:t>08</w:t>
      </w:r>
      <w:r w:rsidR="00E40FC5" w:rsidRPr="00832BCA">
        <w:rPr>
          <w:rFonts w:ascii="Songti SC" w:eastAsia="Songti SC" w:hAnsi="Songti SC"/>
          <w:sz w:val="28"/>
          <w:szCs w:val="28"/>
        </w:rPr>
        <w:t xml:space="preserve">,p 16. </w:t>
      </w:r>
    </w:p>
    <w:p w:rsidR="007279D5" w:rsidRPr="00832BCA" w:rsidRDefault="007279D5" w:rsidP="007279D5">
      <w:pPr>
        <w:rPr>
          <w:rFonts w:ascii="Songti SC" w:eastAsia="Songti SC" w:hAnsi="Songti SC"/>
          <w:sz w:val="28"/>
          <w:szCs w:val="28"/>
        </w:rPr>
      </w:pPr>
    </w:p>
    <w:p w:rsidR="007279D5" w:rsidRPr="00832BCA" w:rsidRDefault="007279D5" w:rsidP="007279D5">
      <w:pPr>
        <w:rPr>
          <w:rFonts w:ascii="Songti SC" w:eastAsia="Songti SC" w:hAnsi="Songti SC"/>
          <w:sz w:val="28"/>
          <w:szCs w:val="28"/>
        </w:rPr>
      </w:pPr>
      <w:r w:rsidRPr="00832BCA">
        <w:rPr>
          <w:rFonts w:ascii="Songti SC" w:eastAsia="Songti SC" w:hAnsi="Songti SC"/>
          <w:sz w:val="28"/>
          <w:szCs w:val="28"/>
        </w:rPr>
        <w:t>Martin J. Gannon, Mastering English Literature [m], Paradoxes of Culture and Globalization, published by SAGE, 2008, P68.</w:t>
      </w:r>
    </w:p>
    <w:p w:rsidR="00A144EB" w:rsidRPr="00832BCA" w:rsidRDefault="00A144EB" w:rsidP="007279D5">
      <w:pPr>
        <w:rPr>
          <w:rFonts w:ascii="Songti SC" w:eastAsia="Songti SC" w:hAnsi="Songti SC"/>
          <w:sz w:val="28"/>
          <w:szCs w:val="28"/>
        </w:rPr>
      </w:pPr>
    </w:p>
    <w:p w:rsidR="00A144EB" w:rsidRPr="00832BCA" w:rsidRDefault="00A144EB" w:rsidP="00A144EB">
      <w:pPr>
        <w:spacing w:before="100" w:beforeAutospacing="1" w:after="100" w:afterAutospacing="1"/>
        <w:rPr>
          <w:rFonts w:ascii="Songti SC" w:eastAsia="Songti SC" w:hAnsi="Songti SC"/>
          <w:color w:val="333333"/>
          <w:sz w:val="28"/>
          <w:szCs w:val="28"/>
        </w:rPr>
      </w:pPr>
      <w:r w:rsidRPr="00832BCA">
        <w:rPr>
          <w:rFonts w:ascii="Songti SC" w:eastAsia="Songti SC" w:hAnsi="Songti SC"/>
          <w:color w:val="333333"/>
          <w:sz w:val="28"/>
          <w:szCs w:val="28"/>
        </w:rPr>
        <w:t>Bryce, Tim. “Bryce’s Laws.” M. Bryce &amp; Associates (MBA) (</w:t>
      </w:r>
      <w:hyperlink r:id="rId17" w:history="1">
        <w:r w:rsidR="009A618A" w:rsidRPr="00832BCA">
          <w:rPr>
            <w:rStyle w:val="a3"/>
            <w:rFonts w:ascii="Songti SC" w:eastAsia="Songti SC" w:hAnsi="Songti SC"/>
            <w:sz w:val="28"/>
            <w:szCs w:val="28"/>
          </w:rPr>
          <w:t>www.phmainstreet.com/mba</w:t>
        </w:r>
      </w:hyperlink>
      <w:r w:rsidRPr="00832BCA">
        <w:rPr>
          <w:rFonts w:ascii="Songti SC" w:eastAsia="Songti SC" w:hAnsi="Songti SC"/>
          <w:color w:val="333333"/>
          <w:sz w:val="28"/>
          <w:szCs w:val="28"/>
        </w:rPr>
        <w:t>).</w:t>
      </w:r>
    </w:p>
    <w:p w:rsidR="009A618A" w:rsidRPr="00832BCA" w:rsidRDefault="009A618A" w:rsidP="00A144EB">
      <w:pPr>
        <w:spacing w:before="100" w:beforeAutospacing="1" w:after="100" w:afterAutospacing="1"/>
        <w:rPr>
          <w:rFonts w:ascii="Songti SC" w:eastAsia="Songti SC" w:hAnsi="Songti SC"/>
          <w:color w:val="333333"/>
          <w:sz w:val="28"/>
          <w:szCs w:val="28"/>
        </w:rPr>
      </w:pPr>
    </w:p>
    <w:p w:rsidR="00A144EB" w:rsidRPr="00832BCA" w:rsidRDefault="009A618A" w:rsidP="007279D5">
      <w:pPr>
        <w:rPr>
          <w:rFonts w:ascii="Songti SC" w:eastAsia="Songti SC" w:hAnsi="Songti SC"/>
          <w:sz w:val="28"/>
          <w:szCs w:val="28"/>
        </w:rPr>
      </w:pPr>
      <w:r w:rsidRPr="00832BCA">
        <w:rPr>
          <w:rFonts w:ascii="Songti SC" w:eastAsia="Songti SC" w:hAnsi="Songti SC"/>
          <w:sz w:val="28"/>
          <w:szCs w:val="28"/>
        </w:rPr>
        <w:t>www.hofstede-insights.com</w:t>
      </w:r>
    </w:p>
    <w:sectPr w:rsidR="00A144EB" w:rsidRPr="00832BCA" w:rsidSect="000B3928">
      <w:headerReference w:type="default" r:id="rId18"/>
      <w:footerReference w:type="default" r:id="rId19"/>
      <w:pgSz w:w="11900" w:h="16840"/>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4A1" w:rsidRDefault="00E044A1" w:rsidP="00832BCA">
      <w:r>
        <w:separator/>
      </w:r>
    </w:p>
  </w:endnote>
  <w:endnote w:type="continuationSeparator" w:id="0">
    <w:p w:rsidR="00E044A1" w:rsidRDefault="00E044A1" w:rsidP="0083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ongti SC">
    <w:panose1 w:val="02010600040101010101"/>
    <w:charset w:val="86"/>
    <w:family w:val="auto"/>
    <w:pitch w:val="variable"/>
    <w:sig w:usb0="00000287" w:usb1="080F0000" w:usb2="00000010" w:usb3="00000000" w:csb0="0004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BCA" w:rsidRDefault="000B3928">
    <w:pPr>
      <w:pStyle w:val="ac"/>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4A1" w:rsidRDefault="00E044A1" w:rsidP="00832BCA">
      <w:r>
        <w:separator/>
      </w:r>
    </w:p>
  </w:footnote>
  <w:footnote w:type="continuationSeparator" w:id="0">
    <w:p w:rsidR="00E044A1" w:rsidRDefault="00E044A1" w:rsidP="00832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BCA" w:rsidRDefault="00832BCA">
    <w:pPr>
      <w:pStyle w:val="aa"/>
    </w:pPr>
    <w:r>
      <w:t>Management Internationally</w:t>
    </w:r>
  </w:p>
  <w:p w:rsidR="00832BCA" w:rsidRDefault="00832B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11C25"/>
    <w:multiLevelType w:val="hybridMultilevel"/>
    <w:tmpl w:val="61A434D6"/>
    <w:lvl w:ilvl="0" w:tplc="525E5E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5C1D4A"/>
    <w:multiLevelType w:val="hybridMultilevel"/>
    <w:tmpl w:val="CBE81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E17248C"/>
    <w:multiLevelType w:val="multilevel"/>
    <w:tmpl w:val="72D00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E6F"/>
    <w:rsid w:val="00023FF5"/>
    <w:rsid w:val="00027866"/>
    <w:rsid w:val="000345A3"/>
    <w:rsid w:val="00036F43"/>
    <w:rsid w:val="00053379"/>
    <w:rsid w:val="000B3928"/>
    <w:rsid w:val="000E387C"/>
    <w:rsid w:val="001254DE"/>
    <w:rsid w:val="00127636"/>
    <w:rsid w:val="001509FA"/>
    <w:rsid w:val="0017373A"/>
    <w:rsid w:val="001966AD"/>
    <w:rsid w:val="001E010F"/>
    <w:rsid w:val="001F08E5"/>
    <w:rsid w:val="002160A4"/>
    <w:rsid w:val="00227E11"/>
    <w:rsid w:val="002B1C8D"/>
    <w:rsid w:val="003066CF"/>
    <w:rsid w:val="00307522"/>
    <w:rsid w:val="00324E45"/>
    <w:rsid w:val="00336227"/>
    <w:rsid w:val="00347919"/>
    <w:rsid w:val="00381C3C"/>
    <w:rsid w:val="004966BA"/>
    <w:rsid w:val="004F5D13"/>
    <w:rsid w:val="0050023D"/>
    <w:rsid w:val="005203BF"/>
    <w:rsid w:val="00561404"/>
    <w:rsid w:val="00594FAF"/>
    <w:rsid w:val="005A09D3"/>
    <w:rsid w:val="005A2470"/>
    <w:rsid w:val="005F4630"/>
    <w:rsid w:val="005F521E"/>
    <w:rsid w:val="005F649B"/>
    <w:rsid w:val="00603507"/>
    <w:rsid w:val="006142BC"/>
    <w:rsid w:val="00637F56"/>
    <w:rsid w:val="006C2EE4"/>
    <w:rsid w:val="006D1F85"/>
    <w:rsid w:val="00721D27"/>
    <w:rsid w:val="007279D5"/>
    <w:rsid w:val="00731DCB"/>
    <w:rsid w:val="007710CE"/>
    <w:rsid w:val="0077691B"/>
    <w:rsid w:val="007A12F3"/>
    <w:rsid w:val="007A4F6E"/>
    <w:rsid w:val="007B52DA"/>
    <w:rsid w:val="007E6406"/>
    <w:rsid w:val="008078CB"/>
    <w:rsid w:val="00832BCA"/>
    <w:rsid w:val="008463A6"/>
    <w:rsid w:val="00856212"/>
    <w:rsid w:val="00891217"/>
    <w:rsid w:val="008D033E"/>
    <w:rsid w:val="008D4C3B"/>
    <w:rsid w:val="008E3D46"/>
    <w:rsid w:val="008E3DA2"/>
    <w:rsid w:val="008E4FCD"/>
    <w:rsid w:val="009047CC"/>
    <w:rsid w:val="009514C2"/>
    <w:rsid w:val="00963B05"/>
    <w:rsid w:val="00970160"/>
    <w:rsid w:val="00981336"/>
    <w:rsid w:val="009908FF"/>
    <w:rsid w:val="009A618A"/>
    <w:rsid w:val="009C5E04"/>
    <w:rsid w:val="00A003CA"/>
    <w:rsid w:val="00A07275"/>
    <w:rsid w:val="00A144EB"/>
    <w:rsid w:val="00A221E4"/>
    <w:rsid w:val="00A42D60"/>
    <w:rsid w:val="00A62CDC"/>
    <w:rsid w:val="00A672EC"/>
    <w:rsid w:val="00A9261D"/>
    <w:rsid w:val="00AB118C"/>
    <w:rsid w:val="00AB4DFC"/>
    <w:rsid w:val="00AD6C9A"/>
    <w:rsid w:val="00AE1D4A"/>
    <w:rsid w:val="00B5408E"/>
    <w:rsid w:val="00B73D3E"/>
    <w:rsid w:val="00B77204"/>
    <w:rsid w:val="00BC00D3"/>
    <w:rsid w:val="00BD0232"/>
    <w:rsid w:val="00BD2CC8"/>
    <w:rsid w:val="00BD6CB4"/>
    <w:rsid w:val="00BD7F21"/>
    <w:rsid w:val="00BE14C8"/>
    <w:rsid w:val="00C00140"/>
    <w:rsid w:val="00C01D70"/>
    <w:rsid w:val="00C055A5"/>
    <w:rsid w:val="00C228D3"/>
    <w:rsid w:val="00C73873"/>
    <w:rsid w:val="00C741F1"/>
    <w:rsid w:val="00C776C7"/>
    <w:rsid w:val="00C85264"/>
    <w:rsid w:val="00CA5879"/>
    <w:rsid w:val="00CE10E7"/>
    <w:rsid w:val="00D93330"/>
    <w:rsid w:val="00DA32E8"/>
    <w:rsid w:val="00DB611A"/>
    <w:rsid w:val="00DF38F6"/>
    <w:rsid w:val="00E044A1"/>
    <w:rsid w:val="00E14996"/>
    <w:rsid w:val="00E40FC5"/>
    <w:rsid w:val="00E62C88"/>
    <w:rsid w:val="00E806F4"/>
    <w:rsid w:val="00EA68A9"/>
    <w:rsid w:val="00EE1D43"/>
    <w:rsid w:val="00EF1B12"/>
    <w:rsid w:val="00EF73A1"/>
    <w:rsid w:val="00F058A2"/>
    <w:rsid w:val="00F25772"/>
    <w:rsid w:val="00F422F6"/>
    <w:rsid w:val="00F87E6F"/>
    <w:rsid w:val="00FD1A3E"/>
    <w:rsid w:val="00FD77CD"/>
    <w:rsid w:val="00FE31C4"/>
    <w:rsid w:val="00FE5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49838"/>
  <w15:chartTrackingRefBased/>
  <w15:docId w15:val="{D4299A4B-94FB-AE4B-8285-69FB9FE7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54DE"/>
    <w:rPr>
      <w:rFonts w:ascii="宋体" w:eastAsia="宋体" w:hAnsi="宋体" w:cs="宋体"/>
      <w:kern w:val="0"/>
      <w:sz w:val="24"/>
    </w:rPr>
  </w:style>
  <w:style w:type="paragraph" w:styleId="1">
    <w:name w:val="heading 1"/>
    <w:basedOn w:val="a"/>
    <w:link w:val="10"/>
    <w:uiPriority w:val="9"/>
    <w:qFormat/>
    <w:rsid w:val="007279D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3507"/>
    <w:rPr>
      <w:color w:val="0000FF"/>
      <w:u w:val="single"/>
    </w:rPr>
  </w:style>
  <w:style w:type="paragraph" w:styleId="a4">
    <w:name w:val="No Spacing"/>
    <w:uiPriority w:val="1"/>
    <w:qFormat/>
    <w:rsid w:val="00023FF5"/>
    <w:rPr>
      <w:rFonts w:ascii="宋体" w:eastAsia="宋体" w:hAnsi="宋体" w:cs="宋体"/>
      <w:kern w:val="0"/>
      <w:sz w:val="24"/>
    </w:rPr>
  </w:style>
  <w:style w:type="paragraph" w:styleId="a5">
    <w:name w:val="Normal (Web)"/>
    <w:basedOn w:val="a"/>
    <w:uiPriority w:val="99"/>
    <w:semiHidden/>
    <w:unhideWhenUsed/>
    <w:rsid w:val="00891217"/>
    <w:pPr>
      <w:spacing w:before="100" w:beforeAutospacing="1" w:after="100" w:afterAutospacing="1"/>
    </w:pPr>
  </w:style>
  <w:style w:type="character" w:customStyle="1" w:styleId="apple-converted-space">
    <w:name w:val="apple-converted-space"/>
    <w:basedOn w:val="a0"/>
    <w:rsid w:val="00AB118C"/>
  </w:style>
  <w:style w:type="character" w:styleId="a6">
    <w:name w:val="Emphasis"/>
    <w:basedOn w:val="a0"/>
    <w:uiPriority w:val="20"/>
    <w:qFormat/>
    <w:rsid w:val="00AB118C"/>
    <w:rPr>
      <w:i/>
      <w:iCs/>
    </w:rPr>
  </w:style>
  <w:style w:type="character" w:styleId="a7">
    <w:name w:val="FollowedHyperlink"/>
    <w:basedOn w:val="a0"/>
    <w:uiPriority w:val="99"/>
    <w:semiHidden/>
    <w:unhideWhenUsed/>
    <w:rsid w:val="00E62C88"/>
    <w:rPr>
      <w:color w:val="954F72" w:themeColor="followedHyperlink"/>
      <w:u w:val="single"/>
    </w:rPr>
  </w:style>
  <w:style w:type="character" w:customStyle="1" w:styleId="10">
    <w:name w:val="标题 1 字符"/>
    <w:basedOn w:val="a0"/>
    <w:link w:val="1"/>
    <w:uiPriority w:val="9"/>
    <w:rsid w:val="007279D5"/>
    <w:rPr>
      <w:rFonts w:ascii="宋体" w:eastAsia="宋体" w:hAnsi="宋体" w:cs="宋体"/>
      <w:b/>
      <w:bCs/>
      <w:kern w:val="36"/>
      <w:sz w:val="48"/>
      <w:szCs w:val="48"/>
    </w:rPr>
  </w:style>
  <w:style w:type="character" w:customStyle="1" w:styleId="fn">
    <w:name w:val="fn"/>
    <w:basedOn w:val="a0"/>
    <w:rsid w:val="007279D5"/>
  </w:style>
  <w:style w:type="character" w:customStyle="1" w:styleId="titleauthoretc">
    <w:name w:val="titleauthoretc"/>
    <w:basedOn w:val="a0"/>
    <w:rsid w:val="001254DE"/>
  </w:style>
  <w:style w:type="character" w:styleId="a8">
    <w:name w:val="Unresolved Mention"/>
    <w:basedOn w:val="a0"/>
    <w:uiPriority w:val="99"/>
    <w:semiHidden/>
    <w:unhideWhenUsed/>
    <w:rsid w:val="009A618A"/>
    <w:rPr>
      <w:color w:val="808080"/>
      <w:shd w:val="clear" w:color="auto" w:fill="E6E6E6"/>
    </w:rPr>
  </w:style>
  <w:style w:type="paragraph" w:styleId="a9">
    <w:name w:val="List Paragraph"/>
    <w:basedOn w:val="a"/>
    <w:uiPriority w:val="34"/>
    <w:qFormat/>
    <w:rsid w:val="00EF73A1"/>
    <w:pPr>
      <w:ind w:firstLineChars="200" w:firstLine="420"/>
    </w:pPr>
  </w:style>
  <w:style w:type="character" w:customStyle="1" w:styleId="nlmstring-name">
    <w:name w:val="nlm_string-name"/>
    <w:basedOn w:val="a0"/>
    <w:rsid w:val="000E387C"/>
  </w:style>
  <w:style w:type="character" w:customStyle="1" w:styleId="nlmyear">
    <w:name w:val="nlm_year"/>
    <w:basedOn w:val="a0"/>
    <w:rsid w:val="000E387C"/>
  </w:style>
  <w:style w:type="character" w:customStyle="1" w:styleId="nlmarticle-title">
    <w:name w:val="nlm_article-title"/>
    <w:basedOn w:val="a0"/>
    <w:rsid w:val="000E387C"/>
  </w:style>
  <w:style w:type="character" w:customStyle="1" w:styleId="nlmfpage">
    <w:name w:val="nlm_fpage"/>
    <w:basedOn w:val="a0"/>
    <w:rsid w:val="000E387C"/>
  </w:style>
  <w:style w:type="character" w:customStyle="1" w:styleId="nlmlpage">
    <w:name w:val="nlm_lpage"/>
    <w:basedOn w:val="a0"/>
    <w:rsid w:val="000E387C"/>
  </w:style>
  <w:style w:type="character" w:customStyle="1" w:styleId="nlmedition">
    <w:name w:val="nlm_edition"/>
    <w:basedOn w:val="a0"/>
    <w:rsid w:val="000E387C"/>
  </w:style>
  <w:style w:type="character" w:customStyle="1" w:styleId="nlmpublisher-name">
    <w:name w:val="nlm_publisher-name"/>
    <w:basedOn w:val="a0"/>
    <w:rsid w:val="000E387C"/>
  </w:style>
  <w:style w:type="character" w:customStyle="1" w:styleId="nlmpublisher-loc">
    <w:name w:val="nlm_publisher-loc"/>
    <w:basedOn w:val="a0"/>
    <w:rsid w:val="000E387C"/>
  </w:style>
  <w:style w:type="paragraph" w:styleId="aa">
    <w:name w:val="header"/>
    <w:basedOn w:val="a"/>
    <w:link w:val="ab"/>
    <w:uiPriority w:val="99"/>
    <w:unhideWhenUsed/>
    <w:rsid w:val="00832BCA"/>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832BCA"/>
    <w:rPr>
      <w:rFonts w:ascii="宋体" w:eastAsia="宋体" w:hAnsi="宋体" w:cs="宋体"/>
      <w:kern w:val="0"/>
      <w:sz w:val="18"/>
      <w:szCs w:val="18"/>
    </w:rPr>
  </w:style>
  <w:style w:type="paragraph" w:styleId="ac">
    <w:name w:val="footer"/>
    <w:basedOn w:val="a"/>
    <w:link w:val="ad"/>
    <w:uiPriority w:val="99"/>
    <w:unhideWhenUsed/>
    <w:rsid w:val="00832BCA"/>
    <w:pPr>
      <w:tabs>
        <w:tab w:val="center" w:pos="4153"/>
        <w:tab w:val="right" w:pos="8306"/>
      </w:tabs>
      <w:snapToGrid w:val="0"/>
    </w:pPr>
    <w:rPr>
      <w:sz w:val="18"/>
      <w:szCs w:val="18"/>
    </w:rPr>
  </w:style>
  <w:style w:type="character" w:customStyle="1" w:styleId="ad">
    <w:name w:val="页脚 字符"/>
    <w:basedOn w:val="a0"/>
    <w:link w:val="ac"/>
    <w:uiPriority w:val="99"/>
    <w:rsid w:val="00832BCA"/>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443510">
      <w:bodyDiv w:val="1"/>
      <w:marLeft w:val="0"/>
      <w:marRight w:val="0"/>
      <w:marTop w:val="0"/>
      <w:marBottom w:val="0"/>
      <w:divBdr>
        <w:top w:val="none" w:sz="0" w:space="0" w:color="auto"/>
        <w:left w:val="none" w:sz="0" w:space="0" w:color="auto"/>
        <w:bottom w:val="none" w:sz="0" w:space="0" w:color="auto"/>
        <w:right w:val="none" w:sz="0" w:space="0" w:color="auto"/>
      </w:divBdr>
    </w:div>
    <w:div w:id="126893584">
      <w:bodyDiv w:val="1"/>
      <w:marLeft w:val="0"/>
      <w:marRight w:val="0"/>
      <w:marTop w:val="0"/>
      <w:marBottom w:val="0"/>
      <w:divBdr>
        <w:top w:val="none" w:sz="0" w:space="0" w:color="auto"/>
        <w:left w:val="none" w:sz="0" w:space="0" w:color="auto"/>
        <w:bottom w:val="none" w:sz="0" w:space="0" w:color="auto"/>
        <w:right w:val="none" w:sz="0" w:space="0" w:color="auto"/>
      </w:divBdr>
    </w:div>
    <w:div w:id="138958122">
      <w:bodyDiv w:val="1"/>
      <w:marLeft w:val="0"/>
      <w:marRight w:val="0"/>
      <w:marTop w:val="0"/>
      <w:marBottom w:val="0"/>
      <w:divBdr>
        <w:top w:val="none" w:sz="0" w:space="0" w:color="auto"/>
        <w:left w:val="none" w:sz="0" w:space="0" w:color="auto"/>
        <w:bottom w:val="none" w:sz="0" w:space="0" w:color="auto"/>
        <w:right w:val="none" w:sz="0" w:space="0" w:color="auto"/>
      </w:divBdr>
      <w:divsChild>
        <w:div w:id="60297604">
          <w:marLeft w:val="0"/>
          <w:marRight w:val="0"/>
          <w:marTop w:val="0"/>
          <w:marBottom w:val="0"/>
          <w:divBdr>
            <w:top w:val="none" w:sz="0" w:space="0" w:color="auto"/>
            <w:left w:val="none" w:sz="0" w:space="0" w:color="auto"/>
            <w:bottom w:val="none" w:sz="0" w:space="0" w:color="auto"/>
            <w:right w:val="none" w:sz="0" w:space="0" w:color="auto"/>
          </w:divBdr>
          <w:divsChild>
            <w:div w:id="158346580">
              <w:marLeft w:val="0"/>
              <w:marRight w:val="0"/>
              <w:marTop w:val="0"/>
              <w:marBottom w:val="0"/>
              <w:divBdr>
                <w:top w:val="none" w:sz="0" w:space="0" w:color="auto"/>
                <w:left w:val="none" w:sz="0" w:space="0" w:color="auto"/>
                <w:bottom w:val="none" w:sz="0" w:space="0" w:color="auto"/>
                <w:right w:val="none" w:sz="0" w:space="0" w:color="auto"/>
              </w:divBdr>
              <w:divsChild>
                <w:div w:id="180752729">
                  <w:marLeft w:val="0"/>
                  <w:marRight w:val="0"/>
                  <w:marTop w:val="0"/>
                  <w:marBottom w:val="0"/>
                  <w:divBdr>
                    <w:top w:val="none" w:sz="0" w:space="0" w:color="auto"/>
                    <w:left w:val="none" w:sz="0" w:space="0" w:color="auto"/>
                    <w:bottom w:val="none" w:sz="0" w:space="0" w:color="auto"/>
                    <w:right w:val="none" w:sz="0" w:space="0" w:color="auto"/>
                  </w:divBdr>
                  <w:divsChild>
                    <w:div w:id="11806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97194">
      <w:bodyDiv w:val="1"/>
      <w:marLeft w:val="0"/>
      <w:marRight w:val="0"/>
      <w:marTop w:val="0"/>
      <w:marBottom w:val="0"/>
      <w:divBdr>
        <w:top w:val="none" w:sz="0" w:space="0" w:color="auto"/>
        <w:left w:val="none" w:sz="0" w:space="0" w:color="auto"/>
        <w:bottom w:val="none" w:sz="0" w:space="0" w:color="auto"/>
        <w:right w:val="none" w:sz="0" w:space="0" w:color="auto"/>
      </w:divBdr>
      <w:divsChild>
        <w:div w:id="633216890">
          <w:marLeft w:val="0"/>
          <w:marRight w:val="0"/>
          <w:marTop w:val="0"/>
          <w:marBottom w:val="0"/>
          <w:divBdr>
            <w:top w:val="none" w:sz="0" w:space="0" w:color="auto"/>
            <w:left w:val="none" w:sz="0" w:space="0" w:color="auto"/>
            <w:bottom w:val="none" w:sz="0" w:space="0" w:color="auto"/>
            <w:right w:val="none" w:sz="0" w:space="0" w:color="auto"/>
          </w:divBdr>
          <w:divsChild>
            <w:div w:id="1486314233">
              <w:marLeft w:val="0"/>
              <w:marRight w:val="0"/>
              <w:marTop w:val="0"/>
              <w:marBottom w:val="0"/>
              <w:divBdr>
                <w:top w:val="none" w:sz="0" w:space="0" w:color="auto"/>
                <w:left w:val="none" w:sz="0" w:space="0" w:color="auto"/>
                <w:bottom w:val="none" w:sz="0" w:space="0" w:color="auto"/>
                <w:right w:val="none" w:sz="0" w:space="0" w:color="auto"/>
              </w:divBdr>
              <w:divsChild>
                <w:div w:id="183055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848350">
      <w:bodyDiv w:val="1"/>
      <w:marLeft w:val="0"/>
      <w:marRight w:val="0"/>
      <w:marTop w:val="0"/>
      <w:marBottom w:val="0"/>
      <w:divBdr>
        <w:top w:val="none" w:sz="0" w:space="0" w:color="auto"/>
        <w:left w:val="none" w:sz="0" w:space="0" w:color="auto"/>
        <w:bottom w:val="none" w:sz="0" w:space="0" w:color="auto"/>
        <w:right w:val="none" w:sz="0" w:space="0" w:color="auto"/>
      </w:divBdr>
    </w:div>
    <w:div w:id="306517029">
      <w:bodyDiv w:val="1"/>
      <w:marLeft w:val="0"/>
      <w:marRight w:val="0"/>
      <w:marTop w:val="0"/>
      <w:marBottom w:val="0"/>
      <w:divBdr>
        <w:top w:val="none" w:sz="0" w:space="0" w:color="auto"/>
        <w:left w:val="none" w:sz="0" w:space="0" w:color="auto"/>
        <w:bottom w:val="none" w:sz="0" w:space="0" w:color="auto"/>
        <w:right w:val="none" w:sz="0" w:space="0" w:color="auto"/>
      </w:divBdr>
    </w:div>
    <w:div w:id="454061575">
      <w:bodyDiv w:val="1"/>
      <w:marLeft w:val="0"/>
      <w:marRight w:val="0"/>
      <w:marTop w:val="0"/>
      <w:marBottom w:val="0"/>
      <w:divBdr>
        <w:top w:val="none" w:sz="0" w:space="0" w:color="auto"/>
        <w:left w:val="none" w:sz="0" w:space="0" w:color="auto"/>
        <w:bottom w:val="none" w:sz="0" w:space="0" w:color="auto"/>
        <w:right w:val="none" w:sz="0" w:space="0" w:color="auto"/>
      </w:divBdr>
    </w:div>
    <w:div w:id="527063260">
      <w:bodyDiv w:val="1"/>
      <w:marLeft w:val="0"/>
      <w:marRight w:val="0"/>
      <w:marTop w:val="0"/>
      <w:marBottom w:val="0"/>
      <w:divBdr>
        <w:top w:val="none" w:sz="0" w:space="0" w:color="auto"/>
        <w:left w:val="none" w:sz="0" w:space="0" w:color="auto"/>
        <w:bottom w:val="none" w:sz="0" w:space="0" w:color="auto"/>
        <w:right w:val="none" w:sz="0" w:space="0" w:color="auto"/>
      </w:divBdr>
    </w:div>
    <w:div w:id="593167322">
      <w:bodyDiv w:val="1"/>
      <w:marLeft w:val="0"/>
      <w:marRight w:val="0"/>
      <w:marTop w:val="0"/>
      <w:marBottom w:val="0"/>
      <w:divBdr>
        <w:top w:val="none" w:sz="0" w:space="0" w:color="auto"/>
        <w:left w:val="none" w:sz="0" w:space="0" w:color="auto"/>
        <w:bottom w:val="none" w:sz="0" w:space="0" w:color="auto"/>
        <w:right w:val="none" w:sz="0" w:space="0" w:color="auto"/>
      </w:divBdr>
    </w:div>
    <w:div w:id="634599531">
      <w:bodyDiv w:val="1"/>
      <w:marLeft w:val="0"/>
      <w:marRight w:val="0"/>
      <w:marTop w:val="0"/>
      <w:marBottom w:val="0"/>
      <w:divBdr>
        <w:top w:val="none" w:sz="0" w:space="0" w:color="auto"/>
        <w:left w:val="none" w:sz="0" w:space="0" w:color="auto"/>
        <w:bottom w:val="none" w:sz="0" w:space="0" w:color="auto"/>
        <w:right w:val="none" w:sz="0" w:space="0" w:color="auto"/>
      </w:divBdr>
    </w:div>
    <w:div w:id="711346860">
      <w:bodyDiv w:val="1"/>
      <w:marLeft w:val="0"/>
      <w:marRight w:val="0"/>
      <w:marTop w:val="0"/>
      <w:marBottom w:val="0"/>
      <w:divBdr>
        <w:top w:val="none" w:sz="0" w:space="0" w:color="auto"/>
        <w:left w:val="none" w:sz="0" w:space="0" w:color="auto"/>
        <w:bottom w:val="none" w:sz="0" w:space="0" w:color="auto"/>
        <w:right w:val="none" w:sz="0" w:space="0" w:color="auto"/>
      </w:divBdr>
      <w:divsChild>
        <w:div w:id="571356071">
          <w:marLeft w:val="0"/>
          <w:marRight w:val="0"/>
          <w:marTop w:val="0"/>
          <w:marBottom w:val="0"/>
          <w:divBdr>
            <w:top w:val="none" w:sz="0" w:space="0" w:color="auto"/>
            <w:left w:val="none" w:sz="0" w:space="0" w:color="auto"/>
            <w:bottom w:val="none" w:sz="0" w:space="0" w:color="auto"/>
            <w:right w:val="none" w:sz="0" w:space="0" w:color="auto"/>
          </w:divBdr>
          <w:divsChild>
            <w:div w:id="1562860298">
              <w:marLeft w:val="0"/>
              <w:marRight w:val="0"/>
              <w:marTop w:val="0"/>
              <w:marBottom w:val="0"/>
              <w:divBdr>
                <w:top w:val="none" w:sz="0" w:space="0" w:color="auto"/>
                <w:left w:val="none" w:sz="0" w:space="0" w:color="auto"/>
                <w:bottom w:val="none" w:sz="0" w:space="0" w:color="auto"/>
                <w:right w:val="none" w:sz="0" w:space="0" w:color="auto"/>
              </w:divBdr>
              <w:divsChild>
                <w:div w:id="10668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92862">
      <w:bodyDiv w:val="1"/>
      <w:marLeft w:val="0"/>
      <w:marRight w:val="0"/>
      <w:marTop w:val="0"/>
      <w:marBottom w:val="0"/>
      <w:divBdr>
        <w:top w:val="none" w:sz="0" w:space="0" w:color="auto"/>
        <w:left w:val="none" w:sz="0" w:space="0" w:color="auto"/>
        <w:bottom w:val="none" w:sz="0" w:space="0" w:color="auto"/>
        <w:right w:val="none" w:sz="0" w:space="0" w:color="auto"/>
      </w:divBdr>
    </w:div>
    <w:div w:id="715399122">
      <w:bodyDiv w:val="1"/>
      <w:marLeft w:val="0"/>
      <w:marRight w:val="0"/>
      <w:marTop w:val="0"/>
      <w:marBottom w:val="0"/>
      <w:divBdr>
        <w:top w:val="none" w:sz="0" w:space="0" w:color="auto"/>
        <w:left w:val="none" w:sz="0" w:space="0" w:color="auto"/>
        <w:bottom w:val="none" w:sz="0" w:space="0" w:color="auto"/>
        <w:right w:val="none" w:sz="0" w:space="0" w:color="auto"/>
      </w:divBdr>
    </w:div>
    <w:div w:id="772282391">
      <w:bodyDiv w:val="1"/>
      <w:marLeft w:val="0"/>
      <w:marRight w:val="0"/>
      <w:marTop w:val="0"/>
      <w:marBottom w:val="0"/>
      <w:divBdr>
        <w:top w:val="none" w:sz="0" w:space="0" w:color="auto"/>
        <w:left w:val="none" w:sz="0" w:space="0" w:color="auto"/>
        <w:bottom w:val="none" w:sz="0" w:space="0" w:color="auto"/>
        <w:right w:val="none" w:sz="0" w:space="0" w:color="auto"/>
      </w:divBdr>
    </w:div>
    <w:div w:id="806355553">
      <w:bodyDiv w:val="1"/>
      <w:marLeft w:val="0"/>
      <w:marRight w:val="0"/>
      <w:marTop w:val="0"/>
      <w:marBottom w:val="0"/>
      <w:divBdr>
        <w:top w:val="none" w:sz="0" w:space="0" w:color="auto"/>
        <w:left w:val="none" w:sz="0" w:space="0" w:color="auto"/>
        <w:bottom w:val="none" w:sz="0" w:space="0" w:color="auto"/>
        <w:right w:val="none" w:sz="0" w:space="0" w:color="auto"/>
      </w:divBdr>
    </w:div>
    <w:div w:id="823548599">
      <w:bodyDiv w:val="1"/>
      <w:marLeft w:val="0"/>
      <w:marRight w:val="0"/>
      <w:marTop w:val="0"/>
      <w:marBottom w:val="0"/>
      <w:divBdr>
        <w:top w:val="none" w:sz="0" w:space="0" w:color="auto"/>
        <w:left w:val="none" w:sz="0" w:space="0" w:color="auto"/>
        <w:bottom w:val="none" w:sz="0" w:space="0" w:color="auto"/>
        <w:right w:val="none" w:sz="0" w:space="0" w:color="auto"/>
      </w:divBdr>
    </w:div>
    <w:div w:id="848569091">
      <w:bodyDiv w:val="1"/>
      <w:marLeft w:val="0"/>
      <w:marRight w:val="0"/>
      <w:marTop w:val="0"/>
      <w:marBottom w:val="0"/>
      <w:divBdr>
        <w:top w:val="none" w:sz="0" w:space="0" w:color="auto"/>
        <w:left w:val="none" w:sz="0" w:space="0" w:color="auto"/>
        <w:bottom w:val="none" w:sz="0" w:space="0" w:color="auto"/>
        <w:right w:val="none" w:sz="0" w:space="0" w:color="auto"/>
      </w:divBdr>
    </w:div>
    <w:div w:id="860584807">
      <w:bodyDiv w:val="1"/>
      <w:marLeft w:val="0"/>
      <w:marRight w:val="0"/>
      <w:marTop w:val="0"/>
      <w:marBottom w:val="0"/>
      <w:divBdr>
        <w:top w:val="none" w:sz="0" w:space="0" w:color="auto"/>
        <w:left w:val="none" w:sz="0" w:space="0" w:color="auto"/>
        <w:bottom w:val="none" w:sz="0" w:space="0" w:color="auto"/>
        <w:right w:val="none" w:sz="0" w:space="0" w:color="auto"/>
      </w:divBdr>
    </w:div>
    <w:div w:id="930435769">
      <w:bodyDiv w:val="1"/>
      <w:marLeft w:val="0"/>
      <w:marRight w:val="0"/>
      <w:marTop w:val="0"/>
      <w:marBottom w:val="0"/>
      <w:divBdr>
        <w:top w:val="none" w:sz="0" w:space="0" w:color="auto"/>
        <w:left w:val="none" w:sz="0" w:space="0" w:color="auto"/>
        <w:bottom w:val="none" w:sz="0" w:space="0" w:color="auto"/>
        <w:right w:val="none" w:sz="0" w:space="0" w:color="auto"/>
      </w:divBdr>
      <w:divsChild>
        <w:div w:id="413010546">
          <w:marLeft w:val="0"/>
          <w:marRight w:val="0"/>
          <w:marTop w:val="0"/>
          <w:marBottom w:val="0"/>
          <w:divBdr>
            <w:top w:val="none" w:sz="0" w:space="0" w:color="auto"/>
            <w:left w:val="none" w:sz="0" w:space="0" w:color="auto"/>
            <w:bottom w:val="none" w:sz="0" w:space="0" w:color="auto"/>
            <w:right w:val="none" w:sz="0" w:space="0" w:color="auto"/>
          </w:divBdr>
          <w:divsChild>
            <w:div w:id="862211902">
              <w:marLeft w:val="0"/>
              <w:marRight w:val="60"/>
              <w:marTop w:val="0"/>
              <w:marBottom w:val="0"/>
              <w:divBdr>
                <w:top w:val="none" w:sz="0" w:space="0" w:color="auto"/>
                <w:left w:val="none" w:sz="0" w:space="0" w:color="auto"/>
                <w:bottom w:val="none" w:sz="0" w:space="0" w:color="auto"/>
                <w:right w:val="none" w:sz="0" w:space="0" w:color="auto"/>
              </w:divBdr>
              <w:divsChild>
                <w:div w:id="399864363">
                  <w:marLeft w:val="0"/>
                  <w:marRight w:val="0"/>
                  <w:marTop w:val="0"/>
                  <w:marBottom w:val="120"/>
                  <w:divBdr>
                    <w:top w:val="single" w:sz="6" w:space="0" w:color="C0C0C0"/>
                    <w:left w:val="single" w:sz="6" w:space="0" w:color="D9D9D9"/>
                    <w:bottom w:val="single" w:sz="6" w:space="0" w:color="D9D9D9"/>
                    <w:right w:val="single" w:sz="6" w:space="0" w:color="D9D9D9"/>
                  </w:divBdr>
                  <w:divsChild>
                    <w:div w:id="1342389132">
                      <w:marLeft w:val="0"/>
                      <w:marRight w:val="0"/>
                      <w:marTop w:val="0"/>
                      <w:marBottom w:val="0"/>
                      <w:divBdr>
                        <w:top w:val="none" w:sz="0" w:space="0" w:color="auto"/>
                        <w:left w:val="none" w:sz="0" w:space="0" w:color="auto"/>
                        <w:bottom w:val="none" w:sz="0" w:space="0" w:color="auto"/>
                        <w:right w:val="none" w:sz="0" w:space="0" w:color="auto"/>
                      </w:divBdr>
                    </w:div>
                    <w:div w:id="2112117363">
                      <w:marLeft w:val="0"/>
                      <w:marRight w:val="0"/>
                      <w:marTop w:val="0"/>
                      <w:marBottom w:val="0"/>
                      <w:divBdr>
                        <w:top w:val="none" w:sz="0" w:space="0" w:color="auto"/>
                        <w:left w:val="none" w:sz="0" w:space="0" w:color="auto"/>
                        <w:bottom w:val="none" w:sz="0" w:space="0" w:color="auto"/>
                        <w:right w:val="none" w:sz="0" w:space="0" w:color="auto"/>
                      </w:divBdr>
                    </w:div>
                  </w:divsChild>
                </w:div>
                <w:div w:id="203071224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358707663">
          <w:marLeft w:val="0"/>
          <w:marRight w:val="0"/>
          <w:marTop w:val="0"/>
          <w:marBottom w:val="0"/>
          <w:divBdr>
            <w:top w:val="none" w:sz="0" w:space="0" w:color="auto"/>
            <w:left w:val="none" w:sz="0" w:space="0" w:color="auto"/>
            <w:bottom w:val="none" w:sz="0" w:space="0" w:color="auto"/>
            <w:right w:val="none" w:sz="0" w:space="0" w:color="auto"/>
          </w:divBdr>
          <w:divsChild>
            <w:div w:id="321935774">
              <w:marLeft w:val="60"/>
              <w:marRight w:val="0"/>
              <w:marTop w:val="0"/>
              <w:marBottom w:val="0"/>
              <w:divBdr>
                <w:top w:val="none" w:sz="0" w:space="0" w:color="auto"/>
                <w:left w:val="none" w:sz="0" w:space="0" w:color="auto"/>
                <w:bottom w:val="none" w:sz="0" w:space="0" w:color="auto"/>
                <w:right w:val="none" w:sz="0" w:space="0" w:color="auto"/>
              </w:divBdr>
              <w:divsChild>
                <w:div w:id="1623804713">
                  <w:marLeft w:val="0"/>
                  <w:marRight w:val="0"/>
                  <w:marTop w:val="0"/>
                  <w:marBottom w:val="0"/>
                  <w:divBdr>
                    <w:top w:val="none" w:sz="0" w:space="0" w:color="auto"/>
                    <w:left w:val="none" w:sz="0" w:space="0" w:color="auto"/>
                    <w:bottom w:val="none" w:sz="0" w:space="0" w:color="auto"/>
                    <w:right w:val="none" w:sz="0" w:space="0" w:color="auto"/>
                  </w:divBdr>
                  <w:divsChild>
                    <w:div w:id="1570725547">
                      <w:marLeft w:val="0"/>
                      <w:marRight w:val="0"/>
                      <w:marTop w:val="0"/>
                      <w:marBottom w:val="120"/>
                      <w:divBdr>
                        <w:top w:val="single" w:sz="6" w:space="0" w:color="F5F5F5"/>
                        <w:left w:val="single" w:sz="6" w:space="0" w:color="F5F5F5"/>
                        <w:bottom w:val="single" w:sz="6" w:space="0" w:color="F5F5F5"/>
                        <w:right w:val="single" w:sz="6" w:space="0" w:color="F5F5F5"/>
                      </w:divBdr>
                      <w:divsChild>
                        <w:div w:id="1679237148">
                          <w:marLeft w:val="0"/>
                          <w:marRight w:val="0"/>
                          <w:marTop w:val="0"/>
                          <w:marBottom w:val="0"/>
                          <w:divBdr>
                            <w:top w:val="none" w:sz="0" w:space="0" w:color="auto"/>
                            <w:left w:val="none" w:sz="0" w:space="0" w:color="auto"/>
                            <w:bottom w:val="none" w:sz="0" w:space="0" w:color="auto"/>
                            <w:right w:val="none" w:sz="0" w:space="0" w:color="auto"/>
                          </w:divBdr>
                          <w:divsChild>
                            <w:div w:id="101491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389206">
      <w:bodyDiv w:val="1"/>
      <w:marLeft w:val="0"/>
      <w:marRight w:val="0"/>
      <w:marTop w:val="0"/>
      <w:marBottom w:val="0"/>
      <w:divBdr>
        <w:top w:val="none" w:sz="0" w:space="0" w:color="auto"/>
        <w:left w:val="none" w:sz="0" w:space="0" w:color="auto"/>
        <w:bottom w:val="none" w:sz="0" w:space="0" w:color="auto"/>
        <w:right w:val="none" w:sz="0" w:space="0" w:color="auto"/>
      </w:divBdr>
    </w:div>
    <w:div w:id="964315017">
      <w:bodyDiv w:val="1"/>
      <w:marLeft w:val="0"/>
      <w:marRight w:val="0"/>
      <w:marTop w:val="0"/>
      <w:marBottom w:val="0"/>
      <w:divBdr>
        <w:top w:val="none" w:sz="0" w:space="0" w:color="auto"/>
        <w:left w:val="none" w:sz="0" w:space="0" w:color="auto"/>
        <w:bottom w:val="none" w:sz="0" w:space="0" w:color="auto"/>
        <w:right w:val="none" w:sz="0" w:space="0" w:color="auto"/>
      </w:divBdr>
    </w:div>
    <w:div w:id="979456632">
      <w:bodyDiv w:val="1"/>
      <w:marLeft w:val="0"/>
      <w:marRight w:val="0"/>
      <w:marTop w:val="0"/>
      <w:marBottom w:val="0"/>
      <w:divBdr>
        <w:top w:val="none" w:sz="0" w:space="0" w:color="auto"/>
        <w:left w:val="none" w:sz="0" w:space="0" w:color="auto"/>
        <w:bottom w:val="none" w:sz="0" w:space="0" w:color="auto"/>
        <w:right w:val="none" w:sz="0" w:space="0" w:color="auto"/>
      </w:divBdr>
      <w:divsChild>
        <w:div w:id="1913660600">
          <w:marLeft w:val="0"/>
          <w:marRight w:val="0"/>
          <w:marTop w:val="0"/>
          <w:marBottom w:val="0"/>
          <w:divBdr>
            <w:top w:val="none" w:sz="0" w:space="0" w:color="auto"/>
            <w:left w:val="none" w:sz="0" w:space="0" w:color="auto"/>
            <w:bottom w:val="none" w:sz="0" w:space="0" w:color="auto"/>
            <w:right w:val="none" w:sz="0" w:space="0" w:color="auto"/>
          </w:divBdr>
          <w:divsChild>
            <w:div w:id="454524616">
              <w:marLeft w:val="0"/>
              <w:marRight w:val="0"/>
              <w:marTop w:val="0"/>
              <w:marBottom w:val="0"/>
              <w:divBdr>
                <w:top w:val="none" w:sz="0" w:space="0" w:color="auto"/>
                <w:left w:val="none" w:sz="0" w:space="0" w:color="auto"/>
                <w:bottom w:val="none" w:sz="0" w:space="0" w:color="auto"/>
                <w:right w:val="none" w:sz="0" w:space="0" w:color="auto"/>
              </w:divBdr>
              <w:divsChild>
                <w:div w:id="1185172509">
                  <w:marLeft w:val="0"/>
                  <w:marRight w:val="0"/>
                  <w:marTop w:val="0"/>
                  <w:marBottom w:val="0"/>
                  <w:divBdr>
                    <w:top w:val="none" w:sz="0" w:space="0" w:color="auto"/>
                    <w:left w:val="none" w:sz="0" w:space="0" w:color="auto"/>
                    <w:bottom w:val="none" w:sz="0" w:space="0" w:color="auto"/>
                    <w:right w:val="none" w:sz="0" w:space="0" w:color="auto"/>
                  </w:divBdr>
                  <w:divsChild>
                    <w:div w:id="1227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2768">
      <w:bodyDiv w:val="1"/>
      <w:marLeft w:val="0"/>
      <w:marRight w:val="0"/>
      <w:marTop w:val="0"/>
      <w:marBottom w:val="0"/>
      <w:divBdr>
        <w:top w:val="none" w:sz="0" w:space="0" w:color="auto"/>
        <w:left w:val="none" w:sz="0" w:space="0" w:color="auto"/>
        <w:bottom w:val="none" w:sz="0" w:space="0" w:color="auto"/>
        <w:right w:val="none" w:sz="0" w:space="0" w:color="auto"/>
      </w:divBdr>
    </w:div>
    <w:div w:id="1084111586">
      <w:bodyDiv w:val="1"/>
      <w:marLeft w:val="0"/>
      <w:marRight w:val="0"/>
      <w:marTop w:val="0"/>
      <w:marBottom w:val="0"/>
      <w:divBdr>
        <w:top w:val="none" w:sz="0" w:space="0" w:color="auto"/>
        <w:left w:val="none" w:sz="0" w:space="0" w:color="auto"/>
        <w:bottom w:val="none" w:sz="0" w:space="0" w:color="auto"/>
        <w:right w:val="none" w:sz="0" w:space="0" w:color="auto"/>
      </w:divBdr>
    </w:div>
    <w:div w:id="1085570154">
      <w:bodyDiv w:val="1"/>
      <w:marLeft w:val="0"/>
      <w:marRight w:val="0"/>
      <w:marTop w:val="0"/>
      <w:marBottom w:val="0"/>
      <w:divBdr>
        <w:top w:val="none" w:sz="0" w:space="0" w:color="auto"/>
        <w:left w:val="none" w:sz="0" w:space="0" w:color="auto"/>
        <w:bottom w:val="none" w:sz="0" w:space="0" w:color="auto"/>
        <w:right w:val="none" w:sz="0" w:space="0" w:color="auto"/>
      </w:divBdr>
    </w:div>
    <w:div w:id="1322389301">
      <w:bodyDiv w:val="1"/>
      <w:marLeft w:val="0"/>
      <w:marRight w:val="0"/>
      <w:marTop w:val="0"/>
      <w:marBottom w:val="0"/>
      <w:divBdr>
        <w:top w:val="none" w:sz="0" w:space="0" w:color="auto"/>
        <w:left w:val="none" w:sz="0" w:space="0" w:color="auto"/>
        <w:bottom w:val="none" w:sz="0" w:space="0" w:color="auto"/>
        <w:right w:val="none" w:sz="0" w:space="0" w:color="auto"/>
      </w:divBdr>
    </w:div>
    <w:div w:id="1333415086">
      <w:bodyDiv w:val="1"/>
      <w:marLeft w:val="0"/>
      <w:marRight w:val="0"/>
      <w:marTop w:val="0"/>
      <w:marBottom w:val="0"/>
      <w:divBdr>
        <w:top w:val="none" w:sz="0" w:space="0" w:color="auto"/>
        <w:left w:val="none" w:sz="0" w:space="0" w:color="auto"/>
        <w:bottom w:val="none" w:sz="0" w:space="0" w:color="auto"/>
        <w:right w:val="none" w:sz="0" w:space="0" w:color="auto"/>
      </w:divBdr>
    </w:div>
    <w:div w:id="1424253867">
      <w:bodyDiv w:val="1"/>
      <w:marLeft w:val="0"/>
      <w:marRight w:val="0"/>
      <w:marTop w:val="0"/>
      <w:marBottom w:val="0"/>
      <w:divBdr>
        <w:top w:val="none" w:sz="0" w:space="0" w:color="auto"/>
        <w:left w:val="none" w:sz="0" w:space="0" w:color="auto"/>
        <w:bottom w:val="none" w:sz="0" w:space="0" w:color="auto"/>
        <w:right w:val="none" w:sz="0" w:space="0" w:color="auto"/>
      </w:divBdr>
      <w:divsChild>
        <w:div w:id="2112048999">
          <w:marLeft w:val="0"/>
          <w:marRight w:val="0"/>
          <w:marTop w:val="0"/>
          <w:marBottom w:val="0"/>
          <w:divBdr>
            <w:top w:val="none" w:sz="0" w:space="0" w:color="auto"/>
            <w:left w:val="none" w:sz="0" w:space="0" w:color="auto"/>
            <w:bottom w:val="none" w:sz="0" w:space="0" w:color="auto"/>
            <w:right w:val="none" w:sz="0" w:space="0" w:color="auto"/>
          </w:divBdr>
          <w:divsChild>
            <w:div w:id="1183595491">
              <w:marLeft w:val="0"/>
              <w:marRight w:val="0"/>
              <w:marTop w:val="0"/>
              <w:marBottom w:val="0"/>
              <w:divBdr>
                <w:top w:val="none" w:sz="0" w:space="0" w:color="auto"/>
                <w:left w:val="none" w:sz="0" w:space="0" w:color="auto"/>
                <w:bottom w:val="none" w:sz="0" w:space="0" w:color="auto"/>
                <w:right w:val="none" w:sz="0" w:space="0" w:color="auto"/>
              </w:divBdr>
              <w:divsChild>
                <w:div w:id="712078903">
                  <w:marLeft w:val="0"/>
                  <w:marRight w:val="0"/>
                  <w:marTop w:val="0"/>
                  <w:marBottom w:val="0"/>
                  <w:divBdr>
                    <w:top w:val="none" w:sz="0" w:space="0" w:color="auto"/>
                    <w:left w:val="none" w:sz="0" w:space="0" w:color="auto"/>
                    <w:bottom w:val="none" w:sz="0" w:space="0" w:color="auto"/>
                    <w:right w:val="none" w:sz="0" w:space="0" w:color="auto"/>
                  </w:divBdr>
                  <w:divsChild>
                    <w:div w:id="173192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527992">
      <w:bodyDiv w:val="1"/>
      <w:marLeft w:val="0"/>
      <w:marRight w:val="0"/>
      <w:marTop w:val="0"/>
      <w:marBottom w:val="0"/>
      <w:divBdr>
        <w:top w:val="none" w:sz="0" w:space="0" w:color="auto"/>
        <w:left w:val="none" w:sz="0" w:space="0" w:color="auto"/>
        <w:bottom w:val="none" w:sz="0" w:space="0" w:color="auto"/>
        <w:right w:val="none" w:sz="0" w:space="0" w:color="auto"/>
      </w:divBdr>
    </w:div>
    <w:div w:id="1479415172">
      <w:bodyDiv w:val="1"/>
      <w:marLeft w:val="0"/>
      <w:marRight w:val="0"/>
      <w:marTop w:val="0"/>
      <w:marBottom w:val="0"/>
      <w:divBdr>
        <w:top w:val="none" w:sz="0" w:space="0" w:color="auto"/>
        <w:left w:val="none" w:sz="0" w:space="0" w:color="auto"/>
        <w:bottom w:val="none" w:sz="0" w:space="0" w:color="auto"/>
        <w:right w:val="none" w:sz="0" w:space="0" w:color="auto"/>
      </w:divBdr>
    </w:div>
    <w:div w:id="1506625049">
      <w:bodyDiv w:val="1"/>
      <w:marLeft w:val="0"/>
      <w:marRight w:val="0"/>
      <w:marTop w:val="0"/>
      <w:marBottom w:val="0"/>
      <w:divBdr>
        <w:top w:val="none" w:sz="0" w:space="0" w:color="auto"/>
        <w:left w:val="none" w:sz="0" w:space="0" w:color="auto"/>
        <w:bottom w:val="none" w:sz="0" w:space="0" w:color="auto"/>
        <w:right w:val="none" w:sz="0" w:space="0" w:color="auto"/>
      </w:divBdr>
    </w:div>
    <w:div w:id="1586651905">
      <w:bodyDiv w:val="1"/>
      <w:marLeft w:val="0"/>
      <w:marRight w:val="0"/>
      <w:marTop w:val="0"/>
      <w:marBottom w:val="0"/>
      <w:divBdr>
        <w:top w:val="none" w:sz="0" w:space="0" w:color="auto"/>
        <w:left w:val="none" w:sz="0" w:space="0" w:color="auto"/>
        <w:bottom w:val="none" w:sz="0" w:space="0" w:color="auto"/>
        <w:right w:val="none" w:sz="0" w:space="0" w:color="auto"/>
      </w:divBdr>
      <w:divsChild>
        <w:div w:id="1330981673">
          <w:marLeft w:val="0"/>
          <w:marRight w:val="0"/>
          <w:marTop w:val="0"/>
          <w:marBottom w:val="0"/>
          <w:divBdr>
            <w:top w:val="none" w:sz="0" w:space="0" w:color="auto"/>
            <w:left w:val="none" w:sz="0" w:space="0" w:color="auto"/>
            <w:bottom w:val="none" w:sz="0" w:space="0" w:color="auto"/>
            <w:right w:val="none" w:sz="0" w:space="0" w:color="auto"/>
          </w:divBdr>
          <w:divsChild>
            <w:div w:id="1494298005">
              <w:marLeft w:val="0"/>
              <w:marRight w:val="0"/>
              <w:marTop w:val="0"/>
              <w:marBottom w:val="0"/>
              <w:divBdr>
                <w:top w:val="none" w:sz="0" w:space="0" w:color="auto"/>
                <w:left w:val="none" w:sz="0" w:space="0" w:color="auto"/>
                <w:bottom w:val="none" w:sz="0" w:space="0" w:color="auto"/>
                <w:right w:val="none" w:sz="0" w:space="0" w:color="auto"/>
              </w:divBdr>
              <w:divsChild>
                <w:div w:id="1169253532">
                  <w:marLeft w:val="0"/>
                  <w:marRight w:val="0"/>
                  <w:marTop w:val="0"/>
                  <w:marBottom w:val="0"/>
                  <w:divBdr>
                    <w:top w:val="none" w:sz="0" w:space="0" w:color="auto"/>
                    <w:left w:val="none" w:sz="0" w:space="0" w:color="auto"/>
                    <w:bottom w:val="none" w:sz="0" w:space="0" w:color="auto"/>
                    <w:right w:val="none" w:sz="0" w:space="0" w:color="auto"/>
                  </w:divBdr>
                  <w:divsChild>
                    <w:div w:id="11463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121251">
      <w:bodyDiv w:val="1"/>
      <w:marLeft w:val="0"/>
      <w:marRight w:val="0"/>
      <w:marTop w:val="0"/>
      <w:marBottom w:val="0"/>
      <w:divBdr>
        <w:top w:val="none" w:sz="0" w:space="0" w:color="auto"/>
        <w:left w:val="none" w:sz="0" w:space="0" w:color="auto"/>
        <w:bottom w:val="none" w:sz="0" w:space="0" w:color="auto"/>
        <w:right w:val="none" w:sz="0" w:space="0" w:color="auto"/>
      </w:divBdr>
    </w:div>
    <w:div w:id="1687050132">
      <w:bodyDiv w:val="1"/>
      <w:marLeft w:val="0"/>
      <w:marRight w:val="0"/>
      <w:marTop w:val="0"/>
      <w:marBottom w:val="0"/>
      <w:divBdr>
        <w:top w:val="none" w:sz="0" w:space="0" w:color="auto"/>
        <w:left w:val="none" w:sz="0" w:space="0" w:color="auto"/>
        <w:bottom w:val="none" w:sz="0" w:space="0" w:color="auto"/>
        <w:right w:val="none" w:sz="0" w:space="0" w:color="auto"/>
      </w:divBdr>
    </w:div>
    <w:div w:id="1772584649">
      <w:bodyDiv w:val="1"/>
      <w:marLeft w:val="0"/>
      <w:marRight w:val="0"/>
      <w:marTop w:val="0"/>
      <w:marBottom w:val="0"/>
      <w:divBdr>
        <w:top w:val="none" w:sz="0" w:space="0" w:color="auto"/>
        <w:left w:val="none" w:sz="0" w:space="0" w:color="auto"/>
        <w:bottom w:val="none" w:sz="0" w:space="0" w:color="auto"/>
        <w:right w:val="none" w:sz="0" w:space="0" w:color="auto"/>
      </w:divBdr>
    </w:div>
    <w:div w:id="1793208455">
      <w:bodyDiv w:val="1"/>
      <w:marLeft w:val="0"/>
      <w:marRight w:val="0"/>
      <w:marTop w:val="0"/>
      <w:marBottom w:val="0"/>
      <w:divBdr>
        <w:top w:val="none" w:sz="0" w:space="0" w:color="auto"/>
        <w:left w:val="none" w:sz="0" w:space="0" w:color="auto"/>
        <w:bottom w:val="none" w:sz="0" w:space="0" w:color="auto"/>
        <w:right w:val="none" w:sz="0" w:space="0" w:color="auto"/>
      </w:divBdr>
    </w:div>
    <w:div w:id="1950816000">
      <w:bodyDiv w:val="1"/>
      <w:marLeft w:val="0"/>
      <w:marRight w:val="0"/>
      <w:marTop w:val="0"/>
      <w:marBottom w:val="0"/>
      <w:divBdr>
        <w:top w:val="none" w:sz="0" w:space="0" w:color="auto"/>
        <w:left w:val="none" w:sz="0" w:space="0" w:color="auto"/>
        <w:bottom w:val="none" w:sz="0" w:space="0" w:color="auto"/>
        <w:right w:val="none" w:sz="0" w:space="0" w:color="auto"/>
      </w:divBdr>
    </w:div>
    <w:div w:id="2027830764">
      <w:bodyDiv w:val="1"/>
      <w:marLeft w:val="0"/>
      <w:marRight w:val="0"/>
      <w:marTop w:val="0"/>
      <w:marBottom w:val="0"/>
      <w:divBdr>
        <w:top w:val="none" w:sz="0" w:space="0" w:color="auto"/>
        <w:left w:val="none" w:sz="0" w:space="0" w:color="auto"/>
        <w:bottom w:val="none" w:sz="0" w:space="0" w:color="auto"/>
        <w:right w:val="none" w:sz="0" w:space="0" w:color="auto"/>
      </w:divBdr>
      <w:divsChild>
        <w:div w:id="1924289748">
          <w:marLeft w:val="0"/>
          <w:marRight w:val="0"/>
          <w:marTop w:val="0"/>
          <w:marBottom w:val="0"/>
          <w:divBdr>
            <w:top w:val="none" w:sz="0" w:space="0" w:color="auto"/>
            <w:left w:val="none" w:sz="0" w:space="0" w:color="auto"/>
            <w:bottom w:val="none" w:sz="0" w:space="0" w:color="auto"/>
            <w:right w:val="none" w:sz="0" w:space="0" w:color="auto"/>
          </w:divBdr>
          <w:divsChild>
            <w:div w:id="1914971765">
              <w:marLeft w:val="0"/>
              <w:marRight w:val="0"/>
              <w:marTop w:val="0"/>
              <w:marBottom w:val="0"/>
              <w:divBdr>
                <w:top w:val="none" w:sz="0" w:space="0" w:color="auto"/>
                <w:left w:val="none" w:sz="0" w:space="0" w:color="auto"/>
                <w:bottom w:val="none" w:sz="0" w:space="0" w:color="auto"/>
                <w:right w:val="none" w:sz="0" w:space="0" w:color="auto"/>
              </w:divBdr>
              <w:divsChild>
                <w:div w:id="744688467">
                  <w:marLeft w:val="0"/>
                  <w:marRight w:val="0"/>
                  <w:marTop w:val="0"/>
                  <w:marBottom w:val="0"/>
                  <w:divBdr>
                    <w:top w:val="none" w:sz="0" w:space="0" w:color="auto"/>
                    <w:left w:val="none" w:sz="0" w:space="0" w:color="auto"/>
                    <w:bottom w:val="none" w:sz="0" w:space="0" w:color="auto"/>
                    <w:right w:val="none" w:sz="0" w:space="0" w:color="auto"/>
                  </w:divBdr>
                  <w:divsChild>
                    <w:div w:id="193108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search-proquest-com.ezproxy.uwtsd.ac.uk/indexinglinkhandler/sng/au/Adair,+John/$N?accountid=130472" TargetMode="External"/><Relationship Id="rId17" Type="http://schemas.openxmlformats.org/officeDocument/2006/relationships/hyperlink" Target="http://www.phmainstreet.com/mba" TargetMode="External"/><Relationship Id="rId2" Type="http://schemas.openxmlformats.org/officeDocument/2006/relationships/styles" Target="styles.xml"/><Relationship Id="rId16" Type="http://schemas.openxmlformats.org/officeDocument/2006/relationships/hyperlink" Target="https://search-proquest-com.ezproxy.uwtsd.ac.uk/pubidlinkhandler/sng/pub/Leadership+and+Motivation+:+the+Fifty+-+Fifty+Rule+and+the+Eight+Key+Principles+of+Motivating+Others/$N/105921/DocView/288428086/abstract/7F4FCDE76ADC4661PQ/1?accountid=13047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insight.com/doi/full/10.1108/10444060710825972" TargetMode="External"/><Relationship Id="rId5" Type="http://schemas.openxmlformats.org/officeDocument/2006/relationships/footnotes" Target="footnotes.xml"/><Relationship Id="rId15" Type="http://schemas.openxmlformats.org/officeDocument/2006/relationships/hyperlink" Target="https://search-proquest-com.ezproxy.uwtsd.ac.uk/indexinglinkhandler/sng/au/Adair,+John/$N?accountid=130472"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meraldinsight.com/doi/full/10.1108/10444060710825972" TargetMode="External"/><Relationship Id="rId14" Type="http://schemas.openxmlformats.org/officeDocument/2006/relationships/hyperlink" Target="http://www.hofstede-insight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635</TotalTime>
  <Pages>18</Pages>
  <Words>2440</Words>
  <Characters>13909</Characters>
  <Application>Microsoft Office Word</Application>
  <DocSecurity>0</DocSecurity>
  <Lines>115</Lines>
  <Paragraphs>32</Paragraphs>
  <ScaleCrop>false</ScaleCrop>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Kaili Wang (1704353)</dc:creator>
  <cp:keywords/>
  <dc:description/>
  <cp:lastModifiedBy>Kaili Wang (1704353)</cp:lastModifiedBy>
  <cp:revision>26</cp:revision>
  <dcterms:created xsi:type="dcterms:W3CDTF">2018-05-04T07:52:00Z</dcterms:created>
  <dcterms:modified xsi:type="dcterms:W3CDTF">2018-05-11T18:01:00Z</dcterms:modified>
</cp:coreProperties>
</file>