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5996" w:rsidRDefault="00146153">
      <w:pPr>
        <w:pStyle w:val="normal0"/>
        <w:spacing w:after="165" w:line="360" w:lineRule="auto"/>
        <w:rPr>
          <w:rFonts w:ascii="Tahoma" w:eastAsia="Tahoma" w:hAnsi="Tahoma" w:cs="Tahoma"/>
          <w:color w:val="000000"/>
          <w:sz w:val="40"/>
          <w:szCs w:val="40"/>
        </w:rPr>
      </w:pPr>
      <w:r>
        <w:rPr>
          <w:b/>
          <w:noProof/>
        </w:rPr>
        <w:drawing>
          <wp:inline distT="0" distB="0" distL="0" distR="0">
            <wp:extent cx="2209800" cy="742950"/>
            <wp:effectExtent l="0" t="0" r="0" b="0"/>
            <wp:docPr id="2" name="image4.jp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4.jpg" descr="Description: :::::::Desktop:In progress desktop:TRINITY SAINT DAVID:logo:TSD_logo2010.jpg"/>
                    <pic:cNvPicPr preferRelativeResize="0"/>
                  </pic:nvPicPr>
                  <pic:blipFill>
                    <a:blip r:embed="rId6"/>
                    <a:srcRect/>
                    <a:stretch>
                      <a:fillRect/>
                    </a:stretch>
                  </pic:blipFill>
                  <pic:spPr>
                    <a:xfrm>
                      <a:off x="0" y="0"/>
                      <a:ext cx="2209800" cy="742950"/>
                    </a:xfrm>
                    <a:prstGeom prst="rect">
                      <a:avLst/>
                    </a:prstGeom>
                    <a:ln/>
                  </pic:spPr>
                </pic:pic>
              </a:graphicData>
            </a:graphic>
          </wp:inline>
        </w:drawing>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438"/>
        <w:gridCol w:w="6055"/>
      </w:tblGrid>
      <w:tr w:rsidR="001B5996">
        <w:tc>
          <w:tcPr>
            <w:tcW w:w="3438" w:type="dxa"/>
            <w:shd w:val="clear" w:color="auto" w:fill="D9D9D9"/>
          </w:tcPr>
          <w:p w:rsidR="001B5996" w:rsidRDefault="00146153">
            <w:pPr>
              <w:pStyle w:val="normal0"/>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rsidR="001B5996" w:rsidRDefault="00146153">
            <w:pPr>
              <w:pStyle w:val="normal0"/>
              <w:spacing w:before="120" w:after="120" w:line="360" w:lineRule="auto"/>
              <w:rPr>
                <w:rFonts w:ascii="Tahoma" w:eastAsia="Tahoma" w:hAnsi="Tahoma" w:cs="Tahoma"/>
                <w:sz w:val="32"/>
                <w:szCs w:val="32"/>
              </w:rPr>
            </w:pPr>
            <w:proofErr w:type="spellStart"/>
            <w:r>
              <w:rPr>
                <w:rFonts w:ascii="Tahoma" w:eastAsia="Tahoma" w:hAnsi="Tahoma" w:cs="Tahoma"/>
                <w:sz w:val="32"/>
                <w:szCs w:val="32"/>
              </w:rPr>
              <w:t>Ragea</w:t>
            </w:r>
            <w:proofErr w:type="spellEnd"/>
            <w:r>
              <w:rPr>
                <w:rFonts w:ascii="Tahoma" w:eastAsia="Tahoma" w:hAnsi="Tahoma" w:cs="Tahoma"/>
                <w:sz w:val="32"/>
                <w:szCs w:val="32"/>
              </w:rPr>
              <w:t xml:space="preserve"> Brown</w:t>
            </w:r>
          </w:p>
        </w:tc>
      </w:tr>
      <w:tr w:rsidR="001B5996">
        <w:tc>
          <w:tcPr>
            <w:tcW w:w="3438" w:type="dxa"/>
            <w:shd w:val="clear" w:color="auto" w:fill="D9D9D9"/>
          </w:tcPr>
          <w:p w:rsidR="001B5996" w:rsidRDefault="00146153">
            <w:pPr>
              <w:pStyle w:val="normal0"/>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rsidR="001B5996" w:rsidRDefault="00146153">
            <w:pPr>
              <w:pStyle w:val="normal0"/>
              <w:spacing w:before="120" w:after="120" w:line="360" w:lineRule="auto"/>
              <w:rPr>
                <w:rFonts w:ascii="Tahoma" w:eastAsia="Tahoma" w:hAnsi="Tahoma" w:cs="Tahoma"/>
                <w:sz w:val="32"/>
                <w:szCs w:val="32"/>
              </w:rPr>
            </w:pPr>
            <w:r>
              <w:rPr>
                <w:rFonts w:ascii="Tahoma" w:eastAsia="Tahoma" w:hAnsi="Tahoma" w:cs="Tahoma"/>
                <w:sz w:val="32"/>
                <w:szCs w:val="32"/>
              </w:rPr>
              <w:t>1606044</w:t>
            </w:r>
          </w:p>
        </w:tc>
      </w:tr>
      <w:tr w:rsidR="001B5996">
        <w:tc>
          <w:tcPr>
            <w:tcW w:w="3438" w:type="dxa"/>
            <w:shd w:val="clear" w:color="auto" w:fill="D9D9D9"/>
          </w:tcPr>
          <w:p w:rsidR="001B5996" w:rsidRDefault="00146153">
            <w:pPr>
              <w:pStyle w:val="normal0"/>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rsidR="001B5996" w:rsidRDefault="00146153">
            <w:pPr>
              <w:pStyle w:val="normal0"/>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BMSK4004</w:t>
            </w:r>
          </w:p>
        </w:tc>
      </w:tr>
      <w:tr w:rsidR="001B5996">
        <w:trPr>
          <w:trHeight w:val="400"/>
        </w:trPr>
        <w:tc>
          <w:tcPr>
            <w:tcW w:w="3438" w:type="dxa"/>
            <w:shd w:val="clear" w:color="auto" w:fill="D9D9D9"/>
          </w:tcPr>
          <w:p w:rsidR="001B5996" w:rsidRDefault="00146153">
            <w:pPr>
              <w:pStyle w:val="normal0"/>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rsidR="001B5996" w:rsidRDefault="00146153">
            <w:pPr>
              <w:pStyle w:val="normal0"/>
              <w:spacing w:before="120" w:after="120" w:line="360" w:lineRule="auto"/>
              <w:rPr>
                <w:rFonts w:ascii="Tahoma" w:eastAsia="Tahoma" w:hAnsi="Tahoma" w:cs="Tahoma"/>
                <w:color w:val="FF0000"/>
                <w:sz w:val="32"/>
                <w:szCs w:val="32"/>
              </w:rPr>
            </w:pPr>
            <w:bookmarkStart w:id="0" w:name="_gjdgxs" w:colFirst="0" w:colLast="0"/>
            <w:bookmarkEnd w:id="0"/>
            <w:r>
              <w:rPr>
                <w:rFonts w:ascii="Tahoma" w:eastAsia="Tahoma" w:hAnsi="Tahoma" w:cs="Tahoma"/>
                <w:color w:val="FF0000"/>
                <w:sz w:val="32"/>
                <w:szCs w:val="32"/>
              </w:rPr>
              <w:t>Problem solving and decision making</w:t>
            </w:r>
          </w:p>
        </w:tc>
      </w:tr>
      <w:tr w:rsidR="001B5996">
        <w:trPr>
          <w:trHeight w:val="400"/>
        </w:trPr>
        <w:tc>
          <w:tcPr>
            <w:tcW w:w="3438" w:type="dxa"/>
            <w:shd w:val="clear" w:color="auto" w:fill="D9D9D9"/>
          </w:tcPr>
          <w:p w:rsidR="001B5996" w:rsidRDefault="00146153">
            <w:pPr>
              <w:pStyle w:val="normal0"/>
              <w:spacing w:before="120" w:after="120" w:line="360" w:lineRule="auto"/>
              <w:rPr>
                <w:rFonts w:ascii="Tahoma" w:eastAsia="Tahoma" w:hAnsi="Tahoma" w:cs="Tahoma"/>
                <w:sz w:val="32"/>
                <w:szCs w:val="32"/>
              </w:rPr>
            </w:pPr>
            <w:r>
              <w:rPr>
                <w:rFonts w:ascii="Tahoma" w:eastAsia="Tahoma" w:hAnsi="Tahoma" w:cs="Tahoma"/>
                <w:sz w:val="32"/>
                <w:szCs w:val="32"/>
              </w:rPr>
              <w:t>Lecturer name:</w:t>
            </w:r>
          </w:p>
        </w:tc>
        <w:tc>
          <w:tcPr>
            <w:tcW w:w="6055" w:type="dxa"/>
          </w:tcPr>
          <w:p w:rsidR="001B5996" w:rsidRDefault="00146153">
            <w:pPr>
              <w:pStyle w:val="normal0"/>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Z. Zoos</w:t>
            </w:r>
          </w:p>
        </w:tc>
      </w:tr>
    </w:tbl>
    <w:p w:rsidR="001B5996" w:rsidRDefault="00146153">
      <w:pPr>
        <w:pStyle w:val="normal0"/>
        <w:spacing w:after="165" w:line="360" w:lineRule="auto"/>
        <w:jc w:val="center"/>
        <w:rPr>
          <w:rFonts w:ascii="Arial" w:eastAsia="Arial" w:hAnsi="Arial" w:cs="Arial"/>
          <w:color w:val="000000"/>
          <w:sz w:val="60"/>
          <w:szCs w:val="60"/>
        </w:rPr>
      </w:pPr>
      <w:r>
        <w:rPr>
          <w:rFonts w:ascii="Arial" w:eastAsia="Arial" w:hAnsi="Arial" w:cs="Arial"/>
          <w:color w:val="000000"/>
          <w:sz w:val="60"/>
          <w:szCs w:val="60"/>
        </w:rPr>
        <w:t>Skills for the Workplace</w:t>
      </w:r>
      <w:r>
        <w:rPr>
          <w:rFonts w:ascii="Arial" w:eastAsia="Arial" w:hAnsi="Arial" w:cs="Arial"/>
          <w:color w:val="000000"/>
          <w:sz w:val="60"/>
          <w:szCs w:val="60"/>
        </w:rPr>
        <w:br/>
      </w:r>
    </w:p>
    <w:p w:rsidR="001B5996" w:rsidRDefault="00146153">
      <w:pPr>
        <w:pStyle w:val="normal0"/>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br/>
      </w:r>
    </w:p>
    <w:p w:rsidR="001B5996" w:rsidRDefault="001B5996">
      <w:pPr>
        <w:pStyle w:val="normal0"/>
        <w:spacing w:before="120" w:after="120" w:line="360" w:lineRule="auto"/>
        <w:rPr>
          <w:color w:val="FF0000"/>
          <w:sz w:val="24"/>
          <w:szCs w:val="24"/>
        </w:rPr>
      </w:pPr>
    </w:p>
    <w:p w:rsidR="001B5996" w:rsidRDefault="001B5996">
      <w:pPr>
        <w:pStyle w:val="normal0"/>
        <w:jc w:val="center"/>
        <w:rPr>
          <w:rFonts w:ascii="Tahoma" w:eastAsia="Tahoma" w:hAnsi="Tahoma" w:cs="Tahoma"/>
          <w:b/>
          <w:color w:val="000000"/>
          <w:sz w:val="24"/>
          <w:szCs w:val="24"/>
        </w:rPr>
      </w:pPr>
    </w:p>
    <w:p w:rsidR="001B5996" w:rsidRDefault="00146153">
      <w:pPr>
        <w:pStyle w:val="normal0"/>
        <w:jc w:val="center"/>
      </w:pPr>
      <w:r>
        <w:br w:type="page"/>
      </w:r>
    </w:p>
    <w:p w:rsidR="001B5996" w:rsidRDefault="00146153">
      <w:pPr>
        <w:pStyle w:val="normal0"/>
        <w:jc w:val="center"/>
        <w:rPr>
          <w:rFonts w:ascii="Cambria" w:eastAsia="Cambria" w:hAnsi="Cambria" w:cs="Cambria"/>
          <w:sz w:val="28"/>
          <w:szCs w:val="28"/>
          <w:u w:val="single"/>
        </w:rPr>
      </w:pPr>
      <w:r>
        <w:rPr>
          <w:rFonts w:ascii="Cambria" w:eastAsia="Cambria" w:hAnsi="Cambria" w:cs="Cambria"/>
          <w:sz w:val="28"/>
          <w:szCs w:val="28"/>
          <w:u w:val="single"/>
        </w:rPr>
        <w:lastRenderedPageBreak/>
        <w:t xml:space="preserve"> Executive Summary</w:t>
      </w:r>
    </w:p>
    <w:p w:rsidR="001B5996" w:rsidRDefault="00146153">
      <w:pPr>
        <w:pStyle w:val="norm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Decision making is one of the most important aspects of an organisation, but a decision-making process must be the right one to get the best results. Even if the management team make a big decision, it should remember that the staffs will make smaller deci</w:t>
      </w:r>
      <w:r>
        <w:rPr>
          <w:rFonts w:ascii="Times New Roman" w:eastAsia="Times New Roman" w:hAnsi="Times New Roman" w:cs="Times New Roman"/>
          <w:sz w:val="24"/>
          <w:szCs w:val="24"/>
        </w:rPr>
        <w:t xml:space="preserve">sions conducive to the organisation. To ensure uniform decision making throughout </w:t>
      </w:r>
      <w:r w:rsidR="009C06C8">
        <w:rPr>
          <w:rFonts w:ascii="Times New Roman" w:eastAsia="Times New Roman" w:hAnsi="Times New Roman" w:cs="Times New Roman"/>
          <w:sz w:val="24"/>
          <w:szCs w:val="24"/>
        </w:rPr>
        <w:t>the organization, it must have</w:t>
      </w:r>
      <w:r>
        <w:rPr>
          <w:rFonts w:ascii="Times New Roman" w:eastAsia="Times New Roman" w:hAnsi="Times New Roman" w:cs="Times New Roman"/>
          <w:sz w:val="24"/>
          <w:szCs w:val="24"/>
        </w:rPr>
        <w:t xml:space="preserve"> a process that everyone can follow. The </w:t>
      </w:r>
      <w:r w:rsidR="009C06C8">
        <w:rPr>
          <w:rFonts w:ascii="Times New Roman" w:eastAsia="Times New Roman" w:hAnsi="Times New Roman" w:cs="Times New Roman"/>
          <w:sz w:val="24"/>
          <w:szCs w:val="24"/>
        </w:rPr>
        <w:t>private</w:t>
      </w:r>
      <w:r>
        <w:rPr>
          <w:rFonts w:ascii="Times New Roman" w:eastAsia="Times New Roman" w:hAnsi="Times New Roman" w:cs="Times New Roman"/>
          <w:sz w:val="24"/>
          <w:szCs w:val="24"/>
        </w:rPr>
        <w:t xml:space="preserve"> Health </w:t>
      </w:r>
      <w:r w:rsidR="00CA3C4F">
        <w:rPr>
          <w:rFonts w:ascii="Times New Roman" w:eastAsia="Times New Roman" w:hAnsi="Times New Roman" w:cs="Times New Roman"/>
          <w:sz w:val="24"/>
          <w:szCs w:val="24"/>
        </w:rPr>
        <w:t>Service is</w:t>
      </w:r>
      <w:r w:rsidR="009C06C8">
        <w:rPr>
          <w:rFonts w:ascii="Times New Roman" w:eastAsia="Times New Roman" w:hAnsi="Times New Roman" w:cs="Times New Roman"/>
          <w:sz w:val="24"/>
          <w:szCs w:val="24"/>
        </w:rPr>
        <w:t xml:space="preserve"> a</w:t>
      </w:r>
      <w:r>
        <w:rPr>
          <w:rFonts w:ascii="Times New Roman" w:eastAsia="Times New Roman" w:hAnsi="Times New Roman" w:cs="Times New Roman"/>
          <w:sz w:val="24"/>
          <w:szCs w:val="24"/>
        </w:rPr>
        <w:t xml:space="preserve"> system funded</w:t>
      </w:r>
      <w:r w:rsidR="00CA3C4F">
        <w:rPr>
          <w:rFonts w:ascii="Times New Roman" w:eastAsia="Times New Roman" w:hAnsi="Times New Roman" w:cs="Times New Roman"/>
          <w:sz w:val="24"/>
          <w:szCs w:val="24"/>
        </w:rPr>
        <w:t xml:space="preserve"> insurance and</w:t>
      </w:r>
      <w:r>
        <w:rPr>
          <w:rFonts w:ascii="Times New Roman" w:eastAsia="Times New Roman" w:hAnsi="Times New Roman" w:cs="Times New Roman"/>
          <w:sz w:val="24"/>
          <w:szCs w:val="24"/>
        </w:rPr>
        <w:t xml:space="preserve"> by public funds in the United Kingdo</w:t>
      </w:r>
      <w:r>
        <w:rPr>
          <w:rFonts w:ascii="Times New Roman" w:eastAsia="Times New Roman" w:hAnsi="Times New Roman" w:cs="Times New Roman"/>
          <w:sz w:val="24"/>
          <w:szCs w:val="24"/>
        </w:rPr>
        <w:t xml:space="preserve">m and is one of the </w:t>
      </w:r>
      <w:proofErr w:type="spellStart"/>
      <w:r w:rsidR="00CA3C4F">
        <w:rPr>
          <w:rFonts w:ascii="Times New Roman" w:eastAsia="Times New Roman" w:hAnsi="Times New Roman" w:cs="Times New Roman"/>
          <w:sz w:val="24"/>
          <w:szCs w:val="24"/>
        </w:rPr>
        <w:t>the</w:t>
      </w:r>
      <w:proofErr w:type="spellEnd"/>
      <w:r w:rsidR="00CA3C4F">
        <w:rPr>
          <w:rFonts w:ascii="Times New Roman" w:eastAsia="Times New Roman" w:hAnsi="Times New Roman" w:cs="Times New Roman"/>
          <w:sz w:val="24"/>
          <w:szCs w:val="24"/>
        </w:rPr>
        <w:t xml:space="preserve"> largest growing industry in the </w:t>
      </w:r>
      <w:proofErr w:type="spellStart"/>
      <w:proofErr w:type="gramStart"/>
      <w:r w:rsidR="00CA3C4F">
        <w:rPr>
          <w:rFonts w:ascii="Times New Roman" w:eastAsia="Times New Roman" w:hAnsi="Times New Roman" w:cs="Times New Roman"/>
          <w:sz w:val="24"/>
          <w:szCs w:val="24"/>
        </w:rPr>
        <w:t>uk</w:t>
      </w:r>
      <w:proofErr w:type="spellEnd"/>
      <w:proofErr w:type="gramEnd"/>
      <w:r w:rsidR="00CA3C4F">
        <w:rPr>
          <w:rFonts w:ascii="Times New Roman" w:eastAsia="Times New Roman" w:hAnsi="Times New Roman" w:cs="Times New Roman"/>
          <w:sz w:val="24"/>
          <w:szCs w:val="24"/>
        </w:rPr>
        <w:t xml:space="preserve">. </w:t>
      </w:r>
      <w:r>
        <w:br w:type="page"/>
      </w:r>
    </w:p>
    <w:p w:rsidR="001B5996" w:rsidRDefault="00146153">
      <w:pPr>
        <w:pStyle w:val="normal0"/>
        <w:keepNext/>
        <w:keepLines/>
        <w:spacing w:before="120" w:after="120" w:line="360" w:lineRule="auto"/>
        <w:jc w:val="both"/>
        <w:rPr>
          <w:rFonts w:ascii="Cambria" w:eastAsia="Cambria" w:hAnsi="Cambria" w:cs="Cambria"/>
          <w:b/>
          <w:sz w:val="28"/>
          <w:szCs w:val="28"/>
        </w:rPr>
      </w:pPr>
      <w:r>
        <w:rPr>
          <w:rFonts w:ascii="Cambria" w:eastAsia="Cambria" w:hAnsi="Cambria" w:cs="Cambria"/>
          <w:b/>
          <w:sz w:val="28"/>
          <w:szCs w:val="28"/>
        </w:rPr>
        <w:lastRenderedPageBreak/>
        <w:t>Table of Contents</w:t>
      </w:r>
    </w:p>
    <w:sdt>
      <w:sdtPr>
        <w:id w:val="99843110"/>
        <w:docPartObj>
          <w:docPartGallery w:val="Table of Contents"/>
          <w:docPartUnique/>
        </w:docPartObj>
      </w:sdtPr>
      <w:sdtContent>
        <w:p w:rsidR="001B5996" w:rsidRDefault="001B5996">
          <w:pPr>
            <w:pStyle w:val="normal0"/>
            <w:pBdr>
              <w:top w:val="nil"/>
              <w:left w:val="nil"/>
              <w:bottom w:val="nil"/>
              <w:right w:val="nil"/>
              <w:between w:val="nil"/>
            </w:pBdr>
            <w:tabs>
              <w:tab w:val="right" w:pos="9017"/>
            </w:tabs>
            <w:spacing w:after="100"/>
            <w:rPr>
              <w:color w:val="000000"/>
            </w:rPr>
          </w:pPr>
          <w:r>
            <w:fldChar w:fldCharType="begin"/>
          </w:r>
          <w:r w:rsidR="00146153">
            <w:instrText xml:space="preserve"> TOC \h \u \z </w:instrText>
          </w:r>
          <w:r>
            <w:fldChar w:fldCharType="separate"/>
          </w:r>
          <w:hyperlink w:anchor="_30j0zll">
            <w:r w:rsidR="00146153">
              <w:rPr>
                <w:rFonts w:ascii="Cambria" w:eastAsia="Cambria" w:hAnsi="Cambria" w:cs="Cambria"/>
                <w:b/>
                <w:color w:val="000000"/>
              </w:rPr>
              <w:t>Introduction</w:t>
            </w:r>
          </w:hyperlink>
          <w:hyperlink w:anchor="_30j0zll">
            <w:r w:rsidR="00146153">
              <w:rPr>
                <w:color w:val="000000"/>
              </w:rPr>
              <w:tab/>
              <w:t>4</w:t>
            </w:r>
          </w:hyperlink>
        </w:p>
        <w:p w:rsidR="001B5996" w:rsidRDefault="001B5996">
          <w:pPr>
            <w:pStyle w:val="normal0"/>
            <w:pBdr>
              <w:top w:val="nil"/>
              <w:left w:val="nil"/>
              <w:bottom w:val="nil"/>
              <w:right w:val="nil"/>
              <w:between w:val="nil"/>
            </w:pBdr>
            <w:tabs>
              <w:tab w:val="right" w:pos="9017"/>
            </w:tabs>
            <w:spacing w:after="100"/>
            <w:rPr>
              <w:color w:val="000000"/>
            </w:rPr>
          </w:pPr>
          <w:hyperlink w:anchor="_1fob9te">
            <w:r w:rsidR="00146153">
              <w:rPr>
                <w:rFonts w:ascii="Cambria" w:eastAsia="Cambria" w:hAnsi="Cambria" w:cs="Cambria"/>
                <w:b/>
                <w:color w:val="000000"/>
              </w:rPr>
              <w:t>Define the problem</w:t>
            </w:r>
          </w:hyperlink>
          <w:hyperlink w:anchor="_1fob9te">
            <w:r w:rsidR="00146153">
              <w:rPr>
                <w:color w:val="000000"/>
              </w:rPr>
              <w:tab/>
              <w:t>4</w:t>
            </w:r>
          </w:hyperlink>
        </w:p>
        <w:p w:rsidR="001B5996" w:rsidRDefault="001B5996">
          <w:pPr>
            <w:pStyle w:val="normal0"/>
            <w:pBdr>
              <w:top w:val="nil"/>
              <w:left w:val="nil"/>
              <w:bottom w:val="nil"/>
              <w:right w:val="nil"/>
              <w:between w:val="nil"/>
            </w:pBdr>
            <w:tabs>
              <w:tab w:val="right" w:pos="9017"/>
            </w:tabs>
            <w:spacing w:after="100"/>
            <w:rPr>
              <w:color w:val="000000"/>
            </w:rPr>
          </w:pPr>
          <w:hyperlink w:anchor="_3znysh7">
            <w:r w:rsidR="00146153">
              <w:rPr>
                <w:rFonts w:ascii="Cambria" w:eastAsia="Cambria" w:hAnsi="Cambria" w:cs="Cambria"/>
                <w:b/>
                <w:color w:val="000000"/>
              </w:rPr>
              <w:t>Analysis of information</w:t>
            </w:r>
          </w:hyperlink>
          <w:hyperlink w:anchor="_3znysh7">
            <w:r w:rsidR="00146153">
              <w:rPr>
                <w:color w:val="000000"/>
              </w:rPr>
              <w:tab/>
              <w:t>5</w:t>
            </w:r>
          </w:hyperlink>
        </w:p>
        <w:p w:rsidR="001B5996" w:rsidRDefault="001B5996">
          <w:pPr>
            <w:pStyle w:val="normal0"/>
            <w:pBdr>
              <w:top w:val="nil"/>
              <w:left w:val="nil"/>
              <w:bottom w:val="nil"/>
              <w:right w:val="nil"/>
              <w:between w:val="nil"/>
            </w:pBdr>
            <w:tabs>
              <w:tab w:val="right" w:pos="9017"/>
            </w:tabs>
            <w:spacing w:after="100"/>
            <w:rPr>
              <w:color w:val="000000"/>
            </w:rPr>
          </w:pPr>
          <w:hyperlink w:anchor="_2et92p0">
            <w:r w:rsidR="00146153">
              <w:rPr>
                <w:rFonts w:ascii="Cambria" w:eastAsia="Cambria" w:hAnsi="Cambria" w:cs="Cambria"/>
                <w:b/>
                <w:color w:val="000000"/>
              </w:rPr>
              <w:t>Range of alternative solutions</w:t>
            </w:r>
          </w:hyperlink>
          <w:hyperlink w:anchor="_2et92p0">
            <w:r w:rsidR="00146153">
              <w:rPr>
                <w:color w:val="000000"/>
              </w:rPr>
              <w:tab/>
              <w:t>8</w:t>
            </w:r>
          </w:hyperlink>
        </w:p>
        <w:p w:rsidR="001B5996" w:rsidRDefault="001B5996">
          <w:pPr>
            <w:pStyle w:val="normal0"/>
            <w:pBdr>
              <w:top w:val="nil"/>
              <w:left w:val="nil"/>
              <w:bottom w:val="nil"/>
              <w:right w:val="nil"/>
              <w:between w:val="nil"/>
            </w:pBdr>
            <w:tabs>
              <w:tab w:val="right" w:pos="9017"/>
            </w:tabs>
            <w:spacing w:after="100"/>
            <w:rPr>
              <w:color w:val="000000"/>
            </w:rPr>
          </w:pPr>
          <w:hyperlink w:anchor="_tyjcwt">
            <w:r w:rsidR="00146153">
              <w:rPr>
                <w:rFonts w:ascii="Cambria" w:eastAsia="Cambria" w:hAnsi="Cambria" w:cs="Cambria"/>
                <w:b/>
                <w:color w:val="000000"/>
              </w:rPr>
              <w:t>Decision making techniques</w:t>
            </w:r>
          </w:hyperlink>
          <w:hyperlink w:anchor="_tyjcwt">
            <w:r w:rsidR="00146153">
              <w:rPr>
                <w:color w:val="000000"/>
              </w:rPr>
              <w:tab/>
              <w:t>9</w:t>
            </w:r>
          </w:hyperlink>
        </w:p>
        <w:p w:rsidR="001B5996" w:rsidRDefault="001B5996">
          <w:pPr>
            <w:pStyle w:val="normal0"/>
            <w:pBdr>
              <w:top w:val="nil"/>
              <w:left w:val="nil"/>
              <w:bottom w:val="nil"/>
              <w:right w:val="nil"/>
              <w:between w:val="nil"/>
            </w:pBdr>
            <w:tabs>
              <w:tab w:val="right" w:pos="9017"/>
            </w:tabs>
            <w:spacing w:after="100"/>
            <w:rPr>
              <w:color w:val="000000"/>
            </w:rPr>
          </w:pPr>
          <w:hyperlink w:anchor="_3dy6vkm">
            <w:r w:rsidR="00146153">
              <w:rPr>
                <w:rFonts w:ascii="Cambria" w:eastAsia="Cambria" w:hAnsi="Cambria" w:cs="Cambria"/>
                <w:b/>
                <w:color w:val="000000"/>
              </w:rPr>
              <w:t>Plan for implementing the solution</w:t>
            </w:r>
          </w:hyperlink>
          <w:hyperlink w:anchor="_3dy6vkm">
            <w:r w:rsidR="00146153">
              <w:rPr>
                <w:color w:val="000000"/>
              </w:rPr>
              <w:tab/>
              <w:t>11</w:t>
            </w:r>
          </w:hyperlink>
        </w:p>
        <w:p w:rsidR="001B5996" w:rsidRDefault="001B5996">
          <w:pPr>
            <w:pStyle w:val="normal0"/>
            <w:pBdr>
              <w:top w:val="nil"/>
              <w:left w:val="nil"/>
              <w:bottom w:val="nil"/>
              <w:right w:val="nil"/>
              <w:between w:val="nil"/>
            </w:pBdr>
            <w:tabs>
              <w:tab w:val="right" w:pos="9017"/>
            </w:tabs>
            <w:spacing w:after="100"/>
            <w:rPr>
              <w:color w:val="000000"/>
            </w:rPr>
          </w:pPr>
          <w:hyperlink w:anchor="_1t3h5sf">
            <w:r w:rsidR="00146153">
              <w:rPr>
                <w:rFonts w:ascii="Cambria" w:eastAsia="Cambria" w:hAnsi="Cambria" w:cs="Cambria"/>
                <w:b/>
                <w:color w:val="000000"/>
              </w:rPr>
              <w:t xml:space="preserve">Communicate the </w:t>
            </w:r>
            <w:r w:rsidR="00146153">
              <w:rPr>
                <w:rFonts w:ascii="Cambria" w:eastAsia="Cambria" w:hAnsi="Cambria" w:cs="Cambria"/>
                <w:b/>
                <w:color w:val="000000"/>
              </w:rPr>
              <w:t>plan to stakeholders</w:t>
            </w:r>
          </w:hyperlink>
          <w:hyperlink w:anchor="_1t3h5sf">
            <w:r w:rsidR="00146153">
              <w:rPr>
                <w:color w:val="000000"/>
              </w:rPr>
              <w:tab/>
              <w:t>12</w:t>
            </w:r>
          </w:hyperlink>
        </w:p>
        <w:p w:rsidR="001B5996" w:rsidRDefault="001B5996">
          <w:pPr>
            <w:pStyle w:val="normal0"/>
            <w:pBdr>
              <w:top w:val="nil"/>
              <w:left w:val="nil"/>
              <w:bottom w:val="nil"/>
              <w:right w:val="nil"/>
              <w:between w:val="nil"/>
            </w:pBdr>
            <w:tabs>
              <w:tab w:val="right" w:pos="9017"/>
            </w:tabs>
            <w:spacing w:after="100"/>
            <w:rPr>
              <w:color w:val="000000"/>
            </w:rPr>
          </w:pPr>
          <w:hyperlink w:anchor="_4d34og8">
            <w:r w:rsidR="00146153">
              <w:rPr>
                <w:rFonts w:ascii="Cambria" w:eastAsia="Cambria" w:hAnsi="Cambria" w:cs="Cambria"/>
                <w:b/>
                <w:color w:val="000000"/>
              </w:rPr>
              <w:t>Appropriate monitoring and review techniques</w:t>
            </w:r>
          </w:hyperlink>
          <w:hyperlink w:anchor="_4d34og8">
            <w:r w:rsidR="00146153">
              <w:rPr>
                <w:color w:val="000000"/>
              </w:rPr>
              <w:tab/>
              <w:t>13</w:t>
            </w:r>
          </w:hyperlink>
        </w:p>
        <w:p w:rsidR="001B5996" w:rsidRDefault="001B5996">
          <w:pPr>
            <w:pStyle w:val="normal0"/>
            <w:pBdr>
              <w:top w:val="nil"/>
              <w:left w:val="nil"/>
              <w:bottom w:val="nil"/>
              <w:right w:val="nil"/>
              <w:between w:val="nil"/>
            </w:pBdr>
            <w:tabs>
              <w:tab w:val="right" w:pos="9017"/>
            </w:tabs>
            <w:spacing w:after="100"/>
            <w:rPr>
              <w:color w:val="000000"/>
            </w:rPr>
          </w:pPr>
          <w:hyperlink w:anchor="_2s8eyo1">
            <w:r w:rsidR="00146153">
              <w:rPr>
                <w:rFonts w:ascii="Cambria" w:eastAsia="Cambria" w:hAnsi="Cambria" w:cs="Cambria"/>
                <w:b/>
                <w:color w:val="000000"/>
              </w:rPr>
              <w:t>Conclusion</w:t>
            </w:r>
          </w:hyperlink>
          <w:hyperlink w:anchor="_2s8eyo1">
            <w:r w:rsidR="00146153">
              <w:rPr>
                <w:color w:val="000000"/>
              </w:rPr>
              <w:tab/>
              <w:t>14</w:t>
            </w:r>
          </w:hyperlink>
        </w:p>
        <w:p w:rsidR="001B5996" w:rsidRDefault="001B5996">
          <w:pPr>
            <w:pStyle w:val="normal0"/>
            <w:pBdr>
              <w:top w:val="nil"/>
              <w:left w:val="nil"/>
              <w:bottom w:val="nil"/>
              <w:right w:val="nil"/>
              <w:between w:val="nil"/>
            </w:pBdr>
            <w:tabs>
              <w:tab w:val="right" w:pos="9017"/>
            </w:tabs>
            <w:spacing w:after="100"/>
            <w:rPr>
              <w:color w:val="000000"/>
            </w:rPr>
          </w:pPr>
          <w:hyperlink w:anchor="_17dp8vu">
            <w:r w:rsidR="00146153">
              <w:rPr>
                <w:rFonts w:ascii="Cambria" w:eastAsia="Cambria" w:hAnsi="Cambria" w:cs="Cambria"/>
                <w:b/>
                <w:color w:val="000000"/>
              </w:rPr>
              <w:t>Bibliography &amp; References</w:t>
            </w:r>
          </w:hyperlink>
          <w:hyperlink w:anchor="_17dp8vu">
            <w:r w:rsidR="00146153">
              <w:rPr>
                <w:color w:val="000000"/>
              </w:rPr>
              <w:tab/>
              <w:t>15</w:t>
            </w:r>
          </w:hyperlink>
        </w:p>
        <w:p w:rsidR="001B5996" w:rsidRDefault="001B5996">
          <w:pPr>
            <w:pStyle w:val="normal0"/>
            <w:spacing w:before="120" w:after="120" w:line="360" w:lineRule="auto"/>
            <w:jc w:val="both"/>
            <w:rPr>
              <w:rFonts w:ascii="Times New Roman" w:eastAsia="Times New Roman" w:hAnsi="Times New Roman" w:cs="Times New Roman"/>
              <w:sz w:val="24"/>
              <w:szCs w:val="24"/>
            </w:rPr>
          </w:pPr>
          <w:r>
            <w:fldChar w:fldCharType="end"/>
          </w:r>
        </w:p>
      </w:sdtContent>
    </w:sdt>
    <w:p w:rsidR="001B5996" w:rsidRDefault="001B5996">
      <w:pPr>
        <w:pStyle w:val="normal0"/>
        <w:spacing w:before="120" w:after="120" w:line="360" w:lineRule="auto"/>
        <w:jc w:val="both"/>
        <w:rPr>
          <w:rFonts w:ascii="Times New Roman" w:eastAsia="Times New Roman" w:hAnsi="Times New Roman" w:cs="Times New Roman"/>
          <w:sz w:val="24"/>
          <w:szCs w:val="24"/>
        </w:rPr>
      </w:pPr>
    </w:p>
    <w:p w:rsidR="001B5996" w:rsidRDefault="00146153">
      <w:pPr>
        <w:pStyle w:val="normal0"/>
        <w:widowControl w:val="0"/>
        <w:pBdr>
          <w:top w:val="nil"/>
          <w:left w:val="nil"/>
          <w:bottom w:val="nil"/>
          <w:right w:val="nil"/>
          <w:between w:val="nil"/>
        </w:pBdr>
        <w:spacing w:after="0" w:line="276" w:lineRule="auto"/>
        <w:rPr>
          <w:rFonts w:ascii="Times New Roman" w:eastAsia="Times New Roman" w:hAnsi="Times New Roman" w:cs="Times New Roman"/>
          <w:sz w:val="24"/>
          <w:szCs w:val="24"/>
        </w:rPr>
        <w:sectPr w:rsidR="001B5996">
          <w:pgSz w:w="11907" w:h="16839"/>
          <w:pgMar w:top="1440" w:right="1440" w:bottom="1440" w:left="1440" w:header="720" w:footer="720" w:gutter="0"/>
          <w:pgNumType w:start="1"/>
          <w:cols w:space="720"/>
        </w:sectPr>
      </w:pPr>
      <w:r>
        <w:br w:type="page"/>
      </w:r>
    </w:p>
    <w:p w:rsidR="001B5996" w:rsidRDefault="00146153">
      <w:pPr>
        <w:pStyle w:val="normal0"/>
        <w:keepNext/>
        <w:keepLines/>
        <w:spacing w:before="120" w:after="120" w:line="360" w:lineRule="auto"/>
        <w:jc w:val="both"/>
        <w:rPr>
          <w:rFonts w:ascii="Cambria" w:eastAsia="Cambria" w:hAnsi="Cambria" w:cs="Cambria"/>
          <w:b/>
          <w:sz w:val="28"/>
          <w:szCs w:val="28"/>
        </w:rPr>
      </w:pPr>
      <w:bookmarkStart w:id="1" w:name="_30j0zll" w:colFirst="0" w:colLast="0"/>
      <w:bookmarkEnd w:id="1"/>
      <w:r>
        <w:rPr>
          <w:rFonts w:ascii="Cambria" w:eastAsia="Cambria" w:hAnsi="Cambria" w:cs="Cambria"/>
          <w:b/>
          <w:sz w:val="28"/>
          <w:szCs w:val="28"/>
        </w:rPr>
        <w:lastRenderedPageBreak/>
        <w:t>Introduction</w:t>
      </w:r>
    </w:p>
    <w:p w:rsidR="001B5996" w:rsidRDefault="00146153">
      <w:pPr>
        <w:pStyle w:val="normal0"/>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Each day brings new challenges. The main difference between the best performing organisation and the average performing organisation is the way in which the organization responds to these challenges. To ensure that an organisation problem-solving strategy </w:t>
      </w:r>
      <w:r>
        <w:rPr>
          <w:rFonts w:ascii="Times New Roman" w:eastAsia="Times New Roman" w:hAnsi="Times New Roman" w:cs="Times New Roman"/>
          <w:sz w:val="24"/>
          <w:szCs w:val="24"/>
        </w:rPr>
        <w:t>is a unique asset over a weakness, the organisation must not only turn a challenge into a challenge, but also evaluate how the problem is solved. There are a number of factors that must be taken into account to assess the ability of an institution to solve</w:t>
      </w:r>
      <w:r>
        <w:rPr>
          <w:rFonts w:ascii="Times New Roman" w:eastAsia="Times New Roman" w:hAnsi="Times New Roman" w:cs="Times New Roman"/>
          <w:sz w:val="24"/>
          <w:szCs w:val="24"/>
        </w:rPr>
        <w:t xml:space="preserve"> problems. Nowadays most of the hospitals are facing a common problem, staff turnover and they should take this fact seriously to avoid future crisis of staffs. Despite being one of </w:t>
      </w:r>
      <w:r w:rsidR="009C06C8">
        <w:rPr>
          <w:rFonts w:ascii="Times New Roman" w:eastAsia="Times New Roman" w:hAnsi="Times New Roman" w:cs="Times New Roman"/>
          <w:sz w:val="24"/>
          <w:szCs w:val="24"/>
        </w:rPr>
        <w:t>the world’s</w:t>
      </w:r>
      <w:r w:rsidR="00CA3C4F">
        <w:rPr>
          <w:rFonts w:ascii="Times New Roman" w:eastAsia="Times New Roman" w:hAnsi="Times New Roman" w:cs="Times New Roman"/>
          <w:sz w:val="24"/>
          <w:szCs w:val="24"/>
        </w:rPr>
        <w:t xml:space="preserve"> best private </w:t>
      </w:r>
      <w:proofErr w:type="gramStart"/>
      <w:r w:rsidR="00CA3C4F">
        <w:rPr>
          <w:rFonts w:ascii="Times New Roman" w:eastAsia="Times New Roman" w:hAnsi="Times New Roman" w:cs="Times New Roman"/>
          <w:sz w:val="24"/>
          <w:szCs w:val="24"/>
        </w:rPr>
        <w:t>hospital</w:t>
      </w:r>
      <w:proofErr w:type="gramEnd"/>
      <w:r w:rsidR="00CA3C4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this hospital is facing high </w:t>
      </w:r>
      <w:r>
        <w:rPr>
          <w:rFonts w:ascii="Times New Roman" w:eastAsia="Times New Roman" w:hAnsi="Times New Roman" w:cs="Times New Roman"/>
          <w:sz w:val="24"/>
          <w:szCs w:val="24"/>
        </w:rPr>
        <w:t xml:space="preserve">turnover of </w:t>
      </w:r>
      <w:r w:rsidR="009C06C8">
        <w:rPr>
          <w:rFonts w:ascii="Times New Roman" w:eastAsia="Times New Roman" w:hAnsi="Times New Roman" w:cs="Times New Roman"/>
          <w:sz w:val="24"/>
          <w:szCs w:val="24"/>
        </w:rPr>
        <w:t xml:space="preserve">staffs. </w:t>
      </w:r>
    </w:p>
    <w:p w:rsidR="001B5996" w:rsidRDefault="00146153">
      <w:pPr>
        <w:pStyle w:val="normal0"/>
        <w:keepNext/>
        <w:keepLines/>
        <w:spacing w:before="120" w:after="120" w:line="360" w:lineRule="auto"/>
        <w:jc w:val="both"/>
        <w:rPr>
          <w:rFonts w:ascii="Cambria" w:eastAsia="Cambria" w:hAnsi="Cambria" w:cs="Cambria"/>
          <w:b/>
          <w:sz w:val="28"/>
          <w:szCs w:val="28"/>
        </w:rPr>
      </w:pPr>
      <w:bookmarkStart w:id="2" w:name="_1fob9te" w:colFirst="0" w:colLast="0"/>
      <w:bookmarkEnd w:id="2"/>
      <w:r>
        <w:rPr>
          <w:rFonts w:ascii="Cambria" w:eastAsia="Cambria" w:hAnsi="Cambria" w:cs="Cambria"/>
          <w:b/>
          <w:sz w:val="28"/>
          <w:szCs w:val="28"/>
        </w:rPr>
        <w:t>Define the problem</w:t>
      </w:r>
    </w:p>
    <w:p w:rsidR="001B5996" w:rsidRDefault="00146153">
      <w:pPr>
        <w:pStyle w:val="normal0"/>
        <w:keepNext/>
        <w:keepLines/>
        <w:spacing w:before="120" w:after="120" w:line="360" w:lineRule="auto"/>
        <w:jc w:val="both"/>
        <w:rPr>
          <w:rFonts w:ascii="Times New Roman" w:eastAsia="Times New Roman" w:hAnsi="Times New Roman" w:cs="Times New Roman"/>
          <w:sz w:val="24"/>
          <w:szCs w:val="24"/>
        </w:rPr>
      </w:pPr>
      <w:bookmarkStart w:id="3" w:name="_bs7ecr4mtmkg" w:colFirst="0" w:colLast="0"/>
      <w:bookmarkEnd w:id="3"/>
      <w:r>
        <w:rPr>
          <w:rFonts w:ascii="Times New Roman" w:eastAsia="Times New Roman" w:hAnsi="Times New Roman" w:cs="Times New Roman"/>
          <w:sz w:val="24"/>
          <w:szCs w:val="24"/>
        </w:rPr>
        <w:t>The managers today face more turnover and turnover rates than ever before, according to a survey conducted by Leaders for Today. More importantly, the increased turnover is not limited to certain health services, as</w:t>
      </w:r>
      <w:r>
        <w:rPr>
          <w:rFonts w:ascii="Times New Roman" w:eastAsia="Times New Roman" w:hAnsi="Times New Roman" w:cs="Times New Roman"/>
          <w:sz w:val="24"/>
          <w:szCs w:val="24"/>
        </w:rPr>
        <w:t xml:space="preserve"> it affects all functions, from top management to front desk. Employee turnover continues to be a hot topic for health and human service providers around the world (</w:t>
      </w:r>
      <w:proofErr w:type="spellStart"/>
      <w:r>
        <w:rPr>
          <w:rFonts w:ascii="Times New Roman" w:eastAsia="Times New Roman" w:hAnsi="Times New Roman" w:cs="Times New Roman"/>
          <w:sz w:val="24"/>
          <w:szCs w:val="24"/>
        </w:rPr>
        <w:t>Billstein</w:t>
      </w:r>
      <w:proofErr w:type="spellEnd"/>
      <w:r>
        <w:rPr>
          <w:rFonts w:ascii="Times New Roman" w:eastAsia="Times New Roman" w:hAnsi="Times New Roman" w:cs="Times New Roman"/>
          <w:sz w:val="24"/>
          <w:szCs w:val="24"/>
        </w:rPr>
        <w:t>, R. 2016). There is a link between the high cooperation of workers and patient he</w:t>
      </w:r>
      <w:r>
        <w:rPr>
          <w:rFonts w:ascii="Times New Roman" w:eastAsia="Times New Roman" w:hAnsi="Times New Roman" w:cs="Times New Roman"/>
          <w:sz w:val="24"/>
          <w:szCs w:val="24"/>
        </w:rPr>
        <w:t>alth in foreign countries. In addition, the operation of the highest density ratio of employees and the number of people facing each individual revealed that they improve the quality of physical health treatment. Director of human services of an organizati</w:t>
      </w:r>
      <w:r>
        <w:rPr>
          <w:rFonts w:ascii="Times New Roman" w:eastAsia="Times New Roman" w:hAnsi="Times New Roman" w:cs="Times New Roman"/>
          <w:sz w:val="24"/>
          <w:szCs w:val="24"/>
        </w:rPr>
        <w:t>on as well as human resources manager and the Clinical Director and other personnel at the executive level should understand how the physical health treatment of dismissal affects the behaviour of employees and its results, and it is necessary to understan</w:t>
      </w:r>
      <w:r>
        <w:rPr>
          <w:rFonts w:ascii="Times New Roman" w:eastAsia="Times New Roman" w:hAnsi="Times New Roman" w:cs="Times New Roman"/>
          <w:sz w:val="24"/>
          <w:szCs w:val="24"/>
        </w:rPr>
        <w:t>d the step</w:t>
      </w:r>
      <w:r w:rsidR="00CA3C4F">
        <w:rPr>
          <w:rFonts w:ascii="Times New Roman" w:eastAsia="Times New Roman" w:hAnsi="Times New Roman" w:cs="Times New Roman"/>
          <w:sz w:val="24"/>
          <w:szCs w:val="24"/>
        </w:rPr>
        <w:t>s that can be taken to reduce their</w:t>
      </w:r>
      <w:r>
        <w:rPr>
          <w:rFonts w:ascii="Times New Roman" w:eastAsia="Times New Roman" w:hAnsi="Times New Roman" w:cs="Times New Roman"/>
          <w:sz w:val="24"/>
          <w:szCs w:val="24"/>
        </w:rPr>
        <w:t xml:space="preserve"> turnover. The turnover results in the following causes in the profession:</w:t>
      </w:r>
    </w:p>
    <w:p w:rsidR="001B5996" w:rsidRDefault="00146153">
      <w:pPr>
        <w:pStyle w:val="normal0"/>
        <w:numPr>
          <w:ilvl w:val="0"/>
          <w:numId w:val="3"/>
        </w:numPr>
        <w:spacing w:after="0" w:line="360" w:lineRule="auto"/>
        <w:contextualSpacing/>
        <w:jc w:val="both"/>
        <w:rPr>
          <w:sz w:val="24"/>
          <w:szCs w:val="24"/>
        </w:rPr>
      </w:pPr>
      <w:r>
        <w:rPr>
          <w:rFonts w:ascii="Times New Roman" w:eastAsia="Times New Roman" w:hAnsi="Times New Roman" w:cs="Times New Roman"/>
          <w:i/>
          <w:sz w:val="24"/>
          <w:szCs w:val="24"/>
        </w:rPr>
        <w:t>The leaving workers reduce access to medical care:</w:t>
      </w:r>
      <w:r>
        <w:rPr>
          <w:rFonts w:ascii="Times New Roman" w:eastAsia="Times New Roman" w:hAnsi="Times New Roman" w:cs="Times New Roman"/>
          <w:sz w:val="24"/>
          <w:szCs w:val="24"/>
        </w:rPr>
        <w:t xml:space="preserve"> One of the darkest effects of high turnover rates is access t</w:t>
      </w:r>
      <w:r w:rsidR="00CA3C4F">
        <w:rPr>
          <w:rFonts w:ascii="Times New Roman" w:eastAsia="Times New Roman" w:hAnsi="Times New Roman" w:cs="Times New Roman"/>
          <w:sz w:val="24"/>
          <w:szCs w:val="24"/>
        </w:rPr>
        <w:t>o patient health services in the private service</w:t>
      </w:r>
      <w:r>
        <w:rPr>
          <w:rFonts w:ascii="Times New Roman" w:eastAsia="Times New Roman" w:hAnsi="Times New Roman" w:cs="Times New Roman"/>
          <w:sz w:val="24"/>
          <w:szCs w:val="24"/>
        </w:rPr>
        <w:t>. Regardless of physical health problems, particularly for existing children, people who need services face unprecedented difficulties in accessing services in re</w:t>
      </w:r>
      <w:r>
        <w:rPr>
          <w:rFonts w:ascii="Times New Roman" w:eastAsia="Times New Roman" w:hAnsi="Times New Roman" w:cs="Times New Roman"/>
          <w:sz w:val="24"/>
          <w:szCs w:val="24"/>
        </w:rPr>
        <w:t>mote areas (Brest, P. and Krieger, L. 2010). According to the Child Welfare Information Gateway (CWIG), high volumes and increasingly complex cases limit the time of employees and people in need. This reduces the time to observe patient health problems, op</w:t>
      </w:r>
      <w:r>
        <w:rPr>
          <w:rFonts w:ascii="Times New Roman" w:eastAsia="Times New Roman" w:hAnsi="Times New Roman" w:cs="Times New Roman"/>
          <w:sz w:val="24"/>
          <w:szCs w:val="24"/>
        </w:rPr>
        <w:t xml:space="preserve">en the wrong door or misinterpret the door. In other words, the possibility of obtaining standard </w:t>
      </w:r>
      <w:r>
        <w:rPr>
          <w:rFonts w:ascii="Times New Roman" w:eastAsia="Times New Roman" w:hAnsi="Times New Roman" w:cs="Times New Roman"/>
          <w:sz w:val="24"/>
          <w:szCs w:val="24"/>
        </w:rPr>
        <w:lastRenderedPageBreak/>
        <w:t>care at high levels of patient health is prohibited. At the same time, people living in rural areas may encounter a lot of travel expenses to see providers, w</w:t>
      </w:r>
      <w:r>
        <w:rPr>
          <w:rFonts w:ascii="Times New Roman" w:eastAsia="Times New Roman" w:hAnsi="Times New Roman" w:cs="Times New Roman"/>
          <w:sz w:val="24"/>
          <w:szCs w:val="24"/>
        </w:rPr>
        <w:t>ho cannot visit in person in need. As a result, a person's physical health can get worse, this suicide, violence, drug use can lead to concurrent increase physical health problems and others.</w:t>
      </w:r>
    </w:p>
    <w:p w:rsidR="001B5996" w:rsidRDefault="00146153">
      <w:pPr>
        <w:pStyle w:val="normal0"/>
        <w:numPr>
          <w:ilvl w:val="0"/>
          <w:numId w:val="3"/>
        </w:numPr>
        <w:spacing w:after="0" w:line="360" w:lineRule="auto"/>
        <w:contextualSpacing/>
        <w:jc w:val="both"/>
        <w:rPr>
          <w:sz w:val="24"/>
          <w:szCs w:val="24"/>
        </w:rPr>
      </w:pPr>
      <w:r>
        <w:rPr>
          <w:rFonts w:ascii="Times New Roman" w:eastAsia="Times New Roman" w:hAnsi="Times New Roman" w:cs="Times New Roman"/>
          <w:i/>
          <w:sz w:val="24"/>
          <w:szCs w:val="24"/>
        </w:rPr>
        <w:t>Turnover of health workers effects continuous treatment:</w:t>
      </w:r>
      <w:r>
        <w:rPr>
          <w:rFonts w:ascii="Times New Roman" w:eastAsia="Times New Roman" w:hAnsi="Times New Roman" w:cs="Times New Roman"/>
          <w:sz w:val="24"/>
          <w:szCs w:val="24"/>
        </w:rPr>
        <w:t xml:space="preserve"> The hig</w:t>
      </w:r>
      <w:r>
        <w:rPr>
          <w:rFonts w:ascii="Times New Roman" w:eastAsia="Times New Roman" w:hAnsi="Times New Roman" w:cs="Times New Roman"/>
          <w:sz w:val="24"/>
          <w:szCs w:val="24"/>
        </w:rPr>
        <w:t>h turnover rate reflects the bad condition of the organisation. If the patient suffers harsh interruptions, funds for the organization can be reduced. However, this is the original question. In addition, redu</w:t>
      </w:r>
      <w:r w:rsidR="00CA3C4F">
        <w:rPr>
          <w:rFonts w:ascii="Times New Roman" w:eastAsia="Times New Roman" w:hAnsi="Times New Roman" w:cs="Times New Roman"/>
          <w:sz w:val="24"/>
          <w:szCs w:val="24"/>
        </w:rPr>
        <w:t xml:space="preserve">cing access can </w:t>
      </w:r>
      <w:r w:rsidR="00FB3431">
        <w:rPr>
          <w:rFonts w:ascii="Times New Roman" w:eastAsia="Times New Roman" w:hAnsi="Times New Roman" w:cs="Times New Roman"/>
          <w:sz w:val="24"/>
          <w:szCs w:val="24"/>
        </w:rPr>
        <w:t>result in</w:t>
      </w:r>
      <w:r w:rsidR="00CA3C4F">
        <w:rPr>
          <w:rFonts w:ascii="Times New Roman" w:eastAsia="Times New Roman" w:hAnsi="Times New Roman" w:cs="Times New Roman"/>
          <w:sz w:val="24"/>
          <w:szCs w:val="24"/>
        </w:rPr>
        <w:t xml:space="preserve"> patient</w:t>
      </w:r>
      <w:r>
        <w:rPr>
          <w:rFonts w:ascii="Times New Roman" w:eastAsia="Times New Roman" w:hAnsi="Times New Roman" w:cs="Times New Roman"/>
          <w:sz w:val="24"/>
          <w:szCs w:val="24"/>
        </w:rPr>
        <w:t xml:space="preserve"> he</w:t>
      </w:r>
      <w:r>
        <w:rPr>
          <w:rFonts w:ascii="Times New Roman" w:eastAsia="Times New Roman" w:hAnsi="Times New Roman" w:cs="Times New Roman"/>
          <w:sz w:val="24"/>
          <w:szCs w:val="24"/>
        </w:rPr>
        <w:t xml:space="preserve">alth problems and fewer providers of different services (Cancer, V. and </w:t>
      </w:r>
      <w:proofErr w:type="spellStart"/>
      <w:r>
        <w:rPr>
          <w:rFonts w:ascii="Times New Roman" w:eastAsia="Times New Roman" w:hAnsi="Times New Roman" w:cs="Times New Roman"/>
          <w:sz w:val="24"/>
          <w:szCs w:val="24"/>
        </w:rPr>
        <w:t>Mulej</w:t>
      </w:r>
      <w:proofErr w:type="spellEnd"/>
      <w:r>
        <w:rPr>
          <w:rFonts w:ascii="Times New Roman" w:eastAsia="Times New Roman" w:hAnsi="Times New Roman" w:cs="Times New Roman"/>
          <w:sz w:val="24"/>
          <w:szCs w:val="24"/>
        </w:rPr>
        <w:t>, M. 2013). Although this does not seem like a problem, patients need to build new relationships and trust. In other words, they can block important information that can save live</w:t>
      </w:r>
      <w:r>
        <w:rPr>
          <w:rFonts w:ascii="Times New Roman" w:eastAsia="Times New Roman" w:hAnsi="Times New Roman" w:cs="Times New Roman"/>
          <w:sz w:val="24"/>
          <w:szCs w:val="24"/>
        </w:rPr>
        <w:t>s, such as a great depression or madness.</w:t>
      </w:r>
    </w:p>
    <w:p w:rsidR="001B5996" w:rsidRDefault="00146153">
      <w:pPr>
        <w:pStyle w:val="normal0"/>
        <w:numPr>
          <w:ilvl w:val="0"/>
          <w:numId w:val="3"/>
        </w:numPr>
        <w:spacing w:after="0" w:line="360" w:lineRule="auto"/>
        <w:contextualSpacing/>
        <w:jc w:val="both"/>
        <w:rPr>
          <w:sz w:val="24"/>
          <w:szCs w:val="24"/>
        </w:rPr>
      </w:pPr>
      <w:r>
        <w:rPr>
          <w:rFonts w:ascii="Times New Roman" w:eastAsia="Times New Roman" w:hAnsi="Times New Roman" w:cs="Times New Roman"/>
          <w:i/>
          <w:sz w:val="24"/>
          <w:szCs w:val="24"/>
        </w:rPr>
        <w:t>Turnover of employees reduces their morale:</w:t>
      </w:r>
      <w:r>
        <w:rPr>
          <w:rFonts w:ascii="Times New Roman" w:eastAsia="Times New Roman" w:hAnsi="Times New Roman" w:cs="Times New Roman"/>
          <w:sz w:val="24"/>
          <w:szCs w:val="24"/>
        </w:rPr>
        <w:t xml:space="preserve"> If the number of personnel cases is large, the probability of exhaustion will increase. As a result, more employees give up and look for more satisfying and less stressfu</w:t>
      </w:r>
      <w:r>
        <w:rPr>
          <w:rFonts w:ascii="Times New Roman" w:eastAsia="Times New Roman" w:hAnsi="Times New Roman" w:cs="Times New Roman"/>
          <w:sz w:val="24"/>
          <w:szCs w:val="24"/>
        </w:rPr>
        <w:t xml:space="preserve">l work opportunities. Unfortunately, all employees who leave the organisation will increase morale among the company's arrears (Flanagan, R. 2013). For this reason, over time, he or she may face the possibility that fewer employees have responsibility. At </w:t>
      </w:r>
      <w:r>
        <w:rPr>
          <w:rFonts w:ascii="Times New Roman" w:eastAsia="Times New Roman" w:hAnsi="Times New Roman" w:cs="Times New Roman"/>
          <w:sz w:val="24"/>
          <w:szCs w:val="24"/>
        </w:rPr>
        <w:t>the same time, some employees may not be able to correctly complete the required services and may even tilt the facts to complete the established workload.</w:t>
      </w:r>
    </w:p>
    <w:p w:rsidR="001B5996" w:rsidRDefault="00146153">
      <w:pPr>
        <w:pStyle w:val="normal0"/>
        <w:keepNext/>
        <w:keepLines/>
        <w:spacing w:before="120" w:after="120" w:line="360" w:lineRule="auto"/>
        <w:jc w:val="both"/>
        <w:rPr>
          <w:rFonts w:ascii="Cambria" w:eastAsia="Cambria" w:hAnsi="Cambria" w:cs="Cambria"/>
          <w:b/>
          <w:sz w:val="28"/>
          <w:szCs w:val="28"/>
        </w:rPr>
      </w:pPr>
      <w:bookmarkStart w:id="4" w:name="_3znysh7" w:colFirst="0" w:colLast="0"/>
      <w:bookmarkEnd w:id="4"/>
      <w:r>
        <w:rPr>
          <w:rFonts w:ascii="Cambria" w:eastAsia="Cambria" w:hAnsi="Cambria" w:cs="Cambria"/>
          <w:b/>
          <w:sz w:val="28"/>
          <w:szCs w:val="28"/>
        </w:rPr>
        <w:t>Analysis of information</w:t>
      </w:r>
    </w:p>
    <w:p w:rsidR="001B5996" w:rsidRDefault="00146153">
      <w:pPr>
        <w:pStyle w:val="normal0"/>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human capital efficiency report published by PwC, hospital turn</w:t>
      </w:r>
      <w:r>
        <w:rPr>
          <w:rFonts w:ascii="Times New Roman" w:eastAsia="Times New Roman" w:hAnsi="Times New Roman" w:cs="Times New Roman"/>
          <w:sz w:val="24"/>
          <w:szCs w:val="24"/>
        </w:rPr>
        <w:t>over rate is much higher than in other sectors. In the report, throughout the country based on collected data on 60 hospital systems represents a template of more than 1 million in the report (Flanagan, R. 2013). This is based on hospital human resources f</w:t>
      </w:r>
      <w:r>
        <w:rPr>
          <w:rFonts w:ascii="Times New Roman" w:eastAsia="Times New Roman" w:hAnsi="Times New Roman" w:cs="Times New Roman"/>
          <w:sz w:val="24"/>
          <w:szCs w:val="24"/>
        </w:rPr>
        <w:t>ocus on the function by NHS, in order to solve the problems shows that changed significantly.</w:t>
      </w:r>
    </w:p>
    <w:p w:rsidR="001B5996" w:rsidRDefault="00146153">
      <w:pPr>
        <w:pStyle w:val="normal0"/>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report was prepared to identify the causes of high turnover of hospital employees or staffs. According to registered nurses retention report of National Healt</w:t>
      </w:r>
      <w:r>
        <w:rPr>
          <w:rFonts w:ascii="Times New Roman" w:eastAsia="Times New Roman" w:hAnsi="Times New Roman" w:cs="Times New Roman"/>
          <w:sz w:val="24"/>
          <w:szCs w:val="24"/>
        </w:rPr>
        <w:t>h Services, the national hospital billing rate in 2017 was 31.7% and 8.7%. For that year the national average was slightly higher, 14.7%, than the previous year. The expansion of the labour market plays an important role. The economy is heated and voluntar</w:t>
      </w:r>
      <w:r>
        <w:rPr>
          <w:rFonts w:ascii="Times New Roman" w:eastAsia="Times New Roman" w:hAnsi="Times New Roman" w:cs="Times New Roman"/>
          <w:sz w:val="24"/>
          <w:szCs w:val="24"/>
        </w:rPr>
        <w:t xml:space="preserve">y increase in turnover rates; employees </w:t>
      </w:r>
      <w:r>
        <w:rPr>
          <w:rFonts w:ascii="Times New Roman" w:eastAsia="Times New Roman" w:hAnsi="Times New Roman" w:cs="Times New Roman"/>
          <w:sz w:val="24"/>
          <w:szCs w:val="24"/>
        </w:rPr>
        <w:lastRenderedPageBreak/>
        <w:t>are hoping to get better job opportunities and promotion elsewhere (</w:t>
      </w:r>
      <w:proofErr w:type="spellStart"/>
      <w:r>
        <w:rPr>
          <w:rFonts w:ascii="Times New Roman" w:eastAsia="Times New Roman" w:hAnsi="Times New Roman" w:cs="Times New Roman"/>
          <w:sz w:val="24"/>
          <w:szCs w:val="24"/>
        </w:rPr>
        <w:t>Gardashova</w:t>
      </w:r>
      <w:proofErr w:type="spellEnd"/>
      <w:r>
        <w:rPr>
          <w:rFonts w:ascii="Times New Roman" w:eastAsia="Times New Roman" w:hAnsi="Times New Roman" w:cs="Times New Roman"/>
          <w:sz w:val="24"/>
          <w:szCs w:val="24"/>
        </w:rPr>
        <w:t>, L. 2014). It is worrying that the nursing hospital solution more than 37% of respondents in 2017 stated that the high vacancy rate is 7.</w:t>
      </w:r>
      <w:r>
        <w:rPr>
          <w:rFonts w:ascii="Times New Roman" w:eastAsia="Times New Roman" w:hAnsi="Times New Roman" w:cs="Times New Roman"/>
          <w:sz w:val="24"/>
          <w:szCs w:val="24"/>
        </w:rPr>
        <w:t>5% of nurses.</w:t>
      </w:r>
    </w:p>
    <w:p w:rsidR="001B5996" w:rsidRDefault="00FB3431">
      <w:pPr>
        <w:pStyle w:val="normal0"/>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Hospitals under P</w:t>
      </w:r>
      <w:r w:rsidR="00146153">
        <w:rPr>
          <w:rFonts w:ascii="Times New Roman" w:eastAsia="Times New Roman" w:hAnsi="Times New Roman" w:cs="Times New Roman"/>
          <w:sz w:val="24"/>
          <w:szCs w:val="24"/>
        </w:rPr>
        <w:t xml:space="preserve">HS need a trained, reliable and stable workforce to ensure effective and constant patient care. When an employee leaves, the patient is affected, as in the lower line. It is estimated that the economic cost of losing a nurse </w:t>
      </w:r>
      <w:r w:rsidR="00146153">
        <w:rPr>
          <w:rFonts w:ascii="Times New Roman" w:eastAsia="Times New Roman" w:hAnsi="Times New Roman" w:cs="Times New Roman"/>
          <w:sz w:val="24"/>
          <w:szCs w:val="24"/>
        </w:rPr>
        <w:t>equals twice the salary of a nurse. For each percentage point increase in the annual nursing centre, the average annual hospital loss is approximately £ 300,000 (</w:t>
      </w:r>
      <w:proofErr w:type="spellStart"/>
      <w:r w:rsidR="00146153">
        <w:rPr>
          <w:rFonts w:ascii="Times New Roman" w:eastAsia="Times New Roman" w:hAnsi="Times New Roman" w:cs="Times New Roman"/>
          <w:sz w:val="24"/>
          <w:szCs w:val="24"/>
        </w:rPr>
        <w:t>Hanly</w:t>
      </w:r>
      <w:proofErr w:type="spellEnd"/>
      <w:r w:rsidR="00146153">
        <w:rPr>
          <w:rFonts w:ascii="Times New Roman" w:eastAsia="Times New Roman" w:hAnsi="Times New Roman" w:cs="Times New Roman"/>
          <w:sz w:val="24"/>
          <w:szCs w:val="24"/>
        </w:rPr>
        <w:t xml:space="preserve">, J. and </w:t>
      </w:r>
      <w:proofErr w:type="spellStart"/>
      <w:r w:rsidR="00146153">
        <w:rPr>
          <w:rFonts w:ascii="Times New Roman" w:eastAsia="Times New Roman" w:hAnsi="Times New Roman" w:cs="Times New Roman"/>
          <w:sz w:val="24"/>
          <w:szCs w:val="24"/>
        </w:rPr>
        <w:t>Koffman</w:t>
      </w:r>
      <w:proofErr w:type="spellEnd"/>
      <w:r w:rsidR="00146153">
        <w:rPr>
          <w:rFonts w:ascii="Times New Roman" w:eastAsia="Times New Roman" w:hAnsi="Times New Roman" w:cs="Times New Roman"/>
          <w:sz w:val="24"/>
          <w:szCs w:val="24"/>
        </w:rPr>
        <w:t>, E. 2016). These costs, especially in cases in specified minimum nurse-p</w:t>
      </w:r>
      <w:r w:rsidR="00146153">
        <w:rPr>
          <w:rFonts w:ascii="Times New Roman" w:eastAsia="Times New Roman" w:hAnsi="Times New Roman" w:cs="Times New Roman"/>
          <w:sz w:val="24"/>
          <w:szCs w:val="24"/>
        </w:rPr>
        <w:t>atient relationships, emergency personnel billing, payroll and patient transfer rate are subject to increase hiring and training costs.</w:t>
      </w:r>
    </w:p>
    <w:p w:rsidR="001B5996" w:rsidRDefault="00FB3431">
      <w:pPr>
        <w:pStyle w:val="normal0"/>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sidR="00146153">
        <w:rPr>
          <w:rFonts w:ascii="Times New Roman" w:eastAsia="Times New Roman" w:hAnsi="Times New Roman" w:cs="Times New Roman"/>
          <w:sz w:val="24"/>
          <w:szCs w:val="24"/>
        </w:rPr>
        <w:t xml:space="preserve"> factor</w:t>
      </w:r>
      <w:r>
        <w:rPr>
          <w:rFonts w:ascii="Times New Roman" w:eastAsia="Times New Roman" w:hAnsi="Times New Roman" w:cs="Times New Roman"/>
          <w:sz w:val="24"/>
          <w:szCs w:val="24"/>
        </w:rPr>
        <w:t>s</w:t>
      </w:r>
      <w:r w:rsidR="00146153">
        <w:rPr>
          <w:rFonts w:ascii="Times New Roman" w:eastAsia="Times New Roman" w:hAnsi="Times New Roman" w:cs="Times New Roman"/>
          <w:sz w:val="24"/>
          <w:szCs w:val="24"/>
        </w:rPr>
        <w:t xml:space="preserve"> that led to the resignation of the nurses </w:t>
      </w:r>
      <w:proofErr w:type="gramStart"/>
      <w:r w:rsidR="00146153">
        <w:rPr>
          <w:rFonts w:ascii="Times New Roman" w:eastAsia="Times New Roman" w:hAnsi="Times New Roman" w:cs="Times New Roman"/>
          <w:sz w:val="24"/>
          <w:szCs w:val="24"/>
        </w:rPr>
        <w:t>was</w:t>
      </w:r>
      <w:proofErr w:type="gramEnd"/>
      <w:r w:rsidR="00146153">
        <w:rPr>
          <w:rFonts w:ascii="Times New Roman" w:eastAsia="Times New Roman" w:hAnsi="Times New Roman" w:cs="Times New Roman"/>
          <w:sz w:val="24"/>
          <w:szCs w:val="24"/>
        </w:rPr>
        <w:t xml:space="preserve"> not the</w:t>
      </w:r>
      <w:r>
        <w:rPr>
          <w:rFonts w:ascii="Times New Roman" w:eastAsia="Times New Roman" w:hAnsi="Times New Roman" w:cs="Times New Roman"/>
          <w:sz w:val="24"/>
          <w:szCs w:val="24"/>
        </w:rPr>
        <w:t xml:space="preserve"> management of the workload in P</w:t>
      </w:r>
      <w:r w:rsidR="00146153">
        <w:rPr>
          <w:rFonts w:ascii="Times New Roman" w:eastAsia="Times New Roman" w:hAnsi="Times New Roman" w:cs="Times New Roman"/>
          <w:sz w:val="24"/>
          <w:szCs w:val="24"/>
        </w:rPr>
        <w:t>HS. Wear and tear i</w:t>
      </w:r>
      <w:r w:rsidR="00146153">
        <w:rPr>
          <w:rFonts w:ascii="Times New Roman" w:eastAsia="Times New Roman" w:hAnsi="Times New Roman" w:cs="Times New Roman"/>
          <w:sz w:val="24"/>
          <w:szCs w:val="24"/>
        </w:rPr>
        <w:t>s very common, many reports identified factors to increase salaries by 43% of nurses as has been said preferred to increase the number of employees was found. Excessive feeling can cause problems. The overworked nurses left the hospital and put more pressu</w:t>
      </w:r>
      <w:r w:rsidR="00146153">
        <w:rPr>
          <w:rFonts w:ascii="Times New Roman" w:eastAsia="Times New Roman" w:hAnsi="Times New Roman" w:cs="Times New Roman"/>
          <w:sz w:val="24"/>
          <w:szCs w:val="24"/>
        </w:rPr>
        <w:t xml:space="preserve">re on the rest of the people (Nan, J. and </w:t>
      </w:r>
      <w:proofErr w:type="spellStart"/>
      <w:r w:rsidR="00146153">
        <w:rPr>
          <w:rFonts w:ascii="Times New Roman" w:eastAsia="Times New Roman" w:hAnsi="Times New Roman" w:cs="Times New Roman"/>
          <w:sz w:val="24"/>
          <w:szCs w:val="24"/>
        </w:rPr>
        <w:t>Qi</w:t>
      </w:r>
      <w:proofErr w:type="spellEnd"/>
      <w:r w:rsidR="00146153">
        <w:rPr>
          <w:rFonts w:ascii="Times New Roman" w:eastAsia="Times New Roman" w:hAnsi="Times New Roman" w:cs="Times New Roman"/>
          <w:sz w:val="24"/>
          <w:szCs w:val="24"/>
        </w:rPr>
        <w:t>, H. 2010)</w:t>
      </w:r>
      <w:r w:rsidR="00146153">
        <w:rPr>
          <w:rFonts w:ascii="Times New Roman" w:eastAsia="Times New Roman" w:hAnsi="Times New Roman" w:cs="Times New Roman"/>
          <w:sz w:val="24"/>
          <w:szCs w:val="24"/>
        </w:rPr>
        <w:tab/>
        <w:t>. Among the other factors that direct hospital billing, a low level of control over work performance, lack of respect, lack of clear work papers, and communication with management in the lack of employ</w:t>
      </w:r>
      <w:r w:rsidR="00146153">
        <w:rPr>
          <w:rFonts w:ascii="Times New Roman" w:eastAsia="Times New Roman" w:hAnsi="Times New Roman" w:cs="Times New Roman"/>
          <w:sz w:val="24"/>
          <w:szCs w:val="24"/>
        </w:rPr>
        <w:t>ment opportunities and business issues for important ones are weak.</w:t>
      </w:r>
    </w:p>
    <w:p w:rsidR="001B5996" w:rsidRDefault="00146153">
      <w:pPr>
        <w:pStyle w:val="normal0"/>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Many of the reasons given by health personnel are influencing exit decisions related to the behaviour of the manager. This shows that the role of organizational factors in reducing the tur</w:t>
      </w:r>
      <w:r>
        <w:rPr>
          <w:rFonts w:ascii="Times New Roman" w:eastAsia="Times New Roman" w:hAnsi="Times New Roman" w:cs="Times New Roman"/>
          <w:sz w:val="24"/>
          <w:szCs w:val="24"/>
        </w:rPr>
        <w:t>nover of employees and the role of human resources of the hospital (</w:t>
      </w:r>
      <w:proofErr w:type="spellStart"/>
      <w:r>
        <w:rPr>
          <w:rFonts w:ascii="Times New Roman" w:eastAsia="Times New Roman" w:hAnsi="Times New Roman" w:cs="Times New Roman"/>
          <w:sz w:val="24"/>
          <w:szCs w:val="24"/>
        </w:rPr>
        <w:t>Petrillo</w:t>
      </w:r>
      <w:proofErr w:type="spellEnd"/>
      <w:r>
        <w:rPr>
          <w:rFonts w:ascii="Times New Roman" w:eastAsia="Times New Roman" w:hAnsi="Times New Roman" w:cs="Times New Roman"/>
          <w:sz w:val="24"/>
          <w:szCs w:val="24"/>
        </w:rPr>
        <w:t>, A. 2016). For example, the human resources department in NHS, approximately 30% of new nurses graduated in the first year of the application can implement a program to prevent th</w:t>
      </w:r>
      <w:r>
        <w:rPr>
          <w:rFonts w:ascii="Times New Roman" w:eastAsia="Times New Roman" w:hAnsi="Times New Roman" w:cs="Times New Roman"/>
          <w:sz w:val="24"/>
          <w:szCs w:val="24"/>
        </w:rPr>
        <w:t>e turnover of nurses.</w:t>
      </w:r>
    </w:p>
    <w:p w:rsidR="001B5996" w:rsidRDefault="00146153">
      <w:pPr>
        <w:pStyle w:val="normal0"/>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Skill management process in NHS begins with the hiring of the right people, the right candidates, the right motivation and the real expectations of work. It clearly conveys the functions of employees, to reward superior performance, p</w:t>
      </w:r>
      <w:r>
        <w:rPr>
          <w:rFonts w:ascii="Times New Roman" w:eastAsia="Times New Roman" w:hAnsi="Times New Roman" w:cs="Times New Roman"/>
          <w:sz w:val="24"/>
          <w:szCs w:val="24"/>
        </w:rPr>
        <w:t>ersonalized career development plans to promote and to minimize management time, are addressing the root causes of employee turnover means (</w:t>
      </w:r>
      <w:proofErr w:type="spellStart"/>
      <w:r>
        <w:rPr>
          <w:rFonts w:ascii="Times New Roman" w:eastAsia="Times New Roman" w:hAnsi="Times New Roman" w:cs="Times New Roman"/>
          <w:sz w:val="24"/>
          <w:szCs w:val="24"/>
        </w:rPr>
        <w:t>Rao</w:t>
      </w:r>
      <w:proofErr w:type="spellEnd"/>
      <w:r>
        <w:rPr>
          <w:rFonts w:ascii="Times New Roman" w:eastAsia="Times New Roman" w:hAnsi="Times New Roman" w:cs="Times New Roman"/>
          <w:sz w:val="24"/>
          <w:szCs w:val="24"/>
        </w:rPr>
        <w:t>, R. 2013). The administrator should improve control to affect the work of employees and allow employees to parti</w:t>
      </w:r>
      <w:r>
        <w:rPr>
          <w:rFonts w:ascii="Times New Roman" w:eastAsia="Times New Roman" w:hAnsi="Times New Roman" w:cs="Times New Roman"/>
          <w:sz w:val="24"/>
          <w:szCs w:val="24"/>
        </w:rPr>
        <w:t xml:space="preserve">cipate in conversations that provide continuous feedback, optimizing the work schedule according to the best interests of the </w:t>
      </w:r>
      <w:r>
        <w:rPr>
          <w:rFonts w:ascii="Times New Roman" w:eastAsia="Times New Roman" w:hAnsi="Times New Roman" w:cs="Times New Roman"/>
          <w:sz w:val="24"/>
          <w:szCs w:val="24"/>
        </w:rPr>
        <w:lastRenderedPageBreak/>
        <w:t>employee. However, there is not an adequate size for everyone. The human resources department must invest in various talents manag</w:t>
      </w:r>
      <w:r>
        <w:rPr>
          <w:rFonts w:ascii="Times New Roman" w:eastAsia="Times New Roman" w:hAnsi="Times New Roman" w:cs="Times New Roman"/>
          <w:sz w:val="24"/>
          <w:szCs w:val="24"/>
        </w:rPr>
        <w:t>ement programs to solve this problem.</w:t>
      </w:r>
    </w:p>
    <w:p w:rsidR="001B5996" w:rsidRDefault="00146153">
      <w:pPr>
        <w:pStyle w:val="normal0"/>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Since women have control in 80% of adult social work, some things clearly want women to leave the industry. The problem is not limited to social assistance. In the NHS, data from NHS employers show that 77% of the work</w:t>
      </w:r>
      <w:r>
        <w:rPr>
          <w:rFonts w:ascii="Times New Roman" w:eastAsia="Times New Roman" w:hAnsi="Times New Roman" w:cs="Times New Roman"/>
          <w:sz w:val="24"/>
          <w:szCs w:val="24"/>
        </w:rPr>
        <w:t>force is female. According to the Royal College of Nursing (RCN), there are now 24,000 nursing vacancies (including social care). In community health services, despite the growing demand, the number of full-time employees has decreased by 12% since Septemb</w:t>
      </w:r>
      <w:r>
        <w:rPr>
          <w:rFonts w:ascii="Times New Roman" w:eastAsia="Times New Roman" w:hAnsi="Times New Roman" w:cs="Times New Roman"/>
          <w:sz w:val="24"/>
          <w:szCs w:val="24"/>
        </w:rPr>
        <w:t xml:space="preserve">er 2009. </w:t>
      </w:r>
    </w:p>
    <w:p w:rsidR="001B5996" w:rsidRDefault="00146153">
      <w:pPr>
        <w:pStyle w:val="normal0"/>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UK Social Welfare Department report, it is estimated that approximately 340,000 social workers remain each year. On average, nursing homes have about 2,800 management positions unfinished at the same time, and the vacancy rate for social s</w:t>
      </w:r>
      <w:r>
        <w:rPr>
          <w:rFonts w:ascii="Times New Roman" w:eastAsia="Times New Roman" w:hAnsi="Times New Roman" w:cs="Times New Roman"/>
          <w:sz w:val="24"/>
          <w:szCs w:val="24"/>
        </w:rPr>
        <w:t xml:space="preserve">ervice professionals in the legal sector has increased from 7.3% in 2012 to 11% in 2016, despite of the same contracting process. And the flow rate keeps going up. </w:t>
      </w:r>
    </w:p>
    <w:p w:rsidR="001B5996" w:rsidRDefault="00146153">
      <w:pPr>
        <w:pStyle w:val="normal0"/>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Overall it is difficult to determine the ide</w:t>
      </w:r>
      <w:r w:rsidR="00FB3431">
        <w:rPr>
          <w:rFonts w:ascii="Times New Roman" w:eastAsia="Times New Roman" w:hAnsi="Times New Roman" w:cs="Times New Roman"/>
          <w:sz w:val="24"/>
          <w:szCs w:val="24"/>
        </w:rPr>
        <w:t>al turnover rate of the Private</w:t>
      </w:r>
      <w:r>
        <w:rPr>
          <w:rFonts w:ascii="Times New Roman" w:eastAsia="Times New Roman" w:hAnsi="Times New Roman" w:cs="Times New Roman"/>
          <w:sz w:val="24"/>
          <w:szCs w:val="24"/>
        </w:rPr>
        <w:t xml:space="preserve"> Health Service</w:t>
      </w:r>
      <w:r>
        <w:rPr>
          <w:rFonts w:ascii="Times New Roman" w:eastAsia="Times New Roman" w:hAnsi="Times New Roman" w:cs="Times New Roman"/>
          <w:sz w:val="24"/>
          <w:szCs w:val="24"/>
        </w:rPr>
        <w:t>. Employee turnover can be something good or bad. If it is too high, it can be destructive and expensive, but if it is low-performing workers, it can increase cost and quality. Changes in the variables are associated with a well-structured team environment</w:t>
      </w:r>
      <w:r>
        <w:rPr>
          <w:rFonts w:ascii="Times New Roman" w:eastAsia="Times New Roman" w:hAnsi="Times New Roman" w:cs="Times New Roman"/>
          <w:sz w:val="24"/>
          <w:szCs w:val="24"/>
        </w:rPr>
        <w:t>, line management and occupational safety and quality, job satisfaction, work stress, flexible work options, adequate training, participation in violence, work experience or of personnel or intimidation.</w:t>
      </w:r>
    </w:p>
    <w:p w:rsidR="001B5996" w:rsidRDefault="00146153">
      <w:pPr>
        <w:pStyle w:val="normal0"/>
        <w:spacing w:before="120" w:after="120" w:line="36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SWOT Analysis of Health Workers and environment in N</w:t>
      </w:r>
      <w:r>
        <w:rPr>
          <w:rFonts w:ascii="Times New Roman" w:eastAsia="Times New Roman" w:hAnsi="Times New Roman" w:cs="Times New Roman"/>
          <w:sz w:val="24"/>
          <w:szCs w:val="24"/>
          <w:u w:val="single"/>
        </w:rPr>
        <w:t>HS:</w:t>
      </w:r>
    </w:p>
    <w:p w:rsidR="001B5996" w:rsidRDefault="00146153">
      <w:pPr>
        <w:pStyle w:val="normal0"/>
        <w:spacing w:before="120" w:after="12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Strengths:</w:t>
      </w:r>
    </w:p>
    <w:p w:rsidR="001B5996" w:rsidRDefault="00146153">
      <w:pPr>
        <w:pStyle w:val="normal0"/>
        <w:numPr>
          <w:ilvl w:val="0"/>
          <w:numId w:val="9"/>
        </w:numPr>
        <w:spacing w:after="0" w:line="360" w:lineRule="auto"/>
        <w:contextualSpacing/>
        <w:jc w:val="both"/>
        <w:rPr>
          <w:sz w:val="24"/>
          <w:szCs w:val="24"/>
        </w:rPr>
      </w:pPr>
      <w:r>
        <w:rPr>
          <w:rFonts w:ascii="Times New Roman" w:eastAsia="Times New Roman" w:hAnsi="Times New Roman" w:cs="Times New Roman"/>
          <w:sz w:val="24"/>
          <w:szCs w:val="24"/>
        </w:rPr>
        <w:t>Intensive competition or excessive competition in most regions</w:t>
      </w:r>
    </w:p>
    <w:p w:rsidR="001B5996" w:rsidRDefault="00146153">
      <w:pPr>
        <w:pStyle w:val="normal0"/>
        <w:numPr>
          <w:ilvl w:val="0"/>
          <w:numId w:val="9"/>
        </w:numPr>
        <w:spacing w:after="0" w:line="360" w:lineRule="auto"/>
        <w:contextualSpacing/>
        <w:jc w:val="both"/>
        <w:rPr>
          <w:sz w:val="24"/>
          <w:szCs w:val="24"/>
        </w:rPr>
      </w:pPr>
      <w:r>
        <w:rPr>
          <w:rFonts w:ascii="Times New Roman" w:eastAsia="Times New Roman" w:hAnsi="Times New Roman" w:cs="Times New Roman"/>
          <w:sz w:val="24"/>
          <w:szCs w:val="24"/>
        </w:rPr>
        <w:t>Generally low loss making trend</w:t>
      </w:r>
    </w:p>
    <w:p w:rsidR="001B5996" w:rsidRDefault="00146153">
      <w:pPr>
        <w:pStyle w:val="normal0"/>
        <w:numPr>
          <w:ilvl w:val="0"/>
          <w:numId w:val="9"/>
        </w:numPr>
        <w:spacing w:after="0" w:line="360" w:lineRule="auto"/>
        <w:contextualSpacing/>
        <w:jc w:val="both"/>
        <w:rPr>
          <w:sz w:val="24"/>
          <w:szCs w:val="24"/>
        </w:rPr>
      </w:pPr>
      <w:r>
        <w:rPr>
          <w:rFonts w:ascii="Times New Roman" w:eastAsia="Times New Roman" w:hAnsi="Times New Roman" w:cs="Times New Roman"/>
          <w:sz w:val="24"/>
          <w:szCs w:val="24"/>
        </w:rPr>
        <w:t xml:space="preserve">Management applies depth mechanisms for problem solving </w:t>
      </w:r>
    </w:p>
    <w:p w:rsidR="001B5996" w:rsidRDefault="00146153">
      <w:pPr>
        <w:pStyle w:val="normal0"/>
        <w:spacing w:before="120" w:after="12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Weaknesses: </w:t>
      </w:r>
    </w:p>
    <w:p w:rsidR="001B5996" w:rsidRDefault="00146153">
      <w:pPr>
        <w:pStyle w:val="normal0"/>
        <w:numPr>
          <w:ilvl w:val="0"/>
          <w:numId w:val="1"/>
        </w:numPr>
        <w:spacing w:after="0" w:line="360" w:lineRule="auto"/>
        <w:contextualSpacing/>
        <w:jc w:val="both"/>
        <w:rPr>
          <w:sz w:val="24"/>
          <w:szCs w:val="24"/>
        </w:rPr>
      </w:pPr>
      <w:r>
        <w:rPr>
          <w:rFonts w:ascii="Times New Roman" w:eastAsia="Times New Roman" w:hAnsi="Times New Roman" w:cs="Times New Roman"/>
          <w:sz w:val="24"/>
          <w:szCs w:val="24"/>
        </w:rPr>
        <w:t>Difficult process and procedures</w:t>
      </w:r>
    </w:p>
    <w:p w:rsidR="001B5996" w:rsidRDefault="00146153">
      <w:pPr>
        <w:pStyle w:val="normal0"/>
        <w:numPr>
          <w:ilvl w:val="0"/>
          <w:numId w:val="1"/>
        </w:numPr>
        <w:spacing w:after="0" w:line="360" w:lineRule="auto"/>
        <w:contextualSpacing/>
        <w:jc w:val="both"/>
        <w:rPr>
          <w:sz w:val="24"/>
          <w:szCs w:val="24"/>
        </w:rPr>
      </w:pPr>
      <w:r>
        <w:rPr>
          <w:rFonts w:ascii="Times New Roman" w:eastAsia="Times New Roman" w:hAnsi="Times New Roman" w:cs="Times New Roman"/>
          <w:sz w:val="24"/>
          <w:szCs w:val="24"/>
        </w:rPr>
        <w:t>Few capacities of progress</w:t>
      </w:r>
    </w:p>
    <w:p w:rsidR="001B5996" w:rsidRDefault="00146153">
      <w:pPr>
        <w:pStyle w:val="normal0"/>
        <w:numPr>
          <w:ilvl w:val="0"/>
          <w:numId w:val="1"/>
        </w:numPr>
        <w:spacing w:after="0" w:line="360" w:lineRule="auto"/>
        <w:contextualSpacing/>
        <w:jc w:val="both"/>
        <w:rPr>
          <w:sz w:val="24"/>
          <w:szCs w:val="24"/>
        </w:rPr>
      </w:pPr>
      <w:r>
        <w:rPr>
          <w:rFonts w:ascii="Times New Roman" w:eastAsia="Times New Roman" w:hAnsi="Times New Roman" w:cs="Times New Roman"/>
          <w:sz w:val="24"/>
          <w:szCs w:val="24"/>
        </w:rPr>
        <w:t>Little knowledge about individual performance</w:t>
      </w:r>
    </w:p>
    <w:p w:rsidR="001B5996" w:rsidRDefault="00146153">
      <w:pPr>
        <w:pStyle w:val="normal0"/>
        <w:numPr>
          <w:ilvl w:val="0"/>
          <w:numId w:val="1"/>
        </w:numPr>
        <w:spacing w:after="0" w:line="360" w:lineRule="auto"/>
        <w:contextualSpacing/>
        <w:jc w:val="both"/>
        <w:rPr>
          <w:sz w:val="24"/>
          <w:szCs w:val="24"/>
        </w:rPr>
      </w:pPr>
      <w:r>
        <w:rPr>
          <w:rFonts w:ascii="Times New Roman" w:eastAsia="Times New Roman" w:hAnsi="Times New Roman" w:cs="Times New Roman"/>
          <w:sz w:val="24"/>
          <w:szCs w:val="24"/>
        </w:rPr>
        <w:t>Major differences throughout the organization</w:t>
      </w:r>
    </w:p>
    <w:p w:rsidR="001B5996" w:rsidRDefault="00146153">
      <w:pPr>
        <w:pStyle w:val="normal0"/>
        <w:numPr>
          <w:ilvl w:val="0"/>
          <w:numId w:val="1"/>
        </w:numPr>
        <w:spacing w:after="0" w:line="360" w:lineRule="auto"/>
        <w:contextualSpacing/>
        <w:jc w:val="both"/>
        <w:rPr>
          <w:sz w:val="24"/>
          <w:szCs w:val="24"/>
        </w:rPr>
      </w:pPr>
      <w:r>
        <w:rPr>
          <w:rFonts w:ascii="Times New Roman" w:eastAsia="Times New Roman" w:hAnsi="Times New Roman" w:cs="Times New Roman"/>
          <w:sz w:val="24"/>
          <w:szCs w:val="24"/>
        </w:rPr>
        <w:t>Lack of long-term perspective</w:t>
      </w:r>
    </w:p>
    <w:p w:rsidR="001B5996" w:rsidRDefault="00146153">
      <w:pPr>
        <w:pStyle w:val="normal0"/>
        <w:numPr>
          <w:ilvl w:val="0"/>
          <w:numId w:val="1"/>
        </w:numPr>
        <w:spacing w:after="0" w:line="360" w:lineRule="auto"/>
        <w:contextualSpacing/>
        <w:jc w:val="both"/>
        <w:rPr>
          <w:sz w:val="24"/>
          <w:szCs w:val="24"/>
        </w:rPr>
      </w:pPr>
      <w:r>
        <w:rPr>
          <w:rFonts w:ascii="Times New Roman" w:eastAsia="Times New Roman" w:hAnsi="Times New Roman" w:cs="Times New Roman"/>
          <w:sz w:val="24"/>
          <w:szCs w:val="24"/>
        </w:rPr>
        <w:t xml:space="preserve">Overtime dependency </w:t>
      </w:r>
    </w:p>
    <w:p w:rsidR="001B5996" w:rsidRDefault="00146153">
      <w:pPr>
        <w:pStyle w:val="normal0"/>
        <w:numPr>
          <w:ilvl w:val="0"/>
          <w:numId w:val="1"/>
        </w:numPr>
        <w:spacing w:after="0" w:line="360" w:lineRule="auto"/>
        <w:contextualSpacing/>
        <w:jc w:val="both"/>
        <w:rPr>
          <w:sz w:val="24"/>
          <w:szCs w:val="24"/>
        </w:rPr>
      </w:pPr>
      <w:r>
        <w:rPr>
          <w:rFonts w:ascii="Times New Roman" w:eastAsia="Times New Roman" w:hAnsi="Times New Roman" w:cs="Times New Roman"/>
          <w:sz w:val="24"/>
          <w:szCs w:val="24"/>
        </w:rPr>
        <w:lastRenderedPageBreak/>
        <w:t>Rewarding of efforts instead of production</w:t>
      </w:r>
    </w:p>
    <w:p w:rsidR="001B5996" w:rsidRDefault="00146153">
      <w:pPr>
        <w:pStyle w:val="normal0"/>
        <w:numPr>
          <w:ilvl w:val="0"/>
          <w:numId w:val="1"/>
        </w:numPr>
        <w:spacing w:after="0" w:line="360" w:lineRule="auto"/>
        <w:contextualSpacing/>
        <w:jc w:val="both"/>
        <w:rPr>
          <w:sz w:val="24"/>
          <w:szCs w:val="24"/>
        </w:rPr>
      </w:pPr>
      <w:r>
        <w:rPr>
          <w:rFonts w:ascii="Times New Roman" w:eastAsia="Times New Roman" w:hAnsi="Times New Roman" w:cs="Times New Roman"/>
          <w:sz w:val="24"/>
          <w:szCs w:val="24"/>
        </w:rPr>
        <w:t>Relative salary between experts and non-experts</w:t>
      </w:r>
    </w:p>
    <w:p w:rsidR="001B5996" w:rsidRDefault="00146153">
      <w:pPr>
        <w:pStyle w:val="normal0"/>
        <w:spacing w:before="120" w:after="12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Opportunities: </w:t>
      </w:r>
    </w:p>
    <w:p w:rsidR="001B5996" w:rsidRDefault="00146153">
      <w:pPr>
        <w:pStyle w:val="normal0"/>
        <w:numPr>
          <w:ilvl w:val="0"/>
          <w:numId w:val="2"/>
        </w:numPr>
        <w:spacing w:after="0" w:line="360" w:lineRule="auto"/>
        <w:contextualSpacing/>
        <w:jc w:val="both"/>
        <w:rPr>
          <w:sz w:val="24"/>
          <w:szCs w:val="24"/>
        </w:rPr>
      </w:pPr>
      <w:r>
        <w:rPr>
          <w:rFonts w:ascii="Times New Roman" w:eastAsia="Times New Roman" w:hAnsi="Times New Roman" w:cs="Times New Roman"/>
          <w:sz w:val="24"/>
          <w:szCs w:val="24"/>
        </w:rPr>
        <w:t>Creating of a culture of performance instead of a culture of expectations</w:t>
      </w:r>
    </w:p>
    <w:p w:rsidR="001B5996" w:rsidRDefault="00146153">
      <w:pPr>
        <w:pStyle w:val="normal0"/>
        <w:numPr>
          <w:ilvl w:val="0"/>
          <w:numId w:val="2"/>
        </w:numPr>
        <w:spacing w:after="0" w:line="360" w:lineRule="auto"/>
        <w:contextualSpacing/>
        <w:jc w:val="both"/>
        <w:rPr>
          <w:sz w:val="24"/>
          <w:szCs w:val="24"/>
        </w:rPr>
      </w:pPr>
      <w:r>
        <w:rPr>
          <w:rFonts w:ascii="Times New Roman" w:eastAsia="Times New Roman" w:hAnsi="Times New Roman" w:cs="Times New Roman"/>
          <w:sz w:val="24"/>
          <w:szCs w:val="24"/>
        </w:rPr>
        <w:t>Improvement of labour relations in recent years</w:t>
      </w:r>
    </w:p>
    <w:p w:rsidR="001B5996" w:rsidRDefault="00146153">
      <w:pPr>
        <w:pStyle w:val="normal0"/>
        <w:numPr>
          <w:ilvl w:val="0"/>
          <w:numId w:val="2"/>
        </w:numPr>
        <w:spacing w:after="0" w:line="360" w:lineRule="auto"/>
        <w:contextualSpacing/>
        <w:jc w:val="both"/>
        <w:rPr>
          <w:sz w:val="24"/>
          <w:szCs w:val="24"/>
        </w:rPr>
      </w:pPr>
      <w:r>
        <w:rPr>
          <w:rFonts w:ascii="Times New Roman" w:eastAsia="Times New Roman" w:hAnsi="Times New Roman" w:cs="Times New Roman"/>
          <w:sz w:val="24"/>
          <w:szCs w:val="24"/>
        </w:rPr>
        <w:t>Clear health strategy</w:t>
      </w:r>
    </w:p>
    <w:p w:rsidR="001B5996" w:rsidRDefault="00146153">
      <w:pPr>
        <w:pStyle w:val="normal0"/>
        <w:numPr>
          <w:ilvl w:val="0"/>
          <w:numId w:val="2"/>
        </w:numPr>
        <w:spacing w:after="0" w:line="360" w:lineRule="auto"/>
        <w:contextualSpacing/>
        <w:jc w:val="both"/>
        <w:rPr>
          <w:sz w:val="24"/>
          <w:szCs w:val="24"/>
        </w:rPr>
      </w:pPr>
      <w:r>
        <w:rPr>
          <w:rFonts w:ascii="Times New Roman" w:eastAsia="Times New Roman" w:hAnsi="Times New Roman" w:cs="Times New Roman"/>
          <w:sz w:val="24"/>
          <w:szCs w:val="24"/>
        </w:rPr>
        <w:t>Reward flexibility for different types of positions</w:t>
      </w:r>
    </w:p>
    <w:p w:rsidR="001B5996" w:rsidRDefault="00146153">
      <w:pPr>
        <w:pStyle w:val="normal0"/>
        <w:spacing w:before="120" w:after="12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Threats: </w:t>
      </w:r>
    </w:p>
    <w:p w:rsidR="001B5996" w:rsidRDefault="00146153">
      <w:pPr>
        <w:pStyle w:val="normal0"/>
        <w:numPr>
          <w:ilvl w:val="0"/>
          <w:numId w:val="2"/>
        </w:numPr>
        <w:spacing w:after="0" w:line="360" w:lineRule="auto"/>
        <w:contextualSpacing/>
        <w:jc w:val="both"/>
        <w:rPr>
          <w:sz w:val="24"/>
          <w:szCs w:val="24"/>
        </w:rPr>
      </w:pPr>
      <w:r>
        <w:rPr>
          <w:rFonts w:ascii="Times New Roman" w:eastAsia="Times New Roman" w:hAnsi="Times New Roman" w:cs="Times New Roman"/>
          <w:sz w:val="24"/>
          <w:szCs w:val="24"/>
        </w:rPr>
        <w:t>There is no balance between quality and speed</w:t>
      </w:r>
    </w:p>
    <w:p w:rsidR="001B5996" w:rsidRDefault="00146153">
      <w:pPr>
        <w:pStyle w:val="normal0"/>
        <w:numPr>
          <w:ilvl w:val="0"/>
          <w:numId w:val="2"/>
        </w:numPr>
        <w:spacing w:after="0" w:line="360" w:lineRule="auto"/>
        <w:contextualSpacing/>
        <w:jc w:val="both"/>
        <w:rPr>
          <w:sz w:val="24"/>
          <w:szCs w:val="24"/>
        </w:rPr>
      </w:pPr>
      <w:r>
        <w:rPr>
          <w:rFonts w:ascii="Times New Roman" w:eastAsia="Times New Roman" w:hAnsi="Times New Roman" w:cs="Times New Roman"/>
          <w:sz w:val="24"/>
          <w:szCs w:val="24"/>
        </w:rPr>
        <w:t>Shor</w:t>
      </w:r>
      <w:r>
        <w:rPr>
          <w:rFonts w:ascii="Times New Roman" w:eastAsia="Times New Roman" w:hAnsi="Times New Roman" w:cs="Times New Roman"/>
          <w:sz w:val="24"/>
          <w:szCs w:val="24"/>
        </w:rPr>
        <w:t>t-term expectations, there need to make strategy for longer periods</w:t>
      </w:r>
    </w:p>
    <w:p w:rsidR="001B5996" w:rsidRDefault="00146153">
      <w:pPr>
        <w:pStyle w:val="normal0"/>
        <w:numPr>
          <w:ilvl w:val="0"/>
          <w:numId w:val="2"/>
        </w:numPr>
        <w:spacing w:after="0" w:line="360" w:lineRule="auto"/>
        <w:contextualSpacing/>
        <w:jc w:val="both"/>
        <w:rPr>
          <w:sz w:val="24"/>
          <w:szCs w:val="24"/>
        </w:rPr>
      </w:pPr>
      <w:r>
        <w:rPr>
          <w:rFonts w:ascii="Times New Roman" w:eastAsia="Times New Roman" w:hAnsi="Times New Roman" w:cs="Times New Roman"/>
          <w:sz w:val="24"/>
          <w:szCs w:val="24"/>
        </w:rPr>
        <w:t>Competition in actions</w:t>
      </w:r>
    </w:p>
    <w:p w:rsidR="001B5996" w:rsidRDefault="00146153">
      <w:pPr>
        <w:pStyle w:val="normal0"/>
        <w:keepNext/>
        <w:keepLines/>
        <w:spacing w:before="120" w:after="120" w:line="360" w:lineRule="auto"/>
        <w:jc w:val="both"/>
        <w:rPr>
          <w:rFonts w:ascii="Cambria" w:eastAsia="Cambria" w:hAnsi="Cambria" w:cs="Cambria"/>
          <w:b/>
          <w:sz w:val="28"/>
          <w:szCs w:val="28"/>
        </w:rPr>
      </w:pPr>
      <w:bookmarkStart w:id="5" w:name="_2et92p0" w:colFirst="0" w:colLast="0"/>
      <w:bookmarkEnd w:id="5"/>
      <w:r>
        <w:rPr>
          <w:rFonts w:ascii="Cambria" w:eastAsia="Cambria" w:hAnsi="Cambria" w:cs="Cambria"/>
          <w:b/>
          <w:sz w:val="28"/>
          <w:szCs w:val="28"/>
        </w:rPr>
        <w:t>Range of alternative solutions</w:t>
      </w:r>
    </w:p>
    <w:p w:rsidR="001B5996" w:rsidRPr="0020068A" w:rsidRDefault="00146153" w:rsidP="0020068A">
      <w:pPr>
        <w:pStyle w:val="normal0"/>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easy to feel besieged while working with high empl</w:t>
      </w:r>
      <w:r w:rsidR="0020068A">
        <w:rPr>
          <w:rFonts w:ascii="Times New Roman" w:eastAsia="Times New Roman" w:hAnsi="Times New Roman" w:cs="Times New Roman"/>
          <w:sz w:val="24"/>
          <w:szCs w:val="24"/>
        </w:rPr>
        <w:t>oyee turnover. However, if the P</w:t>
      </w:r>
      <w:r>
        <w:rPr>
          <w:rFonts w:ascii="Times New Roman" w:eastAsia="Times New Roman" w:hAnsi="Times New Roman" w:cs="Times New Roman"/>
          <w:sz w:val="24"/>
          <w:szCs w:val="24"/>
        </w:rPr>
        <w:t>HS authority understands the reason, it can be</w:t>
      </w:r>
      <w:r>
        <w:rPr>
          <w:rFonts w:ascii="Times New Roman" w:eastAsia="Times New Roman" w:hAnsi="Times New Roman" w:cs="Times New Roman"/>
          <w:sz w:val="24"/>
          <w:szCs w:val="24"/>
        </w:rPr>
        <w:t>gin to reduce the turnover by explaining the appropriate possible solutions to this remedy such as:</w:t>
      </w:r>
    </w:p>
    <w:p w:rsidR="001B5996" w:rsidRDefault="00146153">
      <w:pPr>
        <w:pStyle w:val="normal0"/>
        <w:numPr>
          <w:ilvl w:val="0"/>
          <w:numId w:val="5"/>
        </w:numPr>
        <w:spacing w:after="0" w:line="360" w:lineRule="auto"/>
        <w:contextualSpacing/>
        <w:jc w:val="both"/>
        <w:rPr>
          <w:sz w:val="24"/>
          <w:szCs w:val="24"/>
        </w:rPr>
      </w:pPr>
      <w:r>
        <w:rPr>
          <w:rFonts w:ascii="Times New Roman" w:eastAsia="Times New Roman" w:hAnsi="Times New Roman" w:cs="Times New Roman"/>
          <w:i/>
          <w:sz w:val="24"/>
          <w:szCs w:val="24"/>
        </w:rPr>
        <w:t>Allow front-line staff to provide feedback:</w:t>
      </w:r>
      <w:r>
        <w:rPr>
          <w:rFonts w:ascii="Times New Roman" w:eastAsia="Times New Roman" w:hAnsi="Times New Roman" w:cs="Times New Roman"/>
          <w:sz w:val="24"/>
          <w:szCs w:val="24"/>
        </w:rPr>
        <w:t xml:space="preserve"> Organizational management is not based solely on the opinions of senior staff. Provide feedback on current workloads and re</w:t>
      </w:r>
      <w:r>
        <w:rPr>
          <w:rFonts w:ascii="Times New Roman" w:eastAsia="Times New Roman" w:hAnsi="Times New Roman" w:cs="Times New Roman"/>
          <w:sz w:val="24"/>
          <w:szCs w:val="24"/>
        </w:rPr>
        <w:t>sponsibilities of employees create a tool to track each request (</w:t>
      </w:r>
      <w:proofErr w:type="spellStart"/>
      <w:r>
        <w:rPr>
          <w:rFonts w:ascii="Times New Roman" w:eastAsia="Times New Roman" w:hAnsi="Times New Roman" w:cs="Times New Roman"/>
          <w:sz w:val="24"/>
          <w:szCs w:val="24"/>
        </w:rPr>
        <w:t>Gardashova</w:t>
      </w:r>
      <w:proofErr w:type="spellEnd"/>
      <w:r>
        <w:rPr>
          <w:rFonts w:ascii="Times New Roman" w:eastAsia="Times New Roman" w:hAnsi="Times New Roman" w:cs="Times New Roman"/>
          <w:sz w:val="24"/>
          <w:szCs w:val="24"/>
        </w:rPr>
        <w:t>, L. 2017). Depending on the size of the organization, this may require the creation of new positions in human resources, but it will help reduce the redundancy of the staff.</w:t>
      </w:r>
    </w:p>
    <w:p w:rsidR="001B5996" w:rsidRDefault="00146153">
      <w:pPr>
        <w:pStyle w:val="normal0"/>
        <w:numPr>
          <w:ilvl w:val="0"/>
          <w:numId w:val="5"/>
        </w:numPr>
        <w:spacing w:after="0" w:line="360" w:lineRule="auto"/>
        <w:contextualSpacing/>
        <w:jc w:val="both"/>
        <w:rPr>
          <w:sz w:val="24"/>
          <w:szCs w:val="24"/>
        </w:rPr>
      </w:pPr>
      <w:r>
        <w:rPr>
          <w:rFonts w:ascii="Times New Roman" w:eastAsia="Times New Roman" w:hAnsi="Times New Roman" w:cs="Times New Roman"/>
          <w:i/>
          <w:sz w:val="24"/>
          <w:szCs w:val="24"/>
        </w:rPr>
        <w:t>Reduce paperwork:</w:t>
      </w:r>
      <w:r>
        <w:rPr>
          <w:rFonts w:ascii="Times New Roman" w:eastAsia="Times New Roman" w:hAnsi="Times New Roman" w:cs="Times New Roman"/>
          <w:sz w:val="24"/>
          <w:szCs w:val="24"/>
        </w:rPr>
        <w:t xml:space="preserve"> The world is becoming increasingly digital, not paper based. In addition, schedules and digital documents reduce the time required for staff to complete assessments and conduct maintenance (Reed, C. and Learning, B. 2014). In other words,</w:t>
      </w:r>
      <w:r>
        <w:rPr>
          <w:rFonts w:ascii="Times New Roman" w:eastAsia="Times New Roman" w:hAnsi="Times New Roman" w:cs="Times New Roman"/>
          <w:sz w:val="24"/>
          <w:szCs w:val="24"/>
        </w:rPr>
        <w:t xml:space="preserve"> digital haulage should be the most important priority of the organization if it takes as many processes as possible.</w:t>
      </w:r>
    </w:p>
    <w:p w:rsidR="001B5996" w:rsidRDefault="00146153">
      <w:pPr>
        <w:pStyle w:val="normal0"/>
        <w:numPr>
          <w:ilvl w:val="0"/>
          <w:numId w:val="5"/>
        </w:numPr>
        <w:spacing w:after="0" w:line="360" w:lineRule="auto"/>
        <w:contextualSpacing/>
        <w:jc w:val="both"/>
        <w:rPr>
          <w:sz w:val="24"/>
          <w:szCs w:val="24"/>
        </w:rPr>
      </w:pPr>
      <w:r>
        <w:rPr>
          <w:rFonts w:ascii="Times New Roman" w:eastAsia="Times New Roman" w:hAnsi="Times New Roman" w:cs="Times New Roman"/>
          <w:i/>
          <w:sz w:val="24"/>
          <w:szCs w:val="24"/>
        </w:rPr>
        <w:t>Provide promotion opportunities:</w:t>
      </w:r>
      <w:r>
        <w:rPr>
          <w:rFonts w:ascii="Times New Roman" w:eastAsia="Times New Roman" w:hAnsi="Times New Roman" w:cs="Times New Roman"/>
          <w:sz w:val="24"/>
          <w:szCs w:val="24"/>
        </w:rPr>
        <w:t xml:space="preserve"> Employees under NHS will be more determined when they are more motivated and work more productively. Prom</w:t>
      </w:r>
      <w:r>
        <w:rPr>
          <w:rFonts w:ascii="Times New Roman" w:eastAsia="Times New Roman" w:hAnsi="Times New Roman" w:cs="Times New Roman"/>
          <w:sz w:val="24"/>
          <w:szCs w:val="24"/>
        </w:rPr>
        <w:t xml:space="preserve">otions do not need to replenish high salaries to raise morale, but they must remain competitive with the community (Russo, D. and </w:t>
      </w:r>
      <w:proofErr w:type="spellStart"/>
      <w:r>
        <w:rPr>
          <w:rFonts w:ascii="Times New Roman" w:eastAsia="Times New Roman" w:hAnsi="Times New Roman" w:cs="Times New Roman"/>
          <w:sz w:val="24"/>
          <w:szCs w:val="24"/>
        </w:rPr>
        <w:t>Duci</w:t>
      </w:r>
      <w:proofErr w:type="spellEnd"/>
      <w:r>
        <w:rPr>
          <w:rFonts w:ascii="Times New Roman" w:eastAsia="Times New Roman" w:hAnsi="Times New Roman" w:cs="Times New Roman"/>
          <w:sz w:val="24"/>
          <w:szCs w:val="24"/>
        </w:rPr>
        <w:t>, S. 2016). The hospital management should consider researching the salaries of employees in the area and make sure the NH</w:t>
      </w:r>
      <w:r>
        <w:rPr>
          <w:rFonts w:ascii="Times New Roman" w:eastAsia="Times New Roman" w:hAnsi="Times New Roman" w:cs="Times New Roman"/>
          <w:sz w:val="24"/>
          <w:szCs w:val="24"/>
        </w:rPr>
        <w:t>S organization pays employees within reasonable limits and according to their skills and experience.</w:t>
      </w:r>
    </w:p>
    <w:p w:rsidR="001B5996" w:rsidRDefault="00146153">
      <w:pPr>
        <w:pStyle w:val="normal0"/>
        <w:numPr>
          <w:ilvl w:val="0"/>
          <w:numId w:val="5"/>
        </w:numPr>
        <w:spacing w:after="0" w:line="360" w:lineRule="auto"/>
        <w:contextualSpacing/>
        <w:jc w:val="both"/>
        <w:rPr>
          <w:sz w:val="24"/>
          <w:szCs w:val="24"/>
        </w:rPr>
      </w:pPr>
      <w:r>
        <w:rPr>
          <w:rFonts w:ascii="Times New Roman" w:eastAsia="Times New Roman" w:hAnsi="Times New Roman" w:cs="Times New Roman"/>
          <w:i/>
          <w:sz w:val="24"/>
          <w:szCs w:val="24"/>
        </w:rPr>
        <w:lastRenderedPageBreak/>
        <w:t>Create a culture of support in the workplace:</w:t>
      </w:r>
      <w:r>
        <w:rPr>
          <w:rFonts w:ascii="Times New Roman" w:eastAsia="Times New Roman" w:hAnsi="Times New Roman" w:cs="Times New Roman"/>
          <w:sz w:val="24"/>
          <w:szCs w:val="24"/>
        </w:rPr>
        <w:t xml:space="preserve"> Emotional support is an indication of an organization that actively reduces the number of employees. The orga</w:t>
      </w:r>
      <w:r>
        <w:rPr>
          <w:rFonts w:ascii="Times New Roman" w:eastAsia="Times New Roman" w:hAnsi="Times New Roman" w:cs="Times New Roman"/>
          <w:sz w:val="24"/>
          <w:szCs w:val="24"/>
        </w:rPr>
        <w:t>nization needs to find ways to support its employees. This may include working with local agencies to provide reduced home care services and even reduced community benefits (</w:t>
      </w:r>
      <w:proofErr w:type="spellStart"/>
      <w:r>
        <w:rPr>
          <w:rFonts w:ascii="Times New Roman" w:eastAsia="Times New Roman" w:hAnsi="Times New Roman" w:cs="Times New Roman"/>
          <w:sz w:val="24"/>
          <w:szCs w:val="24"/>
        </w:rPr>
        <w:t>Sprankle</w:t>
      </w:r>
      <w:proofErr w:type="spellEnd"/>
      <w:r>
        <w:rPr>
          <w:rFonts w:ascii="Times New Roman" w:eastAsia="Times New Roman" w:hAnsi="Times New Roman" w:cs="Times New Roman"/>
          <w:sz w:val="24"/>
          <w:szCs w:val="24"/>
        </w:rPr>
        <w:t>, M. and Hubbard, J. 2012). For example, it can work with a day-care centr</w:t>
      </w:r>
      <w:r>
        <w:rPr>
          <w:rFonts w:ascii="Times New Roman" w:eastAsia="Times New Roman" w:hAnsi="Times New Roman" w:cs="Times New Roman"/>
          <w:sz w:val="24"/>
          <w:szCs w:val="24"/>
        </w:rPr>
        <w:t>e to provide child care services at a lower cost. This step can also be done by the organization. In addition, work stress is very high in staff health, so thinking of the employees to provide a mental health support to reveal their frustrations and feelin</w:t>
      </w:r>
      <w:r>
        <w:rPr>
          <w:rFonts w:ascii="Times New Roman" w:eastAsia="Times New Roman" w:hAnsi="Times New Roman" w:cs="Times New Roman"/>
          <w:sz w:val="24"/>
          <w:szCs w:val="24"/>
        </w:rPr>
        <w:t>gs about the work may create positive environment for them.</w:t>
      </w:r>
    </w:p>
    <w:p w:rsidR="001B5996" w:rsidRDefault="00146153">
      <w:pPr>
        <w:pStyle w:val="normal0"/>
        <w:numPr>
          <w:ilvl w:val="0"/>
          <w:numId w:val="5"/>
        </w:numPr>
        <w:spacing w:after="0" w:line="360" w:lineRule="auto"/>
        <w:contextualSpacing/>
        <w:jc w:val="both"/>
        <w:rPr>
          <w:sz w:val="24"/>
          <w:szCs w:val="24"/>
        </w:rPr>
      </w:pPr>
      <w:r>
        <w:rPr>
          <w:rFonts w:ascii="Times New Roman" w:eastAsia="Times New Roman" w:hAnsi="Times New Roman" w:cs="Times New Roman"/>
          <w:i/>
          <w:sz w:val="24"/>
          <w:szCs w:val="24"/>
        </w:rPr>
        <w:t>Make education a part of the job:</w:t>
      </w:r>
      <w:r>
        <w:rPr>
          <w:rFonts w:ascii="Times New Roman" w:eastAsia="Times New Roman" w:hAnsi="Times New Roman" w:cs="Times New Roman"/>
          <w:sz w:val="24"/>
          <w:szCs w:val="24"/>
        </w:rPr>
        <w:t xml:space="preserve"> New protocols and standards for staff health are being developed every day. Unfortunately, this means that last year's best practices are out-dated, which puts th</w:t>
      </w:r>
      <w:r>
        <w:rPr>
          <w:rFonts w:ascii="Times New Roman" w:eastAsia="Times New Roman" w:hAnsi="Times New Roman" w:cs="Times New Roman"/>
          <w:sz w:val="24"/>
          <w:szCs w:val="24"/>
        </w:rPr>
        <w:t>e staff at a disadvantage and does not offer the best care. For this reason, whatever the current tr</w:t>
      </w:r>
      <w:r w:rsidR="0020068A">
        <w:rPr>
          <w:rFonts w:ascii="Times New Roman" w:eastAsia="Times New Roman" w:hAnsi="Times New Roman" w:cs="Times New Roman"/>
          <w:sz w:val="24"/>
          <w:szCs w:val="24"/>
        </w:rPr>
        <w:t>aining or work experience, the P</w:t>
      </w:r>
      <w:r>
        <w:rPr>
          <w:rFonts w:ascii="Times New Roman" w:eastAsia="Times New Roman" w:hAnsi="Times New Roman" w:cs="Times New Roman"/>
          <w:sz w:val="24"/>
          <w:szCs w:val="24"/>
        </w:rPr>
        <w:t>HS organization needs to constantly provide updated training for all employees (</w:t>
      </w:r>
      <w:proofErr w:type="spellStart"/>
      <w:r>
        <w:rPr>
          <w:rFonts w:ascii="Times New Roman" w:eastAsia="Times New Roman" w:hAnsi="Times New Roman" w:cs="Times New Roman"/>
          <w:sz w:val="24"/>
          <w:szCs w:val="24"/>
        </w:rPr>
        <w:t>Whimbey</w:t>
      </w:r>
      <w:proofErr w:type="spellEnd"/>
      <w:r>
        <w:rPr>
          <w:rFonts w:ascii="Times New Roman" w:eastAsia="Times New Roman" w:hAnsi="Times New Roman" w:cs="Times New Roman"/>
          <w:sz w:val="24"/>
          <w:szCs w:val="24"/>
        </w:rPr>
        <w:t>, A., et al. 2013). This will also al</w:t>
      </w:r>
      <w:r>
        <w:rPr>
          <w:rFonts w:ascii="Times New Roman" w:eastAsia="Times New Roman" w:hAnsi="Times New Roman" w:cs="Times New Roman"/>
          <w:sz w:val="24"/>
          <w:szCs w:val="24"/>
        </w:rPr>
        <w:t>low employees to change their speed to prevent the workload from becoming obsolete and outmoded.</w:t>
      </w:r>
    </w:p>
    <w:p w:rsidR="001B5996" w:rsidRDefault="00146153">
      <w:pPr>
        <w:pStyle w:val="normal0"/>
        <w:keepNext/>
        <w:keepLines/>
        <w:spacing w:before="120" w:after="120" w:line="360" w:lineRule="auto"/>
        <w:jc w:val="both"/>
        <w:rPr>
          <w:rFonts w:ascii="Cambria" w:eastAsia="Cambria" w:hAnsi="Cambria" w:cs="Cambria"/>
          <w:b/>
          <w:sz w:val="28"/>
          <w:szCs w:val="28"/>
        </w:rPr>
      </w:pPr>
      <w:bookmarkStart w:id="6" w:name="_tyjcwt" w:colFirst="0" w:colLast="0"/>
      <w:bookmarkEnd w:id="6"/>
      <w:r>
        <w:rPr>
          <w:rFonts w:ascii="Cambria" w:eastAsia="Cambria" w:hAnsi="Cambria" w:cs="Cambria"/>
          <w:b/>
          <w:sz w:val="28"/>
          <w:szCs w:val="28"/>
        </w:rPr>
        <w:t>Decision making techniques</w:t>
      </w:r>
    </w:p>
    <w:p w:rsidR="001B5996" w:rsidRDefault="00146153">
      <w:pPr>
        <w:pStyle w:val="normal0"/>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the basic principles are the same for each decision, many different techniques and tools can be used when trying to make de</w:t>
      </w:r>
      <w:r>
        <w:rPr>
          <w:rFonts w:ascii="Times New Roman" w:eastAsia="Times New Roman" w:hAnsi="Times New Roman" w:cs="Times New Roman"/>
          <w:sz w:val="24"/>
          <w:szCs w:val="24"/>
        </w:rPr>
        <w:t>cisions. Some of the most popular options, many of which use graphics are available for a decision maker. They may be combined to make a final decision such as:</w:t>
      </w:r>
    </w:p>
    <w:p w:rsidR="001B5996" w:rsidRDefault="00146153">
      <w:pPr>
        <w:pStyle w:val="normal0"/>
        <w:numPr>
          <w:ilvl w:val="0"/>
          <w:numId w:val="4"/>
        </w:numPr>
        <w:spacing w:after="0" w:line="360" w:lineRule="auto"/>
        <w:contextualSpacing/>
        <w:jc w:val="both"/>
        <w:rPr>
          <w:sz w:val="24"/>
          <w:szCs w:val="24"/>
        </w:rPr>
      </w:pPr>
      <w:r>
        <w:rPr>
          <w:rFonts w:ascii="Times New Roman" w:eastAsia="Times New Roman" w:hAnsi="Times New Roman" w:cs="Times New Roman"/>
          <w:i/>
          <w:sz w:val="24"/>
          <w:szCs w:val="24"/>
        </w:rPr>
        <w:t xml:space="preserve">Decision matrix: </w:t>
      </w:r>
      <w:r>
        <w:rPr>
          <w:rFonts w:ascii="Times New Roman" w:eastAsia="Times New Roman" w:hAnsi="Times New Roman" w:cs="Times New Roman"/>
          <w:sz w:val="24"/>
          <w:szCs w:val="24"/>
        </w:rPr>
        <w:t>The decision matrix is ​​used to evaluate all options for decision making. Usi</w:t>
      </w:r>
      <w:r>
        <w:rPr>
          <w:rFonts w:ascii="Times New Roman" w:eastAsia="Times New Roman" w:hAnsi="Times New Roman" w:cs="Times New Roman"/>
          <w:sz w:val="24"/>
          <w:szCs w:val="24"/>
        </w:rPr>
        <w:t>ng a matrix, the first column creates a table with all the options and all the factors that affect the decision of the first row (</w:t>
      </w:r>
      <w:proofErr w:type="spellStart"/>
      <w:r>
        <w:rPr>
          <w:rFonts w:ascii="Times New Roman" w:eastAsia="Times New Roman" w:hAnsi="Times New Roman" w:cs="Times New Roman"/>
          <w:sz w:val="24"/>
          <w:szCs w:val="24"/>
        </w:rPr>
        <w:t>Whimbey</w:t>
      </w:r>
      <w:proofErr w:type="spellEnd"/>
      <w:r>
        <w:rPr>
          <w:rFonts w:ascii="Times New Roman" w:eastAsia="Times New Roman" w:hAnsi="Times New Roman" w:cs="Times New Roman"/>
          <w:sz w:val="24"/>
          <w:szCs w:val="24"/>
        </w:rPr>
        <w:t>, A., et al. 2013). The user then analyses each option point and what factors are most important. Then calculate the fi</w:t>
      </w:r>
      <w:r>
        <w:rPr>
          <w:rFonts w:ascii="Times New Roman" w:eastAsia="Times New Roman" w:hAnsi="Times New Roman" w:cs="Times New Roman"/>
          <w:sz w:val="24"/>
          <w:szCs w:val="24"/>
        </w:rPr>
        <w:t>nal score to show which is the best option.</w:t>
      </w:r>
      <w:r>
        <w:rPr>
          <w:noProof/>
        </w:rPr>
        <w:drawing>
          <wp:anchor distT="0" distB="0" distL="114300" distR="114300" simplePos="0" relativeHeight="251658240" behindDoc="0" locked="0" layoutInCell="1" allowOverlap="1">
            <wp:simplePos x="0" y="0"/>
            <wp:positionH relativeFrom="margin">
              <wp:posOffset>3422015</wp:posOffset>
            </wp:positionH>
            <wp:positionV relativeFrom="paragraph">
              <wp:posOffset>35560</wp:posOffset>
            </wp:positionV>
            <wp:extent cx="2326005" cy="1732915"/>
            <wp:effectExtent l="0" t="0" r="0" b="0"/>
            <wp:wrapSquare wrapText="bothSides" distT="0" distB="0" distL="114300" distR="114300"/>
            <wp:docPr id="1" name="image3.png" descr="Image result for decision matrix"/>
            <wp:cNvGraphicFramePr/>
            <a:graphic xmlns:a="http://schemas.openxmlformats.org/drawingml/2006/main">
              <a:graphicData uri="http://schemas.openxmlformats.org/drawingml/2006/picture">
                <pic:pic xmlns:pic="http://schemas.openxmlformats.org/drawingml/2006/picture">
                  <pic:nvPicPr>
                    <pic:cNvPr id="0" name="image3.png" descr="Image result for decision matrix"/>
                    <pic:cNvPicPr preferRelativeResize="0"/>
                  </pic:nvPicPr>
                  <pic:blipFill>
                    <a:blip r:embed="rId7"/>
                    <a:srcRect/>
                    <a:stretch>
                      <a:fillRect/>
                    </a:stretch>
                  </pic:blipFill>
                  <pic:spPr>
                    <a:xfrm>
                      <a:off x="0" y="0"/>
                      <a:ext cx="2326005" cy="1732915"/>
                    </a:xfrm>
                    <a:prstGeom prst="rect">
                      <a:avLst/>
                    </a:prstGeom>
                    <a:ln/>
                  </pic:spPr>
                </pic:pic>
              </a:graphicData>
            </a:graphic>
          </wp:anchor>
        </w:drawing>
      </w:r>
    </w:p>
    <w:p w:rsidR="001B5996" w:rsidRDefault="00146153">
      <w:pPr>
        <w:pStyle w:val="normal0"/>
        <w:numPr>
          <w:ilvl w:val="0"/>
          <w:numId w:val="4"/>
        </w:numPr>
        <w:spacing w:after="0" w:line="360" w:lineRule="auto"/>
        <w:contextualSpacing/>
        <w:jc w:val="both"/>
        <w:rPr>
          <w:sz w:val="24"/>
          <w:szCs w:val="24"/>
        </w:rPr>
      </w:pPr>
      <w:r>
        <w:rPr>
          <w:rFonts w:ascii="Times New Roman" w:eastAsia="Times New Roman" w:hAnsi="Times New Roman" w:cs="Times New Roman"/>
          <w:i/>
          <w:sz w:val="24"/>
          <w:szCs w:val="24"/>
        </w:rPr>
        <w:t xml:space="preserve">T Tables: </w:t>
      </w:r>
      <w:r>
        <w:rPr>
          <w:rFonts w:ascii="Times New Roman" w:eastAsia="Times New Roman" w:hAnsi="Times New Roman" w:cs="Times New Roman"/>
          <w:sz w:val="24"/>
          <w:szCs w:val="24"/>
        </w:rPr>
        <w:t>This table is used when weighing the plus and minus options. It ensures that all positive and negative factors are taken into account when making the decision.</w:t>
      </w:r>
    </w:p>
    <w:p w:rsidR="001B5996" w:rsidRDefault="00146153">
      <w:pPr>
        <w:pStyle w:val="normal0"/>
        <w:numPr>
          <w:ilvl w:val="0"/>
          <w:numId w:val="4"/>
        </w:numPr>
        <w:spacing w:after="0" w:line="360" w:lineRule="auto"/>
        <w:contextualSpacing/>
        <w:jc w:val="both"/>
        <w:rPr>
          <w:sz w:val="24"/>
          <w:szCs w:val="24"/>
        </w:rPr>
      </w:pPr>
      <w:r>
        <w:rPr>
          <w:rFonts w:ascii="Times New Roman" w:eastAsia="Times New Roman" w:hAnsi="Times New Roman" w:cs="Times New Roman"/>
          <w:i/>
          <w:sz w:val="24"/>
          <w:szCs w:val="24"/>
        </w:rPr>
        <w:lastRenderedPageBreak/>
        <w:t xml:space="preserve">Decision tree: </w:t>
      </w:r>
      <w:r>
        <w:rPr>
          <w:rFonts w:ascii="Times New Roman" w:eastAsia="Times New Roman" w:hAnsi="Times New Roman" w:cs="Times New Roman"/>
          <w:sz w:val="24"/>
          <w:szCs w:val="24"/>
        </w:rPr>
        <w:t>This is a chart or model that takes into account the results of each option and preferences (</w:t>
      </w:r>
      <w:proofErr w:type="spellStart"/>
      <w:r>
        <w:rPr>
          <w:rFonts w:ascii="Times New Roman" w:eastAsia="Times New Roman" w:hAnsi="Times New Roman" w:cs="Times New Roman"/>
          <w:sz w:val="24"/>
          <w:szCs w:val="24"/>
        </w:rPr>
        <w:t>Billstein</w:t>
      </w:r>
      <w:proofErr w:type="spellEnd"/>
      <w:r>
        <w:rPr>
          <w:rFonts w:ascii="Times New Roman" w:eastAsia="Times New Roman" w:hAnsi="Times New Roman" w:cs="Times New Roman"/>
          <w:sz w:val="24"/>
          <w:szCs w:val="24"/>
        </w:rPr>
        <w:t xml:space="preserve">, R. 2016). Statistical analysis was also performed using this technique. </w:t>
      </w:r>
    </w:p>
    <w:p w:rsidR="001B5996" w:rsidRDefault="00146153">
      <w:pPr>
        <w:pStyle w:val="normal0"/>
        <w:numPr>
          <w:ilvl w:val="0"/>
          <w:numId w:val="4"/>
        </w:numPr>
        <w:spacing w:after="0" w:line="360" w:lineRule="auto"/>
        <w:contextualSpacing/>
        <w:jc w:val="both"/>
        <w:rPr>
          <w:sz w:val="24"/>
          <w:szCs w:val="24"/>
        </w:rPr>
      </w:pPr>
      <w:r>
        <w:rPr>
          <w:rFonts w:ascii="Times New Roman" w:eastAsia="Times New Roman" w:hAnsi="Times New Roman" w:cs="Times New Roman"/>
          <w:i/>
          <w:sz w:val="24"/>
          <w:szCs w:val="24"/>
        </w:rPr>
        <w:t xml:space="preserve">Multi selection: </w:t>
      </w:r>
      <w:r>
        <w:rPr>
          <w:rFonts w:ascii="Times New Roman" w:eastAsia="Times New Roman" w:hAnsi="Times New Roman" w:cs="Times New Roman"/>
          <w:sz w:val="24"/>
          <w:szCs w:val="24"/>
        </w:rPr>
        <w:t>It is applied when there are more than one people engaged in a</w:t>
      </w:r>
      <w:r>
        <w:rPr>
          <w:rFonts w:ascii="Times New Roman" w:eastAsia="Times New Roman" w:hAnsi="Times New Roman" w:cs="Times New Roman"/>
          <w:sz w:val="24"/>
          <w:szCs w:val="24"/>
        </w:rPr>
        <w:t xml:space="preserve"> decision making process. It helps reduce the options of large lists to smaller lists for the final decision.</w:t>
      </w:r>
    </w:p>
    <w:p w:rsidR="001B5996" w:rsidRDefault="00146153">
      <w:pPr>
        <w:pStyle w:val="normal0"/>
        <w:numPr>
          <w:ilvl w:val="0"/>
          <w:numId w:val="4"/>
        </w:numPr>
        <w:spacing w:after="0" w:line="360" w:lineRule="auto"/>
        <w:contextualSpacing/>
        <w:jc w:val="both"/>
        <w:rPr>
          <w:sz w:val="24"/>
          <w:szCs w:val="24"/>
        </w:rPr>
      </w:pPr>
      <w:r>
        <w:rPr>
          <w:rFonts w:ascii="Times New Roman" w:eastAsia="Times New Roman" w:hAnsi="Times New Roman" w:cs="Times New Roman"/>
          <w:i/>
          <w:sz w:val="24"/>
          <w:szCs w:val="24"/>
        </w:rPr>
        <w:t xml:space="preserve">Pareto analysis: </w:t>
      </w:r>
      <w:r>
        <w:rPr>
          <w:rFonts w:ascii="Times New Roman" w:eastAsia="Times New Roman" w:hAnsi="Times New Roman" w:cs="Times New Roman"/>
          <w:sz w:val="24"/>
          <w:szCs w:val="24"/>
        </w:rPr>
        <w:t>This is a technique used when many decisions must be made. This helps prioritize what needs to be improved first by determining w</w:t>
      </w:r>
      <w:r>
        <w:rPr>
          <w:rFonts w:ascii="Times New Roman" w:eastAsia="Times New Roman" w:hAnsi="Times New Roman" w:cs="Times New Roman"/>
          <w:sz w:val="24"/>
          <w:szCs w:val="24"/>
        </w:rPr>
        <w:t>hich decisions will have the greatest overall impact (Brest, P. and Krieger, L. 2010).</w:t>
      </w:r>
    </w:p>
    <w:p w:rsidR="001B5996" w:rsidRDefault="00146153">
      <w:pPr>
        <w:pStyle w:val="normal0"/>
        <w:numPr>
          <w:ilvl w:val="0"/>
          <w:numId w:val="4"/>
        </w:numPr>
        <w:spacing w:after="0" w:line="360" w:lineRule="auto"/>
        <w:contextualSpacing/>
        <w:jc w:val="both"/>
        <w:rPr>
          <w:sz w:val="24"/>
          <w:szCs w:val="24"/>
        </w:rPr>
      </w:pPr>
      <w:r>
        <w:rPr>
          <w:rFonts w:ascii="Times New Roman" w:eastAsia="Times New Roman" w:hAnsi="Times New Roman" w:cs="Times New Roman"/>
          <w:i/>
          <w:sz w:val="24"/>
          <w:szCs w:val="24"/>
        </w:rPr>
        <w:t xml:space="preserve">Cost-benefit analysis: </w:t>
      </w:r>
      <w:r>
        <w:rPr>
          <w:rFonts w:ascii="Times New Roman" w:eastAsia="Times New Roman" w:hAnsi="Times New Roman" w:cs="Times New Roman"/>
          <w:sz w:val="24"/>
          <w:szCs w:val="24"/>
        </w:rPr>
        <w:t>The use of this technology in view of, in a way, the most economically important result is the final decision to weigh each possible alternative f</w:t>
      </w:r>
      <w:r>
        <w:rPr>
          <w:rFonts w:ascii="Times New Roman" w:eastAsia="Times New Roman" w:hAnsi="Times New Roman" w:cs="Times New Roman"/>
          <w:sz w:val="24"/>
          <w:szCs w:val="24"/>
        </w:rPr>
        <w:t>inancial impact.</w:t>
      </w:r>
    </w:p>
    <w:p w:rsidR="001B5996" w:rsidRDefault="00146153">
      <w:pPr>
        <w:pStyle w:val="normal0"/>
        <w:numPr>
          <w:ilvl w:val="0"/>
          <w:numId w:val="4"/>
        </w:numPr>
        <w:spacing w:after="0" w:line="360" w:lineRule="auto"/>
        <w:contextualSpacing/>
        <w:jc w:val="both"/>
        <w:rPr>
          <w:sz w:val="24"/>
          <w:szCs w:val="24"/>
        </w:rPr>
      </w:pPr>
      <w:r>
        <w:rPr>
          <w:rFonts w:ascii="Times New Roman" w:eastAsia="Times New Roman" w:hAnsi="Times New Roman" w:cs="Times New Roman"/>
          <w:i/>
          <w:sz w:val="24"/>
          <w:szCs w:val="24"/>
        </w:rPr>
        <w:t xml:space="preserve">Common analysis: </w:t>
      </w:r>
      <w:r>
        <w:rPr>
          <w:rFonts w:ascii="Times New Roman" w:eastAsia="Times New Roman" w:hAnsi="Times New Roman" w:cs="Times New Roman"/>
          <w:sz w:val="24"/>
          <w:szCs w:val="24"/>
        </w:rPr>
        <w:t>This is the method used by business leaders to determine consumer preferences when making decisions.</w:t>
      </w:r>
    </w:p>
    <w:p w:rsidR="001B5996" w:rsidRDefault="00146153">
      <w:pPr>
        <w:pStyle w:val="normal0"/>
        <w:numPr>
          <w:ilvl w:val="0"/>
          <w:numId w:val="4"/>
        </w:numPr>
        <w:spacing w:after="0" w:line="360" w:lineRule="auto"/>
        <w:contextualSpacing/>
        <w:jc w:val="both"/>
        <w:rPr>
          <w:sz w:val="24"/>
          <w:szCs w:val="24"/>
        </w:rPr>
      </w:pPr>
      <w:r>
        <w:rPr>
          <w:rFonts w:ascii="Times New Roman" w:eastAsia="Times New Roman" w:hAnsi="Times New Roman" w:cs="Times New Roman"/>
          <w:i/>
          <w:sz w:val="24"/>
          <w:szCs w:val="24"/>
        </w:rPr>
        <w:t xml:space="preserve">SWOT analysis: </w:t>
      </w:r>
      <w:r>
        <w:rPr>
          <w:rFonts w:ascii="Times New Roman" w:eastAsia="Times New Roman" w:hAnsi="Times New Roman" w:cs="Times New Roman"/>
          <w:sz w:val="24"/>
          <w:szCs w:val="24"/>
        </w:rPr>
        <w:t xml:space="preserve">Strengths, weaknesses, opportunities and threats on behalf of SWOT are evaluating in this decision making </w:t>
      </w:r>
      <w:r>
        <w:rPr>
          <w:rFonts w:ascii="Times New Roman" w:eastAsia="Times New Roman" w:hAnsi="Times New Roman" w:cs="Times New Roman"/>
          <w:sz w:val="24"/>
          <w:szCs w:val="24"/>
        </w:rPr>
        <w:t xml:space="preserve">tool (Cancer, V. and </w:t>
      </w:r>
      <w:proofErr w:type="spellStart"/>
      <w:r>
        <w:rPr>
          <w:rFonts w:ascii="Times New Roman" w:eastAsia="Times New Roman" w:hAnsi="Times New Roman" w:cs="Times New Roman"/>
          <w:sz w:val="24"/>
          <w:szCs w:val="24"/>
        </w:rPr>
        <w:t>Mulej</w:t>
      </w:r>
      <w:proofErr w:type="spellEnd"/>
      <w:r>
        <w:rPr>
          <w:rFonts w:ascii="Times New Roman" w:eastAsia="Times New Roman" w:hAnsi="Times New Roman" w:cs="Times New Roman"/>
          <w:sz w:val="24"/>
          <w:szCs w:val="24"/>
        </w:rPr>
        <w:t>, M. (2013).</w:t>
      </w:r>
    </w:p>
    <w:p w:rsidR="001B5996" w:rsidRDefault="00146153">
      <w:pPr>
        <w:pStyle w:val="normal0"/>
        <w:numPr>
          <w:ilvl w:val="0"/>
          <w:numId w:val="4"/>
        </w:numPr>
        <w:spacing w:after="0" w:line="360" w:lineRule="auto"/>
        <w:contextualSpacing/>
        <w:jc w:val="both"/>
        <w:rPr>
          <w:sz w:val="24"/>
          <w:szCs w:val="24"/>
        </w:rPr>
      </w:pPr>
      <w:r>
        <w:rPr>
          <w:rFonts w:ascii="Times New Roman" w:eastAsia="Times New Roman" w:hAnsi="Times New Roman" w:cs="Times New Roman"/>
          <w:i/>
          <w:sz w:val="24"/>
          <w:szCs w:val="24"/>
        </w:rPr>
        <w:t>PEST analysis:</w:t>
      </w:r>
      <w:r>
        <w:rPr>
          <w:rFonts w:ascii="Times New Roman" w:eastAsia="Times New Roman" w:hAnsi="Times New Roman" w:cs="Times New Roman"/>
          <w:sz w:val="24"/>
          <w:szCs w:val="24"/>
        </w:rPr>
        <w:t xml:space="preserve"> Political, economic, social and technological abbreviations form PEST. Under this technique, these external factors are considered for evaluation for the outcomes of a decision. This approach takes into</w:t>
      </w:r>
      <w:r>
        <w:rPr>
          <w:rFonts w:ascii="Times New Roman" w:eastAsia="Times New Roman" w:hAnsi="Times New Roman" w:cs="Times New Roman"/>
          <w:sz w:val="24"/>
          <w:szCs w:val="24"/>
        </w:rPr>
        <w:t xml:space="preserve"> account existing trends that will help predict future trends.</w:t>
      </w:r>
    </w:p>
    <w:p w:rsidR="001B5996" w:rsidRDefault="00146153">
      <w:pPr>
        <w:pStyle w:val="normal0"/>
        <w:keepNext/>
        <w:keepLines/>
        <w:spacing w:before="120" w:after="120" w:line="360" w:lineRule="auto"/>
        <w:jc w:val="both"/>
        <w:rPr>
          <w:rFonts w:ascii="Cambria" w:eastAsia="Cambria" w:hAnsi="Cambria" w:cs="Cambria"/>
          <w:b/>
          <w:sz w:val="28"/>
          <w:szCs w:val="28"/>
        </w:rPr>
      </w:pPr>
      <w:bookmarkStart w:id="7" w:name="_3dy6vkm" w:colFirst="0" w:colLast="0"/>
      <w:bookmarkEnd w:id="7"/>
      <w:r>
        <w:rPr>
          <w:rFonts w:ascii="Cambria" w:eastAsia="Cambria" w:hAnsi="Cambria" w:cs="Cambria"/>
          <w:b/>
          <w:sz w:val="28"/>
          <w:szCs w:val="28"/>
        </w:rPr>
        <w:t>Plan for implementing the solution</w:t>
      </w:r>
    </w:p>
    <w:p w:rsidR="001B5996" w:rsidRDefault="00146153">
      <w:pPr>
        <w:pStyle w:val="normal0"/>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effective implementation of a plan has a critical recipe for the success of any organization, but it is more difficult than it seems. Implementation of a </w:t>
      </w:r>
      <w:r>
        <w:rPr>
          <w:rFonts w:ascii="Times New Roman" w:eastAsia="Times New Roman" w:hAnsi="Times New Roman" w:cs="Times New Roman"/>
          <w:sz w:val="24"/>
          <w:szCs w:val="24"/>
        </w:rPr>
        <w:t>plan includes many steps. The most of these activities must be completed in advance. In actual practice, the organisation cannot begin to plan the application. After analysing SWOT technique, it has been identified that if the staffs are provided with prom</w:t>
      </w:r>
      <w:r>
        <w:rPr>
          <w:rFonts w:ascii="Times New Roman" w:eastAsia="Times New Roman" w:hAnsi="Times New Roman" w:cs="Times New Roman"/>
          <w:sz w:val="24"/>
          <w:szCs w:val="24"/>
        </w:rPr>
        <w:t xml:space="preserve">otions with an increased pay, the turnover rate may fall in future. In this regard, the following steps should be taken by NHS organisations to solve the problem: </w:t>
      </w:r>
    </w:p>
    <w:p w:rsidR="001B5996" w:rsidRDefault="00146153">
      <w:pPr>
        <w:pStyle w:val="normal0"/>
        <w:numPr>
          <w:ilvl w:val="0"/>
          <w:numId w:val="6"/>
        </w:numPr>
        <w:spacing w:after="0" w:line="360" w:lineRule="auto"/>
        <w:contextualSpacing/>
        <w:jc w:val="both"/>
        <w:rPr>
          <w:sz w:val="24"/>
          <w:szCs w:val="24"/>
        </w:rPr>
      </w:pPr>
      <w:r>
        <w:rPr>
          <w:rFonts w:ascii="Times New Roman" w:eastAsia="Times New Roman" w:hAnsi="Times New Roman" w:cs="Times New Roman"/>
          <w:i/>
          <w:sz w:val="24"/>
          <w:szCs w:val="24"/>
        </w:rPr>
        <w:t>Early processing:</w:t>
      </w:r>
      <w:r>
        <w:rPr>
          <w:rFonts w:ascii="Times New Roman" w:eastAsia="Times New Roman" w:hAnsi="Times New Roman" w:cs="Times New Roman"/>
          <w:sz w:val="24"/>
          <w:szCs w:val="24"/>
        </w:rPr>
        <w:t xml:space="preserve"> There is a broad arrangement that must be implemented when developing a pl</w:t>
      </w:r>
      <w:r>
        <w:rPr>
          <w:rFonts w:ascii="Times New Roman" w:eastAsia="Times New Roman" w:hAnsi="Times New Roman" w:cs="Times New Roman"/>
          <w:sz w:val="24"/>
          <w:szCs w:val="24"/>
        </w:rPr>
        <w:t xml:space="preserve">an between the management and the health professionals (Cancer, V. and </w:t>
      </w:r>
      <w:proofErr w:type="spellStart"/>
      <w:r>
        <w:rPr>
          <w:rFonts w:ascii="Times New Roman" w:eastAsia="Times New Roman" w:hAnsi="Times New Roman" w:cs="Times New Roman"/>
          <w:sz w:val="24"/>
          <w:szCs w:val="24"/>
        </w:rPr>
        <w:t>Mulej</w:t>
      </w:r>
      <w:proofErr w:type="spellEnd"/>
      <w:r>
        <w:rPr>
          <w:rFonts w:ascii="Times New Roman" w:eastAsia="Times New Roman" w:hAnsi="Times New Roman" w:cs="Times New Roman"/>
          <w:sz w:val="24"/>
          <w:szCs w:val="24"/>
        </w:rPr>
        <w:t xml:space="preserve">, M. 2013). There are several aspects to start. The application introduces its </w:t>
      </w:r>
      <w:r>
        <w:rPr>
          <w:rFonts w:ascii="Times New Roman" w:eastAsia="Times New Roman" w:hAnsi="Times New Roman" w:cs="Times New Roman"/>
          <w:sz w:val="24"/>
          <w:szCs w:val="24"/>
        </w:rPr>
        <w:lastRenderedPageBreak/>
        <w:t>language and concepts in a timely and institutional way, making it familiar and easy to understand.</w:t>
      </w:r>
    </w:p>
    <w:p w:rsidR="001B5996" w:rsidRDefault="00146153">
      <w:pPr>
        <w:pStyle w:val="normal0"/>
        <w:numPr>
          <w:ilvl w:val="0"/>
          <w:numId w:val="6"/>
        </w:numPr>
        <w:spacing w:after="0" w:line="360" w:lineRule="auto"/>
        <w:contextualSpacing/>
        <w:jc w:val="both"/>
        <w:rPr>
          <w:sz w:val="24"/>
          <w:szCs w:val="24"/>
        </w:rPr>
      </w:pPr>
      <w:r>
        <w:rPr>
          <w:rFonts w:ascii="Times New Roman" w:eastAsia="Times New Roman" w:hAnsi="Times New Roman" w:cs="Times New Roman"/>
          <w:i/>
          <w:sz w:val="24"/>
          <w:szCs w:val="24"/>
        </w:rPr>
        <w:t>C</w:t>
      </w:r>
      <w:r>
        <w:rPr>
          <w:rFonts w:ascii="Times New Roman" w:eastAsia="Times New Roman" w:hAnsi="Times New Roman" w:cs="Times New Roman"/>
          <w:i/>
          <w:sz w:val="24"/>
          <w:szCs w:val="24"/>
        </w:rPr>
        <w:t>ommitment and accord:</w:t>
      </w:r>
      <w:r>
        <w:rPr>
          <w:rFonts w:ascii="Times New Roman" w:eastAsia="Times New Roman" w:hAnsi="Times New Roman" w:cs="Times New Roman"/>
          <w:sz w:val="24"/>
          <w:szCs w:val="24"/>
        </w:rPr>
        <w:t xml:space="preserve"> The NHS management should provide employees, especially key people, the chance to engage in the plan, taking everything as early as it is possible. The implementation process begins with the communication of the plan throughout the NH</w:t>
      </w:r>
      <w:r>
        <w:rPr>
          <w:rFonts w:ascii="Times New Roman" w:eastAsia="Times New Roman" w:hAnsi="Times New Roman" w:cs="Times New Roman"/>
          <w:sz w:val="24"/>
          <w:szCs w:val="24"/>
        </w:rPr>
        <w:t>S organizations. It is clear that the plan is in line with the general vision and strategy of the plan, and that the plan has been widely accepted by the trustees of the hospital (Flanagan, R. 2013). A common problem with the implementation of a plan is th</w:t>
      </w:r>
      <w:r>
        <w:rPr>
          <w:rFonts w:ascii="Times New Roman" w:eastAsia="Times New Roman" w:hAnsi="Times New Roman" w:cs="Times New Roman"/>
          <w:sz w:val="24"/>
          <w:szCs w:val="24"/>
        </w:rPr>
        <w:t>at mid-level managers or supervisors are not open and strengthened in time, and senior management is often not concerned about the implementation of the plan. Another problem is that only a quarter of companies offer significant incentives to meet the crit</w:t>
      </w:r>
      <w:r>
        <w:rPr>
          <w:rFonts w:ascii="Times New Roman" w:eastAsia="Times New Roman" w:hAnsi="Times New Roman" w:cs="Times New Roman"/>
          <w:sz w:val="24"/>
          <w:szCs w:val="24"/>
        </w:rPr>
        <w:t>eria and objectives of the plan.</w:t>
      </w:r>
    </w:p>
    <w:p w:rsidR="001B5996" w:rsidRDefault="00146153">
      <w:pPr>
        <w:pStyle w:val="normal0"/>
        <w:numPr>
          <w:ilvl w:val="0"/>
          <w:numId w:val="6"/>
        </w:numPr>
        <w:spacing w:after="0" w:line="360" w:lineRule="auto"/>
        <w:contextualSpacing/>
        <w:jc w:val="both"/>
        <w:rPr>
          <w:sz w:val="24"/>
          <w:szCs w:val="24"/>
        </w:rPr>
      </w:pPr>
      <w:r>
        <w:rPr>
          <w:rFonts w:ascii="Times New Roman" w:eastAsia="Times New Roman" w:hAnsi="Times New Roman" w:cs="Times New Roman"/>
          <w:i/>
          <w:sz w:val="24"/>
          <w:szCs w:val="24"/>
        </w:rPr>
        <w:t>Relationship with external conditions:</w:t>
      </w:r>
      <w:r>
        <w:rPr>
          <w:rFonts w:ascii="Times New Roman" w:eastAsia="Times New Roman" w:hAnsi="Times New Roman" w:cs="Times New Roman"/>
          <w:sz w:val="24"/>
          <w:szCs w:val="24"/>
        </w:rPr>
        <w:t xml:space="preserve"> Any plan responds directly or indirectly to external conditions. Changes in external co</w:t>
      </w:r>
      <w:r>
        <w:rPr>
          <w:rFonts w:ascii="Times New Roman" w:eastAsia="Times New Roman" w:hAnsi="Times New Roman" w:cs="Times New Roman"/>
          <w:sz w:val="24"/>
          <w:szCs w:val="24"/>
        </w:rPr>
        <w:t>nditions (economy, acquisition costs, labour or others) can make the implementation of the plan unnecessary, they are no longer or impossible (</w:t>
      </w:r>
      <w:proofErr w:type="spellStart"/>
      <w:r>
        <w:rPr>
          <w:rFonts w:ascii="Times New Roman" w:eastAsia="Times New Roman" w:hAnsi="Times New Roman" w:cs="Times New Roman"/>
          <w:sz w:val="24"/>
          <w:szCs w:val="24"/>
        </w:rPr>
        <w:t>Hanly</w:t>
      </w:r>
      <w:proofErr w:type="spellEnd"/>
      <w:r>
        <w:rPr>
          <w:rFonts w:ascii="Times New Roman" w:eastAsia="Times New Roman" w:hAnsi="Times New Roman" w:cs="Times New Roman"/>
          <w:sz w:val="24"/>
          <w:szCs w:val="24"/>
        </w:rPr>
        <w:t xml:space="preserve">, J. and </w:t>
      </w:r>
      <w:proofErr w:type="spellStart"/>
      <w:r>
        <w:rPr>
          <w:rFonts w:ascii="Times New Roman" w:eastAsia="Times New Roman" w:hAnsi="Times New Roman" w:cs="Times New Roman"/>
          <w:sz w:val="24"/>
          <w:szCs w:val="24"/>
        </w:rPr>
        <w:t>Koffman</w:t>
      </w:r>
      <w:proofErr w:type="spellEnd"/>
      <w:r>
        <w:rPr>
          <w:rFonts w:ascii="Times New Roman" w:eastAsia="Times New Roman" w:hAnsi="Times New Roman" w:cs="Times New Roman"/>
          <w:sz w:val="24"/>
          <w:szCs w:val="24"/>
        </w:rPr>
        <w:t>, E. 2016). Validation of these parameters should be incorporated into the plan, so that eve</w:t>
      </w:r>
      <w:r>
        <w:rPr>
          <w:rFonts w:ascii="Times New Roman" w:eastAsia="Times New Roman" w:hAnsi="Times New Roman" w:cs="Times New Roman"/>
          <w:sz w:val="24"/>
          <w:szCs w:val="24"/>
        </w:rPr>
        <w:t>ryone knows that the plan includes responses to external conditions.</w:t>
      </w:r>
    </w:p>
    <w:p w:rsidR="001B5996" w:rsidRDefault="00146153">
      <w:pPr>
        <w:pStyle w:val="normal0"/>
        <w:numPr>
          <w:ilvl w:val="0"/>
          <w:numId w:val="6"/>
        </w:numPr>
        <w:spacing w:after="0" w:line="360" w:lineRule="auto"/>
        <w:contextualSpacing/>
        <w:jc w:val="both"/>
        <w:rPr>
          <w:sz w:val="24"/>
          <w:szCs w:val="24"/>
        </w:rPr>
      </w:pPr>
      <w:r>
        <w:rPr>
          <w:rFonts w:ascii="Times New Roman" w:eastAsia="Times New Roman" w:hAnsi="Times New Roman" w:cs="Times New Roman"/>
          <w:i/>
          <w:sz w:val="24"/>
          <w:szCs w:val="24"/>
        </w:rPr>
        <w:t>Establish a comparison and monitor the activities:</w:t>
      </w:r>
      <w:r>
        <w:rPr>
          <w:rFonts w:ascii="Times New Roman" w:eastAsia="Times New Roman" w:hAnsi="Times New Roman" w:cs="Times New Roman"/>
          <w:sz w:val="24"/>
          <w:szCs w:val="24"/>
        </w:rPr>
        <w:t xml:space="preserve"> Each plan has its objectives, but not all plans contain enough information to achieve their objectives. The creation of criteria and monitoring practices are closely related </w:t>
      </w:r>
      <w:r w:rsidR="0020068A">
        <w:rPr>
          <w:rFonts w:ascii="Times New Roman" w:eastAsia="Times New Roman" w:hAnsi="Times New Roman" w:cs="Times New Roman"/>
          <w:sz w:val="24"/>
          <w:szCs w:val="24"/>
        </w:rPr>
        <w:t xml:space="preserve">(Nan, J. and </w:t>
      </w:r>
      <w:proofErr w:type="spellStart"/>
      <w:r w:rsidR="0020068A">
        <w:rPr>
          <w:rFonts w:ascii="Times New Roman" w:eastAsia="Times New Roman" w:hAnsi="Times New Roman" w:cs="Times New Roman"/>
          <w:sz w:val="24"/>
          <w:szCs w:val="24"/>
        </w:rPr>
        <w:t>Qi</w:t>
      </w:r>
      <w:proofErr w:type="spellEnd"/>
      <w:r w:rsidR="0020068A">
        <w:rPr>
          <w:rFonts w:ascii="Times New Roman" w:eastAsia="Times New Roman" w:hAnsi="Times New Roman" w:cs="Times New Roman"/>
          <w:sz w:val="24"/>
          <w:szCs w:val="24"/>
        </w:rPr>
        <w:t>, H. 2010). The P</w:t>
      </w:r>
      <w:r>
        <w:rPr>
          <w:rFonts w:ascii="Times New Roman" w:eastAsia="Times New Roman" w:hAnsi="Times New Roman" w:cs="Times New Roman"/>
          <w:sz w:val="24"/>
          <w:szCs w:val="24"/>
        </w:rPr>
        <w:t xml:space="preserve">HS authority should verify that the criteria are </w:t>
      </w:r>
      <w:r>
        <w:rPr>
          <w:rFonts w:ascii="Times New Roman" w:eastAsia="Times New Roman" w:hAnsi="Times New Roman" w:cs="Times New Roman"/>
          <w:sz w:val="24"/>
          <w:szCs w:val="24"/>
        </w:rPr>
        <w:t>implemented as planned. The presence of monitoring activities also informs employees that the program still exists and remains important.</w:t>
      </w:r>
    </w:p>
    <w:p w:rsidR="001B5996" w:rsidRDefault="00146153">
      <w:pPr>
        <w:pStyle w:val="normal0"/>
        <w:numPr>
          <w:ilvl w:val="0"/>
          <w:numId w:val="6"/>
        </w:numPr>
        <w:spacing w:after="0" w:line="360" w:lineRule="auto"/>
        <w:contextualSpacing/>
        <w:jc w:val="both"/>
        <w:rPr>
          <w:sz w:val="24"/>
          <w:szCs w:val="24"/>
        </w:rPr>
      </w:pPr>
      <w:r>
        <w:rPr>
          <w:rFonts w:ascii="Times New Roman" w:eastAsia="Times New Roman" w:hAnsi="Times New Roman" w:cs="Times New Roman"/>
          <w:i/>
          <w:sz w:val="24"/>
          <w:szCs w:val="24"/>
        </w:rPr>
        <w:t>Review updates:</w:t>
      </w:r>
      <w:r>
        <w:rPr>
          <w:rFonts w:ascii="Times New Roman" w:eastAsia="Times New Roman" w:hAnsi="Times New Roman" w:cs="Times New Roman"/>
          <w:sz w:val="24"/>
          <w:szCs w:val="24"/>
        </w:rPr>
        <w:t xml:space="preserve"> One way to ensure that the plan remains relevant is to periodically review. The key characteristics of</w:t>
      </w:r>
      <w:r>
        <w:rPr>
          <w:rFonts w:ascii="Times New Roman" w:eastAsia="Times New Roman" w:hAnsi="Times New Roman" w:cs="Times New Roman"/>
          <w:sz w:val="24"/>
          <w:szCs w:val="24"/>
        </w:rPr>
        <w:t xml:space="preserve"> all plans in the implementation are achievement of goals, establishment of criteria and monitoring (</w:t>
      </w:r>
      <w:proofErr w:type="spellStart"/>
      <w:r>
        <w:rPr>
          <w:rFonts w:ascii="Times New Roman" w:eastAsia="Times New Roman" w:hAnsi="Times New Roman" w:cs="Times New Roman"/>
          <w:sz w:val="24"/>
          <w:szCs w:val="24"/>
        </w:rPr>
        <w:t>Petrillo</w:t>
      </w:r>
      <w:proofErr w:type="spellEnd"/>
      <w:r>
        <w:rPr>
          <w:rFonts w:ascii="Times New Roman" w:eastAsia="Times New Roman" w:hAnsi="Times New Roman" w:cs="Times New Roman"/>
          <w:sz w:val="24"/>
          <w:szCs w:val="24"/>
        </w:rPr>
        <w:t>, A. 2016). The plan should always be considered as a modern document that is not renewed. The plan works best for a limited time with frequent lar</w:t>
      </w:r>
      <w:r>
        <w:rPr>
          <w:rFonts w:ascii="Times New Roman" w:eastAsia="Times New Roman" w:hAnsi="Times New Roman" w:cs="Times New Roman"/>
          <w:sz w:val="24"/>
          <w:szCs w:val="24"/>
        </w:rPr>
        <w:t xml:space="preserve">ge revisions and at least one new promotion from time to time. If this plan does not work, the other available best solutions will be put in place.  </w:t>
      </w:r>
    </w:p>
    <w:p w:rsidR="001B5996" w:rsidRDefault="00146153">
      <w:pPr>
        <w:pStyle w:val="normal0"/>
        <w:keepNext/>
        <w:keepLines/>
        <w:spacing w:before="120" w:after="120" w:line="360" w:lineRule="auto"/>
        <w:jc w:val="both"/>
        <w:rPr>
          <w:rFonts w:ascii="Cambria" w:eastAsia="Cambria" w:hAnsi="Cambria" w:cs="Cambria"/>
          <w:b/>
          <w:sz w:val="28"/>
          <w:szCs w:val="28"/>
        </w:rPr>
      </w:pPr>
      <w:bookmarkStart w:id="8" w:name="_1t3h5sf" w:colFirst="0" w:colLast="0"/>
      <w:bookmarkEnd w:id="8"/>
      <w:r>
        <w:rPr>
          <w:rFonts w:ascii="Cambria" w:eastAsia="Cambria" w:hAnsi="Cambria" w:cs="Cambria"/>
          <w:b/>
          <w:sz w:val="28"/>
          <w:szCs w:val="28"/>
        </w:rPr>
        <w:lastRenderedPageBreak/>
        <w:t>Communicate the plan to stakeholders</w:t>
      </w:r>
    </w:p>
    <w:p w:rsidR="001B5996" w:rsidRDefault="00146153">
      <w:pPr>
        <w:pStyle w:val="normal0"/>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 human resource manager, management personnel must provide a road</w:t>
      </w:r>
      <w:r>
        <w:rPr>
          <w:rFonts w:ascii="Times New Roman" w:eastAsia="Times New Roman" w:hAnsi="Times New Roman" w:cs="Times New Roman"/>
          <w:sz w:val="24"/>
          <w:szCs w:val="24"/>
        </w:rPr>
        <w:t>map for a different audience. If the audience consists of high-level executives, the goal is likely to allow the strategy or plan to buy green stings. If the target audience is the rest of the organization, the goal is to convey the direction of the produc</w:t>
      </w:r>
      <w:r>
        <w:rPr>
          <w:rFonts w:ascii="Times New Roman" w:eastAsia="Times New Roman" w:hAnsi="Times New Roman" w:cs="Times New Roman"/>
          <w:sz w:val="24"/>
          <w:szCs w:val="24"/>
        </w:rPr>
        <w:t>t and he should establish consensus (</w:t>
      </w:r>
      <w:proofErr w:type="spellStart"/>
      <w:r>
        <w:rPr>
          <w:rFonts w:ascii="Times New Roman" w:eastAsia="Times New Roman" w:hAnsi="Times New Roman" w:cs="Times New Roman"/>
          <w:sz w:val="24"/>
          <w:szCs w:val="24"/>
        </w:rPr>
        <w:t>Petrillo</w:t>
      </w:r>
      <w:proofErr w:type="spellEnd"/>
      <w:r>
        <w:rPr>
          <w:rFonts w:ascii="Times New Roman" w:eastAsia="Times New Roman" w:hAnsi="Times New Roman" w:cs="Times New Roman"/>
          <w:sz w:val="24"/>
          <w:szCs w:val="24"/>
        </w:rPr>
        <w:t>, A. 2016). In both cases, it must be clear and convincing, so that the stakeholders do not understand their strategy and it does not fit their priorities. Here are some ways to communicate the plan to stakehold</w:t>
      </w:r>
      <w:r>
        <w:rPr>
          <w:rFonts w:ascii="Times New Roman" w:eastAsia="Times New Roman" w:hAnsi="Times New Roman" w:cs="Times New Roman"/>
          <w:sz w:val="24"/>
          <w:szCs w:val="24"/>
        </w:rPr>
        <w:t>ers:</w:t>
      </w:r>
    </w:p>
    <w:p w:rsidR="001B5996" w:rsidRDefault="00146153">
      <w:pPr>
        <w:pStyle w:val="normal0"/>
        <w:numPr>
          <w:ilvl w:val="0"/>
          <w:numId w:val="7"/>
        </w:numPr>
        <w:spacing w:after="0" w:line="360" w:lineRule="auto"/>
        <w:contextualSpacing/>
        <w:jc w:val="both"/>
        <w:rPr>
          <w:sz w:val="24"/>
          <w:szCs w:val="24"/>
        </w:rPr>
      </w:pPr>
      <w:r>
        <w:rPr>
          <w:rFonts w:ascii="Times New Roman" w:eastAsia="Times New Roman" w:hAnsi="Times New Roman" w:cs="Times New Roman"/>
          <w:i/>
          <w:sz w:val="24"/>
          <w:szCs w:val="24"/>
        </w:rPr>
        <w:t xml:space="preserve">Get prepared: </w:t>
      </w:r>
      <w:r>
        <w:rPr>
          <w:rFonts w:ascii="Times New Roman" w:eastAsia="Times New Roman" w:hAnsi="Times New Roman" w:cs="Times New Roman"/>
          <w:sz w:val="24"/>
          <w:szCs w:val="24"/>
        </w:rPr>
        <w:t>The manager should be prepared before conveying the plan. It is not enough to create a separate document, to tell a compelling story and each step on the roadmap involved must be prepared to show that it should. Everyone is different, so</w:t>
      </w:r>
      <w:r>
        <w:rPr>
          <w:rFonts w:ascii="Times New Roman" w:eastAsia="Times New Roman" w:hAnsi="Times New Roman" w:cs="Times New Roman"/>
          <w:sz w:val="24"/>
          <w:szCs w:val="24"/>
        </w:rPr>
        <w:t xml:space="preserve"> the manager should be prepared enough. He should make sure to understand the presentation well, so that he can have confidence during the communication.</w:t>
      </w:r>
    </w:p>
    <w:p w:rsidR="001B5996" w:rsidRDefault="00146153">
      <w:pPr>
        <w:pStyle w:val="normal0"/>
        <w:numPr>
          <w:ilvl w:val="0"/>
          <w:numId w:val="7"/>
        </w:numPr>
        <w:spacing w:after="0" w:line="360" w:lineRule="auto"/>
        <w:contextualSpacing/>
        <w:jc w:val="both"/>
        <w:rPr>
          <w:sz w:val="24"/>
          <w:szCs w:val="24"/>
        </w:rPr>
      </w:pPr>
      <w:r>
        <w:rPr>
          <w:rFonts w:ascii="Times New Roman" w:eastAsia="Times New Roman" w:hAnsi="Times New Roman" w:cs="Times New Roman"/>
          <w:i/>
          <w:sz w:val="24"/>
          <w:szCs w:val="24"/>
        </w:rPr>
        <w:t xml:space="preserve">Create the presentation: </w:t>
      </w:r>
      <w:r>
        <w:rPr>
          <w:rFonts w:ascii="Times New Roman" w:eastAsia="Times New Roman" w:hAnsi="Times New Roman" w:cs="Times New Roman"/>
          <w:sz w:val="24"/>
          <w:szCs w:val="24"/>
        </w:rPr>
        <w:t>First, it is necessary to develop a roadmap; a good presentation will start l</w:t>
      </w:r>
      <w:r>
        <w:rPr>
          <w:rFonts w:ascii="Times New Roman" w:eastAsia="Times New Roman" w:hAnsi="Times New Roman" w:cs="Times New Roman"/>
          <w:sz w:val="24"/>
          <w:szCs w:val="24"/>
        </w:rPr>
        <w:t>arge images and then narrows down to detail (</w:t>
      </w:r>
      <w:proofErr w:type="spellStart"/>
      <w:r>
        <w:rPr>
          <w:rFonts w:ascii="Times New Roman" w:eastAsia="Times New Roman" w:hAnsi="Times New Roman" w:cs="Times New Roman"/>
          <w:sz w:val="24"/>
          <w:szCs w:val="24"/>
        </w:rPr>
        <w:t>Rao</w:t>
      </w:r>
      <w:proofErr w:type="spellEnd"/>
      <w:r>
        <w:rPr>
          <w:rFonts w:ascii="Times New Roman" w:eastAsia="Times New Roman" w:hAnsi="Times New Roman" w:cs="Times New Roman"/>
          <w:sz w:val="24"/>
          <w:szCs w:val="24"/>
        </w:rPr>
        <w:t>, R. 2013). In the plan, the causes and impact of the plan is a big issue of the plot. The communicator should share his objectives and describe in detail. If the manager needs time, he should meet and choose</w:t>
      </w:r>
      <w:r>
        <w:rPr>
          <w:rFonts w:ascii="Times New Roman" w:eastAsia="Times New Roman" w:hAnsi="Times New Roman" w:cs="Times New Roman"/>
          <w:sz w:val="24"/>
          <w:szCs w:val="24"/>
        </w:rPr>
        <w:t xml:space="preserve"> the materials that are needed to eliminate or elaborate the presentation time.</w:t>
      </w:r>
    </w:p>
    <w:p w:rsidR="001B5996" w:rsidRDefault="00146153">
      <w:pPr>
        <w:pStyle w:val="normal0"/>
        <w:numPr>
          <w:ilvl w:val="0"/>
          <w:numId w:val="7"/>
        </w:numPr>
        <w:spacing w:after="0" w:line="360" w:lineRule="auto"/>
        <w:contextualSpacing/>
        <w:jc w:val="both"/>
        <w:rPr>
          <w:sz w:val="24"/>
          <w:szCs w:val="24"/>
        </w:rPr>
      </w:pPr>
      <w:r>
        <w:rPr>
          <w:rFonts w:ascii="Times New Roman" w:eastAsia="Times New Roman" w:hAnsi="Times New Roman" w:cs="Times New Roman"/>
          <w:i/>
          <w:sz w:val="24"/>
          <w:szCs w:val="24"/>
        </w:rPr>
        <w:t xml:space="preserve">Be concise: </w:t>
      </w:r>
      <w:r>
        <w:rPr>
          <w:rFonts w:ascii="Times New Roman" w:eastAsia="Times New Roman" w:hAnsi="Times New Roman" w:cs="Times New Roman"/>
          <w:sz w:val="24"/>
          <w:szCs w:val="24"/>
        </w:rPr>
        <w:t>If the roadmap transmits a short way before the plan, it may not have a fairly clear strategy. The communicator should take advantage of the obvious packages of the</w:t>
      </w:r>
      <w:r>
        <w:rPr>
          <w:rFonts w:ascii="Times New Roman" w:eastAsia="Times New Roman" w:hAnsi="Times New Roman" w:cs="Times New Roman"/>
          <w:sz w:val="24"/>
          <w:szCs w:val="24"/>
        </w:rPr>
        <w:t xml:space="preserve"> presentation (</w:t>
      </w:r>
      <w:proofErr w:type="spellStart"/>
      <w:r>
        <w:rPr>
          <w:rFonts w:ascii="Times New Roman" w:eastAsia="Times New Roman" w:hAnsi="Times New Roman" w:cs="Times New Roman"/>
          <w:sz w:val="24"/>
          <w:szCs w:val="24"/>
        </w:rPr>
        <w:t>Gardashova</w:t>
      </w:r>
      <w:proofErr w:type="spellEnd"/>
      <w:r>
        <w:rPr>
          <w:rFonts w:ascii="Times New Roman" w:eastAsia="Times New Roman" w:hAnsi="Times New Roman" w:cs="Times New Roman"/>
          <w:sz w:val="24"/>
          <w:szCs w:val="24"/>
        </w:rPr>
        <w:t>, L. 2017). He should avoid using long presentation slides to keep his oral communication clear. He does not need to be perfect. Perfectionism can also ruin the experience of him as well as the experience of the audience. If he rem</w:t>
      </w:r>
      <w:r>
        <w:rPr>
          <w:rFonts w:ascii="Times New Roman" w:eastAsia="Times New Roman" w:hAnsi="Times New Roman" w:cs="Times New Roman"/>
          <w:sz w:val="24"/>
          <w:szCs w:val="24"/>
        </w:rPr>
        <w:t>oves everything he does not intend to say, he will never feel successful. He should make sure that the masses understand and experience this plan.</w:t>
      </w:r>
    </w:p>
    <w:p w:rsidR="001B5996" w:rsidRDefault="00146153">
      <w:pPr>
        <w:pStyle w:val="normal0"/>
        <w:numPr>
          <w:ilvl w:val="0"/>
          <w:numId w:val="7"/>
        </w:numPr>
        <w:spacing w:after="0" w:line="360" w:lineRule="auto"/>
        <w:contextualSpacing/>
        <w:jc w:val="both"/>
        <w:rPr>
          <w:sz w:val="24"/>
          <w:szCs w:val="24"/>
        </w:rPr>
      </w:pPr>
      <w:r>
        <w:rPr>
          <w:rFonts w:ascii="Times New Roman" w:eastAsia="Times New Roman" w:hAnsi="Times New Roman" w:cs="Times New Roman"/>
          <w:i/>
          <w:sz w:val="24"/>
          <w:szCs w:val="24"/>
        </w:rPr>
        <w:t xml:space="preserve">Appealing expectations: </w:t>
      </w:r>
      <w:r>
        <w:rPr>
          <w:rFonts w:ascii="Times New Roman" w:eastAsia="Times New Roman" w:hAnsi="Times New Roman" w:cs="Times New Roman"/>
          <w:sz w:val="24"/>
          <w:szCs w:val="24"/>
        </w:rPr>
        <w:t>There should have certain initiatives ready to answer questions about what other init</w:t>
      </w:r>
      <w:r>
        <w:rPr>
          <w:rFonts w:ascii="Times New Roman" w:eastAsia="Times New Roman" w:hAnsi="Times New Roman" w:cs="Times New Roman"/>
          <w:sz w:val="24"/>
          <w:szCs w:val="24"/>
        </w:rPr>
        <w:t xml:space="preserve">iatives follow. This can be controlled to understand the audience and use a strict priority framework. If the approach is very sound and driven data, he should not have any problem showing priority to the stakeholders. He should ask a trusted colleague or </w:t>
      </w:r>
      <w:r>
        <w:rPr>
          <w:rFonts w:ascii="Times New Roman" w:eastAsia="Times New Roman" w:hAnsi="Times New Roman" w:cs="Times New Roman"/>
          <w:sz w:val="24"/>
          <w:szCs w:val="24"/>
        </w:rPr>
        <w:t>mentor to listen to his presentation, which will help him start talking to others. He should also ask them what they like, what they can improve, and if they understand the plan.</w:t>
      </w:r>
    </w:p>
    <w:p w:rsidR="001B5996" w:rsidRDefault="00146153">
      <w:pPr>
        <w:pStyle w:val="normal0"/>
        <w:numPr>
          <w:ilvl w:val="0"/>
          <w:numId w:val="7"/>
        </w:numPr>
        <w:spacing w:after="0" w:line="360" w:lineRule="auto"/>
        <w:contextualSpacing/>
        <w:jc w:val="both"/>
        <w:rPr>
          <w:sz w:val="24"/>
          <w:szCs w:val="24"/>
        </w:rPr>
      </w:pPr>
      <w:r>
        <w:rPr>
          <w:rFonts w:ascii="Times New Roman" w:eastAsia="Times New Roman" w:hAnsi="Times New Roman" w:cs="Times New Roman"/>
          <w:i/>
          <w:sz w:val="24"/>
          <w:szCs w:val="24"/>
        </w:rPr>
        <w:lastRenderedPageBreak/>
        <w:t xml:space="preserve">Specific examples of the data: </w:t>
      </w:r>
      <w:r>
        <w:rPr>
          <w:rFonts w:ascii="Times New Roman" w:eastAsia="Times New Roman" w:hAnsi="Times New Roman" w:cs="Times New Roman"/>
          <w:sz w:val="24"/>
          <w:szCs w:val="24"/>
        </w:rPr>
        <w:t>Specific examples are some of the most powerful tools of his persuasive ammunition, he should use them broadly. Furthermore, he should describe the actions based on how the staffs are affecting or reducing their pain (Reed, C. and Learning, B. 2014). He sh</w:t>
      </w:r>
      <w:r>
        <w:rPr>
          <w:rFonts w:ascii="Times New Roman" w:eastAsia="Times New Roman" w:hAnsi="Times New Roman" w:cs="Times New Roman"/>
          <w:sz w:val="24"/>
          <w:szCs w:val="24"/>
        </w:rPr>
        <w:t xml:space="preserve">ould show features of building the staffs priority. He should show evidence of reference of possible staff satisfaction to the stakeholders. He must do an exercise so that he can better use the script using references. This will make the presentation more </w:t>
      </w:r>
      <w:r>
        <w:rPr>
          <w:rFonts w:ascii="Times New Roman" w:eastAsia="Times New Roman" w:hAnsi="Times New Roman" w:cs="Times New Roman"/>
          <w:sz w:val="24"/>
          <w:szCs w:val="24"/>
        </w:rPr>
        <w:t>natural.</w:t>
      </w:r>
    </w:p>
    <w:p w:rsidR="001B5996" w:rsidRDefault="00146153">
      <w:pPr>
        <w:pStyle w:val="normal0"/>
        <w:keepNext/>
        <w:keepLines/>
        <w:spacing w:before="120" w:after="120" w:line="360" w:lineRule="auto"/>
        <w:jc w:val="both"/>
        <w:rPr>
          <w:rFonts w:ascii="Cambria" w:eastAsia="Cambria" w:hAnsi="Cambria" w:cs="Cambria"/>
          <w:b/>
          <w:sz w:val="28"/>
          <w:szCs w:val="28"/>
        </w:rPr>
      </w:pPr>
      <w:bookmarkStart w:id="9" w:name="_4d34og8" w:colFirst="0" w:colLast="0"/>
      <w:bookmarkEnd w:id="9"/>
      <w:r>
        <w:rPr>
          <w:rFonts w:ascii="Cambria" w:eastAsia="Cambria" w:hAnsi="Cambria" w:cs="Cambria"/>
          <w:b/>
          <w:sz w:val="28"/>
          <w:szCs w:val="28"/>
        </w:rPr>
        <w:t>Appropriate monitoring and review techniques</w:t>
      </w:r>
    </w:p>
    <w:p w:rsidR="001B5996" w:rsidRDefault="00146153">
      <w:pPr>
        <w:pStyle w:val="normal0"/>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staff plan is a complete document that describes the basic elements of how the management should conduct the organisation. The plan generally includes an assessment of the staff behaviour, a breakdo</w:t>
      </w:r>
      <w:r>
        <w:rPr>
          <w:rFonts w:ascii="Times New Roman" w:eastAsia="Times New Roman" w:hAnsi="Times New Roman" w:cs="Times New Roman"/>
          <w:sz w:val="24"/>
          <w:szCs w:val="24"/>
        </w:rPr>
        <w:t>wn of the budget and the short and long-term staff related objectives. The monitoring and review techniques can be a useful tool to monitor and control on-going operations such as:</w:t>
      </w:r>
    </w:p>
    <w:p w:rsidR="001B5996" w:rsidRDefault="00146153">
      <w:pPr>
        <w:pStyle w:val="normal0"/>
        <w:numPr>
          <w:ilvl w:val="0"/>
          <w:numId w:val="8"/>
        </w:numPr>
        <w:spacing w:after="0" w:line="360" w:lineRule="auto"/>
        <w:contextualSpacing/>
        <w:jc w:val="both"/>
        <w:rPr>
          <w:sz w:val="24"/>
          <w:szCs w:val="24"/>
        </w:rPr>
      </w:pPr>
      <w:r>
        <w:rPr>
          <w:rFonts w:ascii="Times New Roman" w:eastAsia="Times New Roman" w:hAnsi="Times New Roman" w:cs="Times New Roman"/>
          <w:i/>
          <w:sz w:val="24"/>
          <w:szCs w:val="24"/>
        </w:rPr>
        <w:t>Set a scheduled monitoring date:</w:t>
      </w:r>
      <w:r>
        <w:rPr>
          <w:rFonts w:ascii="Times New Roman" w:eastAsia="Times New Roman" w:hAnsi="Times New Roman" w:cs="Times New Roman"/>
          <w:sz w:val="24"/>
          <w:szCs w:val="24"/>
        </w:rPr>
        <w:t xml:space="preserve"> Periodic supervision of the plan should be</w:t>
      </w:r>
      <w:r>
        <w:rPr>
          <w:rFonts w:ascii="Times New Roman" w:eastAsia="Times New Roman" w:hAnsi="Times New Roman" w:cs="Times New Roman"/>
          <w:sz w:val="24"/>
          <w:szCs w:val="24"/>
        </w:rPr>
        <w:t xml:space="preserve"> reviewed, especially if the organisation is facing turnover problems. The reviewer should keep the monitoring dates consistent with the short and long term objectives established in the original plan and perform a comparative analysis (Reed, C. and Learni</w:t>
      </w:r>
      <w:r>
        <w:rPr>
          <w:rFonts w:ascii="Times New Roman" w:eastAsia="Times New Roman" w:hAnsi="Times New Roman" w:cs="Times New Roman"/>
          <w:sz w:val="24"/>
          <w:szCs w:val="24"/>
        </w:rPr>
        <w:t>ng, B. 2014). Depending on the operator, this could be a monthly, quarterly or annual review.</w:t>
      </w:r>
    </w:p>
    <w:p w:rsidR="001B5996" w:rsidRDefault="00146153">
      <w:pPr>
        <w:pStyle w:val="normal0"/>
        <w:numPr>
          <w:ilvl w:val="0"/>
          <w:numId w:val="8"/>
        </w:numPr>
        <w:spacing w:after="0" w:line="360" w:lineRule="auto"/>
        <w:contextualSpacing/>
        <w:jc w:val="both"/>
        <w:rPr>
          <w:sz w:val="24"/>
          <w:szCs w:val="24"/>
        </w:rPr>
      </w:pPr>
      <w:r>
        <w:rPr>
          <w:rFonts w:ascii="Times New Roman" w:eastAsia="Times New Roman" w:hAnsi="Times New Roman" w:cs="Times New Roman"/>
          <w:i/>
          <w:sz w:val="24"/>
          <w:szCs w:val="24"/>
        </w:rPr>
        <w:t>Development of monitoring system:</w:t>
      </w:r>
      <w:r>
        <w:rPr>
          <w:rFonts w:ascii="Times New Roman" w:eastAsia="Times New Roman" w:hAnsi="Times New Roman" w:cs="Times New Roman"/>
          <w:sz w:val="24"/>
          <w:szCs w:val="24"/>
        </w:rPr>
        <w:t xml:space="preserve"> If the plan includes measurable objectives, it should develop a monitoring system to evaluate the position. For example, if the </w:t>
      </w:r>
      <w:r>
        <w:rPr>
          <w:rFonts w:ascii="Times New Roman" w:eastAsia="Times New Roman" w:hAnsi="Times New Roman" w:cs="Times New Roman"/>
          <w:sz w:val="24"/>
          <w:szCs w:val="24"/>
        </w:rPr>
        <w:t xml:space="preserve">plan requires a certain amount of staffs each month, it should follow the daily or weekly number of existing staffs to monitor and control the process (Russo, D. and </w:t>
      </w:r>
      <w:proofErr w:type="spellStart"/>
      <w:r>
        <w:rPr>
          <w:rFonts w:ascii="Times New Roman" w:eastAsia="Times New Roman" w:hAnsi="Times New Roman" w:cs="Times New Roman"/>
          <w:sz w:val="24"/>
          <w:szCs w:val="24"/>
        </w:rPr>
        <w:t>Duci</w:t>
      </w:r>
      <w:proofErr w:type="spellEnd"/>
      <w:r>
        <w:rPr>
          <w:rFonts w:ascii="Times New Roman" w:eastAsia="Times New Roman" w:hAnsi="Times New Roman" w:cs="Times New Roman"/>
          <w:sz w:val="24"/>
          <w:szCs w:val="24"/>
        </w:rPr>
        <w:t xml:space="preserve">, S. 2016). If the numbers are not enough, this method allows configuring the system. </w:t>
      </w:r>
      <w:r>
        <w:rPr>
          <w:rFonts w:ascii="Times New Roman" w:eastAsia="Times New Roman" w:hAnsi="Times New Roman" w:cs="Times New Roman"/>
          <w:sz w:val="24"/>
          <w:szCs w:val="24"/>
        </w:rPr>
        <w:t>The basic elements of a plan include market research, competition and estimated staff numbers. Each of these elements will change rapidly and the reviewer must know the position of these subjects.</w:t>
      </w:r>
    </w:p>
    <w:p w:rsidR="001B5996" w:rsidRDefault="00146153">
      <w:pPr>
        <w:pStyle w:val="normal0"/>
        <w:numPr>
          <w:ilvl w:val="0"/>
          <w:numId w:val="8"/>
        </w:numPr>
        <w:spacing w:after="0" w:line="360" w:lineRule="auto"/>
        <w:contextualSpacing/>
        <w:jc w:val="both"/>
        <w:rPr>
          <w:sz w:val="24"/>
          <w:szCs w:val="24"/>
        </w:rPr>
      </w:pPr>
      <w:r>
        <w:rPr>
          <w:rFonts w:ascii="Times New Roman" w:eastAsia="Times New Roman" w:hAnsi="Times New Roman" w:cs="Times New Roman"/>
          <w:i/>
          <w:sz w:val="24"/>
          <w:szCs w:val="24"/>
        </w:rPr>
        <w:t>Organisation coordinator and implementation plans:</w:t>
      </w:r>
      <w:r>
        <w:rPr>
          <w:rFonts w:ascii="Times New Roman" w:eastAsia="Times New Roman" w:hAnsi="Times New Roman" w:cs="Times New Roman"/>
          <w:sz w:val="24"/>
          <w:szCs w:val="24"/>
        </w:rPr>
        <w:t xml:space="preserve"> The plan</w:t>
      </w:r>
      <w:r>
        <w:rPr>
          <w:rFonts w:ascii="Times New Roman" w:eastAsia="Times New Roman" w:hAnsi="Times New Roman" w:cs="Times New Roman"/>
          <w:sz w:val="24"/>
          <w:szCs w:val="24"/>
        </w:rPr>
        <w:t>s overlap in many aspects, therefore, regularly reviewing both documents can help control and track objectives and metrics for each plan. If the items in a plan have changed significantly, he should consider the impact on the other plan (</w:t>
      </w:r>
      <w:proofErr w:type="spellStart"/>
      <w:r>
        <w:rPr>
          <w:rFonts w:ascii="Times New Roman" w:eastAsia="Times New Roman" w:hAnsi="Times New Roman" w:cs="Times New Roman"/>
          <w:sz w:val="24"/>
          <w:szCs w:val="24"/>
        </w:rPr>
        <w:t>Sprankle</w:t>
      </w:r>
      <w:proofErr w:type="spellEnd"/>
      <w:r>
        <w:rPr>
          <w:rFonts w:ascii="Times New Roman" w:eastAsia="Times New Roman" w:hAnsi="Times New Roman" w:cs="Times New Roman"/>
          <w:sz w:val="24"/>
          <w:szCs w:val="24"/>
        </w:rPr>
        <w:t>, M. and H</w:t>
      </w:r>
      <w:r>
        <w:rPr>
          <w:rFonts w:ascii="Times New Roman" w:eastAsia="Times New Roman" w:hAnsi="Times New Roman" w:cs="Times New Roman"/>
          <w:sz w:val="24"/>
          <w:szCs w:val="24"/>
        </w:rPr>
        <w:t xml:space="preserve">ubbard, J. 2012). </w:t>
      </w:r>
      <w:r>
        <w:rPr>
          <w:rFonts w:ascii="Times New Roman" w:eastAsia="Times New Roman" w:hAnsi="Times New Roman" w:cs="Times New Roman"/>
          <w:sz w:val="24"/>
          <w:szCs w:val="24"/>
        </w:rPr>
        <w:lastRenderedPageBreak/>
        <w:t>For example, if the plan is required to activate the campaign in the primary media, but if the plan is weak, it should edit each campaign stay to continue working.</w:t>
      </w:r>
    </w:p>
    <w:p w:rsidR="001B5996" w:rsidRDefault="00146153">
      <w:pPr>
        <w:pStyle w:val="normal0"/>
        <w:numPr>
          <w:ilvl w:val="0"/>
          <w:numId w:val="8"/>
        </w:numPr>
        <w:spacing w:after="0" w:line="360" w:lineRule="auto"/>
        <w:contextualSpacing/>
        <w:jc w:val="both"/>
        <w:rPr>
          <w:sz w:val="24"/>
          <w:szCs w:val="24"/>
        </w:rPr>
      </w:pPr>
      <w:r>
        <w:rPr>
          <w:rFonts w:ascii="Times New Roman" w:eastAsia="Times New Roman" w:hAnsi="Times New Roman" w:cs="Times New Roman"/>
          <w:i/>
          <w:sz w:val="24"/>
          <w:szCs w:val="24"/>
        </w:rPr>
        <w:t>Make changes if necessary:</w:t>
      </w:r>
      <w:r>
        <w:rPr>
          <w:rFonts w:ascii="Times New Roman" w:eastAsia="Times New Roman" w:hAnsi="Times New Roman" w:cs="Times New Roman"/>
          <w:sz w:val="24"/>
          <w:szCs w:val="24"/>
        </w:rPr>
        <w:t xml:space="preserve"> A plan is not an invariable document. He should</w:t>
      </w:r>
      <w:r>
        <w:rPr>
          <w:rFonts w:ascii="Times New Roman" w:eastAsia="Times New Roman" w:hAnsi="Times New Roman" w:cs="Times New Roman"/>
          <w:sz w:val="24"/>
          <w:szCs w:val="24"/>
        </w:rPr>
        <w:t xml:space="preserve"> think of it as a mobile plan that can be adjusted and updated as the work changes and develops. He does not keep things that are out-dated or that are no longer useful (</w:t>
      </w:r>
      <w:proofErr w:type="spellStart"/>
      <w:r>
        <w:rPr>
          <w:rFonts w:ascii="Times New Roman" w:eastAsia="Times New Roman" w:hAnsi="Times New Roman" w:cs="Times New Roman"/>
          <w:sz w:val="24"/>
          <w:szCs w:val="24"/>
        </w:rPr>
        <w:t>Whimbey</w:t>
      </w:r>
      <w:proofErr w:type="spellEnd"/>
      <w:r>
        <w:rPr>
          <w:rFonts w:ascii="Times New Roman" w:eastAsia="Times New Roman" w:hAnsi="Times New Roman" w:cs="Times New Roman"/>
          <w:sz w:val="24"/>
          <w:szCs w:val="24"/>
        </w:rPr>
        <w:t>, A., et al. 2013). He should review the plans constantly, so that he always ha</w:t>
      </w:r>
      <w:r>
        <w:rPr>
          <w:rFonts w:ascii="Times New Roman" w:eastAsia="Times New Roman" w:hAnsi="Times New Roman" w:cs="Times New Roman"/>
          <w:sz w:val="24"/>
          <w:szCs w:val="24"/>
        </w:rPr>
        <w:t>s one, three and five years programs readily available, which look to the future with growth based on past and future performance as they are predicted.</w:t>
      </w:r>
    </w:p>
    <w:p w:rsidR="001B5996" w:rsidRDefault="00146153">
      <w:pPr>
        <w:pStyle w:val="normal0"/>
        <w:keepNext/>
        <w:keepLines/>
        <w:spacing w:before="120" w:after="120" w:line="360" w:lineRule="auto"/>
        <w:jc w:val="both"/>
        <w:rPr>
          <w:rFonts w:ascii="Cambria" w:eastAsia="Cambria" w:hAnsi="Cambria" w:cs="Cambria"/>
          <w:b/>
          <w:sz w:val="28"/>
          <w:szCs w:val="28"/>
        </w:rPr>
      </w:pPr>
      <w:bookmarkStart w:id="10" w:name="_2s8eyo1" w:colFirst="0" w:colLast="0"/>
      <w:bookmarkEnd w:id="10"/>
      <w:r>
        <w:rPr>
          <w:rFonts w:ascii="Cambria" w:eastAsia="Cambria" w:hAnsi="Cambria" w:cs="Cambria"/>
          <w:b/>
          <w:sz w:val="28"/>
          <w:szCs w:val="28"/>
        </w:rPr>
        <w:t>Conclusion</w:t>
      </w:r>
    </w:p>
    <w:p w:rsidR="001B5996" w:rsidRDefault="00146153">
      <w:pPr>
        <w:pStyle w:val="normal0"/>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Every business problem seems unique, but there is no necessitate reinventing process to solv</w:t>
      </w:r>
      <w:r>
        <w:rPr>
          <w:rFonts w:ascii="Times New Roman" w:eastAsia="Times New Roman" w:hAnsi="Times New Roman" w:cs="Times New Roman"/>
          <w:sz w:val="24"/>
          <w:szCs w:val="24"/>
        </w:rPr>
        <w:t>e these problems any time the organisation is in any dilemma. By solving all the problems methodologically, the organisation can handle its crisis management. Running an organisation means solving the problem with a well thought out plan. Since students ar</w:t>
      </w:r>
      <w:r>
        <w:rPr>
          <w:rFonts w:ascii="Times New Roman" w:eastAsia="Times New Roman" w:hAnsi="Times New Roman" w:cs="Times New Roman"/>
          <w:sz w:val="24"/>
          <w:szCs w:val="24"/>
        </w:rPr>
        <w:t>e still taking this profession seriously as thei</w:t>
      </w:r>
      <w:r w:rsidR="0020068A">
        <w:rPr>
          <w:rFonts w:ascii="Times New Roman" w:eastAsia="Times New Roman" w:hAnsi="Times New Roman" w:cs="Times New Roman"/>
          <w:sz w:val="24"/>
          <w:szCs w:val="24"/>
        </w:rPr>
        <w:t>r career, it is vital that the P</w:t>
      </w:r>
      <w:r>
        <w:rPr>
          <w:rFonts w:ascii="Times New Roman" w:eastAsia="Times New Roman" w:hAnsi="Times New Roman" w:cs="Times New Roman"/>
          <w:sz w:val="24"/>
          <w:szCs w:val="24"/>
        </w:rPr>
        <w:t>HS and the welfare sector attract more young people due to the reduction in the number of candidates to the EU and the retirement of existing employees.</w:t>
      </w:r>
    </w:p>
    <w:p w:rsidR="00582B2B" w:rsidRDefault="00146153">
      <w:pPr>
        <w:pStyle w:val="normal0"/>
        <w:spacing w:after="0" w:line="360" w:lineRule="auto"/>
        <w:jc w:val="both"/>
        <w:rPr>
          <w:rFonts w:ascii="Times New Roman" w:eastAsia="Times New Roman" w:hAnsi="Times New Roman" w:cs="Times New Roman"/>
          <w:sz w:val="24"/>
          <w:szCs w:val="24"/>
        </w:rPr>
      </w:pPr>
      <w:r>
        <w:br w:type="page"/>
      </w:r>
    </w:p>
    <w:p w:rsidR="001B5996" w:rsidRPr="00582B2B" w:rsidRDefault="001B5996" w:rsidP="00582B2B">
      <w:pPr>
        <w:pStyle w:val="Heading1"/>
      </w:pPr>
    </w:p>
    <w:p w:rsidR="00E477DD" w:rsidRDefault="00146153" w:rsidP="00582B2B">
      <w:pPr>
        <w:pStyle w:val="normal0"/>
        <w:keepNext/>
        <w:keepLines/>
        <w:spacing w:before="120" w:after="120" w:line="360" w:lineRule="auto"/>
        <w:jc w:val="both"/>
        <w:rPr>
          <w:rFonts w:ascii="Cambria" w:eastAsia="Cambria" w:hAnsi="Cambria" w:cs="Cambria"/>
          <w:b/>
          <w:sz w:val="28"/>
          <w:szCs w:val="28"/>
        </w:rPr>
      </w:pPr>
      <w:bookmarkStart w:id="11" w:name="_17dp8vu" w:colFirst="0" w:colLast="0"/>
      <w:bookmarkEnd w:id="11"/>
      <w:r>
        <w:rPr>
          <w:rFonts w:ascii="Cambria" w:eastAsia="Cambria" w:hAnsi="Cambria" w:cs="Cambria"/>
          <w:b/>
          <w:sz w:val="28"/>
          <w:szCs w:val="28"/>
        </w:rPr>
        <w:t>Bibliography &amp; Refere</w:t>
      </w:r>
      <w:r>
        <w:rPr>
          <w:rFonts w:ascii="Cambria" w:eastAsia="Cambria" w:hAnsi="Cambria" w:cs="Cambria"/>
          <w:b/>
          <w:sz w:val="28"/>
          <w:szCs w:val="28"/>
        </w:rPr>
        <w:t>nces</w:t>
      </w:r>
    </w:p>
    <w:p w:rsidR="001B5996" w:rsidRDefault="00582B2B" w:rsidP="00582B2B">
      <w:pPr>
        <w:pStyle w:val="normal0"/>
        <w:keepNext/>
        <w:keepLines/>
        <w:spacing w:before="120" w:after="120" w:line="360" w:lineRule="auto"/>
        <w:jc w:val="both"/>
        <w:rPr>
          <w:rFonts w:ascii="Cambria" w:eastAsia="Cambria" w:hAnsi="Cambria" w:cs="Cambria"/>
          <w:b/>
          <w:sz w:val="28"/>
          <w:szCs w:val="28"/>
        </w:rPr>
      </w:pPr>
      <w:r>
        <w:rPr>
          <w:rFonts w:ascii="Cambria" w:eastAsia="Cambria" w:hAnsi="Cambria" w:cs="Cambria"/>
          <w:b/>
          <w:sz w:val="28"/>
          <w:szCs w:val="28"/>
        </w:rPr>
        <w:t xml:space="preserve"> </w:t>
      </w:r>
      <w:proofErr w:type="spellStart"/>
      <w:r w:rsidR="00146153">
        <w:rPr>
          <w:rFonts w:ascii="Times New Roman" w:eastAsia="Times New Roman" w:hAnsi="Times New Roman" w:cs="Times New Roman"/>
          <w:sz w:val="24"/>
          <w:szCs w:val="24"/>
        </w:rPr>
        <w:t>Billstein</w:t>
      </w:r>
      <w:proofErr w:type="spellEnd"/>
      <w:r w:rsidR="00146153">
        <w:rPr>
          <w:rFonts w:ascii="Times New Roman" w:eastAsia="Times New Roman" w:hAnsi="Times New Roman" w:cs="Times New Roman"/>
          <w:sz w:val="24"/>
          <w:szCs w:val="24"/>
        </w:rPr>
        <w:t xml:space="preserve">, </w:t>
      </w:r>
      <w:proofErr w:type="spellStart"/>
      <w:r w:rsidR="00146153">
        <w:rPr>
          <w:rFonts w:ascii="Times New Roman" w:eastAsia="Times New Roman" w:hAnsi="Times New Roman" w:cs="Times New Roman"/>
          <w:sz w:val="24"/>
          <w:szCs w:val="24"/>
        </w:rPr>
        <w:t>R.</w:t>
      </w:r>
      <w:r w:rsidR="00972418">
        <w:rPr>
          <w:rFonts w:ascii="Times New Roman" w:eastAsia="Times New Roman" w:hAnsi="Times New Roman" w:cs="Times New Roman"/>
          <w:sz w:val="24"/>
          <w:szCs w:val="24"/>
        </w:rPr>
        <w:t>etal</w:t>
      </w:r>
      <w:proofErr w:type="spellEnd"/>
      <w:r w:rsidR="00146153">
        <w:rPr>
          <w:rFonts w:ascii="Times New Roman" w:eastAsia="Times New Roman" w:hAnsi="Times New Roman" w:cs="Times New Roman"/>
          <w:sz w:val="24"/>
          <w:szCs w:val="24"/>
        </w:rPr>
        <w:t xml:space="preserve"> (2016). </w:t>
      </w:r>
      <w:proofErr w:type="gramStart"/>
      <w:r w:rsidR="00146153">
        <w:rPr>
          <w:rFonts w:ascii="Times New Roman" w:eastAsia="Times New Roman" w:hAnsi="Times New Roman" w:cs="Times New Roman"/>
          <w:i/>
          <w:sz w:val="24"/>
          <w:szCs w:val="24"/>
        </w:rPr>
        <w:t>A problem solving approach to mathematics for elementary school teachers</w:t>
      </w:r>
      <w:r w:rsidR="00146153">
        <w:rPr>
          <w:rFonts w:ascii="Times New Roman" w:eastAsia="Times New Roman" w:hAnsi="Times New Roman" w:cs="Times New Roman"/>
          <w:sz w:val="24"/>
          <w:szCs w:val="24"/>
        </w:rPr>
        <w:t>.</w:t>
      </w:r>
      <w:proofErr w:type="gramEnd"/>
      <w:r w:rsidR="00146153">
        <w:rPr>
          <w:rFonts w:ascii="Times New Roman" w:eastAsia="Times New Roman" w:hAnsi="Times New Roman" w:cs="Times New Roman"/>
          <w:sz w:val="24"/>
          <w:szCs w:val="24"/>
        </w:rPr>
        <w:t xml:space="preserve"> Boston: Pearson.</w:t>
      </w:r>
      <w:r w:rsidR="00972418">
        <w:rPr>
          <w:rFonts w:ascii="Times New Roman" w:eastAsia="Times New Roman" w:hAnsi="Times New Roman" w:cs="Times New Roman"/>
          <w:sz w:val="24"/>
          <w:szCs w:val="24"/>
        </w:rPr>
        <w:t xml:space="preserve"> [Available online]</w:t>
      </w:r>
      <w:r w:rsidR="00972418" w:rsidRPr="00972418">
        <w:rPr>
          <w:rFonts w:ascii="Arial" w:hAnsi="Arial" w:cs="Arial"/>
          <w:color w:val="006621"/>
          <w:sz w:val="23"/>
          <w:szCs w:val="23"/>
          <w:shd w:val="clear" w:color="auto" w:fill="FFFFFF"/>
        </w:rPr>
        <w:t xml:space="preserve"> </w:t>
      </w:r>
      <w:r w:rsidR="00972418">
        <w:rPr>
          <w:rFonts w:ascii="Arial" w:hAnsi="Arial" w:cs="Arial"/>
          <w:color w:val="006621"/>
          <w:sz w:val="23"/>
          <w:szCs w:val="23"/>
          <w:shd w:val="clear" w:color="auto" w:fill="FFFFFF"/>
        </w:rPr>
        <w:t>(</w:t>
      </w:r>
      <w:hyperlink r:id="rId8" w:history="1">
        <w:r w:rsidR="00972418" w:rsidRPr="009E358B">
          <w:rPr>
            <w:rStyle w:val="Hyperlink"/>
            <w:rFonts w:ascii="Arial" w:hAnsi="Arial" w:cs="Arial"/>
            <w:sz w:val="23"/>
            <w:szCs w:val="23"/>
            <w:shd w:val="clear" w:color="auto" w:fill="FFFFFF"/>
          </w:rPr>
          <w:t>https://www.pearson.com/.../</w:t>
        </w:r>
        <w:proofErr w:type="spellStart"/>
        <w:r w:rsidR="00972418" w:rsidRPr="009E358B">
          <w:rPr>
            <w:rStyle w:val="Hyperlink"/>
            <w:rFonts w:ascii="Arial" w:hAnsi="Arial" w:cs="Arial"/>
            <w:sz w:val="23"/>
            <w:szCs w:val="23"/>
            <w:shd w:val="clear" w:color="auto" w:fill="FFFFFF"/>
          </w:rPr>
          <w:t>Billstein</w:t>
        </w:r>
        <w:proofErr w:type="spellEnd"/>
        <w:r w:rsidR="00972418" w:rsidRPr="009E358B">
          <w:rPr>
            <w:rStyle w:val="Hyperlink"/>
            <w:rFonts w:ascii="Arial" w:hAnsi="Arial" w:cs="Arial"/>
            <w:sz w:val="23"/>
            <w:szCs w:val="23"/>
            <w:shd w:val="clear" w:color="auto" w:fill="FFFFFF"/>
          </w:rPr>
          <w:t>-Problem-Solving-Approach-to-Mathematics</w:t>
        </w:r>
      </w:hyperlink>
      <w:r w:rsidR="00972418">
        <w:rPr>
          <w:rFonts w:ascii="Arial" w:hAnsi="Arial" w:cs="Arial"/>
          <w:color w:val="006621"/>
          <w:sz w:val="23"/>
          <w:szCs w:val="23"/>
          <w:shd w:val="clear" w:color="auto" w:fill="FFFFFF"/>
        </w:rPr>
        <w:t>) Access August 15 2018</w:t>
      </w:r>
    </w:p>
    <w:p w:rsidR="00586D3A" w:rsidRDefault="00972418" w:rsidP="00586D3A">
      <w:pPr>
        <w:rPr>
          <w:i/>
        </w:rPr>
      </w:pPr>
      <w:proofErr w:type="spellStart"/>
      <w:r>
        <w:t>Brest</w:t>
      </w:r>
      <w:proofErr w:type="gramStart"/>
      <w:r>
        <w:t>,P</w:t>
      </w:r>
      <w:proofErr w:type="spellEnd"/>
      <w:proofErr w:type="gramEnd"/>
      <w:r>
        <w:t xml:space="preserve">. </w:t>
      </w:r>
      <w:r w:rsidR="00146153">
        <w:t xml:space="preserve">and Krieger, L. (2010). </w:t>
      </w:r>
      <w:r w:rsidR="00146153">
        <w:rPr>
          <w:i/>
        </w:rPr>
        <w:t xml:space="preserve">Problem Solving, Decision Making, and Professional </w:t>
      </w:r>
      <w:sdt>
        <w:sdtPr>
          <w:rPr>
            <w:i/>
          </w:rPr>
          <w:id w:val="99843111"/>
          <w:citation/>
        </w:sdtPr>
        <w:sdtContent>
          <w:r w:rsidR="00586D3A">
            <w:rPr>
              <w:i/>
            </w:rPr>
            <w:fldChar w:fldCharType="begin"/>
          </w:r>
          <w:r w:rsidR="00586D3A">
            <w:rPr>
              <w:i/>
            </w:rPr>
            <w:instrText xml:space="preserve"> CITATION PBr10 \l 2057 </w:instrText>
          </w:r>
          <w:r w:rsidR="00586D3A">
            <w:rPr>
              <w:i/>
            </w:rPr>
            <w:fldChar w:fldCharType="separate"/>
          </w:r>
          <w:r w:rsidR="00582B2B">
            <w:rPr>
              <w:noProof/>
            </w:rPr>
            <w:t>(P, 2010)</w:t>
          </w:r>
          <w:r w:rsidR="00586D3A">
            <w:rPr>
              <w:i/>
            </w:rPr>
            <w:fldChar w:fldCharType="end"/>
          </w:r>
        </w:sdtContent>
      </w:sdt>
    </w:p>
    <w:p w:rsidR="001B5996" w:rsidRDefault="00586D3A" w:rsidP="00582B2B">
      <w:pPr>
        <w:pStyle w:val="Bibliography"/>
      </w:pPr>
      <w:r>
        <w:t>[</w:t>
      </w:r>
      <w:proofErr w:type="spellStart"/>
      <w:r>
        <w:t>Available</w:t>
      </w:r>
      <w:r w:rsidR="00972418">
        <w:t>online</w:t>
      </w:r>
      <w:proofErr w:type="spellEnd"/>
      <w:r w:rsidR="00972418">
        <w:t>]</w:t>
      </w:r>
      <w:r>
        <w:rPr>
          <w:rFonts w:ascii="Arial" w:hAnsi="Arial" w:cs="Arial"/>
          <w:color w:val="006621"/>
          <w:sz w:val="23"/>
          <w:szCs w:val="23"/>
          <w:shd w:val="clear" w:color="auto" w:fill="FFFFFF"/>
        </w:rPr>
        <w:t xml:space="preserve"> </w:t>
      </w:r>
      <w:hyperlink r:id="rId9" w:history="1">
        <w:r w:rsidRPr="009E358B">
          <w:rPr>
            <w:rStyle w:val="Hyperlink"/>
            <w:rFonts w:ascii="Arial" w:hAnsi="Arial" w:cs="Arial"/>
            <w:sz w:val="23"/>
            <w:szCs w:val="23"/>
            <w:shd w:val="clear" w:color="auto" w:fill="FFFFFF"/>
          </w:rPr>
          <w:t>https://global.oup.com/academic/.../problem-solving-decision-making-and-profession</w:t>
        </w:r>
      </w:hyperlink>
      <w:r>
        <w:rPr>
          <w:rFonts w:ascii="Arial" w:hAnsi="Arial" w:cs="Arial"/>
          <w:color w:val="006621"/>
          <w:sz w:val="23"/>
          <w:szCs w:val="23"/>
          <w:shd w:val="clear" w:color="auto" w:fill="FFFFFF"/>
        </w:rPr>
        <w:t xml:space="preserve"> Access 15 August 2018</w:t>
      </w:r>
    </w:p>
    <w:p w:rsidR="001B5996" w:rsidRDefault="00146153">
      <w:pPr>
        <w:pStyle w:val="normal0"/>
        <w:spacing w:before="120" w:after="12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 xml:space="preserve">Cancer, V. and </w:t>
      </w:r>
      <w:proofErr w:type="spellStart"/>
      <w:r>
        <w:rPr>
          <w:rFonts w:ascii="Times New Roman" w:eastAsia="Times New Roman" w:hAnsi="Times New Roman" w:cs="Times New Roman"/>
          <w:sz w:val="24"/>
          <w:szCs w:val="24"/>
        </w:rPr>
        <w:t>Mulej</w:t>
      </w:r>
      <w:proofErr w:type="spellEnd"/>
      <w:r>
        <w:rPr>
          <w:rFonts w:ascii="Times New Roman" w:eastAsia="Times New Roman" w:hAnsi="Times New Roman" w:cs="Times New Roman"/>
          <w:sz w:val="24"/>
          <w:szCs w:val="24"/>
        </w:rPr>
        <w:t>, M. (2013).</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i/>
          <w:sz w:val="24"/>
          <w:szCs w:val="24"/>
        </w:rPr>
        <w:t>Multi</w:t>
      </w:r>
      <w:r>
        <w:rPr>
          <w:rFonts w:ascii="Cambria" w:eastAsia="Cambria" w:hAnsi="Cambria" w:cs="Cambria"/>
          <w:i/>
          <w:sz w:val="24"/>
          <w:szCs w:val="24"/>
        </w:rPr>
        <w:t>‐</w:t>
      </w:r>
      <w:r>
        <w:rPr>
          <w:rFonts w:ascii="Times New Roman" w:eastAsia="Times New Roman" w:hAnsi="Times New Roman" w:cs="Times New Roman"/>
          <w:i/>
          <w:sz w:val="24"/>
          <w:szCs w:val="24"/>
        </w:rPr>
        <w:t>criteria decision making in creative problem solving</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spellStart"/>
      <w:proofErr w:type="gramStart"/>
      <w:r>
        <w:rPr>
          <w:rFonts w:ascii="Times New Roman" w:eastAsia="Times New Roman" w:hAnsi="Times New Roman" w:cs="Times New Roman"/>
          <w:sz w:val="24"/>
          <w:szCs w:val="24"/>
        </w:rPr>
        <w:t>Kybernetes</w:t>
      </w:r>
      <w:proofErr w:type="spellEnd"/>
      <w:r>
        <w:rPr>
          <w:rFonts w:ascii="Times New Roman" w:eastAsia="Times New Roman" w:hAnsi="Times New Roman" w:cs="Times New Roman"/>
          <w:sz w:val="24"/>
          <w:szCs w:val="24"/>
        </w:rPr>
        <w:t>, 42(1), pp.67-81.</w:t>
      </w:r>
      <w:proofErr w:type="gramEnd"/>
      <w:r w:rsidR="00582B2B">
        <w:rPr>
          <w:rFonts w:ascii="Times New Roman" w:eastAsia="Times New Roman" w:hAnsi="Times New Roman" w:cs="Times New Roman"/>
          <w:sz w:val="24"/>
          <w:szCs w:val="24"/>
        </w:rPr>
        <w:t xml:space="preserve"> [</w:t>
      </w:r>
      <w:proofErr w:type="gramStart"/>
      <w:r w:rsidR="00582B2B">
        <w:rPr>
          <w:rFonts w:ascii="Times New Roman" w:eastAsia="Times New Roman" w:hAnsi="Times New Roman" w:cs="Times New Roman"/>
          <w:sz w:val="24"/>
          <w:szCs w:val="24"/>
        </w:rPr>
        <w:t>available</w:t>
      </w:r>
      <w:proofErr w:type="gramEnd"/>
      <w:r w:rsidR="00582B2B">
        <w:rPr>
          <w:rFonts w:ascii="Times New Roman" w:eastAsia="Times New Roman" w:hAnsi="Times New Roman" w:cs="Times New Roman"/>
          <w:sz w:val="24"/>
          <w:szCs w:val="24"/>
        </w:rPr>
        <w:t xml:space="preserve"> online] </w:t>
      </w:r>
      <w:r w:rsidR="009E3E7F">
        <w:rPr>
          <w:rFonts w:ascii="Times New Roman" w:eastAsia="Times New Roman" w:hAnsi="Times New Roman" w:cs="Times New Roman"/>
          <w:sz w:val="24"/>
          <w:szCs w:val="24"/>
        </w:rPr>
        <w:t>(</w:t>
      </w:r>
      <w:hyperlink r:id="rId10" w:history="1">
        <w:r w:rsidR="00582B2B" w:rsidRPr="009E358B">
          <w:rPr>
            <w:rStyle w:val="Hyperlink"/>
            <w:rFonts w:ascii="Times New Roman" w:eastAsia="Times New Roman" w:hAnsi="Times New Roman" w:cs="Times New Roman"/>
            <w:sz w:val="24"/>
            <w:szCs w:val="24"/>
          </w:rPr>
          <w:t>https://www.emeraldinsight.com</w:t>
        </w:r>
      </w:hyperlink>
      <w:r w:rsidR="00582B2B">
        <w:rPr>
          <w:rFonts w:ascii="Times New Roman" w:eastAsia="Times New Roman" w:hAnsi="Times New Roman" w:cs="Times New Roman"/>
          <w:sz w:val="24"/>
          <w:szCs w:val="24"/>
        </w:rPr>
        <w:t>) Acce</w:t>
      </w:r>
      <w:r w:rsidR="009E3E7F">
        <w:rPr>
          <w:rFonts w:ascii="Times New Roman" w:eastAsia="Times New Roman" w:hAnsi="Times New Roman" w:cs="Times New Roman"/>
          <w:sz w:val="24"/>
          <w:szCs w:val="24"/>
        </w:rPr>
        <w:t xml:space="preserve">ss August 19, </w:t>
      </w:r>
      <w:r w:rsidR="00582B2B">
        <w:rPr>
          <w:rFonts w:ascii="Times New Roman" w:eastAsia="Times New Roman" w:hAnsi="Times New Roman" w:cs="Times New Roman"/>
          <w:sz w:val="24"/>
          <w:szCs w:val="24"/>
        </w:rPr>
        <w:t>2018</w:t>
      </w:r>
    </w:p>
    <w:p w:rsidR="001B5996" w:rsidRDefault="00146153">
      <w:pPr>
        <w:pStyle w:val="normal0"/>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Flanagan, R. (2013). </w:t>
      </w:r>
      <w:r>
        <w:rPr>
          <w:rFonts w:ascii="Times New Roman" w:eastAsia="Times New Roman" w:hAnsi="Times New Roman" w:cs="Times New Roman"/>
          <w:i/>
          <w:sz w:val="24"/>
          <w:szCs w:val="24"/>
        </w:rPr>
        <w:t>Problem Solving in the Therapeutic Process: Strategic Decision M</w:t>
      </w:r>
      <w:r>
        <w:rPr>
          <w:rFonts w:ascii="Times New Roman" w:eastAsia="Times New Roman" w:hAnsi="Times New Roman" w:cs="Times New Roman"/>
          <w:i/>
          <w:sz w:val="24"/>
          <w:szCs w:val="24"/>
        </w:rPr>
        <w:t>aking in Cognitive Behavioural Therapy</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PsycCRITI</w:t>
      </w:r>
      <w:r>
        <w:rPr>
          <w:rFonts w:ascii="Times New Roman" w:eastAsia="Times New Roman" w:hAnsi="Times New Roman" w:cs="Times New Roman"/>
          <w:sz w:val="24"/>
          <w:szCs w:val="24"/>
        </w:rPr>
        <w:t>QUES</w:t>
      </w:r>
      <w:proofErr w:type="spellEnd"/>
      <w:r>
        <w:rPr>
          <w:rFonts w:ascii="Times New Roman" w:eastAsia="Times New Roman" w:hAnsi="Times New Roman" w:cs="Times New Roman"/>
          <w:sz w:val="24"/>
          <w:szCs w:val="24"/>
        </w:rPr>
        <w:t>, 5858(5151)</w:t>
      </w:r>
      <w:proofErr w:type="gramStart"/>
      <w:r>
        <w:rPr>
          <w:rFonts w:ascii="Times New Roman" w:eastAsia="Times New Roman" w:hAnsi="Times New Roman" w:cs="Times New Roman"/>
          <w:sz w:val="24"/>
          <w:szCs w:val="24"/>
        </w:rPr>
        <w:t>.</w:t>
      </w:r>
      <w:r w:rsidR="00582B2B">
        <w:rPr>
          <w:rFonts w:ascii="Times New Roman" w:eastAsia="Times New Roman" w:hAnsi="Times New Roman" w:cs="Times New Roman"/>
          <w:sz w:val="24"/>
          <w:szCs w:val="24"/>
        </w:rPr>
        <w:t>[</w:t>
      </w:r>
      <w:proofErr w:type="gramEnd"/>
      <w:r w:rsidR="00582B2B">
        <w:rPr>
          <w:rFonts w:ascii="Times New Roman" w:eastAsia="Times New Roman" w:hAnsi="Times New Roman" w:cs="Times New Roman"/>
          <w:sz w:val="24"/>
          <w:szCs w:val="24"/>
        </w:rPr>
        <w:t xml:space="preserve">Available online] </w:t>
      </w:r>
      <w:r w:rsidR="009E3E7F">
        <w:rPr>
          <w:rFonts w:ascii="Times New Roman" w:eastAsia="Times New Roman" w:hAnsi="Times New Roman" w:cs="Times New Roman"/>
          <w:sz w:val="24"/>
          <w:szCs w:val="24"/>
        </w:rPr>
        <w:t>(</w:t>
      </w:r>
      <w:r w:rsidR="009E3E7F">
        <w:rPr>
          <w:rFonts w:ascii="Arial" w:hAnsi="Arial" w:cs="Arial"/>
          <w:color w:val="006621"/>
          <w:sz w:val="23"/>
          <w:szCs w:val="23"/>
          <w:shd w:val="clear" w:color="auto" w:fill="FFFFFF"/>
        </w:rPr>
        <w:t>facpubs.tourolib.org/publications/faculty/</w:t>
      </w:r>
      <w:proofErr w:type="spellStart"/>
      <w:r w:rsidR="009E3E7F">
        <w:rPr>
          <w:rFonts w:ascii="Arial" w:hAnsi="Arial" w:cs="Arial"/>
          <w:color w:val="006621"/>
          <w:sz w:val="23"/>
          <w:szCs w:val="23"/>
          <w:shd w:val="clear" w:color="auto" w:fill="FFFFFF"/>
        </w:rPr>
        <w:t>flanagan</w:t>
      </w:r>
      <w:proofErr w:type="spellEnd"/>
      <w:r w:rsidR="009E3E7F">
        <w:rPr>
          <w:rFonts w:ascii="Arial" w:hAnsi="Arial" w:cs="Arial"/>
          <w:color w:val="006621"/>
          <w:sz w:val="23"/>
          <w:szCs w:val="23"/>
          <w:shd w:val="clear" w:color="auto" w:fill="FFFFFF"/>
        </w:rPr>
        <w:t>-rosemary) Access august 162018</w:t>
      </w:r>
    </w:p>
    <w:p w:rsidR="009E3E7F" w:rsidRDefault="00146153">
      <w:pPr>
        <w:pStyle w:val="normal0"/>
        <w:spacing w:before="120" w:after="12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Gardashova</w:t>
      </w:r>
      <w:proofErr w:type="spellEnd"/>
      <w:r>
        <w:rPr>
          <w:rFonts w:ascii="Times New Roman" w:eastAsia="Times New Roman" w:hAnsi="Times New Roman" w:cs="Times New Roman"/>
          <w:sz w:val="24"/>
          <w:szCs w:val="24"/>
        </w:rPr>
        <w:t xml:space="preserve">, L. (2014). Application of Operational Approaches to Solving Decision Making </w:t>
      </w:r>
      <w:r w:rsidR="009E3E7F">
        <w:rPr>
          <w:rFonts w:ascii="Times New Roman" w:eastAsia="Times New Roman" w:hAnsi="Times New Roman" w:cs="Times New Roman"/>
          <w:sz w:val="24"/>
          <w:szCs w:val="24"/>
        </w:rPr>
        <w:t xml:space="preserve">[Available online] </w:t>
      </w:r>
      <w:hyperlink r:id="rId11" w:history="1">
        <w:r w:rsidR="009E3E7F" w:rsidRPr="009E358B">
          <w:rPr>
            <w:rStyle w:val="Hyperlink"/>
            <w:rFonts w:ascii="Arial" w:hAnsi="Arial" w:cs="Arial"/>
            <w:sz w:val="23"/>
            <w:szCs w:val="23"/>
            <w:shd w:val="clear" w:color="auto" w:fill="FFFFFF"/>
          </w:rPr>
          <w:t>https://www.scirp.org/jouRNAl/PaperInformation.aspx?PaperID=46137</w:t>
        </w:r>
      </w:hyperlink>
      <w:r w:rsidR="009E3E7F">
        <w:rPr>
          <w:rFonts w:ascii="Arial" w:hAnsi="Arial" w:cs="Arial"/>
          <w:color w:val="006621"/>
          <w:sz w:val="23"/>
          <w:szCs w:val="23"/>
          <w:shd w:val="clear" w:color="auto" w:fill="FFFFFF"/>
        </w:rPr>
        <w:t xml:space="preserve"> (Access August 2018)</w:t>
      </w:r>
    </w:p>
    <w:p w:rsidR="001B5996" w:rsidRDefault="00146153">
      <w:pPr>
        <w:pStyle w:val="normal0"/>
        <w:spacing w:before="120" w:after="12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Problem Using Z-Numbers.</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Applied Mathematics</w:t>
      </w:r>
      <w:r>
        <w:rPr>
          <w:rFonts w:ascii="Times New Roman" w:eastAsia="Times New Roman" w:hAnsi="Times New Roman" w:cs="Times New Roman"/>
          <w:sz w:val="24"/>
          <w:szCs w:val="24"/>
        </w:rPr>
        <w:t>, 05(09), pp.1323-1334</w:t>
      </w:r>
      <w:proofErr w:type="gramStart"/>
      <w:r>
        <w:rPr>
          <w:rFonts w:ascii="Times New Roman" w:eastAsia="Times New Roman" w:hAnsi="Times New Roman" w:cs="Times New Roman"/>
          <w:sz w:val="24"/>
          <w:szCs w:val="24"/>
        </w:rPr>
        <w:t>.</w:t>
      </w:r>
      <w:r w:rsidR="009E3E7F">
        <w:rPr>
          <w:rFonts w:ascii="Times New Roman" w:eastAsia="Times New Roman" w:hAnsi="Times New Roman" w:cs="Times New Roman"/>
          <w:sz w:val="24"/>
          <w:szCs w:val="24"/>
        </w:rPr>
        <w:t>[</w:t>
      </w:r>
      <w:proofErr w:type="gramEnd"/>
      <w:r w:rsidR="009E3E7F">
        <w:rPr>
          <w:rFonts w:ascii="Times New Roman" w:eastAsia="Times New Roman" w:hAnsi="Times New Roman" w:cs="Times New Roman"/>
          <w:sz w:val="24"/>
          <w:szCs w:val="24"/>
        </w:rPr>
        <w:t>Available online] Access August 17 2018)</w:t>
      </w:r>
    </w:p>
    <w:p w:rsidR="001B5996" w:rsidRDefault="00146153">
      <w:pPr>
        <w:pStyle w:val="normal0"/>
        <w:spacing w:before="120" w:after="12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Uncertain Environment</w:t>
      </w:r>
      <w:r>
        <w:rPr>
          <w:rFonts w:ascii="Times New Roman" w:eastAsia="Times New Roman" w:hAnsi="Times New Roman" w:cs="Times New Roman"/>
          <w:i/>
          <w:sz w:val="24"/>
          <w:szCs w:val="24"/>
        </w:rPr>
        <w:t>.</w:t>
      </w:r>
      <w:proofErr w:type="gramEnd"/>
      <w:r>
        <w:rPr>
          <w:rFonts w:ascii="Times New Roman" w:eastAsia="Times New Roman" w:hAnsi="Times New Roman" w:cs="Times New Roman"/>
          <w:i/>
          <w:sz w:val="24"/>
          <w:szCs w:val="24"/>
        </w:rPr>
        <w:t xml:space="preserve"> </w:t>
      </w:r>
      <w:proofErr w:type="gramStart"/>
      <w:r>
        <w:rPr>
          <w:rFonts w:ascii="Times New Roman" w:eastAsia="Times New Roman" w:hAnsi="Times New Roman" w:cs="Times New Roman"/>
          <w:i/>
          <w:sz w:val="24"/>
          <w:szCs w:val="24"/>
        </w:rPr>
        <w:t>International Journal of Innovative Research in Computer Science &amp; Technology</w:t>
      </w:r>
      <w:r>
        <w:rPr>
          <w:rFonts w:ascii="Times New Roman" w:eastAsia="Times New Roman" w:hAnsi="Times New Roman" w:cs="Times New Roman"/>
          <w:sz w:val="24"/>
          <w:szCs w:val="24"/>
        </w:rPr>
        <w:t>, 5(2), pp.247-252.</w:t>
      </w:r>
      <w:proofErr w:type="gramEnd"/>
      <w:r w:rsidR="001045B2">
        <w:rPr>
          <w:rFonts w:ascii="Times New Roman" w:eastAsia="Times New Roman" w:hAnsi="Times New Roman" w:cs="Times New Roman"/>
          <w:sz w:val="24"/>
          <w:szCs w:val="24"/>
        </w:rPr>
        <w:t xml:space="preserve"> [</w:t>
      </w:r>
      <w:proofErr w:type="gramStart"/>
      <w:r w:rsidR="001045B2">
        <w:rPr>
          <w:rFonts w:ascii="Times New Roman" w:eastAsia="Times New Roman" w:hAnsi="Times New Roman" w:cs="Times New Roman"/>
          <w:sz w:val="24"/>
          <w:szCs w:val="24"/>
        </w:rPr>
        <w:t>available</w:t>
      </w:r>
      <w:proofErr w:type="gramEnd"/>
      <w:r w:rsidR="001045B2">
        <w:rPr>
          <w:rFonts w:ascii="Times New Roman" w:eastAsia="Times New Roman" w:hAnsi="Times New Roman" w:cs="Times New Roman"/>
          <w:sz w:val="24"/>
          <w:szCs w:val="24"/>
        </w:rPr>
        <w:t xml:space="preserve"> online]</w:t>
      </w:r>
    </w:p>
    <w:p w:rsidR="001B5996" w:rsidRDefault="00146153">
      <w:pPr>
        <w:pStyle w:val="normal0"/>
        <w:spacing w:before="120" w:after="120"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Hanly</w:t>
      </w:r>
      <w:proofErr w:type="spellEnd"/>
      <w:r>
        <w:rPr>
          <w:rFonts w:ascii="Times New Roman" w:eastAsia="Times New Roman" w:hAnsi="Times New Roman" w:cs="Times New Roman"/>
          <w:sz w:val="24"/>
          <w:szCs w:val="24"/>
        </w:rPr>
        <w:t xml:space="preserve">, J. and </w:t>
      </w:r>
      <w:proofErr w:type="spellStart"/>
      <w:r>
        <w:rPr>
          <w:rFonts w:ascii="Times New Roman" w:eastAsia="Times New Roman" w:hAnsi="Times New Roman" w:cs="Times New Roman"/>
          <w:sz w:val="24"/>
          <w:szCs w:val="24"/>
        </w:rPr>
        <w:t>Koffman</w:t>
      </w:r>
      <w:proofErr w:type="spellEnd"/>
      <w:r>
        <w:rPr>
          <w:rFonts w:ascii="Times New Roman" w:eastAsia="Times New Roman" w:hAnsi="Times New Roman" w:cs="Times New Roman"/>
          <w:sz w:val="24"/>
          <w:szCs w:val="24"/>
        </w:rPr>
        <w:t>, E. (2016).</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Problem solving and program design in C</w:t>
      </w:r>
      <w:r>
        <w:rPr>
          <w:rFonts w:ascii="Times New Roman" w:eastAsia="Times New Roman" w:hAnsi="Times New Roman" w:cs="Times New Roman"/>
          <w:sz w:val="24"/>
          <w:szCs w:val="24"/>
        </w:rPr>
        <w:t>. Boston: Pearson</w:t>
      </w:r>
      <w:proofErr w:type="gramStart"/>
      <w:r>
        <w:rPr>
          <w:rFonts w:ascii="Times New Roman" w:eastAsia="Times New Roman" w:hAnsi="Times New Roman" w:cs="Times New Roman"/>
          <w:sz w:val="24"/>
          <w:szCs w:val="24"/>
        </w:rPr>
        <w:t>.</w:t>
      </w:r>
      <w:r w:rsidR="0041048F">
        <w:rPr>
          <w:rFonts w:ascii="Times New Roman" w:eastAsia="Times New Roman" w:hAnsi="Times New Roman" w:cs="Times New Roman"/>
          <w:sz w:val="24"/>
          <w:szCs w:val="24"/>
        </w:rPr>
        <w:t>[</w:t>
      </w:r>
      <w:proofErr w:type="gramEnd"/>
      <w:r w:rsidR="0041048F">
        <w:rPr>
          <w:rFonts w:ascii="Times New Roman" w:eastAsia="Times New Roman" w:hAnsi="Times New Roman" w:cs="Times New Roman"/>
          <w:sz w:val="24"/>
          <w:szCs w:val="24"/>
        </w:rPr>
        <w:t xml:space="preserve">Available online] </w:t>
      </w:r>
    </w:p>
    <w:p w:rsidR="001B5996" w:rsidRDefault="00146153">
      <w:pPr>
        <w:pStyle w:val="normal0"/>
        <w:spacing w:before="120" w:after="12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 xml:space="preserve">Nam, J. and </w:t>
      </w:r>
      <w:proofErr w:type="spellStart"/>
      <w:r>
        <w:rPr>
          <w:rFonts w:ascii="Times New Roman" w:eastAsia="Times New Roman" w:hAnsi="Times New Roman" w:cs="Times New Roman"/>
          <w:sz w:val="24"/>
          <w:szCs w:val="24"/>
        </w:rPr>
        <w:t>Qi</w:t>
      </w:r>
      <w:proofErr w:type="spellEnd"/>
      <w:r>
        <w:rPr>
          <w:rFonts w:ascii="Times New Roman" w:eastAsia="Times New Roman" w:hAnsi="Times New Roman" w:cs="Times New Roman"/>
          <w:sz w:val="24"/>
          <w:szCs w:val="24"/>
        </w:rPr>
        <w:t>, H. (2010).</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The Decision-Mak</w:t>
      </w:r>
      <w:r>
        <w:rPr>
          <w:rFonts w:ascii="Times New Roman" w:eastAsia="Times New Roman" w:hAnsi="Times New Roman" w:cs="Times New Roman"/>
          <w:sz w:val="24"/>
          <w:szCs w:val="24"/>
        </w:rPr>
        <w:t>ing Neural Networks Model for Solving the Graph Isomorphism Problem.</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i/>
          <w:sz w:val="24"/>
          <w:szCs w:val="24"/>
        </w:rPr>
        <w:t>Chinese Journal of Computers</w:t>
      </w:r>
      <w:r>
        <w:rPr>
          <w:rFonts w:ascii="Times New Roman" w:eastAsia="Times New Roman" w:hAnsi="Times New Roman" w:cs="Times New Roman"/>
          <w:sz w:val="24"/>
          <w:szCs w:val="24"/>
        </w:rPr>
        <w:t>, 33(2), pp.300-304.</w:t>
      </w:r>
      <w:proofErr w:type="gramEnd"/>
      <w:r w:rsidR="0041048F">
        <w:rPr>
          <w:rFonts w:ascii="Times New Roman" w:eastAsia="Times New Roman" w:hAnsi="Times New Roman" w:cs="Times New Roman"/>
          <w:sz w:val="24"/>
          <w:szCs w:val="24"/>
        </w:rPr>
        <w:t xml:space="preserve"> [Available online]</w:t>
      </w:r>
    </w:p>
    <w:p w:rsidR="001B5996" w:rsidRDefault="00146153">
      <w:pPr>
        <w:pStyle w:val="normal0"/>
        <w:spacing w:before="120" w:after="12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Petrillo</w:t>
      </w:r>
      <w:proofErr w:type="spellEnd"/>
      <w:r>
        <w:rPr>
          <w:rFonts w:ascii="Times New Roman" w:eastAsia="Times New Roman" w:hAnsi="Times New Roman" w:cs="Times New Roman"/>
          <w:sz w:val="24"/>
          <w:szCs w:val="24"/>
        </w:rPr>
        <w:t xml:space="preserve">, A. (2016). </w:t>
      </w:r>
      <w:proofErr w:type="gramStart"/>
      <w:r>
        <w:rPr>
          <w:rFonts w:ascii="Times New Roman" w:eastAsia="Times New Roman" w:hAnsi="Times New Roman" w:cs="Times New Roman"/>
          <w:sz w:val="24"/>
          <w:szCs w:val="24"/>
        </w:rPr>
        <w:t xml:space="preserve">Italian Translation of "Creative Thinking, Problem Solving &amp; Decision Making" by Thomas </w:t>
      </w:r>
      <w:proofErr w:type="spellStart"/>
      <w:r>
        <w:rPr>
          <w:rFonts w:ascii="Times New Roman" w:eastAsia="Times New Roman" w:hAnsi="Times New Roman" w:cs="Times New Roman"/>
          <w:sz w:val="24"/>
          <w:szCs w:val="24"/>
        </w:rPr>
        <w:t>Saaty</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i/>
          <w:sz w:val="24"/>
          <w:szCs w:val="24"/>
        </w:rPr>
        <w:t>International Journal of the Analytic Hierarchy Process</w:t>
      </w:r>
      <w:r>
        <w:rPr>
          <w:rFonts w:ascii="Times New Roman" w:eastAsia="Times New Roman" w:hAnsi="Times New Roman" w:cs="Times New Roman"/>
          <w:sz w:val="24"/>
          <w:szCs w:val="24"/>
        </w:rPr>
        <w:t>, 8(3).</w:t>
      </w:r>
      <w:proofErr w:type="gramEnd"/>
    </w:p>
    <w:p w:rsidR="001B5996" w:rsidRDefault="00146153">
      <w:pPr>
        <w:pStyle w:val="normal0"/>
        <w:spacing w:before="120" w:after="12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Rao</w:t>
      </w:r>
      <w:proofErr w:type="spellEnd"/>
      <w:r>
        <w:rPr>
          <w:rFonts w:ascii="Times New Roman" w:eastAsia="Times New Roman" w:hAnsi="Times New Roman" w:cs="Times New Roman"/>
          <w:sz w:val="24"/>
          <w:szCs w:val="24"/>
        </w:rPr>
        <w:t xml:space="preserve">, R. (2013). </w:t>
      </w:r>
      <w:r>
        <w:rPr>
          <w:rFonts w:ascii="Times New Roman" w:eastAsia="Times New Roman" w:hAnsi="Times New Roman" w:cs="Times New Roman"/>
          <w:i/>
          <w:sz w:val="24"/>
          <w:szCs w:val="24"/>
        </w:rPr>
        <w:t>Decision making in manufacturing environment using graph theory and fuzzy multiple attribute decision making methods</w:t>
      </w:r>
      <w:r>
        <w:rPr>
          <w:rFonts w:ascii="Times New Roman" w:eastAsia="Times New Roman" w:hAnsi="Times New Roman" w:cs="Times New Roman"/>
          <w:sz w:val="24"/>
          <w:szCs w:val="24"/>
        </w:rPr>
        <w:t>. London: Springer.</w:t>
      </w:r>
    </w:p>
    <w:p w:rsidR="001B5996" w:rsidRDefault="00146153">
      <w:pPr>
        <w:pStyle w:val="normal0"/>
        <w:spacing w:before="120" w:after="12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lastRenderedPageBreak/>
        <w:t>Reed, C. and Learning, B. (2014).</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i/>
          <w:sz w:val="24"/>
          <w:szCs w:val="24"/>
        </w:rPr>
        <w:t>Problem</w:t>
      </w:r>
      <w:r>
        <w:rPr>
          <w:rFonts w:ascii="Times New Roman" w:eastAsia="Times New Roman" w:hAnsi="Times New Roman" w:cs="Times New Roman"/>
          <w:i/>
          <w:sz w:val="24"/>
          <w:szCs w:val="24"/>
        </w:rPr>
        <w:t xml:space="preserve"> Solving</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Chicago: Britannica Digital Learning.</w:t>
      </w:r>
    </w:p>
    <w:p w:rsidR="001B5996" w:rsidRDefault="00146153">
      <w:pPr>
        <w:pStyle w:val="normal0"/>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Russo, D. and </w:t>
      </w:r>
      <w:proofErr w:type="spellStart"/>
      <w:r>
        <w:rPr>
          <w:rFonts w:ascii="Times New Roman" w:eastAsia="Times New Roman" w:hAnsi="Times New Roman" w:cs="Times New Roman"/>
          <w:sz w:val="24"/>
          <w:szCs w:val="24"/>
        </w:rPr>
        <w:t>Duci</w:t>
      </w:r>
      <w:proofErr w:type="spellEnd"/>
      <w:r>
        <w:rPr>
          <w:rFonts w:ascii="Times New Roman" w:eastAsia="Times New Roman" w:hAnsi="Times New Roman" w:cs="Times New Roman"/>
          <w:sz w:val="24"/>
          <w:szCs w:val="24"/>
        </w:rPr>
        <w:t xml:space="preserve">, S. (2016). </w:t>
      </w:r>
      <w:proofErr w:type="gramStart"/>
      <w:r>
        <w:rPr>
          <w:rFonts w:ascii="Times New Roman" w:eastAsia="Times New Roman" w:hAnsi="Times New Roman" w:cs="Times New Roman"/>
          <w:i/>
          <w:sz w:val="24"/>
          <w:szCs w:val="24"/>
        </w:rPr>
        <w:t>Supporting Decision Making and Requirements Evaluation with Knowledge Search and Problem Solving</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spellStart"/>
      <w:proofErr w:type="gramStart"/>
      <w:r>
        <w:rPr>
          <w:rFonts w:ascii="Times New Roman" w:eastAsia="Times New Roman" w:hAnsi="Times New Roman" w:cs="Times New Roman"/>
          <w:sz w:val="24"/>
          <w:szCs w:val="24"/>
        </w:rPr>
        <w:t>Procedia</w:t>
      </w:r>
      <w:proofErr w:type="spellEnd"/>
      <w:r>
        <w:rPr>
          <w:rFonts w:ascii="Times New Roman" w:eastAsia="Times New Roman" w:hAnsi="Times New Roman" w:cs="Times New Roman"/>
          <w:sz w:val="24"/>
          <w:szCs w:val="24"/>
        </w:rPr>
        <w:t xml:space="preserve"> CIRP, 39, pp.132-137.</w:t>
      </w:r>
      <w:proofErr w:type="gramEnd"/>
    </w:p>
    <w:p w:rsidR="001B5996" w:rsidRDefault="00146153">
      <w:pPr>
        <w:pStyle w:val="normal0"/>
        <w:spacing w:before="120" w:after="120"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Sprankle</w:t>
      </w:r>
      <w:proofErr w:type="spellEnd"/>
      <w:r>
        <w:rPr>
          <w:rFonts w:ascii="Times New Roman" w:eastAsia="Times New Roman" w:hAnsi="Times New Roman" w:cs="Times New Roman"/>
          <w:sz w:val="24"/>
          <w:szCs w:val="24"/>
        </w:rPr>
        <w:t>, M. and Hubbard, J. (2012).</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i/>
          <w:sz w:val="24"/>
          <w:szCs w:val="24"/>
        </w:rPr>
        <w:t>Problem sol</w:t>
      </w:r>
      <w:r>
        <w:rPr>
          <w:rFonts w:ascii="Times New Roman" w:eastAsia="Times New Roman" w:hAnsi="Times New Roman" w:cs="Times New Roman"/>
          <w:i/>
          <w:sz w:val="24"/>
          <w:szCs w:val="24"/>
        </w:rPr>
        <w:t>ving &amp; programming concepts</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Harlow: Pearson Education.</w:t>
      </w:r>
    </w:p>
    <w:p w:rsidR="001B5996" w:rsidRDefault="00146153">
      <w:pPr>
        <w:pStyle w:val="normal0"/>
        <w:spacing w:before="120" w:after="120"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Whimbey</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Lochhead</w:t>
      </w:r>
      <w:proofErr w:type="spellEnd"/>
      <w:r>
        <w:rPr>
          <w:rFonts w:ascii="Times New Roman" w:eastAsia="Times New Roman" w:hAnsi="Times New Roman" w:cs="Times New Roman"/>
          <w:sz w:val="24"/>
          <w:szCs w:val="24"/>
        </w:rPr>
        <w:t xml:space="preserve">, J. and </w:t>
      </w:r>
      <w:proofErr w:type="spellStart"/>
      <w:r>
        <w:rPr>
          <w:rFonts w:ascii="Times New Roman" w:eastAsia="Times New Roman" w:hAnsi="Times New Roman" w:cs="Times New Roman"/>
          <w:sz w:val="24"/>
          <w:szCs w:val="24"/>
        </w:rPr>
        <w:t>Narode</w:t>
      </w:r>
      <w:proofErr w:type="spellEnd"/>
      <w:r>
        <w:rPr>
          <w:rFonts w:ascii="Times New Roman" w:eastAsia="Times New Roman" w:hAnsi="Times New Roman" w:cs="Times New Roman"/>
          <w:sz w:val="24"/>
          <w:szCs w:val="24"/>
        </w:rPr>
        <w:t>, R. (2013).</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i/>
          <w:sz w:val="24"/>
          <w:szCs w:val="24"/>
        </w:rPr>
        <w:t>Problem solving and comprehension</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New York: Rutledge.</w:t>
      </w:r>
    </w:p>
    <w:p w:rsidR="001B5996" w:rsidRDefault="001B5996">
      <w:pPr>
        <w:pStyle w:val="normal0"/>
        <w:rPr>
          <w:rFonts w:ascii="Tahoma" w:eastAsia="Tahoma" w:hAnsi="Tahoma" w:cs="Tahoma"/>
          <w:color w:val="000000"/>
          <w:sz w:val="24"/>
          <w:szCs w:val="24"/>
        </w:rPr>
      </w:pPr>
    </w:p>
    <w:sectPr w:rsidR="001B5996" w:rsidSect="001B5996">
      <w:type w:val="continuous"/>
      <w:pgSz w:w="11907" w:h="16839"/>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Noto Sans Symbols">
    <w:altName w:val="Times New Roman"/>
    <w:charset w:val="00"/>
    <w:family w:val="auto"/>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E6662"/>
    <w:multiLevelType w:val="multilevel"/>
    <w:tmpl w:val="028E6C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0E1C6E94"/>
    <w:multiLevelType w:val="multilevel"/>
    <w:tmpl w:val="FB1E79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23E840C9"/>
    <w:multiLevelType w:val="multilevel"/>
    <w:tmpl w:val="383A75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2F434FFB"/>
    <w:multiLevelType w:val="multilevel"/>
    <w:tmpl w:val="392A78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nsid w:val="319E478B"/>
    <w:multiLevelType w:val="multilevel"/>
    <w:tmpl w:val="D05A84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3EF62D04"/>
    <w:multiLevelType w:val="multilevel"/>
    <w:tmpl w:val="5D46C7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5A29125A"/>
    <w:multiLevelType w:val="multilevel"/>
    <w:tmpl w:val="62A861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nsid w:val="74C14F8B"/>
    <w:multiLevelType w:val="multilevel"/>
    <w:tmpl w:val="9A0E8E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nsid w:val="74F77B34"/>
    <w:multiLevelType w:val="multilevel"/>
    <w:tmpl w:val="762AC8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1"/>
  </w:num>
  <w:num w:numId="3">
    <w:abstractNumId w:val="0"/>
  </w:num>
  <w:num w:numId="4">
    <w:abstractNumId w:val="2"/>
  </w:num>
  <w:num w:numId="5">
    <w:abstractNumId w:val="5"/>
  </w:num>
  <w:num w:numId="6">
    <w:abstractNumId w:val="3"/>
  </w:num>
  <w:num w:numId="7">
    <w:abstractNumId w:val="6"/>
  </w:num>
  <w:num w:numId="8">
    <w:abstractNumId w:val="8"/>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1B5996"/>
    <w:rsid w:val="00062378"/>
    <w:rsid w:val="001045B2"/>
    <w:rsid w:val="00146153"/>
    <w:rsid w:val="001B5996"/>
    <w:rsid w:val="0020068A"/>
    <w:rsid w:val="0041048F"/>
    <w:rsid w:val="00582B2B"/>
    <w:rsid w:val="00586D3A"/>
    <w:rsid w:val="00972418"/>
    <w:rsid w:val="009C06C8"/>
    <w:rsid w:val="009E3E7F"/>
    <w:rsid w:val="00CA3C4F"/>
    <w:rsid w:val="00D62940"/>
    <w:rsid w:val="00E477DD"/>
    <w:rsid w:val="00FB343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link w:val="Heading1Char"/>
    <w:uiPriority w:val="9"/>
    <w:qFormat/>
    <w:rsid w:val="001B5996"/>
    <w:pPr>
      <w:keepNext/>
      <w:keepLines/>
      <w:spacing w:before="240" w:after="0"/>
      <w:outlineLvl w:val="0"/>
    </w:pPr>
    <w:rPr>
      <w:color w:val="2E75B5"/>
      <w:sz w:val="32"/>
      <w:szCs w:val="32"/>
    </w:rPr>
  </w:style>
  <w:style w:type="paragraph" w:styleId="Heading2">
    <w:name w:val="heading 2"/>
    <w:basedOn w:val="normal0"/>
    <w:next w:val="normal0"/>
    <w:rsid w:val="001B5996"/>
    <w:pPr>
      <w:keepNext/>
      <w:keepLines/>
      <w:spacing w:before="40" w:after="0"/>
      <w:outlineLvl w:val="1"/>
    </w:pPr>
    <w:rPr>
      <w:color w:val="2E75B5"/>
      <w:sz w:val="26"/>
      <w:szCs w:val="26"/>
    </w:rPr>
  </w:style>
  <w:style w:type="paragraph" w:styleId="Heading3">
    <w:name w:val="heading 3"/>
    <w:basedOn w:val="normal0"/>
    <w:next w:val="normal0"/>
    <w:rsid w:val="001B5996"/>
    <w:pPr>
      <w:keepNext/>
      <w:keepLines/>
      <w:spacing w:before="280" w:after="80"/>
      <w:outlineLvl w:val="2"/>
    </w:pPr>
    <w:rPr>
      <w:b/>
      <w:sz w:val="28"/>
      <w:szCs w:val="28"/>
    </w:rPr>
  </w:style>
  <w:style w:type="paragraph" w:styleId="Heading4">
    <w:name w:val="heading 4"/>
    <w:basedOn w:val="normal0"/>
    <w:next w:val="normal0"/>
    <w:rsid w:val="001B5996"/>
    <w:pPr>
      <w:keepNext/>
      <w:keepLines/>
      <w:spacing w:before="240" w:after="40"/>
      <w:outlineLvl w:val="3"/>
    </w:pPr>
    <w:rPr>
      <w:b/>
      <w:sz w:val="24"/>
      <w:szCs w:val="24"/>
    </w:rPr>
  </w:style>
  <w:style w:type="paragraph" w:styleId="Heading5">
    <w:name w:val="heading 5"/>
    <w:basedOn w:val="normal0"/>
    <w:next w:val="normal0"/>
    <w:rsid w:val="001B5996"/>
    <w:pPr>
      <w:keepNext/>
      <w:keepLines/>
      <w:spacing w:before="220" w:after="40"/>
      <w:outlineLvl w:val="4"/>
    </w:pPr>
    <w:rPr>
      <w:b/>
    </w:rPr>
  </w:style>
  <w:style w:type="paragraph" w:styleId="Heading6">
    <w:name w:val="heading 6"/>
    <w:basedOn w:val="normal0"/>
    <w:next w:val="normal0"/>
    <w:rsid w:val="001B5996"/>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1B5996"/>
  </w:style>
  <w:style w:type="paragraph" w:styleId="Title">
    <w:name w:val="Title"/>
    <w:basedOn w:val="normal0"/>
    <w:next w:val="normal0"/>
    <w:rsid w:val="001B5996"/>
    <w:pPr>
      <w:keepNext/>
      <w:keepLines/>
      <w:spacing w:before="480" w:after="120"/>
    </w:pPr>
    <w:rPr>
      <w:b/>
      <w:sz w:val="72"/>
      <w:szCs w:val="72"/>
    </w:rPr>
  </w:style>
  <w:style w:type="paragraph" w:styleId="Subtitle">
    <w:name w:val="Subtitle"/>
    <w:basedOn w:val="normal0"/>
    <w:next w:val="normal0"/>
    <w:rsid w:val="001B5996"/>
    <w:pPr>
      <w:keepNext/>
      <w:keepLines/>
      <w:spacing w:before="360" w:after="80"/>
    </w:pPr>
    <w:rPr>
      <w:rFonts w:ascii="Georgia" w:eastAsia="Georgia" w:hAnsi="Georgia" w:cs="Georgia"/>
      <w:i/>
      <w:color w:val="666666"/>
      <w:sz w:val="48"/>
      <w:szCs w:val="48"/>
    </w:rPr>
  </w:style>
  <w:style w:type="table" w:customStyle="1" w:styleId="a">
    <w:basedOn w:val="TableNormal"/>
    <w:rsid w:val="001B5996"/>
    <w:tblPr>
      <w:tblStyleRowBandSize w:val="1"/>
      <w:tblStyleColBandSize w:val="1"/>
      <w:tblInd w:w="0" w:type="dxa"/>
      <w:tblCellMar>
        <w:top w:w="0" w:type="dxa"/>
        <w:left w:w="115" w:type="dxa"/>
        <w:bottom w:w="0" w:type="dxa"/>
        <w:right w:w="115" w:type="dxa"/>
      </w:tblCellMar>
    </w:tblPr>
  </w:style>
  <w:style w:type="paragraph" w:styleId="BalloonText">
    <w:name w:val="Balloon Text"/>
    <w:basedOn w:val="Normal"/>
    <w:link w:val="BalloonTextChar"/>
    <w:uiPriority w:val="99"/>
    <w:semiHidden/>
    <w:unhideWhenUsed/>
    <w:rsid w:val="009C06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06C8"/>
    <w:rPr>
      <w:rFonts w:ascii="Tahoma" w:hAnsi="Tahoma" w:cs="Tahoma"/>
      <w:sz w:val="16"/>
      <w:szCs w:val="16"/>
    </w:rPr>
  </w:style>
  <w:style w:type="character" w:styleId="Hyperlink">
    <w:name w:val="Hyperlink"/>
    <w:basedOn w:val="DefaultParagraphFont"/>
    <w:uiPriority w:val="99"/>
    <w:unhideWhenUsed/>
    <w:rsid w:val="00972418"/>
    <w:rPr>
      <w:color w:val="0000FF" w:themeColor="hyperlink"/>
      <w:u w:val="single"/>
    </w:rPr>
  </w:style>
  <w:style w:type="paragraph" w:styleId="Bibliography">
    <w:name w:val="Bibliography"/>
    <w:basedOn w:val="Normal"/>
    <w:next w:val="Normal"/>
    <w:uiPriority w:val="37"/>
    <w:unhideWhenUsed/>
    <w:rsid w:val="00586D3A"/>
  </w:style>
  <w:style w:type="character" w:customStyle="1" w:styleId="Heading1Char">
    <w:name w:val="Heading 1 Char"/>
    <w:basedOn w:val="DefaultParagraphFont"/>
    <w:link w:val="Heading1"/>
    <w:uiPriority w:val="9"/>
    <w:rsid w:val="00582B2B"/>
    <w:rPr>
      <w:color w:val="2E75B5"/>
      <w:sz w:val="32"/>
      <w:szCs w:val="3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www.pearson.com/.../Billstein-Problem-Solving-Approach-to-Mathematic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scirp.org/jouRNAl/PaperInformation.aspx?PaperID=46137" TargetMode="External"/><Relationship Id="rId5" Type="http://schemas.openxmlformats.org/officeDocument/2006/relationships/webSettings" Target="webSettings.xml"/><Relationship Id="rId10" Type="http://schemas.openxmlformats.org/officeDocument/2006/relationships/hyperlink" Target="https://www.emeraldinsight.com" TargetMode="External"/><Relationship Id="rId4" Type="http://schemas.openxmlformats.org/officeDocument/2006/relationships/settings" Target="settings.xml"/><Relationship Id="rId9" Type="http://schemas.openxmlformats.org/officeDocument/2006/relationships/hyperlink" Target="https://global.oup.com/academic/.../problem-solving-decision-making-and-profe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PBr10</b:Tag>
    <b:SourceType>InternetSite</b:SourceType>
    <b:Guid>{3D6F3E34-B162-430D-9D0E-4EF684E74CBD}</b:Guid>
    <b:LCID>2057</b:LCID>
    <b:Author>
      <b:Author>
        <b:NameList>
          <b:Person>
            <b:Last>P</b:Last>
            <b:First>Brest</b:First>
          </b:Person>
        </b:NameList>
      </b:Author>
    </b:Author>
    <b:Year>2010</b:Year>
    <b:InternetSiteTitle>global.oup.com/academic</b:InternetSiteTitle>
    <b:Month>May</b:Month>
    <b:Day>26</b:Day>
    <b:YearAccessed>2018</b:YearAccessed>
    <b:MonthAccessed>August</b:MonthAccessed>
    <b:DayAccessed>15</b:DayAccessed>
    <b:RefOrder>1</b:RefOrder>
  </b:Source>
</b:Sources>
</file>

<file path=customXml/itemProps1.xml><?xml version="1.0" encoding="utf-8"?>
<ds:datastoreItem xmlns:ds="http://schemas.openxmlformats.org/officeDocument/2006/customXml" ds:itemID="{DC08B688-9D60-45DA-A7B3-2A76C7B57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16</Pages>
  <Words>4349</Words>
  <Characters>24792</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Ragea Brown</dc:creator>
  <cp:lastModifiedBy>Ragea Brown</cp:lastModifiedBy>
  <cp:revision>2</cp:revision>
  <dcterms:created xsi:type="dcterms:W3CDTF">2018-08-27T19:54:00Z</dcterms:created>
  <dcterms:modified xsi:type="dcterms:W3CDTF">2018-08-27T19:54:00Z</dcterms:modified>
</cp:coreProperties>
</file>