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3F63784E" w14:textId="77777777" w:rsidR="00D0315D" w:rsidRDefault="00D0315D" w:rsidP="003F6F7B">
            <w:pPr>
              <w:rPr>
                <w:rFonts w:ascii="Arial" w:hAnsi="Arial" w:cs="Arial"/>
                <w:sz w:val="22"/>
                <w:szCs w:val="22"/>
              </w:rPr>
            </w:pPr>
          </w:p>
          <w:p w14:paraId="0DED85D2" w14:textId="026A3442" w:rsidR="00851D91" w:rsidRDefault="00D0315D" w:rsidP="003F6F7B">
            <w:pPr>
              <w:rPr>
                <w:rFonts w:ascii="Arial" w:hAnsi="Arial" w:cs="Arial"/>
                <w:sz w:val="22"/>
                <w:szCs w:val="22"/>
              </w:rPr>
            </w:pPr>
            <w:r>
              <w:rPr>
                <w:rFonts w:ascii="Arial" w:hAnsi="Arial" w:cs="Arial"/>
                <w:sz w:val="22"/>
                <w:szCs w:val="22"/>
              </w:rPr>
              <w:t xml:space="preserve">IKECHUKWU NZEDIEGWU </w:t>
            </w:r>
          </w:p>
          <w:p w14:paraId="0A02B0F6" w14:textId="77777777" w:rsidR="00851D91" w:rsidRDefault="00851D91" w:rsidP="003F6F7B">
            <w:pPr>
              <w:rPr>
                <w:rFonts w:ascii="Arial" w:hAnsi="Arial" w:cs="Arial"/>
                <w:sz w:val="22"/>
                <w:szCs w:val="22"/>
              </w:rPr>
            </w:pPr>
          </w:p>
          <w:p w14:paraId="00CB6270" w14:textId="77777777" w:rsidR="00851D91" w:rsidRDefault="00851D91" w:rsidP="003F6F7B">
            <w:pPr>
              <w:rPr>
                <w:rFonts w:ascii="Arial" w:hAnsi="Arial" w:cs="Arial"/>
                <w:sz w:val="22"/>
                <w:szCs w:val="22"/>
              </w:rPr>
            </w:pPr>
          </w:p>
          <w:p w14:paraId="7B7CF528" w14:textId="11374DF2" w:rsidR="00851D91" w:rsidRPr="004C3A0B" w:rsidRDefault="00851D91"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AE37E15" w:rsidR="005E6C44" w:rsidRPr="004C3A0B" w:rsidRDefault="00851D91" w:rsidP="003F6F7B">
            <w:pPr>
              <w:rPr>
                <w:rFonts w:ascii="Arial" w:hAnsi="Arial" w:cs="Arial"/>
                <w:sz w:val="22"/>
                <w:szCs w:val="22"/>
              </w:rPr>
            </w:pPr>
            <w:r>
              <w:rPr>
                <w:rFonts w:ascii="Arial" w:hAnsi="Arial" w:cs="Arial"/>
                <w:sz w:val="22"/>
                <w:szCs w:val="22"/>
              </w:rPr>
              <w:t>2226941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C84E74" w:rsidR="005E6C44" w:rsidRPr="004C3A0B" w:rsidRDefault="004F7A72" w:rsidP="003F6F7B">
            <w:pPr>
              <w:rPr>
                <w:rFonts w:ascii="Arial" w:hAnsi="Arial" w:cs="Arial"/>
                <w:sz w:val="22"/>
                <w:szCs w:val="22"/>
              </w:rPr>
            </w:pPr>
            <w:r>
              <w:rPr>
                <w:rFonts w:ascii="Arial" w:hAnsi="Arial" w:cs="Arial"/>
                <w:sz w:val="22"/>
                <w:szCs w:val="22"/>
              </w:rPr>
              <w:t>2226941@student.uwtsd.ac.uk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B3A394" w:rsidR="005E6C44" w:rsidRPr="004C3A0B" w:rsidRDefault="00D0315D" w:rsidP="003F6F7B">
            <w:pPr>
              <w:rPr>
                <w:rFonts w:ascii="Arial" w:hAnsi="Arial" w:cs="Arial"/>
                <w:sz w:val="22"/>
                <w:szCs w:val="22"/>
              </w:rPr>
            </w:pPr>
            <w:r>
              <w:rPr>
                <w:rFonts w:ascii="Arial" w:hAnsi="Arial" w:cs="Arial"/>
                <w:sz w:val="22"/>
                <w:szCs w:val="22"/>
              </w:rPr>
              <w:t>MSc</w:t>
            </w:r>
            <w:r w:rsidR="00851D91">
              <w:rPr>
                <w:rFonts w:ascii="Arial" w:hAnsi="Arial" w:cs="Arial"/>
                <w:sz w:val="22"/>
                <w:szCs w:val="22"/>
              </w:rPr>
              <w:t xml:space="preserve"> public </w:t>
            </w:r>
            <w:r>
              <w:rPr>
                <w:rFonts w:ascii="Arial" w:hAnsi="Arial" w:cs="Arial"/>
                <w:sz w:val="22"/>
                <w:szCs w:val="22"/>
              </w:rPr>
              <w:t>health</w:t>
            </w:r>
            <w:r w:rsidR="00851D91">
              <w:rPr>
                <w:rFonts w:ascii="Arial" w:hAnsi="Arial" w:cs="Arial"/>
                <w:sz w:val="22"/>
                <w:szCs w:val="22"/>
              </w:rPr>
              <w:t xml:space="preserve">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9188C8F" w:rsidR="005E6C44" w:rsidRPr="004C3A0B" w:rsidRDefault="00851D91" w:rsidP="003F6F7B">
            <w:pPr>
              <w:rPr>
                <w:rFonts w:ascii="Arial" w:hAnsi="Arial" w:cs="Arial"/>
                <w:sz w:val="22"/>
                <w:szCs w:val="22"/>
              </w:rPr>
            </w:pPr>
            <w:r>
              <w:rPr>
                <w:rFonts w:ascii="Arial" w:hAnsi="Arial" w:cs="Arial"/>
                <w:sz w:val="22"/>
                <w:szCs w:val="22"/>
              </w:rPr>
              <w:t>O</w:t>
            </w:r>
            <w:r w:rsidR="007410D1">
              <w:rPr>
                <w:rFonts w:ascii="Arial" w:hAnsi="Arial" w:cs="Arial"/>
                <w:sz w:val="22"/>
                <w:szCs w:val="22"/>
              </w:rPr>
              <w:t xml:space="preserve">luwadamilola </w:t>
            </w:r>
            <w:r>
              <w:rPr>
                <w:rFonts w:ascii="Arial" w:hAnsi="Arial" w:cs="Arial"/>
                <w:sz w:val="22"/>
                <w:szCs w:val="22"/>
              </w:rPr>
              <w:t>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458E31C" w:rsidR="005E6C44" w:rsidRPr="00DD0929" w:rsidRDefault="004F7A7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10E3D3E" w:rsidR="005E6C44" w:rsidRPr="004C3A0B" w:rsidRDefault="004F7A7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4F64C82" w:rsidR="004C3D85" w:rsidRPr="004C3A0B" w:rsidRDefault="004F7A72" w:rsidP="003C07E3">
            <w:pPr>
              <w:rPr>
                <w:rFonts w:ascii="Arial" w:hAnsi="Arial" w:cs="Arial"/>
                <w:sz w:val="22"/>
                <w:szCs w:val="22"/>
              </w:rPr>
            </w:pPr>
            <w:r>
              <w:rPr>
                <w:rFonts w:ascii="Arial" w:hAnsi="Arial" w:cs="Arial"/>
                <w:sz w:val="22"/>
                <w:szCs w:val="22"/>
              </w:rPr>
              <w:t>Barriers to Accessing NHS mental health services among black</w:t>
            </w:r>
            <w:r w:rsidR="00CE5D01">
              <w:rPr>
                <w:rFonts w:ascii="Arial" w:hAnsi="Arial" w:cs="Arial"/>
                <w:sz w:val="22"/>
                <w:szCs w:val="22"/>
              </w:rPr>
              <w:t xml:space="preserve"> and minority ethnic communities in the UK: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ED472BA" w:rsidR="004C3D85" w:rsidRPr="00D839CD" w:rsidRDefault="00CE5D01" w:rsidP="003C07E3">
            <w:pPr>
              <w:rPr>
                <w:rFonts w:ascii="Arial" w:hAnsi="Arial" w:cs="Arial"/>
                <w:sz w:val="22"/>
                <w:szCs w:val="22"/>
              </w:rPr>
            </w:pPr>
            <w:r>
              <w:rPr>
                <w:rFonts w:ascii="Arial" w:hAnsi="Arial" w:cs="Arial"/>
                <w:sz w:val="22"/>
                <w:szCs w:val="22"/>
              </w:rPr>
              <w:t>2</w:t>
            </w:r>
            <w:r w:rsidR="007410D1">
              <w:rPr>
                <w:rFonts w:ascii="Arial" w:hAnsi="Arial" w:cs="Arial"/>
                <w:sz w:val="22"/>
                <w:szCs w:val="22"/>
              </w:rPr>
              <w:t>8</w:t>
            </w:r>
            <w:r>
              <w:rPr>
                <w:rFonts w:ascii="Arial" w:hAnsi="Arial" w:cs="Arial"/>
                <w:sz w:val="22"/>
                <w:szCs w:val="22"/>
              </w:rPr>
              <w:t xml:space="preserve"> /09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8A39F01" w:rsidR="004C3D85" w:rsidRPr="004C3A0B" w:rsidRDefault="007410D1" w:rsidP="003C07E3">
            <w:pPr>
              <w:rPr>
                <w:rFonts w:ascii="Arial" w:hAnsi="Arial" w:cs="Arial"/>
                <w:sz w:val="22"/>
                <w:szCs w:val="22"/>
              </w:rPr>
            </w:pPr>
            <w:r>
              <w:rPr>
                <w:rFonts w:ascii="Arial" w:hAnsi="Arial" w:cs="Arial"/>
                <w:sz w:val="22"/>
                <w:szCs w:val="22"/>
              </w:rPr>
              <w:t>31/01/2027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EE42D7F" w:rsidR="00F96C3F" w:rsidRDefault="001A636B" w:rsidP="00F96C3F">
            <w:pPr>
              <w:rPr>
                <w:rFonts w:ascii="Arial" w:hAnsi="Arial" w:cs="Arial"/>
              </w:rPr>
            </w:pPr>
            <w:r>
              <w:rPr>
                <w:rFonts w:ascii="Arial" w:hAnsi="Arial" w:cs="Arial"/>
              </w:rPr>
              <w:t xml:space="preserve">For core academic and intellectual purposes </w:t>
            </w:r>
            <w:r w:rsidR="007410D1">
              <w:rPr>
                <w:rFonts w:ascii="Arial" w:hAnsi="Arial" w:cs="Arial"/>
              </w:rPr>
              <w:t xml:space="preserve">in partial fulfilment for the award of </w:t>
            </w:r>
            <w:proofErr w:type="spellStart"/>
            <w:proofErr w:type="gramStart"/>
            <w:r w:rsidR="007410D1">
              <w:rPr>
                <w:rFonts w:ascii="Arial" w:hAnsi="Arial" w:cs="Arial"/>
              </w:rPr>
              <w:t>Masters</w:t>
            </w:r>
            <w:proofErr w:type="spellEnd"/>
            <w:r w:rsidR="007410D1">
              <w:rPr>
                <w:rFonts w:ascii="Arial" w:hAnsi="Arial" w:cs="Arial"/>
              </w:rPr>
              <w:t xml:space="preserve"> degree in public health</w:t>
            </w:r>
            <w:proofErr w:type="gramEnd"/>
            <w:r w:rsidR="007410D1">
              <w:rPr>
                <w:rFonts w:ascii="Arial" w:hAnsi="Arial" w:cs="Arial"/>
              </w:rPr>
              <w:t xml:space="preserve"> and social care in practice. </w:t>
            </w:r>
          </w:p>
          <w:p w14:paraId="2B320BC7" w14:textId="50684C67" w:rsidR="00F96C3F" w:rsidRPr="00F66699" w:rsidRDefault="00F66699" w:rsidP="00F96C3F">
            <w:pPr>
              <w:rPr>
                <w:rFonts w:ascii="Arial" w:hAnsi="Arial" w:cs="Arial"/>
                <w:b/>
                <w:bCs/>
              </w:rPr>
            </w:pPr>
            <w:r w:rsidRPr="00F66699">
              <w:rPr>
                <w:rFonts w:ascii="Arial" w:hAnsi="Arial" w:cs="Arial"/>
                <w:b/>
                <w:bCs/>
              </w:rPr>
              <w:t xml:space="preserve">PREVALENCE OF THE PROBLEM </w:t>
            </w:r>
          </w:p>
          <w:p w14:paraId="5666919C" w14:textId="77777777" w:rsidR="00B866B7" w:rsidRPr="00B866B7" w:rsidRDefault="00B866B7" w:rsidP="00B866B7">
            <w:pPr>
              <w:rPr>
                <w:rFonts w:ascii="Arial" w:hAnsi="Arial" w:cs="Arial"/>
              </w:rPr>
            </w:pPr>
            <w:r w:rsidRPr="00B866B7">
              <w:rPr>
                <w:rFonts w:ascii="Arial" w:hAnsi="Arial" w:cs="Arial"/>
              </w:rPr>
              <w:t>The United Kingdom reports that one in six people aged 16 years or older in the nation suffer from mental health conditions, as proven by a 2014 survey of mental health and</w:t>
            </w:r>
          </w:p>
          <w:p w14:paraId="37ECF560" w14:textId="77777777" w:rsidR="00B866B7" w:rsidRPr="00B866B7" w:rsidRDefault="00B866B7" w:rsidP="00B866B7">
            <w:pPr>
              <w:rPr>
                <w:rFonts w:ascii="Arial" w:hAnsi="Arial" w:cs="Arial"/>
              </w:rPr>
            </w:pPr>
            <w:r w:rsidRPr="00B866B7">
              <w:rPr>
                <w:rFonts w:ascii="Arial" w:hAnsi="Arial" w:cs="Arial"/>
              </w:rPr>
              <w:t xml:space="preserve">wellbeing (McManus et al., 2016). It comprises an immense part of the national health burden, comprising 23%, which is much higher compared to 16.2% for cardiovascular disease and 15.9% for cancer (de Noronha, 2021). The statistics are particularly concerning among Black and Minority Ethnic (BME) communities, who despite making up 14% of the total population in England and Wales according to the 2021 census (ONS, 2021), are heavily underserved by the National Health Service mental health provision. These individuals face inequalities in terms of their referral, access to treatment, completion of treatment, compulsory detention, and access to culturally appropriate care (Barnett et al., 2019). This can be attributed to lack of culturally sensitive care, limiting cultural attitudes and beliefs, socioeconomic conditions, language barriers, and mistrust of mental health care </w:t>
            </w:r>
            <w:proofErr w:type="spellStart"/>
            <w:r w:rsidRPr="00B866B7">
              <w:rPr>
                <w:rFonts w:ascii="Arial" w:hAnsi="Arial" w:cs="Arial"/>
              </w:rPr>
              <w:t>servicers</w:t>
            </w:r>
            <w:proofErr w:type="spellEnd"/>
            <w:r w:rsidRPr="00B866B7">
              <w:rPr>
                <w:rFonts w:ascii="Arial" w:hAnsi="Arial" w:cs="Arial"/>
              </w:rPr>
              <w:t>.</w:t>
            </w:r>
          </w:p>
          <w:p w14:paraId="188E2657" w14:textId="77777777" w:rsidR="00B866B7" w:rsidRPr="00B866B7" w:rsidRDefault="00B866B7" w:rsidP="00B866B7">
            <w:pPr>
              <w:rPr>
                <w:rFonts w:ascii="Arial" w:hAnsi="Arial" w:cs="Arial"/>
              </w:rPr>
            </w:pPr>
            <w:r w:rsidRPr="00B866B7">
              <w:rPr>
                <w:rFonts w:ascii="Arial" w:hAnsi="Arial" w:cs="Arial"/>
              </w:rPr>
              <w:t>The evidence of the scale of disparity is well documented in reports by the Care</w:t>
            </w:r>
          </w:p>
          <w:p w14:paraId="20618F81" w14:textId="77777777" w:rsidR="00B866B7" w:rsidRPr="00B866B7" w:rsidRDefault="00B866B7" w:rsidP="00B866B7">
            <w:pPr>
              <w:rPr>
                <w:rFonts w:ascii="Arial" w:hAnsi="Arial" w:cs="Arial"/>
              </w:rPr>
            </w:pPr>
            <w:r w:rsidRPr="00B866B7">
              <w:rPr>
                <w:rFonts w:ascii="Arial" w:hAnsi="Arial" w:cs="Arial"/>
              </w:rPr>
              <w:t>Quality Commission, the NHS, and various research studies. The Care Quality Commission reported in their 2024 report that people living in deprived areas and those in ethnic minorities were more likely to present with mental health illnesses (Care Quality</w:t>
            </w:r>
          </w:p>
          <w:p w14:paraId="59CB0EAB" w14:textId="77777777" w:rsidR="00B866B7" w:rsidRDefault="00B866B7" w:rsidP="00B866B7">
            <w:pPr>
              <w:rPr>
                <w:rFonts w:ascii="Arial" w:hAnsi="Arial" w:cs="Arial"/>
              </w:rPr>
            </w:pPr>
            <w:r w:rsidRPr="00B866B7">
              <w:rPr>
                <w:rFonts w:ascii="Arial" w:hAnsi="Arial" w:cs="Arial"/>
              </w:rPr>
              <w:t>Commission, 2024). Bam ford et al. (2021) also highlights how studies indicate that BMEs are more likely than their white counterparts to develop depressive symptoms. This is highly contradictory to the NHS Equality, Diversity, and Human Rights policies in the Equality Act 2010, which prohibit discrimination of patients based on their ethnic backgrounds. This study discusses the various studies which indicate the prevalence of mental health conditions and the barriers that BMEs face in accessing mental health care within the UK.</w:t>
            </w:r>
          </w:p>
          <w:p w14:paraId="3E8837D6" w14:textId="77777777" w:rsidR="00572A10" w:rsidRDefault="00572A10" w:rsidP="00B866B7">
            <w:pPr>
              <w:rPr>
                <w:rFonts w:ascii="Arial" w:hAnsi="Arial" w:cs="Arial"/>
              </w:rPr>
            </w:pPr>
          </w:p>
          <w:p w14:paraId="57355BB0" w14:textId="36105829" w:rsidR="00572A10" w:rsidRDefault="00572A10" w:rsidP="00B866B7">
            <w:pPr>
              <w:rPr>
                <w:rFonts w:ascii="Arial" w:hAnsi="Arial" w:cs="Arial"/>
              </w:rPr>
            </w:pPr>
            <w:r>
              <w:rPr>
                <w:rFonts w:ascii="Arial" w:hAnsi="Arial" w:cs="Arial"/>
              </w:rPr>
              <w:t xml:space="preserve">RATIONALE: </w:t>
            </w:r>
          </w:p>
          <w:p w14:paraId="2490594B" w14:textId="0C8069ED" w:rsidR="00FB5814" w:rsidRPr="00B866B7" w:rsidRDefault="00FB5814" w:rsidP="00B866B7">
            <w:pPr>
              <w:rPr>
                <w:rFonts w:ascii="Arial" w:hAnsi="Arial" w:cs="Arial"/>
              </w:rPr>
            </w:pPr>
            <w:r w:rsidRPr="00FB5814">
              <w:rPr>
                <w:rFonts w:ascii="Arial" w:hAnsi="Arial" w:cs="Arial"/>
              </w:rPr>
              <w:t xml:space="preserve">Despite NHS commitments under the Long-Term Plan to improve mental health parity of esteem, significant ethnic disparities continue to prevail (NHS England, 2019). Existing research utilises quantitative approaches, creating a gap in the experience data. This study addresses that gap by adopting a systematic approach to help understand and address the challenges of BME communities </w:t>
            </w:r>
            <w:proofErr w:type="gramStart"/>
            <w:r w:rsidRPr="00FB5814">
              <w:rPr>
                <w:rFonts w:ascii="Arial" w:hAnsi="Arial" w:cs="Arial"/>
              </w:rPr>
              <w:t>in regards to</w:t>
            </w:r>
            <w:proofErr w:type="gramEnd"/>
            <w:r w:rsidRPr="00FB5814">
              <w:rPr>
                <w:rFonts w:ascii="Arial" w:hAnsi="Arial" w:cs="Arial"/>
              </w:rPr>
              <w:t xml:space="preserve"> mental health.</w:t>
            </w:r>
          </w:p>
          <w:p w14:paraId="5F64A457" w14:textId="6E0B87C7"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BAAE1DB" w:rsidR="00F96C3F" w:rsidRPr="006C1FDD" w:rsidRDefault="00D0315D" w:rsidP="00F96C3F">
            <w:pPr>
              <w:rPr>
                <w:rFonts w:ascii="Arial" w:hAnsi="Arial" w:cs="Arial"/>
              </w:rPr>
            </w:pPr>
            <w:r>
              <w:rPr>
                <w:rFonts w:ascii="Arial" w:hAnsi="Arial" w:cs="Arial"/>
              </w:rPr>
              <w:t xml:space="preserve">What are the key barriers experienced by black and minority ethnic individuals in assessing NHS mental health services in the UK and how do cultural and systemic and inter-personal factors shape their help seeking behaviours. </w:t>
            </w:r>
          </w:p>
          <w:p w14:paraId="76C0468A" w14:textId="48751F7C"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98F4ABA" w:rsidR="00F96C3F" w:rsidRDefault="00D0315D" w:rsidP="00F96C3F">
            <w:pPr>
              <w:rPr>
                <w:rFonts w:ascii="Arial" w:hAnsi="Arial" w:cs="Arial"/>
                <w:lang w:val="en-US"/>
              </w:rPr>
            </w:pPr>
            <w:r w:rsidRPr="00D0315D">
              <w:rPr>
                <w:rFonts w:ascii="Arial" w:hAnsi="Arial" w:cs="Arial"/>
                <w:b/>
                <w:bCs/>
                <w:lang w:val="en-US"/>
              </w:rPr>
              <w:t>: To</w:t>
            </w:r>
            <w:r w:rsidRPr="00D0315D">
              <w:rPr>
                <w:rFonts w:ascii="Arial" w:hAnsi="Arial" w:cs="Arial"/>
                <w:lang w:val="en-US"/>
              </w:rPr>
              <w:t xml:space="preserve"> investigate the experiences of BME individuals in the UK, exploring the key barriers preventing their access to quality NHS mental health services to inform better care.</w:t>
            </w:r>
          </w:p>
          <w:p w14:paraId="11C896B4" w14:textId="77777777" w:rsidR="00F96C3F" w:rsidRPr="004C3A0B" w:rsidRDefault="00F96C3F" w:rsidP="00F96C3F">
            <w:pPr>
              <w:rPr>
                <w:rFonts w:ascii="Arial" w:hAnsi="Arial" w:cs="Arial"/>
                <w:sz w:val="22"/>
                <w:szCs w:val="22"/>
              </w:rPr>
            </w:pPr>
          </w:p>
          <w:p w14:paraId="574A3C8C" w14:textId="75103D04"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6E86140" w14:textId="77777777" w:rsidR="009247F8" w:rsidRDefault="009247F8" w:rsidP="009247F8">
            <w:pPr>
              <w:rPr>
                <w:rFonts w:ascii="Arial" w:hAnsi="Arial" w:cs="Arial"/>
                <w:lang w:val="en-US"/>
              </w:rPr>
            </w:pPr>
            <w:r w:rsidRPr="00D0315D">
              <w:rPr>
                <w:rFonts w:ascii="Arial" w:hAnsi="Arial" w:cs="Arial"/>
                <w:lang w:val="en-US"/>
              </w:rPr>
              <w:t>To examine the institutional and systemic factors in the NHS limiting access to mental health services for BME communities</w:t>
            </w:r>
          </w:p>
          <w:p w14:paraId="3B70BD6F" w14:textId="77777777" w:rsidR="009247F8" w:rsidRDefault="009247F8" w:rsidP="009247F8">
            <w:pPr>
              <w:rPr>
                <w:rFonts w:ascii="Arial" w:hAnsi="Arial" w:cs="Arial"/>
                <w:lang w:val="en-US"/>
              </w:rPr>
            </w:pPr>
          </w:p>
          <w:p w14:paraId="0BE7B07D" w14:textId="77777777" w:rsidR="009247F8" w:rsidRDefault="009247F8" w:rsidP="009247F8">
            <w:pPr>
              <w:rPr>
                <w:rFonts w:ascii="Arial" w:hAnsi="Arial" w:cs="Arial"/>
                <w:lang w:val="en-US"/>
              </w:rPr>
            </w:pPr>
            <w:r w:rsidRPr="00D0315D">
              <w:rPr>
                <w:rFonts w:ascii="Arial" w:hAnsi="Arial" w:cs="Arial"/>
                <w:lang w:val="en-US"/>
              </w:rPr>
              <w:t xml:space="preserve">To </w:t>
            </w:r>
            <w:r>
              <w:rPr>
                <w:rFonts w:ascii="Arial" w:hAnsi="Arial" w:cs="Arial"/>
                <w:lang w:val="en-US"/>
              </w:rPr>
              <w:t>assess</w:t>
            </w:r>
            <w:r w:rsidRPr="00D0315D">
              <w:rPr>
                <w:rFonts w:ascii="Arial" w:hAnsi="Arial" w:cs="Arial"/>
                <w:lang w:val="en-US"/>
              </w:rPr>
              <w:t xml:space="preserve"> the role of cultural beliefs, community stigma and mistrust of mainstream healthcare services in shaping help-seeking behaviors among BME communities.</w:t>
            </w:r>
          </w:p>
          <w:p w14:paraId="59FF9C48" w14:textId="77777777" w:rsidR="009247F8" w:rsidRPr="00D0315D" w:rsidRDefault="009247F8" w:rsidP="009247F8">
            <w:pPr>
              <w:rPr>
                <w:rFonts w:ascii="Arial" w:hAnsi="Arial" w:cs="Arial"/>
              </w:rPr>
            </w:pPr>
          </w:p>
          <w:p w14:paraId="526A75E3" w14:textId="77777777" w:rsidR="009247F8" w:rsidRDefault="009247F8" w:rsidP="009247F8">
            <w:pPr>
              <w:rPr>
                <w:rFonts w:ascii="Arial" w:hAnsi="Arial" w:cs="Arial"/>
              </w:rPr>
            </w:pPr>
            <w:r w:rsidRPr="00D0315D">
              <w:rPr>
                <w:rFonts w:ascii="Arial" w:hAnsi="Arial" w:cs="Arial"/>
                <w:lang w:val="en-US"/>
              </w:rPr>
              <w:t xml:space="preserve">To </w:t>
            </w:r>
            <w:r>
              <w:rPr>
                <w:rFonts w:ascii="Arial" w:hAnsi="Arial" w:cs="Arial"/>
                <w:lang w:val="en-US"/>
              </w:rPr>
              <w:t>explore</w:t>
            </w:r>
            <w:r w:rsidRPr="00D0315D">
              <w:rPr>
                <w:rFonts w:ascii="Arial" w:hAnsi="Arial" w:cs="Arial"/>
                <w:lang w:val="en-US"/>
              </w:rPr>
              <w:t xml:space="preserve"> opportunities for change within the NHS and recommend culturally competent, inclusive, and competent care models for BME populations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32FA0062"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2E2FC0F4" w:rsidR="00F96C3F" w:rsidRDefault="001C001B" w:rsidP="00F96C3F">
            <w:pPr>
              <w:rPr>
                <w:rFonts w:ascii="Arial" w:hAnsi="Arial" w:cs="Arial"/>
                <w:b/>
                <w:bCs/>
                <w:sz w:val="22"/>
                <w:szCs w:val="22"/>
              </w:rPr>
            </w:pPr>
            <w:r w:rsidRPr="001C001B">
              <w:rPr>
                <w:rFonts w:ascii="Arial" w:hAnsi="Arial" w:cs="Arial"/>
                <w:b/>
                <w:bCs/>
                <w:sz w:val="22"/>
                <w:szCs w:val="22"/>
              </w:rPr>
              <w:t>Research Design</w:t>
            </w:r>
            <w:r>
              <w:rPr>
                <w:rFonts w:ascii="Arial" w:hAnsi="Arial" w:cs="Arial"/>
                <w:b/>
                <w:bCs/>
                <w:sz w:val="22"/>
                <w:szCs w:val="22"/>
              </w:rPr>
              <w:t>:</w:t>
            </w:r>
          </w:p>
          <w:p w14:paraId="3243F84B" w14:textId="77777777" w:rsidR="00E81648" w:rsidRPr="00E81648" w:rsidRDefault="00E81648" w:rsidP="00E81648">
            <w:pPr>
              <w:rPr>
                <w:rFonts w:ascii="Arial" w:hAnsi="Arial" w:cs="Arial"/>
                <w:sz w:val="22"/>
                <w:szCs w:val="22"/>
              </w:rPr>
            </w:pPr>
            <w:r w:rsidRPr="00E81648">
              <w:rPr>
                <w:rFonts w:ascii="Arial" w:hAnsi="Arial" w:cs="Arial"/>
                <w:sz w:val="22"/>
                <w:szCs w:val="22"/>
              </w:rPr>
              <w:t>This study will employ a systematic literature review research design, which will be conducted in accordance with Preferred Reporting Items for Systematic Reviews and Meta-Analyses (PRISMA) guidelines. It will critically synthesise existing qualitative and quantitative evidence on barriers to access of mental health services among BME</w:t>
            </w:r>
          </w:p>
          <w:p w14:paraId="749933BA" w14:textId="77777777" w:rsidR="00E81648" w:rsidRPr="00E81648" w:rsidRDefault="00E81648" w:rsidP="00E81648">
            <w:pPr>
              <w:rPr>
                <w:rFonts w:ascii="Arial" w:hAnsi="Arial" w:cs="Arial"/>
                <w:sz w:val="22"/>
                <w:szCs w:val="22"/>
              </w:rPr>
            </w:pPr>
            <w:r w:rsidRPr="00E81648">
              <w:rPr>
                <w:rFonts w:ascii="Arial" w:hAnsi="Arial" w:cs="Arial"/>
                <w:sz w:val="22"/>
                <w:szCs w:val="22"/>
              </w:rPr>
              <w:t xml:space="preserve">communities. A systematic review has been chosen for this research to generate insight on the set of experiences that various BME communities face, considering both formal service outcomes and </w:t>
            </w:r>
            <w:proofErr w:type="gramStart"/>
            <w:r w:rsidRPr="00E81648">
              <w:rPr>
                <w:rFonts w:ascii="Arial" w:hAnsi="Arial" w:cs="Arial"/>
                <w:sz w:val="22"/>
                <w:szCs w:val="22"/>
              </w:rPr>
              <w:t>individuals</w:t>
            </w:r>
            <w:proofErr w:type="gramEnd"/>
            <w:r w:rsidRPr="00E81648">
              <w:rPr>
                <w:rFonts w:ascii="Arial" w:hAnsi="Arial" w:cs="Arial"/>
                <w:sz w:val="22"/>
                <w:szCs w:val="22"/>
              </w:rPr>
              <w:t xml:space="preserve"> perceptions of the accessibility, cultural safety and acceptability of services. Using both qualitative and quantitative evidence will help to report on descriptive themes and offer a narrative synthesis of quantitative service-use data such as referral, assessment, and treatment completion rates.</w:t>
            </w:r>
          </w:p>
          <w:p w14:paraId="1346824D" w14:textId="5B3D09FD" w:rsidR="001C001B" w:rsidRDefault="00E81648" w:rsidP="00F96C3F">
            <w:pPr>
              <w:rPr>
                <w:rFonts w:ascii="Arial" w:hAnsi="Arial" w:cs="Arial"/>
                <w:b/>
                <w:bCs/>
                <w:sz w:val="22"/>
                <w:szCs w:val="22"/>
              </w:rPr>
            </w:pPr>
            <w:r>
              <w:rPr>
                <w:rFonts w:ascii="Arial" w:hAnsi="Arial" w:cs="Arial"/>
                <w:b/>
                <w:bCs/>
                <w:sz w:val="22"/>
                <w:szCs w:val="22"/>
              </w:rPr>
              <w:t xml:space="preserve">Search strategy for systematic review/ or sampling strategy for primary research </w:t>
            </w:r>
          </w:p>
          <w:p w14:paraId="30650BDE" w14:textId="77777777" w:rsidR="00E81648" w:rsidRPr="00E81648" w:rsidRDefault="00E81648" w:rsidP="00E81648">
            <w:pPr>
              <w:rPr>
                <w:rFonts w:ascii="Arial" w:hAnsi="Arial" w:cs="Arial"/>
                <w:sz w:val="22"/>
                <w:szCs w:val="22"/>
              </w:rPr>
            </w:pPr>
            <w:r w:rsidRPr="00E81648">
              <w:rPr>
                <w:rFonts w:ascii="Arial" w:hAnsi="Arial" w:cs="Arial"/>
                <w:sz w:val="22"/>
                <w:szCs w:val="22"/>
              </w:rPr>
              <w:t>Since the research does not directly involve human participants, the unit of analysis is the published study. Various peer-reviewed studies and grey literature such as government reports</w:t>
            </w:r>
          </w:p>
          <w:p w14:paraId="268B90D8" w14:textId="3B5E9E0D" w:rsidR="00E81648" w:rsidRPr="00E81648" w:rsidRDefault="00E81648" w:rsidP="00E81648">
            <w:pPr>
              <w:rPr>
                <w:rFonts w:ascii="Arial" w:hAnsi="Arial" w:cs="Arial"/>
                <w:sz w:val="22"/>
                <w:szCs w:val="22"/>
              </w:rPr>
            </w:pPr>
            <w:r w:rsidRPr="00E81648">
              <w:rPr>
                <w:rFonts w:ascii="Arial" w:hAnsi="Arial" w:cs="Arial"/>
                <w:sz w:val="22"/>
                <w:szCs w:val="22"/>
              </w:rPr>
              <w:t>from the Care Quality Commission (2023) and the NHS Race and Health Observatory will be used to report on the lived experiences of BME communities, their attitudes, and mental</w:t>
            </w:r>
            <w:r>
              <w:rPr>
                <w:rFonts w:ascii="Arial" w:hAnsi="Arial" w:cs="Arial"/>
                <w:sz w:val="22"/>
                <w:szCs w:val="22"/>
              </w:rPr>
              <w:t xml:space="preserve"> </w:t>
            </w:r>
            <w:r w:rsidRPr="00E81648">
              <w:rPr>
                <w:rFonts w:ascii="Arial" w:hAnsi="Arial" w:cs="Arial"/>
                <w:sz w:val="22"/>
                <w:szCs w:val="22"/>
              </w:rPr>
              <w:t>health service-use patterns. To be included, studies need to have been published in English between 2016 and 2026 to reflect the developments since the introduction of the mental</w:t>
            </w:r>
          </w:p>
          <w:p w14:paraId="534065FD" w14:textId="77777777" w:rsidR="00E81648" w:rsidRPr="00E81648" w:rsidRDefault="00E81648" w:rsidP="00E81648">
            <w:pPr>
              <w:rPr>
                <w:rFonts w:ascii="Arial" w:hAnsi="Arial" w:cs="Arial"/>
                <w:sz w:val="22"/>
                <w:szCs w:val="22"/>
              </w:rPr>
            </w:pPr>
            <w:r w:rsidRPr="00E81648">
              <w:rPr>
                <w:rFonts w:ascii="Arial" w:hAnsi="Arial" w:cs="Arial"/>
                <w:sz w:val="22"/>
                <w:szCs w:val="22"/>
              </w:rPr>
              <w:t>health parity of esteem by NHS. The studies must also be focused on BME populations in the UK and their access to mental health services. Included studies also need to report primary</w:t>
            </w:r>
          </w:p>
          <w:p w14:paraId="68958B9A" w14:textId="77777777" w:rsidR="00E81648" w:rsidRPr="00E81648" w:rsidRDefault="00E81648" w:rsidP="00E81648">
            <w:pPr>
              <w:rPr>
                <w:rFonts w:ascii="Arial" w:hAnsi="Arial" w:cs="Arial"/>
                <w:sz w:val="22"/>
                <w:szCs w:val="22"/>
              </w:rPr>
            </w:pPr>
            <w:r w:rsidRPr="00E81648">
              <w:rPr>
                <w:rFonts w:ascii="Arial" w:hAnsi="Arial" w:cs="Arial"/>
                <w:sz w:val="22"/>
                <w:szCs w:val="22"/>
              </w:rPr>
              <w:t>data, whether qualitative, quantitative, or from mixed-methods study. Studies will be excluded when they focus exclusively on physical health, are conducted outside the UK, concern only children, fail to report ethnicity-related findings or are editorials, opinion articles, conference abstracts or non-systematic commentaries.</w:t>
            </w:r>
          </w:p>
          <w:p w14:paraId="6F907A3F" w14:textId="29408345" w:rsidR="00E81648" w:rsidRDefault="00E81648" w:rsidP="00F96C3F">
            <w:pPr>
              <w:rPr>
                <w:rFonts w:ascii="Arial" w:hAnsi="Arial" w:cs="Arial"/>
                <w:b/>
                <w:bCs/>
                <w:sz w:val="22"/>
                <w:szCs w:val="22"/>
              </w:rPr>
            </w:pPr>
            <w:r>
              <w:rPr>
                <w:rFonts w:ascii="Arial" w:hAnsi="Arial" w:cs="Arial"/>
                <w:b/>
                <w:bCs/>
                <w:sz w:val="22"/>
                <w:szCs w:val="22"/>
              </w:rPr>
              <w:t>Data Collection Method:</w:t>
            </w:r>
          </w:p>
          <w:p w14:paraId="2DC34E53" w14:textId="77777777" w:rsidR="006E5504" w:rsidRPr="006E5504" w:rsidRDefault="006E5504" w:rsidP="006E5504">
            <w:pPr>
              <w:rPr>
                <w:rFonts w:ascii="Arial" w:hAnsi="Arial" w:cs="Arial"/>
                <w:sz w:val="22"/>
                <w:szCs w:val="22"/>
              </w:rPr>
            </w:pPr>
            <w:r w:rsidRPr="006E5504">
              <w:rPr>
                <w:rFonts w:ascii="Arial" w:hAnsi="Arial" w:cs="Arial"/>
                <w:sz w:val="22"/>
                <w:szCs w:val="22"/>
              </w:rPr>
              <w:t>For the systematic review, the primary data collection method will be a search conducted across four databases, including PubMed, PsycINFO, CINAHL, and the Cochrane Library.</w:t>
            </w:r>
          </w:p>
          <w:p w14:paraId="38A08E62" w14:textId="77777777" w:rsidR="006E5504" w:rsidRPr="006E5504" w:rsidRDefault="006E5504" w:rsidP="006E5504">
            <w:pPr>
              <w:rPr>
                <w:rFonts w:ascii="Arial" w:hAnsi="Arial" w:cs="Arial"/>
                <w:sz w:val="22"/>
                <w:szCs w:val="22"/>
              </w:rPr>
            </w:pPr>
            <w:r w:rsidRPr="006E5504">
              <w:rPr>
                <w:rFonts w:ascii="Arial" w:hAnsi="Arial" w:cs="Arial"/>
                <w:sz w:val="22"/>
                <w:szCs w:val="22"/>
              </w:rPr>
              <w:t>As for the questions asked, the research will draw from what the original studies posed to their own participants, especially in semi-structured interviews, to get insights on the lived experiences of the participants, as well as results reported by structured surveys on relevant data such as referral and treatment completion rates. The articles will be retrieved using a</w:t>
            </w:r>
          </w:p>
          <w:p w14:paraId="02832357" w14:textId="77777777" w:rsidR="006E5504" w:rsidRPr="006E5504" w:rsidRDefault="006E5504" w:rsidP="006E5504">
            <w:pPr>
              <w:rPr>
                <w:rFonts w:ascii="Arial" w:hAnsi="Arial" w:cs="Arial"/>
                <w:sz w:val="22"/>
                <w:szCs w:val="22"/>
              </w:rPr>
            </w:pPr>
            <w:r w:rsidRPr="006E5504">
              <w:rPr>
                <w:rFonts w:ascii="Arial" w:hAnsi="Arial" w:cs="Arial"/>
                <w:sz w:val="22"/>
                <w:szCs w:val="22"/>
              </w:rPr>
              <w:t>combination of keywords such as "BME" "ethnic minorities" "mental health services"</w:t>
            </w:r>
          </w:p>
          <w:p w14:paraId="7BEF7CFF" w14:textId="77777777" w:rsidR="006E5504" w:rsidRPr="006E5504" w:rsidRDefault="006E5504" w:rsidP="006E5504">
            <w:pPr>
              <w:rPr>
                <w:rFonts w:ascii="Arial" w:hAnsi="Arial" w:cs="Arial"/>
                <w:sz w:val="22"/>
                <w:szCs w:val="22"/>
              </w:rPr>
            </w:pPr>
            <w:r w:rsidRPr="006E5504">
              <w:rPr>
                <w:rFonts w:ascii="Arial" w:hAnsi="Arial" w:cs="Arial"/>
                <w:sz w:val="22"/>
                <w:szCs w:val="22"/>
              </w:rPr>
              <w:t>"barriers" and "access" combined by relevant Boolean operators. The procedure will follow two steps, where titles and abstracts will be screened first against the eligibility criteria, then the selected articles will proceed to full-text review. These articles will also be screened by a second and independent reviewer to improve reliability, after which they will be documented</w:t>
            </w:r>
          </w:p>
          <w:p w14:paraId="2D9B2BEA" w14:textId="77777777" w:rsidR="006E5504" w:rsidRPr="006E5504" w:rsidRDefault="006E5504" w:rsidP="006E5504">
            <w:pPr>
              <w:rPr>
                <w:rFonts w:ascii="Arial" w:hAnsi="Arial" w:cs="Arial"/>
                <w:sz w:val="22"/>
                <w:szCs w:val="22"/>
              </w:rPr>
            </w:pPr>
            <w:r w:rsidRPr="006E5504">
              <w:rPr>
                <w:rFonts w:ascii="Arial" w:hAnsi="Arial" w:cs="Arial"/>
                <w:sz w:val="22"/>
                <w:szCs w:val="22"/>
              </w:rPr>
              <w:t>according to PRISMA guidelines.</w:t>
            </w:r>
          </w:p>
          <w:p w14:paraId="24116CDA" w14:textId="77777777" w:rsidR="00E81648" w:rsidRPr="006E5504" w:rsidRDefault="00E81648" w:rsidP="00F96C3F">
            <w:pPr>
              <w:rPr>
                <w:rFonts w:ascii="Arial" w:hAnsi="Arial" w:cs="Arial"/>
                <w:sz w:val="22"/>
                <w:szCs w:val="22"/>
              </w:rPr>
            </w:pPr>
          </w:p>
          <w:p w14:paraId="0DB8EF8A" w14:textId="0EAF865C" w:rsidR="00E81648" w:rsidRDefault="004F7B60" w:rsidP="00F96C3F">
            <w:pPr>
              <w:rPr>
                <w:rFonts w:ascii="Arial" w:hAnsi="Arial" w:cs="Arial"/>
                <w:b/>
                <w:bCs/>
                <w:sz w:val="22"/>
                <w:szCs w:val="22"/>
              </w:rPr>
            </w:pPr>
            <w:r>
              <w:rPr>
                <w:rFonts w:ascii="Arial" w:hAnsi="Arial" w:cs="Arial"/>
                <w:b/>
                <w:bCs/>
                <w:sz w:val="22"/>
                <w:szCs w:val="22"/>
              </w:rPr>
              <w:t xml:space="preserve">DATABASES TO BE USED: </w:t>
            </w:r>
            <w:r w:rsidR="00043F88">
              <w:rPr>
                <w:rFonts w:ascii="Arial" w:hAnsi="Arial" w:cs="Arial"/>
                <w:b/>
                <w:bCs/>
                <w:sz w:val="22"/>
                <w:szCs w:val="22"/>
              </w:rPr>
              <w:t>PubMed</w:t>
            </w:r>
            <w:r w:rsidR="00E36759">
              <w:rPr>
                <w:rFonts w:ascii="Arial" w:hAnsi="Arial" w:cs="Arial"/>
                <w:b/>
                <w:bCs/>
                <w:sz w:val="22"/>
                <w:szCs w:val="22"/>
              </w:rPr>
              <w:t xml:space="preserve">, </w:t>
            </w:r>
            <w:proofErr w:type="spellStart"/>
            <w:r w:rsidR="00E36759">
              <w:rPr>
                <w:rFonts w:ascii="Arial" w:hAnsi="Arial" w:cs="Arial"/>
                <w:b/>
                <w:bCs/>
                <w:sz w:val="22"/>
                <w:szCs w:val="22"/>
              </w:rPr>
              <w:t>psyc</w:t>
            </w:r>
            <w:proofErr w:type="spellEnd"/>
            <w:r w:rsidR="00E36759">
              <w:rPr>
                <w:rFonts w:ascii="Arial" w:hAnsi="Arial" w:cs="Arial"/>
                <w:b/>
                <w:bCs/>
                <w:sz w:val="22"/>
                <w:szCs w:val="22"/>
              </w:rPr>
              <w:t xml:space="preserve"> info, </w:t>
            </w:r>
            <w:proofErr w:type="spellStart"/>
            <w:r w:rsidR="00D26DCE">
              <w:rPr>
                <w:rFonts w:ascii="Arial" w:hAnsi="Arial" w:cs="Arial"/>
                <w:b/>
                <w:bCs/>
                <w:sz w:val="22"/>
                <w:szCs w:val="22"/>
              </w:rPr>
              <w:t>cinahl</w:t>
            </w:r>
            <w:proofErr w:type="spellEnd"/>
            <w:r w:rsidR="00D26DCE">
              <w:rPr>
                <w:rFonts w:ascii="Arial" w:hAnsi="Arial" w:cs="Arial"/>
                <w:b/>
                <w:bCs/>
                <w:sz w:val="22"/>
                <w:szCs w:val="22"/>
              </w:rPr>
              <w:t xml:space="preserve">, </w:t>
            </w:r>
            <w:proofErr w:type="spellStart"/>
            <w:proofErr w:type="gramStart"/>
            <w:r w:rsidR="00D26DCE">
              <w:rPr>
                <w:rFonts w:ascii="Arial" w:hAnsi="Arial" w:cs="Arial"/>
                <w:b/>
                <w:bCs/>
                <w:sz w:val="22"/>
                <w:szCs w:val="22"/>
              </w:rPr>
              <w:t>uwtsd.library</w:t>
            </w:r>
            <w:proofErr w:type="spellEnd"/>
            <w:proofErr w:type="gramEnd"/>
            <w:r w:rsidR="00D26DCE">
              <w:rPr>
                <w:rFonts w:ascii="Arial" w:hAnsi="Arial" w:cs="Arial"/>
                <w:b/>
                <w:bCs/>
                <w:sz w:val="22"/>
                <w:szCs w:val="22"/>
              </w:rPr>
              <w:t xml:space="preserve"> and Cochrane library. </w:t>
            </w:r>
          </w:p>
          <w:p w14:paraId="7364C8F0" w14:textId="0F3E8958" w:rsidR="00E9728D" w:rsidRDefault="00E9728D" w:rsidP="00F96C3F">
            <w:pPr>
              <w:rPr>
                <w:rFonts w:ascii="Arial" w:hAnsi="Arial" w:cs="Arial"/>
                <w:b/>
                <w:bCs/>
                <w:sz w:val="22"/>
                <w:szCs w:val="22"/>
              </w:rPr>
            </w:pPr>
          </w:p>
          <w:p w14:paraId="2678A373" w14:textId="6462F081" w:rsidR="00E9728D" w:rsidRDefault="00E9728D" w:rsidP="00B67BB7">
            <w:pPr>
              <w:jc w:val="center"/>
              <w:rPr>
                <w:rFonts w:ascii="Arial" w:hAnsi="Arial" w:cs="Arial"/>
                <w:b/>
                <w:bCs/>
                <w:sz w:val="22"/>
                <w:szCs w:val="22"/>
              </w:rPr>
            </w:pPr>
            <w:r>
              <w:rPr>
                <w:rFonts w:ascii="Arial" w:hAnsi="Arial" w:cs="Arial"/>
                <w:b/>
                <w:bCs/>
                <w:sz w:val="22"/>
                <w:szCs w:val="22"/>
              </w:rPr>
              <w:t>ELIGIBILITY CRITERIA:</w:t>
            </w:r>
          </w:p>
          <w:p w14:paraId="0B22ECE8" w14:textId="77777777" w:rsidR="00E81648" w:rsidRDefault="00E81648" w:rsidP="00B67BB7">
            <w:pPr>
              <w:jc w:val="center"/>
              <w:rPr>
                <w:rFonts w:ascii="Arial" w:hAnsi="Arial" w:cs="Arial"/>
                <w:b/>
                <w:bCs/>
                <w:sz w:val="22"/>
                <w:szCs w:val="22"/>
              </w:rPr>
            </w:pPr>
          </w:p>
          <w:p w14:paraId="22910173" w14:textId="34F56036" w:rsidR="00E81648" w:rsidRDefault="00215E91" w:rsidP="00F96C3F">
            <w:pPr>
              <w:rPr>
                <w:rFonts w:ascii="Arial" w:hAnsi="Arial" w:cs="Arial"/>
                <w:sz w:val="22"/>
                <w:szCs w:val="22"/>
              </w:rPr>
            </w:pPr>
            <w:r>
              <w:rPr>
                <w:rFonts w:ascii="Arial" w:hAnsi="Arial" w:cs="Arial"/>
                <w:b/>
                <w:bCs/>
                <w:sz w:val="22"/>
                <w:szCs w:val="22"/>
              </w:rPr>
              <w:t>INCLUSION</w:t>
            </w:r>
            <w:r w:rsidR="006157A5">
              <w:rPr>
                <w:rFonts w:ascii="Arial" w:hAnsi="Arial" w:cs="Arial"/>
                <w:b/>
                <w:bCs/>
                <w:sz w:val="22"/>
                <w:szCs w:val="22"/>
              </w:rPr>
              <w:t xml:space="preserve">: </w:t>
            </w:r>
            <w:r w:rsidR="006157A5" w:rsidRPr="00926DEA">
              <w:rPr>
                <w:rFonts w:ascii="Arial" w:hAnsi="Arial" w:cs="Arial"/>
                <w:sz w:val="22"/>
                <w:szCs w:val="22"/>
              </w:rPr>
              <w:t xml:space="preserve">peer reviewed studies published in </w:t>
            </w:r>
            <w:r w:rsidR="00926DEA" w:rsidRPr="00926DEA">
              <w:rPr>
                <w:rFonts w:ascii="Arial" w:hAnsi="Arial" w:cs="Arial"/>
                <w:sz w:val="22"/>
                <w:szCs w:val="22"/>
              </w:rPr>
              <w:t>English</w:t>
            </w:r>
            <w:r w:rsidR="001F2A09">
              <w:rPr>
                <w:rFonts w:ascii="Arial" w:hAnsi="Arial" w:cs="Arial"/>
                <w:sz w:val="22"/>
                <w:szCs w:val="22"/>
              </w:rPr>
              <w:t xml:space="preserve">. Articles published between </w:t>
            </w:r>
            <w:r w:rsidR="009E1D9C">
              <w:rPr>
                <w:rFonts w:ascii="Arial" w:hAnsi="Arial" w:cs="Arial"/>
                <w:sz w:val="22"/>
                <w:szCs w:val="22"/>
              </w:rPr>
              <w:t>the last</w:t>
            </w:r>
            <w:r w:rsidR="001F2A09">
              <w:rPr>
                <w:rFonts w:ascii="Arial" w:hAnsi="Arial" w:cs="Arial"/>
                <w:sz w:val="22"/>
                <w:szCs w:val="22"/>
              </w:rPr>
              <w:t xml:space="preserve"> ten years </w:t>
            </w:r>
            <w:r w:rsidR="00BC5104">
              <w:rPr>
                <w:rFonts w:ascii="Arial" w:hAnsi="Arial" w:cs="Arial"/>
                <w:sz w:val="22"/>
                <w:szCs w:val="22"/>
              </w:rPr>
              <w:t>2016 – 2026</w:t>
            </w:r>
          </w:p>
          <w:p w14:paraId="69B6BD8B" w14:textId="346DA792" w:rsidR="00BC5104" w:rsidRDefault="00BC5104" w:rsidP="00F96C3F">
            <w:pPr>
              <w:rPr>
                <w:rFonts w:ascii="Arial" w:hAnsi="Arial" w:cs="Arial"/>
                <w:sz w:val="22"/>
                <w:szCs w:val="22"/>
              </w:rPr>
            </w:pPr>
            <w:r>
              <w:rPr>
                <w:rFonts w:ascii="Arial" w:hAnsi="Arial" w:cs="Arial"/>
                <w:sz w:val="22"/>
                <w:szCs w:val="22"/>
              </w:rPr>
              <w:t>Focused on barriers to accessing NHS mental health</w:t>
            </w:r>
            <w:r w:rsidR="00E33540">
              <w:rPr>
                <w:rFonts w:ascii="Arial" w:hAnsi="Arial" w:cs="Arial"/>
                <w:sz w:val="22"/>
                <w:szCs w:val="22"/>
              </w:rPr>
              <w:t xml:space="preserve"> services among black</w:t>
            </w:r>
            <w:r w:rsidR="00A8792E">
              <w:rPr>
                <w:rFonts w:ascii="Arial" w:hAnsi="Arial" w:cs="Arial"/>
                <w:sz w:val="22"/>
                <w:szCs w:val="22"/>
              </w:rPr>
              <w:t xml:space="preserve"> and</w:t>
            </w:r>
            <w:r w:rsidR="00D111B4">
              <w:rPr>
                <w:rFonts w:ascii="Arial" w:hAnsi="Arial" w:cs="Arial"/>
                <w:sz w:val="22"/>
                <w:szCs w:val="22"/>
              </w:rPr>
              <w:t xml:space="preserve"> minority ethnic (BME) Communities in the</w:t>
            </w:r>
            <w:r w:rsidR="000A5A70">
              <w:rPr>
                <w:rFonts w:ascii="Arial" w:hAnsi="Arial" w:cs="Arial"/>
                <w:sz w:val="22"/>
                <w:szCs w:val="22"/>
              </w:rPr>
              <w:t xml:space="preserve"> UK a systematic review</w:t>
            </w:r>
            <w:r w:rsidR="00F01C3E">
              <w:rPr>
                <w:rFonts w:ascii="Arial" w:hAnsi="Arial" w:cs="Arial"/>
                <w:sz w:val="22"/>
                <w:szCs w:val="22"/>
              </w:rPr>
              <w:t>.</w:t>
            </w:r>
          </w:p>
          <w:p w14:paraId="2849B728" w14:textId="77777777" w:rsidR="00AB782B" w:rsidRDefault="00AB782B" w:rsidP="00F96C3F">
            <w:pPr>
              <w:rPr>
                <w:rFonts w:ascii="Arial" w:hAnsi="Arial" w:cs="Arial"/>
                <w:b/>
                <w:bCs/>
                <w:sz w:val="22"/>
                <w:szCs w:val="22"/>
              </w:rPr>
            </w:pPr>
          </w:p>
          <w:p w14:paraId="5297E559" w14:textId="46BB649A" w:rsidR="00AB782B" w:rsidRDefault="00AB782B" w:rsidP="00F96C3F">
            <w:pPr>
              <w:rPr>
                <w:rFonts w:ascii="Arial" w:hAnsi="Arial" w:cs="Arial"/>
                <w:sz w:val="22"/>
                <w:szCs w:val="22"/>
              </w:rPr>
            </w:pPr>
            <w:r w:rsidRPr="006A510F">
              <w:rPr>
                <w:rFonts w:ascii="Arial" w:hAnsi="Arial" w:cs="Arial"/>
                <w:sz w:val="22"/>
                <w:szCs w:val="22"/>
              </w:rPr>
              <w:t>Article</w:t>
            </w:r>
            <w:r>
              <w:rPr>
                <w:rFonts w:ascii="Arial" w:hAnsi="Arial" w:cs="Arial"/>
                <w:b/>
                <w:bCs/>
                <w:sz w:val="22"/>
                <w:szCs w:val="22"/>
              </w:rPr>
              <w:t xml:space="preserve">s </w:t>
            </w:r>
            <w:r w:rsidRPr="006A510F">
              <w:rPr>
                <w:rFonts w:ascii="Arial" w:hAnsi="Arial" w:cs="Arial"/>
                <w:sz w:val="22"/>
                <w:szCs w:val="22"/>
              </w:rPr>
              <w:t>published in English language studies that explore</w:t>
            </w:r>
            <w:r w:rsidR="00604EA8" w:rsidRPr="006A510F">
              <w:rPr>
                <w:rFonts w:ascii="Arial" w:hAnsi="Arial" w:cs="Arial"/>
                <w:sz w:val="22"/>
                <w:szCs w:val="22"/>
              </w:rPr>
              <w:t xml:space="preserve"> different aspects of barriers, such as institutional</w:t>
            </w:r>
            <w:r w:rsidR="008E40F9" w:rsidRPr="006A510F">
              <w:rPr>
                <w:rFonts w:ascii="Arial" w:hAnsi="Arial" w:cs="Arial"/>
                <w:sz w:val="22"/>
                <w:szCs w:val="22"/>
              </w:rPr>
              <w:t xml:space="preserve"> racism and structural inequality, mistrust</w:t>
            </w:r>
            <w:r w:rsidR="005B24DE" w:rsidRPr="006A510F">
              <w:rPr>
                <w:rFonts w:ascii="Arial" w:hAnsi="Arial" w:cs="Arial"/>
                <w:sz w:val="22"/>
                <w:szCs w:val="22"/>
              </w:rPr>
              <w:t xml:space="preserve"> and historical harm. Language access and socioeconomic barriers</w:t>
            </w:r>
            <w:r w:rsidR="00E865AE" w:rsidRPr="006A510F">
              <w:rPr>
                <w:rFonts w:ascii="Arial" w:hAnsi="Arial" w:cs="Arial"/>
                <w:sz w:val="22"/>
                <w:szCs w:val="22"/>
              </w:rPr>
              <w:t>, stigma, shame and cultural norms</w:t>
            </w:r>
            <w:r w:rsidR="006A510F">
              <w:rPr>
                <w:rFonts w:ascii="Arial" w:hAnsi="Arial" w:cs="Arial"/>
                <w:sz w:val="22"/>
                <w:szCs w:val="22"/>
              </w:rPr>
              <w:t xml:space="preserve">. </w:t>
            </w:r>
            <w:r w:rsidR="00535104">
              <w:rPr>
                <w:rFonts w:ascii="Arial" w:hAnsi="Arial" w:cs="Arial"/>
                <w:sz w:val="22"/>
                <w:szCs w:val="22"/>
              </w:rPr>
              <w:t xml:space="preserve">Ethics approval will be obtained from UWTSD ethics committees before the commencement of the research. </w:t>
            </w:r>
          </w:p>
          <w:p w14:paraId="51CDE55D" w14:textId="77777777" w:rsidR="00046265" w:rsidRDefault="00046265" w:rsidP="00F96C3F">
            <w:pPr>
              <w:rPr>
                <w:rFonts w:ascii="Arial" w:hAnsi="Arial" w:cs="Arial"/>
                <w:b/>
                <w:bCs/>
                <w:sz w:val="22"/>
                <w:szCs w:val="22"/>
              </w:rPr>
            </w:pPr>
          </w:p>
          <w:p w14:paraId="6006214B" w14:textId="3141279A" w:rsidR="006157A5" w:rsidRDefault="00117483" w:rsidP="00F96C3F">
            <w:pPr>
              <w:rPr>
                <w:rFonts w:ascii="Arial" w:hAnsi="Arial" w:cs="Arial"/>
                <w:sz w:val="22"/>
                <w:szCs w:val="22"/>
              </w:rPr>
            </w:pPr>
            <w:r>
              <w:rPr>
                <w:rFonts w:ascii="Arial" w:hAnsi="Arial" w:cs="Arial"/>
                <w:b/>
                <w:bCs/>
                <w:sz w:val="22"/>
                <w:szCs w:val="22"/>
              </w:rPr>
              <w:lastRenderedPageBreak/>
              <w:t xml:space="preserve">EXCLUSION: </w:t>
            </w:r>
            <w:r w:rsidRPr="00926DEA">
              <w:rPr>
                <w:rFonts w:ascii="Arial" w:hAnsi="Arial" w:cs="Arial"/>
                <w:sz w:val="22"/>
                <w:szCs w:val="22"/>
              </w:rPr>
              <w:t xml:space="preserve">studies outside the UK, none peer reviewed </w:t>
            </w:r>
            <w:r w:rsidR="00AA4A0E" w:rsidRPr="00926DEA">
              <w:rPr>
                <w:rFonts w:ascii="Arial" w:hAnsi="Arial" w:cs="Arial"/>
                <w:sz w:val="22"/>
                <w:szCs w:val="22"/>
              </w:rPr>
              <w:t xml:space="preserve">sources studies </w:t>
            </w:r>
            <w:r w:rsidR="0095290D" w:rsidRPr="00926DEA">
              <w:rPr>
                <w:rFonts w:ascii="Arial" w:hAnsi="Arial" w:cs="Arial"/>
                <w:sz w:val="22"/>
                <w:szCs w:val="22"/>
              </w:rPr>
              <w:t>that focused on physical health</w:t>
            </w:r>
            <w:r w:rsidR="008210F9" w:rsidRPr="00926DEA">
              <w:rPr>
                <w:rFonts w:ascii="Arial" w:hAnsi="Arial" w:cs="Arial"/>
                <w:sz w:val="22"/>
                <w:szCs w:val="22"/>
              </w:rPr>
              <w:t xml:space="preserve"> conditions</w:t>
            </w:r>
            <w:r w:rsidR="00926DEA" w:rsidRPr="00926DEA">
              <w:rPr>
                <w:rFonts w:ascii="Arial" w:hAnsi="Arial" w:cs="Arial"/>
                <w:sz w:val="22"/>
                <w:szCs w:val="22"/>
              </w:rPr>
              <w:t xml:space="preserve"> s</w:t>
            </w:r>
            <w:r w:rsidR="008210F9" w:rsidRPr="00926DEA">
              <w:rPr>
                <w:rFonts w:ascii="Arial" w:hAnsi="Arial" w:cs="Arial"/>
                <w:sz w:val="22"/>
                <w:szCs w:val="22"/>
              </w:rPr>
              <w:t xml:space="preserve">tudies not written in English </w:t>
            </w:r>
          </w:p>
          <w:p w14:paraId="3EDD0856" w14:textId="1429F037" w:rsidR="000F48EA" w:rsidRDefault="000F48EA" w:rsidP="00F96C3F">
            <w:pPr>
              <w:rPr>
                <w:rFonts w:ascii="Arial" w:hAnsi="Arial" w:cs="Arial"/>
                <w:sz w:val="22"/>
                <w:szCs w:val="22"/>
              </w:rPr>
            </w:pPr>
            <w:r>
              <w:rPr>
                <w:rFonts w:ascii="Arial" w:hAnsi="Arial" w:cs="Arial"/>
                <w:sz w:val="22"/>
                <w:szCs w:val="22"/>
              </w:rPr>
              <w:t>Articles prior</w:t>
            </w:r>
            <w:r w:rsidR="00D13DDE">
              <w:rPr>
                <w:rFonts w:ascii="Arial" w:hAnsi="Arial" w:cs="Arial"/>
                <w:sz w:val="22"/>
                <w:szCs w:val="22"/>
              </w:rPr>
              <w:t xml:space="preserve"> to 2016</w:t>
            </w:r>
          </w:p>
          <w:p w14:paraId="67305E9A" w14:textId="756D88E6" w:rsidR="00D13DDE" w:rsidRDefault="00D13DDE" w:rsidP="00F96C3F">
            <w:pPr>
              <w:rPr>
                <w:rFonts w:ascii="Arial" w:hAnsi="Arial" w:cs="Arial"/>
                <w:sz w:val="22"/>
                <w:szCs w:val="22"/>
              </w:rPr>
            </w:pPr>
            <w:r>
              <w:rPr>
                <w:rFonts w:ascii="Arial" w:hAnsi="Arial" w:cs="Arial"/>
                <w:sz w:val="22"/>
                <w:szCs w:val="22"/>
              </w:rPr>
              <w:t xml:space="preserve">Articles focusing on regions outside </w:t>
            </w:r>
            <w:r w:rsidR="00D6097D">
              <w:rPr>
                <w:rFonts w:ascii="Arial" w:hAnsi="Arial" w:cs="Arial"/>
                <w:sz w:val="22"/>
                <w:szCs w:val="22"/>
              </w:rPr>
              <w:t>UK</w:t>
            </w:r>
          </w:p>
          <w:p w14:paraId="389D9578" w14:textId="77777777" w:rsidR="00926DEA" w:rsidRDefault="00926DEA" w:rsidP="00F96C3F">
            <w:pPr>
              <w:rPr>
                <w:rFonts w:ascii="Arial" w:hAnsi="Arial" w:cs="Arial"/>
                <w:sz w:val="22"/>
                <w:szCs w:val="22"/>
              </w:rPr>
            </w:pPr>
          </w:p>
          <w:p w14:paraId="504EAEAC" w14:textId="2C526A4A" w:rsidR="00926DEA" w:rsidRPr="00926DEA" w:rsidRDefault="00926DEA" w:rsidP="00F96C3F">
            <w:pPr>
              <w:rPr>
                <w:rFonts w:ascii="Arial" w:hAnsi="Arial" w:cs="Arial"/>
                <w:sz w:val="22"/>
                <w:szCs w:val="22"/>
              </w:rPr>
            </w:pPr>
            <w:r w:rsidRPr="00926DEA">
              <w:rPr>
                <w:rFonts w:ascii="Arial" w:hAnsi="Arial" w:cs="Arial"/>
                <w:b/>
                <w:bCs/>
                <w:sz w:val="22"/>
                <w:szCs w:val="22"/>
              </w:rPr>
              <w:t>Number of articles to be reviewed</w:t>
            </w:r>
            <w:r>
              <w:rPr>
                <w:rFonts w:ascii="Arial" w:hAnsi="Arial" w:cs="Arial"/>
                <w:sz w:val="22"/>
                <w:szCs w:val="22"/>
              </w:rPr>
              <w:t xml:space="preserve">: 15 </w:t>
            </w:r>
          </w:p>
          <w:p w14:paraId="108EF2F7" w14:textId="1A3DED8A"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03E626C" w:rsidR="00C11423" w:rsidRPr="004C3A0B" w:rsidRDefault="00924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DFF8756" w:rsidR="00C11423" w:rsidRPr="004C3A0B" w:rsidRDefault="00924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4CEC7C3" w:rsidR="00770C66" w:rsidRDefault="009247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2E490FE" w:rsidR="00770C66" w:rsidRPr="004C3A0B" w:rsidRDefault="009247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9EF9750" w:rsidR="00D107AC" w:rsidRDefault="009247F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647D980" w:rsidR="00770C66" w:rsidRPr="004C3A0B" w:rsidRDefault="009247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AE69DC3" w:rsidR="00770C66" w:rsidRPr="004C3A0B" w:rsidRDefault="009247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F9018AA" w:rsidR="00770C66" w:rsidRPr="004C3A0B" w:rsidRDefault="00E354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94B9651" w:rsidR="00770C66" w:rsidRPr="004C3A0B" w:rsidRDefault="009247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FC140A6" w:rsidR="00770C66" w:rsidRPr="004C3A0B" w:rsidRDefault="00E354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E97ADE7" w:rsidR="00770C66" w:rsidRPr="004C3A0B" w:rsidRDefault="009247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5EE21AD" w:rsidR="00770C66" w:rsidRPr="004C3A0B" w:rsidRDefault="009247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816D7C2" w:rsidR="00770C66" w:rsidRPr="004C3A0B" w:rsidRDefault="009247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078D1F3" w:rsidR="00770C66" w:rsidRPr="004C3A0B" w:rsidRDefault="009247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5646C33" w:rsidR="00770C66" w:rsidRPr="004C3A0B" w:rsidRDefault="009247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19025E8" w:rsidR="00770C66" w:rsidRDefault="009247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A1F8EAA" w:rsidR="00770C66" w:rsidRPr="006C1FDD" w:rsidRDefault="009247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CC017CC"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31B55617"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686"/>
        <w:gridCol w:w="620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D43CB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203" w:type="dxa"/>
            <w:tcBorders>
              <w:top w:val="single" w:sz="4" w:space="0" w:color="auto"/>
              <w:left w:val="single" w:sz="4" w:space="0" w:color="auto"/>
              <w:bottom w:val="single" w:sz="4" w:space="0" w:color="auto"/>
              <w:right w:val="single" w:sz="4" w:space="0" w:color="auto"/>
            </w:tcBorders>
            <w:vAlign w:val="center"/>
          </w:tcPr>
          <w:p w14:paraId="22254D4A" w14:textId="79A583BA" w:rsidR="00025F69" w:rsidRPr="004C3A0B" w:rsidRDefault="00025F69" w:rsidP="003257BD">
            <w:pPr>
              <w:rPr>
                <w:rFonts w:ascii="Arial" w:hAnsi="Arial" w:cs="Arial"/>
                <w:b/>
                <w:sz w:val="22"/>
                <w:szCs w:val="22"/>
              </w:rPr>
            </w:pPr>
          </w:p>
        </w:tc>
      </w:tr>
      <w:tr w:rsidR="00025F69" w:rsidRPr="004C3A0B" w14:paraId="21E2F1CD" w14:textId="77777777" w:rsidTr="00D43CB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20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39726638" w:rsidR="00025F69" w:rsidRPr="003257BD" w:rsidRDefault="00025F69" w:rsidP="003257BD">
            <w:pPr>
              <w:rPr>
                <w:rFonts w:ascii="Arial" w:hAnsi="Arial" w:cs="Arial"/>
                <w:i/>
                <w:color w:val="808080"/>
                <w:sz w:val="18"/>
                <w:szCs w:val="18"/>
              </w:rPr>
            </w:pPr>
          </w:p>
        </w:tc>
      </w:tr>
      <w:tr w:rsidR="00025F69" w:rsidRPr="004C3A0B" w14:paraId="1C3A6716" w14:textId="77777777" w:rsidTr="00D43CB9">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68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20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0D954FBF"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1246E348"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0EE87AB9"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B652D38" w14:textId="2BF88716" w:rsidR="001C3562" w:rsidRDefault="00D04C60" w:rsidP="00C86572">
            <w:pPr>
              <w:autoSpaceDE w:val="0"/>
              <w:autoSpaceDN w:val="0"/>
              <w:adjustRightInd w:val="0"/>
              <w:rPr>
                <w:rFonts w:ascii="Arial" w:hAnsi="Arial" w:cs="Arial"/>
                <w:sz w:val="22"/>
                <w:szCs w:val="22"/>
              </w:rPr>
            </w:pPr>
            <w:r>
              <w:rPr>
                <w:rFonts w:ascii="Arial" w:hAnsi="Arial" w:cs="Arial"/>
                <w:sz w:val="22"/>
                <w:szCs w:val="22"/>
              </w:rPr>
              <w:t xml:space="preserve">N/A </w:t>
            </w:r>
          </w:p>
          <w:p w14:paraId="6645975A" w14:textId="57D0ED38"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0D21C19" w:rsidR="00003E64" w:rsidRDefault="009247F8" w:rsidP="003257BD">
            <w:pPr>
              <w:rPr>
                <w:rFonts w:ascii="Arial" w:hAnsi="Arial" w:cs="Arial"/>
                <w:sz w:val="22"/>
                <w:szCs w:val="22"/>
              </w:rPr>
            </w:pPr>
            <w:r>
              <w:rPr>
                <w:rFonts w:ascii="Arial" w:hAnsi="Arial" w:cs="Arial"/>
                <w:sz w:val="22"/>
                <w:szCs w:val="22"/>
              </w:rPr>
              <w:t xml:space="preserve">There will be no risk, it is a systemic review </w:t>
            </w:r>
          </w:p>
          <w:p w14:paraId="1E4F230F" w14:textId="77777777" w:rsidR="00003E64" w:rsidRPr="004C3A0B" w:rsidRDefault="00003E64" w:rsidP="003257BD">
            <w:pPr>
              <w:rPr>
                <w:rFonts w:ascii="Arial" w:hAnsi="Arial" w:cs="Arial"/>
                <w:sz w:val="22"/>
                <w:szCs w:val="22"/>
              </w:rPr>
            </w:pPr>
          </w:p>
          <w:p w14:paraId="5D00AF2B" w14:textId="052962BA"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857AD28" w14:textId="77777777" w:rsidR="009247F8" w:rsidRDefault="009247F8" w:rsidP="009247F8">
            <w:pPr>
              <w:rPr>
                <w:rFonts w:ascii="Arial" w:hAnsi="Arial" w:cs="Arial"/>
                <w:sz w:val="22"/>
                <w:szCs w:val="22"/>
              </w:rPr>
            </w:pPr>
            <w:r>
              <w:rPr>
                <w:rFonts w:ascii="Arial" w:hAnsi="Arial" w:cs="Arial"/>
                <w:sz w:val="22"/>
                <w:szCs w:val="22"/>
              </w:rPr>
              <w:t xml:space="preserve">There will be no risk, it is a systemic review </w:t>
            </w:r>
          </w:p>
          <w:p w14:paraId="469AA262" w14:textId="77777777" w:rsidR="009247F8" w:rsidRPr="004C3A0B" w:rsidRDefault="009247F8" w:rsidP="009247F8">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27D860D6" w14:textId="47BDE6BE"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D8CC11" w14:textId="0727BC64" w:rsidR="003C3C40" w:rsidRDefault="0094056C" w:rsidP="003333BE">
            <w:pPr>
              <w:autoSpaceDE w:val="0"/>
              <w:autoSpaceDN w:val="0"/>
              <w:adjustRightInd w:val="0"/>
              <w:rPr>
                <w:rFonts w:ascii="Arial" w:hAnsi="Arial" w:cs="Arial"/>
                <w:sz w:val="22"/>
                <w:szCs w:val="22"/>
              </w:rPr>
            </w:pPr>
            <w:r>
              <w:rPr>
                <w:rFonts w:ascii="Arial" w:hAnsi="Arial" w:cs="Arial"/>
                <w:sz w:val="22"/>
                <w:szCs w:val="22"/>
              </w:rPr>
              <w:t xml:space="preserve">Risk to the </w:t>
            </w:r>
            <w:r w:rsidR="003333BE">
              <w:rPr>
                <w:rFonts w:ascii="Arial" w:hAnsi="Arial" w:cs="Arial"/>
                <w:sz w:val="22"/>
                <w:szCs w:val="22"/>
              </w:rPr>
              <w:t xml:space="preserve">Researcher </w:t>
            </w:r>
          </w:p>
          <w:p w14:paraId="48E7F75C" w14:textId="6EE3620C" w:rsidR="003333BE" w:rsidRPr="003333BE" w:rsidRDefault="00BF0F60" w:rsidP="003333BE">
            <w:pPr>
              <w:autoSpaceDE w:val="0"/>
              <w:autoSpaceDN w:val="0"/>
              <w:adjustRightInd w:val="0"/>
              <w:rPr>
                <w:rFonts w:ascii="Arial" w:hAnsi="Arial" w:cs="Arial"/>
                <w:sz w:val="22"/>
                <w:szCs w:val="22"/>
              </w:rPr>
            </w:pPr>
            <w:r>
              <w:rPr>
                <w:rFonts w:ascii="Arial" w:hAnsi="Arial" w:cs="Arial"/>
                <w:sz w:val="22"/>
                <w:szCs w:val="22"/>
              </w:rPr>
              <w:t xml:space="preserve">A level of emotional distressed can be experienced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5B49F3E5"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500E2177" w:rsidR="00003E64" w:rsidRDefault="00A13A43" w:rsidP="003257BD">
            <w:pPr>
              <w:rPr>
                <w:rFonts w:ascii="Arial" w:hAnsi="Arial" w:cs="Arial"/>
                <w:sz w:val="22"/>
                <w:szCs w:val="22"/>
              </w:rPr>
            </w:pPr>
            <w:r>
              <w:rPr>
                <w:rFonts w:ascii="Arial" w:hAnsi="Arial" w:cs="Arial"/>
                <w:sz w:val="22"/>
                <w:szCs w:val="22"/>
              </w:rPr>
              <w:t>Regular meditation</w:t>
            </w:r>
          </w:p>
          <w:p w14:paraId="6BF19CB7" w14:textId="24DB7694" w:rsidR="00A13A43" w:rsidRDefault="00A13A43" w:rsidP="003257BD">
            <w:pPr>
              <w:rPr>
                <w:rFonts w:ascii="Arial" w:hAnsi="Arial" w:cs="Arial"/>
                <w:sz w:val="22"/>
                <w:szCs w:val="22"/>
              </w:rPr>
            </w:pPr>
            <w:r>
              <w:rPr>
                <w:rFonts w:ascii="Arial" w:hAnsi="Arial" w:cs="Arial"/>
                <w:sz w:val="22"/>
                <w:szCs w:val="22"/>
              </w:rPr>
              <w:t xml:space="preserve">Regular physical exercise </w:t>
            </w:r>
          </w:p>
          <w:p w14:paraId="4D14F9F3" w14:textId="7D77753C" w:rsidR="00D34FBB" w:rsidRDefault="00D34FBB" w:rsidP="003257BD">
            <w:pPr>
              <w:rPr>
                <w:rFonts w:ascii="Arial" w:hAnsi="Arial" w:cs="Arial"/>
                <w:sz w:val="22"/>
                <w:szCs w:val="22"/>
              </w:rPr>
            </w:pPr>
            <w:r>
              <w:rPr>
                <w:rFonts w:ascii="Arial" w:hAnsi="Arial" w:cs="Arial"/>
                <w:sz w:val="22"/>
                <w:szCs w:val="22"/>
              </w:rPr>
              <w:t xml:space="preserve">Regular meeting with the supervisors </w:t>
            </w:r>
          </w:p>
          <w:p w14:paraId="31521E22" w14:textId="78CF471B" w:rsidR="00D34FBB" w:rsidRPr="004C3A0B" w:rsidRDefault="00D34FBB" w:rsidP="003257BD">
            <w:pPr>
              <w:rPr>
                <w:rFonts w:ascii="Arial" w:hAnsi="Arial" w:cs="Arial"/>
                <w:sz w:val="22"/>
                <w:szCs w:val="22"/>
              </w:rPr>
            </w:pPr>
            <w:r>
              <w:rPr>
                <w:rFonts w:ascii="Arial" w:hAnsi="Arial" w:cs="Arial"/>
                <w:sz w:val="22"/>
                <w:szCs w:val="22"/>
              </w:rPr>
              <w:t xml:space="preserve">Access </w:t>
            </w:r>
            <w:proofErr w:type="gramStart"/>
            <w:r>
              <w:rPr>
                <w:rFonts w:ascii="Arial" w:hAnsi="Arial" w:cs="Arial"/>
                <w:sz w:val="22"/>
                <w:szCs w:val="22"/>
              </w:rPr>
              <w:t>university</w:t>
            </w:r>
            <w:proofErr w:type="gramEnd"/>
            <w:r>
              <w:rPr>
                <w:rFonts w:ascii="Arial" w:hAnsi="Arial" w:cs="Arial"/>
                <w:sz w:val="22"/>
                <w:szCs w:val="22"/>
              </w:rPr>
              <w:t xml:space="preserve"> wellbeing services </w:t>
            </w:r>
          </w:p>
          <w:p w14:paraId="4416A3BD" w14:textId="3708396B"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3E49244E" w:rsidR="0094056C" w:rsidRDefault="006A5B62" w:rsidP="00D107AC">
            <w:pPr>
              <w:rPr>
                <w:rFonts w:ascii="Arial" w:hAnsi="Arial" w:cs="Arial"/>
                <w:sz w:val="22"/>
                <w:szCs w:val="22"/>
              </w:rPr>
            </w:pPr>
            <w:r>
              <w:rPr>
                <w:rFonts w:ascii="Arial" w:hAnsi="Arial" w:cs="Arial"/>
                <w:sz w:val="22"/>
                <w:szCs w:val="22"/>
              </w:rPr>
              <w:t xml:space="preserve">Data breaches </w:t>
            </w:r>
            <w:r w:rsidR="009B1297">
              <w:rPr>
                <w:rFonts w:ascii="Arial" w:hAnsi="Arial" w:cs="Arial"/>
                <w:sz w:val="22"/>
                <w:szCs w:val="22"/>
              </w:rPr>
              <w:t xml:space="preserve">and cybersecurity issues can arise </w:t>
            </w:r>
          </w:p>
          <w:p w14:paraId="3CC70174" w14:textId="36D37DD9"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BD949B9" w:rsidR="0094056C" w:rsidRDefault="00D76C47" w:rsidP="00D107AC">
            <w:pPr>
              <w:rPr>
                <w:rFonts w:ascii="Arial" w:hAnsi="Arial" w:cs="Arial"/>
                <w:sz w:val="22"/>
                <w:szCs w:val="22"/>
              </w:rPr>
            </w:pPr>
            <w:r>
              <w:rPr>
                <w:rFonts w:ascii="Arial" w:hAnsi="Arial" w:cs="Arial"/>
                <w:sz w:val="22"/>
                <w:szCs w:val="22"/>
              </w:rPr>
              <w:t xml:space="preserve">Use of </w:t>
            </w:r>
            <w:proofErr w:type="spellStart"/>
            <w:r>
              <w:rPr>
                <w:rFonts w:ascii="Arial" w:hAnsi="Arial" w:cs="Arial"/>
                <w:sz w:val="22"/>
                <w:szCs w:val="22"/>
              </w:rPr>
              <w:t>paswords</w:t>
            </w:r>
            <w:proofErr w:type="spellEnd"/>
            <w:r>
              <w:rPr>
                <w:rFonts w:ascii="Arial" w:hAnsi="Arial" w:cs="Arial"/>
                <w:sz w:val="22"/>
                <w:szCs w:val="22"/>
              </w:rPr>
              <w:t xml:space="preserve"> and file and data encryption</w:t>
            </w:r>
          </w:p>
          <w:p w14:paraId="7D14004C" w14:textId="77777777" w:rsidR="0094056C" w:rsidRPr="004C3A0B" w:rsidRDefault="0094056C" w:rsidP="00D107AC">
            <w:pPr>
              <w:rPr>
                <w:rFonts w:ascii="Arial" w:hAnsi="Arial" w:cs="Arial"/>
                <w:sz w:val="22"/>
                <w:szCs w:val="22"/>
              </w:rPr>
            </w:pPr>
          </w:p>
          <w:p w14:paraId="035C5940" w14:textId="2A253510"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1E9F53D" w:rsidR="00003E64" w:rsidRDefault="00D76C47" w:rsidP="003257BD">
            <w:pPr>
              <w:rPr>
                <w:rFonts w:ascii="Arial" w:hAnsi="Arial" w:cs="Arial"/>
                <w:sz w:val="22"/>
                <w:szCs w:val="22"/>
              </w:rPr>
            </w:pPr>
            <w:r>
              <w:rPr>
                <w:rFonts w:ascii="Arial" w:hAnsi="Arial" w:cs="Arial"/>
                <w:sz w:val="22"/>
                <w:szCs w:val="22"/>
              </w:rPr>
              <w:t>The overuse of resources (electricity and paper)</w:t>
            </w:r>
          </w:p>
          <w:p w14:paraId="0CCBD838" w14:textId="77777777" w:rsidR="00003E64" w:rsidRPr="004C3A0B" w:rsidRDefault="00003E64" w:rsidP="003257BD">
            <w:pPr>
              <w:rPr>
                <w:rFonts w:ascii="Arial" w:hAnsi="Arial" w:cs="Arial"/>
                <w:sz w:val="22"/>
                <w:szCs w:val="22"/>
              </w:rPr>
            </w:pPr>
          </w:p>
          <w:p w14:paraId="03328CC0" w14:textId="6A8FCFD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7281A8AA" w14:textId="4A099B36" w:rsidR="009247F8" w:rsidRDefault="00D76C47" w:rsidP="009247F8">
            <w:pPr>
              <w:rPr>
                <w:rFonts w:ascii="Arial" w:hAnsi="Arial" w:cs="Arial"/>
                <w:sz w:val="22"/>
                <w:szCs w:val="22"/>
              </w:rPr>
            </w:pPr>
            <w:r>
              <w:rPr>
                <w:rFonts w:ascii="Arial" w:hAnsi="Arial" w:cs="Arial"/>
                <w:sz w:val="22"/>
                <w:szCs w:val="22"/>
              </w:rPr>
              <w:t xml:space="preserve">Limiting the use of electricity (use of notes). Use of cloud functions, avoid using too much printed paper by using digital tools. </w:t>
            </w:r>
          </w:p>
          <w:p w14:paraId="73306BA1" w14:textId="77777777" w:rsidR="009247F8" w:rsidRPr="004C3A0B" w:rsidRDefault="009247F8" w:rsidP="009247F8">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D9B576E" w14:textId="51529356"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4C2F4FA" w14:textId="77777777" w:rsidR="006E5504" w:rsidRPr="004C3A0B" w:rsidRDefault="006E5504" w:rsidP="006E5504">
            <w:pPr>
              <w:rPr>
                <w:rFonts w:ascii="Arial" w:hAnsi="Arial" w:cs="Arial"/>
                <w:sz w:val="22"/>
                <w:szCs w:val="22"/>
              </w:rPr>
            </w:pPr>
            <w:r>
              <w:rPr>
                <w:rFonts w:ascii="Arial" w:hAnsi="Arial" w:cs="Arial"/>
                <w:sz w:val="22"/>
                <w:szCs w:val="22"/>
              </w:rPr>
              <w:t xml:space="preserve">Not Applicable </w:t>
            </w:r>
          </w:p>
          <w:p w14:paraId="3E747859" w14:textId="634B6122"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6F66463" w:rsidR="006930C2" w:rsidRPr="004C3A0B" w:rsidRDefault="006E5504" w:rsidP="003257BD">
            <w:pPr>
              <w:rPr>
                <w:rFonts w:ascii="Arial" w:hAnsi="Arial" w:cs="Arial"/>
                <w:sz w:val="22"/>
                <w:szCs w:val="22"/>
              </w:rPr>
            </w:pPr>
            <w:r>
              <w:rPr>
                <w:rFonts w:ascii="Arial" w:hAnsi="Arial" w:cs="Arial"/>
                <w:sz w:val="22"/>
                <w:szCs w:val="22"/>
              </w:rPr>
              <w:t xml:space="preserve">Not Applicable </w:t>
            </w:r>
          </w:p>
          <w:p w14:paraId="39FFDC65" w14:textId="6D78AE9A"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2C7F920B"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0ADAF9" w14:textId="3C573F44" w:rsidR="00E354F8" w:rsidRDefault="006F5EFF" w:rsidP="00E354F8">
            <w:pPr>
              <w:autoSpaceDE w:val="0"/>
              <w:autoSpaceDN w:val="0"/>
              <w:adjustRightInd w:val="0"/>
              <w:jc w:val="center"/>
              <w:rPr>
                <w:rFonts w:ascii="Arial" w:hAnsi="Arial" w:cs="Arial"/>
                <w:b/>
                <w:bCs/>
                <w:sz w:val="22"/>
                <w:szCs w:val="22"/>
              </w:rPr>
            </w:pPr>
            <w:sdt>
              <w:sdtPr>
                <w:rPr>
                  <w:rFonts w:ascii="Arial" w:hAnsi="Arial" w:cs="Arial"/>
                  <w:b/>
                  <w:bCs/>
                  <w:sz w:val="22"/>
                  <w:szCs w:val="22"/>
                </w:rPr>
                <w:id w:val="-1872447904"/>
                <w14:checkbox>
                  <w14:checked w14:val="1"/>
                  <w14:checkedState w14:val="2612" w14:font="MS Gothic"/>
                  <w14:uncheckedState w14:val="2610" w14:font="MS Gothic"/>
                </w14:checkbox>
              </w:sdtPr>
              <w:sdtEndPr/>
              <w:sdtContent>
                <w:r w:rsidR="00E354F8">
                  <w:rPr>
                    <w:rFonts w:ascii="MS Gothic" w:eastAsia="MS Gothic" w:hAnsi="MS Gothic" w:cs="Arial" w:hint="eastAsia"/>
                    <w:b/>
                    <w:bCs/>
                    <w:sz w:val="22"/>
                    <w:szCs w:val="22"/>
                  </w:rPr>
                  <w:t>☒</w:t>
                </w:r>
              </w:sdtContent>
            </w:sdt>
          </w:p>
          <w:p w14:paraId="43668EE2" w14:textId="767F710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0F6C01D4"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404264728"/>
              <w14:checkbox>
                <w14:checked w14:val="1"/>
                <w14:checkedState w14:val="2612" w14:font="MS Gothic"/>
                <w14:uncheckedState w14:val="2610" w14:font="MS Gothic"/>
              </w14:checkbox>
            </w:sdtPr>
            <w:sdtEndPr/>
            <w:sdtContent>
              <w:p w14:paraId="711B3899" w14:textId="77777777" w:rsidR="00E354F8" w:rsidRDefault="00E354F8" w:rsidP="00E354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323A925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26748D15" w14:textId="6277D8A6"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28E8C034" w:rsidR="004D0161" w:rsidRPr="004C3A0B" w:rsidRDefault="00E354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35A4B56F" w:rsidR="004D0161" w:rsidRPr="004C3A0B" w:rsidRDefault="00E354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CC0D7DA" w:rsidR="004D0161" w:rsidRPr="004C3A0B" w:rsidRDefault="00E354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6EAAD3C" w:rsidR="004D0161" w:rsidRPr="004C3A0B" w:rsidRDefault="00E354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9E62F14" w:rsidR="004D0161" w:rsidRPr="004C3A0B" w:rsidRDefault="00E354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705799E" w:rsidR="004D0161" w:rsidRPr="004C3A0B" w:rsidRDefault="00E354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34BD847" w:rsidR="004D0161" w:rsidRPr="004C3A0B" w:rsidRDefault="00E354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D7C4B4C" w:rsidR="004D0161" w:rsidRPr="004C3A0B" w:rsidRDefault="00E354F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6C5403A6" w:rsidR="00874826" w:rsidRDefault="00A121A0" w:rsidP="00874826">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be shared. </w:t>
            </w:r>
          </w:p>
          <w:p w14:paraId="5DF9F7B4" w14:textId="67DA2D59"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Any USB sticks used to store or transfer data will be password protected. </w:t>
            </w:r>
          </w:p>
          <w:p w14:paraId="1F64FDAF" w14:textId="323851E7" w:rsidR="004D0161" w:rsidRDefault="004D0161" w:rsidP="003257BD">
            <w:pPr>
              <w:rPr>
                <w:rFonts w:ascii="Arial" w:hAnsi="Arial" w:cs="Arial"/>
                <w:sz w:val="22"/>
                <w:szCs w:val="22"/>
              </w:rPr>
            </w:pPr>
          </w:p>
          <w:p w14:paraId="3993C9F4" w14:textId="2FB8329A"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BED0E12"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E5313B1"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F519F3D"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D3A5113"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15BAAAA"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C27285C" w:rsidR="004D0161" w:rsidRPr="004C3A0B" w:rsidRDefault="00E354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25112752" w14:textId="473AB163" w:rsidR="004D0161" w:rsidRPr="004C3A0B" w:rsidRDefault="00A121A0" w:rsidP="003975C3">
            <w:pPr>
              <w:autoSpaceDE w:val="0"/>
              <w:autoSpaceDN w:val="0"/>
              <w:adjustRightInd w:val="0"/>
              <w:rPr>
                <w:rFonts w:cs="Arial"/>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w:t>
            </w:r>
            <w:r>
              <w:rPr>
                <w:rFonts w:ascii="Arial" w:hAnsi="Arial" w:cs="Arial"/>
                <w:i/>
                <w:color w:val="7030A0"/>
                <w:sz w:val="22"/>
                <w:szCs w:val="22"/>
                <w:lang w:eastAsia="en-GB"/>
              </w:rPr>
              <w:t>The data will be stored until the completion of the project and then deleted. In accordance with the DPA2018</w:t>
            </w:r>
            <w:r w:rsidR="008A4E32">
              <w:rPr>
                <w:rFonts w:ascii="Arial" w:hAnsi="Arial" w:cs="Arial"/>
                <w:i/>
                <w:color w:val="7030A0"/>
                <w:sz w:val="22"/>
                <w:szCs w:val="22"/>
                <w:lang w:eastAsia="en-GB"/>
              </w:rPr>
              <w:t>.</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A0B209A" w14:textId="77777777" w:rsidR="001D35C5" w:rsidRDefault="001D35C5" w:rsidP="003257BD">
            <w:pPr>
              <w:autoSpaceDE w:val="0"/>
              <w:autoSpaceDN w:val="0"/>
              <w:adjustRightInd w:val="0"/>
              <w:rPr>
                <w:rFonts w:ascii="Arial" w:hAnsi="Arial" w:cs="Arial"/>
                <w:color w:val="00B050"/>
                <w:sz w:val="22"/>
              </w:rPr>
            </w:pPr>
          </w:p>
          <w:p w14:paraId="6C6BD37B" w14:textId="5BF89223" w:rsidR="004D0161" w:rsidRDefault="00E354F8" w:rsidP="003257BD">
            <w:pPr>
              <w:autoSpaceDE w:val="0"/>
              <w:autoSpaceDN w:val="0"/>
              <w:adjustRightInd w:val="0"/>
              <w:rPr>
                <w:rFonts w:ascii="Arial" w:hAnsi="Arial" w:cs="Arial"/>
                <w:sz w:val="22"/>
                <w:szCs w:val="22"/>
              </w:rPr>
            </w:pPr>
            <w:r>
              <w:rPr>
                <w:rFonts w:ascii="Arial" w:hAnsi="Arial" w:cs="Arial"/>
                <w:sz w:val="22"/>
                <w:szCs w:val="22"/>
              </w:rPr>
              <w:t xml:space="preserve">IKECHUKWU NZEDIEGWU </w:t>
            </w:r>
          </w:p>
          <w:p w14:paraId="7F9CFD02" w14:textId="00465680" w:rsidR="004D0161" w:rsidRPr="004C3A0B" w:rsidRDefault="00E354F8" w:rsidP="003257BD">
            <w:pPr>
              <w:autoSpaceDE w:val="0"/>
              <w:autoSpaceDN w:val="0"/>
              <w:adjustRightInd w:val="0"/>
              <w:rPr>
                <w:rFonts w:ascii="Arial" w:hAnsi="Arial" w:cs="Arial"/>
                <w:sz w:val="22"/>
                <w:szCs w:val="22"/>
              </w:rPr>
            </w:pPr>
            <w:r>
              <w:rPr>
                <w:rFonts w:ascii="Arial" w:hAnsi="Arial" w:cs="Arial"/>
                <w:sz w:val="22"/>
                <w:szCs w:val="22"/>
              </w:rPr>
              <w:t>SUPERVISOR: O</w:t>
            </w:r>
            <w:r w:rsidR="008A4E32">
              <w:rPr>
                <w:rFonts w:ascii="Arial" w:hAnsi="Arial" w:cs="Arial"/>
                <w:sz w:val="22"/>
                <w:szCs w:val="22"/>
              </w:rPr>
              <w:t xml:space="preserve">luwadamilola Tayo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7EEB69F"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w:t>
            </w:r>
          </w:p>
          <w:p w14:paraId="36FF8269" w14:textId="7D41B47B" w:rsidR="004D0161" w:rsidRPr="00354F34" w:rsidRDefault="00E354F8" w:rsidP="003257BD">
            <w:pPr>
              <w:autoSpaceDE w:val="0"/>
              <w:autoSpaceDN w:val="0"/>
              <w:adjustRightInd w:val="0"/>
              <w:rPr>
                <w:rFonts w:ascii="Arial" w:hAnsi="Arial" w:cs="Arial"/>
                <w:sz w:val="22"/>
                <w:szCs w:val="22"/>
              </w:rPr>
            </w:pPr>
            <w:r>
              <w:rPr>
                <w:rFonts w:ascii="Arial" w:hAnsi="Arial" w:cs="Arial"/>
                <w:sz w:val="22"/>
                <w:szCs w:val="22"/>
              </w:rPr>
              <w:t xml:space="preserve">IKECHUKWU NZEDIEGWU </w:t>
            </w:r>
          </w:p>
          <w:p w14:paraId="033AC69F" w14:textId="456224F7"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lastRenderedPageBreak/>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18D7CC2" w14:textId="10AFC3AB"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368A2AB" w:rsidR="00477654" w:rsidRPr="0092487B" w:rsidRDefault="006F5EF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354F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6FD0BE5" w:rsidR="00477654" w:rsidRPr="0092487B" w:rsidRDefault="006F5EF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E354F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DF2E949" w:rsidR="001B41AD" w:rsidRPr="003C7DED" w:rsidRDefault="00E354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38468CA3"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B13F0A5"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0FF172F0"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E095023"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6DFD295" w:rsidR="001B41AD" w:rsidRDefault="00E354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FFA6773" w:rsidR="001B41AD" w:rsidRDefault="00E354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A8EDA20" w:rsidR="001B41AD" w:rsidRPr="003C7DED" w:rsidRDefault="001A636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3D93C28" w:rsidR="001B41AD" w:rsidRPr="003C7DED" w:rsidRDefault="001A636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6B1CFC4" w:rsidR="001B41AD" w:rsidRPr="003C7DED" w:rsidRDefault="001A636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213C42B" w:rsidR="001B41AD" w:rsidRPr="003C7DED" w:rsidRDefault="001A636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F4E53A5" w:rsidR="001B41AD" w:rsidRPr="003C7DED" w:rsidRDefault="001A636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76933685"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6C48F733" w:rsidR="001B41AD" w:rsidRDefault="003C5B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4FDBD0C" w14:textId="77777777" w:rsidR="001961A2" w:rsidRDefault="003C5B5A" w:rsidP="0000343C">
            <w:pPr>
              <w:autoSpaceDE w:val="0"/>
              <w:autoSpaceDN w:val="0"/>
              <w:adjustRightInd w:val="0"/>
              <w:rPr>
                <w:rFonts w:ascii="Arial" w:hAnsi="Arial" w:cs="Arial"/>
                <w:iCs/>
                <w:color w:val="808080"/>
              </w:rPr>
            </w:pPr>
            <w:r w:rsidRPr="003C5B5A">
              <w:rPr>
                <w:rFonts w:ascii="Arial" w:hAnsi="Arial" w:cs="Arial"/>
                <w:iCs/>
                <w:color w:val="808080"/>
              </w:rPr>
              <w:t>Free generative Al tools maybe used for proofreading purposes only (e.g., Copilot, - including UWTS version, Word editor, and Grammarly)</w:t>
            </w:r>
            <w:r w:rsidRPr="003C5B5A">
              <w:rPr>
                <w:rFonts w:ascii="Arial" w:hAnsi="Arial" w:cs="Arial"/>
                <w:iCs/>
                <w:color w:val="808080"/>
              </w:rPr>
              <w:br/>
              <w:t>When using these Al tools for this specific purpose, the research will comply with the current UWTSD guidance/policy on the use of Al.</w:t>
            </w:r>
          </w:p>
          <w:p w14:paraId="6BEFE5E9" w14:textId="41F228B9" w:rsidR="001B41AD" w:rsidRPr="003C7DED" w:rsidRDefault="001961A2" w:rsidP="0000343C">
            <w:pPr>
              <w:autoSpaceDE w:val="0"/>
              <w:autoSpaceDN w:val="0"/>
              <w:adjustRightInd w:val="0"/>
              <w:rPr>
                <w:rFonts w:ascii="Arial" w:hAnsi="Arial" w:cs="Arial"/>
              </w:rPr>
            </w:pPr>
            <w:r>
              <w:rPr>
                <w:rFonts w:ascii="Arial" w:hAnsi="Arial" w:cs="Arial"/>
                <w:i/>
                <w:iCs/>
                <w:color w:val="808080"/>
              </w:rPr>
              <w:t>I will use</w:t>
            </w:r>
            <w:r w:rsidR="00F15C40">
              <w:rPr>
                <w:rFonts w:ascii="Arial" w:hAnsi="Arial" w:cs="Arial"/>
                <w:i/>
                <w:iCs/>
                <w:color w:val="808080"/>
              </w:rPr>
              <w:t xml:space="preserve"> UWTSD version of copilot</w:t>
            </w:r>
            <w:r w:rsidR="002705B3">
              <w:rPr>
                <w:rFonts w:ascii="Arial" w:hAnsi="Arial" w:cs="Arial"/>
                <w:i/>
                <w:iCs/>
                <w:color w:val="808080"/>
              </w:rPr>
              <w:t xml:space="preserve"> for proof reading of this dissertation. </w:t>
            </w:r>
            <w:r w:rsidR="003C5B5A" w:rsidRPr="003C5B5A">
              <w:rPr>
                <w:rFonts w:ascii="Arial" w:hAnsi="Arial" w:cs="Arial"/>
                <w:i/>
                <w:color w:val="808080"/>
                <w:sz w:val="18"/>
                <w:szCs w:val="18"/>
              </w:rPr>
              <w:t xml:space="preserve"> </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C9B87F3" w:rsidR="004D0161" w:rsidRPr="004C3A0B" w:rsidRDefault="001A636B" w:rsidP="00694EA8">
            <w:pPr>
              <w:spacing w:before="100" w:beforeAutospacing="1" w:after="100" w:afterAutospacing="1"/>
              <w:rPr>
                <w:rFonts w:ascii="Arial" w:hAnsi="Arial" w:cs="Arial"/>
                <w:sz w:val="22"/>
                <w:szCs w:val="22"/>
              </w:rPr>
            </w:pPr>
            <w:r>
              <w:rPr>
                <w:rFonts w:ascii="Arial" w:hAnsi="Arial" w:cs="Arial"/>
                <w:sz w:val="22"/>
                <w:szCs w:val="22"/>
              </w:rPr>
              <w:t xml:space="preserve">IKECHKWU NZEDIEGWU </w:t>
            </w:r>
          </w:p>
        </w:tc>
        <w:tc>
          <w:tcPr>
            <w:tcW w:w="2139" w:type="dxa"/>
            <w:gridSpan w:val="3"/>
            <w:vAlign w:val="center"/>
          </w:tcPr>
          <w:p w14:paraId="6C1C1BE5" w14:textId="41C4BF35" w:rsidR="004D0161" w:rsidRPr="00D517EC"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517EC">
              <w:rPr>
                <w:rFonts w:ascii="Arial" w:hAnsi="Arial" w:cs="Arial"/>
                <w:b/>
                <w:bCs/>
                <w:sz w:val="22"/>
                <w:szCs w:val="22"/>
              </w:rPr>
              <w:t xml:space="preserve"> </w:t>
            </w:r>
            <w:r w:rsidR="00D517EC">
              <w:rPr>
                <w:rFonts w:ascii="Arial" w:hAnsi="Arial" w:cs="Arial"/>
                <w:sz w:val="22"/>
                <w:szCs w:val="22"/>
              </w:rPr>
              <w:t>08/08/2026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D976AA1" w:rsidR="00AA7E42" w:rsidRPr="004C3A0B" w:rsidRDefault="006B4EC5" w:rsidP="00CA7241">
            <w:pPr>
              <w:pStyle w:val="ListParagraph"/>
              <w:ind w:left="0"/>
              <w:rPr>
                <w:rFonts w:ascii="Arial" w:hAnsi="Arial" w:cs="Arial"/>
              </w:rPr>
            </w:pPr>
            <w:r>
              <w:rPr>
                <w:rFonts w:ascii="Arial" w:hAnsi="Arial" w:cs="Arial"/>
              </w:rPr>
              <w:t>Oluwadamilola Tayo</w:t>
            </w:r>
          </w:p>
        </w:tc>
        <w:tc>
          <w:tcPr>
            <w:tcW w:w="2123" w:type="dxa"/>
            <w:vMerge w:val="restart"/>
          </w:tcPr>
          <w:p w14:paraId="7BA89991" w14:textId="71C33C14" w:rsidR="00AA7E42" w:rsidRPr="004C3A0B" w:rsidRDefault="00AA7E42" w:rsidP="0092487B">
            <w:pPr>
              <w:pStyle w:val="ListParagraph"/>
              <w:ind w:left="0"/>
              <w:rPr>
                <w:rFonts w:ascii="Arial" w:hAnsi="Arial" w:cs="Arial"/>
              </w:rPr>
            </w:pPr>
            <w:r w:rsidRPr="004C3A0B">
              <w:rPr>
                <w:rFonts w:ascii="Arial" w:hAnsi="Arial" w:cs="Arial"/>
                <w:b/>
                <w:bCs/>
              </w:rPr>
              <w:t>Date:</w:t>
            </w:r>
            <w:r w:rsidR="006B4EC5">
              <w:rPr>
                <w:rFonts w:ascii="Arial" w:hAnsi="Arial" w:cs="Arial"/>
                <w:b/>
                <w:bCs/>
              </w:rPr>
              <w:t xml:space="preserve"> 25/08/2026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06A74C1A" w:rsidR="00AA7E42" w:rsidRPr="004C3A0B" w:rsidRDefault="006B4EC5" w:rsidP="0092487B">
            <w:pPr>
              <w:pStyle w:val="ListParagraph"/>
              <w:ind w:left="0"/>
              <w:rPr>
                <w:rFonts w:ascii="Arial" w:hAnsi="Arial" w:cs="Arial"/>
              </w:rPr>
            </w:pPr>
            <w:r>
              <w:rPr>
                <w:noProof/>
              </w:rPr>
              <w:drawing>
                <wp:inline distT="0" distB="0" distL="0" distR="0" wp14:anchorId="5B1F384B" wp14:editId="57BF6D96">
                  <wp:extent cx="1219200" cy="201387"/>
                  <wp:effectExtent l="0" t="0" r="0" b="8255"/>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
                          <pic:cNvPicPr/>
                        </pic:nvPicPr>
                        <pic:blipFill>
                          <a:blip r:embed="rId14"/>
                          <a:stretch>
                            <a:fillRect/>
                          </a:stretch>
                        </pic:blipFill>
                        <pic:spPr>
                          <a:xfrm>
                            <a:off x="0" y="0"/>
                            <a:ext cx="1270465" cy="209855"/>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95429" w14:textId="77777777" w:rsidR="006F5EFF" w:rsidRDefault="006F5EFF" w:rsidP="00390251">
      <w:r>
        <w:separator/>
      </w:r>
    </w:p>
    <w:p w14:paraId="558E6DAD" w14:textId="77777777" w:rsidR="006F5EFF" w:rsidRDefault="006F5EFF"/>
  </w:endnote>
  <w:endnote w:type="continuationSeparator" w:id="0">
    <w:p w14:paraId="6437C334" w14:textId="77777777" w:rsidR="006F5EFF" w:rsidRDefault="006F5EFF" w:rsidP="00390251">
      <w:r>
        <w:continuationSeparator/>
      </w:r>
    </w:p>
    <w:p w14:paraId="4A48A04B" w14:textId="77777777" w:rsidR="006F5EFF" w:rsidRDefault="006F5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DE2FE" w14:textId="77777777" w:rsidR="006F5EFF" w:rsidRDefault="006F5EFF" w:rsidP="00390251">
      <w:r>
        <w:separator/>
      </w:r>
    </w:p>
    <w:p w14:paraId="5899DCA0" w14:textId="77777777" w:rsidR="006F5EFF" w:rsidRDefault="006F5EFF"/>
  </w:footnote>
  <w:footnote w:type="continuationSeparator" w:id="0">
    <w:p w14:paraId="3B7A3444" w14:textId="77777777" w:rsidR="006F5EFF" w:rsidRDefault="006F5EFF" w:rsidP="00390251">
      <w:r>
        <w:continuationSeparator/>
      </w:r>
    </w:p>
    <w:p w14:paraId="5A33DD4F" w14:textId="77777777" w:rsidR="006F5EFF" w:rsidRDefault="006F5E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3F88"/>
    <w:rsid w:val="00044629"/>
    <w:rsid w:val="00046265"/>
    <w:rsid w:val="00047D63"/>
    <w:rsid w:val="00065801"/>
    <w:rsid w:val="000700F9"/>
    <w:rsid w:val="000710FE"/>
    <w:rsid w:val="000731C9"/>
    <w:rsid w:val="00075462"/>
    <w:rsid w:val="00077EA9"/>
    <w:rsid w:val="000819F1"/>
    <w:rsid w:val="0008353C"/>
    <w:rsid w:val="00084DC7"/>
    <w:rsid w:val="00085D42"/>
    <w:rsid w:val="0008799F"/>
    <w:rsid w:val="00090CF7"/>
    <w:rsid w:val="000924DD"/>
    <w:rsid w:val="00095059"/>
    <w:rsid w:val="00096209"/>
    <w:rsid w:val="000A5A70"/>
    <w:rsid w:val="000B0A8F"/>
    <w:rsid w:val="000B5723"/>
    <w:rsid w:val="000B58AD"/>
    <w:rsid w:val="000C0C2F"/>
    <w:rsid w:val="000C3A29"/>
    <w:rsid w:val="000C5E77"/>
    <w:rsid w:val="000C7409"/>
    <w:rsid w:val="000D067B"/>
    <w:rsid w:val="000D23C8"/>
    <w:rsid w:val="000D3ACF"/>
    <w:rsid w:val="000E2AD0"/>
    <w:rsid w:val="000F1514"/>
    <w:rsid w:val="000F2470"/>
    <w:rsid w:val="000F48EA"/>
    <w:rsid w:val="000F6BA5"/>
    <w:rsid w:val="000F7C83"/>
    <w:rsid w:val="00102B85"/>
    <w:rsid w:val="0010484B"/>
    <w:rsid w:val="00113E57"/>
    <w:rsid w:val="00117483"/>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61A2"/>
    <w:rsid w:val="001A366F"/>
    <w:rsid w:val="001A4F87"/>
    <w:rsid w:val="001A5D55"/>
    <w:rsid w:val="001A636B"/>
    <w:rsid w:val="001A7A8F"/>
    <w:rsid w:val="001B0B2F"/>
    <w:rsid w:val="001B41AD"/>
    <w:rsid w:val="001B66FA"/>
    <w:rsid w:val="001C001B"/>
    <w:rsid w:val="001C09E8"/>
    <w:rsid w:val="001C269D"/>
    <w:rsid w:val="001C3562"/>
    <w:rsid w:val="001C3CC4"/>
    <w:rsid w:val="001C7C72"/>
    <w:rsid w:val="001D1817"/>
    <w:rsid w:val="001D35C5"/>
    <w:rsid w:val="001D3BD1"/>
    <w:rsid w:val="001D7BCD"/>
    <w:rsid w:val="001E35F9"/>
    <w:rsid w:val="001F2A09"/>
    <w:rsid w:val="001F6460"/>
    <w:rsid w:val="001F79E2"/>
    <w:rsid w:val="00200104"/>
    <w:rsid w:val="00204E14"/>
    <w:rsid w:val="002063C3"/>
    <w:rsid w:val="002132F9"/>
    <w:rsid w:val="00213F52"/>
    <w:rsid w:val="00215E91"/>
    <w:rsid w:val="00221686"/>
    <w:rsid w:val="00224A9A"/>
    <w:rsid w:val="0023138B"/>
    <w:rsid w:val="0023172C"/>
    <w:rsid w:val="00233B1F"/>
    <w:rsid w:val="00240F9C"/>
    <w:rsid w:val="00255B51"/>
    <w:rsid w:val="00257ABC"/>
    <w:rsid w:val="002657B4"/>
    <w:rsid w:val="00266AB2"/>
    <w:rsid w:val="002705B3"/>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F06A9"/>
    <w:rsid w:val="002F129F"/>
    <w:rsid w:val="00303350"/>
    <w:rsid w:val="003171A8"/>
    <w:rsid w:val="003257BD"/>
    <w:rsid w:val="003264AE"/>
    <w:rsid w:val="003268ED"/>
    <w:rsid w:val="003302A1"/>
    <w:rsid w:val="00331A88"/>
    <w:rsid w:val="00332956"/>
    <w:rsid w:val="003333BE"/>
    <w:rsid w:val="00344744"/>
    <w:rsid w:val="003505BC"/>
    <w:rsid w:val="00354F34"/>
    <w:rsid w:val="00361382"/>
    <w:rsid w:val="00363F3A"/>
    <w:rsid w:val="003656A9"/>
    <w:rsid w:val="00382031"/>
    <w:rsid w:val="00390251"/>
    <w:rsid w:val="00392D9A"/>
    <w:rsid w:val="003975C3"/>
    <w:rsid w:val="00397B49"/>
    <w:rsid w:val="003A09CB"/>
    <w:rsid w:val="003A5C91"/>
    <w:rsid w:val="003B4D13"/>
    <w:rsid w:val="003B7AA2"/>
    <w:rsid w:val="003C07E3"/>
    <w:rsid w:val="003C31F5"/>
    <w:rsid w:val="003C3C40"/>
    <w:rsid w:val="003C5B5A"/>
    <w:rsid w:val="003C5BF3"/>
    <w:rsid w:val="003C7018"/>
    <w:rsid w:val="003C76B6"/>
    <w:rsid w:val="003D0884"/>
    <w:rsid w:val="003D2A20"/>
    <w:rsid w:val="003D51E5"/>
    <w:rsid w:val="003D6F95"/>
    <w:rsid w:val="003F088B"/>
    <w:rsid w:val="003F6F7B"/>
    <w:rsid w:val="003F73A5"/>
    <w:rsid w:val="00413863"/>
    <w:rsid w:val="00413EEB"/>
    <w:rsid w:val="0041408E"/>
    <w:rsid w:val="0041420E"/>
    <w:rsid w:val="00424773"/>
    <w:rsid w:val="00425DA7"/>
    <w:rsid w:val="0042679B"/>
    <w:rsid w:val="00427066"/>
    <w:rsid w:val="00430FA4"/>
    <w:rsid w:val="00442053"/>
    <w:rsid w:val="004420FF"/>
    <w:rsid w:val="00442954"/>
    <w:rsid w:val="00446096"/>
    <w:rsid w:val="0045485F"/>
    <w:rsid w:val="00462069"/>
    <w:rsid w:val="004632AA"/>
    <w:rsid w:val="00476398"/>
    <w:rsid w:val="0047697E"/>
    <w:rsid w:val="00477654"/>
    <w:rsid w:val="0048134A"/>
    <w:rsid w:val="00482054"/>
    <w:rsid w:val="0048583B"/>
    <w:rsid w:val="00486107"/>
    <w:rsid w:val="00487E4B"/>
    <w:rsid w:val="0049045E"/>
    <w:rsid w:val="004942B0"/>
    <w:rsid w:val="00494691"/>
    <w:rsid w:val="004A303B"/>
    <w:rsid w:val="004A7DD5"/>
    <w:rsid w:val="004B7A0E"/>
    <w:rsid w:val="004C3A0B"/>
    <w:rsid w:val="004C3D85"/>
    <w:rsid w:val="004C5C13"/>
    <w:rsid w:val="004D0161"/>
    <w:rsid w:val="004D5683"/>
    <w:rsid w:val="004E0338"/>
    <w:rsid w:val="004E4AC4"/>
    <w:rsid w:val="004E616D"/>
    <w:rsid w:val="004F059C"/>
    <w:rsid w:val="004F599C"/>
    <w:rsid w:val="004F7A72"/>
    <w:rsid w:val="004F7B60"/>
    <w:rsid w:val="005035A0"/>
    <w:rsid w:val="00515580"/>
    <w:rsid w:val="00526C56"/>
    <w:rsid w:val="00527AED"/>
    <w:rsid w:val="00531C04"/>
    <w:rsid w:val="0053302B"/>
    <w:rsid w:val="00535104"/>
    <w:rsid w:val="00536AEC"/>
    <w:rsid w:val="00546F01"/>
    <w:rsid w:val="0055785D"/>
    <w:rsid w:val="00560703"/>
    <w:rsid w:val="00563B3D"/>
    <w:rsid w:val="00564AD3"/>
    <w:rsid w:val="005704BE"/>
    <w:rsid w:val="00571817"/>
    <w:rsid w:val="00572A10"/>
    <w:rsid w:val="00573226"/>
    <w:rsid w:val="00574528"/>
    <w:rsid w:val="005756CA"/>
    <w:rsid w:val="00581C49"/>
    <w:rsid w:val="00584B8F"/>
    <w:rsid w:val="005934C5"/>
    <w:rsid w:val="005960A0"/>
    <w:rsid w:val="00596BFA"/>
    <w:rsid w:val="005A76DA"/>
    <w:rsid w:val="005B24DE"/>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4EA8"/>
    <w:rsid w:val="00606331"/>
    <w:rsid w:val="006073C6"/>
    <w:rsid w:val="006154A7"/>
    <w:rsid w:val="006157A5"/>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10F"/>
    <w:rsid w:val="006A5B62"/>
    <w:rsid w:val="006B1685"/>
    <w:rsid w:val="006B4EC5"/>
    <w:rsid w:val="006C1FDD"/>
    <w:rsid w:val="006D29FD"/>
    <w:rsid w:val="006D3C97"/>
    <w:rsid w:val="006D4BBB"/>
    <w:rsid w:val="006E0AB0"/>
    <w:rsid w:val="006E1992"/>
    <w:rsid w:val="006E5504"/>
    <w:rsid w:val="006E5583"/>
    <w:rsid w:val="006F307C"/>
    <w:rsid w:val="006F4828"/>
    <w:rsid w:val="006F5EFF"/>
    <w:rsid w:val="00700361"/>
    <w:rsid w:val="00700C6A"/>
    <w:rsid w:val="007055BC"/>
    <w:rsid w:val="00717E6F"/>
    <w:rsid w:val="00720BA7"/>
    <w:rsid w:val="00720CD5"/>
    <w:rsid w:val="00726348"/>
    <w:rsid w:val="00731CAC"/>
    <w:rsid w:val="00733B2B"/>
    <w:rsid w:val="00733EEB"/>
    <w:rsid w:val="0074063A"/>
    <w:rsid w:val="007407AA"/>
    <w:rsid w:val="007410D1"/>
    <w:rsid w:val="00743859"/>
    <w:rsid w:val="00751B2D"/>
    <w:rsid w:val="0076027F"/>
    <w:rsid w:val="00763A08"/>
    <w:rsid w:val="00765172"/>
    <w:rsid w:val="00765EE1"/>
    <w:rsid w:val="00766890"/>
    <w:rsid w:val="00767FC7"/>
    <w:rsid w:val="00770C66"/>
    <w:rsid w:val="00776145"/>
    <w:rsid w:val="007816BA"/>
    <w:rsid w:val="0078273B"/>
    <w:rsid w:val="007849BE"/>
    <w:rsid w:val="00784D14"/>
    <w:rsid w:val="007902A2"/>
    <w:rsid w:val="0079264D"/>
    <w:rsid w:val="00792842"/>
    <w:rsid w:val="007A4607"/>
    <w:rsid w:val="007A4951"/>
    <w:rsid w:val="007B1754"/>
    <w:rsid w:val="007C044B"/>
    <w:rsid w:val="007C1498"/>
    <w:rsid w:val="007C17B4"/>
    <w:rsid w:val="007C3371"/>
    <w:rsid w:val="007C3AC1"/>
    <w:rsid w:val="007C79AE"/>
    <w:rsid w:val="007D46AF"/>
    <w:rsid w:val="007D4E07"/>
    <w:rsid w:val="007E14FB"/>
    <w:rsid w:val="007F23AA"/>
    <w:rsid w:val="007F29F6"/>
    <w:rsid w:val="007F3C4F"/>
    <w:rsid w:val="007F4303"/>
    <w:rsid w:val="007F5CA0"/>
    <w:rsid w:val="008102B5"/>
    <w:rsid w:val="00811D96"/>
    <w:rsid w:val="00812BEF"/>
    <w:rsid w:val="00814264"/>
    <w:rsid w:val="008210F9"/>
    <w:rsid w:val="0082781D"/>
    <w:rsid w:val="00831C35"/>
    <w:rsid w:val="00831C69"/>
    <w:rsid w:val="008330B6"/>
    <w:rsid w:val="00833B10"/>
    <w:rsid w:val="008361B1"/>
    <w:rsid w:val="008372C0"/>
    <w:rsid w:val="0084005C"/>
    <w:rsid w:val="00841BE3"/>
    <w:rsid w:val="00842FC0"/>
    <w:rsid w:val="00844C9E"/>
    <w:rsid w:val="008461DD"/>
    <w:rsid w:val="00846846"/>
    <w:rsid w:val="00851D91"/>
    <w:rsid w:val="008732E0"/>
    <w:rsid w:val="00874826"/>
    <w:rsid w:val="00885522"/>
    <w:rsid w:val="008A4E32"/>
    <w:rsid w:val="008B346A"/>
    <w:rsid w:val="008B67D3"/>
    <w:rsid w:val="008C1A38"/>
    <w:rsid w:val="008C4441"/>
    <w:rsid w:val="008D0BC1"/>
    <w:rsid w:val="008E0B2C"/>
    <w:rsid w:val="008E40F9"/>
    <w:rsid w:val="008F29DD"/>
    <w:rsid w:val="008F6555"/>
    <w:rsid w:val="009003C5"/>
    <w:rsid w:val="00903B3C"/>
    <w:rsid w:val="00903C1A"/>
    <w:rsid w:val="009043CA"/>
    <w:rsid w:val="00905E68"/>
    <w:rsid w:val="0090725E"/>
    <w:rsid w:val="00910B57"/>
    <w:rsid w:val="00913567"/>
    <w:rsid w:val="00913C80"/>
    <w:rsid w:val="00920981"/>
    <w:rsid w:val="009247F8"/>
    <w:rsid w:val="0092487B"/>
    <w:rsid w:val="00926DEA"/>
    <w:rsid w:val="009300F7"/>
    <w:rsid w:val="00934BE3"/>
    <w:rsid w:val="00935C24"/>
    <w:rsid w:val="0094056C"/>
    <w:rsid w:val="009440D0"/>
    <w:rsid w:val="00947984"/>
    <w:rsid w:val="0095110A"/>
    <w:rsid w:val="0095290D"/>
    <w:rsid w:val="00954D22"/>
    <w:rsid w:val="009563B2"/>
    <w:rsid w:val="0096006D"/>
    <w:rsid w:val="00961B2E"/>
    <w:rsid w:val="00965F27"/>
    <w:rsid w:val="009831F5"/>
    <w:rsid w:val="00986EEC"/>
    <w:rsid w:val="00986FD8"/>
    <w:rsid w:val="009955DD"/>
    <w:rsid w:val="009A3300"/>
    <w:rsid w:val="009A3C08"/>
    <w:rsid w:val="009A4E14"/>
    <w:rsid w:val="009A6F5D"/>
    <w:rsid w:val="009B1297"/>
    <w:rsid w:val="009B1FB6"/>
    <w:rsid w:val="009B3534"/>
    <w:rsid w:val="009C4787"/>
    <w:rsid w:val="009C5D44"/>
    <w:rsid w:val="009D2E0B"/>
    <w:rsid w:val="009E1D9C"/>
    <w:rsid w:val="009E5020"/>
    <w:rsid w:val="009E71CD"/>
    <w:rsid w:val="009F41DE"/>
    <w:rsid w:val="009F5000"/>
    <w:rsid w:val="009F5AC3"/>
    <w:rsid w:val="009F6BB7"/>
    <w:rsid w:val="009F736C"/>
    <w:rsid w:val="00A003F5"/>
    <w:rsid w:val="00A07DB0"/>
    <w:rsid w:val="00A1213B"/>
    <w:rsid w:val="00A121A0"/>
    <w:rsid w:val="00A13A43"/>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92E"/>
    <w:rsid w:val="00A91512"/>
    <w:rsid w:val="00A950A9"/>
    <w:rsid w:val="00A95A09"/>
    <w:rsid w:val="00AA0A40"/>
    <w:rsid w:val="00AA0B1C"/>
    <w:rsid w:val="00AA1990"/>
    <w:rsid w:val="00AA2E71"/>
    <w:rsid w:val="00AA4654"/>
    <w:rsid w:val="00AA4A0E"/>
    <w:rsid w:val="00AA7E42"/>
    <w:rsid w:val="00AB15E7"/>
    <w:rsid w:val="00AB1B40"/>
    <w:rsid w:val="00AB74BF"/>
    <w:rsid w:val="00AB7553"/>
    <w:rsid w:val="00AB782B"/>
    <w:rsid w:val="00AC189C"/>
    <w:rsid w:val="00AD5672"/>
    <w:rsid w:val="00AD5E63"/>
    <w:rsid w:val="00AE39E1"/>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7BB7"/>
    <w:rsid w:val="00B70B72"/>
    <w:rsid w:val="00B71FC2"/>
    <w:rsid w:val="00B72775"/>
    <w:rsid w:val="00B7789F"/>
    <w:rsid w:val="00B866B7"/>
    <w:rsid w:val="00B90B2A"/>
    <w:rsid w:val="00B914BF"/>
    <w:rsid w:val="00B91DEA"/>
    <w:rsid w:val="00B93605"/>
    <w:rsid w:val="00BA1A32"/>
    <w:rsid w:val="00BA346E"/>
    <w:rsid w:val="00BB1B85"/>
    <w:rsid w:val="00BB26B7"/>
    <w:rsid w:val="00BB3142"/>
    <w:rsid w:val="00BC301B"/>
    <w:rsid w:val="00BC5104"/>
    <w:rsid w:val="00BD4150"/>
    <w:rsid w:val="00BE08D7"/>
    <w:rsid w:val="00BE117A"/>
    <w:rsid w:val="00BE2189"/>
    <w:rsid w:val="00BF0733"/>
    <w:rsid w:val="00BF0F60"/>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05DD"/>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D01"/>
    <w:rsid w:val="00CE6A00"/>
    <w:rsid w:val="00CE6A02"/>
    <w:rsid w:val="00CE6A0D"/>
    <w:rsid w:val="00CF4E46"/>
    <w:rsid w:val="00CF6CA5"/>
    <w:rsid w:val="00D0315D"/>
    <w:rsid w:val="00D04C60"/>
    <w:rsid w:val="00D07385"/>
    <w:rsid w:val="00D07C1B"/>
    <w:rsid w:val="00D107AC"/>
    <w:rsid w:val="00D111B4"/>
    <w:rsid w:val="00D13DDE"/>
    <w:rsid w:val="00D155C0"/>
    <w:rsid w:val="00D174E2"/>
    <w:rsid w:val="00D267DA"/>
    <w:rsid w:val="00D26DCE"/>
    <w:rsid w:val="00D34FBB"/>
    <w:rsid w:val="00D36746"/>
    <w:rsid w:val="00D369B5"/>
    <w:rsid w:val="00D37985"/>
    <w:rsid w:val="00D37BF1"/>
    <w:rsid w:val="00D40CA0"/>
    <w:rsid w:val="00D43CB9"/>
    <w:rsid w:val="00D452E9"/>
    <w:rsid w:val="00D47308"/>
    <w:rsid w:val="00D50372"/>
    <w:rsid w:val="00D51546"/>
    <w:rsid w:val="00D517EC"/>
    <w:rsid w:val="00D51EF7"/>
    <w:rsid w:val="00D55C53"/>
    <w:rsid w:val="00D56776"/>
    <w:rsid w:val="00D6035B"/>
    <w:rsid w:val="00D6097D"/>
    <w:rsid w:val="00D61E87"/>
    <w:rsid w:val="00D651BE"/>
    <w:rsid w:val="00D661EC"/>
    <w:rsid w:val="00D66471"/>
    <w:rsid w:val="00D71982"/>
    <w:rsid w:val="00D76C47"/>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3540"/>
    <w:rsid w:val="00E354F8"/>
    <w:rsid w:val="00E36759"/>
    <w:rsid w:val="00E43EC5"/>
    <w:rsid w:val="00E45AB0"/>
    <w:rsid w:val="00E57EF4"/>
    <w:rsid w:val="00E633CC"/>
    <w:rsid w:val="00E65973"/>
    <w:rsid w:val="00E6714D"/>
    <w:rsid w:val="00E73456"/>
    <w:rsid w:val="00E81648"/>
    <w:rsid w:val="00E84BC8"/>
    <w:rsid w:val="00E865AE"/>
    <w:rsid w:val="00E914D8"/>
    <w:rsid w:val="00E93E44"/>
    <w:rsid w:val="00E95A30"/>
    <w:rsid w:val="00E9728D"/>
    <w:rsid w:val="00EA26D8"/>
    <w:rsid w:val="00EA41A9"/>
    <w:rsid w:val="00EA5DE3"/>
    <w:rsid w:val="00EB6877"/>
    <w:rsid w:val="00EB722E"/>
    <w:rsid w:val="00EC0070"/>
    <w:rsid w:val="00EC11CA"/>
    <w:rsid w:val="00EC3148"/>
    <w:rsid w:val="00ED0C59"/>
    <w:rsid w:val="00ED4E18"/>
    <w:rsid w:val="00ED7B18"/>
    <w:rsid w:val="00EE2953"/>
    <w:rsid w:val="00EE29BA"/>
    <w:rsid w:val="00EE3A7B"/>
    <w:rsid w:val="00EE44C0"/>
    <w:rsid w:val="00EE7366"/>
    <w:rsid w:val="00EF0051"/>
    <w:rsid w:val="00EF6306"/>
    <w:rsid w:val="00F01C3E"/>
    <w:rsid w:val="00F039C7"/>
    <w:rsid w:val="00F116F6"/>
    <w:rsid w:val="00F12CDD"/>
    <w:rsid w:val="00F15C40"/>
    <w:rsid w:val="00F21EB2"/>
    <w:rsid w:val="00F230F0"/>
    <w:rsid w:val="00F33A1A"/>
    <w:rsid w:val="00F478CB"/>
    <w:rsid w:val="00F52C97"/>
    <w:rsid w:val="00F54257"/>
    <w:rsid w:val="00F619F4"/>
    <w:rsid w:val="00F62093"/>
    <w:rsid w:val="00F62C23"/>
    <w:rsid w:val="00F64D54"/>
    <w:rsid w:val="00F66699"/>
    <w:rsid w:val="00F722A2"/>
    <w:rsid w:val="00F75F59"/>
    <w:rsid w:val="00F82885"/>
    <w:rsid w:val="00F842FD"/>
    <w:rsid w:val="00F87E26"/>
    <w:rsid w:val="00F96C3F"/>
    <w:rsid w:val="00F97F6E"/>
    <w:rsid w:val="00FA17A2"/>
    <w:rsid w:val="00FA1C94"/>
    <w:rsid w:val="00FB4F7A"/>
    <w:rsid w:val="00FB5814"/>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miracle nzediegwu</cp:lastModifiedBy>
  <cp:revision>2</cp:revision>
  <cp:lastPrinted>2016-10-24T12:21:00Z</cp:lastPrinted>
  <dcterms:created xsi:type="dcterms:W3CDTF">2026-08-28T21:08:00Z</dcterms:created>
  <dcterms:modified xsi:type="dcterms:W3CDTF">2026-08-28T21:08:00Z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