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9265D8" w14:textId="7DA34A73" w:rsidR="00876AA8" w:rsidRPr="00F54C3A" w:rsidRDefault="00876AA8" w:rsidP="00DC31F8">
      <w:pPr>
        <w:pStyle w:val="NormalWeb"/>
        <w:spacing w:before="0" w:beforeAutospacing="0" w:after="0" w:afterAutospacing="0" w:line="360" w:lineRule="atLeast"/>
        <w:rPr>
          <w:rFonts w:ascii="Arial" w:hAnsi="Arial" w:cs="Arial"/>
          <w:b/>
          <w:bCs/>
          <w:color w:val="000000"/>
          <w:u w:val="single"/>
        </w:rPr>
      </w:pPr>
      <w:r w:rsidRPr="00F54C3A">
        <w:rPr>
          <w:rFonts w:ascii="Arial" w:hAnsi="Arial" w:cs="Arial"/>
          <w:b/>
          <w:bCs/>
          <w:color w:val="000000"/>
          <w:u w:val="single"/>
        </w:rPr>
        <w:t xml:space="preserve">Reference list </w:t>
      </w:r>
    </w:p>
    <w:p w14:paraId="59348A09" w14:textId="77777777" w:rsidR="00876AA8" w:rsidRPr="00F54C3A" w:rsidRDefault="00876AA8" w:rsidP="00DC31F8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685DA7D1" w14:textId="61A264E9" w:rsidR="00DC31F8" w:rsidRPr="00F54C3A" w:rsidRDefault="00DC31F8" w:rsidP="00DC31F8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F54C3A">
        <w:rPr>
          <w:rFonts w:ascii="Arial" w:hAnsi="Arial" w:cs="Arial"/>
          <w:color w:val="000000"/>
        </w:rPr>
        <w:t>GOV.UK (2018). </w:t>
      </w:r>
      <w:r w:rsidRPr="00F54C3A">
        <w:rPr>
          <w:rFonts w:ascii="Arial" w:hAnsi="Arial" w:cs="Arial"/>
          <w:i/>
          <w:iCs/>
          <w:color w:val="000000"/>
        </w:rPr>
        <w:t>Data Protection Act 2018</w:t>
      </w:r>
      <w:r w:rsidRPr="00F54C3A">
        <w:rPr>
          <w:rFonts w:ascii="Arial" w:hAnsi="Arial" w:cs="Arial"/>
          <w:color w:val="000000"/>
        </w:rPr>
        <w:t xml:space="preserve">. [online] legislation.gov.uk. Available at: </w:t>
      </w:r>
      <w:hyperlink r:id="rId7" w:history="1">
        <w:r w:rsidR="00876AA8" w:rsidRPr="00F54C3A">
          <w:rPr>
            <w:rStyle w:val="Hyperlink"/>
            <w:rFonts w:ascii="Arial" w:hAnsi="Arial" w:cs="Arial"/>
            <w:color w:val="000000" w:themeColor="text1"/>
          </w:rPr>
          <w:t>https://www.legislation.gov.uk/ukpga/2018/12/contents</w:t>
        </w:r>
      </w:hyperlink>
      <w:r w:rsidR="00876AA8" w:rsidRPr="00F54C3A">
        <w:rPr>
          <w:rFonts w:ascii="Arial" w:hAnsi="Arial" w:cs="Arial"/>
          <w:color w:val="000000"/>
        </w:rPr>
        <w:t xml:space="preserve"> (</w:t>
      </w:r>
      <w:r w:rsidR="00214F6C" w:rsidRPr="00F54C3A">
        <w:rPr>
          <w:rFonts w:ascii="Arial" w:hAnsi="Arial" w:cs="Arial"/>
          <w:color w:val="000000"/>
        </w:rPr>
        <w:t>A</w:t>
      </w:r>
      <w:r w:rsidR="00876AA8" w:rsidRPr="00F54C3A">
        <w:rPr>
          <w:rFonts w:ascii="Arial" w:hAnsi="Arial" w:cs="Arial"/>
          <w:color w:val="000000"/>
        </w:rPr>
        <w:t>ccessed 14</w:t>
      </w:r>
      <w:r w:rsidR="00876AA8" w:rsidRPr="00F54C3A">
        <w:rPr>
          <w:rFonts w:ascii="Arial" w:hAnsi="Arial" w:cs="Arial"/>
          <w:color w:val="000000"/>
          <w:vertAlign w:val="superscript"/>
        </w:rPr>
        <w:t>th</w:t>
      </w:r>
      <w:r w:rsidR="00876AA8" w:rsidRPr="00F54C3A">
        <w:rPr>
          <w:rFonts w:ascii="Arial" w:hAnsi="Arial" w:cs="Arial"/>
          <w:color w:val="000000"/>
        </w:rPr>
        <w:t xml:space="preserve"> October 2025). </w:t>
      </w:r>
    </w:p>
    <w:p w14:paraId="4D209403" w14:textId="77777777" w:rsidR="00F55F9D" w:rsidRDefault="00F55F9D" w:rsidP="00DC31F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3B48322" w14:textId="77777777" w:rsidR="00F55F9D" w:rsidRDefault="00F55F9D" w:rsidP="00DC31F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BFBD9AF" w14:textId="2E0638B4" w:rsidR="00DC31F8" w:rsidRDefault="00DC31F8" w:rsidP="00DC31F8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35BDA7DE" w14:textId="77777777" w:rsidR="00A911AF" w:rsidRDefault="00A911AF"/>
    <w:sectPr w:rsidR="00A911AF" w:rsidSect="00F54C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31F8"/>
    <w:rsid w:val="00214F6C"/>
    <w:rsid w:val="003A3771"/>
    <w:rsid w:val="004651C0"/>
    <w:rsid w:val="00623667"/>
    <w:rsid w:val="00704B41"/>
    <w:rsid w:val="007C512A"/>
    <w:rsid w:val="00876AA8"/>
    <w:rsid w:val="00A910B5"/>
    <w:rsid w:val="00A911AF"/>
    <w:rsid w:val="00AE6203"/>
    <w:rsid w:val="00B32B2D"/>
    <w:rsid w:val="00DC31F8"/>
    <w:rsid w:val="00F54C3A"/>
    <w:rsid w:val="00F55F9D"/>
    <w:rsid w:val="00FE0D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4BBB1F"/>
  <w15:chartTrackingRefBased/>
  <w15:docId w15:val="{23C4B424-3D49-42F3-8C29-183D8A7A45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C31F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C31F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C31F8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C31F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C31F8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C31F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C31F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C31F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C31F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C31F8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C31F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C31F8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C31F8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C31F8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C31F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C31F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C31F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C31F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C31F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C31F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C31F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C31F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C31F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C31F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C31F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C31F8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C31F8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C31F8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C31F8"/>
    <w:rPr>
      <w:b/>
      <w:bCs/>
      <w:smallCaps/>
      <w:color w:val="2F5496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DC31F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876AA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A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76987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www.legislation.gov.uk/ukpga/2018/12/contents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9a6731c-53d6-464c-b253-c810b90fd6a8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E862E6E60497C4680C5AB25B02F4E10" ma:contentTypeVersion="9" ma:contentTypeDescription="Create a new document." ma:contentTypeScope="" ma:versionID="4afa5802d6ba7bb0a94ec67095523673">
  <xsd:schema xmlns:xsd="http://www.w3.org/2001/XMLSchema" xmlns:xs="http://www.w3.org/2001/XMLSchema" xmlns:p="http://schemas.microsoft.com/office/2006/metadata/properties" xmlns:ns3="c9a6731c-53d6-464c-b253-c810b90fd6a8" xmlns:ns4="7eb3d039-33b6-4495-9bc2-698ff4d5488a" targetNamespace="http://schemas.microsoft.com/office/2006/metadata/properties" ma:root="true" ma:fieldsID="44ec9894b788213bf5a1099ab1c57117" ns3:_="" ns4:_="">
    <xsd:import namespace="c9a6731c-53d6-464c-b253-c810b90fd6a8"/>
    <xsd:import namespace="7eb3d039-33b6-4495-9bc2-698ff4d5488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earchProperties" minOccurs="0"/>
                <xsd:element ref="ns3:MediaServiceDateTaken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a6731c-53d6-464c-b253-c810b90fd6a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eb3d039-33b6-4495-9bc2-698ff4d5488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318926C-68F6-4FAC-86F3-6888AC1660B1}">
  <ds:schemaRefs>
    <ds:schemaRef ds:uri="http://purl.org/dc/dcmitype/"/>
    <ds:schemaRef ds:uri="http://schemas.microsoft.com/office/2006/metadata/properties"/>
    <ds:schemaRef ds:uri="c9a6731c-53d6-464c-b253-c810b90fd6a8"/>
    <ds:schemaRef ds:uri="7eb3d039-33b6-4495-9bc2-698ff4d5488a"/>
    <ds:schemaRef ds:uri="http://purl.org/dc/terms/"/>
    <ds:schemaRef ds:uri="http://schemas.microsoft.com/office/2006/documentManagement/types"/>
    <ds:schemaRef ds:uri="http://purl.org/dc/elements/1.1/"/>
    <ds:schemaRef ds:uri="http://schemas.microsoft.com/office/infopath/2007/PartnerControls"/>
    <ds:schemaRef ds:uri="http://schemas.openxmlformats.org/package/2006/metadata/core-propertie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860274C2-7888-4C7D-985C-327F55FA14E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4DFB2DC-DBCC-4970-B4C6-BCF62E6D92F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9a6731c-53d6-464c-b253-c810b90fd6a8"/>
    <ds:schemaRef ds:uri="7eb3d039-33b6-4495-9bc2-698ff4d548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38</Words>
  <Characters>222</Characters>
  <Application>Microsoft Office Word</Application>
  <DocSecurity>0</DocSecurity>
  <Lines>1</Lines>
  <Paragraphs>1</Paragraphs>
  <ScaleCrop>false</ScaleCrop>
  <Company>Cardiff and Vale UHB</Company>
  <LinksUpToDate>false</LinksUpToDate>
  <CharactersWithSpaces>259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Mcculloch (Cardiff and Vale UHB - Nutrition And Dietetics)</dc:creator>
  <cp:keywords/>
  <dc:description/>
  <cp:lastModifiedBy>Natalie Mcculloch (Cardiff and Vale UHB - Nutrition And Dietetics)</cp:lastModifiedBy>
  <cp:revision>2</cp:revision>
  <dcterms:created xsi:type="dcterms:W3CDTF">2025-10-14T11:19:00Z</dcterms:created>
  <dcterms:modified xsi:type="dcterms:W3CDTF">2025-10-14T11:19:00Z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0x010100FE862E6E60497C4680C5AB25B02F4E10</vt:lpwstr>
  </property>
</Properties>
</file>