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1DCF62E" w14:textId="77777777" w:rsidR="00E42F3F" w:rsidRDefault="00A944EA" w:rsidP="00E03A5C">
      <w:bookmarkStart w:id="0" w:name="_z6ne0og04bp5" w:colFirst="0" w:colLast="0"/>
      <w:bookmarkStart w:id="1" w:name="_Toc5029160"/>
      <w:bookmarkStart w:id="2" w:name="_Toc5113456"/>
      <w:bookmarkStart w:id="3" w:name="_Toc5113498"/>
      <w:bookmarkEnd w:id="0"/>
      <w:r>
        <w:rPr>
          <w:noProof/>
          <w:lang w:val="en-GB"/>
        </w:rPr>
        <w:drawing>
          <wp:inline distT="114300" distB="114300" distL="114300" distR="114300" wp14:anchorId="6557C36A" wp14:editId="72F0960B">
            <wp:extent cx="5916349" cy="104775"/>
            <wp:effectExtent l="0" t="0" r="0" b="0"/>
            <wp:docPr id="2"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8"/>
                    <a:srcRect b="-35184"/>
                    <a:stretch>
                      <a:fillRect/>
                    </a:stretch>
                  </pic:blipFill>
                  <pic:spPr>
                    <a:xfrm>
                      <a:off x="0" y="0"/>
                      <a:ext cx="5916349" cy="104775"/>
                    </a:xfrm>
                    <a:prstGeom prst="rect">
                      <a:avLst/>
                    </a:prstGeom>
                    <a:ln/>
                  </pic:spPr>
                </pic:pic>
              </a:graphicData>
            </a:graphic>
          </wp:inline>
        </w:drawing>
      </w:r>
      <w:bookmarkEnd w:id="1"/>
      <w:bookmarkEnd w:id="2"/>
      <w:bookmarkEnd w:id="3"/>
      <w:r>
        <w:t xml:space="preserve"> </w:t>
      </w:r>
    </w:p>
    <w:p w14:paraId="14DCE927" w14:textId="77777777" w:rsidR="00E42F3F" w:rsidRDefault="00A944EA">
      <w:pPr>
        <w:pBdr>
          <w:top w:val="nil"/>
          <w:left w:val="nil"/>
          <w:bottom w:val="nil"/>
          <w:right w:val="nil"/>
          <w:between w:val="nil"/>
        </w:pBdr>
      </w:pPr>
      <w:r>
        <w:rPr>
          <w:noProof/>
          <w:lang w:val="en-GB"/>
        </w:rPr>
        <w:drawing>
          <wp:inline distT="114300" distB="114300" distL="114300" distR="114300" wp14:anchorId="12B90A5A" wp14:editId="5FCED6F7">
            <wp:extent cx="5910263" cy="3940175"/>
            <wp:effectExtent l="0" t="0" r="0" b="0"/>
            <wp:docPr id="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9"/>
                    <a:srcRect/>
                    <a:stretch>
                      <a:fillRect/>
                    </a:stretch>
                  </pic:blipFill>
                  <pic:spPr>
                    <a:xfrm>
                      <a:off x="0" y="0"/>
                      <a:ext cx="5910263" cy="3940175"/>
                    </a:xfrm>
                    <a:prstGeom prst="rect">
                      <a:avLst/>
                    </a:prstGeom>
                    <a:ln/>
                  </pic:spPr>
                </pic:pic>
              </a:graphicData>
            </a:graphic>
          </wp:inline>
        </w:drawing>
      </w:r>
    </w:p>
    <w:p w14:paraId="79E9379C" w14:textId="77777777" w:rsidR="00E42F3F" w:rsidRPr="00BC7F4B" w:rsidRDefault="00A944EA" w:rsidP="00BC7F4B">
      <w:pPr>
        <w:pStyle w:val="Title"/>
        <w:pBdr>
          <w:top w:val="nil"/>
          <w:left w:val="nil"/>
          <w:bottom w:val="nil"/>
          <w:right w:val="nil"/>
          <w:between w:val="nil"/>
        </w:pBdr>
        <w:jc w:val="both"/>
        <w:rPr>
          <w:rFonts w:ascii="Times New Roman" w:hAnsi="Times New Roman" w:cs="Times New Roman"/>
          <w:sz w:val="24"/>
          <w:szCs w:val="24"/>
        </w:rPr>
      </w:pPr>
      <w:bookmarkStart w:id="4" w:name="_2gazcsgmxkub" w:colFirst="0" w:colLast="0"/>
      <w:bookmarkEnd w:id="4"/>
      <w:r w:rsidRPr="00BC7F4B">
        <w:rPr>
          <w:rFonts w:ascii="Times New Roman" w:hAnsi="Times New Roman" w:cs="Times New Roman"/>
          <w:sz w:val="24"/>
          <w:szCs w:val="24"/>
        </w:rPr>
        <w:t>Organisation Consultancy Project</w:t>
      </w:r>
    </w:p>
    <w:p w14:paraId="03076698" w14:textId="4B0C3FCC" w:rsidR="00E42F3F" w:rsidRPr="00BC7F4B" w:rsidRDefault="00BC7F4B" w:rsidP="00BC7F4B">
      <w:pPr>
        <w:pStyle w:val="Subtitle"/>
        <w:pBdr>
          <w:top w:val="nil"/>
          <w:left w:val="nil"/>
          <w:bottom w:val="nil"/>
          <w:right w:val="nil"/>
          <w:between w:val="nil"/>
        </w:pBdr>
        <w:jc w:val="both"/>
        <w:rPr>
          <w:rFonts w:ascii="Times New Roman" w:hAnsi="Times New Roman" w:cs="Times New Roman"/>
        </w:rPr>
      </w:pPr>
      <w:bookmarkStart w:id="5" w:name="_ng30guuqqp2v" w:colFirst="0" w:colLast="0"/>
      <w:bookmarkEnd w:id="5"/>
      <w:r>
        <w:rPr>
          <w:rFonts w:ascii="Times New Roman" w:hAnsi="Times New Roman" w:cs="Times New Roman"/>
        </w:rPr>
        <w:t>08.04.19</w:t>
      </w:r>
    </w:p>
    <w:p w14:paraId="4DF77FB4" w14:textId="77777777" w:rsidR="00E42F3F" w:rsidRPr="00BC7F4B" w:rsidRDefault="00A944EA" w:rsidP="00BC7F4B">
      <w:pPr>
        <w:pBdr>
          <w:top w:val="nil"/>
          <w:left w:val="nil"/>
          <w:bottom w:val="nil"/>
          <w:right w:val="nil"/>
          <w:between w:val="nil"/>
        </w:pBdr>
        <w:spacing w:after="1440"/>
        <w:rPr>
          <w:rFonts w:ascii="Times New Roman" w:hAnsi="Times New Roman" w:cs="Times New Roman"/>
          <w:sz w:val="24"/>
          <w:szCs w:val="24"/>
        </w:rPr>
      </w:pPr>
      <w:r w:rsidRPr="00BC7F4B">
        <w:rPr>
          <w:rFonts w:ascii="Times New Roman" w:eastAsia="Arial Unicode MS" w:hAnsi="Times New Roman" w:cs="Times New Roman"/>
          <w:b/>
          <w:sz w:val="24"/>
          <w:szCs w:val="24"/>
        </w:rPr>
        <w:t>─</w:t>
      </w:r>
    </w:p>
    <w:p w14:paraId="2AEAF5DC" w14:textId="77777777" w:rsidR="00E42F3F" w:rsidRPr="00BC7F4B" w:rsidRDefault="00A944EA" w:rsidP="00BC7F4B">
      <w:pPr>
        <w:pBdr>
          <w:top w:val="nil"/>
          <w:left w:val="nil"/>
          <w:bottom w:val="nil"/>
          <w:right w:val="nil"/>
          <w:between w:val="nil"/>
        </w:pBdr>
        <w:spacing w:line="240" w:lineRule="auto"/>
        <w:rPr>
          <w:rFonts w:ascii="Times New Roman" w:eastAsia="PT Sans Narrow" w:hAnsi="Times New Roman" w:cs="Times New Roman"/>
          <w:b/>
          <w:sz w:val="24"/>
          <w:szCs w:val="24"/>
        </w:rPr>
      </w:pPr>
      <w:r w:rsidRPr="00BC7F4B">
        <w:rPr>
          <w:rFonts w:ascii="Times New Roman" w:eastAsia="PT Sans Narrow" w:hAnsi="Times New Roman" w:cs="Times New Roman"/>
          <w:b/>
          <w:sz w:val="24"/>
          <w:szCs w:val="24"/>
        </w:rPr>
        <w:t>Laura Burns</w:t>
      </w:r>
    </w:p>
    <w:p w14:paraId="12E6BEC2" w14:textId="77777777" w:rsidR="00E42F3F" w:rsidRPr="00BC7F4B" w:rsidRDefault="00A944EA" w:rsidP="00BC7F4B">
      <w:pPr>
        <w:pBdr>
          <w:top w:val="nil"/>
          <w:left w:val="nil"/>
          <w:bottom w:val="nil"/>
          <w:right w:val="nil"/>
          <w:between w:val="nil"/>
        </w:pBdr>
        <w:rPr>
          <w:rFonts w:ascii="Times New Roman" w:eastAsia="PT Sans Narrow" w:hAnsi="Times New Roman" w:cs="Times New Roman"/>
          <w:sz w:val="24"/>
          <w:szCs w:val="24"/>
        </w:rPr>
      </w:pPr>
      <w:r w:rsidRPr="00BC7F4B">
        <w:rPr>
          <w:rFonts w:ascii="Times New Roman" w:eastAsia="PT Sans Narrow" w:hAnsi="Times New Roman" w:cs="Times New Roman"/>
          <w:sz w:val="24"/>
          <w:szCs w:val="24"/>
        </w:rPr>
        <w:t>P149798</w:t>
      </w:r>
    </w:p>
    <w:p w14:paraId="3930D70B" w14:textId="56C35227" w:rsidR="007A6990" w:rsidRDefault="00A944EA" w:rsidP="00BC7F4B">
      <w:pPr>
        <w:pBdr>
          <w:top w:val="nil"/>
          <w:left w:val="nil"/>
          <w:bottom w:val="nil"/>
          <w:right w:val="nil"/>
          <w:between w:val="nil"/>
        </w:pBdr>
        <w:rPr>
          <w:rFonts w:ascii="Times New Roman" w:eastAsia="PT Sans Narrow" w:hAnsi="Times New Roman" w:cs="Times New Roman"/>
          <w:sz w:val="24"/>
          <w:szCs w:val="24"/>
        </w:rPr>
      </w:pPr>
      <w:r w:rsidRPr="00BC7F4B">
        <w:rPr>
          <w:rFonts w:ascii="Times New Roman" w:eastAsia="PT Sans Narrow" w:hAnsi="Times New Roman" w:cs="Times New Roman"/>
          <w:sz w:val="24"/>
          <w:szCs w:val="24"/>
        </w:rPr>
        <w:t>UWTSD</w:t>
      </w:r>
    </w:p>
    <w:p w14:paraId="1E33812E" w14:textId="5747D5A1" w:rsidR="00BC7F4B" w:rsidRDefault="00BC7F4B" w:rsidP="00BC7F4B">
      <w:pPr>
        <w:pBdr>
          <w:top w:val="nil"/>
          <w:left w:val="nil"/>
          <w:bottom w:val="nil"/>
          <w:right w:val="nil"/>
          <w:between w:val="nil"/>
        </w:pBdr>
        <w:rPr>
          <w:rFonts w:ascii="Times New Roman" w:eastAsia="PT Sans Narrow" w:hAnsi="Times New Roman" w:cs="Times New Roman"/>
          <w:sz w:val="24"/>
          <w:szCs w:val="24"/>
        </w:rPr>
      </w:pPr>
    </w:p>
    <w:p w14:paraId="79DB66CA" w14:textId="71034366" w:rsidR="00BC7F4B" w:rsidRDefault="00BC7F4B" w:rsidP="00BC7F4B">
      <w:pPr>
        <w:pBdr>
          <w:top w:val="nil"/>
          <w:left w:val="nil"/>
          <w:bottom w:val="nil"/>
          <w:right w:val="nil"/>
          <w:between w:val="nil"/>
        </w:pBdr>
        <w:rPr>
          <w:rFonts w:ascii="Times New Roman" w:eastAsia="PT Sans Narrow" w:hAnsi="Times New Roman" w:cs="Times New Roman"/>
          <w:sz w:val="24"/>
          <w:szCs w:val="24"/>
        </w:rPr>
      </w:pPr>
    </w:p>
    <w:p w14:paraId="253D8F2D" w14:textId="45AA7336" w:rsidR="00BC7F4B" w:rsidRDefault="00BC7F4B" w:rsidP="00BC7F4B">
      <w:pPr>
        <w:pBdr>
          <w:top w:val="nil"/>
          <w:left w:val="nil"/>
          <w:bottom w:val="nil"/>
          <w:right w:val="nil"/>
          <w:between w:val="nil"/>
        </w:pBdr>
        <w:rPr>
          <w:rFonts w:ascii="Times New Roman" w:eastAsia="PT Sans Narrow" w:hAnsi="Times New Roman" w:cs="Times New Roman"/>
          <w:sz w:val="24"/>
          <w:szCs w:val="24"/>
        </w:rPr>
      </w:pPr>
    </w:p>
    <w:p w14:paraId="3712AB7F" w14:textId="6249E88C" w:rsidR="00BC7F4B" w:rsidRDefault="00BC7F4B" w:rsidP="00BC7F4B">
      <w:pPr>
        <w:pBdr>
          <w:top w:val="nil"/>
          <w:left w:val="nil"/>
          <w:bottom w:val="nil"/>
          <w:right w:val="nil"/>
          <w:between w:val="nil"/>
        </w:pBdr>
        <w:rPr>
          <w:rFonts w:ascii="Times New Roman" w:eastAsia="PT Sans Narrow" w:hAnsi="Times New Roman" w:cs="Times New Roman"/>
          <w:sz w:val="24"/>
          <w:szCs w:val="24"/>
        </w:rPr>
      </w:pPr>
    </w:p>
    <w:p w14:paraId="486B32A7" w14:textId="53830ACE" w:rsidR="00BC7F4B" w:rsidRDefault="00BC7F4B" w:rsidP="00BC7F4B">
      <w:pPr>
        <w:pBdr>
          <w:top w:val="nil"/>
          <w:left w:val="nil"/>
          <w:bottom w:val="nil"/>
          <w:right w:val="nil"/>
          <w:between w:val="nil"/>
        </w:pBdr>
        <w:rPr>
          <w:rFonts w:ascii="Times New Roman" w:eastAsia="PT Sans Narrow" w:hAnsi="Times New Roman" w:cs="Times New Roman"/>
          <w:sz w:val="24"/>
          <w:szCs w:val="24"/>
        </w:rPr>
      </w:pPr>
    </w:p>
    <w:p w14:paraId="264940F4" w14:textId="77777777" w:rsidR="00BC7F4B" w:rsidRPr="00BC7F4B" w:rsidRDefault="00BC7F4B" w:rsidP="00BC7F4B">
      <w:pPr>
        <w:pBdr>
          <w:top w:val="nil"/>
          <w:left w:val="nil"/>
          <w:bottom w:val="nil"/>
          <w:right w:val="nil"/>
          <w:between w:val="nil"/>
        </w:pBdr>
        <w:rPr>
          <w:rFonts w:ascii="Times New Roman" w:eastAsia="PT Sans Narrow" w:hAnsi="Times New Roman" w:cs="Times New Roman"/>
          <w:sz w:val="24"/>
          <w:szCs w:val="24"/>
        </w:rPr>
      </w:pPr>
    </w:p>
    <w:sdt>
      <w:sdtPr>
        <w:rPr>
          <w:rFonts w:ascii="Times New Roman" w:eastAsia="Open Sans" w:hAnsi="Times New Roman" w:cs="Times New Roman"/>
          <w:color w:val="695D46"/>
          <w:sz w:val="24"/>
          <w:szCs w:val="24"/>
        </w:rPr>
        <w:id w:val="332738477"/>
        <w:docPartObj>
          <w:docPartGallery w:val="Table of Contents"/>
          <w:docPartUnique/>
        </w:docPartObj>
      </w:sdtPr>
      <w:sdtEndPr>
        <w:rPr>
          <w:rFonts w:eastAsiaTheme="minorEastAsia"/>
          <w:caps w:val="0"/>
          <w:noProof/>
          <w:color w:val="auto"/>
          <w:spacing w:val="0"/>
        </w:rPr>
      </w:sdtEndPr>
      <w:sdtContent>
        <w:p w14:paraId="4D778B4B" w14:textId="2B44CFF7" w:rsidR="00E03A5C" w:rsidRPr="00BC7F4B" w:rsidRDefault="00E03A5C" w:rsidP="00BC7F4B">
          <w:pPr>
            <w:pStyle w:val="TOCHeading"/>
            <w:rPr>
              <w:rFonts w:ascii="Times New Roman" w:hAnsi="Times New Roman" w:cs="Times New Roman"/>
              <w:sz w:val="24"/>
              <w:szCs w:val="24"/>
            </w:rPr>
          </w:pPr>
          <w:r w:rsidRPr="00BC7F4B">
            <w:rPr>
              <w:rFonts w:ascii="Times New Roman" w:hAnsi="Times New Roman" w:cs="Times New Roman"/>
              <w:sz w:val="24"/>
              <w:szCs w:val="24"/>
            </w:rPr>
            <w:t>Table of Contents</w:t>
          </w:r>
        </w:p>
        <w:p w14:paraId="66250E3E" w14:textId="5FB2EA0A" w:rsidR="00BC7F4B" w:rsidRDefault="00E03A5C">
          <w:pPr>
            <w:pStyle w:val="TOC1"/>
            <w:tabs>
              <w:tab w:val="right" w:leader="dot" w:pos="9350"/>
            </w:tabs>
            <w:rPr>
              <w:noProof/>
              <w:lang w:val="en-GB"/>
            </w:rPr>
          </w:pPr>
          <w:r w:rsidRPr="00BC7F4B">
            <w:rPr>
              <w:rFonts w:ascii="Times New Roman" w:hAnsi="Times New Roman" w:cs="Times New Roman"/>
              <w:sz w:val="24"/>
              <w:szCs w:val="24"/>
            </w:rPr>
            <w:fldChar w:fldCharType="begin"/>
          </w:r>
          <w:r w:rsidRPr="00BC7F4B">
            <w:rPr>
              <w:rFonts w:ascii="Times New Roman" w:hAnsi="Times New Roman" w:cs="Times New Roman"/>
              <w:sz w:val="24"/>
              <w:szCs w:val="24"/>
            </w:rPr>
            <w:instrText xml:space="preserve"> TOC \o "1-3" \h \z \u </w:instrText>
          </w:r>
          <w:r w:rsidRPr="00BC7F4B">
            <w:rPr>
              <w:rFonts w:ascii="Times New Roman" w:hAnsi="Times New Roman" w:cs="Times New Roman"/>
              <w:sz w:val="24"/>
              <w:szCs w:val="24"/>
            </w:rPr>
            <w:fldChar w:fldCharType="separate"/>
          </w:r>
          <w:hyperlink w:anchor="_Toc7778579" w:history="1">
            <w:r w:rsidR="00BC7F4B" w:rsidRPr="00412F3A">
              <w:rPr>
                <w:rStyle w:val="Hyperlink"/>
                <w:rFonts w:ascii="Times New Roman" w:hAnsi="Times New Roman" w:cs="Times New Roman"/>
                <w:noProof/>
              </w:rPr>
              <w:t>Executive Summary</w:t>
            </w:r>
            <w:r w:rsidR="00BC7F4B">
              <w:rPr>
                <w:noProof/>
                <w:webHidden/>
              </w:rPr>
              <w:tab/>
            </w:r>
            <w:r w:rsidR="00BC7F4B">
              <w:rPr>
                <w:noProof/>
                <w:webHidden/>
              </w:rPr>
              <w:fldChar w:fldCharType="begin"/>
            </w:r>
            <w:r w:rsidR="00BC7F4B">
              <w:rPr>
                <w:noProof/>
                <w:webHidden/>
              </w:rPr>
              <w:instrText xml:space="preserve"> PAGEREF _Toc7778579 \h </w:instrText>
            </w:r>
            <w:r w:rsidR="00BC7F4B">
              <w:rPr>
                <w:noProof/>
                <w:webHidden/>
              </w:rPr>
            </w:r>
            <w:r w:rsidR="00BC7F4B">
              <w:rPr>
                <w:noProof/>
                <w:webHidden/>
              </w:rPr>
              <w:fldChar w:fldCharType="separate"/>
            </w:r>
            <w:r w:rsidR="00BC7F4B">
              <w:rPr>
                <w:noProof/>
                <w:webHidden/>
              </w:rPr>
              <w:t>2</w:t>
            </w:r>
            <w:r w:rsidR="00BC7F4B">
              <w:rPr>
                <w:noProof/>
                <w:webHidden/>
              </w:rPr>
              <w:fldChar w:fldCharType="end"/>
            </w:r>
          </w:hyperlink>
        </w:p>
        <w:p w14:paraId="36A056B0" w14:textId="753C97D7" w:rsidR="00BC7F4B" w:rsidRDefault="00BC7F4B">
          <w:pPr>
            <w:pStyle w:val="TOC1"/>
            <w:tabs>
              <w:tab w:val="right" w:leader="dot" w:pos="9350"/>
            </w:tabs>
            <w:rPr>
              <w:noProof/>
              <w:lang w:val="en-GB"/>
            </w:rPr>
          </w:pPr>
          <w:hyperlink w:anchor="_Toc7778580" w:history="1">
            <w:r w:rsidRPr="00412F3A">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_Toc7778580 \h </w:instrText>
            </w:r>
            <w:r>
              <w:rPr>
                <w:noProof/>
                <w:webHidden/>
              </w:rPr>
            </w:r>
            <w:r>
              <w:rPr>
                <w:noProof/>
                <w:webHidden/>
              </w:rPr>
              <w:fldChar w:fldCharType="separate"/>
            </w:r>
            <w:r>
              <w:rPr>
                <w:noProof/>
                <w:webHidden/>
              </w:rPr>
              <w:t>4</w:t>
            </w:r>
            <w:r>
              <w:rPr>
                <w:noProof/>
                <w:webHidden/>
              </w:rPr>
              <w:fldChar w:fldCharType="end"/>
            </w:r>
          </w:hyperlink>
        </w:p>
        <w:p w14:paraId="402A6292" w14:textId="1EBCCA94" w:rsidR="00BC7F4B" w:rsidRDefault="00BC7F4B">
          <w:pPr>
            <w:pStyle w:val="TOC2"/>
            <w:tabs>
              <w:tab w:val="right" w:leader="dot" w:pos="9350"/>
            </w:tabs>
            <w:rPr>
              <w:noProof/>
              <w:lang w:val="en-GB"/>
            </w:rPr>
          </w:pPr>
          <w:hyperlink w:anchor="_Toc7778581" w:history="1">
            <w:r w:rsidRPr="00412F3A">
              <w:rPr>
                <w:rStyle w:val="Hyperlink"/>
                <w:rFonts w:ascii="Times New Roman" w:hAnsi="Times New Roman" w:cs="Times New Roman"/>
                <w:noProof/>
              </w:rPr>
              <w:t>1.1 Project Aim</w:t>
            </w:r>
            <w:r>
              <w:rPr>
                <w:noProof/>
                <w:webHidden/>
              </w:rPr>
              <w:tab/>
            </w:r>
            <w:r>
              <w:rPr>
                <w:noProof/>
                <w:webHidden/>
              </w:rPr>
              <w:fldChar w:fldCharType="begin"/>
            </w:r>
            <w:r>
              <w:rPr>
                <w:noProof/>
                <w:webHidden/>
              </w:rPr>
              <w:instrText xml:space="preserve"> PAGEREF _Toc7778581 \h </w:instrText>
            </w:r>
            <w:r>
              <w:rPr>
                <w:noProof/>
                <w:webHidden/>
              </w:rPr>
            </w:r>
            <w:r>
              <w:rPr>
                <w:noProof/>
                <w:webHidden/>
              </w:rPr>
              <w:fldChar w:fldCharType="separate"/>
            </w:r>
            <w:r>
              <w:rPr>
                <w:noProof/>
                <w:webHidden/>
              </w:rPr>
              <w:t>4</w:t>
            </w:r>
            <w:r>
              <w:rPr>
                <w:noProof/>
                <w:webHidden/>
              </w:rPr>
              <w:fldChar w:fldCharType="end"/>
            </w:r>
          </w:hyperlink>
        </w:p>
        <w:p w14:paraId="35146391" w14:textId="35E9D0D1" w:rsidR="00BC7F4B" w:rsidRDefault="00BC7F4B">
          <w:pPr>
            <w:pStyle w:val="TOC2"/>
            <w:tabs>
              <w:tab w:val="right" w:leader="dot" w:pos="9350"/>
            </w:tabs>
            <w:rPr>
              <w:noProof/>
              <w:lang w:val="en-GB"/>
            </w:rPr>
          </w:pPr>
          <w:hyperlink w:anchor="_Toc7778582" w:history="1">
            <w:r w:rsidRPr="00412F3A">
              <w:rPr>
                <w:rStyle w:val="Hyperlink"/>
                <w:rFonts w:ascii="Times New Roman" w:hAnsi="Times New Roman" w:cs="Times New Roman"/>
                <w:noProof/>
              </w:rPr>
              <w:t>1.2 Project Objectives</w:t>
            </w:r>
            <w:r>
              <w:rPr>
                <w:noProof/>
                <w:webHidden/>
              </w:rPr>
              <w:tab/>
            </w:r>
            <w:r>
              <w:rPr>
                <w:noProof/>
                <w:webHidden/>
              </w:rPr>
              <w:fldChar w:fldCharType="begin"/>
            </w:r>
            <w:r>
              <w:rPr>
                <w:noProof/>
                <w:webHidden/>
              </w:rPr>
              <w:instrText xml:space="preserve"> PAGEREF _Toc7778582 \h </w:instrText>
            </w:r>
            <w:r>
              <w:rPr>
                <w:noProof/>
                <w:webHidden/>
              </w:rPr>
            </w:r>
            <w:r>
              <w:rPr>
                <w:noProof/>
                <w:webHidden/>
              </w:rPr>
              <w:fldChar w:fldCharType="separate"/>
            </w:r>
            <w:r>
              <w:rPr>
                <w:noProof/>
                <w:webHidden/>
              </w:rPr>
              <w:t>4</w:t>
            </w:r>
            <w:r>
              <w:rPr>
                <w:noProof/>
                <w:webHidden/>
              </w:rPr>
              <w:fldChar w:fldCharType="end"/>
            </w:r>
          </w:hyperlink>
        </w:p>
        <w:p w14:paraId="6A3C740F" w14:textId="71CB4559" w:rsidR="00BC7F4B" w:rsidRDefault="00BC7F4B">
          <w:pPr>
            <w:pStyle w:val="TOC2"/>
            <w:tabs>
              <w:tab w:val="right" w:leader="dot" w:pos="9350"/>
            </w:tabs>
            <w:rPr>
              <w:noProof/>
              <w:lang w:val="en-GB"/>
            </w:rPr>
          </w:pPr>
          <w:hyperlink w:anchor="_Toc7778583" w:history="1">
            <w:r w:rsidRPr="00412F3A">
              <w:rPr>
                <w:rStyle w:val="Hyperlink"/>
                <w:rFonts w:ascii="Times New Roman" w:hAnsi="Times New Roman" w:cs="Times New Roman"/>
                <w:noProof/>
              </w:rPr>
              <w:t>1.3 Introduction to Swansea Sea Cadets</w:t>
            </w:r>
            <w:r>
              <w:rPr>
                <w:noProof/>
                <w:webHidden/>
              </w:rPr>
              <w:tab/>
            </w:r>
            <w:r>
              <w:rPr>
                <w:noProof/>
                <w:webHidden/>
              </w:rPr>
              <w:fldChar w:fldCharType="begin"/>
            </w:r>
            <w:r>
              <w:rPr>
                <w:noProof/>
                <w:webHidden/>
              </w:rPr>
              <w:instrText xml:space="preserve"> PAGEREF _Toc7778583 \h </w:instrText>
            </w:r>
            <w:r>
              <w:rPr>
                <w:noProof/>
                <w:webHidden/>
              </w:rPr>
            </w:r>
            <w:r>
              <w:rPr>
                <w:noProof/>
                <w:webHidden/>
              </w:rPr>
              <w:fldChar w:fldCharType="separate"/>
            </w:r>
            <w:r>
              <w:rPr>
                <w:noProof/>
                <w:webHidden/>
              </w:rPr>
              <w:t>4</w:t>
            </w:r>
            <w:r>
              <w:rPr>
                <w:noProof/>
                <w:webHidden/>
              </w:rPr>
              <w:fldChar w:fldCharType="end"/>
            </w:r>
          </w:hyperlink>
        </w:p>
        <w:p w14:paraId="2C3D611B" w14:textId="5C01DBDF" w:rsidR="00BC7F4B" w:rsidRDefault="00BC7F4B">
          <w:pPr>
            <w:pStyle w:val="TOC2"/>
            <w:tabs>
              <w:tab w:val="right" w:leader="dot" w:pos="9350"/>
            </w:tabs>
            <w:rPr>
              <w:noProof/>
              <w:lang w:val="en-GB"/>
            </w:rPr>
          </w:pPr>
          <w:hyperlink w:anchor="_Toc7778584" w:history="1">
            <w:r w:rsidRPr="00412F3A">
              <w:rPr>
                <w:rStyle w:val="Hyperlink"/>
                <w:rFonts w:ascii="Times New Roman" w:hAnsi="Times New Roman" w:cs="Times New Roman"/>
                <w:noProof/>
              </w:rPr>
              <w:t>1.4 Current Business Environment</w:t>
            </w:r>
            <w:r>
              <w:rPr>
                <w:noProof/>
                <w:webHidden/>
              </w:rPr>
              <w:tab/>
            </w:r>
            <w:r>
              <w:rPr>
                <w:noProof/>
                <w:webHidden/>
              </w:rPr>
              <w:fldChar w:fldCharType="begin"/>
            </w:r>
            <w:r>
              <w:rPr>
                <w:noProof/>
                <w:webHidden/>
              </w:rPr>
              <w:instrText xml:space="preserve"> PAGEREF _Toc7778584 \h </w:instrText>
            </w:r>
            <w:r>
              <w:rPr>
                <w:noProof/>
                <w:webHidden/>
              </w:rPr>
            </w:r>
            <w:r>
              <w:rPr>
                <w:noProof/>
                <w:webHidden/>
              </w:rPr>
              <w:fldChar w:fldCharType="separate"/>
            </w:r>
            <w:r>
              <w:rPr>
                <w:noProof/>
                <w:webHidden/>
              </w:rPr>
              <w:t>4</w:t>
            </w:r>
            <w:r>
              <w:rPr>
                <w:noProof/>
                <w:webHidden/>
              </w:rPr>
              <w:fldChar w:fldCharType="end"/>
            </w:r>
          </w:hyperlink>
        </w:p>
        <w:p w14:paraId="49C313BD" w14:textId="427852EA" w:rsidR="00BC7F4B" w:rsidRDefault="00BC7F4B">
          <w:pPr>
            <w:pStyle w:val="TOC2"/>
            <w:tabs>
              <w:tab w:val="right" w:leader="dot" w:pos="9350"/>
            </w:tabs>
            <w:rPr>
              <w:noProof/>
              <w:lang w:val="en-GB"/>
            </w:rPr>
          </w:pPr>
          <w:hyperlink w:anchor="_Toc7778585" w:history="1">
            <w:r w:rsidRPr="00412F3A">
              <w:rPr>
                <w:rStyle w:val="Hyperlink"/>
                <w:rFonts w:ascii="Times New Roman" w:hAnsi="Times New Roman" w:cs="Times New Roman"/>
                <w:noProof/>
              </w:rPr>
              <w:t>1.5 PESTLE Analysis and SWOT Analysis</w:t>
            </w:r>
            <w:r>
              <w:rPr>
                <w:noProof/>
                <w:webHidden/>
              </w:rPr>
              <w:tab/>
            </w:r>
            <w:r>
              <w:rPr>
                <w:noProof/>
                <w:webHidden/>
              </w:rPr>
              <w:fldChar w:fldCharType="begin"/>
            </w:r>
            <w:r>
              <w:rPr>
                <w:noProof/>
                <w:webHidden/>
              </w:rPr>
              <w:instrText xml:space="preserve"> PAGEREF _Toc7778585 \h </w:instrText>
            </w:r>
            <w:r>
              <w:rPr>
                <w:noProof/>
                <w:webHidden/>
              </w:rPr>
            </w:r>
            <w:r>
              <w:rPr>
                <w:noProof/>
                <w:webHidden/>
              </w:rPr>
              <w:fldChar w:fldCharType="separate"/>
            </w:r>
            <w:r>
              <w:rPr>
                <w:noProof/>
                <w:webHidden/>
              </w:rPr>
              <w:t>5</w:t>
            </w:r>
            <w:r>
              <w:rPr>
                <w:noProof/>
                <w:webHidden/>
              </w:rPr>
              <w:fldChar w:fldCharType="end"/>
            </w:r>
          </w:hyperlink>
        </w:p>
        <w:p w14:paraId="5BD905B6" w14:textId="7CC1431A" w:rsidR="00BC7F4B" w:rsidRDefault="00BC7F4B">
          <w:pPr>
            <w:pStyle w:val="TOC3"/>
            <w:tabs>
              <w:tab w:val="right" w:leader="dot" w:pos="9350"/>
            </w:tabs>
            <w:rPr>
              <w:noProof/>
              <w:lang w:val="en-GB"/>
            </w:rPr>
          </w:pPr>
          <w:hyperlink w:anchor="_Toc7778586" w:history="1">
            <w:r w:rsidRPr="00412F3A">
              <w:rPr>
                <w:rStyle w:val="Hyperlink"/>
                <w:rFonts w:ascii="Times New Roman" w:hAnsi="Times New Roman" w:cs="Times New Roman"/>
                <w:noProof/>
              </w:rPr>
              <w:t>1.5.1 PESTLE</w:t>
            </w:r>
            <w:r>
              <w:rPr>
                <w:noProof/>
                <w:webHidden/>
              </w:rPr>
              <w:tab/>
            </w:r>
            <w:r>
              <w:rPr>
                <w:noProof/>
                <w:webHidden/>
              </w:rPr>
              <w:fldChar w:fldCharType="begin"/>
            </w:r>
            <w:r>
              <w:rPr>
                <w:noProof/>
                <w:webHidden/>
              </w:rPr>
              <w:instrText xml:space="preserve"> PAGEREF _Toc7778586 \h </w:instrText>
            </w:r>
            <w:r>
              <w:rPr>
                <w:noProof/>
                <w:webHidden/>
              </w:rPr>
            </w:r>
            <w:r>
              <w:rPr>
                <w:noProof/>
                <w:webHidden/>
              </w:rPr>
              <w:fldChar w:fldCharType="separate"/>
            </w:r>
            <w:r>
              <w:rPr>
                <w:noProof/>
                <w:webHidden/>
              </w:rPr>
              <w:t>5</w:t>
            </w:r>
            <w:r>
              <w:rPr>
                <w:noProof/>
                <w:webHidden/>
              </w:rPr>
              <w:fldChar w:fldCharType="end"/>
            </w:r>
          </w:hyperlink>
        </w:p>
        <w:p w14:paraId="2FBCFEF8" w14:textId="729B1CC9" w:rsidR="00BC7F4B" w:rsidRDefault="00BC7F4B">
          <w:pPr>
            <w:pStyle w:val="TOC3"/>
            <w:tabs>
              <w:tab w:val="right" w:leader="dot" w:pos="9350"/>
            </w:tabs>
            <w:rPr>
              <w:noProof/>
              <w:lang w:val="en-GB"/>
            </w:rPr>
          </w:pPr>
          <w:hyperlink w:anchor="_Toc7778587" w:history="1">
            <w:r w:rsidRPr="00412F3A">
              <w:rPr>
                <w:rStyle w:val="Hyperlink"/>
                <w:rFonts w:ascii="Times New Roman" w:hAnsi="Times New Roman" w:cs="Times New Roman"/>
                <w:noProof/>
              </w:rPr>
              <w:t>1.5.2 SWOT</w:t>
            </w:r>
            <w:r>
              <w:rPr>
                <w:noProof/>
                <w:webHidden/>
              </w:rPr>
              <w:tab/>
            </w:r>
            <w:r>
              <w:rPr>
                <w:noProof/>
                <w:webHidden/>
              </w:rPr>
              <w:fldChar w:fldCharType="begin"/>
            </w:r>
            <w:r>
              <w:rPr>
                <w:noProof/>
                <w:webHidden/>
              </w:rPr>
              <w:instrText xml:space="preserve"> PAGEREF _Toc7778587 \h </w:instrText>
            </w:r>
            <w:r>
              <w:rPr>
                <w:noProof/>
                <w:webHidden/>
              </w:rPr>
            </w:r>
            <w:r>
              <w:rPr>
                <w:noProof/>
                <w:webHidden/>
              </w:rPr>
              <w:fldChar w:fldCharType="separate"/>
            </w:r>
            <w:r>
              <w:rPr>
                <w:noProof/>
                <w:webHidden/>
              </w:rPr>
              <w:t>6</w:t>
            </w:r>
            <w:r>
              <w:rPr>
                <w:noProof/>
                <w:webHidden/>
              </w:rPr>
              <w:fldChar w:fldCharType="end"/>
            </w:r>
          </w:hyperlink>
        </w:p>
        <w:p w14:paraId="008E407F" w14:textId="364E3F3D" w:rsidR="00BC7F4B" w:rsidRDefault="00BC7F4B">
          <w:pPr>
            <w:pStyle w:val="TOC1"/>
            <w:tabs>
              <w:tab w:val="right" w:leader="dot" w:pos="9350"/>
            </w:tabs>
            <w:rPr>
              <w:noProof/>
              <w:lang w:val="en-GB"/>
            </w:rPr>
          </w:pPr>
          <w:hyperlink w:anchor="_Toc7778588" w:history="1">
            <w:r w:rsidRPr="00412F3A">
              <w:rPr>
                <w:rStyle w:val="Hyperlink"/>
                <w:rFonts w:ascii="Times New Roman" w:hAnsi="Times New Roman" w:cs="Times New Roman"/>
                <w:noProof/>
              </w:rPr>
              <w:t>3.0 Findings and Critical Analysis</w:t>
            </w:r>
            <w:r>
              <w:rPr>
                <w:noProof/>
                <w:webHidden/>
              </w:rPr>
              <w:tab/>
            </w:r>
            <w:r>
              <w:rPr>
                <w:noProof/>
                <w:webHidden/>
              </w:rPr>
              <w:fldChar w:fldCharType="begin"/>
            </w:r>
            <w:r>
              <w:rPr>
                <w:noProof/>
                <w:webHidden/>
              </w:rPr>
              <w:instrText xml:space="preserve"> PAGEREF _Toc7778588 \h </w:instrText>
            </w:r>
            <w:r>
              <w:rPr>
                <w:noProof/>
                <w:webHidden/>
              </w:rPr>
            </w:r>
            <w:r>
              <w:rPr>
                <w:noProof/>
                <w:webHidden/>
              </w:rPr>
              <w:fldChar w:fldCharType="separate"/>
            </w:r>
            <w:r>
              <w:rPr>
                <w:noProof/>
                <w:webHidden/>
              </w:rPr>
              <w:t>6</w:t>
            </w:r>
            <w:r>
              <w:rPr>
                <w:noProof/>
                <w:webHidden/>
              </w:rPr>
              <w:fldChar w:fldCharType="end"/>
            </w:r>
          </w:hyperlink>
        </w:p>
        <w:p w14:paraId="6C4CF7CA" w14:textId="77A4253B" w:rsidR="00BC7F4B" w:rsidRDefault="00BC7F4B">
          <w:pPr>
            <w:pStyle w:val="TOC2"/>
            <w:tabs>
              <w:tab w:val="right" w:leader="dot" w:pos="9350"/>
            </w:tabs>
            <w:rPr>
              <w:noProof/>
              <w:lang w:val="en-GB"/>
            </w:rPr>
          </w:pPr>
          <w:hyperlink w:anchor="_Toc7778589" w:history="1">
            <w:r w:rsidRPr="00412F3A">
              <w:rPr>
                <w:rStyle w:val="Hyperlink"/>
                <w:rFonts w:ascii="Times New Roman" w:hAnsi="Times New Roman" w:cs="Times New Roman"/>
                <w:noProof/>
              </w:rPr>
              <w:t>3.1 Primary Research</w:t>
            </w:r>
            <w:r>
              <w:rPr>
                <w:noProof/>
                <w:webHidden/>
              </w:rPr>
              <w:tab/>
            </w:r>
            <w:r>
              <w:rPr>
                <w:noProof/>
                <w:webHidden/>
              </w:rPr>
              <w:fldChar w:fldCharType="begin"/>
            </w:r>
            <w:r>
              <w:rPr>
                <w:noProof/>
                <w:webHidden/>
              </w:rPr>
              <w:instrText xml:space="preserve"> PAGEREF _Toc7778589 \h </w:instrText>
            </w:r>
            <w:r>
              <w:rPr>
                <w:noProof/>
                <w:webHidden/>
              </w:rPr>
            </w:r>
            <w:r>
              <w:rPr>
                <w:noProof/>
                <w:webHidden/>
              </w:rPr>
              <w:fldChar w:fldCharType="separate"/>
            </w:r>
            <w:r>
              <w:rPr>
                <w:noProof/>
                <w:webHidden/>
              </w:rPr>
              <w:t>6</w:t>
            </w:r>
            <w:r>
              <w:rPr>
                <w:noProof/>
                <w:webHidden/>
              </w:rPr>
              <w:fldChar w:fldCharType="end"/>
            </w:r>
          </w:hyperlink>
        </w:p>
        <w:p w14:paraId="5FCAEE4D" w14:textId="376D005D" w:rsidR="00BC7F4B" w:rsidRDefault="00BC7F4B">
          <w:pPr>
            <w:pStyle w:val="TOC3"/>
            <w:tabs>
              <w:tab w:val="right" w:leader="dot" w:pos="9350"/>
            </w:tabs>
            <w:rPr>
              <w:noProof/>
              <w:lang w:val="en-GB"/>
            </w:rPr>
          </w:pPr>
          <w:hyperlink w:anchor="_Toc7778590" w:history="1">
            <w:r w:rsidRPr="00412F3A">
              <w:rPr>
                <w:rStyle w:val="Hyperlink"/>
                <w:rFonts w:ascii="Times New Roman" w:hAnsi="Times New Roman" w:cs="Times New Roman"/>
                <w:noProof/>
              </w:rPr>
              <w:t>3.1.1 What research was conducted</w:t>
            </w:r>
            <w:r>
              <w:rPr>
                <w:noProof/>
                <w:webHidden/>
              </w:rPr>
              <w:tab/>
            </w:r>
            <w:r>
              <w:rPr>
                <w:noProof/>
                <w:webHidden/>
              </w:rPr>
              <w:fldChar w:fldCharType="begin"/>
            </w:r>
            <w:r>
              <w:rPr>
                <w:noProof/>
                <w:webHidden/>
              </w:rPr>
              <w:instrText xml:space="preserve"> PAGEREF _Toc7778590 \h </w:instrText>
            </w:r>
            <w:r>
              <w:rPr>
                <w:noProof/>
                <w:webHidden/>
              </w:rPr>
            </w:r>
            <w:r>
              <w:rPr>
                <w:noProof/>
                <w:webHidden/>
              </w:rPr>
              <w:fldChar w:fldCharType="separate"/>
            </w:r>
            <w:r>
              <w:rPr>
                <w:noProof/>
                <w:webHidden/>
              </w:rPr>
              <w:t>6</w:t>
            </w:r>
            <w:r>
              <w:rPr>
                <w:noProof/>
                <w:webHidden/>
              </w:rPr>
              <w:fldChar w:fldCharType="end"/>
            </w:r>
          </w:hyperlink>
        </w:p>
        <w:p w14:paraId="0724F756" w14:textId="4BC3B4BD" w:rsidR="00BC7F4B" w:rsidRDefault="00BC7F4B">
          <w:pPr>
            <w:pStyle w:val="TOC3"/>
            <w:tabs>
              <w:tab w:val="right" w:leader="dot" w:pos="9350"/>
            </w:tabs>
            <w:rPr>
              <w:noProof/>
              <w:lang w:val="en-GB"/>
            </w:rPr>
          </w:pPr>
          <w:hyperlink w:anchor="_Toc7778591" w:history="1">
            <w:r w:rsidRPr="00412F3A">
              <w:rPr>
                <w:rStyle w:val="Hyperlink"/>
                <w:rFonts w:ascii="Times New Roman" w:hAnsi="Times New Roman" w:cs="Times New Roman"/>
                <w:noProof/>
              </w:rPr>
              <w:t>3.1.2 How it was conducted</w:t>
            </w:r>
            <w:r>
              <w:rPr>
                <w:noProof/>
                <w:webHidden/>
              </w:rPr>
              <w:tab/>
            </w:r>
            <w:r>
              <w:rPr>
                <w:noProof/>
                <w:webHidden/>
              </w:rPr>
              <w:fldChar w:fldCharType="begin"/>
            </w:r>
            <w:r>
              <w:rPr>
                <w:noProof/>
                <w:webHidden/>
              </w:rPr>
              <w:instrText xml:space="preserve"> PAGEREF _Toc7778591 \h </w:instrText>
            </w:r>
            <w:r>
              <w:rPr>
                <w:noProof/>
                <w:webHidden/>
              </w:rPr>
            </w:r>
            <w:r>
              <w:rPr>
                <w:noProof/>
                <w:webHidden/>
              </w:rPr>
              <w:fldChar w:fldCharType="separate"/>
            </w:r>
            <w:r>
              <w:rPr>
                <w:noProof/>
                <w:webHidden/>
              </w:rPr>
              <w:t>7</w:t>
            </w:r>
            <w:r>
              <w:rPr>
                <w:noProof/>
                <w:webHidden/>
              </w:rPr>
              <w:fldChar w:fldCharType="end"/>
            </w:r>
          </w:hyperlink>
        </w:p>
        <w:p w14:paraId="30315F48" w14:textId="7B67C277" w:rsidR="00BC7F4B" w:rsidRDefault="00BC7F4B">
          <w:pPr>
            <w:pStyle w:val="TOC3"/>
            <w:tabs>
              <w:tab w:val="right" w:leader="dot" w:pos="9350"/>
            </w:tabs>
            <w:rPr>
              <w:noProof/>
              <w:lang w:val="en-GB"/>
            </w:rPr>
          </w:pPr>
          <w:hyperlink w:anchor="_Toc7778592" w:history="1">
            <w:r w:rsidRPr="00412F3A">
              <w:rPr>
                <w:rStyle w:val="Hyperlink"/>
                <w:rFonts w:ascii="Times New Roman" w:hAnsi="Times New Roman" w:cs="Times New Roman"/>
                <w:noProof/>
              </w:rPr>
              <w:t>3.1.3 Ethical Issues</w:t>
            </w:r>
            <w:r>
              <w:rPr>
                <w:noProof/>
                <w:webHidden/>
              </w:rPr>
              <w:tab/>
            </w:r>
            <w:r>
              <w:rPr>
                <w:noProof/>
                <w:webHidden/>
              </w:rPr>
              <w:fldChar w:fldCharType="begin"/>
            </w:r>
            <w:r>
              <w:rPr>
                <w:noProof/>
                <w:webHidden/>
              </w:rPr>
              <w:instrText xml:space="preserve"> PAGEREF _Toc7778592 \h </w:instrText>
            </w:r>
            <w:r>
              <w:rPr>
                <w:noProof/>
                <w:webHidden/>
              </w:rPr>
            </w:r>
            <w:r>
              <w:rPr>
                <w:noProof/>
                <w:webHidden/>
              </w:rPr>
              <w:fldChar w:fldCharType="separate"/>
            </w:r>
            <w:r>
              <w:rPr>
                <w:noProof/>
                <w:webHidden/>
              </w:rPr>
              <w:t>7</w:t>
            </w:r>
            <w:r>
              <w:rPr>
                <w:noProof/>
                <w:webHidden/>
              </w:rPr>
              <w:fldChar w:fldCharType="end"/>
            </w:r>
          </w:hyperlink>
        </w:p>
        <w:p w14:paraId="71211A1B" w14:textId="14501A5C" w:rsidR="00BC7F4B" w:rsidRDefault="00BC7F4B">
          <w:pPr>
            <w:pStyle w:val="TOC2"/>
            <w:tabs>
              <w:tab w:val="right" w:leader="dot" w:pos="9350"/>
            </w:tabs>
            <w:rPr>
              <w:noProof/>
              <w:lang w:val="en-GB"/>
            </w:rPr>
          </w:pPr>
          <w:hyperlink w:anchor="_Toc7778593" w:history="1">
            <w:r w:rsidRPr="00412F3A">
              <w:rPr>
                <w:rStyle w:val="Hyperlink"/>
                <w:rFonts w:ascii="Times New Roman" w:hAnsi="Times New Roman" w:cs="Times New Roman"/>
                <w:noProof/>
              </w:rPr>
              <w:t>3.2 Primary Research results</w:t>
            </w:r>
            <w:r>
              <w:rPr>
                <w:noProof/>
                <w:webHidden/>
              </w:rPr>
              <w:tab/>
            </w:r>
            <w:r>
              <w:rPr>
                <w:noProof/>
                <w:webHidden/>
              </w:rPr>
              <w:fldChar w:fldCharType="begin"/>
            </w:r>
            <w:r>
              <w:rPr>
                <w:noProof/>
                <w:webHidden/>
              </w:rPr>
              <w:instrText xml:space="preserve"> PAGEREF _Toc7778593 \h </w:instrText>
            </w:r>
            <w:r>
              <w:rPr>
                <w:noProof/>
                <w:webHidden/>
              </w:rPr>
            </w:r>
            <w:r>
              <w:rPr>
                <w:noProof/>
                <w:webHidden/>
              </w:rPr>
              <w:fldChar w:fldCharType="separate"/>
            </w:r>
            <w:r>
              <w:rPr>
                <w:noProof/>
                <w:webHidden/>
              </w:rPr>
              <w:t>7</w:t>
            </w:r>
            <w:r>
              <w:rPr>
                <w:noProof/>
                <w:webHidden/>
              </w:rPr>
              <w:fldChar w:fldCharType="end"/>
            </w:r>
          </w:hyperlink>
        </w:p>
        <w:p w14:paraId="1DF36C8E" w14:textId="3371750A" w:rsidR="00BC7F4B" w:rsidRDefault="00BC7F4B">
          <w:pPr>
            <w:pStyle w:val="TOC3"/>
            <w:tabs>
              <w:tab w:val="right" w:leader="dot" w:pos="9350"/>
            </w:tabs>
            <w:rPr>
              <w:noProof/>
              <w:lang w:val="en-GB"/>
            </w:rPr>
          </w:pPr>
          <w:hyperlink w:anchor="_Toc7778594" w:history="1">
            <w:r w:rsidRPr="00412F3A">
              <w:rPr>
                <w:rStyle w:val="Hyperlink"/>
                <w:rFonts w:ascii="Times New Roman" w:hAnsi="Times New Roman" w:cs="Times New Roman"/>
                <w:noProof/>
              </w:rPr>
              <w:t>3.2.1 Questionnaire Results: Graphs</w:t>
            </w:r>
            <w:r>
              <w:rPr>
                <w:noProof/>
                <w:webHidden/>
              </w:rPr>
              <w:tab/>
            </w:r>
            <w:r>
              <w:rPr>
                <w:noProof/>
                <w:webHidden/>
              </w:rPr>
              <w:fldChar w:fldCharType="begin"/>
            </w:r>
            <w:r>
              <w:rPr>
                <w:noProof/>
                <w:webHidden/>
              </w:rPr>
              <w:instrText xml:space="preserve"> PAGEREF _Toc7778594 \h </w:instrText>
            </w:r>
            <w:r>
              <w:rPr>
                <w:noProof/>
                <w:webHidden/>
              </w:rPr>
            </w:r>
            <w:r>
              <w:rPr>
                <w:noProof/>
                <w:webHidden/>
              </w:rPr>
              <w:fldChar w:fldCharType="separate"/>
            </w:r>
            <w:r>
              <w:rPr>
                <w:noProof/>
                <w:webHidden/>
              </w:rPr>
              <w:t>7</w:t>
            </w:r>
            <w:r>
              <w:rPr>
                <w:noProof/>
                <w:webHidden/>
              </w:rPr>
              <w:fldChar w:fldCharType="end"/>
            </w:r>
          </w:hyperlink>
        </w:p>
        <w:p w14:paraId="1E98490C" w14:textId="47F22434" w:rsidR="00BC7F4B" w:rsidRDefault="00BC7F4B">
          <w:pPr>
            <w:pStyle w:val="TOC3"/>
            <w:tabs>
              <w:tab w:val="right" w:leader="dot" w:pos="9350"/>
            </w:tabs>
            <w:rPr>
              <w:noProof/>
              <w:lang w:val="en-GB"/>
            </w:rPr>
          </w:pPr>
          <w:hyperlink w:anchor="_Toc7778595" w:history="1">
            <w:r w:rsidRPr="00412F3A">
              <w:rPr>
                <w:rStyle w:val="Hyperlink"/>
                <w:rFonts w:ascii="Times New Roman" w:hAnsi="Times New Roman" w:cs="Times New Roman"/>
                <w:noProof/>
              </w:rPr>
              <w:t>3.2.2 Analysis of results</w:t>
            </w:r>
            <w:r>
              <w:rPr>
                <w:noProof/>
                <w:webHidden/>
              </w:rPr>
              <w:tab/>
            </w:r>
            <w:r>
              <w:rPr>
                <w:noProof/>
                <w:webHidden/>
              </w:rPr>
              <w:fldChar w:fldCharType="begin"/>
            </w:r>
            <w:r>
              <w:rPr>
                <w:noProof/>
                <w:webHidden/>
              </w:rPr>
              <w:instrText xml:space="preserve"> PAGEREF _Toc7778595 \h </w:instrText>
            </w:r>
            <w:r>
              <w:rPr>
                <w:noProof/>
                <w:webHidden/>
              </w:rPr>
            </w:r>
            <w:r>
              <w:rPr>
                <w:noProof/>
                <w:webHidden/>
              </w:rPr>
              <w:fldChar w:fldCharType="separate"/>
            </w:r>
            <w:r>
              <w:rPr>
                <w:noProof/>
                <w:webHidden/>
              </w:rPr>
              <w:t>7</w:t>
            </w:r>
            <w:r>
              <w:rPr>
                <w:noProof/>
                <w:webHidden/>
              </w:rPr>
              <w:fldChar w:fldCharType="end"/>
            </w:r>
          </w:hyperlink>
        </w:p>
        <w:p w14:paraId="53371372" w14:textId="2931439E" w:rsidR="00BC7F4B" w:rsidRDefault="00BC7F4B">
          <w:pPr>
            <w:pStyle w:val="TOC3"/>
            <w:tabs>
              <w:tab w:val="right" w:leader="dot" w:pos="9350"/>
            </w:tabs>
            <w:rPr>
              <w:noProof/>
              <w:lang w:val="en-GB"/>
            </w:rPr>
          </w:pPr>
          <w:hyperlink w:anchor="_Toc7778596" w:history="1">
            <w:r w:rsidRPr="00412F3A">
              <w:rPr>
                <w:rStyle w:val="Hyperlink"/>
                <w:rFonts w:ascii="Times New Roman" w:hAnsi="Times New Roman" w:cs="Times New Roman"/>
                <w:noProof/>
              </w:rPr>
              <w:t>3.2.3 Interview Results</w:t>
            </w:r>
            <w:r>
              <w:rPr>
                <w:noProof/>
                <w:webHidden/>
              </w:rPr>
              <w:tab/>
            </w:r>
            <w:r>
              <w:rPr>
                <w:noProof/>
                <w:webHidden/>
              </w:rPr>
              <w:fldChar w:fldCharType="begin"/>
            </w:r>
            <w:r>
              <w:rPr>
                <w:noProof/>
                <w:webHidden/>
              </w:rPr>
              <w:instrText xml:space="preserve"> PAGEREF _Toc7778596 \h </w:instrText>
            </w:r>
            <w:r>
              <w:rPr>
                <w:noProof/>
                <w:webHidden/>
              </w:rPr>
            </w:r>
            <w:r>
              <w:rPr>
                <w:noProof/>
                <w:webHidden/>
              </w:rPr>
              <w:fldChar w:fldCharType="separate"/>
            </w:r>
            <w:r>
              <w:rPr>
                <w:noProof/>
                <w:webHidden/>
              </w:rPr>
              <w:t>12</w:t>
            </w:r>
            <w:r>
              <w:rPr>
                <w:noProof/>
                <w:webHidden/>
              </w:rPr>
              <w:fldChar w:fldCharType="end"/>
            </w:r>
          </w:hyperlink>
        </w:p>
        <w:p w14:paraId="02F1DE33" w14:textId="5183B631" w:rsidR="00BC7F4B" w:rsidRDefault="00BC7F4B">
          <w:pPr>
            <w:pStyle w:val="TOC2"/>
            <w:tabs>
              <w:tab w:val="right" w:leader="dot" w:pos="9350"/>
            </w:tabs>
            <w:rPr>
              <w:noProof/>
              <w:lang w:val="en-GB"/>
            </w:rPr>
          </w:pPr>
          <w:hyperlink w:anchor="_Toc7778597" w:history="1">
            <w:r w:rsidRPr="00412F3A">
              <w:rPr>
                <w:rStyle w:val="Hyperlink"/>
                <w:rFonts w:ascii="Times New Roman" w:hAnsi="Times New Roman" w:cs="Times New Roman"/>
                <w:noProof/>
              </w:rPr>
              <w:t>3.3 Secondary research</w:t>
            </w:r>
            <w:r>
              <w:rPr>
                <w:noProof/>
                <w:webHidden/>
              </w:rPr>
              <w:tab/>
            </w:r>
            <w:r>
              <w:rPr>
                <w:noProof/>
                <w:webHidden/>
              </w:rPr>
              <w:fldChar w:fldCharType="begin"/>
            </w:r>
            <w:r>
              <w:rPr>
                <w:noProof/>
                <w:webHidden/>
              </w:rPr>
              <w:instrText xml:space="preserve"> PAGEREF _Toc7778597 \h </w:instrText>
            </w:r>
            <w:r>
              <w:rPr>
                <w:noProof/>
                <w:webHidden/>
              </w:rPr>
            </w:r>
            <w:r>
              <w:rPr>
                <w:noProof/>
                <w:webHidden/>
              </w:rPr>
              <w:fldChar w:fldCharType="separate"/>
            </w:r>
            <w:r>
              <w:rPr>
                <w:noProof/>
                <w:webHidden/>
              </w:rPr>
              <w:t>14</w:t>
            </w:r>
            <w:r>
              <w:rPr>
                <w:noProof/>
                <w:webHidden/>
              </w:rPr>
              <w:fldChar w:fldCharType="end"/>
            </w:r>
          </w:hyperlink>
        </w:p>
        <w:p w14:paraId="13E5FF94" w14:textId="52587853" w:rsidR="00BC7F4B" w:rsidRDefault="00BC7F4B">
          <w:pPr>
            <w:pStyle w:val="TOC3"/>
            <w:tabs>
              <w:tab w:val="right" w:leader="dot" w:pos="9350"/>
            </w:tabs>
            <w:rPr>
              <w:noProof/>
              <w:lang w:val="en-GB"/>
            </w:rPr>
          </w:pPr>
          <w:hyperlink w:anchor="_Toc7778598" w:history="1">
            <w:r w:rsidRPr="00412F3A">
              <w:rPr>
                <w:rStyle w:val="Hyperlink"/>
                <w:rFonts w:ascii="Times New Roman" w:hAnsi="Times New Roman" w:cs="Times New Roman"/>
                <w:noProof/>
              </w:rPr>
              <w:t>3.3.1 Intrinsic motivation and incentivization</w:t>
            </w:r>
            <w:r>
              <w:rPr>
                <w:noProof/>
                <w:webHidden/>
              </w:rPr>
              <w:tab/>
            </w:r>
            <w:r>
              <w:rPr>
                <w:noProof/>
                <w:webHidden/>
              </w:rPr>
              <w:fldChar w:fldCharType="begin"/>
            </w:r>
            <w:r>
              <w:rPr>
                <w:noProof/>
                <w:webHidden/>
              </w:rPr>
              <w:instrText xml:space="preserve"> PAGEREF _Toc7778598 \h </w:instrText>
            </w:r>
            <w:r>
              <w:rPr>
                <w:noProof/>
                <w:webHidden/>
              </w:rPr>
            </w:r>
            <w:r>
              <w:rPr>
                <w:noProof/>
                <w:webHidden/>
              </w:rPr>
              <w:fldChar w:fldCharType="separate"/>
            </w:r>
            <w:r>
              <w:rPr>
                <w:noProof/>
                <w:webHidden/>
              </w:rPr>
              <w:t>14</w:t>
            </w:r>
            <w:r>
              <w:rPr>
                <w:noProof/>
                <w:webHidden/>
              </w:rPr>
              <w:fldChar w:fldCharType="end"/>
            </w:r>
          </w:hyperlink>
        </w:p>
        <w:p w14:paraId="798A9B52" w14:textId="727CB806" w:rsidR="00BC7F4B" w:rsidRDefault="00BC7F4B">
          <w:pPr>
            <w:pStyle w:val="TOC3"/>
            <w:tabs>
              <w:tab w:val="right" w:leader="dot" w:pos="9350"/>
            </w:tabs>
            <w:rPr>
              <w:noProof/>
              <w:lang w:val="en-GB"/>
            </w:rPr>
          </w:pPr>
          <w:hyperlink w:anchor="_Toc7778599" w:history="1">
            <w:r w:rsidRPr="00412F3A">
              <w:rPr>
                <w:rStyle w:val="Hyperlink"/>
                <w:rFonts w:ascii="Times New Roman" w:hAnsi="Times New Roman" w:cs="Times New Roman"/>
                <w:noProof/>
              </w:rPr>
              <w:t>3.3.2 Why people are not volunteering</w:t>
            </w:r>
            <w:r>
              <w:rPr>
                <w:noProof/>
                <w:webHidden/>
              </w:rPr>
              <w:tab/>
            </w:r>
            <w:r>
              <w:rPr>
                <w:noProof/>
                <w:webHidden/>
              </w:rPr>
              <w:fldChar w:fldCharType="begin"/>
            </w:r>
            <w:r>
              <w:rPr>
                <w:noProof/>
                <w:webHidden/>
              </w:rPr>
              <w:instrText xml:space="preserve"> PAGEREF _Toc7778599 \h </w:instrText>
            </w:r>
            <w:r>
              <w:rPr>
                <w:noProof/>
                <w:webHidden/>
              </w:rPr>
            </w:r>
            <w:r>
              <w:rPr>
                <w:noProof/>
                <w:webHidden/>
              </w:rPr>
              <w:fldChar w:fldCharType="separate"/>
            </w:r>
            <w:r>
              <w:rPr>
                <w:noProof/>
                <w:webHidden/>
              </w:rPr>
              <w:t>15</w:t>
            </w:r>
            <w:r>
              <w:rPr>
                <w:noProof/>
                <w:webHidden/>
              </w:rPr>
              <w:fldChar w:fldCharType="end"/>
            </w:r>
          </w:hyperlink>
        </w:p>
        <w:p w14:paraId="55757F5D" w14:textId="737C5EBC" w:rsidR="00BC7F4B" w:rsidRDefault="00BC7F4B">
          <w:pPr>
            <w:pStyle w:val="TOC3"/>
            <w:tabs>
              <w:tab w:val="right" w:leader="dot" w:pos="9350"/>
            </w:tabs>
            <w:rPr>
              <w:noProof/>
              <w:lang w:val="en-GB"/>
            </w:rPr>
          </w:pPr>
          <w:hyperlink w:anchor="_Toc7778600" w:history="1">
            <w:r w:rsidRPr="00412F3A">
              <w:rPr>
                <w:rStyle w:val="Hyperlink"/>
                <w:rFonts w:ascii="Times New Roman" w:hAnsi="Times New Roman" w:cs="Times New Roman"/>
                <w:noProof/>
              </w:rPr>
              <w:t>3.3.3 Increasing the interest level of volunteering for Swansea Sea Cadets</w:t>
            </w:r>
            <w:r>
              <w:rPr>
                <w:noProof/>
                <w:webHidden/>
              </w:rPr>
              <w:tab/>
            </w:r>
            <w:r>
              <w:rPr>
                <w:noProof/>
                <w:webHidden/>
              </w:rPr>
              <w:fldChar w:fldCharType="begin"/>
            </w:r>
            <w:r>
              <w:rPr>
                <w:noProof/>
                <w:webHidden/>
              </w:rPr>
              <w:instrText xml:space="preserve"> PAGEREF _Toc7778600 \h </w:instrText>
            </w:r>
            <w:r>
              <w:rPr>
                <w:noProof/>
                <w:webHidden/>
              </w:rPr>
            </w:r>
            <w:r>
              <w:rPr>
                <w:noProof/>
                <w:webHidden/>
              </w:rPr>
              <w:fldChar w:fldCharType="separate"/>
            </w:r>
            <w:r>
              <w:rPr>
                <w:noProof/>
                <w:webHidden/>
              </w:rPr>
              <w:t>15</w:t>
            </w:r>
            <w:r>
              <w:rPr>
                <w:noProof/>
                <w:webHidden/>
              </w:rPr>
              <w:fldChar w:fldCharType="end"/>
            </w:r>
          </w:hyperlink>
        </w:p>
        <w:p w14:paraId="17A40641" w14:textId="27FA99E2" w:rsidR="00BC7F4B" w:rsidRDefault="00BC7F4B">
          <w:pPr>
            <w:pStyle w:val="TOC1"/>
            <w:tabs>
              <w:tab w:val="right" w:leader="dot" w:pos="9350"/>
            </w:tabs>
            <w:rPr>
              <w:noProof/>
              <w:lang w:val="en-GB"/>
            </w:rPr>
          </w:pPr>
          <w:hyperlink w:anchor="_Toc7778601" w:history="1">
            <w:r w:rsidRPr="00412F3A">
              <w:rPr>
                <w:rStyle w:val="Hyperlink"/>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_Toc7778601 \h </w:instrText>
            </w:r>
            <w:r>
              <w:rPr>
                <w:noProof/>
                <w:webHidden/>
              </w:rPr>
            </w:r>
            <w:r>
              <w:rPr>
                <w:noProof/>
                <w:webHidden/>
              </w:rPr>
              <w:fldChar w:fldCharType="separate"/>
            </w:r>
            <w:r>
              <w:rPr>
                <w:noProof/>
                <w:webHidden/>
              </w:rPr>
              <w:t>17</w:t>
            </w:r>
            <w:r>
              <w:rPr>
                <w:noProof/>
                <w:webHidden/>
              </w:rPr>
              <w:fldChar w:fldCharType="end"/>
            </w:r>
          </w:hyperlink>
        </w:p>
        <w:p w14:paraId="0A909B92" w14:textId="24D20185" w:rsidR="00BC7F4B" w:rsidRDefault="00BC7F4B">
          <w:pPr>
            <w:pStyle w:val="TOC1"/>
            <w:tabs>
              <w:tab w:val="right" w:leader="dot" w:pos="9350"/>
            </w:tabs>
            <w:rPr>
              <w:noProof/>
              <w:lang w:val="en-GB"/>
            </w:rPr>
          </w:pPr>
          <w:hyperlink w:anchor="_Toc7778602" w:history="1">
            <w:r w:rsidRPr="00412F3A">
              <w:rPr>
                <w:rStyle w:val="Hyperlink"/>
                <w:rFonts w:ascii="Times New Roman" w:hAnsi="Times New Roman" w:cs="Times New Roman"/>
                <w:noProof/>
              </w:rPr>
              <w:t>5.0 Recommendations</w:t>
            </w:r>
            <w:r>
              <w:rPr>
                <w:noProof/>
                <w:webHidden/>
              </w:rPr>
              <w:tab/>
            </w:r>
            <w:r>
              <w:rPr>
                <w:noProof/>
                <w:webHidden/>
              </w:rPr>
              <w:fldChar w:fldCharType="begin"/>
            </w:r>
            <w:r>
              <w:rPr>
                <w:noProof/>
                <w:webHidden/>
              </w:rPr>
              <w:instrText xml:space="preserve"> PAGEREF _Toc7778602 \h </w:instrText>
            </w:r>
            <w:r>
              <w:rPr>
                <w:noProof/>
                <w:webHidden/>
              </w:rPr>
            </w:r>
            <w:r>
              <w:rPr>
                <w:noProof/>
                <w:webHidden/>
              </w:rPr>
              <w:fldChar w:fldCharType="separate"/>
            </w:r>
            <w:r>
              <w:rPr>
                <w:noProof/>
                <w:webHidden/>
              </w:rPr>
              <w:t>17</w:t>
            </w:r>
            <w:r>
              <w:rPr>
                <w:noProof/>
                <w:webHidden/>
              </w:rPr>
              <w:fldChar w:fldCharType="end"/>
            </w:r>
          </w:hyperlink>
        </w:p>
        <w:p w14:paraId="68ACED1A" w14:textId="557797B6" w:rsidR="00BC7F4B" w:rsidRDefault="00BC7F4B">
          <w:pPr>
            <w:pStyle w:val="TOC1"/>
            <w:tabs>
              <w:tab w:val="right" w:leader="dot" w:pos="9350"/>
            </w:tabs>
            <w:rPr>
              <w:noProof/>
              <w:lang w:val="en-GB"/>
            </w:rPr>
          </w:pPr>
          <w:hyperlink w:anchor="_Toc7778603" w:history="1">
            <w:r w:rsidRPr="00412F3A">
              <w:rPr>
                <w:rStyle w:val="Hyperlink"/>
                <w:rFonts w:ascii="Times New Roman" w:hAnsi="Times New Roman" w:cs="Times New Roman"/>
                <w:noProof/>
              </w:rPr>
              <w:t>6.0 Appendices</w:t>
            </w:r>
            <w:r>
              <w:rPr>
                <w:noProof/>
                <w:webHidden/>
              </w:rPr>
              <w:tab/>
            </w:r>
            <w:r>
              <w:rPr>
                <w:noProof/>
                <w:webHidden/>
              </w:rPr>
              <w:fldChar w:fldCharType="begin"/>
            </w:r>
            <w:r>
              <w:rPr>
                <w:noProof/>
                <w:webHidden/>
              </w:rPr>
              <w:instrText xml:space="preserve"> PAGEREF _Toc7778603 \h </w:instrText>
            </w:r>
            <w:r>
              <w:rPr>
                <w:noProof/>
                <w:webHidden/>
              </w:rPr>
            </w:r>
            <w:r>
              <w:rPr>
                <w:noProof/>
                <w:webHidden/>
              </w:rPr>
              <w:fldChar w:fldCharType="separate"/>
            </w:r>
            <w:r>
              <w:rPr>
                <w:noProof/>
                <w:webHidden/>
              </w:rPr>
              <w:t>19</w:t>
            </w:r>
            <w:r>
              <w:rPr>
                <w:noProof/>
                <w:webHidden/>
              </w:rPr>
              <w:fldChar w:fldCharType="end"/>
            </w:r>
          </w:hyperlink>
        </w:p>
        <w:p w14:paraId="4D110012" w14:textId="07569865" w:rsidR="00BC7F4B" w:rsidRDefault="00BC7F4B">
          <w:pPr>
            <w:pStyle w:val="TOC2"/>
            <w:tabs>
              <w:tab w:val="right" w:leader="dot" w:pos="9350"/>
            </w:tabs>
            <w:rPr>
              <w:noProof/>
              <w:lang w:val="en-GB"/>
            </w:rPr>
          </w:pPr>
          <w:hyperlink w:anchor="_Toc7778604" w:history="1">
            <w:r w:rsidRPr="00412F3A">
              <w:rPr>
                <w:rStyle w:val="Hyperlink"/>
                <w:rFonts w:ascii="Times New Roman" w:hAnsi="Times New Roman" w:cs="Times New Roman"/>
                <w:noProof/>
              </w:rPr>
              <w:t>Appendix 1: SWOT Analysis of Swansea Sea Cadets.</w:t>
            </w:r>
            <w:r>
              <w:rPr>
                <w:noProof/>
                <w:webHidden/>
              </w:rPr>
              <w:tab/>
            </w:r>
            <w:r>
              <w:rPr>
                <w:noProof/>
                <w:webHidden/>
              </w:rPr>
              <w:fldChar w:fldCharType="begin"/>
            </w:r>
            <w:r>
              <w:rPr>
                <w:noProof/>
                <w:webHidden/>
              </w:rPr>
              <w:instrText xml:space="preserve"> PAGEREF _Toc7778604 \h </w:instrText>
            </w:r>
            <w:r>
              <w:rPr>
                <w:noProof/>
                <w:webHidden/>
              </w:rPr>
            </w:r>
            <w:r>
              <w:rPr>
                <w:noProof/>
                <w:webHidden/>
              </w:rPr>
              <w:fldChar w:fldCharType="separate"/>
            </w:r>
            <w:r>
              <w:rPr>
                <w:noProof/>
                <w:webHidden/>
              </w:rPr>
              <w:t>19</w:t>
            </w:r>
            <w:r>
              <w:rPr>
                <w:noProof/>
                <w:webHidden/>
              </w:rPr>
              <w:fldChar w:fldCharType="end"/>
            </w:r>
          </w:hyperlink>
        </w:p>
        <w:p w14:paraId="203C9586" w14:textId="564E3D41" w:rsidR="00BC7F4B" w:rsidRDefault="00BC7F4B">
          <w:pPr>
            <w:pStyle w:val="TOC2"/>
            <w:tabs>
              <w:tab w:val="right" w:leader="dot" w:pos="9350"/>
            </w:tabs>
            <w:rPr>
              <w:noProof/>
              <w:lang w:val="en-GB"/>
            </w:rPr>
          </w:pPr>
          <w:hyperlink w:anchor="_Toc7778605" w:history="1">
            <w:r w:rsidRPr="00412F3A">
              <w:rPr>
                <w:rStyle w:val="Hyperlink"/>
                <w:rFonts w:ascii="Times New Roman" w:hAnsi="Times New Roman" w:cs="Times New Roman"/>
                <w:noProof/>
              </w:rPr>
              <w:t>Appendix 2: Questionnaire</w:t>
            </w:r>
            <w:r>
              <w:rPr>
                <w:noProof/>
                <w:webHidden/>
              </w:rPr>
              <w:tab/>
            </w:r>
            <w:r>
              <w:rPr>
                <w:noProof/>
                <w:webHidden/>
              </w:rPr>
              <w:fldChar w:fldCharType="begin"/>
            </w:r>
            <w:r>
              <w:rPr>
                <w:noProof/>
                <w:webHidden/>
              </w:rPr>
              <w:instrText xml:space="preserve"> PAGEREF _Toc7778605 \h </w:instrText>
            </w:r>
            <w:r>
              <w:rPr>
                <w:noProof/>
                <w:webHidden/>
              </w:rPr>
            </w:r>
            <w:r>
              <w:rPr>
                <w:noProof/>
                <w:webHidden/>
              </w:rPr>
              <w:fldChar w:fldCharType="separate"/>
            </w:r>
            <w:r>
              <w:rPr>
                <w:noProof/>
                <w:webHidden/>
              </w:rPr>
              <w:t>20</w:t>
            </w:r>
            <w:r>
              <w:rPr>
                <w:noProof/>
                <w:webHidden/>
              </w:rPr>
              <w:fldChar w:fldCharType="end"/>
            </w:r>
          </w:hyperlink>
        </w:p>
        <w:p w14:paraId="4F40E722" w14:textId="4EB2B771" w:rsidR="00BC7F4B" w:rsidRDefault="00BC7F4B">
          <w:pPr>
            <w:pStyle w:val="TOC2"/>
            <w:tabs>
              <w:tab w:val="right" w:leader="dot" w:pos="9350"/>
            </w:tabs>
            <w:rPr>
              <w:noProof/>
              <w:lang w:val="en-GB"/>
            </w:rPr>
          </w:pPr>
          <w:hyperlink w:anchor="_Toc7778606" w:history="1">
            <w:r w:rsidRPr="00412F3A">
              <w:rPr>
                <w:rStyle w:val="Hyperlink"/>
                <w:rFonts w:ascii="Times New Roman" w:hAnsi="Times New Roman" w:cs="Times New Roman"/>
                <w:noProof/>
              </w:rPr>
              <w:t>Appendix 3: Questionnaire results</w:t>
            </w:r>
            <w:r>
              <w:rPr>
                <w:noProof/>
                <w:webHidden/>
              </w:rPr>
              <w:tab/>
            </w:r>
            <w:r>
              <w:rPr>
                <w:noProof/>
                <w:webHidden/>
              </w:rPr>
              <w:fldChar w:fldCharType="begin"/>
            </w:r>
            <w:r>
              <w:rPr>
                <w:noProof/>
                <w:webHidden/>
              </w:rPr>
              <w:instrText xml:space="preserve"> PAGEREF _Toc7778606 \h </w:instrText>
            </w:r>
            <w:r>
              <w:rPr>
                <w:noProof/>
                <w:webHidden/>
              </w:rPr>
            </w:r>
            <w:r>
              <w:rPr>
                <w:noProof/>
                <w:webHidden/>
              </w:rPr>
              <w:fldChar w:fldCharType="separate"/>
            </w:r>
            <w:r>
              <w:rPr>
                <w:noProof/>
                <w:webHidden/>
              </w:rPr>
              <w:t>23</w:t>
            </w:r>
            <w:r>
              <w:rPr>
                <w:noProof/>
                <w:webHidden/>
              </w:rPr>
              <w:fldChar w:fldCharType="end"/>
            </w:r>
          </w:hyperlink>
        </w:p>
        <w:p w14:paraId="07EFD8B3" w14:textId="14BF848D" w:rsidR="00BC7F4B" w:rsidRDefault="00BC7F4B">
          <w:pPr>
            <w:pStyle w:val="TOC2"/>
            <w:tabs>
              <w:tab w:val="right" w:leader="dot" w:pos="9350"/>
            </w:tabs>
            <w:rPr>
              <w:noProof/>
              <w:lang w:val="en-GB"/>
            </w:rPr>
          </w:pPr>
          <w:hyperlink w:anchor="_Toc7778607" w:history="1">
            <w:r w:rsidRPr="00412F3A">
              <w:rPr>
                <w:rStyle w:val="Hyperlink"/>
                <w:rFonts w:ascii="Times New Roman" w:hAnsi="Times New Roman" w:cs="Times New Roman"/>
                <w:noProof/>
              </w:rPr>
              <w:t>Appendix 4: Interview Results</w:t>
            </w:r>
            <w:r>
              <w:rPr>
                <w:noProof/>
                <w:webHidden/>
              </w:rPr>
              <w:tab/>
            </w:r>
            <w:r>
              <w:rPr>
                <w:noProof/>
                <w:webHidden/>
              </w:rPr>
              <w:fldChar w:fldCharType="begin"/>
            </w:r>
            <w:r>
              <w:rPr>
                <w:noProof/>
                <w:webHidden/>
              </w:rPr>
              <w:instrText xml:space="preserve"> PAGEREF _Toc7778607 \h </w:instrText>
            </w:r>
            <w:r>
              <w:rPr>
                <w:noProof/>
                <w:webHidden/>
              </w:rPr>
            </w:r>
            <w:r>
              <w:rPr>
                <w:noProof/>
                <w:webHidden/>
              </w:rPr>
              <w:fldChar w:fldCharType="separate"/>
            </w:r>
            <w:r>
              <w:rPr>
                <w:noProof/>
                <w:webHidden/>
              </w:rPr>
              <w:t>30</w:t>
            </w:r>
            <w:r>
              <w:rPr>
                <w:noProof/>
                <w:webHidden/>
              </w:rPr>
              <w:fldChar w:fldCharType="end"/>
            </w:r>
          </w:hyperlink>
        </w:p>
        <w:p w14:paraId="1758FA3C" w14:textId="3C1449C2" w:rsidR="00BC7F4B" w:rsidRDefault="00BC7F4B">
          <w:pPr>
            <w:pStyle w:val="TOC2"/>
            <w:tabs>
              <w:tab w:val="right" w:leader="dot" w:pos="9350"/>
            </w:tabs>
            <w:rPr>
              <w:noProof/>
              <w:lang w:val="en-GB"/>
            </w:rPr>
          </w:pPr>
          <w:hyperlink w:anchor="_Toc7778608" w:history="1">
            <w:r w:rsidRPr="00412F3A">
              <w:rPr>
                <w:rStyle w:val="Hyperlink"/>
                <w:rFonts w:ascii="Times New Roman" w:hAnsi="Times New Roman" w:cs="Times New Roman"/>
                <w:noProof/>
              </w:rPr>
              <w:t>Appendix 5: Volunteer advertisement considerations</w:t>
            </w:r>
            <w:r>
              <w:rPr>
                <w:noProof/>
                <w:webHidden/>
              </w:rPr>
              <w:tab/>
            </w:r>
            <w:r>
              <w:rPr>
                <w:noProof/>
                <w:webHidden/>
              </w:rPr>
              <w:fldChar w:fldCharType="begin"/>
            </w:r>
            <w:r>
              <w:rPr>
                <w:noProof/>
                <w:webHidden/>
              </w:rPr>
              <w:instrText xml:space="preserve"> PAGEREF _Toc7778608 \h </w:instrText>
            </w:r>
            <w:r>
              <w:rPr>
                <w:noProof/>
                <w:webHidden/>
              </w:rPr>
            </w:r>
            <w:r>
              <w:rPr>
                <w:noProof/>
                <w:webHidden/>
              </w:rPr>
              <w:fldChar w:fldCharType="separate"/>
            </w:r>
            <w:r>
              <w:rPr>
                <w:noProof/>
                <w:webHidden/>
              </w:rPr>
              <w:t>32</w:t>
            </w:r>
            <w:r>
              <w:rPr>
                <w:noProof/>
                <w:webHidden/>
              </w:rPr>
              <w:fldChar w:fldCharType="end"/>
            </w:r>
          </w:hyperlink>
        </w:p>
        <w:p w14:paraId="4B8493E8" w14:textId="148660DA" w:rsidR="00BC7F4B" w:rsidRDefault="00BC7F4B">
          <w:pPr>
            <w:pStyle w:val="TOC1"/>
            <w:tabs>
              <w:tab w:val="right" w:leader="dot" w:pos="9350"/>
            </w:tabs>
            <w:rPr>
              <w:noProof/>
              <w:lang w:val="en-GB"/>
            </w:rPr>
          </w:pPr>
          <w:hyperlink w:anchor="_Toc7778609" w:history="1">
            <w:r w:rsidRPr="00412F3A">
              <w:rPr>
                <w:rStyle w:val="Hyperlink"/>
                <w:rFonts w:ascii="Times New Roman" w:hAnsi="Times New Roman" w:cs="Times New Roman"/>
                <w:noProof/>
              </w:rPr>
              <w:t>8.0 References</w:t>
            </w:r>
            <w:r>
              <w:rPr>
                <w:noProof/>
                <w:webHidden/>
              </w:rPr>
              <w:tab/>
            </w:r>
            <w:r>
              <w:rPr>
                <w:noProof/>
                <w:webHidden/>
              </w:rPr>
              <w:fldChar w:fldCharType="begin"/>
            </w:r>
            <w:r>
              <w:rPr>
                <w:noProof/>
                <w:webHidden/>
              </w:rPr>
              <w:instrText xml:space="preserve"> PAGEREF _Toc7778609 \h </w:instrText>
            </w:r>
            <w:r>
              <w:rPr>
                <w:noProof/>
                <w:webHidden/>
              </w:rPr>
            </w:r>
            <w:r>
              <w:rPr>
                <w:noProof/>
                <w:webHidden/>
              </w:rPr>
              <w:fldChar w:fldCharType="separate"/>
            </w:r>
            <w:r>
              <w:rPr>
                <w:noProof/>
                <w:webHidden/>
              </w:rPr>
              <w:t>33</w:t>
            </w:r>
            <w:r>
              <w:rPr>
                <w:noProof/>
                <w:webHidden/>
              </w:rPr>
              <w:fldChar w:fldCharType="end"/>
            </w:r>
          </w:hyperlink>
        </w:p>
        <w:p w14:paraId="7E279C3A" w14:textId="6A215499" w:rsidR="00E03A5C" w:rsidRPr="00BC7F4B" w:rsidRDefault="00E03A5C" w:rsidP="00BC7F4B">
          <w:pPr>
            <w:rPr>
              <w:rFonts w:ascii="Times New Roman" w:hAnsi="Times New Roman" w:cs="Times New Roman"/>
              <w:sz w:val="24"/>
              <w:szCs w:val="24"/>
            </w:rPr>
          </w:pPr>
          <w:r w:rsidRPr="00BC7F4B">
            <w:rPr>
              <w:rFonts w:ascii="Times New Roman" w:hAnsi="Times New Roman" w:cs="Times New Roman"/>
              <w:b/>
              <w:bCs/>
              <w:noProof/>
              <w:sz w:val="24"/>
              <w:szCs w:val="24"/>
            </w:rPr>
            <w:fldChar w:fldCharType="end"/>
          </w:r>
        </w:p>
      </w:sdtContent>
    </w:sdt>
    <w:p w14:paraId="37944692" w14:textId="1B70B3AD" w:rsidR="007A6990" w:rsidRPr="00BC7F4B" w:rsidRDefault="007A6990" w:rsidP="00BC7F4B">
      <w:pPr>
        <w:rPr>
          <w:rFonts w:ascii="Times New Roman" w:eastAsia="PT Sans Narrow" w:hAnsi="Times New Roman" w:cs="Times New Roman"/>
          <w:sz w:val="24"/>
          <w:szCs w:val="24"/>
        </w:rPr>
      </w:pPr>
      <w:r w:rsidRPr="00BC7F4B">
        <w:rPr>
          <w:rFonts w:ascii="Times New Roman" w:eastAsia="PT Sans Narrow" w:hAnsi="Times New Roman" w:cs="Times New Roman"/>
          <w:sz w:val="24"/>
          <w:szCs w:val="24"/>
        </w:rPr>
        <w:br w:type="page"/>
      </w:r>
    </w:p>
    <w:p w14:paraId="21B68E2D" w14:textId="460B5E21" w:rsidR="00E42F3F" w:rsidRPr="00BC7F4B" w:rsidRDefault="007A6990" w:rsidP="00BC7F4B">
      <w:pPr>
        <w:pStyle w:val="Heading1"/>
        <w:spacing w:line="360" w:lineRule="auto"/>
        <w:rPr>
          <w:rFonts w:ascii="Times New Roman" w:hAnsi="Times New Roman" w:cs="Times New Roman"/>
          <w:sz w:val="24"/>
          <w:szCs w:val="24"/>
        </w:rPr>
      </w:pPr>
      <w:bookmarkStart w:id="6" w:name="_au51mny0sx6" w:colFirst="0" w:colLast="0"/>
      <w:bookmarkStart w:id="7" w:name="_Toc5029161"/>
      <w:bookmarkStart w:id="8" w:name="_Toc5113457"/>
      <w:bookmarkStart w:id="9" w:name="_Toc7778579"/>
      <w:bookmarkEnd w:id="6"/>
      <w:r w:rsidRPr="00BC7F4B">
        <w:rPr>
          <w:rFonts w:ascii="Times New Roman" w:hAnsi="Times New Roman" w:cs="Times New Roman"/>
          <w:sz w:val="24"/>
          <w:szCs w:val="24"/>
        </w:rPr>
        <w:lastRenderedPageBreak/>
        <w:t>Executive Summary</w:t>
      </w:r>
      <w:bookmarkEnd w:id="7"/>
      <w:bookmarkEnd w:id="8"/>
      <w:bookmarkEnd w:id="9"/>
      <w:r w:rsidRPr="00BC7F4B">
        <w:rPr>
          <w:rFonts w:ascii="Times New Roman" w:hAnsi="Times New Roman" w:cs="Times New Roman"/>
          <w:sz w:val="24"/>
          <w:szCs w:val="24"/>
        </w:rPr>
        <w:t xml:space="preserve"> </w:t>
      </w:r>
    </w:p>
    <w:p w14:paraId="632CAA6B" w14:textId="0F5850DA" w:rsidR="006F6D9E" w:rsidRPr="00BC7F4B" w:rsidRDefault="006F6D9E" w:rsidP="00BC7F4B">
      <w:pPr>
        <w:spacing w:line="360" w:lineRule="auto"/>
        <w:rPr>
          <w:rFonts w:ascii="Times New Roman" w:hAnsi="Times New Roman" w:cs="Times New Roman"/>
          <w:sz w:val="24"/>
          <w:szCs w:val="24"/>
        </w:rPr>
      </w:pPr>
      <w:bookmarkStart w:id="10" w:name="_56kfpodyq5td" w:colFirst="0" w:colLast="0"/>
      <w:bookmarkStart w:id="11" w:name="_yyrhu7ml5bea" w:colFirst="0" w:colLast="0"/>
      <w:bookmarkStart w:id="12" w:name="_buwz1tcz7y35" w:colFirst="0" w:colLast="0"/>
      <w:bookmarkEnd w:id="10"/>
      <w:bookmarkEnd w:id="11"/>
      <w:bookmarkEnd w:id="12"/>
      <w:r w:rsidRPr="00BC7F4B">
        <w:rPr>
          <w:rFonts w:ascii="Times New Roman" w:hAnsi="Times New Roman" w:cs="Times New Roman"/>
          <w:sz w:val="24"/>
          <w:szCs w:val="24"/>
        </w:rPr>
        <w:t>The con</w:t>
      </w:r>
      <w:r w:rsidR="00A82CC8" w:rsidRPr="00BC7F4B">
        <w:rPr>
          <w:rFonts w:ascii="Times New Roman" w:hAnsi="Times New Roman" w:cs="Times New Roman"/>
          <w:sz w:val="24"/>
          <w:szCs w:val="24"/>
        </w:rPr>
        <w:t xml:space="preserve">sultancy report aims to provide recommendations to Swansea Sea Cadets to allow them to gain and retain volunteers. This report was essential as the unit would be forced to close due to legal requirements for working with children and young people.  </w:t>
      </w:r>
    </w:p>
    <w:p w14:paraId="13AD355E" w14:textId="599ABCDA" w:rsidR="00403D4E" w:rsidRPr="00BC7F4B" w:rsidRDefault="00403D4E"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research conducted for the consultancy report highlighted a number of ways in which Swansea Sea Cadets could gain and retain volunteers. It found that intrinsic motivation was the most relevant due to the inherent nature of volunteering. It also found several reasons why people do not volunteer, for example</w:t>
      </w:r>
      <w:r w:rsidR="006856C3">
        <w:rPr>
          <w:rFonts w:ascii="Times New Roman" w:hAnsi="Times New Roman" w:cs="Times New Roman"/>
          <w:sz w:val="24"/>
          <w:szCs w:val="24"/>
        </w:rPr>
        <w:t>,</w:t>
      </w:r>
      <w:r w:rsidRPr="00BC7F4B">
        <w:rPr>
          <w:rFonts w:ascii="Times New Roman" w:hAnsi="Times New Roman" w:cs="Times New Roman"/>
          <w:sz w:val="24"/>
          <w:szCs w:val="24"/>
        </w:rPr>
        <w:t xml:space="preserve"> time commitments, and ways to overcome these barriers, for instance</w:t>
      </w:r>
      <w:r w:rsidR="006856C3">
        <w:rPr>
          <w:rFonts w:ascii="Times New Roman" w:hAnsi="Times New Roman" w:cs="Times New Roman"/>
          <w:sz w:val="24"/>
          <w:szCs w:val="24"/>
        </w:rPr>
        <w:t>,</w:t>
      </w:r>
      <w:r w:rsidRPr="00BC7F4B">
        <w:rPr>
          <w:rFonts w:ascii="Times New Roman" w:hAnsi="Times New Roman" w:cs="Times New Roman"/>
          <w:sz w:val="24"/>
          <w:szCs w:val="24"/>
        </w:rPr>
        <w:t xml:space="preserve"> micro-volunteering. Moreover, the research also </w:t>
      </w:r>
      <w:r w:rsidR="00BA28DD" w:rsidRPr="00BC7F4B">
        <w:rPr>
          <w:rFonts w:ascii="Times New Roman" w:hAnsi="Times New Roman" w:cs="Times New Roman"/>
          <w:sz w:val="24"/>
          <w:szCs w:val="24"/>
        </w:rPr>
        <w:t xml:space="preserve">highlighted ways to develop the interest level of volunteering with the charity. This included advertisement and recruitment events.  </w:t>
      </w:r>
    </w:p>
    <w:p w14:paraId="598AF009" w14:textId="77777777" w:rsidR="00455679" w:rsidRPr="00BC7F4B" w:rsidRDefault="0045567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following recommendations are suggested based on the findings of the consultancy report. </w:t>
      </w:r>
    </w:p>
    <w:p w14:paraId="42276907" w14:textId="77777777" w:rsidR="00455679" w:rsidRPr="00BC7F4B" w:rsidRDefault="00455679"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Objective 1: To identify why people are not joining Swansea Sea Cadets as volunteers</w:t>
      </w:r>
    </w:p>
    <w:p w14:paraId="7CF510A0" w14:textId="77777777" w:rsidR="00455679" w:rsidRPr="00BC7F4B" w:rsidRDefault="0045567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Firstly, the consultancy report recommends that the majority of participants found their work commitments a barrier to volunteering. It is recommended from the secondary research that micro-volunteering and flexible volunteering could overcome this barrier and could be explained upon interview or recruitment events. The report also recommends that Swansea Sea Cadets explain and advertise the full and extensive training that volunteers receive as 6 participants from the questionnaire found their lack of skills and knowledge to be a barrier to volunteering. This could also be overcome by explaining and promoting at recruitment events, word-of-mouth and via sharing success stories from current volunteers. </w:t>
      </w:r>
    </w:p>
    <w:p w14:paraId="608BB738" w14:textId="77777777" w:rsidR="00455679" w:rsidRPr="00BC7F4B" w:rsidRDefault="00455679"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Objective 2: Identify how Swansea Sea Cadets can motivate the current and new volunteers to stay</w:t>
      </w:r>
    </w:p>
    <w:p w14:paraId="6B00CB2A" w14:textId="77777777" w:rsidR="00455679" w:rsidRPr="00BC7F4B" w:rsidRDefault="0045567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Secondly, it is recommended that effective communication is established within the unit to ensure all volunteers feel valued and appreciated in their role. It is also recommended that regular meeting and team building sessions are organised to ensure an all-inclusive atmosphere and culture for the charity. It is also recommended that management check-in on their team regularly and offer suggestion boxes for those individuals that do not like voicing their ideas aloud. </w:t>
      </w:r>
    </w:p>
    <w:p w14:paraId="187EF2B6" w14:textId="77777777" w:rsidR="00455679" w:rsidRPr="00BC7F4B" w:rsidRDefault="00455679"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Objective 3: Give recommendations on how to increase the interest level in volunteering for Swansea Sea Cadets</w:t>
      </w:r>
    </w:p>
    <w:p w14:paraId="5931EBAF" w14:textId="1911E743" w:rsidR="00455679" w:rsidRPr="00BC7F4B" w:rsidRDefault="0045567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lastRenderedPageBreak/>
        <w:t>Lastly, the report found that there were several individuals who were interested in volunteering with Swansea Sea Cadets. The primary research questionnaires found that 73.3% of participants had never enquired or been approached by Swansea Sea Cadets about volunteering. It is therefore apparent that Swansea Sea Cadets have not approached or asked individuals to volunteer, despite many individuals having children involved with Sea Cadets for 5 or more years. It is therefore recommended that the charity actively recruit</w:t>
      </w:r>
      <w:r w:rsidR="006856C3">
        <w:rPr>
          <w:rFonts w:ascii="Times New Roman" w:hAnsi="Times New Roman" w:cs="Times New Roman"/>
          <w:sz w:val="24"/>
          <w:szCs w:val="24"/>
        </w:rPr>
        <w:t>s</w:t>
      </w:r>
      <w:r w:rsidRPr="00BC7F4B">
        <w:rPr>
          <w:rFonts w:ascii="Times New Roman" w:hAnsi="Times New Roman" w:cs="Times New Roman"/>
          <w:sz w:val="24"/>
          <w:szCs w:val="24"/>
        </w:rPr>
        <w:t xml:space="preserve"> via word-of-mouth, social media and presentation evenings to encourage people to become involved. It is also suggested that they hold family evenings to ensure individuals feel more comfortable in the unfamiliar environment and attempt to recruit at least two at a time to ensure peer support. It is also suggested that the charity attends fresher’s fair events to recruit students as there are various campuses and accommodation buildings close to the unit. It would also be beneficial as students often seek enriching voluntary experiences to gain addition</w:t>
      </w:r>
      <w:r w:rsidR="006856C3">
        <w:rPr>
          <w:rFonts w:ascii="Times New Roman" w:hAnsi="Times New Roman" w:cs="Times New Roman"/>
          <w:sz w:val="24"/>
          <w:szCs w:val="24"/>
        </w:rPr>
        <w:t>al</w:t>
      </w:r>
      <w:r w:rsidRPr="00BC7F4B">
        <w:rPr>
          <w:rFonts w:ascii="Times New Roman" w:hAnsi="Times New Roman" w:cs="Times New Roman"/>
          <w:sz w:val="24"/>
          <w:szCs w:val="24"/>
        </w:rPr>
        <w:t xml:space="preserve"> training and qualifications, networking and references for future careers. </w:t>
      </w:r>
    </w:p>
    <w:p w14:paraId="1C33C997" w14:textId="77777777" w:rsidR="007A6990" w:rsidRPr="00BC7F4B" w:rsidRDefault="007A6990" w:rsidP="00BC7F4B">
      <w:pPr>
        <w:spacing w:line="360" w:lineRule="auto"/>
        <w:rPr>
          <w:rFonts w:ascii="Times New Roman" w:hAnsi="Times New Roman" w:cs="Times New Roman"/>
          <w:sz w:val="24"/>
          <w:szCs w:val="24"/>
        </w:rPr>
      </w:pPr>
    </w:p>
    <w:p w14:paraId="011A661A" w14:textId="77777777" w:rsidR="007A6990" w:rsidRPr="00BC7F4B" w:rsidRDefault="007A6990" w:rsidP="00BC7F4B">
      <w:pPr>
        <w:spacing w:line="360" w:lineRule="auto"/>
        <w:rPr>
          <w:rFonts w:ascii="Times New Roman" w:hAnsi="Times New Roman" w:cs="Times New Roman"/>
          <w:sz w:val="24"/>
          <w:szCs w:val="24"/>
        </w:rPr>
      </w:pPr>
    </w:p>
    <w:p w14:paraId="5E1FA2C4" w14:textId="77777777" w:rsidR="007A6990" w:rsidRPr="00BC7F4B" w:rsidRDefault="007A6990" w:rsidP="00BC7F4B">
      <w:pPr>
        <w:spacing w:line="360" w:lineRule="auto"/>
        <w:rPr>
          <w:rFonts w:ascii="Times New Roman" w:hAnsi="Times New Roman" w:cs="Times New Roman"/>
          <w:sz w:val="24"/>
          <w:szCs w:val="24"/>
        </w:rPr>
      </w:pPr>
    </w:p>
    <w:p w14:paraId="5E371410" w14:textId="77777777" w:rsidR="007A6990" w:rsidRPr="00BC7F4B" w:rsidRDefault="007A6990" w:rsidP="00BC7F4B">
      <w:pPr>
        <w:spacing w:line="360" w:lineRule="auto"/>
        <w:rPr>
          <w:rFonts w:ascii="Times New Roman" w:hAnsi="Times New Roman" w:cs="Times New Roman"/>
          <w:sz w:val="24"/>
          <w:szCs w:val="24"/>
        </w:rPr>
      </w:pPr>
    </w:p>
    <w:p w14:paraId="4314E371" w14:textId="77777777" w:rsidR="007A6990" w:rsidRPr="00BC7F4B" w:rsidRDefault="007A6990" w:rsidP="00BC7F4B">
      <w:pPr>
        <w:pBdr>
          <w:top w:val="nil"/>
          <w:left w:val="nil"/>
          <w:bottom w:val="nil"/>
          <w:right w:val="nil"/>
          <w:between w:val="nil"/>
        </w:pBdr>
        <w:spacing w:line="360" w:lineRule="auto"/>
        <w:ind w:left="720"/>
        <w:rPr>
          <w:rFonts w:ascii="Times New Roman" w:hAnsi="Times New Roman" w:cs="Times New Roman"/>
          <w:sz w:val="24"/>
          <w:szCs w:val="24"/>
        </w:rPr>
      </w:pPr>
    </w:p>
    <w:p w14:paraId="148CC800" w14:textId="77777777" w:rsidR="00E03A5C" w:rsidRPr="00BC7F4B" w:rsidRDefault="00E03A5C" w:rsidP="00BC7F4B">
      <w:pPr>
        <w:spacing w:line="360" w:lineRule="auto"/>
        <w:rPr>
          <w:rFonts w:ascii="Times New Roman" w:eastAsia="PT Sans Narrow" w:hAnsi="Times New Roman" w:cs="Times New Roman"/>
          <w:b/>
          <w:color w:val="FF5E0E"/>
          <w:sz w:val="24"/>
          <w:szCs w:val="24"/>
        </w:rPr>
      </w:pPr>
      <w:bookmarkStart w:id="13" w:name="_Toc5113465"/>
      <w:r w:rsidRPr="00BC7F4B">
        <w:rPr>
          <w:rFonts w:ascii="Times New Roman" w:hAnsi="Times New Roman" w:cs="Times New Roman"/>
          <w:sz w:val="24"/>
          <w:szCs w:val="24"/>
        </w:rPr>
        <w:br w:type="page"/>
      </w:r>
    </w:p>
    <w:p w14:paraId="6EDB1550" w14:textId="2872178E" w:rsidR="00E03A5C" w:rsidRPr="00BC7F4B" w:rsidRDefault="00A82CC8" w:rsidP="00BC7F4B">
      <w:pPr>
        <w:pStyle w:val="Heading1"/>
        <w:spacing w:line="360" w:lineRule="auto"/>
        <w:rPr>
          <w:rFonts w:ascii="Times New Roman" w:hAnsi="Times New Roman" w:cs="Times New Roman"/>
          <w:sz w:val="24"/>
          <w:szCs w:val="24"/>
        </w:rPr>
      </w:pPr>
      <w:bookmarkStart w:id="14" w:name="_Toc7778580"/>
      <w:r w:rsidRPr="00BC7F4B">
        <w:rPr>
          <w:rFonts w:ascii="Times New Roman" w:hAnsi="Times New Roman" w:cs="Times New Roman"/>
          <w:sz w:val="24"/>
          <w:szCs w:val="24"/>
        </w:rPr>
        <w:lastRenderedPageBreak/>
        <w:t>1.0</w:t>
      </w:r>
      <w:r w:rsidR="00E03A5C" w:rsidRPr="00BC7F4B">
        <w:rPr>
          <w:rFonts w:ascii="Times New Roman" w:hAnsi="Times New Roman" w:cs="Times New Roman"/>
          <w:sz w:val="24"/>
          <w:szCs w:val="24"/>
        </w:rPr>
        <w:t xml:space="preserve"> </w:t>
      </w:r>
      <w:r w:rsidR="007A6990" w:rsidRPr="00BC7F4B">
        <w:rPr>
          <w:rFonts w:ascii="Times New Roman" w:hAnsi="Times New Roman" w:cs="Times New Roman"/>
          <w:sz w:val="24"/>
          <w:szCs w:val="24"/>
        </w:rPr>
        <w:t>Introduction</w:t>
      </w:r>
      <w:bookmarkEnd w:id="13"/>
      <w:bookmarkEnd w:id="14"/>
      <w:r w:rsidR="007A6990" w:rsidRPr="00BC7F4B">
        <w:rPr>
          <w:rFonts w:ascii="Times New Roman" w:hAnsi="Times New Roman" w:cs="Times New Roman"/>
          <w:sz w:val="24"/>
          <w:szCs w:val="24"/>
        </w:rPr>
        <w:t xml:space="preserve"> </w:t>
      </w:r>
    </w:p>
    <w:p w14:paraId="4BF671D5" w14:textId="3430E5A4" w:rsidR="00E03A5C" w:rsidRPr="00BC7F4B" w:rsidRDefault="00A82CC8" w:rsidP="00BC7F4B">
      <w:pPr>
        <w:pStyle w:val="Heading2"/>
        <w:spacing w:line="360" w:lineRule="auto"/>
        <w:rPr>
          <w:rFonts w:ascii="Times New Roman" w:hAnsi="Times New Roman" w:cs="Times New Roman"/>
          <w:sz w:val="24"/>
          <w:szCs w:val="24"/>
        </w:rPr>
      </w:pPr>
      <w:bookmarkStart w:id="15" w:name="_Toc5113466"/>
      <w:bookmarkStart w:id="16" w:name="_Toc7778581"/>
      <w:r w:rsidRPr="00BC7F4B">
        <w:rPr>
          <w:rFonts w:ascii="Times New Roman" w:hAnsi="Times New Roman" w:cs="Times New Roman"/>
          <w:sz w:val="24"/>
          <w:szCs w:val="24"/>
        </w:rPr>
        <w:t>1</w:t>
      </w:r>
      <w:r w:rsidR="00E03A5C" w:rsidRPr="00BC7F4B">
        <w:rPr>
          <w:rFonts w:ascii="Times New Roman" w:hAnsi="Times New Roman" w:cs="Times New Roman"/>
          <w:sz w:val="24"/>
          <w:szCs w:val="24"/>
        </w:rPr>
        <w:t xml:space="preserve">.1 </w:t>
      </w:r>
      <w:r w:rsidR="007A6990" w:rsidRPr="00BC7F4B">
        <w:rPr>
          <w:rFonts w:ascii="Times New Roman" w:hAnsi="Times New Roman" w:cs="Times New Roman"/>
          <w:sz w:val="24"/>
          <w:szCs w:val="24"/>
        </w:rPr>
        <w:t>Project Aim</w:t>
      </w:r>
      <w:bookmarkEnd w:id="15"/>
      <w:bookmarkEnd w:id="16"/>
    </w:p>
    <w:p w14:paraId="4496BBA7" w14:textId="33238339" w:rsidR="00C865A0" w:rsidRPr="00BC7F4B" w:rsidRDefault="00C865A0"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Swansea Sea Cadets have chosen BA Business Management student Laura Burns to conduct research and create recommendations to understand how Swansea Sea Cadets can acquire and retain volunteers. </w:t>
      </w:r>
    </w:p>
    <w:p w14:paraId="746DFB8B" w14:textId="19E4AEB6" w:rsidR="00C865A0" w:rsidRPr="00BC7F4B" w:rsidRDefault="00C865A0"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After producing the Project Description Document for the management of Swansea Sea Cadets, it was agreed that the consultancy project would be completed to improve the charity. </w:t>
      </w:r>
    </w:p>
    <w:p w14:paraId="051AD92A" w14:textId="7B93856E" w:rsidR="00E03A5C" w:rsidRPr="00BC7F4B" w:rsidRDefault="00C865A0"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aim of the project is to identify how Swansea Sea Cadets can gain and retain volunteers in order to keep the organisation operating. The project was considered necessary as the unit would be forced to close if there were no volunteers a</w:t>
      </w:r>
      <w:r w:rsidR="00420198" w:rsidRPr="00BC7F4B">
        <w:rPr>
          <w:rFonts w:ascii="Times New Roman" w:hAnsi="Times New Roman" w:cs="Times New Roman"/>
          <w:sz w:val="24"/>
          <w:szCs w:val="24"/>
        </w:rPr>
        <w:t>t</w:t>
      </w:r>
      <w:r w:rsidRPr="00BC7F4B">
        <w:rPr>
          <w:rFonts w:ascii="Times New Roman" w:hAnsi="Times New Roman" w:cs="Times New Roman"/>
          <w:sz w:val="24"/>
          <w:szCs w:val="24"/>
        </w:rPr>
        <w:t xml:space="preserve"> the charity</w:t>
      </w:r>
      <w:r w:rsidR="00420198" w:rsidRPr="00BC7F4B">
        <w:rPr>
          <w:rFonts w:ascii="Times New Roman" w:hAnsi="Times New Roman" w:cs="Times New Roman"/>
          <w:sz w:val="24"/>
          <w:szCs w:val="24"/>
        </w:rPr>
        <w:t>, as it</w:t>
      </w:r>
      <w:r w:rsidRPr="00BC7F4B">
        <w:rPr>
          <w:rFonts w:ascii="Times New Roman" w:hAnsi="Times New Roman" w:cs="Times New Roman"/>
          <w:sz w:val="24"/>
          <w:szCs w:val="24"/>
        </w:rPr>
        <w:t xml:space="preserve"> relies solely on unpaid individuals. It is also imperative as there are legal and internal requirements for working with children.  </w:t>
      </w:r>
    </w:p>
    <w:p w14:paraId="29703F08" w14:textId="686828E2" w:rsidR="00FC733E" w:rsidRPr="00BC7F4B" w:rsidRDefault="00A82CC8" w:rsidP="00BC7F4B">
      <w:pPr>
        <w:pStyle w:val="Heading2"/>
        <w:spacing w:line="360" w:lineRule="auto"/>
        <w:rPr>
          <w:rFonts w:ascii="Times New Roman" w:hAnsi="Times New Roman" w:cs="Times New Roman"/>
          <w:sz w:val="24"/>
          <w:szCs w:val="24"/>
        </w:rPr>
      </w:pPr>
      <w:bookmarkStart w:id="17" w:name="_Toc5113467"/>
      <w:bookmarkStart w:id="18" w:name="_Toc7778582"/>
      <w:r w:rsidRPr="00BC7F4B">
        <w:rPr>
          <w:rFonts w:ascii="Times New Roman" w:hAnsi="Times New Roman" w:cs="Times New Roman"/>
          <w:sz w:val="24"/>
          <w:szCs w:val="24"/>
        </w:rPr>
        <w:t>1</w:t>
      </w:r>
      <w:r w:rsidR="00E03A5C" w:rsidRPr="00BC7F4B">
        <w:rPr>
          <w:rFonts w:ascii="Times New Roman" w:hAnsi="Times New Roman" w:cs="Times New Roman"/>
          <w:sz w:val="24"/>
          <w:szCs w:val="24"/>
        </w:rPr>
        <w:t xml:space="preserve">.2 </w:t>
      </w:r>
      <w:r w:rsidR="007A6990" w:rsidRPr="00BC7F4B">
        <w:rPr>
          <w:rFonts w:ascii="Times New Roman" w:hAnsi="Times New Roman" w:cs="Times New Roman"/>
          <w:sz w:val="24"/>
          <w:szCs w:val="24"/>
        </w:rPr>
        <w:t>Project Objectives</w:t>
      </w:r>
      <w:bookmarkEnd w:id="17"/>
      <w:bookmarkEnd w:id="18"/>
      <w:r w:rsidR="007A6990" w:rsidRPr="00BC7F4B">
        <w:rPr>
          <w:rFonts w:ascii="Times New Roman" w:hAnsi="Times New Roman" w:cs="Times New Roman"/>
          <w:sz w:val="24"/>
          <w:szCs w:val="24"/>
        </w:rPr>
        <w:t xml:space="preserve"> </w:t>
      </w:r>
    </w:p>
    <w:p w14:paraId="6B2C6106" w14:textId="018A0704" w:rsidR="00FC733E" w:rsidRPr="00BC7F4B" w:rsidRDefault="003275D2"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There are three main objectives upon completion of the consultancy report;  </w:t>
      </w:r>
    </w:p>
    <w:p w14:paraId="4DA67834" w14:textId="6ECC1963" w:rsidR="003275D2" w:rsidRPr="00BC7F4B" w:rsidRDefault="003275D2" w:rsidP="00BC7F4B">
      <w:pPr>
        <w:pStyle w:val="ListParagraph"/>
        <w:numPr>
          <w:ilvl w:val="0"/>
          <w:numId w:val="3"/>
        </w:numPr>
        <w:spacing w:line="360" w:lineRule="auto"/>
        <w:rPr>
          <w:rFonts w:ascii="Times New Roman" w:hAnsi="Times New Roman" w:cs="Times New Roman"/>
          <w:sz w:val="24"/>
          <w:szCs w:val="24"/>
        </w:rPr>
      </w:pPr>
      <w:r w:rsidRPr="00BC7F4B">
        <w:rPr>
          <w:rFonts w:ascii="Times New Roman" w:hAnsi="Times New Roman" w:cs="Times New Roman"/>
          <w:sz w:val="24"/>
          <w:szCs w:val="24"/>
        </w:rPr>
        <w:t>To identify why people are not joining Swansea Sea Cadets as volunteers</w:t>
      </w:r>
    </w:p>
    <w:p w14:paraId="26F6E21A" w14:textId="3304818C" w:rsidR="003275D2" w:rsidRPr="00BC7F4B" w:rsidRDefault="003275D2" w:rsidP="00BC7F4B">
      <w:pPr>
        <w:pStyle w:val="ListParagraph"/>
        <w:numPr>
          <w:ilvl w:val="0"/>
          <w:numId w:val="3"/>
        </w:numPr>
        <w:spacing w:line="360" w:lineRule="auto"/>
        <w:rPr>
          <w:rFonts w:ascii="Times New Roman" w:hAnsi="Times New Roman" w:cs="Times New Roman"/>
          <w:sz w:val="24"/>
          <w:szCs w:val="24"/>
        </w:rPr>
      </w:pPr>
      <w:r w:rsidRPr="00BC7F4B">
        <w:rPr>
          <w:rFonts w:ascii="Times New Roman" w:hAnsi="Times New Roman" w:cs="Times New Roman"/>
          <w:sz w:val="24"/>
          <w:szCs w:val="24"/>
        </w:rPr>
        <w:t>Identify how Swansea Sea Cadets can motivate the current and new volunteers to stay</w:t>
      </w:r>
    </w:p>
    <w:p w14:paraId="65FAAE15" w14:textId="1E9ADA90" w:rsidR="00FC733E" w:rsidRPr="00BC7F4B" w:rsidRDefault="003275D2" w:rsidP="00BC7F4B">
      <w:pPr>
        <w:pStyle w:val="ListParagraph"/>
        <w:numPr>
          <w:ilvl w:val="0"/>
          <w:numId w:val="3"/>
        </w:numPr>
        <w:spacing w:line="360" w:lineRule="auto"/>
        <w:rPr>
          <w:rFonts w:ascii="Times New Roman" w:hAnsi="Times New Roman" w:cs="Times New Roman"/>
          <w:sz w:val="24"/>
          <w:szCs w:val="24"/>
        </w:rPr>
      </w:pPr>
      <w:r w:rsidRPr="00BC7F4B">
        <w:rPr>
          <w:rFonts w:ascii="Times New Roman" w:hAnsi="Times New Roman" w:cs="Times New Roman"/>
          <w:sz w:val="24"/>
          <w:szCs w:val="24"/>
        </w:rPr>
        <w:t>Give recommendations on how to increase the interest level in volunteering for Swansea Sea Cadets</w:t>
      </w:r>
    </w:p>
    <w:p w14:paraId="0A7ED5D3" w14:textId="52E5FA1F" w:rsidR="007A6990" w:rsidRPr="00BC7F4B" w:rsidRDefault="00A82CC8" w:rsidP="00BC7F4B">
      <w:pPr>
        <w:pStyle w:val="Heading2"/>
        <w:spacing w:line="360" w:lineRule="auto"/>
        <w:rPr>
          <w:rFonts w:ascii="Times New Roman" w:hAnsi="Times New Roman" w:cs="Times New Roman"/>
          <w:sz w:val="24"/>
          <w:szCs w:val="24"/>
        </w:rPr>
      </w:pPr>
      <w:bookmarkStart w:id="19" w:name="_Toc5113468"/>
      <w:bookmarkStart w:id="20" w:name="_Toc7778583"/>
      <w:r w:rsidRPr="00BC7F4B">
        <w:rPr>
          <w:rFonts w:ascii="Times New Roman" w:hAnsi="Times New Roman" w:cs="Times New Roman"/>
          <w:sz w:val="24"/>
          <w:szCs w:val="24"/>
        </w:rPr>
        <w:t>1</w:t>
      </w:r>
      <w:r w:rsidR="00E03A5C" w:rsidRPr="00BC7F4B">
        <w:rPr>
          <w:rFonts w:ascii="Times New Roman" w:hAnsi="Times New Roman" w:cs="Times New Roman"/>
          <w:sz w:val="24"/>
          <w:szCs w:val="24"/>
        </w:rPr>
        <w:t xml:space="preserve">.3 </w:t>
      </w:r>
      <w:r w:rsidR="007A6990" w:rsidRPr="00BC7F4B">
        <w:rPr>
          <w:rFonts w:ascii="Times New Roman" w:hAnsi="Times New Roman" w:cs="Times New Roman"/>
          <w:sz w:val="24"/>
          <w:szCs w:val="24"/>
        </w:rPr>
        <w:t>Introduction to Swansea Sea Cadets</w:t>
      </w:r>
      <w:bookmarkEnd w:id="19"/>
      <w:bookmarkEnd w:id="20"/>
      <w:r w:rsidR="007A6990" w:rsidRPr="00BC7F4B">
        <w:rPr>
          <w:rFonts w:ascii="Times New Roman" w:hAnsi="Times New Roman" w:cs="Times New Roman"/>
          <w:sz w:val="24"/>
          <w:szCs w:val="24"/>
        </w:rPr>
        <w:t xml:space="preserve"> </w:t>
      </w:r>
    </w:p>
    <w:p w14:paraId="60F6F792" w14:textId="012CCAE3" w:rsidR="00FC75DD" w:rsidRPr="00BC7F4B" w:rsidRDefault="003275D2"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Sea Cadets was established in 1856 as a way in which to assist Crimean War orphans, </w:t>
      </w:r>
      <w:r w:rsidR="00FC75DD" w:rsidRPr="00BC7F4B">
        <w:rPr>
          <w:rFonts w:ascii="Times New Roman" w:hAnsi="Times New Roman" w:cs="Times New Roman"/>
          <w:sz w:val="24"/>
          <w:szCs w:val="24"/>
        </w:rPr>
        <w:t xml:space="preserve">today it is the largest maritime youth charity in the UK and has over 400 units nationwide. Each unit has its own charitable status in order to raise essential funds to cover </w:t>
      </w:r>
      <w:r w:rsidR="00420198" w:rsidRPr="00BC7F4B">
        <w:rPr>
          <w:rFonts w:ascii="Times New Roman" w:hAnsi="Times New Roman" w:cs="Times New Roman"/>
          <w:sz w:val="24"/>
          <w:szCs w:val="24"/>
        </w:rPr>
        <w:t>its</w:t>
      </w:r>
      <w:r w:rsidR="00FC75DD" w:rsidRPr="00BC7F4B">
        <w:rPr>
          <w:rFonts w:ascii="Times New Roman" w:hAnsi="Times New Roman" w:cs="Times New Roman"/>
          <w:sz w:val="24"/>
          <w:szCs w:val="24"/>
        </w:rPr>
        <w:t xml:space="preserve"> running costs. Sea Cadets aims to provide support to young people and promotes careers at sea. The Royal Navy works in partnership with the Sea Cadets under a Memorandum of Understanding and receives corporate support from the maritime sector and shipping companies (Royal Navy, 2019). </w:t>
      </w:r>
    </w:p>
    <w:p w14:paraId="37FABC38" w14:textId="7F9DA537" w:rsidR="003275D2" w:rsidRPr="00BC7F4B" w:rsidRDefault="003275D2" w:rsidP="00BC7F4B">
      <w:pPr>
        <w:spacing w:line="360" w:lineRule="auto"/>
        <w:rPr>
          <w:rFonts w:ascii="Times New Roman" w:hAnsi="Times New Roman" w:cs="Times New Roman"/>
          <w:sz w:val="24"/>
          <w:szCs w:val="24"/>
        </w:rPr>
      </w:pPr>
    </w:p>
    <w:p w14:paraId="117E8037" w14:textId="3D098769" w:rsidR="003275D2" w:rsidRPr="00BC7F4B" w:rsidRDefault="003275D2" w:rsidP="00BC7F4B">
      <w:pPr>
        <w:spacing w:line="360" w:lineRule="auto"/>
        <w:rPr>
          <w:rFonts w:ascii="Times New Roman" w:hAnsi="Times New Roman" w:cs="Times New Roman"/>
          <w:sz w:val="24"/>
          <w:szCs w:val="24"/>
        </w:rPr>
      </w:pPr>
    </w:p>
    <w:p w14:paraId="319CA149" w14:textId="38E68155" w:rsidR="003275D2" w:rsidRPr="00BC7F4B" w:rsidRDefault="003275D2" w:rsidP="00BC7F4B">
      <w:pPr>
        <w:spacing w:line="360" w:lineRule="auto"/>
        <w:rPr>
          <w:rFonts w:ascii="Times New Roman" w:hAnsi="Times New Roman" w:cs="Times New Roman"/>
          <w:sz w:val="24"/>
          <w:szCs w:val="24"/>
        </w:rPr>
      </w:pPr>
    </w:p>
    <w:p w14:paraId="7398A0C1" w14:textId="77777777" w:rsidR="003275D2" w:rsidRPr="00BC7F4B" w:rsidRDefault="003275D2" w:rsidP="00BC7F4B">
      <w:pPr>
        <w:spacing w:line="360" w:lineRule="auto"/>
        <w:rPr>
          <w:rFonts w:ascii="Times New Roman" w:hAnsi="Times New Roman" w:cs="Times New Roman"/>
          <w:sz w:val="24"/>
          <w:szCs w:val="24"/>
        </w:rPr>
      </w:pPr>
    </w:p>
    <w:p w14:paraId="31F4737C" w14:textId="7B03E95B" w:rsidR="007A6990" w:rsidRPr="00BC7F4B" w:rsidRDefault="00A82CC8" w:rsidP="00BC7F4B">
      <w:pPr>
        <w:pStyle w:val="Heading2"/>
        <w:spacing w:line="360" w:lineRule="auto"/>
        <w:rPr>
          <w:rFonts w:ascii="Times New Roman" w:hAnsi="Times New Roman" w:cs="Times New Roman"/>
          <w:sz w:val="24"/>
          <w:szCs w:val="24"/>
        </w:rPr>
      </w:pPr>
      <w:bookmarkStart w:id="21" w:name="_Toc5113469"/>
      <w:bookmarkStart w:id="22" w:name="_Toc7778584"/>
      <w:r w:rsidRPr="00BC7F4B">
        <w:rPr>
          <w:rFonts w:ascii="Times New Roman" w:hAnsi="Times New Roman" w:cs="Times New Roman"/>
          <w:sz w:val="24"/>
          <w:szCs w:val="24"/>
        </w:rPr>
        <w:lastRenderedPageBreak/>
        <w:t>1</w:t>
      </w:r>
      <w:r w:rsidR="00E03A5C" w:rsidRPr="00BC7F4B">
        <w:rPr>
          <w:rFonts w:ascii="Times New Roman" w:hAnsi="Times New Roman" w:cs="Times New Roman"/>
          <w:sz w:val="24"/>
          <w:szCs w:val="24"/>
        </w:rPr>
        <w:t xml:space="preserve">.4 </w:t>
      </w:r>
      <w:r w:rsidR="007A6990" w:rsidRPr="00BC7F4B">
        <w:rPr>
          <w:rFonts w:ascii="Times New Roman" w:hAnsi="Times New Roman" w:cs="Times New Roman"/>
          <w:sz w:val="24"/>
          <w:szCs w:val="24"/>
        </w:rPr>
        <w:t>Current Business Environment</w:t>
      </w:r>
      <w:bookmarkEnd w:id="21"/>
      <w:bookmarkEnd w:id="22"/>
    </w:p>
    <w:p w14:paraId="72240757" w14:textId="57648083" w:rsidR="00FC75DD" w:rsidRPr="00BC7F4B" w:rsidRDefault="00FC75DD"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voluntary sector is also referred to as the </w:t>
      </w:r>
      <w:r w:rsidR="001E7A46" w:rsidRPr="00BC7F4B">
        <w:rPr>
          <w:rFonts w:ascii="Times New Roman" w:hAnsi="Times New Roman" w:cs="Times New Roman"/>
          <w:sz w:val="24"/>
          <w:szCs w:val="24"/>
        </w:rPr>
        <w:t>T</w:t>
      </w:r>
      <w:r w:rsidRPr="00BC7F4B">
        <w:rPr>
          <w:rFonts w:ascii="Times New Roman" w:hAnsi="Times New Roman" w:cs="Times New Roman"/>
          <w:sz w:val="24"/>
          <w:szCs w:val="24"/>
        </w:rPr>
        <w:t xml:space="preserve">hird </w:t>
      </w:r>
      <w:r w:rsidR="001E7A46" w:rsidRPr="00BC7F4B">
        <w:rPr>
          <w:rFonts w:ascii="Times New Roman" w:hAnsi="Times New Roman" w:cs="Times New Roman"/>
          <w:sz w:val="24"/>
          <w:szCs w:val="24"/>
        </w:rPr>
        <w:t>S</w:t>
      </w:r>
      <w:r w:rsidRPr="00BC7F4B">
        <w:rPr>
          <w:rFonts w:ascii="Times New Roman" w:hAnsi="Times New Roman" w:cs="Times New Roman"/>
          <w:sz w:val="24"/>
          <w:szCs w:val="24"/>
        </w:rPr>
        <w:t xml:space="preserve">ector, these are considered to be not-for-profit and non-governmental </w:t>
      </w:r>
      <w:r w:rsidR="001E7A46" w:rsidRPr="00BC7F4B">
        <w:rPr>
          <w:rFonts w:ascii="Times New Roman" w:hAnsi="Times New Roman" w:cs="Times New Roman"/>
          <w:sz w:val="24"/>
          <w:szCs w:val="24"/>
        </w:rPr>
        <w:t>organisations. There are currently over 180,000 charities in the United Kingdom, that employ over 770,000 paid workers, however</w:t>
      </w:r>
      <w:r w:rsidR="00420198" w:rsidRPr="00BC7F4B">
        <w:rPr>
          <w:rFonts w:ascii="Times New Roman" w:hAnsi="Times New Roman" w:cs="Times New Roman"/>
          <w:sz w:val="24"/>
          <w:szCs w:val="24"/>
        </w:rPr>
        <w:t>,</w:t>
      </w:r>
      <w:r w:rsidR="001E7A46" w:rsidRPr="00BC7F4B">
        <w:rPr>
          <w:rFonts w:ascii="Times New Roman" w:hAnsi="Times New Roman" w:cs="Times New Roman"/>
          <w:sz w:val="24"/>
          <w:szCs w:val="24"/>
        </w:rPr>
        <w:t xml:space="preserve"> the current economic climate suggests that it can be challenging to obtain a job in this sector. There are numerous charities that vary in size and </w:t>
      </w:r>
      <w:r w:rsidR="00CE6F5F" w:rsidRPr="00BC7F4B">
        <w:rPr>
          <w:rFonts w:ascii="Times New Roman" w:hAnsi="Times New Roman" w:cs="Times New Roman"/>
          <w:sz w:val="24"/>
          <w:szCs w:val="24"/>
        </w:rPr>
        <w:t xml:space="preserve">an </w:t>
      </w:r>
      <w:r w:rsidR="001E7A46" w:rsidRPr="00BC7F4B">
        <w:rPr>
          <w:rFonts w:ascii="Times New Roman" w:hAnsi="Times New Roman" w:cs="Times New Roman"/>
          <w:sz w:val="24"/>
          <w:szCs w:val="24"/>
        </w:rPr>
        <w:t xml:space="preserve">annual turnover (TTP Recruitment, 2019). </w:t>
      </w:r>
    </w:p>
    <w:p w14:paraId="04CD7E8D" w14:textId="5EE1ADD6" w:rsidR="00F11009" w:rsidRPr="00BC7F4B" w:rsidRDefault="00F1100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According to Smith (2018)</w:t>
      </w:r>
      <w:r w:rsidR="00420198" w:rsidRPr="00BC7F4B">
        <w:rPr>
          <w:rFonts w:ascii="Times New Roman" w:hAnsi="Times New Roman" w:cs="Times New Roman"/>
          <w:sz w:val="24"/>
          <w:szCs w:val="24"/>
        </w:rPr>
        <w:t>,</w:t>
      </w:r>
      <w:r w:rsidRPr="00BC7F4B">
        <w:rPr>
          <w:rFonts w:ascii="Times New Roman" w:hAnsi="Times New Roman" w:cs="Times New Roman"/>
          <w:sz w:val="24"/>
          <w:szCs w:val="24"/>
        </w:rPr>
        <w:t xml:space="preserve"> one of the biggest challenges facing the Third Sector is the public pressure for charities to be ethical and accountable for their actions. It is suggested that charities maintain focus on their mission, vision and values in order to be transparent and ethical in order to</w:t>
      </w:r>
      <w:r w:rsidR="00CE6F5F" w:rsidRPr="00BC7F4B">
        <w:rPr>
          <w:rFonts w:ascii="Times New Roman" w:hAnsi="Times New Roman" w:cs="Times New Roman"/>
          <w:sz w:val="24"/>
          <w:szCs w:val="24"/>
        </w:rPr>
        <w:t xml:space="preserve"> </w:t>
      </w:r>
      <w:proofErr w:type="spellStart"/>
      <w:r w:rsidR="004F7433" w:rsidRPr="00BC7F4B">
        <w:rPr>
          <w:rFonts w:ascii="Times New Roman" w:hAnsi="Times New Roman" w:cs="Times New Roman"/>
          <w:sz w:val="24"/>
          <w:szCs w:val="24"/>
        </w:rPr>
        <w:t>instil</w:t>
      </w:r>
      <w:proofErr w:type="spellEnd"/>
      <w:r w:rsidRPr="00BC7F4B">
        <w:rPr>
          <w:rFonts w:ascii="Times New Roman" w:hAnsi="Times New Roman" w:cs="Times New Roman"/>
          <w:sz w:val="24"/>
          <w:szCs w:val="24"/>
        </w:rPr>
        <w:t xml:space="preserve"> confidence in the charity. </w:t>
      </w:r>
    </w:p>
    <w:p w14:paraId="4428F936" w14:textId="54011CA5" w:rsidR="00FC75DD" w:rsidRPr="00BC7F4B" w:rsidRDefault="00F1100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Dudman (2017) suggested that one in five charities were struggling to survive and operate to fulfil its mission, vision and values</w:t>
      </w:r>
      <w:r w:rsidR="00074E21" w:rsidRPr="00BC7F4B">
        <w:rPr>
          <w:rFonts w:ascii="Times New Roman" w:hAnsi="Times New Roman" w:cs="Times New Roman"/>
          <w:sz w:val="24"/>
          <w:szCs w:val="24"/>
        </w:rPr>
        <w:t xml:space="preserve"> due to a tough financial climate. It was also apparent that this pa</w:t>
      </w:r>
      <w:r w:rsidR="00A82CC8" w:rsidRPr="00BC7F4B">
        <w:rPr>
          <w:rFonts w:ascii="Times New Roman" w:hAnsi="Times New Roman" w:cs="Times New Roman"/>
          <w:sz w:val="24"/>
          <w:szCs w:val="24"/>
        </w:rPr>
        <w:t>rticularly affected local charit</w:t>
      </w:r>
      <w:r w:rsidR="006856C3">
        <w:rPr>
          <w:rFonts w:ascii="Times New Roman" w:hAnsi="Times New Roman" w:cs="Times New Roman"/>
          <w:sz w:val="24"/>
          <w:szCs w:val="24"/>
        </w:rPr>
        <w:t>y</w:t>
      </w:r>
      <w:r w:rsidR="00074E21" w:rsidRPr="00BC7F4B">
        <w:rPr>
          <w:rFonts w:ascii="Times New Roman" w:hAnsi="Times New Roman" w:cs="Times New Roman"/>
          <w:sz w:val="24"/>
          <w:szCs w:val="24"/>
        </w:rPr>
        <w:t xml:space="preserve">. </w:t>
      </w:r>
    </w:p>
    <w:p w14:paraId="2DBFFBD9" w14:textId="004D993E" w:rsidR="00633D04" w:rsidRPr="00BC7F4B" w:rsidRDefault="00A82CC8" w:rsidP="00BC7F4B">
      <w:pPr>
        <w:pStyle w:val="Heading2"/>
        <w:spacing w:line="360" w:lineRule="auto"/>
        <w:rPr>
          <w:rFonts w:ascii="Times New Roman" w:hAnsi="Times New Roman" w:cs="Times New Roman"/>
          <w:sz w:val="24"/>
          <w:szCs w:val="24"/>
        </w:rPr>
      </w:pPr>
      <w:bookmarkStart w:id="23" w:name="_Toc7778585"/>
      <w:r w:rsidRPr="00BC7F4B">
        <w:rPr>
          <w:rFonts w:ascii="Times New Roman" w:hAnsi="Times New Roman" w:cs="Times New Roman"/>
          <w:sz w:val="24"/>
          <w:szCs w:val="24"/>
        </w:rPr>
        <w:t>1</w:t>
      </w:r>
      <w:r w:rsidR="00633D04" w:rsidRPr="00BC7F4B">
        <w:rPr>
          <w:rFonts w:ascii="Times New Roman" w:hAnsi="Times New Roman" w:cs="Times New Roman"/>
          <w:sz w:val="24"/>
          <w:szCs w:val="24"/>
        </w:rPr>
        <w:t xml:space="preserve">.5 </w:t>
      </w:r>
      <w:r w:rsidRPr="00BC7F4B">
        <w:rPr>
          <w:rFonts w:ascii="Times New Roman" w:hAnsi="Times New Roman" w:cs="Times New Roman"/>
          <w:sz w:val="24"/>
          <w:szCs w:val="24"/>
        </w:rPr>
        <w:t>PESTLE Analysis and SWOT Analysis</w:t>
      </w:r>
      <w:bookmarkEnd w:id="23"/>
    </w:p>
    <w:p w14:paraId="392D801C" w14:textId="0465B3BA"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In order to determine the general situation of Swansea Sea Cadets,</w:t>
      </w:r>
      <w:r w:rsidR="00A82CC8" w:rsidRPr="00BC7F4B">
        <w:rPr>
          <w:rFonts w:ascii="Times New Roman" w:hAnsi="Times New Roman" w:cs="Times New Roman"/>
          <w:sz w:val="24"/>
          <w:szCs w:val="24"/>
        </w:rPr>
        <w:t xml:space="preserve"> both a Pestle analysis and SWOT</w:t>
      </w:r>
      <w:r w:rsidRPr="00BC7F4B">
        <w:rPr>
          <w:rFonts w:ascii="Times New Roman" w:hAnsi="Times New Roman" w:cs="Times New Roman"/>
          <w:sz w:val="24"/>
          <w:szCs w:val="24"/>
        </w:rPr>
        <w:t xml:space="preserve"> analysis have been produced on Swansea Sea Cadets behalf. </w:t>
      </w:r>
    </w:p>
    <w:p w14:paraId="0A8EAB43" w14:textId="714538CF" w:rsidR="00633D04" w:rsidRPr="00BC7F4B" w:rsidRDefault="00A82CC8" w:rsidP="00BC7F4B">
      <w:pPr>
        <w:pStyle w:val="Heading3"/>
        <w:spacing w:line="360" w:lineRule="auto"/>
        <w:rPr>
          <w:rFonts w:ascii="Times New Roman" w:hAnsi="Times New Roman" w:cs="Times New Roman"/>
          <w:b/>
        </w:rPr>
      </w:pPr>
      <w:bookmarkStart w:id="24" w:name="_Toc5113480"/>
      <w:bookmarkStart w:id="25" w:name="_Toc7778586"/>
      <w:r w:rsidRPr="00BC7F4B">
        <w:rPr>
          <w:rFonts w:ascii="Times New Roman" w:hAnsi="Times New Roman" w:cs="Times New Roman"/>
          <w:b/>
        </w:rPr>
        <w:t>1</w:t>
      </w:r>
      <w:r w:rsidR="00633D04" w:rsidRPr="00BC7F4B">
        <w:rPr>
          <w:rFonts w:ascii="Times New Roman" w:hAnsi="Times New Roman" w:cs="Times New Roman"/>
          <w:b/>
        </w:rPr>
        <w:t>.5.</w:t>
      </w:r>
      <w:r w:rsidRPr="00BC7F4B">
        <w:rPr>
          <w:rFonts w:ascii="Times New Roman" w:hAnsi="Times New Roman" w:cs="Times New Roman"/>
          <w:b/>
        </w:rPr>
        <w:t>1</w:t>
      </w:r>
      <w:r w:rsidR="00633D04" w:rsidRPr="00BC7F4B">
        <w:rPr>
          <w:rFonts w:ascii="Times New Roman" w:hAnsi="Times New Roman" w:cs="Times New Roman"/>
          <w:b/>
        </w:rPr>
        <w:t xml:space="preserve"> PEST</w:t>
      </w:r>
      <w:bookmarkEnd w:id="24"/>
      <w:r w:rsidR="00633D04" w:rsidRPr="00BC7F4B">
        <w:rPr>
          <w:rFonts w:ascii="Times New Roman" w:hAnsi="Times New Roman" w:cs="Times New Roman"/>
          <w:b/>
        </w:rPr>
        <w:t>LE</w:t>
      </w:r>
      <w:bookmarkEnd w:id="25"/>
    </w:p>
    <w:p w14:paraId="1E4CE669" w14:textId="77777777"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pestle analysis of the third sector found the following factors that may affect how Swansea Sea Cadets operates. </w:t>
      </w:r>
    </w:p>
    <w:p w14:paraId="072FFF0C" w14:textId="77777777" w:rsidR="00633D04" w:rsidRPr="00BC7F4B" w:rsidRDefault="00633D04"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 xml:space="preserve">Political </w:t>
      </w:r>
    </w:p>
    <w:p w14:paraId="57582BFA" w14:textId="77777777"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foremost political state that will likely affect all voluntary organisations is the uncertainty of Brexit, due to the exit of the United Kingdom from the European Union. It is suggested that there could be reduced disposable income, reduced grant funding foundations, falls in the sterling rate and increases in inflation rate and potential lack of government funding on public services (NCVO, 2016; Corry, 2016). </w:t>
      </w:r>
    </w:p>
    <w:p w14:paraId="6C9BEDA2" w14:textId="77777777" w:rsidR="00633D04" w:rsidRPr="00BC7F4B" w:rsidRDefault="00633D04"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 xml:space="preserve">Economical </w:t>
      </w:r>
    </w:p>
    <w:p w14:paraId="34F85B8F" w14:textId="77777777"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Similarly, the exit from the European Union will likely influence the economy, subsequently, people have less disposable income as wages do not compare to inflation (Espiner, 2017; Chu, 2018). Another factor is the decreases in funding for example children in care, however, Nadhim </w:t>
      </w:r>
      <w:r w:rsidRPr="00BC7F4B">
        <w:rPr>
          <w:rFonts w:ascii="Times New Roman" w:hAnsi="Times New Roman" w:cs="Times New Roman"/>
          <w:sz w:val="24"/>
          <w:szCs w:val="24"/>
        </w:rPr>
        <w:lastRenderedPageBreak/>
        <w:t xml:space="preserve">Zahawi (2019), the Minister for children and families, stated that the government has pledged £200bn to councils for local services including those for children and young people, however many charities are concerned with these cuts to funding. </w:t>
      </w:r>
    </w:p>
    <w:p w14:paraId="36DD5298" w14:textId="77777777" w:rsidR="00633D04" w:rsidRPr="00BC7F4B" w:rsidRDefault="00633D04"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 xml:space="preserve">Social </w:t>
      </w:r>
    </w:p>
    <w:p w14:paraId="01368C9A" w14:textId="28B0DD6D" w:rsidR="00A82CC8"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 study by nfpSynergy (2017) suggested that 69% of over 65s had recently donated to a charity, the highest proportion among all the age groups and 26% of those had volunteered for an organisation, this was a higher proportion than 18-24-year-old category. It was also estimated that if the over 65 population continued to donate time and money at the same rate as today, it would be worth £6.5 bn to the voluntary sector by 2033 (Jopling, 2015).</w:t>
      </w:r>
      <w:r w:rsidR="00A82CC8" w:rsidRPr="00BC7F4B">
        <w:rPr>
          <w:rFonts w:ascii="Times New Roman" w:hAnsi="Times New Roman" w:cs="Times New Roman"/>
          <w:sz w:val="24"/>
          <w:szCs w:val="24"/>
        </w:rPr>
        <w:t xml:space="preserve"> The Office for National </w:t>
      </w:r>
      <w:r w:rsidR="0051509A" w:rsidRPr="00BC7F4B">
        <w:rPr>
          <w:rFonts w:ascii="Times New Roman" w:hAnsi="Times New Roman" w:cs="Times New Roman"/>
          <w:sz w:val="24"/>
          <w:szCs w:val="24"/>
        </w:rPr>
        <w:t>Statistics (2018)</w:t>
      </w:r>
      <w:r w:rsidR="00A82CC8" w:rsidRPr="00BC7F4B">
        <w:rPr>
          <w:rFonts w:ascii="Times New Roman" w:hAnsi="Times New Roman" w:cs="Times New Roman"/>
          <w:sz w:val="24"/>
          <w:szCs w:val="24"/>
        </w:rPr>
        <w:t xml:space="preserve"> suggests that the UK’s population is ageing, </w:t>
      </w:r>
      <w:r w:rsidR="0051509A" w:rsidRPr="00BC7F4B">
        <w:rPr>
          <w:rFonts w:ascii="Times New Roman" w:hAnsi="Times New Roman" w:cs="Times New Roman"/>
          <w:sz w:val="24"/>
          <w:szCs w:val="24"/>
        </w:rPr>
        <w:t xml:space="preserve">they suggest that by 2068, there will be an additional 8.6 million people aged over 65. This is primarily due to improvements in life expectancy and a decrease in fertility. </w:t>
      </w:r>
    </w:p>
    <w:p w14:paraId="65FFA999" w14:textId="77777777" w:rsidR="00633D04" w:rsidRPr="00BC7F4B" w:rsidRDefault="00633D04"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 xml:space="preserve">Technological </w:t>
      </w:r>
    </w:p>
    <w:p w14:paraId="1C1A3231" w14:textId="3833960D"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Technological advances are impacting the not-for-profit sector, for example, the contactless donation points in Bristol city </w:t>
      </w:r>
      <w:proofErr w:type="spellStart"/>
      <w:r w:rsidRPr="00BC7F4B">
        <w:rPr>
          <w:rFonts w:ascii="Times New Roman" w:hAnsi="Times New Roman" w:cs="Times New Roman"/>
          <w:sz w:val="24"/>
          <w:szCs w:val="24"/>
        </w:rPr>
        <w:t>cent</w:t>
      </w:r>
      <w:r w:rsidR="006856C3">
        <w:rPr>
          <w:rFonts w:ascii="Times New Roman" w:hAnsi="Times New Roman" w:cs="Times New Roman"/>
          <w:sz w:val="24"/>
          <w:szCs w:val="24"/>
        </w:rPr>
        <w:t>re</w:t>
      </w:r>
      <w:proofErr w:type="spellEnd"/>
      <w:r w:rsidRPr="00BC7F4B">
        <w:rPr>
          <w:rFonts w:ascii="Times New Roman" w:hAnsi="Times New Roman" w:cs="Times New Roman"/>
          <w:sz w:val="24"/>
          <w:szCs w:val="24"/>
        </w:rPr>
        <w:t xml:space="preserve">. The donation point allows the public to ‘tap’ their contactless card or phone with NFC technology to donate £2 to the local homeless shelters, as many people do not carry cash (Bristol Mental Health, 2017). New platforms such as blockchain technology are allowing charities to be more transparent with the donation spending, the blockchain technology can prevent charities from accessing the donations unless they provide substantial evidence that they have used the money to carry out the reason for the appeal, this also allows for a reduction in due diligence and reporting costs thus eradicating the problems that social projects are tackling. (St Mungo’s, 2017; Alice, 2019).  </w:t>
      </w:r>
    </w:p>
    <w:p w14:paraId="340452F3" w14:textId="77777777" w:rsidR="00633D04" w:rsidRPr="00BC7F4B" w:rsidRDefault="00633D04"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 xml:space="preserve">Legal </w:t>
      </w:r>
    </w:p>
    <w:p w14:paraId="24EF0341" w14:textId="77777777"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 major legal factor affecting the Public Sector is the new legislation from the European Union, the General Data Protection Regulation (GDPR) 2018. It replaces the Data Protection Act of 1999. A survey by the Guardian (2017) found that over 300 UK charities were acting to prepare for the new legislation, for example, by training and recruiting new staff; reviewing and updating current data protection policies; and undertaking audits.  However, it also found that more information and guidance was needed for charities by the Government.  </w:t>
      </w:r>
    </w:p>
    <w:p w14:paraId="005C9954" w14:textId="77777777" w:rsidR="00633D04" w:rsidRPr="00BC7F4B" w:rsidRDefault="00633D04"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lastRenderedPageBreak/>
        <w:t xml:space="preserve">Environmental </w:t>
      </w:r>
    </w:p>
    <w:p w14:paraId="7E6084C8" w14:textId="5A05A00B"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 study by Charity Awareness Monitor (2017) showed that public concern over environmental issues has increased and is no longer a niche concern to charities working to attract environmental support. With other 60% agreeing that significant world changes will be needed to cope with the effects of climate change. Therefore, charities need to be the solution rather than the problem (Cranston-Turner and Guild, 2018). </w:t>
      </w:r>
    </w:p>
    <w:p w14:paraId="35EB884B" w14:textId="2BCBD245" w:rsidR="00A82CC8" w:rsidRPr="00BC7F4B" w:rsidRDefault="00A82CC8" w:rsidP="00BC7F4B">
      <w:pPr>
        <w:pStyle w:val="Heading3"/>
        <w:spacing w:line="360" w:lineRule="auto"/>
        <w:rPr>
          <w:rFonts w:ascii="Times New Roman" w:hAnsi="Times New Roman" w:cs="Times New Roman"/>
          <w:b/>
        </w:rPr>
      </w:pPr>
      <w:bookmarkStart w:id="26" w:name="_Toc5113479"/>
      <w:bookmarkStart w:id="27" w:name="_Toc7778587"/>
      <w:r w:rsidRPr="00BC7F4B">
        <w:rPr>
          <w:rFonts w:ascii="Times New Roman" w:hAnsi="Times New Roman" w:cs="Times New Roman"/>
          <w:b/>
        </w:rPr>
        <w:t>1.5.2 S</w:t>
      </w:r>
      <w:bookmarkEnd w:id="26"/>
      <w:r w:rsidRPr="00BC7F4B">
        <w:rPr>
          <w:rFonts w:ascii="Times New Roman" w:hAnsi="Times New Roman" w:cs="Times New Roman"/>
          <w:b/>
        </w:rPr>
        <w:t>WOT</w:t>
      </w:r>
      <w:bookmarkEnd w:id="27"/>
    </w:p>
    <w:p w14:paraId="41567B2B" w14:textId="48352E44" w:rsidR="00633D04" w:rsidRPr="00BC7F4B" w:rsidRDefault="00A82CC8"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full SWOT analysis can be viewed in Appendix 1 of the Report.</w:t>
      </w:r>
    </w:p>
    <w:p w14:paraId="344019E1" w14:textId="5D95FEB2" w:rsidR="00B2647A" w:rsidRPr="00BC7F4B" w:rsidRDefault="00E03A5C" w:rsidP="00BC7F4B">
      <w:pPr>
        <w:pStyle w:val="Heading1"/>
        <w:spacing w:line="360" w:lineRule="auto"/>
        <w:rPr>
          <w:rFonts w:ascii="Times New Roman" w:hAnsi="Times New Roman" w:cs="Times New Roman"/>
          <w:sz w:val="24"/>
          <w:szCs w:val="24"/>
        </w:rPr>
      </w:pPr>
      <w:bookmarkStart w:id="28" w:name="_Toc5113470"/>
      <w:bookmarkStart w:id="29" w:name="_Toc7778588"/>
      <w:r w:rsidRPr="00BC7F4B">
        <w:rPr>
          <w:rFonts w:ascii="Times New Roman" w:hAnsi="Times New Roman" w:cs="Times New Roman"/>
          <w:sz w:val="24"/>
          <w:szCs w:val="24"/>
        </w:rPr>
        <w:t xml:space="preserve">3.0 </w:t>
      </w:r>
      <w:r w:rsidR="007A6990" w:rsidRPr="00BC7F4B">
        <w:rPr>
          <w:rFonts w:ascii="Times New Roman" w:hAnsi="Times New Roman" w:cs="Times New Roman"/>
          <w:sz w:val="24"/>
          <w:szCs w:val="24"/>
        </w:rPr>
        <w:t>Findings and Critical Analysis</w:t>
      </w:r>
      <w:bookmarkEnd w:id="28"/>
      <w:bookmarkEnd w:id="29"/>
    </w:p>
    <w:p w14:paraId="15D28FC4" w14:textId="59EA5254" w:rsidR="00074E21" w:rsidRPr="00BC7F4B" w:rsidRDefault="00074E21" w:rsidP="00BC7F4B">
      <w:pPr>
        <w:pStyle w:val="Heading2"/>
        <w:spacing w:line="360" w:lineRule="auto"/>
        <w:rPr>
          <w:rFonts w:ascii="Times New Roman" w:hAnsi="Times New Roman" w:cs="Times New Roman"/>
          <w:sz w:val="24"/>
          <w:szCs w:val="24"/>
        </w:rPr>
      </w:pPr>
      <w:bookmarkStart w:id="30" w:name="_Toc5113471"/>
      <w:bookmarkStart w:id="31" w:name="_Toc7778589"/>
      <w:r w:rsidRPr="00BC7F4B">
        <w:rPr>
          <w:rFonts w:ascii="Times New Roman" w:hAnsi="Times New Roman" w:cs="Times New Roman"/>
          <w:sz w:val="24"/>
          <w:szCs w:val="24"/>
        </w:rPr>
        <w:t xml:space="preserve">3.1 </w:t>
      </w:r>
      <w:r w:rsidR="007A6990" w:rsidRPr="00BC7F4B">
        <w:rPr>
          <w:rFonts w:ascii="Times New Roman" w:hAnsi="Times New Roman" w:cs="Times New Roman"/>
          <w:sz w:val="24"/>
          <w:szCs w:val="24"/>
        </w:rPr>
        <w:t>Primary Research</w:t>
      </w:r>
      <w:bookmarkEnd w:id="30"/>
      <w:bookmarkEnd w:id="31"/>
    </w:p>
    <w:p w14:paraId="0D653975" w14:textId="5E1E0480" w:rsidR="00420198" w:rsidRPr="00BC7F4B" w:rsidRDefault="00420198"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project conducted two interviews and a questionnaire as a form of primary research. </w:t>
      </w:r>
    </w:p>
    <w:p w14:paraId="58372C5A" w14:textId="50CB22C0" w:rsidR="007A6990" w:rsidRPr="00BC7F4B" w:rsidRDefault="00074E21" w:rsidP="00BC7F4B">
      <w:pPr>
        <w:pStyle w:val="Heading3"/>
        <w:spacing w:line="360" w:lineRule="auto"/>
        <w:rPr>
          <w:rFonts w:ascii="Times New Roman" w:hAnsi="Times New Roman" w:cs="Times New Roman"/>
          <w:b/>
        </w:rPr>
      </w:pPr>
      <w:bookmarkStart w:id="32" w:name="_Toc5113472"/>
      <w:bookmarkStart w:id="33" w:name="_Toc7778590"/>
      <w:r w:rsidRPr="00BC7F4B">
        <w:rPr>
          <w:rFonts w:ascii="Times New Roman" w:hAnsi="Times New Roman" w:cs="Times New Roman"/>
          <w:b/>
        </w:rPr>
        <w:t xml:space="preserve">3.1.1 </w:t>
      </w:r>
      <w:r w:rsidR="007A6990" w:rsidRPr="00BC7F4B">
        <w:rPr>
          <w:rFonts w:ascii="Times New Roman" w:hAnsi="Times New Roman" w:cs="Times New Roman"/>
          <w:b/>
        </w:rPr>
        <w:t>What research was conducted</w:t>
      </w:r>
      <w:bookmarkEnd w:id="32"/>
      <w:bookmarkEnd w:id="33"/>
    </w:p>
    <w:p w14:paraId="52267383" w14:textId="39C0E0CB" w:rsidR="00074E21" w:rsidRPr="00BC7F4B" w:rsidRDefault="00074E2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primary research was carried out by using questionnaires sent to the parents and families of the current Sea Cadets. </w:t>
      </w:r>
      <w:r w:rsidR="0051509A" w:rsidRPr="00BC7F4B">
        <w:rPr>
          <w:rFonts w:ascii="Times New Roman" w:hAnsi="Times New Roman" w:cs="Times New Roman"/>
          <w:sz w:val="24"/>
          <w:szCs w:val="24"/>
        </w:rPr>
        <w:t xml:space="preserve">They were sent via the unit’s mailing list from the Commanding Officer. </w:t>
      </w:r>
      <w:r w:rsidRPr="00BC7F4B">
        <w:rPr>
          <w:rFonts w:ascii="Times New Roman" w:hAnsi="Times New Roman" w:cs="Times New Roman"/>
          <w:sz w:val="24"/>
          <w:szCs w:val="24"/>
        </w:rPr>
        <w:t xml:space="preserve">The questionnaire consisted of questions regarding any barriers the participants felt they had that inhibited them from volunteering; how long their young person had been a Sea Cadet and had they ever enquired or been approached by the unit staff about volunteering with Swansea Sea Cadets. </w:t>
      </w:r>
    </w:p>
    <w:p w14:paraId="2F2F071A" w14:textId="37763B4A" w:rsidR="00074E21" w:rsidRPr="00BC7F4B" w:rsidRDefault="00074E2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questions were designe</w:t>
      </w:r>
      <w:r w:rsidR="0051509A" w:rsidRPr="00BC7F4B">
        <w:rPr>
          <w:rFonts w:ascii="Times New Roman" w:hAnsi="Times New Roman" w:cs="Times New Roman"/>
          <w:sz w:val="24"/>
          <w:szCs w:val="24"/>
        </w:rPr>
        <w:t>d to understand why people do not</w:t>
      </w:r>
      <w:r w:rsidRPr="00BC7F4B">
        <w:rPr>
          <w:rFonts w:ascii="Times New Roman" w:hAnsi="Times New Roman" w:cs="Times New Roman"/>
          <w:sz w:val="24"/>
          <w:szCs w:val="24"/>
        </w:rPr>
        <w:t xml:space="preserve"> volunteer at Swansea Sea Cadets thus completing objectives 1 and 3 of the consultancy report. </w:t>
      </w:r>
      <w:r w:rsidR="00104E37" w:rsidRPr="00BC7F4B">
        <w:rPr>
          <w:rFonts w:ascii="Times New Roman" w:hAnsi="Times New Roman" w:cs="Times New Roman"/>
          <w:sz w:val="24"/>
          <w:szCs w:val="24"/>
        </w:rPr>
        <w:t>The questionnaires received 15 participants in total.</w:t>
      </w:r>
    </w:p>
    <w:p w14:paraId="2885B9B9" w14:textId="30CBE46D" w:rsidR="00302D95" w:rsidRPr="00BC7F4B" w:rsidRDefault="00302D95"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Interviews were also considered necessary to identify how Swansea Sea Cadets could retain their volunteers</w:t>
      </w:r>
      <w:bookmarkStart w:id="34" w:name="_Toc5113473"/>
      <w:r w:rsidRPr="00BC7F4B">
        <w:rPr>
          <w:rFonts w:ascii="Times New Roman" w:hAnsi="Times New Roman" w:cs="Times New Roman"/>
          <w:sz w:val="24"/>
          <w:szCs w:val="24"/>
        </w:rPr>
        <w:t xml:space="preserve">. The questions were designed to understand the </w:t>
      </w:r>
      <w:r w:rsidR="00F941AB" w:rsidRPr="00BC7F4B">
        <w:rPr>
          <w:rFonts w:ascii="Times New Roman" w:hAnsi="Times New Roman" w:cs="Times New Roman"/>
          <w:sz w:val="24"/>
          <w:szCs w:val="24"/>
        </w:rPr>
        <w:t>motivations</w:t>
      </w:r>
      <w:r w:rsidRPr="00BC7F4B">
        <w:rPr>
          <w:rFonts w:ascii="Times New Roman" w:hAnsi="Times New Roman" w:cs="Times New Roman"/>
          <w:sz w:val="24"/>
          <w:szCs w:val="24"/>
        </w:rPr>
        <w:t xml:space="preserve"> behind volunteering at Swansea Sea Cadets</w:t>
      </w:r>
      <w:r w:rsidR="00F941AB" w:rsidRPr="00BC7F4B">
        <w:rPr>
          <w:rFonts w:ascii="Times New Roman" w:hAnsi="Times New Roman" w:cs="Times New Roman"/>
          <w:sz w:val="24"/>
          <w:szCs w:val="24"/>
        </w:rPr>
        <w:t>;</w:t>
      </w:r>
      <w:r w:rsidRPr="00BC7F4B">
        <w:rPr>
          <w:rFonts w:ascii="Times New Roman" w:hAnsi="Times New Roman" w:cs="Times New Roman"/>
          <w:sz w:val="24"/>
          <w:szCs w:val="24"/>
        </w:rPr>
        <w:t xml:space="preserve"> </w:t>
      </w:r>
      <w:r w:rsidR="00F941AB" w:rsidRPr="00BC7F4B">
        <w:rPr>
          <w:rFonts w:ascii="Times New Roman" w:hAnsi="Times New Roman" w:cs="Times New Roman"/>
          <w:sz w:val="24"/>
          <w:szCs w:val="24"/>
        </w:rPr>
        <w:t>how their ex</w:t>
      </w:r>
      <w:r w:rsidR="0051509A" w:rsidRPr="00BC7F4B">
        <w:rPr>
          <w:rFonts w:ascii="Times New Roman" w:hAnsi="Times New Roman" w:cs="Times New Roman"/>
          <w:sz w:val="24"/>
          <w:szCs w:val="24"/>
        </w:rPr>
        <w:t>perience met or did not</w:t>
      </w:r>
      <w:r w:rsidR="00F941AB" w:rsidRPr="00BC7F4B">
        <w:rPr>
          <w:rFonts w:ascii="Times New Roman" w:hAnsi="Times New Roman" w:cs="Times New Roman"/>
          <w:sz w:val="24"/>
          <w:szCs w:val="24"/>
        </w:rPr>
        <w:t xml:space="preserve"> meet their expectations and how they thought their experience could be improved. </w:t>
      </w:r>
    </w:p>
    <w:p w14:paraId="674D2AF7" w14:textId="12B7996E" w:rsidR="007A6990" w:rsidRPr="00BC7F4B" w:rsidRDefault="00E03A5C" w:rsidP="00BC7F4B">
      <w:pPr>
        <w:pStyle w:val="Heading3"/>
        <w:spacing w:line="360" w:lineRule="auto"/>
        <w:rPr>
          <w:rFonts w:ascii="Times New Roman" w:hAnsi="Times New Roman" w:cs="Times New Roman"/>
          <w:b/>
        </w:rPr>
      </w:pPr>
      <w:bookmarkStart w:id="35" w:name="_Toc7778591"/>
      <w:r w:rsidRPr="00BC7F4B">
        <w:rPr>
          <w:rFonts w:ascii="Times New Roman" w:hAnsi="Times New Roman" w:cs="Times New Roman"/>
          <w:b/>
        </w:rPr>
        <w:t>3.1.2</w:t>
      </w:r>
      <w:r w:rsidR="00074E21" w:rsidRPr="00BC7F4B">
        <w:rPr>
          <w:rFonts w:ascii="Times New Roman" w:hAnsi="Times New Roman" w:cs="Times New Roman"/>
          <w:b/>
        </w:rPr>
        <w:t xml:space="preserve"> </w:t>
      </w:r>
      <w:r w:rsidR="007A6990" w:rsidRPr="00BC7F4B">
        <w:rPr>
          <w:rFonts w:ascii="Times New Roman" w:hAnsi="Times New Roman" w:cs="Times New Roman"/>
          <w:b/>
        </w:rPr>
        <w:t>How it was conducted</w:t>
      </w:r>
      <w:bookmarkEnd w:id="34"/>
      <w:bookmarkEnd w:id="35"/>
    </w:p>
    <w:p w14:paraId="3CC959FF" w14:textId="09072E64" w:rsidR="00074E21" w:rsidRPr="00BC7F4B" w:rsidRDefault="00074E2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questionnaires were created on Google </w:t>
      </w:r>
      <w:r w:rsidR="003678D8" w:rsidRPr="00BC7F4B">
        <w:rPr>
          <w:rFonts w:ascii="Times New Roman" w:hAnsi="Times New Roman" w:cs="Times New Roman"/>
          <w:sz w:val="24"/>
          <w:szCs w:val="24"/>
        </w:rPr>
        <w:t>F</w:t>
      </w:r>
      <w:r w:rsidRPr="00BC7F4B">
        <w:rPr>
          <w:rFonts w:ascii="Times New Roman" w:hAnsi="Times New Roman" w:cs="Times New Roman"/>
          <w:sz w:val="24"/>
          <w:szCs w:val="24"/>
        </w:rPr>
        <w:t>orms as this was free to use and thus</w:t>
      </w:r>
      <w:r w:rsidR="00590D9E" w:rsidRPr="00BC7F4B">
        <w:rPr>
          <w:rFonts w:ascii="Times New Roman" w:hAnsi="Times New Roman" w:cs="Times New Roman"/>
          <w:sz w:val="24"/>
          <w:szCs w:val="24"/>
        </w:rPr>
        <w:t xml:space="preserve"> enabling to</w:t>
      </w:r>
      <w:r w:rsidRPr="00BC7F4B">
        <w:rPr>
          <w:rFonts w:ascii="Times New Roman" w:hAnsi="Times New Roman" w:cs="Times New Roman"/>
          <w:sz w:val="24"/>
          <w:szCs w:val="24"/>
        </w:rPr>
        <w:t xml:space="preserve"> keep </w:t>
      </w:r>
      <w:r w:rsidR="00590D9E" w:rsidRPr="00BC7F4B">
        <w:rPr>
          <w:rFonts w:ascii="Times New Roman" w:hAnsi="Times New Roman" w:cs="Times New Roman"/>
          <w:sz w:val="24"/>
          <w:szCs w:val="24"/>
        </w:rPr>
        <w:t xml:space="preserve">the </w:t>
      </w:r>
      <w:r w:rsidRPr="00BC7F4B">
        <w:rPr>
          <w:rFonts w:ascii="Times New Roman" w:hAnsi="Times New Roman" w:cs="Times New Roman"/>
          <w:sz w:val="24"/>
          <w:szCs w:val="24"/>
        </w:rPr>
        <w:t xml:space="preserve">costs </w:t>
      </w:r>
      <w:r w:rsidR="00302D95" w:rsidRPr="00BC7F4B">
        <w:rPr>
          <w:rFonts w:ascii="Times New Roman" w:hAnsi="Times New Roman" w:cs="Times New Roman"/>
          <w:sz w:val="24"/>
          <w:szCs w:val="24"/>
        </w:rPr>
        <w:t>of</w:t>
      </w:r>
      <w:r w:rsidRPr="00BC7F4B">
        <w:rPr>
          <w:rFonts w:ascii="Times New Roman" w:hAnsi="Times New Roman" w:cs="Times New Roman"/>
          <w:sz w:val="24"/>
          <w:szCs w:val="24"/>
        </w:rPr>
        <w:t xml:space="preserve"> the </w:t>
      </w:r>
      <w:r w:rsidR="00590D9E" w:rsidRPr="00BC7F4B">
        <w:rPr>
          <w:rFonts w:ascii="Times New Roman" w:hAnsi="Times New Roman" w:cs="Times New Roman"/>
          <w:sz w:val="24"/>
          <w:szCs w:val="24"/>
        </w:rPr>
        <w:t xml:space="preserve">consultancy </w:t>
      </w:r>
      <w:r w:rsidRPr="00BC7F4B">
        <w:rPr>
          <w:rFonts w:ascii="Times New Roman" w:hAnsi="Times New Roman" w:cs="Times New Roman"/>
          <w:sz w:val="24"/>
          <w:szCs w:val="24"/>
        </w:rPr>
        <w:t>report to a minimum. They were distributed via email from the S</w:t>
      </w:r>
      <w:r w:rsidR="00302D95" w:rsidRPr="00BC7F4B">
        <w:rPr>
          <w:rFonts w:ascii="Times New Roman" w:hAnsi="Times New Roman" w:cs="Times New Roman"/>
          <w:sz w:val="24"/>
          <w:szCs w:val="24"/>
        </w:rPr>
        <w:t xml:space="preserve">wansea Sea Cadet unit’s email. </w:t>
      </w:r>
    </w:p>
    <w:p w14:paraId="56CCA287" w14:textId="1E12CFAE" w:rsidR="00074E21" w:rsidRPr="00BC7F4B" w:rsidRDefault="00F941AB"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lastRenderedPageBreak/>
        <w:t xml:space="preserve">The interviews were conducted by student Laura Burns at the Sea Cadet unit in Swansea, there was no cost involved with the interviews. </w:t>
      </w:r>
    </w:p>
    <w:p w14:paraId="63878E67" w14:textId="6A621F64" w:rsidR="007A6990" w:rsidRPr="00BC7F4B" w:rsidRDefault="00E03A5C" w:rsidP="00BC7F4B">
      <w:pPr>
        <w:pStyle w:val="Heading3"/>
        <w:spacing w:line="360" w:lineRule="auto"/>
        <w:rPr>
          <w:rFonts w:ascii="Times New Roman" w:hAnsi="Times New Roman" w:cs="Times New Roman"/>
          <w:b/>
        </w:rPr>
      </w:pPr>
      <w:bookmarkStart w:id="36" w:name="_Toc5113474"/>
      <w:bookmarkStart w:id="37" w:name="_Toc7778592"/>
      <w:r w:rsidRPr="00BC7F4B">
        <w:rPr>
          <w:rFonts w:ascii="Times New Roman" w:hAnsi="Times New Roman" w:cs="Times New Roman"/>
          <w:b/>
        </w:rPr>
        <w:t xml:space="preserve">3.1.3 </w:t>
      </w:r>
      <w:r w:rsidR="007A6990" w:rsidRPr="00BC7F4B">
        <w:rPr>
          <w:rFonts w:ascii="Times New Roman" w:hAnsi="Times New Roman" w:cs="Times New Roman"/>
          <w:b/>
        </w:rPr>
        <w:t>Ethical Issues</w:t>
      </w:r>
      <w:bookmarkEnd w:id="36"/>
      <w:bookmarkEnd w:id="37"/>
      <w:r w:rsidR="007A6990" w:rsidRPr="00BC7F4B">
        <w:rPr>
          <w:rFonts w:ascii="Times New Roman" w:hAnsi="Times New Roman" w:cs="Times New Roman"/>
          <w:b/>
        </w:rPr>
        <w:t xml:space="preserve"> </w:t>
      </w:r>
    </w:p>
    <w:p w14:paraId="2CB9A9C5" w14:textId="5A388504" w:rsidR="00F941AB" w:rsidRPr="00BC7F4B" w:rsidRDefault="00F941AB"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In order to ensure the safety of the people participating in the questionnaires, a consent form was provided at the start of the questionnaire along with information on how the information would be stored and used. It ensured total anonymity for the participants involved. </w:t>
      </w:r>
      <w:r w:rsidR="00590D9E" w:rsidRPr="00BC7F4B">
        <w:rPr>
          <w:rFonts w:ascii="Times New Roman" w:hAnsi="Times New Roman" w:cs="Times New Roman"/>
          <w:sz w:val="24"/>
          <w:szCs w:val="24"/>
        </w:rPr>
        <w:t>In addition, t</w:t>
      </w:r>
      <w:r w:rsidRPr="00BC7F4B">
        <w:rPr>
          <w:rFonts w:ascii="Times New Roman" w:hAnsi="Times New Roman" w:cs="Times New Roman"/>
          <w:sz w:val="24"/>
          <w:szCs w:val="24"/>
        </w:rPr>
        <w:t xml:space="preserve">he results were offered to participants if they wished to view them. </w:t>
      </w:r>
    </w:p>
    <w:p w14:paraId="0D15F3DA" w14:textId="52E6A157" w:rsidR="00633D04" w:rsidRPr="00BC7F4B" w:rsidRDefault="00F941AB"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interviewees were also offered the same consent form and anonymity as those participating in the questionnaires. The interviews took place in the Sea Cadet unit at Swansea to ensure the safety of the interviewer also. </w:t>
      </w:r>
    </w:p>
    <w:p w14:paraId="08C43F40" w14:textId="2BA421EF" w:rsidR="007A6990" w:rsidRPr="00BC7F4B" w:rsidRDefault="00E03A5C" w:rsidP="00BC7F4B">
      <w:pPr>
        <w:pStyle w:val="Heading2"/>
        <w:spacing w:line="360" w:lineRule="auto"/>
        <w:rPr>
          <w:rFonts w:ascii="Times New Roman" w:hAnsi="Times New Roman" w:cs="Times New Roman"/>
          <w:sz w:val="24"/>
          <w:szCs w:val="24"/>
        </w:rPr>
      </w:pPr>
      <w:bookmarkStart w:id="38" w:name="_Toc5113475"/>
      <w:bookmarkStart w:id="39" w:name="_Toc7778593"/>
      <w:r w:rsidRPr="00BC7F4B">
        <w:rPr>
          <w:rFonts w:ascii="Times New Roman" w:hAnsi="Times New Roman" w:cs="Times New Roman"/>
          <w:sz w:val="24"/>
          <w:szCs w:val="24"/>
        </w:rPr>
        <w:t>3.</w:t>
      </w:r>
      <w:r w:rsidR="00633D04" w:rsidRPr="00BC7F4B">
        <w:rPr>
          <w:rFonts w:ascii="Times New Roman" w:hAnsi="Times New Roman" w:cs="Times New Roman"/>
          <w:sz w:val="24"/>
          <w:szCs w:val="24"/>
        </w:rPr>
        <w:t>2</w:t>
      </w:r>
      <w:r w:rsidRPr="00BC7F4B">
        <w:rPr>
          <w:rFonts w:ascii="Times New Roman" w:hAnsi="Times New Roman" w:cs="Times New Roman"/>
          <w:sz w:val="24"/>
          <w:szCs w:val="24"/>
        </w:rPr>
        <w:t xml:space="preserve"> </w:t>
      </w:r>
      <w:r w:rsidR="007A6990" w:rsidRPr="00BC7F4B">
        <w:rPr>
          <w:rFonts w:ascii="Times New Roman" w:hAnsi="Times New Roman" w:cs="Times New Roman"/>
          <w:sz w:val="24"/>
          <w:szCs w:val="24"/>
        </w:rPr>
        <w:t>Primary Research results</w:t>
      </w:r>
      <w:bookmarkEnd w:id="38"/>
      <w:bookmarkEnd w:id="39"/>
    </w:p>
    <w:p w14:paraId="781FBAC8" w14:textId="40099F01" w:rsidR="00633D04" w:rsidRPr="00BC7F4B" w:rsidRDefault="00633D0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following primary research was considered to be essential in order to fulfil the aims and objectives of the consultancy report. </w:t>
      </w:r>
      <w:r w:rsidR="003B3387" w:rsidRPr="00BC7F4B">
        <w:rPr>
          <w:rFonts w:ascii="Times New Roman" w:hAnsi="Times New Roman" w:cs="Times New Roman"/>
          <w:sz w:val="24"/>
          <w:szCs w:val="24"/>
        </w:rPr>
        <w:t xml:space="preserve">The questionnaire can be viewed in </w:t>
      </w:r>
      <w:r w:rsidR="006856C3">
        <w:rPr>
          <w:rFonts w:ascii="Times New Roman" w:hAnsi="Times New Roman" w:cs="Times New Roman"/>
          <w:sz w:val="24"/>
          <w:szCs w:val="24"/>
        </w:rPr>
        <w:t>A</w:t>
      </w:r>
      <w:r w:rsidR="003B3387" w:rsidRPr="00BC7F4B">
        <w:rPr>
          <w:rFonts w:ascii="Times New Roman" w:hAnsi="Times New Roman" w:cs="Times New Roman"/>
          <w:sz w:val="24"/>
          <w:szCs w:val="24"/>
        </w:rPr>
        <w:t>ppendix 2 of this report</w:t>
      </w:r>
    </w:p>
    <w:p w14:paraId="7BF561FF" w14:textId="435C612A" w:rsidR="007A6990" w:rsidRPr="00BC7F4B" w:rsidRDefault="00E03A5C" w:rsidP="00BC7F4B">
      <w:pPr>
        <w:pStyle w:val="Heading3"/>
        <w:spacing w:line="360" w:lineRule="auto"/>
        <w:rPr>
          <w:rFonts w:ascii="Times New Roman" w:hAnsi="Times New Roman" w:cs="Times New Roman"/>
          <w:b/>
        </w:rPr>
      </w:pPr>
      <w:bookmarkStart w:id="40" w:name="_Toc5113476"/>
      <w:bookmarkStart w:id="41" w:name="_Toc7778594"/>
      <w:r w:rsidRPr="00BC7F4B">
        <w:rPr>
          <w:rFonts w:ascii="Times New Roman" w:hAnsi="Times New Roman" w:cs="Times New Roman"/>
          <w:b/>
        </w:rPr>
        <w:t>3</w:t>
      </w:r>
      <w:r w:rsidR="00BD5131" w:rsidRPr="00BC7F4B">
        <w:rPr>
          <w:rFonts w:ascii="Times New Roman" w:hAnsi="Times New Roman" w:cs="Times New Roman"/>
          <w:b/>
        </w:rPr>
        <w:t>.</w:t>
      </w:r>
      <w:r w:rsidR="00633D04" w:rsidRPr="00BC7F4B">
        <w:rPr>
          <w:rFonts w:ascii="Times New Roman" w:hAnsi="Times New Roman" w:cs="Times New Roman"/>
          <w:b/>
        </w:rPr>
        <w:t>2</w:t>
      </w:r>
      <w:r w:rsidR="00BD5131" w:rsidRPr="00BC7F4B">
        <w:rPr>
          <w:rFonts w:ascii="Times New Roman" w:hAnsi="Times New Roman" w:cs="Times New Roman"/>
          <w:b/>
        </w:rPr>
        <w:t>.1</w:t>
      </w:r>
      <w:r w:rsidRPr="00BC7F4B">
        <w:rPr>
          <w:rFonts w:ascii="Times New Roman" w:hAnsi="Times New Roman" w:cs="Times New Roman"/>
          <w:b/>
        </w:rPr>
        <w:t xml:space="preserve"> </w:t>
      </w:r>
      <w:r w:rsidR="007A6990" w:rsidRPr="00BC7F4B">
        <w:rPr>
          <w:rFonts w:ascii="Times New Roman" w:hAnsi="Times New Roman" w:cs="Times New Roman"/>
          <w:b/>
        </w:rPr>
        <w:t>Questionnaire Results</w:t>
      </w:r>
      <w:r w:rsidR="00882BD4" w:rsidRPr="00BC7F4B">
        <w:rPr>
          <w:rFonts w:ascii="Times New Roman" w:hAnsi="Times New Roman" w:cs="Times New Roman"/>
          <w:b/>
        </w:rPr>
        <w:t>:</w:t>
      </w:r>
      <w:r w:rsidR="007A6990" w:rsidRPr="00BC7F4B">
        <w:rPr>
          <w:rFonts w:ascii="Times New Roman" w:hAnsi="Times New Roman" w:cs="Times New Roman"/>
          <w:b/>
        </w:rPr>
        <w:t xml:space="preserve"> </w:t>
      </w:r>
      <w:r w:rsidR="00882BD4" w:rsidRPr="00BC7F4B">
        <w:rPr>
          <w:rFonts w:ascii="Times New Roman" w:hAnsi="Times New Roman" w:cs="Times New Roman"/>
          <w:b/>
        </w:rPr>
        <w:t>G</w:t>
      </w:r>
      <w:r w:rsidR="007A6990" w:rsidRPr="00BC7F4B">
        <w:rPr>
          <w:rFonts w:ascii="Times New Roman" w:hAnsi="Times New Roman" w:cs="Times New Roman"/>
          <w:b/>
        </w:rPr>
        <w:t>raphs</w:t>
      </w:r>
      <w:bookmarkEnd w:id="40"/>
      <w:bookmarkEnd w:id="41"/>
    </w:p>
    <w:p w14:paraId="54E99D65" w14:textId="605F6C52" w:rsidR="00882BD4" w:rsidRPr="00BC7F4B" w:rsidRDefault="00882BD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w:t>
      </w:r>
      <w:r w:rsidR="00751498" w:rsidRPr="00BC7F4B">
        <w:rPr>
          <w:rFonts w:ascii="Times New Roman" w:hAnsi="Times New Roman" w:cs="Times New Roman"/>
          <w:sz w:val="24"/>
          <w:szCs w:val="24"/>
        </w:rPr>
        <w:t xml:space="preserve"> full</w:t>
      </w:r>
      <w:r w:rsidRPr="00BC7F4B">
        <w:rPr>
          <w:rFonts w:ascii="Times New Roman" w:hAnsi="Times New Roman" w:cs="Times New Roman"/>
          <w:sz w:val="24"/>
          <w:szCs w:val="24"/>
        </w:rPr>
        <w:t xml:space="preserve"> results from the questionnaires can be seen in the form of graphs and pie charts in </w:t>
      </w:r>
      <w:r w:rsidR="006856C3">
        <w:rPr>
          <w:rFonts w:ascii="Times New Roman" w:hAnsi="Times New Roman" w:cs="Times New Roman"/>
          <w:sz w:val="24"/>
          <w:szCs w:val="24"/>
        </w:rPr>
        <w:t>A</w:t>
      </w:r>
      <w:r w:rsidRPr="00BC7F4B">
        <w:rPr>
          <w:rFonts w:ascii="Times New Roman" w:hAnsi="Times New Roman" w:cs="Times New Roman"/>
          <w:sz w:val="24"/>
          <w:szCs w:val="24"/>
        </w:rPr>
        <w:t>ppendix</w:t>
      </w:r>
      <w:r w:rsidR="0051509A" w:rsidRPr="00BC7F4B">
        <w:rPr>
          <w:rFonts w:ascii="Times New Roman" w:hAnsi="Times New Roman" w:cs="Times New Roman"/>
          <w:sz w:val="24"/>
          <w:szCs w:val="24"/>
        </w:rPr>
        <w:t xml:space="preserve"> </w:t>
      </w:r>
      <w:r w:rsidR="003B3387" w:rsidRPr="00BC7F4B">
        <w:rPr>
          <w:rFonts w:ascii="Times New Roman" w:hAnsi="Times New Roman" w:cs="Times New Roman"/>
          <w:sz w:val="24"/>
          <w:szCs w:val="24"/>
        </w:rPr>
        <w:t>3</w:t>
      </w:r>
      <w:r w:rsidR="0051509A" w:rsidRPr="00BC7F4B">
        <w:rPr>
          <w:rFonts w:ascii="Times New Roman" w:hAnsi="Times New Roman" w:cs="Times New Roman"/>
          <w:sz w:val="24"/>
          <w:szCs w:val="24"/>
        </w:rPr>
        <w:t xml:space="preserve"> of</w:t>
      </w:r>
      <w:r w:rsidRPr="00BC7F4B">
        <w:rPr>
          <w:rFonts w:ascii="Times New Roman" w:hAnsi="Times New Roman" w:cs="Times New Roman"/>
          <w:sz w:val="24"/>
          <w:szCs w:val="24"/>
        </w:rPr>
        <w:t xml:space="preserve"> this report. </w:t>
      </w:r>
    </w:p>
    <w:p w14:paraId="3F3EDCDE" w14:textId="3E1B5117" w:rsidR="007A6990" w:rsidRPr="00BC7F4B" w:rsidRDefault="00E03A5C" w:rsidP="00BC7F4B">
      <w:pPr>
        <w:pStyle w:val="Heading3"/>
        <w:spacing w:line="360" w:lineRule="auto"/>
        <w:rPr>
          <w:rFonts w:ascii="Times New Roman" w:hAnsi="Times New Roman" w:cs="Times New Roman"/>
          <w:b/>
        </w:rPr>
      </w:pPr>
      <w:bookmarkStart w:id="42" w:name="_Toc5113477"/>
      <w:bookmarkStart w:id="43" w:name="_Toc7778595"/>
      <w:r w:rsidRPr="00BC7F4B">
        <w:rPr>
          <w:rFonts w:ascii="Times New Roman" w:hAnsi="Times New Roman" w:cs="Times New Roman"/>
          <w:b/>
        </w:rPr>
        <w:t>3.</w:t>
      </w:r>
      <w:r w:rsidR="00633D04" w:rsidRPr="00BC7F4B">
        <w:rPr>
          <w:rFonts w:ascii="Times New Roman" w:hAnsi="Times New Roman" w:cs="Times New Roman"/>
          <w:b/>
        </w:rPr>
        <w:t>2</w:t>
      </w:r>
      <w:r w:rsidR="00BD5131" w:rsidRPr="00BC7F4B">
        <w:rPr>
          <w:rFonts w:ascii="Times New Roman" w:hAnsi="Times New Roman" w:cs="Times New Roman"/>
          <w:b/>
        </w:rPr>
        <w:t>.2</w:t>
      </w:r>
      <w:r w:rsidRPr="00BC7F4B">
        <w:rPr>
          <w:rFonts w:ascii="Times New Roman" w:hAnsi="Times New Roman" w:cs="Times New Roman"/>
          <w:b/>
        </w:rPr>
        <w:t xml:space="preserve"> </w:t>
      </w:r>
      <w:r w:rsidR="007A6990" w:rsidRPr="00BC7F4B">
        <w:rPr>
          <w:rFonts w:ascii="Times New Roman" w:hAnsi="Times New Roman" w:cs="Times New Roman"/>
          <w:b/>
        </w:rPr>
        <w:t>Analysis of results</w:t>
      </w:r>
      <w:bookmarkEnd w:id="42"/>
      <w:bookmarkEnd w:id="43"/>
    </w:p>
    <w:p w14:paraId="20299BDB" w14:textId="279C4550" w:rsidR="00882BD4" w:rsidRPr="00BC7F4B" w:rsidRDefault="00882BD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Analysis of the data revealed key areas </w:t>
      </w:r>
      <w:r w:rsidR="00633D04" w:rsidRPr="00BC7F4B">
        <w:rPr>
          <w:rFonts w:ascii="Times New Roman" w:hAnsi="Times New Roman" w:cs="Times New Roman"/>
          <w:sz w:val="24"/>
          <w:szCs w:val="24"/>
        </w:rPr>
        <w:t xml:space="preserve">why individuals are not currently volunteering for Swansea Sea Cadets. </w:t>
      </w:r>
      <w:r w:rsidR="00BD5131" w:rsidRPr="00BC7F4B">
        <w:rPr>
          <w:rFonts w:ascii="Times New Roman" w:hAnsi="Times New Roman" w:cs="Times New Roman"/>
          <w:sz w:val="24"/>
          <w:szCs w:val="24"/>
        </w:rPr>
        <w:t xml:space="preserve"> </w:t>
      </w:r>
    </w:p>
    <w:p w14:paraId="1D96D6EF" w14:textId="4ABB1D5D" w:rsidR="008B6B12" w:rsidRPr="00BC7F4B" w:rsidRDefault="007A5960" w:rsidP="00BC7F4B">
      <w:pPr>
        <w:pStyle w:val="Heading4"/>
        <w:spacing w:line="360" w:lineRule="auto"/>
        <w:rPr>
          <w:rFonts w:ascii="Times New Roman" w:hAnsi="Times New Roman" w:cs="Times New Roman"/>
          <w:u w:val="single"/>
        </w:rPr>
      </w:pPr>
      <w:r w:rsidRPr="00BC7F4B">
        <w:rPr>
          <w:rFonts w:ascii="Times New Roman" w:hAnsi="Times New Roman" w:cs="Times New Roman"/>
          <w:u w:val="single"/>
        </w:rPr>
        <w:t xml:space="preserve">Results </w:t>
      </w:r>
      <w:r w:rsidR="008B6B12" w:rsidRPr="00BC7F4B">
        <w:rPr>
          <w:rFonts w:ascii="Times New Roman" w:hAnsi="Times New Roman" w:cs="Times New Roman"/>
          <w:u w:val="single"/>
        </w:rPr>
        <w:t xml:space="preserve">1: </w:t>
      </w:r>
      <w:r w:rsidR="00AE0ED8" w:rsidRPr="00BC7F4B">
        <w:rPr>
          <w:rFonts w:ascii="Times New Roman" w:hAnsi="Times New Roman" w:cs="Times New Roman"/>
          <w:u w:val="single"/>
        </w:rPr>
        <w:t xml:space="preserve">Volunteer promotional opportunities </w:t>
      </w:r>
    </w:p>
    <w:p w14:paraId="4F785978" w14:textId="6658C02C" w:rsidR="00BD5131" w:rsidRPr="00BC7F4B" w:rsidRDefault="00BD513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As seen from the results</w:t>
      </w:r>
      <w:r w:rsidR="0049473B" w:rsidRPr="00BC7F4B">
        <w:rPr>
          <w:rFonts w:ascii="Times New Roman" w:hAnsi="Times New Roman" w:cs="Times New Roman"/>
          <w:sz w:val="24"/>
          <w:szCs w:val="24"/>
        </w:rPr>
        <w:t xml:space="preserve"> below in Figure 1</w:t>
      </w:r>
      <w:r w:rsidRPr="00BC7F4B">
        <w:rPr>
          <w:rFonts w:ascii="Times New Roman" w:hAnsi="Times New Roman" w:cs="Times New Roman"/>
          <w:sz w:val="24"/>
          <w:szCs w:val="24"/>
        </w:rPr>
        <w:t xml:space="preserve">, it is clear that the majority of participants had children involved with the Sea Cadets for five or more years. </w:t>
      </w:r>
      <w:r w:rsidR="00FE53E1" w:rsidRPr="00BC7F4B">
        <w:rPr>
          <w:rFonts w:ascii="Times New Roman" w:hAnsi="Times New Roman" w:cs="Times New Roman"/>
          <w:sz w:val="24"/>
          <w:szCs w:val="24"/>
        </w:rPr>
        <w:t>Additionally, i</w:t>
      </w:r>
      <w:r w:rsidRPr="00BC7F4B">
        <w:rPr>
          <w:rFonts w:ascii="Times New Roman" w:hAnsi="Times New Roman" w:cs="Times New Roman"/>
          <w:sz w:val="24"/>
          <w:szCs w:val="24"/>
        </w:rPr>
        <w:t xml:space="preserve">t is also clear </w:t>
      </w:r>
      <w:r w:rsidR="00751498" w:rsidRPr="00BC7F4B">
        <w:rPr>
          <w:rFonts w:ascii="Times New Roman" w:hAnsi="Times New Roman" w:cs="Times New Roman"/>
          <w:sz w:val="24"/>
          <w:szCs w:val="24"/>
        </w:rPr>
        <w:t xml:space="preserve">from Figure 2 </w:t>
      </w:r>
      <w:r w:rsidRPr="00BC7F4B">
        <w:rPr>
          <w:rFonts w:ascii="Times New Roman" w:hAnsi="Times New Roman" w:cs="Times New Roman"/>
          <w:sz w:val="24"/>
          <w:szCs w:val="24"/>
        </w:rPr>
        <w:t xml:space="preserve">that 73.3% of participants had never enquired or been approached by Swansea Sea Cadets about volunteering. </w:t>
      </w:r>
      <w:r w:rsidR="00AE0ED8" w:rsidRPr="00BC7F4B">
        <w:rPr>
          <w:rFonts w:ascii="Times New Roman" w:hAnsi="Times New Roman" w:cs="Times New Roman"/>
          <w:sz w:val="24"/>
          <w:szCs w:val="24"/>
        </w:rPr>
        <w:t>In correlation with this information, it</w:t>
      </w:r>
      <w:r w:rsidRPr="00BC7F4B">
        <w:rPr>
          <w:rFonts w:ascii="Times New Roman" w:hAnsi="Times New Roman" w:cs="Times New Roman"/>
          <w:sz w:val="24"/>
          <w:szCs w:val="24"/>
        </w:rPr>
        <w:t xml:space="preserve"> is</w:t>
      </w:r>
      <w:r w:rsidR="008B6B12" w:rsidRPr="00BC7F4B">
        <w:rPr>
          <w:rFonts w:ascii="Times New Roman" w:hAnsi="Times New Roman" w:cs="Times New Roman"/>
          <w:sz w:val="24"/>
          <w:szCs w:val="24"/>
        </w:rPr>
        <w:t xml:space="preserve"> therefore</w:t>
      </w:r>
      <w:r w:rsidRPr="00BC7F4B">
        <w:rPr>
          <w:rFonts w:ascii="Times New Roman" w:hAnsi="Times New Roman" w:cs="Times New Roman"/>
          <w:sz w:val="24"/>
          <w:szCs w:val="24"/>
        </w:rPr>
        <w:t xml:space="preserve"> apparent that Swansea Sea Cadets </w:t>
      </w:r>
      <w:r w:rsidR="008B6B12" w:rsidRPr="00BC7F4B">
        <w:rPr>
          <w:rFonts w:ascii="Times New Roman" w:hAnsi="Times New Roman" w:cs="Times New Roman"/>
          <w:sz w:val="24"/>
          <w:szCs w:val="24"/>
        </w:rPr>
        <w:t>have not</w:t>
      </w:r>
      <w:r w:rsidRPr="00BC7F4B">
        <w:rPr>
          <w:rFonts w:ascii="Times New Roman" w:hAnsi="Times New Roman" w:cs="Times New Roman"/>
          <w:sz w:val="24"/>
          <w:szCs w:val="24"/>
        </w:rPr>
        <w:t xml:space="preserve"> approach</w:t>
      </w:r>
      <w:r w:rsidR="008B6B12" w:rsidRPr="00BC7F4B">
        <w:rPr>
          <w:rFonts w:ascii="Times New Roman" w:hAnsi="Times New Roman" w:cs="Times New Roman"/>
          <w:sz w:val="24"/>
          <w:szCs w:val="24"/>
        </w:rPr>
        <w:t>ed</w:t>
      </w:r>
      <w:r w:rsidRPr="00BC7F4B">
        <w:rPr>
          <w:rFonts w:ascii="Times New Roman" w:hAnsi="Times New Roman" w:cs="Times New Roman"/>
          <w:sz w:val="24"/>
          <w:szCs w:val="24"/>
        </w:rPr>
        <w:t xml:space="preserve"> </w:t>
      </w:r>
      <w:r w:rsidR="008B6B12" w:rsidRPr="00BC7F4B">
        <w:rPr>
          <w:rFonts w:ascii="Times New Roman" w:hAnsi="Times New Roman" w:cs="Times New Roman"/>
          <w:sz w:val="24"/>
          <w:szCs w:val="24"/>
        </w:rPr>
        <w:t xml:space="preserve">or asked </w:t>
      </w:r>
      <w:r w:rsidR="00EC2729" w:rsidRPr="00BC7F4B">
        <w:rPr>
          <w:rFonts w:ascii="Times New Roman" w:hAnsi="Times New Roman" w:cs="Times New Roman"/>
          <w:sz w:val="24"/>
          <w:szCs w:val="24"/>
        </w:rPr>
        <w:t>individuals</w:t>
      </w:r>
      <w:r w:rsidR="008B6B12" w:rsidRPr="00BC7F4B">
        <w:rPr>
          <w:rFonts w:ascii="Times New Roman" w:hAnsi="Times New Roman" w:cs="Times New Roman"/>
          <w:sz w:val="24"/>
          <w:szCs w:val="24"/>
        </w:rPr>
        <w:t xml:space="preserve"> to volunteer</w:t>
      </w:r>
      <w:r w:rsidRPr="00BC7F4B">
        <w:rPr>
          <w:rFonts w:ascii="Times New Roman" w:hAnsi="Times New Roman" w:cs="Times New Roman"/>
          <w:sz w:val="24"/>
          <w:szCs w:val="24"/>
        </w:rPr>
        <w:t>.</w:t>
      </w:r>
    </w:p>
    <w:p w14:paraId="6AAAD5C0" w14:textId="4472319D" w:rsidR="0051509A" w:rsidRPr="00BC7F4B" w:rsidRDefault="0049473B"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lastRenderedPageBreak/>
        <w:drawing>
          <wp:anchor distT="0" distB="0" distL="114300" distR="114300" simplePos="0" relativeHeight="251660288" behindDoc="0" locked="0" layoutInCell="1" allowOverlap="1" wp14:anchorId="10AE13FC" wp14:editId="32C7B69B">
            <wp:simplePos x="0" y="0"/>
            <wp:positionH relativeFrom="margin">
              <wp:posOffset>-104775</wp:posOffset>
            </wp:positionH>
            <wp:positionV relativeFrom="paragraph">
              <wp:posOffset>86360</wp:posOffset>
            </wp:positionV>
            <wp:extent cx="4200525" cy="2291080"/>
            <wp:effectExtent l="0" t="0" r="0" b="0"/>
            <wp:wrapSquare wrapText="bothSides"/>
            <wp:docPr id="20" name="Picture 20" descr="C:\Users\Nigelmorton\AppData\Local\Microsoft\Windows\INetCache\Content.MSO\22E10CB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igelmorton\AppData\Local\Microsoft\Windows\INetCache\Content.MSO\22E10CB3.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0525" cy="2291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CAE913" w14:textId="4DEF899E" w:rsidR="0051509A" w:rsidRPr="00BC7F4B" w:rsidRDefault="0051509A" w:rsidP="00BC7F4B">
      <w:pPr>
        <w:spacing w:line="360" w:lineRule="auto"/>
        <w:rPr>
          <w:rFonts w:ascii="Times New Roman" w:hAnsi="Times New Roman" w:cs="Times New Roman"/>
          <w:sz w:val="24"/>
          <w:szCs w:val="24"/>
        </w:rPr>
      </w:pPr>
    </w:p>
    <w:p w14:paraId="797F5152" w14:textId="308ADFAF" w:rsidR="0051509A" w:rsidRPr="00BC7F4B" w:rsidRDefault="0051509A" w:rsidP="00BC7F4B">
      <w:pPr>
        <w:spacing w:line="360" w:lineRule="auto"/>
        <w:rPr>
          <w:rFonts w:ascii="Times New Roman" w:hAnsi="Times New Roman" w:cs="Times New Roman"/>
          <w:sz w:val="24"/>
          <w:szCs w:val="24"/>
        </w:rPr>
      </w:pPr>
    </w:p>
    <w:p w14:paraId="5AB410B8" w14:textId="41AFB3CE" w:rsidR="0051509A" w:rsidRPr="00BC7F4B" w:rsidRDefault="0051509A" w:rsidP="00BC7F4B">
      <w:pPr>
        <w:spacing w:line="360" w:lineRule="auto"/>
        <w:rPr>
          <w:rFonts w:ascii="Times New Roman" w:hAnsi="Times New Roman" w:cs="Times New Roman"/>
          <w:sz w:val="24"/>
          <w:szCs w:val="24"/>
        </w:rPr>
      </w:pPr>
    </w:p>
    <w:p w14:paraId="0C91C9DE" w14:textId="56B9588B" w:rsidR="0051509A" w:rsidRPr="00BC7F4B" w:rsidRDefault="0051509A" w:rsidP="00BC7F4B">
      <w:pPr>
        <w:spacing w:line="360" w:lineRule="auto"/>
        <w:rPr>
          <w:rFonts w:ascii="Times New Roman" w:hAnsi="Times New Roman" w:cs="Times New Roman"/>
          <w:sz w:val="24"/>
          <w:szCs w:val="24"/>
        </w:rPr>
      </w:pPr>
    </w:p>
    <w:p w14:paraId="1F86AB5C" w14:textId="70597976" w:rsidR="0051509A" w:rsidRPr="00BC7F4B" w:rsidRDefault="0051509A" w:rsidP="00BC7F4B">
      <w:pPr>
        <w:spacing w:line="360" w:lineRule="auto"/>
        <w:rPr>
          <w:rFonts w:ascii="Times New Roman" w:hAnsi="Times New Roman" w:cs="Times New Roman"/>
          <w:sz w:val="24"/>
          <w:szCs w:val="24"/>
        </w:rPr>
      </w:pPr>
    </w:p>
    <w:p w14:paraId="3395A39F" w14:textId="078763FB" w:rsidR="0051509A" w:rsidRPr="00BC7F4B" w:rsidRDefault="0051509A" w:rsidP="00BC7F4B">
      <w:pPr>
        <w:spacing w:line="360" w:lineRule="auto"/>
        <w:rPr>
          <w:rFonts w:ascii="Times New Roman" w:hAnsi="Times New Roman" w:cs="Times New Roman"/>
          <w:sz w:val="24"/>
          <w:szCs w:val="24"/>
        </w:rPr>
      </w:pPr>
    </w:p>
    <w:p w14:paraId="6A924D4B" w14:textId="6BE62807" w:rsidR="0051509A" w:rsidRPr="00BC7F4B" w:rsidRDefault="00751498"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36C22AE" wp14:editId="715CA12E">
                <wp:simplePos x="0" y="0"/>
                <wp:positionH relativeFrom="column">
                  <wp:posOffset>209550</wp:posOffset>
                </wp:positionH>
                <wp:positionV relativeFrom="paragraph">
                  <wp:posOffset>340360</wp:posOffset>
                </wp:positionV>
                <wp:extent cx="420052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4200525" cy="635"/>
                        </a:xfrm>
                        <a:prstGeom prst="rect">
                          <a:avLst/>
                        </a:prstGeom>
                        <a:solidFill>
                          <a:prstClr val="white"/>
                        </a:solidFill>
                        <a:ln>
                          <a:noFill/>
                        </a:ln>
                      </wps:spPr>
                      <wps:txbx>
                        <w:txbxContent>
                          <w:p w14:paraId="53A74564" w14:textId="4B16A5B0" w:rsidR="00BC7F4B" w:rsidRPr="00355FA1" w:rsidRDefault="00BC7F4B" w:rsidP="0049473B">
                            <w:pPr>
                              <w:pStyle w:val="Caption"/>
                              <w:rPr>
                                <w:noProof/>
                                <w:color w:val="695D46"/>
                              </w:rPr>
                            </w:pPr>
                            <w:r>
                              <w:t xml:space="preserve">Figure </w:t>
                            </w:r>
                            <w:fldSimple w:instr=" SEQ Figure \* ARABIC ">
                              <w:r>
                                <w:rPr>
                                  <w:noProof/>
                                </w:rPr>
                                <w:t>1</w:t>
                              </w:r>
                            </w:fldSimple>
                            <w:r>
                              <w:t>: Pie Chart showing question 7 of the questionnaire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6C22AE" id="_x0000_t202" coordsize="21600,21600" o:spt="202" path="m,l,21600r21600,l21600,xe">
                <v:stroke joinstyle="miter"/>
                <v:path gradientshapeok="t" o:connecttype="rect"/>
              </v:shapetype>
              <v:shape id="Text Box 22" o:spid="_x0000_s1026" type="#_x0000_t202" style="position:absolute;left:0;text-align:left;margin-left:16.5pt;margin-top:26.8pt;width:330.7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" stroked="f">
                <v:textbox style="mso-fit-shape-to-text:t" inset="0,0,0,0">
                  <w:txbxContent>
                    <w:p w14:paraId="53A74564" w14:textId="4B16A5B0" w:rsidR="00BC7F4B" w:rsidRPr="00355FA1" w:rsidRDefault="00BC7F4B" w:rsidP="0049473B">
                      <w:pPr>
                        <w:pStyle w:val="Caption"/>
                        <w:rPr>
                          <w:noProof/>
                          <w:color w:val="695D46"/>
                        </w:rPr>
                      </w:pPr>
                      <w:r>
                        <w:t xml:space="preserve">Figure </w:t>
                      </w:r>
                      <w:fldSimple w:instr=" SEQ Figure \* ARABIC ">
                        <w:r>
                          <w:rPr>
                            <w:noProof/>
                          </w:rPr>
                          <w:t>1</w:t>
                        </w:r>
                      </w:fldSimple>
                      <w:r>
                        <w:t>: Pie Chart showing question 7 of the questionnaire results</w:t>
                      </w:r>
                    </w:p>
                  </w:txbxContent>
                </v:textbox>
                <w10:wrap type="square"/>
              </v:shape>
            </w:pict>
          </mc:Fallback>
        </mc:AlternateContent>
      </w:r>
    </w:p>
    <w:p w14:paraId="259F1F2B" w14:textId="3E4F2E8C" w:rsidR="0049473B" w:rsidRPr="00BC7F4B" w:rsidRDefault="0049473B" w:rsidP="00BC7F4B">
      <w:pPr>
        <w:keepNext/>
        <w:spacing w:line="360" w:lineRule="auto"/>
        <w:rPr>
          <w:rFonts w:ascii="Times New Roman" w:hAnsi="Times New Roman" w:cs="Times New Roman"/>
          <w:sz w:val="24"/>
          <w:szCs w:val="24"/>
        </w:rPr>
      </w:pPr>
    </w:p>
    <w:p w14:paraId="3D330FC1" w14:textId="7EB99183" w:rsidR="0049473B" w:rsidRPr="00BC7F4B" w:rsidRDefault="00BC7F4B" w:rsidP="00BC7F4B">
      <w:pPr>
        <w:pStyle w:val="Caption"/>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drawing>
          <wp:anchor distT="0" distB="0" distL="114300" distR="114300" simplePos="0" relativeHeight="251663360" behindDoc="0" locked="0" layoutInCell="1" allowOverlap="1" wp14:anchorId="18C49456" wp14:editId="2169D5F4">
            <wp:simplePos x="0" y="0"/>
            <wp:positionH relativeFrom="column">
              <wp:posOffset>0</wp:posOffset>
            </wp:positionH>
            <wp:positionV relativeFrom="paragraph">
              <wp:posOffset>83185</wp:posOffset>
            </wp:positionV>
            <wp:extent cx="4095750" cy="2047875"/>
            <wp:effectExtent l="0" t="0" r="9525" b="9525"/>
            <wp:wrapSquare wrapText="bothSides"/>
            <wp:docPr id="13" name="Picture 13" descr="C:\Users\Nigelmorton\AppData\Local\Microsoft\Windows\INetCache\Content.MSO\E62383A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Nigelmorton\AppData\Local\Microsoft\Windows\INetCache\Content.MSO\E62383AF.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95750" cy="2047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41D749" w14:textId="77777777" w:rsidR="0049473B" w:rsidRPr="00BC7F4B" w:rsidRDefault="0049473B" w:rsidP="00BC7F4B">
      <w:pPr>
        <w:pStyle w:val="Caption"/>
        <w:spacing w:line="360" w:lineRule="auto"/>
        <w:rPr>
          <w:rFonts w:ascii="Times New Roman" w:hAnsi="Times New Roman" w:cs="Times New Roman"/>
          <w:sz w:val="24"/>
          <w:szCs w:val="24"/>
        </w:rPr>
      </w:pPr>
    </w:p>
    <w:p w14:paraId="17B88AB1" w14:textId="77777777" w:rsidR="0049473B" w:rsidRPr="00BC7F4B" w:rsidRDefault="0049473B" w:rsidP="00BC7F4B">
      <w:pPr>
        <w:pStyle w:val="Caption"/>
        <w:spacing w:line="360" w:lineRule="auto"/>
        <w:rPr>
          <w:rFonts w:ascii="Times New Roman" w:hAnsi="Times New Roman" w:cs="Times New Roman"/>
          <w:sz w:val="24"/>
          <w:szCs w:val="24"/>
        </w:rPr>
      </w:pPr>
    </w:p>
    <w:p w14:paraId="1E8FB400" w14:textId="77777777" w:rsidR="0049473B" w:rsidRPr="00BC7F4B" w:rsidRDefault="0049473B" w:rsidP="00BC7F4B">
      <w:pPr>
        <w:pStyle w:val="Caption"/>
        <w:spacing w:line="360" w:lineRule="auto"/>
        <w:rPr>
          <w:rFonts w:ascii="Times New Roman" w:hAnsi="Times New Roman" w:cs="Times New Roman"/>
          <w:sz w:val="24"/>
          <w:szCs w:val="24"/>
        </w:rPr>
      </w:pPr>
    </w:p>
    <w:p w14:paraId="38E5FCDE" w14:textId="77777777" w:rsidR="0049473B" w:rsidRPr="00BC7F4B" w:rsidRDefault="0049473B" w:rsidP="00BC7F4B">
      <w:pPr>
        <w:pStyle w:val="Caption"/>
        <w:spacing w:line="360" w:lineRule="auto"/>
        <w:rPr>
          <w:rFonts w:ascii="Times New Roman" w:hAnsi="Times New Roman" w:cs="Times New Roman"/>
          <w:sz w:val="24"/>
          <w:szCs w:val="24"/>
        </w:rPr>
      </w:pPr>
    </w:p>
    <w:p w14:paraId="4B4FF8FC" w14:textId="77777777" w:rsidR="0049473B" w:rsidRPr="00BC7F4B" w:rsidRDefault="0049473B" w:rsidP="00BC7F4B">
      <w:pPr>
        <w:pStyle w:val="Caption"/>
        <w:spacing w:line="360" w:lineRule="auto"/>
        <w:rPr>
          <w:rFonts w:ascii="Times New Roman" w:hAnsi="Times New Roman" w:cs="Times New Roman"/>
          <w:sz w:val="24"/>
          <w:szCs w:val="24"/>
        </w:rPr>
      </w:pPr>
    </w:p>
    <w:p w14:paraId="327DB659" w14:textId="77777777" w:rsidR="0049473B" w:rsidRPr="00BC7F4B" w:rsidRDefault="0049473B" w:rsidP="00BC7F4B">
      <w:pPr>
        <w:pStyle w:val="Caption"/>
        <w:spacing w:line="360" w:lineRule="auto"/>
        <w:rPr>
          <w:rFonts w:ascii="Times New Roman" w:hAnsi="Times New Roman" w:cs="Times New Roman"/>
          <w:sz w:val="24"/>
          <w:szCs w:val="24"/>
        </w:rPr>
      </w:pPr>
    </w:p>
    <w:p w14:paraId="4852CFC6" w14:textId="136DCCA5" w:rsidR="0051509A" w:rsidRPr="00BC7F4B" w:rsidRDefault="0049473B" w:rsidP="00BC7F4B">
      <w:pPr>
        <w:pStyle w:val="Caption"/>
        <w:spacing w:line="360" w:lineRule="auto"/>
        <w:rPr>
          <w:rFonts w:ascii="Times New Roman" w:hAnsi="Times New Roman" w:cs="Times New Roman"/>
        </w:rPr>
      </w:pPr>
      <w:r w:rsidRPr="00BC7F4B">
        <w:rPr>
          <w:rFonts w:ascii="Times New Roman" w:hAnsi="Times New Roman" w:cs="Times New Roman"/>
        </w:rPr>
        <w:t xml:space="preserve"> Figure </w:t>
      </w:r>
      <w:r w:rsidR="000247B5" w:rsidRPr="00BC7F4B">
        <w:rPr>
          <w:rFonts w:ascii="Times New Roman" w:hAnsi="Times New Roman" w:cs="Times New Roman"/>
        </w:rPr>
        <w:fldChar w:fldCharType="begin"/>
      </w:r>
      <w:r w:rsidR="000247B5" w:rsidRPr="00BC7F4B">
        <w:rPr>
          <w:rFonts w:ascii="Times New Roman" w:hAnsi="Times New Roman" w:cs="Times New Roman"/>
        </w:rPr>
        <w:instrText xml:space="preserve"> SEQ Figure \* ARABIC </w:instrText>
      </w:r>
      <w:r w:rsidR="000247B5" w:rsidRPr="00BC7F4B">
        <w:rPr>
          <w:rFonts w:ascii="Times New Roman" w:hAnsi="Times New Roman" w:cs="Times New Roman"/>
        </w:rPr>
        <w:fldChar w:fldCharType="separate"/>
      </w:r>
      <w:r w:rsidR="000247B5" w:rsidRPr="00BC7F4B">
        <w:rPr>
          <w:rFonts w:ascii="Times New Roman" w:hAnsi="Times New Roman" w:cs="Times New Roman"/>
          <w:noProof/>
        </w:rPr>
        <w:t>2</w:t>
      </w:r>
      <w:r w:rsidR="000247B5" w:rsidRPr="00BC7F4B">
        <w:rPr>
          <w:rFonts w:ascii="Times New Roman" w:hAnsi="Times New Roman" w:cs="Times New Roman"/>
        </w:rPr>
        <w:fldChar w:fldCharType="end"/>
      </w:r>
      <w:r w:rsidRPr="00BC7F4B">
        <w:rPr>
          <w:rFonts w:ascii="Times New Roman" w:hAnsi="Times New Roman" w:cs="Times New Roman"/>
        </w:rPr>
        <w:t xml:space="preserve">: Pie Chart showing </w:t>
      </w:r>
      <w:r w:rsidR="00751498" w:rsidRPr="00BC7F4B">
        <w:rPr>
          <w:rFonts w:ascii="Times New Roman" w:hAnsi="Times New Roman" w:cs="Times New Roman"/>
        </w:rPr>
        <w:t>q</w:t>
      </w:r>
      <w:r w:rsidRPr="00BC7F4B">
        <w:rPr>
          <w:rFonts w:ascii="Times New Roman" w:hAnsi="Times New Roman" w:cs="Times New Roman"/>
        </w:rPr>
        <w:t xml:space="preserve">uestion 9 of the </w:t>
      </w:r>
      <w:r w:rsidR="00751498" w:rsidRPr="00BC7F4B">
        <w:rPr>
          <w:rFonts w:ascii="Times New Roman" w:hAnsi="Times New Roman" w:cs="Times New Roman"/>
        </w:rPr>
        <w:t>questionnaire results</w:t>
      </w:r>
    </w:p>
    <w:p w14:paraId="50053BE8" w14:textId="3162E9DA" w:rsidR="00BD5131" w:rsidRPr="00BC7F4B" w:rsidRDefault="00AE0ED8"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w:t>
      </w:r>
      <w:r w:rsidR="00BD5131" w:rsidRPr="00BC7F4B">
        <w:rPr>
          <w:rFonts w:ascii="Times New Roman" w:hAnsi="Times New Roman" w:cs="Times New Roman"/>
          <w:sz w:val="24"/>
          <w:szCs w:val="24"/>
        </w:rPr>
        <w:t xml:space="preserve">t is also </w:t>
      </w:r>
      <w:r w:rsidR="008B6B12" w:rsidRPr="00BC7F4B">
        <w:rPr>
          <w:rFonts w:ascii="Times New Roman" w:hAnsi="Times New Roman" w:cs="Times New Roman"/>
          <w:sz w:val="24"/>
          <w:szCs w:val="24"/>
        </w:rPr>
        <w:t>perceived</w:t>
      </w:r>
      <w:r w:rsidR="00751498" w:rsidRPr="00BC7F4B">
        <w:rPr>
          <w:rFonts w:ascii="Times New Roman" w:hAnsi="Times New Roman" w:cs="Times New Roman"/>
          <w:sz w:val="24"/>
          <w:szCs w:val="24"/>
        </w:rPr>
        <w:t xml:space="preserve"> from Figure 3</w:t>
      </w:r>
      <w:r w:rsidR="00BD5131" w:rsidRPr="00BC7F4B">
        <w:rPr>
          <w:rFonts w:ascii="Times New Roman" w:hAnsi="Times New Roman" w:cs="Times New Roman"/>
          <w:sz w:val="24"/>
          <w:szCs w:val="24"/>
        </w:rPr>
        <w:t xml:space="preserve"> that half of the participants stated that they had considered volunteering for Swansea Sea Cadets, this is a positive result and if promoted correctly </w:t>
      </w:r>
      <w:r w:rsidRPr="00BC7F4B">
        <w:rPr>
          <w:rFonts w:ascii="Times New Roman" w:hAnsi="Times New Roman" w:cs="Times New Roman"/>
          <w:sz w:val="24"/>
          <w:szCs w:val="24"/>
        </w:rPr>
        <w:t xml:space="preserve">Swansea Sea Cadets could gain 7 new volunteers. </w:t>
      </w:r>
    </w:p>
    <w:p w14:paraId="3AB22850" w14:textId="31CC9C27" w:rsidR="00751498" w:rsidRPr="00BC7F4B" w:rsidRDefault="00751498"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rPr>
        <w:lastRenderedPageBreak/>
        <mc:AlternateContent>
          <mc:Choice Requires="wps">
            <w:drawing>
              <wp:anchor distT="0" distB="0" distL="114300" distR="114300" simplePos="0" relativeHeight="251666432" behindDoc="0" locked="0" layoutInCell="1" allowOverlap="1" wp14:anchorId="118F4B94" wp14:editId="37E3E78F">
                <wp:simplePos x="0" y="0"/>
                <wp:positionH relativeFrom="column">
                  <wp:posOffset>0</wp:posOffset>
                </wp:positionH>
                <wp:positionV relativeFrom="paragraph">
                  <wp:posOffset>2284730</wp:posOffset>
                </wp:positionV>
                <wp:extent cx="4524375"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4524375" cy="635"/>
                        </a:xfrm>
                        <a:prstGeom prst="rect">
                          <a:avLst/>
                        </a:prstGeom>
                        <a:solidFill>
                          <a:prstClr val="white"/>
                        </a:solidFill>
                        <a:ln>
                          <a:noFill/>
                        </a:ln>
                      </wps:spPr>
                      <wps:txbx>
                        <w:txbxContent>
                          <w:p w14:paraId="39276387" w14:textId="6754683C" w:rsidR="00BC7F4B" w:rsidRPr="00237DBD" w:rsidRDefault="00BC7F4B" w:rsidP="00751498">
                            <w:pPr>
                              <w:pStyle w:val="Caption"/>
                              <w:rPr>
                                <w:noProof/>
                                <w:color w:val="695D46"/>
                              </w:rPr>
                            </w:pPr>
                            <w:r>
                              <w:t xml:space="preserve">Figure </w:t>
                            </w:r>
                            <w:fldSimple w:instr=" SEQ Figure \* ARABIC ">
                              <w:r>
                                <w:rPr>
                                  <w:noProof/>
                                </w:rPr>
                                <w:t>3</w:t>
                              </w:r>
                            </w:fldSimple>
                            <w:r>
                              <w:t>: Pie chart showing question 7 of the questionnaire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F4B94" id="Text Box 24" o:spid="_x0000_s1027" type="#_x0000_t202" style="position:absolute;left:0;text-align:left;margin-left:0;margin-top:179.9pt;width:356.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" stroked="f">
                <v:textbox style="mso-fit-shape-to-text:t" inset="0,0,0,0">
                  <w:txbxContent>
                    <w:p w14:paraId="39276387" w14:textId="6754683C" w:rsidR="00BC7F4B" w:rsidRPr="00237DBD" w:rsidRDefault="00BC7F4B" w:rsidP="00751498">
                      <w:pPr>
                        <w:pStyle w:val="Caption"/>
                        <w:rPr>
                          <w:noProof/>
                          <w:color w:val="695D46"/>
                        </w:rPr>
                      </w:pPr>
                      <w:r>
                        <w:t xml:space="preserve">Figure </w:t>
                      </w:r>
                      <w:fldSimple w:instr=" SEQ Figure \* ARABIC ">
                        <w:r>
                          <w:rPr>
                            <w:noProof/>
                          </w:rPr>
                          <w:t>3</w:t>
                        </w:r>
                      </w:fldSimple>
                      <w:r>
                        <w:t>: Pie chart showing question 7 of the questionnaire results</w:t>
                      </w:r>
                    </w:p>
                  </w:txbxContent>
                </v:textbox>
                <w10:wrap type="square"/>
              </v:shape>
            </w:pict>
          </mc:Fallback>
        </mc:AlternateContent>
      </w:r>
      <w:r w:rsidRPr="00BC7F4B">
        <w:rPr>
          <w:rFonts w:ascii="Times New Roman" w:hAnsi="Times New Roman" w:cs="Times New Roman"/>
          <w:noProof/>
          <w:sz w:val="24"/>
          <w:szCs w:val="24"/>
          <w:lang w:val="en-GB"/>
        </w:rPr>
        <w:drawing>
          <wp:anchor distT="0" distB="0" distL="114300" distR="114300" simplePos="0" relativeHeight="251664384" behindDoc="0" locked="0" layoutInCell="1" allowOverlap="1" wp14:anchorId="14132013" wp14:editId="3160B0EF">
            <wp:simplePos x="0" y="0"/>
            <wp:positionH relativeFrom="column">
              <wp:posOffset>245</wp:posOffset>
            </wp:positionH>
            <wp:positionV relativeFrom="paragraph">
              <wp:posOffset>140970</wp:posOffset>
            </wp:positionV>
            <wp:extent cx="4524375" cy="2086723"/>
            <wp:effectExtent l="0" t="0" r="0" b="8890"/>
            <wp:wrapSquare wrapText="bothSides"/>
            <wp:docPr id="23" name="Picture 23" descr="C:\Users\Nigelmorton\AppData\Local\Microsoft\Windows\INetCache\Content.MSO\C3631C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Nigelmorton\AppData\Local\Microsoft\Windows\INetCache\Content.MSO\C3631C39.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4375" cy="20867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23AF75" w14:textId="48B8CFCB" w:rsidR="00751498" w:rsidRPr="00BC7F4B" w:rsidRDefault="00751498" w:rsidP="00BC7F4B">
      <w:pPr>
        <w:spacing w:line="360" w:lineRule="auto"/>
        <w:rPr>
          <w:rFonts w:ascii="Times New Roman" w:hAnsi="Times New Roman" w:cs="Times New Roman"/>
          <w:sz w:val="24"/>
          <w:szCs w:val="24"/>
        </w:rPr>
      </w:pPr>
    </w:p>
    <w:p w14:paraId="3FDEE58F" w14:textId="6519787D" w:rsidR="00751498" w:rsidRPr="00BC7F4B" w:rsidRDefault="00751498" w:rsidP="00BC7F4B">
      <w:pPr>
        <w:spacing w:line="360" w:lineRule="auto"/>
        <w:rPr>
          <w:rFonts w:ascii="Times New Roman" w:hAnsi="Times New Roman" w:cs="Times New Roman"/>
          <w:sz w:val="24"/>
          <w:szCs w:val="24"/>
        </w:rPr>
      </w:pPr>
    </w:p>
    <w:p w14:paraId="1D302F93" w14:textId="5C9DDDE9" w:rsidR="00751498" w:rsidRPr="00BC7F4B" w:rsidRDefault="00751498" w:rsidP="00BC7F4B">
      <w:pPr>
        <w:spacing w:line="360" w:lineRule="auto"/>
        <w:rPr>
          <w:rFonts w:ascii="Times New Roman" w:hAnsi="Times New Roman" w:cs="Times New Roman"/>
          <w:sz w:val="24"/>
          <w:szCs w:val="24"/>
        </w:rPr>
      </w:pPr>
    </w:p>
    <w:p w14:paraId="2F5726BC" w14:textId="3D75D423" w:rsidR="00751498" w:rsidRPr="00BC7F4B" w:rsidRDefault="00751498" w:rsidP="00BC7F4B">
      <w:pPr>
        <w:spacing w:line="360" w:lineRule="auto"/>
        <w:rPr>
          <w:rFonts w:ascii="Times New Roman" w:hAnsi="Times New Roman" w:cs="Times New Roman"/>
          <w:sz w:val="24"/>
          <w:szCs w:val="24"/>
        </w:rPr>
      </w:pPr>
    </w:p>
    <w:p w14:paraId="6C581462" w14:textId="0A12F35C" w:rsidR="00751498" w:rsidRPr="00BC7F4B" w:rsidRDefault="00751498" w:rsidP="00BC7F4B">
      <w:pPr>
        <w:spacing w:line="360" w:lineRule="auto"/>
        <w:rPr>
          <w:rFonts w:ascii="Times New Roman" w:hAnsi="Times New Roman" w:cs="Times New Roman"/>
          <w:sz w:val="24"/>
          <w:szCs w:val="24"/>
        </w:rPr>
      </w:pPr>
    </w:p>
    <w:p w14:paraId="140EB85D" w14:textId="13C37425" w:rsidR="00751498" w:rsidRPr="00BC7F4B" w:rsidRDefault="00751498" w:rsidP="00BC7F4B">
      <w:pPr>
        <w:spacing w:line="360" w:lineRule="auto"/>
        <w:rPr>
          <w:rFonts w:ascii="Times New Roman" w:hAnsi="Times New Roman" w:cs="Times New Roman"/>
          <w:sz w:val="24"/>
          <w:szCs w:val="24"/>
        </w:rPr>
      </w:pPr>
    </w:p>
    <w:p w14:paraId="1B03D281" w14:textId="112B5040" w:rsidR="00EC2729" w:rsidRPr="00BC7F4B" w:rsidRDefault="00EC272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Voluntary and Community Action (2009) suggests that most volunteers are recruited via word of mouth from current staff, volunteers and clients. Therefore, it is imperative that Swansea Sea Cadets </w:t>
      </w:r>
      <w:r w:rsidR="00E93F1F" w:rsidRPr="00BC7F4B">
        <w:rPr>
          <w:rFonts w:ascii="Times New Roman" w:hAnsi="Times New Roman" w:cs="Times New Roman"/>
          <w:sz w:val="24"/>
          <w:szCs w:val="24"/>
        </w:rPr>
        <w:t>encourage current stakeholders to advertise their current voluntary opportunities. In addition to this poster in local businesses, presentation evenings and local media would also benefit the marketing campaign for volunt</w:t>
      </w:r>
      <w:r w:rsidR="00420198" w:rsidRPr="00BC7F4B">
        <w:rPr>
          <w:rFonts w:ascii="Times New Roman" w:hAnsi="Times New Roman" w:cs="Times New Roman"/>
          <w:sz w:val="24"/>
          <w:szCs w:val="24"/>
        </w:rPr>
        <w:t>eer</w:t>
      </w:r>
      <w:r w:rsidR="00E93F1F" w:rsidRPr="00BC7F4B">
        <w:rPr>
          <w:rFonts w:ascii="Times New Roman" w:hAnsi="Times New Roman" w:cs="Times New Roman"/>
          <w:sz w:val="24"/>
          <w:szCs w:val="24"/>
        </w:rPr>
        <w:t xml:space="preserve"> opportunities within Swansea Sea Cadets.  </w:t>
      </w:r>
    </w:p>
    <w:p w14:paraId="71021DB1" w14:textId="581B8E5A" w:rsidR="00651E02" w:rsidRPr="00BC7F4B" w:rsidRDefault="00751498"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Furthermore, </w:t>
      </w:r>
      <w:r w:rsidR="00534A7A" w:rsidRPr="00BC7F4B">
        <w:rPr>
          <w:rFonts w:ascii="Times New Roman" w:hAnsi="Times New Roman" w:cs="Times New Roman"/>
          <w:sz w:val="24"/>
          <w:szCs w:val="24"/>
        </w:rPr>
        <w:t xml:space="preserve">Wales Council for Voluntary Action </w:t>
      </w:r>
      <w:r w:rsidR="004B7CDF" w:rsidRPr="00BC7F4B">
        <w:rPr>
          <w:rFonts w:ascii="Times New Roman" w:hAnsi="Times New Roman" w:cs="Times New Roman"/>
          <w:sz w:val="24"/>
          <w:szCs w:val="24"/>
        </w:rPr>
        <w:t>(2006</w:t>
      </w:r>
      <w:r w:rsidR="00534A7A" w:rsidRPr="00BC7F4B">
        <w:rPr>
          <w:rFonts w:ascii="Times New Roman" w:hAnsi="Times New Roman" w:cs="Times New Roman"/>
          <w:sz w:val="24"/>
          <w:szCs w:val="24"/>
        </w:rPr>
        <w:t xml:space="preserve">) states that organisations that encourage sporting events for young people, often host family fun evenings that result in an understanding of what volunteering with them entails as well as good publicity for the organisation. As a result, recruitment rates at these events are often high. It is also suggested that volunteers are recruited at least two at a time to ensure peer support. </w:t>
      </w:r>
      <w:r w:rsidR="00603A8E" w:rsidRPr="00BC7F4B">
        <w:rPr>
          <w:rFonts w:ascii="Times New Roman" w:hAnsi="Times New Roman" w:cs="Times New Roman"/>
          <w:sz w:val="24"/>
          <w:szCs w:val="24"/>
        </w:rPr>
        <w:t xml:space="preserve">Additional volunteer advertisement considerations can be seen in appendix 5. </w:t>
      </w:r>
    </w:p>
    <w:p w14:paraId="318022AD" w14:textId="0FAB07C5" w:rsidR="00F92784" w:rsidRPr="00BC7F4B" w:rsidRDefault="007A5960" w:rsidP="00BC7F4B">
      <w:pPr>
        <w:pStyle w:val="Heading4"/>
        <w:spacing w:line="360" w:lineRule="auto"/>
        <w:rPr>
          <w:rFonts w:ascii="Times New Roman" w:hAnsi="Times New Roman" w:cs="Times New Roman"/>
          <w:u w:val="single"/>
        </w:rPr>
      </w:pPr>
      <w:r w:rsidRPr="00BC7F4B">
        <w:rPr>
          <w:rFonts w:ascii="Times New Roman" w:hAnsi="Times New Roman" w:cs="Times New Roman"/>
          <w:u w:val="single"/>
        </w:rPr>
        <w:t>Results</w:t>
      </w:r>
      <w:r w:rsidR="00F92784" w:rsidRPr="00BC7F4B">
        <w:rPr>
          <w:rFonts w:ascii="Times New Roman" w:hAnsi="Times New Roman" w:cs="Times New Roman"/>
          <w:u w:val="single"/>
        </w:rPr>
        <w:t xml:space="preserve"> 2: Why people have not volunteered</w:t>
      </w:r>
    </w:p>
    <w:p w14:paraId="1E702096" w14:textId="79AF0958" w:rsidR="00BD5131" w:rsidRPr="00BC7F4B" w:rsidRDefault="00BD513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The results </w:t>
      </w:r>
      <w:r w:rsidR="00751498" w:rsidRPr="00BC7F4B">
        <w:rPr>
          <w:rFonts w:ascii="Times New Roman" w:hAnsi="Times New Roman" w:cs="Times New Roman"/>
          <w:sz w:val="24"/>
          <w:szCs w:val="24"/>
        </w:rPr>
        <w:t xml:space="preserve">from figure 4 </w:t>
      </w:r>
      <w:r w:rsidRPr="00BC7F4B">
        <w:rPr>
          <w:rFonts w:ascii="Times New Roman" w:hAnsi="Times New Roman" w:cs="Times New Roman"/>
          <w:sz w:val="24"/>
          <w:szCs w:val="24"/>
        </w:rPr>
        <w:t>show that 6 participants had no prior knowledge of any volunteering roles within Swansea Sea Cadets and therefore</w:t>
      </w:r>
      <w:r w:rsidR="00F92784" w:rsidRPr="00BC7F4B">
        <w:rPr>
          <w:rFonts w:ascii="Times New Roman" w:hAnsi="Times New Roman" w:cs="Times New Roman"/>
          <w:sz w:val="24"/>
          <w:szCs w:val="24"/>
        </w:rPr>
        <w:t xml:space="preserve"> this</w:t>
      </w:r>
      <w:r w:rsidRPr="00BC7F4B">
        <w:rPr>
          <w:rFonts w:ascii="Times New Roman" w:hAnsi="Times New Roman" w:cs="Times New Roman"/>
          <w:sz w:val="24"/>
          <w:szCs w:val="24"/>
        </w:rPr>
        <w:t xml:space="preserve"> could be</w:t>
      </w:r>
      <w:r w:rsidR="008B6B12" w:rsidRPr="00BC7F4B">
        <w:rPr>
          <w:rFonts w:ascii="Times New Roman" w:hAnsi="Times New Roman" w:cs="Times New Roman"/>
          <w:sz w:val="24"/>
          <w:szCs w:val="24"/>
        </w:rPr>
        <w:t xml:space="preserve"> perceived as </w:t>
      </w:r>
      <w:r w:rsidR="003B3387" w:rsidRPr="00BC7F4B">
        <w:rPr>
          <w:rFonts w:ascii="Times New Roman" w:hAnsi="Times New Roman" w:cs="Times New Roman"/>
          <w:sz w:val="24"/>
          <w:szCs w:val="24"/>
        </w:rPr>
        <w:t xml:space="preserve">a reason for not volunteering. </w:t>
      </w:r>
    </w:p>
    <w:p w14:paraId="343BE609" w14:textId="15D32BBB" w:rsidR="00751498" w:rsidRPr="00BC7F4B" w:rsidRDefault="003B3387"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lastRenderedPageBreak/>
        <w:drawing>
          <wp:anchor distT="0" distB="0" distL="114300" distR="114300" simplePos="0" relativeHeight="251667456" behindDoc="0" locked="0" layoutInCell="1" allowOverlap="1" wp14:anchorId="42C6E5D8" wp14:editId="16A69FC8">
            <wp:simplePos x="0" y="0"/>
            <wp:positionH relativeFrom="column">
              <wp:posOffset>0</wp:posOffset>
            </wp:positionH>
            <wp:positionV relativeFrom="paragraph">
              <wp:posOffset>50800</wp:posOffset>
            </wp:positionV>
            <wp:extent cx="4101599" cy="2276475"/>
            <wp:effectExtent l="0" t="0" r="0" b="0"/>
            <wp:wrapSquare wrapText="bothSides"/>
            <wp:docPr id="25" name="Picture 25" descr="C:\Users\Nigelmorton\AppData\Local\Microsoft\Windows\INetCache\Content.MSO\3826389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Nigelmorton\AppData\Local\Microsoft\Windows\INetCache\Content.MSO\38263895.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01599" cy="2276475"/>
                    </a:xfrm>
                    <a:prstGeom prst="rect">
                      <a:avLst/>
                    </a:prstGeom>
                    <a:noFill/>
                    <a:ln>
                      <a:noFill/>
                    </a:ln>
                  </pic:spPr>
                </pic:pic>
              </a:graphicData>
            </a:graphic>
            <wp14:sizeRelH relativeFrom="page">
              <wp14:pctWidth>0</wp14:pctWidth>
            </wp14:sizeRelH>
            <wp14:sizeRelV relativeFrom="page">
              <wp14:pctHeight>0</wp14:pctHeight>
            </wp14:sizeRelV>
          </wp:anchor>
        </w:drawing>
      </w:r>
      <w:r w:rsidR="00751498" w:rsidRPr="00BC7F4B">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434D6497" wp14:editId="4067D330">
                <wp:simplePos x="0" y="0"/>
                <wp:positionH relativeFrom="column">
                  <wp:posOffset>0</wp:posOffset>
                </wp:positionH>
                <wp:positionV relativeFrom="paragraph">
                  <wp:posOffset>2536825</wp:posOffset>
                </wp:positionV>
                <wp:extent cx="410146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4101465" cy="635"/>
                        </a:xfrm>
                        <a:prstGeom prst="rect">
                          <a:avLst/>
                        </a:prstGeom>
                        <a:solidFill>
                          <a:prstClr val="white"/>
                        </a:solidFill>
                        <a:ln>
                          <a:noFill/>
                        </a:ln>
                      </wps:spPr>
                      <wps:txbx>
                        <w:txbxContent>
                          <w:p w14:paraId="308B316F" w14:textId="7A45B30B" w:rsidR="00BC7F4B" w:rsidRPr="00343941" w:rsidRDefault="00BC7F4B" w:rsidP="00751498">
                            <w:pPr>
                              <w:pStyle w:val="Caption"/>
                              <w:rPr>
                                <w:noProof/>
                                <w:color w:val="695D46"/>
                              </w:rPr>
                            </w:pPr>
                            <w:r>
                              <w:t xml:space="preserve">Figure </w:t>
                            </w:r>
                            <w:fldSimple w:instr=" SEQ Figure \* ARABIC ">
                              <w:r>
                                <w:rPr>
                                  <w:noProof/>
                                </w:rPr>
                                <w:t>4</w:t>
                              </w:r>
                            </w:fldSimple>
                            <w:r>
                              <w:t>: Bar Graph showing question 10 of the questionnaire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D6497" id="Text Box 26" o:spid="_x0000_s1028" type="#_x0000_t202" style="position:absolute;left:0;text-align:left;margin-left:0;margin-top:199.75pt;width:322.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" stroked="f">
                <v:textbox style="mso-fit-shape-to-text:t" inset="0,0,0,0">
                  <w:txbxContent>
                    <w:p w14:paraId="308B316F" w14:textId="7A45B30B" w:rsidR="00BC7F4B" w:rsidRPr="00343941" w:rsidRDefault="00BC7F4B" w:rsidP="00751498">
                      <w:pPr>
                        <w:pStyle w:val="Caption"/>
                        <w:rPr>
                          <w:noProof/>
                          <w:color w:val="695D46"/>
                        </w:rPr>
                      </w:pPr>
                      <w:r>
                        <w:t xml:space="preserve">Figure </w:t>
                      </w:r>
                      <w:fldSimple w:instr=" SEQ Figure \* ARABIC ">
                        <w:r>
                          <w:rPr>
                            <w:noProof/>
                          </w:rPr>
                          <w:t>4</w:t>
                        </w:r>
                      </w:fldSimple>
                      <w:r>
                        <w:t>: Bar Graph showing question 10 of the questionnaire results</w:t>
                      </w:r>
                    </w:p>
                  </w:txbxContent>
                </v:textbox>
                <w10:wrap type="square"/>
              </v:shape>
            </w:pict>
          </mc:Fallback>
        </mc:AlternateContent>
      </w:r>
    </w:p>
    <w:p w14:paraId="5C82304E" w14:textId="6F0D58AD" w:rsidR="00751498" w:rsidRPr="00BC7F4B" w:rsidRDefault="00751498" w:rsidP="00BC7F4B">
      <w:pPr>
        <w:spacing w:line="360" w:lineRule="auto"/>
        <w:rPr>
          <w:rFonts w:ascii="Times New Roman" w:hAnsi="Times New Roman" w:cs="Times New Roman"/>
          <w:sz w:val="24"/>
          <w:szCs w:val="24"/>
        </w:rPr>
      </w:pPr>
    </w:p>
    <w:p w14:paraId="2982C69B" w14:textId="1909E407" w:rsidR="00751498" w:rsidRPr="00BC7F4B" w:rsidRDefault="00751498" w:rsidP="00BC7F4B">
      <w:pPr>
        <w:spacing w:line="360" w:lineRule="auto"/>
        <w:rPr>
          <w:rFonts w:ascii="Times New Roman" w:hAnsi="Times New Roman" w:cs="Times New Roman"/>
          <w:sz w:val="24"/>
          <w:szCs w:val="24"/>
        </w:rPr>
      </w:pPr>
    </w:p>
    <w:p w14:paraId="2B7DB178" w14:textId="100E02AB" w:rsidR="00751498" w:rsidRPr="00BC7F4B" w:rsidRDefault="00751498" w:rsidP="00BC7F4B">
      <w:pPr>
        <w:spacing w:line="360" w:lineRule="auto"/>
        <w:rPr>
          <w:rFonts w:ascii="Times New Roman" w:hAnsi="Times New Roman" w:cs="Times New Roman"/>
          <w:sz w:val="24"/>
          <w:szCs w:val="24"/>
        </w:rPr>
      </w:pPr>
    </w:p>
    <w:p w14:paraId="048904D6" w14:textId="178B2763" w:rsidR="00751498" w:rsidRPr="00BC7F4B" w:rsidRDefault="00751498" w:rsidP="00BC7F4B">
      <w:pPr>
        <w:spacing w:line="360" w:lineRule="auto"/>
        <w:rPr>
          <w:rFonts w:ascii="Times New Roman" w:hAnsi="Times New Roman" w:cs="Times New Roman"/>
          <w:sz w:val="24"/>
          <w:szCs w:val="24"/>
        </w:rPr>
      </w:pPr>
    </w:p>
    <w:p w14:paraId="5072C9CB" w14:textId="5EB45FDD" w:rsidR="00751498" w:rsidRPr="00BC7F4B" w:rsidRDefault="00751498" w:rsidP="00BC7F4B">
      <w:pPr>
        <w:spacing w:line="360" w:lineRule="auto"/>
        <w:rPr>
          <w:rFonts w:ascii="Times New Roman" w:hAnsi="Times New Roman" w:cs="Times New Roman"/>
          <w:sz w:val="24"/>
          <w:szCs w:val="24"/>
        </w:rPr>
      </w:pPr>
    </w:p>
    <w:p w14:paraId="48CE896F" w14:textId="367B5399" w:rsidR="00751498" w:rsidRPr="00BC7F4B" w:rsidRDefault="00751498" w:rsidP="00BC7F4B">
      <w:pPr>
        <w:spacing w:line="360" w:lineRule="auto"/>
        <w:rPr>
          <w:rFonts w:ascii="Times New Roman" w:hAnsi="Times New Roman" w:cs="Times New Roman"/>
          <w:sz w:val="24"/>
          <w:szCs w:val="24"/>
        </w:rPr>
      </w:pPr>
    </w:p>
    <w:p w14:paraId="14B33E16" w14:textId="77777777" w:rsidR="003B3387" w:rsidRPr="00BC7F4B" w:rsidRDefault="003B3387" w:rsidP="00BC7F4B">
      <w:pPr>
        <w:spacing w:line="360" w:lineRule="auto"/>
        <w:rPr>
          <w:rFonts w:ascii="Times New Roman" w:hAnsi="Times New Roman" w:cs="Times New Roman"/>
          <w:sz w:val="24"/>
          <w:szCs w:val="24"/>
        </w:rPr>
      </w:pPr>
    </w:p>
    <w:p w14:paraId="58226BDF" w14:textId="7239AE3E" w:rsidR="00751498" w:rsidRPr="00BC7F4B" w:rsidRDefault="003B3387"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However, the results from figure 5 also presented that many people were not aware of the potential benefits of joining as a volunteer, this could also be another reason that participants did not consider volunteering for Swansea Sea Cadets.</w:t>
      </w:r>
    </w:p>
    <w:p w14:paraId="675F29B0" w14:textId="77777777" w:rsidR="00751498" w:rsidRPr="00BC7F4B" w:rsidRDefault="00751498" w:rsidP="00BC7F4B">
      <w:pPr>
        <w:keepNext/>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7D8FBFE9" wp14:editId="4144E5F9">
            <wp:extent cx="4163737" cy="2219325"/>
            <wp:effectExtent l="0" t="0" r="8255" b="0"/>
            <wp:docPr id="27" name="Picture 27" descr="C:\Users\Nigelmorton\AppData\Local\Microsoft\Windows\INetCache\Content.MSO\91424C6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Nigelmorton\AppData\Local\Microsoft\Windows\INetCache\Content.MSO\91424C6B.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67473" cy="2221316"/>
                    </a:xfrm>
                    <a:prstGeom prst="rect">
                      <a:avLst/>
                    </a:prstGeom>
                    <a:noFill/>
                    <a:ln>
                      <a:noFill/>
                    </a:ln>
                  </pic:spPr>
                </pic:pic>
              </a:graphicData>
            </a:graphic>
          </wp:inline>
        </w:drawing>
      </w:r>
    </w:p>
    <w:p w14:paraId="7127A372" w14:textId="47CB5E94" w:rsidR="00751498" w:rsidRPr="006856C3" w:rsidRDefault="00751498" w:rsidP="006856C3">
      <w:pPr>
        <w:pStyle w:val="Caption"/>
        <w:spacing w:line="360" w:lineRule="auto"/>
        <w:rPr>
          <w:rFonts w:ascii="Times New Roman" w:hAnsi="Times New Roman" w:cs="Times New Roman"/>
        </w:rPr>
      </w:pPr>
      <w:r w:rsidRPr="00BC7F4B">
        <w:rPr>
          <w:rFonts w:ascii="Times New Roman" w:hAnsi="Times New Roman" w:cs="Times New Roman"/>
        </w:rPr>
        <w:t xml:space="preserve">Figure </w:t>
      </w:r>
      <w:r w:rsidR="000247B5" w:rsidRPr="00BC7F4B">
        <w:rPr>
          <w:rFonts w:ascii="Times New Roman" w:hAnsi="Times New Roman" w:cs="Times New Roman"/>
        </w:rPr>
        <w:fldChar w:fldCharType="begin"/>
      </w:r>
      <w:r w:rsidR="000247B5" w:rsidRPr="00BC7F4B">
        <w:rPr>
          <w:rFonts w:ascii="Times New Roman" w:hAnsi="Times New Roman" w:cs="Times New Roman"/>
        </w:rPr>
        <w:instrText xml:space="preserve"> SEQ Figure \* ARABIC </w:instrText>
      </w:r>
      <w:r w:rsidR="000247B5" w:rsidRPr="00BC7F4B">
        <w:rPr>
          <w:rFonts w:ascii="Times New Roman" w:hAnsi="Times New Roman" w:cs="Times New Roman"/>
        </w:rPr>
        <w:fldChar w:fldCharType="separate"/>
      </w:r>
      <w:r w:rsidR="000247B5" w:rsidRPr="00BC7F4B">
        <w:rPr>
          <w:rFonts w:ascii="Times New Roman" w:hAnsi="Times New Roman" w:cs="Times New Roman"/>
          <w:noProof/>
        </w:rPr>
        <w:t>5</w:t>
      </w:r>
      <w:r w:rsidR="000247B5" w:rsidRPr="00BC7F4B">
        <w:rPr>
          <w:rFonts w:ascii="Times New Roman" w:hAnsi="Times New Roman" w:cs="Times New Roman"/>
        </w:rPr>
        <w:fldChar w:fldCharType="end"/>
      </w:r>
      <w:r w:rsidRPr="00BC7F4B">
        <w:rPr>
          <w:rFonts w:ascii="Times New Roman" w:hAnsi="Times New Roman" w:cs="Times New Roman"/>
        </w:rPr>
        <w:t>: Bar Graphs showing question 11 of the questionnaire results</w:t>
      </w:r>
    </w:p>
    <w:p w14:paraId="7632003E" w14:textId="5FF836F8" w:rsidR="00A75973" w:rsidRPr="00BC7F4B" w:rsidRDefault="008B6B12"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Moreover, i</w:t>
      </w:r>
      <w:r w:rsidR="00BD5131" w:rsidRPr="00BC7F4B">
        <w:rPr>
          <w:rFonts w:ascii="Times New Roman" w:hAnsi="Times New Roman" w:cs="Times New Roman"/>
          <w:sz w:val="24"/>
          <w:szCs w:val="24"/>
        </w:rPr>
        <w:t>t was found that the majority of people had considered their work commitments to be a barrier to volunteering,</w:t>
      </w:r>
      <w:r w:rsidR="00A75973" w:rsidRPr="00BC7F4B">
        <w:rPr>
          <w:rFonts w:ascii="Times New Roman" w:hAnsi="Times New Roman" w:cs="Times New Roman"/>
          <w:sz w:val="24"/>
          <w:szCs w:val="24"/>
        </w:rPr>
        <w:t xml:space="preserve"> as shown in figure 6.</w:t>
      </w:r>
      <w:r w:rsidR="00BD5131" w:rsidRPr="00BC7F4B">
        <w:rPr>
          <w:rFonts w:ascii="Times New Roman" w:hAnsi="Times New Roman" w:cs="Times New Roman"/>
          <w:sz w:val="24"/>
          <w:szCs w:val="24"/>
        </w:rPr>
        <w:t xml:space="preserve"> </w:t>
      </w:r>
      <w:r w:rsidR="00A75973" w:rsidRPr="00BC7F4B">
        <w:rPr>
          <w:rFonts w:ascii="Times New Roman" w:hAnsi="Times New Roman" w:cs="Times New Roman"/>
          <w:sz w:val="24"/>
          <w:szCs w:val="24"/>
        </w:rPr>
        <w:t>N</w:t>
      </w:r>
      <w:r w:rsidR="00F92784" w:rsidRPr="00BC7F4B">
        <w:rPr>
          <w:rFonts w:ascii="Times New Roman" w:hAnsi="Times New Roman" w:cs="Times New Roman"/>
          <w:sz w:val="24"/>
          <w:szCs w:val="24"/>
        </w:rPr>
        <w:t>evertheless</w:t>
      </w:r>
      <w:r w:rsidR="00BD5131" w:rsidRPr="00BC7F4B">
        <w:rPr>
          <w:rFonts w:ascii="Times New Roman" w:hAnsi="Times New Roman" w:cs="Times New Roman"/>
          <w:sz w:val="24"/>
          <w:szCs w:val="24"/>
        </w:rPr>
        <w:t>, due to the many roles within Swansea Sea Cadets</w:t>
      </w:r>
      <w:r w:rsidR="00420198" w:rsidRPr="00BC7F4B">
        <w:rPr>
          <w:rFonts w:ascii="Times New Roman" w:hAnsi="Times New Roman" w:cs="Times New Roman"/>
          <w:sz w:val="24"/>
          <w:szCs w:val="24"/>
        </w:rPr>
        <w:t>,</w:t>
      </w:r>
      <w:r w:rsidR="00BD5131" w:rsidRPr="00BC7F4B">
        <w:rPr>
          <w:rFonts w:ascii="Times New Roman" w:hAnsi="Times New Roman" w:cs="Times New Roman"/>
          <w:sz w:val="24"/>
          <w:szCs w:val="24"/>
        </w:rPr>
        <w:t xml:space="preserve"> it is possible to volunteer on a part</w:t>
      </w:r>
      <w:r w:rsidR="00420198" w:rsidRPr="00BC7F4B">
        <w:rPr>
          <w:rFonts w:ascii="Times New Roman" w:hAnsi="Times New Roman" w:cs="Times New Roman"/>
          <w:sz w:val="24"/>
          <w:szCs w:val="24"/>
        </w:rPr>
        <w:t>-</w:t>
      </w:r>
      <w:r w:rsidR="00BD5131" w:rsidRPr="00BC7F4B">
        <w:rPr>
          <w:rFonts w:ascii="Times New Roman" w:hAnsi="Times New Roman" w:cs="Times New Roman"/>
          <w:sz w:val="24"/>
          <w:szCs w:val="24"/>
        </w:rPr>
        <w:t>time or occasional basis and not commit to a regular routine</w:t>
      </w:r>
      <w:r w:rsidR="004B7CDF" w:rsidRPr="00BC7F4B">
        <w:rPr>
          <w:rFonts w:ascii="Times New Roman" w:hAnsi="Times New Roman" w:cs="Times New Roman"/>
          <w:sz w:val="24"/>
          <w:szCs w:val="24"/>
        </w:rPr>
        <w:t xml:space="preserve"> (Sea Cadets, 2019</w:t>
      </w:r>
      <w:r w:rsidR="00044537" w:rsidRPr="00BC7F4B">
        <w:rPr>
          <w:rFonts w:ascii="Times New Roman" w:hAnsi="Times New Roman" w:cs="Times New Roman"/>
          <w:sz w:val="24"/>
          <w:szCs w:val="24"/>
        </w:rPr>
        <w:t>a</w:t>
      </w:r>
      <w:r w:rsidR="004B7CDF" w:rsidRPr="00BC7F4B">
        <w:rPr>
          <w:rFonts w:ascii="Times New Roman" w:hAnsi="Times New Roman" w:cs="Times New Roman"/>
          <w:sz w:val="24"/>
          <w:szCs w:val="24"/>
        </w:rPr>
        <w:t xml:space="preserve">). </w:t>
      </w:r>
    </w:p>
    <w:p w14:paraId="781817F8" w14:textId="6FBF68C7" w:rsidR="00A75973" w:rsidRPr="00BC7F4B" w:rsidRDefault="00A75973"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rPr>
        <w:lastRenderedPageBreak/>
        <mc:AlternateContent>
          <mc:Choice Requires="wps">
            <w:drawing>
              <wp:anchor distT="0" distB="0" distL="114300" distR="114300" simplePos="0" relativeHeight="251672576" behindDoc="0" locked="0" layoutInCell="1" allowOverlap="1" wp14:anchorId="7A2E19B3" wp14:editId="7547A15E">
                <wp:simplePos x="0" y="0"/>
                <wp:positionH relativeFrom="column">
                  <wp:posOffset>0</wp:posOffset>
                </wp:positionH>
                <wp:positionV relativeFrom="paragraph">
                  <wp:posOffset>2403475</wp:posOffset>
                </wp:positionV>
                <wp:extent cx="438150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2FAE4291" w14:textId="0D3E6AE4" w:rsidR="00BC7F4B" w:rsidRPr="006817C3" w:rsidRDefault="00BC7F4B" w:rsidP="00A75973">
                            <w:pPr>
                              <w:pStyle w:val="Caption"/>
                              <w:rPr>
                                <w:noProof/>
                                <w:color w:val="695D46"/>
                              </w:rPr>
                            </w:pPr>
                            <w:r>
                              <w:t xml:space="preserve">Figure </w:t>
                            </w:r>
                            <w:fldSimple w:instr=" SEQ Figure \* ARABIC ">
                              <w:r>
                                <w:rPr>
                                  <w:noProof/>
                                </w:rPr>
                                <w:t>6</w:t>
                              </w:r>
                            </w:fldSimple>
                            <w:r>
                              <w:t>: Bar Graph showing question 12 of the questionnaire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2E19B3" id="Text Box 29" o:spid="_x0000_s1029" type="#_x0000_t202" style="position:absolute;left:0;text-align:left;margin-left:0;margin-top:189.25pt;width:34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LA4LwIAAGYEAAAOAAAAZHJzL2Uyb0RvYy54bWysVE1v2zAMvQ/YfxB0X5yPtei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" stroked="f">
                <v:textbox style="mso-fit-shape-to-text:t" inset="0,0,0,0">
                  <w:txbxContent>
                    <w:p w14:paraId="2FAE4291" w14:textId="0D3E6AE4" w:rsidR="00BC7F4B" w:rsidRPr="006817C3" w:rsidRDefault="00BC7F4B" w:rsidP="00A75973">
                      <w:pPr>
                        <w:pStyle w:val="Caption"/>
                        <w:rPr>
                          <w:noProof/>
                          <w:color w:val="695D46"/>
                        </w:rPr>
                      </w:pPr>
                      <w:r>
                        <w:t xml:space="preserve">Figure </w:t>
                      </w:r>
                      <w:fldSimple w:instr=" SEQ Figure \* ARABIC ">
                        <w:r>
                          <w:rPr>
                            <w:noProof/>
                          </w:rPr>
                          <w:t>6</w:t>
                        </w:r>
                      </w:fldSimple>
                      <w:r>
                        <w:t>: Bar Graph showing question 12 of the questionnaire results</w:t>
                      </w:r>
                    </w:p>
                  </w:txbxContent>
                </v:textbox>
                <w10:wrap type="square"/>
              </v:shape>
            </w:pict>
          </mc:Fallback>
        </mc:AlternateContent>
      </w:r>
      <w:r w:rsidRPr="00BC7F4B">
        <w:rPr>
          <w:rFonts w:ascii="Times New Roman" w:hAnsi="Times New Roman" w:cs="Times New Roman"/>
          <w:noProof/>
          <w:sz w:val="24"/>
          <w:szCs w:val="24"/>
          <w:lang w:val="en-GB"/>
        </w:rPr>
        <w:drawing>
          <wp:anchor distT="0" distB="0" distL="114300" distR="114300" simplePos="0" relativeHeight="251670528" behindDoc="0" locked="0" layoutInCell="1" allowOverlap="1" wp14:anchorId="153CB6C6" wp14:editId="3C214549">
            <wp:simplePos x="0" y="0"/>
            <wp:positionH relativeFrom="column">
              <wp:posOffset>0</wp:posOffset>
            </wp:positionH>
            <wp:positionV relativeFrom="paragraph">
              <wp:posOffset>73660</wp:posOffset>
            </wp:positionV>
            <wp:extent cx="4381500" cy="2272665"/>
            <wp:effectExtent l="0" t="0" r="0" b="0"/>
            <wp:wrapSquare wrapText="bothSides"/>
            <wp:docPr id="28" name="Picture 28" descr="C:\Users\Nigelmorton\AppData\Local\Microsoft\Windows\INetCache\Content.MSO\CBC4C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Nigelmorton\AppData\Local\Microsoft\Windows\INetCache\Content.MSO\CBC4CB1.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81500" cy="2272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AC03C5" w14:textId="0119773C" w:rsidR="00A75973" w:rsidRPr="00BC7F4B" w:rsidRDefault="00A75973" w:rsidP="00BC7F4B">
      <w:pPr>
        <w:spacing w:line="360" w:lineRule="auto"/>
        <w:rPr>
          <w:rFonts w:ascii="Times New Roman" w:hAnsi="Times New Roman" w:cs="Times New Roman"/>
          <w:sz w:val="24"/>
          <w:szCs w:val="24"/>
        </w:rPr>
      </w:pPr>
    </w:p>
    <w:p w14:paraId="48FFE408" w14:textId="1BDBD955" w:rsidR="00A75973" w:rsidRPr="00BC7F4B" w:rsidRDefault="00A75973" w:rsidP="00BC7F4B">
      <w:pPr>
        <w:spacing w:line="360" w:lineRule="auto"/>
        <w:rPr>
          <w:rFonts w:ascii="Times New Roman" w:hAnsi="Times New Roman" w:cs="Times New Roman"/>
          <w:sz w:val="24"/>
          <w:szCs w:val="24"/>
        </w:rPr>
      </w:pPr>
    </w:p>
    <w:p w14:paraId="5C2D4953" w14:textId="5062DEE0" w:rsidR="00A75973" w:rsidRPr="00BC7F4B" w:rsidRDefault="00A75973" w:rsidP="00BC7F4B">
      <w:pPr>
        <w:spacing w:line="360" w:lineRule="auto"/>
        <w:rPr>
          <w:rFonts w:ascii="Times New Roman" w:hAnsi="Times New Roman" w:cs="Times New Roman"/>
          <w:sz w:val="24"/>
          <w:szCs w:val="24"/>
        </w:rPr>
      </w:pPr>
    </w:p>
    <w:p w14:paraId="7C0D1C86" w14:textId="70BA7513" w:rsidR="00A75973" w:rsidRPr="00BC7F4B" w:rsidRDefault="00A75973" w:rsidP="00BC7F4B">
      <w:pPr>
        <w:spacing w:line="360" w:lineRule="auto"/>
        <w:rPr>
          <w:rFonts w:ascii="Times New Roman" w:hAnsi="Times New Roman" w:cs="Times New Roman"/>
          <w:sz w:val="24"/>
          <w:szCs w:val="24"/>
        </w:rPr>
      </w:pPr>
    </w:p>
    <w:p w14:paraId="3CB3FF9E" w14:textId="7A30C498" w:rsidR="00A75973" w:rsidRPr="00BC7F4B" w:rsidRDefault="00A75973" w:rsidP="00BC7F4B">
      <w:pPr>
        <w:spacing w:line="360" w:lineRule="auto"/>
        <w:rPr>
          <w:rFonts w:ascii="Times New Roman" w:hAnsi="Times New Roman" w:cs="Times New Roman"/>
          <w:sz w:val="24"/>
          <w:szCs w:val="24"/>
        </w:rPr>
      </w:pPr>
    </w:p>
    <w:p w14:paraId="3BF300BE" w14:textId="22E72F2F" w:rsidR="00A75973" w:rsidRPr="00BC7F4B" w:rsidRDefault="00A75973" w:rsidP="00BC7F4B">
      <w:pPr>
        <w:spacing w:line="360" w:lineRule="auto"/>
        <w:rPr>
          <w:rFonts w:ascii="Times New Roman" w:hAnsi="Times New Roman" w:cs="Times New Roman"/>
          <w:sz w:val="24"/>
          <w:szCs w:val="24"/>
        </w:rPr>
      </w:pPr>
    </w:p>
    <w:p w14:paraId="6A71F035" w14:textId="42125593" w:rsidR="00A75973" w:rsidRPr="00BC7F4B" w:rsidRDefault="00A75973" w:rsidP="00BC7F4B">
      <w:pPr>
        <w:spacing w:line="360" w:lineRule="auto"/>
        <w:rPr>
          <w:rFonts w:ascii="Times New Roman" w:hAnsi="Times New Roman" w:cs="Times New Roman"/>
          <w:sz w:val="24"/>
          <w:szCs w:val="24"/>
        </w:rPr>
      </w:pPr>
    </w:p>
    <w:p w14:paraId="29E27F61" w14:textId="3C3D90A5" w:rsidR="008B6B12" w:rsidRPr="00BC7F4B" w:rsidRDefault="00A75973"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As seen above, r</w:t>
      </w:r>
      <w:r w:rsidR="008B6B12" w:rsidRPr="00BC7F4B">
        <w:rPr>
          <w:rFonts w:ascii="Times New Roman" w:hAnsi="Times New Roman" w:cs="Times New Roman"/>
          <w:sz w:val="24"/>
          <w:szCs w:val="24"/>
        </w:rPr>
        <w:t xml:space="preserve">esults from the questionnaire also </w:t>
      </w:r>
      <w:r w:rsidRPr="00BC7F4B">
        <w:rPr>
          <w:rFonts w:ascii="Times New Roman" w:hAnsi="Times New Roman" w:cs="Times New Roman"/>
          <w:sz w:val="24"/>
          <w:szCs w:val="24"/>
        </w:rPr>
        <w:t>presented</w:t>
      </w:r>
      <w:r w:rsidR="008B6B12" w:rsidRPr="00BC7F4B">
        <w:rPr>
          <w:rFonts w:ascii="Times New Roman" w:hAnsi="Times New Roman" w:cs="Times New Roman"/>
          <w:sz w:val="24"/>
          <w:szCs w:val="24"/>
        </w:rPr>
        <w:t xml:space="preserve"> that half of the participants believed their lack of skills or knowledge prevented them from joining Swansea Sea Cadets as a volunteer. With </w:t>
      </w:r>
      <w:r w:rsidR="00420198" w:rsidRPr="00BC7F4B">
        <w:rPr>
          <w:rFonts w:ascii="Times New Roman" w:hAnsi="Times New Roman" w:cs="Times New Roman"/>
          <w:sz w:val="24"/>
          <w:szCs w:val="24"/>
        </w:rPr>
        <w:t xml:space="preserve">the </w:t>
      </w:r>
      <w:r w:rsidR="008B6B12" w:rsidRPr="00BC7F4B">
        <w:rPr>
          <w:rFonts w:ascii="Times New Roman" w:hAnsi="Times New Roman" w:cs="Times New Roman"/>
          <w:sz w:val="24"/>
          <w:szCs w:val="24"/>
        </w:rPr>
        <w:t xml:space="preserve">correct promotion, potential volunteers could benefit from training and development provided by the Sea Cadets at little or no cost to them, as the Sea Cadets expect no prior knowledge or training </w:t>
      </w:r>
      <w:r w:rsidR="00F92784" w:rsidRPr="00BC7F4B">
        <w:rPr>
          <w:rFonts w:ascii="Times New Roman" w:hAnsi="Times New Roman" w:cs="Times New Roman"/>
          <w:sz w:val="24"/>
          <w:szCs w:val="24"/>
        </w:rPr>
        <w:t>preceding</w:t>
      </w:r>
      <w:r w:rsidR="008B6B12" w:rsidRPr="00BC7F4B">
        <w:rPr>
          <w:rFonts w:ascii="Times New Roman" w:hAnsi="Times New Roman" w:cs="Times New Roman"/>
          <w:sz w:val="24"/>
          <w:szCs w:val="24"/>
        </w:rPr>
        <w:t xml:space="preserve"> to volunteering</w:t>
      </w:r>
      <w:r w:rsidR="00044537" w:rsidRPr="00BC7F4B">
        <w:rPr>
          <w:rFonts w:ascii="Times New Roman" w:hAnsi="Times New Roman" w:cs="Times New Roman"/>
          <w:sz w:val="24"/>
          <w:szCs w:val="24"/>
        </w:rPr>
        <w:t xml:space="preserve"> (Sea Cadets, 2019b)</w:t>
      </w:r>
    </w:p>
    <w:p w14:paraId="09CFC118" w14:textId="272B81C0" w:rsidR="00F92784" w:rsidRPr="00BC7F4B" w:rsidRDefault="00F9278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results also highlighted that the majority of participants were not deterred from the attachment of the royal navy and also highlighted a need for clarification which could be explained to people</w:t>
      </w:r>
      <w:r w:rsidR="00044537" w:rsidRPr="00BC7F4B">
        <w:rPr>
          <w:rFonts w:ascii="Times New Roman" w:hAnsi="Times New Roman" w:cs="Times New Roman"/>
          <w:sz w:val="24"/>
          <w:szCs w:val="24"/>
        </w:rPr>
        <w:t xml:space="preserve"> at recruitment events as discussed previously.  </w:t>
      </w:r>
    </w:p>
    <w:p w14:paraId="24E6B3C5" w14:textId="1F686E14" w:rsidR="00A75973" w:rsidRPr="00BC7F4B" w:rsidRDefault="00A75973"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drawing>
          <wp:anchor distT="0" distB="0" distL="114300" distR="114300" simplePos="0" relativeHeight="251674624" behindDoc="0" locked="0" layoutInCell="1" allowOverlap="1" wp14:anchorId="09EE7037" wp14:editId="31AAA2D0">
            <wp:simplePos x="0" y="0"/>
            <wp:positionH relativeFrom="column">
              <wp:posOffset>0</wp:posOffset>
            </wp:positionH>
            <wp:positionV relativeFrom="paragraph">
              <wp:posOffset>40005</wp:posOffset>
            </wp:positionV>
            <wp:extent cx="4114800" cy="232600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397" t="28436" r="32372" b="21011"/>
                    <a:stretch/>
                  </pic:blipFill>
                  <pic:spPr bwMode="auto">
                    <a:xfrm>
                      <a:off x="0" y="0"/>
                      <a:ext cx="4114800" cy="2326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7A7143" w14:textId="7C73FB5D" w:rsidR="00A75973" w:rsidRPr="00BC7F4B" w:rsidRDefault="00A75973" w:rsidP="00BC7F4B">
      <w:pPr>
        <w:spacing w:line="360" w:lineRule="auto"/>
        <w:rPr>
          <w:rFonts w:ascii="Times New Roman" w:hAnsi="Times New Roman" w:cs="Times New Roman"/>
          <w:sz w:val="24"/>
          <w:szCs w:val="24"/>
        </w:rPr>
      </w:pPr>
    </w:p>
    <w:p w14:paraId="0888200A" w14:textId="16509A89" w:rsidR="00A75973" w:rsidRPr="00BC7F4B" w:rsidRDefault="00A75973" w:rsidP="00BC7F4B">
      <w:pPr>
        <w:spacing w:line="360" w:lineRule="auto"/>
        <w:rPr>
          <w:rFonts w:ascii="Times New Roman" w:hAnsi="Times New Roman" w:cs="Times New Roman"/>
          <w:sz w:val="24"/>
          <w:szCs w:val="24"/>
        </w:rPr>
      </w:pPr>
    </w:p>
    <w:p w14:paraId="1F6BF267" w14:textId="0B3F2732" w:rsidR="00A75973" w:rsidRPr="00BC7F4B" w:rsidRDefault="00A75973" w:rsidP="00BC7F4B">
      <w:pPr>
        <w:spacing w:line="360" w:lineRule="auto"/>
        <w:rPr>
          <w:rFonts w:ascii="Times New Roman" w:hAnsi="Times New Roman" w:cs="Times New Roman"/>
          <w:sz w:val="24"/>
          <w:szCs w:val="24"/>
        </w:rPr>
      </w:pPr>
    </w:p>
    <w:p w14:paraId="10CF7179" w14:textId="0140ED4D" w:rsidR="00A75973" w:rsidRPr="00BC7F4B" w:rsidRDefault="00A75973" w:rsidP="00BC7F4B">
      <w:pPr>
        <w:spacing w:line="360" w:lineRule="auto"/>
        <w:rPr>
          <w:rFonts w:ascii="Times New Roman" w:hAnsi="Times New Roman" w:cs="Times New Roman"/>
          <w:sz w:val="24"/>
          <w:szCs w:val="24"/>
        </w:rPr>
      </w:pPr>
    </w:p>
    <w:p w14:paraId="32DC5B3F" w14:textId="4AA5432C" w:rsidR="00A75973" w:rsidRPr="00BC7F4B" w:rsidRDefault="00A75973" w:rsidP="00BC7F4B">
      <w:pPr>
        <w:spacing w:line="360" w:lineRule="auto"/>
        <w:rPr>
          <w:rFonts w:ascii="Times New Roman" w:hAnsi="Times New Roman" w:cs="Times New Roman"/>
          <w:sz w:val="24"/>
          <w:szCs w:val="24"/>
        </w:rPr>
      </w:pPr>
    </w:p>
    <w:p w14:paraId="410ED8AC" w14:textId="719B0D02" w:rsidR="00A75973" w:rsidRPr="00BC7F4B" w:rsidRDefault="00A75973" w:rsidP="00BC7F4B">
      <w:pPr>
        <w:spacing w:line="360" w:lineRule="auto"/>
        <w:rPr>
          <w:rFonts w:ascii="Times New Roman" w:hAnsi="Times New Roman" w:cs="Times New Roman"/>
          <w:sz w:val="24"/>
          <w:szCs w:val="24"/>
        </w:rPr>
      </w:pPr>
    </w:p>
    <w:p w14:paraId="644EED5A" w14:textId="1B23B42D" w:rsidR="00A75973" w:rsidRPr="00BC7F4B" w:rsidRDefault="004270BE" w:rsidP="00BC7F4B">
      <w:pPr>
        <w:spacing w:line="360" w:lineRule="auto"/>
        <w:rPr>
          <w:rFonts w:ascii="Times New Roman" w:hAnsi="Times New Roman" w:cs="Times New Roman"/>
          <w:sz w:val="24"/>
          <w:szCs w:val="24"/>
        </w:rPr>
      </w:pPr>
      <w:r w:rsidRPr="00BC7F4B">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077A321" wp14:editId="137A540A">
                <wp:simplePos x="0" y="0"/>
                <wp:positionH relativeFrom="column">
                  <wp:posOffset>0</wp:posOffset>
                </wp:positionH>
                <wp:positionV relativeFrom="paragraph">
                  <wp:posOffset>317500</wp:posOffset>
                </wp:positionV>
                <wp:extent cx="4800600" cy="635"/>
                <wp:effectExtent l="0" t="0" r="0" b="6985"/>
                <wp:wrapSquare wrapText="bothSides"/>
                <wp:docPr id="31" name="Text Box 31"/>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7056F0B5" w14:textId="4318B6F0" w:rsidR="00BC7F4B" w:rsidRPr="00C95C26" w:rsidRDefault="00BC7F4B" w:rsidP="00A75973">
                            <w:pPr>
                              <w:pStyle w:val="Caption"/>
                              <w:rPr>
                                <w:noProof/>
                                <w:color w:val="695D46"/>
                              </w:rPr>
                            </w:pPr>
                            <w:r>
                              <w:t xml:space="preserve">Figure </w:t>
                            </w:r>
                            <w:fldSimple w:instr=" SEQ Figure \* ARABIC ">
                              <w:r>
                                <w:rPr>
                                  <w:noProof/>
                                </w:rPr>
                                <w:t>7</w:t>
                              </w:r>
                            </w:fldSimple>
                            <w:r>
                              <w:t>: Results from question 12 of the questionnaire presenting some of the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77A321" id="Text Box 31" o:spid="_x0000_s1030" type="#_x0000_t202" style="position:absolute;left:0;text-align:left;margin-left:0;margin-top:25pt;width:378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" stroked="f">
                <v:textbox style="mso-fit-shape-to-text:t" inset="0,0,0,0">
                  <w:txbxContent>
                    <w:p w14:paraId="7056F0B5" w14:textId="4318B6F0" w:rsidR="00BC7F4B" w:rsidRPr="00C95C26" w:rsidRDefault="00BC7F4B" w:rsidP="00A75973">
                      <w:pPr>
                        <w:pStyle w:val="Caption"/>
                        <w:rPr>
                          <w:noProof/>
                          <w:color w:val="695D46"/>
                        </w:rPr>
                      </w:pPr>
                      <w:r>
                        <w:t xml:space="preserve">Figure </w:t>
                      </w:r>
                      <w:fldSimple w:instr=" SEQ Figure \* ARABIC ">
                        <w:r>
                          <w:rPr>
                            <w:noProof/>
                          </w:rPr>
                          <w:t>7</w:t>
                        </w:r>
                      </w:fldSimple>
                      <w:r>
                        <w:t>: Results from question 12 of the questionnaire presenting some of the responses</w:t>
                      </w:r>
                    </w:p>
                  </w:txbxContent>
                </v:textbox>
                <w10:wrap type="square"/>
              </v:shape>
            </w:pict>
          </mc:Fallback>
        </mc:AlternateContent>
      </w:r>
    </w:p>
    <w:p w14:paraId="456B0F9F" w14:textId="77777777" w:rsidR="00603A8E" w:rsidRPr="00BC7F4B" w:rsidRDefault="00603A8E" w:rsidP="00BC7F4B">
      <w:pPr>
        <w:spacing w:line="360" w:lineRule="auto"/>
        <w:rPr>
          <w:rFonts w:ascii="Times New Roman" w:hAnsi="Times New Roman" w:cs="Times New Roman"/>
          <w:sz w:val="24"/>
          <w:szCs w:val="24"/>
        </w:rPr>
      </w:pPr>
    </w:p>
    <w:p w14:paraId="5F04DDBA" w14:textId="74C85B7F" w:rsidR="008B6B12" w:rsidRPr="00BC7F4B" w:rsidRDefault="007A5960" w:rsidP="00BC7F4B">
      <w:pPr>
        <w:pStyle w:val="Heading4"/>
        <w:spacing w:line="360" w:lineRule="auto"/>
        <w:rPr>
          <w:rFonts w:ascii="Times New Roman" w:hAnsi="Times New Roman" w:cs="Times New Roman"/>
          <w:u w:val="single"/>
        </w:rPr>
      </w:pPr>
      <w:r w:rsidRPr="00BC7F4B">
        <w:rPr>
          <w:rFonts w:ascii="Times New Roman" w:hAnsi="Times New Roman" w:cs="Times New Roman"/>
          <w:u w:val="single"/>
        </w:rPr>
        <w:lastRenderedPageBreak/>
        <w:t>Results</w:t>
      </w:r>
      <w:r w:rsidR="00F92784" w:rsidRPr="00BC7F4B">
        <w:rPr>
          <w:rFonts w:ascii="Times New Roman" w:hAnsi="Times New Roman" w:cs="Times New Roman"/>
          <w:u w:val="single"/>
        </w:rPr>
        <w:t xml:space="preserve"> 3: </w:t>
      </w:r>
      <w:r w:rsidR="00D20599" w:rsidRPr="00BC7F4B">
        <w:rPr>
          <w:rFonts w:ascii="Times New Roman" w:hAnsi="Times New Roman" w:cs="Times New Roman"/>
          <w:u w:val="single"/>
        </w:rPr>
        <w:t>Demographics</w:t>
      </w:r>
    </w:p>
    <w:p w14:paraId="4AFBECC4" w14:textId="45F78097" w:rsidR="00EC2729" w:rsidRPr="00BC7F4B" w:rsidRDefault="00EC272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results</w:t>
      </w:r>
      <w:r w:rsidR="00A75973" w:rsidRPr="00BC7F4B">
        <w:rPr>
          <w:rFonts w:ascii="Times New Roman" w:hAnsi="Times New Roman" w:cs="Times New Roman"/>
          <w:sz w:val="24"/>
          <w:szCs w:val="24"/>
        </w:rPr>
        <w:t xml:space="preserve"> from figure </w:t>
      </w:r>
      <w:r w:rsidR="004270BE" w:rsidRPr="00BC7F4B">
        <w:rPr>
          <w:rFonts w:ascii="Times New Roman" w:hAnsi="Times New Roman" w:cs="Times New Roman"/>
          <w:sz w:val="24"/>
          <w:szCs w:val="24"/>
        </w:rPr>
        <w:t>8</w:t>
      </w:r>
      <w:r w:rsidR="00A75973" w:rsidRPr="00BC7F4B">
        <w:rPr>
          <w:rFonts w:ascii="Times New Roman" w:hAnsi="Times New Roman" w:cs="Times New Roman"/>
          <w:sz w:val="24"/>
          <w:szCs w:val="24"/>
        </w:rPr>
        <w:t xml:space="preserve"> highlight</w:t>
      </w:r>
      <w:r w:rsidRPr="00BC7F4B">
        <w:rPr>
          <w:rFonts w:ascii="Times New Roman" w:hAnsi="Times New Roman" w:cs="Times New Roman"/>
          <w:sz w:val="24"/>
          <w:szCs w:val="24"/>
        </w:rPr>
        <w:t xml:space="preserve"> that 40% of the participants were considered part</w:t>
      </w:r>
      <w:r w:rsidR="00420198" w:rsidRPr="00BC7F4B">
        <w:rPr>
          <w:rFonts w:ascii="Times New Roman" w:hAnsi="Times New Roman" w:cs="Times New Roman"/>
          <w:sz w:val="24"/>
          <w:szCs w:val="24"/>
        </w:rPr>
        <w:t>-</w:t>
      </w:r>
      <w:r w:rsidRPr="00BC7F4B">
        <w:rPr>
          <w:rFonts w:ascii="Times New Roman" w:hAnsi="Times New Roman" w:cs="Times New Roman"/>
          <w:sz w:val="24"/>
          <w:szCs w:val="24"/>
        </w:rPr>
        <w:t>time, students, retirees or unemployed. This could be considered to be beneficial as the main reasons for not volunteering was considered to be work commitments, therefore it could be advertised to these individuals as they have some extra time to volunteer</w:t>
      </w:r>
      <w:r w:rsidR="00172B22" w:rsidRPr="00BC7F4B">
        <w:rPr>
          <w:rFonts w:ascii="Times New Roman" w:hAnsi="Times New Roman" w:cs="Times New Roman"/>
          <w:sz w:val="24"/>
          <w:szCs w:val="24"/>
        </w:rPr>
        <w:t xml:space="preserve"> (</w:t>
      </w:r>
      <w:proofErr w:type="spellStart"/>
      <w:r w:rsidR="00172B22" w:rsidRPr="00BC7F4B">
        <w:rPr>
          <w:rFonts w:ascii="Times New Roman" w:hAnsi="Times New Roman" w:cs="Times New Roman"/>
          <w:sz w:val="24"/>
          <w:szCs w:val="24"/>
        </w:rPr>
        <w:t>Kamerade</w:t>
      </w:r>
      <w:proofErr w:type="spellEnd"/>
      <w:r w:rsidR="00172B22" w:rsidRPr="00BC7F4B">
        <w:rPr>
          <w:rFonts w:ascii="Times New Roman" w:hAnsi="Times New Roman" w:cs="Times New Roman"/>
          <w:sz w:val="24"/>
          <w:szCs w:val="24"/>
        </w:rPr>
        <w:t>, 2013</w:t>
      </w:r>
      <w:r w:rsidR="006829BA" w:rsidRPr="00BC7F4B">
        <w:rPr>
          <w:rFonts w:ascii="Times New Roman" w:hAnsi="Times New Roman" w:cs="Times New Roman"/>
          <w:sz w:val="24"/>
          <w:szCs w:val="24"/>
        </w:rPr>
        <w:t xml:space="preserve">). </w:t>
      </w:r>
    </w:p>
    <w:p w14:paraId="70F78BEA" w14:textId="77777777" w:rsidR="004270BE" w:rsidRPr="00BC7F4B" w:rsidRDefault="004270BE" w:rsidP="00BC7F4B">
      <w:pPr>
        <w:keepNext/>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1D61ED4C" wp14:editId="1BCD2C38">
            <wp:extent cx="4357539" cy="2009775"/>
            <wp:effectExtent l="0" t="0" r="5080" b="0"/>
            <wp:docPr id="32" name="Picture 32" descr="C:\Users\Nigelmorton\AppData\Local\Microsoft\Windows\INetCache\Content.MSO\9B7CE3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igelmorton\AppData\Local\Microsoft\Windows\INetCache\Content.MSO\9B7CE3FB.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60944" cy="2011346"/>
                    </a:xfrm>
                    <a:prstGeom prst="rect">
                      <a:avLst/>
                    </a:prstGeom>
                    <a:noFill/>
                    <a:ln>
                      <a:noFill/>
                    </a:ln>
                  </pic:spPr>
                </pic:pic>
              </a:graphicData>
            </a:graphic>
          </wp:inline>
        </w:drawing>
      </w:r>
    </w:p>
    <w:p w14:paraId="616F729E" w14:textId="40F14465" w:rsidR="00A75973" w:rsidRPr="00BC7F4B" w:rsidRDefault="004270BE" w:rsidP="00BC7F4B">
      <w:pPr>
        <w:pStyle w:val="Caption"/>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Figure </w:t>
      </w:r>
      <w:r w:rsidR="000247B5" w:rsidRPr="00BC7F4B">
        <w:rPr>
          <w:rFonts w:ascii="Times New Roman" w:hAnsi="Times New Roman" w:cs="Times New Roman"/>
          <w:sz w:val="24"/>
          <w:szCs w:val="24"/>
        </w:rPr>
        <w:fldChar w:fldCharType="begin"/>
      </w:r>
      <w:r w:rsidR="000247B5" w:rsidRPr="00BC7F4B">
        <w:rPr>
          <w:rFonts w:ascii="Times New Roman" w:hAnsi="Times New Roman" w:cs="Times New Roman"/>
          <w:sz w:val="24"/>
          <w:szCs w:val="24"/>
        </w:rPr>
        <w:instrText xml:space="preserve"> SEQ Figure \* ARABIC </w:instrText>
      </w:r>
      <w:r w:rsidR="000247B5" w:rsidRPr="00BC7F4B">
        <w:rPr>
          <w:rFonts w:ascii="Times New Roman" w:hAnsi="Times New Roman" w:cs="Times New Roman"/>
          <w:sz w:val="24"/>
          <w:szCs w:val="24"/>
        </w:rPr>
        <w:fldChar w:fldCharType="separate"/>
      </w:r>
      <w:r w:rsidR="000247B5" w:rsidRPr="00BC7F4B">
        <w:rPr>
          <w:rFonts w:ascii="Times New Roman" w:hAnsi="Times New Roman" w:cs="Times New Roman"/>
          <w:noProof/>
          <w:sz w:val="24"/>
          <w:szCs w:val="24"/>
        </w:rPr>
        <w:t>8</w:t>
      </w:r>
      <w:r w:rsidR="000247B5" w:rsidRPr="00BC7F4B">
        <w:rPr>
          <w:rFonts w:ascii="Times New Roman" w:hAnsi="Times New Roman" w:cs="Times New Roman"/>
          <w:sz w:val="24"/>
          <w:szCs w:val="24"/>
        </w:rPr>
        <w:fldChar w:fldCharType="end"/>
      </w:r>
      <w:r w:rsidRPr="00BC7F4B">
        <w:rPr>
          <w:rFonts w:ascii="Times New Roman" w:hAnsi="Times New Roman" w:cs="Times New Roman"/>
          <w:sz w:val="24"/>
          <w:szCs w:val="24"/>
        </w:rPr>
        <w:t>: Pie chart presenting question 3 of the questionnaire results</w:t>
      </w:r>
    </w:p>
    <w:p w14:paraId="3F5BEFC6" w14:textId="71611AD3" w:rsidR="007A5960" w:rsidRPr="00BC7F4B" w:rsidRDefault="005858EE"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Results </w:t>
      </w:r>
      <w:r w:rsidR="001B2505" w:rsidRPr="00BC7F4B">
        <w:rPr>
          <w:rFonts w:ascii="Times New Roman" w:hAnsi="Times New Roman" w:cs="Times New Roman"/>
          <w:sz w:val="24"/>
          <w:szCs w:val="24"/>
        </w:rPr>
        <w:t>from figure 9</w:t>
      </w:r>
      <w:r w:rsidRPr="00BC7F4B">
        <w:rPr>
          <w:rFonts w:ascii="Times New Roman" w:hAnsi="Times New Roman" w:cs="Times New Roman"/>
          <w:sz w:val="24"/>
          <w:szCs w:val="24"/>
        </w:rPr>
        <w:t xml:space="preserve"> </w:t>
      </w:r>
      <w:r w:rsidR="001B2505" w:rsidRPr="00BC7F4B">
        <w:rPr>
          <w:rFonts w:ascii="Times New Roman" w:hAnsi="Times New Roman" w:cs="Times New Roman"/>
          <w:sz w:val="24"/>
          <w:szCs w:val="24"/>
        </w:rPr>
        <w:t>disclosed that</w:t>
      </w:r>
      <w:r w:rsidRPr="00BC7F4B">
        <w:rPr>
          <w:rFonts w:ascii="Times New Roman" w:hAnsi="Times New Roman" w:cs="Times New Roman"/>
          <w:sz w:val="24"/>
          <w:szCs w:val="24"/>
        </w:rPr>
        <w:t xml:space="preserve"> 3 people had previously served in the armed forces or reserved, this could be beneficial as a number of volunteers are from previous military service backgrounds. </w:t>
      </w:r>
    </w:p>
    <w:p w14:paraId="1F38A2E0" w14:textId="77777777" w:rsidR="001B2505" w:rsidRPr="00BC7F4B" w:rsidRDefault="001B2505" w:rsidP="00BC7F4B">
      <w:pPr>
        <w:keepNext/>
        <w:spacing w:line="360" w:lineRule="auto"/>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441A818B" wp14:editId="43EBC5A3">
            <wp:extent cx="4705350" cy="2440649"/>
            <wp:effectExtent l="0" t="0" r="0" b="0"/>
            <wp:docPr id="33" name="Picture 33" descr="C:\Users\Nigelmorton\AppData\Local\Microsoft\Windows\INetCache\Content.MSO\C1AFA2E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Nigelmorton\AppData\Local\Microsoft\Windows\INetCache\Content.MSO\C1AFA2E7.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09584" cy="2442845"/>
                    </a:xfrm>
                    <a:prstGeom prst="rect">
                      <a:avLst/>
                    </a:prstGeom>
                    <a:noFill/>
                    <a:ln>
                      <a:noFill/>
                    </a:ln>
                  </pic:spPr>
                </pic:pic>
              </a:graphicData>
            </a:graphic>
          </wp:inline>
        </w:drawing>
      </w:r>
    </w:p>
    <w:p w14:paraId="53C642C0" w14:textId="14E02203" w:rsidR="001B2505" w:rsidRPr="00BC7F4B" w:rsidRDefault="001B2505" w:rsidP="00BC7F4B">
      <w:pPr>
        <w:pStyle w:val="Caption"/>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Figure </w:t>
      </w:r>
      <w:r w:rsidR="000247B5" w:rsidRPr="00BC7F4B">
        <w:rPr>
          <w:rFonts w:ascii="Times New Roman" w:hAnsi="Times New Roman" w:cs="Times New Roman"/>
          <w:sz w:val="24"/>
          <w:szCs w:val="24"/>
        </w:rPr>
        <w:fldChar w:fldCharType="begin"/>
      </w:r>
      <w:r w:rsidR="000247B5" w:rsidRPr="00BC7F4B">
        <w:rPr>
          <w:rFonts w:ascii="Times New Roman" w:hAnsi="Times New Roman" w:cs="Times New Roman"/>
          <w:sz w:val="24"/>
          <w:szCs w:val="24"/>
        </w:rPr>
        <w:instrText xml:space="preserve"> SEQ Figure \* ARABIC </w:instrText>
      </w:r>
      <w:r w:rsidR="000247B5" w:rsidRPr="00BC7F4B">
        <w:rPr>
          <w:rFonts w:ascii="Times New Roman" w:hAnsi="Times New Roman" w:cs="Times New Roman"/>
          <w:sz w:val="24"/>
          <w:szCs w:val="24"/>
        </w:rPr>
        <w:fldChar w:fldCharType="separate"/>
      </w:r>
      <w:r w:rsidR="000247B5" w:rsidRPr="00BC7F4B">
        <w:rPr>
          <w:rFonts w:ascii="Times New Roman" w:hAnsi="Times New Roman" w:cs="Times New Roman"/>
          <w:noProof/>
          <w:sz w:val="24"/>
          <w:szCs w:val="24"/>
        </w:rPr>
        <w:t>9</w:t>
      </w:r>
      <w:r w:rsidR="000247B5" w:rsidRPr="00BC7F4B">
        <w:rPr>
          <w:rFonts w:ascii="Times New Roman" w:hAnsi="Times New Roman" w:cs="Times New Roman"/>
          <w:sz w:val="24"/>
          <w:szCs w:val="24"/>
        </w:rPr>
        <w:fldChar w:fldCharType="end"/>
      </w:r>
      <w:r w:rsidRPr="00BC7F4B">
        <w:rPr>
          <w:rFonts w:ascii="Times New Roman" w:hAnsi="Times New Roman" w:cs="Times New Roman"/>
          <w:sz w:val="24"/>
          <w:szCs w:val="24"/>
        </w:rPr>
        <w:t>: Bar Graph presenting question 14 of the questionnaire results</w:t>
      </w:r>
    </w:p>
    <w:p w14:paraId="35B4954E" w14:textId="39FA5427" w:rsidR="0099744B" w:rsidRPr="00BC7F4B" w:rsidRDefault="0099744B" w:rsidP="00BC7F4B">
      <w:pPr>
        <w:pStyle w:val="Heading3"/>
        <w:spacing w:line="360" w:lineRule="auto"/>
        <w:rPr>
          <w:rFonts w:ascii="Times New Roman" w:hAnsi="Times New Roman" w:cs="Times New Roman"/>
          <w:b/>
        </w:rPr>
      </w:pPr>
      <w:bookmarkStart w:id="44" w:name="_Toc7778596"/>
      <w:r w:rsidRPr="00BC7F4B">
        <w:rPr>
          <w:rFonts w:ascii="Times New Roman" w:hAnsi="Times New Roman" w:cs="Times New Roman"/>
          <w:b/>
        </w:rPr>
        <w:t>3.</w:t>
      </w:r>
      <w:r w:rsidR="00633D04" w:rsidRPr="00BC7F4B">
        <w:rPr>
          <w:rFonts w:ascii="Times New Roman" w:hAnsi="Times New Roman" w:cs="Times New Roman"/>
          <w:b/>
        </w:rPr>
        <w:t>2</w:t>
      </w:r>
      <w:r w:rsidRPr="00BC7F4B">
        <w:rPr>
          <w:rFonts w:ascii="Times New Roman" w:hAnsi="Times New Roman" w:cs="Times New Roman"/>
          <w:b/>
        </w:rPr>
        <w:t>.3 Interview Results</w:t>
      </w:r>
      <w:bookmarkEnd w:id="44"/>
    </w:p>
    <w:p w14:paraId="7E29F844" w14:textId="57B8346B" w:rsidR="007A5960" w:rsidRPr="00BC7F4B" w:rsidRDefault="00107F8B"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Full results from the two interviews conducted with two current volunteers at Swansea Sea Cadets can be seen in appendix </w:t>
      </w:r>
      <w:r w:rsidR="003B3387" w:rsidRPr="00BC7F4B">
        <w:rPr>
          <w:rFonts w:ascii="Times New Roman" w:hAnsi="Times New Roman" w:cs="Times New Roman"/>
          <w:sz w:val="24"/>
          <w:szCs w:val="24"/>
        </w:rPr>
        <w:t>4</w:t>
      </w:r>
      <w:r w:rsidRPr="00BC7F4B">
        <w:rPr>
          <w:rFonts w:ascii="Times New Roman" w:hAnsi="Times New Roman" w:cs="Times New Roman"/>
          <w:sz w:val="24"/>
          <w:szCs w:val="24"/>
        </w:rPr>
        <w:t xml:space="preserve">. </w:t>
      </w:r>
    </w:p>
    <w:p w14:paraId="1884BB38" w14:textId="0AED1283" w:rsidR="00107F8B" w:rsidRPr="00BC7F4B" w:rsidRDefault="00D20599" w:rsidP="00BC7F4B">
      <w:pPr>
        <w:pStyle w:val="Heading4"/>
        <w:spacing w:line="360" w:lineRule="auto"/>
        <w:rPr>
          <w:rFonts w:ascii="Times New Roman" w:hAnsi="Times New Roman" w:cs="Times New Roman"/>
          <w:u w:val="single"/>
        </w:rPr>
      </w:pPr>
      <w:r w:rsidRPr="00BC7F4B">
        <w:rPr>
          <w:rFonts w:ascii="Times New Roman" w:hAnsi="Times New Roman" w:cs="Times New Roman"/>
          <w:u w:val="single"/>
        </w:rPr>
        <w:lastRenderedPageBreak/>
        <w:t>Results 1: Communication b</w:t>
      </w:r>
      <w:r w:rsidR="00107F8B" w:rsidRPr="00BC7F4B">
        <w:rPr>
          <w:rFonts w:ascii="Times New Roman" w:hAnsi="Times New Roman" w:cs="Times New Roman"/>
          <w:u w:val="single"/>
        </w:rPr>
        <w:t>arriers</w:t>
      </w:r>
    </w:p>
    <w:p w14:paraId="27FBB944" w14:textId="62E7C3D1" w:rsidR="00107F8B" w:rsidRPr="00BC7F4B" w:rsidRDefault="00107F8B"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It is clear from the results of the interviews that communication is an issue within Swansea Sea Cadets. </w:t>
      </w:r>
      <w:r w:rsidR="00520B62" w:rsidRPr="00BC7F4B">
        <w:rPr>
          <w:rFonts w:ascii="Times New Roman" w:hAnsi="Times New Roman" w:cs="Times New Roman"/>
          <w:sz w:val="24"/>
          <w:szCs w:val="24"/>
        </w:rPr>
        <w:t>Clear communication should be a focus for any organisation as it builds trust amongst all levels of employees, furthermore, it contributes to the growth of an organisation as it ensures maximum productivity. Communication can also build effective and innovative teams as the individuals will feel valued and confident when presenting new ideas to management, it also ensures transparent decision making and therefore could eliminate the volunteers feeling undermined and undervalued as they</w:t>
      </w:r>
      <w:r w:rsidR="001150D1" w:rsidRPr="00BC7F4B">
        <w:rPr>
          <w:rFonts w:ascii="Times New Roman" w:hAnsi="Times New Roman" w:cs="Times New Roman"/>
          <w:sz w:val="24"/>
          <w:szCs w:val="24"/>
        </w:rPr>
        <w:t xml:space="preserve"> felt they</w:t>
      </w:r>
      <w:r w:rsidR="00520B62" w:rsidRPr="00BC7F4B">
        <w:rPr>
          <w:rFonts w:ascii="Times New Roman" w:hAnsi="Times New Roman" w:cs="Times New Roman"/>
          <w:sz w:val="24"/>
          <w:szCs w:val="24"/>
        </w:rPr>
        <w:t xml:space="preserve"> were not prioritized</w:t>
      </w:r>
      <w:r w:rsidR="001150D1" w:rsidRPr="00BC7F4B">
        <w:rPr>
          <w:rFonts w:ascii="Times New Roman" w:hAnsi="Times New Roman" w:cs="Times New Roman"/>
          <w:sz w:val="24"/>
          <w:szCs w:val="24"/>
        </w:rPr>
        <w:t xml:space="preserve"> by management </w:t>
      </w:r>
      <w:r w:rsidR="00BD3B30" w:rsidRPr="00BC7F4B">
        <w:rPr>
          <w:rFonts w:ascii="Times New Roman" w:hAnsi="Times New Roman" w:cs="Times New Roman"/>
          <w:sz w:val="24"/>
          <w:szCs w:val="24"/>
        </w:rPr>
        <w:t>(A</w:t>
      </w:r>
      <w:r w:rsidR="00D548B4" w:rsidRPr="00BC7F4B">
        <w:rPr>
          <w:rFonts w:ascii="Times New Roman" w:hAnsi="Times New Roman" w:cs="Times New Roman"/>
          <w:sz w:val="24"/>
          <w:szCs w:val="24"/>
        </w:rPr>
        <w:t>ustralian Institute of Business, 2014).</w:t>
      </w:r>
      <w:r w:rsidR="00CC3B6A" w:rsidRPr="00BC7F4B">
        <w:rPr>
          <w:rFonts w:ascii="Times New Roman" w:hAnsi="Times New Roman" w:cs="Times New Roman"/>
          <w:sz w:val="24"/>
          <w:szCs w:val="24"/>
        </w:rPr>
        <w:t xml:space="preserve"> </w:t>
      </w:r>
    </w:p>
    <w:p w14:paraId="70501605" w14:textId="1C2A0EEB" w:rsidR="00CC3B6A" w:rsidRPr="00BC7F4B" w:rsidRDefault="00CC3B6A"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In order to build and maintain effective communication, Swansea Sea Cadets could </w:t>
      </w:r>
      <w:r w:rsidR="00B637F9" w:rsidRPr="00BC7F4B">
        <w:rPr>
          <w:rFonts w:ascii="Times New Roman" w:hAnsi="Times New Roman" w:cs="Times New Roman"/>
          <w:sz w:val="24"/>
          <w:szCs w:val="24"/>
        </w:rPr>
        <w:t>ensure that communication is encouraged. For example, by allowing for two-way communication and open group communication platforms, it will allow everyone to be aware of current and long-term goals, this also creates an all-inclusive atmosphere and culture for the charity. Management could also ask questions and regularly check-in on their team to ensure they feel valued. They could also hold regular meeting</w:t>
      </w:r>
      <w:r w:rsidR="00CE6F5F" w:rsidRPr="00BC7F4B">
        <w:rPr>
          <w:rFonts w:ascii="Times New Roman" w:hAnsi="Times New Roman" w:cs="Times New Roman"/>
          <w:sz w:val="24"/>
          <w:szCs w:val="24"/>
        </w:rPr>
        <w:t>s</w:t>
      </w:r>
      <w:r w:rsidR="00B637F9" w:rsidRPr="00BC7F4B">
        <w:rPr>
          <w:rFonts w:ascii="Times New Roman" w:hAnsi="Times New Roman" w:cs="Times New Roman"/>
          <w:sz w:val="24"/>
          <w:szCs w:val="24"/>
        </w:rPr>
        <w:t xml:space="preserve"> which </w:t>
      </w:r>
      <w:r w:rsidR="00CE6F5F" w:rsidRPr="00BC7F4B">
        <w:rPr>
          <w:rFonts w:ascii="Times New Roman" w:hAnsi="Times New Roman" w:cs="Times New Roman"/>
          <w:sz w:val="24"/>
          <w:szCs w:val="24"/>
        </w:rPr>
        <w:t>incorporates</w:t>
      </w:r>
      <w:r w:rsidR="00B637F9" w:rsidRPr="00BC7F4B">
        <w:rPr>
          <w:rFonts w:ascii="Times New Roman" w:hAnsi="Times New Roman" w:cs="Times New Roman"/>
          <w:sz w:val="24"/>
          <w:szCs w:val="24"/>
        </w:rPr>
        <w:t xml:space="preserve"> everyone and have suggestion boxes for individuals who do not feel comfortable signifying their ideas to large groups of people (Eisenhower, 2014).</w:t>
      </w:r>
    </w:p>
    <w:p w14:paraId="0CF0D45C" w14:textId="7759265A" w:rsidR="00BD3B30" w:rsidRPr="00BC7F4B" w:rsidRDefault="00BD3B30" w:rsidP="00BC7F4B">
      <w:pPr>
        <w:pStyle w:val="Heading4"/>
        <w:spacing w:line="360" w:lineRule="auto"/>
        <w:rPr>
          <w:rFonts w:ascii="Times New Roman" w:hAnsi="Times New Roman" w:cs="Times New Roman"/>
          <w:u w:val="single"/>
        </w:rPr>
      </w:pPr>
      <w:r w:rsidRPr="00BC7F4B">
        <w:rPr>
          <w:rFonts w:ascii="Times New Roman" w:hAnsi="Times New Roman" w:cs="Times New Roman"/>
          <w:u w:val="single"/>
        </w:rPr>
        <w:t xml:space="preserve">Results 2: </w:t>
      </w:r>
      <w:r w:rsidR="00D20599" w:rsidRPr="00BC7F4B">
        <w:rPr>
          <w:rFonts w:ascii="Times New Roman" w:hAnsi="Times New Roman" w:cs="Times New Roman"/>
          <w:u w:val="single"/>
        </w:rPr>
        <w:t>Recruiting additional s</w:t>
      </w:r>
      <w:r w:rsidRPr="00BC7F4B">
        <w:rPr>
          <w:rFonts w:ascii="Times New Roman" w:hAnsi="Times New Roman" w:cs="Times New Roman"/>
          <w:u w:val="single"/>
        </w:rPr>
        <w:t>upport</w:t>
      </w:r>
    </w:p>
    <w:p w14:paraId="66A14FD2" w14:textId="77777777" w:rsidR="00133529" w:rsidRPr="00BC7F4B" w:rsidRDefault="00BD3B30"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Moreover, the results show that additional volunteers are needed to assist with workloads and relieve pressure from the current volunteers, it also appears that Swansea Sea Cadets are attempting to complete too many tasks without this additional support available. As previously </w:t>
      </w:r>
      <w:proofErr w:type="gramStart"/>
      <w:r w:rsidRPr="00BC7F4B">
        <w:rPr>
          <w:rFonts w:ascii="Times New Roman" w:hAnsi="Times New Roman" w:cs="Times New Roman"/>
          <w:sz w:val="24"/>
          <w:szCs w:val="24"/>
        </w:rPr>
        <w:t>discussed</w:t>
      </w:r>
      <w:proofErr w:type="gramEnd"/>
      <w:r w:rsidRPr="00BC7F4B">
        <w:rPr>
          <w:rFonts w:ascii="Times New Roman" w:hAnsi="Times New Roman" w:cs="Times New Roman"/>
          <w:sz w:val="24"/>
          <w:szCs w:val="24"/>
        </w:rPr>
        <w:t xml:space="preserve"> management are addressing this issue through the consultancy report and are committed to implementing the recommendations set in the report.  </w:t>
      </w:r>
    </w:p>
    <w:p w14:paraId="2F9BBA43" w14:textId="148B1B13" w:rsidR="00133529" w:rsidRPr="00BC7F4B" w:rsidRDefault="00D548B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It was also suggested that the unit should actively recruit and advertise volunteering opportunities with local volunteering firms such as the Swansea Council for Volunteering Services and the tw</w:t>
      </w:r>
      <w:r w:rsidR="00D65CA5" w:rsidRPr="00BC7F4B">
        <w:rPr>
          <w:rFonts w:ascii="Times New Roman" w:hAnsi="Times New Roman" w:cs="Times New Roman"/>
          <w:sz w:val="24"/>
          <w:szCs w:val="24"/>
        </w:rPr>
        <w:t>o local Universities in Swansea. There are many benefits for students who volunteer</w:t>
      </w:r>
      <w:r w:rsidR="00CE6F5F" w:rsidRPr="00BC7F4B">
        <w:rPr>
          <w:rFonts w:ascii="Times New Roman" w:hAnsi="Times New Roman" w:cs="Times New Roman"/>
          <w:sz w:val="24"/>
          <w:szCs w:val="24"/>
        </w:rPr>
        <w:t>,</w:t>
      </w:r>
      <w:r w:rsidR="00D65CA5" w:rsidRPr="00BC7F4B">
        <w:rPr>
          <w:rFonts w:ascii="Times New Roman" w:hAnsi="Times New Roman" w:cs="Times New Roman"/>
          <w:sz w:val="24"/>
          <w:szCs w:val="24"/>
        </w:rPr>
        <w:t xml:space="preserve"> for example, additional training and qualifications, networking and</w:t>
      </w:r>
      <w:r w:rsidR="00C628AC" w:rsidRPr="00BC7F4B">
        <w:rPr>
          <w:rFonts w:ascii="Times New Roman" w:hAnsi="Times New Roman" w:cs="Times New Roman"/>
          <w:sz w:val="24"/>
          <w:szCs w:val="24"/>
        </w:rPr>
        <w:t xml:space="preserve"> references for future careers (Smith, 2019). </w:t>
      </w:r>
    </w:p>
    <w:p w14:paraId="65EA5F8C" w14:textId="322132FF" w:rsidR="00D20599" w:rsidRPr="00BC7F4B" w:rsidRDefault="0013352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Research from the BAM National Fresher’s Report (2014) showed that marketing activity from Fresher’s Fairs is 80% effective, more so than 49% of social media having an effective outcome. This shows that marketing at a Fresher’s fair event is just as relevant as brand awareness and consumer engagement. The research also showed that 20% of students wanted to see more </w:t>
      </w:r>
      <w:r w:rsidRPr="00BC7F4B">
        <w:rPr>
          <w:rFonts w:ascii="Times New Roman" w:hAnsi="Times New Roman" w:cs="Times New Roman"/>
          <w:sz w:val="24"/>
          <w:szCs w:val="24"/>
        </w:rPr>
        <w:lastRenderedPageBreak/>
        <w:t>engagement with charitable and voluntary sector organisations, therefore it is feasible to consider advertising and recruiting at the two local universities fresher’</w:t>
      </w:r>
      <w:r w:rsidR="006C7D30" w:rsidRPr="00BC7F4B">
        <w:rPr>
          <w:rFonts w:ascii="Times New Roman" w:hAnsi="Times New Roman" w:cs="Times New Roman"/>
          <w:sz w:val="24"/>
          <w:szCs w:val="24"/>
        </w:rPr>
        <w:t>s events (JC Leisure, 2014)</w:t>
      </w:r>
      <w:r w:rsidR="00B637F9" w:rsidRPr="00BC7F4B">
        <w:rPr>
          <w:rFonts w:ascii="Times New Roman" w:hAnsi="Times New Roman" w:cs="Times New Roman"/>
          <w:sz w:val="24"/>
          <w:szCs w:val="24"/>
        </w:rPr>
        <w:t>.</w:t>
      </w:r>
    </w:p>
    <w:p w14:paraId="36D6D4DA" w14:textId="22466988" w:rsidR="00D20599" w:rsidRPr="00BC7F4B" w:rsidRDefault="0013352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In </w:t>
      </w:r>
      <w:r w:rsidR="00347CA5" w:rsidRPr="00BC7F4B">
        <w:rPr>
          <w:rFonts w:ascii="Times New Roman" w:hAnsi="Times New Roman" w:cs="Times New Roman"/>
          <w:sz w:val="24"/>
          <w:szCs w:val="24"/>
        </w:rPr>
        <w:t>addition</w:t>
      </w:r>
      <w:r w:rsidRPr="00BC7F4B">
        <w:rPr>
          <w:rFonts w:ascii="Times New Roman" w:hAnsi="Times New Roman" w:cs="Times New Roman"/>
          <w:sz w:val="24"/>
          <w:szCs w:val="24"/>
        </w:rPr>
        <w:t xml:space="preserve"> to this research, the questionnaire </w:t>
      </w:r>
      <w:r w:rsidR="006C7D30" w:rsidRPr="00BC7F4B">
        <w:rPr>
          <w:rFonts w:ascii="Times New Roman" w:hAnsi="Times New Roman" w:cs="Times New Roman"/>
          <w:sz w:val="24"/>
          <w:szCs w:val="24"/>
        </w:rPr>
        <w:t xml:space="preserve">data from the primary research conducted for the consultancy report </w:t>
      </w:r>
      <w:r w:rsidRPr="00BC7F4B">
        <w:rPr>
          <w:rFonts w:ascii="Times New Roman" w:hAnsi="Times New Roman" w:cs="Times New Roman"/>
          <w:sz w:val="24"/>
          <w:szCs w:val="24"/>
        </w:rPr>
        <w:t xml:space="preserve">also revealed that students had taken part in the research, which could correlate to the </w:t>
      </w:r>
      <w:r w:rsidR="00347CA5" w:rsidRPr="00BC7F4B">
        <w:rPr>
          <w:rFonts w:ascii="Times New Roman" w:hAnsi="Times New Roman" w:cs="Times New Roman"/>
          <w:sz w:val="24"/>
          <w:szCs w:val="24"/>
        </w:rPr>
        <w:t xml:space="preserve">participants who had considered volunteering for Swansea Sea Cadets. </w:t>
      </w:r>
    </w:p>
    <w:p w14:paraId="749327F2" w14:textId="379A693E" w:rsidR="00961042" w:rsidRPr="00BC7F4B" w:rsidRDefault="00B637F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It is also proposed that there will be various new student accommodation buildings very close to the Swansea Sea Cadet unit, furthermore</w:t>
      </w:r>
      <w:r w:rsidR="00CE6F5F" w:rsidRPr="00BC7F4B">
        <w:rPr>
          <w:rFonts w:ascii="Times New Roman" w:hAnsi="Times New Roman" w:cs="Times New Roman"/>
          <w:sz w:val="24"/>
          <w:szCs w:val="24"/>
        </w:rPr>
        <w:t>,</w:t>
      </w:r>
      <w:r w:rsidRPr="00BC7F4B">
        <w:rPr>
          <w:rFonts w:ascii="Times New Roman" w:hAnsi="Times New Roman" w:cs="Times New Roman"/>
          <w:sz w:val="24"/>
          <w:szCs w:val="24"/>
        </w:rPr>
        <w:t xml:space="preserve"> it is estimated that there will be over 30,000 students studying at Swansea University </w:t>
      </w:r>
      <w:r w:rsidR="00920B5C" w:rsidRPr="00BC7F4B">
        <w:rPr>
          <w:rFonts w:ascii="Times New Roman" w:hAnsi="Times New Roman" w:cs="Times New Roman"/>
          <w:sz w:val="24"/>
          <w:szCs w:val="24"/>
        </w:rPr>
        <w:t>in a few years’ time. There is also a campus from the University of Wales Trinity Saint David opposite the unit (</w:t>
      </w:r>
      <w:proofErr w:type="spellStart"/>
      <w:r w:rsidR="00920B5C" w:rsidRPr="00BC7F4B">
        <w:rPr>
          <w:rFonts w:ascii="Times New Roman" w:hAnsi="Times New Roman" w:cs="Times New Roman"/>
          <w:sz w:val="24"/>
          <w:szCs w:val="24"/>
        </w:rPr>
        <w:t>Youle</w:t>
      </w:r>
      <w:proofErr w:type="spellEnd"/>
      <w:r w:rsidR="00920B5C" w:rsidRPr="00BC7F4B">
        <w:rPr>
          <w:rFonts w:ascii="Times New Roman" w:hAnsi="Times New Roman" w:cs="Times New Roman"/>
          <w:sz w:val="24"/>
          <w:szCs w:val="24"/>
        </w:rPr>
        <w:t xml:space="preserve">, 2018; Swansea.gov.uk, 2018; Barry, 2017).  </w:t>
      </w:r>
      <w:r w:rsidRPr="00BC7F4B">
        <w:rPr>
          <w:rFonts w:ascii="Times New Roman" w:hAnsi="Times New Roman" w:cs="Times New Roman"/>
          <w:sz w:val="24"/>
          <w:szCs w:val="24"/>
        </w:rPr>
        <w:t xml:space="preserve"> </w:t>
      </w:r>
    </w:p>
    <w:p w14:paraId="598C839E" w14:textId="7EAF5EDD" w:rsidR="00BD3B30" w:rsidRPr="00BC7F4B" w:rsidRDefault="00BD3B30" w:rsidP="00BC7F4B">
      <w:pPr>
        <w:pStyle w:val="Heading4"/>
        <w:spacing w:line="360" w:lineRule="auto"/>
        <w:rPr>
          <w:rFonts w:ascii="Times New Roman" w:hAnsi="Times New Roman" w:cs="Times New Roman"/>
          <w:u w:val="single"/>
        </w:rPr>
      </w:pPr>
      <w:r w:rsidRPr="00BC7F4B">
        <w:rPr>
          <w:rFonts w:ascii="Times New Roman" w:hAnsi="Times New Roman" w:cs="Times New Roman"/>
          <w:u w:val="single"/>
        </w:rPr>
        <w:t xml:space="preserve">Results 3: </w:t>
      </w:r>
      <w:r w:rsidR="00D20599" w:rsidRPr="00BC7F4B">
        <w:rPr>
          <w:rFonts w:ascii="Times New Roman" w:hAnsi="Times New Roman" w:cs="Times New Roman"/>
          <w:u w:val="single"/>
        </w:rPr>
        <w:t>Retaining volunteers</w:t>
      </w:r>
    </w:p>
    <w:p w14:paraId="66712496" w14:textId="36BE6ECF" w:rsidR="00BD3B30" w:rsidRPr="00BC7F4B" w:rsidRDefault="00D2059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Additionally</w:t>
      </w:r>
      <w:r w:rsidR="008744C9" w:rsidRPr="00BC7F4B">
        <w:rPr>
          <w:rFonts w:ascii="Times New Roman" w:hAnsi="Times New Roman" w:cs="Times New Roman"/>
          <w:sz w:val="24"/>
          <w:szCs w:val="24"/>
        </w:rPr>
        <w:t>,</w:t>
      </w:r>
      <w:r w:rsidRPr="00BC7F4B">
        <w:rPr>
          <w:rFonts w:ascii="Times New Roman" w:hAnsi="Times New Roman" w:cs="Times New Roman"/>
          <w:sz w:val="24"/>
          <w:szCs w:val="24"/>
        </w:rPr>
        <w:t xml:space="preserve"> the results from the interviews highlighted that current volunteers are satisfied with their volunteering experiences however, teambuilding and appreciat</w:t>
      </w:r>
      <w:r w:rsidR="006C7D30" w:rsidRPr="00BC7F4B">
        <w:rPr>
          <w:rFonts w:ascii="Times New Roman" w:hAnsi="Times New Roman" w:cs="Times New Roman"/>
          <w:sz w:val="24"/>
          <w:szCs w:val="24"/>
        </w:rPr>
        <w:t xml:space="preserve">ion from management </w:t>
      </w:r>
      <w:r w:rsidR="00CE6F5F" w:rsidRPr="00BC7F4B">
        <w:rPr>
          <w:rFonts w:ascii="Times New Roman" w:hAnsi="Times New Roman" w:cs="Times New Roman"/>
          <w:sz w:val="24"/>
          <w:szCs w:val="24"/>
        </w:rPr>
        <w:t>are</w:t>
      </w:r>
      <w:r w:rsidR="006C7D30" w:rsidRPr="00BC7F4B">
        <w:rPr>
          <w:rFonts w:ascii="Times New Roman" w:hAnsi="Times New Roman" w:cs="Times New Roman"/>
          <w:sz w:val="24"/>
          <w:szCs w:val="24"/>
        </w:rPr>
        <w:t xml:space="preserve"> required. </w:t>
      </w:r>
    </w:p>
    <w:p w14:paraId="49729AC2" w14:textId="42ADC202" w:rsidR="00920B5C" w:rsidRPr="00BC7F4B" w:rsidRDefault="00920B5C"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According to </w:t>
      </w:r>
      <w:proofErr w:type="spellStart"/>
      <w:r w:rsidRPr="00BC7F4B">
        <w:rPr>
          <w:rFonts w:ascii="Times New Roman" w:hAnsi="Times New Roman" w:cs="Times New Roman"/>
          <w:sz w:val="24"/>
          <w:szCs w:val="24"/>
        </w:rPr>
        <w:t>McDuffee</w:t>
      </w:r>
      <w:proofErr w:type="spellEnd"/>
      <w:r w:rsidRPr="00BC7F4B">
        <w:rPr>
          <w:rFonts w:ascii="Times New Roman" w:hAnsi="Times New Roman" w:cs="Times New Roman"/>
          <w:sz w:val="24"/>
          <w:szCs w:val="24"/>
        </w:rPr>
        <w:t xml:space="preserve"> (2019) effective team building enables teams to be more creative, boost performance and increase </w:t>
      </w:r>
      <w:r w:rsidR="005712A6" w:rsidRPr="00BC7F4B">
        <w:rPr>
          <w:rFonts w:ascii="Times New Roman" w:hAnsi="Times New Roman" w:cs="Times New Roman"/>
          <w:sz w:val="24"/>
          <w:szCs w:val="24"/>
        </w:rPr>
        <w:t xml:space="preserve">the </w:t>
      </w:r>
      <w:r w:rsidRPr="00BC7F4B">
        <w:rPr>
          <w:rFonts w:ascii="Times New Roman" w:hAnsi="Times New Roman" w:cs="Times New Roman"/>
          <w:sz w:val="24"/>
          <w:szCs w:val="24"/>
        </w:rPr>
        <w:t>motivation</w:t>
      </w:r>
      <w:r w:rsidR="005712A6" w:rsidRPr="00BC7F4B">
        <w:rPr>
          <w:rFonts w:ascii="Times New Roman" w:hAnsi="Times New Roman" w:cs="Times New Roman"/>
          <w:sz w:val="24"/>
          <w:szCs w:val="24"/>
        </w:rPr>
        <w:t xml:space="preserve"> of the staff. </w:t>
      </w:r>
      <w:r w:rsidRPr="00BC7F4B">
        <w:rPr>
          <w:rFonts w:ascii="Times New Roman" w:hAnsi="Times New Roman" w:cs="Times New Roman"/>
          <w:sz w:val="24"/>
          <w:szCs w:val="24"/>
        </w:rPr>
        <w:t xml:space="preserve"> </w:t>
      </w:r>
      <w:r w:rsidR="005712A6" w:rsidRPr="00BC7F4B">
        <w:rPr>
          <w:rFonts w:ascii="Times New Roman" w:hAnsi="Times New Roman" w:cs="Times New Roman"/>
          <w:sz w:val="24"/>
          <w:szCs w:val="24"/>
        </w:rPr>
        <w:t>However, it is important that team building activities are not forced and encompass happiness and learning</w:t>
      </w:r>
      <w:r w:rsidR="00CE6F5F" w:rsidRPr="00BC7F4B">
        <w:rPr>
          <w:rFonts w:ascii="Times New Roman" w:hAnsi="Times New Roman" w:cs="Times New Roman"/>
          <w:sz w:val="24"/>
          <w:szCs w:val="24"/>
        </w:rPr>
        <w:t>,</w:t>
      </w:r>
      <w:r w:rsidR="005712A6" w:rsidRPr="00BC7F4B">
        <w:rPr>
          <w:rFonts w:ascii="Times New Roman" w:hAnsi="Times New Roman" w:cs="Times New Roman"/>
          <w:sz w:val="24"/>
          <w:szCs w:val="24"/>
        </w:rPr>
        <w:t xml:space="preserve"> for example, activities that encourage overcoming a fear such as ziplining. Moreover, it is important to regularly schedule team building activities or events to ensure team bonding is not overlooked (Scudamore, 2016). </w:t>
      </w:r>
    </w:p>
    <w:p w14:paraId="76E6A12C" w14:textId="77777777" w:rsidR="00107F8B" w:rsidRPr="00BC7F4B" w:rsidRDefault="00107F8B" w:rsidP="00BC7F4B">
      <w:pPr>
        <w:spacing w:line="360" w:lineRule="auto"/>
        <w:rPr>
          <w:rFonts w:ascii="Times New Roman" w:hAnsi="Times New Roman" w:cs="Times New Roman"/>
          <w:sz w:val="24"/>
          <w:szCs w:val="24"/>
        </w:rPr>
      </w:pPr>
    </w:p>
    <w:p w14:paraId="41C2B925" w14:textId="63A0AA04" w:rsidR="00506631" w:rsidRPr="00BC7F4B" w:rsidRDefault="00506631" w:rsidP="00BC7F4B">
      <w:pPr>
        <w:spacing w:line="360" w:lineRule="auto"/>
        <w:rPr>
          <w:rFonts w:ascii="Times New Roman" w:hAnsi="Times New Roman" w:cs="Times New Roman"/>
          <w:sz w:val="24"/>
          <w:szCs w:val="24"/>
        </w:rPr>
      </w:pPr>
    </w:p>
    <w:p w14:paraId="25A7354B" w14:textId="24E4DE11" w:rsidR="00506631" w:rsidRPr="00BC7F4B" w:rsidRDefault="00506631" w:rsidP="00BC7F4B">
      <w:pPr>
        <w:spacing w:line="360" w:lineRule="auto"/>
        <w:rPr>
          <w:rFonts w:ascii="Times New Roman" w:hAnsi="Times New Roman" w:cs="Times New Roman"/>
          <w:sz w:val="24"/>
          <w:szCs w:val="24"/>
        </w:rPr>
      </w:pPr>
    </w:p>
    <w:p w14:paraId="7B27FDED" w14:textId="329F714D" w:rsidR="00506631" w:rsidRPr="00BC7F4B" w:rsidRDefault="00506631" w:rsidP="00BC7F4B">
      <w:pPr>
        <w:spacing w:line="360" w:lineRule="auto"/>
        <w:rPr>
          <w:rFonts w:ascii="Times New Roman" w:hAnsi="Times New Roman" w:cs="Times New Roman"/>
          <w:sz w:val="24"/>
          <w:szCs w:val="24"/>
        </w:rPr>
      </w:pPr>
    </w:p>
    <w:p w14:paraId="29CA6460" w14:textId="6737EE00" w:rsidR="00506631" w:rsidRPr="00BC7F4B" w:rsidRDefault="00506631" w:rsidP="00BC7F4B">
      <w:pPr>
        <w:spacing w:line="360" w:lineRule="auto"/>
        <w:rPr>
          <w:rFonts w:ascii="Times New Roman" w:hAnsi="Times New Roman" w:cs="Times New Roman"/>
          <w:sz w:val="24"/>
          <w:szCs w:val="24"/>
        </w:rPr>
      </w:pPr>
    </w:p>
    <w:p w14:paraId="67B27141" w14:textId="4C317D3C" w:rsidR="00506631" w:rsidRPr="00BC7F4B" w:rsidRDefault="00506631" w:rsidP="00BC7F4B">
      <w:pPr>
        <w:spacing w:line="360" w:lineRule="auto"/>
        <w:rPr>
          <w:rFonts w:ascii="Times New Roman" w:hAnsi="Times New Roman" w:cs="Times New Roman"/>
          <w:sz w:val="24"/>
          <w:szCs w:val="24"/>
        </w:rPr>
      </w:pPr>
    </w:p>
    <w:p w14:paraId="219E34CD" w14:textId="77777777" w:rsidR="00506631" w:rsidRPr="00BC7F4B" w:rsidRDefault="00506631" w:rsidP="00BC7F4B">
      <w:pPr>
        <w:spacing w:line="360" w:lineRule="auto"/>
        <w:rPr>
          <w:rFonts w:ascii="Times New Roman" w:hAnsi="Times New Roman" w:cs="Times New Roman"/>
          <w:sz w:val="24"/>
          <w:szCs w:val="24"/>
        </w:rPr>
      </w:pPr>
    </w:p>
    <w:p w14:paraId="75AEFB62" w14:textId="1154DA3B" w:rsidR="00393697" w:rsidRPr="00BC7F4B" w:rsidRDefault="00D86A4D" w:rsidP="00BC7F4B">
      <w:pPr>
        <w:spacing w:line="360" w:lineRule="auto"/>
        <w:rPr>
          <w:rFonts w:ascii="Times New Roman" w:eastAsia="PT Sans Narrow" w:hAnsi="Times New Roman" w:cs="Times New Roman"/>
          <w:color w:val="008575"/>
          <w:sz w:val="24"/>
          <w:szCs w:val="24"/>
        </w:rPr>
      </w:pPr>
      <w:bookmarkStart w:id="45" w:name="_Toc5113478"/>
      <w:r w:rsidRPr="00BC7F4B">
        <w:rPr>
          <w:rFonts w:ascii="Times New Roman" w:hAnsi="Times New Roman" w:cs="Times New Roman"/>
          <w:sz w:val="24"/>
          <w:szCs w:val="24"/>
        </w:rPr>
        <w:br w:type="page"/>
      </w:r>
      <w:bookmarkStart w:id="46" w:name="_Toc5113481"/>
      <w:bookmarkEnd w:id="45"/>
    </w:p>
    <w:p w14:paraId="5AEB9ED6" w14:textId="399453BC" w:rsidR="00DC73FA" w:rsidRPr="00BC7F4B" w:rsidRDefault="00E03A5C" w:rsidP="00BC7F4B">
      <w:pPr>
        <w:pStyle w:val="Heading2"/>
        <w:spacing w:line="360" w:lineRule="auto"/>
        <w:rPr>
          <w:rFonts w:ascii="Times New Roman" w:hAnsi="Times New Roman" w:cs="Times New Roman"/>
          <w:sz w:val="24"/>
          <w:szCs w:val="24"/>
        </w:rPr>
      </w:pPr>
      <w:bookmarkStart w:id="47" w:name="_Toc7778597"/>
      <w:r w:rsidRPr="00BC7F4B">
        <w:rPr>
          <w:rFonts w:ascii="Times New Roman" w:hAnsi="Times New Roman" w:cs="Times New Roman"/>
          <w:sz w:val="24"/>
          <w:szCs w:val="24"/>
        </w:rPr>
        <w:lastRenderedPageBreak/>
        <w:t>3.</w:t>
      </w:r>
      <w:r w:rsidR="00633D04" w:rsidRPr="00BC7F4B">
        <w:rPr>
          <w:rFonts w:ascii="Times New Roman" w:hAnsi="Times New Roman" w:cs="Times New Roman"/>
          <w:sz w:val="24"/>
          <w:szCs w:val="24"/>
        </w:rPr>
        <w:t>3</w:t>
      </w:r>
      <w:r w:rsidRPr="00BC7F4B">
        <w:rPr>
          <w:rFonts w:ascii="Times New Roman" w:hAnsi="Times New Roman" w:cs="Times New Roman"/>
          <w:sz w:val="24"/>
          <w:szCs w:val="24"/>
        </w:rPr>
        <w:t xml:space="preserve"> </w:t>
      </w:r>
      <w:r w:rsidR="007A6990" w:rsidRPr="00BC7F4B">
        <w:rPr>
          <w:rFonts w:ascii="Times New Roman" w:hAnsi="Times New Roman" w:cs="Times New Roman"/>
          <w:sz w:val="24"/>
          <w:szCs w:val="24"/>
        </w:rPr>
        <w:t>Secondary research</w:t>
      </w:r>
      <w:bookmarkEnd w:id="46"/>
      <w:bookmarkEnd w:id="47"/>
    </w:p>
    <w:p w14:paraId="76E62F96" w14:textId="671AAB40" w:rsidR="00F9444F" w:rsidRPr="00BC7F4B" w:rsidRDefault="00DC73FA"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In order to meet the three objectives, set in the project description document, the following secondary research was conducted. The research focuses on retaining current and new volunteers.</w:t>
      </w:r>
    </w:p>
    <w:p w14:paraId="568683CC" w14:textId="0C3AFADF" w:rsidR="00791397" w:rsidRPr="00BC7F4B" w:rsidRDefault="00E03A5C" w:rsidP="00BC7F4B">
      <w:pPr>
        <w:pStyle w:val="Heading3"/>
        <w:spacing w:line="360" w:lineRule="auto"/>
        <w:rPr>
          <w:rFonts w:ascii="Times New Roman" w:hAnsi="Times New Roman" w:cs="Times New Roman"/>
          <w:b/>
        </w:rPr>
      </w:pPr>
      <w:bookmarkStart w:id="48" w:name="_Toc5113483"/>
      <w:bookmarkStart w:id="49" w:name="_Toc7778598"/>
      <w:r w:rsidRPr="00BC7F4B">
        <w:rPr>
          <w:rFonts w:ascii="Times New Roman" w:hAnsi="Times New Roman" w:cs="Times New Roman"/>
          <w:b/>
        </w:rPr>
        <w:t>3.</w:t>
      </w:r>
      <w:r w:rsidR="00633D04" w:rsidRPr="00BC7F4B">
        <w:rPr>
          <w:rFonts w:ascii="Times New Roman" w:hAnsi="Times New Roman" w:cs="Times New Roman"/>
          <w:b/>
        </w:rPr>
        <w:t>3</w:t>
      </w:r>
      <w:r w:rsidRPr="00BC7F4B">
        <w:rPr>
          <w:rFonts w:ascii="Times New Roman" w:hAnsi="Times New Roman" w:cs="Times New Roman"/>
          <w:b/>
        </w:rPr>
        <w:t>.</w:t>
      </w:r>
      <w:r w:rsidR="00DC73FA" w:rsidRPr="00BC7F4B">
        <w:rPr>
          <w:rFonts w:ascii="Times New Roman" w:hAnsi="Times New Roman" w:cs="Times New Roman"/>
          <w:b/>
        </w:rPr>
        <w:t>1</w:t>
      </w:r>
      <w:r w:rsidRPr="00BC7F4B">
        <w:rPr>
          <w:rFonts w:ascii="Times New Roman" w:hAnsi="Times New Roman" w:cs="Times New Roman"/>
          <w:b/>
        </w:rPr>
        <w:t xml:space="preserve"> </w:t>
      </w:r>
      <w:bookmarkEnd w:id="48"/>
      <w:r w:rsidR="00DC73FA" w:rsidRPr="00BC7F4B">
        <w:rPr>
          <w:rFonts w:ascii="Times New Roman" w:hAnsi="Times New Roman" w:cs="Times New Roman"/>
          <w:b/>
        </w:rPr>
        <w:t xml:space="preserve">Intrinsic </w:t>
      </w:r>
      <w:r w:rsidR="00095B83" w:rsidRPr="00BC7F4B">
        <w:rPr>
          <w:rFonts w:ascii="Times New Roman" w:hAnsi="Times New Roman" w:cs="Times New Roman"/>
          <w:b/>
        </w:rPr>
        <w:t>m</w:t>
      </w:r>
      <w:r w:rsidR="00DC73FA" w:rsidRPr="00BC7F4B">
        <w:rPr>
          <w:rFonts w:ascii="Times New Roman" w:hAnsi="Times New Roman" w:cs="Times New Roman"/>
          <w:b/>
        </w:rPr>
        <w:t>otivation and incentivization</w:t>
      </w:r>
      <w:bookmarkEnd w:id="49"/>
    </w:p>
    <w:p w14:paraId="3BE222DE" w14:textId="734C517B" w:rsidR="009E5471" w:rsidRPr="00BC7F4B" w:rsidRDefault="009E547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As outlined in the project description document, the secondary research will focus on intrinsic motivation in order to remain relevant to the desired outcomes of the report</w:t>
      </w:r>
      <w:r w:rsidR="00AF5923" w:rsidRPr="00BC7F4B">
        <w:rPr>
          <w:rFonts w:ascii="Times New Roman" w:hAnsi="Times New Roman" w:cs="Times New Roman"/>
          <w:sz w:val="24"/>
          <w:szCs w:val="24"/>
        </w:rPr>
        <w:t xml:space="preserve">, succeeding with commendations on how to improve the current deficiency of encouragement from Swansea Sea Cadets management team. </w:t>
      </w:r>
    </w:p>
    <w:p w14:paraId="7D3DACCB" w14:textId="52B2AE29" w:rsidR="009E5471" w:rsidRPr="00BC7F4B" w:rsidRDefault="009E547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Intrinsic motivation is referred to as the idealistic motivational status, a volunteer works solely based on their own disposition in order to donate their time and skills for a specific goal. Furthermore, it is essential to be aware that intrinsic motivation can only occur for activities that hold intrinsic interest for an individual and thus cannot be assigned by an organisation (Simola, 2011). </w:t>
      </w:r>
    </w:p>
    <w:p w14:paraId="4E454CCD" w14:textId="77777777" w:rsidR="00364709" w:rsidRPr="00BC7F4B" w:rsidRDefault="009E5471"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Volunteering is considered an intangible and unlimited aptitude that emphasizes individuals demonstrating their resourcefulness when volunteering. It also considers the motivations of said individuals (Handy et al, 2000). </w:t>
      </w:r>
    </w:p>
    <w:p w14:paraId="684F1C39" w14:textId="53A04311" w:rsidR="009E5471" w:rsidRPr="00BC7F4B" w:rsidRDefault="0036470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Individuals motivations for volunteering vary in many ways, for example, the unemployed use it as a way in which to update their CV; retirees often gain satisfaction from assisting others in bettering themselves; and many other individuals use volunteering as a way to gain new social experiences, enhance skills and have a purpose for themselves (Porter, 2017). </w:t>
      </w:r>
    </w:p>
    <w:p w14:paraId="1E69D5C0" w14:textId="268206ED" w:rsidR="009E5471" w:rsidRPr="00BC7F4B" w:rsidRDefault="008E0067"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It is imperative to allow individuals to remain engaged within an organisation in order to leave them feeling fulfilled and thus retain volunteers (Getz, 2016).  It was found in the primary research interviews that volunteers are currently satisfied</w:t>
      </w:r>
      <w:r w:rsidR="00AF5923" w:rsidRPr="00BC7F4B">
        <w:rPr>
          <w:rFonts w:ascii="Times New Roman" w:hAnsi="Times New Roman" w:cs="Times New Roman"/>
          <w:sz w:val="24"/>
          <w:szCs w:val="24"/>
        </w:rPr>
        <w:t xml:space="preserve"> with their volunteer experience</w:t>
      </w:r>
      <w:r w:rsidRPr="00BC7F4B">
        <w:rPr>
          <w:rFonts w:ascii="Times New Roman" w:hAnsi="Times New Roman" w:cs="Times New Roman"/>
          <w:sz w:val="24"/>
          <w:szCs w:val="24"/>
        </w:rPr>
        <w:t xml:space="preserve"> </w:t>
      </w:r>
      <w:r w:rsidR="00AF5923" w:rsidRPr="00BC7F4B">
        <w:rPr>
          <w:rFonts w:ascii="Times New Roman" w:hAnsi="Times New Roman" w:cs="Times New Roman"/>
          <w:sz w:val="24"/>
          <w:szCs w:val="24"/>
        </w:rPr>
        <w:t>however, more</w:t>
      </w:r>
      <w:r w:rsidRPr="00BC7F4B">
        <w:rPr>
          <w:rFonts w:ascii="Times New Roman" w:hAnsi="Times New Roman" w:cs="Times New Roman"/>
          <w:sz w:val="24"/>
          <w:szCs w:val="24"/>
        </w:rPr>
        <w:t xml:space="preserve"> recognition is necessary to ensure volunteers feel appreciated. </w:t>
      </w:r>
    </w:p>
    <w:p w14:paraId="1B33AD20" w14:textId="41174615" w:rsidR="00311519" w:rsidRPr="00BC7F4B" w:rsidRDefault="008E0067"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Research suggests that financial rewards often deter individuals from volunteering and can often reduce the hours spent volunteering from individuals. Therefore, in some cases where charities aim to allow for volunteering to become less costly for individuals, the opposite desired outcome</w:t>
      </w:r>
      <w:r w:rsidR="00364709" w:rsidRPr="00BC7F4B">
        <w:rPr>
          <w:rFonts w:ascii="Times New Roman" w:hAnsi="Times New Roman" w:cs="Times New Roman"/>
          <w:sz w:val="24"/>
          <w:szCs w:val="24"/>
        </w:rPr>
        <w:t xml:space="preserve"> has occurred</w:t>
      </w:r>
      <w:r w:rsidR="00603A8E" w:rsidRPr="00BC7F4B">
        <w:rPr>
          <w:rFonts w:ascii="Times New Roman" w:hAnsi="Times New Roman" w:cs="Times New Roman"/>
          <w:sz w:val="24"/>
          <w:szCs w:val="24"/>
        </w:rPr>
        <w:t xml:space="preserve">. This is due to individuals seeking a philanthropic reputation </w:t>
      </w:r>
      <w:r w:rsidRPr="00BC7F4B">
        <w:rPr>
          <w:rFonts w:ascii="Times New Roman" w:hAnsi="Times New Roman" w:cs="Times New Roman"/>
          <w:sz w:val="24"/>
          <w:szCs w:val="24"/>
        </w:rPr>
        <w:t xml:space="preserve">(Frey, and </w:t>
      </w:r>
      <w:proofErr w:type="spellStart"/>
      <w:r w:rsidRPr="00BC7F4B">
        <w:rPr>
          <w:rFonts w:ascii="Times New Roman" w:hAnsi="Times New Roman" w:cs="Times New Roman"/>
          <w:sz w:val="24"/>
          <w:szCs w:val="24"/>
        </w:rPr>
        <w:t>Götte</w:t>
      </w:r>
      <w:proofErr w:type="spellEnd"/>
      <w:r w:rsidRPr="00BC7F4B">
        <w:rPr>
          <w:rFonts w:ascii="Times New Roman" w:hAnsi="Times New Roman" w:cs="Times New Roman"/>
          <w:sz w:val="24"/>
          <w:szCs w:val="24"/>
        </w:rPr>
        <w:t xml:space="preserve">, 1999). </w:t>
      </w:r>
    </w:p>
    <w:p w14:paraId="4ABA9675" w14:textId="7AD641FB" w:rsidR="00F9444F" w:rsidRPr="00BC7F4B" w:rsidRDefault="00DC73FA"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lastRenderedPageBreak/>
        <w:t>Other charities</w:t>
      </w:r>
      <w:r w:rsidR="00EF262C" w:rsidRPr="00BC7F4B">
        <w:rPr>
          <w:rFonts w:ascii="Times New Roman" w:hAnsi="Times New Roman" w:cs="Times New Roman"/>
          <w:sz w:val="24"/>
          <w:szCs w:val="24"/>
        </w:rPr>
        <w:t xml:space="preserve"> such as Samaritans and Battersea Dogs Home often have waiting lists to join as volunteers, research suggests that it is due to the high level of engagement that they provide their volunteers. </w:t>
      </w:r>
      <w:r w:rsidR="00A158A2" w:rsidRPr="00BC7F4B">
        <w:rPr>
          <w:rFonts w:ascii="Times New Roman" w:hAnsi="Times New Roman" w:cs="Times New Roman"/>
          <w:sz w:val="24"/>
          <w:szCs w:val="24"/>
        </w:rPr>
        <w:t>For example, l</w:t>
      </w:r>
      <w:r w:rsidR="00EF262C" w:rsidRPr="00BC7F4B">
        <w:rPr>
          <w:rFonts w:ascii="Times New Roman" w:hAnsi="Times New Roman" w:cs="Times New Roman"/>
          <w:sz w:val="24"/>
          <w:szCs w:val="24"/>
        </w:rPr>
        <w:t xml:space="preserve">istening and responding to feedback, particularly when experiencing changes within the organisation is a vital way in which to ensure </w:t>
      </w:r>
      <w:r w:rsidR="00A158A2" w:rsidRPr="00BC7F4B">
        <w:rPr>
          <w:rFonts w:ascii="Times New Roman" w:hAnsi="Times New Roman" w:cs="Times New Roman"/>
          <w:sz w:val="24"/>
          <w:szCs w:val="24"/>
        </w:rPr>
        <w:t>regular</w:t>
      </w:r>
      <w:r w:rsidR="00EF262C" w:rsidRPr="00BC7F4B">
        <w:rPr>
          <w:rFonts w:ascii="Times New Roman" w:hAnsi="Times New Roman" w:cs="Times New Roman"/>
          <w:sz w:val="24"/>
          <w:szCs w:val="24"/>
        </w:rPr>
        <w:t xml:space="preserve"> and effective communication amongst the volunteers.</w:t>
      </w:r>
      <w:r w:rsidR="00A158A2" w:rsidRPr="00BC7F4B">
        <w:rPr>
          <w:rFonts w:ascii="Times New Roman" w:hAnsi="Times New Roman" w:cs="Times New Roman"/>
          <w:sz w:val="24"/>
          <w:szCs w:val="24"/>
        </w:rPr>
        <w:t xml:space="preserve"> Additionally, offering support and guidance through a line manager can be an effective tool to build motivation and trust as it allows volunteers a specific individual to share successes and concerns with. Moreover, showing gratitude through simple gestures such as a thank you card can often boost morale and motivation for a volunteer as they will appreciate knowing they have made a difference. It could also be beneficial to share success stories with peers to encourage and inspire other volunteers (Alive with Ideas, 2016; NCVO, 2019). </w:t>
      </w:r>
    </w:p>
    <w:p w14:paraId="2143A8AB" w14:textId="23F6687B" w:rsidR="00DC73FA" w:rsidRPr="00BC7F4B" w:rsidRDefault="00E03A5C" w:rsidP="00BC7F4B">
      <w:pPr>
        <w:pStyle w:val="Heading3"/>
        <w:spacing w:line="360" w:lineRule="auto"/>
        <w:rPr>
          <w:rFonts w:ascii="Times New Roman" w:hAnsi="Times New Roman" w:cs="Times New Roman"/>
          <w:b/>
        </w:rPr>
      </w:pPr>
      <w:bookmarkStart w:id="50" w:name="_Toc5113484"/>
      <w:bookmarkStart w:id="51" w:name="_Toc7778599"/>
      <w:r w:rsidRPr="00BC7F4B">
        <w:rPr>
          <w:rFonts w:ascii="Times New Roman" w:hAnsi="Times New Roman" w:cs="Times New Roman"/>
          <w:b/>
        </w:rPr>
        <w:t>3.</w:t>
      </w:r>
      <w:r w:rsidR="00633D04" w:rsidRPr="00BC7F4B">
        <w:rPr>
          <w:rFonts w:ascii="Times New Roman" w:hAnsi="Times New Roman" w:cs="Times New Roman"/>
          <w:b/>
        </w:rPr>
        <w:t>3</w:t>
      </w:r>
      <w:r w:rsidRPr="00BC7F4B">
        <w:rPr>
          <w:rFonts w:ascii="Times New Roman" w:hAnsi="Times New Roman" w:cs="Times New Roman"/>
          <w:b/>
        </w:rPr>
        <w:t>.</w:t>
      </w:r>
      <w:r w:rsidR="00DC73FA" w:rsidRPr="00BC7F4B">
        <w:rPr>
          <w:rFonts w:ascii="Times New Roman" w:hAnsi="Times New Roman" w:cs="Times New Roman"/>
          <w:b/>
        </w:rPr>
        <w:t>2</w:t>
      </w:r>
      <w:r w:rsidRPr="00BC7F4B">
        <w:rPr>
          <w:rFonts w:ascii="Times New Roman" w:hAnsi="Times New Roman" w:cs="Times New Roman"/>
          <w:b/>
        </w:rPr>
        <w:t xml:space="preserve"> </w:t>
      </w:r>
      <w:bookmarkEnd w:id="50"/>
      <w:r w:rsidR="00DC73FA" w:rsidRPr="00BC7F4B">
        <w:rPr>
          <w:rFonts w:ascii="Times New Roman" w:hAnsi="Times New Roman" w:cs="Times New Roman"/>
          <w:b/>
        </w:rPr>
        <w:t>Why people are</w:t>
      </w:r>
      <w:r w:rsidR="00403D4E" w:rsidRPr="00BC7F4B">
        <w:rPr>
          <w:rFonts w:ascii="Times New Roman" w:hAnsi="Times New Roman" w:cs="Times New Roman"/>
          <w:b/>
        </w:rPr>
        <w:t xml:space="preserve"> </w:t>
      </w:r>
      <w:r w:rsidR="00DC73FA" w:rsidRPr="00BC7F4B">
        <w:rPr>
          <w:rFonts w:ascii="Times New Roman" w:hAnsi="Times New Roman" w:cs="Times New Roman"/>
          <w:b/>
        </w:rPr>
        <w:t>n</w:t>
      </w:r>
      <w:r w:rsidR="00403D4E" w:rsidRPr="00BC7F4B">
        <w:rPr>
          <w:rFonts w:ascii="Times New Roman" w:hAnsi="Times New Roman" w:cs="Times New Roman"/>
          <w:b/>
        </w:rPr>
        <w:t>o</w:t>
      </w:r>
      <w:r w:rsidR="00DC73FA" w:rsidRPr="00BC7F4B">
        <w:rPr>
          <w:rFonts w:ascii="Times New Roman" w:hAnsi="Times New Roman" w:cs="Times New Roman"/>
          <w:b/>
        </w:rPr>
        <w:t>t volunteering</w:t>
      </w:r>
      <w:bookmarkEnd w:id="51"/>
    </w:p>
    <w:p w14:paraId="2EA87E9E" w14:textId="65506FC3" w:rsidR="00AF5923" w:rsidRPr="00BC7F4B" w:rsidRDefault="00AF5923"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As per the objectives set in the project description document, the secondary research also investigated why people are not joining as volunteers, following with how these hindrances can be overcome by Swansea Sea Cadets to gain new volunteers. </w:t>
      </w:r>
    </w:p>
    <w:p w14:paraId="59DC787C" w14:textId="22952CD1" w:rsidR="00AF5923" w:rsidRPr="00BC7F4B" w:rsidRDefault="00D545EE"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According to the National Council for Voluntary Organisations (2019) for those who are not currently volunteering at any organisation, most of these individuals have either never thought about volunteering or have not been asked. Therefore, it is imperative that organisations raise awareness of their cause and the benefits to the individuals by volunteering for them. It is clear that this reverberates with Swansea Sea Cadets, as many people had not been asked or were not aware of the volunteering roles within the charity</w:t>
      </w:r>
      <w:r w:rsidR="00504212" w:rsidRPr="00BC7F4B">
        <w:rPr>
          <w:rFonts w:ascii="Times New Roman" w:hAnsi="Times New Roman" w:cs="Times New Roman"/>
          <w:sz w:val="24"/>
          <w:szCs w:val="24"/>
        </w:rPr>
        <w:t xml:space="preserve"> as found</w:t>
      </w:r>
      <w:r w:rsidRPr="00BC7F4B">
        <w:rPr>
          <w:rFonts w:ascii="Times New Roman" w:hAnsi="Times New Roman" w:cs="Times New Roman"/>
          <w:sz w:val="24"/>
          <w:szCs w:val="24"/>
        </w:rPr>
        <w:t xml:space="preserve"> </w:t>
      </w:r>
      <w:r w:rsidR="00504212" w:rsidRPr="00BC7F4B">
        <w:rPr>
          <w:rFonts w:ascii="Times New Roman" w:hAnsi="Times New Roman" w:cs="Times New Roman"/>
          <w:sz w:val="24"/>
          <w:szCs w:val="24"/>
        </w:rPr>
        <w:t xml:space="preserve">from this report’s primary research. </w:t>
      </w:r>
    </w:p>
    <w:p w14:paraId="39E68FE4" w14:textId="4F627EE8" w:rsidR="00EF262C" w:rsidRPr="00BC7F4B" w:rsidRDefault="00D545EE"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The NCVO’s report (2019) also suggested that many people were concerned with their own lack of time to commit to volunteering, however</w:t>
      </w:r>
      <w:r w:rsidR="006856C3">
        <w:rPr>
          <w:rFonts w:ascii="Times New Roman" w:hAnsi="Times New Roman" w:cs="Times New Roman"/>
          <w:sz w:val="24"/>
          <w:szCs w:val="24"/>
        </w:rPr>
        <w:t>,</w:t>
      </w:r>
      <w:r w:rsidRPr="00BC7F4B">
        <w:rPr>
          <w:rFonts w:ascii="Times New Roman" w:hAnsi="Times New Roman" w:cs="Times New Roman"/>
          <w:sz w:val="24"/>
          <w:szCs w:val="24"/>
        </w:rPr>
        <w:t xml:space="preserve"> they also found that once individuals were in a voluntary role they were mostly satisfied with the flexible commitment</w:t>
      </w:r>
      <w:r w:rsidR="00C834B8" w:rsidRPr="00BC7F4B">
        <w:rPr>
          <w:rFonts w:ascii="Times New Roman" w:hAnsi="Times New Roman" w:cs="Times New Roman"/>
          <w:sz w:val="24"/>
          <w:szCs w:val="24"/>
        </w:rPr>
        <w:t xml:space="preserve"> and expectations</w:t>
      </w:r>
      <w:r w:rsidRPr="00BC7F4B">
        <w:rPr>
          <w:rFonts w:ascii="Times New Roman" w:hAnsi="Times New Roman" w:cs="Times New Roman"/>
          <w:sz w:val="24"/>
          <w:szCs w:val="24"/>
        </w:rPr>
        <w:t xml:space="preserve"> </w:t>
      </w:r>
      <w:r w:rsidR="00C834B8" w:rsidRPr="00BC7F4B">
        <w:rPr>
          <w:rFonts w:ascii="Times New Roman" w:hAnsi="Times New Roman" w:cs="Times New Roman"/>
          <w:sz w:val="24"/>
          <w:szCs w:val="24"/>
        </w:rPr>
        <w:t xml:space="preserve">that were placed on them. </w:t>
      </w:r>
      <w:r w:rsidRPr="00BC7F4B">
        <w:rPr>
          <w:rFonts w:ascii="Times New Roman" w:hAnsi="Times New Roman" w:cs="Times New Roman"/>
          <w:sz w:val="24"/>
          <w:szCs w:val="24"/>
        </w:rPr>
        <w:t xml:space="preserve"> </w:t>
      </w:r>
      <w:r w:rsidR="00C834B8" w:rsidRPr="00BC7F4B">
        <w:rPr>
          <w:rFonts w:ascii="Times New Roman" w:hAnsi="Times New Roman" w:cs="Times New Roman"/>
          <w:sz w:val="24"/>
          <w:szCs w:val="24"/>
        </w:rPr>
        <w:t xml:space="preserve">Subsequently, they suggest advertising to potential volunteers’ positions that will fit with their lives and ensure that their time will be valuable and purposeful. For example, making use of their existing skills and experiences, combining hobbies and interests, activities that individuals can dip in and out of and opportunities to meet new people. These opportunities were most attractive to potential volunteers. </w:t>
      </w:r>
    </w:p>
    <w:p w14:paraId="5A6B0377" w14:textId="10AB60FA" w:rsidR="00DC73FA" w:rsidRPr="00BC7F4B" w:rsidRDefault="000D486C"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lastRenderedPageBreak/>
        <w:t xml:space="preserve">Charities such as </w:t>
      </w:r>
      <w:r w:rsidR="00194F4A" w:rsidRPr="00BC7F4B">
        <w:rPr>
          <w:rFonts w:ascii="Times New Roman" w:hAnsi="Times New Roman" w:cs="Times New Roman"/>
          <w:sz w:val="24"/>
          <w:szCs w:val="24"/>
        </w:rPr>
        <w:t>Alzheimer’s</w:t>
      </w:r>
      <w:r w:rsidRPr="00BC7F4B">
        <w:rPr>
          <w:rFonts w:ascii="Times New Roman" w:hAnsi="Times New Roman" w:cs="Times New Roman"/>
          <w:sz w:val="24"/>
          <w:szCs w:val="24"/>
        </w:rPr>
        <w:t xml:space="preserve"> UK </w:t>
      </w:r>
      <w:r w:rsidR="00194F4A" w:rsidRPr="00BC7F4B">
        <w:rPr>
          <w:rFonts w:ascii="Times New Roman" w:hAnsi="Times New Roman" w:cs="Times New Roman"/>
          <w:sz w:val="24"/>
          <w:szCs w:val="24"/>
        </w:rPr>
        <w:t>use a number of volunteers in order to complete tasks, for example</w:t>
      </w:r>
      <w:r w:rsidR="006856C3">
        <w:rPr>
          <w:rFonts w:ascii="Times New Roman" w:hAnsi="Times New Roman" w:cs="Times New Roman"/>
          <w:sz w:val="24"/>
          <w:szCs w:val="24"/>
        </w:rPr>
        <w:t>,</w:t>
      </w:r>
      <w:r w:rsidR="00194F4A" w:rsidRPr="00BC7F4B">
        <w:rPr>
          <w:rFonts w:ascii="Times New Roman" w:hAnsi="Times New Roman" w:cs="Times New Roman"/>
          <w:sz w:val="24"/>
          <w:szCs w:val="24"/>
        </w:rPr>
        <w:t xml:space="preserve"> 10 volunteers to complete one hour each, rather than one volunteer to complete 10 hours. This is known as micro-volunteering; this can allow for more adaptable and flexible volunteering for individuals who state they have limited time to volunteer (npfSynergy, 2015). </w:t>
      </w:r>
      <w:r w:rsidR="00B560C4" w:rsidRPr="00BC7F4B">
        <w:rPr>
          <w:rFonts w:ascii="Times New Roman" w:hAnsi="Times New Roman" w:cs="Times New Roman"/>
          <w:sz w:val="24"/>
          <w:szCs w:val="24"/>
        </w:rPr>
        <w:t xml:space="preserve">This could be beneficial to Swansea Sea Cadets as it was found in the primary research that the majority of participants felt they had no time to volunteer. </w:t>
      </w:r>
    </w:p>
    <w:p w14:paraId="64472508" w14:textId="7D6F0F98" w:rsidR="00F9444F" w:rsidRPr="00BC7F4B" w:rsidRDefault="00432D92"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Additionally, Swansea Sea Cadets could</w:t>
      </w:r>
      <w:r w:rsidR="00B560C4" w:rsidRPr="00BC7F4B">
        <w:rPr>
          <w:rFonts w:ascii="Times New Roman" w:hAnsi="Times New Roman" w:cs="Times New Roman"/>
          <w:sz w:val="24"/>
          <w:szCs w:val="24"/>
        </w:rPr>
        <w:t xml:space="preserve"> overcome barriers to volunteering</w:t>
      </w:r>
      <w:r w:rsidRPr="00BC7F4B">
        <w:rPr>
          <w:rFonts w:ascii="Times New Roman" w:hAnsi="Times New Roman" w:cs="Times New Roman"/>
          <w:sz w:val="24"/>
          <w:szCs w:val="24"/>
        </w:rPr>
        <w:t xml:space="preserve"> by firstly ensuring that they ensure that their recruitment and training practices are adaptable and perhaps less intensive in order to be more flexible, thus encouraging more people to become involved with volunteering. They also need to ensure they consider diversity and equality as there are opportunities to volunteer for everyone (Aitken, 2017; Lewis, 2019</w:t>
      </w:r>
      <w:r w:rsidR="00B560C4" w:rsidRPr="00BC7F4B">
        <w:rPr>
          <w:rFonts w:ascii="Times New Roman" w:hAnsi="Times New Roman" w:cs="Times New Roman"/>
          <w:sz w:val="24"/>
          <w:szCs w:val="24"/>
        </w:rPr>
        <w:t>; Community Works, 2019</w:t>
      </w:r>
      <w:r w:rsidRPr="00BC7F4B">
        <w:rPr>
          <w:rFonts w:ascii="Times New Roman" w:hAnsi="Times New Roman" w:cs="Times New Roman"/>
          <w:sz w:val="24"/>
          <w:szCs w:val="24"/>
        </w:rPr>
        <w:t xml:space="preserve">). </w:t>
      </w:r>
    </w:p>
    <w:p w14:paraId="28B63840" w14:textId="77777777" w:rsidR="00B560C4" w:rsidRPr="00BC7F4B" w:rsidRDefault="00B560C4" w:rsidP="00BC7F4B">
      <w:pPr>
        <w:spacing w:line="360" w:lineRule="auto"/>
        <w:rPr>
          <w:rFonts w:ascii="Times New Roman" w:hAnsi="Times New Roman" w:cs="Times New Roman"/>
          <w:sz w:val="24"/>
          <w:szCs w:val="24"/>
        </w:rPr>
      </w:pPr>
    </w:p>
    <w:p w14:paraId="69E17433" w14:textId="30D07B6B" w:rsidR="00311519" w:rsidRPr="00BC7F4B" w:rsidRDefault="00E03A5C" w:rsidP="00BC7F4B">
      <w:pPr>
        <w:pStyle w:val="Heading3"/>
        <w:spacing w:line="360" w:lineRule="auto"/>
        <w:rPr>
          <w:rFonts w:ascii="Times New Roman" w:hAnsi="Times New Roman" w:cs="Times New Roman"/>
          <w:b/>
        </w:rPr>
      </w:pPr>
      <w:bookmarkStart w:id="52" w:name="_Toc5113485"/>
      <w:bookmarkStart w:id="53" w:name="_Toc7778600"/>
      <w:r w:rsidRPr="00BC7F4B">
        <w:rPr>
          <w:rFonts w:ascii="Times New Roman" w:hAnsi="Times New Roman" w:cs="Times New Roman"/>
          <w:b/>
        </w:rPr>
        <w:t>3.</w:t>
      </w:r>
      <w:r w:rsidR="00633D04" w:rsidRPr="00BC7F4B">
        <w:rPr>
          <w:rFonts w:ascii="Times New Roman" w:hAnsi="Times New Roman" w:cs="Times New Roman"/>
          <w:b/>
        </w:rPr>
        <w:t>3</w:t>
      </w:r>
      <w:r w:rsidRPr="00BC7F4B">
        <w:rPr>
          <w:rFonts w:ascii="Times New Roman" w:hAnsi="Times New Roman" w:cs="Times New Roman"/>
          <w:b/>
        </w:rPr>
        <w:t>.</w:t>
      </w:r>
      <w:r w:rsidR="00DC73FA" w:rsidRPr="00BC7F4B">
        <w:rPr>
          <w:rFonts w:ascii="Times New Roman" w:hAnsi="Times New Roman" w:cs="Times New Roman"/>
          <w:b/>
        </w:rPr>
        <w:t>3</w:t>
      </w:r>
      <w:r w:rsidRPr="00BC7F4B">
        <w:rPr>
          <w:rFonts w:ascii="Times New Roman" w:hAnsi="Times New Roman" w:cs="Times New Roman"/>
          <w:b/>
        </w:rPr>
        <w:t xml:space="preserve"> </w:t>
      </w:r>
      <w:bookmarkEnd w:id="52"/>
      <w:r w:rsidR="00B560C4" w:rsidRPr="00BC7F4B">
        <w:rPr>
          <w:rFonts w:ascii="Times New Roman" w:hAnsi="Times New Roman" w:cs="Times New Roman"/>
          <w:b/>
        </w:rPr>
        <w:t>I</w:t>
      </w:r>
      <w:r w:rsidR="00DC73FA" w:rsidRPr="00BC7F4B">
        <w:rPr>
          <w:rFonts w:ascii="Times New Roman" w:hAnsi="Times New Roman" w:cs="Times New Roman"/>
          <w:b/>
        </w:rPr>
        <w:t xml:space="preserve">ncreasing the interest level </w:t>
      </w:r>
      <w:r w:rsidR="00B560C4" w:rsidRPr="00BC7F4B">
        <w:rPr>
          <w:rFonts w:ascii="Times New Roman" w:hAnsi="Times New Roman" w:cs="Times New Roman"/>
          <w:b/>
        </w:rPr>
        <w:t>of volunteering for Swansea Sea Cadets</w:t>
      </w:r>
      <w:bookmarkEnd w:id="53"/>
    </w:p>
    <w:p w14:paraId="2D13E794" w14:textId="197F5BB1" w:rsidR="004F7433" w:rsidRPr="00BC7F4B" w:rsidRDefault="00B560C4"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As</w:t>
      </w:r>
      <w:r w:rsidR="00633D04" w:rsidRPr="00BC7F4B">
        <w:rPr>
          <w:rFonts w:ascii="Times New Roman" w:hAnsi="Times New Roman" w:cs="Times New Roman"/>
          <w:sz w:val="24"/>
          <w:szCs w:val="24"/>
        </w:rPr>
        <w:t xml:space="preserve"> outlined previously, </w:t>
      </w:r>
      <w:r w:rsidR="004F7433" w:rsidRPr="00BC7F4B">
        <w:rPr>
          <w:rFonts w:ascii="Times New Roman" w:hAnsi="Times New Roman" w:cs="Times New Roman"/>
          <w:sz w:val="24"/>
          <w:szCs w:val="24"/>
        </w:rPr>
        <w:t xml:space="preserve">the following research was conducted in order to establish how Swansea Sea Cadets could increase the interest level of volunteering for their charity. </w:t>
      </w:r>
    </w:p>
    <w:p w14:paraId="4D069946" w14:textId="45ED4242" w:rsidR="00311519" w:rsidRPr="00BC7F4B" w:rsidRDefault="0031151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Oth</w:t>
      </w:r>
      <w:r w:rsidR="008932DF" w:rsidRPr="00BC7F4B">
        <w:rPr>
          <w:rFonts w:ascii="Times New Roman" w:hAnsi="Times New Roman" w:cs="Times New Roman"/>
          <w:sz w:val="24"/>
          <w:szCs w:val="24"/>
        </w:rPr>
        <w:t xml:space="preserve">er cadet forces such as the army cadets have advertised their volunteer opportunities through local radio stations and advertisements on buses. They also clearly explained that volunteers did not need any prior experience or skills as this training would be provided to them (Army Cadet Force, 2016). </w:t>
      </w:r>
    </w:p>
    <w:p w14:paraId="3A13B738" w14:textId="2BE4ACCF" w:rsidR="008932DF" w:rsidRPr="00BC7F4B" w:rsidRDefault="008932DF"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Moreover, Moray Sea Cadets have used newspapers to advertise their voluntary opportunities, similarly</w:t>
      </w:r>
      <w:r w:rsidR="006856C3">
        <w:rPr>
          <w:rFonts w:ascii="Times New Roman" w:hAnsi="Times New Roman" w:cs="Times New Roman"/>
          <w:sz w:val="24"/>
          <w:szCs w:val="24"/>
        </w:rPr>
        <w:t>,</w:t>
      </w:r>
      <w:r w:rsidRPr="00BC7F4B">
        <w:rPr>
          <w:rFonts w:ascii="Times New Roman" w:hAnsi="Times New Roman" w:cs="Times New Roman"/>
          <w:sz w:val="24"/>
          <w:szCs w:val="24"/>
        </w:rPr>
        <w:t xml:space="preserve"> they also explain that full training is provided and also explain the difference between the Sea Cadets Corps and the Royal Navy (Walker, 2018). This could be beneficial to Swansea as there were comments on the questionnaires that suggested that people were unclear as to the difference. </w:t>
      </w:r>
      <w:r w:rsidR="00592F17" w:rsidRPr="00BC7F4B">
        <w:rPr>
          <w:rFonts w:ascii="Times New Roman" w:hAnsi="Times New Roman" w:cs="Times New Roman"/>
          <w:sz w:val="24"/>
          <w:szCs w:val="24"/>
        </w:rPr>
        <w:t>Similarly, Fire Cadets also explain the difference between the cadet force and the actual fire service. They also explain the necessity for adult volunteers in terms of</w:t>
      </w:r>
      <w:r w:rsidR="003C1CC2" w:rsidRPr="00BC7F4B">
        <w:rPr>
          <w:rFonts w:ascii="Times New Roman" w:hAnsi="Times New Roman" w:cs="Times New Roman"/>
          <w:sz w:val="24"/>
          <w:szCs w:val="24"/>
        </w:rPr>
        <w:t xml:space="preserve"> not</w:t>
      </w:r>
      <w:r w:rsidR="00592F17" w:rsidRPr="00BC7F4B">
        <w:rPr>
          <w:rFonts w:ascii="Times New Roman" w:hAnsi="Times New Roman" w:cs="Times New Roman"/>
          <w:sz w:val="24"/>
          <w:szCs w:val="24"/>
        </w:rPr>
        <w:t xml:space="preserve"> being able to run a unit at all</w:t>
      </w:r>
      <w:r w:rsidR="003C1CC2" w:rsidRPr="00BC7F4B">
        <w:rPr>
          <w:rFonts w:ascii="Times New Roman" w:hAnsi="Times New Roman" w:cs="Times New Roman"/>
          <w:sz w:val="24"/>
          <w:szCs w:val="24"/>
        </w:rPr>
        <w:t xml:space="preserve"> without support</w:t>
      </w:r>
      <w:r w:rsidR="00592F17" w:rsidRPr="00BC7F4B">
        <w:rPr>
          <w:rFonts w:ascii="Times New Roman" w:hAnsi="Times New Roman" w:cs="Times New Roman"/>
          <w:sz w:val="24"/>
          <w:szCs w:val="24"/>
        </w:rPr>
        <w:t xml:space="preserve"> (Signal 1, 2016). </w:t>
      </w:r>
    </w:p>
    <w:p w14:paraId="7DF4057E" w14:textId="16862F83" w:rsidR="00592F17" w:rsidRPr="00BC7F4B" w:rsidRDefault="00592F17" w:rsidP="00BC7F4B">
      <w:pPr>
        <w:spacing w:line="360" w:lineRule="auto"/>
        <w:rPr>
          <w:rFonts w:ascii="Times New Roman" w:hAnsi="Times New Roman" w:cs="Times New Roman"/>
          <w:iCs/>
          <w:sz w:val="24"/>
          <w:szCs w:val="24"/>
        </w:rPr>
      </w:pPr>
      <w:bookmarkStart w:id="54" w:name="_Toc5113487"/>
      <w:r w:rsidRPr="00BC7F4B">
        <w:rPr>
          <w:rFonts w:ascii="Times New Roman" w:hAnsi="Times New Roman" w:cs="Times New Roman"/>
          <w:sz w:val="24"/>
          <w:szCs w:val="24"/>
        </w:rPr>
        <w:t>Gillespi</w:t>
      </w:r>
      <w:r w:rsidRPr="00BC7F4B">
        <w:rPr>
          <w:rFonts w:ascii="Times New Roman" w:hAnsi="Times New Roman" w:cs="Times New Roman"/>
          <w:iCs/>
          <w:sz w:val="24"/>
          <w:szCs w:val="24"/>
        </w:rPr>
        <w:t>e (2014) articulates that charities should use all possible ways in which to advertise recruitment opportunities</w:t>
      </w:r>
      <w:r w:rsidR="006856C3">
        <w:rPr>
          <w:rFonts w:ascii="Times New Roman" w:hAnsi="Times New Roman" w:cs="Times New Roman"/>
          <w:iCs/>
          <w:sz w:val="24"/>
          <w:szCs w:val="24"/>
        </w:rPr>
        <w:t>,</w:t>
      </w:r>
      <w:r w:rsidR="003C1CC2" w:rsidRPr="00BC7F4B">
        <w:rPr>
          <w:rFonts w:ascii="Times New Roman" w:hAnsi="Times New Roman" w:cs="Times New Roman"/>
          <w:iCs/>
          <w:sz w:val="24"/>
          <w:szCs w:val="24"/>
        </w:rPr>
        <w:t xml:space="preserve"> for example, word of mouth, social media, letters to editors and working </w:t>
      </w:r>
      <w:r w:rsidR="003C1CC2" w:rsidRPr="00BC7F4B">
        <w:rPr>
          <w:rFonts w:ascii="Times New Roman" w:hAnsi="Times New Roman" w:cs="Times New Roman"/>
          <w:iCs/>
          <w:sz w:val="24"/>
          <w:szCs w:val="24"/>
        </w:rPr>
        <w:lastRenderedPageBreak/>
        <w:t>in partnerships with other organisations. In either case</w:t>
      </w:r>
      <w:r w:rsidR="006856C3">
        <w:rPr>
          <w:rFonts w:ascii="Times New Roman" w:hAnsi="Times New Roman" w:cs="Times New Roman"/>
          <w:iCs/>
          <w:sz w:val="24"/>
          <w:szCs w:val="24"/>
        </w:rPr>
        <w:t>,</w:t>
      </w:r>
      <w:r w:rsidR="003C1CC2" w:rsidRPr="00BC7F4B">
        <w:rPr>
          <w:rFonts w:ascii="Times New Roman" w:hAnsi="Times New Roman" w:cs="Times New Roman"/>
          <w:iCs/>
          <w:sz w:val="24"/>
          <w:szCs w:val="24"/>
        </w:rPr>
        <w:t xml:space="preserve"> it could be beneficial to advertise how potential and current volunteers contribute to the overall aims of the organisations. </w:t>
      </w:r>
    </w:p>
    <w:p w14:paraId="34D6C5F6" w14:textId="34D96FB6" w:rsidR="003C1CC2" w:rsidRPr="00BC7F4B" w:rsidRDefault="003C1CC2" w:rsidP="00BC7F4B">
      <w:pPr>
        <w:spacing w:line="360" w:lineRule="auto"/>
        <w:rPr>
          <w:rFonts w:ascii="Times New Roman" w:hAnsi="Times New Roman" w:cs="Times New Roman"/>
          <w:iCs/>
          <w:sz w:val="24"/>
          <w:szCs w:val="24"/>
        </w:rPr>
      </w:pPr>
      <w:r w:rsidRPr="00BC7F4B">
        <w:rPr>
          <w:rFonts w:ascii="Times New Roman" w:hAnsi="Times New Roman" w:cs="Times New Roman"/>
          <w:iCs/>
          <w:sz w:val="24"/>
          <w:szCs w:val="24"/>
        </w:rPr>
        <w:t>Interestingly, many of these advertisement options are often free, for example, as stated previously information sessions could be organised in order to explain voluntary roles to potential volunteers, websites such as Eventbrite can assist with the organisation of these events for free. Furthermore, Google offer</w:t>
      </w:r>
      <w:r w:rsidR="006856C3">
        <w:rPr>
          <w:rFonts w:ascii="Times New Roman" w:hAnsi="Times New Roman" w:cs="Times New Roman"/>
          <w:iCs/>
          <w:sz w:val="24"/>
          <w:szCs w:val="24"/>
        </w:rPr>
        <w:t>s</w:t>
      </w:r>
      <w:r w:rsidRPr="00BC7F4B">
        <w:rPr>
          <w:rFonts w:ascii="Times New Roman" w:hAnsi="Times New Roman" w:cs="Times New Roman"/>
          <w:iCs/>
          <w:sz w:val="24"/>
          <w:szCs w:val="24"/>
        </w:rPr>
        <w:t xml:space="preserve"> $10,000 of free advertising every month to registered charities</w:t>
      </w:r>
      <w:r w:rsidR="000B5131" w:rsidRPr="00BC7F4B">
        <w:rPr>
          <w:rFonts w:ascii="Times New Roman" w:hAnsi="Times New Roman" w:cs="Times New Roman"/>
          <w:iCs/>
          <w:sz w:val="24"/>
          <w:szCs w:val="24"/>
        </w:rPr>
        <w:t xml:space="preserve">. This could be a useful tool to promote the charity. Additionally, websites such as Charity Jobs, The Guardian and Timebank will advertise voluntary roles for free, particularly useful for recruiting the unemployed and students wanting to develop their CV’s (Charity Chap, 2011). </w:t>
      </w:r>
    </w:p>
    <w:p w14:paraId="2A9BC8BA" w14:textId="6BD3BBC1" w:rsidR="00592F17" w:rsidRPr="00BC7F4B" w:rsidRDefault="00592F17" w:rsidP="00BC7F4B">
      <w:pPr>
        <w:spacing w:line="360" w:lineRule="auto"/>
        <w:rPr>
          <w:rFonts w:ascii="Times New Roman" w:hAnsi="Times New Roman" w:cs="Times New Roman"/>
          <w:iCs/>
          <w:sz w:val="24"/>
          <w:szCs w:val="24"/>
        </w:rPr>
      </w:pPr>
      <w:r w:rsidRPr="00BC7F4B">
        <w:rPr>
          <w:rFonts w:ascii="Times New Roman" w:hAnsi="Times New Roman" w:cs="Times New Roman"/>
          <w:iCs/>
          <w:sz w:val="24"/>
          <w:szCs w:val="24"/>
        </w:rPr>
        <w:br w:type="page"/>
      </w:r>
    </w:p>
    <w:p w14:paraId="3E330062" w14:textId="77777777" w:rsidR="00592F17" w:rsidRPr="00BC7F4B" w:rsidRDefault="00592F17" w:rsidP="00BC7F4B">
      <w:pPr>
        <w:pStyle w:val="Heading1"/>
        <w:spacing w:line="360" w:lineRule="auto"/>
        <w:rPr>
          <w:rFonts w:ascii="Times New Roman" w:hAnsi="Times New Roman" w:cs="Times New Roman"/>
          <w:sz w:val="24"/>
          <w:szCs w:val="24"/>
        </w:rPr>
      </w:pPr>
      <w:bookmarkStart w:id="55" w:name="_Toc7778601"/>
      <w:r w:rsidRPr="00BC7F4B">
        <w:rPr>
          <w:rFonts w:ascii="Times New Roman" w:hAnsi="Times New Roman" w:cs="Times New Roman"/>
          <w:sz w:val="24"/>
          <w:szCs w:val="24"/>
        </w:rPr>
        <w:lastRenderedPageBreak/>
        <w:t>4.0 Conclusion</w:t>
      </w:r>
      <w:bookmarkEnd w:id="55"/>
    </w:p>
    <w:p w14:paraId="624CFFEB" w14:textId="5A7C331A" w:rsidR="00592F17" w:rsidRPr="00BC7F4B" w:rsidRDefault="00A15785"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In conclusion, the consultancy report has shown that </w:t>
      </w:r>
      <w:r w:rsidR="0015375E" w:rsidRPr="00BC7F4B">
        <w:rPr>
          <w:rFonts w:ascii="Times New Roman" w:hAnsi="Times New Roman" w:cs="Times New Roman"/>
          <w:sz w:val="24"/>
          <w:szCs w:val="24"/>
        </w:rPr>
        <w:t xml:space="preserve">there are several ways in which Swansea Sea Cadets can gain and retain its volunteers. </w:t>
      </w:r>
    </w:p>
    <w:p w14:paraId="69C14F33" w14:textId="149F58A9" w:rsidR="0015375E" w:rsidRPr="00BC7F4B" w:rsidRDefault="0015375E" w:rsidP="00BC7F4B">
      <w:pPr>
        <w:spacing w:line="360" w:lineRule="auto"/>
        <w:rPr>
          <w:rStyle w:val="Emphasis"/>
          <w:rFonts w:ascii="Times New Roman" w:hAnsi="Times New Roman" w:cs="Times New Roman"/>
          <w:i w:val="0"/>
          <w:iCs w:val="0"/>
          <w:sz w:val="24"/>
          <w:szCs w:val="24"/>
        </w:rPr>
      </w:pPr>
      <w:r w:rsidRPr="00BC7F4B">
        <w:rPr>
          <w:rFonts w:ascii="Times New Roman" w:hAnsi="Times New Roman" w:cs="Times New Roman"/>
          <w:sz w:val="24"/>
          <w:szCs w:val="24"/>
        </w:rPr>
        <w:t>From the report</w:t>
      </w:r>
      <w:r w:rsidR="006856C3">
        <w:rPr>
          <w:rFonts w:ascii="Times New Roman" w:hAnsi="Times New Roman" w:cs="Times New Roman"/>
          <w:sz w:val="24"/>
          <w:szCs w:val="24"/>
        </w:rPr>
        <w:t>,</w:t>
      </w:r>
      <w:r w:rsidRPr="00BC7F4B">
        <w:rPr>
          <w:rFonts w:ascii="Times New Roman" w:hAnsi="Times New Roman" w:cs="Times New Roman"/>
          <w:sz w:val="24"/>
          <w:szCs w:val="24"/>
        </w:rPr>
        <w:t xml:space="preserve"> it is clear that intrinsic motivation and incentivization are essential when planning a recruitment and retention strategy. It is also apparent from the report there are several individuals who are interested in becoming an adult volunteer and therefore advertisement for the various roles within Swansea Sea Cadets is paramount. </w:t>
      </w:r>
    </w:p>
    <w:p w14:paraId="2271F032" w14:textId="5242CA3E" w:rsidR="00791397" w:rsidRPr="00BC7F4B" w:rsidRDefault="00E03A5C" w:rsidP="00BC7F4B">
      <w:pPr>
        <w:pStyle w:val="Heading1"/>
        <w:spacing w:line="360" w:lineRule="auto"/>
        <w:rPr>
          <w:rFonts w:ascii="Times New Roman" w:hAnsi="Times New Roman" w:cs="Times New Roman"/>
          <w:sz w:val="24"/>
          <w:szCs w:val="24"/>
        </w:rPr>
      </w:pPr>
      <w:bookmarkStart w:id="56" w:name="_Toc5113488"/>
      <w:bookmarkStart w:id="57" w:name="_Toc7778602"/>
      <w:bookmarkEnd w:id="54"/>
      <w:r w:rsidRPr="00BC7F4B">
        <w:rPr>
          <w:rFonts w:ascii="Times New Roman" w:hAnsi="Times New Roman" w:cs="Times New Roman"/>
          <w:sz w:val="24"/>
          <w:szCs w:val="24"/>
        </w:rPr>
        <w:t xml:space="preserve">5.0 </w:t>
      </w:r>
      <w:r w:rsidR="00791397" w:rsidRPr="00BC7F4B">
        <w:rPr>
          <w:rFonts w:ascii="Times New Roman" w:hAnsi="Times New Roman" w:cs="Times New Roman"/>
          <w:sz w:val="24"/>
          <w:szCs w:val="24"/>
        </w:rPr>
        <w:t>Recommendations</w:t>
      </w:r>
      <w:bookmarkEnd w:id="56"/>
      <w:bookmarkEnd w:id="57"/>
    </w:p>
    <w:p w14:paraId="4F384C1F" w14:textId="1B1EC424" w:rsidR="0015375E" w:rsidRPr="00BC7F4B" w:rsidRDefault="0015375E" w:rsidP="00BC7F4B">
      <w:pPr>
        <w:spacing w:line="360" w:lineRule="auto"/>
        <w:rPr>
          <w:rFonts w:ascii="Times New Roman" w:hAnsi="Times New Roman" w:cs="Times New Roman"/>
          <w:sz w:val="24"/>
          <w:szCs w:val="24"/>
        </w:rPr>
      </w:pPr>
      <w:bookmarkStart w:id="58" w:name="_Toc5113489"/>
      <w:r w:rsidRPr="00BC7F4B">
        <w:rPr>
          <w:rFonts w:ascii="Times New Roman" w:hAnsi="Times New Roman" w:cs="Times New Roman"/>
          <w:sz w:val="24"/>
          <w:szCs w:val="24"/>
        </w:rPr>
        <w:t xml:space="preserve">The following recommendations are suggested based on the findings of the consultancy report. </w:t>
      </w:r>
    </w:p>
    <w:p w14:paraId="102BC9A0" w14:textId="77777777" w:rsidR="002A0365" w:rsidRPr="00BC7F4B" w:rsidRDefault="002A0365"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Objective 1: To identify why people are not joining Swansea Sea Cadets as volunteers</w:t>
      </w:r>
    </w:p>
    <w:p w14:paraId="46DE8D16" w14:textId="652FE937" w:rsidR="00455679" w:rsidRPr="00BC7F4B" w:rsidRDefault="002A0365"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Firstly, the consultancy report recommends that the majority of participants found their work commitments a barrier to volunteering. It is recommended from the secondary research that micro-volunteering and flexible volunteering could overcome this barrier and could be explained upon interview or recruitment events. The report also recommends that Swansea Sea Cadets explain and advertise the full and extensive training that volunteers receive as 6 participants from the questionnaire found their lack of skills and knowledge to be a barrier to volunteering. This could also be overcome by explaining and promoting at recruitment events, word-of-mouth and via sharing success stories from current volunteers. </w:t>
      </w:r>
    </w:p>
    <w:p w14:paraId="7938DBC0" w14:textId="438E36A7" w:rsidR="00455679" w:rsidRPr="00BC7F4B" w:rsidRDefault="00455679"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Objective 2: Identify how Swansea Sea Cadets can motivate the current and new volunteers to stay</w:t>
      </w:r>
    </w:p>
    <w:p w14:paraId="55797FB7" w14:textId="5AFCEEB6" w:rsidR="00455679" w:rsidRPr="00BC7F4B" w:rsidRDefault="0045567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Secondly, it is recommended that effective communication is established within the unit to ensure all volunteers feel valued and appreciated in their role. It is also recommended that regular meeting and team building sessions are organised to ensure an all-inclusive atmosphere and culture for the charity. It is also recommended that management check-in on their team regularly and offer suggestion boxes for those individuals that do not like voicing their ideas aloud. </w:t>
      </w:r>
    </w:p>
    <w:p w14:paraId="06576C2D" w14:textId="50B264DC" w:rsidR="002A0365" w:rsidRPr="00BC7F4B" w:rsidRDefault="00455679" w:rsidP="00BC7F4B">
      <w:pPr>
        <w:spacing w:line="360" w:lineRule="auto"/>
        <w:rPr>
          <w:rFonts w:ascii="Times New Roman" w:hAnsi="Times New Roman" w:cs="Times New Roman"/>
          <w:sz w:val="24"/>
          <w:szCs w:val="24"/>
          <w:u w:val="single"/>
        </w:rPr>
      </w:pPr>
      <w:r w:rsidRPr="00BC7F4B">
        <w:rPr>
          <w:rFonts w:ascii="Times New Roman" w:hAnsi="Times New Roman" w:cs="Times New Roman"/>
          <w:sz w:val="24"/>
          <w:szCs w:val="24"/>
          <w:u w:val="single"/>
        </w:rPr>
        <w:t>Objective 3: Give recommendations on how to increase the interest level in volunteering for Swansea Sea Cadets</w:t>
      </w:r>
    </w:p>
    <w:p w14:paraId="7976F47B" w14:textId="1A24809E" w:rsidR="0015375E" w:rsidRPr="00BC7F4B" w:rsidRDefault="00455679" w:rsidP="00BC7F4B">
      <w:pPr>
        <w:spacing w:line="360" w:lineRule="auto"/>
        <w:rPr>
          <w:rFonts w:ascii="Times New Roman" w:hAnsi="Times New Roman" w:cs="Times New Roman"/>
          <w:sz w:val="24"/>
          <w:szCs w:val="24"/>
        </w:rPr>
      </w:pPr>
      <w:r w:rsidRPr="00BC7F4B">
        <w:rPr>
          <w:rFonts w:ascii="Times New Roman" w:hAnsi="Times New Roman" w:cs="Times New Roman"/>
          <w:sz w:val="24"/>
          <w:szCs w:val="24"/>
        </w:rPr>
        <w:t>Lastly</w:t>
      </w:r>
      <w:r w:rsidR="002A0365" w:rsidRPr="00BC7F4B">
        <w:rPr>
          <w:rFonts w:ascii="Times New Roman" w:hAnsi="Times New Roman" w:cs="Times New Roman"/>
          <w:sz w:val="24"/>
          <w:szCs w:val="24"/>
        </w:rPr>
        <w:t xml:space="preserve">, </w:t>
      </w:r>
      <w:r w:rsidR="0015375E" w:rsidRPr="00BC7F4B">
        <w:rPr>
          <w:rFonts w:ascii="Times New Roman" w:hAnsi="Times New Roman" w:cs="Times New Roman"/>
          <w:sz w:val="24"/>
          <w:szCs w:val="24"/>
        </w:rPr>
        <w:t xml:space="preserve">the report found that there were several individuals who were interested in volunteering with Swansea Sea Cadets. The primary research questionnaires found that 73.3% of participants </w:t>
      </w:r>
      <w:r w:rsidR="0015375E" w:rsidRPr="00BC7F4B">
        <w:rPr>
          <w:rFonts w:ascii="Times New Roman" w:hAnsi="Times New Roman" w:cs="Times New Roman"/>
          <w:sz w:val="24"/>
          <w:szCs w:val="24"/>
        </w:rPr>
        <w:lastRenderedPageBreak/>
        <w:t>had never enquired or been approached by Swansea Sea Cadets about volunteering. It is therefore apparent that Swansea Sea Cadets have not approached or asked individuals to volunteer, despite many individuals having children involved with Sea Cadets for 5 or more years. It is therefore recommended that the charity actively recruit</w:t>
      </w:r>
      <w:r w:rsidR="006856C3">
        <w:rPr>
          <w:rFonts w:ascii="Times New Roman" w:hAnsi="Times New Roman" w:cs="Times New Roman"/>
          <w:sz w:val="24"/>
          <w:szCs w:val="24"/>
        </w:rPr>
        <w:t>s</w:t>
      </w:r>
      <w:r w:rsidR="0015375E" w:rsidRPr="00BC7F4B">
        <w:rPr>
          <w:rFonts w:ascii="Times New Roman" w:hAnsi="Times New Roman" w:cs="Times New Roman"/>
          <w:sz w:val="24"/>
          <w:szCs w:val="24"/>
        </w:rPr>
        <w:t xml:space="preserve"> via word</w:t>
      </w:r>
      <w:r w:rsidR="002A0365" w:rsidRPr="00BC7F4B">
        <w:rPr>
          <w:rFonts w:ascii="Times New Roman" w:hAnsi="Times New Roman" w:cs="Times New Roman"/>
          <w:sz w:val="24"/>
          <w:szCs w:val="24"/>
        </w:rPr>
        <w:t>-</w:t>
      </w:r>
      <w:r w:rsidR="0015375E" w:rsidRPr="00BC7F4B">
        <w:rPr>
          <w:rFonts w:ascii="Times New Roman" w:hAnsi="Times New Roman" w:cs="Times New Roman"/>
          <w:sz w:val="24"/>
          <w:szCs w:val="24"/>
        </w:rPr>
        <w:t>of</w:t>
      </w:r>
      <w:r w:rsidR="002A0365" w:rsidRPr="00BC7F4B">
        <w:rPr>
          <w:rFonts w:ascii="Times New Roman" w:hAnsi="Times New Roman" w:cs="Times New Roman"/>
          <w:sz w:val="24"/>
          <w:szCs w:val="24"/>
        </w:rPr>
        <w:t>-</w:t>
      </w:r>
      <w:r w:rsidR="0015375E" w:rsidRPr="00BC7F4B">
        <w:rPr>
          <w:rFonts w:ascii="Times New Roman" w:hAnsi="Times New Roman" w:cs="Times New Roman"/>
          <w:sz w:val="24"/>
          <w:szCs w:val="24"/>
        </w:rPr>
        <w:t>mouth, social media and presentation evenings to encourage people to become involved. It is also suggested that they hold family evening</w:t>
      </w:r>
      <w:r w:rsidR="002A0365" w:rsidRPr="00BC7F4B">
        <w:rPr>
          <w:rFonts w:ascii="Times New Roman" w:hAnsi="Times New Roman" w:cs="Times New Roman"/>
          <w:sz w:val="24"/>
          <w:szCs w:val="24"/>
        </w:rPr>
        <w:t>s</w:t>
      </w:r>
      <w:r w:rsidR="0015375E" w:rsidRPr="00BC7F4B">
        <w:rPr>
          <w:rFonts w:ascii="Times New Roman" w:hAnsi="Times New Roman" w:cs="Times New Roman"/>
          <w:sz w:val="24"/>
          <w:szCs w:val="24"/>
        </w:rPr>
        <w:t xml:space="preserve"> to</w:t>
      </w:r>
      <w:r w:rsidR="002A0365" w:rsidRPr="00BC7F4B">
        <w:rPr>
          <w:rFonts w:ascii="Times New Roman" w:hAnsi="Times New Roman" w:cs="Times New Roman"/>
          <w:sz w:val="24"/>
          <w:szCs w:val="24"/>
        </w:rPr>
        <w:t xml:space="preserve"> ensure</w:t>
      </w:r>
      <w:r w:rsidR="0015375E" w:rsidRPr="00BC7F4B">
        <w:rPr>
          <w:rFonts w:ascii="Times New Roman" w:hAnsi="Times New Roman" w:cs="Times New Roman"/>
          <w:sz w:val="24"/>
          <w:szCs w:val="24"/>
        </w:rPr>
        <w:t xml:space="preserve"> individuals feel more </w:t>
      </w:r>
      <w:r w:rsidR="002A0365" w:rsidRPr="00BC7F4B">
        <w:rPr>
          <w:rFonts w:ascii="Times New Roman" w:hAnsi="Times New Roman" w:cs="Times New Roman"/>
          <w:sz w:val="24"/>
          <w:szCs w:val="24"/>
        </w:rPr>
        <w:t>comfortable</w:t>
      </w:r>
      <w:r w:rsidR="0015375E" w:rsidRPr="00BC7F4B">
        <w:rPr>
          <w:rFonts w:ascii="Times New Roman" w:hAnsi="Times New Roman" w:cs="Times New Roman"/>
          <w:sz w:val="24"/>
          <w:szCs w:val="24"/>
        </w:rPr>
        <w:t xml:space="preserve"> in the </w:t>
      </w:r>
      <w:r w:rsidR="002A0365" w:rsidRPr="00BC7F4B">
        <w:rPr>
          <w:rFonts w:ascii="Times New Roman" w:hAnsi="Times New Roman" w:cs="Times New Roman"/>
          <w:sz w:val="24"/>
          <w:szCs w:val="24"/>
        </w:rPr>
        <w:t>unfamiliar</w:t>
      </w:r>
      <w:r w:rsidR="0015375E" w:rsidRPr="00BC7F4B">
        <w:rPr>
          <w:rFonts w:ascii="Times New Roman" w:hAnsi="Times New Roman" w:cs="Times New Roman"/>
          <w:sz w:val="24"/>
          <w:szCs w:val="24"/>
        </w:rPr>
        <w:t xml:space="preserve"> environment and </w:t>
      </w:r>
      <w:r w:rsidR="002A0365" w:rsidRPr="00BC7F4B">
        <w:rPr>
          <w:rFonts w:ascii="Times New Roman" w:hAnsi="Times New Roman" w:cs="Times New Roman"/>
          <w:sz w:val="24"/>
          <w:szCs w:val="24"/>
        </w:rPr>
        <w:t>attempt</w:t>
      </w:r>
      <w:r w:rsidR="0015375E" w:rsidRPr="00BC7F4B">
        <w:rPr>
          <w:rFonts w:ascii="Times New Roman" w:hAnsi="Times New Roman" w:cs="Times New Roman"/>
          <w:sz w:val="24"/>
          <w:szCs w:val="24"/>
        </w:rPr>
        <w:t xml:space="preserve"> to recruit </w:t>
      </w:r>
      <w:r w:rsidR="002A0365" w:rsidRPr="00BC7F4B">
        <w:rPr>
          <w:rFonts w:ascii="Times New Roman" w:hAnsi="Times New Roman" w:cs="Times New Roman"/>
          <w:sz w:val="24"/>
          <w:szCs w:val="24"/>
        </w:rPr>
        <w:t xml:space="preserve">at least two at a time to ensure peer support. </w:t>
      </w:r>
      <w:r w:rsidRPr="00BC7F4B">
        <w:rPr>
          <w:rFonts w:ascii="Times New Roman" w:hAnsi="Times New Roman" w:cs="Times New Roman"/>
          <w:sz w:val="24"/>
          <w:szCs w:val="24"/>
        </w:rPr>
        <w:t>It is also suggested that the charity attends fresher’s fair events to recruit students as there are various campuses and accommodation buildings close to the unit. It would also be beneficial as students often seek enriching voluntary experiences to gain addition</w:t>
      </w:r>
      <w:r w:rsidR="006856C3">
        <w:rPr>
          <w:rFonts w:ascii="Times New Roman" w:hAnsi="Times New Roman" w:cs="Times New Roman"/>
          <w:sz w:val="24"/>
          <w:szCs w:val="24"/>
        </w:rPr>
        <w:t>al</w:t>
      </w:r>
      <w:r w:rsidRPr="00BC7F4B">
        <w:rPr>
          <w:rFonts w:ascii="Times New Roman" w:hAnsi="Times New Roman" w:cs="Times New Roman"/>
          <w:sz w:val="24"/>
          <w:szCs w:val="24"/>
        </w:rPr>
        <w:t xml:space="preserve"> training and qualifications, networking and references for future careers. </w:t>
      </w:r>
    </w:p>
    <w:p w14:paraId="13A97074" w14:textId="77777777" w:rsidR="00BA28DD" w:rsidRPr="00BC7F4B" w:rsidRDefault="00BA28DD" w:rsidP="00BC7F4B">
      <w:pPr>
        <w:spacing w:line="360" w:lineRule="auto"/>
        <w:rPr>
          <w:rFonts w:ascii="Times New Roman" w:hAnsi="Times New Roman" w:cs="Times New Roman"/>
          <w:sz w:val="24"/>
          <w:szCs w:val="24"/>
        </w:rPr>
      </w:pPr>
    </w:p>
    <w:p w14:paraId="3B95DA9E" w14:textId="77777777" w:rsidR="001B2505" w:rsidRPr="00BC7F4B" w:rsidRDefault="001B2505" w:rsidP="00BC7F4B">
      <w:pPr>
        <w:rPr>
          <w:rFonts w:ascii="Times New Roman" w:eastAsia="PT Sans Narrow" w:hAnsi="Times New Roman" w:cs="Times New Roman"/>
          <w:b/>
          <w:color w:val="FF5E0E"/>
          <w:sz w:val="24"/>
          <w:szCs w:val="24"/>
        </w:rPr>
      </w:pPr>
      <w:r w:rsidRPr="00BC7F4B">
        <w:rPr>
          <w:rFonts w:ascii="Times New Roman" w:hAnsi="Times New Roman" w:cs="Times New Roman"/>
          <w:sz w:val="24"/>
          <w:szCs w:val="24"/>
        </w:rPr>
        <w:br w:type="page"/>
      </w:r>
    </w:p>
    <w:p w14:paraId="4A6D99E8" w14:textId="3FF1D56F" w:rsidR="00506631" w:rsidRPr="00BC7F4B" w:rsidRDefault="00E03A5C" w:rsidP="00BC7F4B">
      <w:pPr>
        <w:pStyle w:val="Heading1"/>
        <w:rPr>
          <w:rFonts w:ascii="Times New Roman" w:hAnsi="Times New Roman" w:cs="Times New Roman"/>
          <w:sz w:val="24"/>
          <w:szCs w:val="24"/>
        </w:rPr>
      </w:pPr>
      <w:bookmarkStart w:id="59" w:name="_Toc7778603"/>
      <w:r w:rsidRPr="00BC7F4B">
        <w:rPr>
          <w:rFonts w:ascii="Times New Roman" w:hAnsi="Times New Roman" w:cs="Times New Roman"/>
          <w:sz w:val="24"/>
          <w:szCs w:val="24"/>
        </w:rPr>
        <w:lastRenderedPageBreak/>
        <w:t xml:space="preserve">6.0 </w:t>
      </w:r>
      <w:r w:rsidR="00791397" w:rsidRPr="00BC7F4B">
        <w:rPr>
          <w:rFonts w:ascii="Times New Roman" w:hAnsi="Times New Roman" w:cs="Times New Roman"/>
          <w:sz w:val="24"/>
          <w:szCs w:val="24"/>
        </w:rPr>
        <w:t>Appendices</w:t>
      </w:r>
      <w:bookmarkEnd w:id="58"/>
      <w:bookmarkEnd w:id="59"/>
    </w:p>
    <w:p w14:paraId="362CE370" w14:textId="7EA9474D" w:rsidR="00506631" w:rsidRPr="00BC7F4B" w:rsidRDefault="00506631" w:rsidP="00BC7F4B">
      <w:pPr>
        <w:pStyle w:val="Heading2"/>
        <w:rPr>
          <w:rFonts w:ascii="Times New Roman" w:hAnsi="Times New Roman" w:cs="Times New Roman"/>
          <w:sz w:val="24"/>
          <w:szCs w:val="24"/>
        </w:rPr>
      </w:pPr>
      <w:bookmarkStart w:id="60" w:name="_Toc7778604"/>
      <w:r w:rsidRPr="00BC7F4B">
        <w:rPr>
          <w:rFonts w:ascii="Times New Roman" w:hAnsi="Times New Roman" w:cs="Times New Roman"/>
          <w:sz w:val="24"/>
          <w:szCs w:val="24"/>
        </w:rPr>
        <w:t>Appendix 1: SWOT Analysis of Swansea Sea Cadets.</w:t>
      </w:r>
      <w:bookmarkEnd w:id="60"/>
      <w:r w:rsidRPr="00BC7F4B">
        <w:rPr>
          <w:rFonts w:ascii="Times New Roman" w:hAnsi="Times New Roman" w:cs="Times New Roman"/>
          <w:sz w:val="24"/>
          <w:szCs w:val="24"/>
        </w:rPr>
        <w:t xml:space="preserve"> </w:t>
      </w:r>
    </w:p>
    <w:p w14:paraId="53367A7A" w14:textId="5F1136EB" w:rsidR="00506631" w:rsidRPr="00BC7F4B" w:rsidRDefault="00506631" w:rsidP="00BC7F4B">
      <w:pPr>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20C5B1E1" wp14:editId="2940DC4B">
            <wp:extent cx="6134100" cy="3409950"/>
            <wp:effectExtent l="95250" t="57150" r="114300" b="1333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C83F441" w14:textId="77777777" w:rsidR="003B3387" w:rsidRPr="00BC7F4B" w:rsidRDefault="003B3387" w:rsidP="00BC7F4B">
      <w:pPr>
        <w:rPr>
          <w:rFonts w:ascii="Times New Roman" w:hAnsi="Times New Roman" w:cs="Times New Roman"/>
          <w:sz w:val="24"/>
          <w:szCs w:val="24"/>
        </w:rPr>
      </w:pPr>
      <w:bookmarkStart w:id="61" w:name="_Toc5113490"/>
    </w:p>
    <w:p w14:paraId="7C584AD0" w14:textId="77777777" w:rsidR="003B3387" w:rsidRPr="00BC7F4B" w:rsidRDefault="003B3387" w:rsidP="00BC7F4B">
      <w:pPr>
        <w:rPr>
          <w:rFonts w:ascii="Times New Roman" w:hAnsi="Times New Roman" w:cs="Times New Roman"/>
          <w:sz w:val="24"/>
          <w:szCs w:val="24"/>
        </w:rPr>
      </w:pPr>
      <w:r w:rsidRPr="00BC7F4B">
        <w:rPr>
          <w:rFonts w:ascii="Times New Roman" w:hAnsi="Times New Roman" w:cs="Times New Roman"/>
          <w:sz w:val="24"/>
          <w:szCs w:val="24"/>
        </w:rPr>
        <w:br w:type="page"/>
      </w:r>
    </w:p>
    <w:p w14:paraId="148D0E86" w14:textId="77777777" w:rsidR="003B3387" w:rsidRPr="00BC7F4B" w:rsidRDefault="003B3387" w:rsidP="00BC7F4B">
      <w:pPr>
        <w:pStyle w:val="Heading2"/>
        <w:rPr>
          <w:rFonts w:ascii="Times New Roman" w:hAnsi="Times New Roman" w:cs="Times New Roman"/>
          <w:sz w:val="24"/>
          <w:szCs w:val="24"/>
        </w:rPr>
      </w:pPr>
      <w:bookmarkStart w:id="62" w:name="_Toc7778605"/>
      <w:r w:rsidRPr="00BC7F4B">
        <w:rPr>
          <w:rFonts w:ascii="Times New Roman" w:hAnsi="Times New Roman" w:cs="Times New Roman"/>
          <w:sz w:val="24"/>
          <w:szCs w:val="24"/>
        </w:rPr>
        <w:lastRenderedPageBreak/>
        <w:t>Appendix 2: Questionnaire</w:t>
      </w:r>
      <w:bookmarkEnd w:id="62"/>
      <w:r w:rsidRPr="00BC7F4B">
        <w:rPr>
          <w:rFonts w:ascii="Times New Roman" w:hAnsi="Times New Roman" w:cs="Times New Roman"/>
          <w:sz w:val="24"/>
          <w:szCs w:val="24"/>
        </w:rPr>
        <w:t xml:space="preserve"> </w:t>
      </w:r>
    </w:p>
    <w:p w14:paraId="7BD8C7E5" w14:textId="7FD8322B" w:rsidR="003B3387" w:rsidRPr="00BC7F4B" w:rsidRDefault="003B3387" w:rsidP="00BC7F4B">
      <w:pPr>
        <w:rPr>
          <w:rFonts w:ascii="Times New Roman" w:hAnsi="Times New Roman" w:cs="Times New Roman"/>
          <w:noProof/>
          <w:sz w:val="24"/>
          <w:szCs w:val="24"/>
        </w:rPr>
      </w:pPr>
      <w:r w:rsidRPr="00BC7F4B">
        <w:rPr>
          <w:rFonts w:ascii="Times New Roman" w:hAnsi="Times New Roman" w:cs="Times New Roman"/>
          <w:noProof/>
          <w:sz w:val="24"/>
          <w:szCs w:val="24"/>
        </w:rPr>
        <w:drawing>
          <wp:anchor distT="0" distB="0" distL="114300" distR="114300" simplePos="0" relativeHeight="251677696" behindDoc="0" locked="0" layoutInCell="1" allowOverlap="1" wp14:anchorId="4C7CFA3A" wp14:editId="0670A7E9">
            <wp:simplePos x="0" y="0"/>
            <wp:positionH relativeFrom="column">
              <wp:posOffset>57150</wp:posOffset>
            </wp:positionH>
            <wp:positionV relativeFrom="paragraph">
              <wp:posOffset>297815</wp:posOffset>
            </wp:positionV>
            <wp:extent cx="3476625" cy="3841115"/>
            <wp:effectExtent l="0" t="0" r="9525" b="698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1571" t="24230" r="33333" b="6785"/>
                    <a:stretch/>
                  </pic:blipFill>
                  <pic:spPr bwMode="auto">
                    <a:xfrm>
                      <a:off x="0" y="0"/>
                      <a:ext cx="3476625" cy="3841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7B114C" w14:textId="046E2386" w:rsidR="003B3387" w:rsidRPr="00BC7F4B" w:rsidRDefault="003B3387" w:rsidP="00BC7F4B">
      <w:pPr>
        <w:rPr>
          <w:rFonts w:ascii="Times New Roman" w:hAnsi="Times New Roman" w:cs="Times New Roman"/>
          <w:sz w:val="24"/>
          <w:szCs w:val="24"/>
        </w:rPr>
      </w:pPr>
    </w:p>
    <w:p w14:paraId="2243A031" w14:textId="17654C06" w:rsidR="003B3387" w:rsidRPr="00BC7F4B" w:rsidRDefault="003B3387" w:rsidP="00BC7F4B">
      <w:pPr>
        <w:rPr>
          <w:rFonts w:ascii="Times New Roman" w:hAnsi="Times New Roman" w:cs="Times New Roman"/>
          <w:sz w:val="24"/>
          <w:szCs w:val="24"/>
        </w:rPr>
      </w:pPr>
    </w:p>
    <w:p w14:paraId="24223BF4" w14:textId="5062B4D7" w:rsidR="003B3387" w:rsidRPr="00BC7F4B" w:rsidRDefault="003B3387" w:rsidP="00BC7F4B">
      <w:pPr>
        <w:rPr>
          <w:rFonts w:ascii="Times New Roman" w:hAnsi="Times New Roman" w:cs="Times New Roman"/>
          <w:sz w:val="24"/>
          <w:szCs w:val="24"/>
        </w:rPr>
      </w:pPr>
    </w:p>
    <w:p w14:paraId="75C07498" w14:textId="7345D8E9" w:rsidR="003B3387" w:rsidRPr="00BC7F4B" w:rsidRDefault="003B3387" w:rsidP="00BC7F4B">
      <w:pPr>
        <w:rPr>
          <w:rFonts w:ascii="Times New Roman" w:hAnsi="Times New Roman" w:cs="Times New Roman"/>
          <w:sz w:val="24"/>
          <w:szCs w:val="24"/>
        </w:rPr>
      </w:pPr>
    </w:p>
    <w:p w14:paraId="599F5FD9" w14:textId="522CF5C0" w:rsidR="003B3387" w:rsidRPr="00BC7F4B" w:rsidRDefault="003B3387" w:rsidP="00BC7F4B">
      <w:pPr>
        <w:rPr>
          <w:rFonts w:ascii="Times New Roman" w:hAnsi="Times New Roman" w:cs="Times New Roman"/>
          <w:sz w:val="24"/>
          <w:szCs w:val="24"/>
        </w:rPr>
      </w:pPr>
    </w:p>
    <w:p w14:paraId="21DCB280" w14:textId="2AB8939F" w:rsidR="003B3387" w:rsidRPr="00BC7F4B" w:rsidRDefault="003B3387" w:rsidP="00BC7F4B">
      <w:pPr>
        <w:rPr>
          <w:rFonts w:ascii="Times New Roman" w:hAnsi="Times New Roman" w:cs="Times New Roman"/>
          <w:sz w:val="24"/>
          <w:szCs w:val="24"/>
        </w:rPr>
      </w:pPr>
    </w:p>
    <w:p w14:paraId="0603FA4E" w14:textId="61A63702" w:rsidR="003B3387" w:rsidRPr="00BC7F4B" w:rsidRDefault="003B3387" w:rsidP="00BC7F4B">
      <w:pPr>
        <w:rPr>
          <w:rFonts w:ascii="Times New Roman" w:hAnsi="Times New Roman" w:cs="Times New Roman"/>
          <w:sz w:val="24"/>
          <w:szCs w:val="24"/>
        </w:rPr>
      </w:pPr>
    </w:p>
    <w:p w14:paraId="40993C2A" w14:textId="51A5FB70" w:rsidR="003B3387" w:rsidRPr="00BC7F4B" w:rsidRDefault="003B3387" w:rsidP="00BC7F4B">
      <w:pPr>
        <w:rPr>
          <w:rFonts w:ascii="Times New Roman" w:hAnsi="Times New Roman" w:cs="Times New Roman"/>
          <w:sz w:val="24"/>
          <w:szCs w:val="24"/>
        </w:rPr>
      </w:pPr>
    </w:p>
    <w:p w14:paraId="67ABCBE8" w14:textId="44BA636A" w:rsidR="003B3387" w:rsidRPr="00BC7F4B" w:rsidRDefault="003B3387" w:rsidP="00BC7F4B">
      <w:pPr>
        <w:rPr>
          <w:rFonts w:ascii="Times New Roman" w:hAnsi="Times New Roman" w:cs="Times New Roman"/>
          <w:sz w:val="24"/>
          <w:szCs w:val="24"/>
        </w:rPr>
      </w:pPr>
    </w:p>
    <w:p w14:paraId="3D84B512" w14:textId="27234C08" w:rsidR="003B3387" w:rsidRPr="00BC7F4B" w:rsidRDefault="003B3387" w:rsidP="00BC7F4B">
      <w:pPr>
        <w:rPr>
          <w:rFonts w:ascii="Times New Roman" w:hAnsi="Times New Roman" w:cs="Times New Roman"/>
          <w:sz w:val="24"/>
          <w:szCs w:val="24"/>
        </w:rPr>
      </w:pPr>
    </w:p>
    <w:p w14:paraId="1028963E" w14:textId="77777777" w:rsidR="003B3387" w:rsidRPr="00BC7F4B" w:rsidRDefault="003B3387" w:rsidP="00BC7F4B">
      <w:pPr>
        <w:rPr>
          <w:rFonts w:ascii="Times New Roman" w:hAnsi="Times New Roman" w:cs="Times New Roman"/>
          <w:sz w:val="24"/>
          <w:szCs w:val="24"/>
        </w:rPr>
      </w:pPr>
    </w:p>
    <w:p w14:paraId="1111A8AA" w14:textId="34C2B234" w:rsidR="003B3387" w:rsidRPr="00BC7F4B" w:rsidRDefault="003B3387" w:rsidP="00BC7F4B">
      <w:pPr>
        <w:rPr>
          <w:rFonts w:ascii="Times New Roman" w:hAnsi="Times New Roman" w:cs="Times New Roman"/>
          <w:noProof/>
          <w:sz w:val="24"/>
          <w:szCs w:val="24"/>
        </w:rPr>
      </w:pPr>
    </w:p>
    <w:p w14:paraId="44460D58" w14:textId="3A8E2EC6" w:rsidR="003B3387" w:rsidRPr="00BC7F4B" w:rsidRDefault="003B3387" w:rsidP="00BC7F4B">
      <w:pPr>
        <w:rPr>
          <w:rFonts w:ascii="Times New Roman" w:hAnsi="Times New Roman" w:cs="Times New Roman"/>
          <w:noProof/>
          <w:sz w:val="24"/>
          <w:szCs w:val="24"/>
        </w:rPr>
      </w:pPr>
      <w:r w:rsidRPr="00BC7F4B">
        <w:rPr>
          <w:rFonts w:ascii="Times New Roman" w:hAnsi="Times New Roman" w:cs="Times New Roman"/>
          <w:noProof/>
          <w:sz w:val="24"/>
          <w:szCs w:val="24"/>
        </w:rPr>
        <w:drawing>
          <wp:anchor distT="0" distB="0" distL="114300" distR="114300" simplePos="0" relativeHeight="251678720" behindDoc="0" locked="0" layoutInCell="1" allowOverlap="1" wp14:anchorId="01812E9A" wp14:editId="64A64898">
            <wp:simplePos x="0" y="0"/>
            <wp:positionH relativeFrom="column">
              <wp:posOffset>57150</wp:posOffset>
            </wp:positionH>
            <wp:positionV relativeFrom="paragraph">
              <wp:posOffset>109220</wp:posOffset>
            </wp:positionV>
            <wp:extent cx="3419475" cy="4023360"/>
            <wp:effectExtent l="0" t="0" r="952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1090" t="19669" r="32546" b="4219"/>
                    <a:stretch/>
                  </pic:blipFill>
                  <pic:spPr bwMode="auto">
                    <a:xfrm>
                      <a:off x="0" y="0"/>
                      <a:ext cx="3419475" cy="4023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ACE221" w14:textId="29DB0072" w:rsidR="003B3387" w:rsidRPr="00BC7F4B" w:rsidRDefault="003B3387" w:rsidP="00BC7F4B">
      <w:pPr>
        <w:rPr>
          <w:rFonts w:ascii="Times New Roman" w:hAnsi="Times New Roman" w:cs="Times New Roman"/>
          <w:sz w:val="24"/>
          <w:szCs w:val="24"/>
        </w:rPr>
      </w:pPr>
    </w:p>
    <w:p w14:paraId="56C779EC" w14:textId="78DC6611" w:rsidR="003B3387" w:rsidRPr="00BC7F4B" w:rsidRDefault="003B3387" w:rsidP="00BC7F4B">
      <w:pPr>
        <w:rPr>
          <w:rFonts w:ascii="Times New Roman" w:hAnsi="Times New Roman" w:cs="Times New Roman"/>
          <w:sz w:val="24"/>
          <w:szCs w:val="24"/>
        </w:rPr>
      </w:pPr>
    </w:p>
    <w:p w14:paraId="528A2C26" w14:textId="50A486F6" w:rsidR="003B3387" w:rsidRPr="00BC7F4B" w:rsidRDefault="003B3387" w:rsidP="00BC7F4B">
      <w:pPr>
        <w:rPr>
          <w:rFonts w:ascii="Times New Roman" w:hAnsi="Times New Roman" w:cs="Times New Roman"/>
          <w:sz w:val="24"/>
          <w:szCs w:val="24"/>
        </w:rPr>
      </w:pPr>
    </w:p>
    <w:p w14:paraId="7376E341" w14:textId="167E221D" w:rsidR="003B3387" w:rsidRPr="00BC7F4B" w:rsidRDefault="003B3387" w:rsidP="00BC7F4B">
      <w:pPr>
        <w:rPr>
          <w:rFonts w:ascii="Times New Roman" w:hAnsi="Times New Roman" w:cs="Times New Roman"/>
          <w:noProof/>
          <w:sz w:val="24"/>
          <w:szCs w:val="24"/>
        </w:rPr>
      </w:pPr>
    </w:p>
    <w:p w14:paraId="59CC9076" w14:textId="777D3F2C" w:rsidR="003B3387" w:rsidRPr="00BC7F4B" w:rsidRDefault="003B3387" w:rsidP="00BC7F4B">
      <w:pPr>
        <w:rPr>
          <w:rFonts w:ascii="Times New Roman" w:hAnsi="Times New Roman" w:cs="Times New Roman"/>
          <w:sz w:val="24"/>
          <w:szCs w:val="24"/>
        </w:rPr>
      </w:pPr>
    </w:p>
    <w:p w14:paraId="771435A3" w14:textId="028D5C75" w:rsidR="003B3387" w:rsidRPr="00BC7F4B" w:rsidRDefault="003B3387" w:rsidP="00BC7F4B">
      <w:pPr>
        <w:rPr>
          <w:rFonts w:ascii="Times New Roman" w:hAnsi="Times New Roman" w:cs="Times New Roman"/>
          <w:sz w:val="24"/>
          <w:szCs w:val="24"/>
        </w:rPr>
      </w:pPr>
    </w:p>
    <w:p w14:paraId="784FCE4E" w14:textId="28AA84AB" w:rsidR="003B3387" w:rsidRPr="00BC7F4B" w:rsidRDefault="003B3387" w:rsidP="00BC7F4B">
      <w:pPr>
        <w:rPr>
          <w:rFonts w:ascii="Times New Roman" w:hAnsi="Times New Roman" w:cs="Times New Roman"/>
          <w:sz w:val="24"/>
          <w:szCs w:val="24"/>
        </w:rPr>
      </w:pPr>
    </w:p>
    <w:p w14:paraId="30B05130" w14:textId="39778DF8" w:rsidR="003B3387" w:rsidRPr="00BC7F4B" w:rsidRDefault="003B3387" w:rsidP="00BC7F4B">
      <w:pPr>
        <w:rPr>
          <w:rFonts w:ascii="Times New Roman" w:hAnsi="Times New Roman" w:cs="Times New Roman"/>
          <w:sz w:val="24"/>
          <w:szCs w:val="24"/>
        </w:rPr>
      </w:pPr>
    </w:p>
    <w:p w14:paraId="4074AB02" w14:textId="4A0F907A" w:rsidR="003B3387" w:rsidRPr="00BC7F4B" w:rsidRDefault="003B3387" w:rsidP="00BC7F4B">
      <w:pPr>
        <w:rPr>
          <w:rFonts w:ascii="Times New Roman" w:hAnsi="Times New Roman" w:cs="Times New Roman"/>
          <w:sz w:val="24"/>
          <w:szCs w:val="24"/>
        </w:rPr>
      </w:pPr>
    </w:p>
    <w:p w14:paraId="351BE0B6" w14:textId="657AC5B6" w:rsidR="003B3387" w:rsidRPr="00BC7F4B" w:rsidRDefault="003B3387" w:rsidP="00BC7F4B">
      <w:pPr>
        <w:rPr>
          <w:rFonts w:ascii="Times New Roman" w:hAnsi="Times New Roman" w:cs="Times New Roman"/>
          <w:sz w:val="24"/>
          <w:szCs w:val="24"/>
        </w:rPr>
      </w:pPr>
    </w:p>
    <w:p w14:paraId="535FBA29" w14:textId="1A75917C" w:rsidR="003B3387" w:rsidRPr="00BC7F4B" w:rsidRDefault="003B3387" w:rsidP="00BC7F4B">
      <w:pPr>
        <w:rPr>
          <w:rFonts w:ascii="Times New Roman" w:hAnsi="Times New Roman" w:cs="Times New Roman"/>
          <w:sz w:val="24"/>
          <w:szCs w:val="24"/>
        </w:rPr>
      </w:pPr>
    </w:p>
    <w:p w14:paraId="2B5B0CAD" w14:textId="77777777" w:rsidR="003B3387" w:rsidRPr="00BC7F4B" w:rsidRDefault="003B3387" w:rsidP="00BC7F4B">
      <w:pPr>
        <w:rPr>
          <w:rFonts w:ascii="Times New Roman" w:hAnsi="Times New Roman" w:cs="Times New Roman"/>
          <w:sz w:val="24"/>
          <w:szCs w:val="24"/>
        </w:rPr>
      </w:pPr>
    </w:p>
    <w:p w14:paraId="11D20725" w14:textId="4168E14C" w:rsidR="003B3387" w:rsidRPr="00BC7F4B" w:rsidRDefault="003B3387" w:rsidP="00BC7F4B">
      <w:pPr>
        <w:rPr>
          <w:rFonts w:ascii="Times New Roman" w:hAnsi="Times New Roman" w:cs="Times New Roman"/>
          <w:sz w:val="24"/>
          <w:szCs w:val="24"/>
        </w:rPr>
      </w:pPr>
    </w:p>
    <w:p w14:paraId="6F97E5B1" w14:textId="7FF9D700" w:rsidR="003B3387" w:rsidRPr="00BC7F4B" w:rsidRDefault="003B3387" w:rsidP="00BC7F4B">
      <w:pPr>
        <w:rPr>
          <w:rFonts w:ascii="Times New Roman" w:hAnsi="Times New Roman" w:cs="Times New Roman"/>
          <w:sz w:val="24"/>
          <w:szCs w:val="24"/>
        </w:rPr>
      </w:pPr>
      <w:r w:rsidRPr="00BC7F4B">
        <w:rPr>
          <w:rFonts w:ascii="Times New Roman" w:hAnsi="Times New Roman" w:cs="Times New Roman"/>
          <w:noProof/>
          <w:sz w:val="24"/>
          <w:szCs w:val="24"/>
        </w:rPr>
        <w:lastRenderedPageBreak/>
        <w:drawing>
          <wp:anchor distT="0" distB="0" distL="114300" distR="114300" simplePos="0" relativeHeight="251679744" behindDoc="0" locked="0" layoutInCell="1" allowOverlap="1" wp14:anchorId="7427EB97" wp14:editId="4A681B81">
            <wp:simplePos x="0" y="0"/>
            <wp:positionH relativeFrom="column">
              <wp:posOffset>114300</wp:posOffset>
            </wp:positionH>
            <wp:positionV relativeFrom="paragraph">
              <wp:posOffset>0</wp:posOffset>
            </wp:positionV>
            <wp:extent cx="3143250" cy="3706495"/>
            <wp:effectExtent l="0" t="0" r="0" b="825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1891" t="19954" r="32372" b="5074"/>
                    <a:stretch/>
                  </pic:blipFill>
                  <pic:spPr bwMode="auto">
                    <a:xfrm>
                      <a:off x="0" y="0"/>
                      <a:ext cx="3143250" cy="3706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AB8486" w14:textId="3C5E1289" w:rsidR="003B3387" w:rsidRPr="00BC7F4B" w:rsidRDefault="003B3387" w:rsidP="00BC7F4B">
      <w:pPr>
        <w:rPr>
          <w:rFonts w:ascii="Times New Roman" w:hAnsi="Times New Roman" w:cs="Times New Roman"/>
          <w:sz w:val="24"/>
          <w:szCs w:val="24"/>
        </w:rPr>
      </w:pPr>
    </w:p>
    <w:p w14:paraId="73496C43" w14:textId="62CB30A9" w:rsidR="003B3387" w:rsidRPr="00BC7F4B" w:rsidRDefault="003B3387" w:rsidP="00BC7F4B">
      <w:pPr>
        <w:rPr>
          <w:rFonts w:ascii="Times New Roman" w:hAnsi="Times New Roman" w:cs="Times New Roman"/>
          <w:sz w:val="24"/>
          <w:szCs w:val="24"/>
        </w:rPr>
      </w:pPr>
    </w:p>
    <w:p w14:paraId="2816BA02" w14:textId="0AEAA6D0" w:rsidR="003B3387" w:rsidRPr="00BC7F4B" w:rsidRDefault="003B3387" w:rsidP="00BC7F4B">
      <w:pPr>
        <w:rPr>
          <w:rFonts w:ascii="Times New Roman" w:hAnsi="Times New Roman" w:cs="Times New Roman"/>
          <w:sz w:val="24"/>
          <w:szCs w:val="24"/>
        </w:rPr>
      </w:pPr>
    </w:p>
    <w:p w14:paraId="670E22FF" w14:textId="24617BA3" w:rsidR="003B3387" w:rsidRPr="00BC7F4B" w:rsidRDefault="003B3387" w:rsidP="00BC7F4B">
      <w:pPr>
        <w:rPr>
          <w:rFonts w:ascii="Times New Roman" w:hAnsi="Times New Roman" w:cs="Times New Roman"/>
          <w:sz w:val="24"/>
          <w:szCs w:val="24"/>
        </w:rPr>
      </w:pPr>
    </w:p>
    <w:p w14:paraId="4AD0DE60" w14:textId="49EFF1A0" w:rsidR="003B3387" w:rsidRPr="00BC7F4B" w:rsidRDefault="003B3387" w:rsidP="00BC7F4B">
      <w:pPr>
        <w:rPr>
          <w:rFonts w:ascii="Times New Roman" w:hAnsi="Times New Roman" w:cs="Times New Roman"/>
          <w:sz w:val="24"/>
          <w:szCs w:val="24"/>
        </w:rPr>
      </w:pPr>
    </w:p>
    <w:p w14:paraId="15155E6B" w14:textId="6FD3F9CC" w:rsidR="003B3387" w:rsidRPr="00BC7F4B" w:rsidRDefault="003B3387" w:rsidP="00BC7F4B">
      <w:pPr>
        <w:rPr>
          <w:rFonts w:ascii="Times New Roman" w:hAnsi="Times New Roman" w:cs="Times New Roman"/>
          <w:sz w:val="24"/>
          <w:szCs w:val="24"/>
        </w:rPr>
      </w:pPr>
    </w:p>
    <w:p w14:paraId="3222F987" w14:textId="02CB719C" w:rsidR="003B3387" w:rsidRPr="00BC7F4B" w:rsidRDefault="003B3387" w:rsidP="00BC7F4B">
      <w:pPr>
        <w:rPr>
          <w:rFonts w:ascii="Times New Roman" w:hAnsi="Times New Roman" w:cs="Times New Roman"/>
          <w:sz w:val="24"/>
          <w:szCs w:val="24"/>
        </w:rPr>
      </w:pPr>
    </w:p>
    <w:p w14:paraId="51D21EAD" w14:textId="04EFA4C0" w:rsidR="003B3387" w:rsidRPr="00BC7F4B" w:rsidRDefault="003B3387" w:rsidP="00BC7F4B">
      <w:pPr>
        <w:rPr>
          <w:rFonts w:ascii="Times New Roman" w:hAnsi="Times New Roman" w:cs="Times New Roman"/>
          <w:sz w:val="24"/>
          <w:szCs w:val="24"/>
        </w:rPr>
      </w:pPr>
    </w:p>
    <w:p w14:paraId="78901251" w14:textId="77777777" w:rsidR="003B3387" w:rsidRPr="00BC7F4B" w:rsidRDefault="003B3387" w:rsidP="00BC7F4B">
      <w:pPr>
        <w:rPr>
          <w:rFonts w:ascii="Times New Roman" w:hAnsi="Times New Roman" w:cs="Times New Roman"/>
          <w:sz w:val="24"/>
          <w:szCs w:val="24"/>
        </w:rPr>
      </w:pPr>
    </w:p>
    <w:p w14:paraId="0EF992C5" w14:textId="17804717" w:rsidR="003B3387" w:rsidRPr="00BC7F4B" w:rsidRDefault="003B3387" w:rsidP="00BC7F4B">
      <w:pPr>
        <w:rPr>
          <w:rFonts w:ascii="Times New Roman" w:hAnsi="Times New Roman" w:cs="Times New Roman"/>
          <w:sz w:val="24"/>
          <w:szCs w:val="24"/>
        </w:rPr>
      </w:pPr>
    </w:p>
    <w:p w14:paraId="2F3407B0" w14:textId="7A17A59A" w:rsidR="003B3387" w:rsidRPr="00BC7F4B" w:rsidRDefault="003B3387" w:rsidP="00BC7F4B">
      <w:pPr>
        <w:rPr>
          <w:rFonts w:ascii="Times New Roman" w:hAnsi="Times New Roman" w:cs="Times New Roman"/>
          <w:sz w:val="24"/>
          <w:szCs w:val="24"/>
        </w:rPr>
      </w:pPr>
    </w:p>
    <w:p w14:paraId="78390DC3" w14:textId="07819611" w:rsidR="003B3387" w:rsidRPr="00BC7F4B" w:rsidRDefault="003B3387" w:rsidP="00BC7F4B">
      <w:pPr>
        <w:rPr>
          <w:rFonts w:ascii="Times New Roman" w:hAnsi="Times New Roman" w:cs="Times New Roman"/>
          <w:sz w:val="24"/>
          <w:szCs w:val="24"/>
        </w:rPr>
      </w:pPr>
      <w:r w:rsidRPr="00BC7F4B">
        <w:rPr>
          <w:rFonts w:ascii="Times New Roman" w:hAnsi="Times New Roman" w:cs="Times New Roman"/>
          <w:noProof/>
          <w:sz w:val="24"/>
          <w:szCs w:val="24"/>
        </w:rPr>
        <w:drawing>
          <wp:anchor distT="0" distB="0" distL="114300" distR="114300" simplePos="0" relativeHeight="251680768" behindDoc="0" locked="0" layoutInCell="1" allowOverlap="1" wp14:anchorId="65B20608" wp14:editId="2A965C7D">
            <wp:simplePos x="0" y="0"/>
            <wp:positionH relativeFrom="column">
              <wp:posOffset>56515</wp:posOffset>
            </wp:positionH>
            <wp:positionV relativeFrom="paragraph">
              <wp:posOffset>265430</wp:posOffset>
            </wp:positionV>
            <wp:extent cx="3054985" cy="3228975"/>
            <wp:effectExtent l="0" t="0" r="0" b="952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0930" t="27081" r="32532" b="4219"/>
                    <a:stretch/>
                  </pic:blipFill>
                  <pic:spPr bwMode="auto">
                    <a:xfrm>
                      <a:off x="0" y="0"/>
                      <a:ext cx="3054985" cy="3228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67F6F3" w14:textId="54FA0E81" w:rsidR="003B3387" w:rsidRPr="00BC7F4B" w:rsidRDefault="003B3387" w:rsidP="00BC7F4B">
      <w:pPr>
        <w:rPr>
          <w:rFonts w:ascii="Times New Roman" w:hAnsi="Times New Roman" w:cs="Times New Roman"/>
          <w:sz w:val="24"/>
          <w:szCs w:val="24"/>
        </w:rPr>
      </w:pPr>
    </w:p>
    <w:p w14:paraId="6ED39699" w14:textId="0AB08332" w:rsidR="003B3387" w:rsidRPr="00BC7F4B" w:rsidRDefault="003B3387" w:rsidP="00BC7F4B">
      <w:pPr>
        <w:rPr>
          <w:rFonts w:ascii="Times New Roman" w:hAnsi="Times New Roman" w:cs="Times New Roman"/>
          <w:sz w:val="24"/>
          <w:szCs w:val="24"/>
        </w:rPr>
      </w:pPr>
    </w:p>
    <w:p w14:paraId="709DEBD4" w14:textId="00448441" w:rsidR="003B3387" w:rsidRPr="00BC7F4B" w:rsidRDefault="003B3387" w:rsidP="00BC7F4B">
      <w:pPr>
        <w:rPr>
          <w:rFonts w:ascii="Times New Roman" w:hAnsi="Times New Roman" w:cs="Times New Roman"/>
          <w:sz w:val="24"/>
          <w:szCs w:val="24"/>
        </w:rPr>
      </w:pPr>
    </w:p>
    <w:p w14:paraId="7732E8BD" w14:textId="3D1C7357" w:rsidR="003B3387" w:rsidRPr="00BC7F4B" w:rsidRDefault="003B3387" w:rsidP="00BC7F4B">
      <w:pPr>
        <w:rPr>
          <w:rFonts w:ascii="Times New Roman" w:hAnsi="Times New Roman" w:cs="Times New Roman"/>
          <w:sz w:val="24"/>
          <w:szCs w:val="24"/>
        </w:rPr>
      </w:pPr>
    </w:p>
    <w:p w14:paraId="6099D6A6" w14:textId="12BD80A1" w:rsidR="003B3387" w:rsidRPr="00BC7F4B" w:rsidRDefault="003B3387" w:rsidP="00BC7F4B">
      <w:pPr>
        <w:rPr>
          <w:rFonts w:ascii="Times New Roman" w:hAnsi="Times New Roman" w:cs="Times New Roman"/>
          <w:sz w:val="24"/>
          <w:szCs w:val="24"/>
        </w:rPr>
      </w:pPr>
    </w:p>
    <w:p w14:paraId="2539DD6C" w14:textId="4B5CEB5D" w:rsidR="003B3387" w:rsidRPr="00BC7F4B" w:rsidRDefault="003B3387" w:rsidP="00BC7F4B">
      <w:pPr>
        <w:rPr>
          <w:rFonts w:ascii="Times New Roman" w:hAnsi="Times New Roman" w:cs="Times New Roman"/>
          <w:noProof/>
          <w:sz w:val="24"/>
          <w:szCs w:val="24"/>
        </w:rPr>
      </w:pPr>
    </w:p>
    <w:p w14:paraId="2B4BC586" w14:textId="01CA6E76" w:rsidR="003B3387" w:rsidRPr="00BC7F4B" w:rsidRDefault="003B3387" w:rsidP="00BC7F4B">
      <w:pPr>
        <w:rPr>
          <w:rFonts w:ascii="Times New Roman" w:hAnsi="Times New Roman" w:cs="Times New Roman"/>
          <w:sz w:val="24"/>
          <w:szCs w:val="24"/>
        </w:rPr>
      </w:pPr>
    </w:p>
    <w:p w14:paraId="403AC6F1" w14:textId="29EEDFB2" w:rsidR="003B3387" w:rsidRPr="00BC7F4B" w:rsidRDefault="003B3387" w:rsidP="00BC7F4B">
      <w:pPr>
        <w:rPr>
          <w:rFonts w:ascii="Times New Roman" w:hAnsi="Times New Roman" w:cs="Times New Roman"/>
          <w:sz w:val="24"/>
          <w:szCs w:val="24"/>
        </w:rPr>
      </w:pPr>
    </w:p>
    <w:p w14:paraId="4C0888D4" w14:textId="77777777" w:rsidR="003B3387" w:rsidRPr="00BC7F4B" w:rsidRDefault="003B3387" w:rsidP="00BC7F4B">
      <w:pPr>
        <w:rPr>
          <w:rFonts w:ascii="Times New Roman" w:hAnsi="Times New Roman" w:cs="Times New Roman"/>
          <w:sz w:val="24"/>
          <w:szCs w:val="24"/>
        </w:rPr>
      </w:pPr>
    </w:p>
    <w:p w14:paraId="68C13975" w14:textId="57C62A39" w:rsidR="003B3387" w:rsidRPr="00BC7F4B" w:rsidRDefault="003B3387" w:rsidP="00BC7F4B">
      <w:pPr>
        <w:rPr>
          <w:rFonts w:ascii="Times New Roman" w:hAnsi="Times New Roman" w:cs="Times New Roman"/>
          <w:sz w:val="24"/>
          <w:szCs w:val="24"/>
        </w:rPr>
      </w:pPr>
    </w:p>
    <w:p w14:paraId="684EBC0C" w14:textId="2F91156B" w:rsidR="003B3387" w:rsidRPr="00BC7F4B" w:rsidRDefault="003B3387" w:rsidP="00BC7F4B">
      <w:pPr>
        <w:rPr>
          <w:rFonts w:ascii="Times New Roman" w:hAnsi="Times New Roman" w:cs="Times New Roman"/>
          <w:sz w:val="24"/>
          <w:szCs w:val="24"/>
        </w:rPr>
      </w:pPr>
    </w:p>
    <w:p w14:paraId="6BEF636A" w14:textId="59C5C687" w:rsidR="003B3387" w:rsidRPr="00BC7F4B" w:rsidRDefault="003B3387" w:rsidP="00BC7F4B">
      <w:pPr>
        <w:rPr>
          <w:rFonts w:ascii="Times New Roman" w:hAnsi="Times New Roman" w:cs="Times New Roman"/>
          <w:sz w:val="24"/>
          <w:szCs w:val="24"/>
        </w:rPr>
      </w:pPr>
    </w:p>
    <w:p w14:paraId="135E0DF9" w14:textId="1A4AD6A3" w:rsidR="003B3387" w:rsidRPr="00BC7F4B" w:rsidRDefault="003B3387" w:rsidP="00BC7F4B">
      <w:pPr>
        <w:rPr>
          <w:rFonts w:ascii="Times New Roman" w:hAnsi="Times New Roman" w:cs="Times New Roman"/>
          <w:sz w:val="24"/>
          <w:szCs w:val="24"/>
        </w:rPr>
      </w:pPr>
    </w:p>
    <w:p w14:paraId="4418E223" w14:textId="09A83807" w:rsidR="003B3387" w:rsidRPr="00BC7F4B" w:rsidRDefault="003B3387" w:rsidP="00BC7F4B">
      <w:pPr>
        <w:rPr>
          <w:rFonts w:ascii="Times New Roman" w:hAnsi="Times New Roman" w:cs="Times New Roman"/>
          <w:sz w:val="24"/>
          <w:szCs w:val="24"/>
        </w:rPr>
      </w:pPr>
    </w:p>
    <w:p w14:paraId="75CBCD2C" w14:textId="77777777" w:rsidR="000247B5" w:rsidRPr="00BC7F4B" w:rsidRDefault="000247B5" w:rsidP="00BC7F4B">
      <w:pPr>
        <w:rPr>
          <w:rFonts w:ascii="Times New Roman" w:hAnsi="Times New Roman" w:cs="Times New Roman"/>
          <w:sz w:val="24"/>
          <w:szCs w:val="24"/>
        </w:rPr>
      </w:pPr>
    </w:p>
    <w:p w14:paraId="62E01EA2" w14:textId="3467405C" w:rsidR="003B3387" w:rsidRPr="00BC7F4B" w:rsidRDefault="000247B5" w:rsidP="00BC7F4B">
      <w:pPr>
        <w:rPr>
          <w:rFonts w:ascii="Times New Roman" w:hAnsi="Times New Roman" w:cs="Times New Roman"/>
          <w:sz w:val="24"/>
          <w:szCs w:val="24"/>
        </w:rPr>
      </w:pPr>
      <w:r w:rsidRPr="00BC7F4B">
        <w:rPr>
          <w:rFonts w:ascii="Times New Roman" w:hAnsi="Times New Roman" w:cs="Times New Roman"/>
          <w:sz w:val="24"/>
          <w:szCs w:val="24"/>
        </w:rPr>
        <w:lastRenderedPageBreak/>
        <w:drawing>
          <wp:anchor distT="0" distB="0" distL="114300" distR="114300" simplePos="0" relativeHeight="251681792" behindDoc="0" locked="0" layoutInCell="1" allowOverlap="1" wp14:anchorId="5A4F7B1E" wp14:editId="6EB6C453">
            <wp:simplePos x="0" y="0"/>
            <wp:positionH relativeFrom="column">
              <wp:posOffset>47625</wp:posOffset>
            </wp:positionH>
            <wp:positionV relativeFrom="paragraph">
              <wp:posOffset>3763645</wp:posOffset>
            </wp:positionV>
            <wp:extent cx="3057525" cy="3529965"/>
            <wp:effectExtent l="0" t="0" r="9525"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1891" t="21664" r="32852" b="5929"/>
                    <a:stretch/>
                  </pic:blipFill>
                  <pic:spPr bwMode="auto">
                    <a:xfrm>
                      <a:off x="0" y="0"/>
                      <a:ext cx="3057525" cy="3529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C7F4B">
        <w:rPr>
          <w:rFonts w:ascii="Times New Roman" w:hAnsi="Times New Roman" w:cs="Times New Roman"/>
          <w:sz w:val="24"/>
          <w:szCs w:val="24"/>
        </w:rPr>
        <w:drawing>
          <wp:inline distT="0" distB="0" distL="0" distR="0" wp14:anchorId="4EF01538" wp14:editId="697256E2">
            <wp:extent cx="3220821" cy="37623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1410" t="20525" r="32373" b="4219"/>
                    <a:stretch/>
                  </pic:blipFill>
                  <pic:spPr bwMode="auto">
                    <a:xfrm>
                      <a:off x="0" y="0"/>
                      <a:ext cx="3227236" cy="3769869"/>
                    </a:xfrm>
                    <a:prstGeom prst="rect">
                      <a:avLst/>
                    </a:prstGeom>
                    <a:ln>
                      <a:noFill/>
                    </a:ln>
                    <a:extLst>
                      <a:ext uri="{53640926-AAD7-44D8-BBD7-CCE9431645EC}">
                        <a14:shadowObscured xmlns:a14="http://schemas.microsoft.com/office/drawing/2010/main"/>
                      </a:ext>
                    </a:extLst>
                  </pic:spPr>
                </pic:pic>
              </a:graphicData>
            </a:graphic>
          </wp:inline>
        </w:drawing>
      </w:r>
    </w:p>
    <w:p w14:paraId="78D1544F" w14:textId="7E9C842F" w:rsidR="003B3387" w:rsidRPr="00BC7F4B" w:rsidRDefault="003B3387" w:rsidP="00BC7F4B">
      <w:pPr>
        <w:rPr>
          <w:rFonts w:ascii="Times New Roman" w:hAnsi="Times New Roman" w:cs="Times New Roman"/>
          <w:sz w:val="24"/>
          <w:szCs w:val="24"/>
        </w:rPr>
      </w:pPr>
    </w:p>
    <w:p w14:paraId="34D6F2FF" w14:textId="3534E9C5" w:rsidR="003B3387" w:rsidRPr="00BC7F4B" w:rsidRDefault="003B3387" w:rsidP="00BC7F4B">
      <w:pPr>
        <w:rPr>
          <w:rFonts w:ascii="Times New Roman" w:hAnsi="Times New Roman" w:cs="Times New Roman"/>
          <w:sz w:val="24"/>
          <w:szCs w:val="24"/>
        </w:rPr>
      </w:pPr>
    </w:p>
    <w:p w14:paraId="0015AE6E" w14:textId="77777777" w:rsidR="000247B5" w:rsidRPr="00BC7F4B" w:rsidRDefault="000247B5" w:rsidP="00BC7F4B">
      <w:pPr>
        <w:rPr>
          <w:rFonts w:ascii="Times New Roman" w:hAnsi="Times New Roman" w:cs="Times New Roman"/>
          <w:sz w:val="24"/>
          <w:szCs w:val="24"/>
        </w:rPr>
      </w:pPr>
    </w:p>
    <w:p w14:paraId="49F8E8D5" w14:textId="5B2BA509" w:rsidR="003B3387" w:rsidRPr="00BC7F4B" w:rsidRDefault="003B3387" w:rsidP="00BC7F4B">
      <w:pPr>
        <w:rPr>
          <w:rFonts w:ascii="Times New Roman" w:hAnsi="Times New Roman" w:cs="Times New Roman"/>
          <w:sz w:val="24"/>
          <w:szCs w:val="24"/>
        </w:rPr>
      </w:pPr>
    </w:p>
    <w:p w14:paraId="684BFF1A" w14:textId="46867A1D" w:rsidR="003B3387" w:rsidRPr="00BC7F4B" w:rsidRDefault="003B3387" w:rsidP="00BC7F4B">
      <w:pPr>
        <w:rPr>
          <w:rFonts w:ascii="Times New Roman" w:hAnsi="Times New Roman" w:cs="Times New Roman"/>
          <w:sz w:val="24"/>
          <w:szCs w:val="24"/>
        </w:rPr>
      </w:pPr>
    </w:p>
    <w:p w14:paraId="30077311" w14:textId="28D6266C" w:rsidR="003B3387" w:rsidRPr="00BC7F4B" w:rsidRDefault="003B3387" w:rsidP="00BC7F4B">
      <w:pPr>
        <w:rPr>
          <w:rFonts w:ascii="Times New Roman" w:hAnsi="Times New Roman" w:cs="Times New Roman"/>
          <w:sz w:val="24"/>
          <w:szCs w:val="24"/>
        </w:rPr>
      </w:pPr>
    </w:p>
    <w:p w14:paraId="3A8CCF82" w14:textId="470172A3" w:rsidR="003B3387" w:rsidRPr="00BC7F4B" w:rsidRDefault="003B3387" w:rsidP="00BC7F4B">
      <w:pPr>
        <w:rPr>
          <w:rFonts w:ascii="Times New Roman" w:hAnsi="Times New Roman" w:cs="Times New Roman"/>
          <w:sz w:val="24"/>
          <w:szCs w:val="24"/>
        </w:rPr>
      </w:pPr>
    </w:p>
    <w:p w14:paraId="1D97AAD6" w14:textId="5E81A27E" w:rsidR="003B3387" w:rsidRPr="00BC7F4B" w:rsidRDefault="003B3387" w:rsidP="00BC7F4B">
      <w:pPr>
        <w:rPr>
          <w:rFonts w:ascii="Times New Roman" w:hAnsi="Times New Roman" w:cs="Times New Roman"/>
          <w:sz w:val="24"/>
          <w:szCs w:val="24"/>
        </w:rPr>
      </w:pPr>
    </w:p>
    <w:p w14:paraId="2E4391F1" w14:textId="7142A00B" w:rsidR="003B3387" w:rsidRPr="00BC7F4B" w:rsidRDefault="003B3387" w:rsidP="00BC7F4B">
      <w:pPr>
        <w:rPr>
          <w:rFonts w:ascii="Times New Roman" w:hAnsi="Times New Roman" w:cs="Times New Roman"/>
          <w:sz w:val="24"/>
          <w:szCs w:val="24"/>
        </w:rPr>
      </w:pPr>
    </w:p>
    <w:p w14:paraId="2402A981" w14:textId="152D75BC" w:rsidR="003B3387" w:rsidRPr="00BC7F4B" w:rsidRDefault="003B3387" w:rsidP="00BC7F4B">
      <w:pPr>
        <w:rPr>
          <w:rFonts w:ascii="Times New Roman" w:hAnsi="Times New Roman" w:cs="Times New Roman"/>
          <w:sz w:val="24"/>
          <w:szCs w:val="24"/>
        </w:rPr>
      </w:pPr>
    </w:p>
    <w:p w14:paraId="0C0A65CC" w14:textId="05EFF4F1" w:rsidR="003B3387" w:rsidRPr="00BC7F4B" w:rsidRDefault="003B3387" w:rsidP="00BC7F4B">
      <w:pPr>
        <w:rPr>
          <w:rFonts w:ascii="Times New Roman" w:hAnsi="Times New Roman" w:cs="Times New Roman"/>
          <w:sz w:val="24"/>
          <w:szCs w:val="24"/>
        </w:rPr>
      </w:pPr>
    </w:p>
    <w:p w14:paraId="61946D02" w14:textId="1626CD0E" w:rsidR="003B3387" w:rsidRPr="00BC7F4B" w:rsidRDefault="003B3387" w:rsidP="00BC7F4B">
      <w:pPr>
        <w:rPr>
          <w:rFonts w:ascii="Times New Roman" w:hAnsi="Times New Roman" w:cs="Times New Roman"/>
          <w:sz w:val="24"/>
          <w:szCs w:val="24"/>
        </w:rPr>
      </w:pPr>
    </w:p>
    <w:p w14:paraId="69955811" w14:textId="2160770B" w:rsidR="003B3387" w:rsidRPr="00BC7F4B" w:rsidRDefault="003B3387" w:rsidP="00BC7F4B">
      <w:pPr>
        <w:rPr>
          <w:rFonts w:ascii="Times New Roman" w:hAnsi="Times New Roman" w:cs="Times New Roman"/>
          <w:sz w:val="24"/>
          <w:szCs w:val="24"/>
        </w:rPr>
      </w:pPr>
    </w:p>
    <w:p w14:paraId="0CC3A5EF" w14:textId="48C1797F" w:rsidR="003B3387" w:rsidRPr="00BC7F4B" w:rsidRDefault="003B3387" w:rsidP="00BC7F4B">
      <w:pPr>
        <w:rPr>
          <w:rFonts w:ascii="Times New Roman" w:hAnsi="Times New Roman" w:cs="Times New Roman"/>
          <w:sz w:val="24"/>
          <w:szCs w:val="24"/>
        </w:rPr>
      </w:pPr>
    </w:p>
    <w:p w14:paraId="415ED567" w14:textId="77777777" w:rsidR="003B3387" w:rsidRPr="00BC7F4B" w:rsidRDefault="003B3387" w:rsidP="00BC7F4B">
      <w:pPr>
        <w:rPr>
          <w:rFonts w:ascii="Times New Roman" w:hAnsi="Times New Roman" w:cs="Times New Roman"/>
          <w:sz w:val="24"/>
          <w:szCs w:val="24"/>
        </w:rPr>
      </w:pPr>
    </w:p>
    <w:p w14:paraId="35A7ABC3" w14:textId="5BEFD935" w:rsidR="00791397" w:rsidRPr="00BC7F4B" w:rsidRDefault="00D86A4D" w:rsidP="00BC7F4B">
      <w:pPr>
        <w:pStyle w:val="Heading2"/>
        <w:rPr>
          <w:rFonts w:ascii="Times New Roman" w:hAnsi="Times New Roman" w:cs="Times New Roman"/>
          <w:sz w:val="24"/>
          <w:szCs w:val="24"/>
        </w:rPr>
      </w:pPr>
      <w:bookmarkStart w:id="63" w:name="_Toc7778606"/>
      <w:r w:rsidRPr="00BC7F4B">
        <w:rPr>
          <w:rFonts w:ascii="Times New Roman" w:hAnsi="Times New Roman" w:cs="Times New Roman"/>
          <w:sz w:val="24"/>
          <w:szCs w:val="24"/>
        </w:rPr>
        <w:lastRenderedPageBreak/>
        <w:t xml:space="preserve">Appendix 3: </w:t>
      </w:r>
      <w:r w:rsidR="00791397" w:rsidRPr="00BC7F4B">
        <w:rPr>
          <w:rFonts w:ascii="Times New Roman" w:hAnsi="Times New Roman" w:cs="Times New Roman"/>
          <w:sz w:val="24"/>
          <w:szCs w:val="24"/>
        </w:rPr>
        <w:t>Questionnaire results</w:t>
      </w:r>
      <w:bookmarkEnd w:id="61"/>
      <w:bookmarkEnd w:id="63"/>
      <w:r w:rsidR="00791397" w:rsidRPr="00BC7F4B">
        <w:rPr>
          <w:rFonts w:ascii="Times New Roman" w:hAnsi="Times New Roman" w:cs="Times New Roman"/>
          <w:sz w:val="24"/>
          <w:szCs w:val="24"/>
        </w:rPr>
        <w:t xml:space="preserve"> </w:t>
      </w:r>
    </w:p>
    <w:p w14:paraId="228DA8B8" w14:textId="77777777" w:rsidR="000247B5" w:rsidRPr="00BC7F4B" w:rsidRDefault="00D86A4D" w:rsidP="00BC7F4B">
      <w:pPr>
        <w:keepNext/>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20E6F3F5" wp14:editId="0B1CC610">
            <wp:extent cx="4770575" cy="2200275"/>
            <wp:effectExtent l="0" t="0" r="0" b="0"/>
            <wp:docPr id="4" name="Picture 4" descr="C:\Users\Nigelmorton\AppData\Local\Microsoft\Windows\INetCache\Content.MSO\41977A3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morton\AppData\Local\Microsoft\Windows\INetCache\Content.MSO\41977A3F.tmp"/>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777178" cy="2203320"/>
                    </a:xfrm>
                    <a:prstGeom prst="rect">
                      <a:avLst/>
                    </a:prstGeom>
                    <a:noFill/>
                    <a:ln>
                      <a:noFill/>
                    </a:ln>
                  </pic:spPr>
                </pic:pic>
              </a:graphicData>
            </a:graphic>
          </wp:inline>
        </w:drawing>
      </w:r>
    </w:p>
    <w:p w14:paraId="1EE11DFF" w14:textId="7743EB43" w:rsidR="000247B5" w:rsidRPr="006856C3" w:rsidRDefault="000247B5" w:rsidP="00BC7F4B">
      <w:pPr>
        <w:pStyle w:val="Caption"/>
        <w:rPr>
          <w:rFonts w:ascii="Times New Roman" w:hAnsi="Times New Roman" w:cs="Times New Roman"/>
        </w:rPr>
      </w:pPr>
      <w:r w:rsidRPr="006856C3">
        <w:rPr>
          <w:rFonts w:ascii="Times New Roman" w:hAnsi="Times New Roman" w:cs="Times New Roman"/>
        </w:rPr>
        <w:t xml:space="preserve">Appendix </w:t>
      </w:r>
      <w:r w:rsidR="00CC0037" w:rsidRPr="006856C3">
        <w:rPr>
          <w:rFonts w:ascii="Times New Roman" w:hAnsi="Times New Roman" w:cs="Times New Roman"/>
        </w:rPr>
        <w:t>3</w:t>
      </w:r>
      <w:r w:rsidRPr="006856C3">
        <w:rPr>
          <w:rFonts w:ascii="Times New Roman" w:hAnsi="Times New Roman" w:cs="Times New Roman"/>
        </w:rPr>
        <w:t xml:space="preserve">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003A4A50" w:rsidRPr="006856C3">
        <w:rPr>
          <w:rFonts w:ascii="Times New Roman" w:hAnsi="Times New Roman" w:cs="Times New Roman"/>
          <w:noProof/>
        </w:rPr>
        <w:t>a</w:t>
      </w:r>
      <w:r w:rsidRPr="006856C3">
        <w:rPr>
          <w:rFonts w:ascii="Times New Roman" w:hAnsi="Times New Roman" w:cs="Times New Roman"/>
        </w:rPr>
        <w:fldChar w:fldCharType="end"/>
      </w:r>
      <w:r w:rsidR="003A4A50" w:rsidRPr="006856C3">
        <w:rPr>
          <w:rFonts w:ascii="Times New Roman" w:hAnsi="Times New Roman" w:cs="Times New Roman"/>
        </w:rPr>
        <w:t>:</w:t>
      </w:r>
      <w:r w:rsidRPr="006856C3">
        <w:rPr>
          <w:rFonts w:ascii="Times New Roman" w:hAnsi="Times New Roman" w:cs="Times New Roman"/>
        </w:rPr>
        <w:t xml:space="preserve"> Question 1: Relation to Sea Cadet</w:t>
      </w:r>
    </w:p>
    <w:p w14:paraId="6D8105E9" w14:textId="77777777" w:rsidR="000247B5" w:rsidRPr="00BC7F4B" w:rsidRDefault="00D86A4D" w:rsidP="00BC7F4B">
      <w:pPr>
        <w:keepNext/>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7EE1F3A3" wp14:editId="5F43F9A6">
            <wp:extent cx="4724400" cy="2362200"/>
            <wp:effectExtent l="0" t="0" r="0" b="0"/>
            <wp:docPr id="5" name="Picture 5" descr="C:\Users\Nigelmorton\AppData\Local\Microsoft\Windows\INetCache\Content.MSO\23CFBD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igelmorton\AppData\Local\Microsoft\Windows\INetCache\Content.MSO\23CFBDA5.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725522" cy="2362761"/>
                    </a:xfrm>
                    <a:prstGeom prst="rect">
                      <a:avLst/>
                    </a:prstGeom>
                    <a:noFill/>
                    <a:ln>
                      <a:noFill/>
                    </a:ln>
                  </pic:spPr>
                </pic:pic>
              </a:graphicData>
            </a:graphic>
          </wp:inline>
        </w:drawing>
      </w:r>
    </w:p>
    <w:p w14:paraId="579EC63F" w14:textId="4E5C0059" w:rsidR="00D86A4D" w:rsidRPr="006856C3" w:rsidRDefault="000247B5"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003A4A50" w:rsidRPr="006856C3">
        <w:rPr>
          <w:rFonts w:ascii="Times New Roman" w:hAnsi="Times New Roman" w:cs="Times New Roman"/>
          <w:noProof/>
        </w:rPr>
        <w:t>b</w:t>
      </w:r>
      <w:r w:rsidRPr="006856C3">
        <w:rPr>
          <w:rFonts w:ascii="Times New Roman" w:hAnsi="Times New Roman" w:cs="Times New Roman"/>
        </w:rPr>
        <w:fldChar w:fldCharType="end"/>
      </w:r>
      <w:r w:rsidRPr="006856C3">
        <w:rPr>
          <w:rFonts w:ascii="Times New Roman" w:hAnsi="Times New Roman" w:cs="Times New Roman"/>
        </w:rPr>
        <w:t>: Question 2: Previous involvement</w:t>
      </w:r>
    </w:p>
    <w:p w14:paraId="01EA7E22" w14:textId="77777777" w:rsidR="000247B5" w:rsidRPr="00BC7F4B" w:rsidRDefault="000247B5" w:rsidP="00BC7F4B">
      <w:pPr>
        <w:keepNext/>
        <w:rPr>
          <w:rFonts w:ascii="Times New Roman" w:hAnsi="Times New Roman" w:cs="Times New Roman"/>
          <w:sz w:val="24"/>
          <w:szCs w:val="24"/>
        </w:rPr>
      </w:pPr>
      <w:bookmarkStart w:id="64" w:name="_Toc5113491"/>
      <w:r w:rsidRPr="00BC7F4B">
        <w:rPr>
          <w:rFonts w:ascii="Times New Roman" w:hAnsi="Times New Roman" w:cs="Times New Roman"/>
          <w:noProof/>
          <w:sz w:val="24"/>
          <w:szCs w:val="24"/>
          <w:lang w:val="en-GB"/>
        </w:rPr>
        <w:drawing>
          <wp:inline distT="0" distB="0" distL="0" distR="0" wp14:anchorId="1EF2BD56" wp14:editId="64531E88">
            <wp:extent cx="4894486" cy="2257425"/>
            <wp:effectExtent l="0" t="0" r="1905" b="0"/>
            <wp:docPr id="7" name="Picture 7" descr="C:\Users\Nigelmorton\AppData\Local\Microsoft\Windows\INetCache\Content.MSO\9B7CE3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igelmorton\AppData\Local\Microsoft\Windows\INetCache\Content.MSO\9B7CE3FB.tmp"/>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901943" cy="2260864"/>
                    </a:xfrm>
                    <a:prstGeom prst="rect">
                      <a:avLst/>
                    </a:prstGeom>
                    <a:noFill/>
                    <a:ln>
                      <a:noFill/>
                    </a:ln>
                  </pic:spPr>
                </pic:pic>
              </a:graphicData>
            </a:graphic>
          </wp:inline>
        </w:drawing>
      </w:r>
    </w:p>
    <w:p w14:paraId="1BF597D3" w14:textId="2921ACBC" w:rsidR="000247B5" w:rsidRPr="006856C3" w:rsidRDefault="000247B5"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003A4A50" w:rsidRPr="006856C3">
        <w:rPr>
          <w:rFonts w:ascii="Times New Roman" w:hAnsi="Times New Roman" w:cs="Times New Roman"/>
          <w:noProof/>
        </w:rPr>
        <w:t>c</w:t>
      </w:r>
      <w:r w:rsidRPr="006856C3">
        <w:rPr>
          <w:rFonts w:ascii="Times New Roman" w:hAnsi="Times New Roman" w:cs="Times New Roman"/>
        </w:rPr>
        <w:fldChar w:fldCharType="end"/>
      </w:r>
      <w:r w:rsidR="003A4A50" w:rsidRPr="006856C3">
        <w:rPr>
          <w:rFonts w:ascii="Times New Roman" w:hAnsi="Times New Roman" w:cs="Times New Roman"/>
        </w:rPr>
        <w:t>:</w:t>
      </w:r>
      <w:r w:rsidRPr="006856C3">
        <w:rPr>
          <w:rFonts w:ascii="Times New Roman" w:hAnsi="Times New Roman" w:cs="Times New Roman"/>
        </w:rPr>
        <w:t xml:space="preserve"> Question 3: Employment </w:t>
      </w:r>
      <w:r w:rsidR="003A4A50" w:rsidRPr="006856C3">
        <w:rPr>
          <w:rFonts w:ascii="Times New Roman" w:hAnsi="Times New Roman" w:cs="Times New Roman"/>
        </w:rPr>
        <w:t>s</w:t>
      </w:r>
      <w:r w:rsidRPr="006856C3">
        <w:rPr>
          <w:rFonts w:ascii="Times New Roman" w:hAnsi="Times New Roman" w:cs="Times New Roman"/>
        </w:rPr>
        <w:t>tatus</w:t>
      </w:r>
    </w:p>
    <w:p w14:paraId="1D6A3CFF" w14:textId="77777777" w:rsidR="003A4A50" w:rsidRPr="00BC7F4B" w:rsidRDefault="001E7A46" w:rsidP="00BC7F4B">
      <w:pPr>
        <w:keepNext/>
        <w:rPr>
          <w:rFonts w:ascii="Times New Roman" w:hAnsi="Times New Roman" w:cs="Times New Roman"/>
          <w:sz w:val="24"/>
          <w:szCs w:val="24"/>
        </w:rPr>
      </w:pPr>
      <w:r w:rsidRPr="00BC7F4B">
        <w:rPr>
          <w:rFonts w:ascii="Times New Roman" w:hAnsi="Times New Roman" w:cs="Times New Roman"/>
          <w:sz w:val="24"/>
          <w:szCs w:val="24"/>
        </w:rPr>
        <w:br w:type="page"/>
      </w:r>
      <w:r w:rsidR="000247B5" w:rsidRPr="00BC7F4B">
        <w:rPr>
          <w:rFonts w:ascii="Times New Roman" w:hAnsi="Times New Roman" w:cs="Times New Roman"/>
          <w:noProof/>
          <w:sz w:val="24"/>
          <w:szCs w:val="24"/>
          <w:lang w:val="en-GB"/>
        </w:rPr>
        <w:lastRenderedPageBreak/>
        <w:drawing>
          <wp:inline distT="0" distB="0" distL="0" distR="0" wp14:anchorId="71DA079C" wp14:editId="4F730991">
            <wp:extent cx="4915138" cy="2266950"/>
            <wp:effectExtent l="0" t="0" r="0" b="0"/>
            <wp:docPr id="8" name="Picture 8" descr="C:\Users\Nigelmorton\AppData\Local\Microsoft\Windows\INetCache\Content.MSO\F3621AC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Nigelmorton\AppData\Local\Microsoft\Windows\INetCache\Content.MSO\F3621AC1.tmp"/>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24994" cy="2271496"/>
                    </a:xfrm>
                    <a:prstGeom prst="rect">
                      <a:avLst/>
                    </a:prstGeom>
                    <a:noFill/>
                    <a:ln>
                      <a:noFill/>
                    </a:ln>
                  </pic:spPr>
                </pic:pic>
              </a:graphicData>
            </a:graphic>
          </wp:inline>
        </w:drawing>
      </w:r>
    </w:p>
    <w:p w14:paraId="0FB2C1F4" w14:textId="1AD531F2" w:rsidR="003A4A50"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d</w:t>
      </w:r>
      <w:r w:rsidRPr="006856C3">
        <w:rPr>
          <w:rFonts w:ascii="Times New Roman" w:hAnsi="Times New Roman" w:cs="Times New Roman"/>
        </w:rPr>
        <w:fldChar w:fldCharType="end"/>
      </w:r>
      <w:r w:rsidRPr="006856C3">
        <w:rPr>
          <w:rFonts w:ascii="Times New Roman" w:hAnsi="Times New Roman" w:cs="Times New Roman"/>
        </w:rPr>
        <w:t>: Question 4: Gender</w:t>
      </w:r>
    </w:p>
    <w:p w14:paraId="43283215" w14:textId="77777777" w:rsidR="003A4A50" w:rsidRPr="00BC7F4B" w:rsidRDefault="00420198" w:rsidP="00BC7F4B">
      <w:pPr>
        <w:keepNext/>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2A873F28" wp14:editId="2287AF71">
            <wp:extent cx="5142309" cy="2371725"/>
            <wp:effectExtent l="0" t="0" r="1270" b="0"/>
            <wp:docPr id="9" name="Picture 9" descr="C:\Users\Nigelmorton\AppData\Local\Microsoft\Windows\INetCache\Content.MSO\1EB26B7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Nigelmorton\AppData\Local\Microsoft\Windows\INetCache\Content.MSO\1EB26B77.tmp"/>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148976" cy="2374800"/>
                    </a:xfrm>
                    <a:prstGeom prst="rect">
                      <a:avLst/>
                    </a:prstGeom>
                    <a:noFill/>
                    <a:ln>
                      <a:noFill/>
                    </a:ln>
                  </pic:spPr>
                </pic:pic>
              </a:graphicData>
            </a:graphic>
          </wp:inline>
        </w:drawing>
      </w:r>
    </w:p>
    <w:p w14:paraId="34165F4F" w14:textId="16BBBA38" w:rsidR="001E7A46" w:rsidRPr="006856C3" w:rsidRDefault="003A4A50" w:rsidP="00BC7F4B">
      <w:pPr>
        <w:pStyle w:val="Caption"/>
        <w:rPr>
          <w:rFonts w:ascii="Times New Roman" w:eastAsia="PT Sans Narrow" w:hAnsi="Times New Roman" w:cs="Times New Roman"/>
          <w:b w:val="0"/>
          <w:color w:val="FF5E0E"/>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e</w:t>
      </w:r>
      <w:r w:rsidRPr="006856C3">
        <w:rPr>
          <w:rFonts w:ascii="Times New Roman" w:hAnsi="Times New Roman" w:cs="Times New Roman"/>
        </w:rPr>
        <w:fldChar w:fldCharType="end"/>
      </w:r>
      <w:r w:rsidRPr="006856C3">
        <w:rPr>
          <w:rFonts w:ascii="Times New Roman" w:hAnsi="Times New Roman" w:cs="Times New Roman"/>
        </w:rPr>
        <w:t>: Question 5: Location</w:t>
      </w:r>
    </w:p>
    <w:p w14:paraId="22444FEC" w14:textId="77777777" w:rsidR="003A4A50" w:rsidRPr="00BC7F4B" w:rsidRDefault="00420198" w:rsidP="00BC7F4B">
      <w:pPr>
        <w:keepNext/>
        <w:rPr>
          <w:rFonts w:ascii="Times New Roman" w:hAnsi="Times New Roman" w:cs="Times New Roman"/>
          <w:sz w:val="24"/>
          <w:szCs w:val="24"/>
        </w:rPr>
      </w:pPr>
      <w:r w:rsidRPr="00BC7F4B">
        <w:rPr>
          <w:rFonts w:ascii="Times New Roman" w:hAnsi="Times New Roman" w:cs="Times New Roman"/>
          <w:noProof/>
          <w:sz w:val="24"/>
          <w:szCs w:val="24"/>
          <w:lang w:val="en-GB"/>
        </w:rPr>
        <w:drawing>
          <wp:inline distT="0" distB="0" distL="0" distR="0" wp14:anchorId="6CB93828" wp14:editId="6C3C4C23">
            <wp:extent cx="5943600" cy="2741295"/>
            <wp:effectExtent l="0" t="0" r="0" b="1905"/>
            <wp:docPr id="10" name="Picture 10" descr="C:\Users\Nigelmorton\AppData\Local\Microsoft\Windows\INetCache\Content.MSO\95891B9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Nigelmorton\AppData\Local\Microsoft\Windows\INetCache\Content.MSO\95891B9D.tmp"/>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2741295"/>
                    </a:xfrm>
                    <a:prstGeom prst="rect">
                      <a:avLst/>
                    </a:prstGeom>
                    <a:noFill/>
                    <a:ln>
                      <a:noFill/>
                    </a:ln>
                  </pic:spPr>
                </pic:pic>
              </a:graphicData>
            </a:graphic>
          </wp:inline>
        </w:drawing>
      </w:r>
    </w:p>
    <w:p w14:paraId="31BAC556" w14:textId="2936640A" w:rsidR="003A4A50"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f</w:t>
      </w:r>
      <w:r w:rsidRPr="006856C3">
        <w:rPr>
          <w:rFonts w:ascii="Times New Roman" w:hAnsi="Times New Roman" w:cs="Times New Roman"/>
        </w:rPr>
        <w:fldChar w:fldCharType="end"/>
      </w:r>
      <w:r w:rsidRPr="006856C3">
        <w:rPr>
          <w:rFonts w:ascii="Times New Roman" w:hAnsi="Times New Roman" w:cs="Times New Roman"/>
        </w:rPr>
        <w:t>: Question 6: Age</w:t>
      </w:r>
    </w:p>
    <w:p w14:paraId="1F10A16C" w14:textId="77777777" w:rsidR="003A4A50" w:rsidRPr="006856C3" w:rsidRDefault="00D86A4D" w:rsidP="00BC7F4B">
      <w:pPr>
        <w:keepNext/>
        <w:rPr>
          <w:rFonts w:ascii="Times New Roman" w:hAnsi="Times New Roman" w:cs="Times New Roman"/>
          <w:sz w:val="18"/>
          <w:szCs w:val="18"/>
        </w:rPr>
      </w:pPr>
      <w:r w:rsidRPr="006856C3">
        <w:rPr>
          <w:rFonts w:ascii="Times New Roman" w:hAnsi="Times New Roman" w:cs="Times New Roman"/>
          <w:sz w:val="18"/>
          <w:szCs w:val="18"/>
        </w:rPr>
        <w:br w:type="page"/>
      </w:r>
      <w:r w:rsidRPr="006856C3">
        <w:rPr>
          <w:rFonts w:ascii="Times New Roman" w:hAnsi="Times New Roman" w:cs="Times New Roman"/>
          <w:sz w:val="18"/>
          <w:szCs w:val="18"/>
        </w:rPr>
        <w:lastRenderedPageBreak/>
        <w:t xml:space="preserve">   </w:t>
      </w:r>
      <w:r w:rsidRPr="006856C3">
        <w:rPr>
          <w:rFonts w:ascii="Times New Roman" w:hAnsi="Times New Roman" w:cs="Times New Roman"/>
          <w:noProof/>
          <w:sz w:val="18"/>
          <w:szCs w:val="18"/>
          <w:lang w:val="en-GB"/>
        </w:rPr>
        <w:drawing>
          <wp:inline distT="0" distB="0" distL="0" distR="0" wp14:anchorId="3CE7D29F" wp14:editId="101E1B96">
            <wp:extent cx="4419600" cy="2209800"/>
            <wp:effectExtent l="0" t="0" r="0" b="0"/>
            <wp:docPr id="11" name="Picture 11" descr="C:\Users\Nigelmorton\AppData\Local\Microsoft\Windows\INetCache\Content.MSO\22E10CB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igelmorton\AppData\Local\Microsoft\Windows\INetCache\Content.MSO\22E10CB3.tmp"/>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419600" cy="2209800"/>
                    </a:xfrm>
                    <a:prstGeom prst="rect">
                      <a:avLst/>
                    </a:prstGeom>
                    <a:noFill/>
                    <a:ln>
                      <a:noFill/>
                    </a:ln>
                  </pic:spPr>
                </pic:pic>
              </a:graphicData>
            </a:graphic>
          </wp:inline>
        </w:drawing>
      </w:r>
    </w:p>
    <w:p w14:paraId="5C0D6E05" w14:textId="5CE5F4B7" w:rsidR="003A4A50"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g</w:t>
      </w:r>
      <w:r w:rsidRPr="006856C3">
        <w:rPr>
          <w:rFonts w:ascii="Times New Roman" w:hAnsi="Times New Roman" w:cs="Times New Roman"/>
        </w:rPr>
        <w:fldChar w:fldCharType="end"/>
      </w:r>
      <w:r w:rsidRPr="006856C3">
        <w:rPr>
          <w:rFonts w:ascii="Times New Roman" w:hAnsi="Times New Roman" w:cs="Times New Roman"/>
        </w:rPr>
        <w:t>: Question 7: Length of knowledge of Swansea Sea Cadets</w:t>
      </w:r>
    </w:p>
    <w:p w14:paraId="4EE664BE" w14:textId="77777777" w:rsidR="003A4A50" w:rsidRPr="006856C3" w:rsidRDefault="00D86A4D" w:rsidP="00BC7F4B">
      <w:pPr>
        <w:keepNext/>
        <w:rPr>
          <w:rFonts w:ascii="Times New Roman" w:hAnsi="Times New Roman" w:cs="Times New Roman"/>
          <w:sz w:val="18"/>
          <w:szCs w:val="18"/>
        </w:rPr>
      </w:pPr>
      <w:r w:rsidRPr="006856C3">
        <w:rPr>
          <w:rFonts w:ascii="Times New Roman" w:hAnsi="Times New Roman" w:cs="Times New Roman"/>
          <w:sz w:val="18"/>
          <w:szCs w:val="18"/>
        </w:rPr>
        <w:t xml:space="preserve"> </w:t>
      </w:r>
      <w:r w:rsidRPr="006856C3">
        <w:rPr>
          <w:rFonts w:ascii="Times New Roman" w:hAnsi="Times New Roman" w:cs="Times New Roman"/>
          <w:noProof/>
          <w:sz w:val="18"/>
          <w:szCs w:val="18"/>
          <w:lang w:val="en-GB"/>
        </w:rPr>
        <w:drawing>
          <wp:inline distT="0" distB="0" distL="0" distR="0" wp14:anchorId="077E0875" wp14:editId="6807809E">
            <wp:extent cx="4791227" cy="2209800"/>
            <wp:effectExtent l="0" t="0" r="9525" b="0"/>
            <wp:docPr id="12" name="Picture 12" descr="C:\Users\Nigelmorton\AppData\Local\Microsoft\Windows\INetCache\Content.MSO\C3631C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Nigelmorton\AppData\Local\Microsoft\Windows\INetCache\Content.MSO\C3631C39.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794331" cy="2211232"/>
                    </a:xfrm>
                    <a:prstGeom prst="rect">
                      <a:avLst/>
                    </a:prstGeom>
                    <a:noFill/>
                    <a:ln>
                      <a:noFill/>
                    </a:ln>
                  </pic:spPr>
                </pic:pic>
              </a:graphicData>
            </a:graphic>
          </wp:inline>
        </w:drawing>
      </w:r>
    </w:p>
    <w:p w14:paraId="1B1EBCF4" w14:textId="702AD14B" w:rsidR="000247B5"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h</w:t>
      </w:r>
      <w:r w:rsidRPr="006856C3">
        <w:rPr>
          <w:rFonts w:ascii="Times New Roman" w:hAnsi="Times New Roman" w:cs="Times New Roman"/>
        </w:rPr>
        <w:fldChar w:fldCharType="end"/>
      </w:r>
      <w:r w:rsidRPr="006856C3">
        <w:rPr>
          <w:rFonts w:ascii="Times New Roman" w:hAnsi="Times New Roman" w:cs="Times New Roman"/>
        </w:rPr>
        <w:t>: Question 8: Current volunteer status</w:t>
      </w:r>
    </w:p>
    <w:p w14:paraId="155030AF" w14:textId="77777777" w:rsidR="003A4A50" w:rsidRPr="006856C3" w:rsidRDefault="000247B5" w:rsidP="00BC7F4B">
      <w:pPr>
        <w:keepNext/>
        <w:rPr>
          <w:rFonts w:ascii="Times New Roman" w:hAnsi="Times New Roman" w:cs="Times New Roman"/>
          <w:sz w:val="18"/>
          <w:szCs w:val="18"/>
        </w:rPr>
      </w:pPr>
      <w:r w:rsidRPr="006856C3">
        <w:rPr>
          <w:rFonts w:ascii="Times New Roman" w:hAnsi="Times New Roman" w:cs="Times New Roman"/>
          <w:noProof/>
          <w:sz w:val="18"/>
          <w:szCs w:val="18"/>
        </w:rPr>
        <w:drawing>
          <wp:inline distT="0" distB="0" distL="0" distR="0" wp14:anchorId="22488F12" wp14:editId="1834D504">
            <wp:extent cx="4476750" cy="2238375"/>
            <wp:effectExtent l="0" t="0" r="0" b="9525"/>
            <wp:docPr id="40" name="Picture 1" descr="C:\Users\Nigelmorton\AppData\Local\Microsoft\Windows\INetCache\Content.MSO\3C4B8D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morton\AppData\Local\Microsoft\Windows\INetCache\Content.MSO\3C4B8DCB.tmp"/>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476750" cy="2238375"/>
                    </a:xfrm>
                    <a:prstGeom prst="rect">
                      <a:avLst/>
                    </a:prstGeom>
                    <a:noFill/>
                    <a:ln>
                      <a:noFill/>
                    </a:ln>
                  </pic:spPr>
                </pic:pic>
              </a:graphicData>
            </a:graphic>
          </wp:inline>
        </w:drawing>
      </w:r>
    </w:p>
    <w:p w14:paraId="351C481B" w14:textId="3E213A49" w:rsidR="000247B5"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i</w:t>
      </w:r>
      <w:r w:rsidRPr="006856C3">
        <w:rPr>
          <w:rFonts w:ascii="Times New Roman" w:hAnsi="Times New Roman" w:cs="Times New Roman"/>
        </w:rPr>
        <w:fldChar w:fldCharType="end"/>
      </w:r>
      <w:r w:rsidRPr="006856C3">
        <w:rPr>
          <w:rFonts w:ascii="Times New Roman" w:hAnsi="Times New Roman" w:cs="Times New Roman"/>
        </w:rPr>
        <w:t>: Question 9: Voluntary Enquires</w:t>
      </w:r>
    </w:p>
    <w:p w14:paraId="3C9B2263" w14:textId="77777777" w:rsidR="000247B5" w:rsidRPr="006856C3" w:rsidRDefault="000247B5" w:rsidP="00BC7F4B">
      <w:pPr>
        <w:rPr>
          <w:rFonts w:ascii="Times New Roman" w:eastAsia="PT Sans Narrow" w:hAnsi="Times New Roman" w:cs="Times New Roman"/>
          <w:b/>
          <w:color w:val="FF5E0E"/>
          <w:sz w:val="18"/>
          <w:szCs w:val="18"/>
        </w:rPr>
      </w:pPr>
    </w:p>
    <w:p w14:paraId="446E336F" w14:textId="77777777" w:rsidR="003A4A50" w:rsidRPr="006856C3" w:rsidRDefault="00D86A4D" w:rsidP="00BC7F4B">
      <w:pPr>
        <w:keepNext/>
        <w:rPr>
          <w:rFonts w:ascii="Times New Roman" w:hAnsi="Times New Roman" w:cs="Times New Roman"/>
          <w:sz w:val="18"/>
          <w:szCs w:val="18"/>
        </w:rPr>
      </w:pPr>
      <w:r w:rsidRPr="006856C3">
        <w:rPr>
          <w:rFonts w:ascii="Times New Roman" w:hAnsi="Times New Roman" w:cs="Times New Roman"/>
          <w:noProof/>
          <w:sz w:val="18"/>
          <w:szCs w:val="18"/>
          <w:lang w:val="en-GB"/>
        </w:rPr>
        <w:lastRenderedPageBreak/>
        <w:drawing>
          <wp:inline distT="0" distB="0" distL="0" distR="0" wp14:anchorId="0A17DCBC" wp14:editId="4B95CFBD">
            <wp:extent cx="4685090" cy="2600325"/>
            <wp:effectExtent l="0" t="0" r="1270" b="0"/>
            <wp:docPr id="14" name="Picture 14" descr="C:\Users\Nigelmorton\AppData\Local\Microsoft\Windows\INetCache\Content.MSO\3826389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Nigelmorton\AppData\Local\Microsoft\Windows\INetCache\Content.MSO\38263895.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694085" cy="2605317"/>
                    </a:xfrm>
                    <a:prstGeom prst="rect">
                      <a:avLst/>
                    </a:prstGeom>
                    <a:noFill/>
                    <a:ln>
                      <a:noFill/>
                    </a:ln>
                  </pic:spPr>
                </pic:pic>
              </a:graphicData>
            </a:graphic>
          </wp:inline>
        </w:drawing>
      </w:r>
    </w:p>
    <w:p w14:paraId="5388329A" w14:textId="4D500012" w:rsidR="00D86A4D"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j</w:t>
      </w:r>
      <w:r w:rsidRPr="006856C3">
        <w:rPr>
          <w:rFonts w:ascii="Times New Roman" w:hAnsi="Times New Roman" w:cs="Times New Roman"/>
        </w:rPr>
        <w:fldChar w:fldCharType="end"/>
      </w:r>
      <w:r w:rsidRPr="006856C3">
        <w:rPr>
          <w:rFonts w:ascii="Times New Roman" w:hAnsi="Times New Roman" w:cs="Times New Roman"/>
        </w:rPr>
        <w:t>: Question 10: Awareness of roles</w:t>
      </w:r>
    </w:p>
    <w:p w14:paraId="1451DC87" w14:textId="77777777" w:rsidR="003A4A50" w:rsidRPr="006856C3" w:rsidRDefault="00D86A4D" w:rsidP="00BC7F4B">
      <w:pPr>
        <w:keepNext/>
        <w:rPr>
          <w:rFonts w:ascii="Times New Roman" w:hAnsi="Times New Roman" w:cs="Times New Roman"/>
          <w:sz w:val="18"/>
          <w:szCs w:val="18"/>
        </w:rPr>
      </w:pPr>
      <w:r w:rsidRPr="006856C3">
        <w:rPr>
          <w:rFonts w:ascii="Times New Roman" w:hAnsi="Times New Roman" w:cs="Times New Roman"/>
          <w:noProof/>
          <w:sz w:val="18"/>
          <w:szCs w:val="18"/>
          <w:lang w:val="en-GB"/>
        </w:rPr>
        <w:drawing>
          <wp:inline distT="0" distB="0" distL="0" distR="0" wp14:anchorId="2DE96F47" wp14:editId="09AC67A9">
            <wp:extent cx="4503269" cy="2400300"/>
            <wp:effectExtent l="0" t="0" r="0" b="0"/>
            <wp:docPr id="15" name="Picture 15" descr="C:\Users\Nigelmorton\AppData\Local\Microsoft\Windows\INetCache\Content.MSO\91424C6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Nigelmorton\AppData\Local\Microsoft\Windows\INetCache\Content.MSO\91424C6B.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510997" cy="2404419"/>
                    </a:xfrm>
                    <a:prstGeom prst="rect">
                      <a:avLst/>
                    </a:prstGeom>
                    <a:noFill/>
                    <a:ln>
                      <a:noFill/>
                    </a:ln>
                  </pic:spPr>
                </pic:pic>
              </a:graphicData>
            </a:graphic>
          </wp:inline>
        </w:drawing>
      </w:r>
    </w:p>
    <w:p w14:paraId="000C655F" w14:textId="1D5A927E" w:rsidR="00D86A4D"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k</w:t>
      </w:r>
      <w:r w:rsidRPr="006856C3">
        <w:rPr>
          <w:rFonts w:ascii="Times New Roman" w:hAnsi="Times New Roman" w:cs="Times New Roman"/>
        </w:rPr>
        <w:fldChar w:fldCharType="end"/>
      </w:r>
      <w:r w:rsidRPr="006856C3">
        <w:rPr>
          <w:rFonts w:ascii="Times New Roman" w:hAnsi="Times New Roman" w:cs="Times New Roman"/>
        </w:rPr>
        <w:t>: Question 11: Awareness of benefits</w:t>
      </w:r>
    </w:p>
    <w:p w14:paraId="421EEF5F" w14:textId="77777777" w:rsidR="003A4A50" w:rsidRPr="006856C3" w:rsidRDefault="00D86A4D" w:rsidP="00BC7F4B">
      <w:pPr>
        <w:keepNext/>
        <w:rPr>
          <w:rFonts w:ascii="Times New Roman" w:hAnsi="Times New Roman" w:cs="Times New Roman"/>
          <w:sz w:val="18"/>
          <w:szCs w:val="18"/>
        </w:rPr>
      </w:pPr>
      <w:r w:rsidRPr="006856C3">
        <w:rPr>
          <w:rFonts w:ascii="Times New Roman" w:hAnsi="Times New Roman" w:cs="Times New Roman"/>
          <w:noProof/>
          <w:sz w:val="18"/>
          <w:szCs w:val="18"/>
          <w:lang w:val="en-GB"/>
        </w:rPr>
        <w:drawing>
          <wp:inline distT="0" distB="0" distL="0" distR="0" wp14:anchorId="267339A4" wp14:editId="0764438A">
            <wp:extent cx="4572471" cy="2371725"/>
            <wp:effectExtent l="0" t="0" r="0" b="0"/>
            <wp:docPr id="16" name="Picture 16" descr="C:\Users\Nigelmorton\AppData\Local\Microsoft\Windows\INetCache\Content.MSO\CBC4C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Nigelmorton\AppData\Local\Microsoft\Windows\INetCache\Content.MSO\CBC4CB1.tmp"/>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78831" cy="2375024"/>
                    </a:xfrm>
                    <a:prstGeom prst="rect">
                      <a:avLst/>
                    </a:prstGeom>
                    <a:noFill/>
                    <a:ln>
                      <a:noFill/>
                    </a:ln>
                  </pic:spPr>
                </pic:pic>
              </a:graphicData>
            </a:graphic>
          </wp:inline>
        </w:drawing>
      </w:r>
    </w:p>
    <w:p w14:paraId="12A51E3F" w14:textId="7D6C9313" w:rsidR="00D86A4D"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l</w:t>
      </w:r>
      <w:r w:rsidRPr="006856C3">
        <w:rPr>
          <w:rFonts w:ascii="Times New Roman" w:hAnsi="Times New Roman" w:cs="Times New Roman"/>
        </w:rPr>
        <w:fldChar w:fldCharType="end"/>
      </w:r>
      <w:r w:rsidRPr="006856C3">
        <w:rPr>
          <w:rFonts w:ascii="Times New Roman" w:hAnsi="Times New Roman" w:cs="Times New Roman"/>
        </w:rPr>
        <w:t>: Question 12: Potential barriers</w:t>
      </w:r>
    </w:p>
    <w:p w14:paraId="5C8E28F6" w14:textId="112761E0" w:rsidR="00D86A4D" w:rsidRPr="006856C3" w:rsidRDefault="00D86A4D" w:rsidP="00BC7F4B">
      <w:pPr>
        <w:rPr>
          <w:rFonts w:ascii="Times New Roman" w:hAnsi="Times New Roman" w:cs="Times New Roman"/>
          <w:sz w:val="18"/>
          <w:szCs w:val="18"/>
        </w:rPr>
      </w:pPr>
    </w:p>
    <w:p w14:paraId="41CF6326" w14:textId="381C379C" w:rsidR="00534A7A" w:rsidRPr="006856C3" w:rsidRDefault="003A4A50" w:rsidP="00BC7F4B">
      <w:pPr>
        <w:rPr>
          <w:rFonts w:ascii="Times New Roman" w:hAnsi="Times New Roman" w:cs="Times New Roman"/>
          <w:sz w:val="18"/>
          <w:szCs w:val="18"/>
        </w:rPr>
      </w:pPr>
      <w:r w:rsidRPr="006856C3">
        <w:rPr>
          <w:rFonts w:ascii="Times New Roman" w:hAnsi="Times New Roman" w:cs="Times New Roman"/>
          <w:noProof/>
          <w:sz w:val="18"/>
          <w:szCs w:val="18"/>
        </w:rPr>
        <mc:AlternateContent>
          <mc:Choice Requires="wps">
            <w:drawing>
              <wp:anchor distT="0" distB="0" distL="114300" distR="114300" simplePos="0" relativeHeight="251683840" behindDoc="0" locked="0" layoutInCell="1" allowOverlap="1" wp14:anchorId="2D8E216E" wp14:editId="52743CC1">
                <wp:simplePos x="0" y="0"/>
                <wp:positionH relativeFrom="column">
                  <wp:posOffset>142875</wp:posOffset>
                </wp:positionH>
                <wp:positionV relativeFrom="paragraph">
                  <wp:posOffset>2598420</wp:posOffset>
                </wp:positionV>
                <wp:extent cx="3587115"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3587115" cy="635"/>
                        </a:xfrm>
                        <a:prstGeom prst="rect">
                          <a:avLst/>
                        </a:prstGeom>
                        <a:solidFill>
                          <a:prstClr val="white"/>
                        </a:solidFill>
                        <a:ln>
                          <a:noFill/>
                        </a:ln>
                      </wps:spPr>
                      <wps:txbx>
                        <w:txbxContent>
                          <w:p w14:paraId="3C6B91AB" w14:textId="01F016E4" w:rsidR="00BC7F4B" w:rsidRPr="00C253DD" w:rsidRDefault="00BC7F4B" w:rsidP="003A4A50">
                            <w:pPr>
                              <w:pStyle w:val="Caption"/>
                              <w:rPr>
                                <w:rFonts w:ascii="Open Sans" w:eastAsia="Open Sans" w:hAnsi="Open Sans" w:cs="Open Sans"/>
                                <w:noProof/>
                                <w:color w:val="695D46"/>
                              </w:rPr>
                            </w:pPr>
                            <w:r>
                              <w:t xml:space="preserve">Appendix 3 </w:t>
                            </w:r>
                            <w:fldSimple w:instr=" SEQ Appendix_3 \* alphabetic ">
                              <w:r>
                                <w:rPr>
                                  <w:noProof/>
                                </w:rPr>
                                <w:t>m</w:t>
                              </w:r>
                            </w:fldSimple>
                            <w:r>
                              <w:t>: Question 13: Royal Navy attachment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E216E" id="Text Box 41" o:spid="_x0000_s1031" type="#_x0000_t202" style="position:absolute;left:0;text-align:left;margin-left:11.25pt;margin-top:204.6pt;width:282.4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" stroked="f">
                <v:textbox style="mso-fit-shape-to-text:t" inset="0,0,0,0">
                  <w:txbxContent>
                    <w:p w14:paraId="3C6B91AB" w14:textId="01F016E4" w:rsidR="00BC7F4B" w:rsidRPr="00C253DD" w:rsidRDefault="00BC7F4B" w:rsidP="003A4A50">
                      <w:pPr>
                        <w:pStyle w:val="Caption"/>
                        <w:rPr>
                          <w:rFonts w:ascii="Open Sans" w:eastAsia="Open Sans" w:hAnsi="Open Sans" w:cs="Open Sans"/>
                          <w:noProof/>
                          <w:color w:val="695D46"/>
                        </w:rPr>
                      </w:pPr>
                      <w:r>
                        <w:t xml:space="preserve">Appendix 3 </w:t>
                      </w:r>
                      <w:fldSimple w:instr=" SEQ Appendix_3 \* alphabetic ">
                        <w:r>
                          <w:rPr>
                            <w:noProof/>
                          </w:rPr>
                          <w:t>m</w:t>
                        </w:r>
                      </w:fldSimple>
                      <w:r>
                        <w:t>: Question 13: Royal Navy attachment</w:t>
                      </w:r>
                    </w:p>
                  </w:txbxContent>
                </v:textbox>
                <w10:wrap type="square"/>
              </v:shape>
            </w:pict>
          </mc:Fallback>
        </mc:AlternateContent>
      </w:r>
      <w:r w:rsidR="00534A7A" w:rsidRPr="006856C3">
        <w:rPr>
          <w:rFonts w:ascii="Times New Roman" w:hAnsi="Times New Roman" w:cs="Times New Roman"/>
          <w:noProof/>
          <w:sz w:val="18"/>
          <w:szCs w:val="18"/>
          <w:lang w:val="en-GB"/>
        </w:rPr>
        <w:drawing>
          <wp:anchor distT="0" distB="0" distL="114300" distR="114300" simplePos="0" relativeHeight="251658240" behindDoc="0" locked="0" layoutInCell="1" allowOverlap="1" wp14:anchorId="1829E8C5" wp14:editId="2AF90631">
            <wp:simplePos x="0" y="0"/>
            <wp:positionH relativeFrom="column">
              <wp:posOffset>142875</wp:posOffset>
            </wp:positionH>
            <wp:positionV relativeFrom="paragraph">
              <wp:posOffset>45720</wp:posOffset>
            </wp:positionV>
            <wp:extent cx="3587115" cy="24955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397" t="28436" r="32372" b="21011"/>
                    <a:stretch/>
                  </pic:blipFill>
                  <pic:spPr bwMode="auto">
                    <a:xfrm>
                      <a:off x="0" y="0"/>
                      <a:ext cx="3587115"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E030E2" w14:textId="77777777" w:rsidR="00534A7A" w:rsidRPr="006856C3" w:rsidRDefault="00534A7A" w:rsidP="00BC7F4B">
      <w:pPr>
        <w:rPr>
          <w:rFonts w:ascii="Times New Roman" w:hAnsi="Times New Roman" w:cs="Times New Roman"/>
          <w:sz w:val="18"/>
          <w:szCs w:val="18"/>
        </w:rPr>
      </w:pPr>
    </w:p>
    <w:p w14:paraId="771AB8E9" w14:textId="77777777" w:rsidR="003A4A50" w:rsidRPr="006856C3" w:rsidRDefault="000247B5" w:rsidP="00BC7F4B">
      <w:pPr>
        <w:keepNext/>
        <w:rPr>
          <w:rFonts w:ascii="Times New Roman" w:hAnsi="Times New Roman" w:cs="Times New Roman"/>
          <w:sz w:val="18"/>
          <w:szCs w:val="18"/>
        </w:rPr>
      </w:pPr>
      <w:r w:rsidRPr="006856C3">
        <w:rPr>
          <w:rFonts w:ascii="Times New Roman" w:hAnsi="Times New Roman" w:cs="Times New Roman"/>
          <w:noProof/>
          <w:sz w:val="18"/>
          <w:szCs w:val="18"/>
          <w:lang w:val="en-GB"/>
        </w:rPr>
        <w:drawing>
          <wp:inline distT="0" distB="0" distL="0" distR="0" wp14:anchorId="435407EC" wp14:editId="421BA2D1">
            <wp:extent cx="4443927" cy="2305050"/>
            <wp:effectExtent l="0" t="0" r="0" b="0"/>
            <wp:docPr id="17" name="Picture 17" descr="C:\Users\Nigelmorton\AppData\Local\Microsoft\Windows\INetCache\Content.MSO\C1AFA2E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Nigelmorton\AppData\Local\Microsoft\Windows\INetCache\Content.MSO\C1AFA2E7.tm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450089" cy="2308246"/>
                    </a:xfrm>
                    <a:prstGeom prst="rect">
                      <a:avLst/>
                    </a:prstGeom>
                    <a:noFill/>
                    <a:ln>
                      <a:noFill/>
                    </a:ln>
                  </pic:spPr>
                </pic:pic>
              </a:graphicData>
            </a:graphic>
          </wp:inline>
        </w:drawing>
      </w:r>
    </w:p>
    <w:p w14:paraId="1F486E16" w14:textId="1F9330DC" w:rsidR="00534A7A" w:rsidRPr="006856C3" w:rsidRDefault="003A4A50" w:rsidP="00BC7F4B">
      <w:pPr>
        <w:pStyle w:val="Caption"/>
        <w:rPr>
          <w:rFonts w:ascii="Times New Roman" w:hAnsi="Times New Roman" w:cs="Times New Roman"/>
        </w:rPr>
      </w:pPr>
      <w:r w:rsidRPr="006856C3">
        <w:rPr>
          <w:rFonts w:ascii="Times New Roman" w:hAnsi="Times New Roman" w:cs="Times New Roman"/>
        </w:rPr>
        <w:t xml:space="preserve">Appendix 3 </w:t>
      </w:r>
      <w:r w:rsidRPr="006856C3">
        <w:rPr>
          <w:rFonts w:ascii="Times New Roman" w:hAnsi="Times New Roman" w:cs="Times New Roman"/>
        </w:rPr>
        <w:fldChar w:fldCharType="begin"/>
      </w:r>
      <w:r w:rsidRPr="006856C3">
        <w:rPr>
          <w:rFonts w:ascii="Times New Roman" w:hAnsi="Times New Roman" w:cs="Times New Roman"/>
        </w:rPr>
        <w:instrText xml:space="preserve"> SEQ Appendix_3 \* alphabetic </w:instrText>
      </w:r>
      <w:r w:rsidRPr="006856C3">
        <w:rPr>
          <w:rFonts w:ascii="Times New Roman" w:hAnsi="Times New Roman" w:cs="Times New Roman"/>
        </w:rPr>
        <w:fldChar w:fldCharType="separate"/>
      </w:r>
      <w:r w:rsidRPr="006856C3">
        <w:rPr>
          <w:rFonts w:ascii="Times New Roman" w:hAnsi="Times New Roman" w:cs="Times New Roman"/>
          <w:noProof/>
        </w:rPr>
        <w:t>n</w:t>
      </w:r>
      <w:r w:rsidRPr="006856C3">
        <w:rPr>
          <w:rFonts w:ascii="Times New Roman" w:hAnsi="Times New Roman" w:cs="Times New Roman"/>
        </w:rPr>
        <w:fldChar w:fldCharType="end"/>
      </w:r>
      <w:r w:rsidRPr="006856C3">
        <w:rPr>
          <w:rFonts w:ascii="Times New Roman" w:hAnsi="Times New Roman" w:cs="Times New Roman"/>
        </w:rPr>
        <w:t>: Question 14: Previous military service</w:t>
      </w:r>
    </w:p>
    <w:p w14:paraId="6B3BA9FF" w14:textId="77777777" w:rsidR="00534A7A" w:rsidRPr="006856C3" w:rsidRDefault="00534A7A" w:rsidP="00BC7F4B">
      <w:pPr>
        <w:rPr>
          <w:rFonts w:ascii="Times New Roman" w:hAnsi="Times New Roman" w:cs="Times New Roman"/>
          <w:sz w:val="18"/>
          <w:szCs w:val="18"/>
        </w:rPr>
      </w:pPr>
    </w:p>
    <w:p w14:paraId="68351DC8" w14:textId="77777777" w:rsidR="00534A7A" w:rsidRPr="006856C3" w:rsidRDefault="00534A7A" w:rsidP="00BC7F4B">
      <w:pPr>
        <w:rPr>
          <w:rFonts w:ascii="Times New Roman" w:hAnsi="Times New Roman" w:cs="Times New Roman"/>
          <w:sz w:val="18"/>
          <w:szCs w:val="18"/>
        </w:rPr>
      </w:pPr>
    </w:p>
    <w:p w14:paraId="0588A8AB" w14:textId="77777777" w:rsidR="00534A7A" w:rsidRPr="006856C3" w:rsidRDefault="00534A7A" w:rsidP="00BC7F4B">
      <w:pPr>
        <w:rPr>
          <w:rFonts w:ascii="Times New Roman" w:hAnsi="Times New Roman" w:cs="Times New Roman"/>
          <w:sz w:val="18"/>
          <w:szCs w:val="18"/>
        </w:rPr>
      </w:pPr>
    </w:p>
    <w:p w14:paraId="3B06A1A7" w14:textId="77777777" w:rsidR="00534A7A" w:rsidRPr="006856C3" w:rsidRDefault="00534A7A" w:rsidP="00BC7F4B">
      <w:pPr>
        <w:rPr>
          <w:rFonts w:ascii="Times New Roman" w:hAnsi="Times New Roman" w:cs="Times New Roman"/>
          <w:sz w:val="18"/>
          <w:szCs w:val="18"/>
        </w:rPr>
      </w:pPr>
    </w:p>
    <w:p w14:paraId="73C98F2C" w14:textId="77777777" w:rsidR="00534A7A" w:rsidRPr="006856C3" w:rsidRDefault="00534A7A" w:rsidP="00BC7F4B">
      <w:pPr>
        <w:rPr>
          <w:rFonts w:ascii="Times New Roman" w:hAnsi="Times New Roman" w:cs="Times New Roman"/>
          <w:sz w:val="18"/>
          <w:szCs w:val="18"/>
        </w:rPr>
      </w:pPr>
    </w:p>
    <w:p w14:paraId="3F26E9C2" w14:textId="77777777" w:rsidR="00534A7A" w:rsidRPr="006856C3" w:rsidRDefault="00534A7A" w:rsidP="00BC7F4B">
      <w:pPr>
        <w:rPr>
          <w:rFonts w:ascii="Times New Roman" w:hAnsi="Times New Roman" w:cs="Times New Roman"/>
          <w:sz w:val="18"/>
          <w:szCs w:val="18"/>
        </w:rPr>
      </w:pPr>
    </w:p>
    <w:p w14:paraId="5929FF61" w14:textId="77777777" w:rsidR="00534A7A" w:rsidRPr="006856C3" w:rsidRDefault="00534A7A" w:rsidP="00BC7F4B">
      <w:pPr>
        <w:rPr>
          <w:rFonts w:ascii="Times New Roman" w:hAnsi="Times New Roman" w:cs="Times New Roman"/>
          <w:sz w:val="18"/>
          <w:szCs w:val="18"/>
        </w:rPr>
      </w:pPr>
    </w:p>
    <w:p w14:paraId="4D26EE71" w14:textId="77777777" w:rsidR="00534A7A" w:rsidRPr="006856C3" w:rsidRDefault="00534A7A" w:rsidP="00BC7F4B">
      <w:pPr>
        <w:rPr>
          <w:rFonts w:ascii="Times New Roman" w:hAnsi="Times New Roman" w:cs="Times New Roman"/>
          <w:sz w:val="18"/>
          <w:szCs w:val="18"/>
        </w:rPr>
      </w:pPr>
    </w:p>
    <w:p w14:paraId="0788342B" w14:textId="104F59E6" w:rsidR="001B2505" w:rsidRPr="006856C3" w:rsidRDefault="001B2505" w:rsidP="00BC7F4B">
      <w:pPr>
        <w:rPr>
          <w:rFonts w:ascii="Times New Roman" w:hAnsi="Times New Roman" w:cs="Times New Roman"/>
          <w:sz w:val="18"/>
          <w:szCs w:val="18"/>
        </w:rPr>
      </w:pPr>
      <w:r w:rsidRPr="006856C3">
        <w:rPr>
          <w:rFonts w:ascii="Times New Roman" w:hAnsi="Times New Roman" w:cs="Times New Roman"/>
          <w:sz w:val="18"/>
          <w:szCs w:val="18"/>
        </w:rPr>
        <w:br w:type="page"/>
      </w:r>
    </w:p>
    <w:p w14:paraId="6E01C389" w14:textId="76ADED40" w:rsidR="001B2505" w:rsidRPr="00BC7F4B" w:rsidRDefault="001B2505" w:rsidP="00BA2D7F">
      <w:pPr>
        <w:pStyle w:val="Heading2"/>
        <w:spacing w:line="360" w:lineRule="auto"/>
        <w:rPr>
          <w:rFonts w:ascii="Times New Roman" w:hAnsi="Times New Roman" w:cs="Times New Roman"/>
          <w:sz w:val="24"/>
          <w:szCs w:val="24"/>
        </w:rPr>
      </w:pPr>
      <w:bookmarkStart w:id="65" w:name="_Toc7778607"/>
      <w:r w:rsidRPr="00BC7F4B">
        <w:rPr>
          <w:rFonts w:ascii="Times New Roman" w:hAnsi="Times New Roman" w:cs="Times New Roman"/>
          <w:sz w:val="24"/>
          <w:szCs w:val="24"/>
        </w:rPr>
        <w:lastRenderedPageBreak/>
        <w:t xml:space="preserve">Appendix </w:t>
      </w:r>
      <w:r w:rsidR="00603A8E" w:rsidRPr="00BC7F4B">
        <w:rPr>
          <w:rFonts w:ascii="Times New Roman" w:hAnsi="Times New Roman" w:cs="Times New Roman"/>
          <w:sz w:val="24"/>
          <w:szCs w:val="24"/>
        </w:rPr>
        <w:t>4</w:t>
      </w:r>
      <w:r w:rsidRPr="00BC7F4B">
        <w:rPr>
          <w:rFonts w:ascii="Times New Roman" w:hAnsi="Times New Roman" w:cs="Times New Roman"/>
          <w:sz w:val="24"/>
          <w:szCs w:val="24"/>
        </w:rPr>
        <w:t>: Interview Results</w:t>
      </w:r>
      <w:bookmarkEnd w:id="65"/>
    </w:p>
    <w:p w14:paraId="54B75FB8"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Two interviews were conducted with current volunteers of Swansea Sea Cadets, the following results are displayed below. </w:t>
      </w:r>
    </w:p>
    <w:tbl>
      <w:tblPr>
        <w:tblStyle w:val="TableGrid"/>
        <w:tblW w:w="0" w:type="auto"/>
        <w:tblLook w:val="04A0" w:firstRow="1" w:lastRow="0" w:firstColumn="1" w:lastColumn="0" w:noHBand="0" w:noVBand="1"/>
      </w:tblPr>
      <w:tblGrid>
        <w:gridCol w:w="3116"/>
        <w:gridCol w:w="3117"/>
        <w:gridCol w:w="3117"/>
      </w:tblGrid>
      <w:tr w:rsidR="001B2505" w:rsidRPr="00BC7F4B" w14:paraId="0A73C0E1" w14:textId="77777777" w:rsidTr="00BC7F4B">
        <w:tc>
          <w:tcPr>
            <w:tcW w:w="3116" w:type="dxa"/>
          </w:tcPr>
          <w:p w14:paraId="19E006EA"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Question</w:t>
            </w:r>
          </w:p>
        </w:tc>
        <w:tc>
          <w:tcPr>
            <w:tcW w:w="3117" w:type="dxa"/>
          </w:tcPr>
          <w:p w14:paraId="4275F628"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Interviewee 1</w:t>
            </w:r>
          </w:p>
        </w:tc>
        <w:tc>
          <w:tcPr>
            <w:tcW w:w="3117" w:type="dxa"/>
          </w:tcPr>
          <w:p w14:paraId="42712A62"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Interviewee 2</w:t>
            </w:r>
          </w:p>
        </w:tc>
      </w:tr>
      <w:tr w:rsidR="001B2505" w:rsidRPr="00BC7F4B" w14:paraId="57C13DEC" w14:textId="77777777" w:rsidTr="00BC7F4B">
        <w:tc>
          <w:tcPr>
            <w:tcW w:w="3116" w:type="dxa"/>
          </w:tcPr>
          <w:p w14:paraId="15BB31F6"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How many years have you volunteered for Swansea Sea Cadets?</w:t>
            </w:r>
          </w:p>
        </w:tc>
        <w:tc>
          <w:tcPr>
            <w:tcW w:w="3117" w:type="dxa"/>
          </w:tcPr>
          <w:p w14:paraId="49786303" w14:textId="77777777" w:rsidR="001B2505" w:rsidRPr="00BC7F4B" w:rsidRDefault="001B2505" w:rsidP="00BA2D7F">
            <w:pPr>
              <w:pStyle w:val="ListParagraph"/>
              <w:numPr>
                <w:ilvl w:val="0"/>
                <w:numId w:val="18"/>
              </w:numPr>
              <w:spacing w:line="360" w:lineRule="auto"/>
              <w:rPr>
                <w:rFonts w:ascii="Times New Roman" w:hAnsi="Times New Roman" w:cs="Times New Roman"/>
                <w:sz w:val="24"/>
                <w:szCs w:val="24"/>
              </w:rPr>
            </w:pPr>
            <w:r w:rsidRPr="00BC7F4B">
              <w:rPr>
                <w:rFonts w:ascii="Times New Roman" w:hAnsi="Times New Roman" w:cs="Times New Roman"/>
                <w:sz w:val="24"/>
                <w:szCs w:val="24"/>
              </w:rPr>
              <w:t>11</w:t>
            </w:r>
          </w:p>
        </w:tc>
        <w:tc>
          <w:tcPr>
            <w:tcW w:w="3117" w:type="dxa"/>
          </w:tcPr>
          <w:p w14:paraId="2A7B5038" w14:textId="77777777" w:rsidR="001B2505" w:rsidRPr="00BC7F4B" w:rsidRDefault="001B2505" w:rsidP="00BA2D7F">
            <w:pPr>
              <w:pStyle w:val="ListParagraph"/>
              <w:numPr>
                <w:ilvl w:val="0"/>
                <w:numId w:val="18"/>
              </w:numPr>
              <w:spacing w:line="360" w:lineRule="auto"/>
              <w:rPr>
                <w:rFonts w:ascii="Times New Roman" w:hAnsi="Times New Roman" w:cs="Times New Roman"/>
                <w:sz w:val="24"/>
                <w:szCs w:val="24"/>
              </w:rPr>
            </w:pPr>
            <w:r w:rsidRPr="00BC7F4B">
              <w:rPr>
                <w:rFonts w:ascii="Times New Roman" w:hAnsi="Times New Roman" w:cs="Times New Roman"/>
                <w:sz w:val="24"/>
                <w:szCs w:val="24"/>
              </w:rPr>
              <w:t>5</w:t>
            </w:r>
          </w:p>
        </w:tc>
      </w:tr>
      <w:tr w:rsidR="001B2505" w:rsidRPr="00BC7F4B" w14:paraId="0B13B910" w14:textId="77777777" w:rsidTr="00BC7F4B">
        <w:tc>
          <w:tcPr>
            <w:tcW w:w="3116" w:type="dxa"/>
          </w:tcPr>
          <w:p w14:paraId="2B716ED0"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Why do you volunteer with Swansea Sea Cadets?</w:t>
            </w:r>
          </w:p>
        </w:tc>
        <w:tc>
          <w:tcPr>
            <w:tcW w:w="3117" w:type="dxa"/>
          </w:tcPr>
          <w:p w14:paraId="39B4E081" w14:textId="77777777" w:rsidR="001B2505" w:rsidRPr="00BC7F4B" w:rsidRDefault="001B2505" w:rsidP="00BA2D7F">
            <w:pPr>
              <w:pStyle w:val="ListParagraph"/>
              <w:numPr>
                <w:ilvl w:val="0"/>
                <w:numId w:val="11"/>
              </w:numPr>
              <w:spacing w:line="360" w:lineRule="auto"/>
              <w:rPr>
                <w:rFonts w:ascii="Times New Roman" w:hAnsi="Times New Roman" w:cs="Times New Roman"/>
                <w:sz w:val="24"/>
                <w:szCs w:val="24"/>
              </w:rPr>
            </w:pPr>
            <w:r w:rsidRPr="00BC7F4B">
              <w:rPr>
                <w:rFonts w:ascii="Times New Roman" w:hAnsi="Times New Roman" w:cs="Times New Roman"/>
                <w:sz w:val="24"/>
                <w:szCs w:val="24"/>
              </w:rPr>
              <w:t>Family atmosphere</w:t>
            </w:r>
          </w:p>
          <w:p w14:paraId="6B157E84" w14:textId="77777777" w:rsidR="001B2505" w:rsidRPr="00BC7F4B" w:rsidRDefault="001B2505" w:rsidP="00BA2D7F">
            <w:pPr>
              <w:pStyle w:val="ListParagraph"/>
              <w:numPr>
                <w:ilvl w:val="0"/>
                <w:numId w:val="11"/>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Hobby </w:t>
            </w:r>
          </w:p>
        </w:tc>
        <w:tc>
          <w:tcPr>
            <w:tcW w:w="3117" w:type="dxa"/>
          </w:tcPr>
          <w:p w14:paraId="32A37CFF" w14:textId="77777777" w:rsidR="001B2505" w:rsidRPr="00BC7F4B" w:rsidRDefault="001B2505" w:rsidP="00BA2D7F">
            <w:pPr>
              <w:pStyle w:val="ListParagraph"/>
              <w:numPr>
                <w:ilvl w:val="0"/>
                <w:numId w:val="11"/>
              </w:numPr>
              <w:spacing w:line="360" w:lineRule="auto"/>
              <w:rPr>
                <w:rFonts w:ascii="Times New Roman" w:hAnsi="Times New Roman" w:cs="Times New Roman"/>
                <w:sz w:val="24"/>
                <w:szCs w:val="24"/>
              </w:rPr>
            </w:pPr>
            <w:r w:rsidRPr="00BC7F4B">
              <w:rPr>
                <w:rFonts w:ascii="Times New Roman" w:hAnsi="Times New Roman" w:cs="Times New Roman"/>
                <w:sz w:val="24"/>
                <w:szCs w:val="24"/>
              </w:rPr>
              <w:t>Sense of achievement</w:t>
            </w:r>
          </w:p>
          <w:p w14:paraId="44FF23F8" w14:textId="77777777" w:rsidR="001B2505" w:rsidRPr="00BC7F4B" w:rsidRDefault="001B2505" w:rsidP="00BA2D7F">
            <w:pPr>
              <w:pStyle w:val="ListParagraph"/>
              <w:numPr>
                <w:ilvl w:val="0"/>
                <w:numId w:val="11"/>
              </w:numPr>
              <w:spacing w:line="360" w:lineRule="auto"/>
              <w:rPr>
                <w:rFonts w:ascii="Times New Roman" w:hAnsi="Times New Roman" w:cs="Times New Roman"/>
                <w:sz w:val="24"/>
                <w:szCs w:val="24"/>
              </w:rPr>
            </w:pPr>
            <w:r w:rsidRPr="00BC7F4B">
              <w:rPr>
                <w:rFonts w:ascii="Times New Roman" w:hAnsi="Times New Roman" w:cs="Times New Roman"/>
                <w:sz w:val="24"/>
                <w:szCs w:val="24"/>
              </w:rPr>
              <w:t>Friendships with other volunteers</w:t>
            </w:r>
          </w:p>
        </w:tc>
      </w:tr>
      <w:tr w:rsidR="001B2505" w:rsidRPr="00BC7F4B" w14:paraId="475FDF8D" w14:textId="77777777" w:rsidTr="00BC7F4B">
        <w:tc>
          <w:tcPr>
            <w:tcW w:w="3116" w:type="dxa"/>
          </w:tcPr>
          <w:p w14:paraId="0EAF57BC"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Are you currently satisfied with your volunteering experience, has it met your expectations?</w:t>
            </w:r>
          </w:p>
        </w:tc>
        <w:tc>
          <w:tcPr>
            <w:tcW w:w="3117" w:type="dxa"/>
          </w:tcPr>
          <w:p w14:paraId="77C56E42" w14:textId="77777777" w:rsidR="001B2505" w:rsidRPr="00BC7F4B" w:rsidRDefault="001B2505" w:rsidP="00BA2D7F">
            <w:pPr>
              <w:pStyle w:val="ListParagraph"/>
              <w:numPr>
                <w:ilvl w:val="0"/>
                <w:numId w:val="12"/>
              </w:numPr>
              <w:spacing w:line="360" w:lineRule="auto"/>
              <w:rPr>
                <w:rFonts w:ascii="Times New Roman" w:hAnsi="Times New Roman" w:cs="Times New Roman"/>
                <w:sz w:val="24"/>
                <w:szCs w:val="24"/>
              </w:rPr>
            </w:pPr>
            <w:r w:rsidRPr="00BC7F4B">
              <w:rPr>
                <w:rFonts w:ascii="Times New Roman" w:hAnsi="Times New Roman" w:cs="Times New Roman"/>
                <w:sz w:val="24"/>
                <w:szCs w:val="24"/>
              </w:rPr>
              <w:t>Yes, however due to HQ changing rules my role can be limited due to lack of qualifications</w:t>
            </w:r>
          </w:p>
        </w:tc>
        <w:tc>
          <w:tcPr>
            <w:tcW w:w="3117" w:type="dxa"/>
          </w:tcPr>
          <w:p w14:paraId="6C23C532" w14:textId="77777777" w:rsidR="001B2505" w:rsidRPr="00BC7F4B" w:rsidRDefault="001B2505" w:rsidP="00BA2D7F">
            <w:pPr>
              <w:pStyle w:val="ListParagraph"/>
              <w:numPr>
                <w:ilvl w:val="0"/>
                <w:numId w:val="12"/>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Yes, although it feels that the unit is trying to do too much without the additional support desperately needed. </w:t>
            </w:r>
          </w:p>
          <w:p w14:paraId="33510CAC" w14:textId="77777777" w:rsidR="001B2505" w:rsidRPr="00BC7F4B" w:rsidRDefault="001B2505" w:rsidP="00BA2D7F">
            <w:pPr>
              <w:pStyle w:val="ListParagraph"/>
              <w:numPr>
                <w:ilvl w:val="0"/>
                <w:numId w:val="12"/>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Focus on one thing at a time i.e. competitions or qualifications. </w:t>
            </w:r>
          </w:p>
        </w:tc>
      </w:tr>
      <w:tr w:rsidR="001B2505" w:rsidRPr="00BC7F4B" w14:paraId="0ED3A5C5" w14:textId="77777777" w:rsidTr="00BC7F4B">
        <w:tc>
          <w:tcPr>
            <w:tcW w:w="3116" w:type="dxa"/>
          </w:tcPr>
          <w:p w14:paraId="440FFF7C"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Have you ever thought about leaving?</w:t>
            </w:r>
          </w:p>
        </w:tc>
        <w:tc>
          <w:tcPr>
            <w:tcW w:w="3117" w:type="dxa"/>
          </w:tcPr>
          <w:p w14:paraId="34C91B07" w14:textId="77777777" w:rsidR="001B2505" w:rsidRPr="00BC7F4B" w:rsidRDefault="001B2505" w:rsidP="00BA2D7F">
            <w:pPr>
              <w:pStyle w:val="ListParagraph"/>
              <w:numPr>
                <w:ilvl w:val="0"/>
                <w:numId w:val="13"/>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Yes, due to not feeling appreciated in my role and other aspects/volunteers receiving priority over mine, therefore, would feel more useful elsewhere where they currently do not offer the abilities I possess. </w:t>
            </w:r>
          </w:p>
        </w:tc>
        <w:tc>
          <w:tcPr>
            <w:tcW w:w="3117" w:type="dxa"/>
          </w:tcPr>
          <w:p w14:paraId="221EB35C" w14:textId="77777777" w:rsidR="001B2505" w:rsidRPr="00BC7F4B" w:rsidRDefault="001B2505" w:rsidP="00BA2D7F">
            <w:pPr>
              <w:pStyle w:val="ListParagraph"/>
              <w:numPr>
                <w:ilvl w:val="0"/>
                <w:numId w:val="13"/>
              </w:numPr>
              <w:spacing w:line="360" w:lineRule="auto"/>
              <w:rPr>
                <w:rFonts w:ascii="Times New Roman" w:hAnsi="Times New Roman" w:cs="Times New Roman"/>
                <w:sz w:val="24"/>
                <w:szCs w:val="24"/>
              </w:rPr>
            </w:pPr>
            <w:r w:rsidRPr="00BC7F4B">
              <w:rPr>
                <w:rFonts w:ascii="Times New Roman" w:hAnsi="Times New Roman" w:cs="Times New Roman"/>
                <w:sz w:val="24"/>
                <w:szCs w:val="24"/>
              </w:rPr>
              <w:t>No, but underlying team dynamics have pressured other people in the past.</w:t>
            </w:r>
          </w:p>
        </w:tc>
      </w:tr>
      <w:tr w:rsidR="001B2505" w:rsidRPr="00BC7F4B" w14:paraId="18C70F86" w14:textId="77777777" w:rsidTr="00BC7F4B">
        <w:tc>
          <w:tcPr>
            <w:tcW w:w="3116" w:type="dxa"/>
          </w:tcPr>
          <w:p w14:paraId="688B25C5"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lastRenderedPageBreak/>
              <w:t>Do you think anything can be done to improve your experience as a volunteer?</w:t>
            </w:r>
          </w:p>
        </w:tc>
        <w:tc>
          <w:tcPr>
            <w:tcW w:w="3117" w:type="dxa"/>
          </w:tcPr>
          <w:p w14:paraId="3D34E10A" w14:textId="77777777" w:rsidR="001B2505" w:rsidRPr="00BC7F4B" w:rsidRDefault="001B2505" w:rsidP="00BA2D7F">
            <w:pPr>
              <w:pStyle w:val="ListParagraph"/>
              <w:numPr>
                <w:ilvl w:val="0"/>
                <w:numId w:val="14"/>
              </w:numPr>
              <w:spacing w:line="360" w:lineRule="auto"/>
              <w:rPr>
                <w:rFonts w:ascii="Times New Roman" w:hAnsi="Times New Roman" w:cs="Times New Roman"/>
                <w:sz w:val="24"/>
                <w:szCs w:val="24"/>
              </w:rPr>
            </w:pPr>
            <w:r w:rsidRPr="00BC7F4B">
              <w:rPr>
                <w:rFonts w:ascii="Times New Roman" w:hAnsi="Times New Roman" w:cs="Times New Roman"/>
                <w:sz w:val="24"/>
                <w:szCs w:val="24"/>
              </w:rPr>
              <w:t>Share workloads amongst volunteers to relieve pressure.</w:t>
            </w:r>
          </w:p>
          <w:p w14:paraId="30AA1ABE" w14:textId="77777777" w:rsidR="001B2505" w:rsidRPr="00BC7F4B" w:rsidRDefault="001B2505" w:rsidP="00BA2D7F">
            <w:pPr>
              <w:pStyle w:val="ListParagraph"/>
              <w:numPr>
                <w:ilvl w:val="0"/>
                <w:numId w:val="14"/>
              </w:numPr>
              <w:spacing w:line="360" w:lineRule="auto"/>
              <w:rPr>
                <w:rFonts w:ascii="Times New Roman" w:hAnsi="Times New Roman" w:cs="Times New Roman"/>
                <w:sz w:val="24"/>
                <w:szCs w:val="24"/>
              </w:rPr>
            </w:pPr>
            <w:r w:rsidRPr="00BC7F4B">
              <w:rPr>
                <w:rFonts w:ascii="Times New Roman" w:hAnsi="Times New Roman" w:cs="Times New Roman"/>
                <w:sz w:val="24"/>
                <w:szCs w:val="24"/>
              </w:rPr>
              <w:t>More volunteers to assist with every aspect of the Sea Cadets.</w:t>
            </w:r>
          </w:p>
        </w:tc>
        <w:tc>
          <w:tcPr>
            <w:tcW w:w="3117" w:type="dxa"/>
          </w:tcPr>
          <w:p w14:paraId="08D0CA43" w14:textId="77777777" w:rsidR="001B2505" w:rsidRPr="00BC7F4B" w:rsidRDefault="001B2505" w:rsidP="00BA2D7F">
            <w:pPr>
              <w:pStyle w:val="ListParagraph"/>
              <w:numPr>
                <w:ilvl w:val="0"/>
                <w:numId w:val="14"/>
              </w:numPr>
              <w:spacing w:line="360" w:lineRule="auto"/>
              <w:rPr>
                <w:rFonts w:ascii="Times New Roman" w:hAnsi="Times New Roman" w:cs="Times New Roman"/>
                <w:sz w:val="24"/>
                <w:szCs w:val="24"/>
              </w:rPr>
            </w:pPr>
            <w:r w:rsidRPr="00BC7F4B">
              <w:rPr>
                <w:rFonts w:ascii="Times New Roman" w:hAnsi="Times New Roman" w:cs="Times New Roman"/>
                <w:sz w:val="24"/>
                <w:szCs w:val="24"/>
              </w:rPr>
              <w:t>Support when given targets.</w:t>
            </w:r>
          </w:p>
          <w:p w14:paraId="4CEC1AA5" w14:textId="77777777" w:rsidR="001B2505" w:rsidRPr="00BC7F4B" w:rsidRDefault="001B2505" w:rsidP="00BA2D7F">
            <w:pPr>
              <w:pStyle w:val="ListParagraph"/>
              <w:numPr>
                <w:ilvl w:val="0"/>
                <w:numId w:val="14"/>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Take interest in my role not just when issues arise. </w:t>
            </w:r>
          </w:p>
        </w:tc>
      </w:tr>
      <w:tr w:rsidR="001B2505" w:rsidRPr="00BC7F4B" w14:paraId="63A3FDB7" w14:textId="77777777" w:rsidTr="00BC7F4B">
        <w:tc>
          <w:tcPr>
            <w:tcW w:w="3116" w:type="dxa"/>
          </w:tcPr>
          <w:p w14:paraId="27AB4A84" w14:textId="77777777" w:rsidR="001B2505" w:rsidRPr="00BC7F4B" w:rsidRDefault="001B2505" w:rsidP="00BA2D7F">
            <w:pPr>
              <w:spacing w:line="360" w:lineRule="auto"/>
              <w:rPr>
                <w:rFonts w:ascii="Times New Roman" w:hAnsi="Times New Roman" w:cs="Times New Roman"/>
                <w:sz w:val="24"/>
                <w:szCs w:val="24"/>
              </w:rPr>
            </w:pPr>
            <w:r w:rsidRPr="00BC7F4B">
              <w:rPr>
                <w:rFonts w:ascii="Times New Roman" w:hAnsi="Times New Roman" w:cs="Times New Roman"/>
                <w:sz w:val="24"/>
                <w:szCs w:val="24"/>
              </w:rPr>
              <w:t>How do you think management can gain and retain volunteers?</w:t>
            </w:r>
          </w:p>
        </w:tc>
        <w:tc>
          <w:tcPr>
            <w:tcW w:w="3117" w:type="dxa"/>
          </w:tcPr>
          <w:p w14:paraId="715684B0" w14:textId="54494A2C"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Listen to and action volunteers’ issues</w:t>
            </w:r>
          </w:p>
          <w:p w14:paraId="1F2D52DE"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Equal communication</w:t>
            </w:r>
          </w:p>
          <w:p w14:paraId="28D0DD1A"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Advertise with universities </w:t>
            </w:r>
          </w:p>
          <w:p w14:paraId="6FBEE8BD"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Actively recruit regularly i.e. posters and leaflets in SCVS</w:t>
            </w:r>
          </w:p>
          <w:p w14:paraId="09F380A4"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Teambuilding activities </w:t>
            </w:r>
          </w:p>
        </w:tc>
        <w:tc>
          <w:tcPr>
            <w:tcW w:w="3117" w:type="dxa"/>
          </w:tcPr>
          <w:p w14:paraId="5D9ACF4B"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More transparency when making decisions.</w:t>
            </w:r>
          </w:p>
          <w:p w14:paraId="170F6789"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Communicate to the whole team about everything unless confidential. </w:t>
            </w:r>
          </w:p>
          <w:p w14:paraId="4503ACD7"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Advertise with University students</w:t>
            </w:r>
          </w:p>
          <w:p w14:paraId="390A852E" w14:textId="77777777" w:rsidR="001B2505" w:rsidRPr="00BC7F4B" w:rsidRDefault="001B2505" w:rsidP="00BA2D7F">
            <w:pPr>
              <w:pStyle w:val="ListParagraph"/>
              <w:numPr>
                <w:ilvl w:val="0"/>
                <w:numId w:val="15"/>
              </w:numPr>
              <w:spacing w:line="360" w:lineRule="auto"/>
              <w:rPr>
                <w:rFonts w:ascii="Times New Roman" w:hAnsi="Times New Roman" w:cs="Times New Roman"/>
                <w:sz w:val="24"/>
                <w:szCs w:val="24"/>
              </w:rPr>
            </w:pPr>
            <w:r w:rsidRPr="00BC7F4B">
              <w:rPr>
                <w:rFonts w:ascii="Times New Roman" w:hAnsi="Times New Roman" w:cs="Times New Roman"/>
                <w:sz w:val="24"/>
                <w:szCs w:val="24"/>
              </w:rPr>
              <w:t xml:space="preserve">Explain the commitment expectations to the cadets who want to stay as adult volunteers. </w:t>
            </w:r>
          </w:p>
        </w:tc>
      </w:tr>
    </w:tbl>
    <w:p w14:paraId="254944AD" w14:textId="77777777" w:rsidR="001B2505" w:rsidRPr="00BC7F4B" w:rsidRDefault="001B2505" w:rsidP="00BC7F4B">
      <w:pPr>
        <w:rPr>
          <w:rFonts w:ascii="Times New Roman" w:hAnsi="Times New Roman" w:cs="Times New Roman"/>
          <w:sz w:val="24"/>
          <w:szCs w:val="24"/>
        </w:rPr>
      </w:pPr>
    </w:p>
    <w:p w14:paraId="06DC699B" w14:textId="77777777" w:rsidR="001B2505" w:rsidRPr="00BC7F4B" w:rsidRDefault="001B2505" w:rsidP="00BC7F4B">
      <w:pPr>
        <w:rPr>
          <w:rFonts w:ascii="Times New Roman" w:hAnsi="Times New Roman" w:cs="Times New Roman"/>
          <w:sz w:val="24"/>
          <w:szCs w:val="24"/>
        </w:rPr>
      </w:pPr>
    </w:p>
    <w:p w14:paraId="50CC2118" w14:textId="77777777" w:rsidR="001B2505" w:rsidRPr="00BC7F4B" w:rsidRDefault="001B2505" w:rsidP="00BC7F4B">
      <w:pPr>
        <w:rPr>
          <w:rFonts w:ascii="Times New Roman" w:hAnsi="Times New Roman" w:cs="Times New Roman"/>
          <w:sz w:val="24"/>
          <w:szCs w:val="24"/>
        </w:rPr>
      </w:pPr>
    </w:p>
    <w:p w14:paraId="10675184" w14:textId="48BC403D" w:rsidR="00534A7A" w:rsidRPr="00BC7F4B" w:rsidRDefault="001B2505" w:rsidP="00BC7F4B">
      <w:pPr>
        <w:rPr>
          <w:rFonts w:ascii="Times New Roman" w:hAnsi="Times New Roman" w:cs="Times New Roman"/>
          <w:sz w:val="24"/>
          <w:szCs w:val="24"/>
        </w:rPr>
      </w:pPr>
      <w:r w:rsidRPr="00BC7F4B">
        <w:rPr>
          <w:rFonts w:ascii="Times New Roman" w:hAnsi="Times New Roman" w:cs="Times New Roman"/>
          <w:sz w:val="24"/>
          <w:szCs w:val="24"/>
        </w:rPr>
        <w:br w:type="page"/>
      </w:r>
    </w:p>
    <w:p w14:paraId="1172EE6E" w14:textId="2107EA72" w:rsidR="00420198" w:rsidRPr="00BC7F4B" w:rsidRDefault="00534A7A" w:rsidP="00BC7F4B">
      <w:pPr>
        <w:pStyle w:val="Heading2"/>
        <w:rPr>
          <w:rFonts w:ascii="Times New Roman" w:hAnsi="Times New Roman" w:cs="Times New Roman"/>
          <w:sz w:val="24"/>
          <w:szCs w:val="24"/>
        </w:rPr>
      </w:pPr>
      <w:bookmarkStart w:id="66" w:name="_Toc7778608"/>
      <w:r w:rsidRPr="00BC7F4B">
        <w:rPr>
          <w:rFonts w:ascii="Times New Roman" w:hAnsi="Times New Roman" w:cs="Times New Roman"/>
          <w:sz w:val="24"/>
          <w:szCs w:val="24"/>
        </w:rPr>
        <w:lastRenderedPageBreak/>
        <w:t xml:space="preserve">Appendix </w:t>
      </w:r>
      <w:r w:rsidR="00603A8E" w:rsidRPr="00BC7F4B">
        <w:rPr>
          <w:rFonts w:ascii="Times New Roman" w:hAnsi="Times New Roman" w:cs="Times New Roman"/>
          <w:sz w:val="24"/>
          <w:szCs w:val="24"/>
        </w:rPr>
        <w:t>5</w:t>
      </w:r>
      <w:r w:rsidRPr="00BC7F4B">
        <w:rPr>
          <w:rFonts w:ascii="Times New Roman" w:hAnsi="Times New Roman" w:cs="Times New Roman"/>
          <w:sz w:val="24"/>
          <w:szCs w:val="24"/>
        </w:rPr>
        <w:t>: Volunteer advertisement considerations</w:t>
      </w:r>
      <w:bookmarkEnd w:id="66"/>
    </w:p>
    <w:p w14:paraId="3B09A496" w14:textId="47B9E3D7" w:rsidR="00BA2D7F" w:rsidRDefault="00BA2D7F" w:rsidP="00BC7F4B">
      <w:pPr>
        <w:rPr>
          <w:rFonts w:ascii="Times New Roman" w:hAnsi="Times New Roman" w:cs="Times New Roman"/>
          <w:sz w:val="24"/>
          <w:szCs w:val="24"/>
        </w:rPr>
      </w:pPr>
      <w:r w:rsidRPr="00BC7F4B">
        <w:rPr>
          <w:rFonts w:ascii="Times New Roman" w:hAnsi="Times New Roman" w:cs="Times New Roman"/>
          <w:noProof/>
          <w:sz w:val="24"/>
          <w:szCs w:val="24"/>
          <w:lang w:val="en-GB"/>
        </w:rPr>
        <w:drawing>
          <wp:anchor distT="0" distB="0" distL="114300" distR="114300" simplePos="0" relativeHeight="251659264" behindDoc="0" locked="0" layoutInCell="1" allowOverlap="1" wp14:anchorId="59134F47" wp14:editId="04C91654">
            <wp:simplePos x="0" y="0"/>
            <wp:positionH relativeFrom="column">
              <wp:posOffset>0</wp:posOffset>
            </wp:positionH>
            <wp:positionV relativeFrom="paragraph">
              <wp:posOffset>194945</wp:posOffset>
            </wp:positionV>
            <wp:extent cx="5505351" cy="3781425"/>
            <wp:effectExtent l="0" t="0" r="63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47436" t="25940" r="7532" b="19040"/>
                    <a:stretch/>
                  </pic:blipFill>
                  <pic:spPr bwMode="auto">
                    <a:xfrm>
                      <a:off x="0" y="0"/>
                      <a:ext cx="5505351" cy="3781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434896" w14:textId="77777777" w:rsidR="00BA2D7F" w:rsidRDefault="00BA2D7F" w:rsidP="00BC7F4B">
      <w:pPr>
        <w:rPr>
          <w:rFonts w:ascii="Times New Roman" w:hAnsi="Times New Roman" w:cs="Times New Roman"/>
          <w:sz w:val="24"/>
          <w:szCs w:val="24"/>
        </w:rPr>
      </w:pPr>
    </w:p>
    <w:p w14:paraId="6DE1C2E6" w14:textId="77777777" w:rsidR="00BA2D7F" w:rsidRDefault="00BA2D7F" w:rsidP="00BC7F4B">
      <w:pPr>
        <w:rPr>
          <w:rFonts w:ascii="Times New Roman" w:hAnsi="Times New Roman" w:cs="Times New Roman"/>
          <w:sz w:val="24"/>
          <w:szCs w:val="24"/>
        </w:rPr>
      </w:pPr>
    </w:p>
    <w:p w14:paraId="48FCCCED" w14:textId="2F4464F4" w:rsidR="00420198" w:rsidRPr="00BC7F4B" w:rsidRDefault="00420198" w:rsidP="00BC7F4B">
      <w:pPr>
        <w:rPr>
          <w:rFonts w:ascii="Times New Roman" w:hAnsi="Times New Roman" w:cs="Times New Roman"/>
          <w:sz w:val="24"/>
          <w:szCs w:val="24"/>
        </w:rPr>
      </w:pPr>
      <w:r w:rsidRPr="00BC7F4B">
        <w:rPr>
          <w:rFonts w:ascii="Times New Roman" w:hAnsi="Times New Roman" w:cs="Times New Roman"/>
          <w:sz w:val="24"/>
          <w:szCs w:val="24"/>
        </w:rPr>
        <w:t>Wales Council for Voluntary Action (2006)</w:t>
      </w:r>
    </w:p>
    <w:p w14:paraId="57603EE9" w14:textId="0A4D184E" w:rsidR="00D86A4D" w:rsidRPr="00BC7F4B" w:rsidRDefault="00534A7A" w:rsidP="00BC7F4B">
      <w:pPr>
        <w:rPr>
          <w:rFonts w:ascii="Times New Roman" w:eastAsia="PT Sans Narrow" w:hAnsi="Times New Roman" w:cs="Times New Roman"/>
          <w:b/>
          <w:color w:val="FF5E0E"/>
          <w:sz w:val="24"/>
          <w:szCs w:val="24"/>
        </w:rPr>
      </w:pPr>
      <w:r w:rsidRPr="00BC7F4B">
        <w:rPr>
          <w:rFonts w:ascii="Times New Roman" w:hAnsi="Times New Roman" w:cs="Times New Roman"/>
          <w:sz w:val="24"/>
          <w:szCs w:val="24"/>
        </w:rPr>
        <w:t xml:space="preserve"> </w:t>
      </w:r>
      <w:r w:rsidR="00D86A4D" w:rsidRPr="00BC7F4B">
        <w:rPr>
          <w:rFonts w:ascii="Times New Roman" w:hAnsi="Times New Roman" w:cs="Times New Roman"/>
          <w:sz w:val="24"/>
          <w:szCs w:val="24"/>
        </w:rPr>
        <w:br w:type="page"/>
      </w:r>
    </w:p>
    <w:p w14:paraId="0BE809E4" w14:textId="3EB1198E" w:rsidR="007A6990" w:rsidRPr="00BC7F4B" w:rsidRDefault="00E03A5C" w:rsidP="00BC7F4B">
      <w:pPr>
        <w:pStyle w:val="Heading1"/>
        <w:rPr>
          <w:rFonts w:ascii="Times New Roman" w:hAnsi="Times New Roman" w:cs="Times New Roman"/>
          <w:sz w:val="24"/>
          <w:szCs w:val="24"/>
        </w:rPr>
      </w:pPr>
      <w:bookmarkStart w:id="67" w:name="_Toc7778609"/>
      <w:r w:rsidRPr="00BC7F4B">
        <w:rPr>
          <w:rFonts w:ascii="Times New Roman" w:hAnsi="Times New Roman" w:cs="Times New Roman"/>
          <w:sz w:val="24"/>
          <w:szCs w:val="24"/>
        </w:rPr>
        <w:lastRenderedPageBreak/>
        <w:t xml:space="preserve">8.0 </w:t>
      </w:r>
      <w:bookmarkEnd w:id="64"/>
      <w:r w:rsidR="00BA28DD" w:rsidRPr="00BC7F4B">
        <w:rPr>
          <w:rFonts w:ascii="Times New Roman" w:hAnsi="Times New Roman" w:cs="Times New Roman"/>
          <w:sz w:val="24"/>
          <w:szCs w:val="24"/>
        </w:rPr>
        <w:t>References</w:t>
      </w:r>
      <w:bookmarkEnd w:id="67"/>
    </w:p>
    <w:p w14:paraId="0110FFBD" w14:textId="77777777" w:rsidR="00BC7F4B" w:rsidRPr="00BC7F4B" w:rsidRDefault="00BC7F4B" w:rsidP="00BC7F4B">
      <w:pPr>
        <w:rPr>
          <w:rFonts w:ascii="Times New Roman" w:hAnsi="Times New Roman" w:cs="Times New Roman"/>
          <w:sz w:val="24"/>
          <w:szCs w:val="24"/>
          <w:highlight w:val="white"/>
        </w:rPr>
      </w:pPr>
    </w:p>
    <w:p w14:paraId="042F980E"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12 Ways to Keep Your Volunteers Engaged and Inspired. (2016). [Blog] </w:t>
      </w:r>
      <w:r w:rsidRPr="00BC7F4B">
        <w:rPr>
          <w:rFonts w:ascii="Times New Roman" w:hAnsi="Times New Roman" w:cs="Times New Roman"/>
          <w:i/>
          <w:iCs/>
          <w:color w:val="000000"/>
          <w:sz w:val="24"/>
          <w:szCs w:val="24"/>
          <w:shd w:val="clear" w:color="auto" w:fill="FFFFFF"/>
        </w:rPr>
        <w:t>Alive with Ideas</w:t>
      </w:r>
      <w:r w:rsidRPr="00BC7F4B">
        <w:rPr>
          <w:rFonts w:ascii="Times New Roman" w:hAnsi="Times New Roman" w:cs="Times New Roman"/>
          <w:color w:val="000000"/>
          <w:sz w:val="24"/>
          <w:szCs w:val="24"/>
          <w:shd w:val="clear" w:color="auto" w:fill="FFFFFF"/>
        </w:rPr>
        <w:t xml:space="preserve">. </w:t>
      </w:r>
      <w:bookmarkStart w:id="68" w:name="_GoBack"/>
      <w:bookmarkEnd w:id="68"/>
      <w:r w:rsidRPr="00BC7F4B">
        <w:rPr>
          <w:rFonts w:ascii="Times New Roman" w:hAnsi="Times New Roman" w:cs="Times New Roman"/>
          <w:color w:val="000000"/>
          <w:sz w:val="24"/>
          <w:szCs w:val="24"/>
          <w:shd w:val="clear" w:color="auto" w:fill="FFFFFF"/>
        </w:rPr>
        <w:t>Available at: http://www.alivewithideas.com/blog/12-ways-to-keep-your-volunteers-engaged-and-inspired [Accessed 26 Apr. 2019].</w:t>
      </w:r>
    </w:p>
    <w:p w14:paraId="30E912E0"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5 websites for zero cost volunteer recruitment. (2011). [Blog] </w:t>
      </w:r>
      <w:r w:rsidRPr="00BC7F4B">
        <w:rPr>
          <w:rFonts w:ascii="Times New Roman" w:hAnsi="Times New Roman" w:cs="Times New Roman"/>
          <w:i/>
          <w:iCs/>
          <w:color w:val="000000"/>
          <w:sz w:val="24"/>
          <w:szCs w:val="24"/>
          <w:shd w:val="clear" w:color="auto" w:fill="FFFFFF"/>
        </w:rPr>
        <w:t>Charity Chap</w:t>
      </w:r>
      <w:r w:rsidRPr="00BC7F4B">
        <w:rPr>
          <w:rFonts w:ascii="Times New Roman" w:hAnsi="Times New Roman" w:cs="Times New Roman"/>
          <w:color w:val="000000"/>
          <w:sz w:val="24"/>
          <w:szCs w:val="24"/>
          <w:shd w:val="clear" w:color="auto" w:fill="FFFFFF"/>
        </w:rPr>
        <w:t>. Available at: https://charitychap.com/2011/05/5-websites-for-zero-cost-volunteer-recruitment/ [Accessed 26 Apr. 2019].</w:t>
      </w:r>
    </w:p>
    <w:p w14:paraId="7885ECC7"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6 Reasons Why Effective Communication Should Be a Focus in Your Business. (2014). [Blog] </w:t>
      </w:r>
      <w:r w:rsidRPr="00BC7F4B">
        <w:rPr>
          <w:rFonts w:ascii="Times New Roman" w:hAnsi="Times New Roman" w:cs="Times New Roman"/>
          <w:i/>
          <w:iCs/>
          <w:color w:val="000000"/>
          <w:sz w:val="24"/>
          <w:szCs w:val="24"/>
          <w:shd w:val="clear" w:color="auto" w:fill="FFFFFF"/>
        </w:rPr>
        <w:t>Australian Institute of Business</w:t>
      </w:r>
      <w:r w:rsidRPr="00BC7F4B">
        <w:rPr>
          <w:rFonts w:ascii="Times New Roman" w:hAnsi="Times New Roman" w:cs="Times New Roman"/>
          <w:color w:val="000000"/>
          <w:sz w:val="24"/>
          <w:szCs w:val="24"/>
          <w:shd w:val="clear" w:color="auto" w:fill="FFFFFF"/>
        </w:rPr>
        <w:t>. Available at: https://www.aib.edu.au/blog/communication/6-reasons-effective-communication-focus-business/ [Accessed 16 Apr. 2019].</w:t>
      </w:r>
    </w:p>
    <w:p w14:paraId="44D98132"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Aitken, O. (2017). </w:t>
      </w:r>
      <w:r w:rsidRPr="00BC7F4B">
        <w:rPr>
          <w:rFonts w:ascii="Times New Roman" w:hAnsi="Times New Roman" w:cs="Times New Roman"/>
          <w:i/>
          <w:iCs/>
          <w:color w:val="000000"/>
          <w:sz w:val="24"/>
          <w:szCs w:val="24"/>
          <w:shd w:val="clear" w:color="auto" w:fill="FFFFFF"/>
        </w:rPr>
        <w:t>Overcoming the barriers to volunteering</w:t>
      </w:r>
      <w:r w:rsidRPr="00BC7F4B">
        <w:rPr>
          <w:rFonts w:ascii="Times New Roman" w:hAnsi="Times New Roman" w:cs="Times New Roman"/>
          <w:color w:val="000000"/>
          <w:sz w:val="24"/>
          <w:szCs w:val="24"/>
          <w:shd w:val="clear" w:color="auto" w:fill="FFFFFF"/>
        </w:rPr>
        <w:t>. [online] Volunteering Matters. Available at: https://volunteeringmatters.org.uk/tackling-barriers-volunteering/ [Accessed 26 Apr. 2019].</w:t>
      </w:r>
    </w:p>
    <w:p w14:paraId="673E36CD"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Alice. (2019). Alice: Blockchain for good. [online] Available at: https://alice.si/#Why-Alice [Accessed 28 Feb. 2019].</w:t>
      </w:r>
    </w:p>
    <w:p w14:paraId="58C935EE"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Army Cadet Force. (2016). </w:t>
      </w:r>
      <w:r w:rsidRPr="00BC7F4B">
        <w:rPr>
          <w:rFonts w:ascii="Times New Roman" w:hAnsi="Times New Roman" w:cs="Times New Roman"/>
          <w:i/>
          <w:iCs/>
          <w:color w:val="000000"/>
          <w:sz w:val="24"/>
          <w:szCs w:val="24"/>
          <w:shd w:val="clear" w:color="auto" w:fill="FFFFFF"/>
        </w:rPr>
        <w:t>We need more adults – look out for our advertising</w:t>
      </w:r>
      <w:r w:rsidRPr="00BC7F4B">
        <w:rPr>
          <w:rFonts w:ascii="Times New Roman" w:hAnsi="Times New Roman" w:cs="Times New Roman"/>
          <w:color w:val="000000"/>
          <w:sz w:val="24"/>
          <w:szCs w:val="24"/>
          <w:shd w:val="clear" w:color="auto" w:fill="FFFFFF"/>
        </w:rPr>
        <w:t>. [online] Available at: https://armycadets.com/county/city-of-london-and-north-east-sector-acf/news/London-adult-instructor-ACF-advertising-campaign/ [Accessed 26 Apr. 2019].</w:t>
      </w:r>
    </w:p>
    <w:p w14:paraId="3A26D509"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Barry, S. (2017). </w:t>
      </w:r>
      <w:r w:rsidRPr="00BC7F4B">
        <w:rPr>
          <w:rFonts w:ascii="Times New Roman" w:hAnsi="Times New Roman" w:cs="Times New Roman"/>
          <w:i/>
          <w:iCs/>
          <w:color w:val="000000"/>
          <w:sz w:val="24"/>
          <w:szCs w:val="24"/>
          <w:shd w:val="clear" w:color="auto" w:fill="FFFFFF"/>
        </w:rPr>
        <w:t>Prime site for new student accommodation led scheme in Swansea up for sale</w:t>
      </w:r>
      <w:r w:rsidRPr="00BC7F4B">
        <w:rPr>
          <w:rFonts w:ascii="Times New Roman" w:hAnsi="Times New Roman" w:cs="Times New Roman"/>
          <w:color w:val="000000"/>
          <w:sz w:val="24"/>
          <w:szCs w:val="24"/>
          <w:shd w:val="clear" w:color="auto" w:fill="FFFFFF"/>
        </w:rPr>
        <w:t>. [online] Wales Online. Available at: https://www.walesonline.co.uk/business/commercial-property/prime-site-new-student-accommodation-13478587 [Accessed 25 Apr. 2019].</w:t>
      </w:r>
    </w:p>
    <w:p w14:paraId="7EC7917C"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Bristol Mental Health (2017). New contactless donation points help the homeless [online] Available at: http://www.bristolmentalhealth.org/news-and-events/bristol-mental-health-news/2017/may/new-contactless-donation-points-help-the-homeless/ [Accessed 28 Feb. 2019].</w:t>
      </w:r>
    </w:p>
    <w:p w14:paraId="49252C5F" w14:textId="74207ACB"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Chu, B. (2018). With one year to Brexit, how well is the UK economy performing? [online] The Independent. Available at: https://www.independent.co.uk/news/business/analysis-and-</w:t>
      </w:r>
      <w:r w:rsidRPr="00BC7F4B">
        <w:rPr>
          <w:rFonts w:ascii="Times New Roman" w:eastAsia="Arial" w:hAnsi="Times New Roman" w:cs="Times New Roman"/>
          <w:color w:val="0D0D0D" w:themeColor="text1" w:themeTint="F2"/>
          <w:sz w:val="24"/>
          <w:szCs w:val="24"/>
          <w:highlight w:val="white"/>
        </w:rPr>
        <w:lastRenderedPageBreak/>
        <w:t>features/brexit-uk-economy-one-year-gdp-inflation-investment-growth-a8270861.html [Accessed 28 Feb. 2019].</w:t>
      </w:r>
    </w:p>
    <w:p w14:paraId="322408C3"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Community Works. (2019). </w:t>
      </w:r>
      <w:r w:rsidRPr="00BC7F4B">
        <w:rPr>
          <w:rFonts w:ascii="Times New Roman" w:hAnsi="Times New Roman" w:cs="Times New Roman"/>
          <w:i/>
          <w:iCs/>
          <w:color w:val="000000"/>
          <w:sz w:val="24"/>
          <w:szCs w:val="24"/>
          <w:shd w:val="clear" w:color="auto" w:fill="FFFFFF"/>
        </w:rPr>
        <w:t>Remove barriers to volunteering</w:t>
      </w:r>
      <w:r w:rsidRPr="00BC7F4B">
        <w:rPr>
          <w:rFonts w:ascii="Times New Roman" w:hAnsi="Times New Roman" w:cs="Times New Roman"/>
          <w:color w:val="000000"/>
          <w:sz w:val="24"/>
          <w:szCs w:val="24"/>
          <w:shd w:val="clear" w:color="auto" w:fill="FFFFFF"/>
        </w:rPr>
        <w:t>. [online] Available at: https://www.bhcommunityworks.org.uk/voluntary-sector/volunteering/good-practice-guide/planning/removing-barriers-to-volunteering/ [Accessed 26 Apr. 2019].</w:t>
      </w:r>
    </w:p>
    <w:p w14:paraId="2B70E8EC"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Corry (2016). Voluntary sector reacts to Brexit vote. [online] Third sector. Available at: https://www.thirdsector.co.uk/voluntary-sector-reacts-brexit-vote/policy-and-politics/article/1400081 [Accessed 28 Feb. 2019].</w:t>
      </w:r>
    </w:p>
    <w:p w14:paraId="25A47589"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Cranston-Turner, K. and Guild, M. (2018). PEST analysis for the nonprofit sector 2018 - Full Report. 1st ed. London: npfSynergy, p.40. [online] Available at: https://nfpsynergy.net/free-</w:t>
      </w:r>
      <w:r w:rsidRPr="00BC7F4B">
        <w:rPr>
          <w:rFonts w:ascii="Times New Roman" w:eastAsia="Arial" w:hAnsi="Times New Roman" w:cs="Times New Roman"/>
          <w:color w:val="0D0D0D" w:themeColor="text1" w:themeTint="F2"/>
          <w:sz w:val="24"/>
          <w:szCs w:val="24"/>
        </w:rPr>
        <w:t>report/pest-analysis-nonprofit-sector-2018#downloads</w:t>
      </w:r>
    </w:p>
    <w:p w14:paraId="313DCD68"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Dudman, J. (2017). </w:t>
      </w:r>
      <w:r w:rsidRPr="00BC7F4B">
        <w:rPr>
          <w:rFonts w:ascii="Times New Roman" w:hAnsi="Times New Roman" w:cs="Times New Roman"/>
          <w:i/>
          <w:iCs/>
          <w:color w:val="0D0D0D" w:themeColor="text1" w:themeTint="F2"/>
          <w:sz w:val="24"/>
          <w:szCs w:val="24"/>
          <w:shd w:val="clear" w:color="auto" w:fill="FFFFFF"/>
        </w:rPr>
        <w:t>One in five UK charities 'struggling to survive'</w:t>
      </w:r>
      <w:r w:rsidRPr="00BC7F4B">
        <w:rPr>
          <w:rFonts w:ascii="Times New Roman" w:hAnsi="Times New Roman" w:cs="Times New Roman"/>
          <w:color w:val="0D0D0D" w:themeColor="text1" w:themeTint="F2"/>
          <w:sz w:val="24"/>
          <w:szCs w:val="24"/>
          <w:shd w:val="clear" w:color="auto" w:fill="FFFFFF"/>
        </w:rPr>
        <w:t>. [online] The Guardian. Available at: https://www.theguardian.com/voluntary-sector-network/2017/feb/28/one-in-five-uk-charities-struggling-to-survive [Accessed 2 Apr. 2019].</w:t>
      </w:r>
    </w:p>
    <w:p w14:paraId="2AFDD0F2"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Eisenhauer, T. (2014). 30 Smart Tips to Improve Workplace Communication. [Blog] </w:t>
      </w:r>
      <w:proofErr w:type="spellStart"/>
      <w:r w:rsidRPr="00BC7F4B">
        <w:rPr>
          <w:rFonts w:ascii="Times New Roman" w:hAnsi="Times New Roman" w:cs="Times New Roman"/>
          <w:i/>
          <w:iCs/>
          <w:color w:val="000000"/>
          <w:sz w:val="24"/>
          <w:szCs w:val="24"/>
          <w:shd w:val="clear" w:color="auto" w:fill="FFFFFF"/>
        </w:rPr>
        <w:t>Axero</w:t>
      </w:r>
      <w:proofErr w:type="spellEnd"/>
      <w:r w:rsidRPr="00BC7F4B">
        <w:rPr>
          <w:rFonts w:ascii="Times New Roman" w:hAnsi="Times New Roman" w:cs="Times New Roman"/>
          <w:i/>
          <w:iCs/>
          <w:color w:val="000000"/>
          <w:sz w:val="24"/>
          <w:szCs w:val="24"/>
          <w:shd w:val="clear" w:color="auto" w:fill="FFFFFF"/>
        </w:rPr>
        <w:t xml:space="preserve"> Solutions</w:t>
      </w:r>
      <w:r w:rsidRPr="00BC7F4B">
        <w:rPr>
          <w:rFonts w:ascii="Times New Roman" w:hAnsi="Times New Roman" w:cs="Times New Roman"/>
          <w:color w:val="000000"/>
          <w:sz w:val="24"/>
          <w:szCs w:val="24"/>
          <w:shd w:val="clear" w:color="auto" w:fill="FFFFFF"/>
        </w:rPr>
        <w:t>. Available at: https://axerosolutions.com/blogs/timeisenhauer/pulse/210/30-smart-tips-to-improve-workplace-communication [Accessed 25 Apr. 2019].</w:t>
      </w:r>
    </w:p>
    <w:p w14:paraId="6645964C"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Espiner, T. (2017). Brexit and the UK economy one year on. [online] BBC News. Available at: https://www.bbc.co.uk/news/business-40370331 [Accessed 28 Feb. 2019].</w:t>
      </w:r>
    </w:p>
    <w:p w14:paraId="16A3DF44"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 xml:space="preserve">Frey, B. and </w:t>
      </w:r>
      <w:proofErr w:type="spellStart"/>
      <w:r w:rsidRPr="00BC7F4B">
        <w:rPr>
          <w:rFonts w:ascii="Times New Roman" w:hAnsi="Times New Roman" w:cs="Times New Roman"/>
          <w:color w:val="000000"/>
          <w:sz w:val="24"/>
          <w:szCs w:val="24"/>
          <w:shd w:val="clear" w:color="auto" w:fill="FFFFFF"/>
        </w:rPr>
        <w:t>Götte</w:t>
      </w:r>
      <w:proofErr w:type="spellEnd"/>
      <w:r w:rsidRPr="00BC7F4B">
        <w:rPr>
          <w:rFonts w:ascii="Times New Roman" w:hAnsi="Times New Roman" w:cs="Times New Roman"/>
          <w:color w:val="000000"/>
          <w:sz w:val="24"/>
          <w:szCs w:val="24"/>
          <w:shd w:val="clear" w:color="auto" w:fill="FFFFFF"/>
        </w:rPr>
        <w:t>, L. (1999). Does pay motivate volunteers? </w:t>
      </w:r>
      <w:r w:rsidRPr="00BC7F4B">
        <w:rPr>
          <w:rFonts w:ascii="Times New Roman" w:hAnsi="Times New Roman" w:cs="Times New Roman"/>
          <w:i/>
          <w:iCs/>
          <w:color w:val="000000"/>
          <w:sz w:val="24"/>
          <w:szCs w:val="24"/>
          <w:shd w:val="clear" w:color="auto" w:fill="FFFFFF"/>
        </w:rPr>
        <w:t>Review of Economics and Statistics</w:t>
      </w:r>
      <w:r w:rsidRPr="00BC7F4B">
        <w:rPr>
          <w:rFonts w:ascii="Times New Roman" w:hAnsi="Times New Roman" w:cs="Times New Roman"/>
          <w:color w:val="000000"/>
          <w:sz w:val="24"/>
          <w:szCs w:val="24"/>
          <w:shd w:val="clear" w:color="auto" w:fill="FFFFFF"/>
        </w:rPr>
        <w:t>, 7(7), p.14-15.</w:t>
      </w:r>
    </w:p>
    <w:p w14:paraId="27B8FEA2" w14:textId="77777777" w:rsidR="00BC7F4B" w:rsidRPr="00BC7F4B" w:rsidRDefault="00BC7F4B" w:rsidP="00BC7F4B">
      <w:pPr>
        <w:rPr>
          <w:rFonts w:ascii="Times New Roman" w:hAnsi="Times New Roman" w:cs="Times New Roman"/>
          <w:color w:val="000000" w:themeColor="text1"/>
          <w:sz w:val="24"/>
          <w:szCs w:val="24"/>
        </w:rPr>
      </w:pPr>
      <w:r w:rsidRPr="00BC7F4B">
        <w:rPr>
          <w:rFonts w:ascii="Times New Roman" w:hAnsi="Times New Roman" w:cs="Times New Roman"/>
          <w:color w:val="000000" w:themeColor="text1"/>
          <w:sz w:val="24"/>
          <w:szCs w:val="24"/>
        </w:rPr>
        <w:t>Getz, D. (2016). Event studies. 3rd ed. New York: Routledge</w:t>
      </w:r>
    </w:p>
    <w:p w14:paraId="7F0D58E6"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Gillespie, S. (2014). </w:t>
      </w:r>
      <w:r w:rsidRPr="00BC7F4B">
        <w:rPr>
          <w:rFonts w:ascii="Times New Roman" w:hAnsi="Times New Roman" w:cs="Times New Roman"/>
          <w:i/>
          <w:iCs/>
          <w:color w:val="000000"/>
          <w:sz w:val="24"/>
          <w:szCs w:val="24"/>
          <w:shd w:val="clear" w:color="auto" w:fill="FFFFFF"/>
        </w:rPr>
        <w:t>Volunteers - how to recruit and keep them interested</w:t>
      </w:r>
      <w:r w:rsidRPr="00BC7F4B">
        <w:rPr>
          <w:rFonts w:ascii="Times New Roman" w:hAnsi="Times New Roman" w:cs="Times New Roman"/>
          <w:color w:val="000000"/>
          <w:sz w:val="24"/>
          <w:szCs w:val="24"/>
          <w:shd w:val="clear" w:color="auto" w:fill="FFFFFF"/>
        </w:rPr>
        <w:t>. [online] The Guardian. Available at: https://www.theguardian.com/voluntary-sector-network/2014/jun/04/how-to-recruit-and-keep-volunteers [Accessed 26 Apr. 2019].</w:t>
      </w:r>
    </w:p>
    <w:p w14:paraId="3E187DC5" w14:textId="77777777" w:rsidR="00BC7F4B" w:rsidRPr="00BC7F4B" w:rsidRDefault="00BC7F4B" w:rsidP="00BC7F4B">
      <w:pPr>
        <w:rPr>
          <w:rFonts w:ascii="Times New Roman" w:hAnsi="Times New Roman" w:cs="Times New Roman"/>
          <w:color w:val="000000" w:themeColor="text1"/>
          <w:sz w:val="24"/>
          <w:szCs w:val="24"/>
        </w:rPr>
      </w:pPr>
      <w:r w:rsidRPr="00BC7F4B">
        <w:rPr>
          <w:rFonts w:ascii="Times New Roman" w:hAnsi="Times New Roman" w:cs="Times New Roman"/>
          <w:color w:val="000000" w:themeColor="text1"/>
          <w:sz w:val="24"/>
          <w:szCs w:val="24"/>
        </w:rPr>
        <w:t xml:space="preserve">Handy, F., </w:t>
      </w:r>
      <w:proofErr w:type="spellStart"/>
      <w:r w:rsidRPr="00BC7F4B">
        <w:rPr>
          <w:rFonts w:ascii="Times New Roman" w:hAnsi="Times New Roman" w:cs="Times New Roman"/>
          <w:color w:val="000000" w:themeColor="text1"/>
          <w:sz w:val="24"/>
          <w:szCs w:val="24"/>
        </w:rPr>
        <w:t>Cnaan</w:t>
      </w:r>
      <w:proofErr w:type="spellEnd"/>
      <w:r w:rsidRPr="00BC7F4B">
        <w:rPr>
          <w:rFonts w:ascii="Times New Roman" w:hAnsi="Times New Roman" w:cs="Times New Roman"/>
          <w:color w:val="000000" w:themeColor="text1"/>
          <w:sz w:val="24"/>
          <w:szCs w:val="24"/>
        </w:rPr>
        <w:t xml:space="preserve">, A., </w:t>
      </w:r>
      <w:proofErr w:type="spellStart"/>
      <w:r w:rsidRPr="00BC7F4B">
        <w:rPr>
          <w:rFonts w:ascii="Times New Roman" w:hAnsi="Times New Roman" w:cs="Times New Roman"/>
          <w:color w:val="000000" w:themeColor="text1"/>
          <w:sz w:val="24"/>
          <w:szCs w:val="24"/>
        </w:rPr>
        <w:t>Brudney</w:t>
      </w:r>
      <w:proofErr w:type="spellEnd"/>
      <w:r w:rsidRPr="00BC7F4B">
        <w:rPr>
          <w:rFonts w:ascii="Times New Roman" w:hAnsi="Times New Roman" w:cs="Times New Roman"/>
          <w:color w:val="000000" w:themeColor="text1"/>
          <w:sz w:val="24"/>
          <w:szCs w:val="24"/>
        </w:rPr>
        <w:t xml:space="preserve">, L., Ascoli, U., </w:t>
      </w:r>
      <w:proofErr w:type="spellStart"/>
      <w:r w:rsidRPr="00BC7F4B">
        <w:rPr>
          <w:rFonts w:ascii="Times New Roman" w:hAnsi="Times New Roman" w:cs="Times New Roman"/>
          <w:color w:val="000000" w:themeColor="text1"/>
          <w:sz w:val="24"/>
          <w:szCs w:val="24"/>
        </w:rPr>
        <w:t>Meijs</w:t>
      </w:r>
      <w:proofErr w:type="spellEnd"/>
      <w:r w:rsidRPr="00BC7F4B">
        <w:rPr>
          <w:rFonts w:ascii="Times New Roman" w:hAnsi="Times New Roman" w:cs="Times New Roman"/>
          <w:color w:val="000000" w:themeColor="text1"/>
          <w:sz w:val="24"/>
          <w:szCs w:val="24"/>
        </w:rPr>
        <w:t>, P., and Ranade, S. (2000). Public perception of “Who is a volunteer”: An examination of the net-cost approach from a cross-cultural perspective. Volunteers, 11(1), p. 45–65.</w:t>
      </w:r>
    </w:p>
    <w:p w14:paraId="4C9DBF1D"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lastRenderedPageBreak/>
        <w:t>JC Leisure. (2014). </w:t>
      </w:r>
      <w:r w:rsidRPr="00BC7F4B">
        <w:rPr>
          <w:rFonts w:ascii="Times New Roman" w:hAnsi="Times New Roman" w:cs="Times New Roman"/>
          <w:i/>
          <w:iCs/>
          <w:color w:val="000000"/>
          <w:sz w:val="24"/>
          <w:szCs w:val="24"/>
          <w:shd w:val="clear" w:color="auto" w:fill="FFFFFF"/>
        </w:rPr>
        <w:t>Why Freshers Fairs are Still Relevant for Your Business in 2014</w:t>
      </w:r>
      <w:r w:rsidRPr="00BC7F4B">
        <w:rPr>
          <w:rFonts w:ascii="Times New Roman" w:hAnsi="Times New Roman" w:cs="Times New Roman"/>
          <w:color w:val="000000"/>
          <w:sz w:val="24"/>
          <w:szCs w:val="24"/>
          <w:shd w:val="clear" w:color="auto" w:fill="FFFFFF"/>
        </w:rPr>
        <w:t>. [online] Available at: https://jc-leisure.com/why-freshers-fairs-are-still-relevant-for-your-business/ [Accessed 16 Apr. 2019].</w:t>
      </w:r>
    </w:p>
    <w:p w14:paraId="5AB99F7D"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Jopling, K. (2015). Decision Time Final Report. 1st ed. London: New Philanthropy Capital, p.1.</w:t>
      </w:r>
    </w:p>
    <w:p w14:paraId="1E286417"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proofErr w:type="spellStart"/>
      <w:r w:rsidRPr="00BC7F4B">
        <w:rPr>
          <w:rFonts w:ascii="Times New Roman" w:hAnsi="Times New Roman" w:cs="Times New Roman"/>
          <w:color w:val="0D0D0D" w:themeColor="text1" w:themeTint="F2"/>
          <w:sz w:val="24"/>
          <w:szCs w:val="24"/>
          <w:shd w:val="clear" w:color="auto" w:fill="FFFFFF"/>
        </w:rPr>
        <w:t>Kamerade</w:t>
      </w:r>
      <w:proofErr w:type="spellEnd"/>
      <w:r w:rsidRPr="00BC7F4B">
        <w:rPr>
          <w:rFonts w:ascii="Times New Roman" w:hAnsi="Times New Roman" w:cs="Times New Roman"/>
          <w:color w:val="0D0D0D" w:themeColor="text1" w:themeTint="F2"/>
          <w:sz w:val="24"/>
          <w:szCs w:val="24"/>
          <w:shd w:val="clear" w:color="auto" w:fill="FFFFFF"/>
        </w:rPr>
        <w:t>, D. (2013). Volunteering during unemployment: does it lead to paid work? [Blog] </w:t>
      </w:r>
      <w:r w:rsidRPr="00BC7F4B">
        <w:rPr>
          <w:rFonts w:ascii="Times New Roman" w:hAnsi="Times New Roman" w:cs="Times New Roman"/>
          <w:i/>
          <w:iCs/>
          <w:color w:val="0D0D0D" w:themeColor="text1" w:themeTint="F2"/>
          <w:sz w:val="24"/>
          <w:szCs w:val="24"/>
          <w:shd w:val="clear" w:color="auto" w:fill="FFFFFF"/>
        </w:rPr>
        <w:t>NCVO</w:t>
      </w:r>
      <w:r w:rsidRPr="00BC7F4B">
        <w:rPr>
          <w:rFonts w:ascii="Times New Roman" w:hAnsi="Times New Roman" w:cs="Times New Roman"/>
          <w:color w:val="0D0D0D" w:themeColor="text1" w:themeTint="F2"/>
          <w:sz w:val="24"/>
          <w:szCs w:val="24"/>
          <w:shd w:val="clear" w:color="auto" w:fill="FFFFFF"/>
        </w:rPr>
        <w:t>. Available at: https://blogs.ncvo.org.uk/2013/09/23/volunteering-during-unemployment-does-it-lead-to-paid-work/ [Accessed 7 Apr. 2019].</w:t>
      </w:r>
    </w:p>
    <w:p w14:paraId="0E948C7E"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Lewis, B. (2019). </w:t>
      </w:r>
      <w:r w:rsidRPr="00BC7F4B">
        <w:rPr>
          <w:rFonts w:ascii="Times New Roman" w:hAnsi="Times New Roman" w:cs="Times New Roman"/>
          <w:i/>
          <w:iCs/>
          <w:color w:val="000000"/>
          <w:sz w:val="24"/>
          <w:szCs w:val="24"/>
          <w:shd w:val="clear" w:color="auto" w:fill="FFFFFF"/>
        </w:rPr>
        <w:t>Volunteering for everyone – Overcoming barriers</w:t>
      </w:r>
      <w:r w:rsidRPr="00BC7F4B">
        <w:rPr>
          <w:rFonts w:ascii="Times New Roman" w:hAnsi="Times New Roman" w:cs="Times New Roman"/>
          <w:color w:val="000000"/>
          <w:sz w:val="24"/>
          <w:szCs w:val="24"/>
          <w:shd w:val="clear" w:color="auto" w:fill="FFFFFF"/>
        </w:rPr>
        <w:t xml:space="preserve">. [online] </w:t>
      </w:r>
      <w:proofErr w:type="spellStart"/>
      <w:r w:rsidRPr="00BC7F4B">
        <w:rPr>
          <w:rFonts w:ascii="Times New Roman" w:hAnsi="Times New Roman" w:cs="Times New Roman"/>
          <w:color w:val="000000"/>
          <w:sz w:val="24"/>
          <w:szCs w:val="24"/>
          <w:shd w:val="clear" w:color="auto" w:fill="FFFFFF"/>
        </w:rPr>
        <w:t>Cvsc</w:t>
      </w:r>
      <w:proofErr w:type="spellEnd"/>
      <w:r w:rsidRPr="00BC7F4B">
        <w:rPr>
          <w:rFonts w:ascii="Times New Roman" w:hAnsi="Times New Roman" w:cs="Times New Roman"/>
          <w:color w:val="000000"/>
          <w:sz w:val="24"/>
          <w:szCs w:val="24"/>
          <w:shd w:val="clear" w:color="auto" w:fill="FFFFFF"/>
        </w:rPr>
        <w:t>. Available at: http://cvsc.org.uk/en/volunteering/volunteering-for-everyone-overcoming-barriers/ [Accessed 26 Apr. 2019].</w:t>
      </w:r>
    </w:p>
    <w:p w14:paraId="73DE71D9"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proofErr w:type="spellStart"/>
      <w:r w:rsidRPr="00BC7F4B">
        <w:rPr>
          <w:rFonts w:ascii="Times New Roman" w:hAnsi="Times New Roman" w:cs="Times New Roman"/>
          <w:color w:val="000000"/>
          <w:sz w:val="24"/>
          <w:szCs w:val="24"/>
          <w:shd w:val="clear" w:color="auto" w:fill="FFFFFF"/>
        </w:rPr>
        <w:t>McDuffee</w:t>
      </w:r>
      <w:proofErr w:type="spellEnd"/>
      <w:r w:rsidRPr="00BC7F4B">
        <w:rPr>
          <w:rFonts w:ascii="Times New Roman" w:hAnsi="Times New Roman" w:cs="Times New Roman"/>
          <w:color w:val="000000"/>
          <w:sz w:val="24"/>
          <w:szCs w:val="24"/>
          <w:shd w:val="clear" w:color="auto" w:fill="FFFFFF"/>
        </w:rPr>
        <w:t>, S. (2019). </w:t>
      </w:r>
      <w:r w:rsidRPr="00BC7F4B">
        <w:rPr>
          <w:rFonts w:ascii="Times New Roman" w:hAnsi="Times New Roman" w:cs="Times New Roman"/>
          <w:i/>
          <w:iCs/>
          <w:color w:val="000000"/>
          <w:sz w:val="24"/>
          <w:szCs w:val="24"/>
          <w:shd w:val="clear" w:color="auto" w:fill="FFFFFF"/>
        </w:rPr>
        <w:t xml:space="preserve">Top 6 Reasons </w:t>
      </w:r>
      <w:proofErr w:type="gramStart"/>
      <w:r w:rsidRPr="00BC7F4B">
        <w:rPr>
          <w:rFonts w:ascii="Times New Roman" w:hAnsi="Times New Roman" w:cs="Times New Roman"/>
          <w:i/>
          <w:iCs/>
          <w:color w:val="000000"/>
          <w:sz w:val="24"/>
          <w:szCs w:val="24"/>
          <w:shd w:val="clear" w:color="auto" w:fill="FFFFFF"/>
        </w:rPr>
        <w:t>For</w:t>
      </w:r>
      <w:proofErr w:type="gramEnd"/>
      <w:r w:rsidRPr="00BC7F4B">
        <w:rPr>
          <w:rFonts w:ascii="Times New Roman" w:hAnsi="Times New Roman" w:cs="Times New Roman"/>
          <w:i/>
          <w:iCs/>
          <w:color w:val="000000"/>
          <w:sz w:val="24"/>
          <w:szCs w:val="24"/>
          <w:shd w:val="clear" w:color="auto" w:fill="FFFFFF"/>
        </w:rPr>
        <w:t xml:space="preserve"> Team Building</w:t>
      </w:r>
      <w:r w:rsidRPr="00BC7F4B">
        <w:rPr>
          <w:rFonts w:ascii="Times New Roman" w:hAnsi="Times New Roman" w:cs="Times New Roman"/>
          <w:color w:val="000000"/>
          <w:sz w:val="24"/>
          <w:szCs w:val="24"/>
          <w:shd w:val="clear" w:color="auto" w:fill="FFFFFF"/>
        </w:rPr>
        <w:t xml:space="preserve">. [online] </w:t>
      </w:r>
      <w:proofErr w:type="spellStart"/>
      <w:r w:rsidRPr="00BC7F4B">
        <w:rPr>
          <w:rFonts w:ascii="Times New Roman" w:hAnsi="Times New Roman" w:cs="Times New Roman"/>
          <w:color w:val="000000"/>
          <w:sz w:val="24"/>
          <w:szCs w:val="24"/>
          <w:shd w:val="clear" w:color="auto" w:fill="FFFFFF"/>
        </w:rPr>
        <w:t>TeamBonding</w:t>
      </w:r>
      <w:proofErr w:type="spellEnd"/>
      <w:r w:rsidRPr="00BC7F4B">
        <w:rPr>
          <w:rFonts w:ascii="Times New Roman" w:hAnsi="Times New Roman" w:cs="Times New Roman"/>
          <w:color w:val="000000"/>
          <w:sz w:val="24"/>
          <w:szCs w:val="24"/>
          <w:shd w:val="clear" w:color="auto" w:fill="FFFFFF"/>
        </w:rPr>
        <w:t>. Available at: https://www.teambonding.com/6-reasons-for-team-building/ [Accessed 25 Apr. 2019].</w:t>
      </w:r>
    </w:p>
    <w:p w14:paraId="37C274E3"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National Fresher's Report. (2014). Cheltenham: BAM, p.3-16.</w:t>
      </w:r>
    </w:p>
    <w:p w14:paraId="3A0B0766"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NCVO (2016). Implications of Brexit for the voluntary sector.</w:t>
      </w:r>
    </w:p>
    <w:p w14:paraId="5427B336"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NCVO (2019). </w:t>
      </w:r>
      <w:r w:rsidRPr="00BC7F4B">
        <w:rPr>
          <w:rFonts w:ascii="Times New Roman" w:hAnsi="Times New Roman" w:cs="Times New Roman"/>
          <w:i/>
          <w:iCs/>
          <w:color w:val="000000"/>
          <w:sz w:val="24"/>
          <w:szCs w:val="24"/>
          <w:shd w:val="clear" w:color="auto" w:fill="FFFFFF"/>
        </w:rPr>
        <w:t>Time well spent</w:t>
      </w:r>
      <w:r w:rsidRPr="00BC7F4B">
        <w:rPr>
          <w:rFonts w:ascii="Times New Roman" w:hAnsi="Times New Roman" w:cs="Times New Roman"/>
          <w:color w:val="000000"/>
          <w:sz w:val="24"/>
          <w:szCs w:val="24"/>
          <w:shd w:val="clear" w:color="auto" w:fill="FFFFFF"/>
        </w:rPr>
        <w:t>. A national survey on the volunteer experience. [online] London: NCVO, pp.9-90. Available at: https://www.ncvo.org.uk/images/documents/policy_and_research/volunteering/Volunteer-experience_Full-Report.pdf [Accessed 26 Apr. 2019].</w:t>
      </w:r>
    </w:p>
    <w:p w14:paraId="121312AF"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NCVO. (2019). </w:t>
      </w:r>
      <w:r w:rsidRPr="00BC7F4B">
        <w:rPr>
          <w:rFonts w:ascii="Times New Roman" w:hAnsi="Times New Roman" w:cs="Times New Roman"/>
          <w:i/>
          <w:iCs/>
          <w:color w:val="000000"/>
          <w:sz w:val="24"/>
          <w:szCs w:val="24"/>
          <w:shd w:val="clear" w:color="auto" w:fill="FFFFFF"/>
        </w:rPr>
        <w:t>Thanking volunteers</w:t>
      </w:r>
      <w:r w:rsidRPr="00BC7F4B">
        <w:rPr>
          <w:rFonts w:ascii="Times New Roman" w:hAnsi="Times New Roman" w:cs="Times New Roman"/>
          <w:color w:val="000000"/>
          <w:sz w:val="24"/>
          <w:szCs w:val="24"/>
          <w:shd w:val="clear" w:color="auto" w:fill="FFFFFF"/>
        </w:rPr>
        <w:t>. [online] Available at: https://knowhow.ncvo.org.uk/your-team/volunteers/keeping/thanking-volunteers [Accessed 26 Apr. 2019].</w:t>
      </w:r>
    </w:p>
    <w:p w14:paraId="00C084EA"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npfSynergy (2015). </w:t>
      </w:r>
      <w:r w:rsidRPr="00BC7F4B">
        <w:rPr>
          <w:rFonts w:ascii="Times New Roman" w:hAnsi="Times New Roman" w:cs="Times New Roman"/>
          <w:i/>
          <w:iCs/>
          <w:color w:val="000000"/>
          <w:sz w:val="24"/>
          <w:szCs w:val="24"/>
          <w:shd w:val="clear" w:color="auto" w:fill="FFFFFF"/>
        </w:rPr>
        <w:t>How Volunteering turns donations of time and talent into human gold</w:t>
      </w:r>
      <w:r w:rsidRPr="00BC7F4B">
        <w:rPr>
          <w:rFonts w:ascii="Times New Roman" w:hAnsi="Times New Roman" w:cs="Times New Roman"/>
          <w:color w:val="000000"/>
          <w:sz w:val="24"/>
          <w:szCs w:val="24"/>
          <w:shd w:val="clear" w:color="auto" w:fill="FFFFFF"/>
        </w:rPr>
        <w:t>. The New Alchemy. London: npfSynergy, p.43-47.</w:t>
      </w:r>
    </w:p>
    <w:p w14:paraId="74B7C777"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proofErr w:type="spellStart"/>
      <w:r w:rsidRPr="00BC7F4B">
        <w:rPr>
          <w:rFonts w:ascii="Times New Roman" w:hAnsi="Times New Roman" w:cs="Times New Roman"/>
          <w:color w:val="000000"/>
          <w:sz w:val="24"/>
          <w:szCs w:val="24"/>
          <w:shd w:val="clear" w:color="auto" w:fill="FFFFFF"/>
        </w:rPr>
        <w:t>Ons</w:t>
      </w:r>
      <w:proofErr w:type="spellEnd"/>
      <w:r w:rsidRPr="00BC7F4B">
        <w:rPr>
          <w:rFonts w:ascii="Times New Roman" w:hAnsi="Times New Roman" w:cs="Times New Roman"/>
          <w:color w:val="000000"/>
          <w:sz w:val="24"/>
          <w:szCs w:val="24"/>
          <w:shd w:val="clear" w:color="auto" w:fill="FFFFFF"/>
        </w:rPr>
        <w:t>. (2018). </w:t>
      </w:r>
      <w:r w:rsidRPr="00BC7F4B">
        <w:rPr>
          <w:rFonts w:ascii="Times New Roman" w:hAnsi="Times New Roman" w:cs="Times New Roman"/>
          <w:i/>
          <w:iCs/>
          <w:color w:val="000000"/>
          <w:sz w:val="24"/>
          <w:szCs w:val="24"/>
          <w:shd w:val="clear" w:color="auto" w:fill="FFFFFF"/>
        </w:rPr>
        <w:t>Living longer - Office for National Statistics</w:t>
      </w:r>
      <w:r w:rsidRPr="00BC7F4B">
        <w:rPr>
          <w:rFonts w:ascii="Times New Roman" w:hAnsi="Times New Roman" w:cs="Times New Roman"/>
          <w:color w:val="000000"/>
          <w:sz w:val="24"/>
          <w:szCs w:val="24"/>
          <w:shd w:val="clear" w:color="auto" w:fill="FFFFFF"/>
        </w:rPr>
        <w:t>. [online] Available at: https://www.ons.gov.uk/peoplepopulationandcommunity/birthsdeathsandmarriages/ageing/articles/livinglongerhowourpopulationischangingandwhyitmatters/2018-08-13 [Accessed 2 May 2019].</w:t>
      </w:r>
    </w:p>
    <w:p w14:paraId="496C24DB"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lastRenderedPageBreak/>
        <w:t>Porter, S. (2017). </w:t>
      </w:r>
      <w:r w:rsidRPr="00BC7F4B">
        <w:rPr>
          <w:rFonts w:ascii="Times New Roman" w:hAnsi="Times New Roman" w:cs="Times New Roman"/>
          <w:i/>
          <w:iCs/>
          <w:color w:val="000000"/>
          <w:sz w:val="24"/>
          <w:szCs w:val="24"/>
          <w:shd w:val="clear" w:color="auto" w:fill="FFFFFF"/>
        </w:rPr>
        <w:t>A study to investigate the motivational factors that encourage individuals to volunteer at third sector events.</w:t>
      </w:r>
      <w:r w:rsidRPr="00BC7F4B">
        <w:rPr>
          <w:rFonts w:ascii="Times New Roman" w:hAnsi="Times New Roman" w:cs="Times New Roman"/>
          <w:color w:val="000000"/>
          <w:sz w:val="24"/>
          <w:szCs w:val="24"/>
          <w:shd w:val="clear" w:color="auto" w:fill="FFFFFF"/>
        </w:rPr>
        <w:t xml:space="preserve"> Undergraduate. Cardiff Metropolitan.</w:t>
      </w:r>
    </w:p>
    <w:p w14:paraId="54CEB7E7"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Recruiting volunteers, a manual of good practice. (2006). Cardiff: Wales Council for Voluntary Action, p.9-18.</w:t>
      </w:r>
    </w:p>
    <w:p w14:paraId="19720AA9"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 xml:space="preserve">Royal Navy (2019). </w:t>
      </w:r>
      <w:r w:rsidRPr="00BC7F4B">
        <w:rPr>
          <w:rFonts w:ascii="Times New Roman" w:eastAsia="Arial" w:hAnsi="Times New Roman" w:cs="Times New Roman"/>
          <w:i/>
          <w:color w:val="0D0D0D" w:themeColor="text1" w:themeTint="F2"/>
          <w:sz w:val="24"/>
          <w:szCs w:val="24"/>
          <w:highlight w:val="white"/>
        </w:rPr>
        <w:t>Sea Cadets | Royal Navy</w:t>
      </w:r>
      <w:r w:rsidRPr="00BC7F4B">
        <w:rPr>
          <w:rFonts w:ascii="Times New Roman" w:eastAsia="Arial" w:hAnsi="Times New Roman" w:cs="Times New Roman"/>
          <w:color w:val="0D0D0D" w:themeColor="text1" w:themeTint="F2"/>
          <w:sz w:val="24"/>
          <w:szCs w:val="24"/>
          <w:highlight w:val="white"/>
        </w:rPr>
        <w:t>. [online] Available at: https://www.royalnavy.mod.uk/our-organisation/cadets/cadets/sea-cadets [Accessed 21 Feb. 2019].</w:t>
      </w:r>
    </w:p>
    <w:p w14:paraId="470FC4E5"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Scudamore, B. (2016). </w:t>
      </w:r>
      <w:r w:rsidRPr="00BC7F4B">
        <w:rPr>
          <w:rFonts w:ascii="Times New Roman" w:hAnsi="Times New Roman" w:cs="Times New Roman"/>
          <w:i/>
          <w:iCs/>
          <w:color w:val="000000"/>
          <w:sz w:val="24"/>
          <w:szCs w:val="24"/>
          <w:shd w:val="clear" w:color="auto" w:fill="FFFFFF"/>
        </w:rPr>
        <w:t>Why team building is the most important investment you'll make</w:t>
      </w:r>
      <w:r w:rsidRPr="00BC7F4B">
        <w:rPr>
          <w:rFonts w:ascii="Times New Roman" w:hAnsi="Times New Roman" w:cs="Times New Roman"/>
          <w:color w:val="000000"/>
          <w:sz w:val="24"/>
          <w:szCs w:val="24"/>
          <w:shd w:val="clear" w:color="auto" w:fill="FFFFFF"/>
        </w:rPr>
        <w:t>. [online] Forbes. Available at: https://www.forbes.com/sites/brianscudamore/2016/03/09/why-team-building-is-the-most-important-investment-youll-make/#6aedea02617f [Accessed 25 Apr. 2019].</w:t>
      </w:r>
    </w:p>
    <w:p w14:paraId="43015451"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Sea Cadets. (2019a). </w:t>
      </w:r>
      <w:r w:rsidRPr="00BC7F4B">
        <w:rPr>
          <w:rFonts w:ascii="Times New Roman" w:hAnsi="Times New Roman" w:cs="Times New Roman"/>
          <w:i/>
          <w:iCs/>
          <w:color w:val="0D0D0D" w:themeColor="text1" w:themeTint="F2"/>
          <w:sz w:val="24"/>
          <w:szCs w:val="24"/>
          <w:shd w:val="clear" w:color="auto" w:fill="FFFFFF"/>
        </w:rPr>
        <w:t>Volunteer - See Our Available Volunteer Roles</w:t>
      </w:r>
      <w:r w:rsidRPr="00BC7F4B">
        <w:rPr>
          <w:rFonts w:ascii="Times New Roman" w:hAnsi="Times New Roman" w:cs="Times New Roman"/>
          <w:color w:val="0D0D0D" w:themeColor="text1" w:themeTint="F2"/>
          <w:sz w:val="24"/>
          <w:szCs w:val="24"/>
          <w:shd w:val="clear" w:color="auto" w:fill="FFFFFF"/>
        </w:rPr>
        <w:t xml:space="preserve"> [online] Available at: https://www.sea-cadets.org/volunteer [Accessed 7 Apr. 2019].</w:t>
      </w:r>
    </w:p>
    <w:p w14:paraId="250C7A13"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Sea Cadets. (2019b). FAQ’s [online] Available at: https://www.sea-cadets.org/faq [Accessed 7 Apr. 2019].</w:t>
      </w:r>
    </w:p>
    <w:p w14:paraId="6AB3EBCA"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Signal 1. (2018). </w:t>
      </w:r>
      <w:r w:rsidRPr="00BC7F4B">
        <w:rPr>
          <w:rFonts w:ascii="Times New Roman" w:hAnsi="Times New Roman" w:cs="Times New Roman"/>
          <w:i/>
          <w:iCs/>
          <w:color w:val="000000"/>
          <w:sz w:val="24"/>
          <w:szCs w:val="24"/>
          <w:shd w:val="clear" w:color="auto" w:fill="FFFFFF"/>
        </w:rPr>
        <w:t xml:space="preserve">Plea for help after fire cadet units in Holmes Chapel and </w:t>
      </w:r>
      <w:proofErr w:type="spellStart"/>
      <w:r w:rsidRPr="00BC7F4B">
        <w:rPr>
          <w:rFonts w:ascii="Times New Roman" w:hAnsi="Times New Roman" w:cs="Times New Roman"/>
          <w:i/>
          <w:iCs/>
          <w:color w:val="000000"/>
          <w:sz w:val="24"/>
          <w:szCs w:val="24"/>
          <w:shd w:val="clear" w:color="auto" w:fill="FFFFFF"/>
        </w:rPr>
        <w:t>Audlem</w:t>
      </w:r>
      <w:proofErr w:type="spellEnd"/>
      <w:r w:rsidRPr="00BC7F4B">
        <w:rPr>
          <w:rFonts w:ascii="Times New Roman" w:hAnsi="Times New Roman" w:cs="Times New Roman"/>
          <w:i/>
          <w:iCs/>
          <w:color w:val="000000"/>
          <w:sz w:val="24"/>
          <w:szCs w:val="24"/>
          <w:shd w:val="clear" w:color="auto" w:fill="FFFFFF"/>
        </w:rPr>
        <w:t xml:space="preserve"> close due to lack of volunteers</w:t>
      </w:r>
      <w:r w:rsidRPr="00BC7F4B">
        <w:rPr>
          <w:rFonts w:ascii="Times New Roman" w:hAnsi="Times New Roman" w:cs="Times New Roman"/>
          <w:color w:val="000000"/>
          <w:sz w:val="24"/>
          <w:szCs w:val="24"/>
          <w:shd w:val="clear" w:color="auto" w:fill="FFFFFF"/>
        </w:rPr>
        <w:t>. [online] Available at: https://www.signal1.co.uk/news/local/plea-for-help-after-fire-cadet-units-in-holmes-chapel-and-audlem-close-due-to-lack-of-volunteers/ [Accessed 26 Apr. 2019].</w:t>
      </w:r>
    </w:p>
    <w:p w14:paraId="136989C4"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Simola, V. (2011). </w:t>
      </w:r>
      <w:r w:rsidRPr="00BC7F4B">
        <w:rPr>
          <w:rFonts w:ascii="Times New Roman" w:hAnsi="Times New Roman" w:cs="Times New Roman"/>
          <w:i/>
          <w:iCs/>
          <w:color w:val="000000"/>
          <w:sz w:val="24"/>
          <w:szCs w:val="24"/>
          <w:shd w:val="clear" w:color="auto" w:fill="FFFFFF"/>
        </w:rPr>
        <w:t>Intrinsic or extrinsic? A study on motivational factors among a network of entrepreneurship mentors Case Venture Cup Finland</w:t>
      </w:r>
      <w:r w:rsidRPr="00BC7F4B">
        <w:rPr>
          <w:rFonts w:ascii="Times New Roman" w:hAnsi="Times New Roman" w:cs="Times New Roman"/>
          <w:color w:val="000000"/>
          <w:sz w:val="24"/>
          <w:szCs w:val="24"/>
          <w:shd w:val="clear" w:color="auto" w:fill="FFFFFF"/>
        </w:rPr>
        <w:t>. Masters. Aalto University.</w:t>
      </w:r>
    </w:p>
    <w:p w14:paraId="52D6CE76"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Smith, J. (2018). </w:t>
      </w:r>
      <w:r w:rsidRPr="00BC7F4B">
        <w:rPr>
          <w:rFonts w:ascii="Times New Roman" w:hAnsi="Times New Roman" w:cs="Times New Roman"/>
          <w:i/>
          <w:iCs/>
          <w:color w:val="0D0D0D" w:themeColor="text1" w:themeTint="F2"/>
          <w:sz w:val="24"/>
          <w:szCs w:val="24"/>
          <w:shd w:val="clear" w:color="auto" w:fill="FFFFFF"/>
        </w:rPr>
        <w:t>Challenges facing the third sector</w:t>
      </w:r>
      <w:r w:rsidRPr="00BC7F4B">
        <w:rPr>
          <w:rFonts w:ascii="Times New Roman" w:hAnsi="Times New Roman" w:cs="Times New Roman"/>
          <w:color w:val="0D0D0D" w:themeColor="text1" w:themeTint="F2"/>
          <w:sz w:val="24"/>
          <w:szCs w:val="24"/>
          <w:shd w:val="clear" w:color="auto" w:fill="FFFFFF"/>
        </w:rPr>
        <w:t>. [online] Prospects. Available at: https://www.prospects.ac.uk/jobs-and-work-experience/job-sectors/charity-and-voluntary-work/challenges-facing-the-third-sector [Accessed 2 Apr. 2019].</w:t>
      </w:r>
    </w:p>
    <w:p w14:paraId="15BB6FCB"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Smith, J. (2019). </w:t>
      </w:r>
      <w:r w:rsidRPr="00BC7F4B">
        <w:rPr>
          <w:rFonts w:ascii="Times New Roman" w:hAnsi="Times New Roman" w:cs="Times New Roman"/>
          <w:i/>
          <w:iCs/>
          <w:color w:val="000000"/>
          <w:sz w:val="24"/>
          <w:szCs w:val="24"/>
          <w:shd w:val="clear" w:color="auto" w:fill="FFFFFF"/>
        </w:rPr>
        <w:t>Volunteering</w:t>
      </w:r>
      <w:r w:rsidRPr="00BC7F4B">
        <w:rPr>
          <w:rFonts w:ascii="Times New Roman" w:hAnsi="Times New Roman" w:cs="Times New Roman"/>
          <w:color w:val="000000"/>
          <w:sz w:val="24"/>
          <w:szCs w:val="24"/>
          <w:shd w:val="clear" w:color="auto" w:fill="FFFFFF"/>
        </w:rPr>
        <w:t>. [online] Prospects. Available at: https://www.prospects.ac.uk/jobs-and-work-experience/work-experience-and-internships/volunteering [Accessed 16 Apr. 2019].</w:t>
      </w:r>
    </w:p>
    <w:p w14:paraId="52BC79F0"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 xml:space="preserve">St Mungo’s. (2017). St Mungo’s partners with blockchain fundraisers to help rough sleepers. </w:t>
      </w:r>
      <w:r w:rsidRPr="00BC7F4B">
        <w:rPr>
          <w:rFonts w:ascii="Times New Roman" w:eastAsia="Arial" w:hAnsi="Times New Roman" w:cs="Times New Roman"/>
          <w:color w:val="0D0D0D" w:themeColor="text1" w:themeTint="F2"/>
          <w:sz w:val="24"/>
          <w:szCs w:val="24"/>
          <w:highlight w:val="white"/>
        </w:rPr>
        <w:lastRenderedPageBreak/>
        <w:t>[online] Available at: https://www.mungos.org/press_release/st-mungos-partners-blockchain-fundraisers-help-rough-sleepers/ [Accessed 28 Feb. 2019].</w:t>
      </w:r>
    </w:p>
    <w:p w14:paraId="239ED90F"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Swansea.gov.uk. (2018). </w:t>
      </w:r>
      <w:r w:rsidRPr="00BC7F4B">
        <w:rPr>
          <w:rFonts w:ascii="Times New Roman" w:hAnsi="Times New Roman" w:cs="Times New Roman"/>
          <w:i/>
          <w:iCs/>
          <w:color w:val="000000"/>
          <w:sz w:val="24"/>
          <w:szCs w:val="24"/>
          <w:shd w:val="clear" w:color="auto" w:fill="FFFFFF"/>
        </w:rPr>
        <w:t>Swansea - Refreshed plan for Swansea student tower gets go-ahead</w:t>
      </w:r>
      <w:r w:rsidRPr="00BC7F4B">
        <w:rPr>
          <w:rFonts w:ascii="Times New Roman" w:hAnsi="Times New Roman" w:cs="Times New Roman"/>
          <w:color w:val="000000"/>
          <w:sz w:val="24"/>
          <w:szCs w:val="24"/>
          <w:shd w:val="clear" w:color="auto" w:fill="FFFFFF"/>
        </w:rPr>
        <w:t>. [online] Available at: https://www.swansea.gov.uk/article/44971/Refreshed-plan-for-Swansea-student-tower-gets-go-ahead [Accessed 25 Apr. 2019].</w:t>
      </w:r>
    </w:p>
    <w:p w14:paraId="1FF9EB5E"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The Guardian. (2017). Charities need help to get to grips with data protection changes [online] Available at: https://www.theguardian.com/voluntary-sector-network/2017/sep/29/charities-government-help-data-protection-law [Accessed 28 Feb. 2019].</w:t>
      </w:r>
    </w:p>
    <w:p w14:paraId="51C74399"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TPP Recruitment. (2019). </w:t>
      </w:r>
      <w:r w:rsidRPr="00BC7F4B">
        <w:rPr>
          <w:rFonts w:ascii="Times New Roman" w:hAnsi="Times New Roman" w:cs="Times New Roman"/>
          <w:i/>
          <w:iCs/>
          <w:color w:val="0D0D0D" w:themeColor="text1" w:themeTint="F2"/>
          <w:sz w:val="24"/>
          <w:szCs w:val="24"/>
          <w:shd w:val="clear" w:color="auto" w:fill="FFFFFF"/>
        </w:rPr>
        <w:t>Getting into the charitable sector</w:t>
      </w:r>
      <w:r w:rsidRPr="00BC7F4B">
        <w:rPr>
          <w:rFonts w:ascii="Times New Roman" w:hAnsi="Times New Roman" w:cs="Times New Roman"/>
          <w:color w:val="0D0D0D" w:themeColor="text1" w:themeTint="F2"/>
          <w:sz w:val="24"/>
          <w:szCs w:val="24"/>
          <w:shd w:val="clear" w:color="auto" w:fill="FFFFFF"/>
        </w:rPr>
        <w:t>. [online] Available at: https://www.tpp.co.uk/jobseeker/career-advice/change-of-career/getting-into-the-charitable-sector [Accessed 2 Apr. 2019].</w:t>
      </w:r>
    </w:p>
    <w:p w14:paraId="6479253D" w14:textId="77777777" w:rsidR="00BC7F4B" w:rsidRPr="00BC7F4B" w:rsidRDefault="00BC7F4B" w:rsidP="00BC7F4B">
      <w:pPr>
        <w:pBdr>
          <w:top w:val="nil"/>
          <w:left w:val="nil"/>
          <w:bottom w:val="nil"/>
          <w:right w:val="nil"/>
          <w:between w:val="nil"/>
        </w:pBdr>
        <w:spacing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D0D0D" w:themeColor="text1" w:themeTint="F2"/>
          <w:sz w:val="24"/>
          <w:szCs w:val="24"/>
          <w:shd w:val="clear" w:color="auto" w:fill="FFFFFF"/>
        </w:rPr>
        <w:t xml:space="preserve">Voluntary and community action (2009). </w:t>
      </w:r>
      <w:r w:rsidRPr="00BC7F4B">
        <w:rPr>
          <w:rFonts w:ascii="Times New Roman" w:hAnsi="Times New Roman" w:cs="Times New Roman"/>
          <w:i/>
          <w:color w:val="0D0D0D" w:themeColor="text1" w:themeTint="F2"/>
          <w:sz w:val="24"/>
          <w:szCs w:val="24"/>
          <w:shd w:val="clear" w:color="auto" w:fill="FFFFFF"/>
        </w:rPr>
        <w:t>Marketing your volunteering opportunities.</w:t>
      </w:r>
      <w:r w:rsidRPr="00BC7F4B">
        <w:rPr>
          <w:rFonts w:ascii="Times New Roman" w:hAnsi="Times New Roman" w:cs="Times New Roman"/>
          <w:color w:val="0D0D0D" w:themeColor="text1" w:themeTint="F2"/>
          <w:sz w:val="24"/>
          <w:szCs w:val="24"/>
          <w:shd w:val="clear" w:color="auto" w:fill="FFFFFF"/>
        </w:rPr>
        <w:t xml:space="preserve"> [online] Available at: https://www.cabeds.org.uk/images/pdf/Marketing-your-Volunteer-Opportunities.pdf [Accessed 7 Apr. 2019].</w:t>
      </w:r>
    </w:p>
    <w:p w14:paraId="16967B24"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hAnsi="Times New Roman" w:cs="Times New Roman"/>
          <w:color w:val="000000"/>
          <w:sz w:val="24"/>
          <w:szCs w:val="24"/>
          <w:shd w:val="clear" w:color="auto" w:fill="FFFFFF"/>
        </w:rPr>
        <w:t>Walker, B. (2018). </w:t>
      </w:r>
      <w:r w:rsidRPr="00BC7F4B">
        <w:rPr>
          <w:rFonts w:ascii="Times New Roman" w:hAnsi="Times New Roman" w:cs="Times New Roman"/>
          <w:i/>
          <w:iCs/>
          <w:color w:val="000000"/>
          <w:sz w:val="24"/>
          <w:szCs w:val="24"/>
          <w:shd w:val="clear" w:color="auto" w:fill="FFFFFF"/>
        </w:rPr>
        <w:t>Moray Sea Cadets issue call for more volunteers to take organisation from strength-to-strength | Press and Journal</w:t>
      </w:r>
      <w:r w:rsidRPr="00BC7F4B">
        <w:rPr>
          <w:rFonts w:ascii="Times New Roman" w:hAnsi="Times New Roman" w:cs="Times New Roman"/>
          <w:color w:val="000000"/>
          <w:sz w:val="24"/>
          <w:szCs w:val="24"/>
          <w:shd w:val="clear" w:color="auto" w:fill="FFFFFF"/>
        </w:rPr>
        <w:t>. [online] Press and Journal. Available at: https://www.pressandjournal.co.uk/fp/news/moray/1533917/moray-sea-cadets-issue-call-for-more-volunteers-to-take-organisation-from-strength-to-strength/ [Accessed 26 Apr. 2019].</w:t>
      </w:r>
    </w:p>
    <w:p w14:paraId="25FECFB9"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proofErr w:type="spellStart"/>
      <w:r w:rsidRPr="00BC7F4B">
        <w:rPr>
          <w:rFonts w:ascii="Times New Roman" w:hAnsi="Times New Roman" w:cs="Times New Roman"/>
          <w:color w:val="000000"/>
          <w:sz w:val="24"/>
          <w:szCs w:val="24"/>
          <w:shd w:val="clear" w:color="auto" w:fill="FFFFFF"/>
        </w:rPr>
        <w:t>Youle</w:t>
      </w:r>
      <w:proofErr w:type="spellEnd"/>
      <w:r w:rsidRPr="00BC7F4B">
        <w:rPr>
          <w:rFonts w:ascii="Times New Roman" w:hAnsi="Times New Roman" w:cs="Times New Roman"/>
          <w:color w:val="000000"/>
          <w:sz w:val="24"/>
          <w:szCs w:val="24"/>
          <w:shd w:val="clear" w:color="auto" w:fill="FFFFFF"/>
        </w:rPr>
        <w:t>, R. (2018). </w:t>
      </w:r>
      <w:r w:rsidRPr="00BC7F4B">
        <w:rPr>
          <w:rFonts w:ascii="Times New Roman" w:hAnsi="Times New Roman" w:cs="Times New Roman"/>
          <w:i/>
          <w:iCs/>
          <w:color w:val="000000"/>
          <w:sz w:val="24"/>
          <w:szCs w:val="24"/>
          <w:shd w:val="clear" w:color="auto" w:fill="FFFFFF"/>
        </w:rPr>
        <w:t xml:space="preserve">New student block planned for SA1 will be five </w:t>
      </w:r>
      <w:proofErr w:type="spellStart"/>
      <w:r w:rsidRPr="00BC7F4B">
        <w:rPr>
          <w:rFonts w:ascii="Times New Roman" w:hAnsi="Times New Roman" w:cs="Times New Roman"/>
          <w:i/>
          <w:iCs/>
          <w:color w:val="000000"/>
          <w:sz w:val="24"/>
          <w:szCs w:val="24"/>
          <w:shd w:val="clear" w:color="auto" w:fill="FFFFFF"/>
        </w:rPr>
        <w:t>storeys</w:t>
      </w:r>
      <w:proofErr w:type="spellEnd"/>
      <w:r w:rsidRPr="00BC7F4B">
        <w:rPr>
          <w:rFonts w:ascii="Times New Roman" w:hAnsi="Times New Roman" w:cs="Times New Roman"/>
          <w:i/>
          <w:iCs/>
          <w:color w:val="000000"/>
          <w:sz w:val="24"/>
          <w:szCs w:val="24"/>
          <w:shd w:val="clear" w:color="auto" w:fill="FFFFFF"/>
        </w:rPr>
        <w:t xml:space="preserve"> higher than one labelled a 'huge bedsit'</w:t>
      </w:r>
      <w:r w:rsidRPr="00BC7F4B">
        <w:rPr>
          <w:rFonts w:ascii="Times New Roman" w:hAnsi="Times New Roman" w:cs="Times New Roman"/>
          <w:color w:val="000000"/>
          <w:sz w:val="24"/>
          <w:szCs w:val="24"/>
          <w:shd w:val="clear" w:color="auto" w:fill="FFFFFF"/>
        </w:rPr>
        <w:t>. [online] Wales Online. Available at: https://www.walesonline.co.uk/news/local-news/new-student-block-planned-sa1-14646339 [Accessed 25 Apr. 2019].</w:t>
      </w:r>
    </w:p>
    <w:p w14:paraId="3B73B629" w14:textId="77777777" w:rsidR="00BC7F4B" w:rsidRPr="00BC7F4B" w:rsidRDefault="00BC7F4B" w:rsidP="00BC7F4B">
      <w:pPr>
        <w:widowControl w:val="0"/>
        <w:pBdr>
          <w:top w:val="nil"/>
          <w:left w:val="nil"/>
          <w:bottom w:val="nil"/>
          <w:right w:val="nil"/>
          <w:between w:val="nil"/>
        </w:pBdr>
        <w:spacing w:before="200" w:line="360" w:lineRule="auto"/>
        <w:rPr>
          <w:rFonts w:ascii="Times New Roman" w:eastAsia="Arial" w:hAnsi="Times New Roman" w:cs="Times New Roman"/>
          <w:color w:val="0D0D0D" w:themeColor="text1" w:themeTint="F2"/>
          <w:sz w:val="24"/>
          <w:szCs w:val="24"/>
          <w:highlight w:val="white"/>
        </w:rPr>
      </w:pPr>
      <w:r w:rsidRPr="00BC7F4B">
        <w:rPr>
          <w:rFonts w:ascii="Times New Roman" w:eastAsia="Arial" w:hAnsi="Times New Roman" w:cs="Times New Roman"/>
          <w:color w:val="0D0D0D" w:themeColor="text1" w:themeTint="F2"/>
          <w:sz w:val="24"/>
          <w:szCs w:val="24"/>
          <w:highlight w:val="white"/>
        </w:rPr>
        <w:t>Zahawi, N. (2019). Children's services 'at breaking point' due to funding cuts, charities warn. [online] www.cypnow.co.uk. Available at: https://www.cypnow.co.uk/cyp/news/2006432/childrens-services-at-breaking-point-due-to-funding-cuts-charities-warn [Accessed 28 Feb. 2019].</w:t>
      </w:r>
    </w:p>
    <w:sectPr w:rsidR="00BC7F4B" w:rsidRPr="00BC7F4B">
      <w:headerReference w:type="default" r:id="rId44"/>
      <w:headerReference w:type="first" r:id="rId45"/>
      <w:footerReference w:type="first" r:id="rId46"/>
      <w:pgSz w:w="12240" w:h="15840"/>
      <w:pgMar w:top="1080" w:right="1440" w:bottom="108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D5586E" w14:textId="77777777" w:rsidR="00BC7F4B" w:rsidRDefault="00BC7F4B">
      <w:pPr>
        <w:spacing w:line="240" w:lineRule="auto"/>
      </w:pPr>
      <w:r>
        <w:separator/>
      </w:r>
    </w:p>
  </w:endnote>
  <w:endnote w:type="continuationSeparator" w:id="0">
    <w:p w14:paraId="2CF78529" w14:textId="77777777" w:rsidR="00BC7F4B" w:rsidRDefault="00BC7F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PT Sans Narrow">
    <w:altName w:val="Arial"/>
    <w:charset w:val="00"/>
    <w:family w:val="auto"/>
    <w:pitch w:val="default"/>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855D3" w14:textId="77777777" w:rsidR="00BC7F4B" w:rsidRDefault="00BC7F4B">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D0866B" w14:textId="77777777" w:rsidR="00BC7F4B" w:rsidRDefault="00BC7F4B">
      <w:pPr>
        <w:spacing w:line="240" w:lineRule="auto"/>
      </w:pPr>
      <w:r>
        <w:separator/>
      </w:r>
    </w:p>
  </w:footnote>
  <w:footnote w:type="continuationSeparator" w:id="0">
    <w:p w14:paraId="3273703D" w14:textId="77777777" w:rsidR="00BC7F4B" w:rsidRDefault="00BC7F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06327" w14:textId="773BE20D" w:rsidR="00BC7F4B" w:rsidRDefault="00BC7F4B">
    <w:pPr>
      <w:pStyle w:val="Subtitle"/>
      <w:pBdr>
        <w:top w:val="nil"/>
        <w:left w:val="nil"/>
        <w:bottom w:val="nil"/>
        <w:right w:val="nil"/>
        <w:between w:val="nil"/>
      </w:pBdr>
      <w:spacing w:before="600"/>
      <w:jc w:val="right"/>
    </w:pPr>
    <w:bookmarkStart w:id="69" w:name="_9nvcibv3gama" w:colFirst="0" w:colLast="0"/>
    <w:bookmarkEnd w:id="69"/>
    <w:r>
      <w:rPr>
        <w:color w:val="000000"/>
      </w:rPr>
      <w:t xml:space="preserve">  </w:t>
    </w:r>
    <w:r>
      <w:rPr>
        <w:color w:val="000000"/>
      </w:rPr>
      <w:fldChar w:fldCharType="begin"/>
    </w:r>
    <w:r>
      <w:rPr>
        <w:color w:val="000000"/>
      </w:rPr>
      <w:instrText>PAGE</w:instrText>
    </w:r>
    <w:r>
      <w:rPr>
        <w:color w:val="000000"/>
      </w:rPr>
      <w:fldChar w:fldCharType="separate"/>
    </w:r>
    <w:r>
      <w:rPr>
        <w:noProof/>
        <w:color w:val="000000"/>
      </w:rPr>
      <w:t>10</w:t>
    </w:r>
    <w:r>
      <w:rPr>
        <w:color w:val="000000"/>
      </w:rPr>
      <w:fldChar w:fldCharType="end"/>
    </w:r>
  </w:p>
  <w:p w14:paraId="151875E9" w14:textId="77777777" w:rsidR="00BC7F4B" w:rsidRDefault="00BC7F4B">
    <w:pPr>
      <w:pBdr>
        <w:top w:val="nil"/>
        <w:left w:val="nil"/>
        <w:bottom w:val="nil"/>
        <w:right w:val="nil"/>
        <w:between w:val="nil"/>
      </w:pBdr>
      <w:spacing w:after="200"/>
    </w:pPr>
    <w:r>
      <w:rPr>
        <w:noProof/>
        <w:lang w:val="en-GB"/>
      </w:rPr>
      <w:drawing>
        <wp:inline distT="114300" distB="114300" distL="114300" distR="114300" wp14:anchorId="12F95B2A" wp14:editId="032B2617">
          <wp:extent cx="5916349" cy="104775"/>
          <wp:effectExtent l="0" t="0" r="0" b="0"/>
          <wp:docPr id="1"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b="-32286"/>
                  <a:stretch>
                    <a:fillRect/>
                  </a:stretch>
                </pic:blipFill>
                <pic:spPr>
                  <a:xfrm>
                    <a:off x="0" y="0"/>
                    <a:ext cx="5916349" cy="104775"/>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FA002" w14:textId="77777777" w:rsidR="00BC7F4B" w:rsidRDefault="00BC7F4B">
    <w:pPr>
      <w:pBdr>
        <w:top w:val="nil"/>
        <w:left w:val="nil"/>
        <w:bottom w:val="nil"/>
        <w:right w:val="nil"/>
        <w:between w:val="nil"/>
      </w:pBdr>
      <w:spacing w:before="60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6073B"/>
    <w:multiLevelType w:val="hybridMultilevel"/>
    <w:tmpl w:val="9DB0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E6B11"/>
    <w:multiLevelType w:val="multilevel"/>
    <w:tmpl w:val="01E2BDC6"/>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A423A93"/>
    <w:multiLevelType w:val="hybridMultilevel"/>
    <w:tmpl w:val="93C6BD2E"/>
    <w:lvl w:ilvl="0" w:tplc="341A1996">
      <w:start w:val="1"/>
      <w:numFmt w:val="bullet"/>
      <w:lvlText w:val="•"/>
      <w:lvlJc w:val="left"/>
      <w:pPr>
        <w:tabs>
          <w:tab w:val="num" w:pos="720"/>
        </w:tabs>
        <w:ind w:left="720" w:hanging="360"/>
      </w:pPr>
      <w:rPr>
        <w:rFonts w:ascii="Times New Roman" w:hAnsi="Times New Roman" w:hint="default"/>
      </w:rPr>
    </w:lvl>
    <w:lvl w:ilvl="1" w:tplc="15DE3D7A" w:tentative="1">
      <w:start w:val="1"/>
      <w:numFmt w:val="bullet"/>
      <w:lvlText w:val="•"/>
      <w:lvlJc w:val="left"/>
      <w:pPr>
        <w:tabs>
          <w:tab w:val="num" w:pos="1440"/>
        </w:tabs>
        <w:ind w:left="1440" w:hanging="360"/>
      </w:pPr>
      <w:rPr>
        <w:rFonts w:ascii="Times New Roman" w:hAnsi="Times New Roman" w:hint="default"/>
      </w:rPr>
    </w:lvl>
    <w:lvl w:ilvl="2" w:tplc="E12023D6" w:tentative="1">
      <w:start w:val="1"/>
      <w:numFmt w:val="bullet"/>
      <w:lvlText w:val="•"/>
      <w:lvlJc w:val="left"/>
      <w:pPr>
        <w:tabs>
          <w:tab w:val="num" w:pos="2160"/>
        </w:tabs>
        <w:ind w:left="2160" w:hanging="360"/>
      </w:pPr>
      <w:rPr>
        <w:rFonts w:ascii="Times New Roman" w:hAnsi="Times New Roman" w:hint="default"/>
      </w:rPr>
    </w:lvl>
    <w:lvl w:ilvl="3" w:tplc="1C86C2A2" w:tentative="1">
      <w:start w:val="1"/>
      <w:numFmt w:val="bullet"/>
      <w:lvlText w:val="•"/>
      <w:lvlJc w:val="left"/>
      <w:pPr>
        <w:tabs>
          <w:tab w:val="num" w:pos="2880"/>
        </w:tabs>
        <w:ind w:left="2880" w:hanging="360"/>
      </w:pPr>
      <w:rPr>
        <w:rFonts w:ascii="Times New Roman" w:hAnsi="Times New Roman" w:hint="default"/>
      </w:rPr>
    </w:lvl>
    <w:lvl w:ilvl="4" w:tplc="382EC5D0" w:tentative="1">
      <w:start w:val="1"/>
      <w:numFmt w:val="bullet"/>
      <w:lvlText w:val="•"/>
      <w:lvlJc w:val="left"/>
      <w:pPr>
        <w:tabs>
          <w:tab w:val="num" w:pos="3600"/>
        </w:tabs>
        <w:ind w:left="3600" w:hanging="360"/>
      </w:pPr>
      <w:rPr>
        <w:rFonts w:ascii="Times New Roman" w:hAnsi="Times New Roman" w:hint="default"/>
      </w:rPr>
    </w:lvl>
    <w:lvl w:ilvl="5" w:tplc="4BB608BC" w:tentative="1">
      <w:start w:val="1"/>
      <w:numFmt w:val="bullet"/>
      <w:lvlText w:val="•"/>
      <w:lvlJc w:val="left"/>
      <w:pPr>
        <w:tabs>
          <w:tab w:val="num" w:pos="4320"/>
        </w:tabs>
        <w:ind w:left="4320" w:hanging="360"/>
      </w:pPr>
      <w:rPr>
        <w:rFonts w:ascii="Times New Roman" w:hAnsi="Times New Roman" w:hint="default"/>
      </w:rPr>
    </w:lvl>
    <w:lvl w:ilvl="6" w:tplc="6ECCEBBC" w:tentative="1">
      <w:start w:val="1"/>
      <w:numFmt w:val="bullet"/>
      <w:lvlText w:val="•"/>
      <w:lvlJc w:val="left"/>
      <w:pPr>
        <w:tabs>
          <w:tab w:val="num" w:pos="5040"/>
        </w:tabs>
        <w:ind w:left="5040" w:hanging="360"/>
      </w:pPr>
      <w:rPr>
        <w:rFonts w:ascii="Times New Roman" w:hAnsi="Times New Roman" w:hint="default"/>
      </w:rPr>
    </w:lvl>
    <w:lvl w:ilvl="7" w:tplc="2ED62FCE" w:tentative="1">
      <w:start w:val="1"/>
      <w:numFmt w:val="bullet"/>
      <w:lvlText w:val="•"/>
      <w:lvlJc w:val="left"/>
      <w:pPr>
        <w:tabs>
          <w:tab w:val="num" w:pos="5760"/>
        </w:tabs>
        <w:ind w:left="5760" w:hanging="360"/>
      </w:pPr>
      <w:rPr>
        <w:rFonts w:ascii="Times New Roman" w:hAnsi="Times New Roman" w:hint="default"/>
      </w:rPr>
    </w:lvl>
    <w:lvl w:ilvl="8" w:tplc="613A775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01A59C5"/>
    <w:multiLevelType w:val="hybridMultilevel"/>
    <w:tmpl w:val="E5209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C12A4"/>
    <w:multiLevelType w:val="hybridMultilevel"/>
    <w:tmpl w:val="9DB0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74838"/>
    <w:multiLevelType w:val="multilevel"/>
    <w:tmpl w:val="8AE870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7E10E21"/>
    <w:multiLevelType w:val="hybridMultilevel"/>
    <w:tmpl w:val="9DB0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934C21"/>
    <w:multiLevelType w:val="hybridMultilevel"/>
    <w:tmpl w:val="45CC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340FCD"/>
    <w:multiLevelType w:val="hybridMultilevel"/>
    <w:tmpl w:val="BF8A9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654853"/>
    <w:multiLevelType w:val="hybridMultilevel"/>
    <w:tmpl w:val="0E763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A6034E"/>
    <w:multiLevelType w:val="hybridMultilevel"/>
    <w:tmpl w:val="7EB67B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4621DA"/>
    <w:multiLevelType w:val="hybridMultilevel"/>
    <w:tmpl w:val="9DB0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4E34A3"/>
    <w:multiLevelType w:val="hybridMultilevel"/>
    <w:tmpl w:val="5D2E0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E00D17"/>
    <w:multiLevelType w:val="hybridMultilevel"/>
    <w:tmpl w:val="CC00B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541BBA"/>
    <w:multiLevelType w:val="multilevel"/>
    <w:tmpl w:val="A7002058"/>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74913547"/>
    <w:multiLevelType w:val="multilevel"/>
    <w:tmpl w:val="01E2BDC6"/>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6B96E46"/>
    <w:multiLevelType w:val="multilevel"/>
    <w:tmpl w:val="01E2BDC6"/>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7DC792D"/>
    <w:multiLevelType w:val="hybridMultilevel"/>
    <w:tmpl w:val="0C8E1A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8831E1D"/>
    <w:multiLevelType w:val="hybridMultilevel"/>
    <w:tmpl w:val="97B0B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A35965"/>
    <w:multiLevelType w:val="multilevel"/>
    <w:tmpl w:val="01E2BDC6"/>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14"/>
  </w:num>
  <w:num w:numId="3">
    <w:abstractNumId w:val="1"/>
  </w:num>
  <w:num w:numId="4">
    <w:abstractNumId w:val="10"/>
  </w:num>
  <w:num w:numId="5">
    <w:abstractNumId w:val="15"/>
  </w:num>
  <w:num w:numId="6">
    <w:abstractNumId w:val="2"/>
  </w:num>
  <w:num w:numId="7">
    <w:abstractNumId w:val="4"/>
  </w:num>
  <w:num w:numId="8">
    <w:abstractNumId w:val="6"/>
  </w:num>
  <w:num w:numId="9">
    <w:abstractNumId w:val="0"/>
  </w:num>
  <w:num w:numId="10">
    <w:abstractNumId w:val="11"/>
  </w:num>
  <w:num w:numId="11">
    <w:abstractNumId w:val="9"/>
  </w:num>
  <w:num w:numId="12">
    <w:abstractNumId w:val="3"/>
  </w:num>
  <w:num w:numId="13">
    <w:abstractNumId w:val="8"/>
  </w:num>
  <w:num w:numId="14">
    <w:abstractNumId w:val="12"/>
  </w:num>
  <w:num w:numId="15">
    <w:abstractNumId w:val="18"/>
  </w:num>
  <w:num w:numId="16">
    <w:abstractNumId w:val="13"/>
  </w:num>
  <w:num w:numId="17">
    <w:abstractNumId w:val="17"/>
  </w:num>
  <w:num w:numId="18">
    <w:abstractNumId w:val="7"/>
  </w:num>
  <w:num w:numId="19">
    <w:abstractNumId w:val="16"/>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zMDMzMzQ1MjK3NDJW0lEKTi0uzszPAykwrwUAgvdC1SwAAAA="/>
  </w:docVars>
  <w:rsids>
    <w:rsidRoot w:val="00E42F3F"/>
    <w:rsid w:val="000247B5"/>
    <w:rsid w:val="00044537"/>
    <w:rsid w:val="00071A63"/>
    <w:rsid w:val="00074E21"/>
    <w:rsid w:val="00095B83"/>
    <w:rsid w:val="000A1B41"/>
    <w:rsid w:val="000B5131"/>
    <w:rsid w:val="000D486C"/>
    <w:rsid w:val="00104E37"/>
    <w:rsid w:val="00107F8B"/>
    <w:rsid w:val="001150D1"/>
    <w:rsid w:val="00133529"/>
    <w:rsid w:val="00135460"/>
    <w:rsid w:val="0015375E"/>
    <w:rsid w:val="00172B22"/>
    <w:rsid w:val="00194F4A"/>
    <w:rsid w:val="001B2505"/>
    <w:rsid w:val="001B7775"/>
    <w:rsid w:val="001E7A46"/>
    <w:rsid w:val="002A0365"/>
    <w:rsid w:val="002B1BB4"/>
    <w:rsid w:val="002B33E5"/>
    <w:rsid w:val="00302D95"/>
    <w:rsid w:val="00311519"/>
    <w:rsid w:val="003275D2"/>
    <w:rsid w:val="00347CA5"/>
    <w:rsid w:val="00364709"/>
    <w:rsid w:val="003678D8"/>
    <w:rsid w:val="00375F2E"/>
    <w:rsid w:val="00393697"/>
    <w:rsid w:val="003A4A50"/>
    <w:rsid w:val="003B3387"/>
    <w:rsid w:val="003C1CC2"/>
    <w:rsid w:val="003E5515"/>
    <w:rsid w:val="00403D4E"/>
    <w:rsid w:val="00420198"/>
    <w:rsid w:val="004270BE"/>
    <w:rsid w:val="00432D92"/>
    <w:rsid w:val="00455679"/>
    <w:rsid w:val="0049473B"/>
    <w:rsid w:val="004B7CDF"/>
    <w:rsid w:val="004F7433"/>
    <w:rsid w:val="00504212"/>
    <w:rsid w:val="00506631"/>
    <w:rsid w:val="0051509A"/>
    <w:rsid w:val="00520B62"/>
    <w:rsid w:val="00534A7A"/>
    <w:rsid w:val="005712A6"/>
    <w:rsid w:val="005858EE"/>
    <w:rsid w:val="00590D9E"/>
    <w:rsid w:val="00592F17"/>
    <w:rsid w:val="00603A8E"/>
    <w:rsid w:val="00633D04"/>
    <w:rsid w:val="00651E02"/>
    <w:rsid w:val="006829BA"/>
    <w:rsid w:val="006856C3"/>
    <w:rsid w:val="006B67B8"/>
    <w:rsid w:val="006C7D30"/>
    <w:rsid w:val="006F6D9E"/>
    <w:rsid w:val="00751498"/>
    <w:rsid w:val="00791397"/>
    <w:rsid w:val="007A5960"/>
    <w:rsid w:val="007A6990"/>
    <w:rsid w:val="008744C9"/>
    <w:rsid w:val="00882BD4"/>
    <w:rsid w:val="008932DF"/>
    <w:rsid w:val="008B6B12"/>
    <w:rsid w:val="008D22E6"/>
    <w:rsid w:val="008E0067"/>
    <w:rsid w:val="00920B5C"/>
    <w:rsid w:val="00961042"/>
    <w:rsid w:val="0099744B"/>
    <w:rsid w:val="009B4B8F"/>
    <w:rsid w:val="009E5471"/>
    <w:rsid w:val="009F2625"/>
    <w:rsid w:val="00A15785"/>
    <w:rsid w:val="00A158A2"/>
    <w:rsid w:val="00A43991"/>
    <w:rsid w:val="00A75973"/>
    <w:rsid w:val="00A82CC8"/>
    <w:rsid w:val="00A944EA"/>
    <w:rsid w:val="00AE0ED8"/>
    <w:rsid w:val="00AF5923"/>
    <w:rsid w:val="00B0545C"/>
    <w:rsid w:val="00B2647A"/>
    <w:rsid w:val="00B560C4"/>
    <w:rsid w:val="00B637F9"/>
    <w:rsid w:val="00B80ECB"/>
    <w:rsid w:val="00BA28DD"/>
    <w:rsid w:val="00BA2D7F"/>
    <w:rsid w:val="00BC41E4"/>
    <w:rsid w:val="00BC7F4B"/>
    <w:rsid w:val="00BD2439"/>
    <w:rsid w:val="00BD3B30"/>
    <w:rsid w:val="00BD5131"/>
    <w:rsid w:val="00C1212F"/>
    <w:rsid w:val="00C37D93"/>
    <w:rsid w:val="00C628AC"/>
    <w:rsid w:val="00C81228"/>
    <w:rsid w:val="00C834B8"/>
    <w:rsid w:val="00C865A0"/>
    <w:rsid w:val="00CC0037"/>
    <w:rsid w:val="00CC3B6A"/>
    <w:rsid w:val="00CD074D"/>
    <w:rsid w:val="00CE19CC"/>
    <w:rsid w:val="00CE6F5F"/>
    <w:rsid w:val="00D20599"/>
    <w:rsid w:val="00D545EE"/>
    <w:rsid w:val="00D548B4"/>
    <w:rsid w:val="00D65CA5"/>
    <w:rsid w:val="00D86A4D"/>
    <w:rsid w:val="00DC73FA"/>
    <w:rsid w:val="00E03A5C"/>
    <w:rsid w:val="00E42F3F"/>
    <w:rsid w:val="00E93F1F"/>
    <w:rsid w:val="00EC2729"/>
    <w:rsid w:val="00ED0619"/>
    <w:rsid w:val="00EF262C"/>
    <w:rsid w:val="00F11009"/>
    <w:rsid w:val="00F92784"/>
    <w:rsid w:val="00F941AB"/>
    <w:rsid w:val="00F9444F"/>
    <w:rsid w:val="00FC733E"/>
    <w:rsid w:val="00FC75DD"/>
    <w:rsid w:val="00FE5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E8FF4"/>
  <w15:docId w15:val="{8C262AD9-DBD1-4FBE-818C-C352D0D7F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 w:eastAsia="en-GB"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F4B"/>
  </w:style>
  <w:style w:type="paragraph" w:styleId="Heading1">
    <w:name w:val="heading 1"/>
    <w:basedOn w:val="Normal"/>
    <w:next w:val="Normal"/>
    <w:link w:val="Heading1Char"/>
    <w:uiPriority w:val="9"/>
    <w:qFormat/>
    <w:rsid w:val="00BC7F4B"/>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BC7F4B"/>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BC7F4B"/>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C7F4B"/>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BC7F4B"/>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C7F4B"/>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C7F4B"/>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C7F4B"/>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C7F4B"/>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7F4B"/>
    <w:pPr>
      <w:spacing w:after="0" w:line="240" w:lineRule="auto"/>
      <w:contextualSpacing/>
      <w:jc w:val="center"/>
    </w:pPr>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C7F4B"/>
    <w:pPr>
      <w:numPr>
        <w:ilvl w:val="1"/>
      </w:numPr>
      <w:spacing w:after="240"/>
      <w:jc w:val="center"/>
    </w:pPr>
    <w:rPr>
      <w:rFonts w:asciiTheme="majorHAnsi" w:eastAsiaTheme="majorEastAsia" w:hAnsiTheme="majorHAnsi" w:cstheme="majorBidi"/>
      <w:sz w:val="24"/>
      <w:szCs w:val="24"/>
    </w:rPr>
  </w:style>
  <w:style w:type="paragraph" w:styleId="BalloonText">
    <w:name w:val="Balloon Text"/>
    <w:basedOn w:val="Normal"/>
    <w:link w:val="BalloonTextChar"/>
    <w:uiPriority w:val="99"/>
    <w:semiHidden/>
    <w:unhideWhenUsed/>
    <w:rsid w:val="003E551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5515"/>
    <w:rPr>
      <w:rFonts w:ascii="Segoe UI" w:hAnsi="Segoe UI" w:cs="Segoe UI"/>
      <w:sz w:val="18"/>
      <w:szCs w:val="18"/>
    </w:rPr>
  </w:style>
  <w:style w:type="paragraph" w:styleId="TOCHeading">
    <w:name w:val="TOC Heading"/>
    <w:basedOn w:val="Heading1"/>
    <w:next w:val="Normal"/>
    <w:uiPriority w:val="39"/>
    <w:unhideWhenUsed/>
    <w:qFormat/>
    <w:rsid w:val="00BC7F4B"/>
    <w:pPr>
      <w:outlineLvl w:val="9"/>
    </w:pPr>
  </w:style>
  <w:style w:type="paragraph" w:styleId="TOC2">
    <w:name w:val="toc 2"/>
    <w:basedOn w:val="Normal"/>
    <w:next w:val="Normal"/>
    <w:autoRedefine/>
    <w:uiPriority w:val="39"/>
    <w:unhideWhenUsed/>
    <w:rsid w:val="007A6990"/>
    <w:pPr>
      <w:spacing w:after="100"/>
      <w:ind w:left="220"/>
    </w:pPr>
  </w:style>
  <w:style w:type="paragraph" w:styleId="TOC1">
    <w:name w:val="toc 1"/>
    <w:basedOn w:val="Normal"/>
    <w:next w:val="Normal"/>
    <w:autoRedefine/>
    <w:uiPriority w:val="39"/>
    <w:unhideWhenUsed/>
    <w:rsid w:val="007A6990"/>
    <w:pPr>
      <w:spacing w:after="100"/>
    </w:pPr>
  </w:style>
  <w:style w:type="character" w:styleId="Hyperlink">
    <w:name w:val="Hyperlink"/>
    <w:basedOn w:val="DefaultParagraphFont"/>
    <w:uiPriority w:val="99"/>
    <w:unhideWhenUsed/>
    <w:rsid w:val="007A6990"/>
    <w:rPr>
      <w:color w:val="0000FF" w:themeColor="hyperlink"/>
      <w:u w:val="single"/>
    </w:rPr>
  </w:style>
  <w:style w:type="paragraph" w:styleId="TOC3">
    <w:name w:val="toc 3"/>
    <w:basedOn w:val="Normal"/>
    <w:next w:val="Normal"/>
    <w:autoRedefine/>
    <w:uiPriority w:val="39"/>
    <w:unhideWhenUsed/>
    <w:rsid w:val="007A6990"/>
    <w:pPr>
      <w:spacing w:after="100"/>
      <w:ind w:left="440"/>
    </w:pPr>
  </w:style>
  <w:style w:type="paragraph" w:styleId="ListParagraph">
    <w:name w:val="List Paragraph"/>
    <w:basedOn w:val="Normal"/>
    <w:uiPriority w:val="34"/>
    <w:qFormat/>
    <w:rsid w:val="003275D2"/>
    <w:pPr>
      <w:ind w:left="720"/>
      <w:contextualSpacing/>
    </w:pPr>
  </w:style>
  <w:style w:type="character" w:customStyle="1" w:styleId="UnresolvedMention1">
    <w:name w:val="Unresolved Mention1"/>
    <w:basedOn w:val="DefaultParagraphFont"/>
    <w:uiPriority w:val="99"/>
    <w:semiHidden/>
    <w:unhideWhenUsed/>
    <w:rsid w:val="00506631"/>
    <w:rPr>
      <w:color w:val="605E5C"/>
      <w:shd w:val="clear" w:color="auto" w:fill="E1DFDD"/>
    </w:rPr>
  </w:style>
  <w:style w:type="table" w:styleId="TableGrid">
    <w:name w:val="Table Grid"/>
    <w:basedOn w:val="TableNormal"/>
    <w:uiPriority w:val="39"/>
    <w:rsid w:val="00375F2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E0067"/>
    <w:rPr>
      <w:color w:val="800080" w:themeColor="followedHyperlink"/>
      <w:u w:val="single"/>
    </w:rPr>
  </w:style>
  <w:style w:type="character" w:styleId="Strong">
    <w:name w:val="Strong"/>
    <w:basedOn w:val="DefaultParagraphFont"/>
    <w:uiPriority w:val="22"/>
    <w:qFormat/>
    <w:rsid w:val="00BC7F4B"/>
    <w:rPr>
      <w:b/>
      <w:bCs/>
      <w:color w:val="auto"/>
    </w:rPr>
  </w:style>
  <w:style w:type="character" w:styleId="Emphasis">
    <w:name w:val="Emphasis"/>
    <w:basedOn w:val="DefaultParagraphFont"/>
    <w:uiPriority w:val="20"/>
    <w:qFormat/>
    <w:rsid w:val="00BC7F4B"/>
    <w:rPr>
      <w:i/>
      <w:iCs/>
      <w:color w:val="auto"/>
    </w:rPr>
  </w:style>
  <w:style w:type="paragraph" w:styleId="NormalWeb">
    <w:name w:val="Normal (Web)"/>
    <w:basedOn w:val="Normal"/>
    <w:uiPriority w:val="99"/>
    <w:semiHidden/>
    <w:unhideWhenUsed/>
    <w:rsid w:val="00A82CC8"/>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Caption">
    <w:name w:val="caption"/>
    <w:basedOn w:val="Normal"/>
    <w:next w:val="Normal"/>
    <w:uiPriority w:val="35"/>
    <w:unhideWhenUsed/>
    <w:qFormat/>
    <w:rsid w:val="00BC7F4B"/>
    <w:rPr>
      <w:b/>
      <w:bCs/>
      <w:sz w:val="18"/>
      <w:szCs w:val="18"/>
    </w:rPr>
  </w:style>
  <w:style w:type="character" w:customStyle="1" w:styleId="Heading1Char">
    <w:name w:val="Heading 1 Char"/>
    <w:basedOn w:val="DefaultParagraphFont"/>
    <w:link w:val="Heading1"/>
    <w:uiPriority w:val="9"/>
    <w:rsid w:val="00BC7F4B"/>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BC7F4B"/>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BC7F4B"/>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C7F4B"/>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BC7F4B"/>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C7F4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C7F4B"/>
    <w:rPr>
      <w:i/>
      <w:iCs/>
    </w:rPr>
  </w:style>
  <w:style w:type="character" w:customStyle="1" w:styleId="Heading8Char">
    <w:name w:val="Heading 8 Char"/>
    <w:basedOn w:val="DefaultParagraphFont"/>
    <w:link w:val="Heading8"/>
    <w:uiPriority w:val="9"/>
    <w:semiHidden/>
    <w:rsid w:val="00BC7F4B"/>
    <w:rPr>
      <w:b/>
      <w:bCs/>
    </w:rPr>
  </w:style>
  <w:style w:type="character" w:customStyle="1" w:styleId="Heading9Char">
    <w:name w:val="Heading 9 Char"/>
    <w:basedOn w:val="DefaultParagraphFont"/>
    <w:link w:val="Heading9"/>
    <w:uiPriority w:val="9"/>
    <w:semiHidden/>
    <w:rsid w:val="00BC7F4B"/>
    <w:rPr>
      <w:i/>
      <w:iCs/>
    </w:rPr>
  </w:style>
  <w:style w:type="character" w:customStyle="1" w:styleId="TitleChar">
    <w:name w:val="Title Char"/>
    <w:basedOn w:val="DefaultParagraphFont"/>
    <w:link w:val="Title"/>
    <w:uiPriority w:val="10"/>
    <w:rsid w:val="00BC7F4B"/>
    <w:rPr>
      <w:rFonts w:asciiTheme="majorHAnsi" w:eastAsiaTheme="majorEastAsia" w:hAnsiTheme="majorHAnsi" w:cstheme="majorBidi"/>
      <w:b/>
      <w:bCs/>
      <w:spacing w:val="-7"/>
      <w:sz w:val="48"/>
      <w:szCs w:val="48"/>
    </w:rPr>
  </w:style>
  <w:style w:type="character" w:customStyle="1" w:styleId="SubtitleChar">
    <w:name w:val="Subtitle Char"/>
    <w:basedOn w:val="DefaultParagraphFont"/>
    <w:link w:val="Subtitle"/>
    <w:uiPriority w:val="11"/>
    <w:rsid w:val="00BC7F4B"/>
    <w:rPr>
      <w:rFonts w:asciiTheme="majorHAnsi" w:eastAsiaTheme="majorEastAsia" w:hAnsiTheme="majorHAnsi" w:cstheme="majorBidi"/>
      <w:sz w:val="24"/>
      <w:szCs w:val="24"/>
    </w:rPr>
  </w:style>
  <w:style w:type="paragraph" w:styleId="NoSpacing">
    <w:name w:val="No Spacing"/>
    <w:uiPriority w:val="1"/>
    <w:qFormat/>
    <w:rsid w:val="00BC7F4B"/>
    <w:pPr>
      <w:spacing w:after="0" w:line="240" w:lineRule="auto"/>
    </w:pPr>
  </w:style>
  <w:style w:type="paragraph" w:styleId="Quote">
    <w:name w:val="Quote"/>
    <w:basedOn w:val="Normal"/>
    <w:next w:val="Normal"/>
    <w:link w:val="QuoteChar"/>
    <w:uiPriority w:val="29"/>
    <w:qFormat/>
    <w:rsid w:val="00BC7F4B"/>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C7F4B"/>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C7F4B"/>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C7F4B"/>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C7F4B"/>
    <w:rPr>
      <w:i/>
      <w:iCs/>
      <w:color w:val="auto"/>
    </w:rPr>
  </w:style>
  <w:style w:type="character" w:styleId="IntenseEmphasis">
    <w:name w:val="Intense Emphasis"/>
    <w:basedOn w:val="DefaultParagraphFont"/>
    <w:uiPriority w:val="21"/>
    <w:qFormat/>
    <w:rsid w:val="00BC7F4B"/>
    <w:rPr>
      <w:b/>
      <w:bCs/>
      <w:i/>
      <w:iCs/>
      <w:color w:val="auto"/>
    </w:rPr>
  </w:style>
  <w:style w:type="character" w:styleId="SubtleReference">
    <w:name w:val="Subtle Reference"/>
    <w:basedOn w:val="DefaultParagraphFont"/>
    <w:uiPriority w:val="31"/>
    <w:qFormat/>
    <w:rsid w:val="00BC7F4B"/>
    <w:rPr>
      <w:smallCaps/>
      <w:color w:val="auto"/>
      <w:u w:val="single" w:color="7F7F7F" w:themeColor="text1" w:themeTint="80"/>
    </w:rPr>
  </w:style>
  <w:style w:type="character" w:styleId="IntenseReference">
    <w:name w:val="Intense Reference"/>
    <w:basedOn w:val="DefaultParagraphFont"/>
    <w:uiPriority w:val="32"/>
    <w:qFormat/>
    <w:rsid w:val="00BC7F4B"/>
    <w:rPr>
      <w:b/>
      <w:bCs/>
      <w:smallCaps/>
      <w:color w:val="auto"/>
      <w:u w:val="single"/>
    </w:rPr>
  </w:style>
  <w:style w:type="character" w:styleId="BookTitle">
    <w:name w:val="Book Title"/>
    <w:basedOn w:val="DefaultParagraphFont"/>
    <w:uiPriority w:val="33"/>
    <w:qFormat/>
    <w:rsid w:val="00BC7F4B"/>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991317">
      <w:bodyDiv w:val="1"/>
      <w:marLeft w:val="0"/>
      <w:marRight w:val="0"/>
      <w:marTop w:val="0"/>
      <w:marBottom w:val="0"/>
      <w:divBdr>
        <w:top w:val="none" w:sz="0" w:space="0" w:color="auto"/>
        <w:left w:val="none" w:sz="0" w:space="0" w:color="auto"/>
        <w:bottom w:val="none" w:sz="0" w:space="0" w:color="auto"/>
        <w:right w:val="none" w:sz="0" w:space="0" w:color="auto"/>
      </w:divBdr>
    </w:div>
    <w:div w:id="287980044">
      <w:bodyDiv w:val="1"/>
      <w:marLeft w:val="0"/>
      <w:marRight w:val="0"/>
      <w:marTop w:val="0"/>
      <w:marBottom w:val="0"/>
      <w:divBdr>
        <w:top w:val="none" w:sz="0" w:space="0" w:color="auto"/>
        <w:left w:val="none" w:sz="0" w:space="0" w:color="auto"/>
        <w:bottom w:val="none" w:sz="0" w:space="0" w:color="auto"/>
        <w:right w:val="none" w:sz="0" w:space="0" w:color="auto"/>
      </w:divBdr>
    </w:div>
    <w:div w:id="436873110">
      <w:bodyDiv w:val="1"/>
      <w:marLeft w:val="0"/>
      <w:marRight w:val="0"/>
      <w:marTop w:val="0"/>
      <w:marBottom w:val="0"/>
      <w:divBdr>
        <w:top w:val="none" w:sz="0" w:space="0" w:color="auto"/>
        <w:left w:val="none" w:sz="0" w:space="0" w:color="auto"/>
        <w:bottom w:val="none" w:sz="0" w:space="0" w:color="auto"/>
        <w:right w:val="none" w:sz="0" w:space="0" w:color="auto"/>
      </w:divBdr>
      <w:divsChild>
        <w:div w:id="1339843538">
          <w:marLeft w:val="0"/>
          <w:marRight w:val="0"/>
          <w:marTop w:val="0"/>
          <w:marBottom w:val="0"/>
          <w:divBdr>
            <w:top w:val="none" w:sz="0" w:space="0" w:color="auto"/>
            <w:left w:val="none" w:sz="0" w:space="0" w:color="auto"/>
            <w:bottom w:val="none" w:sz="0" w:space="0" w:color="auto"/>
            <w:right w:val="none" w:sz="0" w:space="0" w:color="auto"/>
          </w:divBdr>
        </w:div>
      </w:divsChild>
    </w:div>
    <w:div w:id="517888522">
      <w:bodyDiv w:val="1"/>
      <w:marLeft w:val="0"/>
      <w:marRight w:val="0"/>
      <w:marTop w:val="0"/>
      <w:marBottom w:val="0"/>
      <w:divBdr>
        <w:top w:val="none" w:sz="0" w:space="0" w:color="auto"/>
        <w:left w:val="none" w:sz="0" w:space="0" w:color="auto"/>
        <w:bottom w:val="none" w:sz="0" w:space="0" w:color="auto"/>
        <w:right w:val="none" w:sz="0" w:space="0" w:color="auto"/>
      </w:divBdr>
    </w:div>
    <w:div w:id="563032863">
      <w:bodyDiv w:val="1"/>
      <w:marLeft w:val="0"/>
      <w:marRight w:val="0"/>
      <w:marTop w:val="0"/>
      <w:marBottom w:val="0"/>
      <w:divBdr>
        <w:top w:val="none" w:sz="0" w:space="0" w:color="auto"/>
        <w:left w:val="none" w:sz="0" w:space="0" w:color="auto"/>
        <w:bottom w:val="none" w:sz="0" w:space="0" w:color="auto"/>
        <w:right w:val="none" w:sz="0" w:space="0" w:color="auto"/>
      </w:divBdr>
    </w:div>
    <w:div w:id="577253988">
      <w:bodyDiv w:val="1"/>
      <w:marLeft w:val="0"/>
      <w:marRight w:val="0"/>
      <w:marTop w:val="0"/>
      <w:marBottom w:val="0"/>
      <w:divBdr>
        <w:top w:val="none" w:sz="0" w:space="0" w:color="auto"/>
        <w:left w:val="none" w:sz="0" w:space="0" w:color="auto"/>
        <w:bottom w:val="none" w:sz="0" w:space="0" w:color="auto"/>
        <w:right w:val="none" w:sz="0" w:space="0" w:color="auto"/>
      </w:divBdr>
    </w:div>
    <w:div w:id="965506499">
      <w:bodyDiv w:val="1"/>
      <w:marLeft w:val="0"/>
      <w:marRight w:val="0"/>
      <w:marTop w:val="0"/>
      <w:marBottom w:val="0"/>
      <w:divBdr>
        <w:top w:val="none" w:sz="0" w:space="0" w:color="auto"/>
        <w:left w:val="none" w:sz="0" w:space="0" w:color="auto"/>
        <w:bottom w:val="none" w:sz="0" w:space="0" w:color="auto"/>
        <w:right w:val="none" w:sz="0" w:space="0" w:color="auto"/>
      </w:divBdr>
      <w:divsChild>
        <w:div w:id="22944969">
          <w:marLeft w:val="0"/>
          <w:marRight w:val="0"/>
          <w:marTop w:val="0"/>
          <w:marBottom w:val="0"/>
          <w:divBdr>
            <w:top w:val="none" w:sz="0" w:space="0" w:color="auto"/>
            <w:left w:val="none" w:sz="0" w:space="0" w:color="auto"/>
            <w:bottom w:val="none" w:sz="0" w:space="0" w:color="auto"/>
            <w:right w:val="none" w:sz="0" w:space="0" w:color="auto"/>
          </w:divBdr>
        </w:div>
      </w:divsChild>
    </w:div>
    <w:div w:id="1149328078">
      <w:bodyDiv w:val="1"/>
      <w:marLeft w:val="0"/>
      <w:marRight w:val="0"/>
      <w:marTop w:val="0"/>
      <w:marBottom w:val="0"/>
      <w:divBdr>
        <w:top w:val="none" w:sz="0" w:space="0" w:color="auto"/>
        <w:left w:val="none" w:sz="0" w:space="0" w:color="auto"/>
        <w:bottom w:val="none" w:sz="0" w:space="0" w:color="auto"/>
        <w:right w:val="none" w:sz="0" w:space="0" w:color="auto"/>
      </w:divBdr>
    </w:div>
    <w:div w:id="1240024748">
      <w:bodyDiv w:val="1"/>
      <w:marLeft w:val="0"/>
      <w:marRight w:val="0"/>
      <w:marTop w:val="0"/>
      <w:marBottom w:val="0"/>
      <w:divBdr>
        <w:top w:val="none" w:sz="0" w:space="0" w:color="auto"/>
        <w:left w:val="none" w:sz="0" w:space="0" w:color="auto"/>
        <w:bottom w:val="none" w:sz="0" w:space="0" w:color="auto"/>
        <w:right w:val="none" w:sz="0" w:space="0" w:color="auto"/>
      </w:divBdr>
      <w:divsChild>
        <w:div w:id="317343931">
          <w:marLeft w:val="547"/>
          <w:marRight w:val="0"/>
          <w:marTop w:val="0"/>
          <w:marBottom w:val="0"/>
          <w:divBdr>
            <w:top w:val="none" w:sz="0" w:space="0" w:color="auto"/>
            <w:left w:val="none" w:sz="0" w:space="0" w:color="auto"/>
            <w:bottom w:val="none" w:sz="0" w:space="0" w:color="auto"/>
            <w:right w:val="none" w:sz="0" w:space="0" w:color="auto"/>
          </w:divBdr>
        </w:div>
      </w:divsChild>
    </w:div>
    <w:div w:id="1247769313">
      <w:bodyDiv w:val="1"/>
      <w:marLeft w:val="0"/>
      <w:marRight w:val="0"/>
      <w:marTop w:val="0"/>
      <w:marBottom w:val="0"/>
      <w:divBdr>
        <w:top w:val="none" w:sz="0" w:space="0" w:color="auto"/>
        <w:left w:val="none" w:sz="0" w:space="0" w:color="auto"/>
        <w:bottom w:val="none" w:sz="0" w:space="0" w:color="auto"/>
        <w:right w:val="none" w:sz="0" w:space="0" w:color="auto"/>
      </w:divBdr>
    </w:div>
    <w:div w:id="12997245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4.png"/><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diagramQuickStyle" Target="diagrams/quickStyle1.xm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Layout" Target="diagrams/layout1.xml"/><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07/relationships/diagramDrawing" Target="diagrams/drawing1.xml"/><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diagramData" Target="diagrams/data1.xml"/><Relationship Id="rId31" Type="http://schemas.openxmlformats.org/officeDocument/2006/relationships/image" Target="media/image19.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508C10-FA68-4FD7-BA2F-ED80A4097D4E}" type="doc">
      <dgm:prSet loTypeId="urn:microsoft.com/office/officeart/2005/8/layout/hList1" loCatId="list" qsTypeId="urn:microsoft.com/office/officeart/2005/8/quickstyle/3d1" qsCatId="3D" csTypeId="urn:microsoft.com/office/officeart/2005/8/colors/accent6_2" csCatId="accent6" phldr="1"/>
      <dgm:spPr/>
    </dgm:pt>
    <dgm:pt modelId="{8DD8ADB6-136A-4E2E-8B24-5B34D09B269C}">
      <dgm:prSet phldrT="[Text]" custT="1"/>
      <dgm:spPr/>
      <dgm:t>
        <a:bodyPr/>
        <a:lstStyle/>
        <a:p>
          <a:r>
            <a:rPr lang="en-GB" sz="1200">
              <a:latin typeface="Times New Roman" panose="02020603050405020304" pitchFamily="18" charset="0"/>
              <a:cs typeface="Times New Roman" panose="02020603050405020304" pitchFamily="18" charset="0"/>
            </a:rPr>
            <a:t>Strengths </a:t>
          </a:r>
        </a:p>
      </dgm:t>
    </dgm:pt>
    <dgm:pt modelId="{41D0BFC8-A021-4966-B858-9E6201255F73}" type="parTrans" cxnId="{98C6AEBA-4192-4732-ACF1-2EDA53BABC91}">
      <dgm:prSet/>
      <dgm:spPr/>
      <dgm:t>
        <a:bodyPr/>
        <a:lstStyle/>
        <a:p>
          <a:endParaRPr lang="en-GB"/>
        </a:p>
      </dgm:t>
    </dgm:pt>
    <dgm:pt modelId="{AD476543-5466-47A0-BF89-DBD4EC636B07}" type="sibTrans" cxnId="{98C6AEBA-4192-4732-ACF1-2EDA53BABC91}">
      <dgm:prSet/>
      <dgm:spPr/>
      <dgm:t>
        <a:bodyPr/>
        <a:lstStyle/>
        <a:p>
          <a:endParaRPr lang="en-GB"/>
        </a:p>
      </dgm:t>
    </dgm:pt>
    <dgm:pt modelId="{CE3A1736-465A-42F7-B35F-E943F58ED0A3}">
      <dgm:prSet phldrT="[Text]" custT="1"/>
      <dgm:spPr/>
      <dgm:t>
        <a:bodyPr/>
        <a:lstStyle/>
        <a:p>
          <a:r>
            <a:rPr lang="en-GB" sz="1200">
              <a:latin typeface="Times New Roman" panose="02020603050405020304" pitchFamily="18" charset="0"/>
              <a:cs typeface="Times New Roman" panose="02020603050405020304" pitchFamily="18" charset="0"/>
            </a:rPr>
            <a:t>Weaknesses</a:t>
          </a:r>
        </a:p>
      </dgm:t>
    </dgm:pt>
    <dgm:pt modelId="{2C363BE2-B3CC-460E-A82A-C6B6E7D6372F}" type="parTrans" cxnId="{7015F62C-5B9A-49C5-B2DB-FC381893BF59}">
      <dgm:prSet/>
      <dgm:spPr/>
      <dgm:t>
        <a:bodyPr/>
        <a:lstStyle/>
        <a:p>
          <a:endParaRPr lang="en-GB"/>
        </a:p>
      </dgm:t>
    </dgm:pt>
    <dgm:pt modelId="{81E1D712-10AA-4AC5-BB75-1398076C6C48}" type="sibTrans" cxnId="{7015F62C-5B9A-49C5-B2DB-FC381893BF59}">
      <dgm:prSet/>
      <dgm:spPr/>
      <dgm:t>
        <a:bodyPr/>
        <a:lstStyle/>
        <a:p>
          <a:endParaRPr lang="en-GB"/>
        </a:p>
      </dgm:t>
    </dgm:pt>
    <dgm:pt modelId="{B5F2BE54-0A4A-49A2-94A1-480ABEF0AA3E}">
      <dgm:prSet phldrT="[Text]" custT="1"/>
      <dgm:spPr/>
      <dgm:t>
        <a:bodyPr/>
        <a:lstStyle/>
        <a:p>
          <a:r>
            <a:rPr lang="en-GB" sz="1200">
              <a:latin typeface="Times New Roman" panose="02020603050405020304" pitchFamily="18" charset="0"/>
              <a:cs typeface="Times New Roman" panose="02020603050405020304" pitchFamily="18" charset="0"/>
            </a:rPr>
            <a:t>Threats</a:t>
          </a:r>
        </a:p>
      </dgm:t>
    </dgm:pt>
    <dgm:pt modelId="{81322D5F-CDF1-4717-8256-6A54E9D56027}" type="parTrans" cxnId="{1A1898DB-3567-43C2-9C97-FBF28BE43C44}">
      <dgm:prSet/>
      <dgm:spPr/>
      <dgm:t>
        <a:bodyPr/>
        <a:lstStyle/>
        <a:p>
          <a:endParaRPr lang="en-GB"/>
        </a:p>
      </dgm:t>
    </dgm:pt>
    <dgm:pt modelId="{CFF43F92-908C-40B0-9938-9779E51FA311}" type="sibTrans" cxnId="{1A1898DB-3567-43C2-9C97-FBF28BE43C44}">
      <dgm:prSet/>
      <dgm:spPr/>
      <dgm:t>
        <a:bodyPr/>
        <a:lstStyle/>
        <a:p>
          <a:endParaRPr lang="en-GB"/>
        </a:p>
      </dgm:t>
    </dgm:pt>
    <dgm:pt modelId="{BDCEBA57-6BAB-4F56-B4A6-8A154E3F6024}">
      <dgm:prSet phldrT="[Text]" custT="1"/>
      <dgm:spPr/>
      <dgm:t>
        <a:bodyPr/>
        <a:lstStyle/>
        <a:p>
          <a:r>
            <a:rPr lang="en-GB" sz="1200">
              <a:latin typeface="Times New Roman" panose="02020603050405020304" pitchFamily="18" charset="0"/>
              <a:cs typeface="Times New Roman" panose="02020603050405020304" pitchFamily="18" charset="0"/>
            </a:rPr>
            <a:t>Opportunities</a:t>
          </a:r>
        </a:p>
      </dgm:t>
    </dgm:pt>
    <dgm:pt modelId="{A6F6DF34-2EA7-485F-94F9-1EEBE8474851}" type="parTrans" cxnId="{9237FA14-E251-42EC-905C-59D658CA98CC}">
      <dgm:prSet/>
      <dgm:spPr/>
      <dgm:t>
        <a:bodyPr/>
        <a:lstStyle/>
        <a:p>
          <a:endParaRPr lang="en-GB"/>
        </a:p>
      </dgm:t>
    </dgm:pt>
    <dgm:pt modelId="{6270A47B-F775-43B2-A5A3-3E5E01628C5D}" type="sibTrans" cxnId="{9237FA14-E251-42EC-905C-59D658CA98CC}">
      <dgm:prSet/>
      <dgm:spPr/>
      <dgm:t>
        <a:bodyPr/>
        <a:lstStyle/>
        <a:p>
          <a:endParaRPr lang="en-GB"/>
        </a:p>
      </dgm:t>
    </dgm:pt>
    <dgm:pt modelId="{25D5A866-D14B-405F-B1BE-DEAE0093A9D0}">
      <dgm:prSet custT="1"/>
      <dgm:spPr/>
      <dgm:t>
        <a:bodyPr/>
        <a:lstStyle/>
        <a:p>
          <a:r>
            <a:rPr lang="en-GB" sz="1200">
              <a:latin typeface="Times New Roman" panose="02020603050405020304" pitchFamily="18" charset="0"/>
              <a:cs typeface="Times New Roman" panose="02020603050405020304" pitchFamily="18" charset="0"/>
            </a:rPr>
            <a:t>Succesful youth organisation with long history </a:t>
          </a:r>
        </a:p>
      </dgm:t>
    </dgm:pt>
    <dgm:pt modelId="{D9A6391A-2A07-4122-95C7-209541F75429}" type="parTrans" cxnId="{9EDDDEF9-C00E-45AF-835D-3F04F1F3516B}">
      <dgm:prSet/>
      <dgm:spPr/>
      <dgm:t>
        <a:bodyPr/>
        <a:lstStyle/>
        <a:p>
          <a:endParaRPr lang="en-GB"/>
        </a:p>
      </dgm:t>
    </dgm:pt>
    <dgm:pt modelId="{7929D6EB-446F-4013-A65A-AF3044816733}" type="sibTrans" cxnId="{9EDDDEF9-C00E-45AF-835D-3F04F1F3516B}">
      <dgm:prSet/>
      <dgm:spPr/>
      <dgm:t>
        <a:bodyPr/>
        <a:lstStyle/>
        <a:p>
          <a:endParaRPr lang="en-GB"/>
        </a:p>
      </dgm:t>
    </dgm:pt>
    <dgm:pt modelId="{EC6369A1-9E3A-498F-9DDA-2759EF7E2951}">
      <dgm:prSet custT="1"/>
      <dgm:spPr/>
      <dgm:t>
        <a:bodyPr/>
        <a:lstStyle/>
        <a:p>
          <a:r>
            <a:rPr lang="en-GB" sz="1200">
              <a:latin typeface="Times New Roman" panose="02020603050405020304" pitchFamily="18" charset="0"/>
              <a:cs typeface="Times New Roman" panose="02020603050405020304" pitchFamily="18" charset="0"/>
            </a:rPr>
            <a:t>Strong Leadership team </a:t>
          </a:r>
        </a:p>
      </dgm:t>
    </dgm:pt>
    <dgm:pt modelId="{30E50A9B-7957-44BA-A55A-5F8388DAA56B}" type="parTrans" cxnId="{FB933F54-E2CF-4495-A054-B5F2B55DCA19}">
      <dgm:prSet/>
      <dgm:spPr/>
      <dgm:t>
        <a:bodyPr/>
        <a:lstStyle/>
        <a:p>
          <a:endParaRPr lang="en-GB"/>
        </a:p>
      </dgm:t>
    </dgm:pt>
    <dgm:pt modelId="{D2041AF5-BAC4-47D4-8A22-E3C7C70ED802}" type="sibTrans" cxnId="{FB933F54-E2CF-4495-A054-B5F2B55DCA19}">
      <dgm:prSet/>
      <dgm:spPr/>
      <dgm:t>
        <a:bodyPr/>
        <a:lstStyle/>
        <a:p>
          <a:endParaRPr lang="en-GB"/>
        </a:p>
      </dgm:t>
    </dgm:pt>
    <dgm:pt modelId="{C2029EDE-6F88-4442-BA2C-EAC84A2F58FD}">
      <dgm:prSet custT="1"/>
      <dgm:spPr/>
      <dgm:t>
        <a:bodyPr/>
        <a:lstStyle/>
        <a:p>
          <a:endParaRPr lang="en-GB" sz="1200">
            <a:latin typeface="Times New Roman" panose="02020603050405020304" pitchFamily="18" charset="0"/>
            <a:cs typeface="Times New Roman" panose="02020603050405020304" pitchFamily="18" charset="0"/>
          </a:endParaRPr>
        </a:p>
      </dgm:t>
    </dgm:pt>
    <dgm:pt modelId="{30DEF540-CAE0-4153-BF71-41A98215DC9F}" type="parTrans" cxnId="{891DB455-977A-4CEC-A1B5-1652AEE423FD}">
      <dgm:prSet/>
      <dgm:spPr/>
      <dgm:t>
        <a:bodyPr/>
        <a:lstStyle/>
        <a:p>
          <a:endParaRPr lang="en-GB"/>
        </a:p>
      </dgm:t>
    </dgm:pt>
    <dgm:pt modelId="{F9C3473B-7F46-4A7D-A1B1-3D2809B3CC01}" type="sibTrans" cxnId="{891DB455-977A-4CEC-A1B5-1652AEE423FD}">
      <dgm:prSet/>
      <dgm:spPr/>
      <dgm:t>
        <a:bodyPr/>
        <a:lstStyle/>
        <a:p>
          <a:endParaRPr lang="en-GB"/>
        </a:p>
      </dgm:t>
    </dgm:pt>
    <dgm:pt modelId="{90F1B03E-8921-43B9-A152-BB4B21ABE62D}">
      <dgm:prSet custT="1"/>
      <dgm:spPr/>
      <dgm:t>
        <a:bodyPr/>
        <a:lstStyle/>
        <a:p>
          <a:endParaRPr lang="en-GB" sz="1200">
            <a:latin typeface="Times New Roman" panose="02020603050405020304" pitchFamily="18" charset="0"/>
            <a:cs typeface="Times New Roman" panose="02020603050405020304" pitchFamily="18" charset="0"/>
          </a:endParaRPr>
        </a:p>
      </dgm:t>
    </dgm:pt>
    <dgm:pt modelId="{E127957D-A978-43F8-9A2B-6AD02097506D}" type="parTrans" cxnId="{384B01EE-97E9-4EF9-8578-BDFB53B830A4}">
      <dgm:prSet/>
      <dgm:spPr/>
      <dgm:t>
        <a:bodyPr/>
        <a:lstStyle/>
        <a:p>
          <a:endParaRPr lang="en-GB"/>
        </a:p>
      </dgm:t>
    </dgm:pt>
    <dgm:pt modelId="{7D59BFFC-BC5C-4B5A-AE3B-88C6771003BF}" type="sibTrans" cxnId="{384B01EE-97E9-4EF9-8578-BDFB53B830A4}">
      <dgm:prSet/>
      <dgm:spPr/>
      <dgm:t>
        <a:bodyPr/>
        <a:lstStyle/>
        <a:p>
          <a:endParaRPr lang="en-GB"/>
        </a:p>
      </dgm:t>
    </dgm:pt>
    <dgm:pt modelId="{A7B7CEB9-1FEC-4F83-B5A8-0D86AB86BB3E}">
      <dgm:prSet custT="1"/>
      <dgm:spPr/>
      <dgm:t>
        <a:bodyPr/>
        <a:lstStyle/>
        <a:p>
          <a:r>
            <a:rPr lang="en-GB" sz="1200">
              <a:solidFill>
                <a:schemeClr val="tx1">
                  <a:lumMod val="95000"/>
                  <a:lumOff val="5000"/>
                </a:schemeClr>
              </a:solidFill>
              <a:latin typeface="Times New Roman" panose="02020603050405020304" pitchFamily="18" charset="0"/>
              <a:cs typeface="Times New Roman" panose="02020603050405020304" pitchFamily="18" charset="0"/>
            </a:rPr>
            <a:t>Lack of volunteers in Swansea Unit</a:t>
          </a:r>
        </a:p>
      </dgm:t>
    </dgm:pt>
    <dgm:pt modelId="{48D86118-CFF0-411B-909F-0B101791C627}" type="parTrans" cxnId="{BD32ABC5-C65D-4421-B7A8-4B6461E2A024}">
      <dgm:prSet/>
      <dgm:spPr/>
      <dgm:t>
        <a:bodyPr/>
        <a:lstStyle/>
        <a:p>
          <a:endParaRPr lang="en-GB"/>
        </a:p>
      </dgm:t>
    </dgm:pt>
    <dgm:pt modelId="{B9C79753-6130-4BB6-A5A5-CDD73E0A339F}" type="sibTrans" cxnId="{BD32ABC5-C65D-4421-B7A8-4B6461E2A024}">
      <dgm:prSet/>
      <dgm:spPr/>
      <dgm:t>
        <a:bodyPr/>
        <a:lstStyle/>
        <a:p>
          <a:endParaRPr lang="en-GB"/>
        </a:p>
      </dgm:t>
    </dgm:pt>
    <dgm:pt modelId="{FA5EEE90-35E8-47B5-9309-C7E871ECDE94}">
      <dgm:prSet custT="1"/>
      <dgm:spPr/>
      <dgm:t>
        <a:bodyPr/>
        <a:lstStyle/>
        <a:p>
          <a:r>
            <a:rPr lang="en-GB" sz="1200">
              <a:solidFill>
                <a:schemeClr val="tx1">
                  <a:lumMod val="95000"/>
                  <a:lumOff val="5000"/>
                </a:schemeClr>
              </a:solidFill>
              <a:latin typeface="Times New Roman" panose="02020603050405020304" pitchFamily="18" charset="0"/>
              <a:cs typeface="Times New Roman" panose="02020603050405020304" pitchFamily="18" charset="0"/>
            </a:rPr>
            <a:t>Low volume of cadets</a:t>
          </a:r>
        </a:p>
      </dgm:t>
    </dgm:pt>
    <dgm:pt modelId="{57B24E3C-71C2-4AFF-9F68-BF25D60FE90B}" type="parTrans" cxnId="{D413AE48-3511-46B9-A659-BB40FA52AC5F}">
      <dgm:prSet/>
      <dgm:spPr/>
      <dgm:t>
        <a:bodyPr/>
        <a:lstStyle/>
        <a:p>
          <a:endParaRPr lang="en-GB"/>
        </a:p>
      </dgm:t>
    </dgm:pt>
    <dgm:pt modelId="{FFBDDDC6-FF22-47C4-923C-2774FE83D846}" type="sibTrans" cxnId="{D413AE48-3511-46B9-A659-BB40FA52AC5F}">
      <dgm:prSet/>
      <dgm:spPr/>
      <dgm:t>
        <a:bodyPr/>
        <a:lstStyle/>
        <a:p>
          <a:endParaRPr lang="en-GB"/>
        </a:p>
      </dgm:t>
    </dgm:pt>
    <dgm:pt modelId="{52F22043-E2F6-466C-8DC4-2FD8DBD2E75F}">
      <dgm:prSet custT="1"/>
      <dgm:spPr/>
      <dgm:t>
        <a:bodyPr/>
        <a:lstStyle/>
        <a:p>
          <a:r>
            <a:rPr lang="en-GB" sz="1200">
              <a:latin typeface="Times New Roman" panose="02020603050405020304" pitchFamily="18" charset="0"/>
              <a:cs typeface="Times New Roman" panose="02020603050405020304" pitchFamily="18" charset="0"/>
            </a:rPr>
            <a:t>Capacity available for a large number of cadets</a:t>
          </a:r>
        </a:p>
      </dgm:t>
    </dgm:pt>
    <dgm:pt modelId="{D2606486-6054-4FBE-8F5D-9D052FA1F3F7}" type="parTrans" cxnId="{55183CEC-0E5A-4FE2-A3DF-F878A738C8C5}">
      <dgm:prSet/>
      <dgm:spPr/>
      <dgm:t>
        <a:bodyPr/>
        <a:lstStyle/>
        <a:p>
          <a:endParaRPr lang="en-GB"/>
        </a:p>
      </dgm:t>
    </dgm:pt>
    <dgm:pt modelId="{224F9DFA-CDDC-4C4A-A3B0-66C2AC47829D}" type="sibTrans" cxnId="{55183CEC-0E5A-4FE2-A3DF-F878A738C8C5}">
      <dgm:prSet/>
      <dgm:spPr/>
      <dgm:t>
        <a:bodyPr/>
        <a:lstStyle/>
        <a:p>
          <a:endParaRPr lang="en-GB"/>
        </a:p>
      </dgm:t>
    </dgm:pt>
    <dgm:pt modelId="{D69D36AA-B53E-484A-B765-4E3983EAFD02}">
      <dgm:prSet custT="1"/>
      <dgm:spPr/>
      <dgm:t>
        <a:bodyPr/>
        <a:lstStyle/>
        <a:p>
          <a:r>
            <a:rPr lang="en-GB" sz="1200">
              <a:latin typeface="Times New Roman" panose="02020603050405020304" pitchFamily="18" charset="0"/>
              <a:cs typeface="Times New Roman" panose="02020603050405020304" pitchFamily="18" charset="0"/>
            </a:rPr>
            <a:t>Deseriable location</a:t>
          </a:r>
        </a:p>
      </dgm:t>
    </dgm:pt>
    <dgm:pt modelId="{3C4B263C-B897-4BCB-B170-E6AFCB0455ED}" type="parTrans" cxnId="{BBAA140D-5CD4-4F91-BE2D-DC54B201FEB0}">
      <dgm:prSet/>
      <dgm:spPr/>
      <dgm:t>
        <a:bodyPr/>
        <a:lstStyle/>
        <a:p>
          <a:endParaRPr lang="en-GB"/>
        </a:p>
      </dgm:t>
    </dgm:pt>
    <dgm:pt modelId="{4DEF99CF-1962-4365-A48C-08B5E02CD83A}" type="sibTrans" cxnId="{BBAA140D-5CD4-4F91-BE2D-DC54B201FEB0}">
      <dgm:prSet/>
      <dgm:spPr/>
      <dgm:t>
        <a:bodyPr/>
        <a:lstStyle/>
        <a:p>
          <a:endParaRPr lang="en-GB"/>
        </a:p>
      </dgm:t>
    </dgm:pt>
    <dgm:pt modelId="{35452367-1A21-487E-95EB-383D5BB5B4FB}">
      <dgm:prSet custT="1"/>
      <dgm:spPr/>
      <dgm:t>
        <a:bodyPr/>
        <a:lstStyle/>
        <a:p>
          <a:r>
            <a:rPr lang="en-GB" sz="1200">
              <a:latin typeface="Times New Roman" panose="02020603050405020304" pitchFamily="18" charset="0"/>
              <a:cs typeface="Times New Roman" panose="02020603050405020304" pitchFamily="18" charset="0"/>
            </a:rPr>
            <a:t>High volume of courses and educaton avaliable for adults and young people</a:t>
          </a:r>
        </a:p>
      </dgm:t>
    </dgm:pt>
    <dgm:pt modelId="{E258CA48-7DE0-4978-B4F7-3DA24EFC3F4B}" type="parTrans" cxnId="{286EF3AB-B430-40A9-8DAB-8D83DE572F86}">
      <dgm:prSet/>
      <dgm:spPr/>
      <dgm:t>
        <a:bodyPr/>
        <a:lstStyle/>
        <a:p>
          <a:endParaRPr lang="en-GB"/>
        </a:p>
      </dgm:t>
    </dgm:pt>
    <dgm:pt modelId="{AF99EAFC-0F00-45B9-8ADA-93D5F3F6E478}" type="sibTrans" cxnId="{286EF3AB-B430-40A9-8DAB-8D83DE572F86}">
      <dgm:prSet/>
      <dgm:spPr/>
      <dgm:t>
        <a:bodyPr/>
        <a:lstStyle/>
        <a:p>
          <a:endParaRPr lang="en-GB"/>
        </a:p>
      </dgm:t>
    </dgm:pt>
    <dgm:pt modelId="{602CEEAA-06E4-4168-95AB-2CBBCB271742}">
      <dgm:prSet custT="1"/>
      <dgm:spPr/>
      <dgm:t>
        <a:bodyPr/>
        <a:lstStyle/>
        <a:p>
          <a:r>
            <a:rPr lang="en-GB" sz="1200">
              <a:latin typeface="Times New Roman" panose="02020603050405020304" pitchFamily="18" charset="0"/>
              <a:cs typeface="Times New Roman" panose="02020603050405020304" pitchFamily="18" charset="0"/>
            </a:rPr>
            <a:t>Lack of funding </a:t>
          </a:r>
        </a:p>
      </dgm:t>
    </dgm:pt>
    <dgm:pt modelId="{401D5DD4-3FE4-4B64-A868-1641BEAA52C9}" type="parTrans" cxnId="{C73DD08D-AD55-427D-903D-BE532F272EB4}">
      <dgm:prSet/>
      <dgm:spPr/>
      <dgm:t>
        <a:bodyPr/>
        <a:lstStyle/>
        <a:p>
          <a:endParaRPr lang="en-GB"/>
        </a:p>
      </dgm:t>
    </dgm:pt>
    <dgm:pt modelId="{E87B3E0E-C557-497C-9811-50C9BC9CFF58}" type="sibTrans" cxnId="{C73DD08D-AD55-427D-903D-BE532F272EB4}">
      <dgm:prSet/>
      <dgm:spPr/>
      <dgm:t>
        <a:bodyPr/>
        <a:lstStyle/>
        <a:p>
          <a:endParaRPr lang="en-GB"/>
        </a:p>
      </dgm:t>
    </dgm:pt>
    <dgm:pt modelId="{A93192F6-7E36-46CC-A082-99FFEFD9491E}">
      <dgm:prSet custT="1"/>
      <dgm:spPr/>
      <dgm:t>
        <a:bodyPr/>
        <a:lstStyle/>
        <a:p>
          <a:r>
            <a:rPr lang="en-GB" sz="1200">
              <a:latin typeface="Times New Roman" panose="02020603050405020304" pitchFamily="18" charset="0"/>
              <a:cs typeface="Times New Roman" panose="02020603050405020304" pitchFamily="18" charset="0"/>
            </a:rPr>
            <a:t>Low volunteer participation </a:t>
          </a:r>
        </a:p>
      </dgm:t>
    </dgm:pt>
    <dgm:pt modelId="{69AE6F8B-D87B-4C36-A0EB-51586B7328AC}" type="parTrans" cxnId="{A7D3C8E2-47B4-4BB9-A488-C69C4CCC9561}">
      <dgm:prSet/>
      <dgm:spPr/>
      <dgm:t>
        <a:bodyPr/>
        <a:lstStyle/>
        <a:p>
          <a:endParaRPr lang="en-GB"/>
        </a:p>
      </dgm:t>
    </dgm:pt>
    <dgm:pt modelId="{C79A1DF6-7E83-4ADF-8FD3-EE9D0436933F}" type="sibTrans" cxnId="{A7D3C8E2-47B4-4BB9-A488-C69C4CCC9561}">
      <dgm:prSet/>
      <dgm:spPr/>
      <dgm:t>
        <a:bodyPr/>
        <a:lstStyle/>
        <a:p>
          <a:endParaRPr lang="en-GB"/>
        </a:p>
      </dgm:t>
    </dgm:pt>
    <dgm:pt modelId="{E3DF3334-B678-4AF1-8976-6691D2815FE7}">
      <dgm:prSet custT="1"/>
      <dgm:spPr/>
      <dgm:t>
        <a:bodyPr/>
        <a:lstStyle/>
        <a:p>
          <a:r>
            <a:rPr lang="en-GB" sz="1200">
              <a:latin typeface="Times New Roman" panose="02020603050405020304" pitchFamily="18" charset="0"/>
              <a:cs typeface="Times New Roman" panose="02020603050405020304" pitchFamily="18" charset="0"/>
            </a:rPr>
            <a:t>Volunteer numbers decreasing</a:t>
          </a:r>
        </a:p>
      </dgm:t>
    </dgm:pt>
    <dgm:pt modelId="{E21C86AC-944A-423F-8714-4661C2828FC6}" type="parTrans" cxnId="{E347FCB3-1EB4-46C4-8C2E-658A0AD5B340}">
      <dgm:prSet/>
      <dgm:spPr/>
      <dgm:t>
        <a:bodyPr/>
        <a:lstStyle/>
        <a:p>
          <a:endParaRPr lang="en-GB"/>
        </a:p>
      </dgm:t>
    </dgm:pt>
    <dgm:pt modelId="{CFEC2AE8-266E-40B3-A335-D84FD9194421}" type="sibTrans" cxnId="{E347FCB3-1EB4-46C4-8C2E-658A0AD5B340}">
      <dgm:prSet/>
      <dgm:spPr/>
      <dgm:t>
        <a:bodyPr/>
        <a:lstStyle/>
        <a:p>
          <a:endParaRPr lang="en-GB"/>
        </a:p>
      </dgm:t>
    </dgm:pt>
    <dgm:pt modelId="{5455FE34-69E7-44CE-AC21-A39B4AFB2081}">
      <dgm:prSet custT="1"/>
      <dgm:spPr/>
      <dgm:t>
        <a:bodyPr/>
        <a:lstStyle/>
        <a:p>
          <a:r>
            <a:rPr lang="en-GB" sz="1200">
              <a:solidFill>
                <a:schemeClr val="tx1">
                  <a:lumMod val="95000"/>
                  <a:lumOff val="5000"/>
                </a:schemeClr>
              </a:solidFill>
              <a:latin typeface="Times New Roman" panose="02020603050405020304" pitchFamily="18" charset="0"/>
              <a:cs typeface="Times New Roman" panose="02020603050405020304" pitchFamily="18" charset="0"/>
            </a:rPr>
            <a:t>Very limited awarness of the organisation </a:t>
          </a:r>
        </a:p>
      </dgm:t>
    </dgm:pt>
    <dgm:pt modelId="{48FC0213-7B6D-4F94-9EB8-580AD5A80C99}" type="parTrans" cxnId="{B9252ED1-892D-4F53-9AA2-388E08077FD0}">
      <dgm:prSet/>
      <dgm:spPr/>
      <dgm:t>
        <a:bodyPr/>
        <a:lstStyle/>
        <a:p>
          <a:endParaRPr lang="en-GB"/>
        </a:p>
      </dgm:t>
    </dgm:pt>
    <dgm:pt modelId="{9418DD0B-75C2-47D9-BB96-2228725C8A23}" type="sibTrans" cxnId="{B9252ED1-892D-4F53-9AA2-388E08077FD0}">
      <dgm:prSet/>
      <dgm:spPr/>
      <dgm:t>
        <a:bodyPr/>
        <a:lstStyle/>
        <a:p>
          <a:endParaRPr lang="en-GB"/>
        </a:p>
      </dgm:t>
    </dgm:pt>
    <dgm:pt modelId="{C52F5808-EAD3-48D9-9BCA-DE9B94E4504C}">
      <dgm:prSet custT="1"/>
      <dgm:spPr/>
      <dgm:t>
        <a:bodyPr/>
        <a:lstStyle/>
        <a:p>
          <a:r>
            <a:rPr lang="en-GB" sz="1200">
              <a:latin typeface="Times New Roman" panose="02020603050405020304" pitchFamily="18" charset="0"/>
              <a:cs typeface="Times New Roman" panose="02020603050405020304" pitchFamily="18" charset="0"/>
            </a:rPr>
            <a:t>Variety of demographics of  individuals already volunteering i.e ages, backgrounds</a:t>
          </a:r>
        </a:p>
      </dgm:t>
    </dgm:pt>
    <dgm:pt modelId="{570B8A1C-2293-401C-A1F7-C796CD594416}" type="parTrans" cxnId="{8B8F9209-93F7-4581-B958-9EA7211317D8}">
      <dgm:prSet/>
      <dgm:spPr/>
      <dgm:t>
        <a:bodyPr/>
        <a:lstStyle/>
        <a:p>
          <a:endParaRPr lang="en-GB"/>
        </a:p>
      </dgm:t>
    </dgm:pt>
    <dgm:pt modelId="{C89E7661-22BF-4447-9E80-999A54CA98A4}" type="sibTrans" cxnId="{8B8F9209-93F7-4581-B958-9EA7211317D8}">
      <dgm:prSet/>
      <dgm:spPr/>
      <dgm:t>
        <a:bodyPr/>
        <a:lstStyle/>
        <a:p>
          <a:endParaRPr lang="en-GB"/>
        </a:p>
      </dgm:t>
    </dgm:pt>
    <dgm:pt modelId="{2147E4ED-362F-4997-94E9-6F1CE57319C1}">
      <dgm:prSet custT="1"/>
      <dgm:spPr/>
      <dgm:t>
        <a:bodyPr/>
        <a:lstStyle/>
        <a:p>
          <a:r>
            <a:rPr lang="en-GB" sz="1200">
              <a:latin typeface="Times New Roman" panose="02020603050405020304" pitchFamily="18" charset="0"/>
              <a:cs typeface="Times New Roman" panose="02020603050405020304" pitchFamily="18" charset="0"/>
            </a:rPr>
            <a:t>Decrease in funding for children's services</a:t>
          </a:r>
        </a:p>
      </dgm:t>
    </dgm:pt>
    <dgm:pt modelId="{E7524DCD-20CB-4065-A9C3-7B25A3099A5B}" type="parTrans" cxnId="{3D0BE7A8-6191-42FD-B6D6-284B97C6FD6A}">
      <dgm:prSet/>
      <dgm:spPr/>
      <dgm:t>
        <a:bodyPr/>
        <a:lstStyle/>
        <a:p>
          <a:endParaRPr lang="en-GB"/>
        </a:p>
      </dgm:t>
    </dgm:pt>
    <dgm:pt modelId="{4A5E9B3D-1F2D-48FE-BCC6-5EBD82E7A0BE}" type="sibTrans" cxnId="{3D0BE7A8-6191-42FD-B6D6-284B97C6FD6A}">
      <dgm:prSet/>
      <dgm:spPr/>
      <dgm:t>
        <a:bodyPr/>
        <a:lstStyle/>
        <a:p>
          <a:endParaRPr lang="en-GB"/>
        </a:p>
      </dgm:t>
    </dgm:pt>
    <dgm:pt modelId="{BC9084C2-87EC-4FC8-B229-68B9D788D9EC}">
      <dgm:prSet custT="1"/>
      <dgm:spPr/>
      <dgm:t>
        <a:bodyPr/>
        <a:lstStyle/>
        <a:p>
          <a:r>
            <a:rPr lang="en-GB" sz="1200">
              <a:latin typeface="Times New Roman" panose="02020603050405020304" pitchFamily="18" charset="0"/>
              <a:cs typeface="Times New Roman" panose="02020603050405020304" pitchFamily="18" charset="0"/>
            </a:rPr>
            <a:t>Brexit</a:t>
          </a:r>
        </a:p>
      </dgm:t>
    </dgm:pt>
    <dgm:pt modelId="{58F20CF7-A4F5-4E23-AAA1-D33FB0DB6628}" type="parTrans" cxnId="{AEEAB2D2-1824-49EB-B091-AC1299689BFD}">
      <dgm:prSet/>
      <dgm:spPr/>
      <dgm:t>
        <a:bodyPr/>
        <a:lstStyle/>
        <a:p>
          <a:endParaRPr lang="en-GB"/>
        </a:p>
      </dgm:t>
    </dgm:pt>
    <dgm:pt modelId="{2EAA7C46-E5E1-4203-8562-77D1EF1E83C0}" type="sibTrans" cxnId="{AEEAB2D2-1824-49EB-B091-AC1299689BFD}">
      <dgm:prSet/>
      <dgm:spPr/>
      <dgm:t>
        <a:bodyPr/>
        <a:lstStyle/>
        <a:p>
          <a:endParaRPr lang="en-GB"/>
        </a:p>
      </dgm:t>
    </dgm:pt>
    <dgm:pt modelId="{FB295592-5D2B-4EE3-80B2-F734BB2F7C97}">
      <dgm:prSet custT="1"/>
      <dgm:spPr/>
      <dgm:t>
        <a:bodyPr/>
        <a:lstStyle/>
        <a:p>
          <a:r>
            <a:rPr lang="en-GB" sz="1200">
              <a:latin typeface="Times New Roman" panose="02020603050405020304" pitchFamily="18" charset="0"/>
              <a:cs typeface="Times New Roman" panose="02020603050405020304" pitchFamily="18" charset="0"/>
            </a:rPr>
            <a:t>Other charities</a:t>
          </a:r>
        </a:p>
      </dgm:t>
    </dgm:pt>
    <dgm:pt modelId="{86679698-474C-4665-824D-399574ADAE59}" type="parTrans" cxnId="{0B2BEA62-BF80-44D7-8B05-505ACA9C258C}">
      <dgm:prSet/>
      <dgm:spPr/>
      <dgm:t>
        <a:bodyPr/>
        <a:lstStyle/>
        <a:p>
          <a:endParaRPr lang="en-GB"/>
        </a:p>
      </dgm:t>
    </dgm:pt>
    <dgm:pt modelId="{3F5606F2-752F-475D-9D6A-604546CF17C3}" type="sibTrans" cxnId="{0B2BEA62-BF80-44D7-8B05-505ACA9C258C}">
      <dgm:prSet/>
      <dgm:spPr/>
      <dgm:t>
        <a:bodyPr/>
        <a:lstStyle/>
        <a:p>
          <a:endParaRPr lang="en-GB"/>
        </a:p>
      </dgm:t>
    </dgm:pt>
    <dgm:pt modelId="{0AC1A649-7CF8-4561-84D9-8AC2F344AD92}">
      <dgm:prSet custT="1"/>
      <dgm:spPr/>
      <dgm:t>
        <a:bodyPr/>
        <a:lstStyle/>
        <a:p>
          <a:r>
            <a:rPr lang="en-GB" sz="1200">
              <a:latin typeface="Times New Roman" panose="02020603050405020304" pitchFamily="18" charset="0"/>
              <a:cs typeface="Times New Roman" panose="02020603050405020304" pitchFamily="18" charset="0"/>
            </a:rPr>
            <a:t>Brexit</a:t>
          </a:r>
        </a:p>
      </dgm:t>
    </dgm:pt>
    <dgm:pt modelId="{5D2B0406-156B-4A2F-8ABB-F168F2B5FD7F}" type="parTrans" cxnId="{21363E95-5857-428B-8C05-AB822BAC8F1E}">
      <dgm:prSet/>
      <dgm:spPr/>
      <dgm:t>
        <a:bodyPr/>
        <a:lstStyle/>
        <a:p>
          <a:endParaRPr lang="en-GB"/>
        </a:p>
      </dgm:t>
    </dgm:pt>
    <dgm:pt modelId="{5968B029-C39C-4075-8336-9C37BA9A5B80}" type="sibTrans" cxnId="{21363E95-5857-428B-8C05-AB822BAC8F1E}">
      <dgm:prSet/>
      <dgm:spPr/>
      <dgm:t>
        <a:bodyPr/>
        <a:lstStyle/>
        <a:p>
          <a:endParaRPr lang="en-GB"/>
        </a:p>
      </dgm:t>
    </dgm:pt>
    <dgm:pt modelId="{1305F5E8-FD22-47C0-B15F-EE628E6E1BF9}">
      <dgm:prSet custT="1"/>
      <dgm:spPr/>
      <dgm:t>
        <a:bodyPr/>
        <a:lstStyle/>
        <a:p>
          <a:r>
            <a:rPr lang="en-GB" sz="1200">
              <a:latin typeface="Times New Roman" panose="02020603050405020304" pitchFamily="18" charset="0"/>
              <a:cs typeface="Times New Roman" panose="02020603050405020304" pitchFamily="18" charset="0"/>
            </a:rPr>
            <a:t>Demographic changes e.g ageing population</a:t>
          </a:r>
        </a:p>
      </dgm:t>
    </dgm:pt>
    <dgm:pt modelId="{20D6759C-AECC-4FAC-9252-C26F18B4569D}" type="parTrans" cxnId="{ABF18D60-8FE8-4C53-A942-F4EEB34947CF}">
      <dgm:prSet/>
      <dgm:spPr/>
      <dgm:t>
        <a:bodyPr/>
        <a:lstStyle/>
        <a:p>
          <a:endParaRPr lang="en-GB"/>
        </a:p>
      </dgm:t>
    </dgm:pt>
    <dgm:pt modelId="{2699F7BD-710B-4B71-BF84-47D5B23C44D6}" type="sibTrans" cxnId="{ABF18D60-8FE8-4C53-A942-F4EEB34947CF}">
      <dgm:prSet/>
      <dgm:spPr/>
      <dgm:t>
        <a:bodyPr/>
        <a:lstStyle/>
        <a:p>
          <a:endParaRPr lang="en-GB"/>
        </a:p>
      </dgm:t>
    </dgm:pt>
    <dgm:pt modelId="{F81A016C-605E-425C-A825-FD0BCB651CB4}">
      <dgm:prSet custT="1"/>
      <dgm:spPr/>
      <dgm:t>
        <a:bodyPr/>
        <a:lstStyle/>
        <a:p>
          <a:r>
            <a:rPr lang="en-GB" sz="1200">
              <a:latin typeface="Times New Roman" panose="02020603050405020304" pitchFamily="18" charset="0"/>
              <a:cs typeface="Times New Roman" panose="02020603050405020304" pitchFamily="18" charset="0"/>
            </a:rPr>
            <a:t>Lower disposable incomes</a:t>
          </a:r>
        </a:p>
      </dgm:t>
    </dgm:pt>
    <dgm:pt modelId="{86A6A286-53C7-4AC5-AF9E-EA7F65D7F631}" type="parTrans" cxnId="{E927420E-2E3C-4614-BA10-261575105CC8}">
      <dgm:prSet/>
      <dgm:spPr/>
      <dgm:t>
        <a:bodyPr/>
        <a:lstStyle/>
        <a:p>
          <a:endParaRPr lang="en-GB"/>
        </a:p>
      </dgm:t>
    </dgm:pt>
    <dgm:pt modelId="{BB89C364-1B28-489F-8E82-FEF398EEC863}" type="sibTrans" cxnId="{E927420E-2E3C-4614-BA10-261575105CC8}">
      <dgm:prSet/>
      <dgm:spPr/>
      <dgm:t>
        <a:bodyPr/>
        <a:lstStyle/>
        <a:p>
          <a:endParaRPr lang="en-GB"/>
        </a:p>
      </dgm:t>
    </dgm:pt>
    <dgm:pt modelId="{A446C0D1-440E-411C-B41B-4673EAD7267F}">
      <dgm:prSet custT="1"/>
      <dgm:spPr/>
      <dgm:t>
        <a:bodyPr/>
        <a:lstStyle/>
        <a:p>
          <a:r>
            <a:rPr lang="en-GB" sz="1200">
              <a:latin typeface="Times New Roman" panose="02020603050405020304" pitchFamily="18" charset="0"/>
              <a:cs typeface="Times New Roman" panose="02020603050405020304" pitchFamily="18" charset="0"/>
            </a:rPr>
            <a:t>Technological Advances</a:t>
          </a:r>
        </a:p>
      </dgm:t>
    </dgm:pt>
    <dgm:pt modelId="{C90EB895-1432-4366-B6F6-A45966C97D1C}" type="parTrans" cxnId="{04DE449E-25E9-4F68-A3DA-2ABA68749EAC}">
      <dgm:prSet/>
      <dgm:spPr/>
    </dgm:pt>
    <dgm:pt modelId="{84AD840C-5908-4D6E-A463-F0D3DB41E7CE}" type="sibTrans" cxnId="{04DE449E-25E9-4F68-A3DA-2ABA68749EAC}">
      <dgm:prSet/>
      <dgm:spPr/>
    </dgm:pt>
    <dgm:pt modelId="{1543AE6F-FE25-4742-B8FB-988D7675447A}" type="pres">
      <dgm:prSet presAssocID="{C6508C10-FA68-4FD7-BA2F-ED80A4097D4E}" presName="Name0" presStyleCnt="0">
        <dgm:presLayoutVars>
          <dgm:dir/>
          <dgm:animLvl val="lvl"/>
          <dgm:resizeHandles val="exact"/>
        </dgm:presLayoutVars>
      </dgm:prSet>
      <dgm:spPr/>
    </dgm:pt>
    <dgm:pt modelId="{14088092-F81C-4918-92D8-BA6C5FCA5392}" type="pres">
      <dgm:prSet presAssocID="{8DD8ADB6-136A-4E2E-8B24-5B34D09B269C}" presName="composite" presStyleCnt="0"/>
      <dgm:spPr/>
    </dgm:pt>
    <dgm:pt modelId="{16683916-7DC1-4A55-876A-E03FC713E2A1}" type="pres">
      <dgm:prSet presAssocID="{8DD8ADB6-136A-4E2E-8B24-5B34D09B269C}" presName="parTx" presStyleLbl="alignNode1" presStyleIdx="0" presStyleCnt="4">
        <dgm:presLayoutVars>
          <dgm:chMax val="0"/>
          <dgm:chPref val="0"/>
          <dgm:bulletEnabled val="1"/>
        </dgm:presLayoutVars>
      </dgm:prSet>
      <dgm:spPr/>
    </dgm:pt>
    <dgm:pt modelId="{12E1735E-36C9-4B9D-B34E-325AB7C91B8F}" type="pres">
      <dgm:prSet presAssocID="{8DD8ADB6-136A-4E2E-8B24-5B34D09B269C}" presName="desTx" presStyleLbl="alignAccFollowNode1" presStyleIdx="0" presStyleCnt="4">
        <dgm:presLayoutVars>
          <dgm:bulletEnabled val="1"/>
        </dgm:presLayoutVars>
      </dgm:prSet>
      <dgm:spPr/>
    </dgm:pt>
    <dgm:pt modelId="{8A7A988D-1DC2-4081-9D8E-FDDEF9F31F50}" type="pres">
      <dgm:prSet presAssocID="{AD476543-5466-47A0-BF89-DBD4EC636B07}" presName="space" presStyleCnt="0"/>
      <dgm:spPr/>
    </dgm:pt>
    <dgm:pt modelId="{0563AEC1-A6F7-4CF7-8C4C-A4D30916FCC9}" type="pres">
      <dgm:prSet presAssocID="{CE3A1736-465A-42F7-B35F-E943F58ED0A3}" presName="composite" presStyleCnt="0"/>
      <dgm:spPr/>
    </dgm:pt>
    <dgm:pt modelId="{55D46985-1DC8-4A60-904D-C9BC4308CD0A}" type="pres">
      <dgm:prSet presAssocID="{CE3A1736-465A-42F7-B35F-E943F58ED0A3}" presName="parTx" presStyleLbl="alignNode1" presStyleIdx="1" presStyleCnt="4">
        <dgm:presLayoutVars>
          <dgm:chMax val="0"/>
          <dgm:chPref val="0"/>
          <dgm:bulletEnabled val="1"/>
        </dgm:presLayoutVars>
      </dgm:prSet>
      <dgm:spPr/>
    </dgm:pt>
    <dgm:pt modelId="{8DAB6013-EE04-46C8-B9F9-8CCB442F86CD}" type="pres">
      <dgm:prSet presAssocID="{CE3A1736-465A-42F7-B35F-E943F58ED0A3}" presName="desTx" presStyleLbl="alignAccFollowNode1" presStyleIdx="1" presStyleCnt="4">
        <dgm:presLayoutVars>
          <dgm:bulletEnabled val="1"/>
        </dgm:presLayoutVars>
      </dgm:prSet>
      <dgm:spPr/>
    </dgm:pt>
    <dgm:pt modelId="{C8E5B847-C2C3-4EBD-867B-DC6331101765}" type="pres">
      <dgm:prSet presAssocID="{81E1D712-10AA-4AC5-BB75-1398076C6C48}" presName="space" presStyleCnt="0"/>
      <dgm:spPr/>
    </dgm:pt>
    <dgm:pt modelId="{F0B902C6-1473-49FD-A3AB-B1249D09B102}" type="pres">
      <dgm:prSet presAssocID="{BDCEBA57-6BAB-4F56-B4A6-8A154E3F6024}" presName="composite" presStyleCnt="0"/>
      <dgm:spPr/>
    </dgm:pt>
    <dgm:pt modelId="{3188BE73-4951-4354-B337-8D8DA475B93A}" type="pres">
      <dgm:prSet presAssocID="{BDCEBA57-6BAB-4F56-B4A6-8A154E3F6024}" presName="parTx" presStyleLbl="alignNode1" presStyleIdx="2" presStyleCnt="4">
        <dgm:presLayoutVars>
          <dgm:chMax val="0"/>
          <dgm:chPref val="0"/>
          <dgm:bulletEnabled val="1"/>
        </dgm:presLayoutVars>
      </dgm:prSet>
      <dgm:spPr/>
    </dgm:pt>
    <dgm:pt modelId="{D854E23C-A491-47B0-86B1-AF28EE482251}" type="pres">
      <dgm:prSet presAssocID="{BDCEBA57-6BAB-4F56-B4A6-8A154E3F6024}" presName="desTx" presStyleLbl="alignAccFollowNode1" presStyleIdx="2" presStyleCnt="4">
        <dgm:presLayoutVars>
          <dgm:bulletEnabled val="1"/>
        </dgm:presLayoutVars>
      </dgm:prSet>
      <dgm:spPr/>
    </dgm:pt>
    <dgm:pt modelId="{598F8832-0BC3-410B-975A-0493EFD69562}" type="pres">
      <dgm:prSet presAssocID="{6270A47B-F775-43B2-A5A3-3E5E01628C5D}" presName="space" presStyleCnt="0"/>
      <dgm:spPr/>
    </dgm:pt>
    <dgm:pt modelId="{AF26685A-D742-4DDE-9523-03278C4AA6E1}" type="pres">
      <dgm:prSet presAssocID="{B5F2BE54-0A4A-49A2-94A1-480ABEF0AA3E}" presName="composite" presStyleCnt="0"/>
      <dgm:spPr/>
    </dgm:pt>
    <dgm:pt modelId="{89BCAF73-6D3E-4275-9B02-FBE85B732E92}" type="pres">
      <dgm:prSet presAssocID="{B5F2BE54-0A4A-49A2-94A1-480ABEF0AA3E}" presName="parTx" presStyleLbl="alignNode1" presStyleIdx="3" presStyleCnt="4">
        <dgm:presLayoutVars>
          <dgm:chMax val="0"/>
          <dgm:chPref val="0"/>
          <dgm:bulletEnabled val="1"/>
        </dgm:presLayoutVars>
      </dgm:prSet>
      <dgm:spPr/>
    </dgm:pt>
    <dgm:pt modelId="{84D40F28-F2D4-4815-BE0E-6C3A5315F0BF}" type="pres">
      <dgm:prSet presAssocID="{B5F2BE54-0A4A-49A2-94A1-480ABEF0AA3E}" presName="desTx" presStyleLbl="alignAccFollowNode1" presStyleIdx="3" presStyleCnt="4">
        <dgm:presLayoutVars>
          <dgm:bulletEnabled val="1"/>
        </dgm:presLayoutVars>
      </dgm:prSet>
      <dgm:spPr/>
    </dgm:pt>
  </dgm:ptLst>
  <dgm:cxnLst>
    <dgm:cxn modelId="{5B939100-C425-43B7-9813-5E5F5C206857}" type="presOf" srcId="{A446C0D1-440E-411C-B41B-4673EAD7267F}" destId="{12E1735E-36C9-4B9D-B34E-325AB7C91B8F}" srcOrd="0" destOrd="3" presId="urn:microsoft.com/office/officeart/2005/8/layout/hList1"/>
    <dgm:cxn modelId="{7B909208-0717-4349-9832-441DE90E560E}" type="presOf" srcId="{C6508C10-FA68-4FD7-BA2F-ED80A4097D4E}" destId="{1543AE6F-FE25-4742-B8FB-988D7675447A}" srcOrd="0" destOrd="0" presId="urn:microsoft.com/office/officeart/2005/8/layout/hList1"/>
    <dgm:cxn modelId="{8B8F9209-93F7-4581-B958-9EA7211317D8}" srcId="{8DD8ADB6-136A-4E2E-8B24-5B34D09B269C}" destId="{C52F5808-EAD3-48D9-9BCA-DE9B94E4504C}" srcOrd="2" destOrd="0" parTransId="{570B8A1C-2293-401C-A1F7-C796CD594416}" sibTransId="{C89E7661-22BF-4447-9E80-999A54CA98A4}"/>
    <dgm:cxn modelId="{BBAA140D-5CD4-4F91-BE2D-DC54B201FEB0}" srcId="{BDCEBA57-6BAB-4F56-B4A6-8A154E3F6024}" destId="{D69D36AA-B53E-484A-B765-4E3983EAFD02}" srcOrd="1" destOrd="0" parTransId="{3C4B263C-B897-4BCB-B170-E6AFCB0455ED}" sibTransId="{4DEF99CF-1962-4365-A48C-08B5E02CD83A}"/>
    <dgm:cxn modelId="{E927420E-2E3C-4614-BA10-261575105CC8}" srcId="{B5F2BE54-0A4A-49A2-94A1-480ABEF0AA3E}" destId="{F81A016C-605E-425C-A825-FD0BCB651CB4}" srcOrd="6" destOrd="0" parTransId="{86A6A286-53C7-4AC5-AF9E-EA7F65D7F631}" sibTransId="{BB89C364-1B28-489F-8E82-FEF398EEC863}"/>
    <dgm:cxn modelId="{FF9D3E0F-CFF7-43D3-BFF5-2AA14118175E}" type="presOf" srcId="{A93192F6-7E36-46CC-A082-99FFEFD9491E}" destId="{84D40F28-F2D4-4815-BE0E-6C3A5315F0BF}" srcOrd="0" destOrd="1" presId="urn:microsoft.com/office/officeart/2005/8/layout/hList1"/>
    <dgm:cxn modelId="{F606660F-E626-4CF1-9505-1A6E3323B90F}" type="presOf" srcId="{E3DF3334-B678-4AF1-8976-6691D2815FE7}" destId="{84D40F28-F2D4-4815-BE0E-6C3A5315F0BF}" srcOrd="0" destOrd="2" presId="urn:microsoft.com/office/officeart/2005/8/layout/hList1"/>
    <dgm:cxn modelId="{33C51810-38DE-431C-A216-2F3E6417EF5E}" type="presOf" srcId="{25D5A866-D14B-405F-B1BE-DEAE0093A9D0}" destId="{12E1735E-36C9-4B9D-B34E-325AB7C91B8F}" srcOrd="0" destOrd="0" presId="urn:microsoft.com/office/officeart/2005/8/layout/hList1"/>
    <dgm:cxn modelId="{9237FA14-E251-42EC-905C-59D658CA98CC}" srcId="{C6508C10-FA68-4FD7-BA2F-ED80A4097D4E}" destId="{BDCEBA57-6BAB-4F56-B4A6-8A154E3F6024}" srcOrd="2" destOrd="0" parTransId="{A6F6DF34-2EA7-485F-94F9-1EEBE8474851}" sibTransId="{6270A47B-F775-43B2-A5A3-3E5E01628C5D}"/>
    <dgm:cxn modelId="{B6CDB025-EEC0-4553-B060-500EEB30AA73}" type="presOf" srcId="{0AC1A649-7CF8-4561-84D9-8AC2F344AD92}" destId="{D854E23C-A491-47B0-86B1-AF28EE482251}" srcOrd="0" destOrd="3" presId="urn:microsoft.com/office/officeart/2005/8/layout/hList1"/>
    <dgm:cxn modelId="{389C362C-89C8-4EF7-8D86-350B40F10EBC}" type="presOf" srcId="{35452367-1A21-487E-95EB-383D5BB5B4FB}" destId="{D854E23C-A491-47B0-86B1-AF28EE482251}" srcOrd="0" destOrd="2" presId="urn:microsoft.com/office/officeart/2005/8/layout/hList1"/>
    <dgm:cxn modelId="{7015F62C-5B9A-49C5-B2DB-FC381893BF59}" srcId="{C6508C10-FA68-4FD7-BA2F-ED80A4097D4E}" destId="{CE3A1736-465A-42F7-B35F-E943F58ED0A3}" srcOrd="1" destOrd="0" parTransId="{2C363BE2-B3CC-460E-A82A-C6B6E7D6372F}" sibTransId="{81E1D712-10AA-4AC5-BB75-1398076C6C48}"/>
    <dgm:cxn modelId="{B8688931-8DFB-4FAF-AA17-B41BCDE23EEC}" type="presOf" srcId="{5455FE34-69E7-44CE-AC21-A39B4AFB2081}" destId="{8DAB6013-EE04-46C8-B9F9-8CCB442F86CD}" srcOrd="0" destOrd="2" presId="urn:microsoft.com/office/officeart/2005/8/layout/hList1"/>
    <dgm:cxn modelId="{FFA38238-4806-4C95-BFCB-B8E5C7FA8878}" type="presOf" srcId="{8DD8ADB6-136A-4E2E-8B24-5B34D09B269C}" destId="{16683916-7DC1-4A55-876A-E03FC713E2A1}" srcOrd="0" destOrd="0" presId="urn:microsoft.com/office/officeart/2005/8/layout/hList1"/>
    <dgm:cxn modelId="{ABF18D60-8FE8-4C53-A942-F4EEB34947CF}" srcId="{BDCEBA57-6BAB-4F56-B4A6-8A154E3F6024}" destId="{1305F5E8-FD22-47C0-B15F-EE628E6E1BF9}" srcOrd="4" destOrd="0" parTransId="{20D6759C-AECC-4FAC-9252-C26F18B4569D}" sibTransId="{2699F7BD-710B-4B71-BF84-47D5B23C44D6}"/>
    <dgm:cxn modelId="{A7983841-B207-42F9-8D48-6A9CE2ABE6EC}" type="presOf" srcId="{A7B7CEB9-1FEC-4F83-B5A8-0D86AB86BB3E}" destId="{8DAB6013-EE04-46C8-B9F9-8CCB442F86CD}" srcOrd="0" destOrd="0" presId="urn:microsoft.com/office/officeart/2005/8/layout/hList1"/>
    <dgm:cxn modelId="{03F0AB42-02B7-4680-874C-20B7698CF025}" type="presOf" srcId="{D69D36AA-B53E-484A-B765-4E3983EAFD02}" destId="{D854E23C-A491-47B0-86B1-AF28EE482251}" srcOrd="0" destOrd="1" presId="urn:microsoft.com/office/officeart/2005/8/layout/hList1"/>
    <dgm:cxn modelId="{0B2BEA62-BF80-44D7-8B05-505ACA9C258C}" srcId="{B5F2BE54-0A4A-49A2-94A1-480ABEF0AA3E}" destId="{FB295592-5D2B-4EE3-80B2-F734BB2F7C97}" srcOrd="5" destOrd="0" parTransId="{86679698-474C-4665-824D-399574ADAE59}" sibTransId="{3F5606F2-752F-475D-9D6A-604546CF17C3}"/>
    <dgm:cxn modelId="{D413AE48-3511-46B9-A659-BB40FA52AC5F}" srcId="{CE3A1736-465A-42F7-B35F-E943F58ED0A3}" destId="{FA5EEE90-35E8-47B5-9309-C7E871ECDE94}" srcOrd="1" destOrd="0" parTransId="{57B24E3C-71C2-4AFF-9F68-BF25D60FE90B}" sibTransId="{FFBDDDC6-FF22-47C4-923C-2774FE83D846}"/>
    <dgm:cxn modelId="{DAA14E49-8DA3-4A77-A2A9-D30E6664822A}" type="presOf" srcId="{52F22043-E2F6-466C-8DC4-2FD8DBD2E75F}" destId="{D854E23C-A491-47B0-86B1-AF28EE482251}" srcOrd="0" destOrd="0" presId="urn:microsoft.com/office/officeart/2005/8/layout/hList1"/>
    <dgm:cxn modelId="{FB933F54-E2CF-4495-A054-B5F2B55DCA19}" srcId="{8DD8ADB6-136A-4E2E-8B24-5B34D09B269C}" destId="{EC6369A1-9E3A-498F-9DDA-2759EF7E2951}" srcOrd="1" destOrd="0" parTransId="{30E50A9B-7957-44BA-A55A-5F8388DAA56B}" sibTransId="{D2041AF5-BAC4-47D4-8A22-E3C7C70ED802}"/>
    <dgm:cxn modelId="{891DB455-977A-4CEC-A1B5-1652AEE423FD}" srcId="{8DD8ADB6-136A-4E2E-8B24-5B34D09B269C}" destId="{C2029EDE-6F88-4442-BA2C-EAC84A2F58FD}" srcOrd="5" destOrd="0" parTransId="{30DEF540-CAE0-4153-BF71-41A98215DC9F}" sibTransId="{F9C3473B-7F46-4A7D-A1B1-3D2809B3CC01}"/>
    <dgm:cxn modelId="{5DCA7B56-2970-4D67-A5B6-6753B4D6EF86}" type="presOf" srcId="{C2029EDE-6F88-4442-BA2C-EAC84A2F58FD}" destId="{12E1735E-36C9-4B9D-B34E-325AB7C91B8F}" srcOrd="0" destOrd="5" presId="urn:microsoft.com/office/officeart/2005/8/layout/hList1"/>
    <dgm:cxn modelId="{5A33E057-0D8E-48F6-8862-4132093B8663}" type="presOf" srcId="{C52F5808-EAD3-48D9-9BCA-DE9B94E4504C}" destId="{12E1735E-36C9-4B9D-B34E-325AB7C91B8F}" srcOrd="0" destOrd="2" presId="urn:microsoft.com/office/officeart/2005/8/layout/hList1"/>
    <dgm:cxn modelId="{50BB4A7A-2816-420B-9D99-3C67AABB6496}" type="presOf" srcId="{2147E4ED-362F-4997-94E9-6F1CE57319C1}" destId="{84D40F28-F2D4-4815-BE0E-6C3A5315F0BF}" srcOrd="0" destOrd="3" presId="urn:microsoft.com/office/officeart/2005/8/layout/hList1"/>
    <dgm:cxn modelId="{C73DD08D-AD55-427D-903D-BE532F272EB4}" srcId="{B5F2BE54-0A4A-49A2-94A1-480ABEF0AA3E}" destId="{602CEEAA-06E4-4168-95AB-2CBBCB271742}" srcOrd="0" destOrd="0" parTransId="{401D5DD4-3FE4-4B64-A868-1641BEAA52C9}" sibTransId="{E87B3E0E-C557-497C-9811-50C9BC9CFF58}"/>
    <dgm:cxn modelId="{21363E95-5857-428B-8C05-AB822BAC8F1E}" srcId="{BDCEBA57-6BAB-4F56-B4A6-8A154E3F6024}" destId="{0AC1A649-7CF8-4561-84D9-8AC2F344AD92}" srcOrd="3" destOrd="0" parTransId="{5D2B0406-156B-4A2F-8ABB-F168F2B5FD7F}" sibTransId="{5968B029-C39C-4075-8336-9C37BA9A5B80}"/>
    <dgm:cxn modelId="{2345EE95-3FE0-4235-AE66-A7976175A17F}" type="presOf" srcId="{602CEEAA-06E4-4168-95AB-2CBBCB271742}" destId="{84D40F28-F2D4-4815-BE0E-6C3A5315F0BF}" srcOrd="0" destOrd="0" presId="urn:microsoft.com/office/officeart/2005/8/layout/hList1"/>
    <dgm:cxn modelId="{04DE449E-25E9-4F68-A3DA-2ABA68749EAC}" srcId="{8DD8ADB6-136A-4E2E-8B24-5B34D09B269C}" destId="{A446C0D1-440E-411C-B41B-4673EAD7267F}" srcOrd="3" destOrd="0" parTransId="{C90EB895-1432-4366-B6F6-A45966C97D1C}" sibTransId="{84AD840C-5908-4D6E-A463-F0D3DB41E7CE}"/>
    <dgm:cxn modelId="{21CD4EA2-391A-4009-84BB-C5C16CA7F4C5}" type="presOf" srcId="{F81A016C-605E-425C-A825-FD0BCB651CB4}" destId="{84D40F28-F2D4-4815-BE0E-6C3A5315F0BF}" srcOrd="0" destOrd="6" presId="urn:microsoft.com/office/officeart/2005/8/layout/hList1"/>
    <dgm:cxn modelId="{3D0BE7A8-6191-42FD-B6D6-284B97C6FD6A}" srcId="{B5F2BE54-0A4A-49A2-94A1-480ABEF0AA3E}" destId="{2147E4ED-362F-4997-94E9-6F1CE57319C1}" srcOrd="3" destOrd="0" parTransId="{E7524DCD-20CB-4065-A9C3-7B25A3099A5B}" sibTransId="{4A5E9B3D-1F2D-48FE-BCC6-5EBD82E7A0BE}"/>
    <dgm:cxn modelId="{791B81AA-7569-46CE-9925-08C213334844}" type="presOf" srcId="{FA5EEE90-35E8-47B5-9309-C7E871ECDE94}" destId="{8DAB6013-EE04-46C8-B9F9-8CCB442F86CD}" srcOrd="0" destOrd="1" presId="urn:microsoft.com/office/officeart/2005/8/layout/hList1"/>
    <dgm:cxn modelId="{304485AB-6401-446D-9E78-9EE6647B1E31}" type="presOf" srcId="{90F1B03E-8921-43B9-A152-BB4B21ABE62D}" destId="{12E1735E-36C9-4B9D-B34E-325AB7C91B8F}" srcOrd="0" destOrd="4" presId="urn:microsoft.com/office/officeart/2005/8/layout/hList1"/>
    <dgm:cxn modelId="{286EF3AB-B430-40A9-8DAB-8D83DE572F86}" srcId="{BDCEBA57-6BAB-4F56-B4A6-8A154E3F6024}" destId="{35452367-1A21-487E-95EB-383D5BB5B4FB}" srcOrd="2" destOrd="0" parTransId="{E258CA48-7DE0-4978-B4F7-3DA24EFC3F4B}" sibTransId="{AF99EAFC-0F00-45B9-8ADA-93D5F3F6E478}"/>
    <dgm:cxn modelId="{11A946B0-2968-4741-B982-9F70AC08B179}" type="presOf" srcId="{BC9084C2-87EC-4FC8-B229-68B9D788D9EC}" destId="{84D40F28-F2D4-4815-BE0E-6C3A5315F0BF}" srcOrd="0" destOrd="4" presId="urn:microsoft.com/office/officeart/2005/8/layout/hList1"/>
    <dgm:cxn modelId="{E347FCB3-1EB4-46C4-8C2E-658A0AD5B340}" srcId="{B5F2BE54-0A4A-49A2-94A1-480ABEF0AA3E}" destId="{E3DF3334-B678-4AF1-8976-6691D2815FE7}" srcOrd="2" destOrd="0" parTransId="{E21C86AC-944A-423F-8714-4661C2828FC6}" sibTransId="{CFEC2AE8-266E-40B3-A335-D84FD9194421}"/>
    <dgm:cxn modelId="{6685DFB9-E44D-4A33-9F90-F5ACF15C7DD3}" type="presOf" srcId="{1305F5E8-FD22-47C0-B15F-EE628E6E1BF9}" destId="{D854E23C-A491-47B0-86B1-AF28EE482251}" srcOrd="0" destOrd="4" presId="urn:microsoft.com/office/officeart/2005/8/layout/hList1"/>
    <dgm:cxn modelId="{98C6AEBA-4192-4732-ACF1-2EDA53BABC91}" srcId="{C6508C10-FA68-4FD7-BA2F-ED80A4097D4E}" destId="{8DD8ADB6-136A-4E2E-8B24-5B34D09B269C}" srcOrd="0" destOrd="0" parTransId="{41D0BFC8-A021-4966-B858-9E6201255F73}" sibTransId="{AD476543-5466-47A0-BF89-DBD4EC636B07}"/>
    <dgm:cxn modelId="{BD32ABC5-C65D-4421-B7A8-4B6461E2A024}" srcId="{CE3A1736-465A-42F7-B35F-E943F58ED0A3}" destId="{A7B7CEB9-1FEC-4F83-B5A8-0D86AB86BB3E}" srcOrd="0" destOrd="0" parTransId="{48D86118-CFF0-411B-909F-0B101791C627}" sibTransId="{B9C79753-6130-4BB6-A5A5-CDD73E0A339F}"/>
    <dgm:cxn modelId="{1290DACB-FCE6-44FD-BE85-3E0FC0D48C15}" type="presOf" srcId="{BDCEBA57-6BAB-4F56-B4A6-8A154E3F6024}" destId="{3188BE73-4951-4354-B337-8D8DA475B93A}" srcOrd="0" destOrd="0" presId="urn:microsoft.com/office/officeart/2005/8/layout/hList1"/>
    <dgm:cxn modelId="{B9252ED1-892D-4F53-9AA2-388E08077FD0}" srcId="{CE3A1736-465A-42F7-B35F-E943F58ED0A3}" destId="{5455FE34-69E7-44CE-AC21-A39B4AFB2081}" srcOrd="2" destOrd="0" parTransId="{48FC0213-7B6D-4F94-9EB8-580AD5A80C99}" sibTransId="{9418DD0B-75C2-47D9-BB96-2228725C8A23}"/>
    <dgm:cxn modelId="{AEEAB2D2-1824-49EB-B091-AC1299689BFD}" srcId="{B5F2BE54-0A4A-49A2-94A1-480ABEF0AA3E}" destId="{BC9084C2-87EC-4FC8-B229-68B9D788D9EC}" srcOrd="4" destOrd="0" parTransId="{58F20CF7-A4F5-4E23-AAA1-D33FB0DB6628}" sibTransId="{2EAA7C46-E5E1-4203-8562-77D1EF1E83C0}"/>
    <dgm:cxn modelId="{82A38CD9-93D4-48E9-89D4-1101B06E930D}" type="presOf" srcId="{B5F2BE54-0A4A-49A2-94A1-480ABEF0AA3E}" destId="{89BCAF73-6D3E-4275-9B02-FBE85B732E92}" srcOrd="0" destOrd="0" presId="urn:microsoft.com/office/officeart/2005/8/layout/hList1"/>
    <dgm:cxn modelId="{1A1898DB-3567-43C2-9C97-FBF28BE43C44}" srcId="{C6508C10-FA68-4FD7-BA2F-ED80A4097D4E}" destId="{B5F2BE54-0A4A-49A2-94A1-480ABEF0AA3E}" srcOrd="3" destOrd="0" parTransId="{81322D5F-CDF1-4717-8256-6A54E9D56027}" sibTransId="{CFF43F92-908C-40B0-9938-9779E51FA311}"/>
    <dgm:cxn modelId="{7D71C6DB-069D-4D38-8FA7-7F885074936D}" type="presOf" srcId="{CE3A1736-465A-42F7-B35F-E943F58ED0A3}" destId="{55D46985-1DC8-4A60-904D-C9BC4308CD0A}" srcOrd="0" destOrd="0" presId="urn:microsoft.com/office/officeart/2005/8/layout/hList1"/>
    <dgm:cxn modelId="{8E6567DE-B05F-49A6-A7A9-D2E0F7EFA41B}" type="presOf" srcId="{EC6369A1-9E3A-498F-9DDA-2759EF7E2951}" destId="{12E1735E-36C9-4B9D-B34E-325AB7C91B8F}" srcOrd="0" destOrd="1" presId="urn:microsoft.com/office/officeart/2005/8/layout/hList1"/>
    <dgm:cxn modelId="{A7D3C8E2-47B4-4BB9-A488-C69C4CCC9561}" srcId="{B5F2BE54-0A4A-49A2-94A1-480ABEF0AA3E}" destId="{A93192F6-7E36-46CC-A082-99FFEFD9491E}" srcOrd="1" destOrd="0" parTransId="{69AE6F8B-D87B-4C36-A0EB-51586B7328AC}" sibTransId="{C79A1DF6-7E83-4ADF-8FD3-EE9D0436933F}"/>
    <dgm:cxn modelId="{57915AE8-6859-444D-B3BE-2C3E2EBAC3DD}" type="presOf" srcId="{FB295592-5D2B-4EE3-80B2-F734BB2F7C97}" destId="{84D40F28-F2D4-4815-BE0E-6C3A5315F0BF}" srcOrd="0" destOrd="5" presId="urn:microsoft.com/office/officeart/2005/8/layout/hList1"/>
    <dgm:cxn modelId="{55183CEC-0E5A-4FE2-A3DF-F878A738C8C5}" srcId="{BDCEBA57-6BAB-4F56-B4A6-8A154E3F6024}" destId="{52F22043-E2F6-466C-8DC4-2FD8DBD2E75F}" srcOrd="0" destOrd="0" parTransId="{D2606486-6054-4FBE-8F5D-9D052FA1F3F7}" sibTransId="{224F9DFA-CDDC-4C4A-A3B0-66C2AC47829D}"/>
    <dgm:cxn modelId="{384B01EE-97E9-4EF9-8578-BDFB53B830A4}" srcId="{8DD8ADB6-136A-4E2E-8B24-5B34D09B269C}" destId="{90F1B03E-8921-43B9-A152-BB4B21ABE62D}" srcOrd="4" destOrd="0" parTransId="{E127957D-A978-43F8-9A2B-6AD02097506D}" sibTransId="{7D59BFFC-BC5C-4B5A-AE3B-88C6771003BF}"/>
    <dgm:cxn modelId="{9EDDDEF9-C00E-45AF-835D-3F04F1F3516B}" srcId="{8DD8ADB6-136A-4E2E-8B24-5B34D09B269C}" destId="{25D5A866-D14B-405F-B1BE-DEAE0093A9D0}" srcOrd="0" destOrd="0" parTransId="{D9A6391A-2A07-4122-95C7-209541F75429}" sibTransId="{7929D6EB-446F-4013-A65A-AF3044816733}"/>
    <dgm:cxn modelId="{184021FD-EE11-4817-992E-95BFA70F75FA}" type="presParOf" srcId="{1543AE6F-FE25-4742-B8FB-988D7675447A}" destId="{14088092-F81C-4918-92D8-BA6C5FCA5392}" srcOrd="0" destOrd="0" presId="urn:microsoft.com/office/officeart/2005/8/layout/hList1"/>
    <dgm:cxn modelId="{DA0848BE-8B62-4080-B0E1-7C5920842DC4}" type="presParOf" srcId="{14088092-F81C-4918-92D8-BA6C5FCA5392}" destId="{16683916-7DC1-4A55-876A-E03FC713E2A1}" srcOrd="0" destOrd="0" presId="urn:microsoft.com/office/officeart/2005/8/layout/hList1"/>
    <dgm:cxn modelId="{F30B270D-5E7E-4B63-8B7B-6E9F25144A43}" type="presParOf" srcId="{14088092-F81C-4918-92D8-BA6C5FCA5392}" destId="{12E1735E-36C9-4B9D-B34E-325AB7C91B8F}" srcOrd="1" destOrd="0" presId="urn:microsoft.com/office/officeart/2005/8/layout/hList1"/>
    <dgm:cxn modelId="{1DFAE63A-59D8-4A7B-8329-6C46324510B0}" type="presParOf" srcId="{1543AE6F-FE25-4742-B8FB-988D7675447A}" destId="{8A7A988D-1DC2-4081-9D8E-FDDEF9F31F50}" srcOrd="1" destOrd="0" presId="urn:microsoft.com/office/officeart/2005/8/layout/hList1"/>
    <dgm:cxn modelId="{AA8BCDF8-CBED-456D-A846-D605F14C0385}" type="presParOf" srcId="{1543AE6F-FE25-4742-B8FB-988D7675447A}" destId="{0563AEC1-A6F7-4CF7-8C4C-A4D30916FCC9}" srcOrd="2" destOrd="0" presId="urn:microsoft.com/office/officeart/2005/8/layout/hList1"/>
    <dgm:cxn modelId="{7EB95CA3-C944-48B0-8FB3-507EC5FF3742}" type="presParOf" srcId="{0563AEC1-A6F7-4CF7-8C4C-A4D30916FCC9}" destId="{55D46985-1DC8-4A60-904D-C9BC4308CD0A}" srcOrd="0" destOrd="0" presId="urn:microsoft.com/office/officeart/2005/8/layout/hList1"/>
    <dgm:cxn modelId="{7D1FD805-F832-4BEA-AC14-1205D4F82458}" type="presParOf" srcId="{0563AEC1-A6F7-4CF7-8C4C-A4D30916FCC9}" destId="{8DAB6013-EE04-46C8-B9F9-8CCB442F86CD}" srcOrd="1" destOrd="0" presId="urn:microsoft.com/office/officeart/2005/8/layout/hList1"/>
    <dgm:cxn modelId="{DFEF4594-2F82-4B49-B684-81CF3FB03ECC}" type="presParOf" srcId="{1543AE6F-FE25-4742-B8FB-988D7675447A}" destId="{C8E5B847-C2C3-4EBD-867B-DC6331101765}" srcOrd="3" destOrd="0" presId="urn:microsoft.com/office/officeart/2005/8/layout/hList1"/>
    <dgm:cxn modelId="{97EF20C6-FCCD-495C-AC3B-F3D044B1F880}" type="presParOf" srcId="{1543AE6F-FE25-4742-B8FB-988D7675447A}" destId="{F0B902C6-1473-49FD-A3AB-B1249D09B102}" srcOrd="4" destOrd="0" presId="urn:microsoft.com/office/officeart/2005/8/layout/hList1"/>
    <dgm:cxn modelId="{DA88E735-C9CA-4A29-A385-E606EA13DB15}" type="presParOf" srcId="{F0B902C6-1473-49FD-A3AB-B1249D09B102}" destId="{3188BE73-4951-4354-B337-8D8DA475B93A}" srcOrd="0" destOrd="0" presId="urn:microsoft.com/office/officeart/2005/8/layout/hList1"/>
    <dgm:cxn modelId="{8EE3EF6C-0C94-4EA4-AFA4-052265676E69}" type="presParOf" srcId="{F0B902C6-1473-49FD-A3AB-B1249D09B102}" destId="{D854E23C-A491-47B0-86B1-AF28EE482251}" srcOrd="1" destOrd="0" presId="urn:microsoft.com/office/officeart/2005/8/layout/hList1"/>
    <dgm:cxn modelId="{BA9C834C-4335-4689-86C1-F5022DBACA2F}" type="presParOf" srcId="{1543AE6F-FE25-4742-B8FB-988D7675447A}" destId="{598F8832-0BC3-410B-975A-0493EFD69562}" srcOrd="5" destOrd="0" presId="urn:microsoft.com/office/officeart/2005/8/layout/hList1"/>
    <dgm:cxn modelId="{F8CF59A5-A102-4C59-864A-087427E34D42}" type="presParOf" srcId="{1543AE6F-FE25-4742-B8FB-988D7675447A}" destId="{AF26685A-D742-4DDE-9523-03278C4AA6E1}" srcOrd="6" destOrd="0" presId="urn:microsoft.com/office/officeart/2005/8/layout/hList1"/>
    <dgm:cxn modelId="{C3CC323C-992D-4156-A082-CA7A086BE2A4}" type="presParOf" srcId="{AF26685A-D742-4DDE-9523-03278C4AA6E1}" destId="{89BCAF73-6D3E-4275-9B02-FBE85B732E92}" srcOrd="0" destOrd="0" presId="urn:microsoft.com/office/officeart/2005/8/layout/hList1"/>
    <dgm:cxn modelId="{90398261-3F67-414F-9CF8-D27FE2CC65E9}" type="presParOf" srcId="{AF26685A-D742-4DDE-9523-03278C4AA6E1}" destId="{84D40F28-F2D4-4815-BE0E-6C3A5315F0BF}" srcOrd="1" destOrd="0" presId="urn:microsoft.com/office/officeart/2005/8/layout/h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683916-7DC1-4A55-876A-E03FC713E2A1}">
      <dsp:nvSpPr>
        <dsp:cNvPr id="0" name=""/>
        <dsp:cNvSpPr/>
      </dsp:nvSpPr>
      <dsp:spPr>
        <a:xfrm>
          <a:off x="2306" y="222"/>
          <a:ext cx="1386761" cy="554704"/>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Strengths </a:t>
          </a:r>
        </a:p>
      </dsp:txBody>
      <dsp:txXfrm>
        <a:off x="2306" y="222"/>
        <a:ext cx="1386761" cy="554704"/>
      </dsp:txXfrm>
    </dsp:sp>
    <dsp:sp modelId="{12E1735E-36C9-4B9D-B34E-325AB7C91B8F}">
      <dsp:nvSpPr>
        <dsp:cNvPr id="0" name=""/>
        <dsp:cNvSpPr/>
      </dsp:nvSpPr>
      <dsp:spPr>
        <a:xfrm>
          <a:off x="2306" y="554927"/>
          <a:ext cx="1386761" cy="2854800"/>
        </a:xfrm>
        <a:prstGeom prst="rect">
          <a:avLst/>
        </a:prstGeom>
        <a:solidFill>
          <a:schemeClr val="accent6">
            <a:alpha val="90000"/>
            <a:tint val="40000"/>
            <a:hueOff val="0"/>
            <a:satOff val="0"/>
            <a:lumOff val="0"/>
            <a:alphaOff val="0"/>
          </a:schemeClr>
        </a:solidFill>
        <a:ln w="9525" cap="flat" cmpd="sng" algn="ctr">
          <a:solidFill>
            <a:schemeClr val="accent6">
              <a:alpha val="90000"/>
              <a:tint val="4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Succesful youth organisation with long history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Strong Leadership team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Variety of demographics of  individuals already volunteering i.e ages, backgrounds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Technological Advances</a:t>
          </a:r>
        </a:p>
        <a:p>
          <a:pPr marL="114300" lvl="1" indent="-114300" algn="l" defTabSz="533400">
            <a:lnSpc>
              <a:spcPct val="90000"/>
            </a:lnSpc>
            <a:spcBef>
              <a:spcPct val="0"/>
            </a:spcBef>
            <a:spcAft>
              <a:spcPct val="15000"/>
            </a:spcAft>
            <a:buChar char="•"/>
          </a:pPr>
          <a:endParaRPr lang="en-GB"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endParaRPr lang="en-GB" sz="1200" kern="1200">
            <a:latin typeface="Times New Roman" panose="02020603050405020304" pitchFamily="18" charset="0"/>
            <a:cs typeface="Times New Roman" panose="02020603050405020304" pitchFamily="18" charset="0"/>
          </a:endParaRPr>
        </a:p>
      </dsp:txBody>
      <dsp:txXfrm>
        <a:off x="2306" y="554927"/>
        <a:ext cx="1386761" cy="2854800"/>
      </dsp:txXfrm>
    </dsp:sp>
    <dsp:sp modelId="{55D46985-1DC8-4A60-904D-C9BC4308CD0A}">
      <dsp:nvSpPr>
        <dsp:cNvPr id="0" name=""/>
        <dsp:cNvSpPr/>
      </dsp:nvSpPr>
      <dsp:spPr>
        <a:xfrm>
          <a:off x="1583214" y="222"/>
          <a:ext cx="1386761" cy="554704"/>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Weaknesses</a:t>
          </a:r>
        </a:p>
      </dsp:txBody>
      <dsp:txXfrm>
        <a:off x="1583214" y="222"/>
        <a:ext cx="1386761" cy="554704"/>
      </dsp:txXfrm>
    </dsp:sp>
    <dsp:sp modelId="{8DAB6013-EE04-46C8-B9F9-8CCB442F86CD}">
      <dsp:nvSpPr>
        <dsp:cNvPr id="0" name=""/>
        <dsp:cNvSpPr/>
      </dsp:nvSpPr>
      <dsp:spPr>
        <a:xfrm>
          <a:off x="1583214" y="554927"/>
          <a:ext cx="1386761" cy="2854800"/>
        </a:xfrm>
        <a:prstGeom prst="rect">
          <a:avLst/>
        </a:prstGeom>
        <a:solidFill>
          <a:schemeClr val="accent6">
            <a:alpha val="90000"/>
            <a:tint val="40000"/>
            <a:hueOff val="0"/>
            <a:satOff val="0"/>
            <a:lumOff val="0"/>
            <a:alphaOff val="0"/>
          </a:schemeClr>
        </a:solidFill>
        <a:ln w="9525" cap="flat" cmpd="sng" algn="ctr">
          <a:solidFill>
            <a:schemeClr val="accent6">
              <a:alpha val="90000"/>
              <a:tint val="4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chemeClr val="tx1">
                  <a:lumMod val="95000"/>
                  <a:lumOff val="5000"/>
                </a:schemeClr>
              </a:solidFill>
              <a:latin typeface="Times New Roman" panose="02020603050405020304" pitchFamily="18" charset="0"/>
              <a:cs typeface="Times New Roman" panose="02020603050405020304" pitchFamily="18" charset="0"/>
            </a:rPr>
            <a:t>Lack of volunteers in Swansea Unit</a:t>
          </a:r>
        </a:p>
        <a:p>
          <a:pPr marL="114300" lvl="1" indent="-114300" algn="l" defTabSz="533400">
            <a:lnSpc>
              <a:spcPct val="90000"/>
            </a:lnSpc>
            <a:spcBef>
              <a:spcPct val="0"/>
            </a:spcBef>
            <a:spcAft>
              <a:spcPct val="15000"/>
            </a:spcAft>
            <a:buChar char="•"/>
          </a:pPr>
          <a:r>
            <a:rPr lang="en-GB" sz="1200" kern="1200">
              <a:solidFill>
                <a:schemeClr val="tx1">
                  <a:lumMod val="95000"/>
                  <a:lumOff val="5000"/>
                </a:schemeClr>
              </a:solidFill>
              <a:latin typeface="Times New Roman" panose="02020603050405020304" pitchFamily="18" charset="0"/>
              <a:cs typeface="Times New Roman" panose="02020603050405020304" pitchFamily="18" charset="0"/>
            </a:rPr>
            <a:t>Low volume of cadets</a:t>
          </a:r>
        </a:p>
        <a:p>
          <a:pPr marL="114300" lvl="1" indent="-114300" algn="l" defTabSz="533400">
            <a:lnSpc>
              <a:spcPct val="90000"/>
            </a:lnSpc>
            <a:spcBef>
              <a:spcPct val="0"/>
            </a:spcBef>
            <a:spcAft>
              <a:spcPct val="15000"/>
            </a:spcAft>
            <a:buChar char="•"/>
          </a:pPr>
          <a:r>
            <a:rPr lang="en-GB" sz="1200" kern="1200">
              <a:solidFill>
                <a:schemeClr val="tx1">
                  <a:lumMod val="95000"/>
                  <a:lumOff val="5000"/>
                </a:schemeClr>
              </a:solidFill>
              <a:latin typeface="Times New Roman" panose="02020603050405020304" pitchFamily="18" charset="0"/>
              <a:cs typeface="Times New Roman" panose="02020603050405020304" pitchFamily="18" charset="0"/>
            </a:rPr>
            <a:t>Very limited awarness of the organisation </a:t>
          </a:r>
        </a:p>
      </dsp:txBody>
      <dsp:txXfrm>
        <a:off x="1583214" y="554927"/>
        <a:ext cx="1386761" cy="2854800"/>
      </dsp:txXfrm>
    </dsp:sp>
    <dsp:sp modelId="{3188BE73-4951-4354-B337-8D8DA475B93A}">
      <dsp:nvSpPr>
        <dsp:cNvPr id="0" name=""/>
        <dsp:cNvSpPr/>
      </dsp:nvSpPr>
      <dsp:spPr>
        <a:xfrm>
          <a:off x="3164123" y="222"/>
          <a:ext cx="1386761" cy="554704"/>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Opportunities</a:t>
          </a:r>
        </a:p>
      </dsp:txBody>
      <dsp:txXfrm>
        <a:off x="3164123" y="222"/>
        <a:ext cx="1386761" cy="554704"/>
      </dsp:txXfrm>
    </dsp:sp>
    <dsp:sp modelId="{D854E23C-A491-47B0-86B1-AF28EE482251}">
      <dsp:nvSpPr>
        <dsp:cNvPr id="0" name=""/>
        <dsp:cNvSpPr/>
      </dsp:nvSpPr>
      <dsp:spPr>
        <a:xfrm>
          <a:off x="3164123" y="554927"/>
          <a:ext cx="1386761" cy="2854800"/>
        </a:xfrm>
        <a:prstGeom prst="rect">
          <a:avLst/>
        </a:prstGeom>
        <a:solidFill>
          <a:schemeClr val="accent6">
            <a:alpha val="90000"/>
            <a:tint val="40000"/>
            <a:hueOff val="0"/>
            <a:satOff val="0"/>
            <a:lumOff val="0"/>
            <a:alphaOff val="0"/>
          </a:schemeClr>
        </a:solidFill>
        <a:ln w="9525" cap="flat" cmpd="sng" algn="ctr">
          <a:solidFill>
            <a:schemeClr val="accent6">
              <a:alpha val="90000"/>
              <a:tint val="4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Capacity available for a large number of cadets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Deseriable location</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High volume of courses and educaton avaliable for adults and young people</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Brexit</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Demographic changes e.g ageing population</a:t>
          </a:r>
        </a:p>
      </dsp:txBody>
      <dsp:txXfrm>
        <a:off x="3164123" y="554927"/>
        <a:ext cx="1386761" cy="2854800"/>
      </dsp:txXfrm>
    </dsp:sp>
    <dsp:sp modelId="{89BCAF73-6D3E-4275-9B02-FBE85B732E92}">
      <dsp:nvSpPr>
        <dsp:cNvPr id="0" name=""/>
        <dsp:cNvSpPr/>
      </dsp:nvSpPr>
      <dsp:spPr>
        <a:xfrm>
          <a:off x="4745031" y="222"/>
          <a:ext cx="1386761" cy="554704"/>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Threats</a:t>
          </a:r>
        </a:p>
      </dsp:txBody>
      <dsp:txXfrm>
        <a:off x="4745031" y="222"/>
        <a:ext cx="1386761" cy="554704"/>
      </dsp:txXfrm>
    </dsp:sp>
    <dsp:sp modelId="{84D40F28-F2D4-4815-BE0E-6C3A5315F0BF}">
      <dsp:nvSpPr>
        <dsp:cNvPr id="0" name=""/>
        <dsp:cNvSpPr/>
      </dsp:nvSpPr>
      <dsp:spPr>
        <a:xfrm>
          <a:off x="4745031" y="554927"/>
          <a:ext cx="1386761" cy="2854800"/>
        </a:xfrm>
        <a:prstGeom prst="rect">
          <a:avLst/>
        </a:prstGeom>
        <a:solidFill>
          <a:schemeClr val="accent6">
            <a:alpha val="90000"/>
            <a:tint val="40000"/>
            <a:hueOff val="0"/>
            <a:satOff val="0"/>
            <a:lumOff val="0"/>
            <a:alphaOff val="0"/>
          </a:schemeClr>
        </a:solidFill>
        <a:ln w="9525" cap="flat" cmpd="sng" algn="ctr">
          <a:solidFill>
            <a:schemeClr val="accent6">
              <a:alpha val="90000"/>
              <a:tint val="4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Lack of funding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Low volunteer participation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Volunteer numbers decreasing</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Decrease in funding for children's services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Brexit</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Other charities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Lower disposable incomes</a:t>
          </a:r>
        </a:p>
      </dsp:txBody>
      <dsp:txXfrm>
        <a:off x="4745031" y="554927"/>
        <a:ext cx="1386761" cy="285480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New">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DC98C2-B15D-40AA-892A-26C9ECDC2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2262</TotalTime>
  <Pages>39</Pages>
  <Words>7294</Words>
  <Characters>41577</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Burns (P149798)</dc:creator>
  <cp:lastModifiedBy>Nigelmorton</cp:lastModifiedBy>
  <cp:revision>37</cp:revision>
  <dcterms:created xsi:type="dcterms:W3CDTF">2019-04-01T15:38:00Z</dcterms:created>
  <dcterms:modified xsi:type="dcterms:W3CDTF">2019-05-03T11:39:00Z</dcterms:modified>
</cp:coreProperties>
</file>