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387629" w14:textId="375DF04E" w:rsidR="00F5520D" w:rsidRPr="00F5520D" w:rsidRDefault="00F5520D" w:rsidP="00F5520D">
      <w:pPr>
        <w:jc w:val="center"/>
        <w:rPr>
          <w:rFonts w:ascii="Arial" w:hAnsi="Arial" w:cs="Arial"/>
          <w:b/>
          <w:bCs/>
          <w:sz w:val="48"/>
          <w:szCs w:val="48"/>
        </w:rPr>
      </w:pPr>
      <w:r w:rsidRPr="00F5520D">
        <w:rPr>
          <w:rFonts w:ascii="Arial" w:hAnsi="Arial" w:cs="Arial"/>
          <w:b/>
          <w:bCs/>
          <w:sz w:val="48"/>
          <w:szCs w:val="48"/>
        </w:rPr>
        <w:t>Organisational Consultancy</w:t>
      </w:r>
    </w:p>
    <w:p w14:paraId="78267C24" w14:textId="0EF2EBCC" w:rsidR="00F5520D" w:rsidRPr="00F5520D" w:rsidRDefault="00F5520D" w:rsidP="00F5520D">
      <w:pPr>
        <w:jc w:val="center"/>
        <w:rPr>
          <w:rFonts w:ascii="Arial" w:hAnsi="Arial" w:cs="Arial"/>
          <w:b/>
          <w:bCs/>
          <w:sz w:val="48"/>
          <w:szCs w:val="48"/>
        </w:rPr>
      </w:pPr>
      <w:r w:rsidRPr="00F5520D">
        <w:rPr>
          <w:rFonts w:ascii="Arial" w:hAnsi="Arial" w:cs="Arial"/>
          <w:b/>
          <w:bCs/>
          <w:sz w:val="48"/>
          <w:szCs w:val="48"/>
        </w:rPr>
        <w:t>BMIH6005</w:t>
      </w:r>
    </w:p>
    <w:p w14:paraId="47ECCF02" w14:textId="770C918B" w:rsidR="00F5520D" w:rsidRPr="00F5520D" w:rsidRDefault="00F5520D" w:rsidP="00F5520D">
      <w:pPr>
        <w:jc w:val="center"/>
        <w:rPr>
          <w:rFonts w:ascii="Arial" w:hAnsi="Arial" w:cs="Arial"/>
          <w:b/>
          <w:bCs/>
          <w:color w:val="1D2125"/>
          <w:sz w:val="48"/>
          <w:szCs w:val="48"/>
          <w:shd w:val="clear" w:color="auto" w:fill="FFFFFF"/>
        </w:rPr>
      </w:pPr>
      <w:r w:rsidRPr="00F5520D">
        <w:rPr>
          <w:rFonts w:ascii="Arial" w:hAnsi="Arial" w:cs="Arial"/>
          <w:b/>
          <w:bCs/>
          <w:sz w:val="48"/>
          <w:szCs w:val="48"/>
        </w:rPr>
        <w:t xml:space="preserve">Tutor: </w:t>
      </w:r>
      <w:r w:rsidRPr="00F5520D">
        <w:rPr>
          <w:rFonts w:ascii="Arial" w:hAnsi="Arial" w:cs="Arial"/>
          <w:b/>
          <w:bCs/>
          <w:color w:val="1D2125"/>
          <w:sz w:val="48"/>
          <w:szCs w:val="48"/>
          <w:shd w:val="clear" w:color="auto" w:fill="FFFFFF"/>
        </w:rPr>
        <w:t>Natalie Brailsford</w:t>
      </w:r>
    </w:p>
    <w:p w14:paraId="496260A1" w14:textId="39D648B8" w:rsidR="00F5520D" w:rsidRPr="00F5520D" w:rsidRDefault="00F5520D" w:rsidP="00F5520D">
      <w:pPr>
        <w:jc w:val="center"/>
        <w:rPr>
          <w:rFonts w:ascii="Arial" w:hAnsi="Arial" w:cs="Arial"/>
          <w:b/>
          <w:bCs/>
          <w:color w:val="1D2125"/>
          <w:sz w:val="48"/>
          <w:szCs w:val="48"/>
          <w:shd w:val="clear" w:color="auto" w:fill="FFFFFF"/>
        </w:rPr>
      </w:pPr>
      <w:proofErr w:type="gramStart"/>
      <w:r w:rsidRPr="00F5520D">
        <w:rPr>
          <w:rFonts w:ascii="Arial" w:hAnsi="Arial" w:cs="Arial"/>
          <w:b/>
          <w:bCs/>
          <w:color w:val="1D2125"/>
          <w:sz w:val="48"/>
          <w:szCs w:val="48"/>
          <w:shd w:val="clear" w:color="auto" w:fill="FFFFFF"/>
        </w:rPr>
        <w:t>Student :</w:t>
      </w:r>
      <w:proofErr w:type="gramEnd"/>
      <w:r w:rsidRPr="00F5520D">
        <w:rPr>
          <w:rFonts w:ascii="Arial" w:hAnsi="Arial" w:cs="Arial"/>
          <w:b/>
          <w:bCs/>
          <w:color w:val="1D2125"/>
          <w:sz w:val="48"/>
          <w:szCs w:val="48"/>
          <w:shd w:val="clear" w:color="auto" w:fill="FFFFFF"/>
        </w:rPr>
        <w:t xml:space="preserve"> Madalina Ghera</w:t>
      </w:r>
    </w:p>
    <w:p w14:paraId="081F51EE" w14:textId="197739EA" w:rsidR="00F5520D" w:rsidRPr="00F5520D" w:rsidRDefault="00F5520D" w:rsidP="00F5520D">
      <w:pPr>
        <w:jc w:val="center"/>
        <w:rPr>
          <w:rFonts w:ascii="Arial" w:hAnsi="Arial" w:cs="Arial"/>
          <w:b/>
          <w:bCs/>
          <w:sz w:val="48"/>
          <w:szCs w:val="48"/>
        </w:rPr>
      </w:pPr>
      <w:r w:rsidRPr="00F5520D">
        <w:rPr>
          <w:rFonts w:ascii="Arial" w:hAnsi="Arial" w:cs="Arial"/>
          <w:b/>
          <w:bCs/>
          <w:color w:val="1D2125"/>
          <w:sz w:val="48"/>
          <w:szCs w:val="48"/>
          <w:shd w:val="clear" w:color="auto" w:fill="FFFFFF"/>
        </w:rPr>
        <w:t>Student ID: 21</w:t>
      </w:r>
      <w:r>
        <w:rPr>
          <w:rFonts w:ascii="Arial" w:hAnsi="Arial" w:cs="Arial"/>
          <w:b/>
          <w:bCs/>
          <w:color w:val="1D2125"/>
          <w:sz w:val="48"/>
          <w:szCs w:val="48"/>
          <w:shd w:val="clear" w:color="auto" w:fill="FFFFFF"/>
        </w:rPr>
        <w:t>28167</w:t>
      </w:r>
    </w:p>
    <w:p w14:paraId="05CAD78B" w14:textId="77777777" w:rsidR="00F5520D" w:rsidRPr="00F5520D" w:rsidRDefault="00F5520D" w:rsidP="00F5520D">
      <w:pPr>
        <w:keepNext/>
        <w:keepLines/>
        <w:spacing w:after="240" w:line="360" w:lineRule="auto"/>
        <w:rPr>
          <w:rFonts w:ascii="Arial" w:eastAsia="Arial" w:hAnsi="Arial" w:cs="Arial"/>
          <w:b/>
          <w:kern w:val="0"/>
          <w:lang w:eastAsia="en-GB"/>
          <w14:ligatures w14:val="none"/>
        </w:rPr>
      </w:pPr>
      <w:bookmarkStart w:id="0" w:name="_8he9pwo3d9b3" w:colFirst="0" w:colLast="0"/>
      <w:bookmarkEnd w:id="0"/>
      <w:r w:rsidRPr="00F5520D">
        <w:rPr>
          <w:rFonts w:ascii="Arial" w:eastAsia="Arial" w:hAnsi="Arial" w:cs="Arial"/>
          <w:b/>
          <w:noProof/>
          <w:kern w:val="0"/>
          <w:lang w:eastAsia="en-GB"/>
          <w14:ligatures w14:val="none"/>
        </w:rPr>
        <w:lastRenderedPageBreak/>
        <w:drawing>
          <wp:inline distT="114300" distB="114300" distL="114300" distR="114300" wp14:anchorId="6B495408" wp14:editId="5DFDB204">
            <wp:extent cx="5731200" cy="8102600"/>
            <wp:effectExtent l="50800" t="50800" r="50800" b="50800"/>
            <wp:docPr id="1" name="image1.jpg" descr="A blue cover with a building and text&#10;&#10;AI-generated content may be incorrect."/>
            <wp:cNvGraphicFramePr/>
            <a:graphic xmlns:a="http://schemas.openxmlformats.org/drawingml/2006/main">
              <a:graphicData uri="http://schemas.openxmlformats.org/drawingml/2006/picture">
                <pic:pic xmlns:pic="http://schemas.openxmlformats.org/drawingml/2006/picture">
                  <pic:nvPicPr>
                    <pic:cNvPr id="1" name="image1.jpg" descr="A blue cover with a building and text&#10;&#10;AI-generated content may be incorrect."/>
                    <pic:cNvPicPr preferRelativeResize="0"/>
                  </pic:nvPicPr>
                  <pic:blipFill>
                    <a:blip r:embed="rId10"/>
                    <a:srcRect/>
                    <a:stretch>
                      <a:fillRect/>
                    </a:stretch>
                  </pic:blipFill>
                  <pic:spPr>
                    <a:xfrm>
                      <a:off x="0" y="0"/>
                      <a:ext cx="5731200" cy="8102600"/>
                    </a:xfrm>
                    <a:prstGeom prst="rect">
                      <a:avLst/>
                    </a:prstGeom>
                    <a:ln w="50800">
                      <a:solidFill>
                        <a:srgbClr val="000000"/>
                      </a:solidFill>
                      <a:prstDash val="solid"/>
                    </a:ln>
                  </pic:spPr>
                </pic:pic>
              </a:graphicData>
            </a:graphic>
          </wp:inline>
        </w:drawing>
      </w:r>
    </w:p>
    <w:p w14:paraId="1AF807F3" w14:textId="3586BDB4" w:rsidR="00F5520D" w:rsidRPr="00F5520D" w:rsidRDefault="00F5520D" w:rsidP="00F5520D">
      <w:pPr>
        <w:keepNext/>
        <w:keepLines/>
        <w:spacing w:before="240" w:after="240" w:line="360" w:lineRule="auto"/>
        <w:rPr>
          <w:rFonts w:ascii="Arial" w:eastAsia="Arial" w:hAnsi="Arial" w:cs="Arial"/>
          <w:b/>
          <w:kern w:val="0"/>
          <w:lang w:eastAsia="en-GB"/>
          <w14:ligatures w14:val="none"/>
        </w:rPr>
      </w:pPr>
      <w:bookmarkStart w:id="1" w:name="_6sh9b0nnetew" w:colFirst="0" w:colLast="0"/>
      <w:bookmarkStart w:id="2" w:name="_5v15ccunbeyg" w:colFirst="0" w:colLast="0"/>
      <w:bookmarkStart w:id="3" w:name="_r2q71po4gd3e" w:colFirst="0" w:colLast="0"/>
      <w:bookmarkStart w:id="4" w:name="_qb7mctin3r4s" w:colFirst="0" w:colLast="0"/>
      <w:bookmarkStart w:id="5" w:name="_do4hh97poox" w:colFirst="0" w:colLast="0"/>
      <w:bookmarkStart w:id="6" w:name="_se8lmzfa8k8o" w:colFirst="0" w:colLast="0"/>
      <w:bookmarkStart w:id="7" w:name="_xfix5958w386" w:colFirst="0" w:colLast="0"/>
      <w:bookmarkStart w:id="8" w:name="_dxubx9tzwpb5" w:colFirst="0" w:colLast="0"/>
      <w:bookmarkStart w:id="9" w:name="_b11f865hyxez" w:colFirst="0" w:colLast="0"/>
      <w:bookmarkStart w:id="10" w:name="_kyivd1o8075h" w:colFirst="0" w:colLast="0"/>
      <w:bookmarkStart w:id="11" w:name="_3apv4rbbmr3a" w:colFirst="0" w:colLast="0"/>
      <w:bookmarkStart w:id="12" w:name="_sg5yly6sc42b" w:colFirst="0" w:colLast="0"/>
      <w:bookmarkStart w:id="13" w:name="_781q2um2sm9l" w:colFirst="0" w:colLast="0"/>
      <w:bookmarkStart w:id="14" w:name="_vjkx7uifxkir" w:colFirst="0" w:colLast="0"/>
      <w:bookmarkStart w:id="15" w:name="_a06wgcke98rs" w:colFirst="0" w:colLast="0"/>
      <w:bookmarkStart w:id="16" w:name="_q83480jalrep" w:colFirst="0" w:colLast="0"/>
      <w:bookmarkStart w:id="17" w:name="_h9bob2219bt6" w:colFirst="0" w:colLast="0"/>
      <w:bookmarkStart w:id="18" w:name="_thkl78fiuywa" w:colFirst="0" w:colLast="0"/>
      <w:bookmarkStart w:id="19" w:name="_6l4npie09i29" w:colFirst="0" w:colLast="0"/>
      <w:bookmarkStart w:id="20" w:name="_xtxr2ivj4td7" w:colFirst="0" w:colLast="0"/>
      <w:bookmarkStart w:id="21" w:name="_364m9icwo742" w:colFirst="0" w:colLast="0"/>
      <w:bookmarkStart w:id="22" w:name="_46fvzgjv2e4y" w:colFirst="0" w:colLast="0"/>
      <w:bookmarkStart w:id="23" w:name="_k26700268s4c" w:colFirst="0" w:colLast="0"/>
      <w:bookmarkEnd w:id="1"/>
      <w:bookmarkEnd w:id="2"/>
      <w:bookmarkEnd w:id="3"/>
      <w:bookmarkEnd w:id="4"/>
      <w:bookmarkEnd w:id="5"/>
      <w:bookmarkEnd w:id="6"/>
      <w:bookmarkEnd w:id="7"/>
      <w:bookmarkEnd w:id="8"/>
      <w:bookmarkEnd w:id="9"/>
      <w:bookmarkEnd w:id="10"/>
      <w:bookmarkEnd w:id="11"/>
      <w:bookmarkEnd w:id="12"/>
      <w:bookmarkEnd w:id="13"/>
      <w:bookmarkEnd w:id="14"/>
      <w:bookmarkEnd w:id="15"/>
      <w:bookmarkEnd w:id="16"/>
      <w:bookmarkEnd w:id="17"/>
      <w:bookmarkEnd w:id="18"/>
      <w:bookmarkEnd w:id="19"/>
      <w:bookmarkEnd w:id="20"/>
      <w:bookmarkEnd w:id="21"/>
      <w:bookmarkEnd w:id="22"/>
      <w:bookmarkEnd w:id="23"/>
    </w:p>
    <w:p w14:paraId="3855ACA6" w14:textId="77777777" w:rsidR="00F5520D" w:rsidRPr="00F5520D" w:rsidRDefault="00F5520D" w:rsidP="00F5520D">
      <w:pPr>
        <w:keepNext/>
        <w:keepLines/>
        <w:spacing w:before="240" w:after="240" w:line="360" w:lineRule="auto"/>
        <w:jc w:val="center"/>
        <w:rPr>
          <w:rFonts w:ascii="Arial" w:eastAsia="Arial" w:hAnsi="Arial" w:cs="Arial"/>
          <w:kern w:val="0"/>
          <w:sz w:val="52"/>
          <w:szCs w:val="52"/>
          <w:lang w:eastAsia="en-GB"/>
          <w14:ligatures w14:val="none"/>
        </w:rPr>
      </w:pPr>
      <w:bookmarkStart w:id="24" w:name="_stcg13ds0x6m" w:colFirst="0" w:colLast="0"/>
      <w:bookmarkEnd w:id="24"/>
      <w:r w:rsidRPr="00F5520D">
        <w:rPr>
          <w:rFonts w:ascii="Arial" w:eastAsia="Arial" w:hAnsi="Arial" w:cs="Arial"/>
          <w:b/>
          <w:kern w:val="0"/>
          <w:lang w:eastAsia="en-GB"/>
          <w14:ligatures w14:val="none"/>
        </w:rPr>
        <w:lastRenderedPageBreak/>
        <w:br/>
        <w:t xml:space="preserve"> </w:t>
      </w:r>
      <w:r w:rsidRPr="00F5520D">
        <w:rPr>
          <w:rFonts w:ascii="Arial" w:eastAsia="Arial" w:hAnsi="Arial" w:cs="Arial"/>
          <w:kern w:val="0"/>
          <w:lang w:eastAsia="en-GB"/>
          <w14:ligatures w14:val="none"/>
        </w:rPr>
        <w:t xml:space="preserve"> </w:t>
      </w:r>
      <w:r w:rsidRPr="00F5520D">
        <w:rPr>
          <w:rFonts w:ascii="Arial" w:eastAsia="Arial" w:hAnsi="Arial" w:cs="Arial"/>
          <w:b/>
          <w:kern w:val="0"/>
          <w:lang w:eastAsia="en-GB"/>
          <w14:ligatures w14:val="none"/>
        </w:rPr>
        <w:t xml:space="preserve">Contents </w:t>
      </w:r>
    </w:p>
    <w:p w14:paraId="49CD3F0F" w14:textId="77777777" w:rsidR="00F5520D" w:rsidRPr="00F5520D" w:rsidRDefault="00F5520D" w:rsidP="00F5520D">
      <w:pPr>
        <w:spacing w:after="0" w:line="276" w:lineRule="auto"/>
        <w:rPr>
          <w:rFonts w:ascii="Arial" w:eastAsia="Arial" w:hAnsi="Arial" w:cs="Arial"/>
          <w:kern w:val="0"/>
          <w:sz w:val="22"/>
          <w:szCs w:val="22"/>
          <w:lang w:eastAsia="en-GB"/>
          <w14:ligatures w14:val="none"/>
        </w:rPr>
      </w:pPr>
    </w:p>
    <w:p w14:paraId="61F90BB9" w14:textId="77777777" w:rsidR="00F5520D" w:rsidRPr="00F5520D" w:rsidRDefault="00F5520D" w:rsidP="00F5520D">
      <w:pPr>
        <w:spacing w:after="0" w:line="276" w:lineRule="auto"/>
        <w:rPr>
          <w:rFonts w:ascii="Arial" w:eastAsia="Arial" w:hAnsi="Arial" w:cs="Arial"/>
          <w:kern w:val="0"/>
          <w:sz w:val="22"/>
          <w:szCs w:val="22"/>
          <w:lang w:eastAsia="en-GB"/>
          <w14:ligatures w14:val="none"/>
        </w:rPr>
      </w:pPr>
    </w:p>
    <w:sdt>
      <w:sdtPr>
        <w:rPr>
          <w:rFonts w:ascii="Arial" w:eastAsia="Arial" w:hAnsi="Arial" w:cs="Arial"/>
          <w:kern w:val="0"/>
          <w:sz w:val="22"/>
          <w:szCs w:val="22"/>
          <w:lang w:eastAsia="en-GB"/>
          <w14:ligatures w14:val="none"/>
        </w:rPr>
        <w:id w:val="555992333"/>
        <w:docPartObj>
          <w:docPartGallery w:val="Table of Contents"/>
          <w:docPartUnique/>
        </w:docPartObj>
      </w:sdtPr>
      <w:sdtEndPr/>
      <w:sdtContent>
        <w:p w14:paraId="2A4399EA" w14:textId="77777777" w:rsidR="00F5520D" w:rsidRPr="00F5520D" w:rsidRDefault="00F5520D" w:rsidP="00F5520D">
          <w:pPr>
            <w:widowControl w:val="0"/>
            <w:tabs>
              <w:tab w:val="right" w:leader="dot" w:pos="12000"/>
            </w:tabs>
            <w:spacing w:before="60" w:after="0" w:line="240" w:lineRule="auto"/>
            <w:rPr>
              <w:rFonts w:ascii="Arial" w:eastAsia="Arial" w:hAnsi="Arial" w:cs="Arial"/>
              <w:b/>
              <w:color w:val="000000"/>
              <w:kern w:val="0"/>
              <w:sz w:val="22"/>
              <w:szCs w:val="22"/>
              <w:lang w:eastAsia="en-GB"/>
              <w14:ligatures w14:val="none"/>
            </w:rPr>
          </w:pPr>
          <w:r w:rsidRPr="00F5520D">
            <w:rPr>
              <w:rFonts w:ascii="Arial" w:eastAsia="Arial" w:hAnsi="Arial" w:cs="Arial"/>
              <w:kern w:val="0"/>
              <w:sz w:val="22"/>
              <w:szCs w:val="22"/>
              <w:lang w:eastAsia="en-GB"/>
              <w14:ligatures w14:val="none"/>
            </w:rPr>
            <w:fldChar w:fldCharType="begin"/>
          </w:r>
          <w:r w:rsidRPr="00F5520D">
            <w:rPr>
              <w:rFonts w:ascii="Arial" w:eastAsia="Arial" w:hAnsi="Arial" w:cs="Arial"/>
              <w:kern w:val="0"/>
              <w:sz w:val="22"/>
              <w:szCs w:val="22"/>
              <w:lang w:eastAsia="en-GB"/>
              <w14:ligatures w14:val="none"/>
            </w:rPr>
            <w:instrText xml:space="preserve"> TOC \h \u \z \t "Heading 1,1,Heading 2,2,Heading 3,3,Heading 4,4,Heading 5,5,Heading 6,6,"</w:instrText>
          </w:r>
          <w:r w:rsidRPr="00F5520D">
            <w:rPr>
              <w:rFonts w:ascii="Arial" w:eastAsia="Arial" w:hAnsi="Arial" w:cs="Arial"/>
              <w:kern w:val="0"/>
              <w:sz w:val="22"/>
              <w:szCs w:val="22"/>
              <w:lang w:eastAsia="en-GB"/>
              <w14:ligatures w14:val="none"/>
            </w:rPr>
            <w:fldChar w:fldCharType="separate"/>
          </w:r>
          <w:hyperlink w:anchor="_2pjj9qsflpyd">
            <w:r w:rsidRPr="00F5520D">
              <w:rPr>
                <w:rFonts w:ascii="Arial" w:eastAsia="Arial" w:hAnsi="Arial" w:cs="Arial"/>
                <w:b/>
                <w:color w:val="000000"/>
                <w:kern w:val="0"/>
                <w:sz w:val="22"/>
                <w:szCs w:val="22"/>
                <w:lang w:eastAsia="en-GB"/>
                <w14:ligatures w14:val="none"/>
              </w:rPr>
              <w:t>Executive Summary</w:t>
            </w:r>
            <w:r w:rsidRPr="00F5520D">
              <w:rPr>
                <w:rFonts w:ascii="Arial" w:eastAsia="Arial" w:hAnsi="Arial" w:cs="Arial"/>
                <w:b/>
                <w:color w:val="000000"/>
                <w:kern w:val="0"/>
                <w:sz w:val="22"/>
                <w:szCs w:val="22"/>
                <w:lang w:eastAsia="en-GB"/>
                <w14:ligatures w14:val="none"/>
              </w:rPr>
              <w:tab/>
              <w:t>4</w:t>
            </w:r>
          </w:hyperlink>
        </w:p>
        <w:p w14:paraId="7E747A73" w14:textId="77777777" w:rsidR="00F5520D" w:rsidRPr="00F5520D" w:rsidRDefault="00F5520D" w:rsidP="00F5520D">
          <w:pPr>
            <w:widowControl w:val="0"/>
            <w:tabs>
              <w:tab w:val="right" w:leader="dot" w:pos="12000"/>
            </w:tabs>
            <w:spacing w:before="60" w:after="0" w:line="240" w:lineRule="auto"/>
            <w:rPr>
              <w:rFonts w:ascii="Arial" w:eastAsia="Arial" w:hAnsi="Arial" w:cs="Arial"/>
              <w:b/>
              <w:color w:val="000000"/>
              <w:kern w:val="0"/>
              <w:sz w:val="22"/>
              <w:szCs w:val="22"/>
              <w:lang w:eastAsia="en-GB"/>
              <w14:ligatures w14:val="none"/>
            </w:rPr>
          </w:pPr>
          <w:hyperlink w:anchor="_olyhona2i1me">
            <w:r w:rsidRPr="00F5520D">
              <w:rPr>
                <w:rFonts w:ascii="Arial" w:eastAsia="Arial" w:hAnsi="Arial" w:cs="Arial"/>
                <w:b/>
                <w:color w:val="000000"/>
                <w:kern w:val="0"/>
                <w:sz w:val="22"/>
                <w:szCs w:val="22"/>
                <w:lang w:eastAsia="en-GB"/>
                <w14:ligatures w14:val="none"/>
              </w:rPr>
              <w:t>Introduction</w:t>
            </w:r>
            <w:r w:rsidRPr="00F5520D">
              <w:rPr>
                <w:rFonts w:ascii="Arial" w:eastAsia="Arial" w:hAnsi="Arial" w:cs="Arial"/>
                <w:b/>
                <w:color w:val="000000"/>
                <w:kern w:val="0"/>
                <w:sz w:val="22"/>
                <w:szCs w:val="22"/>
                <w:lang w:eastAsia="en-GB"/>
                <w14:ligatures w14:val="none"/>
              </w:rPr>
              <w:tab/>
              <w:t>7</w:t>
            </w:r>
          </w:hyperlink>
        </w:p>
        <w:p w14:paraId="558A82D0" w14:textId="77777777" w:rsidR="00F5520D" w:rsidRPr="00F5520D" w:rsidRDefault="00F5520D" w:rsidP="00F5520D">
          <w:pPr>
            <w:widowControl w:val="0"/>
            <w:tabs>
              <w:tab w:val="right" w:leader="dot" w:pos="12000"/>
            </w:tabs>
            <w:spacing w:before="60" w:after="0" w:line="240" w:lineRule="auto"/>
            <w:rPr>
              <w:rFonts w:ascii="Arial" w:eastAsia="Arial" w:hAnsi="Arial" w:cs="Arial"/>
              <w:b/>
              <w:color w:val="000000"/>
              <w:kern w:val="0"/>
              <w:sz w:val="22"/>
              <w:szCs w:val="22"/>
              <w:lang w:eastAsia="en-GB"/>
              <w14:ligatures w14:val="none"/>
            </w:rPr>
          </w:pPr>
          <w:hyperlink w:anchor="_fsj1w7iyzh8q">
            <w:r w:rsidRPr="00F5520D">
              <w:rPr>
                <w:rFonts w:ascii="Arial" w:eastAsia="Arial" w:hAnsi="Arial" w:cs="Arial"/>
                <w:b/>
                <w:color w:val="000000"/>
                <w:kern w:val="0"/>
                <w:sz w:val="22"/>
                <w:szCs w:val="22"/>
                <w:lang w:eastAsia="en-GB"/>
                <w14:ligatures w14:val="none"/>
              </w:rPr>
              <w:t>Analysis</w:t>
            </w:r>
            <w:r w:rsidRPr="00F5520D">
              <w:rPr>
                <w:rFonts w:ascii="Arial" w:eastAsia="Arial" w:hAnsi="Arial" w:cs="Arial"/>
                <w:b/>
                <w:color w:val="000000"/>
                <w:kern w:val="0"/>
                <w:sz w:val="22"/>
                <w:szCs w:val="22"/>
                <w:lang w:eastAsia="en-GB"/>
                <w14:ligatures w14:val="none"/>
              </w:rPr>
              <w:tab/>
              <w:t>10</w:t>
            </w:r>
          </w:hyperlink>
        </w:p>
        <w:p w14:paraId="3DC95B46" w14:textId="77777777" w:rsidR="00F5520D" w:rsidRPr="00F5520D" w:rsidRDefault="00F5520D" w:rsidP="00F5520D">
          <w:pPr>
            <w:widowControl w:val="0"/>
            <w:tabs>
              <w:tab w:val="right" w:leader="dot" w:pos="12000"/>
            </w:tabs>
            <w:spacing w:before="60" w:after="0" w:line="240" w:lineRule="auto"/>
            <w:ind w:left="360"/>
            <w:rPr>
              <w:rFonts w:ascii="Arial" w:eastAsia="Arial" w:hAnsi="Arial" w:cs="Arial"/>
              <w:color w:val="000000"/>
              <w:kern w:val="0"/>
              <w:sz w:val="22"/>
              <w:szCs w:val="22"/>
              <w:lang w:eastAsia="en-GB"/>
              <w14:ligatures w14:val="none"/>
            </w:rPr>
          </w:pPr>
          <w:hyperlink w:anchor="_o566oz4avhao">
            <w:r w:rsidRPr="00F5520D">
              <w:rPr>
                <w:rFonts w:ascii="Arial" w:eastAsia="Arial" w:hAnsi="Arial" w:cs="Arial"/>
                <w:color w:val="000000"/>
                <w:kern w:val="0"/>
                <w:sz w:val="22"/>
                <w:szCs w:val="22"/>
                <w:lang w:eastAsia="en-GB"/>
                <w14:ligatures w14:val="none"/>
              </w:rPr>
              <w:t>a. STEEPLED analysis</w:t>
            </w:r>
            <w:r w:rsidRPr="00F5520D">
              <w:rPr>
                <w:rFonts w:ascii="Arial" w:eastAsia="Arial" w:hAnsi="Arial" w:cs="Arial"/>
                <w:color w:val="000000"/>
                <w:kern w:val="0"/>
                <w:sz w:val="22"/>
                <w:szCs w:val="22"/>
                <w:lang w:eastAsia="en-GB"/>
                <w14:ligatures w14:val="none"/>
              </w:rPr>
              <w:tab/>
              <w:t>10</w:t>
            </w:r>
          </w:hyperlink>
        </w:p>
        <w:p w14:paraId="70BF73FA" w14:textId="77777777" w:rsidR="00F5520D" w:rsidRPr="00F5520D" w:rsidRDefault="00F5520D" w:rsidP="00F5520D">
          <w:pPr>
            <w:widowControl w:val="0"/>
            <w:tabs>
              <w:tab w:val="right" w:leader="dot" w:pos="12000"/>
            </w:tabs>
            <w:spacing w:before="60" w:after="0" w:line="240" w:lineRule="auto"/>
            <w:ind w:left="360"/>
            <w:rPr>
              <w:rFonts w:ascii="Arial" w:eastAsia="Arial" w:hAnsi="Arial" w:cs="Arial"/>
              <w:color w:val="000000"/>
              <w:kern w:val="0"/>
              <w:sz w:val="22"/>
              <w:szCs w:val="22"/>
              <w:lang w:eastAsia="en-GB"/>
              <w14:ligatures w14:val="none"/>
            </w:rPr>
          </w:pPr>
          <w:hyperlink w:anchor="_2bw93aibbaj1">
            <w:r w:rsidRPr="00F5520D">
              <w:rPr>
                <w:rFonts w:ascii="Arial" w:eastAsia="Arial" w:hAnsi="Arial" w:cs="Arial"/>
                <w:color w:val="000000"/>
                <w:kern w:val="0"/>
                <w:sz w:val="22"/>
                <w:szCs w:val="22"/>
                <w:lang w:eastAsia="en-GB"/>
                <w14:ligatures w14:val="none"/>
              </w:rPr>
              <w:t>b. SWOT analysis</w:t>
            </w:r>
            <w:r w:rsidRPr="00F5520D">
              <w:rPr>
                <w:rFonts w:ascii="Arial" w:eastAsia="Arial" w:hAnsi="Arial" w:cs="Arial"/>
                <w:color w:val="000000"/>
                <w:kern w:val="0"/>
                <w:sz w:val="22"/>
                <w:szCs w:val="22"/>
                <w:lang w:eastAsia="en-GB"/>
                <w14:ligatures w14:val="none"/>
              </w:rPr>
              <w:tab/>
              <w:t>14</w:t>
            </w:r>
          </w:hyperlink>
        </w:p>
        <w:p w14:paraId="7BD13F11" w14:textId="77777777" w:rsidR="00F5520D" w:rsidRPr="00F5520D" w:rsidRDefault="00F5520D" w:rsidP="00F5520D">
          <w:pPr>
            <w:widowControl w:val="0"/>
            <w:tabs>
              <w:tab w:val="right" w:leader="dot" w:pos="12000"/>
            </w:tabs>
            <w:spacing w:before="60" w:after="0" w:line="240" w:lineRule="auto"/>
            <w:ind w:left="360"/>
            <w:rPr>
              <w:rFonts w:ascii="Arial" w:eastAsia="Arial" w:hAnsi="Arial" w:cs="Arial"/>
              <w:color w:val="000000"/>
              <w:kern w:val="0"/>
              <w:sz w:val="22"/>
              <w:szCs w:val="22"/>
              <w:lang w:eastAsia="en-GB"/>
              <w14:ligatures w14:val="none"/>
            </w:rPr>
          </w:pPr>
          <w:hyperlink w:anchor="_scm1hsxwswec">
            <w:r w:rsidRPr="00F5520D">
              <w:rPr>
                <w:rFonts w:ascii="Arial" w:eastAsia="Arial" w:hAnsi="Arial" w:cs="Arial"/>
                <w:color w:val="000000"/>
                <w:kern w:val="0"/>
                <w:sz w:val="22"/>
                <w:szCs w:val="22"/>
                <w:lang w:eastAsia="en-GB"/>
                <w14:ligatures w14:val="none"/>
              </w:rPr>
              <w:t>c. TOWS analysis</w:t>
            </w:r>
            <w:r w:rsidRPr="00F5520D">
              <w:rPr>
                <w:rFonts w:ascii="Arial" w:eastAsia="Arial" w:hAnsi="Arial" w:cs="Arial"/>
                <w:color w:val="000000"/>
                <w:kern w:val="0"/>
                <w:sz w:val="22"/>
                <w:szCs w:val="22"/>
                <w:lang w:eastAsia="en-GB"/>
                <w14:ligatures w14:val="none"/>
              </w:rPr>
              <w:tab/>
              <w:t>17</w:t>
            </w:r>
          </w:hyperlink>
        </w:p>
        <w:p w14:paraId="256D7C1E" w14:textId="77777777" w:rsidR="00F5520D" w:rsidRPr="00F5520D" w:rsidRDefault="00F5520D" w:rsidP="00F5520D">
          <w:pPr>
            <w:widowControl w:val="0"/>
            <w:tabs>
              <w:tab w:val="right" w:leader="dot" w:pos="12000"/>
            </w:tabs>
            <w:spacing w:before="60" w:after="0" w:line="240" w:lineRule="auto"/>
            <w:rPr>
              <w:rFonts w:ascii="Arial" w:eastAsia="Arial" w:hAnsi="Arial" w:cs="Arial"/>
              <w:b/>
              <w:color w:val="000000"/>
              <w:kern w:val="0"/>
              <w:sz w:val="22"/>
              <w:szCs w:val="22"/>
              <w:lang w:eastAsia="en-GB"/>
              <w14:ligatures w14:val="none"/>
            </w:rPr>
          </w:pPr>
          <w:hyperlink w:anchor="_5lsojabdp9p6">
            <w:r w:rsidRPr="00F5520D">
              <w:rPr>
                <w:rFonts w:ascii="Arial" w:eastAsia="Arial" w:hAnsi="Arial" w:cs="Arial"/>
                <w:b/>
                <w:color w:val="000000"/>
                <w:kern w:val="0"/>
                <w:sz w:val="22"/>
                <w:szCs w:val="22"/>
                <w:lang w:eastAsia="en-GB"/>
                <w14:ligatures w14:val="none"/>
              </w:rPr>
              <w:t>Recommendations</w:t>
            </w:r>
            <w:r w:rsidRPr="00F5520D">
              <w:rPr>
                <w:rFonts w:ascii="Arial" w:eastAsia="Arial" w:hAnsi="Arial" w:cs="Arial"/>
                <w:b/>
                <w:color w:val="000000"/>
                <w:kern w:val="0"/>
                <w:sz w:val="22"/>
                <w:szCs w:val="22"/>
                <w:lang w:eastAsia="en-GB"/>
                <w14:ligatures w14:val="none"/>
              </w:rPr>
              <w:tab/>
              <w:t>19</w:t>
            </w:r>
          </w:hyperlink>
        </w:p>
        <w:p w14:paraId="743F57FF" w14:textId="77777777" w:rsidR="00F5520D" w:rsidRPr="00F5520D" w:rsidRDefault="00F5520D" w:rsidP="00F5520D">
          <w:pPr>
            <w:widowControl w:val="0"/>
            <w:tabs>
              <w:tab w:val="right" w:leader="dot" w:pos="12000"/>
            </w:tabs>
            <w:spacing w:before="60" w:after="0" w:line="240" w:lineRule="auto"/>
            <w:rPr>
              <w:rFonts w:ascii="Arial" w:eastAsia="Arial" w:hAnsi="Arial" w:cs="Arial"/>
              <w:b/>
              <w:color w:val="000000"/>
              <w:kern w:val="0"/>
              <w:sz w:val="22"/>
              <w:szCs w:val="22"/>
              <w:lang w:eastAsia="en-GB"/>
              <w14:ligatures w14:val="none"/>
            </w:rPr>
          </w:pPr>
          <w:hyperlink w:anchor="_ryrfcgy9h6sq">
            <w:r w:rsidRPr="00F5520D">
              <w:rPr>
                <w:rFonts w:ascii="Arial" w:eastAsia="Arial" w:hAnsi="Arial" w:cs="Arial"/>
                <w:b/>
                <w:color w:val="000000"/>
                <w:kern w:val="0"/>
                <w:sz w:val="22"/>
                <w:szCs w:val="22"/>
                <w:lang w:eastAsia="en-GB"/>
                <w14:ligatures w14:val="none"/>
              </w:rPr>
              <w:t>Action Plan</w:t>
            </w:r>
            <w:r w:rsidRPr="00F5520D">
              <w:rPr>
                <w:rFonts w:ascii="Arial" w:eastAsia="Arial" w:hAnsi="Arial" w:cs="Arial"/>
                <w:b/>
                <w:color w:val="000000"/>
                <w:kern w:val="0"/>
                <w:sz w:val="22"/>
                <w:szCs w:val="22"/>
                <w:lang w:eastAsia="en-GB"/>
                <w14:ligatures w14:val="none"/>
              </w:rPr>
              <w:tab/>
              <w:t>26</w:t>
            </w:r>
          </w:hyperlink>
        </w:p>
        <w:p w14:paraId="3D1FCE51" w14:textId="77777777" w:rsidR="00F5520D" w:rsidRPr="00F5520D" w:rsidRDefault="00F5520D" w:rsidP="00F5520D">
          <w:pPr>
            <w:widowControl w:val="0"/>
            <w:tabs>
              <w:tab w:val="right" w:leader="dot" w:pos="12000"/>
            </w:tabs>
            <w:spacing w:before="60" w:after="0" w:line="240" w:lineRule="auto"/>
            <w:rPr>
              <w:rFonts w:ascii="Arial" w:eastAsia="Arial" w:hAnsi="Arial" w:cs="Arial"/>
              <w:b/>
              <w:color w:val="000000"/>
              <w:kern w:val="0"/>
              <w:sz w:val="22"/>
              <w:szCs w:val="22"/>
              <w:lang w:eastAsia="en-GB"/>
              <w14:ligatures w14:val="none"/>
            </w:rPr>
          </w:pPr>
          <w:hyperlink w:anchor="_6g1ge4l3u9aj">
            <w:r w:rsidRPr="00F5520D">
              <w:rPr>
                <w:rFonts w:ascii="Arial" w:eastAsia="Arial" w:hAnsi="Arial" w:cs="Arial"/>
                <w:b/>
                <w:color w:val="000000"/>
                <w:kern w:val="0"/>
                <w:sz w:val="22"/>
                <w:szCs w:val="22"/>
                <w:lang w:eastAsia="en-GB"/>
                <w14:ligatures w14:val="none"/>
              </w:rPr>
              <w:t>Conclusion</w:t>
            </w:r>
            <w:r w:rsidRPr="00F5520D">
              <w:rPr>
                <w:rFonts w:ascii="Arial" w:eastAsia="Arial" w:hAnsi="Arial" w:cs="Arial"/>
                <w:b/>
                <w:color w:val="000000"/>
                <w:kern w:val="0"/>
                <w:sz w:val="22"/>
                <w:szCs w:val="22"/>
                <w:lang w:eastAsia="en-GB"/>
                <w14:ligatures w14:val="none"/>
              </w:rPr>
              <w:tab/>
              <w:t>28</w:t>
            </w:r>
          </w:hyperlink>
        </w:p>
        <w:p w14:paraId="083ADCDC" w14:textId="77777777" w:rsidR="00F5520D" w:rsidRPr="00F5520D" w:rsidRDefault="00F5520D" w:rsidP="00F5520D">
          <w:pPr>
            <w:widowControl w:val="0"/>
            <w:tabs>
              <w:tab w:val="right" w:leader="dot" w:pos="12000"/>
            </w:tabs>
            <w:spacing w:before="60" w:after="0" w:line="240" w:lineRule="auto"/>
            <w:rPr>
              <w:rFonts w:ascii="Arial" w:eastAsia="Arial" w:hAnsi="Arial" w:cs="Arial"/>
              <w:b/>
              <w:color w:val="000000"/>
              <w:kern w:val="0"/>
              <w:sz w:val="22"/>
              <w:szCs w:val="22"/>
              <w:lang w:eastAsia="en-GB"/>
              <w14:ligatures w14:val="none"/>
            </w:rPr>
          </w:pPr>
          <w:hyperlink w:anchor="_rwfhp15yp6fy">
            <w:r w:rsidRPr="00F5520D">
              <w:rPr>
                <w:rFonts w:ascii="Arial" w:eastAsia="Arial" w:hAnsi="Arial" w:cs="Arial"/>
                <w:b/>
                <w:color w:val="000000"/>
                <w:kern w:val="0"/>
                <w:sz w:val="22"/>
                <w:szCs w:val="22"/>
                <w:lang w:eastAsia="en-GB"/>
                <w14:ligatures w14:val="none"/>
              </w:rPr>
              <w:t>Reference list</w:t>
            </w:r>
            <w:r w:rsidRPr="00F5520D">
              <w:rPr>
                <w:rFonts w:ascii="Arial" w:eastAsia="Arial" w:hAnsi="Arial" w:cs="Arial"/>
                <w:b/>
                <w:color w:val="000000"/>
                <w:kern w:val="0"/>
                <w:sz w:val="22"/>
                <w:szCs w:val="22"/>
                <w:lang w:eastAsia="en-GB"/>
                <w14:ligatures w14:val="none"/>
              </w:rPr>
              <w:tab/>
              <w:t>30</w:t>
            </w:r>
          </w:hyperlink>
          <w:r w:rsidRPr="00F5520D">
            <w:rPr>
              <w:rFonts w:ascii="Arial" w:eastAsia="Arial" w:hAnsi="Arial" w:cs="Arial"/>
              <w:kern w:val="0"/>
              <w:sz w:val="22"/>
              <w:szCs w:val="22"/>
              <w:lang w:eastAsia="en-GB"/>
              <w14:ligatures w14:val="none"/>
            </w:rPr>
            <w:fldChar w:fldCharType="end"/>
          </w:r>
        </w:p>
      </w:sdtContent>
    </w:sdt>
    <w:p w14:paraId="553798D2" w14:textId="77777777" w:rsidR="00F5520D" w:rsidRPr="00F5520D" w:rsidRDefault="00F5520D" w:rsidP="00F5520D">
      <w:pPr>
        <w:spacing w:after="0" w:line="276" w:lineRule="auto"/>
        <w:rPr>
          <w:rFonts w:ascii="Arial" w:eastAsia="Arial" w:hAnsi="Arial" w:cs="Arial"/>
          <w:kern w:val="0"/>
          <w:sz w:val="22"/>
          <w:szCs w:val="22"/>
          <w:lang w:eastAsia="en-GB"/>
          <w14:ligatures w14:val="none"/>
        </w:rPr>
      </w:pPr>
    </w:p>
    <w:p w14:paraId="50EE9345" w14:textId="77777777" w:rsidR="00F5520D" w:rsidRPr="00F5520D" w:rsidRDefault="00F5520D" w:rsidP="00F5520D">
      <w:pPr>
        <w:spacing w:after="0" w:line="276" w:lineRule="auto"/>
        <w:rPr>
          <w:rFonts w:ascii="Arial" w:eastAsia="Arial" w:hAnsi="Arial" w:cs="Arial"/>
          <w:kern w:val="0"/>
          <w:sz w:val="22"/>
          <w:szCs w:val="22"/>
          <w:lang w:eastAsia="en-GB"/>
          <w14:ligatures w14:val="none"/>
        </w:rPr>
      </w:pPr>
    </w:p>
    <w:p w14:paraId="6B9495E1" w14:textId="77777777" w:rsidR="00F5520D" w:rsidRPr="00F5520D" w:rsidRDefault="00F5520D" w:rsidP="00F5520D">
      <w:pPr>
        <w:spacing w:after="0" w:line="276" w:lineRule="auto"/>
        <w:rPr>
          <w:rFonts w:ascii="Arial" w:eastAsia="Arial" w:hAnsi="Arial" w:cs="Arial"/>
          <w:kern w:val="0"/>
          <w:sz w:val="22"/>
          <w:szCs w:val="22"/>
          <w:lang w:eastAsia="en-GB"/>
          <w14:ligatures w14:val="none"/>
        </w:rPr>
      </w:pPr>
    </w:p>
    <w:p w14:paraId="3E46D472" w14:textId="77777777" w:rsidR="00F5520D" w:rsidRPr="00F5520D" w:rsidRDefault="00F5520D" w:rsidP="00F5520D">
      <w:pPr>
        <w:spacing w:after="0" w:line="276" w:lineRule="auto"/>
        <w:rPr>
          <w:rFonts w:ascii="Arial" w:eastAsia="Arial" w:hAnsi="Arial" w:cs="Arial"/>
          <w:kern w:val="0"/>
          <w:sz w:val="22"/>
          <w:szCs w:val="22"/>
          <w:lang w:eastAsia="en-GB"/>
          <w14:ligatures w14:val="none"/>
        </w:rPr>
      </w:pPr>
    </w:p>
    <w:p w14:paraId="3E50EF0F" w14:textId="77777777" w:rsidR="00F5520D" w:rsidRPr="00F5520D" w:rsidRDefault="00F5520D" w:rsidP="00F5520D">
      <w:pPr>
        <w:spacing w:after="0" w:line="276" w:lineRule="auto"/>
        <w:rPr>
          <w:rFonts w:ascii="Arial" w:eastAsia="Arial" w:hAnsi="Arial" w:cs="Arial"/>
          <w:kern w:val="0"/>
          <w:sz w:val="22"/>
          <w:szCs w:val="22"/>
          <w:lang w:eastAsia="en-GB"/>
          <w14:ligatures w14:val="none"/>
        </w:rPr>
      </w:pPr>
    </w:p>
    <w:p w14:paraId="41EFDD87" w14:textId="77777777" w:rsidR="00F5520D" w:rsidRPr="00F5520D" w:rsidRDefault="00F5520D" w:rsidP="00F5520D">
      <w:pPr>
        <w:spacing w:after="0" w:line="276" w:lineRule="auto"/>
        <w:rPr>
          <w:rFonts w:ascii="Arial" w:eastAsia="Arial" w:hAnsi="Arial" w:cs="Arial"/>
          <w:kern w:val="0"/>
          <w:sz w:val="22"/>
          <w:szCs w:val="22"/>
          <w:lang w:eastAsia="en-GB"/>
          <w14:ligatures w14:val="none"/>
        </w:rPr>
      </w:pPr>
    </w:p>
    <w:p w14:paraId="2A125E09" w14:textId="77777777" w:rsidR="00F5520D" w:rsidRPr="00F5520D" w:rsidRDefault="00F5520D" w:rsidP="00F5520D">
      <w:pPr>
        <w:spacing w:after="0" w:line="276" w:lineRule="auto"/>
        <w:rPr>
          <w:rFonts w:ascii="Arial" w:eastAsia="Arial" w:hAnsi="Arial" w:cs="Arial"/>
          <w:kern w:val="0"/>
          <w:sz w:val="22"/>
          <w:szCs w:val="22"/>
          <w:lang w:eastAsia="en-GB"/>
          <w14:ligatures w14:val="none"/>
        </w:rPr>
      </w:pPr>
    </w:p>
    <w:p w14:paraId="1DAE3884" w14:textId="77777777" w:rsidR="00F5520D" w:rsidRPr="00F5520D" w:rsidRDefault="00F5520D" w:rsidP="00F5520D">
      <w:pPr>
        <w:spacing w:after="0" w:line="276" w:lineRule="auto"/>
        <w:rPr>
          <w:rFonts w:ascii="Arial" w:eastAsia="Arial" w:hAnsi="Arial" w:cs="Arial"/>
          <w:kern w:val="0"/>
          <w:sz w:val="22"/>
          <w:szCs w:val="22"/>
          <w:lang w:eastAsia="en-GB"/>
          <w14:ligatures w14:val="none"/>
        </w:rPr>
      </w:pPr>
    </w:p>
    <w:p w14:paraId="3FBAF11A" w14:textId="77777777" w:rsidR="00F5520D" w:rsidRPr="00F5520D" w:rsidRDefault="00F5520D" w:rsidP="00F5520D">
      <w:pPr>
        <w:spacing w:after="0" w:line="276" w:lineRule="auto"/>
        <w:rPr>
          <w:rFonts w:ascii="Arial" w:eastAsia="Arial" w:hAnsi="Arial" w:cs="Arial"/>
          <w:kern w:val="0"/>
          <w:sz w:val="22"/>
          <w:szCs w:val="22"/>
          <w:lang w:eastAsia="en-GB"/>
          <w14:ligatures w14:val="none"/>
        </w:rPr>
      </w:pPr>
    </w:p>
    <w:p w14:paraId="01C0416D" w14:textId="77777777" w:rsidR="00F5520D" w:rsidRPr="00F5520D" w:rsidRDefault="00F5520D" w:rsidP="00F5520D">
      <w:pPr>
        <w:spacing w:after="0" w:line="276" w:lineRule="auto"/>
        <w:rPr>
          <w:rFonts w:ascii="Arial" w:eastAsia="Arial" w:hAnsi="Arial" w:cs="Arial"/>
          <w:kern w:val="0"/>
          <w:sz w:val="22"/>
          <w:szCs w:val="22"/>
          <w:lang w:eastAsia="en-GB"/>
          <w14:ligatures w14:val="none"/>
        </w:rPr>
      </w:pPr>
    </w:p>
    <w:p w14:paraId="479A90F2" w14:textId="77777777" w:rsidR="00F5520D" w:rsidRPr="00F5520D" w:rsidRDefault="00F5520D" w:rsidP="00F5520D">
      <w:pPr>
        <w:spacing w:after="0" w:line="276" w:lineRule="auto"/>
        <w:rPr>
          <w:rFonts w:ascii="Arial" w:eastAsia="Arial" w:hAnsi="Arial" w:cs="Arial"/>
          <w:kern w:val="0"/>
          <w:sz w:val="22"/>
          <w:szCs w:val="22"/>
          <w:lang w:eastAsia="en-GB"/>
          <w14:ligatures w14:val="none"/>
        </w:rPr>
      </w:pPr>
    </w:p>
    <w:p w14:paraId="0FB75D0D" w14:textId="77777777" w:rsidR="00F5520D" w:rsidRPr="00F5520D" w:rsidRDefault="00F5520D" w:rsidP="00F5520D">
      <w:pPr>
        <w:spacing w:after="0" w:line="276" w:lineRule="auto"/>
        <w:rPr>
          <w:rFonts w:ascii="Arial" w:eastAsia="Arial" w:hAnsi="Arial" w:cs="Arial"/>
          <w:kern w:val="0"/>
          <w:sz w:val="22"/>
          <w:szCs w:val="22"/>
          <w:lang w:eastAsia="en-GB"/>
          <w14:ligatures w14:val="none"/>
        </w:rPr>
      </w:pPr>
    </w:p>
    <w:p w14:paraId="08796AA2" w14:textId="77777777" w:rsidR="00F5520D" w:rsidRPr="00F5520D" w:rsidRDefault="00F5520D" w:rsidP="00F5520D">
      <w:pPr>
        <w:spacing w:after="0" w:line="276" w:lineRule="auto"/>
        <w:rPr>
          <w:rFonts w:ascii="Arial" w:eastAsia="Arial" w:hAnsi="Arial" w:cs="Arial"/>
          <w:kern w:val="0"/>
          <w:sz w:val="22"/>
          <w:szCs w:val="22"/>
          <w:lang w:eastAsia="en-GB"/>
          <w14:ligatures w14:val="none"/>
        </w:rPr>
      </w:pPr>
    </w:p>
    <w:p w14:paraId="34FC7117" w14:textId="77777777" w:rsidR="00F5520D" w:rsidRPr="00F5520D" w:rsidRDefault="00F5520D" w:rsidP="00F5520D">
      <w:pPr>
        <w:spacing w:after="0" w:line="276" w:lineRule="auto"/>
        <w:rPr>
          <w:rFonts w:ascii="Arial" w:eastAsia="Arial" w:hAnsi="Arial" w:cs="Arial"/>
          <w:kern w:val="0"/>
          <w:sz w:val="22"/>
          <w:szCs w:val="22"/>
          <w:lang w:eastAsia="en-GB"/>
          <w14:ligatures w14:val="none"/>
        </w:rPr>
      </w:pPr>
    </w:p>
    <w:p w14:paraId="538B4796" w14:textId="77777777" w:rsidR="00F5520D" w:rsidRPr="00F5520D" w:rsidRDefault="00F5520D" w:rsidP="00F5520D">
      <w:pPr>
        <w:spacing w:after="0" w:line="276" w:lineRule="auto"/>
        <w:rPr>
          <w:rFonts w:ascii="Arial" w:eastAsia="Arial" w:hAnsi="Arial" w:cs="Arial"/>
          <w:kern w:val="0"/>
          <w:sz w:val="22"/>
          <w:szCs w:val="22"/>
          <w:lang w:eastAsia="en-GB"/>
          <w14:ligatures w14:val="none"/>
        </w:rPr>
      </w:pPr>
    </w:p>
    <w:p w14:paraId="2146233B" w14:textId="77777777" w:rsidR="00F5520D" w:rsidRPr="00F5520D" w:rsidRDefault="00F5520D" w:rsidP="00F5520D">
      <w:pPr>
        <w:spacing w:after="0" w:line="276" w:lineRule="auto"/>
        <w:rPr>
          <w:rFonts w:ascii="Arial" w:eastAsia="Arial" w:hAnsi="Arial" w:cs="Arial"/>
          <w:kern w:val="0"/>
          <w:sz w:val="22"/>
          <w:szCs w:val="22"/>
          <w:lang w:eastAsia="en-GB"/>
          <w14:ligatures w14:val="none"/>
        </w:rPr>
      </w:pPr>
    </w:p>
    <w:p w14:paraId="1AC24AD4" w14:textId="77777777" w:rsidR="00F5520D" w:rsidRPr="00F5520D" w:rsidRDefault="00F5520D" w:rsidP="00F5520D">
      <w:pPr>
        <w:spacing w:after="0" w:line="276" w:lineRule="auto"/>
        <w:rPr>
          <w:rFonts w:ascii="Arial" w:eastAsia="Arial" w:hAnsi="Arial" w:cs="Arial"/>
          <w:kern w:val="0"/>
          <w:sz w:val="22"/>
          <w:szCs w:val="22"/>
          <w:lang w:eastAsia="en-GB"/>
          <w14:ligatures w14:val="none"/>
        </w:rPr>
      </w:pPr>
    </w:p>
    <w:p w14:paraId="2ABD69EE" w14:textId="77777777" w:rsidR="00F5520D" w:rsidRPr="00F5520D" w:rsidRDefault="00F5520D" w:rsidP="00F5520D">
      <w:pPr>
        <w:spacing w:after="0" w:line="276" w:lineRule="auto"/>
        <w:rPr>
          <w:rFonts w:ascii="Arial" w:eastAsia="Arial" w:hAnsi="Arial" w:cs="Arial"/>
          <w:kern w:val="0"/>
          <w:sz w:val="22"/>
          <w:szCs w:val="22"/>
          <w:lang w:eastAsia="en-GB"/>
          <w14:ligatures w14:val="none"/>
        </w:rPr>
      </w:pPr>
    </w:p>
    <w:p w14:paraId="3F958ACE" w14:textId="77777777" w:rsidR="00F5520D" w:rsidRPr="00F5520D" w:rsidRDefault="00F5520D" w:rsidP="00F5520D">
      <w:pPr>
        <w:spacing w:after="0" w:line="276" w:lineRule="auto"/>
        <w:rPr>
          <w:rFonts w:ascii="Arial" w:eastAsia="Arial" w:hAnsi="Arial" w:cs="Arial"/>
          <w:kern w:val="0"/>
          <w:sz w:val="22"/>
          <w:szCs w:val="22"/>
          <w:lang w:eastAsia="en-GB"/>
          <w14:ligatures w14:val="none"/>
        </w:rPr>
      </w:pPr>
    </w:p>
    <w:p w14:paraId="66FAD547" w14:textId="77777777" w:rsidR="00F5520D" w:rsidRPr="00F5520D" w:rsidRDefault="00F5520D" w:rsidP="00F5520D">
      <w:pPr>
        <w:spacing w:after="0" w:line="276" w:lineRule="auto"/>
        <w:rPr>
          <w:rFonts w:ascii="Arial" w:eastAsia="Arial" w:hAnsi="Arial" w:cs="Arial"/>
          <w:kern w:val="0"/>
          <w:sz w:val="22"/>
          <w:szCs w:val="22"/>
          <w:lang w:eastAsia="en-GB"/>
          <w14:ligatures w14:val="none"/>
        </w:rPr>
      </w:pPr>
    </w:p>
    <w:p w14:paraId="3FD4F9D5" w14:textId="77777777" w:rsidR="00F5520D" w:rsidRPr="00F5520D" w:rsidRDefault="00F5520D" w:rsidP="00F5520D">
      <w:pPr>
        <w:spacing w:after="0" w:line="276" w:lineRule="auto"/>
        <w:rPr>
          <w:rFonts w:ascii="Arial" w:eastAsia="Arial" w:hAnsi="Arial" w:cs="Arial"/>
          <w:kern w:val="0"/>
          <w:sz w:val="22"/>
          <w:szCs w:val="22"/>
          <w:lang w:eastAsia="en-GB"/>
          <w14:ligatures w14:val="none"/>
        </w:rPr>
      </w:pPr>
    </w:p>
    <w:p w14:paraId="68812F93" w14:textId="77777777" w:rsidR="00F5520D" w:rsidRPr="00F5520D" w:rsidRDefault="00F5520D" w:rsidP="00F5520D">
      <w:pPr>
        <w:spacing w:after="0" w:line="276" w:lineRule="auto"/>
        <w:rPr>
          <w:rFonts w:ascii="Arial" w:eastAsia="Arial" w:hAnsi="Arial" w:cs="Arial"/>
          <w:kern w:val="0"/>
          <w:sz w:val="22"/>
          <w:szCs w:val="22"/>
          <w:lang w:eastAsia="en-GB"/>
          <w14:ligatures w14:val="none"/>
        </w:rPr>
      </w:pPr>
    </w:p>
    <w:p w14:paraId="3F0B1A61" w14:textId="77777777" w:rsidR="00F5520D" w:rsidRPr="00F5520D" w:rsidRDefault="00F5520D" w:rsidP="00F5520D">
      <w:pPr>
        <w:spacing w:after="0" w:line="276" w:lineRule="auto"/>
        <w:rPr>
          <w:rFonts w:ascii="Arial" w:eastAsia="Arial" w:hAnsi="Arial" w:cs="Arial"/>
          <w:kern w:val="0"/>
          <w:sz w:val="22"/>
          <w:szCs w:val="22"/>
          <w:lang w:eastAsia="en-GB"/>
          <w14:ligatures w14:val="none"/>
        </w:rPr>
      </w:pPr>
    </w:p>
    <w:p w14:paraId="27FFDE5F" w14:textId="77777777" w:rsidR="00F5520D" w:rsidRPr="00F5520D" w:rsidRDefault="00F5520D" w:rsidP="00F5520D">
      <w:pPr>
        <w:spacing w:after="0" w:line="276" w:lineRule="auto"/>
        <w:rPr>
          <w:rFonts w:ascii="Arial" w:eastAsia="Arial" w:hAnsi="Arial" w:cs="Arial"/>
          <w:kern w:val="0"/>
          <w:sz w:val="22"/>
          <w:szCs w:val="22"/>
          <w:lang w:eastAsia="en-GB"/>
          <w14:ligatures w14:val="none"/>
        </w:rPr>
      </w:pPr>
    </w:p>
    <w:p w14:paraId="1E02A1E7" w14:textId="77777777" w:rsidR="00F5520D" w:rsidRPr="00F5520D" w:rsidRDefault="00F5520D" w:rsidP="00F5520D">
      <w:pPr>
        <w:spacing w:after="0" w:line="276" w:lineRule="auto"/>
        <w:rPr>
          <w:rFonts w:ascii="Arial" w:eastAsia="Arial" w:hAnsi="Arial" w:cs="Arial"/>
          <w:kern w:val="0"/>
          <w:sz w:val="22"/>
          <w:szCs w:val="22"/>
          <w:lang w:eastAsia="en-GB"/>
          <w14:ligatures w14:val="none"/>
        </w:rPr>
      </w:pPr>
    </w:p>
    <w:p w14:paraId="6609E804" w14:textId="77777777" w:rsidR="00F5520D" w:rsidRPr="00F5520D" w:rsidRDefault="00F5520D" w:rsidP="00F5520D">
      <w:pPr>
        <w:spacing w:after="0" w:line="276" w:lineRule="auto"/>
        <w:rPr>
          <w:rFonts w:ascii="Arial" w:eastAsia="Arial" w:hAnsi="Arial" w:cs="Arial"/>
          <w:kern w:val="0"/>
          <w:sz w:val="22"/>
          <w:szCs w:val="22"/>
          <w:lang w:eastAsia="en-GB"/>
          <w14:ligatures w14:val="none"/>
        </w:rPr>
      </w:pPr>
    </w:p>
    <w:p w14:paraId="2516DE23" w14:textId="77777777" w:rsidR="00F5520D" w:rsidRPr="00F5520D" w:rsidRDefault="00F5520D" w:rsidP="00F5520D">
      <w:pPr>
        <w:spacing w:after="0" w:line="276" w:lineRule="auto"/>
        <w:rPr>
          <w:rFonts w:ascii="Arial" w:eastAsia="Arial" w:hAnsi="Arial" w:cs="Arial"/>
          <w:kern w:val="0"/>
          <w:sz w:val="22"/>
          <w:szCs w:val="22"/>
          <w:lang w:eastAsia="en-GB"/>
          <w14:ligatures w14:val="none"/>
        </w:rPr>
      </w:pPr>
    </w:p>
    <w:p w14:paraId="7954A1C7" w14:textId="77777777" w:rsidR="00F5520D" w:rsidRPr="00F5520D" w:rsidRDefault="00F5520D" w:rsidP="00F5520D">
      <w:pPr>
        <w:spacing w:after="0" w:line="276" w:lineRule="auto"/>
        <w:rPr>
          <w:rFonts w:ascii="Arial" w:eastAsia="Arial" w:hAnsi="Arial" w:cs="Arial"/>
          <w:kern w:val="0"/>
          <w:sz w:val="22"/>
          <w:szCs w:val="22"/>
          <w:lang w:eastAsia="en-GB"/>
          <w14:ligatures w14:val="none"/>
        </w:rPr>
      </w:pPr>
    </w:p>
    <w:p w14:paraId="3ECF50EB" w14:textId="77777777" w:rsidR="00F5520D" w:rsidRPr="00F5520D" w:rsidRDefault="00F5520D" w:rsidP="00F5520D">
      <w:pPr>
        <w:keepNext/>
        <w:keepLines/>
        <w:spacing w:before="320" w:after="80" w:line="276" w:lineRule="auto"/>
        <w:jc w:val="center"/>
        <w:outlineLvl w:val="2"/>
        <w:rPr>
          <w:rFonts w:ascii="Arial" w:eastAsia="Arial" w:hAnsi="Arial" w:cs="Arial"/>
          <w:b/>
          <w:color w:val="000000"/>
          <w:kern w:val="0"/>
          <w:sz w:val="28"/>
          <w:szCs w:val="28"/>
          <w:lang w:eastAsia="en-GB"/>
          <w14:ligatures w14:val="none"/>
        </w:rPr>
      </w:pPr>
      <w:bookmarkStart w:id="25" w:name="_2pjj9qsflpyd" w:colFirst="0" w:colLast="0"/>
      <w:bookmarkEnd w:id="25"/>
      <w:r w:rsidRPr="00F5520D">
        <w:rPr>
          <w:rFonts w:ascii="Arial" w:eastAsia="Arial" w:hAnsi="Arial" w:cs="Arial"/>
          <w:b/>
          <w:color w:val="000000"/>
          <w:kern w:val="0"/>
          <w:sz w:val="28"/>
          <w:szCs w:val="28"/>
          <w:lang w:eastAsia="en-GB"/>
          <w14:ligatures w14:val="none"/>
        </w:rPr>
        <w:lastRenderedPageBreak/>
        <w:t xml:space="preserve">Executive Summary </w:t>
      </w:r>
    </w:p>
    <w:p w14:paraId="32602A81" w14:textId="77777777" w:rsidR="00F5520D" w:rsidRPr="00F5520D" w:rsidRDefault="00F5520D" w:rsidP="00F5520D">
      <w:pPr>
        <w:keepNext/>
        <w:keepLines/>
        <w:spacing w:after="320" w:line="360" w:lineRule="auto"/>
        <w:rPr>
          <w:rFonts w:ascii="Arial" w:eastAsia="Arial" w:hAnsi="Arial" w:cs="Arial"/>
          <w:b/>
          <w:color w:val="000000"/>
          <w:kern w:val="0"/>
          <w:lang w:eastAsia="en-GB"/>
          <w14:ligatures w14:val="none"/>
        </w:rPr>
      </w:pPr>
      <w:bookmarkStart w:id="26" w:name="_3rw6y3mwgfyv" w:colFirst="0" w:colLast="0"/>
      <w:bookmarkEnd w:id="26"/>
    </w:p>
    <w:p w14:paraId="2E4B5641" w14:textId="77777777" w:rsidR="00F5520D" w:rsidRPr="00F5520D" w:rsidRDefault="00F5520D" w:rsidP="00F5520D">
      <w:pPr>
        <w:spacing w:before="240" w:after="240" w:line="360" w:lineRule="auto"/>
        <w:jc w:val="both"/>
        <w:rPr>
          <w:rFonts w:ascii="Arial" w:eastAsia="Arial" w:hAnsi="Arial" w:cs="Arial"/>
          <w:b/>
          <w:kern w:val="0"/>
          <w:highlight w:val="white"/>
          <w:lang w:eastAsia="en-GB"/>
          <w14:ligatures w14:val="none"/>
        </w:rPr>
      </w:pPr>
    </w:p>
    <w:p w14:paraId="1B38C8B8" w14:textId="77777777" w:rsidR="00F5520D" w:rsidRPr="00F5520D" w:rsidRDefault="00F5520D" w:rsidP="00F5520D">
      <w:pPr>
        <w:spacing w:before="240" w:after="240" w:line="360" w:lineRule="auto"/>
        <w:jc w:val="both"/>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The Britannia Adelphi, one of the most popular iconic hotels in Britain is currently facing business challenges due to its declining brand reputation which is significantly challenging its survival in the UK hospitality industry. The Adelphi Liverpool is part of the hospitality chain Britannia which has been rated as the worst hotel chain in the UK for the last 11 consecutive years. The border brand perception has directly impacted Adelphi, compounding its existing challenges. After the COVID-19 pandemic and the emergence of digital transformation, The hospitality industry is witnessing a significant transformation. The pandemic has permanently changed how people travel and dine around the world. There is technological transformation to meet the changing evolving customer expectations and service standards. It is ideal for Adelphi Liverpool to relook into their current strategic direction and address their operational technological and sustainability challenges to improve their market position and competitive advantage.</w:t>
      </w:r>
    </w:p>
    <w:p w14:paraId="6C78EACC" w14:textId="77777777" w:rsidR="00F5520D" w:rsidRPr="00F5520D" w:rsidRDefault="00F5520D" w:rsidP="00F5520D">
      <w:pPr>
        <w:spacing w:before="240" w:after="240" w:line="360" w:lineRule="auto"/>
        <w:jc w:val="both"/>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 xml:space="preserve">To address this, SMART Global was commissioned by Britannia Adelphi Liverpool to prepare a consulting report based on the strategic analysis of the current situation and suggest a transformation plan that restores the brand’s declining brand’s reputation, improving employee engagement and retention, and customer satisfaction. </w:t>
      </w:r>
    </w:p>
    <w:p w14:paraId="75D47789" w14:textId="77777777" w:rsidR="00F5520D" w:rsidRPr="00F5520D" w:rsidRDefault="00F5520D" w:rsidP="00F5520D">
      <w:pPr>
        <w:spacing w:before="240" w:after="240" w:line="360" w:lineRule="auto"/>
        <w:jc w:val="both"/>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 xml:space="preserve">As a primary step, SMART Global with its 25 years of service excellence in strategic management consultation, adopted a multidimensional approach to uncover the situation. As a result, SMART Global has identified 4 critical problem categories. Those are technological, employee engagement-related, infrastructure and system-related and sustainability-related. To get a deeper understanding, the reviews posted on popular review platforms such as Google Reviews, and booking.com, indeed are also taken into consideration. </w:t>
      </w:r>
    </w:p>
    <w:p w14:paraId="72FAC478" w14:textId="77777777" w:rsidR="00F5520D" w:rsidRPr="00F5520D" w:rsidRDefault="00F5520D" w:rsidP="00F5520D">
      <w:pPr>
        <w:spacing w:before="240" w:after="240" w:line="360" w:lineRule="auto"/>
        <w:jc w:val="both"/>
        <w:rPr>
          <w:rFonts w:ascii="Arial" w:eastAsia="Arial" w:hAnsi="Arial" w:cs="Arial"/>
          <w:kern w:val="0"/>
          <w:highlight w:val="white"/>
          <w:lang w:eastAsia="en-GB"/>
          <w14:ligatures w14:val="none"/>
        </w:rPr>
      </w:pPr>
    </w:p>
    <w:p w14:paraId="1950199F" w14:textId="77777777" w:rsidR="00F5520D" w:rsidRPr="00F5520D" w:rsidRDefault="00F5520D" w:rsidP="00F5520D">
      <w:pPr>
        <w:keepNext/>
        <w:keepLines/>
        <w:spacing w:before="240" w:after="240" w:line="360" w:lineRule="auto"/>
        <w:jc w:val="both"/>
        <w:outlineLvl w:val="2"/>
        <w:rPr>
          <w:rFonts w:ascii="Arial" w:eastAsia="Arial" w:hAnsi="Arial" w:cs="Arial"/>
          <w:b/>
          <w:color w:val="000000"/>
          <w:kern w:val="0"/>
          <w:sz w:val="28"/>
          <w:szCs w:val="28"/>
          <w:lang w:eastAsia="en-GB"/>
          <w14:ligatures w14:val="none"/>
        </w:rPr>
      </w:pPr>
      <w:bookmarkStart w:id="27" w:name="_3uhqzh5svm5w" w:colFirst="0" w:colLast="0"/>
      <w:bookmarkEnd w:id="27"/>
      <w:r w:rsidRPr="00F5520D">
        <w:rPr>
          <w:rFonts w:ascii="Arial" w:eastAsia="Arial" w:hAnsi="Arial" w:cs="Arial"/>
          <w:b/>
          <w:color w:val="000000"/>
          <w:kern w:val="0"/>
          <w:sz w:val="28"/>
          <w:szCs w:val="28"/>
          <w:lang w:eastAsia="en-GB"/>
          <w14:ligatures w14:val="none"/>
        </w:rPr>
        <w:lastRenderedPageBreak/>
        <w:t xml:space="preserve">Problems identified </w:t>
      </w:r>
    </w:p>
    <w:p w14:paraId="30F39D23" w14:textId="77777777" w:rsidR="00F5520D" w:rsidRPr="00F5520D" w:rsidRDefault="00F5520D" w:rsidP="00F5520D">
      <w:pPr>
        <w:numPr>
          <w:ilvl w:val="0"/>
          <w:numId w:val="1"/>
        </w:numPr>
        <w:spacing w:before="240" w:after="0" w:line="360" w:lineRule="auto"/>
        <w:jc w:val="both"/>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 xml:space="preserve">Technology-related - The brand reputation of Adelphi Liverpool has significantly declined in recent years. This is quite visible in the review platforms as well. A technological era where 86 % of people especially millennials and GenZ rely hugely on online reviews and digital convenience before making purchase decisions. Adelphi Liverpool has a low digital presence and lacks updated smart facilities, reliable internet access etc.  The gap is significantly affecting the guest experience and it is shared in online reviews which is affecting the brand's reputation. </w:t>
      </w:r>
    </w:p>
    <w:p w14:paraId="0CE02049" w14:textId="77777777" w:rsidR="00F5520D" w:rsidRPr="00F5520D" w:rsidRDefault="00F5520D" w:rsidP="00F5520D">
      <w:pPr>
        <w:numPr>
          <w:ilvl w:val="0"/>
          <w:numId w:val="1"/>
        </w:numPr>
        <w:spacing w:after="0" w:line="360" w:lineRule="auto"/>
        <w:jc w:val="both"/>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Employee engagement related - The online reviews often cited service failures, lack of professional behaviour, slow service, and low motivation. The workplace review revealed that employees are suffering from low work-life balance, lack of development, rewards and recongnition, and training which results in low performance and engagement at work.</w:t>
      </w:r>
    </w:p>
    <w:p w14:paraId="0D433876" w14:textId="77777777" w:rsidR="00F5520D" w:rsidRPr="00F5520D" w:rsidRDefault="00F5520D" w:rsidP="00F5520D">
      <w:pPr>
        <w:numPr>
          <w:ilvl w:val="0"/>
          <w:numId w:val="1"/>
        </w:numPr>
        <w:spacing w:after="0" w:line="360" w:lineRule="auto"/>
        <w:jc w:val="both"/>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Infrastructure and system failures - The customers often raised concerns over poor infrastructure and HVC system failures. Once the most popular iconic building, it has become the shadow of itself and urgently needs minimal refurbishment to give it a fresh look. The hotel is failing to utilise its heritage appeal and location prominence to achieve market competitiveness.</w:t>
      </w:r>
    </w:p>
    <w:p w14:paraId="66D9B339" w14:textId="77777777" w:rsidR="00F5520D" w:rsidRPr="00F5520D" w:rsidRDefault="00F5520D" w:rsidP="00F5520D">
      <w:pPr>
        <w:numPr>
          <w:ilvl w:val="0"/>
          <w:numId w:val="1"/>
        </w:numPr>
        <w:spacing w:after="240" w:line="360" w:lineRule="auto"/>
        <w:jc w:val="both"/>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Sustainability related - After the pandemic, the hospitality sector is going through a wide transformation where sustainability has become a critical factor in achieving competitive advantage. There has been a permanent shift in the way people travel, stay and dine. The brands and hotels that realise the new trends and make strategic changes can only survive in the market. At present, the hotel does not have any sustainability initiatives. This is critical as the majority of potential customers are eco-conscious and hugely prefer sustainable hotels.</w:t>
      </w:r>
    </w:p>
    <w:p w14:paraId="48BD7FED" w14:textId="77777777" w:rsidR="00F5520D" w:rsidRPr="00F5520D" w:rsidRDefault="00F5520D" w:rsidP="00F5520D">
      <w:pPr>
        <w:keepNext/>
        <w:keepLines/>
        <w:spacing w:before="240" w:after="240" w:line="360" w:lineRule="auto"/>
        <w:jc w:val="both"/>
        <w:outlineLvl w:val="2"/>
        <w:rPr>
          <w:rFonts w:ascii="Arial" w:eastAsia="Arial" w:hAnsi="Arial" w:cs="Arial"/>
          <w:b/>
          <w:color w:val="000000"/>
          <w:kern w:val="0"/>
          <w:sz w:val="28"/>
          <w:szCs w:val="28"/>
          <w:lang w:eastAsia="en-GB"/>
          <w14:ligatures w14:val="none"/>
        </w:rPr>
      </w:pPr>
      <w:bookmarkStart w:id="28" w:name="_5o1o52orjfjv" w:colFirst="0" w:colLast="0"/>
      <w:bookmarkEnd w:id="28"/>
      <w:r w:rsidRPr="00F5520D">
        <w:rPr>
          <w:rFonts w:ascii="Arial" w:eastAsia="Arial" w:hAnsi="Arial" w:cs="Arial"/>
          <w:b/>
          <w:color w:val="000000"/>
          <w:kern w:val="0"/>
          <w:sz w:val="28"/>
          <w:szCs w:val="28"/>
          <w:lang w:eastAsia="en-GB"/>
          <w14:ligatures w14:val="none"/>
        </w:rPr>
        <w:t>Strategic analysis</w:t>
      </w:r>
    </w:p>
    <w:p w14:paraId="28E1885B" w14:textId="77777777" w:rsidR="00F5520D" w:rsidRPr="00F5520D" w:rsidRDefault="00F5520D" w:rsidP="00F5520D">
      <w:pPr>
        <w:spacing w:before="240" w:after="240" w:line="360" w:lineRule="auto"/>
        <w:jc w:val="both"/>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 xml:space="preserve">To analyse the situation SMART Global used SWOT, STEEPLED, and TOWS analysis to identify internal and external factors affecting the scenario. The major strengths identified were the historical background building and its close prominence </w:t>
      </w:r>
      <w:r w:rsidRPr="00F5520D">
        <w:rPr>
          <w:rFonts w:ascii="Arial" w:eastAsia="Arial" w:hAnsi="Arial" w:cs="Arial"/>
          <w:kern w:val="0"/>
          <w:highlight w:val="white"/>
          <w:lang w:eastAsia="en-GB"/>
          <w14:ligatures w14:val="none"/>
        </w:rPr>
        <w:lastRenderedPageBreak/>
        <w:t xml:space="preserve">to the city centre. The hotel is budget-friendly and has good capacity with 402 rooms in the deluxe to Luxx category. And well-connected with public transport. The major weaknesses are low employee engagement, poor infrastructure and the absence of sustainability efforts. </w:t>
      </w:r>
    </w:p>
    <w:p w14:paraId="6F38DC0E" w14:textId="77777777" w:rsidR="00F5520D" w:rsidRPr="00F5520D" w:rsidRDefault="00F5520D" w:rsidP="00F5520D">
      <w:pPr>
        <w:spacing w:before="240" w:after="240" w:line="360" w:lineRule="auto"/>
        <w:jc w:val="both"/>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For change implementation, SMART Global proposed Lewin’s Three-stage change management model Unfreeze, Change-freeze) which allows a smooth transition through awareness, change and adaptation to the change process.</w:t>
      </w:r>
    </w:p>
    <w:p w14:paraId="735EEC7C" w14:textId="77777777" w:rsidR="00F5520D" w:rsidRPr="00F5520D" w:rsidRDefault="00F5520D" w:rsidP="00F5520D">
      <w:pPr>
        <w:spacing w:before="240" w:after="240" w:line="360" w:lineRule="auto"/>
        <w:jc w:val="both"/>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 xml:space="preserve">All problems were considered individually and had separate change management processes. This is the stage where SMART Global create awareness among leaders and employees and helps them to understand the problems with the support of data-driven reports and presentations, why the change is inevitable, the possible outcome and the benefits of the same. The feedback analysis, sentimental analysis, identification technology requirements, training needs etc, budget plan etc to be prepared </w:t>
      </w:r>
    </w:p>
    <w:p w14:paraId="1BA3445D" w14:textId="77777777" w:rsidR="00F5520D" w:rsidRPr="00F5520D" w:rsidRDefault="00F5520D" w:rsidP="00F5520D">
      <w:pPr>
        <w:keepNext/>
        <w:keepLines/>
        <w:spacing w:before="240" w:after="240" w:line="360" w:lineRule="auto"/>
        <w:jc w:val="both"/>
        <w:outlineLvl w:val="2"/>
        <w:rPr>
          <w:rFonts w:ascii="Arial" w:eastAsia="Arial" w:hAnsi="Arial" w:cs="Arial"/>
          <w:b/>
          <w:color w:val="000000"/>
          <w:kern w:val="0"/>
          <w:sz w:val="28"/>
          <w:szCs w:val="28"/>
          <w:lang w:eastAsia="en-GB"/>
          <w14:ligatures w14:val="none"/>
        </w:rPr>
      </w:pPr>
      <w:bookmarkStart w:id="29" w:name="_3nj7j0llpd04" w:colFirst="0" w:colLast="0"/>
      <w:bookmarkEnd w:id="29"/>
      <w:r w:rsidRPr="00F5520D">
        <w:rPr>
          <w:rFonts w:ascii="Arial" w:eastAsia="Arial" w:hAnsi="Arial" w:cs="Arial"/>
          <w:b/>
          <w:color w:val="000000"/>
          <w:kern w:val="0"/>
          <w:sz w:val="28"/>
          <w:szCs w:val="28"/>
          <w:lang w:eastAsia="en-GB"/>
          <w14:ligatures w14:val="none"/>
        </w:rPr>
        <w:t xml:space="preserve">Recommendations </w:t>
      </w:r>
    </w:p>
    <w:p w14:paraId="61826C3D" w14:textId="77777777" w:rsidR="00F5520D" w:rsidRPr="00F5520D" w:rsidRDefault="00F5520D" w:rsidP="00F5520D">
      <w:pPr>
        <w:spacing w:before="240" w:after="240" w:line="360" w:lineRule="auto"/>
        <w:ind w:left="720"/>
        <w:jc w:val="both"/>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 xml:space="preserve">It is recommended to create a technology integration, digital marketing teams and adapt technology to improve efficiency, increase online reputation, software-based feedback analysis, IoT-based monitoring, digital marketing, dynamic website, mobile app, online checkout process etc.  Software-based communication systems to streamline communication across departments and employees will also be ensured. Regarding employee engagement, an employee engagement survey is planned to understand the current level and then a visionary goal-focused leadership, employee welfare system, training and development opportunities, upskilling opportunities, resources and recognition, better work-life balance and flexibility etc will be ensured. The insights will be used to address shortcomings and necessary modifications will be made Infrasrture will be refurbished by replacing the malfunctioning system and the service of a heritage architect will be used as the building is listed as Grade II. This is inevitable to enhance guest experience and attract new ones. It is recommended to introduce sustainability initiatives and incorporate them into corporate objectives. </w:t>
      </w:r>
    </w:p>
    <w:p w14:paraId="637F52CC" w14:textId="77777777" w:rsidR="00F5520D" w:rsidRPr="00F5520D" w:rsidRDefault="00F5520D" w:rsidP="00F5520D">
      <w:pPr>
        <w:spacing w:before="240" w:after="240" w:line="360" w:lineRule="auto"/>
        <w:ind w:left="720"/>
        <w:jc w:val="both"/>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lastRenderedPageBreak/>
        <w:t>To ensure success the process involves carefully identified KPIs to check the progress of the efforts and identify shortfalls. It is recommended to use NPS, guest satisfaction rate, absenteeism, online feedback analysis, sentimental analysis of online reviews etc to ensure long-term results total cost estimated is at £3,765,000</w:t>
      </w:r>
    </w:p>
    <w:p w14:paraId="269858DE" w14:textId="77777777" w:rsidR="00F5520D" w:rsidRPr="00F5520D" w:rsidRDefault="00F5520D" w:rsidP="00F5520D">
      <w:pPr>
        <w:spacing w:before="240" w:after="240" w:line="360" w:lineRule="auto"/>
        <w:ind w:left="720"/>
        <w:jc w:val="both"/>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 xml:space="preserve">By implementing the plan, A new revitalised Adelphi embracing innovative technology and social responsibility, with visionary leadership and a motivated workforce will take the organisation to success. The organisation will enjoy increased profitability, employee and guest satisfaction, and increased brand reputation. </w:t>
      </w:r>
    </w:p>
    <w:p w14:paraId="3D9600AF" w14:textId="77777777" w:rsidR="00F5520D" w:rsidRPr="00F5520D" w:rsidRDefault="00F5520D" w:rsidP="00F5520D">
      <w:pPr>
        <w:spacing w:before="240" w:after="240" w:line="360" w:lineRule="auto"/>
        <w:rPr>
          <w:rFonts w:ascii="Arial" w:eastAsia="Arial" w:hAnsi="Arial" w:cs="Arial"/>
          <w:kern w:val="0"/>
          <w:highlight w:val="white"/>
          <w:lang w:eastAsia="en-GB"/>
          <w14:ligatures w14:val="none"/>
        </w:rPr>
      </w:pPr>
    </w:p>
    <w:p w14:paraId="3EA510B7" w14:textId="77777777" w:rsidR="00F5520D" w:rsidRPr="00F5520D" w:rsidRDefault="00F5520D" w:rsidP="00F5520D">
      <w:pPr>
        <w:spacing w:after="0" w:line="360" w:lineRule="auto"/>
        <w:rPr>
          <w:rFonts w:ascii="Arial" w:eastAsia="Arial" w:hAnsi="Arial" w:cs="Arial"/>
          <w:kern w:val="0"/>
          <w:lang w:eastAsia="en-GB"/>
          <w14:ligatures w14:val="none"/>
        </w:rPr>
      </w:pPr>
    </w:p>
    <w:p w14:paraId="5D7F1FD5" w14:textId="77777777" w:rsidR="00F5520D" w:rsidRPr="00F5520D" w:rsidRDefault="00F5520D" w:rsidP="00F5520D">
      <w:pPr>
        <w:spacing w:after="0" w:line="360" w:lineRule="auto"/>
        <w:rPr>
          <w:rFonts w:ascii="Arial" w:eastAsia="Arial" w:hAnsi="Arial" w:cs="Arial"/>
          <w:kern w:val="0"/>
          <w:lang w:eastAsia="en-GB"/>
          <w14:ligatures w14:val="none"/>
        </w:rPr>
      </w:pPr>
    </w:p>
    <w:p w14:paraId="70F52909" w14:textId="77777777" w:rsidR="00F5520D" w:rsidRPr="00F5520D" w:rsidRDefault="00F5520D" w:rsidP="00F5520D">
      <w:pPr>
        <w:spacing w:after="0" w:line="360" w:lineRule="auto"/>
        <w:rPr>
          <w:rFonts w:ascii="Arial" w:eastAsia="Arial" w:hAnsi="Arial" w:cs="Arial"/>
          <w:kern w:val="0"/>
          <w:lang w:eastAsia="en-GB"/>
          <w14:ligatures w14:val="none"/>
        </w:rPr>
      </w:pPr>
    </w:p>
    <w:p w14:paraId="08342560" w14:textId="77777777" w:rsidR="00F5520D" w:rsidRPr="00F5520D" w:rsidRDefault="00F5520D" w:rsidP="00F5520D">
      <w:pPr>
        <w:spacing w:after="0" w:line="360" w:lineRule="auto"/>
        <w:rPr>
          <w:rFonts w:ascii="Arial" w:eastAsia="Arial" w:hAnsi="Arial" w:cs="Arial"/>
          <w:kern w:val="0"/>
          <w:lang w:eastAsia="en-GB"/>
          <w14:ligatures w14:val="none"/>
        </w:rPr>
      </w:pPr>
    </w:p>
    <w:p w14:paraId="538A84F4" w14:textId="77777777" w:rsidR="00F5520D" w:rsidRPr="00F5520D" w:rsidRDefault="00F5520D" w:rsidP="00F5520D">
      <w:pPr>
        <w:spacing w:after="0" w:line="360" w:lineRule="auto"/>
        <w:rPr>
          <w:rFonts w:ascii="Arial" w:eastAsia="Arial" w:hAnsi="Arial" w:cs="Arial"/>
          <w:kern w:val="0"/>
          <w:lang w:eastAsia="en-GB"/>
          <w14:ligatures w14:val="none"/>
        </w:rPr>
      </w:pPr>
    </w:p>
    <w:p w14:paraId="041B5D82" w14:textId="77777777" w:rsidR="00F5520D" w:rsidRPr="00F5520D" w:rsidRDefault="00F5520D" w:rsidP="00F5520D">
      <w:pPr>
        <w:spacing w:after="0" w:line="360" w:lineRule="auto"/>
        <w:rPr>
          <w:rFonts w:ascii="Arial" w:eastAsia="Arial" w:hAnsi="Arial" w:cs="Arial"/>
          <w:kern w:val="0"/>
          <w:lang w:eastAsia="en-GB"/>
          <w14:ligatures w14:val="none"/>
        </w:rPr>
      </w:pPr>
    </w:p>
    <w:p w14:paraId="28DF080A" w14:textId="77777777" w:rsidR="00F5520D" w:rsidRPr="00F5520D" w:rsidRDefault="00F5520D" w:rsidP="00F5520D">
      <w:pPr>
        <w:spacing w:after="0" w:line="360" w:lineRule="auto"/>
        <w:rPr>
          <w:rFonts w:ascii="Arial" w:eastAsia="Arial" w:hAnsi="Arial" w:cs="Arial"/>
          <w:kern w:val="0"/>
          <w:lang w:eastAsia="en-GB"/>
          <w14:ligatures w14:val="none"/>
        </w:rPr>
      </w:pPr>
    </w:p>
    <w:p w14:paraId="0F4429DF" w14:textId="77777777" w:rsidR="00F5520D" w:rsidRPr="00F5520D" w:rsidRDefault="00F5520D" w:rsidP="00F5520D">
      <w:pPr>
        <w:spacing w:after="0" w:line="360" w:lineRule="auto"/>
        <w:rPr>
          <w:rFonts w:ascii="Arial" w:eastAsia="Arial" w:hAnsi="Arial" w:cs="Arial"/>
          <w:kern w:val="0"/>
          <w:lang w:eastAsia="en-GB"/>
          <w14:ligatures w14:val="none"/>
        </w:rPr>
      </w:pPr>
    </w:p>
    <w:p w14:paraId="4507195E" w14:textId="77777777" w:rsidR="00F5520D" w:rsidRPr="00F5520D" w:rsidRDefault="00F5520D" w:rsidP="00F5520D">
      <w:pPr>
        <w:spacing w:after="0" w:line="360" w:lineRule="auto"/>
        <w:rPr>
          <w:rFonts w:ascii="Arial" w:eastAsia="Arial" w:hAnsi="Arial" w:cs="Arial"/>
          <w:kern w:val="0"/>
          <w:lang w:eastAsia="en-GB"/>
          <w14:ligatures w14:val="none"/>
        </w:rPr>
      </w:pPr>
    </w:p>
    <w:p w14:paraId="3C64FE52" w14:textId="77777777" w:rsidR="00F5520D" w:rsidRPr="00F5520D" w:rsidRDefault="00F5520D" w:rsidP="00F5520D">
      <w:pPr>
        <w:spacing w:after="0" w:line="360" w:lineRule="auto"/>
        <w:rPr>
          <w:rFonts w:ascii="Arial" w:eastAsia="Arial" w:hAnsi="Arial" w:cs="Arial"/>
          <w:kern w:val="0"/>
          <w:lang w:eastAsia="en-GB"/>
          <w14:ligatures w14:val="none"/>
        </w:rPr>
      </w:pPr>
    </w:p>
    <w:p w14:paraId="097D5B18" w14:textId="77777777" w:rsidR="00F5520D" w:rsidRPr="00F5520D" w:rsidRDefault="00F5520D" w:rsidP="00F5520D">
      <w:pPr>
        <w:spacing w:after="0" w:line="360" w:lineRule="auto"/>
        <w:rPr>
          <w:rFonts w:ascii="Arial" w:eastAsia="Arial" w:hAnsi="Arial" w:cs="Arial"/>
          <w:kern w:val="0"/>
          <w:lang w:eastAsia="en-GB"/>
          <w14:ligatures w14:val="none"/>
        </w:rPr>
      </w:pPr>
    </w:p>
    <w:p w14:paraId="291C7040" w14:textId="77777777" w:rsidR="00F5520D" w:rsidRPr="00F5520D" w:rsidRDefault="00F5520D" w:rsidP="00F5520D">
      <w:pPr>
        <w:spacing w:after="0" w:line="360" w:lineRule="auto"/>
        <w:rPr>
          <w:rFonts w:ascii="Arial" w:eastAsia="Arial" w:hAnsi="Arial" w:cs="Arial"/>
          <w:kern w:val="0"/>
          <w:lang w:eastAsia="en-GB"/>
          <w14:ligatures w14:val="none"/>
        </w:rPr>
      </w:pPr>
    </w:p>
    <w:p w14:paraId="430B1A7F" w14:textId="77777777" w:rsidR="00F5520D" w:rsidRPr="00F5520D" w:rsidRDefault="00F5520D" w:rsidP="00F5520D">
      <w:pPr>
        <w:spacing w:after="0" w:line="360" w:lineRule="auto"/>
        <w:rPr>
          <w:rFonts w:ascii="Arial" w:eastAsia="Arial" w:hAnsi="Arial" w:cs="Arial"/>
          <w:kern w:val="0"/>
          <w:lang w:eastAsia="en-GB"/>
          <w14:ligatures w14:val="none"/>
        </w:rPr>
      </w:pPr>
    </w:p>
    <w:p w14:paraId="1C044C69" w14:textId="77777777" w:rsidR="00F5520D" w:rsidRPr="00F5520D" w:rsidRDefault="00F5520D" w:rsidP="00F5520D">
      <w:pPr>
        <w:spacing w:after="0" w:line="360" w:lineRule="auto"/>
        <w:rPr>
          <w:rFonts w:ascii="Arial" w:eastAsia="Arial" w:hAnsi="Arial" w:cs="Arial"/>
          <w:kern w:val="0"/>
          <w:lang w:eastAsia="en-GB"/>
          <w14:ligatures w14:val="none"/>
        </w:rPr>
      </w:pPr>
    </w:p>
    <w:p w14:paraId="6BF41C8D" w14:textId="77777777" w:rsidR="00F5520D" w:rsidRPr="00F5520D" w:rsidRDefault="00F5520D" w:rsidP="00F5520D">
      <w:pPr>
        <w:spacing w:after="0" w:line="360" w:lineRule="auto"/>
        <w:rPr>
          <w:rFonts w:ascii="Arial" w:eastAsia="Arial" w:hAnsi="Arial" w:cs="Arial"/>
          <w:kern w:val="0"/>
          <w:lang w:eastAsia="en-GB"/>
          <w14:ligatures w14:val="none"/>
        </w:rPr>
      </w:pPr>
    </w:p>
    <w:p w14:paraId="0EF84736" w14:textId="77777777" w:rsidR="00F5520D" w:rsidRPr="00F5520D" w:rsidRDefault="00F5520D" w:rsidP="00F5520D">
      <w:pPr>
        <w:spacing w:after="0" w:line="360" w:lineRule="auto"/>
        <w:rPr>
          <w:rFonts w:ascii="Arial" w:eastAsia="Arial" w:hAnsi="Arial" w:cs="Arial"/>
          <w:kern w:val="0"/>
          <w:lang w:eastAsia="en-GB"/>
          <w14:ligatures w14:val="none"/>
        </w:rPr>
      </w:pPr>
    </w:p>
    <w:p w14:paraId="65D08B00" w14:textId="77777777" w:rsidR="00F5520D" w:rsidRPr="00F5520D" w:rsidRDefault="00F5520D" w:rsidP="00F5520D">
      <w:pPr>
        <w:keepNext/>
        <w:keepLines/>
        <w:spacing w:before="320" w:after="80" w:line="360" w:lineRule="auto"/>
        <w:outlineLvl w:val="2"/>
        <w:rPr>
          <w:rFonts w:ascii="Arial" w:eastAsia="Arial" w:hAnsi="Arial" w:cs="Arial"/>
          <w:b/>
          <w:color w:val="000000"/>
          <w:kern w:val="0"/>
          <w:sz w:val="28"/>
          <w:szCs w:val="28"/>
          <w:lang w:eastAsia="en-GB"/>
          <w14:ligatures w14:val="none"/>
        </w:rPr>
      </w:pPr>
      <w:bookmarkStart w:id="30" w:name="_olyhona2i1me" w:colFirst="0" w:colLast="0"/>
      <w:bookmarkEnd w:id="30"/>
      <w:r w:rsidRPr="00F5520D">
        <w:rPr>
          <w:rFonts w:ascii="Arial" w:eastAsia="Arial" w:hAnsi="Arial" w:cs="Arial"/>
          <w:b/>
          <w:color w:val="000000"/>
          <w:kern w:val="0"/>
          <w:sz w:val="28"/>
          <w:szCs w:val="28"/>
          <w:lang w:eastAsia="en-GB"/>
          <w14:ligatures w14:val="none"/>
        </w:rPr>
        <w:t xml:space="preserve"> Introduction </w:t>
      </w:r>
    </w:p>
    <w:p w14:paraId="0C717B89" w14:textId="77777777" w:rsidR="00F5520D" w:rsidRPr="00F5520D" w:rsidRDefault="00F5520D" w:rsidP="00F5520D">
      <w:pPr>
        <w:spacing w:after="0" w:line="360" w:lineRule="auto"/>
        <w:rPr>
          <w:rFonts w:ascii="Arial" w:eastAsia="Arial" w:hAnsi="Arial" w:cs="Arial"/>
          <w:kern w:val="0"/>
          <w:lang w:eastAsia="en-GB"/>
          <w14:ligatures w14:val="none"/>
        </w:rPr>
      </w:pPr>
    </w:p>
    <w:p w14:paraId="789CE5E5" w14:textId="77777777" w:rsidR="00F5520D" w:rsidRPr="00F5520D" w:rsidRDefault="00F5520D" w:rsidP="00F5520D">
      <w:pPr>
        <w:spacing w:after="0" w:line="360" w:lineRule="auto"/>
        <w:jc w:val="both"/>
        <w:rPr>
          <w:rFonts w:ascii="Arial" w:eastAsia="Arial" w:hAnsi="Arial" w:cs="Arial"/>
          <w:kern w:val="0"/>
          <w:highlight w:val="white"/>
          <w:lang w:eastAsia="en-GB"/>
          <w14:ligatures w14:val="none"/>
        </w:rPr>
      </w:pPr>
      <w:r w:rsidRPr="00F5520D">
        <w:rPr>
          <w:rFonts w:ascii="Arial" w:eastAsia="Arial" w:hAnsi="Arial" w:cs="Arial"/>
          <w:kern w:val="0"/>
          <w:lang w:eastAsia="en-GB"/>
          <w14:ligatures w14:val="none"/>
        </w:rPr>
        <w:t xml:space="preserve">The Adelphi, a fabulous Edwardian-style iconic hotel that has been managed and operated by Britannia Hotels since 1982, is one of the most hotels in Britain in terms </w:t>
      </w:r>
      <w:r w:rsidRPr="00F5520D">
        <w:rPr>
          <w:rFonts w:ascii="Arial" w:eastAsia="Arial" w:hAnsi="Arial" w:cs="Arial"/>
          <w:kern w:val="0"/>
          <w:lang w:eastAsia="en-GB"/>
          <w14:ligatures w14:val="none"/>
        </w:rPr>
        <w:lastRenderedPageBreak/>
        <w:t xml:space="preserve">of its rich history and stories over the last 200 years  The hotel was once renowned for its grandeur and high-profile guests, is located in the heart of Liverpool is awarded </w:t>
      </w:r>
      <w:r w:rsidRPr="00F5520D">
        <w:rPr>
          <w:rFonts w:ascii="Arial" w:eastAsia="Arial" w:hAnsi="Arial" w:cs="Arial"/>
          <w:kern w:val="0"/>
          <w:highlight w:val="white"/>
          <w:lang w:eastAsia="en-GB"/>
          <w14:ligatures w14:val="none"/>
        </w:rPr>
        <w:t>a Grade II listed status by the English Heritage organisation mark its relevance in the history. The hotel is easily accessible via public transport and it is only 3 minutes away from Liverpool Lime Street and is close to many Liverpool attractions like the Albert Dock, Liverpool Cathedral, and a variety of cultural, shopping, and entertainment facilities nearby. The hotel has 402 rooms under various categories: single, double, Lexx, triple and suites. The facility provides a 24X7 front desk, parking, WIFi, Taxi service bar/restaurant etc rooms are well equipped with modern facilities like modern baths, complimentary toiletries,   flat TV, etc. (Britanniahotels, 2025) Despite these advantages, the hotel and the Britannia hotels are witnessing a massive decline in brand reputation and customer satisfaction online and offline and on top of that, the Britannia brand hotels were rated the worst hotel chain in Britain for 10 consecutive years and this has considerably affected the brand image. (Parveen, 2022) Adelphi has also been facing poor brand reputation due to frequent complaints including accidents in the hotels and being rated poor on customer service, health, safety and hygiene factors in all the major hotel booking sites. The major impact of online reviews and ratings is considerably affecting sales and brand reputation. Negative reviews have a higher impact on brand perception and it reduces sales by 22% while favourable reviews have slightly increased sales only by 12%. (Wang et al.)The results indicate that the online brand reputation has a vital role to play in overcoming the challenges. The brand is experiencing a decline in sales and repeated business. (Alam et al., 2023)</w:t>
      </w:r>
    </w:p>
    <w:p w14:paraId="362C8C0F" w14:textId="77777777" w:rsidR="00F5520D" w:rsidRPr="00F5520D" w:rsidRDefault="00F5520D" w:rsidP="00F5520D">
      <w:pPr>
        <w:spacing w:after="0" w:line="360" w:lineRule="auto"/>
        <w:jc w:val="both"/>
        <w:rPr>
          <w:rFonts w:ascii="Arial" w:eastAsia="Arial" w:hAnsi="Arial" w:cs="Arial"/>
          <w:kern w:val="0"/>
          <w:highlight w:val="white"/>
          <w:lang w:eastAsia="en-GB"/>
          <w14:ligatures w14:val="none"/>
        </w:rPr>
      </w:pPr>
    </w:p>
    <w:p w14:paraId="6605FDAE" w14:textId="77777777" w:rsidR="00F5520D" w:rsidRPr="00F5520D" w:rsidRDefault="00F5520D" w:rsidP="00F5520D">
      <w:pPr>
        <w:spacing w:after="0" w:line="360" w:lineRule="auto"/>
        <w:jc w:val="both"/>
        <w:rPr>
          <w:rFonts w:ascii="Arial" w:eastAsia="Arial" w:hAnsi="Arial" w:cs="Arial"/>
          <w:kern w:val="0"/>
          <w:highlight w:val="white"/>
          <w:lang w:eastAsia="en-GB"/>
          <w14:ligatures w14:val="none"/>
        </w:rPr>
      </w:pPr>
    </w:p>
    <w:p w14:paraId="0EE1DB13" w14:textId="77777777" w:rsidR="00F5520D" w:rsidRPr="00F5520D" w:rsidRDefault="00F5520D" w:rsidP="00F5520D">
      <w:pPr>
        <w:spacing w:after="0" w:line="360" w:lineRule="auto"/>
        <w:jc w:val="both"/>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 xml:space="preserve">SMART Global is an international management consultancy that opened its doors in 2000 on December 28th in London intending to support organisations across industries to identify underlying problems of various complex challenges and guide them with deep industry insights, innovating solutions, strategic expertise, and data-driven solutions to overcome them. In the last 25 years, the company has expanded its operational presence to various parts of Europe, Africa, The USA and Latin America. SMART Global is continuing its journey, partnering with clients to offer 360-degree customer service to unlock sustainable growth through sustainable solutions and the services include strategic planning, c ment support etc. Being a global player, </w:t>
      </w:r>
      <w:r w:rsidRPr="00F5520D">
        <w:rPr>
          <w:rFonts w:ascii="Arial" w:eastAsia="Arial" w:hAnsi="Arial" w:cs="Arial"/>
          <w:kern w:val="0"/>
          <w:highlight w:val="white"/>
          <w:lang w:eastAsia="en-GB"/>
          <w14:ligatures w14:val="none"/>
        </w:rPr>
        <w:lastRenderedPageBreak/>
        <w:t xml:space="preserve">the organisation has 25 years of service excellence across various industries and is aware of industry best practices to achieve success which helps to diagnose the scenario with high accuracy. </w:t>
      </w:r>
    </w:p>
    <w:p w14:paraId="099E19BC" w14:textId="77777777" w:rsidR="00F5520D" w:rsidRPr="00F5520D" w:rsidRDefault="00F5520D" w:rsidP="00F5520D">
      <w:pPr>
        <w:spacing w:after="0" w:line="360" w:lineRule="auto"/>
        <w:jc w:val="both"/>
        <w:rPr>
          <w:rFonts w:ascii="Arial" w:eastAsia="Arial" w:hAnsi="Arial" w:cs="Arial"/>
          <w:kern w:val="0"/>
          <w:highlight w:val="white"/>
          <w:lang w:eastAsia="en-GB"/>
          <w14:ligatures w14:val="none"/>
        </w:rPr>
      </w:pPr>
    </w:p>
    <w:p w14:paraId="114DECC2" w14:textId="77777777" w:rsidR="00F5520D" w:rsidRPr="00F5520D" w:rsidRDefault="00F5520D" w:rsidP="00F5520D">
      <w:pPr>
        <w:spacing w:after="0" w:line="360" w:lineRule="auto"/>
        <w:jc w:val="both"/>
        <w:rPr>
          <w:rFonts w:ascii="Arial" w:eastAsia="Arial" w:hAnsi="Arial" w:cs="Arial"/>
          <w:kern w:val="0"/>
          <w:lang w:eastAsia="en-GB"/>
          <w14:ligatures w14:val="none"/>
        </w:rPr>
      </w:pPr>
      <w:r w:rsidRPr="00F5520D">
        <w:rPr>
          <w:rFonts w:ascii="Arial" w:eastAsia="Arial" w:hAnsi="Arial" w:cs="Arial"/>
          <w:kern w:val="0"/>
          <w:highlight w:val="white"/>
          <w:lang w:eastAsia="en-GB"/>
          <w14:ligatures w14:val="none"/>
        </w:rPr>
        <w:t xml:space="preserve">In this context, the Britannia brand has approached SMART Global to assess challenges faced by Adelphi, Liverpool about poor customer satisfaction, and declining sales due to poor brand perception online. To assess this SMART Global will use a combination of analysis processes that includes </w:t>
      </w:r>
      <w:r w:rsidRPr="00F5520D">
        <w:rPr>
          <w:rFonts w:ascii="Arial" w:eastAsia="Arial" w:hAnsi="Arial" w:cs="Arial"/>
          <w:b/>
          <w:kern w:val="0"/>
          <w:lang w:eastAsia="en-GB"/>
          <w14:ligatures w14:val="none"/>
        </w:rPr>
        <w:t>STEEPLED, SWOT and TOWS</w:t>
      </w:r>
      <w:r w:rsidRPr="00F5520D">
        <w:rPr>
          <w:rFonts w:ascii="Arial" w:eastAsia="Arial" w:hAnsi="Arial" w:cs="Arial"/>
          <w:kern w:val="0"/>
          <w:lang w:eastAsia="en-GB"/>
          <w14:ligatures w14:val="none"/>
        </w:rPr>
        <w:t xml:space="preserve"> and analysis of online reviews of Adelphi Liverpool and suggest an actionable strategic plan which can improve service excellence, and operational efficiency and restore its competitive market position(Gluck, Kaufman and Walleck, 1980). The STEEPLED analysis analyses the external factors Social, Technological, environmental, economic, political, legal, ethical and demographical dimensions of the problem (Misra, 2024)  and SWOT will identify strengths, weaknesses, opportunities and threats for the organisation and with TOWS analysis Uses the SWOT matrix to create strategies that address each combination of four key areas by combining two areas of SWOT analysis (SO, ST, WO, WT). Strength and opportunity O- how the brand strengths can utilise the opportunities at maximum and Strength- Threat analysis how to mitigate the market threats by strengths, the  Weakness and Opportunities look at how to utilise opportunities to overcome the weaknesses and finally, Weakness identify how to mitigate threat factors and  reduce  its impact on weaknesses  (Chopra et al., 2024)</w:t>
      </w:r>
    </w:p>
    <w:p w14:paraId="75808F70" w14:textId="77777777" w:rsidR="00F5520D" w:rsidRPr="00F5520D" w:rsidRDefault="00F5520D" w:rsidP="00F5520D">
      <w:pPr>
        <w:spacing w:after="0" w:line="360" w:lineRule="auto"/>
        <w:jc w:val="both"/>
        <w:rPr>
          <w:rFonts w:ascii="Arial" w:eastAsia="Arial" w:hAnsi="Arial" w:cs="Arial"/>
          <w:kern w:val="0"/>
          <w:lang w:eastAsia="en-GB"/>
          <w14:ligatures w14:val="none"/>
        </w:rPr>
      </w:pPr>
    </w:p>
    <w:p w14:paraId="600BA808" w14:textId="77777777" w:rsidR="00F5520D" w:rsidRPr="00F5520D" w:rsidRDefault="00F5520D" w:rsidP="00F5520D">
      <w:pPr>
        <w:spacing w:after="0" w:line="360" w:lineRule="auto"/>
        <w:jc w:val="both"/>
        <w:rPr>
          <w:rFonts w:ascii="Arial" w:eastAsia="Arial" w:hAnsi="Arial" w:cs="Arial"/>
          <w:kern w:val="0"/>
          <w:lang w:eastAsia="en-GB"/>
          <w14:ligatures w14:val="none"/>
        </w:rPr>
      </w:pPr>
    </w:p>
    <w:p w14:paraId="3A3A2DEC" w14:textId="77777777" w:rsidR="00F5520D" w:rsidRPr="00F5520D" w:rsidRDefault="00F5520D" w:rsidP="00F5520D">
      <w:pPr>
        <w:spacing w:after="0" w:line="360" w:lineRule="auto"/>
        <w:jc w:val="both"/>
        <w:rPr>
          <w:rFonts w:ascii="Arial" w:eastAsia="Arial" w:hAnsi="Arial" w:cs="Arial"/>
          <w:kern w:val="0"/>
          <w:lang w:eastAsia="en-GB"/>
          <w14:ligatures w14:val="none"/>
        </w:rPr>
      </w:pPr>
    </w:p>
    <w:p w14:paraId="6500899A" w14:textId="77777777" w:rsidR="00F5520D" w:rsidRPr="00F5520D" w:rsidRDefault="00F5520D" w:rsidP="00F5520D">
      <w:pPr>
        <w:spacing w:after="0" w:line="360" w:lineRule="auto"/>
        <w:jc w:val="both"/>
        <w:rPr>
          <w:rFonts w:ascii="Arial" w:eastAsia="Arial" w:hAnsi="Arial" w:cs="Arial"/>
          <w:kern w:val="0"/>
          <w:lang w:eastAsia="en-GB"/>
          <w14:ligatures w14:val="none"/>
        </w:rPr>
      </w:pPr>
    </w:p>
    <w:p w14:paraId="60ABD51A" w14:textId="77777777" w:rsidR="00F5520D" w:rsidRPr="00F5520D" w:rsidRDefault="00F5520D" w:rsidP="00F5520D">
      <w:pPr>
        <w:spacing w:after="0" w:line="360" w:lineRule="auto"/>
        <w:jc w:val="both"/>
        <w:rPr>
          <w:rFonts w:ascii="Arial" w:eastAsia="Arial" w:hAnsi="Arial" w:cs="Arial"/>
          <w:kern w:val="0"/>
          <w:lang w:eastAsia="en-GB"/>
          <w14:ligatures w14:val="none"/>
        </w:rPr>
      </w:pPr>
    </w:p>
    <w:p w14:paraId="3B1B1F76" w14:textId="77777777" w:rsidR="00F5520D" w:rsidRPr="00F5520D" w:rsidRDefault="00F5520D" w:rsidP="00F5520D">
      <w:pPr>
        <w:spacing w:after="0" w:line="360" w:lineRule="auto"/>
        <w:jc w:val="both"/>
        <w:rPr>
          <w:rFonts w:ascii="Arial" w:eastAsia="Arial" w:hAnsi="Arial" w:cs="Arial"/>
          <w:kern w:val="0"/>
          <w:lang w:eastAsia="en-GB"/>
          <w14:ligatures w14:val="none"/>
        </w:rPr>
      </w:pPr>
    </w:p>
    <w:p w14:paraId="1A92C39E" w14:textId="77777777" w:rsidR="00F5520D" w:rsidRPr="00F5520D" w:rsidRDefault="00F5520D" w:rsidP="00F5520D">
      <w:pPr>
        <w:spacing w:after="0" w:line="360" w:lineRule="auto"/>
        <w:jc w:val="both"/>
        <w:rPr>
          <w:rFonts w:ascii="Arial" w:eastAsia="Arial" w:hAnsi="Arial" w:cs="Arial"/>
          <w:kern w:val="0"/>
          <w:lang w:eastAsia="en-GB"/>
          <w14:ligatures w14:val="none"/>
        </w:rPr>
      </w:pPr>
    </w:p>
    <w:p w14:paraId="0B673E65" w14:textId="77777777" w:rsidR="00F5520D" w:rsidRPr="00F5520D" w:rsidRDefault="00F5520D" w:rsidP="00F5520D">
      <w:pPr>
        <w:spacing w:after="0" w:line="360" w:lineRule="auto"/>
        <w:jc w:val="both"/>
        <w:rPr>
          <w:rFonts w:ascii="Arial" w:eastAsia="Arial" w:hAnsi="Arial" w:cs="Arial"/>
          <w:kern w:val="0"/>
          <w:lang w:eastAsia="en-GB"/>
          <w14:ligatures w14:val="none"/>
        </w:rPr>
      </w:pPr>
    </w:p>
    <w:p w14:paraId="12D172CC" w14:textId="77777777" w:rsidR="00F5520D" w:rsidRPr="00F5520D" w:rsidRDefault="00F5520D" w:rsidP="00F5520D">
      <w:pPr>
        <w:spacing w:after="0" w:line="360" w:lineRule="auto"/>
        <w:jc w:val="both"/>
        <w:rPr>
          <w:rFonts w:ascii="Arial" w:eastAsia="Arial" w:hAnsi="Arial" w:cs="Arial"/>
          <w:kern w:val="0"/>
          <w:lang w:eastAsia="en-GB"/>
          <w14:ligatures w14:val="none"/>
        </w:rPr>
      </w:pPr>
    </w:p>
    <w:p w14:paraId="082DC83E" w14:textId="77777777" w:rsidR="00F5520D" w:rsidRPr="00F5520D" w:rsidRDefault="00F5520D" w:rsidP="00F5520D">
      <w:pPr>
        <w:keepNext/>
        <w:keepLines/>
        <w:spacing w:before="320" w:after="80" w:line="360" w:lineRule="auto"/>
        <w:outlineLvl w:val="2"/>
        <w:rPr>
          <w:rFonts w:ascii="Arial" w:eastAsia="Arial" w:hAnsi="Arial" w:cs="Arial"/>
          <w:b/>
          <w:color w:val="000000"/>
          <w:kern w:val="0"/>
          <w:lang w:eastAsia="en-GB"/>
          <w14:ligatures w14:val="none"/>
        </w:rPr>
      </w:pPr>
      <w:bookmarkStart w:id="31" w:name="_fsj1w7iyzh8q" w:colFirst="0" w:colLast="0"/>
      <w:bookmarkEnd w:id="31"/>
      <w:r w:rsidRPr="00F5520D">
        <w:rPr>
          <w:rFonts w:ascii="Arial" w:eastAsia="Arial" w:hAnsi="Arial" w:cs="Arial"/>
          <w:b/>
          <w:color w:val="000000"/>
          <w:kern w:val="0"/>
          <w:lang w:eastAsia="en-GB"/>
          <w14:ligatures w14:val="none"/>
        </w:rPr>
        <w:lastRenderedPageBreak/>
        <w:t xml:space="preserve">Analysis </w:t>
      </w:r>
    </w:p>
    <w:p w14:paraId="5F67949D" w14:textId="77777777" w:rsidR="00F5520D" w:rsidRPr="00F5520D" w:rsidRDefault="00F5520D" w:rsidP="00F5520D">
      <w:pPr>
        <w:spacing w:before="240" w:after="240" w:line="360" w:lineRule="auto"/>
        <w:jc w:val="both"/>
        <w:rPr>
          <w:rFonts w:ascii="Arial" w:eastAsia="Arial" w:hAnsi="Arial" w:cs="Arial"/>
          <w:b/>
          <w:kern w:val="0"/>
          <w:lang w:eastAsia="en-GB"/>
          <w14:ligatures w14:val="none"/>
        </w:rPr>
      </w:pPr>
      <w:r w:rsidRPr="00F5520D">
        <w:rPr>
          <w:rFonts w:ascii="Arial" w:eastAsia="Arial" w:hAnsi="Arial" w:cs="Arial"/>
          <w:kern w:val="0"/>
          <w:lang w:eastAsia="en-GB"/>
          <w14:ligatures w14:val="none"/>
        </w:rPr>
        <w:t xml:space="preserve">For Adelphi Liverpool, The major problems identified by the hotel are </w:t>
      </w:r>
      <w:r w:rsidRPr="00F5520D">
        <w:rPr>
          <w:rFonts w:ascii="Arial" w:eastAsia="Arial" w:hAnsi="Arial" w:cs="Arial"/>
          <w:b/>
          <w:kern w:val="0"/>
          <w:lang w:eastAsia="en-GB"/>
          <w14:ligatures w14:val="none"/>
        </w:rPr>
        <w:t>poor online brand reputation and low employee engagement.</w:t>
      </w:r>
    </w:p>
    <w:p w14:paraId="23BD3DAD" w14:textId="77777777" w:rsidR="00F5520D" w:rsidRPr="00F5520D" w:rsidRDefault="00F5520D" w:rsidP="00F5520D">
      <w:pPr>
        <w:spacing w:before="240" w:after="240" w:line="360" w:lineRule="auto"/>
        <w:jc w:val="both"/>
        <w:rPr>
          <w:rFonts w:ascii="Arial" w:eastAsia="Arial" w:hAnsi="Arial" w:cs="Arial"/>
          <w:kern w:val="0"/>
          <w:highlight w:val="white"/>
          <w:lang w:eastAsia="en-GB"/>
          <w14:ligatures w14:val="none"/>
        </w:rPr>
      </w:pPr>
      <w:r w:rsidRPr="00F5520D">
        <w:rPr>
          <w:rFonts w:ascii="Arial" w:eastAsia="Arial" w:hAnsi="Arial" w:cs="Arial"/>
          <w:kern w:val="0"/>
          <w:lang w:eastAsia="en-GB"/>
          <w14:ligatures w14:val="none"/>
        </w:rPr>
        <w:t xml:space="preserve">A STEEPLED is conducted to analyse the external environment and the factors affecting the same. </w:t>
      </w:r>
      <w:r w:rsidRPr="00F5520D">
        <w:rPr>
          <w:rFonts w:ascii="Arial" w:eastAsia="Arial" w:hAnsi="Arial" w:cs="Arial"/>
          <w:kern w:val="0"/>
          <w:highlight w:val="white"/>
          <w:lang w:eastAsia="en-GB"/>
          <w14:ligatures w14:val="none"/>
        </w:rPr>
        <w:t xml:space="preserve">STEEPLED Analysis will be considering recent 30 individual guest reviews posted on </w:t>
      </w:r>
      <w:hyperlink r:id="rId11">
        <w:r w:rsidRPr="00F5520D">
          <w:rPr>
            <w:rFonts w:ascii="Arial" w:eastAsia="Arial" w:hAnsi="Arial" w:cs="Arial"/>
            <w:kern w:val="0"/>
            <w:highlight w:val="white"/>
            <w:u w:val="single"/>
            <w:lang w:eastAsia="en-GB"/>
            <w14:ligatures w14:val="none"/>
          </w:rPr>
          <w:t>booking.com</w:t>
        </w:r>
      </w:hyperlink>
      <w:r w:rsidRPr="00F5520D">
        <w:rPr>
          <w:rFonts w:ascii="Arial" w:eastAsia="Arial" w:hAnsi="Arial" w:cs="Arial"/>
          <w:kern w:val="0"/>
          <w:highlight w:val="white"/>
          <w:lang w:eastAsia="en-GB"/>
          <w14:ligatures w14:val="none"/>
        </w:rPr>
        <w:t xml:space="preserve"> during January-June 2025</w:t>
      </w:r>
    </w:p>
    <w:p w14:paraId="2DF3EC3E" w14:textId="77777777" w:rsidR="00F5520D" w:rsidRPr="00F5520D" w:rsidRDefault="00F5520D" w:rsidP="00F5520D">
      <w:pPr>
        <w:keepNext/>
        <w:keepLines/>
        <w:numPr>
          <w:ilvl w:val="0"/>
          <w:numId w:val="9"/>
        </w:numPr>
        <w:spacing w:before="240" w:after="240" w:line="360" w:lineRule="auto"/>
        <w:jc w:val="both"/>
        <w:outlineLvl w:val="3"/>
        <w:rPr>
          <w:rFonts w:ascii="Arial" w:eastAsia="Arial" w:hAnsi="Arial" w:cs="Arial"/>
          <w:color w:val="000000"/>
          <w:kern w:val="0"/>
          <w:lang w:eastAsia="en-GB"/>
          <w14:ligatures w14:val="none"/>
        </w:rPr>
      </w:pPr>
      <w:bookmarkStart w:id="32" w:name="_o566oz4avhao" w:colFirst="0" w:colLast="0"/>
      <w:bookmarkEnd w:id="32"/>
      <w:r w:rsidRPr="00F5520D">
        <w:rPr>
          <w:rFonts w:ascii="Arial" w:eastAsia="Arial" w:hAnsi="Arial" w:cs="Arial"/>
          <w:b/>
          <w:color w:val="000000"/>
          <w:kern w:val="0"/>
          <w:lang w:eastAsia="en-GB"/>
          <w14:ligatures w14:val="none"/>
        </w:rPr>
        <w:t xml:space="preserve">  STEEPLED analysis</w:t>
      </w:r>
    </w:p>
    <w:tbl>
      <w:tblPr>
        <w:tblW w:w="997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0"/>
        <w:gridCol w:w="6975"/>
      </w:tblGrid>
      <w:tr w:rsidR="00F5520D" w:rsidRPr="00F5520D" w14:paraId="058C00B7" w14:textId="77777777" w:rsidTr="001932C4">
        <w:tc>
          <w:tcPr>
            <w:tcW w:w="3000" w:type="dxa"/>
            <w:shd w:val="clear" w:color="auto" w:fill="auto"/>
            <w:tcMar>
              <w:top w:w="100" w:type="dxa"/>
              <w:left w:w="100" w:type="dxa"/>
              <w:bottom w:w="100" w:type="dxa"/>
              <w:right w:w="100" w:type="dxa"/>
            </w:tcMar>
          </w:tcPr>
          <w:p w14:paraId="01BACA90" w14:textId="77777777" w:rsidR="00F5520D" w:rsidRPr="00F5520D" w:rsidRDefault="00F5520D" w:rsidP="00F5520D">
            <w:pPr>
              <w:widowControl w:val="0"/>
              <w:pBdr>
                <w:top w:val="nil"/>
                <w:left w:val="nil"/>
                <w:bottom w:val="nil"/>
                <w:right w:val="nil"/>
                <w:between w:val="nil"/>
              </w:pBdr>
              <w:spacing w:after="0" w:line="360" w:lineRule="auto"/>
              <w:jc w:val="both"/>
              <w:rPr>
                <w:rFonts w:ascii="Arial" w:eastAsia="Arial" w:hAnsi="Arial" w:cs="Arial"/>
                <w:kern w:val="0"/>
                <w:highlight w:val="white"/>
                <w:lang w:eastAsia="en-GB"/>
                <w14:ligatures w14:val="none"/>
              </w:rPr>
            </w:pPr>
          </w:p>
        </w:tc>
        <w:tc>
          <w:tcPr>
            <w:tcW w:w="6975" w:type="dxa"/>
            <w:shd w:val="clear" w:color="auto" w:fill="auto"/>
            <w:tcMar>
              <w:top w:w="100" w:type="dxa"/>
              <w:left w:w="100" w:type="dxa"/>
              <w:bottom w:w="100" w:type="dxa"/>
              <w:right w:w="100" w:type="dxa"/>
            </w:tcMar>
          </w:tcPr>
          <w:p w14:paraId="75F9A716" w14:textId="77777777" w:rsidR="00F5520D" w:rsidRPr="00F5520D" w:rsidRDefault="00F5520D" w:rsidP="00F5520D">
            <w:pPr>
              <w:widowControl w:val="0"/>
              <w:pBdr>
                <w:top w:val="nil"/>
                <w:left w:val="nil"/>
                <w:bottom w:val="nil"/>
                <w:right w:val="nil"/>
                <w:between w:val="nil"/>
              </w:pBdr>
              <w:spacing w:after="0" w:line="360" w:lineRule="auto"/>
              <w:jc w:val="both"/>
              <w:rPr>
                <w:rFonts w:ascii="Arial" w:eastAsia="Arial" w:hAnsi="Arial" w:cs="Arial"/>
                <w:kern w:val="0"/>
                <w:highlight w:val="white"/>
                <w:lang w:eastAsia="en-GB"/>
                <w14:ligatures w14:val="none"/>
              </w:rPr>
            </w:pPr>
          </w:p>
        </w:tc>
      </w:tr>
      <w:tr w:rsidR="00F5520D" w:rsidRPr="00F5520D" w14:paraId="63B2D50F" w14:textId="77777777" w:rsidTr="001932C4">
        <w:tc>
          <w:tcPr>
            <w:tcW w:w="3000" w:type="dxa"/>
            <w:shd w:val="clear" w:color="auto" w:fill="CCCCCC"/>
            <w:tcMar>
              <w:top w:w="100" w:type="dxa"/>
              <w:left w:w="100" w:type="dxa"/>
              <w:bottom w:w="100" w:type="dxa"/>
              <w:right w:w="100" w:type="dxa"/>
            </w:tcMar>
          </w:tcPr>
          <w:p w14:paraId="6704317D" w14:textId="77777777" w:rsidR="00F5520D" w:rsidRPr="00F5520D" w:rsidRDefault="00F5520D" w:rsidP="00F5520D">
            <w:pPr>
              <w:widowControl w:val="0"/>
              <w:pBdr>
                <w:top w:val="nil"/>
                <w:left w:val="nil"/>
                <w:bottom w:val="nil"/>
                <w:right w:val="nil"/>
                <w:between w:val="nil"/>
              </w:pBdr>
              <w:spacing w:after="0" w:line="360" w:lineRule="auto"/>
              <w:jc w:val="both"/>
              <w:rPr>
                <w:rFonts w:ascii="Arial" w:eastAsia="Arial" w:hAnsi="Arial" w:cs="Arial"/>
                <w:b/>
                <w:kern w:val="0"/>
                <w:lang w:eastAsia="en-GB"/>
                <w14:ligatures w14:val="none"/>
              </w:rPr>
            </w:pPr>
            <w:r w:rsidRPr="00F5520D">
              <w:rPr>
                <w:rFonts w:ascii="Arial" w:eastAsia="Arial" w:hAnsi="Arial" w:cs="Arial"/>
                <w:b/>
                <w:kern w:val="0"/>
                <w:lang w:eastAsia="en-GB"/>
                <w14:ligatures w14:val="none"/>
              </w:rPr>
              <w:t xml:space="preserve">S- Social </w:t>
            </w:r>
          </w:p>
        </w:tc>
        <w:tc>
          <w:tcPr>
            <w:tcW w:w="6975" w:type="dxa"/>
            <w:shd w:val="clear" w:color="auto" w:fill="auto"/>
            <w:tcMar>
              <w:top w:w="100" w:type="dxa"/>
              <w:left w:w="100" w:type="dxa"/>
              <w:bottom w:w="100" w:type="dxa"/>
              <w:right w:w="100" w:type="dxa"/>
            </w:tcMar>
          </w:tcPr>
          <w:p w14:paraId="26EB6D6A" w14:textId="77777777" w:rsidR="00F5520D" w:rsidRPr="00F5520D" w:rsidRDefault="00F5520D" w:rsidP="00F5520D">
            <w:pPr>
              <w:widowControl w:val="0"/>
              <w:numPr>
                <w:ilvl w:val="0"/>
                <w:numId w:val="5"/>
              </w:numPr>
              <w:spacing w:after="0" w:line="360" w:lineRule="auto"/>
              <w:jc w:val="both"/>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 xml:space="preserve">The customers value the historical relevance and charm and the location's prominence. </w:t>
            </w:r>
          </w:p>
          <w:p w14:paraId="30D14FA7" w14:textId="77777777" w:rsidR="00F5520D" w:rsidRPr="00F5520D" w:rsidRDefault="00F5520D" w:rsidP="00F5520D">
            <w:pPr>
              <w:widowControl w:val="0"/>
              <w:numPr>
                <w:ilvl w:val="0"/>
                <w:numId w:val="5"/>
              </w:numPr>
              <w:spacing w:after="0" w:line="360" w:lineRule="auto"/>
              <w:jc w:val="both"/>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 xml:space="preserve">The Online reputation is highly negative </w:t>
            </w:r>
          </w:p>
          <w:p w14:paraId="68E992D5" w14:textId="77777777" w:rsidR="00F5520D" w:rsidRPr="00F5520D" w:rsidRDefault="00F5520D" w:rsidP="00F5520D">
            <w:pPr>
              <w:widowControl w:val="0"/>
              <w:pBdr>
                <w:top w:val="nil"/>
                <w:left w:val="nil"/>
                <w:bottom w:val="nil"/>
                <w:right w:val="nil"/>
                <w:between w:val="nil"/>
              </w:pBdr>
              <w:spacing w:after="0" w:line="360" w:lineRule="auto"/>
              <w:ind w:left="720"/>
              <w:jc w:val="both"/>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w:t>
            </w:r>
          </w:p>
        </w:tc>
      </w:tr>
      <w:tr w:rsidR="00F5520D" w:rsidRPr="00F5520D" w14:paraId="3EB0A259" w14:textId="77777777" w:rsidTr="001932C4">
        <w:tc>
          <w:tcPr>
            <w:tcW w:w="3000" w:type="dxa"/>
            <w:shd w:val="clear" w:color="auto" w:fill="CCCCCC"/>
            <w:tcMar>
              <w:top w:w="100" w:type="dxa"/>
              <w:left w:w="100" w:type="dxa"/>
              <w:bottom w:w="100" w:type="dxa"/>
              <w:right w:w="100" w:type="dxa"/>
            </w:tcMar>
          </w:tcPr>
          <w:p w14:paraId="5EA49EED" w14:textId="77777777" w:rsidR="00F5520D" w:rsidRPr="00F5520D" w:rsidRDefault="00F5520D" w:rsidP="00F5520D">
            <w:pPr>
              <w:widowControl w:val="0"/>
              <w:pBdr>
                <w:top w:val="nil"/>
                <w:left w:val="nil"/>
                <w:bottom w:val="nil"/>
                <w:right w:val="nil"/>
                <w:between w:val="nil"/>
              </w:pBdr>
              <w:spacing w:after="0" w:line="360" w:lineRule="auto"/>
              <w:jc w:val="both"/>
              <w:rPr>
                <w:rFonts w:ascii="Arial" w:eastAsia="Arial" w:hAnsi="Arial" w:cs="Arial"/>
                <w:b/>
                <w:kern w:val="0"/>
                <w:lang w:eastAsia="en-GB"/>
                <w14:ligatures w14:val="none"/>
              </w:rPr>
            </w:pPr>
            <w:r w:rsidRPr="00F5520D">
              <w:rPr>
                <w:rFonts w:ascii="Arial" w:eastAsia="Arial" w:hAnsi="Arial" w:cs="Arial"/>
                <w:b/>
                <w:kern w:val="0"/>
                <w:lang w:eastAsia="en-GB"/>
                <w14:ligatures w14:val="none"/>
              </w:rPr>
              <w:t>T-Technological</w:t>
            </w:r>
          </w:p>
        </w:tc>
        <w:tc>
          <w:tcPr>
            <w:tcW w:w="6975" w:type="dxa"/>
            <w:shd w:val="clear" w:color="auto" w:fill="auto"/>
            <w:tcMar>
              <w:top w:w="100" w:type="dxa"/>
              <w:left w:w="100" w:type="dxa"/>
              <w:bottom w:w="100" w:type="dxa"/>
              <w:right w:w="100" w:type="dxa"/>
            </w:tcMar>
          </w:tcPr>
          <w:p w14:paraId="6C71DB50" w14:textId="77777777" w:rsidR="00F5520D" w:rsidRPr="00F5520D" w:rsidRDefault="00F5520D" w:rsidP="00F5520D">
            <w:pPr>
              <w:widowControl w:val="0"/>
              <w:numPr>
                <w:ilvl w:val="0"/>
                <w:numId w:val="14"/>
              </w:numPr>
              <w:pBdr>
                <w:top w:val="nil"/>
                <w:left w:val="nil"/>
                <w:bottom w:val="nil"/>
                <w:right w:val="nil"/>
                <w:between w:val="nil"/>
              </w:pBdr>
              <w:spacing w:after="0" w:line="360" w:lineRule="auto"/>
              <w:jc w:val="both"/>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Low technology integration causes operation inefficiency, service delay, and customer dissatisfaction (Susanto and Khaq, 2025)</w:t>
            </w:r>
          </w:p>
          <w:p w14:paraId="66F77782" w14:textId="77777777" w:rsidR="00F5520D" w:rsidRPr="00F5520D" w:rsidRDefault="00F5520D" w:rsidP="00F5520D">
            <w:pPr>
              <w:widowControl w:val="0"/>
              <w:numPr>
                <w:ilvl w:val="0"/>
                <w:numId w:val="14"/>
              </w:numPr>
              <w:pBdr>
                <w:top w:val="nil"/>
                <w:left w:val="nil"/>
                <w:bottom w:val="nil"/>
                <w:right w:val="nil"/>
                <w:between w:val="nil"/>
              </w:pBdr>
              <w:spacing w:after="0" w:line="360" w:lineRule="auto"/>
              <w:jc w:val="both"/>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Staff are overloaded and lack motivation</w:t>
            </w:r>
          </w:p>
        </w:tc>
      </w:tr>
      <w:tr w:rsidR="00F5520D" w:rsidRPr="00F5520D" w14:paraId="74BB0F97" w14:textId="77777777" w:rsidTr="001932C4">
        <w:tc>
          <w:tcPr>
            <w:tcW w:w="3000" w:type="dxa"/>
            <w:shd w:val="clear" w:color="auto" w:fill="CCCCCC"/>
            <w:tcMar>
              <w:top w:w="100" w:type="dxa"/>
              <w:left w:w="100" w:type="dxa"/>
              <w:bottom w:w="100" w:type="dxa"/>
              <w:right w:w="100" w:type="dxa"/>
            </w:tcMar>
          </w:tcPr>
          <w:p w14:paraId="19510E4B" w14:textId="77777777" w:rsidR="00F5520D" w:rsidRPr="00F5520D" w:rsidRDefault="00F5520D" w:rsidP="00F5520D">
            <w:pPr>
              <w:widowControl w:val="0"/>
              <w:pBdr>
                <w:top w:val="nil"/>
                <w:left w:val="nil"/>
                <w:bottom w:val="nil"/>
                <w:right w:val="nil"/>
                <w:between w:val="nil"/>
              </w:pBdr>
              <w:spacing w:after="0" w:line="360" w:lineRule="auto"/>
              <w:jc w:val="both"/>
              <w:rPr>
                <w:rFonts w:ascii="Arial" w:eastAsia="Arial" w:hAnsi="Arial" w:cs="Arial"/>
                <w:b/>
                <w:kern w:val="0"/>
                <w:lang w:eastAsia="en-GB"/>
                <w14:ligatures w14:val="none"/>
              </w:rPr>
            </w:pPr>
            <w:r w:rsidRPr="00F5520D">
              <w:rPr>
                <w:rFonts w:ascii="Arial" w:eastAsia="Arial" w:hAnsi="Arial" w:cs="Arial"/>
                <w:b/>
                <w:kern w:val="0"/>
                <w:lang w:eastAsia="en-GB"/>
                <w14:ligatures w14:val="none"/>
              </w:rPr>
              <w:t>E-Economical</w:t>
            </w:r>
          </w:p>
        </w:tc>
        <w:tc>
          <w:tcPr>
            <w:tcW w:w="6975" w:type="dxa"/>
            <w:shd w:val="clear" w:color="auto" w:fill="auto"/>
            <w:tcMar>
              <w:top w:w="100" w:type="dxa"/>
              <w:left w:w="100" w:type="dxa"/>
              <w:bottom w:w="100" w:type="dxa"/>
              <w:right w:w="100" w:type="dxa"/>
            </w:tcMar>
          </w:tcPr>
          <w:p w14:paraId="559E248B" w14:textId="77777777" w:rsidR="00F5520D" w:rsidRPr="00F5520D" w:rsidRDefault="00F5520D" w:rsidP="00F5520D">
            <w:pPr>
              <w:widowControl w:val="0"/>
              <w:numPr>
                <w:ilvl w:val="0"/>
                <w:numId w:val="15"/>
              </w:numPr>
              <w:pBdr>
                <w:top w:val="nil"/>
                <w:left w:val="nil"/>
                <w:bottom w:val="nil"/>
                <w:right w:val="nil"/>
                <w:between w:val="nil"/>
              </w:pBdr>
              <w:spacing w:after="0" w:line="360" w:lineRule="auto"/>
              <w:jc w:val="both"/>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 xml:space="preserve">Offers rooms in an affordable range </w:t>
            </w:r>
          </w:p>
          <w:p w14:paraId="2EECC569" w14:textId="77777777" w:rsidR="00F5520D" w:rsidRPr="00F5520D" w:rsidRDefault="00F5520D" w:rsidP="00F5520D">
            <w:pPr>
              <w:widowControl w:val="0"/>
              <w:numPr>
                <w:ilvl w:val="0"/>
                <w:numId w:val="15"/>
              </w:numPr>
              <w:pBdr>
                <w:top w:val="nil"/>
                <w:left w:val="nil"/>
                <w:bottom w:val="nil"/>
                <w:right w:val="nil"/>
                <w:between w:val="nil"/>
              </w:pBdr>
              <w:spacing w:after="0" w:line="360" w:lineRule="auto"/>
              <w:jc w:val="both"/>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overpriced for an outdated old building but some consider this a budget-friendly option</w:t>
            </w:r>
          </w:p>
          <w:p w14:paraId="4C5E099C" w14:textId="77777777" w:rsidR="00F5520D" w:rsidRPr="00F5520D" w:rsidRDefault="00F5520D" w:rsidP="00F5520D">
            <w:pPr>
              <w:widowControl w:val="0"/>
              <w:numPr>
                <w:ilvl w:val="0"/>
                <w:numId w:val="15"/>
              </w:numPr>
              <w:pBdr>
                <w:top w:val="nil"/>
                <w:left w:val="nil"/>
                <w:bottom w:val="nil"/>
                <w:right w:val="nil"/>
                <w:between w:val="nil"/>
              </w:pBdr>
              <w:spacing w:after="0" w:line="360" w:lineRule="auto"/>
              <w:jc w:val="both"/>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 xml:space="preserve">It is high time to integrate technology and building renovation </w:t>
            </w:r>
          </w:p>
          <w:p w14:paraId="4EA395EA" w14:textId="77777777" w:rsidR="00F5520D" w:rsidRPr="00F5520D" w:rsidRDefault="00F5520D" w:rsidP="00F5520D">
            <w:pPr>
              <w:widowControl w:val="0"/>
              <w:numPr>
                <w:ilvl w:val="0"/>
                <w:numId w:val="15"/>
              </w:numPr>
              <w:pBdr>
                <w:top w:val="nil"/>
                <w:left w:val="nil"/>
                <w:bottom w:val="nil"/>
                <w:right w:val="nil"/>
                <w:between w:val="nil"/>
              </w:pBdr>
              <w:spacing w:after="0" w:line="360" w:lineRule="auto"/>
              <w:jc w:val="both"/>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rising cost of living, inflation, rise in the national minimum wage which increases overall operational costs. (Coulstock, 2024)</w:t>
            </w:r>
          </w:p>
        </w:tc>
      </w:tr>
      <w:tr w:rsidR="00F5520D" w:rsidRPr="00F5520D" w14:paraId="15B05A39" w14:textId="77777777" w:rsidTr="001932C4">
        <w:tc>
          <w:tcPr>
            <w:tcW w:w="3000" w:type="dxa"/>
            <w:shd w:val="clear" w:color="auto" w:fill="CCCCCC"/>
            <w:tcMar>
              <w:top w:w="100" w:type="dxa"/>
              <w:left w:w="100" w:type="dxa"/>
              <w:bottom w:w="100" w:type="dxa"/>
              <w:right w:w="100" w:type="dxa"/>
            </w:tcMar>
          </w:tcPr>
          <w:p w14:paraId="47520F0A" w14:textId="77777777" w:rsidR="00F5520D" w:rsidRPr="00F5520D" w:rsidRDefault="00F5520D" w:rsidP="00F5520D">
            <w:pPr>
              <w:widowControl w:val="0"/>
              <w:pBdr>
                <w:top w:val="nil"/>
                <w:left w:val="nil"/>
                <w:bottom w:val="nil"/>
                <w:right w:val="nil"/>
                <w:between w:val="nil"/>
              </w:pBdr>
              <w:spacing w:after="0" w:line="360" w:lineRule="auto"/>
              <w:jc w:val="both"/>
              <w:rPr>
                <w:rFonts w:ascii="Arial" w:eastAsia="Arial" w:hAnsi="Arial" w:cs="Arial"/>
                <w:b/>
                <w:kern w:val="0"/>
                <w:lang w:eastAsia="en-GB"/>
                <w14:ligatures w14:val="none"/>
              </w:rPr>
            </w:pPr>
            <w:r w:rsidRPr="00F5520D">
              <w:rPr>
                <w:rFonts w:ascii="Arial" w:eastAsia="Arial" w:hAnsi="Arial" w:cs="Arial"/>
                <w:b/>
                <w:kern w:val="0"/>
                <w:lang w:eastAsia="en-GB"/>
                <w14:ligatures w14:val="none"/>
              </w:rPr>
              <w:t xml:space="preserve">E-Environmental </w:t>
            </w:r>
          </w:p>
        </w:tc>
        <w:tc>
          <w:tcPr>
            <w:tcW w:w="6975" w:type="dxa"/>
            <w:shd w:val="clear" w:color="auto" w:fill="auto"/>
            <w:tcMar>
              <w:top w:w="100" w:type="dxa"/>
              <w:left w:w="100" w:type="dxa"/>
              <w:bottom w:w="100" w:type="dxa"/>
              <w:right w:w="100" w:type="dxa"/>
            </w:tcMar>
          </w:tcPr>
          <w:p w14:paraId="3217BDC9" w14:textId="77777777" w:rsidR="00F5520D" w:rsidRPr="00F5520D" w:rsidRDefault="00F5520D" w:rsidP="00F5520D">
            <w:pPr>
              <w:widowControl w:val="0"/>
              <w:pBdr>
                <w:top w:val="nil"/>
                <w:left w:val="nil"/>
                <w:bottom w:val="nil"/>
                <w:right w:val="nil"/>
                <w:between w:val="nil"/>
              </w:pBdr>
              <w:spacing w:after="0" w:line="360" w:lineRule="auto"/>
              <w:ind w:left="720"/>
              <w:jc w:val="both"/>
              <w:rPr>
                <w:rFonts w:ascii="Arial" w:eastAsia="Arial" w:hAnsi="Arial" w:cs="Arial"/>
                <w:kern w:val="0"/>
                <w:highlight w:val="white"/>
                <w:lang w:eastAsia="en-GB"/>
                <w14:ligatures w14:val="none"/>
              </w:rPr>
            </w:pPr>
          </w:p>
          <w:p w14:paraId="53D8A8FA" w14:textId="77777777" w:rsidR="00F5520D" w:rsidRPr="00F5520D" w:rsidRDefault="00F5520D" w:rsidP="00F5520D">
            <w:pPr>
              <w:widowControl w:val="0"/>
              <w:numPr>
                <w:ilvl w:val="0"/>
                <w:numId w:val="2"/>
              </w:numPr>
              <w:pBdr>
                <w:top w:val="nil"/>
                <w:left w:val="nil"/>
                <w:bottom w:val="nil"/>
                <w:right w:val="nil"/>
                <w:between w:val="nil"/>
              </w:pBdr>
              <w:spacing w:after="0" w:line="360" w:lineRule="auto"/>
              <w:jc w:val="both"/>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 xml:space="preserve">Today, customers support purpose-driven companies in hospitality sustainability is not optional but mandatory to survive and Adelphii have a sustainability plan((EHL </w:t>
            </w:r>
            <w:r w:rsidRPr="00F5520D">
              <w:rPr>
                <w:rFonts w:ascii="Arial" w:eastAsia="Arial" w:hAnsi="Arial" w:cs="Arial"/>
                <w:kern w:val="0"/>
                <w:highlight w:val="white"/>
                <w:lang w:eastAsia="en-GB"/>
                <w14:ligatures w14:val="none"/>
              </w:rPr>
              <w:lastRenderedPageBreak/>
              <w:t>Insights, 2025)</w:t>
            </w:r>
          </w:p>
          <w:p w14:paraId="39D75A4F" w14:textId="77777777" w:rsidR="00F5520D" w:rsidRPr="00F5520D" w:rsidRDefault="00F5520D" w:rsidP="00F5520D">
            <w:pPr>
              <w:widowControl w:val="0"/>
              <w:pBdr>
                <w:top w:val="nil"/>
                <w:left w:val="nil"/>
                <w:bottom w:val="nil"/>
                <w:right w:val="nil"/>
                <w:between w:val="nil"/>
              </w:pBdr>
              <w:spacing w:after="0" w:line="360" w:lineRule="auto"/>
              <w:ind w:left="720"/>
              <w:jc w:val="both"/>
              <w:rPr>
                <w:rFonts w:ascii="Arial" w:eastAsia="Arial" w:hAnsi="Arial" w:cs="Arial"/>
                <w:kern w:val="0"/>
                <w:highlight w:val="white"/>
                <w:lang w:eastAsia="en-GB"/>
                <w14:ligatures w14:val="none"/>
              </w:rPr>
            </w:pPr>
          </w:p>
        </w:tc>
      </w:tr>
      <w:tr w:rsidR="00F5520D" w:rsidRPr="00F5520D" w14:paraId="197C6405" w14:textId="77777777" w:rsidTr="001932C4">
        <w:tc>
          <w:tcPr>
            <w:tcW w:w="3000" w:type="dxa"/>
            <w:shd w:val="clear" w:color="auto" w:fill="CCCCCC"/>
            <w:tcMar>
              <w:top w:w="100" w:type="dxa"/>
              <w:left w:w="100" w:type="dxa"/>
              <w:bottom w:w="100" w:type="dxa"/>
              <w:right w:w="100" w:type="dxa"/>
            </w:tcMar>
          </w:tcPr>
          <w:p w14:paraId="29820829" w14:textId="77777777" w:rsidR="00F5520D" w:rsidRPr="00F5520D" w:rsidRDefault="00F5520D" w:rsidP="00F5520D">
            <w:pPr>
              <w:widowControl w:val="0"/>
              <w:pBdr>
                <w:top w:val="nil"/>
                <w:left w:val="nil"/>
                <w:bottom w:val="nil"/>
                <w:right w:val="nil"/>
                <w:between w:val="nil"/>
              </w:pBdr>
              <w:spacing w:after="0" w:line="360" w:lineRule="auto"/>
              <w:jc w:val="both"/>
              <w:rPr>
                <w:rFonts w:ascii="Arial" w:eastAsia="Arial" w:hAnsi="Arial" w:cs="Arial"/>
                <w:b/>
                <w:kern w:val="0"/>
                <w:lang w:eastAsia="en-GB"/>
                <w14:ligatures w14:val="none"/>
              </w:rPr>
            </w:pPr>
            <w:r w:rsidRPr="00F5520D">
              <w:rPr>
                <w:rFonts w:ascii="Arial" w:eastAsia="Arial" w:hAnsi="Arial" w:cs="Arial"/>
                <w:b/>
                <w:kern w:val="0"/>
                <w:lang w:eastAsia="en-GB"/>
                <w14:ligatures w14:val="none"/>
              </w:rPr>
              <w:lastRenderedPageBreak/>
              <w:t xml:space="preserve">P-Political </w:t>
            </w:r>
          </w:p>
        </w:tc>
        <w:tc>
          <w:tcPr>
            <w:tcW w:w="6975" w:type="dxa"/>
            <w:shd w:val="clear" w:color="auto" w:fill="auto"/>
            <w:tcMar>
              <w:top w:w="100" w:type="dxa"/>
              <w:left w:w="100" w:type="dxa"/>
              <w:bottom w:w="100" w:type="dxa"/>
              <w:right w:w="100" w:type="dxa"/>
            </w:tcMar>
          </w:tcPr>
          <w:p w14:paraId="7C7FE35C" w14:textId="77777777" w:rsidR="00F5520D" w:rsidRPr="00F5520D" w:rsidRDefault="00F5520D" w:rsidP="00F5520D">
            <w:pPr>
              <w:widowControl w:val="0"/>
              <w:numPr>
                <w:ilvl w:val="0"/>
                <w:numId w:val="12"/>
              </w:numPr>
              <w:pBdr>
                <w:top w:val="nil"/>
                <w:left w:val="nil"/>
                <w:bottom w:val="nil"/>
                <w:right w:val="nil"/>
                <w:between w:val="nil"/>
              </w:pBdr>
              <w:spacing w:after="0" w:line="360" w:lineRule="auto"/>
              <w:jc w:val="both"/>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Hike in national minimum wages and contribution to the national insurance scheme increase operational costs and avoid investment, change recruitment plans etc  (Butler, 2025)</w:t>
            </w:r>
          </w:p>
          <w:p w14:paraId="514231CA" w14:textId="77777777" w:rsidR="00F5520D" w:rsidRPr="00F5520D" w:rsidRDefault="00F5520D" w:rsidP="00F5520D">
            <w:pPr>
              <w:widowControl w:val="0"/>
              <w:numPr>
                <w:ilvl w:val="0"/>
                <w:numId w:val="12"/>
              </w:numPr>
              <w:pBdr>
                <w:top w:val="nil"/>
                <w:left w:val="nil"/>
                <w:bottom w:val="nil"/>
                <w:right w:val="nil"/>
                <w:between w:val="nil"/>
              </w:pBdr>
              <w:spacing w:after="0" w:line="360" w:lineRule="auto"/>
              <w:jc w:val="both"/>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Brexit rules causing skill shortage(Russell, 2024)</w:t>
            </w:r>
          </w:p>
          <w:p w14:paraId="737CE57A" w14:textId="77777777" w:rsidR="00F5520D" w:rsidRPr="00F5520D" w:rsidRDefault="00F5520D" w:rsidP="00F5520D">
            <w:pPr>
              <w:widowControl w:val="0"/>
              <w:pBdr>
                <w:top w:val="nil"/>
                <w:left w:val="nil"/>
                <w:bottom w:val="nil"/>
                <w:right w:val="nil"/>
                <w:between w:val="nil"/>
              </w:pBdr>
              <w:spacing w:after="0" w:line="360" w:lineRule="auto"/>
              <w:ind w:left="720"/>
              <w:jc w:val="both"/>
              <w:rPr>
                <w:rFonts w:ascii="Arial" w:eastAsia="Arial" w:hAnsi="Arial" w:cs="Arial"/>
                <w:kern w:val="0"/>
                <w:highlight w:val="white"/>
                <w:lang w:eastAsia="en-GB"/>
                <w14:ligatures w14:val="none"/>
              </w:rPr>
            </w:pPr>
          </w:p>
        </w:tc>
      </w:tr>
      <w:tr w:rsidR="00F5520D" w:rsidRPr="00F5520D" w14:paraId="5345DBE9" w14:textId="77777777" w:rsidTr="001932C4">
        <w:tc>
          <w:tcPr>
            <w:tcW w:w="3000" w:type="dxa"/>
            <w:shd w:val="clear" w:color="auto" w:fill="CCCCCC"/>
            <w:tcMar>
              <w:top w:w="100" w:type="dxa"/>
              <w:left w:w="100" w:type="dxa"/>
              <w:bottom w:w="100" w:type="dxa"/>
              <w:right w:w="100" w:type="dxa"/>
            </w:tcMar>
          </w:tcPr>
          <w:p w14:paraId="5415E078" w14:textId="77777777" w:rsidR="00F5520D" w:rsidRPr="00F5520D" w:rsidRDefault="00F5520D" w:rsidP="00F5520D">
            <w:pPr>
              <w:widowControl w:val="0"/>
              <w:pBdr>
                <w:top w:val="nil"/>
                <w:left w:val="nil"/>
                <w:bottom w:val="nil"/>
                <w:right w:val="nil"/>
                <w:between w:val="nil"/>
              </w:pBdr>
              <w:spacing w:after="0" w:line="360" w:lineRule="auto"/>
              <w:jc w:val="both"/>
              <w:rPr>
                <w:rFonts w:ascii="Arial" w:eastAsia="Arial" w:hAnsi="Arial" w:cs="Arial"/>
                <w:b/>
                <w:kern w:val="0"/>
                <w:lang w:eastAsia="en-GB"/>
                <w14:ligatures w14:val="none"/>
              </w:rPr>
            </w:pPr>
            <w:r w:rsidRPr="00F5520D">
              <w:rPr>
                <w:rFonts w:ascii="Arial" w:eastAsia="Arial" w:hAnsi="Arial" w:cs="Arial"/>
                <w:b/>
                <w:kern w:val="0"/>
                <w:lang w:eastAsia="en-GB"/>
                <w14:ligatures w14:val="none"/>
              </w:rPr>
              <w:t>L-Legal</w:t>
            </w:r>
          </w:p>
        </w:tc>
        <w:tc>
          <w:tcPr>
            <w:tcW w:w="6975" w:type="dxa"/>
            <w:shd w:val="clear" w:color="auto" w:fill="auto"/>
            <w:tcMar>
              <w:top w:w="100" w:type="dxa"/>
              <w:left w:w="100" w:type="dxa"/>
              <w:bottom w:w="100" w:type="dxa"/>
              <w:right w:w="100" w:type="dxa"/>
            </w:tcMar>
          </w:tcPr>
          <w:p w14:paraId="66512E76" w14:textId="77777777" w:rsidR="00F5520D" w:rsidRPr="00F5520D" w:rsidRDefault="00F5520D" w:rsidP="00F5520D">
            <w:pPr>
              <w:widowControl w:val="0"/>
              <w:numPr>
                <w:ilvl w:val="0"/>
                <w:numId w:val="8"/>
              </w:numPr>
              <w:pBdr>
                <w:top w:val="nil"/>
                <w:left w:val="nil"/>
                <w:bottom w:val="nil"/>
                <w:right w:val="nil"/>
                <w:between w:val="nil"/>
              </w:pBdr>
              <w:spacing w:after="0" w:line="360" w:lineRule="auto"/>
              <w:jc w:val="both"/>
              <w:rPr>
                <w:rFonts w:ascii="Arial" w:eastAsia="Arial" w:hAnsi="Arial" w:cs="Arial"/>
                <w:kern w:val="0"/>
                <w:lang w:eastAsia="en-GB"/>
                <w14:ligatures w14:val="none"/>
              </w:rPr>
            </w:pPr>
            <w:r w:rsidRPr="00F5520D">
              <w:rPr>
                <w:rFonts w:ascii="Arial" w:eastAsia="Arial" w:hAnsi="Arial" w:cs="Arial"/>
                <w:kern w:val="0"/>
                <w:lang w:eastAsia="en-GB"/>
                <w14:ligatures w14:val="none"/>
              </w:rPr>
              <w:t>The hotel is responsible for Adhering to mandatory rules such as health and safety regulations, consumer protection laws, and data protection regulations. (Gov.uk, 2011)</w:t>
            </w:r>
          </w:p>
          <w:p w14:paraId="53706106" w14:textId="77777777" w:rsidR="00F5520D" w:rsidRPr="00F5520D" w:rsidRDefault="00F5520D" w:rsidP="00F5520D">
            <w:pPr>
              <w:widowControl w:val="0"/>
              <w:numPr>
                <w:ilvl w:val="0"/>
                <w:numId w:val="8"/>
              </w:numPr>
              <w:pBdr>
                <w:top w:val="nil"/>
                <w:left w:val="nil"/>
                <w:bottom w:val="nil"/>
                <w:right w:val="nil"/>
                <w:between w:val="nil"/>
              </w:pBdr>
              <w:spacing w:after="0" w:line="360" w:lineRule="auto"/>
              <w:jc w:val="both"/>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 xml:space="preserve">Customers were constantly raising concerns over cleanliness, safety, and privacy issues within Adelphi Liverpool </w:t>
            </w:r>
          </w:p>
          <w:p w14:paraId="1946FC32" w14:textId="77777777" w:rsidR="00F5520D" w:rsidRPr="00F5520D" w:rsidRDefault="00F5520D" w:rsidP="00F5520D">
            <w:pPr>
              <w:widowControl w:val="0"/>
              <w:numPr>
                <w:ilvl w:val="0"/>
                <w:numId w:val="8"/>
              </w:numPr>
              <w:pBdr>
                <w:top w:val="nil"/>
                <w:left w:val="nil"/>
                <w:bottom w:val="nil"/>
                <w:right w:val="nil"/>
                <w:between w:val="nil"/>
              </w:pBdr>
              <w:spacing w:after="0" w:line="360" w:lineRule="auto"/>
              <w:jc w:val="both"/>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The staff are disengaged, and the reasons might be overload and stress (Al-Suraihi et al., 2021)</w:t>
            </w:r>
          </w:p>
        </w:tc>
      </w:tr>
      <w:tr w:rsidR="00F5520D" w:rsidRPr="00F5520D" w14:paraId="254CA1B9" w14:textId="77777777" w:rsidTr="001932C4">
        <w:tc>
          <w:tcPr>
            <w:tcW w:w="3000" w:type="dxa"/>
            <w:shd w:val="clear" w:color="auto" w:fill="CCCCCC"/>
            <w:tcMar>
              <w:top w:w="100" w:type="dxa"/>
              <w:left w:w="100" w:type="dxa"/>
              <w:bottom w:w="100" w:type="dxa"/>
              <w:right w:w="100" w:type="dxa"/>
            </w:tcMar>
          </w:tcPr>
          <w:p w14:paraId="3A125A01" w14:textId="77777777" w:rsidR="00F5520D" w:rsidRPr="00F5520D" w:rsidRDefault="00F5520D" w:rsidP="00F5520D">
            <w:pPr>
              <w:widowControl w:val="0"/>
              <w:pBdr>
                <w:top w:val="nil"/>
                <w:left w:val="nil"/>
                <w:bottom w:val="nil"/>
                <w:right w:val="nil"/>
                <w:between w:val="nil"/>
              </w:pBdr>
              <w:spacing w:after="0" w:line="360" w:lineRule="auto"/>
              <w:jc w:val="both"/>
              <w:rPr>
                <w:rFonts w:ascii="Arial" w:eastAsia="Arial" w:hAnsi="Arial" w:cs="Arial"/>
                <w:b/>
                <w:kern w:val="0"/>
                <w:lang w:eastAsia="en-GB"/>
                <w14:ligatures w14:val="none"/>
              </w:rPr>
            </w:pPr>
            <w:r w:rsidRPr="00F5520D">
              <w:rPr>
                <w:rFonts w:ascii="Arial" w:eastAsia="Arial" w:hAnsi="Arial" w:cs="Arial"/>
                <w:b/>
                <w:kern w:val="0"/>
                <w:lang w:eastAsia="en-GB"/>
                <w14:ligatures w14:val="none"/>
              </w:rPr>
              <w:t>E-Ethical</w:t>
            </w:r>
          </w:p>
        </w:tc>
        <w:tc>
          <w:tcPr>
            <w:tcW w:w="6975" w:type="dxa"/>
            <w:shd w:val="clear" w:color="auto" w:fill="auto"/>
            <w:tcMar>
              <w:top w:w="100" w:type="dxa"/>
              <w:left w:w="100" w:type="dxa"/>
              <w:bottom w:w="100" w:type="dxa"/>
              <w:right w:w="100" w:type="dxa"/>
            </w:tcMar>
          </w:tcPr>
          <w:p w14:paraId="6D13A277" w14:textId="77777777" w:rsidR="00F5520D" w:rsidRPr="00F5520D" w:rsidRDefault="00F5520D" w:rsidP="00F5520D">
            <w:pPr>
              <w:widowControl w:val="0"/>
              <w:numPr>
                <w:ilvl w:val="0"/>
                <w:numId w:val="11"/>
              </w:numPr>
              <w:pBdr>
                <w:top w:val="nil"/>
                <w:left w:val="nil"/>
                <w:bottom w:val="nil"/>
                <w:right w:val="nil"/>
                <w:between w:val="nil"/>
              </w:pBdr>
              <w:spacing w:after="0" w:line="360" w:lineRule="auto"/>
              <w:jc w:val="both"/>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 xml:space="preserve"> No sustainability plan or proper implementation of health safety and hygienic measures  in place which is critical to address evolved customer expectations </w:t>
            </w:r>
          </w:p>
        </w:tc>
      </w:tr>
      <w:tr w:rsidR="00F5520D" w:rsidRPr="00F5520D" w14:paraId="3EEB3CDE" w14:textId="77777777" w:rsidTr="001932C4">
        <w:tc>
          <w:tcPr>
            <w:tcW w:w="3000" w:type="dxa"/>
            <w:shd w:val="clear" w:color="auto" w:fill="CCCCCC"/>
            <w:tcMar>
              <w:top w:w="100" w:type="dxa"/>
              <w:left w:w="100" w:type="dxa"/>
              <w:bottom w:w="100" w:type="dxa"/>
              <w:right w:w="100" w:type="dxa"/>
            </w:tcMar>
          </w:tcPr>
          <w:p w14:paraId="07E4FEAB" w14:textId="77777777" w:rsidR="00F5520D" w:rsidRPr="00F5520D" w:rsidRDefault="00F5520D" w:rsidP="00F5520D">
            <w:pPr>
              <w:widowControl w:val="0"/>
              <w:pBdr>
                <w:top w:val="nil"/>
                <w:left w:val="nil"/>
                <w:bottom w:val="nil"/>
                <w:right w:val="nil"/>
                <w:between w:val="nil"/>
              </w:pBdr>
              <w:spacing w:after="0" w:line="360" w:lineRule="auto"/>
              <w:jc w:val="both"/>
              <w:rPr>
                <w:rFonts w:ascii="Arial" w:eastAsia="Arial" w:hAnsi="Arial" w:cs="Arial"/>
                <w:b/>
                <w:kern w:val="0"/>
                <w:lang w:eastAsia="en-GB"/>
                <w14:ligatures w14:val="none"/>
              </w:rPr>
            </w:pPr>
            <w:r w:rsidRPr="00F5520D">
              <w:rPr>
                <w:rFonts w:ascii="Arial" w:eastAsia="Arial" w:hAnsi="Arial" w:cs="Arial"/>
                <w:b/>
                <w:kern w:val="0"/>
                <w:lang w:eastAsia="en-GB"/>
                <w14:ligatures w14:val="none"/>
              </w:rPr>
              <w:t xml:space="preserve">D-Demographic </w:t>
            </w:r>
          </w:p>
        </w:tc>
        <w:tc>
          <w:tcPr>
            <w:tcW w:w="6975" w:type="dxa"/>
            <w:shd w:val="clear" w:color="auto" w:fill="auto"/>
            <w:tcMar>
              <w:top w:w="100" w:type="dxa"/>
              <w:left w:w="100" w:type="dxa"/>
              <w:bottom w:w="100" w:type="dxa"/>
              <w:right w:w="100" w:type="dxa"/>
            </w:tcMar>
          </w:tcPr>
          <w:p w14:paraId="770A8C08" w14:textId="77777777" w:rsidR="00F5520D" w:rsidRPr="00F5520D" w:rsidRDefault="00F5520D" w:rsidP="00F5520D">
            <w:pPr>
              <w:widowControl w:val="0"/>
              <w:numPr>
                <w:ilvl w:val="0"/>
                <w:numId w:val="6"/>
              </w:numPr>
              <w:pBdr>
                <w:top w:val="nil"/>
                <w:left w:val="nil"/>
                <w:bottom w:val="nil"/>
                <w:right w:val="nil"/>
                <w:between w:val="nil"/>
              </w:pBdr>
              <w:spacing w:after="0" w:line="360" w:lineRule="auto"/>
              <w:jc w:val="both"/>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 xml:space="preserve">Historical hotels are mostly preferred by older generations, while Gen Z and Millennials prefer hotels with technology and convenience. (Seyfi, Vo-Thanh and Zaman, 2024)They are highly concerned with sustainability, safety, health and privacy. </w:t>
            </w:r>
          </w:p>
          <w:p w14:paraId="6AAB0BA9" w14:textId="77777777" w:rsidR="00F5520D" w:rsidRPr="00F5520D" w:rsidRDefault="00F5520D" w:rsidP="00F5520D">
            <w:pPr>
              <w:widowControl w:val="0"/>
              <w:numPr>
                <w:ilvl w:val="0"/>
                <w:numId w:val="6"/>
              </w:numPr>
              <w:pBdr>
                <w:top w:val="nil"/>
                <w:left w:val="nil"/>
                <w:bottom w:val="nil"/>
                <w:right w:val="nil"/>
                <w:between w:val="nil"/>
              </w:pBdr>
              <w:spacing w:after="0" w:line="360" w:lineRule="auto"/>
              <w:jc w:val="both"/>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 xml:space="preserve">Being budget-friendly in a prime location is a positive sign for Adelphi. </w:t>
            </w:r>
          </w:p>
        </w:tc>
      </w:tr>
      <w:tr w:rsidR="00F5520D" w:rsidRPr="00F5520D" w14:paraId="6CF585C9" w14:textId="77777777" w:rsidTr="001932C4">
        <w:tc>
          <w:tcPr>
            <w:tcW w:w="3000" w:type="dxa"/>
            <w:shd w:val="clear" w:color="auto" w:fill="auto"/>
            <w:tcMar>
              <w:top w:w="100" w:type="dxa"/>
              <w:left w:w="100" w:type="dxa"/>
              <w:bottom w:w="100" w:type="dxa"/>
              <w:right w:w="100" w:type="dxa"/>
            </w:tcMar>
          </w:tcPr>
          <w:p w14:paraId="618AEEC2" w14:textId="77777777" w:rsidR="00F5520D" w:rsidRPr="00F5520D" w:rsidRDefault="00F5520D" w:rsidP="00F5520D">
            <w:pPr>
              <w:widowControl w:val="0"/>
              <w:pBdr>
                <w:top w:val="nil"/>
                <w:left w:val="nil"/>
                <w:bottom w:val="nil"/>
                <w:right w:val="nil"/>
                <w:between w:val="nil"/>
              </w:pBdr>
              <w:spacing w:after="0" w:line="360" w:lineRule="auto"/>
              <w:jc w:val="both"/>
              <w:rPr>
                <w:rFonts w:ascii="Arial" w:eastAsia="Arial" w:hAnsi="Arial" w:cs="Arial"/>
                <w:kern w:val="0"/>
                <w:highlight w:val="white"/>
                <w:lang w:eastAsia="en-GB"/>
                <w14:ligatures w14:val="none"/>
              </w:rPr>
            </w:pPr>
          </w:p>
        </w:tc>
        <w:tc>
          <w:tcPr>
            <w:tcW w:w="6975" w:type="dxa"/>
            <w:shd w:val="clear" w:color="auto" w:fill="auto"/>
            <w:tcMar>
              <w:top w:w="100" w:type="dxa"/>
              <w:left w:w="100" w:type="dxa"/>
              <w:bottom w:w="100" w:type="dxa"/>
              <w:right w:w="100" w:type="dxa"/>
            </w:tcMar>
          </w:tcPr>
          <w:p w14:paraId="29F667B6" w14:textId="77777777" w:rsidR="00F5520D" w:rsidRPr="00F5520D" w:rsidRDefault="00F5520D" w:rsidP="00F5520D">
            <w:pPr>
              <w:widowControl w:val="0"/>
              <w:pBdr>
                <w:top w:val="nil"/>
                <w:left w:val="nil"/>
                <w:bottom w:val="nil"/>
                <w:right w:val="nil"/>
                <w:between w:val="nil"/>
              </w:pBdr>
              <w:spacing w:after="0" w:line="360" w:lineRule="auto"/>
              <w:jc w:val="both"/>
              <w:rPr>
                <w:rFonts w:ascii="Arial" w:eastAsia="Arial" w:hAnsi="Arial" w:cs="Arial"/>
                <w:kern w:val="0"/>
                <w:highlight w:val="white"/>
                <w:lang w:eastAsia="en-GB"/>
                <w14:ligatures w14:val="none"/>
              </w:rPr>
            </w:pPr>
          </w:p>
        </w:tc>
      </w:tr>
    </w:tbl>
    <w:p w14:paraId="221A539A" w14:textId="77777777" w:rsidR="00F5520D" w:rsidRPr="00F5520D" w:rsidRDefault="00F5520D" w:rsidP="00F5520D">
      <w:pPr>
        <w:spacing w:before="240" w:after="240" w:line="360" w:lineRule="auto"/>
        <w:jc w:val="both"/>
        <w:rPr>
          <w:rFonts w:ascii="Arial" w:eastAsia="Arial" w:hAnsi="Arial" w:cs="Arial"/>
          <w:kern w:val="0"/>
          <w:highlight w:val="white"/>
          <w:lang w:eastAsia="en-GB"/>
          <w14:ligatures w14:val="none"/>
        </w:rPr>
      </w:pPr>
      <w:r w:rsidRPr="00F5520D">
        <w:rPr>
          <w:rFonts w:ascii="Arial" w:eastAsia="Arial" w:hAnsi="Arial" w:cs="Arial"/>
          <w:kern w:val="0"/>
          <w:lang w:eastAsia="en-GB"/>
          <w14:ligatures w14:val="none"/>
        </w:rPr>
        <w:t xml:space="preserve">Discussing social factors, </w:t>
      </w:r>
      <w:r w:rsidRPr="00F5520D">
        <w:rPr>
          <w:rFonts w:ascii="Arial" w:eastAsia="Arial" w:hAnsi="Arial" w:cs="Arial"/>
          <w:kern w:val="0"/>
          <w:highlight w:val="white"/>
          <w:lang w:eastAsia="en-GB"/>
          <w14:ligatures w14:val="none"/>
        </w:rPr>
        <w:t xml:space="preserve">The history of the Adelphi Hotel, a Grade II listed building, is one of the most fascinating hotels in Britain; however, it has been struggling to </w:t>
      </w:r>
      <w:r w:rsidRPr="00F5520D">
        <w:rPr>
          <w:rFonts w:ascii="Arial" w:eastAsia="Arial" w:hAnsi="Arial" w:cs="Arial"/>
          <w:kern w:val="0"/>
          <w:highlight w:val="white"/>
          <w:lang w:eastAsia="en-GB"/>
          <w14:ligatures w14:val="none"/>
        </w:rPr>
        <w:lastRenderedPageBreak/>
        <w:t xml:space="preserve">maintain its charm in recent years due to a growing negative reputation, especially in online platforms.  (Britanniahotels, 2025) Modern customers, especially after a pandemic,  prefer a hotel with a positive brand reputation, a positive customer journey, a sensory experience, sustainable options, prioritising health safety, technological convenience, and fast customer service(Svendsen, 2024). They highly rely on online reviews before making any purchase decisions (Fernandes et al., 2022). </w:t>
      </w:r>
      <w:r w:rsidRPr="00F5520D">
        <w:rPr>
          <w:rFonts w:ascii="Arial" w:eastAsia="Arial" w:hAnsi="Arial" w:cs="Arial"/>
          <w:i/>
          <w:kern w:val="0"/>
          <w:highlight w:val="white"/>
          <w:lang w:eastAsia="en-GB"/>
          <w14:ligatures w14:val="none"/>
        </w:rPr>
        <w:t>A few reviews had mentioned “Staff seemed overworked and not very attentive.” short-staffed.“No warm welcome or assistance from reception.” disengaged”</w:t>
      </w:r>
      <w:r w:rsidRPr="00F5520D">
        <w:rPr>
          <w:rFonts w:ascii="Arial" w:eastAsia="Arial" w:hAnsi="Arial" w:cs="Arial"/>
          <w:b/>
          <w:i/>
          <w:kern w:val="0"/>
          <w:highlight w:val="white"/>
          <w:lang w:eastAsia="en-GB"/>
          <w14:ligatures w14:val="none"/>
        </w:rPr>
        <w:t xml:space="preserve"> </w:t>
      </w:r>
      <w:r w:rsidRPr="00F5520D">
        <w:rPr>
          <w:rFonts w:ascii="Arial" w:eastAsia="Arial" w:hAnsi="Arial" w:cs="Arial"/>
          <w:i/>
          <w:kern w:val="0"/>
          <w:highlight w:val="white"/>
          <w:lang w:eastAsia="en-GB"/>
          <w14:ligatures w14:val="none"/>
        </w:rPr>
        <w:t xml:space="preserve">and so on. </w:t>
      </w:r>
      <w:r w:rsidRPr="00F5520D">
        <w:rPr>
          <w:rFonts w:ascii="Arial" w:eastAsia="Arial" w:hAnsi="Arial" w:cs="Arial"/>
          <w:kern w:val="0"/>
          <w:highlight w:val="white"/>
          <w:lang w:eastAsia="en-GB"/>
          <w14:ligatures w14:val="none"/>
        </w:rPr>
        <w:t>(Booking.com,2025) which shows customers highly value the historical relevance of Adelphi and its location but looking forward to infrastructure updation, improved customer service and technology updation The situation will result in reduced new customers, brand loyalty, sales, and competitive advantage. (Rane, Achari and Choudhary, 2023) SMART Global can suggest strategies to improve customer service gaps and strategies to use strengths such as historical charm and prominent location to address the weaknesses and create opportunities. The opportunities lie in improving services and embracing technology. (Javaid et al., 2024)</w:t>
      </w:r>
    </w:p>
    <w:p w14:paraId="6705FDDB" w14:textId="77777777" w:rsidR="00F5520D" w:rsidRPr="00F5520D" w:rsidRDefault="00F5520D" w:rsidP="00F5520D">
      <w:pPr>
        <w:spacing w:before="240" w:after="240" w:line="360" w:lineRule="auto"/>
        <w:jc w:val="both"/>
        <w:rPr>
          <w:rFonts w:ascii="Arial" w:eastAsia="Arial" w:hAnsi="Arial" w:cs="Arial"/>
          <w:kern w:val="0"/>
          <w:highlight w:val="white"/>
          <w:lang w:eastAsia="en-GB"/>
          <w14:ligatures w14:val="none"/>
        </w:rPr>
      </w:pPr>
    </w:p>
    <w:p w14:paraId="6BE89C43" w14:textId="77777777" w:rsidR="00F5520D" w:rsidRPr="00F5520D" w:rsidRDefault="00F5520D" w:rsidP="00F5520D">
      <w:pPr>
        <w:spacing w:before="240" w:after="240" w:line="360" w:lineRule="auto"/>
        <w:jc w:val="both"/>
        <w:rPr>
          <w:rFonts w:ascii="Arial" w:eastAsia="Arial" w:hAnsi="Arial" w:cs="Arial"/>
          <w:i/>
          <w:kern w:val="0"/>
          <w:highlight w:val="white"/>
          <w:lang w:eastAsia="en-GB"/>
          <w14:ligatures w14:val="none"/>
        </w:rPr>
      </w:pPr>
      <w:r w:rsidRPr="00F5520D">
        <w:rPr>
          <w:rFonts w:ascii="Arial" w:eastAsia="Arial" w:hAnsi="Arial" w:cs="Arial"/>
          <w:kern w:val="0"/>
          <w:highlight w:val="white"/>
          <w:lang w:eastAsia="en-GB"/>
          <w14:ligatures w14:val="none"/>
        </w:rPr>
        <w:t xml:space="preserve">Considering technological factors, the hotel is falling short in adapting modern technology and offering modern facilities. Technology especially using Artificial intelligence significantly helps organisations to achieve strategic objectives, operational excellence, profitability, customer satisfaction, and innovation. (Kassa and Worku, 2025) The absence of updated technology is causing stress among employees which can lead to low morale, low productivity and service gaps. Constant complaints due to inefficient systems and facilities put pressure on employees, which leads to service failure, low productivity and disengagement. (Moxley, 2024)  </w:t>
      </w:r>
      <w:r w:rsidRPr="00F5520D">
        <w:rPr>
          <w:rFonts w:ascii="Arial" w:eastAsia="Arial" w:hAnsi="Arial" w:cs="Arial"/>
          <w:i/>
          <w:kern w:val="0"/>
          <w:highlight w:val="white"/>
          <w:lang w:eastAsia="en-GB"/>
          <w14:ligatures w14:val="none"/>
        </w:rPr>
        <w:t>Reviews such as</w:t>
      </w:r>
    </w:p>
    <w:p w14:paraId="55BFB125" w14:textId="77777777" w:rsidR="00F5520D" w:rsidRPr="00F5520D" w:rsidRDefault="00F5520D" w:rsidP="00F5520D">
      <w:pPr>
        <w:spacing w:before="240" w:after="240" w:line="360" w:lineRule="auto"/>
        <w:jc w:val="both"/>
        <w:rPr>
          <w:rFonts w:ascii="Arial" w:eastAsia="Arial" w:hAnsi="Arial" w:cs="Arial"/>
          <w:i/>
          <w:kern w:val="0"/>
          <w:highlight w:val="white"/>
          <w:lang w:eastAsia="en-GB"/>
          <w14:ligatures w14:val="none"/>
        </w:rPr>
      </w:pPr>
      <w:r w:rsidRPr="00F5520D">
        <w:rPr>
          <w:rFonts w:ascii="Arial" w:eastAsia="Arial" w:hAnsi="Arial" w:cs="Arial"/>
          <w:i/>
          <w:kern w:val="0"/>
          <w:highlight w:val="white"/>
          <w:lang w:eastAsia="en-GB"/>
          <w14:ligatures w14:val="none"/>
        </w:rPr>
        <w:t xml:space="preserve"> “Long wait at check-in on what was always going to be a busy day.” – (Dean,2025)  “Room temperature control was wonky.” – James, Feb 2025 (Booking.com, 2025) </w:t>
      </w:r>
    </w:p>
    <w:p w14:paraId="35FBCD8E" w14:textId="77777777" w:rsidR="00F5520D" w:rsidRPr="00F5520D" w:rsidRDefault="00F5520D" w:rsidP="00F5520D">
      <w:pPr>
        <w:spacing w:before="240" w:after="240" w:line="360" w:lineRule="auto"/>
        <w:jc w:val="both"/>
        <w:rPr>
          <w:rFonts w:ascii="Arial" w:eastAsia="Arial" w:hAnsi="Arial" w:cs="Arial"/>
          <w:b/>
          <w:kern w:val="0"/>
          <w:highlight w:val="white"/>
          <w:lang w:eastAsia="en-GB"/>
          <w14:ligatures w14:val="none"/>
        </w:rPr>
      </w:pPr>
      <w:r w:rsidRPr="00F5520D">
        <w:rPr>
          <w:rFonts w:ascii="Arial" w:eastAsia="Arial" w:hAnsi="Arial" w:cs="Arial"/>
          <w:b/>
          <w:kern w:val="0"/>
          <w:highlight w:val="white"/>
          <w:lang w:eastAsia="en-GB"/>
          <w14:ligatures w14:val="none"/>
        </w:rPr>
        <w:t xml:space="preserve">Economical factors </w:t>
      </w:r>
    </w:p>
    <w:p w14:paraId="180996C2" w14:textId="77777777" w:rsidR="00F5520D" w:rsidRPr="00F5520D" w:rsidRDefault="00F5520D" w:rsidP="00F5520D">
      <w:pPr>
        <w:spacing w:before="240" w:after="240" w:line="360" w:lineRule="auto"/>
        <w:jc w:val="both"/>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 xml:space="preserve">It is generally considered a luxury infrastructure but considering the price, the hotel is decent and affordable with rooms ranging from £40 to £100 or more per night based on the room category. </w:t>
      </w:r>
      <w:r w:rsidRPr="00F5520D">
        <w:rPr>
          <w:rFonts w:ascii="Arial" w:eastAsia="Arial" w:hAnsi="Arial" w:cs="Arial"/>
          <w:b/>
          <w:kern w:val="0"/>
          <w:highlight w:val="white"/>
          <w:lang w:eastAsia="en-GB"/>
          <w14:ligatures w14:val="none"/>
        </w:rPr>
        <w:t>Price perception</w:t>
      </w:r>
      <w:r w:rsidRPr="00F5520D">
        <w:rPr>
          <w:rFonts w:ascii="Arial" w:eastAsia="Arial" w:hAnsi="Arial" w:cs="Arial"/>
          <w:kern w:val="0"/>
          <w:highlight w:val="white"/>
          <w:lang w:eastAsia="en-GB"/>
          <w14:ligatures w14:val="none"/>
        </w:rPr>
        <w:t xml:space="preserve"> generally refers to the value of money </w:t>
      </w:r>
      <w:r w:rsidRPr="00F5520D">
        <w:rPr>
          <w:rFonts w:ascii="Arial" w:eastAsia="Arial" w:hAnsi="Arial" w:cs="Arial"/>
          <w:kern w:val="0"/>
          <w:highlight w:val="white"/>
          <w:lang w:eastAsia="en-GB"/>
          <w14:ligatures w14:val="none"/>
        </w:rPr>
        <w:lastRenderedPageBreak/>
        <w:t xml:space="preserve">(monetary) and sacrifice (non-monetary) given by </w:t>
      </w:r>
      <w:r w:rsidRPr="00F5520D">
        <w:rPr>
          <w:rFonts w:ascii="Arial" w:eastAsia="Arial" w:hAnsi="Arial" w:cs="Arial"/>
          <w:b/>
          <w:kern w:val="0"/>
          <w:highlight w:val="white"/>
          <w:lang w:eastAsia="en-GB"/>
          <w14:ligatures w14:val="none"/>
        </w:rPr>
        <w:t>customers</w:t>
      </w:r>
      <w:r w:rsidRPr="00F5520D">
        <w:rPr>
          <w:rFonts w:ascii="Arial" w:eastAsia="Arial" w:hAnsi="Arial" w:cs="Arial"/>
          <w:kern w:val="0"/>
          <w:highlight w:val="white"/>
          <w:lang w:eastAsia="en-GB"/>
          <w14:ligatures w14:val="none"/>
        </w:rPr>
        <w:t xml:space="preserve"> to get a product(Yasri et al., 2025) UK hospitality sector struggling due to the cost of living, inflation, rise in the national minimum wage which increases overall operational cost (Seo, 2025) which is also a challenge to invest on technology and renovation.</w:t>
      </w:r>
    </w:p>
    <w:p w14:paraId="42E93F9B" w14:textId="77777777" w:rsidR="00F5520D" w:rsidRPr="00F5520D" w:rsidRDefault="00F5520D" w:rsidP="00F5520D">
      <w:pPr>
        <w:spacing w:before="240" w:after="240" w:line="360" w:lineRule="auto"/>
        <w:jc w:val="both"/>
        <w:rPr>
          <w:rFonts w:ascii="Arial" w:eastAsia="Arial" w:hAnsi="Arial" w:cs="Arial"/>
          <w:kern w:val="0"/>
          <w:highlight w:val="white"/>
          <w:lang w:eastAsia="en-GB"/>
          <w14:ligatures w14:val="none"/>
        </w:rPr>
      </w:pPr>
      <w:r w:rsidRPr="00F5520D">
        <w:rPr>
          <w:rFonts w:ascii="Arial" w:eastAsia="Arial" w:hAnsi="Arial" w:cs="Arial"/>
          <w:b/>
          <w:kern w:val="0"/>
          <w:highlight w:val="white"/>
          <w:lang w:eastAsia="en-GB"/>
          <w14:ligatures w14:val="none"/>
        </w:rPr>
        <w:t>Environmental factors, T</w:t>
      </w:r>
      <w:r w:rsidRPr="00F5520D">
        <w:rPr>
          <w:rFonts w:ascii="Arial" w:eastAsia="Arial" w:hAnsi="Arial" w:cs="Arial"/>
          <w:kern w:val="0"/>
          <w:highlight w:val="white"/>
          <w:lang w:eastAsia="en-GB"/>
          <w14:ligatures w14:val="none"/>
        </w:rPr>
        <w:t xml:space="preserve">he Adelphi Britannia website does not have any information regarding their sustainability efforts, recycling, eco-friendly approaches etc which indicates the organisation is not focusing on sustainability as a core objective. Booking.com survey reveals that 83% of travellers look for sustainable stay (EHL Insights, 2025) Adelphi lack this core practice which is a huge disadvantage to achieving a competitive advantage. </w:t>
      </w:r>
    </w:p>
    <w:p w14:paraId="093A00D1" w14:textId="77777777" w:rsidR="00F5520D" w:rsidRPr="00F5520D" w:rsidRDefault="00F5520D" w:rsidP="00F5520D">
      <w:pPr>
        <w:spacing w:after="0" w:line="360" w:lineRule="auto"/>
        <w:rPr>
          <w:rFonts w:ascii="Arial" w:eastAsia="Arial" w:hAnsi="Arial" w:cs="Arial"/>
          <w:b/>
          <w:kern w:val="0"/>
          <w:lang w:eastAsia="en-GB"/>
          <w14:ligatures w14:val="none"/>
        </w:rPr>
      </w:pPr>
      <w:r w:rsidRPr="00F5520D">
        <w:rPr>
          <w:rFonts w:ascii="Arial" w:eastAsia="Arial" w:hAnsi="Arial" w:cs="Arial"/>
          <w:b/>
          <w:kern w:val="0"/>
          <w:lang w:eastAsia="en-GB"/>
          <w14:ligatures w14:val="none"/>
        </w:rPr>
        <w:t xml:space="preserve">Political factors </w:t>
      </w:r>
    </w:p>
    <w:p w14:paraId="113E0DCC" w14:textId="77777777" w:rsidR="00F5520D" w:rsidRPr="00F5520D" w:rsidRDefault="00F5520D" w:rsidP="00F5520D">
      <w:pPr>
        <w:spacing w:after="0" w:line="360" w:lineRule="auto"/>
        <w:jc w:val="both"/>
        <w:rPr>
          <w:rFonts w:ascii="Arial" w:eastAsia="Arial" w:hAnsi="Arial" w:cs="Arial"/>
          <w:kern w:val="0"/>
          <w:lang w:eastAsia="en-GB"/>
          <w14:ligatures w14:val="none"/>
        </w:rPr>
      </w:pPr>
      <w:r w:rsidRPr="00F5520D">
        <w:rPr>
          <w:rFonts w:ascii="Arial" w:eastAsia="Arial" w:hAnsi="Arial" w:cs="Arial"/>
          <w:kern w:val="0"/>
          <w:lang w:eastAsia="en-GB"/>
          <w14:ligatures w14:val="none"/>
        </w:rPr>
        <w:t xml:space="preserve">Being a budget-friendly hotel government’s hike in national minimum wages </w:t>
      </w:r>
      <w:r w:rsidRPr="00F5520D">
        <w:rPr>
          <w:rFonts w:ascii="Arial" w:eastAsia="Arial" w:hAnsi="Arial" w:cs="Arial"/>
          <w:b/>
          <w:kern w:val="0"/>
          <w:lang w:eastAsia="en-GB"/>
          <w14:ligatures w14:val="none"/>
        </w:rPr>
        <w:t>£11.44/hour</w:t>
      </w:r>
      <w:r w:rsidRPr="00F5520D">
        <w:rPr>
          <w:rFonts w:ascii="Arial" w:eastAsia="Arial" w:hAnsi="Arial" w:cs="Arial"/>
          <w:kern w:val="0"/>
          <w:lang w:eastAsia="en-GB"/>
          <w14:ligatures w14:val="none"/>
        </w:rPr>
        <w:t xml:space="preserve"> for workers aged 21  and the National insurance scheme contribution increased from 13.8% to 14.5% has considerably increased the cost. (Race, 2024) Also, inflation and rising costs of living are affecting the lives of people which indirectly affects hospitality and travel. (ET HospitalityWorld, 2022) The Pandemic and Brexit have significantly increased staff shortages and it continues to affect the smooth functioning. The majority were EU nationals and under new visa rules and requirements, the majority  are not eligible to work in the UK (Chu and Kovacevic, 2025)</w:t>
      </w:r>
    </w:p>
    <w:p w14:paraId="14A4039C" w14:textId="77777777" w:rsidR="00F5520D" w:rsidRPr="00F5520D" w:rsidRDefault="00F5520D" w:rsidP="00F5520D">
      <w:pPr>
        <w:spacing w:after="0" w:line="360" w:lineRule="auto"/>
        <w:jc w:val="both"/>
        <w:rPr>
          <w:rFonts w:ascii="Arial" w:eastAsia="Arial" w:hAnsi="Arial" w:cs="Arial"/>
          <w:kern w:val="0"/>
          <w:lang w:eastAsia="en-GB"/>
          <w14:ligatures w14:val="none"/>
        </w:rPr>
      </w:pPr>
    </w:p>
    <w:p w14:paraId="732B297F" w14:textId="77777777" w:rsidR="00F5520D" w:rsidRPr="00F5520D" w:rsidRDefault="00F5520D" w:rsidP="00F5520D">
      <w:pPr>
        <w:spacing w:after="0" w:line="360" w:lineRule="auto"/>
        <w:jc w:val="both"/>
        <w:rPr>
          <w:rFonts w:ascii="Arial" w:eastAsia="Arial" w:hAnsi="Arial" w:cs="Arial"/>
          <w:b/>
          <w:kern w:val="0"/>
          <w:lang w:eastAsia="en-GB"/>
          <w14:ligatures w14:val="none"/>
        </w:rPr>
      </w:pPr>
      <w:r w:rsidRPr="00F5520D">
        <w:rPr>
          <w:rFonts w:ascii="Arial" w:eastAsia="Arial" w:hAnsi="Arial" w:cs="Arial"/>
          <w:b/>
          <w:kern w:val="0"/>
          <w:lang w:eastAsia="en-GB"/>
          <w14:ligatures w14:val="none"/>
        </w:rPr>
        <w:t xml:space="preserve">Legal factors </w:t>
      </w:r>
    </w:p>
    <w:p w14:paraId="59E3E552" w14:textId="77777777" w:rsidR="00F5520D" w:rsidRPr="00F5520D" w:rsidRDefault="00F5520D" w:rsidP="00F5520D">
      <w:pPr>
        <w:spacing w:after="0" w:line="360" w:lineRule="auto"/>
        <w:jc w:val="both"/>
        <w:rPr>
          <w:rFonts w:ascii="Arial" w:eastAsia="Arial" w:hAnsi="Arial" w:cs="Arial"/>
          <w:kern w:val="0"/>
          <w:lang w:eastAsia="en-GB"/>
          <w14:ligatures w14:val="none"/>
        </w:rPr>
      </w:pPr>
      <w:r w:rsidRPr="00F5520D">
        <w:rPr>
          <w:rFonts w:ascii="Arial" w:eastAsia="Arial" w:hAnsi="Arial" w:cs="Arial"/>
          <w:kern w:val="0"/>
          <w:lang w:eastAsia="en-GB"/>
          <w14:ligatures w14:val="none"/>
        </w:rPr>
        <w:t>The hotels are bound to adhere to rules such as health and safety regulations, consumer protection laws, and data protection regulations. In the review platforms, Adelphi customers are often complaining about health and safety issues. The hotel recently received the lowest food safety ratings and faced legal charges. (Dukes, 2024) A death has been reported in the hotel after a wardrobe fell on top of a guest. This indicates urgent overall improvement. (Haslam, 2025)</w:t>
      </w:r>
    </w:p>
    <w:p w14:paraId="16E1621E" w14:textId="77777777" w:rsidR="00F5520D" w:rsidRPr="00F5520D" w:rsidRDefault="00F5520D" w:rsidP="00F5520D">
      <w:pPr>
        <w:spacing w:after="0" w:line="360" w:lineRule="auto"/>
        <w:rPr>
          <w:rFonts w:ascii="Arial" w:eastAsia="Arial" w:hAnsi="Arial" w:cs="Arial"/>
          <w:kern w:val="0"/>
          <w:lang w:eastAsia="en-GB"/>
          <w14:ligatures w14:val="none"/>
        </w:rPr>
      </w:pPr>
      <w:r w:rsidRPr="00F5520D">
        <w:rPr>
          <w:rFonts w:ascii="Arial" w:eastAsia="Arial" w:hAnsi="Arial" w:cs="Arial"/>
          <w:kern w:val="0"/>
          <w:lang w:eastAsia="en-GB"/>
          <w14:ligatures w14:val="none"/>
        </w:rPr>
        <w:t xml:space="preserve">tourist tax, sustainability rules, Travel rules, Electronic Travel Authorisation etc are challenges for overseas travellers. Customers were constantly raising concerns over cleanliness, safety, and privacy issues within Adelphi Liverpool (Booking.com, 2025) </w:t>
      </w:r>
    </w:p>
    <w:p w14:paraId="5F7DDEE1" w14:textId="77777777" w:rsidR="00F5520D" w:rsidRPr="00F5520D" w:rsidRDefault="00F5520D" w:rsidP="00F5520D">
      <w:pPr>
        <w:spacing w:after="0" w:line="360" w:lineRule="auto"/>
        <w:rPr>
          <w:rFonts w:ascii="Arial" w:eastAsia="Arial" w:hAnsi="Arial" w:cs="Arial"/>
          <w:kern w:val="0"/>
          <w:lang w:eastAsia="en-GB"/>
          <w14:ligatures w14:val="none"/>
        </w:rPr>
      </w:pPr>
    </w:p>
    <w:p w14:paraId="7ADC509A" w14:textId="77777777" w:rsidR="00F5520D" w:rsidRPr="00F5520D" w:rsidRDefault="00F5520D" w:rsidP="00F5520D">
      <w:pPr>
        <w:spacing w:after="0" w:line="360" w:lineRule="auto"/>
        <w:rPr>
          <w:rFonts w:ascii="Arial" w:eastAsia="Arial" w:hAnsi="Arial" w:cs="Arial"/>
          <w:b/>
          <w:kern w:val="0"/>
          <w:lang w:eastAsia="en-GB"/>
          <w14:ligatures w14:val="none"/>
        </w:rPr>
      </w:pPr>
      <w:r w:rsidRPr="00F5520D">
        <w:rPr>
          <w:rFonts w:ascii="Arial" w:eastAsia="Arial" w:hAnsi="Arial" w:cs="Arial"/>
          <w:b/>
          <w:kern w:val="0"/>
          <w:lang w:eastAsia="en-GB"/>
          <w14:ligatures w14:val="none"/>
        </w:rPr>
        <w:lastRenderedPageBreak/>
        <w:t>Ethical factors</w:t>
      </w:r>
    </w:p>
    <w:p w14:paraId="710D0F3D" w14:textId="77777777" w:rsidR="00F5520D" w:rsidRPr="00F5520D" w:rsidRDefault="00F5520D" w:rsidP="00F5520D">
      <w:pPr>
        <w:spacing w:after="0" w:line="360" w:lineRule="auto"/>
        <w:jc w:val="both"/>
        <w:rPr>
          <w:rFonts w:ascii="Arial" w:eastAsia="Arial" w:hAnsi="Arial" w:cs="Arial"/>
          <w:kern w:val="0"/>
          <w:lang w:eastAsia="en-GB"/>
          <w14:ligatures w14:val="none"/>
        </w:rPr>
      </w:pPr>
      <w:r w:rsidRPr="00F5520D">
        <w:rPr>
          <w:rFonts w:ascii="Arial" w:eastAsia="Arial" w:hAnsi="Arial" w:cs="Arial"/>
          <w:kern w:val="0"/>
          <w:lang w:eastAsia="en-GB"/>
          <w14:ligatures w14:val="none"/>
        </w:rPr>
        <w:t xml:space="preserve">The hotel has a responsibility to offer sustainability and ensure the health, safety and privacy of guests. (Velaoras et al., 2025) Currently, No sustainability plan or proper implementation of health safety and hygienic measures is in place which is critical to address evolved customer expectations </w:t>
      </w:r>
    </w:p>
    <w:p w14:paraId="1D0E9B90" w14:textId="77777777" w:rsidR="00F5520D" w:rsidRPr="00F5520D" w:rsidRDefault="00F5520D" w:rsidP="00F5520D">
      <w:pPr>
        <w:spacing w:after="0" w:line="360" w:lineRule="auto"/>
        <w:rPr>
          <w:rFonts w:ascii="Arial" w:eastAsia="Arial" w:hAnsi="Arial" w:cs="Arial"/>
          <w:kern w:val="0"/>
          <w:lang w:eastAsia="en-GB"/>
          <w14:ligatures w14:val="none"/>
        </w:rPr>
      </w:pPr>
    </w:p>
    <w:p w14:paraId="5472954A" w14:textId="77777777" w:rsidR="00F5520D" w:rsidRPr="00F5520D" w:rsidRDefault="00F5520D" w:rsidP="00F5520D">
      <w:pPr>
        <w:spacing w:after="0" w:line="360" w:lineRule="auto"/>
        <w:rPr>
          <w:rFonts w:ascii="Arial" w:eastAsia="Arial" w:hAnsi="Arial" w:cs="Arial"/>
          <w:b/>
          <w:kern w:val="0"/>
          <w:lang w:eastAsia="en-GB"/>
          <w14:ligatures w14:val="none"/>
        </w:rPr>
      </w:pPr>
      <w:r w:rsidRPr="00F5520D">
        <w:rPr>
          <w:rFonts w:ascii="Arial" w:eastAsia="Arial" w:hAnsi="Arial" w:cs="Arial"/>
          <w:b/>
          <w:kern w:val="0"/>
          <w:lang w:eastAsia="en-GB"/>
          <w14:ligatures w14:val="none"/>
        </w:rPr>
        <w:t xml:space="preserve">Demographic factors </w:t>
      </w:r>
    </w:p>
    <w:p w14:paraId="4AD617A4" w14:textId="77777777" w:rsidR="00F5520D" w:rsidRPr="00F5520D" w:rsidRDefault="00F5520D" w:rsidP="00F5520D">
      <w:pPr>
        <w:spacing w:after="0" w:line="360" w:lineRule="auto"/>
        <w:jc w:val="both"/>
        <w:rPr>
          <w:rFonts w:ascii="Arial" w:eastAsia="Arial" w:hAnsi="Arial" w:cs="Arial"/>
          <w:kern w:val="0"/>
          <w:lang w:eastAsia="en-GB"/>
          <w14:ligatures w14:val="none"/>
        </w:rPr>
      </w:pPr>
      <w:r w:rsidRPr="00F5520D">
        <w:rPr>
          <w:rFonts w:ascii="Arial" w:eastAsia="Arial" w:hAnsi="Arial" w:cs="Arial"/>
          <w:kern w:val="0"/>
          <w:lang w:eastAsia="en-GB"/>
          <w14:ligatures w14:val="none"/>
        </w:rPr>
        <w:t xml:space="preserve">Historical hotels are mostly preferred by older generations, they prefer experience over materials (Korosh Farazad, 2019) while Gen Z  prefer hotels with technology and convenience. (Chaturvedi, 2024) They are highly concerned with sustainability, safety, health and privacy. Being budget-friendly is a positive sign for Adelphi </w:t>
      </w:r>
    </w:p>
    <w:p w14:paraId="1255CDAA" w14:textId="77777777" w:rsidR="00F5520D" w:rsidRPr="00F5520D" w:rsidRDefault="00F5520D" w:rsidP="00F5520D">
      <w:pPr>
        <w:spacing w:after="0" w:line="360" w:lineRule="auto"/>
        <w:rPr>
          <w:rFonts w:ascii="Arial" w:eastAsia="Arial" w:hAnsi="Arial" w:cs="Arial"/>
          <w:kern w:val="0"/>
          <w:lang w:eastAsia="en-GB"/>
          <w14:ligatures w14:val="none"/>
        </w:rPr>
      </w:pPr>
    </w:p>
    <w:p w14:paraId="00BFB97F" w14:textId="77777777" w:rsidR="00F5520D" w:rsidRPr="00F5520D" w:rsidRDefault="00F5520D" w:rsidP="00F5520D">
      <w:pPr>
        <w:keepNext/>
        <w:keepLines/>
        <w:numPr>
          <w:ilvl w:val="0"/>
          <w:numId w:val="9"/>
        </w:numPr>
        <w:spacing w:before="240" w:after="240" w:line="360" w:lineRule="auto"/>
        <w:jc w:val="both"/>
        <w:outlineLvl w:val="3"/>
        <w:rPr>
          <w:rFonts w:ascii="Arial" w:eastAsia="Arial" w:hAnsi="Arial" w:cs="Arial"/>
          <w:b/>
          <w:color w:val="000000"/>
          <w:kern w:val="0"/>
          <w:lang w:eastAsia="en-GB"/>
          <w14:ligatures w14:val="none"/>
        </w:rPr>
      </w:pPr>
      <w:bookmarkStart w:id="33" w:name="_2bw93aibbaj1" w:colFirst="0" w:colLast="0"/>
      <w:bookmarkEnd w:id="33"/>
      <w:r w:rsidRPr="00F5520D">
        <w:rPr>
          <w:rFonts w:ascii="Arial" w:eastAsia="Arial" w:hAnsi="Arial" w:cs="Arial"/>
          <w:b/>
          <w:color w:val="000000"/>
          <w:kern w:val="0"/>
          <w:lang w:eastAsia="en-GB"/>
          <w14:ligatures w14:val="none"/>
        </w:rPr>
        <w:t>SWOT analysis</w:t>
      </w:r>
    </w:p>
    <w:p w14:paraId="563BDC3B" w14:textId="77777777" w:rsidR="00F5520D" w:rsidRPr="00F5520D" w:rsidRDefault="00F5520D" w:rsidP="00F5520D">
      <w:pPr>
        <w:spacing w:before="240" w:after="240" w:line="360" w:lineRule="auto"/>
        <w:jc w:val="both"/>
        <w:rPr>
          <w:rFonts w:ascii="Arial" w:eastAsia="Arial" w:hAnsi="Arial" w:cs="Arial"/>
          <w:b/>
          <w:kern w:val="0"/>
          <w:lang w:eastAsia="en-GB"/>
          <w14:ligatures w14:val="none"/>
        </w:rPr>
      </w:pP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F5520D" w:rsidRPr="00F5520D" w14:paraId="075D2BBB" w14:textId="77777777" w:rsidTr="001932C4">
        <w:tc>
          <w:tcPr>
            <w:tcW w:w="4514" w:type="dxa"/>
            <w:shd w:val="clear" w:color="auto" w:fill="auto"/>
            <w:tcMar>
              <w:top w:w="100" w:type="dxa"/>
              <w:left w:w="100" w:type="dxa"/>
              <w:bottom w:w="100" w:type="dxa"/>
              <w:right w:w="100" w:type="dxa"/>
            </w:tcMar>
          </w:tcPr>
          <w:p w14:paraId="517CABE2" w14:textId="77777777" w:rsidR="00F5520D" w:rsidRPr="00F5520D" w:rsidRDefault="00F5520D" w:rsidP="00F5520D">
            <w:pPr>
              <w:widowControl w:val="0"/>
              <w:spacing w:after="0" w:line="360" w:lineRule="auto"/>
              <w:rPr>
                <w:rFonts w:ascii="Arial" w:eastAsia="Arial" w:hAnsi="Arial" w:cs="Arial"/>
                <w:kern w:val="0"/>
                <w:lang w:eastAsia="en-GB"/>
                <w14:ligatures w14:val="none"/>
              </w:rPr>
            </w:pPr>
            <w:r w:rsidRPr="00F5520D">
              <w:rPr>
                <w:rFonts w:ascii="Arial" w:eastAsia="Arial" w:hAnsi="Arial" w:cs="Arial"/>
                <w:kern w:val="0"/>
                <w:lang w:eastAsia="en-GB"/>
                <w14:ligatures w14:val="none"/>
              </w:rPr>
              <w:t>Strengths</w:t>
            </w:r>
          </w:p>
        </w:tc>
        <w:tc>
          <w:tcPr>
            <w:tcW w:w="4514" w:type="dxa"/>
            <w:shd w:val="clear" w:color="auto" w:fill="auto"/>
            <w:tcMar>
              <w:top w:w="100" w:type="dxa"/>
              <w:left w:w="100" w:type="dxa"/>
              <w:bottom w:w="100" w:type="dxa"/>
              <w:right w:w="100" w:type="dxa"/>
            </w:tcMar>
          </w:tcPr>
          <w:p w14:paraId="36DAEA59" w14:textId="77777777" w:rsidR="00F5520D" w:rsidRPr="00F5520D" w:rsidRDefault="00F5520D" w:rsidP="00F5520D">
            <w:pPr>
              <w:widowControl w:val="0"/>
              <w:spacing w:after="0" w:line="360" w:lineRule="auto"/>
              <w:rPr>
                <w:rFonts w:ascii="Arial" w:eastAsia="Arial" w:hAnsi="Arial" w:cs="Arial"/>
                <w:kern w:val="0"/>
                <w:lang w:eastAsia="en-GB"/>
                <w14:ligatures w14:val="none"/>
              </w:rPr>
            </w:pPr>
            <w:r w:rsidRPr="00F5520D">
              <w:rPr>
                <w:rFonts w:ascii="Arial" w:eastAsia="Arial" w:hAnsi="Arial" w:cs="Arial"/>
                <w:kern w:val="0"/>
                <w:lang w:eastAsia="en-GB"/>
                <w14:ligatures w14:val="none"/>
              </w:rPr>
              <w:t>Opportunities</w:t>
            </w:r>
          </w:p>
        </w:tc>
      </w:tr>
      <w:tr w:rsidR="00F5520D" w:rsidRPr="00F5520D" w14:paraId="25774347" w14:textId="77777777" w:rsidTr="001932C4">
        <w:tc>
          <w:tcPr>
            <w:tcW w:w="4514" w:type="dxa"/>
            <w:shd w:val="clear" w:color="auto" w:fill="auto"/>
            <w:tcMar>
              <w:top w:w="100" w:type="dxa"/>
              <w:left w:w="100" w:type="dxa"/>
              <w:bottom w:w="100" w:type="dxa"/>
              <w:right w:w="100" w:type="dxa"/>
            </w:tcMar>
          </w:tcPr>
          <w:p w14:paraId="1C635EC8" w14:textId="77777777" w:rsidR="00F5520D" w:rsidRPr="00F5520D" w:rsidRDefault="00F5520D" w:rsidP="00F5520D">
            <w:pPr>
              <w:widowControl w:val="0"/>
              <w:numPr>
                <w:ilvl w:val="0"/>
                <w:numId w:val="10"/>
              </w:numPr>
              <w:spacing w:after="0" w:line="360" w:lineRule="auto"/>
              <w:rPr>
                <w:rFonts w:ascii="Arial" w:eastAsia="Arial" w:hAnsi="Arial" w:cs="Arial"/>
                <w:kern w:val="0"/>
                <w:lang w:eastAsia="en-GB"/>
                <w14:ligatures w14:val="none"/>
              </w:rPr>
            </w:pPr>
            <w:r w:rsidRPr="00F5520D">
              <w:rPr>
                <w:rFonts w:ascii="Arial" w:eastAsia="Arial" w:hAnsi="Arial" w:cs="Arial"/>
                <w:kern w:val="0"/>
                <w:lang w:eastAsia="en-GB"/>
                <w14:ligatures w14:val="none"/>
              </w:rPr>
              <w:t xml:space="preserve">History and heritage building </w:t>
            </w:r>
          </w:p>
          <w:p w14:paraId="2B37DAD3" w14:textId="77777777" w:rsidR="00F5520D" w:rsidRPr="00F5520D" w:rsidRDefault="00F5520D" w:rsidP="00F5520D">
            <w:pPr>
              <w:widowControl w:val="0"/>
              <w:numPr>
                <w:ilvl w:val="0"/>
                <w:numId w:val="10"/>
              </w:numPr>
              <w:spacing w:after="0" w:line="360" w:lineRule="auto"/>
              <w:rPr>
                <w:rFonts w:ascii="Arial" w:eastAsia="Arial" w:hAnsi="Arial" w:cs="Arial"/>
                <w:kern w:val="0"/>
                <w:lang w:eastAsia="en-GB"/>
                <w14:ligatures w14:val="none"/>
              </w:rPr>
            </w:pPr>
            <w:r w:rsidRPr="00F5520D">
              <w:rPr>
                <w:rFonts w:ascii="Arial" w:eastAsia="Arial" w:hAnsi="Arial" w:cs="Arial"/>
                <w:kern w:val="0"/>
                <w:lang w:eastAsia="en-GB"/>
                <w14:ligatures w14:val="none"/>
              </w:rPr>
              <w:t>One of the most popular hotels in Britain</w:t>
            </w:r>
          </w:p>
          <w:p w14:paraId="18D2A506" w14:textId="77777777" w:rsidR="00F5520D" w:rsidRPr="00F5520D" w:rsidRDefault="00F5520D" w:rsidP="00F5520D">
            <w:pPr>
              <w:widowControl w:val="0"/>
              <w:numPr>
                <w:ilvl w:val="0"/>
                <w:numId w:val="10"/>
              </w:numPr>
              <w:spacing w:after="0" w:line="360" w:lineRule="auto"/>
              <w:rPr>
                <w:rFonts w:ascii="Arial" w:eastAsia="Arial" w:hAnsi="Arial" w:cs="Arial"/>
                <w:kern w:val="0"/>
                <w:lang w:eastAsia="en-GB"/>
                <w14:ligatures w14:val="none"/>
              </w:rPr>
            </w:pPr>
            <w:r w:rsidRPr="00F5520D">
              <w:rPr>
                <w:rFonts w:ascii="Arial" w:eastAsia="Arial" w:hAnsi="Arial" w:cs="Arial"/>
                <w:kern w:val="0"/>
                <w:lang w:eastAsia="en-GB"/>
                <w14:ligatures w14:val="none"/>
              </w:rPr>
              <w:t>Prominent location</w:t>
            </w:r>
          </w:p>
          <w:p w14:paraId="64119EE2" w14:textId="77777777" w:rsidR="00F5520D" w:rsidRPr="00F5520D" w:rsidRDefault="00F5520D" w:rsidP="00F5520D">
            <w:pPr>
              <w:widowControl w:val="0"/>
              <w:numPr>
                <w:ilvl w:val="0"/>
                <w:numId w:val="10"/>
              </w:numPr>
              <w:spacing w:after="0" w:line="360" w:lineRule="auto"/>
              <w:rPr>
                <w:rFonts w:ascii="Arial" w:eastAsia="Arial" w:hAnsi="Arial" w:cs="Arial"/>
                <w:kern w:val="0"/>
                <w:lang w:eastAsia="en-GB"/>
                <w14:ligatures w14:val="none"/>
              </w:rPr>
            </w:pPr>
            <w:r w:rsidRPr="00F5520D">
              <w:rPr>
                <w:rFonts w:ascii="Arial" w:eastAsia="Arial" w:hAnsi="Arial" w:cs="Arial"/>
                <w:kern w:val="0"/>
                <w:lang w:eastAsia="en-GB"/>
                <w14:ligatures w14:val="none"/>
              </w:rPr>
              <w:t xml:space="preserve">Budget-friendly </w:t>
            </w:r>
          </w:p>
        </w:tc>
        <w:tc>
          <w:tcPr>
            <w:tcW w:w="4514" w:type="dxa"/>
            <w:shd w:val="clear" w:color="auto" w:fill="auto"/>
            <w:tcMar>
              <w:top w:w="100" w:type="dxa"/>
              <w:left w:w="100" w:type="dxa"/>
              <w:bottom w:w="100" w:type="dxa"/>
              <w:right w:w="100" w:type="dxa"/>
            </w:tcMar>
          </w:tcPr>
          <w:p w14:paraId="13093DCA" w14:textId="77777777" w:rsidR="00F5520D" w:rsidRPr="00F5520D" w:rsidRDefault="00F5520D" w:rsidP="00F5520D">
            <w:pPr>
              <w:widowControl w:val="0"/>
              <w:numPr>
                <w:ilvl w:val="0"/>
                <w:numId w:val="16"/>
              </w:numPr>
              <w:spacing w:after="0" w:line="360" w:lineRule="auto"/>
              <w:rPr>
                <w:rFonts w:ascii="Arial" w:eastAsia="Arial" w:hAnsi="Arial" w:cs="Arial"/>
                <w:kern w:val="0"/>
                <w:lang w:eastAsia="en-GB"/>
                <w14:ligatures w14:val="none"/>
              </w:rPr>
            </w:pPr>
            <w:r w:rsidRPr="00F5520D">
              <w:rPr>
                <w:rFonts w:ascii="Arial" w:eastAsia="Arial" w:hAnsi="Arial" w:cs="Arial"/>
                <w:kern w:val="0"/>
                <w:lang w:eastAsia="en-GB"/>
                <w14:ligatures w14:val="none"/>
              </w:rPr>
              <w:t>Strategic plan to address weaknesses and initiate programmes and activities for overall development</w:t>
            </w:r>
          </w:p>
          <w:p w14:paraId="64942142" w14:textId="77777777" w:rsidR="00F5520D" w:rsidRPr="00F5520D" w:rsidRDefault="00F5520D" w:rsidP="00F5520D">
            <w:pPr>
              <w:widowControl w:val="0"/>
              <w:numPr>
                <w:ilvl w:val="0"/>
                <w:numId w:val="16"/>
              </w:numPr>
              <w:spacing w:after="0" w:line="360" w:lineRule="auto"/>
              <w:rPr>
                <w:rFonts w:ascii="Arial" w:eastAsia="Arial" w:hAnsi="Arial" w:cs="Arial"/>
                <w:kern w:val="0"/>
                <w:lang w:eastAsia="en-GB"/>
                <w14:ligatures w14:val="none"/>
              </w:rPr>
            </w:pPr>
            <w:r w:rsidRPr="00F5520D">
              <w:rPr>
                <w:rFonts w:ascii="Arial" w:eastAsia="Arial" w:hAnsi="Arial" w:cs="Arial"/>
                <w:kern w:val="0"/>
                <w:lang w:eastAsia="en-GB"/>
                <w14:ligatures w14:val="none"/>
              </w:rPr>
              <w:t xml:space="preserve">Adapt technological advancement </w:t>
            </w:r>
          </w:p>
          <w:p w14:paraId="21CCC7A1" w14:textId="77777777" w:rsidR="00F5520D" w:rsidRPr="00F5520D" w:rsidRDefault="00F5520D" w:rsidP="00F5520D">
            <w:pPr>
              <w:widowControl w:val="0"/>
              <w:numPr>
                <w:ilvl w:val="0"/>
                <w:numId w:val="16"/>
              </w:numPr>
              <w:spacing w:after="0" w:line="360" w:lineRule="auto"/>
              <w:rPr>
                <w:rFonts w:ascii="Arial" w:eastAsia="Arial" w:hAnsi="Arial" w:cs="Arial"/>
                <w:kern w:val="0"/>
                <w:lang w:eastAsia="en-GB"/>
                <w14:ligatures w14:val="none"/>
              </w:rPr>
            </w:pPr>
            <w:r w:rsidRPr="00F5520D">
              <w:rPr>
                <w:rFonts w:ascii="Arial" w:eastAsia="Arial" w:hAnsi="Arial" w:cs="Arial"/>
                <w:kern w:val="0"/>
                <w:lang w:eastAsia="en-GB"/>
                <w14:ligatures w14:val="none"/>
              </w:rPr>
              <w:t>Invest in infrastructure development and sensory Experiences</w:t>
            </w:r>
          </w:p>
          <w:p w14:paraId="48133F7C" w14:textId="77777777" w:rsidR="00F5520D" w:rsidRPr="00F5520D" w:rsidRDefault="00F5520D" w:rsidP="00F5520D">
            <w:pPr>
              <w:widowControl w:val="0"/>
              <w:numPr>
                <w:ilvl w:val="0"/>
                <w:numId w:val="16"/>
              </w:numPr>
              <w:spacing w:after="0" w:line="360" w:lineRule="auto"/>
              <w:rPr>
                <w:rFonts w:ascii="Arial" w:eastAsia="Arial" w:hAnsi="Arial" w:cs="Arial"/>
                <w:kern w:val="0"/>
                <w:lang w:eastAsia="en-GB"/>
                <w14:ligatures w14:val="none"/>
              </w:rPr>
            </w:pPr>
            <w:r w:rsidRPr="00F5520D">
              <w:rPr>
                <w:rFonts w:ascii="Arial" w:eastAsia="Arial" w:hAnsi="Arial" w:cs="Arial"/>
                <w:kern w:val="0"/>
                <w:lang w:eastAsia="en-GB"/>
                <w14:ligatures w14:val="none"/>
              </w:rPr>
              <w:t xml:space="preserve">It can draw international guests but poor infrastructure and modern technology could be a barrier but can be solved through a renovation </w:t>
            </w:r>
          </w:p>
        </w:tc>
      </w:tr>
      <w:tr w:rsidR="00F5520D" w:rsidRPr="00F5520D" w14:paraId="687315A4" w14:textId="77777777" w:rsidTr="001932C4">
        <w:tc>
          <w:tcPr>
            <w:tcW w:w="4514" w:type="dxa"/>
            <w:shd w:val="clear" w:color="auto" w:fill="auto"/>
            <w:tcMar>
              <w:top w:w="100" w:type="dxa"/>
              <w:left w:w="100" w:type="dxa"/>
              <w:bottom w:w="100" w:type="dxa"/>
              <w:right w:w="100" w:type="dxa"/>
            </w:tcMar>
          </w:tcPr>
          <w:p w14:paraId="6B5CBC5A" w14:textId="77777777" w:rsidR="00F5520D" w:rsidRPr="00F5520D" w:rsidRDefault="00F5520D" w:rsidP="00F5520D">
            <w:pPr>
              <w:widowControl w:val="0"/>
              <w:spacing w:after="0" w:line="360" w:lineRule="auto"/>
              <w:rPr>
                <w:rFonts w:ascii="Arial" w:eastAsia="Arial" w:hAnsi="Arial" w:cs="Arial"/>
                <w:kern w:val="0"/>
                <w:lang w:eastAsia="en-GB"/>
                <w14:ligatures w14:val="none"/>
              </w:rPr>
            </w:pPr>
            <w:r w:rsidRPr="00F5520D">
              <w:rPr>
                <w:rFonts w:ascii="Arial" w:eastAsia="Arial" w:hAnsi="Arial" w:cs="Arial"/>
                <w:kern w:val="0"/>
                <w:lang w:eastAsia="en-GB"/>
                <w14:ligatures w14:val="none"/>
              </w:rPr>
              <w:t>Weakness</w:t>
            </w:r>
          </w:p>
        </w:tc>
        <w:tc>
          <w:tcPr>
            <w:tcW w:w="4514" w:type="dxa"/>
            <w:shd w:val="clear" w:color="auto" w:fill="auto"/>
            <w:tcMar>
              <w:top w:w="100" w:type="dxa"/>
              <w:left w:w="100" w:type="dxa"/>
              <w:bottom w:w="100" w:type="dxa"/>
              <w:right w:w="100" w:type="dxa"/>
            </w:tcMar>
          </w:tcPr>
          <w:p w14:paraId="5FB2C66C" w14:textId="77777777" w:rsidR="00F5520D" w:rsidRPr="00F5520D" w:rsidRDefault="00F5520D" w:rsidP="00F5520D">
            <w:pPr>
              <w:widowControl w:val="0"/>
              <w:spacing w:after="0" w:line="360" w:lineRule="auto"/>
              <w:rPr>
                <w:rFonts w:ascii="Arial" w:eastAsia="Arial" w:hAnsi="Arial" w:cs="Arial"/>
                <w:kern w:val="0"/>
                <w:lang w:eastAsia="en-GB"/>
                <w14:ligatures w14:val="none"/>
              </w:rPr>
            </w:pPr>
            <w:r w:rsidRPr="00F5520D">
              <w:rPr>
                <w:rFonts w:ascii="Arial" w:eastAsia="Arial" w:hAnsi="Arial" w:cs="Arial"/>
                <w:kern w:val="0"/>
                <w:lang w:eastAsia="en-GB"/>
                <w14:ligatures w14:val="none"/>
              </w:rPr>
              <w:t xml:space="preserve">Threats </w:t>
            </w:r>
          </w:p>
        </w:tc>
      </w:tr>
      <w:tr w:rsidR="00F5520D" w:rsidRPr="00F5520D" w14:paraId="1966FF03" w14:textId="77777777" w:rsidTr="001932C4">
        <w:tc>
          <w:tcPr>
            <w:tcW w:w="4514" w:type="dxa"/>
            <w:shd w:val="clear" w:color="auto" w:fill="auto"/>
            <w:tcMar>
              <w:top w:w="100" w:type="dxa"/>
              <w:left w:w="100" w:type="dxa"/>
              <w:bottom w:w="100" w:type="dxa"/>
              <w:right w:w="100" w:type="dxa"/>
            </w:tcMar>
          </w:tcPr>
          <w:p w14:paraId="221230D0" w14:textId="77777777" w:rsidR="00F5520D" w:rsidRPr="00F5520D" w:rsidRDefault="00F5520D" w:rsidP="00F5520D">
            <w:pPr>
              <w:widowControl w:val="0"/>
              <w:numPr>
                <w:ilvl w:val="0"/>
                <w:numId w:val="4"/>
              </w:numPr>
              <w:spacing w:after="0" w:line="360" w:lineRule="auto"/>
              <w:rPr>
                <w:rFonts w:ascii="Arial" w:eastAsia="Arial" w:hAnsi="Arial" w:cs="Arial"/>
                <w:kern w:val="0"/>
                <w:lang w:eastAsia="en-GB"/>
                <w14:ligatures w14:val="none"/>
              </w:rPr>
            </w:pPr>
            <w:r w:rsidRPr="00F5520D">
              <w:rPr>
                <w:rFonts w:ascii="Arial" w:eastAsia="Arial" w:hAnsi="Arial" w:cs="Arial"/>
                <w:kern w:val="0"/>
                <w:lang w:eastAsia="en-GB"/>
                <w14:ligatures w14:val="none"/>
              </w:rPr>
              <w:lastRenderedPageBreak/>
              <w:t xml:space="preserve">Britannia brand has been rated as worst  hotel chain in Britain11 years consecutively </w:t>
            </w:r>
          </w:p>
          <w:p w14:paraId="2EE7552F" w14:textId="77777777" w:rsidR="00F5520D" w:rsidRPr="00F5520D" w:rsidRDefault="00F5520D" w:rsidP="00F5520D">
            <w:pPr>
              <w:widowControl w:val="0"/>
              <w:numPr>
                <w:ilvl w:val="0"/>
                <w:numId w:val="4"/>
              </w:numPr>
              <w:spacing w:after="0" w:line="360" w:lineRule="auto"/>
              <w:rPr>
                <w:rFonts w:ascii="Arial" w:eastAsia="Arial" w:hAnsi="Arial" w:cs="Arial"/>
                <w:kern w:val="0"/>
                <w:lang w:eastAsia="en-GB"/>
                <w14:ligatures w14:val="none"/>
              </w:rPr>
            </w:pPr>
            <w:r w:rsidRPr="00F5520D">
              <w:rPr>
                <w:rFonts w:ascii="Arial" w:eastAsia="Arial" w:hAnsi="Arial" w:cs="Arial"/>
                <w:kern w:val="0"/>
                <w:lang w:eastAsia="en-GB"/>
                <w14:ligatures w14:val="none"/>
              </w:rPr>
              <w:t xml:space="preserve">Bad online reputation across all popular review and booking pages </w:t>
            </w:r>
          </w:p>
          <w:p w14:paraId="7BBBB9B2" w14:textId="77777777" w:rsidR="00F5520D" w:rsidRPr="00F5520D" w:rsidRDefault="00F5520D" w:rsidP="00F5520D">
            <w:pPr>
              <w:widowControl w:val="0"/>
              <w:numPr>
                <w:ilvl w:val="0"/>
                <w:numId w:val="4"/>
              </w:numPr>
              <w:spacing w:after="0" w:line="360" w:lineRule="auto"/>
              <w:rPr>
                <w:rFonts w:ascii="Arial" w:eastAsia="Arial" w:hAnsi="Arial" w:cs="Arial"/>
                <w:kern w:val="0"/>
                <w:lang w:eastAsia="en-GB"/>
                <w14:ligatures w14:val="none"/>
              </w:rPr>
            </w:pPr>
            <w:r w:rsidRPr="00F5520D">
              <w:rPr>
                <w:rFonts w:ascii="Arial" w:eastAsia="Arial" w:hAnsi="Arial" w:cs="Arial"/>
                <w:kern w:val="0"/>
                <w:lang w:eastAsia="en-GB"/>
                <w14:ligatures w14:val="none"/>
              </w:rPr>
              <w:t xml:space="preserve">Accidents, deaths and police complaints have made a negative impact </w:t>
            </w:r>
          </w:p>
          <w:p w14:paraId="6BCFE8C2" w14:textId="77777777" w:rsidR="00F5520D" w:rsidRPr="00F5520D" w:rsidRDefault="00F5520D" w:rsidP="00F5520D">
            <w:pPr>
              <w:widowControl w:val="0"/>
              <w:numPr>
                <w:ilvl w:val="0"/>
                <w:numId w:val="4"/>
              </w:numPr>
              <w:spacing w:after="0" w:line="360" w:lineRule="auto"/>
              <w:rPr>
                <w:rFonts w:ascii="Arial" w:eastAsia="Arial" w:hAnsi="Arial" w:cs="Arial"/>
                <w:kern w:val="0"/>
                <w:lang w:eastAsia="en-GB"/>
                <w14:ligatures w14:val="none"/>
              </w:rPr>
            </w:pPr>
            <w:r w:rsidRPr="00F5520D">
              <w:rPr>
                <w:rFonts w:ascii="Arial" w:eastAsia="Arial" w:hAnsi="Arial" w:cs="Arial"/>
                <w:kern w:val="0"/>
                <w:lang w:eastAsia="en-GB"/>
                <w14:ligatures w14:val="none"/>
              </w:rPr>
              <w:t>No sustainability initiatives</w:t>
            </w:r>
          </w:p>
          <w:p w14:paraId="22214780" w14:textId="77777777" w:rsidR="00F5520D" w:rsidRPr="00F5520D" w:rsidRDefault="00F5520D" w:rsidP="00F5520D">
            <w:pPr>
              <w:widowControl w:val="0"/>
              <w:numPr>
                <w:ilvl w:val="0"/>
                <w:numId w:val="4"/>
              </w:numPr>
              <w:spacing w:after="0" w:line="360" w:lineRule="auto"/>
              <w:rPr>
                <w:rFonts w:ascii="Arial" w:eastAsia="Arial" w:hAnsi="Arial" w:cs="Arial"/>
                <w:kern w:val="0"/>
                <w:lang w:eastAsia="en-GB"/>
                <w14:ligatures w14:val="none"/>
              </w:rPr>
            </w:pPr>
            <w:r w:rsidRPr="00F5520D">
              <w:rPr>
                <w:rFonts w:ascii="Arial" w:eastAsia="Arial" w:hAnsi="Arial" w:cs="Arial"/>
                <w:kern w:val="0"/>
                <w:lang w:eastAsia="en-GB"/>
                <w14:ligatures w14:val="none"/>
              </w:rPr>
              <w:t>Low employee engagement and low operational efficiency</w:t>
            </w:r>
          </w:p>
          <w:p w14:paraId="71C0B810" w14:textId="77777777" w:rsidR="00F5520D" w:rsidRPr="00F5520D" w:rsidRDefault="00F5520D" w:rsidP="00F5520D">
            <w:pPr>
              <w:widowControl w:val="0"/>
              <w:numPr>
                <w:ilvl w:val="0"/>
                <w:numId w:val="4"/>
              </w:numPr>
              <w:spacing w:after="0" w:line="360" w:lineRule="auto"/>
              <w:rPr>
                <w:rFonts w:ascii="Arial" w:eastAsia="Arial" w:hAnsi="Arial" w:cs="Arial"/>
                <w:kern w:val="0"/>
                <w:lang w:eastAsia="en-GB"/>
                <w14:ligatures w14:val="none"/>
              </w:rPr>
            </w:pPr>
            <w:r w:rsidRPr="00F5520D">
              <w:rPr>
                <w:rFonts w:ascii="Arial" w:eastAsia="Arial" w:hAnsi="Arial" w:cs="Arial"/>
                <w:kern w:val="0"/>
                <w:lang w:eastAsia="en-GB"/>
                <w14:ligatures w14:val="none"/>
              </w:rPr>
              <w:t>Outdated infrastructure and facilities</w:t>
            </w:r>
          </w:p>
          <w:p w14:paraId="0962315B" w14:textId="77777777" w:rsidR="00F5520D" w:rsidRPr="00F5520D" w:rsidRDefault="00F5520D" w:rsidP="00F5520D">
            <w:pPr>
              <w:widowControl w:val="0"/>
              <w:numPr>
                <w:ilvl w:val="0"/>
                <w:numId w:val="4"/>
              </w:numPr>
              <w:spacing w:after="0" w:line="360" w:lineRule="auto"/>
              <w:rPr>
                <w:rFonts w:ascii="Arial" w:eastAsia="Arial" w:hAnsi="Arial" w:cs="Arial"/>
                <w:kern w:val="0"/>
                <w:lang w:eastAsia="en-GB"/>
                <w14:ligatures w14:val="none"/>
              </w:rPr>
            </w:pPr>
            <w:r w:rsidRPr="00F5520D">
              <w:rPr>
                <w:rFonts w:ascii="Arial" w:eastAsia="Arial" w:hAnsi="Arial" w:cs="Arial"/>
                <w:kern w:val="0"/>
                <w:lang w:eastAsia="en-GB"/>
                <w14:ligatures w14:val="none"/>
              </w:rPr>
              <w:t xml:space="preserve">Technology adaptation is low </w:t>
            </w:r>
          </w:p>
        </w:tc>
        <w:tc>
          <w:tcPr>
            <w:tcW w:w="4514" w:type="dxa"/>
            <w:shd w:val="clear" w:color="auto" w:fill="auto"/>
            <w:tcMar>
              <w:top w:w="100" w:type="dxa"/>
              <w:left w:w="100" w:type="dxa"/>
              <w:bottom w:w="100" w:type="dxa"/>
              <w:right w:w="100" w:type="dxa"/>
            </w:tcMar>
          </w:tcPr>
          <w:p w14:paraId="170C2722" w14:textId="77777777" w:rsidR="00F5520D" w:rsidRPr="00F5520D" w:rsidRDefault="00F5520D" w:rsidP="00F5520D">
            <w:pPr>
              <w:widowControl w:val="0"/>
              <w:numPr>
                <w:ilvl w:val="0"/>
                <w:numId w:val="7"/>
              </w:numPr>
              <w:spacing w:after="0" w:line="360" w:lineRule="auto"/>
              <w:rPr>
                <w:rFonts w:ascii="Arial" w:eastAsia="Arial" w:hAnsi="Arial" w:cs="Arial"/>
                <w:kern w:val="0"/>
                <w:lang w:eastAsia="en-GB"/>
                <w14:ligatures w14:val="none"/>
              </w:rPr>
            </w:pPr>
            <w:r w:rsidRPr="00F5520D">
              <w:rPr>
                <w:rFonts w:ascii="Arial" w:eastAsia="Arial" w:hAnsi="Arial" w:cs="Arial"/>
                <w:kern w:val="0"/>
                <w:lang w:eastAsia="en-GB"/>
                <w14:ligatures w14:val="none"/>
              </w:rPr>
              <w:t>Industry challenges such as new rules, rising costs etc</w:t>
            </w:r>
          </w:p>
          <w:p w14:paraId="48460A3C" w14:textId="77777777" w:rsidR="00F5520D" w:rsidRPr="00F5520D" w:rsidRDefault="00F5520D" w:rsidP="00F5520D">
            <w:pPr>
              <w:widowControl w:val="0"/>
              <w:numPr>
                <w:ilvl w:val="0"/>
                <w:numId w:val="7"/>
              </w:numPr>
              <w:spacing w:after="0" w:line="360" w:lineRule="auto"/>
              <w:rPr>
                <w:rFonts w:ascii="Arial" w:eastAsia="Arial" w:hAnsi="Arial" w:cs="Arial"/>
                <w:kern w:val="0"/>
                <w:lang w:eastAsia="en-GB"/>
                <w14:ligatures w14:val="none"/>
              </w:rPr>
            </w:pPr>
            <w:r w:rsidRPr="00F5520D">
              <w:rPr>
                <w:rFonts w:ascii="Arial" w:eastAsia="Arial" w:hAnsi="Arial" w:cs="Arial"/>
                <w:kern w:val="0"/>
                <w:lang w:eastAsia="en-GB"/>
                <w14:ligatures w14:val="none"/>
              </w:rPr>
              <w:t xml:space="preserve">Competition from budget hotels </w:t>
            </w:r>
          </w:p>
          <w:p w14:paraId="42037331" w14:textId="77777777" w:rsidR="00F5520D" w:rsidRPr="00F5520D" w:rsidRDefault="00F5520D" w:rsidP="00F5520D">
            <w:pPr>
              <w:widowControl w:val="0"/>
              <w:spacing w:after="0" w:line="360" w:lineRule="auto"/>
              <w:rPr>
                <w:rFonts w:ascii="Arial" w:eastAsia="Arial" w:hAnsi="Arial" w:cs="Arial"/>
                <w:kern w:val="0"/>
                <w:lang w:eastAsia="en-GB"/>
                <w14:ligatures w14:val="none"/>
              </w:rPr>
            </w:pPr>
          </w:p>
        </w:tc>
      </w:tr>
    </w:tbl>
    <w:p w14:paraId="1F51D242" w14:textId="77777777" w:rsidR="00F5520D" w:rsidRPr="00F5520D" w:rsidRDefault="00F5520D" w:rsidP="00F5520D">
      <w:pPr>
        <w:spacing w:before="240" w:after="240" w:line="360" w:lineRule="auto"/>
        <w:jc w:val="both"/>
        <w:rPr>
          <w:rFonts w:ascii="Arial" w:eastAsia="Arial" w:hAnsi="Arial" w:cs="Arial"/>
          <w:kern w:val="0"/>
          <w:lang w:eastAsia="en-GB"/>
          <w14:ligatures w14:val="none"/>
        </w:rPr>
      </w:pPr>
    </w:p>
    <w:p w14:paraId="20FC0259" w14:textId="77777777" w:rsidR="00F5520D" w:rsidRPr="00F5520D" w:rsidRDefault="00F5520D" w:rsidP="00F5520D">
      <w:pPr>
        <w:spacing w:before="240" w:after="240" w:line="360" w:lineRule="auto"/>
        <w:jc w:val="both"/>
        <w:rPr>
          <w:rFonts w:ascii="Arial" w:eastAsia="Arial" w:hAnsi="Arial" w:cs="Arial"/>
          <w:kern w:val="0"/>
          <w:lang w:eastAsia="en-GB"/>
          <w14:ligatures w14:val="none"/>
        </w:rPr>
      </w:pPr>
    </w:p>
    <w:p w14:paraId="7EF2D809" w14:textId="77777777" w:rsidR="00F5520D" w:rsidRPr="00F5520D" w:rsidRDefault="00F5520D" w:rsidP="00F5520D">
      <w:pPr>
        <w:spacing w:before="240" w:after="240" w:line="360" w:lineRule="auto"/>
        <w:jc w:val="both"/>
        <w:rPr>
          <w:rFonts w:ascii="Arial" w:eastAsia="Arial" w:hAnsi="Arial" w:cs="Arial"/>
          <w:b/>
          <w:kern w:val="0"/>
          <w:lang w:eastAsia="en-GB"/>
          <w14:ligatures w14:val="none"/>
        </w:rPr>
      </w:pPr>
      <w:r w:rsidRPr="00F5520D">
        <w:rPr>
          <w:rFonts w:ascii="Arial" w:eastAsia="Arial" w:hAnsi="Arial" w:cs="Arial"/>
          <w:b/>
          <w:kern w:val="0"/>
          <w:lang w:eastAsia="en-GB"/>
          <w14:ligatures w14:val="none"/>
        </w:rPr>
        <w:t>Strengths</w:t>
      </w:r>
    </w:p>
    <w:p w14:paraId="4556CAF4" w14:textId="77777777" w:rsidR="00F5520D" w:rsidRPr="00F5520D" w:rsidRDefault="00F5520D" w:rsidP="00F5520D">
      <w:pPr>
        <w:spacing w:before="240" w:after="240" w:line="360" w:lineRule="auto"/>
        <w:jc w:val="both"/>
        <w:rPr>
          <w:rFonts w:ascii="Arial" w:eastAsia="Arial" w:hAnsi="Arial" w:cs="Arial"/>
          <w:b/>
          <w:kern w:val="0"/>
          <w:lang w:eastAsia="en-GB"/>
          <w14:ligatures w14:val="none"/>
        </w:rPr>
      </w:pPr>
      <w:r w:rsidRPr="00F5520D">
        <w:rPr>
          <w:rFonts w:ascii="Arial" w:eastAsia="Arial" w:hAnsi="Arial" w:cs="Arial"/>
          <w:i/>
          <w:kern w:val="0"/>
          <w:highlight w:val="white"/>
          <w:lang w:eastAsia="en-GB"/>
          <w14:ligatures w14:val="none"/>
        </w:rPr>
        <w:t xml:space="preserve">Reviews like “Fabulous location, and an iconic building in the city centre…With a bit of investment, this could be one of the greatest hotels in the North of England.” - (Dean,2025) Another review says “ Paint and paper hanging off. The room had wallpaper hanging off, the carpet was heavily stained, no toilet holder, or shower curtain…?” (Paul, 2025). </w:t>
      </w:r>
      <w:r w:rsidRPr="00F5520D">
        <w:rPr>
          <w:rFonts w:ascii="Arial" w:eastAsia="Arial" w:hAnsi="Arial" w:cs="Arial"/>
          <w:kern w:val="0"/>
          <w:highlight w:val="white"/>
          <w:lang w:eastAsia="en-GB"/>
          <w14:ligatures w14:val="none"/>
        </w:rPr>
        <w:t>Based on the reviews people are happy with the fact that the hotel is a heritage hotel enjoy the ambience and are often praised for the prime location, but constantly mention the need for infrastructure updates</w:t>
      </w:r>
    </w:p>
    <w:p w14:paraId="2DB4CBE2" w14:textId="77777777" w:rsidR="00F5520D" w:rsidRPr="00F5520D" w:rsidRDefault="00F5520D" w:rsidP="00F5520D">
      <w:pPr>
        <w:spacing w:before="240" w:after="240" w:line="360" w:lineRule="auto"/>
        <w:jc w:val="both"/>
        <w:rPr>
          <w:rFonts w:ascii="Arial" w:eastAsia="Arial" w:hAnsi="Arial" w:cs="Arial"/>
          <w:b/>
          <w:kern w:val="0"/>
          <w:lang w:eastAsia="en-GB"/>
          <w14:ligatures w14:val="none"/>
        </w:rPr>
      </w:pPr>
      <w:r w:rsidRPr="00F5520D">
        <w:rPr>
          <w:rFonts w:ascii="Arial" w:eastAsia="Arial" w:hAnsi="Arial" w:cs="Arial"/>
          <w:b/>
          <w:kern w:val="0"/>
          <w:lang w:eastAsia="en-GB"/>
          <w14:ligatures w14:val="none"/>
        </w:rPr>
        <w:t>Weakness</w:t>
      </w:r>
    </w:p>
    <w:p w14:paraId="0BFE5D65" w14:textId="77777777" w:rsidR="00F5520D" w:rsidRPr="00F5520D" w:rsidRDefault="00F5520D" w:rsidP="00F5520D">
      <w:pPr>
        <w:spacing w:before="240" w:after="240" w:line="360" w:lineRule="auto"/>
        <w:jc w:val="both"/>
        <w:rPr>
          <w:rFonts w:ascii="Arial" w:eastAsia="Arial" w:hAnsi="Arial" w:cs="Arial"/>
          <w:kern w:val="0"/>
          <w:lang w:eastAsia="en-GB"/>
          <w14:ligatures w14:val="none"/>
        </w:rPr>
      </w:pPr>
      <w:r w:rsidRPr="00F5520D">
        <w:rPr>
          <w:rFonts w:ascii="Arial" w:eastAsia="Arial" w:hAnsi="Arial" w:cs="Arial"/>
          <w:kern w:val="0"/>
          <w:lang w:eastAsia="en-GB"/>
          <w14:ligatures w14:val="none"/>
        </w:rPr>
        <w:t xml:space="preserve">The brand is part of Britannia Hotels which has been rated as the worst hotel chain in Britain for 11 years consecutively.  Reputation management is the practice of monitoring and influencing how the brand is perceived across different online (A. </w:t>
      </w:r>
      <w:r w:rsidRPr="00F5520D">
        <w:rPr>
          <w:rFonts w:ascii="Arial" w:eastAsia="Arial" w:hAnsi="Arial" w:cs="Arial"/>
          <w:kern w:val="0"/>
          <w:lang w:eastAsia="en-GB"/>
          <w14:ligatures w14:val="none"/>
        </w:rPr>
        <w:lastRenderedPageBreak/>
        <w:t>Ramgade and Kumar, 2021). The Adelphi Liverpool hotel is consistently rated poor/average in all assessment parameters and consistently receives negative reviews on popular booking websites such as TripAdvisor, Reddit, booking.com, Google Reviews, Yelp etc. Additionally, incidents such as accidents, deaths etc have been reported even recently (The Economic Times, 2022) which had a huge negative impact on brand image among the public. 93% of online shoppers read the reviews of the products of their interest and 97% of their buying decisions are influenced by those reviews (Harrison-Walker and Jiang, 2023)Today, especially after the COVID pandemic, online brand reputation is a critical success factor to achieve competitive advantage and sustainability. (A. Ramgade and Kumar, 2021)</w:t>
      </w:r>
    </w:p>
    <w:p w14:paraId="38519953" w14:textId="77777777" w:rsidR="00F5520D" w:rsidRPr="00F5520D" w:rsidRDefault="00F5520D" w:rsidP="00F5520D">
      <w:pPr>
        <w:spacing w:before="240" w:after="240" w:line="360" w:lineRule="auto"/>
        <w:jc w:val="both"/>
        <w:rPr>
          <w:rFonts w:ascii="Arial" w:eastAsia="Arial" w:hAnsi="Arial" w:cs="Arial"/>
          <w:kern w:val="0"/>
          <w:highlight w:val="white"/>
          <w:lang w:eastAsia="en-GB"/>
          <w14:ligatures w14:val="none"/>
        </w:rPr>
      </w:pPr>
      <w:r w:rsidRPr="00F5520D">
        <w:rPr>
          <w:rFonts w:ascii="Arial" w:eastAsia="Arial" w:hAnsi="Arial" w:cs="Arial"/>
          <w:kern w:val="0"/>
          <w:lang w:eastAsia="en-GB"/>
          <w14:ligatures w14:val="none"/>
        </w:rPr>
        <w:t xml:space="preserve">Low employee engagement is another problem observed. William A Kahn is the founder of the term engagement where he defines employee engagement as the extent to which an employee invests their full self at work physically, emotionally and cognitively  Scholar Schaufeli explains </w:t>
      </w:r>
      <w:r w:rsidRPr="00F5520D">
        <w:rPr>
          <w:rFonts w:ascii="Arial" w:eastAsia="Arial" w:hAnsi="Arial" w:cs="Arial"/>
          <w:i/>
          <w:kern w:val="0"/>
          <w:lang w:eastAsia="en-GB"/>
          <w14:ligatures w14:val="none"/>
        </w:rPr>
        <w:t>Work engagement is a positive work-related mindset characterised by vigour, dedication and absorption</w:t>
      </w:r>
      <w:r w:rsidRPr="00F5520D">
        <w:rPr>
          <w:rFonts w:ascii="Arial" w:eastAsia="Arial" w:hAnsi="Arial" w:cs="Arial"/>
          <w:kern w:val="0"/>
          <w:lang w:eastAsia="en-GB"/>
          <w14:ligatures w14:val="none"/>
        </w:rPr>
        <w:t>. Employee Work engagement is highly related to the quality of  Team support, task significance, nature of leadership, work atmosphere work-life balance, autonomy etc (Małgorzata Adamska-Chudzińska and Pawlak, 2025) Based on employee reviews on Indeed review platform Adelphi employees have rated the company low in work-life balance, job security, benefits and development and rate average in work culture and management. (Indeed, 2025) Based on two-factor theory by Herzberg</w:t>
      </w:r>
      <w:r w:rsidRPr="00F5520D">
        <w:rPr>
          <w:rFonts w:ascii="Arial" w:eastAsia="Arial" w:hAnsi="Arial" w:cs="Arial"/>
          <w:kern w:val="0"/>
          <w:highlight w:val="white"/>
          <w:lang w:eastAsia="en-GB"/>
          <w14:ligatures w14:val="none"/>
        </w:rPr>
        <w:t xml:space="preserve"> identifies motivational factors  such as job, responsibility, and development opportunities are creating motivation and lower turnover intention (Lee et al., 2022)</w:t>
      </w:r>
    </w:p>
    <w:p w14:paraId="2D73D062" w14:textId="77777777" w:rsidR="00F5520D" w:rsidRPr="00F5520D" w:rsidRDefault="00F5520D" w:rsidP="00F5520D">
      <w:pPr>
        <w:spacing w:before="240" w:after="240" w:line="360" w:lineRule="auto"/>
        <w:jc w:val="both"/>
        <w:rPr>
          <w:rFonts w:ascii="Arial" w:eastAsia="Arial" w:hAnsi="Arial" w:cs="Arial"/>
          <w:b/>
          <w:kern w:val="0"/>
          <w:lang w:eastAsia="en-GB"/>
          <w14:ligatures w14:val="none"/>
        </w:rPr>
      </w:pPr>
      <w:r w:rsidRPr="00F5520D">
        <w:rPr>
          <w:rFonts w:ascii="Arial" w:eastAsia="Arial" w:hAnsi="Arial" w:cs="Arial"/>
          <w:kern w:val="0"/>
          <w:sz w:val="20"/>
          <w:szCs w:val="20"/>
          <w:highlight w:val="white"/>
          <w:lang w:eastAsia="en-GB"/>
          <w14:ligatures w14:val="none"/>
        </w:rPr>
        <w:t xml:space="preserve"> </w:t>
      </w:r>
      <w:r w:rsidRPr="00F5520D">
        <w:rPr>
          <w:rFonts w:ascii="Arial" w:eastAsia="Arial" w:hAnsi="Arial" w:cs="Arial"/>
          <w:b/>
          <w:kern w:val="0"/>
          <w:lang w:eastAsia="en-GB"/>
          <w14:ligatures w14:val="none"/>
        </w:rPr>
        <w:t>Opportunities</w:t>
      </w:r>
    </w:p>
    <w:p w14:paraId="4F0E012A" w14:textId="77777777" w:rsidR="00F5520D" w:rsidRPr="00F5520D" w:rsidRDefault="00F5520D" w:rsidP="00F5520D">
      <w:pPr>
        <w:spacing w:before="240" w:after="240" w:line="360" w:lineRule="auto"/>
        <w:jc w:val="both"/>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 xml:space="preserve">Booking.com survey reveals that 83% of travellers look for sustainable stay (EHL Insights, 2025) Adelphi lacks this core practice which is a huge disadvantage to achieving competitive advantage and introducing sustainability can increase brand reputation. An upgrade in infrastructure and increased technological efficiency can improve customer satisfaction. Plan employee engagement programmes and training to improve employee efficiency. </w:t>
      </w:r>
    </w:p>
    <w:p w14:paraId="674F7F9F" w14:textId="77777777" w:rsidR="00F5520D" w:rsidRPr="00F5520D" w:rsidRDefault="00F5520D" w:rsidP="00F5520D">
      <w:pPr>
        <w:spacing w:before="240" w:after="240" w:line="360" w:lineRule="auto"/>
        <w:jc w:val="both"/>
        <w:rPr>
          <w:rFonts w:ascii="Arial" w:eastAsia="Arial" w:hAnsi="Arial" w:cs="Arial"/>
          <w:kern w:val="0"/>
          <w:highlight w:val="white"/>
          <w:lang w:eastAsia="en-GB"/>
          <w14:ligatures w14:val="none"/>
        </w:rPr>
      </w:pPr>
    </w:p>
    <w:p w14:paraId="6FDFEF05" w14:textId="77777777" w:rsidR="00F5520D" w:rsidRPr="00F5520D" w:rsidRDefault="00F5520D" w:rsidP="00F5520D">
      <w:pPr>
        <w:spacing w:before="240" w:after="240" w:line="360" w:lineRule="auto"/>
        <w:jc w:val="both"/>
        <w:rPr>
          <w:rFonts w:ascii="Arial" w:eastAsia="Arial" w:hAnsi="Arial" w:cs="Arial"/>
          <w:b/>
          <w:kern w:val="0"/>
          <w:highlight w:val="white"/>
          <w:lang w:eastAsia="en-GB"/>
          <w14:ligatures w14:val="none"/>
        </w:rPr>
      </w:pPr>
      <w:r w:rsidRPr="00F5520D">
        <w:rPr>
          <w:rFonts w:ascii="Arial" w:eastAsia="Arial" w:hAnsi="Arial" w:cs="Arial"/>
          <w:b/>
          <w:kern w:val="0"/>
          <w:highlight w:val="white"/>
          <w:lang w:eastAsia="en-GB"/>
          <w14:ligatures w14:val="none"/>
        </w:rPr>
        <w:lastRenderedPageBreak/>
        <w:t>Threats</w:t>
      </w:r>
    </w:p>
    <w:p w14:paraId="7CE1811C" w14:textId="77777777" w:rsidR="00F5520D" w:rsidRPr="00F5520D" w:rsidRDefault="00F5520D" w:rsidP="00F5520D">
      <w:pPr>
        <w:spacing w:before="240" w:after="240" w:line="360" w:lineRule="auto"/>
        <w:jc w:val="both"/>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 xml:space="preserve">Competition from budget and boutique hotels is a threat. Growing negative reputation </w:t>
      </w:r>
    </w:p>
    <w:p w14:paraId="7222F765" w14:textId="77777777" w:rsidR="00F5520D" w:rsidRPr="00F5520D" w:rsidRDefault="00F5520D" w:rsidP="00F5520D">
      <w:pPr>
        <w:spacing w:before="240" w:after="240" w:line="360" w:lineRule="auto"/>
        <w:jc w:val="both"/>
        <w:rPr>
          <w:rFonts w:ascii="Arial" w:eastAsia="Arial" w:hAnsi="Arial" w:cs="Arial"/>
          <w:b/>
          <w:kern w:val="0"/>
          <w:highlight w:val="white"/>
          <w:lang w:eastAsia="en-GB"/>
          <w14:ligatures w14:val="none"/>
        </w:rPr>
      </w:pPr>
    </w:p>
    <w:p w14:paraId="4279D102" w14:textId="77777777" w:rsidR="00F5520D" w:rsidRPr="00F5520D" w:rsidRDefault="00F5520D" w:rsidP="00F5520D">
      <w:pPr>
        <w:keepNext/>
        <w:keepLines/>
        <w:numPr>
          <w:ilvl w:val="0"/>
          <w:numId w:val="9"/>
        </w:numPr>
        <w:spacing w:before="240" w:after="240" w:line="360" w:lineRule="auto"/>
        <w:jc w:val="both"/>
        <w:outlineLvl w:val="3"/>
        <w:rPr>
          <w:rFonts w:ascii="Arial" w:eastAsia="Arial" w:hAnsi="Arial" w:cs="Arial"/>
          <w:b/>
          <w:color w:val="000000"/>
          <w:kern w:val="0"/>
          <w:lang w:eastAsia="en-GB"/>
          <w14:ligatures w14:val="none"/>
        </w:rPr>
      </w:pPr>
      <w:bookmarkStart w:id="34" w:name="_scm1hsxwswec" w:colFirst="0" w:colLast="0"/>
      <w:bookmarkEnd w:id="34"/>
      <w:r w:rsidRPr="00F5520D">
        <w:rPr>
          <w:rFonts w:ascii="Arial" w:eastAsia="Arial" w:hAnsi="Arial" w:cs="Arial"/>
          <w:b/>
          <w:color w:val="000000"/>
          <w:kern w:val="0"/>
          <w:lang w:eastAsia="en-GB"/>
          <w14:ligatures w14:val="none"/>
        </w:rPr>
        <w:t xml:space="preserve">TOWS analysis  </w:t>
      </w:r>
    </w:p>
    <w:p w14:paraId="5654022E" w14:textId="77777777" w:rsidR="00F5520D" w:rsidRPr="00F5520D" w:rsidRDefault="00F5520D" w:rsidP="00F5520D">
      <w:pPr>
        <w:spacing w:before="240" w:after="240" w:line="360" w:lineRule="auto"/>
        <w:jc w:val="both"/>
        <w:rPr>
          <w:rFonts w:ascii="Arial" w:eastAsia="Arial" w:hAnsi="Arial" w:cs="Arial"/>
          <w:b/>
          <w:kern w:val="0"/>
          <w:highlight w:val="white"/>
          <w:lang w:eastAsia="en-GB"/>
          <w14:ligatures w14:val="none"/>
        </w:rPr>
      </w:pP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F5520D" w:rsidRPr="00F5520D" w14:paraId="3FB75157" w14:textId="77777777" w:rsidTr="001932C4">
        <w:tc>
          <w:tcPr>
            <w:tcW w:w="3009" w:type="dxa"/>
            <w:shd w:val="clear" w:color="auto" w:fill="auto"/>
            <w:tcMar>
              <w:top w:w="100" w:type="dxa"/>
              <w:left w:w="100" w:type="dxa"/>
              <w:bottom w:w="100" w:type="dxa"/>
              <w:right w:w="100" w:type="dxa"/>
            </w:tcMar>
          </w:tcPr>
          <w:p w14:paraId="6FE49159" w14:textId="77777777" w:rsidR="00F5520D" w:rsidRPr="00F5520D" w:rsidRDefault="00F5520D" w:rsidP="00F5520D">
            <w:pPr>
              <w:widowControl w:val="0"/>
              <w:pBdr>
                <w:top w:val="nil"/>
                <w:left w:val="nil"/>
                <w:bottom w:val="nil"/>
                <w:right w:val="nil"/>
                <w:between w:val="nil"/>
              </w:pBdr>
              <w:spacing w:after="0" w:line="240" w:lineRule="auto"/>
              <w:rPr>
                <w:rFonts w:ascii="Arial" w:eastAsia="Arial" w:hAnsi="Arial" w:cs="Arial"/>
                <w:b/>
                <w:kern w:val="0"/>
                <w:highlight w:val="white"/>
                <w:lang w:eastAsia="en-GB"/>
                <w14:ligatures w14:val="none"/>
              </w:rPr>
            </w:pPr>
          </w:p>
        </w:tc>
        <w:tc>
          <w:tcPr>
            <w:tcW w:w="3009" w:type="dxa"/>
            <w:shd w:val="clear" w:color="auto" w:fill="auto"/>
            <w:tcMar>
              <w:top w:w="100" w:type="dxa"/>
              <w:left w:w="100" w:type="dxa"/>
              <w:bottom w:w="100" w:type="dxa"/>
              <w:right w:w="100" w:type="dxa"/>
            </w:tcMar>
          </w:tcPr>
          <w:p w14:paraId="2EA90017" w14:textId="77777777" w:rsidR="00F5520D" w:rsidRPr="00F5520D" w:rsidRDefault="00F5520D" w:rsidP="00F5520D">
            <w:pPr>
              <w:widowControl w:val="0"/>
              <w:pBdr>
                <w:top w:val="nil"/>
                <w:left w:val="nil"/>
                <w:bottom w:val="nil"/>
                <w:right w:val="nil"/>
                <w:between w:val="nil"/>
              </w:pBdr>
              <w:spacing w:after="0" w:line="240" w:lineRule="auto"/>
              <w:rPr>
                <w:rFonts w:ascii="Arial" w:eastAsia="Arial" w:hAnsi="Arial" w:cs="Arial"/>
                <w:b/>
                <w:kern w:val="0"/>
                <w:highlight w:val="white"/>
                <w:lang w:eastAsia="en-GB"/>
                <w14:ligatures w14:val="none"/>
              </w:rPr>
            </w:pPr>
            <w:r w:rsidRPr="00F5520D">
              <w:rPr>
                <w:rFonts w:ascii="Arial" w:eastAsia="Arial" w:hAnsi="Arial" w:cs="Arial"/>
                <w:b/>
                <w:kern w:val="0"/>
                <w:highlight w:val="white"/>
                <w:lang w:eastAsia="en-GB"/>
                <w14:ligatures w14:val="none"/>
              </w:rPr>
              <w:t>Strength (S)</w:t>
            </w:r>
          </w:p>
        </w:tc>
        <w:tc>
          <w:tcPr>
            <w:tcW w:w="3009" w:type="dxa"/>
            <w:shd w:val="clear" w:color="auto" w:fill="auto"/>
            <w:tcMar>
              <w:top w:w="100" w:type="dxa"/>
              <w:left w:w="100" w:type="dxa"/>
              <w:bottom w:w="100" w:type="dxa"/>
              <w:right w:w="100" w:type="dxa"/>
            </w:tcMar>
          </w:tcPr>
          <w:p w14:paraId="24753678" w14:textId="77777777" w:rsidR="00F5520D" w:rsidRPr="00F5520D" w:rsidRDefault="00F5520D" w:rsidP="00F5520D">
            <w:pPr>
              <w:widowControl w:val="0"/>
              <w:pBdr>
                <w:top w:val="nil"/>
                <w:left w:val="nil"/>
                <w:bottom w:val="nil"/>
                <w:right w:val="nil"/>
                <w:between w:val="nil"/>
              </w:pBdr>
              <w:spacing w:after="0" w:line="240" w:lineRule="auto"/>
              <w:rPr>
                <w:rFonts w:ascii="Arial" w:eastAsia="Arial" w:hAnsi="Arial" w:cs="Arial"/>
                <w:b/>
                <w:kern w:val="0"/>
                <w:highlight w:val="white"/>
                <w:lang w:eastAsia="en-GB"/>
                <w14:ligatures w14:val="none"/>
              </w:rPr>
            </w:pPr>
            <w:r w:rsidRPr="00F5520D">
              <w:rPr>
                <w:rFonts w:ascii="Arial" w:eastAsia="Arial" w:hAnsi="Arial" w:cs="Arial"/>
                <w:b/>
                <w:kern w:val="0"/>
                <w:highlight w:val="white"/>
                <w:lang w:eastAsia="en-GB"/>
                <w14:ligatures w14:val="none"/>
              </w:rPr>
              <w:t>Weakness (W)</w:t>
            </w:r>
          </w:p>
        </w:tc>
      </w:tr>
      <w:tr w:rsidR="00F5520D" w:rsidRPr="00F5520D" w14:paraId="3A122C2B" w14:textId="77777777" w:rsidTr="001932C4">
        <w:tc>
          <w:tcPr>
            <w:tcW w:w="3009" w:type="dxa"/>
            <w:shd w:val="clear" w:color="auto" w:fill="auto"/>
            <w:tcMar>
              <w:top w:w="100" w:type="dxa"/>
              <w:left w:w="100" w:type="dxa"/>
              <w:bottom w:w="100" w:type="dxa"/>
              <w:right w:w="100" w:type="dxa"/>
            </w:tcMar>
          </w:tcPr>
          <w:p w14:paraId="76B855D6" w14:textId="77777777" w:rsidR="00F5520D" w:rsidRPr="00F5520D" w:rsidRDefault="00F5520D" w:rsidP="00F5520D">
            <w:pPr>
              <w:widowControl w:val="0"/>
              <w:pBdr>
                <w:top w:val="nil"/>
                <w:left w:val="nil"/>
                <w:bottom w:val="nil"/>
                <w:right w:val="nil"/>
                <w:between w:val="nil"/>
              </w:pBdr>
              <w:spacing w:after="0" w:line="240" w:lineRule="auto"/>
              <w:rPr>
                <w:rFonts w:ascii="Arial" w:eastAsia="Arial" w:hAnsi="Arial" w:cs="Arial"/>
                <w:b/>
                <w:kern w:val="0"/>
                <w:highlight w:val="white"/>
                <w:lang w:eastAsia="en-GB"/>
                <w14:ligatures w14:val="none"/>
              </w:rPr>
            </w:pPr>
            <w:r w:rsidRPr="00F5520D">
              <w:rPr>
                <w:rFonts w:ascii="Arial" w:eastAsia="Arial" w:hAnsi="Arial" w:cs="Arial"/>
                <w:b/>
                <w:kern w:val="0"/>
                <w:highlight w:val="white"/>
                <w:lang w:eastAsia="en-GB"/>
                <w14:ligatures w14:val="none"/>
              </w:rPr>
              <w:t>Opportunities (O)</w:t>
            </w:r>
          </w:p>
        </w:tc>
        <w:tc>
          <w:tcPr>
            <w:tcW w:w="3009" w:type="dxa"/>
            <w:shd w:val="clear" w:color="auto" w:fill="auto"/>
            <w:tcMar>
              <w:top w:w="100" w:type="dxa"/>
              <w:left w:w="100" w:type="dxa"/>
              <w:bottom w:w="100" w:type="dxa"/>
              <w:right w:w="100" w:type="dxa"/>
            </w:tcMar>
          </w:tcPr>
          <w:p w14:paraId="18C1EDC7" w14:textId="77777777" w:rsidR="00F5520D" w:rsidRPr="00F5520D" w:rsidRDefault="00F5520D" w:rsidP="00F5520D">
            <w:pPr>
              <w:widowControl w:val="0"/>
              <w:pBdr>
                <w:top w:val="nil"/>
                <w:left w:val="nil"/>
                <w:bottom w:val="nil"/>
                <w:right w:val="nil"/>
                <w:between w:val="nil"/>
              </w:pBdr>
              <w:spacing w:after="0" w:line="240" w:lineRule="auto"/>
              <w:rPr>
                <w:rFonts w:ascii="Arial" w:eastAsia="Arial" w:hAnsi="Arial" w:cs="Arial"/>
                <w:b/>
                <w:kern w:val="0"/>
                <w:highlight w:val="white"/>
                <w:lang w:eastAsia="en-GB"/>
                <w14:ligatures w14:val="none"/>
              </w:rPr>
            </w:pPr>
            <w:r w:rsidRPr="00F5520D">
              <w:rPr>
                <w:rFonts w:ascii="Arial" w:eastAsia="Arial" w:hAnsi="Arial" w:cs="Arial"/>
                <w:b/>
                <w:kern w:val="0"/>
                <w:highlight w:val="white"/>
                <w:lang w:eastAsia="en-GB"/>
                <w14:ligatures w14:val="none"/>
              </w:rPr>
              <w:t>SO strategies</w:t>
            </w:r>
          </w:p>
        </w:tc>
        <w:tc>
          <w:tcPr>
            <w:tcW w:w="3009" w:type="dxa"/>
            <w:shd w:val="clear" w:color="auto" w:fill="auto"/>
            <w:tcMar>
              <w:top w:w="100" w:type="dxa"/>
              <w:left w:w="100" w:type="dxa"/>
              <w:bottom w:w="100" w:type="dxa"/>
              <w:right w:w="100" w:type="dxa"/>
            </w:tcMar>
          </w:tcPr>
          <w:p w14:paraId="62CBA8A8" w14:textId="77777777" w:rsidR="00F5520D" w:rsidRPr="00F5520D" w:rsidRDefault="00F5520D" w:rsidP="00F5520D">
            <w:pPr>
              <w:widowControl w:val="0"/>
              <w:pBdr>
                <w:top w:val="nil"/>
                <w:left w:val="nil"/>
                <w:bottom w:val="nil"/>
                <w:right w:val="nil"/>
                <w:between w:val="nil"/>
              </w:pBdr>
              <w:spacing w:after="0" w:line="240" w:lineRule="auto"/>
              <w:rPr>
                <w:rFonts w:ascii="Arial" w:eastAsia="Arial" w:hAnsi="Arial" w:cs="Arial"/>
                <w:b/>
                <w:kern w:val="0"/>
                <w:highlight w:val="white"/>
                <w:lang w:eastAsia="en-GB"/>
                <w14:ligatures w14:val="none"/>
              </w:rPr>
            </w:pPr>
            <w:r w:rsidRPr="00F5520D">
              <w:rPr>
                <w:rFonts w:ascii="Arial" w:eastAsia="Arial" w:hAnsi="Arial" w:cs="Arial"/>
                <w:b/>
                <w:kern w:val="0"/>
                <w:highlight w:val="white"/>
                <w:lang w:eastAsia="en-GB"/>
                <w14:ligatures w14:val="none"/>
              </w:rPr>
              <w:t>WO strategies</w:t>
            </w:r>
          </w:p>
        </w:tc>
      </w:tr>
      <w:tr w:rsidR="00F5520D" w:rsidRPr="00F5520D" w14:paraId="6E38286A" w14:textId="77777777" w:rsidTr="001932C4">
        <w:tc>
          <w:tcPr>
            <w:tcW w:w="3009" w:type="dxa"/>
            <w:shd w:val="clear" w:color="auto" w:fill="auto"/>
            <w:tcMar>
              <w:top w:w="100" w:type="dxa"/>
              <w:left w:w="100" w:type="dxa"/>
              <w:bottom w:w="100" w:type="dxa"/>
              <w:right w:w="100" w:type="dxa"/>
            </w:tcMar>
          </w:tcPr>
          <w:p w14:paraId="6635401D" w14:textId="77777777" w:rsidR="00F5520D" w:rsidRPr="00F5520D" w:rsidRDefault="00F5520D" w:rsidP="00F5520D">
            <w:pPr>
              <w:widowControl w:val="0"/>
              <w:pBdr>
                <w:top w:val="nil"/>
                <w:left w:val="nil"/>
                <w:bottom w:val="nil"/>
                <w:right w:val="nil"/>
                <w:between w:val="nil"/>
              </w:pBdr>
              <w:spacing w:after="0" w:line="240" w:lineRule="auto"/>
              <w:rPr>
                <w:rFonts w:ascii="Arial" w:eastAsia="Arial" w:hAnsi="Arial" w:cs="Arial"/>
                <w:b/>
                <w:kern w:val="0"/>
                <w:highlight w:val="white"/>
                <w:lang w:eastAsia="en-GB"/>
                <w14:ligatures w14:val="none"/>
              </w:rPr>
            </w:pPr>
          </w:p>
        </w:tc>
        <w:tc>
          <w:tcPr>
            <w:tcW w:w="3009" w:type="dxa"/>
            <w:shd w:val="clear" w:color="auto" w:fill="auto"/>
            <w:tcMar>
              <w:top w:w="100" w:type="dxa"/>
              <w:left w:w="100" w:type="dxa"/>
              <w:bottom w:w="100" w:type="dxa"/>
              <w:right w:w="100" w:type="dxa"/>
            </w:tcMar>
          </w:tcPr>
          <w:p w14:paraId="23E99837" w14:textId="77777777" w:rsidR="00F5520D" w:rsidRPr="00F5520D" w:rsidRDefault="00F5520D" w:rsidP="00F5520D">
            <w:pPr>
              <w:widowControl w:val="0"/>
              <w:pBdr>
                <w:top w:val="nil"/>
                <w:left w:val="nil"/>
                <w:bottom w:val="nil"/>
                <w:right w:val="nil"/>
                <w:between w:val="nil"/>
              </w:pBdr>
              <w:spacing w:after="0" w:line="360" w:lineRule="auto"/>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The historical importance and heritage building in the centre of Liverpool city for a budget-friendly hotel is a major strength. Investing in infrastructure development to utilise this strength can attract customers. The promotion of the legacy and investment in technology and building renovation can appeal to more guests.</w:t>
            </w:r>
          </w:p>
        </w:tc>
        <w:tc>
          <w:tcPr>
            <w:tcW w:w="3009" w:type="dxa"/>
            <w:shd w:val="clear" w:color="auto" w:fill="auto"/>
            <w:tcMar>
              <w:top w:w="100" w:type="dxa"/>
              <w:left w:w="100" w:type="dxa"/>
              <w:bottom w:w="100" w:type="dxa"/>
              <w:right w:w="100" w:type="dxa"/>
            </w:tcMar>
          </w:tcPr>
          <w:p w14:paraId="53813D3D" w14:textId="77777777" w:rsidR="00F5520D" w:rsidRPr="00F5520D" w:rsidRDefault="00F5520D" w:rsidP="00F5520D">
            <w:pPr>
              <w:widowControl w:val="0"/>
              <w:pBdr>
                <w:top w:val="nil"/>
                <w:left w:val="nil"/>
                <w:bottom w:val="nil"/>
                <w:right w:val="nil"/>
                <w:between w:val="nil"/>
              </w:pBdr>
              <w:spacing w:after="0" w:line="360" w:lineRule="auto"/>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 xml:space="preserve">A full-fledged marketing strategy is inevitable to address mounting negative reviews. Partnering with digital platforms to build a positive reputation </w:t>
            </w:r>
          </w:p>
          <w:p w14:paraId="20171D09" w14:textId="77777777" w:rsidR="00F5520D" w:rsidRPr="00F5520D" w:rsidRDefault="00F5520D" w:rsidP="00F5520D">
            <w:pPr>
              <w:widowControl w:val="0"/>
              <w:pBdr>
                <w:top w:val="nil"/>
                <w:left w:val="nil"/>
                <w:bottom w:val="nil"/>
                <w:right w:val="nil"/>
                <w:between w:val="nil"/>
              </w:pBdr>
              <w:spacing w:after="0" w:line="360" w:lineRule="auto"/>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Use government support and invest in infrastructure and technology updation.</w:t>
            </w:r>
          </w:p>
          <w:p w14:paraId="31C1ADE0" w14:textId="77777777" w:rsidR="00F5520D" w:rsidRPr="00F5520D" w:rsidRDefault="00F5520D" w:rsidP="00F5520D">
            <w:pPr>
              <w:widowControl w:val="0"/>
              <w:pBdr>
                <w:top w:val="nil"/>
                <w:left w:val="nil"/>
                <w:bottom w:val="nil"/>
                <w:right w:val="nil"/>
                <w:between w:val="nil"/>
              </w:pBdr>
              <w:spacing w:after="0" w:line="360" w:lineRule="auto"/>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 xml:space="preserve">Invest in training and development of employees and address problems such as staff shortage, stress, work overload, operational inefficiency etc. </w:t>
            </w:r>
          </w:p>
        </w:tc>
      </w:tr>
      <w:tr w:rsidR="00F5520D" w:rsidRPr="00F5520D" w14:paraId="5D474C76" w14:textId="77777777" w:rsidTr="001932C4">
        <w:tc>
          <w:tcPr>
            <w:tcW w:w="3009" w:type="dxa"/>
            <w:shd w:val="clear" w:color="auto" w:fill="auto"/>
            <w:tcMar>
              <w:top w:w="100" w:type="dxa"/>
              <w:left w:w="100" w:type="dxa"/>
              <w:bottom w:w="100" w:type="dxa"/>
              <w:right w:w="100" w:type="dxa"/>
            </w:tcMar>
          </w:tcPr>
          <w:p w14:paraId="7B7353A1" w14:textId="77777777" w:rsidR="00F5520D" w:rsidRPr="00F5520D" w:rsidRDefault="00F5520D" w:rsidP="00F5520D">
            <w:pPr>
              <w:widowControl w:val="0"/>
              <w:pBdr>
                <w:top w:val="nil"/>
                <w:left w:val="nil"/>
                <w:bottom w:val="nil"/>
                <w:right w:val="nil"/>
                <w:between w:val="nil"/>
              </w:pBdr>
              <w:spacing w:after="0" w:line="240" w:lineRule="auto"/>
              <w:rPr>
                <w:rFonts w:ascii="Arial" w:eastAsia="Arial" w:hAnsi="Arial" w:cs="Arial"/>
                <w:b/>
                <w:kern w:val="0"/>
                <w:highlight w:val="white"/>
                <w:lang w:eastAsia="en-GB"/>
                <w14:ligatures w14:val="none"/>
              </w:rPr>
            </w:pPr>
          </w:p>
        </w:tc>
        <w:tc>
          <w:tcPr>
            <w:tcW w:w="3009" w:type="dxa"/>
            <w:shd w:val="clear" w:color="auto" w:fill="auto"/>
            <w:tcMar>
              <w:top w:w="100" w:type="dxa"/>
              <w:left w:w="100" w:type="dxa"/>
              <w:bottom w:w="100" w:type="dxa"/>
              <w:right w:w="100" w:type="dxa"/>
            </w:tcMar>
          </w:tcPr>
          <w:p w14:paraId="125C41B3" w14:textId="77777777" w:rsidR="00F5520D" w:rsidRPr="00F5520D" w:rsidRDefault="00F5520D" w:rsidP="00F5520D">
            <w:pPr>
              <w:widowControl w:val="0"/>
              <w:pBdr>
                <w:top w:val="nil"/>
                <w:left w:val="nil"/>
                <w:bottom w:val="nil"/>
                <w:right w:val="nil"/>
                <w:between w:val="nil"/>
              </w:pBdr>
              <w:spacing w:after="0" w:line="360" w:lineRule="auto"/>
              <w:rPr>
                <w:rFonts w:ascii="Arial" w:eastAsia="Arial" w:hAnsi="Arial" w:cs="Arial"/>
                <w:b/>
                <w:kern w:val="0"/>
                <w:highlight w:val="white"/>
                <w:lang w:eastAsia="en-GB"/>
                <w14:ligatures w14:val="none"/>
              </w:rPr>
            </w:pPr>
            <w:r w:rsidRPr="00F5520D">
              <w:rPr>
                <w:rFonts w:ascii="Arial" w:eastAsia="Arial" w:hAnsi="Arial" w:cs="Arial"/>
                <w:b/>
                <w:kern w:val="0"/>
                <w:highlight w:val="white"/>
                <w:lang w:eastAsia="en-GB"/>
                <w14:ligatures w14:val="none"/>
              </w:rPr>
              <w:t>ST Strategies</w:t>
            </w:r>
          </w:p>
        </w:tc>
        <w:tc>
          <w:tcPr>
            <w:tcW w:w="3009" w:type="dxa"/>
            <w:shd w:val="clear" w:color="auto" w:fill="auto"/>
            <w:tcMar>
              <w:top w:w="100" w:type="dxa"/>
              <w:left w:w="100" w:type="dxa"/>
              <w:bottom w:w="100" w:type="dxa"/>
              <w:right w:w="100" w:type="dxa"/>
            </w:tcMar>
          </w:tcPr>
          <w:p w14:paraId="78512D64" w14:textId="77777777" w:rsidR="00F5520D" w:rsidRPr="00F5520D" w:rsidRDefault="00F5520D" w:rsidP="00F5520D">
            <w:pPr>
              <w:widowControl w:val="0"/>
              <w:pBdr>
                <w:top w:val="nil"/>
                <w:left w:val="nil"/>
                <w:bottom w:val="nil"/>
                <w:right w:val="nil"/>
                <w:between w:val="nil"/>
              </w:pBdr>
              <w:spacing w:after="0" w:line="360" w:lineRule="auto"/>
              <w:rPr>
                <w:rFonts w:ascii="Arial" w:eastAsia="Arial" w:hAnsi="Arial" w:cs="Arial"/>
                <w:b/>
                <w:kern w:val="0"/>
                <w:highlight w:val="white"/>
                <w:lang w:eastAsia="en-GB"/>
                <w14:ligatures w14:val="none"/>
              </w:rPr>
            </w:pPr>
            <w:r w:rsidRPr="00F5520D">
              <w:rPr>
                <w:rFonts w:ascii="Arial" w:eastAsia="Arial" w:hAnsi="Arial" w:cs="Arial"/>
                <w:b/>
                <w:kern w:val="0"/>
                <w:highlight w:val="white"/>
                <w:lang w:eastAsia="en-GB"/>
                <w14:ligatures w14:val="none"/>
              </w:rPr>
              <w:t xml:space="preserve">WT strategies </w:t>
            </w:r>
          </w:p>
        </w:tc>
      </w:tr>
      <w:tr w:rsidR="00F5520D" w:rsidRPr="00F5520D" w14:paraId="66541AE8" w14:textId="77777777" w:rsidTr="001932C4">
        <w:tc>
          <w:tcPr>
            <w:tcW w:w="3009" w:type="dxa"/>
            <w:shd w:val="clear" w:color="auto" w:fill="auto"/>
            <w:tcMar>
              <w:top w:w="100" w:type="dxa"/>
              <w:left w:w="100" w:type="dxa"/>
              <w:bottom w:w="100" w:type="dxa"/>
              <w:right w:w="100" w:type="dxa"/>
            </w:tcMar>
          </w:tcPr>
          <w:p w14:paraId="134D43E1" w14:textId="77777777" w:rsidR="00F5520D" w:rsidRPr="00F5520D" w:rsidRDefault="00F5520D" w:rsidP="00F5520D">
            <w:pPr>
              <w:widowControl w:val="0"/>
              <w:spacing w:after="0" w:line="240" w:lineRule="auto"/>
              <w:rPr>
                <w:rFonts w:ascii="Arial" w:eastAsia="Arial" w:hAnsi="Arial" w:cs="Arial"/>
                <w:b/>
                <w:kern w:val="0"/>
                <w:highlight w:val="white"/>
                <w:lang w:eastAsia="en-GB"/>
                <w14:ligatures w14:val="none"/>
              </w:rPr>
            </w:pPr>
            <w:r w:rsidRPr="00F5520D">
              <w:rPr>
                <w:rFonts w:ascii="Arial" w:eastAsia="Arial" w:hAnsi="Arial" w:cs="Arial"/>
                <w:b/>
                <w:kern w:val="0"/>
                <w:highlight w:val="white"/>
                <w:lang w:eastAsia="en-GB"/>
                <w14:ligatures w14:val="none"/>
              </w:rPr>
              <w:t>Threat (T)</w:t>
            </w:r>
          </w:p>
        </w:tc>
        <w:tc>
          <w:tcPr>
            <w:tcW w:w="3009" w:type="dxa"/>
            <w:shd w:val="clear" w:color="auto" w:fill="auto"/>
            <w:tcMar>
              <w:top w:w="100" w:type="dxa"/>
              <w:left w:w="100" w:type="dxa"/>
              <w:bottom w:w="100" w:type="dxa"/>
              <w:right w:w="100" w:type="dxa"/>
            </w:tcMar>
          </w:tcPr>
          <w:p w14:paraId="1631CFA1" w14:textId="77777777" w:rsidR="00F5520D" w:rsidRPr="00F5520D" w:rsidRDefault="00F5520D" w:rsidP="00F5520D">
            <w:pPr>
              <w:widowControl w:val="0"/>
              <w:pBdr>
                <w:top w:val="nil"/>
                <w:left w:val="nil"/>
                <w:bottom w:val="nil"/>
                <w:right w:val="nil"/>
                <w:between w:val="nil"/>
              </w:pBdr>
              <w:spacing w:after="0" w:line="360" w:lineRule="auto"/>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 xml:space="preserve">Initiating a sustainability plan is critical for </w:t>
            </w:r>
            <w:r w:rsidRPr="00F5520D">
              <w:rPr>
                <w:rFonts w:ascii="Arial" w:eastAsia="Arial" w:hAnsi="Arial" w:cs="Arial"/>
                <w:kern w:val="0"/>
                <w:highlight w:val="white"/>
                <w:lang w:eastAsia="en-GB"/>
                <w14:ligatures w14:val="none"/>
              </w:rPr>
              <w:lastRenderedPageBreak/>
              <w:t xml:space="preserve">competitive advantage. </w:t>
            </w:r>
          </w:p>
          <w:p w14:paraId="0FF71282" w14:textId="77777777" w:rsidR="00F5520D" w:rsidRPr="00F5520D" w:rsidRDefault="00F5520D" w:rsidP="00F5520D">
            <w:pPr>
              <w:widowControl w:val="0"/>
              <w:pBdr>
                <w:top w:val="nil"/>
                <w:left w:val="nil"/>
                <w:bottom w:val="nil"/>
                <w:right w:val="nil"/>
                <w:between w:val="nil"/>
              </w:pBdr>
              <w:spacing w:after="0" w:line="360" w:lineRule="auto"/>
              <w:rPr>
                <w:rFonts w:ascii="Arial" w:eastAsia="Arial" w:hAnsi="Arial" w:cs="Arial"/>
                <w:kern w:val="0"/>
                <w:highlight w:val="white"/>
                <w:lang w:eastAsia="en-GB"/>
                <w14:ligatures w14:val="none"/>
              </w:rPr>
            </w:pPr>
          </w:p>
          <w:p w14:paraId="148DAF7D" w14:textId="77777777" w:rsidR="00F5520D" w:rsidRPr="00F5520D" w:rsidRDefault="00F5520D" w:rsidP="00F5520D">
            <w:pPr>
              <w:widowControl w:val="0"/>
              <w:pBdr>
                <w:top w:val="nil"/>
                <w:left w:val="nil"/>
                <w:bottom w:val="nil"/>
                <w:right w:val="nil"/>
                <w:between w:val="nil"/>
              </w:pBdr>
              <w:spacing w:after="0" w:line="360" w:lineRule="auto"/>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 xml:space="preserve">Even after being rated as the worst hotel chain, people still prefer Adelphi because of its historical charm and convenient location. </w:t>
            </w:r>
          </w:p>
          <w:p w14:paraId="1A9212F9" w14:textId="77777777" w:rsidR="00F5520D" w:rsidRPr="00F5520D" w:rsidRDefault="00F5520D" w:rsidP="00F5520D">
            <w:pPr>
              <w:widowControl w:val="0"/>
              <w:pBdr>
                <w:top w:val="nil"/>
                <w:left w:val="nil"/>
                <w:bottom w:val="nil"/>
                <w:right w:val="nil"/>
                <w:between w:val="nil"/>
              </w:pBdr>
              <w:spacing w:after="0" w:line="360" w:lineRule="auto"/>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 xml:space="preserve">Low employee engagement must be addressed.  </w:t>
            </w:r>
          </w:p>
          <w:p w14:paraId="70EE95A6" w14:textId="77777777" w:rsidR="00F5520D" w:rsidRPr="00F5520D" w:rsidRDefault="00F5520D" w:rsidP="00F5520D">
            <w:pPr>
              <w:widowControl w:val="0"/>
              <w:pBdr>
                <w:top w:val="nil"/>
                <w:left w:val="nil"/>
                <w:bottom w:val="nil"/>
                <w:right w:val="nil"/>
                <w:between w:val="nil"/>
              </w:pBdr>
              <w:spacing w:after="0" w:line="360" w:lineRule="auto"/>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Adhere to health, hygiene and safety policies and ensure strict monitoring and implementation.</w:t>
            </w:r>
          </w:p>
        </w:tc>
        <w:tc>
          <w:tcPr>
            <w:tcW w:w="3009" w:type="dxa"/>
            <w:shd w:val="clear" w:color="auto" w:fill="auto"/>
            <w:tcMar>
              <w:top w:w="100" w:type="dxa"/>
              <w:left w:w="100" w:type="dxa"/>
              <w:bottom w:w="100" w:type="dxa"/>
              <w:right w:w="100" w:type="dxa"/>
            </w:tcMar>
          </w:tcPr>
          <w:p w14:paraId="0BEFEE2E" w14:textId="77777777" w:rsidR="00F5520D" w:rsidRPr="00F5520D" w:rsidRDefault="00F5520D" w:rsidP="00F5520D">
            <w:pPr>
              <w:widowControl w:val="0"/>
              <w:pBdr>
                <w:top w:val="nil"/>
                <w:left w:val="nil"/>
                <w:bottom w:val="nil"/>
                <w:right w:val="nil"/>
                <w:between w:val="nil"/>
              </w:pBdr>
              <w:spacing w:after="0" w:line="360" w:lineRule="auto"/>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lastRenderedPageBreak/>
              <w:t>Prepare a plan to Improve operational efficiency.</w:t>
            </w:r>
          </w:p>
          <w:p w14:paraId="0E910B58" w14:textId="77777777" w:rsidR="00F5520D" w:rsidRPr="00F5520D" w:rsidRDefault="00F5520D" w:rsidP="00F5520D">
            <w:pPr>
              <w:widowControl w:val="0"/>
              <w:pBdr>
                <w:top w:val="nil"/>
                <w:left w:val="nil"/>
                <w:bottom w:val="nil"/>
                <w:right w:val="nil"/>
                <w:between w:val="nil"/>
              </w:pBdr>
              <w:spacing w:after="0" w:line="360" w:lineRule="auto"/>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lastRenderedPageBreak/>
              <w:t xml:space="preserve"> Improve service quality and facilities including technologies such as AI, and operational software to reduce the burden on employees and improve their efficiency and overall mental and physical health. </w:t>
            </w:r>
          </w:p>
          <w:p w14:paraId="6D6CDE05" w14:textId="77777777" w:rsidR="00F5520D" w:rsidRPr="00F5520D" w:rsidRDefault="00F5520D" w:rsidP="00F5520D">
            <w:pPr>
              <w:widowControl w:val="0"/>
              <w:pBdr>
                <w:top w:val="nil"/>
                <w:left w:val="nil"/>
                <w:bottom w:val="nil"/>
                <w:right w:val="nil"/>
                <w:between w:val="nil"/>
              </w:pBdr>
              <w:spacing w:after="0" w:line="360" w:lineRule="auto"/>
              <w:rPr>
                <w:rFonts w:ascii="Arial" w:eastAsia="Arial" w:hAnsi="Arial" w:cs="Arial"/>
                <w:kern w:val="0"/>
                <w:highlight w:val="white"/>
                <w:lang w:eastAsia="en-GB"/>
                <w14:ligatures w14:val="none"/>
              </w:rPr>
            </w:pPr>
          </w:p>
          <w:p w14:paraId="048E68B8" w14:textId="77777777" w:rsidR="00F5520D" w:rsidRPr="00F5520D" w:rsidRDefault="00F5520D" w:rsidP="00F5520D">
            <w:pPr>
              <w:widowControl w:val="0"/>
              <w:pBdr>
                <w:top w:val="nil"/>
                <w:left w:val="nil"/>
                <w:bottom w:val="nil"/>
                <w:right w:val="nil"/>
                <w:between w:val="nil"/>
              </w:pBdr>
              <w:spacing w:after="0" w:line="360" w:lineRule="auto"/>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 xml:space="preserve">Use digital platforms effectively and improve online reputation </w:t>
            </w:r>
          </w:p>
        </w:tc>
      </w:tr>
    </w:tbl>
    <w:p w14:paraId="43991BBC" w14:textId="77777777" w:rsidR="00F5520D" w:rsidRPr="00F5520D" w:rsidRDefault="00F5520D" w:rsidP="00F5520D">
      <w:pPr>
        <w:spacing w:before="240" w:after="240" w:line="360" w:lineRule="auto"/>
        <w:jc w:val="both"/>
        <w:rPr>
          <w:rFonts w:ascii="Arial" w:eastAsia="Arial" w:hAnsi="Arial" w:cs="Arial"/>
          <w:kern w:val="0"/>
          <w:lang w:eastAsia="en-GB"/>
          <w14:ligatures w14:val="none"/>
        </w:rPr>
      </w:pPr>
    </w:p>
    <w:p w14:paraId="63C9D2E3" w14:textId="77777777" w:rsidR="00F5520D" w:rsidRPr="00F5520D" w:rsidRDefault="00F5520D" w:rsidP="00F5520D">
      <w:pPr>
        <w:keepNext/>
        <w:keepLines/>
        <w:spacing w:before="240" w:after="240" w:line="360" w:lineRule="auto"/>
        <w:jc w:val="both"/>
        <w:outlineLvl w:val="2"/>
        <w:rPr>
          <w:rFonts w:ascii="Arial" w:eastAsia="Arial" w:hAnsi="Arial" w:cs="Arial"/>
          <w:b/>
          <w:color w:val="000000"/>
          <w:kern w:val="0"/>
          <w:lang w:eastAsia="en-GB"/>
          <w14:ligatures w14:val="none"/>
        </w:rPr>
      </w:pPr>
      <w:bookmarkStart w:id="35" w:name="_5lsojabdp9p6" w:colFirst="0" w:colLast="0"/>
      <w:bookmarkEnd w:id="35"/>
      <w:r w:rsidRPr="00F5520D">
        <w:rPr>
          <w:rFonts w:ascii="Arial" w:eastAsia="Arial" w:hAnsi="Arial" w:cs="Arial"/>
          <w:b/>
          <w:color w:val="000000"/>
          <w:kern w:val="0"/>
          <w:lang w:eastAsia="en-GB"/>
          <w14:ligatures w14:val="none"/>
        </w:rPr>
        <w:t xml:space="preserve">6. Recommendations </w:t>
      </w:r>
    </w:p>
    <w:p w14:paraId="50AC3544" w14:textId="77777777" w:rsidR="00F5520D" w:rsidRPr="00F5520D" w:rsidRDefault="00F5520D" w:rsidP="00F5520D">
      <w:pPr>
        <w:keepNext/>
        <w:keepLines/>
        <w:spacing w:before="240" w:after="240" w:line="360" w:lineRule="auto"/>
        <w:jc w:val="both"/>
        <w:outlineLvl w:val="2"/>
        <w:rPr>
          <w:rFonts w:ascii="Arial" w:eastAsia="Arial" w:hAnsi="Arial" w:cs="Arial"/>
          <w:color w:val="000000"/>
          <w:kern w:val="0"/>
          <w:lang w:eastAsia="en-GB"/>
          <w14:ligatures w14:val="none"/>
        </w:rPr>
      </w:pPr>
      <w:bookmarkStart w:id="36" w:name="_w3bn68svuej3" w:colFirst="0" w:colLast="0"/>
      <w:bookmarkEnd w:id="36"/>
      <w:r w:rsidRPr="00F5520D">
        <w:rPr>
          <w:rFonts w:ascii="Arial" w:eastAsia="Arial" w:hAnsi="Arial" w:cs="Arial"/>
          <w:color w:val="000000"/>
          <w:kern w:val="0"/>
          <w:lang w:eastAsia="en-GB"/>
          <w14:ligatures w14:val="none"/>
        </w:rPr>
        <w:t xml:space="preserve">The core problems identified by SMART Global in Adelphi Liverpool are </w:t>
      </w:r>
      <w:r w:rsidRPr="00F5520D">
        <w:rPr>
          <w:rFonts w:ascii="Arial" w:eastAsia="Arial" w:hAnsi="Arial" w:cs="Arial"/>
          <w:b/>
          <w:color w:val="000000"/>
          <w:kern w:val="0"/>
          <w:lang w:eastAsia="en-GB"/>
          <w14:ligatures w14:val="none"/>
        </w:rPr>
        <w:t>Technology problems</w:t>
      </w:r>
      <w:r w:rsidRPr="00F5520D">
        <w:rPr>
          <w:rFonts w:ascii="Arial" w:eastAsia="Arial" w:hAnsi="Arial" w:cs="Arial"/>
          <w:color w:val="000000"/>
          <w:kern w:val="0"/>
          <w:lang w:eastAsia="en-GB"/>
          <w14:ligatures w14:val="none"/>
        </w:rPr>
        <w:t xml:space="preserve"> such as  Poor online brand reputation poor ratings on review platforms, slow or no response for reviews, Poor digital presence, Low technology adoption, absence of basic technological assistance such as Check-in, good WifI, HVAC Then </w:t>
      </w:r>
      <w:r w:rsidRPr="00F5520D">
        <w:rPr>
          <w:rFonts w:ascii="Arial" w:eastAsia="Arial" w:hAnsi="Arial" w:cs="Arial"/>
          <w:b/>
          <w:color w:val="000000"/>
          <w:kern w:val="0"/>
          <w:lang w:eastAsia="en-GB"/>
          <w14:ligatures w14:val="none"/>
        </w:rPr>
        <w:t xml:space="preserve">people and service standards </w:t>
      </w:r>
      <w:r w:rsidRPr="00F5520D">
        <w:rPr>
          <w:rFonts w:ascii="Arial" w:eastAsia="Arial" w:hAnsi="Arial" w:cs="Arial"/>
          <w:color w:val="000000"/>
          <w:kern w:val="0"/>
          <w:lang w:eastAsia="en-GB"/>
          <w14:ligatures w14:val="none"/>
        </w:rPr>
        <w:t xml:space="preserve">such as Low employee engagement and service gaps, low customer satisfaction, operational inefficiency and </w:t>
      </w:r>
      <w:r w:rsidRPr="00F5520D">
        <w:rPr>
          <w:rFonts w:ascii="Arial" w:eastAsia="Arial" w:hAnsi="Arial" w:cs="Arial"/>
          <w:b/>
          <w:color w:val="000000"/>
          <w:kern w:val="0"/>
          <w:lang w:eastAsia="en-GB"/>
          <w14:ligatures w14:val="none"/>
        </w:rPr>
        <w:t>infrastructure and systems</w:t>
      </w:r>
      <w:r w:rsidRPr="00F5520D">
        <w:rPr>
          <w:rFonts w:ascii="Arial" w:eastAsia="Arial" w:hAnsi="Arial" w:cs="Arial"/>
          <w:color w:val="000000"/>
          <w:kern w:val="0"/>
          <w:lang w:eastAsia="en-GB"/>
          <w14:ligatures w14:val="none"/>
        </w:rPr>
        <w:t xml:space="preserve"> related such as Outdated infrastructure,  and furniture, malfunctioning systems, frequent complaints over health, cleanliness and safety, Failing to represent the heritage and historical legacy and have lost the competitive edge and finally </w:t>
      </w:r>
      <w:r w:rsidRPr="00F5520D">
        <w:rPr>
          <w:rFonts w:ascii="Arial" w:eastAsia="Arial" w:hAnsi="Arial" w:cs="Arial"/>
          <w:b/>
          <w:color w:val="000000"/>
          <w:kern w:val="0"/>
          <w:lang w:eastAsia="en-GB"/>
          <w14:ligatures w14:val="none"/>
        </w:rPr>
        <w:t xml:space="preserve">sustainability-related </w:t>
      </w:r>
      <w:r w:rsidRPr="00F5520D">
        <w:rPr>
          <w:rFonts w:ascii="Arial" w:eastAsia="Arial" w:hAnsi="Arial" w:cs="Arial"/>
          <w:color w:val="000000"/>
          <w:kern w:val="0"/>
          <w:lang w:eastAsia="en-GB"/>
          <w14:ligatures w14:val="none"/>
        </w:rPr>
        <w:t xml:space="preserve">as  No sustainability initiatives and failure to comply with customer perception. SMART Global is recommending a full-fledged change management strategy to achieve the desired results. </w:t>
      </w:r>
    </w:p>
    <w:p w14:paraId="798453A2" w14:textId="77777777" w:rsidR="00F5520D" w:rsidRPr="00F5520D" w:rsidRDefault="00F5520D" w:rsidP="00F5520D">
      <w:pPr>
        <w:spacing w:before="240" w:after="240" w:line="360" w:lineRule="auto"/>
        <w:jc w:val="both"/>
        <w:rPr>
          <w:rFonts w:ascii="Arial" w:eastAsia="Arial" w:hAnsi="Arial" w:cs="Arial"/>
          <w:b/>
          <w:kern w:val="0"/>
          <w:lang w:eastAsia="en-GB"/>
          <w14:ligatures w14:val="none"/>
        </w:rPr>
      </w:pPr>
    </w:p>
    <w:p w14:paraId="64895733" w14:textId="77777777" w:rsidR="00F5520D" w:rsidRPr="00F5520D" w:rsidRDefault="00F5520D" w:rsidP="00F5520D">
      <w:pPr>
        <w:spacing w:before="240" w:after="240" w:line="360" w:lineRule="auto"/>
        <w:jc w:val="both"/>
        <w:rPr>
          <w:rFonts w:ascii="Arial" w:eastAsia="Arial" w:hAnsi="Arial" w:cs="Arial"/>
          <w:b/>
          <w:kern w:val="0"/>
          <w:lang w:eastAsia="en-GB"/>
          <w14:ligatures w14:val="none"/>
        </w:rPr>
      </w:pPr>
      <w:r w:rsidRPr="00F5520D">
        <w:rPr>
          <w:rFonts w:ascii="Arial" w:eastAsia="Arial" w:hAnsi="Arial" w:cs="Arial"/>
          <w:b/>
          <w:kern w:val="0"/>
          <w:lang w:eastAsia="en-GB"/>
          <w14:ligatures w14:val="none"/>
        </w:rPr>
        <w:lastRenderedPageBreak/>
        <w:t xml:space="preserve">Change management </w:t>
      </w:r>
    </w:p>
    <w:p w14:paraId="03E3285B" w14:textId="77777777" w:rsidR="00F5520D" w:rsidRPr="00F5520D" w:rsidRDefault="00F5520D" w:rsidP="00F5520D">
      <w:pPr>
        <w:spacing w:before="240" w:after="240" w:line="360" w:lineRule="auto"/>
        <w:jc w:val="both"/>
        <w:rPr>
          <w:rFonts w:ascii="Arial" w:eastAsia="Arial" w:hAnsi="Arial" w:cs="Arial"/>
          <w:b/>
          <w:kern w:val="0"/>
          <w:lang w:eastAsia="en-GB"/>
          <w14:ligatures w14:val="none"/>
        </w:rPr>
      </w:pPr>
    </w:p>
    <w:p w14:paraId="3C8FE2F5" w14:textId="77777777" w:rsidR="00F5520D" w:rsidRPr="00F5520D" w:rsidRDefault="00F5520D" w:rsidP="00F5520D">
      <w:pPr>
        <w:spacing w:before="240" w:after="240" w:line="360" w:lineRule="auto"/>
        <w:jc w:val="both"/>
        <w:rPr>
          <w:rFonts w:ascii="Arial" w:eastAsia="Arial" w:hAnsi="Arial" w:cs="Arial"/>
          <w:kern w:val="0"/>
          <w:lang w:eastAsia="en-GB"/>
          <w14:ligatures w14:val="none"/>
        </w:rPr>
      </w:pPr>
      <w:r w:rsidRPr="00F5520D">
        <w:rPr>
          <w:rFonts w:ascii="Arial" w:eastAsia="Arial" w:hAnsi="Arial" w:cs="Arial"/>
          <w:kern w:val="0"/>
          <w:lang w:eastAsia="en-GB"/>
          <w14:ligatures w14:val="none"/>
        </w:rPr>
        <w:t>Organisational change is the planned alterations to organisational components to enhance the organisational effectiveness and the process of managing the same is called change management. (Cawsey, Deszca and Ingols, 2015)</w:t>
      </w:r>
    </w:p>
    <w:p w14:paraId="770297CF" w14:textId="77777777" w:rsidR="00F5520D" w:rsidRPr="00F5520D" w:rsidRDefault="00F5520D" w:rsidP="00F5520D">
      <w:pPr>
        <w:spacing w:before="240" w:after="240" w:line="360" w:lineRule="auto"/>
        <w:jc w:val="both"/>
        <w:rPr>
          <w:rFonts w:ascii="Arial" w:eastAsia="Arial" w:hAnsi="Arial" w:cs="Arial"/>
          <w:kern w:val="0"/>
          <w:lang w:eastAsia="en-GB"/>
          <w14:ligatures w14:val="none"/>
        </w:rPr>
      </w:pPr>
      <w:r w:rsidRPr="00F5520D">
        <w:rPr>
          <w:rFonts w:ascii="Arial" w:eastAsia="Arial" w:hAnsi="Arial" w:cs="Arial"/>
          <w:kern w:val="0"/>
          <w:lang w:eastAsia="en-GB"/>
          <w14:ligatures w14:val="none"/>
        </w:rPr>
        <w:t xml:space="preserve">As an immediate step, SMART Global is addressing identified problems under each of 4 categories - </w:t>
      </w:r>
      <w:r w:rsidRPr="00F5520D">
        <w:rPr>
          <w:rFonts w:ascii="Arial" w:eastAsia="Arial" w:hAnsi="Arial" w:cs="Arial"/>
          <w:b/>
          <w:kern w:val="0"/>
          <w:lang w:eastAsia="en-GB"/>
          <w14:ligatures w14:val="none"/>
        </w:rPr>
        <w:t xml:space="preserve"> technology, People, infrastructure and sustainability</w:t>
      </w:r>
      <w:r w:rsidRPr="00F5520D">
        <w:rPr>
          <w:rFonts w:ascii="Arial" w:eastAsia="Arial" w:hAnsi="Arial" w:cs="Arial"/>
          <w:kern w:val="0"/>
          <w:lang w:eastAsia="en-GB"/>
          <w14:ligatures w14:val="none"/>
        </w:rPr>
        <w:t xml:space="preserve"> at the primary level with the aim of a comprehensive transformation in the long run. The selected change management model is Lewin’s change management model which consists of 3 stages - Unfreeze, change and refreeze </w:t>
      </w:r>
    </w:p>
    <w:p w14:paraId="3986D2FD" w14:textId="77777777" w:rsidR="00F5520D" w:rsidRPr="00F5520D" w:rsidRDefault="00F5520D" w:rsidP="00F5520D">
      <w:pPr>
        <w:spacing w:before="240" w:after="240" w:line="360" w:lineRule="auto"/>
        <w:jc w:val="both"/>
        <w:rPr>
          <w:rFonts w:ascii="Arial" w:eastAsia="Arial" w:hAnsi="Arial" w:cs="Arial"/>
          <w:kern w:val="0"/>
          <w:lang w:eastAsia="en-GB"/>
          <w14:ligatures w14:val="none"/>
        </w:rPr>
      </w:pPr>
      <w:r w:rsidRPr="00F5520D">
        <w:rPr>
          <w:rFonts w:ascii="Arial" w:eastAsia="Arial" w:hAnsi="Arial" w:cs="Arial"/>
          <w:kern w:val="0"/>
          <w:lang w:eastAsia="en-GB"/>
          <w14:ligatures w14:val="none"/>
        </w:rPr>
        <w:t>Lewin’s change management model is a powerful strategy which guides organisations on how to plan, process and implement change management effectively.  The transformation happens through 3 stages - Unfreeze, Change and Refreeze. (Bartunek and Woodman, 2014). This method is ideal for Adelphi Liverpool as most of the problems of poor employee engagement, poor reputation, etc are deeply rooted in problems related to behaviour, attitude and routine. The hotel is not in a condition to go through a complex transition as the situation demands changes from the base level. The model allows the people to understand the problems, and need for change, prepare them for change, address resistance factors and accept the change. (Forbes, 2022)</w:t>
      </w:r>
    </w:p>
    <w:p w14:paraId="0459183E" w14:textId="77777777" w:rsidR="00F5520D" w:rsidRPr="00F5520D" w:rsidRDefault="00F5520D" w:rsidP="00F5520D">
      <w:pPr>
        <w:spacing w:before="240" w:after="240" w:line="360" w:lineRule="auto"/>
        <w:jc w:val="both"/>
        <w:rPr>
          <w:rFonts w:ascii="Arial" w:eastAsia="Arial" w:hAnsi="Arial" w:cs="Arial"/>
          <w:kern w:val="0"/>
          <w:lang w:eastAsia="en-GB"/>
          <w14:ligatures w14:val="none"/>
        </w:rPr>
      </w:pPr>
    </w:p>
    <w:p w14:paraId="6903BE50" w14:textId="77777777" w:rsidR="00F5520D" w:rsidRPr="00F5520D" w:rsidRDefault="00F5520D" w:rsidP="00F5520D">
      <w:pPr>
        <w:spacing w:before="240" w:after="240" w:line="360" w:lineRule="auto"/>
        <w:jc w:val="both"/>
        <w:rPr>
          <w:rFonts w:ascii="Arial" w:eastAsia="Arial" w:hAnsi="Arial" w:cs="Arial"/>
          <w:kern w:val="0"/>
          <w:lang w:eastAsia="en-GB"/>
          <w14:ligatures w14:val="none"/>
        </w:rPr>
      </w:pPr>
      <w:r w:rsidRPr="00F5520D">
        <w:rPr>
          <w:rFonts w:ascii="Arial" w:eastAsia="Arial" w:hAnsi="Arial" w:cs="Arial"/>
          <w:kern w:val="0"/>
          <w:lang w:eastAsia="en-GB"/>
          <w14:ligatures w14:val="none"/>
        </w:rPr>
        <w:t xml:space="preserve">During Unfreeze, SMART Global will prepare the organisation to accept the necessity of change, the risks associated with not changing, and the benefits of transformation through engaging the leaders and key officials. In Adelphi Liverpool the root causes identified are lack of strategic leadership and vision, low internal communication and employee engagement Therefore, the unfreeze stage also includes communication with leadership regarding the risk of outdated infrastructure, digital transformation, lack of employee engagement and declining brand reputation. Secondly, the risk of weak internal communication and low employee engagement will be discussed which causes less motivated employees, failure in service delivery, and online reputation, </w:t>
      </w:r>
      <w:r w:rsidRPr="00F5520D">
        <w:rPr>
          <w:rFonts w:ascii="Arial" w:eastAsia="Arial" w:hAnsi="Arial" w:cs="Arial"/>
          <w:kern w:val="0"/>
          <w:lang w:eastAsia="en-GB"/>
          <w14:ligatures w14:val="none"/>
        </w:rPr>
        <w:lastRenderedPageBreak/>
        <w:t xml:space="preserve">low customer satisfaction. During unfreeze, SMART Global recommends a readiness assessment to understand the level of acceptance on the part of the organisation and employees. Any potential resistance can also be identified.(ScienceDirect, 2013) The next step is “Change” which is the implementation. SMART Global offers extensive guidance for a smooth transition. The training and development will be arranged, ensuring resources, skills and knowledge before moving to the actual action. The team offers strict monitoring evaluation and feedback collection. Also, the team recommends celebrating moments and recognitions to keep the team motivated until they achieve a common goal. During Refreez, SMART Global supports the organisation to stabilise and accept the new normal monitor them using KPIs and embed the change into their normal operations. </w:t>
      </w:r>
    </w:p>
    <w:p w14:paraId="4FA90151" w14:textId="77777777" w:rsidR="00F5520D" w:rsidRPr="00F5520D" w:rsidRDefault="00F5520D" w:rsidP="00F5520D">
      <w:pPr>
        <w:spacing w:before="240" w:after="240" w:line="360" w:lineRule="auto"/>
        <w:jc w:val="both"/>
        <w:rPr>
          <w:rFonts w:ascii="Arial" w:eastAsia="Arial" w:hAnsi="Arial" w:cs="Arial"/>
          <w:kern w:val="0"/>
          <w:lang w:eastAsia="en-GB"/>
          <w14:ligatures w14:val="none"/>
        </w:rPr>
      </w:pPr>
      <w:r w:rsidRPr="00F5520D">
        <w:rPr>
          <w:rFonts w:ascii="Arial" w:eastAsia="Arial" w:hAnsi="Arial" w:cs="Arial"/>
          <w:kern w:val="0"/>
          <w:lang w:eastAsia="en-GB"/>
          <w14:ligatures w14:val="none"/>
        </w:rPr>
        <w:t>The process recommended is given below.</w:t>
      </w:r>
    </w:p>
    <w:p w14:paraId="21A45CBD" w14:textId="77777777" w:rsidR="00F5520D" w:rsidRPr="00F5520D" w:rsidRDefault="00F5520D" w:rsidP="00F5520D">
      <w:pPr>
        <w:numPr>
          <w:ilvl w:val="0"/>
          <w:numId w:val="3"/>
        </w:numPr>
        <w:spacing w:before="240" w:after="240" w:line="360" w:lineRule="auto"/>
        <w:jc w:val="both"/>
        <w:rPr>
          <w:rFonts w:ascii="Arial" w:eastAsia="Arial" w:hAnsi="Arial" w:cs="Arial"/>
          <w:b/>
          <w:kern w:val="0"/>
          <w:lang w:eastAsia="en-GB"/>
          <w14:ligatures w14:val="none"/>
        </w:rPr>
      </w:pPr>
      <w:r w:rsidRPr="00F5520D">
        <w:rPr>
          <w:rFonts w:ascii="Arial" w:eastAsia="Arial" w:hAnsi="Arial" w:cs="Arial"/>
          <w:b/>
          <w:kern w:val="0"/>
          <w:lang w:eastAsia="en-GB"/>
          <w14:ligatures w14:val="none"/>
        </w:rPr>
        <w:t xml:space="preserve">Technology and brand reputation </w:t>
      </w:r>
    </w:p>
    <w:p w14:paraId="3986901C" w14:textId="77777777" w:rsidR="00F5520D" w:rsidRPr="00F5520D" w:rsidRDefault="00F5520D" w:rsidP="00F5520D">
      <w:pPr>
        <w:spacing w:before="240" w:after="40" w:line="360" w:lineRule="auto"/>
        <w:jc w:val="both"/>
        <w:outlineLvl w:val="3"/>
        <w:rPr>
          <w:rFonts w:ascii="Arial" w:eastAsia="Arial" w:hAnsi="Arial" w:cs="Arial"/>
          <w:b/>
          <w:color w:val="000000"/>
          <w:kern w:val="0"/>
          <w:lang w:eastAsia="en-GB"/>
          <w14:ligatures w14:val="none"/>
        </w:rPr>
      </w:pPr>
      <w:bookmarkStart w:id="37" w:name="_w02rlj8zf5fp" w:colFirst="0" w:colLast="0"/>
      <w:bookmarkEnd w:id="37"/>
      <w:r w:rsidRPr="00F5520D">
        <w:rPr>
          <w:rFonts w:ascii="Arial" w:eastAsia="Arial" w:hAnsi="Arial" w:cs="Arial"/>
          <w:b/>
          <w:color w:val="000000"/>
          <w:kern w:val="0"/>
          <w:lang w:eastAsia="en-GB"/>
          <w14:ligatures w14:val="none"/>
        </w:rPr>
        <w:t>Unfreeze (Preparation Stage)</w:t>
      </w:r>
    </w:p>
    <w:p w14:paraId="7A5346A7" w14:textId="77777777" w:rsidR="00F5520D" w:rsidRPr="00F5520D" w:rsidRDefault="00F5520D" w:rsidP="00F5520D">
      <w:pPr>
        <w:spacing w:after="0" w:line="360" w:lineRule="auto"/>
        <w:jc w:val="both"/>
        <w:rPr>
          <w:rFonts w:ascii="Arial" w:eastAsia="Arial" w:hAnsi="Arial" w:cs="Arial"/>
          <w:kern w:val="0"/>
          <w:lang w:eastAsia="en-GB"/>
          <w14:ligatures w14:val="none"/>
        </w:rPr>
      </w:pPr>
      <w:r w:rsidRPr="00F5520D">
        <w:rPr>
          <w:rFonts w:ascii="Arial" w:eastAsia="Arial" w:hAnsi="Arial" w:cs="Arial"/>
          <w:kern w:val="0"/>
          <w:highlight w:val="white"/>
          <w:lang w:eastAsia="en-GB"/>
          <w14:ligatures w14:val="none"/>
        </w:rPr>
        <w:t>According to a report by McKinsey, about 70% of companies integrating digital transformation will fail as they fail to address the challenges faced by employees during the adaptation process, rather they implement digital systems in full capacity (McKinsey, 2022)</w:t>
      </w:r>
      <w:r w:rsidRPr="00F5520D">
        <w:rPr>
          <w:rFonts w:ascii="Arial" w:eastAsia="Arial" w:hAnsi="Arial" w:cs="Arial"/>
          <w:kern w:val="0"/>
          <w:lang w:eastAsia="en-GB"/>
          <w14:ligatures w14:val="none"/>
        </w:rPr>
        <w:t xml:space="preserve"> SMART Global will conduct a primary audit to understand the gaps in technological infrastructure. Each problem and impact are listed with evidence like online reviews, competitive benchmarks, WIFI reports etc and a presentation to create awareness of the urgency of change then later consult the plan with decision makers to check feasibility. A feedback survey is also recommended to identify any potential resistance and plan to eliminate the same. An internal digital transformation support team and a trained marketing team are ideal to work with the SMART Global team to support the process.</w:t>
      </w:r>
    </w:p>
    <w:p w14:paraId="67CA759E" w14:textId="77777777" w:rsidR="00F5520D" w:rsidRPr="00F5520D" w:rsidRDefault="00F5520D" w:rsidP="00F5520D">
      <w:pPr>
        <w:spacing w:before="240" w:after="240" w:line="360" w:lineRule="auto"/>
        <w:jc w:val="both"/>
        <w:rPr>
          <w:rFonts w:ascii="Arial" w:eastAsia="Arial" w:hAnsi="Arial" w:cs="Arial"/>
          <w:b/>
          <w:kern w:val="0"/>
          <w:lang w:eastAsia="en-GB"/>
          <w14:ligatures w14:val="none"/>
        </w:rPr>
      </w:pPr>
      <w:r w:rsidRPr="00F5520D">
        <w:rPr>
          <w:rFonts w:ascii="Arial" w:eastAsia="Arial" w:hAnsi="Arial" w:cs="Arial"/>
          <w:b/>
          <w:kern w:val="0"/>
          <w:lang w:eastAsia="en-GB"/>
          <w14:ligatures w14:val="none"/>
        </w:rPr>
        <w:t xml:space="preserve">Change </w:t>
      </w:r>
    </w:p>
    <w:p w14:paraId="5D0F1F77" w14:textId="77777777" w:rsidR="00F5520D" w:rsidRPr="00F5520D" w:rsidRDefault="00F5520D" w:rsidP="00F5520D">
      <w:pPr>
        <w:spacing w:before="240" w:after="240" w:line="360" w:lineRule="auto"/>
        <w:jc w:val="both"/>
        <w:rPr>
          <w:rFonts w:ascii="Arial" w:eastAsia="Arial" w:hAnsi="Arial" w:cs="Arial"/>
          <w:kern w:val="0"/>
          <w:lang w:eastAsia="en-GB"/>
          <w14:ligatures w14:val="none"/>
        </w:rPr>
      </w:pPr>
      <w:r w:rsidRPr="00F5520D">
        <w:rPr>
          <w:rFonts w:ascii="Arial" w:eastAsia="Arial" w:hAnsi="Arial" w:cs="Arial"/>
          <w:kern w:val="0"/>
          <w:lang w:eastAsia="en-GB"/>
          <w14:ligatures w14:val="none"/>
        </w:rPr>
        <w:t xml:space="preserve">A trained digital marketing team, a digital transformation team and supervisor, and a new research and development team are recommended for the required skills and knowledge. The team monitors and performs their duties and generates real-time reports. The stage involved installing the suggested systems in place such as online reputation management software Operational software for streamlining operations and </w:t>
      </w:r>
      <w:r w:rsidRPr="00F5520D">
        <w:rPr>
          <w:rFonts w:ascii="Arial" w:eastAsia="Arial" w:hAnsi="Arial" w:cs="Arial"/>
          <w:kern w:val="0"/>
          <w:lang w:eastAsia="en-GB"/>
          <w14:ligatures w14:val="none"/>
        </w:rPr>
        <w:lastRenderedPageBreak/>
        <w:t xml:space="preserve">high-speed WiFi, A dynamic mobile-friendly website will be launched. SMART Global team along with the internal digital transformation team and internal marketing team will collect regular feedback from the team on content posted online across various online platforms, perform content analysis, sentiment analysis, watch social media reactions etc and ensure continuous monitoring of to ensure the brand image is positive and address challenges and timely interventions online on a timely basis. The progress report will be generated and shared with the management and concerned departments daily. </w:t>
      </w:r>
    </w:p>
    <w:p w14:paraId="2836F5BE" w14:textId="77777777" w:rsidR="00F5520D" w:rsidRPr="00F5520D" w:rsidRDefault="00F5520D" w:rsidP="00F5520D">
      <w:pPr>
        <w:spacing w:before="240" w:after="40" w:line="360" w:lineRule="auto"/>
        <w:jc w:val="both"/>
        <w:outlineLvl w:val="3"/>
        <w:rPr>
          <w:rFonts w:ascii="Arial" w:eastAsia="Arial" w:hAnsi="Arial" w:cs="Arial"/>
          <w:b/>
          <w:color w:val="000000"/>
          <w:kern w:val="0"/>
          <w:lang w:eastAsia="en-GB"/>
          <w14:ligatures w14:val="none"/>
        </w:rPr>
      </w:pPr>
      <w:bookmarkStart w:id="38" w:name="_eb5t0os9l2p4" w:colFirst="0" w:colLast="0"/>
      <w:bookmarkEnd w:id="38"/>
      <w:r w:rsidRPr="00F5520D">
        <w:rPr>
          <w:rFonts w:ascii="Arial" w:eastAsia="Arial" w:hAnsi="Arial" w:cs="Arial"/>
          <w:b/>
          <w:color w:val="000000"/>
          <w:kern w:val="0"/>
          <w:lang w:eastAsia="en-GB"/>
          <w14:ligatures w14:val="none"/>
        </w:rPr>
        <w:t>Refreeze (Stabilisation and Monitoring Stage)</w:t>
      </w:r>
    </w:p>
    <w:p w14:paraId="5F7E47DF" w14:textId="77777777" w:rsidR="00F5520D" w:rsidRPr="00F5520D" w:rsidRDefault="00F5520D" w:rsidP="00F5520D">
      <w:pPr>
        <w:spacing w:after="0" w:line="360" w:lineRule="auto"/>
        <w:rPr>
          <w:rFonts w:ascii="Arial" w:eastAsia="Arial" w:hAnsi="Arial" w:cs="Arial"/>
          <w:kern w:val="0"/>
          <w:lang w:eastAsia="en-GB"/>
          <w14:ligatures w14:val="none"/>
        </w:rPr>
      </w:pPr>
    </w:p>
    <w:p w14:paraId="0A982BA7" w14:textId="77777777" w:rsidR="00F5520D" w:rsidRPr="00F5520D" w:rsidRDefault="00F5520D" w:rsidP="00F5520D">
      <w:pPr>
        <w:spacing w:after="0" w:line="360" w:lineRule="auto"/>
        <w:jc w:val="both"/>
        <w:rPr>
          <w:rFonts w:ascii="Arial" w:eastAsia="Arial" w:hAnsi="Arial" w:cs="Arial"/>
          <w:kern w:val="0"/>
          <w:lang w:eastAsia="en-GB"/>
          <w14:ligatures w14:val="none"/>
        </w:rPr>
      </w:pPr>
      <w:r w:rsidRPr="00F5520D">
        <w:rPr>
          <w:rFonts w:ascii="Arial" w:eastAsia="Arial" w:hAnsi="Arial" w:cs="Arial"/>
          <w:kern w:val="0"/>
          <w:lang w:eastAsia="en-GB"/>
          <w14:ligatures w14:val="none"/>
        </w:rPr>
        <w:t>Once the process is streamlined, Adelphi Britannia can integrate the same into their regular operations, the SMART team will withdraw and the Adelphi management will take over the further management. Regular monitoring and training will be ensured and checks using the KPIs will be regularly done.</w:t>
      </w:r>
    </w:p>
    <w:p w14:paraId="0ACF5FE4" w14:textId="77777777" w:rsidR="00F5520D" w:rsidRPr="00F5520D" w:rsidRDefault="00F5520D" w:rsidP="00F5520D">
      <w:pPr>
        <w:spacing w:before="240" w:after="240" w:line="360" w:lineRule="auto"/>
        <w:jc w:val="both"/>
        <w:rPr>
          <w:rFonts w:ascii="Arial" w:eastAsia="Arial" w:hAnsi="Arial" w:cs="Arial"/>
          <w:kern w:val="0"/>
          <w:lang w:eastAsia="en-GB"/>
          <w14:ligatures w14:val="none"/>
        </w:rPr>
      </w:pPr>
      <w:r w:rsidRPr="00F5520D">
        <w:rPr>
          <w:rFonts w:ascii="Arial" w:eastAsia="Arial" w:hAnsi="Arial" w:cs="Arial"/>
          <w:kern w:val="0"/>
          <w:lang w:eastAsia="en-GB"/>
          <w14:ligatures w14:val="none"/>
        </w:rPr>
        <w:t xml:space="preserve">The impact is that a positive brand reputation and social media presence allow the organisation to communicate and engage across different channels. (Jeswani, 2023) The technological integration will enhance accessibility, productivity, and operational efficiency and attract more customers under more demographic categories.(Triwahyono, Rahayu and Kraugusteeliana, 2023) Review response/ feedback /software usage etc will give data-driven insights to address the problems better, and understand trends, expectations etc which will help in key decision-making (Narayan et al., 2022). The tech integration can motivate employees to reduce workload and enhance efficiency. (Huang and Gursoy, 2024)The brand will achieve competitive advantage, loyalty and profitability. </w:t>
      </w:r>
    </w:p>
    <w:p w14:paraId="509E6679" w14:textId="77777777" w:rsidR="00F5520D" w:rsidRPr="00F5520D" w:rsidRDefault="00F5520D" w:rsidP="00F5520D">
      <w:pPr>
        <w:spacing w:before="240" w:after="240" w:line="360" w:lineRule="auto"/>
        <w:jc w:val="both"/>
        <w:rPr>
          <w:rFonts w:ascii="Arial" w:eastAsia="Arial" w:hAnsi="Arial" w:cs="Arial"/>
          <w:kern w:val="0"/>
          <w:lang w:eastAsia="en-GB"/>
          <w14:ligatures w14:val="none"/>
        </w:rPr>
      </w:pPr>
      <w:r w:rsidRPr="00F5520D">
        <w:rPr>
          <w:rFonts w:ascii="Arial" w:eastAsia="Arial" w:hAnsi="Arial" w:cs="Arial"/>
          <w:kern w:val="0"/>
          <w:lang w:eastAsia="en-GB"/>
          <w14:ligatures w14:val="none"/>
        </w:rPr>
        <w:t>The overall budget expected is £73,000</w:t>
      </w:r>
    </w:p>
    <w:p w14:paraId="67CE1615" w14:textId="77777777" w:rsidR="00F5520D" w:rsidRPr="00F5520D" w:rsidRDefault="00F5520D" w:rsidP="00F5520D">
      <w:pPr>
        <w:spacing w:before="240" w:after="240" w:line="360" w:lineRule="auto"/>
        <w:jc w:val="both"/>
        <w:rPr>
          <w:rFonts w:ascii="Arial" w:eastAsia="Arial" w:hAnsi="Arial" w:cs="Arial"/>
          <w:kern w:val="0"/>
          <w:lang w:eastAsia="en-GB"/>
          <w14:ligatures w14:val="none"/>
        </w:rPr>
      </w:pPr>
      <w:r w:rsidRPr="00F5520D">
        <w:rPr>
          <w:rFonts w:ascii="Arial" w:eastAsia="Arial" w:hAnsi="Arial" w:cs="Arial"/>
          <w:kern w:val="0"/>
          <w:lang w:eastAsia="en-GB"/>
          <w14:ligatures w14:val="none"/>
        </w:rPr>
        <w:t xml:space="preserve">The success is recommended to be monitored through the evaluation of KPIs such as review analysis daily, response rate, website traffic, mobile app users, feedback, direct booking and online booking rates, HVAC complaints/response rate etc. </w:t>
      </w:r>
    </w:p>
    <w:p w14:paraId="68321392" w14:textId="77777777" w:rsidR="00F5520D" w:rsidRPr="00F5520D" w:rsidRDefault="00F5520D" w:rsidP="00F5520D">
      <w:pPr>
        <w:spacing w:before="240" w:after="240" w:line="360" w:lineRule="auto"/>
        <w:jc w:val="both"/>
        <w:rPr>
          <w:rFonts w:ascii="Arial" w:eastAsia="Arial" w:hAnsi="Arial" w:cs="Arial"/>
          <w:kern w:val="0"/>
          <w:lang w:eastAsia="en-GB"/>
          <w14:ligatures w14:val="none"/>
        </w:rPr>
      </w:pPr>
    </w:p>
    <w:p w14:paraId="6425B01D" w14:textId="77777777" w:rsidR="00F5520D" w:rsidRPr="00F5520D" w:rsidRDefault="00F5520D" w:rsidP="00F5520D">
      <w:pPr>
        <w:spacing w:before="240" w:after="240" w:line="360" w:lineRule="auto"/>
        <w:jc w:val="both"/>
        <w:rPr>
          <w:rFonts w:ascii="Arial" w:eastAsia="Arial" w:hAnsi="Arial" w:cs="Arial"/>
          <w:kern w:val="0"/>
          <w:lang w:eastAsia="en-GB"/>
          <w14:ligatures w14:val="none"/>
        </w:rPr>
      </w:pPr>
    </w:p>
    <w:p w14:paraId="14E22DD7" w14:textId="77777777" w:rsidR="00F5520D" w:rsidRPr="00F5520D" w:rsidRDefault="00F5520D" w:rsidP="00F5520D">
      <w:pPr>
        <w:numPr>
          <w:ilvl w:val="0"/>
          <w:numId w:val="3"/>
        </w:numPr>
        <w:spacing w:before="240" w:after="240" w:line="360" w:lineRule="auto"/>
        <w:jc w:val="both"/>
        <w:rPr>
          <w:rFonts w:ascii="Arial" w:eastAsia="Arial" w:hAnsi="Arial" w:cs="Arial"/>
          <w:b/>
          <w:kern w:val="0"/>
          <w:lang w:eastAsia="en-GB"/>
          <w14:ligatures w14:val="none"/>
        </w:rPr>
      </w:pPr>
      <w:r w:rsidRPr="00F5520D">
        <w:rPr>
          <w:rFonts w:ascii="Arial" w:eastAsia="Arial" w:hAnsi="Arial" w:cs="Arial"/>
          <w:b/>
          <w:kern w:val="0"/>
          <w:lang w:eastAsia="en-GB"/>
          <w14:ligatures w14:val="none"/>
        </w:rPr>
        <w:lastRenderedPageBreak/>
        <w:t xml:space="preserve">Employee engagement </w:t>
      </w:r>
    </w:p>
    <w:p w14:paraId="44055AC3" w14:textId="77777777" w:rsidR="00F5520D" w:rsidRPr="00F5520D" w:rsidRDefault="00F5520D" w:rsidP="00F5520D">
      <w:pPr>
        <w:spacing w:before="240" w:after="240" w:line="360" w:lineRule="auto"/>
        <w:jc w:val="both"/>
        <w:rPr>
          <w:rFonts w:ascii="Arial" w:eastAsia="Arial" w:hAnsi="Arial" w:cs="Arial"/>
          <w:b/>
          <w:kern w:val="0"/>
          <w:lang w:eastAsia="en-GB"/>
          <w14:ligatures w14:val="none"/>
        </w:rPr>
      </w:pPr>
      <w:r w:rsidRPr="00F5520D">
        <w:rPr>
          <w:rFonts w:ascii="Arial" w:eastAsia="Arial" w:hAnsi="Arial" w:cs="Arial"/>
          <w:b/>
          <w:kern w:val="0"/>
          <w:lang w:eastAsia="en-GB"/>
          <w14:ligatures w14:val="none"/>
        </w:rPr>
        <w:t>Unfreeze</w:t>
      </w:r>
    </w:p>
    <w:p w14:paraId="1C77B386" w14:textId="77777777" w:rsidR="00F5520D" w:rsidRPr="00F5520D" w:rsidRDefault="00F5520D" w:rsidP="00F5520D">
      <w:pPr>
        <w:spacing w:before="240" w:after="240" w:line="360" w:lineRule="auto"/>
        <w:jc w:val="both"/>
        <w:rPr>
          <w:rFonts w:ascii="Arial" w:eastAsia="Arial" w:hAnsi="Arial" w:cs="Arial"/>
          <w:b/>
          <w:kern w:val="0"/>
          <w:lang w:eastAsia="en-GB"/>
          <w14:ligatures w14:val="none"/>
        </w:rPr>
      </w:pPr>
      <w:r w:rsidRPr="00F5520D">
        <w:rPr>
          <w:rFonts w:ascii="Arial" w:eastAsia="Arial" w:hAnsi="Arial" w:cs="Arial"/>
          <w:kern w:val="0"/>
          <w:lang w:eastAsia="en-GB"/>
          <w14:ligatures w14:val="none"/>
        </w:rPr>
        <w:t>This readiness for change is attained through awareness creation extending support, and eliminating uncertainties and worries (Van Praet &amp; Van Leuven, 2019)</w:t>
      </w:r>
      <w:r w:rsidRPr="00F5520D">
        <w:rPr>
          <w:rFonts w:ascii="Arial" w:eastAsia="Arial" w:hAnsi="Arial" w:cs="Arial"/>
          <w:b/>
          <w:kern w:val="0"/>
          <w:lang w:eastAsia="en-GB"/>
          <w14:ligatures w14:val="none"/>
        </w:rPr>
        <w:t xml:space="preserve">. </w:t>
      </w:r>
      <w:r w:rsidRPr="00F5520D">
        <w:rPr>
          <w:rFonts w:ascii="Arial" w:eastAsia="Arial" w:hAnsi="Arial" w:cs="Arial"/>
          <w:kern w:val="0"/>
          <w:lang w:eastAsia="en-GB"/>
          <w14:ligatures w14:val="none"/>
        </w:rPr>
        <w:t>An employee engagement assessment survey is recommended to understand the employees, their needs, their current emotional and physical status, attitudes towards work, their problems, and concerns. (Robertson-Smith and Markwick, 2019) A report on data-driven insights should be generated.  Only a leader with a vision and transformational skills can set goals with organisational priorities and create a motivated, engaged team that works together to achieve a common goal.(Suryadi, Trisnawati and Al-Amin, 2024) The absence of visionary leadership and guidance is a reason for employee engagement. (Dalal, 2025) Based on this, During the awareness stage, SMART Global’s specialised expertise will be used to analyse the report of the employee engagement survey and guest complaints posted across online review platforms to understand the current status of brand reputation and employee engagement. Further, the team extends the support to the organisation to identify the strengths and potentials which can be utilised to mitigate the negatives. Customised strategies will be recommended and checked for feasibility with the leadership. The team will check the possibility of Additional requirements such as upskilling, training, communication streamlining, requirements such as welfare programmes, rewards and recognition, community engagement opportunities, work-life balance, work flexibility, equality, inclusion etc with the leadership and convey its importance in the organisational success. Implementing employee engagement strategies will increase job satisfaction, motivation and the productivity of individuals and organizations, which can reduce employment problems, absenteeism, and employee turnover. (Al-Suraihi et al., 2021)</w:t>
      </w:r>
    </w:p>
    <w:p w14:paraId="372ED680" w14:textId="77777777" w:rsidR="00F5520D" w:rsidRPr="00F5520D" w:rsidRDefault="00F5520D" w:rsidP="00F5520D">
      <w:pPr>
        <w:spacing w:before="240" w:after="240" w:line="360" w:lineRule="auto"/>
        <w:jc w:val="both"/>
        <w:rPr>
          <w:rFonts w:ascii="Arial" w:eastAsia="Arial" w:hAnsi="Arial" w:cs="Arial"/>
          <w:b/>
          <w:kern w:val="0"/>
          <w:lang w:eastAsia="en-GB"/>
          <w14:ligatures w14:val="none"/>
        </w:rPr>
      </w:pPr>
      <w:r w:rsidRPr="00F5520D">
        <w:rPr>
          <w:rFonts w:ascii="Arial" w:eastAsia="Arial" w:hAnsi="Arial" w:cs="Arial"/>
          <w:b/>
          <w:kern w:val="0"/>
          <w:lang w:eastAsia="en-GB"/>
          <w14:ligatures w14:val="none"/>
        </w:rPr>
        <w:t>Change</w:t>
      </w:r>
    </w:p>
    <w:p w14:paraId="1AE7B688" w14:textId="77777777" w:rsidR="00F5520D" w:rsidRPr="00F5520D" w:rsidRDefault="00F5520D" w:rsidP="00F5520D">
      <w:pPr>
        <w:spacing w:before="240" w:after="240" w:line="360" w:lineRule="auto"/>
        <w:jc w:val="both"/>
        <w:rPr>
          <w:rFonts w:ascii="Arial" w:eastAsia="Arial" w:hAnsi="Arial" w:cs="Arial"/>
          <w:b/>
          <w:kern w:val="0"/>
          <w:lang w:eastAsia="en-GB"/>
          <w14:ligatures w14:val="none"/>
        </w:rPr>
      </w:pPr>
      <w:r w:rsidRPr="00F5520D">
        <w:rPr>
          <w:rFonts w:ascii="Arial" w:eastAsia="Arial" w:hAnsi="Arial" w:cs="Arial"/>
          <w:kern w:val="0"/>
          <w:lang w:eastAsia="en-GB"/>
          <w14:ligatures w14:val="none"/>
        </w:rPr>
        <w:t xml:space="preserve">Based on the result of Unfreeze, the programmes are recommended to be implemented during the change phase. The primary process is to streamline the communication within the hotel between leaders and teams. Beekeeper software is selected for the same and training will be provided by the SMART Global training team </w:t>
      </w:r>
      <w:r w:rsidRPr="00F5520D">
        <w:rPr>
          <w:rFonts w:ascii="Arial" w:eastAsia="Arial" w:hAnsi="Arial" w:cs="Arial"/>
          <w:kern w:val="0"/>
          <w:lang w:eastAsia="en-GB"/>
          <w14:ligatures w14:val="none"/>
        </w:rPr>
        <w:lastRenderedPageBreak/>
        <w:t xml:space="preserve">for the HR training team. The software to use for the regular updates, and daily vision, ensures communication between the team. Open communication is recommended to keep the team motivated, and loyal and to feel valued and respected Skill development workshops- new software, service standards, professional etiquette, guest service, personality development etc will help to enhance efficiency, confidence and productivity. Introduce staff welfare programmes, recognition and rewards to keep them motivated and it will enhance loyalty and reduce staff turnover. Additionally, health support, work flexibility, changed staff uniforms, gift coupons, health and wellness programmes, and vouchers to keep the environment healthy and positive. It is recommended to run employee engagement surveys to collect feedback, their concerns and requirements and the insights can be used for improvement and performance. </w:t>
      </w:r>
      <w:r w:rsidRPr="00F5520D">
        <w:rPr>
          <w:rFonts w:ascii="Arial" w:eastAsia="Arial" w:hAnsi="Arial" w:cs="Arial"/>
          <w:kern w:val="0"/>
          <w:lang w:eastAsia="en-GB"/>
          <w14:ligatures w14:val="none"/>
        </w:rPr>
        <w:br/>
      </w:r>
      <w:r w:rsidRPr="00F5520D">
        <w:rPr>
          <w:rFonts w:ascii="Arial" w:eastAsia="Arial" w:hAnsi="Arial" w:cs="Arial"/>
          <w:b/>
          <w:kern w:val="0"/>
          <w:lang w:eastAsia="en-GB"/>
          <w14:ligatures w14:val="none"/>
        </w:rPr>
        <w:t>Refreeze</w:t>
      </w:r>
    </w:p>
    <w:p w14:paraId="46524491" w14:textId="77777777" w:rsidR="00F5520D" w:rsidRPr="00F5520D" w:rsidRDefault="00F5520D" w:rsidP="00F5520D">
      <w:pPr>
        <w:spacing w:before="240" w:after="240" w:line="360" w:lineRule="auto"/>
        <w:jc w:val="both"/>
        <w:rPr>
          <w:rFonts w:ascii="Arial" w:eastAsia="Arial" w:hAnsi="Arial" w:cs="Arial"/>
          <w:kern w:val="0"/>
          <w:lang w:eastAsia="en-GB"/>
          <w14:ligatures w14:val="none"/>
        </w:rPr>
      </w:pPr>
      <w:r w:rsidRPr="00F5520D">
        <w:rPr>
          <w:rFonts w:ascii="Arial" w:eastAsia="Arial" w:hAnsi="Arial" w:cs="Arial"/>
          <w:kern w:val="0"/>
          <w:lang w:eastAsia="en-GB"/>
          <w14:ligatures w14:val="none"/>
        </w:rPr>
        <w:t xml:space="preserve">The stage is to ensure these transformational activities are aligned with goals. The performance will be checked based on the KPIs such as employer turnover rate, absenteeism rate, survey feedback and report, NPS score - Net promoter score- the likelihood of an employee recommending this workplace, feedback analysis of review platform regarding service and guest services, rate of participation in the programmes organised by the organisation, appraisal scores etc. </w:t>
      </w:r>
    </w:p>
    <w:p w14:paraId="5D1D3B40" w14:textId="77777777" w:rsidR="00F5520D" w:rsidRPr="00F5520D" w:rsidRDefault="00F5520D" w:rsidP="00F5520D">
      <w:pPr>
        <w:spacing w:before="240" w:after="240" w:line="360" w:lineRule="auto"/>
        <w:jc w:val="both"/>
        <w:rPr>
          <w:rFonts w:ascii="Arial" w:eastAsia="Arial" w:hAnsi="Arial" w:cs="Arial"/>
          <w:kern w:val="0"/>
          <w:lang w:eastAsia="en-GB"/>
          <w14:ligatures w14:val="none"/>
        </w:rPr>
      </w:pPr>
      <w:r w:rsidRPr="00F5520D">
        <w:rPr>
          <w:rFonts w:ascii="Arial" w:eastAsia="Arial" w:hAnsi="Arial" w:cs="Arial"/>
          <w:kern w:val="0"/>
          <w:lang w:eastAsia="en-GB"/>
          <w14:ligatures w14:val="none"/>
        </w:rPr>
        <w:t>Budget estimated £20,000</w:t>
      </w:r>
    </w:p>
    <w:p w14:paraId="4576F884" w14:textId="77777777" w:rsidR="00F5520D" w:rsidRPr="00F5520D" w:rsidRDefault="00F5520D" w:rsidP="00F5520D">
      <w:pPr>
        <w:spacing w:before="240" w:after="240" w:line="360" w:lineRule="auto"/>
        <w:jc w:val="both"/>
        <w:rPr>
          <w:rFonts w:ascii="Arial" w:eastAsia="Arial" w:hAnsi="Arial" w:cs="Arial"/>
          <w:b/>
          <w:kern w:val="0"/>
          <w:lang w:eastAsia="en-GB"/>
          <w14:ligatures w14:val="none"/>
        </w:rPr>
      </w:pPr>
      <w:r w:rsidRPr="00F5520D">
        <w:rPr>
          <w:rFonts w:ascii="Arial" w:eastAsia="Arial" w:hAnsi="Arial" w:cs="Arial"/>
          <w:b/>
          <w:kern w:val="0"/>
          <w:lang w:eastAsia="en-GB"/>
          <w14:ligatures w14:val="none"/>
        </w:rPr>
        <w:t xml:space="preserve">c.Infrastructure development </w:t>
      </w:r>
    </w:p>
    <w:p w14:paraId="0028B9DF" w14:textId="77777777" w:rsidR="00F5520D" w:rsidRPr="00F5520D" w:rsidRDefault="00F5520D" w:rsidP="00F5520D">
      <w:pPr>
        <w:spacing w:before="240" w:after="240" w:line="360" w:lineRule="auto"/>
        <w:jc w:val="both"/>
        <w:rPr>
          <w:rFonts w:ascii="Arial" w:eastAsia="Arial" w:hAnsi="Arial" w:cs="Arial"/>
          <w:b/>
          <w:kern w:val="0"/>
          <w:lang w:eastAsia="en-GB"/>
          <w14:ligatures w14:val="none"/>
        </w:rPr>
      </w:pPr>
      <w:r w:rsidRPr="00F5520D">
        <w:rPr>
          <w:rFonts w:ascii="Arial" w:eastAsia="Arial" w:hAnsi="Arial" w:cs="Arial"/>
          <w:b/>
          <w:kern w:val="0"/>
          <w:lang w:eastAsia="en-GB"/>
          <w14:ligatures w14:val="none"/>
        </w:rPr>
        <w:t>Unfreeze</w:t>
      </w:r>
    </w:p>
    <w:p w14:paraId="356F524A" w14:textId="77777777" w:rsidR="00F5520D" w:rsidRPr="00F5520D" w:rsidRDefault="00F5520D" w:rsidP="00F5520D">
      <w:pPr>
        <w:spacing w:before="240" w:after="240" w:line="360" w:lineRule="auto"/>
        <w:jc w:val="both"/>
        <w:rPr>
          <w:rFonts w:ascii="Arial" w:eastAsia="Arial" w:hAnsi="Arial" w:cs="Arial"/>
          <w:kern w:val="0"/>
          <w:lang w:eastAsia="en-GB"/>
          <w14:ligatures w14:val="none"/>
        </w:rPr>
      </w:pPr>
      <w:r w:rsidRPr="00F5520D">
        <w:rPr>
          <w:rFonts w:ascii="Arial" w:eastAsia="Arial" w:hAnsi="Arial" w:cs="Arial"/>
          <w:kern w:val="0"/>
          <w:lang w:eastAsia="en-GB"/>
          <w14:ligatures w14:val="none"/>
        </w:rPr>
        <w:t xml:space="preserve">The building urgently needs a renovation as the guest complaints are posted with images of Adelphi rooms and other facilities and such bad remarks are affecting the purchase decisions of potential customers. Being a Grade II   historical building there are restrictions to add modern facilities to the structure(Liverpool City Council, 2025) but maintenance is unavoidable.It is suggested to invest in infrastructure and innovation to fully utilise the advantage of prominent location and heritage. An Automated check-in kiosk, SMART rooms facility without affecting the heritage features, online check-in, a highly responsive review management system, HVAC upgradation, IoT systems, and energy efficiency systems are recommended </w:t>
      </w:r>
    </w:p>
    <w:p w14:paraId="0AB4B628" w14:textId="77777777" w:rsidR="00F5520D" w:rsidRPr="00F5520D" w:rsidRDefault="00F5520D" w:rsidP="00F5520D">
      <w:pPr>
        <w:spacing w:before="240" w:after="240" w:line="360" w:lineRule="auto"/>
        <w:jc w:val="both"/>
        <w:rPr>
          <w:rFonts w:ascii="Arial" w:eastAsia="Arial" w:hAnsi="Arial" w:cs="Arial"/>
          <w:kern w:val="0"/>
          <w:lang w:eastAsia="en-GB"/>
          <w14:ligatures w14:val="none"/>
        </w:rPr>
      </w:pPr>
    </w:p>
    <w:p w14:paraId="51BCD327" w14:textId="77777777" w:rsidR="00F5520D" w:rsidRPr="00F5520D" w:rsidRDefault="00F5520D" w:rsidP="00F5520D">
      <w:pPr>
        <w:spacing w:before="240" w:after="240" w:line="360" w:lineRule="auto"/>
        <w:jc w:val="both"/>
        <w:rPr>
          <w:rFonts w:ascii="Arial" w:eastAsia="Arial" w:hAnsi="Arial" w:cs="Arial"/>
          <w:b/>
          <w:kern w:val="0"/>
          <w:lang w:eastAsia="en-GB"/>
          <w14:ligatures w14:val="none"/>
        </w:rPr>
      </w:pPr>
      <w:r w:rsidRPr="00F5520D">
        <w:rPr>
          <w:rFonts w:ascii="Arial" w:eastAsia="Arial" w:hAnsi="Arial" w:cs="Arial"/>
          <w:b/>
          <w:kern w:val="0"/>
          <w:lang w:eastAsia="en-GB"/>
          <w14:ligatures w14:val="none"/>
        </w:rPr>
        <w:t>Change</w:t>
      </w:r>
    </w:p>
    <w:p w14:paraId="53FD68F7" w14:textId="77777777" w:rsidR="00F5520D" w:rsidRPr="00F5520D" w:rsidRDefault="00F5520D" w:rsidP="00F5520D">
      <w:pPr>
        <w:spacing w:before="240" w:after="240" w:line="360" w:lineRule="auto"/>
        <w:jc w:val="both"/>
        <w:rPr>
          <w:rFonts w:ascii="Arial" w:eastAsia="Arial" w:hAnsi="Arial" w:cs="Arial"/>
          <w:kern w:val="0"/>
          <w:lang w:eastAsia="en-GB"/>
          <w14:ligatures w14:val="none"/>
        </w:rPr>
      </w:pPr>
      <w:r w:rsidRPr="00F5520D">
        <w:rPr>
          <w:rFonts w:ascii="Arial" w:eastAsia="Arial" w:hAnsi="Arial" w:cs="Arial"/>
          <w:kern w:val="0"/>
          <w:lang w:eastAsia="en-GB"/>
          <w14:ligatures w14:val="none"/>
        </w:rPr>
        <w:t>With the support of heritage building renovation experts, it is recommended to conduct a refurbishment to restore the historical charm. A thorough inspection and repair is recommended for HVAC Heating, ventilation, and Air condition systems.  It is recommended to follow energy efficiency practices</w:t>
      </w:r>
    </w:p>
    <w:p w14:paraId="3BB0B7DA" w14:textId="77777777" w:rsidR="00F5520D" w:rsidRPr="00F5520D" w:rsidRDefault="00F5520D" w:rsidP="00F5520D">
      <w:pPr>
        <w:spacing w:before="240" w:after="240" w:line="360" w:lineRule="auto"/>
        <w:jc w:val="both"/>
        <w:rPr>
          <w:rFonts w:ascii="Arial" w:eastAsia="Arial" w:hAnsi="Arial" w:cs="Arial"/>
          <w:kern w:val="0"/>
          <w:lang w:eastAsia="en-GB"/>
          <w14:ligatures w14:val="none"/>
        </w:rPr>
      </w:pPr>
      <w:r w:rsidRPr="00F5520D">
        <w:rPr>
          <w:rFonts w:ascii="Arial" w:eastAsia="Arial" w:hAnsi="Arial" w:cs="Arial"/>
          <w:kern w:val="0"/>
          <w:lang w:eastAsia="en-GB"/>
          <w14:ligatures w14:val="none"/>
        </w:rPr>
        <w:t>Budget estimated £1</w:t>
      </w:r>
    </w:p>
    <w:p w14:paraId="058A0429" w14:textId="77777777" w:rsidR="00F5520D" w:rsidRPr="00F5520D" w:rsidRDefault="00F5520D" w:rsidP="00F5520D">
      <w:pPr>
        <w:spacing w:before="240" w:after="240" w:line="360" w:lineRule="auto"/>
        <w:jc w:val="both"/>
        <w:rPr>
          <w:rFonts w:ascii="Arial" w:eastAsia="Arial" w:hAnsi="Arial" w:cs="Arial"/>
          <w:kern w:val="0"/>
          <w:lang w:eastAsia="en-GB"/>
          <w14:ligatures w14:val="none"/>
        </w:rPr>
      </w:pPr>
    </w:p>
    <w:p w14:paraId="1ACE43D5" w14:textId="77777777" w:rsidR="00F5520D" w:rsidRPr="00F5520D" w:rsidRDefault="00F5520D" w:rsidP="00F5520D">
      <w:pPr>
        <w:spacing w:before="240" w:after="240" w:line="360" w:lineRule="auto"/>
        <w:jc w:val="both"/>
        <w:rPr>
          <w:rFonts w:ascii="Arial" w:eastAsia="Arial" w:hAnsi="Arial" w:cs="Arial"/>
          <w:b/>
          <w:kern w:val="0"/>
          <w:lang w:eastAsia="en-GB"/>
          <w14:ligatures w14:val="none"/>
        </w:rPr>
      </w:pPr>
      <w:r w:rsidRPr="00F5520D">
        <w:rPr>
          <w:rFonts w:ascii="Arial" w:eastAsia="Arial" w:hAnsi="Arial" w:cs="Arial"/>
          <w:b/>
          <w:kern w:val="0"/>
          <w:lang w:eastAsia="en-GB"/>
          <w14:ligatures w14:val="none"/>
        </w:rPr>
        <w:t>Refreeze</w:t>
      </w:r>
    </w:p>
    <w:p w14:paraId="760CF8EC" w14:textId="77777777" w:rsidR="00F5520D" w:rsidRPr="00F5520D" w:rsidRDefault="00F5520D" w:rsidP="00F5520D">
      <w:pPr>
        <w:spacing w:before="240" w:after="240" w:line="360" w:lineRule="auto"/>
        <w:jc w:val="both"/>
        <w:rPr>
          <w:rFonts w:ascii="Arial" w:eastAsia="Arial" w:hAnsi="Arial" w:cs="Arial"/>
          <w:kern w:val="0"/>
          <w:lang w:eastAsia="en-GB"/>
          <w14:ligatures w14:val="none"/>
        </w:rPr>
      </w:pPr>
      <w:r w:rsidRPr="00F5520D">
        <w:rPr>
          <w:rFonts w:ascii="Arial" w:eastAsia="Arial" w:hAnsi="Arial" w:cs="Arial"/>
          <w:kern w:val="0"/>
          <w:lang w:eastAsia="en-GB"/>
          <w14:ligatures w14:val="none"/>
        </w:rPr>
        <w:t>It is recommended to ensure regular checks and monitor the process. It is recommended to use communication software to notify the complaints and resolution. The complaint raised and solved rate can be checked to understand the success rate. SOP, guest feedback analysis, and regular inspection are recommended to ensure the proper maintenance</w:t>
      </w:r>
    </w:p>
    <w:p w14:paraId="6AB67EED" w14:textId="77777777" w:rsidR="00F5520D" w:rsidRPr="00F5520D" w:rsidRDefault="00F5520D" w:rsidP="00F5520D">
      <w:pPr>
        <w:spacing w:before="240" w:after="240" w:line="360" w:lineRule="auto"/>
        <w:jc w:val="both"/>
        <w:rPr>
          <w:rFonts w:ascii="Arial" w:eastAsia="Arial" w:hAnsi="Arial" w:cs="Arial"/>
          <w:kern w:val="0"/>
          <w:lang w:eastAsia="en-GB"/>
          <w14:ligatures w14:val="none"/>
        </w:rPr>
      </w:pPr>
    </w:p>
    <w:p w14:paraId="76303A6A" w14:textId="77777777" w:rsidR="00F5520D" w:rsidRPr="00F5520D" w:rsidRDefault="00F5520D" w:rsidP="00F5520D">
      <w:pPr>
        <w:spacing w:before="240" w:after="240" w:line="360" w:lineRule="auto"/>
        <w:jc w:val="both"/>
        <w:rPr>
          <w:rFonts w:ascii="Arial" w:eastAsia="Arial" w:hAnsi="Arial" w:cs="Arial"/>
          <w:kern w:val="0"/>
          <w:lang w:eastAsia="en-GB"/>
          <w14:ligatures w14:val="none"/>
        </w:rPr>
      </w:pPr>
      <w:r w:rsidRPr="00F5520D">
        <w:rPr>
          <w:rFonts w:ascii="Arial" w:eastAsia="Arial" w:hAnsi="Arial" w:cs="Arial"/>
          <w:b/>
          <w:kern w:val="0"/>
          <w:lang w:eastAsia="en-GB"/>
          <w14:ligatures w14:val="none"/>
        </w:rPr>
        <w:t>D. Sustainability initiatives</w:t>
      </w:r>
      <w:r w:rsidRPr="00F5520D">
        <w:rPr>
          <w:rFonts w:ascii="Arial" w:eastAsia="Arial" w:hAnsi="Arial" w:cs="Arial"/>
          <w:kern w:val="0"/>
          <w:lang w:eastAsia="en-GB"/>
          <w14:ligatures w14:val="none"/>
        </w:rPr>
        <w:t xml:space="preserve"> </w:t>
      </w:r>
    </w:p>
    <w:p w14:paraId="333DD910" w14:textId="77777777" w:rsidR="00F5520D" w:rsidRPr="00F5520D" w:rsidRDefault="00F5520D" w:rsidP="00F5520D">
      <w:pPr>
        <w:spacing w:before="240" w:after="240" w:line="360" w:lineRule="auto"/>
        <w:jc w:val="both"/>
        <w:rPr>
          <w:rFonts w:ascii="Arial" w:eastAsia="Arial" w:hAnsi="Arial" w:cs="Arial"/>
          <w:b/>
          <w:kern w:val="0"/>
          <w:lang w:eastAsia="en-GB"/>
          <w14:ligatures w14:val="none"/>
        </w:rPr>
      </w:pPr>
      <w:r w:rsidRPr="00F5520D">
        <w:rPr>
          <w:rFonts w:ascii="Arial" w:eastAsia="Arial" w:hAnsi="Arial" w:cs="Arial"/>
          <w:b/>
          <w:kern w:val="0"/>
          <w:lang w:eastAsia="en-GB"/>
          <w14:ligatures w14:val="none"/>
        </w:rPr>
        <w:t>Unfreeze</w:t>
      </w:r>
    </w:p>
    <w:p w14:paraId="66BD0BA8" w14:textId="77777777" w:rsidR="00F5520D" w:rsidRPr="00F5520D" w:rsidRDefault="00F5520D" w:rsidP="00F5520D">
      <w:pPr>
        <w:spacing w:before="240" w:after="240" w:line="360" w:lineRule="auto"/>
        <w:jc w:val="both"/>
        <w:rPr>
          <w:rFonts w:ascii="Arial" w:eastAsia="Arial" w:hAnsi="Arial" w:cs="Arial"/>
          <w:kern w:val="0"/>
          <w:lang w:eastAsia="en-GB"/>
          <w14:ligatures w14:val="none"/>
        </w:rPr>
      </w:pPr>
      <w:r w:rsidRPr="00F5520D">
        <w:rPr>
          <w:rFonts w:ascii="Arial" w:eastAsia="Arial" w:hAnsi="Arial" w:cs="Arial"/>
          <w:kern w:val="0"/>
          <w:lang w:eastAsia="en-GB"/>
          <w14:ligatures w14:val="none"/>
        </w:rPr>
        <w:t xml:space="preserve">The primary step involves creating awareness among leadership and key people about the importance of integrating sustainability into corporate objectives and its role in achieving competitive advantage(Tarnovskaya, 2023). The reports on the current travel trend and how sustainability became a critical factor in customer's decision-making process/. To begin with, SMART Global recommends educating employees about sustainability within the hospitality sector. It is recommended to begin with energy efficiency and optimal usage of energy for hotel operations. It is also recommended to run a community engagement programme and offer opportunities for employees to take part in the same. This should be published on the official website which can act as a great marketing tool as well. </w:t>
      </w:r>
    </w:p>
    <w:p w14:paraId="7D752BDB" w14:textId="77777777" w:rsidR="00F5520D" w:rsidRPr="00F5520D" w:rsidRDefault="00F5520D" w:rsidP="00F5520D">
      <w:pPr>
        <w:spacing w:before="240" w:after="240" w:line="360" w:lineRule="auto"/>
        <w:jc w:val="both"/>
        <w:rPr>
          <w:rFonts w:ascii="Arial" w:eastAsia="Arial" w:hAnsi="Arial" w:cs="Arial"/>
          <w:b/>
          <w:kern w:val="0"/>
          <w:lang w:eastAsia="en-GB"/>
          <w14:ligatures w14:val="none"/>
        </w:rPr>
      </w:pPr>
      <w:r w:rsidRPr="00F5520D">
        <w:rPr>
          <w:rFonts w:ascii="Arial" w:eastAsia="Arial" w:hAnsi="Arial" w:cs="Arial"/>
          <w:b/>
          <w:kern w:val="0"/>
          <w:lang w:eastAsia="en-GB"/>
          <w14:ligatures w14:val="none"/>
        </w:rPr>
        <w:lastRenderedPageBreak/>
        <w:t>Change</w:t>
      </w:r>
    </w:p>
    <w:p w14:paraId="13206C1E" w14:textId="77777777" w:rsidR="00F5520D" w:rsidRPr="00F5520D" w:rsidRDefault="00F5520D" w:rsidP="00F5520D">
      <w:pPr>
        <w:spacing w:before="240" w:after="240" w:line="360" w:lineRule="auto"/>
        <w:jc w:val="both"/>
        <w:rPr>
          <w:rFonts w:ascii="Arial" w:eastAsia="Arial" w:hAnsi="Arial" w:cs="Arial"/>
          <w:kern w:val="0"/>
          <w:lang w:eastAsia="en-GB"/>
          <w14:ligatures w14:val="none"/>
        </w:rPr>
      </w:pPr>
      <w:r w:rsidRPr="00F5520D">
        <w:rPr>
          <w:rFonts w:ascii="Arial" w:eastAsia="Arial" w:hAnsi="Arial" w:cs="Arial"/>
          <w:kern w:val="0"/>
          <w:lang w:eastAsia="en-GB"/>
          <w14:ligatures w14:val="none"/>
        </w:rPr>
        <w:t>It is recommended to run the decided activities and assess the success and progress. Sustainability practices can save costs, improve brand reputation, and attract new customers. Increase profitability, and employee engagement and create competitive advantage. (BBC, 2023)</w:t>
      </w:r>
    </w:p>
    <w:p w14:paraId="5DE0829A" w14:textId="77777777" w:rsidR="00F5520D" w:rsidRPr="00F5520D" w:rsidRDefault="00F5520D" w:rsidP="00F5520D">
      <w:pPr>
        <w:spacing w:before="240" w:after="240" w:line="360" w:lineRule="auto"/>
        <w:jc w:val="both"/>
        <w:rPr>
          <w:rFonts w:ascii="Arial" w:eastAsia="Arial" w:hAnsi="Arial" w:cs="Arial"/>
          <w:kern w:val="0"/>
          <w:lang w:eastAsia="en-GB"/>
          <w14:ligatures w14:val="none"/>
        </w:rPr>
      </w:pPr>
    </w:p>
    <w:p w14:paraId="08FF47A2" w14:textId="77777777" w:rsidR="00F5520D" w:rsidRPr="00F5520D" w:rsidRDefault="00F5520D" w:rsidP="00F5520D">
      <w:pPr>
        <w:spacing w:before="240" w:after="240" w:line="360" w:lineRule="auto"/>
        <w:jc w:val="both"/>
        <w:rPr>
          <w:rFonts w:ascii="Arial" w:eastAsia="Arial" w:hAnsi="Arial" w:cs="Arial"/>
          <w:b/>
          <w:kern w:val="0"/>
          <w:lang w:eastAsia="en-GB"/>
          <w14:ligatures w14:val="none"/>
        </w:rPr>
      </w:pPr>
      <w:r w:rsidRPr="00F5520D">
        <w:rPr>
          <w:rFonts w:ascii="Arial" w:eastAsia="Arial" w:hAnsi="Arial" w:cs="Arial"/>
          <w:b/>
          <w:kern w:val="0"/>
          <w:lang w:eastAsia="en-GB"/>
          <w14:ligatures w14:val="none"/>
        </w:rPr>
        <w:t>Refreeze</w:t>
      </w:r>
    </w:p>
    <w:p w14:paraId="446BC4BA" w14:textId="77777777" w:rsidR="00F5520D" w:rsidRPr="00F5520D" w:rsidRDefault="00F5520D" w:rsidP="00F5520D">
      <w:pPr>
        <w:spacing w:before="240" w:after="240" w:line="360" w:lineRule="auto"/>
        <w:jc w:val="both"/>
        <w:rPr>
          <w:rFonts w:ascii="Arial" w:eastAsia="Arial" w:hAnsi="Arial" w:cs="Arial"/>
          <w:kern w:val="0"/>
          <w:lang w:eastAsia="en-GB"/>
          <w14:ligatures w14:val="none"/>
        </w:rPr>
      </w:pPr>
      <w:r w:rsidRPr="00F5520D">
        <w:rPr>
          <w:rFonts w:ascii="Arial" w:eastAsia="Arial" w:hAnsi="Arial" w:cs="Arial"/>
          <w:kern w:val="0"/>
          <w:lang w:eastAsia="en-GB"/>
          <w14:ligatures w14:val="none"/>
        </w:rPr>
        <w:t>Integrate sustainability into corporate objectives, and ensure regular updates of initiatives and milestones on the official website. The impact is increased profitability and competitive advantage (Cseadm, 2025)</w:t>
      </w:r>
    </w:p>
    <w:p w14:paraId="7566FA38" w14:textId="77777777" w:rsidR="00F5520D" w:rsidRPr="00F5520D" w:rsidRDefault="00F5520D" w:rsidP="00F5520D">
      <w:pPr>
        <w:keepNext/>
        <w:keepLines/>
        <w:spacing w:before="240" w:after="240" w:line="360" w:lineRule="auto"/>
        <w:jc w:val="both"/>
        <w:outlineLvl w:val="2"/>
        <w:rPr>
          <w:rFonts w:ascii="Arial" w:eastAsia="Arial" w:hAnsi="Arial" w:cs="Arial"/>
          <w:b/>
          <w:color w:val="000000"/>
          <w:kern w:val="0"/>
          <w:lang w:eastAsia="en-GB"/>
          <w14:ligatures w14:val="none"/>
        </w:rPr>
      </w:pPr>
      <w:bookmarkStart w:id="39" w:name="_ryrfcgy9h6sq" w:colFirst="0" w:colLast="0"/>
      <w:bookmarkEnd w:id="39"/>
      <w:r w:rsidRPr="00F5520D">
        <w:rPr>
          <w:rFonts w:ascii="Arial" w:eastAsia="Arial" w:hAnsi="Arial" w:cs="Arial"/>
          <w:b/>
          <w:color w:val="000000"/>
          <w:kern w:val="0"/>
          <w:lang w:eastAsia="en-GB"/>
          <w14:ligatures w14:val="none"/>
        </w:rPr>
        <w:t xml:space="preserve"> Action Plan</w:t>
      </w:r>
    </w:p>
    <w:p w14:paraId="0A9A30B5" w14:textId="77777777" w:rsidR="00F5520D" w:rsidRPr="00F5520D" w:rsidRDefault="00F5520D" w:rsidP="00F5520D">
      <w:pPr>
        <w:spacing w:before="240" w:after="240" w:line="360" w:lineRule="auto"/>
        <w:jc w:val="both"/>
        <w:rPr>
          <w:rFonts w:ascii="Arial" w:eastAsia="Arial" w:hAnsi="Arial" w:cs="Arial"/>
          <w:kern w:val="0"/>
          <w:lang w:eastAsia="en-GB"/>
          <w14:ligatures w14:val="none"/>
        </w:rPr>
      </w:pPr>
    </w:p>
    <w:tbl>
      <w:tblPr>
        <w:tblW w:w="10815" w:type="dxa"/>
        <w:tblInd w:w="-75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660"/>
        <w:gridCol w:w="1440"/>
        <w:gridCol w:w="2640"/>
        <w:gridCol w:w="2010"/>
        <w:gridCol w:w="1035"/>
        <w:gridCol w:w="1470"/>
        <w:gridCol w:w="1560"/>
      </w:tblGrid>
      <w:tr w:rsidR="00F5520D" w:rsidRPr="00F5520D" w14:paraId="07137B93" w14:textId="77777777" w:rsidTr="001932C4">
        <w:tc>
          <w:tcPr>
            <w:tcW w:w="660" w:type="dxa"/>
            <w:shd w:val="clear" w:color="auto" w:fill="B7B7B7"/>
            <w:tcMar>
              <w:top w:w="100" w:type="dxa"/>
              <w:left w:w="100" w:type="dxa"/>
              <w:bottom w:w="100" w:type="dxa"/>
              <w:right w:w="100" w:type="dxa"/>
            </w:tcMar>
          </w:tcPr>
          <w:p w14:paraId="584B34B1" w14:textId="77777777" w:rsidR="00F5520D" w:rsidRPr="00F5520D" w:rsidRDefault="00F5520D" w:rsidP="00F5520D">
            <w:pPr>
              <w:widowControl w:val="0"/>
              <w:pBdr>
                <w:top w:val="nil"/>
                <w:left w:val="nil"/>
                <w:bottom w:val="nil"/>
                <w:right w:val="nil"/>
                <w:between w:val="nil"/>
              </w:pBdr>
              <w:spacing w:after="0" w:line="240" w:lineRule="auto"/>
              <w:rPr>
                <w:rFonts w:ascii="Arial" w:eastAsia="Arial" w:hAnsi="Arial" w:cs="Arial"/>
                <w:kern w:val="0"/>
                <w:sz w:val="16"/>
                <w:szCs w:val="16"/>
                <w:lang w:eastAsia="en-GB"/>
                <w14:ligatures w14:val="none"/>
              </w:rPr>
            </w:pPr>
            <w:r w:rsidRPr="00F5520D">
              <w:rPr>
                <w:rFonts w:ascii="Arial" w:eastAsia="Arial" w:hAnsi="Arial" w:cs="Arial"/>
                <w:kern w:val="0"/>
                <w:sz w:val="16"/>
                <w:szCs w:val="16"/>
                <w:lang w:eastAsia="en-GB"/>
                <w14:ligatures w14:val="none"/>
              </w:rPr>
              <w:t>No</w:t>
            </w:r>
          </w:p>
        </w:tc>
        <w:tc>
          <w:tcPr>
            <w:tcW w:w="1440" w:type="dxa"/>
            <w:shd w:val="clear" w:color="auto" w:fill="B7B7B7"/>
            <w:tcMar>
              <w:top w:w="100" w:type="dxa"/>
              <w:left w:w="100" w:type="dxa"/>
              <w:bottom w:w="100" w:type="dxa"/>
              <w:right w:w="100" w:type="dxa"/>
            </w:tcMar>
          </w:tcPr>
          <w:p w14:paraId="58315932" w14:textId="77777777" w:rsidR="00F5520D" w:rsidRPr="00F5520D" w:rsidRDefault="00F5520D" w:rsidP="00F5520D">
            <w:pPr>
              <w:widowControl w:val="0"/>
              <w:pBdr>
                <w:top w:val="nil"/>
                <w:left w:val="nil"/>
                <w:bottom w:val="nil"/>
                <w:right w:val="nil"/>
                <w:between w:val="nil"/>
              </w:pBdr>
              <w:spacing w:after="0" w:line="240" w:lineRule="auto"/>
              <w:rPr>
                <w:rFonts w:ascii="Arial" w:eastAsia="Arial" w:hAnsi="Arial" w:cs="Arial"/>
                <w:kern w:val="0"/>
                <w:sz w:val="16"/>
                <w:szCs w:val="16"/>
                <w:lang w:eastAsia="en-GB"/>
                <w14:ligatures w14:val="none"/>
              </w:rPr>
            </w:pPr>
            <w:r w:rsidRPr="00F5520D">
              <w:rPr>
                <w:rFonts w:ascii="Arial" w:eastAsia="Arial" w:hAnsi="Arial" w:cs="Arial"/>
                <w:kern w:val="0"/>
                <w:sz w:val="16"/>
                <w:szCs w:val="16"/>
                <w:lang w:eastAsia="en-GB"/>
                <w14:ligatures w14:val="none"/>
              </w:rPr>
              <w:t>Problem</w:t>
            </w:r>
          </w:p>
        </w:tc>
        <w:tc>
          <w:tcPr>
            <w:tcW w:w="2640" w:type="dxa"/>
            <w:shd w:val="clear" w:color="auto" w:fill="B7B7B7"/>
            <w:tcMar>
              <w:top w:w="100" w:type="dxa"/>
              <w:left w:w="100" w:type="dxa"/>
              <w:bottom w:w="100" w:type="dxa"/>
              <w:right w:w="100" w:type="dxa"/>
            </w:tcMar>
          </w:tcPr>
          <w:p w14:paraId="7837A668" w14:textId="77777777" w:rsidR="00F5520D" w:rsidRPr="00F5520D" w:rsidRDefault="00F5520D" w:rsidP="00F5520D">
            <w:pPr>
              <w:widowControl w:val="0"/>
              <w:pBdr>
                <w:top w:val="nil"/>
                <w:left w:val="nil"/>
                <w:bottom w:val="nil"/>
                <w:right w:val="nil"/>
                <w:between w:val="nil"/>
              </w:pBdr>
              <w:spacing w:after="0" w:line="240" w:lineRule="auto"/>
              <w:rPr>
                <w:rFonts w:ascii="Arial" w:eastAsia="Arial" w:hAnsi="Arial" w:cs="Arial"/>
                <w:kern w:val="0"/>
                <w:sz w:val="16"/>
                <w:szCs w:val="16"/>
                <w:lang w:eastAsia="en-GB"/>
                <w14:ligatures w14:val="none"/>
              </w:rPr>
            </w:pPr>
            <w:r w:rsidRPr="00F5520D">
              <w:rPr>
                <w:rFonts w:ascii="Arial" w:eastAsia="Arial" w:hAnsi="Arial" w:cs="Arial"/>
                <w:kern w:val="0"/>
                <w:sz w:val="16"/>
                <w:szCs w:val="16"/>
                <w:lang w:eastAsia="en-GB"/>
                <w14:ligatures w14:val="none"/>
              </w:rPr>
              <w:t>solution</w:t>
            </w:r>
          </w:p>
        </w:tc>
        <w:tc>
          <w:tcPr>
            <w:tcW w:w="2010" w:type="dxa"/>
            <w:shd w:val="clear" w:color="auto" w:fill="B7B7B7"/>
            <w:tcMar>
              <w:top w:w="100" w:type="dxa"/>
              <w:left w:w="100" w:type="dxa"/>
              <w:bottom w:w="100" w:type="dxa"/>
              <w:right w:w="100" w:type="dxa"/>
            </w:tcMar>
          </w:tcPr>
          <w:p w14:paraId="09F7DC6B" w14:textId="77777777" w:rsidR="00F5520D" w:rsidRPr="00F5520D" w:rsidRDefault="00F5520D" w:rsidP="00F5520D">
            <w:pPr>
              <w:widowControl w:val="0"/>
              <w:pBdr>
                <w:top w:val="nil"/>
                <w:left w:val="nil"/>
                <w:bottom w:val="nil"/>
                <w:right w:val="nil"/>
                <w:between w:val="nil"/>
              </w:pBdr>
              <w:spacing w:after="0" w:line="240" w:lineRule="auto"/>
              <w:rPr>
                <w:rFonts w:ascii="Arial" w:eastAsia="Arial" w:hAnsi="Arial" w:cs="Arial"/>
                <w:kern w:val="0"/>
                <w:sz w:val="16"/>
                <w:szCs w:val="16"/>
                <w:lang w:eastAsia="en-GB"/>
                <w14:ligatures w14:val="none"/>
              </w:rPr>
            </w:pPr>
            <w:r w:rsidRPr="00F5520D">
              <w:rPr>
                <w:rFonts w:ascii="Arial" w:eastAsia="Arial" w:hAnsi="Arial" w:cs="Arial"/>
                <w:kern w:val="0"/>
                <w:sz w:val="16"/>
                <w:szCs w:val="16"/>
                <w:lang w:eastAsia="en-GB"/>
                <w14:ligatures w14:val="none"/>
              </w:rPr>
              <w:t>Desired outcome</w:t>
            </w:r>
          </w:p>
        </w:tc>
        <w:tc>
          <w:tcPr>
            <w:tcW w:w="1035" w:type="dxa"/>
            <w:shd w:val="clear" w:color="auto" w:fill="B7B7B7"/>
            <w:tcMar>
              <w:top w:w="100" w:type="dxa"/>
              <w:left w:w="100" w:type="dxa"/>
              <w:bottom w:w="100" w:type="dxa"/>
              <w:right w:w="100" w:type="dxa"/>
            </w:tcMar>
          </w:tcPr>
          <w:p w14:paraId="04CFB96F" w14:textId="77777777" w:rsidR="00F5520D" w:rsidRPr="00F5520D" w:rsidRDefault="00F5520D" w:rsidP="00F5520D">
            <w:pPr>
              <w:widowControl w:val="0"/>
              <w:pBdr>
                <w:top w:val="nil"/>
                <w:left w:val="nil"/>
                <w:bottom w:val="nil"/>
                <w:right w:val="nil"/>
                <w:between w:val="nil"/>
              </w:pBdr>
              <w:spacing w:after="0" w:line="240" w:lineRule="auto"/>
              <w:rPr>
                <w:rFonts w:ascii="Arial" w:eastAsia="Arial" w:hAnsi="Arial" w:cs="Arial"/>
                <w:kern w:val="0"/>
                <w:sz w:val="16"/>
                <w:szCs w:val="16"/>
                <w:lang w:eastAsia="en-GB"/>
                <w14:ligatures w14:val="none"/>
              </w:rPr>
            </w:pPr>
            <w:r w:rsidRPr="00F5520D">
              <w:rPr>
                <w:rFonts w:ascii="Arial" w:eastAsia="Arial" w:hAnsi="Arial" w:cs="Arial"/>
                <w:kern w:val="0"/>
                <w:sz w:val="16"/>
                <w:szCs w:val="16"/>
                <w:lang w:eastAsia="en-GB"/>
                <w14:ligatures w14:val="none"/>
              </w:rPr>
              <w:t>Time scale</w:t>
            </w:r>
          </w:p>
        </w:tc>
        <w:tc>
          <w:tcPr>
            <w:tcW w:w="1470" w:type="dxa"/>
            <w:shd w:val="clear" w:color="auto" w:fill="B7B7B7"/>
            <w:tcMar>
              <w:top w:w="100" w:type="dxa"/>
              <w:left w:w="100" w:type="dxa"/>
              <w:bottom w:w="100" w:type="dxa"/>
              <w:right w:w="100" w:type="dxa"/>
            </w:tcMar>
          </w:tcPr>
          <w:p w14:paraId="30099285" w14:textId="77777777" w:rsidR="00F5520D" w:rsidRPr="00F5520D" w:rsidRDefault="00F5520D" w:rsidP="00F5520D">
            <w:pPr>
              <w:widowControl w:val="0"/>
              <w:pBdr>
                <w:top w:val="nil"/>
                <w:left w:val="nil"/>
                <w:bottom w:val="nil"/>
                <w:right w:val="nil"/>
                <w:between w:val="nil"/>
              </w:pBdr>
              <w:spacing w:after="0" w:line="240" w:lineRule="auto"/>
              <w:rPr>
                <w:rFonts w:ascii="Arial" w:eastAsia="Arial" w:hAnsi="Arial" w:cs="Arial"/>
                <w:kern w:val="0"/>
                <w:sz w:val="16"/>
                <w:szCs w:val="16"/>
                <w:lang w:eastAsia="en-GB"/>
                <w14:ligatures w14:val="none"/>
              </w:rPr>
            </w:pPr>
            <w:r w:rsidRPr="00F5520D">
              <w:rPr>
                <w:rFonts w:ascii="Arial" w:eastAsia="Arial" w:hAnsi="Arial" w:cs="Arial"/>
                <w:kern w:val="0"/>
                <w:sz w:val="16"/>
                <w:szCs w:val="16"/>
                <w:lang w:eastAsia="en-GB"/>
                <w14:ligatures w14:val="none"/>
              </w:rPr>
              <w:t>Completion date</w:t>
            </w:r>
          </w:p>
        </w:tc>
        <w:tc>
          <w:tcPr>
            <w:tcW w:w="1560" w:type="dxa"/>
            <w:shd w:val="clear" w:color="auto" w:fill="B7B7B7"/>
            <w:tcMar>
              <w:top w:w="100" w:type="dxa"/>
              <w:left w:w="100" w:type="dxa"/>
              <w:bottom w:w="100" w:type="dxa"/>
              <w:right w:w="100" w:type="dxa"/>
            </w:tcMar>
          </w:tcPr>
          <w:p w14:paraId="7A46BED2" w14:textId="77777777" w:rsidR="00F5520D" w:rsidRPr="00F5520D" w:rsidRDefault="00F5520D" w:rsidP="00F5520D">
            <w:pPr>
              <w:widowControl w:val="0"/>
              <w:pBdr>
                <w:top w:val="nil"/>
                <w:left w:val="nil"/>
                <w:bottom w:val="nil"/>
                <w:right w:val="nil"/>
                <w:between w:val="nil"/>
              </w:pBdr>
              <w:spacing w:after="0" w:line="240" w:lineRule="auto"/>
              <w:rPr>
                <w:rFonts w:ascii="Arial" w:eastAsia="Arial" w:hAnsi="Arial" w:cs="Arial"/>
                <w:kern w:val="0"/>
                <w:sz w:val="16"/>
                <w:szCs w:val="16"/>
                <w:lang w:eastAsia="en-GB"/>
                <w14:ligatures w14:val="none"/>
              </w:rPr>
            </w:pPr>
            <w:r w:rsidRPr="00F5520D">
              <w:rPr>
                <w:rFonts w:ascii="Arial" w:eastAsia="Arial" w:hAnsi="Arial" w:cs="Arial"/>
                <w:kern w:val="0"/>
                <w:sz w:val="16"/>
                <w:szCs w:val="16"/>
                <w:lang w:eastAsia="en-GB"/>
                <w14:ligatures w14:val="none"/>
              </w:rPr>
              <w:t xml:space="preserve">Planned budget </w:t>
            </w:r>
          </w:p>
        </w:tc>
      </w:tr>
      <w:tr w:rsidR="00F5520D" w:rsidRPr="00F5520D" w14:paraId="1B2BC1A9" w14:textId="77777777" w:rsidTr="001932C4">
        <w:tc>
          <w:tcPr>
            <w:tcW w:w="660" w:type="dxa"/>
            <w:shd w:val="clear" w:color="auto" w:fill="auto"/>
            <w:tcMar>
              <w:top w:w="100" w:type="dxa"/>
              <w:left w:w="100" w:type="dxa"/>
              <w:bottom w:w="100" w:type="dxa"/>
              <w:right w:w="100" w:type="dxa"/>
            </w:tcMar>
          </w:tcPr>
          <w:p w14:paraId="11785E7E" w14:textId="77777777" w:rsidR="00F5520D" w:rsidRPr="00F5520D" w:rsidRDefault="00F5520D" w:rsidP="00F5520D">
            <w:pPr>
              <w:widowControl w:val="0"/>
              <w:pBdr>
                <w:top w:val="nil"/>
                <w:left w:val="nil"/>
                <w:bottom w:val="nil"/>
                <w:right w:val="nil"/>
                <w:between w:val="nil"/>
              </w:pBdr>
              <w:spacing w:after="0" w:line="240" w:lineRule="auto"/>
              <w:rPr>
                <w:rFonts w:ascii="Arial" w:eastAsia="Arial" w:hAnsi="Arial" w:cs="Arial"/>
                <w:kern w:val="0"/>
                <w:sz w:val="16"/>
                <w:szCs w:val="16"/>
                <w:lang w:eastAsia="en-GB"/>
                <w14:ligatures w14:val="none"/>
              </w:rPr>
            </w:pPr>
            <w:r w:rsidRPr="00F5520D">
              <w:rPr>
                <w:rFonts w:ascii="Arial" w:eastAsia="Arial" w:hAnsi="Arial" w:cs="Arial"/>
                <w:kern w:val="0"/>
                <w:sz w:val="16"/>
                <w:szCs w:val="16"/>
                <w:lang w:eastAsia="en-GB"/>
                <w14:ligatures w14:val="none"/>
              </w:rPr>
              <w:t>1</w:t>
            </w:r>
          </w:p>
        </w:tc>
        <w:tc>
          <w:tcPr>
            <w:tcW w:w="1440" w:type="dxa"/>
            <w:shd w:val="clear" w:color="auto" w:fill="auto"/>
            <w:tcMar>
              <w:top w:w="100" w:type="dxa"/>
              <w:left w:w="100" w:type="dxa"/>
              <w:bottom w:w="100" w:type="dxa"/>
              <w:right w:w="100" w:type="dxa"/>
            </w:tcMar>
          </w:tcPr>
          <w:p w14:paraId="51CDC211" w14:textId="77777777" w:rsidR="00F5520D" w:rsidRPr="00F5520D" w:rsidRDefault="00F5520D" w:rsidP="00F5520D">
            <w:pPr>
              <w:widowControl w:val="0"/>
              <w:pBdr>
                <w:top w:val="nil"/>
                <w:left w:val="nil"/>
                <w:bottom w:val="nil"/>
                <w:right w:val="nil"/>
                <w:between w:val="nil"/>
              </w:pBdr>
              <w:spacing w:after="0" w:line="240" w:lineRule="auto"/>
              <w:rPr>
                <w:rFonts w:ascii="Arial" w:eastAsia="Arial" w:hAnsi="Arial" w:cs="Arial"/>
                <w:kern w:val="0"/>
                <w:sz w:val="16"/>
                <w:szCs w:val="16"/>
                <w:lang w:eastAsia="en-GB"/>
                <w14:ligatures w14:val="none"/>
              </w:rPr>
            </w:pPr>
            <w:r w:rsidRPr="00F5520D">
              <w:rPr>
                <w:rFonts w:ascii="Arial" w:eastAsia="Arial" w:hAnsi="Arial" w:cs="Arial"/>
                <w:kern w:val="0"/>
                <w:sz w:val="16"/>
                <w:szCs w:val="16"/>
                <w:lang w:eastAsia="en-GB"/>
                <w14:ligatures w14:val="none"/>
              </w:rPr>
              <w:t xml:space="preserve">Low online brand reputation </w:t>
            </w:r>
          </w:p>
        </w:tc>
        <w:tc>
          <w:tcPr>
            <w:tcW w:w="2640" w:type="dxa"/>
            <w:shd w:val="clear" w:color="auto" w:fill="auto"/>
            <w:tcMar>
              <w:top w:w="100" w:type="dxa"/>
              <w:left w:w="100" w:type="dxa"/>
              <w:bottom w:w="100" w:type="dxa"/>
              <w:right w:w="100" w:type="dxa"/>
            </w:tcMar>
          </w:tcPr>
          <w:p w14:paraId="5D9AEC27" w14:textId="77777777" w:rsidR="00F5520D" w:rsidRPr="00F5520D" w:rsidRDefault="00F5520D" w:rsidP="00F5520D">
            <w:pPr>
              <w:spacing w:before="240" w:after="240" w:line="360" w:lineRule="auto"/>
              <w:jc w:val="both"/>
              <w:rPr>
                <w:rFonts w:ascii="Arial" w:eastAsia="Arial" w:hAnsi="Arial" w:cs="Arial"/>
                <w:kern w:val="0"/>
                <w:sz w:val="16"/>
                <w:szCs w:val="16"/>
                <w:lang w:eastAsia="en-GB"/>
                <w14:ligatures w14:val="none"/>
              </w:rPr>
            </w:pPr>
            <w:r w:rsidRPr="00F5520D">
              <w:rPr>
                <w:rFonts w:ascii="Arial" w:eastAsia="Arial" w:hAnsi="Arial" w:cs="Arial"/>
                <w:kern w:val="0"/>
                <w:sz w:val="16"/>
                <w:szCs w:val="16"/>
                <w:lang w:eastAsia="en-GB"/>
                <w14:ligatures w14:val="none"/>
              </w:rPr>
              <w:t>Suggested to create a digital transformation team and exclusive marketing team  and install Install operation streamline software, online reputation management system and monitor contents across various online channels and conduct analysis and generate reports and share them with the leaders and concerned departments a dynamic website with chatbot integration is also recommended</w:t>
            </w:r>
          </w:p>
          <w:p w14:paraId="1B62762D" w14:textId="77777777" w:rsidR="00F5520D" w:rsidRPr="00F5520D" w:rsidRDefault="00F5520D" w:rsidP="00F5520D">
            <w:pPr>
              <w:spacing w:before="240" w:after="240" w:line="360" w:lineRule="auto"/>
              <w:jc w:val="both"/>
              <w:rPr>
                <w:rFonts w:ascii="Arial" w:eastAsia="Arial" w:hAnsi="Arial" w:cs="Arial"/>
                <w:kern w:val="0"/>
                <w:sz w:val="16"/>
                <w:szCs w:val="16"/>
                <w:lang w:eastAsia="en-GB"/>
                <w14:ligatures w14:val="none"/>
              </w:rPr>
            </w:pPr>
            <w:r w:rsidRPr="00F5520D">
              <w:rPr>
                <w:rFonts w:ascii="Arial" w:eastAsia="Arial" w:hAnsi="Arial" w:cs="Arial"/>
                <w:kern w:val="0"/>
                <w:sz w:val="16"/>
                <w:szCs w:val="16"/>
                <w:lang w:eastAsia="en-GB"/>
                <w14:ligatures w14:val="none"/>
              </w:rPr>
              <w:t>Software purchases/website/training incur expenses</w:t>
            </w:r>
          </w:p>
        </w:tc>
        <w:tc>
          <w:tcPr>
            <w:tcW w:w="2010" w:type="dxa"/>
            <w:shd w:val="clear" w:color="auto" w:fill="auto"/>
            <w:tcMar>
              <w:top w:w="100" w:type="dxa"/>
              <w:left w:w="100" w:type="dxa"/>
              <w:bottom w:w="100" w:type="dxa"/>
              <w:right w:w="100" w:type="dxa"/>
            </w:tcMar>
          </w:tcPr>
          <w:p w14:paraId="2B5C664E" w14:textId="77777777" w:rsidR="00F5520D" w:rsidRPr="00F5520D" w:rsidRDefault="00F5520D" w:rsidP="00F5520D">
            <w:pPr>
              <w:spacing w:before="240" w:after="240" w:line="360" w:lineRule="auto"/>
              <w:rPr>
                <w:rFonts w:ascii="Arial" w:eastAsia="Arial" w:hAnsi="Arial" w:cs="Arial"/>
                <w:kern w:val="0"/>
                <w:sz w:val="16"/>
                <w:szCs w:val="16"/>
                <w:lang w:eastAsia="en-GB"/>
                <w14:ligatures w14:val="none"/>
              </w:rPr>
            </w:pPr>
            <w:r w:rsidRPr="00F5520D">
              <w:rPr>
                <w:rFonts w:ascii="Arial" w:eastAsia="Arial" w:hAnsi="Arial" w:cs="Arial"/>
                <w:kern w:val="0"/>
                <w:sz w:val="16"/>
                <w:szCs w:val="16"/>
                <w:lang w:eastAsia="en-GB"/>
                <w14:ligatures w14:val="none"/>
              </w:rPr>
              <w:t xml:space="preserve"> positive brand reputation increased customer engagement and satisfaction, accessibility, profitability, attract new customers, feedback report improves awareness and efficiency and helps correction, the brand will enjoy increased competitive advantage. </w:t>
            </w:r>
          </w:p>
        </w:tc>
        <w:tc>
          <w:tcPr>
            <w:tcW w:w="1035" w:type="dxa"/>
            <w:shd w:val="clear" w:color="auto" w:fill="auto"/>
            <w:tcMar>
              <w:top w:w="100" w:type="dxa"/>
              <w:left w:w="100" w:type="dxa"/>
              <w:bottom w:w="100" w:type="dxa"/>
              <w:right w:w="100" w:type="dxa"/>
            </w:tcMar>
          </w:tcPr>
          <w:p w14:paraId="12CD7C88" w14:textId="77777777" w:rsidR="00F5520D" w:rsidRPr="00F5520D" w:rsidRDefault="00F5520D" w:rsidP="00F5520D">
            <w:pPr>
              <w:widowControl w:val="0"/>
              <w:pBdr>
                <w:top w:val="nil"/>
                <w:left w:val="nil"/>
                <w:bottom w:val="nil"/>
                <w:right w:val="nil"/>
                <w:between w:val="nil"/>
              </w:pBdr>
              <w:spacing w:after="0" w:line="240" w:lineRule="auto"/>
              <w:rPr>
                <w:rFonts w:ascii="Arial" w:eastAsia="Arial" w:hAnsi="Arial" w:cs="Arial"/>
                <w:kern w:val="0"/>
                <w:sz w:val="16"/>
                <w:szCs w:val="16"/>
                <w:lang w:eastAsia="en-GB"/>
                <w14:ligatures w14:val="none"/>
              </w:rPr>
            </w:pPr>
            <w:r w:rsidRPr="00F5520D">
              <w:rPr>
                <w:rFonts w:ascii="Arial" w:eastAsia="Arial" w:hAnsi="Arial" w:cs="Arial"/>
                <w:kern w:val="0"/>
                <w:sz w:val="16"/>
                <w:szCs w:val="16"/>
                <w:lang w:eastAsia="en-GB"/>
                <w14:ligatures w14:val="none"/>
              </w:rPr>
              <w:t>3 months</w:t>
            </w:r>
          </w:p>
        </w:tc>
        <w:tc>
          <w:tcPr>
            <w:tcW w:w="1470" w:type="dxa"/>
            <w:shd w:val="clear" w:color="auto" w:fill="auto"/>
            <w:tcMar>
              <w:top w:w="100" w:type="dxa"/>
              <w:left w:w="100" w:type="dxa"/>
              <w:bottom w:w="100" w:type="dxa"/>
              <w:right w:w="100" w:type="dxa"/>
            </w:tcMar>
          </w:tcPr>
          <w:p w14:paraId="702F17BD" w14:textId="77777777" w:rsidR="00F5520D" w:rsidRPr="00F5520D" w:rsidRDefault="00F5520D" w:rsidP="00F5520D">
            <w:pPr>
              <w:widowControl w:val="0"/>
              <w:pBdr>
                <w:top w:val="nil"/>
                <w:left w:val="nil"/>
                <w:bottom w:val="nil"/>
                <w:right w:val="nil"/>
                <w:between w:val="nil"/>
              </w:pBdr>
              <w:spacing w:after="0" w:line="240" w:lineRule="auto"/>
              <w:rPr>
                <w:rFonts w:ascii="Arial" w:eastAsia="Arial" w:hAnsi="Arial" w:cs="Arial"/>
                <w:kern w:val="0"/>
                <w:sz w:val="16"/>
                <w:szCs w:val="16"/>
                <w:lang w:eastAsia="en-GB"/>
                <w14:ligatures w14:val="none"/>
              </w:rPr>
            </w:pPr>
            <w:r w:rsidRPr="00F5520D">
              <w:rPr>
                <w:rFonts w:ascii="Arial" w:eastAsia="Arial" w:hAnsi="Arial" w:cs="Arial"/>
                <w:kern w:val="0"/>
                <w:sz w:val="16"/>
                <w:szCs w:val="16"/>
                <w:lang w:eastAsia="en-GB"/>
                <w14:ligatures w14:val="none"/>
              </w:rPr>
              <w:t>30th Oc 2025</w:t>
            </w:r>
          </w:p>
        </w:tc>
        <w:tc>
          <w:tcPr>
            <w:tcW w:w="1560" w:type="dxa"/>
            <w:shd w:val="clear" w:color="auto" w:fill="auto"/>
            <w:tcMar>
              <w:top w:w="100" w:type="dxa"/>
              <w:left w:w="100" w:type="dxa"/>
              <w:bottom w:w="100" w:type="dxa"/>
              <w:right w:w="100" w:type="dxa"/>
            </w:tcMar>
          </w:tcPr>
          <w:p w14:paraId="59AE9F8D" w14:textId="77777777" w:rsidR="00F5520D" w:rsidRPr="00F5520D" w:rsidRDefault="00F5520D" w:rsidP="00F5520D">
            <w:pPr>
              <w:spacing w:before="240" w:after="240" w:line="360" w:lineRule="auto"/>
              <w:jc w:val="both"/>
              <w:rPr>
                <w:rFonts w:ascii="Arial" w:eastAsia="Arial" w:hAnsi="Arial" w:cs="Arial"/>
                <w:kern w:val="0"/>
                <w:sz w:val="16"/>
                <w:szCs w:val="16"/>
                <w:lang w:eastAsia="en-GB"/>
                <w14:ligatures w14:val="none"/>
              </w:rPr>
            </w:pPr>
            <w:r w:rsidRPr="00F5520D">
              <w:rPr>
                <w:rFonts w:ascii="Arial" w:eastAsia="Arial" w:hAnsi="Arial" w:cs="Arial"/>
                <w:kern w:val="0"/>
                <w:sz w:val="16"/>
                <w:szCs w:val="16"/>
                <w:lang w:eastAsia="en-GB"/>
                <w14:ligatures w14:val="none"/>
              </w:rPr>
              <w:t>£2,000,000</w:t>
            </w:r>
          </w:p>
        </w:tc>
      </w:tr>
      <w:tr w:rsidR="00F5520D" w:rsidRPr="00F5520D" w14:paraId="585B77C4" w14:textId="77777777" w:rsidTr="001932C4">
        <w:tc>
          <w:tcPr>
            <w:tcW w:w="660" w:type="dxa"/>
            <w:shd w:val="clear" w:color="auto" w:fill="auto"/>
            <w:tcMar>
              <w:top w:w="100" w:type="dxa"/>
              <w:left w:w="100" w:type="dxa"/>
              <w:bottom w:w="100" w:type="dxa"/>
              <w:right w:w="100" w:type="dxa"/>
            </w:tcMar>
          </w:tcPr>
          <w:p w14:paraId="78B13746" w14:textId="77777777" w:rsidR="00F5520D" w:rsidRPr="00F5520D" w:rsidRDefault="00F5520D" w:rsidP="00F5520D">
            <w:pPr>
              <w:widowControl w:val="0"/>
              <w:pBdr>
                <w:top w:val="nil"/>
                <w:left w:val="nil"/>
                <w:bottom w:val="nil"/>
                <w:right w:val="nil"/>
                <w:between w:val="nil"/>
              </w:pBdr>
              <w:spacing w:after="0" w:line="240" w:lineRule="auto"/>
              <w:rPr>
                <w:rFonts w:ascii="Arial" w:eastAsia="Arial" w:hAnsi="Arial" w:cs="Arial"/>
                <w:kern w:val="0"/>
                <w:sz w:val="16"/>
                <w:szCs w:val="16"/>
                <w:lang w:eastAsia="en-GB"/>
                <w14:ligatures w14:val="none"/>
              </w:rPr>
            </w:pPr>
            <w:r w:rsidRPr="00F5520D">
              <w:rPr>
                <w:rFonts w:ascii="Arial" w:eastAsia="Arial" w:hAnsi="Arial" w:cs="Arial"/>
                <w:kern w:val="0"/>
                <w:sz w:val="16"/>
                <w:szCs w:val="16"/>
                <w:lang w:eastAsia="en-GB"/>
                <w14:ligatures w14:val="none"/>
              </w:rPr>
              <w:t>2</w:t>
            </w:r>
          </w:p>
        </w:tc>
        <w:tc>
          <w:tcPr>
            <w:tcW w:w="1440" w:type="dxa"/>
            <w:shd w:val="clear" w:color="auto" w:fill="auto"/>
            <w:tcMar>
              <w:top w:w="100" w:type="dxa"/>
              <w:left w:w="100" w:type="dxa"/>
              <w:bottom w:w="100" w:type="dxa"/>
              <w:right w:w="100" w:type="dxa"/>
            </w:tcMar>
          </w:tcPr>
          <w:p w14:paraId="41A27230" w14:textId="77777777" w:rsidR="00F5520D" w:rsidRPr="00F5520D" w:rsidRDefault="00F5520D" w:rsidP="00F5520D">
            <w:pPr>
              <w:widowControl w:val="0"/>
              <w:pBdr>
                <w:top w:val="nil"/>
                <w:left w:val="nil"/>
                <w:bottom w:val="nil"/>
                <w:right w:val="nil"/>
                <w:between w:val="nil"/>
              </w:pBdr>
              <w:spacing w:after="0" w:line="240" w:lineRule="auto"/>
              <w:rPr>
                <w:rFonts w:ascii="Arial" w:eastAsia="Arial" w:hAnsi="Arial" w:cs="Arial"/>
                <w:kern w:val="0"/>
                <w:sz w:val="16"/>
                <w:szCs w:val="16"/>
                <w:lang w:eastAsia="en-GB"/>
                <w14:ligatures w14:val="none"/>
              </w:rPr>
            </w:pPr>
            <w:r w:rsidRPr="00F5520D">
              <w:rPr>
                <w:rFonts w:ascii="Arial" w:eastAsia="Arial" w:hAnsi="Arial" w:cs="Arial"/>
                <w:kern w:val="0"/>
                <w:sz w:val="16"/>
                <w:szCs w:val="16"/>
                <w:lang w:eastAsia="en-GB"/>
                <w14:ligatures w14:val="none"/>
              </w:rPr>
              <w:t xml:space="preserve">Low employee engagement </w:t>
            </w:r>
          </w:p>
        </w:tc>
        <w:tc>
          <w:tcPr>
            <w:tcW w:w="2640" w:type="dxa"/>
            <w:shd w:val="clear" w:color="auto" w:fill="auto"/>
            <w:tcMar>
              <w:top w:w="100" w:type="dxa"/>
              <w:left w:w="100" w:type="dxa"/>
              <w:bottom w:w="100" w:type="dxa"/>
              <w:right w:w="100" w:type="dxa"/>
            </w:tcMar>
          </w:tcPr>
          <w:p w14:paraId="10037BB9" w14:textId="77777777" w:rsidR="00F5520D" w:rsidRPr="00F5520D" w:rsidRDefault="00F5520D" w:rsidP="00F5520D">
            <w:pPr>
              <w:widowControl w:val="0"/>
              <w:pBdr>
                <w:top w:val="nil"/>
                <w:left w:val="nil"/>
                <w:bottom w:val="nil"/>
                <w:right w:val="nil"/>
                <w:between w:val="nil"/>
              </w:pBdr>
              <w:spacing w:after="0" w:line="360" w:lineRule="auto"/>
              <w:rPr>
                <w:rFonts w:ascii="Arial" w:eastAsia="Arial" w:hAnsi="Arial" w:cs="Arial"/>
                <w:kern w:val="0"/>
                <w:sz w:val="16"/>
                <w:szCs w:val="16"/>
                <w:lang w:eastAsia="en-GB"/>
                <w14:ligatures w14:val="none"/>
              </w:rPr>
            </w:pPr>
            <w:r w:rsidRPr="00F5520D">
              <w:rPr>
                <w:rFonts w:ascii="Arial" w:eastAsia="Arial" w:hAnsi="Arial" w:cs="Arial"/>
                <w:kern w:val="0"/>
                <w:sz w:val="16"/>
                <w:szCs w:val="16"/>
                <w:lang w:eastAsia="en-GB"/>
                <w14:ligatures w14:val="none"/>
              </w:rPr>
              <w:t xml:space="preserve">An employee engagement survey is recommended to understand the factors resulting in employee demotivation and service failure, </w:t>
            </w:r>
            <w:r w:rsidRPr="00F5520D">
              <w:rPr>
                <w:rFonts w:ascii="Arial" w:eastAsia="Arial" w:hAnsi="Arial" w:cs="Arial"/>
                <w:kern w:val="0"/>
                <w:sz w:val="16"/>
                <w:szCs w:val="16"/>
                <w:lang w:eastAsia="en-GB"/>
                <w14:ligatures w14:val="none"/>
              </w:rPr>
              <w:lastRenderedPageBreak/>
              <w:t xml:space="preserve">and their suggestions for improvements. An engagement strategy in collaboration with the leadership team and key officials that includes awareness programmes, training, upskilling, welfare programmes, rewards and recognition. Use Beekeepersoftware to streamline communication flow across various departments. </w:t>
            </w:r>
          </w:p>
          <w:p w14:paraId="70AE2B57" w14:textId="77777777" w:rsidR="00F5520D" w:rsidRPr="00F5520D" w:rsidRDefault="00F5520D" w:rsidP="00F5520D">
            <w:pPr>
              <w:widowControl w:val="0"/>
              <w:pBdr>
                <w:top w:val="nil"/>
                <w:left w:val="nil"/>
                <w:bottom w:val="nil"/>
                <w:right w:val="nil"/>
                <w:between w:val="nil"/>
              </w:pBdr>
              <w:spacing w:after="0" w:line="360" w:lineRule="auto"/>
              <w:rPr>
                <w:rFonts w:ascii="Arial" w:eastAsia="Arial" w:hAnsi="Arial" w:cs="Arial"/>
                <w:kern w:val="0"/>
                <w:sz w:val="16"/>
                <w:szCs w:val="16"/>
                <w:lang w:eastAsia="en-GB"/>
                <w14:ligatures w14:val="none"/>
              </w:rPr>
            </w:pPr>
          </w:p>
          <w:p w14:paraId="64C19F37" w14:textId="77777777" w:rsidR="00F5520D" w:rsidRPr="00F5520D" w:rsidRDefault="00F5520D" w:rsidP="00F5520D">
            <w:pPr>
              <w:widowControl w:val="0"/>
              <w:spacing w:after="0" w:line="360" w:lineRule="auto"/>
              <w:rPr>
                <w:rFonts w:ascii="Arial" w:eastAsia="Arial" w:hAnsi="Arial" w:cs="Arial"/>
                <w:kern w:val="0"/>
                <w:sz w:val="16"/>
                <w:szCs w:val="16"/>
                <w:lang w:eastAsia="en-GB"/>
                <w14:ligatures w14:val="none"/>
              </w:rPr>
            </w:pPr>
          </w:p>
        </w:tc>
        <w:tc>
          <w:tcPr>
            <w:tcW w:w="2010" w:type="dxa"/>
            <w:shd w:val="clear" w:color="auto" w:fill="auto"/>
            <w:tcMar>
              <w:top w:w="100" w:type="dxa"/>
              <w:left w:w="100" w:type="dxa"/>
              <w:bottom w:w="100" w:type="dxa"/>
              <w:right w:w="100" w:type="dxa"/>
            </w:tcMar>
          </w:tcPr>
          <w:p w14:paraId="7305EF7F" w14:textId="77777777" w:rsidR="00F5520D" w:rsidRPr="00F5520D" w:rsidRDefault="00F5520D" w:rsidP="00F5520D">
            <w:pPr>
              <w:widowControl w:val="0"/>
              <w:pBdr>
                <w:top w:val="nil"/>
                <w:left w:val="nil"/>
                <w:bottom w:val="nil"/>
                <w:right w:val="nil"/>
                <w:between w:val="nil"/>
              </w:pBdr>
              <w:spacing w:after="0" w:line="360" w:lineRule="auto"/>
              <w:rPr>
                <w:rFonts w:ascii="Arial" w:eastAsia="Arial" w:hAnsi="Arial" w:cs="Arial"/>
                <w:kern w:val="0"/>
                <w:sz w:val="16"/>
                <w:szCs w:val="16"/>
                <w:lang w:eastAsia="en-GB"/>
                <w14:ligatures w14:val="none"/>
              </w:rPr>
            </w:pPr>
            <w:r w:rsidRPr="00F5520D">
              <w:rPr>
                <w:rFonts w:ascii="Arial" w:eastAsia="Arial" w:hAnsi="Arial" w:cs="Arial"/>
                <w:kern w:val="0"/>
                <w:sz w:val="16"/>
                <w:szCs w:val="16"/>
                <w:lang w:eastAsia="en-GB"/>
                <w14:ligatures w14:val="none"/>
              </w:rPr>
              <w:lastRenderedPageBreak/>
              <w:t xml:space="preserve">Employees become motivated, loyal, efficient, and productive which will result in improved </w:t>
            </w:r>
            <w:r w:rsidRPr="00F5520D">
              <w:rPr>
                <w:rFonts w:ascii="Arial" w:eastAsia="Arial" w:hAnsi="Arial" w:cs="Arial"/>
                <w:kern w:val="0"/>
                <w:sz w:val="16"/>
                <w:szCs w:val="16"/>
                <w:lang w:eastAsia="en-GB"/>
                <w14:ligatures w14:val="none"/>
              </w:rPr>
              <w:lastRenderedPageBreak/>
              <w:t xml:space="preserve">service delivery, improved guest satisfaction, increased brand reputation, profitability and competitive advantage. The training, upskilling and welfare programmes will increase employee retention.  Employee engagement will increase employee participation, work a team to achieve the organisation's common goals </w:t>
            </w:r>
          </w:p>
        </w:tc>
        <w:tc>
          <w:tcPr>
            <w:tcW w:w="1035" w:type="dxa"/>
            <w:shd w:val="clear" w:color="auto" w:fill="auto"/>
            <w:tcMar>
              <w:top w:w="100" w:type="dxa"/>
              <w:left w:w="100" w:type="dxa"/>
              <w:bottom w:w="100" w:type="dxa"/>
              <w:right w:w="100" w:type="dxa"/>
            </w:tcMar>
          </w:tcPr>
          <w:p w14:paraId="45C1D844" w14:textId="77777777" w:rsidR="00F5520D" w:rsidRPr="00F5520D" w:rsidRDefault="00F5520D" w:rsidP="00F5520D">
            <w:pPr>
              <w:widowControl w:val="0"/>
              <w:pBdr>
                <w:top w:val="nil"/>
                <w:left w:val="nil"/>
                <w:bottom w:val="nil"/>
                <w:right w:val="nil"/>
                <w:between w:val="nil"/>
              </w:pBdr>
              <w:spacing w:after="0" w:line="360" w:lineRule="auto"/>
              <w:rPr>
                <w:rFonts w:ascii="Arial" w:eastAsia="Arial" w:hAnsi="Arial" w:cs="Arial"/>
                <w:kern w:val="0"/>
                <w:sz w:val="16"/>
                <w:szCs w:val="16"/>
                <w:lang w:eastAsia="en-GB"/>
                <w14:ligatures w14:val="none"/>
              </w:rPr>
            </w:pPr>
            <w:r w:rsidRPr="00F5520D">
              <w:rPr>
                <w:rFonts w:ascii="Arial" w:eastAsia="Arial" w:hAnsi="Arial" w:cs="Arial"/>
                <w:kern w:val="0"/>
                <w:sz w:val="16"/>
                <w:szCs w:val="16"/>
                <w:lang w:eastAsia="en-GB"/>
                <w14:ligatures w14:val="none"/>
              </w:rPr>
              <w:lastRenderedPageBreak/>
              <w:t xml:space="preserve">4 months </w:t>
            </w:r>
          </w:p>
        </w:tc>
        <w:tc>
          <w:tcPr>
            <w:tcW w:w="1470" w:type="dxa"/>
            <w:shd w:val="clear" w:color="auto" w:fill="auto"/>
            <w:tcMar>
              <w:top w:w="100" w:type="dxa"/>
              <w:left w:w="100" w:type="dxa"/>
              <w:bottom w:w="100" w:type="dxa"/>
              <w:right w:w="100" w:type="dxa"/>
            </w:tcMar>
          </w:tcPr>
          <w:p w14:paraId="38928FBB" w14:textId="77777777" w:rsidR="00F5520D" w:rsidRPr="00F5520D" w:rsidRDefault="00F5520D" w:rsidP="00F5520D">
            <w:pPr>
              <w:widowControl w:val="0"/>
              <w:pBdr>
                <w:top w:val="nil"/>
                <w:left w:val="nil"/>
                <w:bottom w:val="nil"/>
                <w:right w:val="nil"/>
                <w:between w:val="nil"/>
              </w:pBdr>
              <w:spacing w:after="0" w:line="360" w:lineRule="auto"/>
              <w:rPr>
                <w:rFonts w:ascii="Arial" w:eastAsia="Arial" w:hAnsi="Arial" w:cs="Arial"/>
                <w:kern w:val="0"/>
                <w:sz w:val="16"/>
                <w:szCs w:val="16"/>
                <w:lang w:eastAsia="en-GB"/>
                <w14:ligatures w14:val="none"/>
              </w:rPr>
            </w:pPr>
            <w:r w:rsidRPr="00F5520D">
              <w:rPr>
                <w:rFonts w:ascii="Arial" w:eastAsia="Arial" w:hAnsi="Arial" w:cs="Arial"/>
                <w:kern w:val="0"/>
                <w:sz w:val="16"/>
                <w:szCs w:val="16"/>
                <w:lang w:eastAsia="en-GB"/>
                <w14:ligatures w14:val="none"/>
              </w:rPr>
              <w:t>30th Nov 2025</w:t>
            </w:r>
          </w:p>
        </w:tc>
        <w:tc>
          <w:tcPr>
            <w:tcW w:w="1560" w:type="dxa"/>
            <w:shd w:val="clear" w:color="auto" w:fill="auto"/>
            <w:tcMar>
              <w:top w:w="100" w:type="dxa"/>
              <w:left w:w="100" w:type="dxa"/>
              <w:bottom w:w="100" w:type="dxa"/>
              <w:right w:w="100" w:type="dxa"/>
            </w:tcMar>
          </w:tcPr>
          <w:p w14:paraId="69A0C968" w14:textId="77777777" w:rsidR="00F5520D" w:rsidRPr="00F5520D" w:rsidRDefault="00F5520D" w:rsidP="00F5520D">
            <w:pPr>
              <w:spacing w:before="240" w:after="240" w:line="360" w:lineRule="auto"/>
              <w:jc w:val="both"/>
              <w:rPr>
                <w:rFonts w:ascii="Arial" w:eastAsia="Arial" w:hAnsi="Arial" w:cs="Arial"/>
                <w:kern w:val="0"/>
                <w:sz w:val="16"/>
                <w:szCs w:val="16"/>
                <w:lang w:eastAsia="en-GB"/>
                <w14:ligatures w14:val="none"/>
              </w:rPr>
            </w:pPr>
            <w:r w:rsidRPr="00F5520D">
              <w:rPr>
                <w:rFonts w:ascii="Arial" w:eastAsia="Arial" w:hAnsi="Arial" w:cs="Arial"/>
                <w:kern w:val="0"/>
                <w:sz w:val="16"/>
                <w:szCs w:val="16"/>
                <w:lang w:eastAsia="en-GB"/>
                <w14:ligatures w14:val="none"/>
              </w:rPr>
              <w:t>£7500,0</w:t>
            </w:r>
          </w:p>
        </w:tc>
      </w:tr>
      <w:tr w:rsidR="00F5520D" w:rsidRPr="00F5520D" w14:paraId="5F487A99" w14:textId="77777777" w:rsidTr="001932C4">
        <w:tc>
          <w:tcPr>
            <w:tcW w:w="660" w:type="dxa"/>
            <w:shd w:val="clear" w:color="auto" w:fill="auto"/>
            <w:tcMar>
              <w:top w:w="100" w:type="dxa"/>
              <w:left w:w="100" w:type="dxa"/>
              <w:bottom w:w="100" w:type="dxa"/>
              <w:right w:w="100" w:type="dxa"/>
            </w:tcMar>
          </w:tcPr>
          <w:p w14:paraId="480E8400" w14:textId="77777777" w:rsidR="00F5520D" w:rsidRPr="00F5520D" w:rsidRDefault="00F5520D" w:rsidP="00F5520D">
            <w:pPr>
              <w:widowControl w:val="0"/>
              <w:pBdr>
                <w:top w:val="nil"/>
                <w:left w:val="nil"/>
                <w:bottom w:val="nil"/>
                <w:right w:val="nil"/>
                <w:between w:val="nil"/>
              </w:pBdr>
              <w:spacing w:after="0" w:line="360" w:lineRule="auto"/>
              <w:rPr>
                <w:rFonts w:ascii="Arial" w:eastAsia="Arial" w:hAnsi="Arial" w:cs="Arial"/>
                <w:kern w:val="0"/>
                <w:sz w:val="16"/>
                <w:szCs w:val="16"/>
                <w:lang w:eastAsia="en-GB"/>
                <w14:ligatures w14:val="none"/>
              </w:rPr>
            </w:pPr>
            <w:r w:rsidRPr="00F5520D">
              <w:rPr>
                <w:rFonts w:ascii="Arial" w:eastAsia="Arial" w:hAnsi="Arial" w:cs="Arial"/>
                <w:kern w:val="0"/>
                <w:sz w:val="16"/>
                <w:szCs w:val="16"/>
                <w:lang w:eastAsia="en-GB"/>
                <w14:ligatures w14:val="none"/>
              </w:rPr>
              <w:t>3</w:t>
            </w:r>
          </w:p>
        </w:tc>
        <w:tc>
          <w:tcPr>
            <w:tcW w:w="1440" w:type="dxa"/>
            <w:shd w:val="clear" w:color="auto" w:fill="auto"/>
            <w:tcMar>
              <w:top w:w="100" w:type="dxa"/>
              <w:left w:w="100" w:type="dxa"/>
              <w:bottom w:w="100" w:type="dxa"/>
              <w:right w:w="100" w:type="dxa"/>
            </w:tcMar>
          </w:tcPr>
          <w:p w14:paraId="6FEAE01E" w14:textId="77777777" w:rsidR="00F5520D" w:rsidRPr="00F5520D" w:rsidRDefault="00F5520D" w:rsidP="00F5520D">
            <w:pPr>
              <w:widowControl w:val="0"/>
              <w:pBdr>
                <w:top w:val="nil"/>
                <w:left w:val="nil"/>
                <w:bottom w:val="nil"/>
                <w:right w:val="nil"/>
                <w:between w:val="nil"/>
              </w:pBdr>
              <w:spacing w:after="0" w:line="360" w:lineRule="auto"/>
              <w:rPr>
                <w:rFonts w:ascii="Arial" w:eastAsia="Arial" w:hAnsi="Arial" w:cs="Arial"/>
                <w:kern w:val="0"/>
                <w:sz w:val="16"/>
                <w:szCs w:val="16"/>
                <w:lang w:eastAsia="en-GB"/>
                <w14:ligatures w14:val="none"/>
              </w:rPr>
            </w:pPr>
            <w:r w:rsidRPr="00F5520D">
              <w:rPr>
                <w:rFonts w:ascii="Arial" w:eastAsia="Arial" w:hAnsi="Arial" w:cs="Arial"/>
                <w:kern w:val="0"/>
                <w:sz w:val="16"/>
                <w:szCs w:val="16"/>
                <w:lang w:eastAsia="en-GB"/>
                <w14:ligatures w14:val="none"/>
              </w:rPr>
              <w:t xml:space="preserve">Outdated infrastructure and malfunctioning system </w:t>
            </w:r>
          </w:p>
        </w:tc>
        <w:tc>
          <w:tcPr>
            <w:tcW w:w="2640" w:type="dxa"/>
            <w:shd w:val="clear" w:color="auto" w:fill="auto"/>
            <w:tcMar>
              <w:top w:w="100" w:type="dxa"/>
              <w:left w:w="100" w:type="dxa"/>
              <w:bottom w:w="100" w:type="dxa"/>
              <w:right w:w="100" w:type="dxa"/>
            </w:tcMar>
          </w:tcPr>
          <w:p w14:paraId="20A4E339" w14:textId="77777777" w:rsidR="00F5520D" w:rsidRPr="00F5520D" w:rsidRDefault="00F5520D" w:rsidP="00F5520D">
            <w:pPr>
              <w:widowControl w:val="0"/>
              <w:pBdr>
                <w:top w:val="nil"/>
                <w:left w:val="nil"/>
                <w:bottom w:val="nil"/>
                <w:right w:val="nil"/>
                <w:between w:val="nil"/>
              </w:pBdr>
              <w:spacing w:after="0" w:line="360" w:lineRule="auto"/>
              <w:rPr>
                <w:rFonts w:ascii="Arial" w:eastAsia="Arial" w:hAnsi="Arial" w:cs="Arial"/>
                <w:kern w:val="0"/>
                <w:sz w:val="16"/>
                <w:szCs w:val="16"/>
                <w:lang w:eastAsia="en-GB"/>
                <w14:ligatures w14:val="none"/>
              </w:rPr>
            </w:pPr>
            <w:r w:rsidRPr="00F5520D">
              <w:rPr>
                <w:rFonts w:ascii="Arial" w:eastAsia="Arial" w:hAnsi="Arial" w:cs="Arial"/>
                <w:kern w:val="0"/>
                <w:sz w:val="16"/>
                <w:szCs w:val="16"/>
                <w:lang w:eastAsia="en-GB"/>
                <w14:ligatures w14:val="none"/>
              </w:rPr>
              <w:t xml:space="preserve">Refurbishment without affecting the heritage touch, renovating the public areas, replacing furniture as required and replacing and repairing malfunctioning systems </w:t>
            </w:r>
          </w:p>
        </w:tc>
        <w:tc>
          <w:tcPr>
            <w:tcW w:w="2010" w:type="dxa"/>
            <w:shd w:val="clear" w:color="auto" w:fill="auto"/>
            <w:tcMar>
              <w:top w:w="100" w:type="dxa"/>
              <w:left w:w="100" w:type="dxa"/>
              <w:bottom w:w="100" w:type="dxa"/>
              <w:right w:w="100" w:type="dxa"/>
            </w:tcMar>
          </w:tcPr>
          <w:p w14:paraId="70ADD327" w14:textId="77777777" w:rsidR="00F5520D" w:rsidRPr="00F5520D" w:rsidRDefault="00F5520D" w:rsidP="00F5520D">
            <w:pPr>
              <w:widowControl w:val="0"/>
              <w:pBdr>
                <w:top w:val="nil"/>
                <w:left w:val="nil"/>
                <w:bottom w:val="nil"/>
                <w:right w:val="nil"/>
                <w:between w:val="nil"/>
              </w:pBdr>
              <w:spacing w:after="0" w:line="360" w:lineRule="auto"/>
              <w:rPr>
                <w:rFonts w:ascii="Arial" w:eastAsia="Arial" w:hAnsi="Arial" w:cs="Arial"/>
                <w:kern w:val="0"/>
                <w:sz w:val="16"/>
                <w:szCs w:val="16"/>
                <w:lang w:eastAsia="en-GB"/>
                <w14:ligatures w14:val="none"/>
              </w:rPr>
            </w:pPr>
            <w:r w:rsidRPr="00F5520D">
              <w:rPr>
                <w:rFonts w:ascii="Arial" w:eastAsia="Arial" w:hAnsi="Arial" w:cs="Arial"/>
                <w:kern w:val="0"/>
                <w:sz w:val="16"/>
                <w:szCs w:val="16"/>
                <w:lang w:eastAsia="en-GB"/>
                <w14:ligatures w14:val="none"/>
              </w:rPr>
              <w:t xml:space="preserve">Increased guest experience and positive feedback online and offline Increased footfall and brand reputation </w:t>
            </w:r>
          </w:p>
        </w:tc>
        <w:tc>
          <w:tcPr>
            <w:tcW w:w="1035" w:type="dxa"/>
            <w:shd w:val="clear" w:color="auto" w:fill="auto"/>
            <w:tcMar>
              <w:top w:w="100" w:type="dxa"/>
              <w:left w:w="100" w:type="dxa"/>
              <w:bottom w:w="100" w:type="dxa"/>
              <w:right w:w="100" w:type="dxa"/>
            </w:tcMar>
          </w:tcPr>
          <w:p w14:paraId="578A6A04" w14:textId="77777777" w:rsidR="00F5520D" w:rsidRPr="00F5520D" w:rsidRDefault="00F5520D" w:rsidP="00F5520D">
            <w:pPr>
              <w:widowControl w:val="0"/>
              <w:pBdr>
                <w:top w:val="nil"/>
                <w:left w:val="nil"/>
                <w:bottom w:val="nil"/>
                <w:right w:val="nil"/>
                <w:between w:val="nil"/>
              </w:pBdr>
              <w:spacing w:after="0" w:line="240" w:lineRule="auto"/>
              <w:rPr>
                <w:rFonts w:ascii="Arial" w:eastAsia="Arial" w:hAnsi="Arial" w:cs="Arial"/>
                <w:kern w:val="0"/>
                <w:sz w:val="16"/>
                <w:szCs w:val="16"/>
                <w:lang w:eastAsia="en-GB"/>
                <w14:ligatures w14:val="none"/>
              </w:rPr>
            </w:pPr>
            <w:r w:rsidRPr="00F5520D">
              <w:rPr>
                <w:rFonts w:ascii="Arial" w:eastAsia="Arial" w:hAnsi="Arial" w:cs="Arial"/>
                <w:kern w:val="0"/>
                <w:sz w:val="16"/>
                <w:szCs w:val="16"/>
                <w:lang w:eastAsia="en-GB"/>
                <w14:ligatures w14:val="none"/>
              </w:rPr>
              <w:t>6 months</w:t>
            </w:r>
          </w:p>
        </w:tc>
        <w:tc>
          <w:tcPr>
            <w:tcW w:w="1470" w:type="dxa"/>
            <w:shd w:val="clear" w:color="auto" w:fill="auto"/>
            <w:tcMar>
              <w:top w:w="100" w:type="dxa"/>
              <w:left w:w="100" w:type="dxa"/>
              <w:bottom w:w="100" w:type="dxa"/>
              <w:right w:w="100" w:type="dxa"/>
            </w:tcMar>
          </w:tcPr>
          <w:p w14:paraId="7411F630" w14:textId="77777777" w:rsidR="00F5520D" w:rsidRPr="00F5520D" w:rsidRDefault="00F5520D" w:rsidP="00F5520D">
            <w:pPr>
              <w:widowControl w:val="0"/>
              <w:pBdr>
                <w:top w:val="nil"/>
                <w:left w:val="nil"/>
                <w:bottom w:val="nil"/>
                <w:right w:val="nil"/>
                <w:between w:val="nil"/>
              </w:pBdr>
              <w:spacing w:after="0" w:line="240" w:lineRule="auto"/>
              <w:rPr>
                <w:rFonts w:ascii="Arial" w:eastAsia="Arial" w:hAnsi="Arial" w:cs="Arial"/>
                <w:kern w:val="0"/>
                <w:sz w:val="16"/>
                <w:szCs w:val="16"/>
                <w:lang w:eastAsia="en-GB"/>
                <w14:ligatures w14:val="none"/>
              </w:rPr>
            </w:pPr>
            <w:r w:rsidRPr="00F5520D">
              <w:rPr>
                <w:rFonts w:ascii="Arial" w:eastAsia="Arial" w:hAnsi="Arial" w:cs="Arial"/>
                <w:kern w:val="0"/>
                <w:sz w:val="16"/>
                <w:szCs w:val="16"/>
                <w:lang w:eastAsia="en-GB"/>
                <w14:ligatures w14:val="none"/>
              </w:rPr>
              <w:t>1st Jan 2026</w:t>
            </w:r>
          </w:p>
        </w:tc>
        <w:tc>
          <w:tcPr>
            <w:tcW w:w="1560" w:type="dxa"/>
            <w:shd w:val="clear" w:color="auto" w:fill="auto"/>
            <w:tcMar>
              <w:top w:w="100" w:type="dxa"/>
              <w:left w:w="100" w:type="dxa"/>
              <w:bottom w:w="100" w:type="dxa"/>
              <w:right w:w="100" w:type="dxa"/>
            </w:tcMar>
          </w:tcPr>
          <w:p w14:paraId="701E8E5D" w14:textId="77777777" w:rsidR="00F5520D" w:rsidRPr="00F5520D" w:rsidRDefault="00F5520D" w:rsidP="00F5520D">
            <w:pPr>
              <w:spacing w:before="240" w:after="240" w:line="360" w:lineRule="auto"/>
              <w:jc w:val="both"/>
              <w:rPr>
                <w:rFonts w:ascii="Arial" w:eastAsia="Arial" w:hAnsi="Arial" w:cs="Arial"/>
                <w:kern w:val="0"/>
                <w:sz w:val="16"/>
                <w:szCs w:val="16"/>
                <w:lang w:eastAsia="en-GB"/>
                <w14:ligatures w14:val="none"/>
              </w:rPr>
            </w:pPr>
            <w:r w:rsidRPr="00F5520D">
              <w:rPr>
                <w:rFonts w:ascii="Arial" w:eastAsia="Arial" w:hAnsi="Arial" w:cs="Arial"/>
                <w:kern w:val="0"/>
                <w:sz w:val="16"/>
                <w:szCs w:val="16"/>
                <w:lang w:eastAsia="en-GB"/>
                <w14:ligatures w14:val="none"/>
              </w:rPr>
              <w:t xml:space="preserve">£1,000,000 </w:t>
            </w:r>
          </w:p>
        </w:tc>
      </w:tr>
      <w:tr w:rsidR="00F5520D" w:rsidRPr="00F5520D" w14:paraId="285D4201" w14:textId="77777777" w:rsidTr="001932C4">
        <w:tc>
          <w:tcPr>
            <w:tcW w:w="660" w:type="dxa"/>
            <w:shd w:val="clear" w:color="auto" w:fill="auto"/>
            <w:tcMar>
              <w:top w:w="100" w:type="dxa"/>
              <w:left w:w="100" w:type="dxa"/>
              <w:bottom w:w="100" w:type="dxa"/>
              <w:right w:w="100" w:type="dxa"/>
            </w:tcMar>
          </w:tcPr>
          <w:p w14:paraId="7A942050" w14:textId="77777777" w:rsidR="00F5520D" w:rsidRPr="00F5520D" w:rsidRDefault="00F5520D" w:rsidP="00F5520D">
            <w:pPr>
              <w:widowControl w:val="0"/>
              <w:pBdr>
                <w:top w:val="nil"/>
                <w:left w:val="nil"/>
                <w:bottom w:val="nil"/>
                <w:right w:val="nil"/>
                <w:between w:val="nil"/>
              </w:pBdr>
              <w:spacing w:after="0" w:line="240" w:lineRule="auto"/>
              <w:rPr>
                <w:rFonts w:ascii="Arial" w:eastAsia="Arial" w:hAnsi="Arial" w:cs="Arial"/>
                <w:kern w:val="0"/>
                <w:sz w:val="16"/>
                <w:szCs w:val="16"/>
                <w:lang w:eastAsia="en-GB"/>
                <w14:ligatures w14:val="none"/>
              </w:rPr>
            </w:pPr>
            <w:r w:rsidRPr="00F5520D">
              <w:rPr>
                <w:rFonts w:ascii="Arial" w:eastAsia="Arial" w:hAnsi="Arial" w:cs="Arial"/>
                <w:kern w:val="0"/>
                <w:sz w:val="16"/>
                <w:szCs w:val="16"/>
                <w:lang w:eastAsia="en-GB"/>
                <w14:ligatures w14:val="none"/>
              </w:rPr>
              <w:t>4</w:t>
            </w:r>
          </w:p>
        </w:tc>
        <w:tc>
          <w:tcPr>
            <w:tcW w:w="1440" w:type="dxa"/>
            <w:shd w:val="clear" w:color="auto" w:fill="auto"/>
            <w:tcMar>
              <w:top w:w="100" w:type="dxa"/>
              <w:left w:w="100" w:type="dxa"/>
              <w:bottom w:w="100" w:type="dxa"/>
              <w:right w:w="100" w:type="dxa"/>
            </w:tcMar>
          </w:tcPr>
          <w:p w14:paraId="1FA88A03" w14:textId="77777777" w:rsidR="00F5520D" w:rsidRPr="00F5520D" w:rsidRDefault="00F5520D" w:rsidP="00F5520D">
            <w:pPr>
              <w:widowControl w:val="0"/>
              <w:pBdr>
                <w:top w:val="nil"/>
                <w:left w:val="nil"/>
                <w:bottom w:val="nil"/>
                <w:right w:val="nil"/>
                <w:between w:val="nil"/>
              </w:pBdr>
              <w:spacing w:after="0" w:line="240" w:lineRule="auto"/>
              <w:rPr>
                <w:rFonts w:ascii="Arial" w:eastAsia="Arial" w:hAnsi="Arial" w:cs="Arial"/>
                <w:kern w:val="0"/>
                <w:sz w:val="16"/>
                <w:szCs w:val="16"/>
                <w:lang w:eastAsia="en-GB"/>
                <w14:ligatures w14:val="none"/>
              </w:rPr>
            </w:pPr>
            <w:r w:rsidRPr="00F5520D">
              <w:rPr>
                <w:rFonts w:ascii="Arial" w:eastAsia="Arial" w:hAnsi="Arial" w:cs="Arial"/>
                <w:kern w:val="0"/>
                <w:sz w:val="16"/>
                <w:szCs w:val="16"/>
                <w:lang w:eastAsia="en-GB"/>
                <w14:ligatures w14:val="none"/>
              </w:rPr>
              <w:t xml:space="preserve">No sustainability initiatives </w:t>
            </w:r>
          </w:p>
        </w:tc>
        <w:tc>
          <w:tcPr>
            <w:tcW w:w="2640" w:type="dxa"/>
            <w:shd w:val="clear" w:color="auto" w:fill="auto"/>
            <w:tcMar>
              <w:top w:w="100" w:type="dxa"/>
              <w:left w:w="100" w:type="dxa"/>
              <w:bottom w:w="100" w:type="dxa"/>
              <w:right w:w="100" w:type="dxa"/>
            </w:tcMar>
          </w:tcPr>
          <w:p w14:paraId="1FC34CC4" w14:textId="77777777" w:rsidR="00F5520D" w:rsidRPr="00F5520D" w:rsidRDefault="00F5520D" w:rsidP="00F5520D">
            <w:pPr>
              <w:widowControl w:val="0"/>
              <w:pBdr>
                <w:top w:val="nil"/>
                <w:left w:val="nil"/>
                <w:bottom w:val="nil"/>
                <w:right w:val="nil"/>
                <w:between w:val="nil"/>
              </w:pBdr>
              <w:spacing w:after="0" w:line="360" w:lineRule="auto"/>
              <w:rPr>
                <w:rFonts w:ascii="Arial" w:eastAsia="Arial" w:hAnsi="Arial" w:cs="Arial"/>
                <w:kern w:val="0"/>
                <w:sz w:val="16"/>
                <w:szCs w:val="16"/>
                <w:lang w:eastAsia="en-GB"/>
                <w14:ligatures w14:val="none"/>
              </w:rPr>
            </w:pPr>
            <w:r w:rsidRPr="00F5520D">
              <w:rPr>
                <w:rFonts w:ascii="Arial" w:eastAsia="Arial" w:hAnsi="Arial" w:cs="Arial"/>
                <w:kern w:val="0"/>
                <w:sz w:val="16"/>
                <w:szCs w:val="16"/>
                <w:lang w:eastAsia="en-GB"/>
                <w14:ligatures w14:val="none"/>
              </w:rPr>
              <w:t>Introduce sustainability initiatives and integrate the information in the official website as well as across all the official social media channels for public attention. Encourage employees to take part in the mission. Also, introduce energy-efficient practices within the hotel operations</w:t>
            </w:r>
          </w:p>
        </w:tc>
        <w:tc>
          <w:tcPr>
            <w:tcW w:w="2010" w:type="dxa"/>
            <w:shd w:val="clear" w:color="auto" w:fill="auto"/>
            <w:tcMar>
              <w:top w:w="100" w:type="dxa"/>
              <w:left w:w="100" w:type="dxa"/>
              <w:bottom w:w="100" w:type="dxa"/>
              <w:right w:w="100" w:type="dxa"/>
            </w:tcMar>
          </w:tcPr>
          <w:p w14:paraId="2264AD1C" w14:textId="77777777" w:rsidR="00F5520D" w:rsidRPr="00F5520D" w:rsidRDefault="00F5520D" w:rsidP="00F5520D">
            <w:pPr>
              <w:widowControl w:val="0"/>
              <w:pBdr>
                <w:top w:val="nil"/>
                <w:left w:val="nil"/>
                <w:bottom w:val="nil"/>
                <w:right w:val="nil"/>
                <w:between w:val="nil"/>
              </w:pBdr>
              <w:spacing w:after="0" w:line="360" w:lineRule="auto"/>
              <w:rPr>
                <w:rFonts w:ascii="Arial" w:eastAsia="Arial" w:hAnsi="Arial" w:cs="Arial"/>
                <w:kern w:val="0"/>
                <w:sz w:val="16"/>
                <w:szCs w:val="16"/>
                <w:lang w:eastAsia="en-GB"/>
                <w14:ligatures w14:val="none"/>
              </w:rPr>
            </w:pPr>
            <w:r w:rsidRPr="00F5520D">
              <w:rPr>
                <w:rFonts w:ascii="Arial" w:eastAsia="Arial" w:hAnsi="Arial" w:cs="Arial"/>
                <w:kern w:val="0"/>
                <w:sz w:val="16"/>
                <w:szCs w:val="16"/>
                <w:lang w:eastAsia="en-GB"/>
                <w14:ligatures w14:val="none"/>
              </w:rPr>
              <w:t>Sustainability is a core factor for organisational success. The majority of consumers prefer sustainability organisations and it improves brand reputation, and  customer satisfaction, gains new customers, increases profitability and competitive advantage</w:t>
            </w:r>
          </w:p>
        </w:tc>
        <w:tc>
          <w:tcPr>
            <w:tcW w:w="1035" w:type="dxa"/>
            <w:shd w:val="clear" w:color="auto" w:fill="auto"/>
            <w:tcMar>
              <w:top w:w="100" w:type="dxa"/>
              <w:left w:w="100" w:type="dxa"/>
              <w:bottom w:w="100" w:type="dxa"/>
              <w:right w:w="100" w:type="dxa"/>
            </w:tcMar>
          </w:tcPr>
          <w:p w14:paraId="0B51BD9A" w14:textId="77777777" w:rsidR="00F5520D" w:rsidRPr="00F5520D" w:rsidRDefault="00F5520D" w:rsidP="00F5520D">
            <w:pPr>
              <w:widowControl w:val="0"/>
              <w:pBdr>
                <w:top w:val="nil"/>
                <w:left w:val="nil"/>
                <w:bottom w:val="nil"/>
                <w:right w:val="nil"/>
                <w:between w:val="nil"/>
              </w:pBdr>
              <w:spacing w:after="0" w:line="360" w:lineRule="auto"/>
              <w:rPr>
                <w:rFonts w:ascii="Arial" w:eastAsia="Arial" w:hAnsi="Arial" w:cs="Arial"/>
                <w:kern w:val="0"/>
                <w:sz w:val="16"/>
                <w:szCs w:val="16"/>
                <w:lang w:eastAsia="en-GB"/>
                <w14:ligatures w14:val="none"/>
              </w:rPr>
            </w:pPr>
            <w:r w:rsidRPr="00F5520D">
              <w:rPr>
                <w:rFonts w:ascii="Arial" w:eastAsia="Arial" w:hAnsi="Arial" w:cs="Arial"/>
                <w:kern w:val="0"/>
                <w:sz w:val="16"/>
                <w:szCs w:val="16"/>
                <w:lang w:eastAsia="en-GB"/>
                <w14:ligatures w14:val="none"/>
              </w:rPr>
              <w:t>2 months</w:t>
            </w:r>
          </w:p>
        </w:tc>
        <w:tc>
          <w:tcPr>
            <w:tcW w:w="1470" w:type="dxa"/>
            <w:shd w:val="clear" w:color="auto" w:fill="auto"/>
            <w:tcMar>
              <w:top w:w="100" w:type="dxa"/>
              <w:left w:w="100" w:type="dxa"/>
              <w:bottom w:w="100" w:type="dxa"/>
              <w:right w:w="100" w:type="dxa"/>
            </w:tcMar>
          </w:tcPr>
          <w:p w14:paraId="59E379C9" w14:textId="77777777" w:rsidR="00F5520D" w:rsidRPr="00F5520D" w:rsidRDefault="00F5520D" w:rsidP="00F5520D">
            <w:pPr>
              <w:widowControl w:val="0"/>
              <w:pBdr>
                <w:top w:val="nil"/>
                <w:left w:val="nil"/>
                <w:bottom w:val="nil"/>
                <w:right w:val="nil"/>
                <w:between w:val="nil"/>
              </w:pBdr>
              <w:spacing w:after="0" w:line="360" w:lineRule="auto"/>
              <w:rPr>
                <w:rFonts w:ascii="Arial" w:eastAsia="Arial" w:hAnsi="Arial" w:cs="Arial"/>
                <w:kern w:val="0"/>
                <w:sz w:val="16"/>
                <w:szCs w:val="16"/>
                <w:lang w:eastAsia="en-GB"/>
                <w14:ligatures w14:val="none"/>
              </w:rPr>
            </w:pPr>
            <w:r w:rsidRPr="00F5520D">
              <w:rPr>
                <w:rFonts w:ascii="Arial" w:eastAsia="Arial" w:hAnsi="Arial" w:cs="Arial"/>
                <w:kern w:val="0"/>
                <w:sz w:val="16"/>
                <w:szCs w:val="16"/>
                <w:lang w:eastAsia="en-GB"/>
                <w14:ligatures w14:val="none"/>
              </w:rPr>
              <w:t>30 Aug 2025</w:t>
            </w:r>
          </w:p>
        </w:tc>
        <w:tc>
          <w:tcPr>
            <w:tcW w:w="1560" w:type="dxa"/>
            <w:shd w:val="clear" w:color="auto" w:fill="auto"/>
            <w:tcMar>
              <w:top w:w="100" w:type="dxa"/>
              <w:left w:w="100" w:type="dxa"/>
              <w:bottom w:w="100" w:type="dxa"/>
              <w:right w:w="100" w:type="dxa"/>
            </w:tcMar>
          </w:tcPr>
          <w:p w14:paraId="06C400BF" w14:textId="77777777" w:rsidR="00F5520D" w:rsidRPr="00F5520D" w:rsidRDefault="00F5520D" w:rsidP="00F5520D">
            <w:pPr>
              <w:spacing w:before="240" w:after="240" w:line="360" w:lineRule="auto"/>
              <w:rPr>
                <w:rFonts w:ascii="Arial" w:eastAsia="Arial" w:hAnsi="Arial" w:cs="Arial"/>
                <w:kern w:val="0"/>
                <w:sz w:val="16"/>
                <w:szCs w:val="16"/>
                <w:lang w:eastAsia="en-GB"/>
                <w14:ligatures w14:val="none"/>
              </w:rPr>
            </w:pPr>
            <w:r w:rsidRPr="00F5520D">
              <w:rPr>
                <w:rFonts w:ascii="Arial" w:eastAsia="Arial" w:hAnsi="Arial" w:cs="Arial"/>
                <w:kern w:val="0"/>
                <w:sz w:val="16"/>
                <w:szCs w:val="16"/>
                <w:lang w:eastAsia="en-GB"/>
                <w14:ligatures w14:val="none"/>
              </w:rPr>
              <w:t>£15,000,</w:t>
            </w:r>
          </w:p>
        </w:tc>
      </w:tr>
      <w:tr w:rsidR="00F5520D" w:rsidRPr="00F5520D" w14:paraId="36D560FA" w14:textId="77777777" w:rsidTr="001932C4">
        <w:tc>
          <w:tcPr>
            <w:tcW w:w="660" w:type="dxa"/>
            <w:shd w:val="clear" w:color="auto" w:fill="auto"/>
            <w:tcMar>
              <w:top w:w="100" w:type="dxa"/>
              <w:left w:w="100" w:type="dxa"/>
              <w:bottom w:w="100" w:type="dxa"/>
              <w:right w:w="100" w:type="dxa"/>
            </w:tcMar>
          </w:tcPr>
          <w:p w14:paraId="1CB9F70F" w14:textId="77777777" w:rsidR="00F5520D" w:rsidRPr="00F5520D" w:rsidRDefault="00F5520D" w:rsidP="00F5520D">
            <w:pPr>
              <w:widowControl w:val="0"/>
              <w:pBdr>
                <w:top w:val="nil"/>
                <w:left w:val="nil"/>
                <w:bottom w:val="nil"/>
                <w:right w:val="nil"/>
                <w:between w:val="nil"/>
              </w:pBdr>
              <w:spacing w:after="0" w:line="240" w:lineRule="auto"/>
              <w:rPr>
                <w:rFonts w:ascii="Arial" w:eastAsia="Arial" w:hAnsi="Arial" w:cs="Arial"/>
                <w:kern w:val="0"/>
                <w:sz w:val="16"/>
                <w:szCs w:val="16"/>
                <w:lang w:eastAsia="en-GB"/>
                <w14:ligatures w14:val="none"/>
              </w:rPr>
            </w:pPr>
          </w:p>
        </w:tc>
        <w:tc>
          <w:tcPr>
            <w:tcW w:w="1440" w:type="dxa"/>
            <w:shd w:val="clear" w:color="auto" w:fill="999999"/>
            <w:tcMar>
              <w:top w:w="100" w:type="dxa"/>
              <w:left w:w="100" w:type="dxa"/>
              <w:bottom w:w="100" w:type="dxa"/>
              <w:right w:w="100" w:type="dxa"/>
            </w:tcMar>
          </w:tcPr>
          <w:p w14:paraId="2547B3FF" w14:textId="77777777" w:rsidR="00F5520D" w:rsidRPr="00F5520D" w:rsidRDefault="00F5520D" w:rsidP="00F5520D">
            <w:pPr>
              <w:widowControl w:val="0"/>
              <w:pBdr>
                <w:top w:val="nil"/>
                <w:left w:val="nil"/>
                <w:bottom w:val="nil"/>
                <w:right w:val="nil"/>
                <w:between w:val="nil"/>
              </w:pBdr>
              <w:spacing w:after="0" w:line="240" w:lineRule="auto"/>
              <w:rPr>
                <w:rFonts w:ascii="Arial" w:eastAsia="Arial" w:hAnsi="Arial" w:cs="Arial"/>
                <w:b/>
                <w:kern w:val="0"/>
                <w:sz w:val="16"/>
                <w:szCs w:val="16"/>
                <w:lang w:eastAsia="en-GB"/>
                <w14:ligatures w14:val="none"/>
              </w:rPr>
            </w:pPr>
            <w:r w:rsidRPr="00F5520D">
              <w:rPr>
                <w:rFonts w:ascii="Arial" w:eastAsia="Arial" w:hAnsi="Arial" w:cs="Arial"/>
                <w:b/>
                <w:kern w:val="0"/>
                <w:sz w:val="16"/>
                <w:szCs w:val="16"/>
                <w:lang w:eastAsia="en-GB"/>
                <w14:ligatures w14:val="none"/>
              </w:rPr>
              <w:t xml:space="preserve">Total </w:t>
            </w:r>
          </w:p>
        </w:tc>
        <w:tc>
          <w:tcPr>
            <w:tcW w:w="2640" w:type="dxa"/>
            <w:shd w:val="clear" w:color="auto" w:fill="999999"/>
            <w:tcMar>
              <w:top w:w="100" w:type="dxa"/>
              <w:left w:w="100" w:type="dxa"/>
              <w:bottom w:w="100" w:type="dxa"/>
              <w:right w:w="100" w:type="dxa"/>
            </w:tcMar>
          </w:tcPr>
          <w:p w14:paraId="4AD1044B" w14:textId="77777777" w:rsidR="00F5520D" w:rsidRPr="00F5520D" w:rsidRDefault="00F5520D" w:rsidP="00F5520D">
            <w:pPr>
              <w:widowControl w:val="0"/>
              <w:pBdr>
                <w:top w:val="nil"/>
                <w:left w:val="nil"/>
                <w:bottom w:val="nil"/>
                <w:right w:val="nil"/>
                <w:between w:val="nil"/>
              </w:pBdr>
              <w:spacing w:after="0" w:line="240" w:lineRule="auto"/>
              <w:rPr>
                <w:rFonts w:ascii="Arial" w:eastAsia="Arial" w:hAnsi="Arial" w:cs="Arial"/>
                <w:b/>
                <w:kern w:val="0"/>
                <w:sz w:val="16"/>
                <w:szCs w:val="16"/>
                <w:lang w:eastAsia="en-GB"/>
                <w14:ligatures w14:val="none"/>
              </w:rPr>
            </w:pPr>
          </w:p>
        </w:tc>
        <w:tc>
          <w:tcPr>
            <w:tcW w:w="2010" w:type="dxa"/>
            <w:shd w:val="clear" w:color="auto" w:fill="999999"/>
            <w:tcMar>
              <w:top w:w="100" w:type="dxa"/>
              <w:left w:w="100" w:type="dxa"/>
              <w:bottom w:w="100" w:type="dxa"/>
              <w:right w:w="100" w:type="dxa"/>
            </w:tcMar>
          </w:tcPr>
          <w:p w14:paraId="4F9E9619" w14:textId="77777777" w:rsidR="00F5520D" w:rsidRPr="00F5520D" w:rsidRDefault="00F5520D" w:rsidP="00F5520D">
            <w:pPr>
              <w:widowControl w:val="0"/>
              <w:pBdr>
                <w:top w:val="nil"/>
                <w:left w:val="nil"/>
                <w:bottom w:val="nil"/>
                <w:right w:val="nil"/>
                <w:between w:val="nil"/>
              </w:pBdr>
              <w:spacing w:after="0" w:line="240" w:lineRule="auto"/>
              <w:rPr>
                <w:rFonts w:ascii="Arial" w:eastAsia="Arial" w:hAnsi="Arial" w:cs="Arial"/>
                <w:b/>
                <w:kern w:val="0"/>
                <w:sz w:val="16"/>
                <w:szCs w:val="16"/>
                <w:lang w:eastAsia="en-GB"/>
                <w14:ligatures w14:val="none"/>
              </w:rPr>
            </w:pPr>
          </w:p>
        </w:tc>
        <w:tc>
          <w:tcPr>
            <w:tcW w:w="1035" w:type="dxa"/>
            <w:shd w:val="clear" w:color="auto" w:fill="999999"/>
            <w:tcMar>
              <w:top w:w="100" w:type="dxa"/>
              <w:left w:w="100" w:type="dxa"/>
              <w:bottom w:w="100" w:type="dxa"/>
              <w:right w:w="100" w:type="dxa"/>
            </w:tcMar>
          </w:tcPr>
          <w:p w14:paraId="11F129A8" w14:textId="77777777" w:rsidR="00F5520D" w:rsidRPr="00F5520D" w:rsidRDefault="00F5520D" w:rsidP="00F5520D">
            <w:pPr>
              <w:widowControl w:val="0"/>
              <w:pBdr>
                <w:top w:val="nil"/>
                <w:left w:val="nil"/>
                <w:bottom w:val="nil"/>
                <w:right w:val="nil"/>
                <w:between w:val="nil"/>
              </w:pBdr>
              <w:spacing w:after="0" w:line="240" w:lineRule="auto"/>
              <w:rPr>
                <w:rFonts w:ascii="Arial" w:eastAsia="Arial" w:hAnsi="Arial" w:cs="Arial"/>
                <w:b/>
                <w:kern w:val="0"/>
                <w:sz w:val="16"/>
                <w:szCs w:val="16"/>
                <w:lang w:eastAsia="en-GB"/>
                <w14:ligatures w14:val="none"/>
              </w:rPr>
            </w:pPr>
          </w:p>
        </w:tc>
        <w:tc>
          <w:tcPr>
            <w:tcW w:w="1470" w:type="dxa"/>
            <w:shd w:val="clear" w:color="auto" w:fill="999999"/>
            <w:tcMar>
              <w:top w:w="100" w:type="dxa"/>
              <w:left w:w="100" w:type="dxa"/>
              <w:bottom w:w="100" w:type="dxa"/>
              <w:right w:w="100" w:type="dxa"/>
            </w:tcMar>
          </w:tcPr>
          <w:p w14:paraId="6BD7CD13" w14:textId="77777777" w:rsidR="00F5520D" w:rsidRPr="00F5520D" w:rsidRDefault="00F5520D" w:rsidP="00F5520D">
            <w:pPr>
              <w:widowControl w:val="0"/>
              <w:pBdr>
                <w:top w:val="nil"/>
                <w:left w:val="nil"/>
                <w:bottom w:val="nil"/>
                <w:right w:val="nil"/>
                <w:between w:val="nil"/>
              </w:pBdr>
              <w:spacing w:after="0" w:line="240" w:lineRule="auto"/>
              <w:rPr>
                <w:rFonts w:ascii="Arial" w:eastAsia="Arial" w:hAnsi="Arial" w:cs="Arial"/>
                <w:b/>
                <w:kern w:val="0"/>
                <w:sz w:val="16"/>
                <w:szCs w:val="16"/>
                <w:lang w:eastAsia="en-GB"/>
                <w14:ligatures w14:val="none"/>
              </w:rPr>
            </w:pPr>
          </w:p>
        </w:tc>
        <w:tc>
          <w:tcPr>
            <w:tcW w:w="1560" w:type="dxa"/>
            <w:shd w:val="clear" w:color="auto" w:fill="999999"/>
            <w:tcMar>
              <w:top w:w="100" w:type="dxa"/>
              <w:left w:w="100" w:type="dxa"/>
              <w:bottom w:w="100" w:type="dxa"/>
              <w:right w:w="100" w:type="dxa"/>
            </w:tcMar>
          </w:tcPr>
          <w:p w14:paraId="50E330D6" w14:textId="77777777" w:rsidR="00F5520D" w:rsidRPr="00F5520D" w:rsidRDefault="00F5520D" w:rsidP="00F5520D">
            <w:pPr>
              <w:widowControl w:val="0"/>
              <w:pBdr>
                <w:top w:val="nil"/>
                <w:left w:val="nil"/>
                <w:bottom w:val="nil"/>
                <w:right w:val="nil"/>
                <w:between w:val="nil"/>
              </w:pBdr>
              <w:spacing w:after="0" w:line="240" w:lineRule="auto"/>
              <w:rPr>
                <w:rFonts w:ascii="Arial" w:eastAsia="Arial" w:hAnsi="Arial" w:cs="Arial"/>
                <w:b/>
                <w:kern w:val="0"/>
                <w:sz w:val="16"/>
                <w:szCs w:val="16"/>
                <w:lang w:eastAsia="en-GB"/>
                <w14:ligatures w14:val="none"/>
              </w:rPr>
            </w:pPr>
            <w:r w:rsidRPr="00F5520D">
              <w:rPr>
                <w:rFonts w:ascii="Arial" w:eastAsia="Arial" w:hAnsi="Arial" w:cs="Arial"/>
                <w:b/>
                <w:kern w:val="0"/>
                <w:sz w:val="16"/>
                <w:szCs w:val="16"/>
                <w:lang w:eastAsia="en-GB"/>
                <w14:ligatures w14:val="none"/>
              </w:rPr>
              <w:t>£3,765,000</w:t>
            </w:r>
          </w:p>
        </w:tc>
      </w:tr>
    </w:tbl>
    <w:p w14:paraId="32F62B7E" w14:textId="77777777" w:rsidR="00F5520D" w:rsidRPr="00F5520D" w:rsidRDefault="00F5520D" w:rsidP="00F5520D">
      <w:pPr>
        <w:spacing w:before="240" w:after="240" w:line="360" w:lineRule="auto"/>
        <w:jc w:val="both"/>
        <w:rPr>
          <w:rFonts w:ascii="Arial" w:eastAsia="Arial" w:hAnsi="Arial" w:cs="Arial"/>
          <w:b/>
          <w:kern w:val="0"/>
          <w:highlight w:val="white"/>
          <w:lang w:eastAsia="en-GB"/>
          <w14:ligatures w14:val="none"/>
        </w:rPr>
      </w:pPr>
    </w:p>
    <w:p w14:paraId="28EF3DFE" w14:textId="77777777" w:rsidR="00F5520D" w:rsidRPr="00F5520D" w:rsidRDefault="00F5520D" w:rsidP="00F5520D">
      <w:pPr>
        <w:spacing w:before="240" w:after="240" w:line="360" w:lineRule="auto"/>
        <w:jc w:val="both"/>
        <w:rPr>
          <w:rFonts w:ascii="Arial" w:eastAsia="Arial" w:hAnsi="Arial" w:cs="Arial"/>
          <w:b/>
          <w:kern w:val="0"/>
          <w:highlight w:val="white"/>
          <w:lang w:eastAsia="en-GB"/>
          <w14:ligatures w14:val="none"/>
        </w:rPr>
      </w:pPr>
    </w:p>
    <w:p w14:paraId="7D29FC1B" w14:textId="77777777" w:rsidR="00F5520D" w:rsidRPr="00F5520D" w:rsidRDefault="00F5520D" w:rsidP="00F5520D">
      <w:pPr>
        <w:spacing w:before="240" w:after="240" w:line="360" w:lineRule="auto"/>
        <w:jc w:val="both"/>
        <w:rPr>
          <w:rFonts w:ascii="Arial" w:eastAsia="Arial" w:hAnsi="Arial" w:cs="Arial"/>
          <w:b/>
          <w:kern w:val="0"/>
          <w:highlight w:val="white"/>
          <w:lang w:eastAsia="en-GB"/>
          <w14:ligatures w14:val="none"/>
        </w:rPr>
      </w:pPr>
    </w:p>
    <w:p w14:paraId="4EB998E9" w14:textId="77777777" w:rsidR="00F5520D" w:rsidRPr="00F5520D" w:rsidRDefault="00F5520D" w:rsidP="00F5520D">
      <w:pPr>
        <w:spacing w:before="240" w:after="240" w:line="360" w:lineRule="auto"/>
        <w:jc w:val="both"/>
        <w:rPr>
          <w:rFonts w:ascii="Arial" w:eastAsia="Arial" w:hAnsi="Arial" w:cs="Arial"/>
          <w:b/>
          <w:kern w:val="0"/>
          <w:highlight w:val="white"/>
          <w:lang w:eastAsia="en-GB"/>
          <w14:ligatures w14:val="none"/>
        </w:rPr>
      </w:pPr>
    </w:p>
    <w:p w14:paraId="412BFB49" w14:textId="77777777" w:rsidR="00F5520D" w:rsidRPr="00F5520D" w:rsidRDefault="00F5520D" w:rsidP="00F5520D">
      <w:pPr>
        <w:spacing w:before="240" w:after="240" w:line="360" w:lineRule="auto"/>
        <w:jc w:val="both"/>
        <w:rPr>
          <w:rFonts w:ascii="Arial" w:eastAsia="Arial" w:hAnsi="Arial" w:cs="Arial"/>
          <w:b/>
          <w:kern w:val="0"/>
          <w:highlight w:val="white"/>
          <w:lang w:eastAsia="en-GB"/>
          <w14:ligatures w14:val="none"/>
        </w:rPr>
      </w:pPr>
    </w:p>
    <w:p w14:paraId="4F53F4CA" w14:textId="77777777" w:rsidR="00F5520D" w:rsidRPr="00F5520D" w:rsidRDefault="00F5520D" w:rsidP="00F5520D">
      <w:pPr>
        <w:spacing w:before="240" w:after="240" w:line="360" w:lineRule="auto"/>
        <w:jc w:val="both"/>
        <w:rPr>
          <w:rFonts w:ascii="Arial" w:eastAsia="Arial" w:hAnsi="Arial" w:cs="Arial"/>
          <w:b/>
          <w:kern w:val="0"/>
          <w:highlight w:val="white"/>
          <w:lang w:eastAsia="en-GB"/>
          <w14:ligatures w14:val="none"/>
        </w:rPr>
      </w:pPr>
    </w:p>
    <w:p w14:paraId="62E2B7FB" w14:textId="77777777" w:rsidR="00F5520D" w:rsidRPr="00F5520D" w:rsidRDefault="00F5520D" w:rsidP="00F5520D">
      <w:pPr>
        <w:spacing w:before="240" w:after="240" w:line="360" w:lineRule="auto"/>
        <w:jc w:val="both"/>
        <w:rPr>
          <w:rFonts w:ascii="Arial" w:eastAsia="Arial" w:hAnsi="Arial" w:cs="Arial"/>
          <w:b/>
          <w:kern w:val="0"/>
          <w:highlight w:val="white"/>
          <w:lang w:eastAsia="en-GB"/>
          <w14:ligatures w14:val="none"/>
        </w:rPr>
      </w:pPr>
    </w:p>
    <w:p w14:paraId="2EB906C7" w14:textId="77777777" w:rsidR="00F5520D" w:rsidRPr="00F5520D" w:rsidRDefault="00F5520D" w:rsidP="00F5520D">
      <w:pPr>
        <w:spacing w:before="240" w:after="240" w:line="360" w:lineRule="auto"/>
        <w:jc w:val="both"/>
        <w:rPr>
          <w:rFonts w:ascii="Arial" w:eastAsia="Arial" w:hAnsi="Arial" w:cs="Arial"/>
          <w:b/>
          <w:kern w:val="0"/>
          <w:highlight w:val="white"/>
          <w:lang w:eastAsia="en-GB"/>
          <w14:ligatures w14:val="none"/>
        </w:rPr>
      </w:pPr>
    </w:p>
    <w:p w14:paraId="0B45DE08" w14:textId="77777777" w:rsidR="00F5520D" w:rsidRPr="00F5520D" w:rsidRDefault="00F5520D" w:rsidP="00F5520D">
      <w:pPr>
        <w:spacing w:before="240" w:after="240" w:line="360" w:lineRule="auto"/>
        <w:jc w:val="both"/>
        <w:rPr>
          <w:rFonts w:ascii="Arial" w:eastAsia="Arial" w:hAnsi="Arial" w:cs="Arial"/>
          <w:b/>
          <w:kern w:val="0"/>
          <w:highlight w:val="white"/>
          <w:lang w:eastAsia="en-GB"/>
          <w14:ligatures w14:val="none"/>
        </w:rPr>
      </w:pPr>
    </w:p>
    <w:p w14:paraId="1263954D" w14:textId="77777777" w:rsidR="00F5520D" w:rsidRPr="00F5520D" w:rsidRDefault="00F5520D" w:rsidP="00F5520D">
      <w:pPr>
        <w:spacing w:before="240" w:after="240" w:line="360" w:lineRule="auto"/>
        <w:jc w:val="both"/>
        <w:rPr>
          <w:rFonts w:ascii="Arial" w:eastAsia="Arial" w:hAnsi="Arial" w:cs="Arial"/>
          <w:b/>
          <w:kern w:val="0"/>
          <w:highlight w:val="white"/>
          <w:lang w:eastAsia="en-GB"/>
          <w14:ligatures w14:val="none"/>
        </w:rPr>
      </w:pPr>
    </w:p>
    <w:p w14:paraId="11636DE3" w14:textId="77777777" w:rsidR="00F5520D" w:rsidRPr="00F5520D" w:rsidRDefault="00F5520D" w:rsidP="00F5520D">
      <w:pPr>
        <w:spacing w:before="240" w:after="240" w:line="360" w:lineRule="auto"/>
        <w:jc w:val="both"/>
        <w:rPr>
          <w:rFonts w:ascii="Arial" w:eastAsia="Arial" w:hAnsi="Arial" w:cs="Arial"/>
          <w:b/>
          <w:kern w:val="0"/>
          <w:highlight w:val="white"/>
          <w:lang w:eastAsia="en-GB"/>
          <w14:ligatures w14:val="none"/>
        </w:rPr>
      </w:pPr>
    </w:p>
    <w:p w14:paraId="2E7B58CF" w14:textId="77777777" w:rsidR="00F5520D" w:rsidRPr="00F5520D" w:rsidRDefault="00F5520D" w:rsidP="00F5520D">
      <w:pPr>
        <w:spacing w:before="240" w:after="240" w:line="360" w:lineRule="auto"/>
        <w:jc w:val="both"/>
        <w:rPr>
          <w:rFonts w:ascii="Arial" w:eastAsia="Arial" w:hAnsi="Arial" w:cs="Arial"/>
          <w:b/>
          <w:kern w:val="0"/>
          <w:highlight w:val="white"/>
          <w:lang w:eastAsia="en-GB"/>
          <w14:ligatures w14:val="none"/>
        </w:rPr>
      </w:pPr>
    </w:p>
    <w:p w14:paraId="4D0AD1A5" w14:textId="77777777" w:rsidR="00F5520D" w:rsidRPr="00F5520D" w:rsidRDefault="00F5520D" w:rsidP="00F5520D">
      <w:pPr>
        <w:keepNext/>
        <w:keepLines/>
        <w:spacing w:before="240" w:after="240" w:line="360" w:lineRule="auto"/>
        <w:jc w:val="both"/>
        <w:outlineLvl w:val="2"/>
        <w:rPr>
          <w:rFonts w:ascii="Arial" w:eastAsia="Arial" w:hAnsi="Arial" w:cs="Arial"/>
          <w:b/>
          <w:color w:val="000000"/>
          <w:kern w:val="0"/>
          <w:lang w:eastAsia="en-GB"/>
          <w14:ligatures w14:val="none"/>
        </w:rPr>
      </w:pPr>
      <w:bookmarkStart w:id="40" w:name="_6g1ge4l3u9aj" w:colFirst="0" w:colLast="0"/>
      <w:bookmarkEnd w:id="40"/>
      <w:r w:rsidRPr="00F5520D">
        <w:rPr>
          <w:rFonts w:ascii="Arial" w:eastAsia="Arial" w:hAnsi="Arial" w:cs="Arial"/>
          <w:b/>
          <w:color w:val="000000"/>
          <w:kern w:val="0"/>
          <w:lang w:eastAsia="en-GB"/>
          <w14:ligatures w14:val="none"/>
        </w:rPr>
        <w:t>Conclusion</w:t>
      </w:r>
    </w:p>
    <w:p w14:paraId="3319759E" w14:textId="77777777" w:rsidR="00F5520D" w:rsidRPr="00F5520D" w:rsidRDefault="00F5520D" w:rsidP="00F5520D">
      <w:pPr>
        <w:spacing w:before="240" w:after="240" w:line="360" w:lineRule="auto"/>
        <w:jc w:val="both"/>
        <w:rPr>
          <w:rFonts w:ascii="Arial" w:eastAsia="Arial" w:hAnsi="Arial" w:cs="Arial"/>
          <w:kern w:val="0"/>
          <w:highlight w:val="white"/>
          <w:lang w:eastAsia="en-GB"/>
          <w14:ligatures w14:val="none"/>
        </w:rPr>
      </w:pPr>
      <w:r w:rsidRPr="00F5520D">
        <w:rPr>
          <w:rFonts w:ascii="Arial" w:eastAsia="Arial" w:hAnsi="Arial" w:cs="Arial"/>
          <w:kern w:val="0"/>
          <w:lang w:eastAsia="en-GB"/>
          <w14:ligatures w14:val="none"/>
        </w:rPr>
        <w:t xml:space="preserve">To conclude, it is visible that lack of </w:t>
      </w:r>
      <w:r w:rsidRPr="00F5520D">
        <w:rPr>
          <w:rFonts w:ascii="Arial" w:eastAsia="Arial" w:hAnsi="Arial" w:cs="Arial"/>
          <w:b/>
          <w:kern w:val="0"/>
          <w:lang w:eastAsia="en-GB"/>
          <w14:ligatures w14:val="none"/>
        </w:rPr>
        <w:t xml:space="preserve">strategic or strategic leadership and vision as well as poor organisational communication and engagement </w:t>
      </w:r>
      <w:r w:rsidRPr="00F5520D">
        <w:rPr>
          <w:rFonts w:ascii="Arial" w:eastAsia="Arial" w:hAnsi="Arial" w:cs="Arial"/>
          <w:kern w:val="0"/>
          <w:lang w:eastAsia="en-GB"/>
          <w14:ligatures w14:val="none"/>
        </w:rPr>
        <w:t>are the root cause of all the challenges</w:t>
      </w:r>
      <w:r w:rsidRPr="00F5520D">
        <w:rPr>
          <w:rFonts w:ascii="Arial" w:eastAsia="Arial" w:hAnsi="Arial" w:cs="Arial"/>
          <w:kern w:val="0"/>
          <w:highlight w:val="white"/>
          <w:lang w:eastAsia="en-GB"/>
          <w14:ligatures w14:val="none"/>
        </w:rPr>
        <w:t xml:space="preserve"> and because of this brand facing challenges in brand reputation, employee engagement, technological advancement and addressing sustainability where all these factors have a crucial role to play to achieve competitive advantage. comprehensive analysis and recommendations suggest an urgent digital transformation, comprehensive employee engagement and development, infrastructure and system refurbishment and integration of corporate responsibility into the corporate objective of the organisation. Once Adelphi Liverpool was the pride of Britain and now struggling to maintain its historic charm. The proposed strategic plan aims for an overall transformation through implementing Lewin’s change management strategy in which each identified problem will be resolved through three stages Unfreez- change and Refreeze. Once the changes are integrated into their operational strategy and activities the organisation will witness a drastic development in technology integration, employee performance, competitiveness and customer satisfaction.SMART Global will suggest the right strategies to improve identified problems without creating new inefficiencies due to poor adoption. </w:t>
      </w:r>
    </w:p>
    <w:p w14:paraId="72C1FD98" w14:textId="77777777" w:rsidR="00F5520D" w:rsidRPr="00F5520D" w:rsidRDefault="00F5520D" w:rsidP="00F5520D">
      <w:pPr>
        <w:spacing w:before="240" w:after="240" w:line="360" w:lineRule="auto"/>
        <w:jc w:val="both"/>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 xml:space="preserve"> The major strengths of Adelphi are its popularity, heritage building and location prominence and the plan effectively utilised the strengths and reduced weaknesses through the recommended action plan. The structured action plan with solution, expected outcome, time frame and budget effectively addresses all core problem </w:t>
      </w:r>
      <w:r w:rsidRPr="00F5520D">
        <w:rPr>
          <w:rFonts w:ascii="Arial" w:eastAsia="Arial" w:hAnsi="Arial" w:cs="Arial"/>
          <w:kern w:val="0"/>
          <w:highlight w:val="white"/>
          <w:lang w:eastAsia="en-GB"/>
          <w14:ligatures w14:val="none"/>
        </w:rPr>
        <w:lastRenderedPageBreak/>
        <w:t xml:space="preserve">areas with long-term impact. By implementing the same, Adelphi Liverpool can regain its competitive advantage in the hospitality market in the UK </w:t>
      </w:r>
    </w:p>
    <w:p w14:paraId="172AB033" w14:textId="77777777" w:rsidR="00F5520D" w:rsidRPr="00F5520D" w:rsidRDefault="00F5520D" w:rsidP="00F5520D">
      <w:pPr>
        <w:spacing w:before="240" w:after="240" w:line="360" w:lineRule="auto"/>
        <w:jc w:val="both"/>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 xml:space="preserve">The desired outcomes include increased brand reputation, a highly engaged team, increased customer satisfaction, and increased customer loyalty . Technical integration and development opportunities for employees will increase operational efficiency, productivity and profitability. Improved systems service standards and facilities enhance guest experiences and loyalty Sustainability is a core factor for organisational success. The majority of consumers prefer sustainability organisations and integrating sustainability improves brand reputation, and  customer satisfaction, gains new customers, increases profitability and competitive advantage </w:t>
      </w:r>
    </w:p>
    <w:p w14:paraId="5BB6514B" w14:textId="77777777" w:rsidR="00F5520D" w:rsidRPr="00F5520D" w:rsidRDefault="00F5520D" w:rsidP="00F5520D">
      <w:pPr>
        <w:spacing w:before="240" w:after="240" w:line="360" w:lineRule="auto"/>
        <w:jc w:val="both"/>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SMART Global is taking this opportunity to express sincere gratitude to the management of Britannia, Adelphi Liverpool and employees for their unwavering cooperation and collaboration. The insights and valuable data shared throughout the strategic plan preparation were the backbone of the consultancy report preparation. SMART Global wishes all the very best and trusts this plan will help Britannia Adelphi to restore its charm and legacy and achieve success. Further, informing that SMART Global is open for further collaborations in the future.</w:t>
      </w:r>
    </w:p>
    <w:p w14:paraId="7C598FFF" w14:textId="77777777" w:rsidR="00F5520D" w:rsidRPr="00F5520D" w:rsidRDefault="00F5520D" w:rsidP="00F5520D">
      <w:pPr>
        <w:spacing w:before="240" w:after="240" w:line="360" w:lineRule="auto"/>
        <w:jc w:val="both"/>
        <w:rPr>
          <w:rFonts w:ascii="Arial" w:eastAsia="Arial" w:hAnsi="Arial" w:cs="Arial"/>
          <w:kern w:val="0"/>
          <w:highlight w:val="white"/>
          <w:lang w:eastAsia="en-GB"/>
          <w14:ligatures w14:val="none"/>
        </w:rPr>
      </w:pPr>
    </w:p>
    <w:p w14:paraId="12F61D1B" w14:textId="77777777" w:rsidR="00F5520D" w:rsidRPr="00F5520D" w:rsidRDefault="00F5520D" w:rsidP="00F5520D">
      <w:pPr>
        <w:spacing w:before="240" w:after="240" w:line="360" w:lineRule="auto"/>
        <w:jc w:val="both"/>
        <w:rPr>
          <w:rFonts w:ascii="Arial" w:eastAsia="Arial" w:hAnsi="Arial" w:cs="Arial"/>
          <w:kern w:val="0"/>
          <w:highlight w:val="white"/>
          <w:lang w:eastAsia="en-GB"/>
          <w14:ligatures w14:val="none"/>
        </w:rPr>
      </w:pPr>
    </w:p>
    <w:p w14:paraId="06C744D7" w14:textId="77777777" w:rsidR="00F5520D" w:rsidRPr="00F5520D" w:rsidRDefault="00F5520D" w:rsidP="00F5520D">
      <w:pPr>
        <w:spacing w:before="240" w:after="240" w:line="360" w:lineRule="auto"/>
        <w:jc w:val="both"/>
        <w:rPr>
          <w:rFonts w:ascii="Arial" w:eastAsia="Arial" w:hAnsi="Arial" w:cs="Arial"/>
          <w:b/>
          <w:kern w:val="0"/>
          <w:highlight w:val="white"/>
          <w:lang w:eastAsia="en-GB"/>
          <w14:ligatures w14:val="none"/>
        </w:rPr>
      </w:pPr>
    </w:p>
    <w:p w14:paraId="25A8B024" w14:textId="77777777" w:rsidR="00F5520D" w:rsidRPr="00F5520D" w:rsidRDefault="00F5520D" w:rsidP="00F5520D">
      <w:pPr>
        <w:spacing w:before="240" w:after="240" w:line="360" w:lineRule="auto"/>
        <w:jc w:val="both"/>
        <w:rPr>
          <w:rFonts w:ascii="Arial" w:eastAsia="Arial" w:hAnsi="Arial" w:cs="Arial"/>
          <w:b/>
          <w:kern w:val="0"/>
          <w:highlight w:val="white"/>
          <w:lang w:eastAsia="en-GB"/>
          <w14:ligatures w14:val="none"/>
        </w:rPr>
      </w:pPr>
    </w:p>
    <w:p w14:paraId="537A2C38" w14:textId="77777777" w:rsidR="00F5520D" w:rsidRPr="00F5520D" w:rsidRDefault="00F5520D" w:rsidP="00F5520D">
      <w:pPr>
        <w:spacing w:before="240" w:after="240" w:line="360" w:lineRule="auto"/>
        <w:jc w:val="both"/>
        <w:rPr>
          <w:rFonts w:ascii="Arial" w:eastAsia="Arial" w:hAnsi="Arial" w:cs="Arial"/>
          <w:b/>
          <w:kern w:val="0"/>
          <w:highlight w:val="white"/>
          <w:lang w:eastAsia="en-GB"/>
          <w14:ligatures w14:val="none"/>
        </w:rPr>
      </w:pPr>
    </w:p>
    <w:p w14:paraId="10FF43B4" w14:textId="77777777" w:rsidR="00F5520D" w:rsidRPr="00F5520D" w:rsidRDefault="00F5520D" w:rsidP="00F5520D">
      <w:pPr>
        <w:spacing w:before="240" w:after="240" w:line="360" w:lineRule="auto"/>
        <w:jc w:val="both"/>
        <w:rPr>
          <w:rFonts w:ascii="Arial" w:eastAsia="Arial" w:hAnsi="Arial" w:cs="Arial"/>
          <w:b/>
          <w:kern w:val="0"/>
          <w:highlight w:val="white"/>
          <w:lang w:eastAsia="en-GB"/>
          <w14:ligatures w14:val="none"/>
        </w:rPr>
      </w:pPr>
    </w:p>
    <w:p w14:paraId="2BD4FE53" w14:textId="77777777" w:rsidR="00F5520D" w:rsidRPr="00F5520D" w:rsidRDefault="00F5520D" w:rsidP="00F5520D">
      <w:pPr>
        <w:spacing w:before="240" w:after="240" w:line="360" w:lineRule="auto"/>
        <w:jc w:val="both"/>
        <w:rPr>
          <w:rFonts w:ascii="Arial" w:eastAsia="Arial" w:hAnsi="Arial" w:cs="Arial"/>
          <w:b/>
          <w:kern w:val="0"/>
          <w:highlight w:val="white"/>
          <w:lang w:eastAsia="en-GB"/>
          <w14:ligatures w14:val="none"/>
        </w:rPr>
      </w:pPr>
    </w:p>
    <w:p w14:paraId="252D76E4" w14:textId="77777777" w:rsidR="00F5520D" w:rsidRPr="00F5520D" w:rsidRDefault="00F5520D" w:rsidP="00F5520D">
      <w:pPr>
        <w:spacing w:before="240" w:after="240" w:line="360" w:lineRule="auto"/>
        <w:jc w:val="both"/>
        <w:rPr>
          <w:rFonts w:ascii="Arial" w:eastAsia="Arial" w:hAnsi="Arial" w:cs="Arial"/>
          <w:b/>
          <w:kern w:val="0"/>
          <w:highlight w:val="white"/>
          <w:lang w:eastAsia="en-GB"/>
          <w14:ligatures w14:val="none"/>
        </w:rPr>
      </w:pPr>
    </w:p>
    <w:p w14:paraId="5C36E045" w14:textId="77777777" w:rsidR="00F5520D" w:rsidRPr="00F5520D" w:rsidRDefault="00F5520D" w:rsidP="00F5520D">
      <w:pPr>
        <w:spacing w:before="240" w:after="240" w:line="360" w:lineRule="auto"/>
        <w:jc w:val="both"/>
        <w:rPr>
          <w:rFonts w:ascii="Arial" w:eastAsia="Arial" w:hAnsi="Arial" w:cs="Arial"/>
          <w:b/>
          <w:kern w:val="0"/>
          <w:highlight w:val="white"/>
          <w:lang w:eastAsia="en-GB"/>
          <w14:ligatures w14:val="none"/>
        </w:rPr>
      </w:pPr>
    </w:p>
    <w:p w14:paraId="40468FEF" w14:textId="77777777" w:rsidR="00F5520D" w:rsidRPr="00F5520D" w:rsidRDefault="00F5520D" w:rsidP="00F5520D">
      <w:pPr>
        <w:spacing w:before="240" w:after="240" w:line="360" w:lineRule="auto"/>
        <w:jc w:val="both"/>
        <w:rPr>
          <w:rFonts w:ascii="Arial" w:eastAsia="Arial" w:hAnsi="Arial" w:cs="Arial"/>
          <w:b/>
          <w:kern w:val="0"/>
          <w:highlight w:val="white"/>
          <w:lang w:eastAsia="en-GB"/>
          <w14:ligatures w14:val="none"/>
        </w:rPr>
      </w:pPr>
    </w:p>
    <w:p w14:paraId="6E0C87A2" w14:textId="77777777" w:rsidR="00F5520D" w:rsidRPr="00F5520D" w:rsidRDefault="00F5520D" w:rsidP="00F5520D">
      <w:pPr>
        <w:spacing w:before="240" w:after="240" w:line="360" w:lineRule="auto"/>
        <w:jc w:val="both"/>
        <w:rPr>
          <w:rFonts w:ascii="Arial" w:eastAsia="Arial" w:hAnsi="Arial" w:cs="Arial"/>
          <w:b/>
          <w:kern w:val="0"/>
          <w:highlight w:val="white"/>
          <w:lang w:eastAsia="en-GB"/>
          <w14:ligatures w14:val="none"/>
        </w:rPr>
      </w:pPr>
    </w:p>
    <w:p w14:paraId="71BC3A73" w14:textId="77777777" w:rsidR="00F5520D" w:rsidRPr="00F5520D" w:rsidRDefault="00F5520D" w:rsidP="00F5520D">
      <w:pPr>
        <w:spacing w:before="240" w:after="240" w:line="360" w:lineRule="auto"/>
        <w:jc w:val="both"/>
        <w:rPr>
          <w:rFonts w:ascii="Arial" w:eastAsia="Arial" w:hAnsi="Arial" w:cs="Arial"/>
          <w:b/>
          <w:kern w:val="0"/>
          <w:highlight w:val="white"/>
          <w:lang w:eastAsia="en-GB"/>
          <w14:ligatures w14:val="none"/>
        </w:rPr>
      </w:pPr>
    </w:p>
    <w:p w14:paraId="5D1B3D7E" w14:textId="77777777" w:rsidR="00F5520D" w:rsidRPr="00F5520D" w:rsidRDefault="00F5520D" w:rsidP="00F5520D">
      <w:pPr>
        <w:spacing w:before="240" w:after="240" w:line="360" w:lineRule="auto"/>
        <w:jc w:val="both"/>
        <w:rPr>
          <w:rFonts w:ascii="Arial" w:eastAsia="Arial" w:hAnsi="Arial" w:cs="Arial"/>
          <w:b/>
          <w:kern w:val="0"/>
          <w:highlight w:val="white"/>
          <w:lang w:eastAsia="en-GB"/>
          <w14:ligatures w14:val="none"/>
        </w:rPr>
      </w:pPr>
    </w:p>
    <w:p w14:paraId="79130461" w14:textId="77777777" w:rsidR="00F5520D" w:rsidRPr="00F5520D" w:rsidRDefault="00F5520D" w:rsidP="00F5520D">
      <w:pPr>
        <w:spacing w:before="240" w:after="240" w:line="360" w:lineRule="auto"/>
        <w:jc w:val="both"/>
        <w:rPr>
          <w:rFonts w:ascii="Arial" w:eastAsia="Arial" w:hAnsi="Arial" w:cs="Arial"/>
          <w:b/>
          <w:kern w:val="0"/>
          <w:highlight w:val="white"/>
          <w:lang w:eastAsia="en-GB"/>
          <w14:ligatures w14:val="none"/>
        </w:rPr>
      </w:pPr>
    </w:p>
    <w:p w14:paraId="699BF5DF" w14:textId="77777777" w:rsidR="00F5520D" w:rsidRPr="00F5520D" w:rsidRDefault="00F5520D" w:rsidP="00F5520D">
      <w:pPr>
        <w:spacing w:before="240" w:after="240" w:line="360" w:lineRule="auto"/>
        <w:jc w:val="both"/>
        <w:rPr>
          <w:rFonts w:ascii="Arial" w:eastAsia="Arial" w:hAnsi="Arial" w:cs="Arial"/>
          <w:b/>
          <w:kern w:val="0"/>
          <w:highlight w:val="white"/>
          <w:lang w:eastAsia="en-GB"/>
          <w14:ligatures w14:val="none"/>
        </w:rPr>
      </w:pPr>
    </w:p>
    <w:p w14:paraId="1F3456F0" w14:textId="77777777" w:rsidR="00F5520D" w:rsidRPr="00F5520D" w:rsidRDefault="00F5520D" w:rsidP="00F5520D">
      <w:pPr>
        <w:spacing w:after="360" w:line="360" w:lineRule="auto"/>
        <w:ind w:left="720"/>
        <w:outlineLvl w:val="2"/>
        <w:rPr>
          <w:rFonts w:ascii="Arial" w:eastAsia="Arial" w:hAnsi="Arial" w:cs="Arial"/>
          <w:b/>
          <w:color w:val="000000"/>
          <w:kern w:val="0"/>
          <w:sz w:val="48"/>
          <w:szCs w:val="48"/>
          <w:lang w:eastAsia="en-GB"/>
          <w14:ligatures w14:val="none"/>
        </w:rPr>
      </w:pPr>
      <w:bookmarkStart w:id="41" w:name="_rwfhp15yp6fy" w:colFirst="0" w:colLast="0"/>
      <w:bookmarkEnd w:id="41"/>
      <w:r w:rsidRPr="00F5520D">
        <w:rPr>
          <w:rFonts w:ascii="Arial" w:eastAsia="Arial" w:hAnsi="Arial" w:cs="Arial"/>
          <w:b/>
          <w:color w:val="000000"/>
          <w:kern w:val="0"/>
          <w:sz w:val="48"/>
          <w:szCs w:val="48"/>
          <w:lang w:eastAsia="en-GB"/>
          <w14:ligatures w14:val="none"/>
        </w:rPr>
        <w:t>Reference list</w:t>
      </w:r>
    </w:p>
    <w:p w14:paraId="35F7F062" w14:textId="77777777" w:rsidR="00F5520D" w:rsidRPr="00F5520D" w:rsidRDefault="00F5520D" w:rsidP="00F5520D">
      <w:pPr>
        <w:numPr>
          <w:ilvl w:val="0"/>
          <w:numId w:val="13"/>
        </w:numPr>
        <w:spacing w:after="0" w:line="360" w:lineRule="auto"/>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 xml:space="preserve">A. Ramgade and Kumar, A. (2021). To study the impact of reputation management in protecting and strengthening the brand value of the hotel. </w:t>
      </w:r>
      <w:r w:rsidRPr="00F5520D">
        <w:rPr>
          <w:rFonts w:ascii="Arial" w:eastAsia="Arial" w:hAnsi="Arial" w:cs="Arial"/>
          <w:i/>
          <w:kern w:val="0"/>
          <w:highlight w:val="white"/>
          <w:lang w:eastAsia="en-GB"/>
          <w14:ligatures w14:val="none"/>
        </w:rPr>
        <w:t>Zenodo (CERN European Organization for Nuclear Research)</w:t>
      </w:r>
      <w:r w:rsidRPr="00F5520D">
        <w:rPr>
          <w:rFonts w:ascii="Arial" w:eastAsia="Arial" w:hAnsi="Arial" w:cs="Arial"/>
          <w:kern w:val="0"/>
          <w:highlight w:val="white"/>
          <w:lang w:eastAsia="en-GB"/>
          <w14:ligatures w14:val="none"/>
        </w:rPr>
        <w:t>. doi:</w:t>
      </w:r>
      <w:hyperlink r:id="rId12">
        <w:r w:rsidRPr="00F5520D">
          <w:rPr>
            <w:rFonts w:ascii="Arial" w:eastAsia="Arial" w:hAnsi="Arial" w:cs="Arial"/>
            <w:kern w:val="0"/>
            <w:highlight w:val="white"/>
            <w:u w:val="single"/>
            <w:lang w:eastAsia="en-GB"/>
            <w14:ligatures w14:val="none"/>
          </w:rPr>
          <w:t>https://doi.org/10.5281/zenodo.6666568</w:t>
        </w:r>
      </w:hyperlink>
      <w:r w:rsidRPr="00F5520D">
        <w:rPr>
          <w:rFonts w:ascii="Arial" w:eastAsia="Arial" w:hAnsi="Arial" w:cs="Arial"/>
          <w:kern w:val="0"/>
          <w:highlight w:val="white"/>
          <w:lang w:eastAsia="en-GB"/>
          <w14:ligatures w14:val="none"/>
        </w:rPr>
        <w:t xml:space="preserve">.  </w:t>
      </w:r>
    </w:p>
    <w:p w14:paraId="03CDA61D" w14:textId="77777777" w:rsidR="00F5520D" w:rsidRPr="00F5520D" w:rsidRDefault="00F5520D" w:rsidP="00F5520D">
      <w:pPr>
        <w:numPr>
          <w:ilvl w:val="0"/>
          <w:numId w:val="13"/>
        </w:numPr>
        <w:spacing w:after="0" w:line="360" w:lineRule="auto"/>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 xml:space="preserve">Al-Suraihi, W.A., Samikon, S.A., Al-Suraihi, A.-H.A. and Ibrahim, I. (2021). Employee turnover: Causes, Importance and Retention Strategies. </w:t>
      </w:r>
      <w:r w:rsidRPr="00F5520D">
        <w:rPr>
          <w:rFonts w:ascii="Arial" w:eastAsia="Arial" w:hAnsi="Arial" w:cs="Arial"/>
          <w:i/>
          <w:kern w:val="0"/>
          <w:highlight w:val="white"/>
          <w:lang w:eastAsia="en-GB"/>
          <w14:ligatures w14:val="none"/>
        </w:rPr>
        <w:t>European Journal of Business and Management Research</w:t>
      </w:r>
      <w:r w:rsidRPr="00F5520D">
        <w:rPr>
          <w:rFonts w:ascii="Arial" w:eastAsia="Arial" w:hAnsi="Arial" w:cs="Arial"/>
          <w:kern w:val="0"/>
          <w:highlight w:val="white"/>
          <w:lang w:eastAsia="en-GB"/>
          <w14:ligatures w14:val="none"/>
        </w:rPr>
        <w:t>, [online] 6(3), pp.1–10. doi:</w:t>
      </w:r>
      <w:hyperlink r:id="rId13">
        <w:r w:rsidRPr="00F5520D">
          <w:rPr>
            <w:rFonts w:ascii="Arial" w:eastAsia="Arial" w:hAnsi="Arial" w:cs="Arial"/>
            <w:kern w:val="0"/>
            <w:highlight w:val="white"/>
            <w:u w:val="single"/>
            <w:lang w:eastAsia="en-GB"/>
            <w14:ligatures w14:val="none"/>
          </w:rPr>
          <w:t>https://doi.org/10.24018/ejbmr.2021.6.3.893</w:t>
        </w:r>
      </w:hyperlink>
      <w:r w:rsidRPr="00F5520D">
        <w:rPr>
          <w:rFonts w:ascii="Arial" w:eastAsia="Arial" w:hAnsi="Arial" w:cs="Arial"/>
          <w:kern w:val="0"/>
          <w:highlight w:val="white"/>
          <w:lang w:eastAsia="en-GB"/>
          <w14:ligatures w14:val="none"/>
        </w:rPr>
        <w:t xml:space="preserve">. </w:t>
      </w:r>
    </w:p>
    <w:p w14:paraId="036A5718" w14:textId="77777777" w:rsidR="00F5520D" w:rsidRPr="00F5520D" w:rsidRDefault="00F5520D" w:rsidP="00F5520D">
      <w:pPr>
        <w:numPr>
          <w:ilvl w:val="0"/>
          <w:numId w:val="13"/>
        </w:numPr>
        <w:spacing w:after="0" w:line="360" w:lineRule="auto"/>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 xml:space="preserve">Alam, K., Jahan, N., Chowdhury, R. and Sharif Ahmed Sazzad (2023). Impact of Brand Reputation on Initial Perceptions of Consumers. </w:t>
      </w:r>
      <w:r w:rsidRPr="00F5520D">
        <w:rPr>
          <w:rFonts w:ascii="Arial" w:eastAsia="Arial" w:hAnsi="Arial" w:cs="Arial"/>
          <w:i/>
          <w:kern w:val="0"/>
          <w:highlight w:val="white"/>
          <w:lang w:eastAsia="en-GB"/>
          <w14:ligatures w14:val="none"/>
        </w:rPr>
        <w:t>ResearchGate</w:t>
      </w:r>
      <w:r w:rsidRPr="00F5520D">
        <w:rPr>
          <w:rFonts w:ascii="Arial" w:eastAsia="Arial" w:hAnsi="Arial" w:cs="Arial"/>
          <w:kern w:val="0"/>
          <w:highlight w:val="white"/>
          <w:lang w:eastAsia="en-GB"/>
          <w14:ligatures w14:val="none"/>
        </w:rPr>
        <w:t xml:space="preserve">, [online] 1(1), pp.1–10. Available at: </w:t>
      </w:r>
      <w:hyperlink r:id="rId14">
        <w:r w:rsidRPr="00F5520D">
          <w:rPr>
            <w:rFonts w:ascii="Arial" w:eastAsia="Arial" w:hAnsi="Arial" w:cs="Arial"/>
            <w:kern w:val="0"/>
            <w:highlight w:val="white"/>
            <w:u w:val="single"/>
            <w:lang w:eastAsia="en-GB"/>
            <w14:ligatures w14:val="none"/>
          </w:rPr>
          <w:t>https://www.researchgate.net/publication/379248835_Impact_of_Brand_Reputation_on_Initial_Perceptions_of_Consumers</w:t>
        </w:r>
      </w:hyperlink>
      <w:r w:rsidRPr="00F5520D">
        <w:rPr>
          <w:rFonts w:ascii="Arial" w:eastAsia="Arial" w:hAnsi="Arial" w:cs="Arial"/>
          <w:kern w:val="0"/>
          <w:highlight w:val="white"/>
          <w:lang w:eastAsia="en-GB"/>
          <w14:ligatures w14:val="none"/>
        </w:rPr>
        <w:t xml:space="preserve">  [Accessed 18 Jun. 2025].</w:t>
      </w:r>
    </w:p>
    <w:p w14:paraId="219BDBCF" w14:textId="77777777" w:rsidR="00F5520D" w:rsidRPr="00F5520D" w:rsidRDefault="00F5520D" w:rsidP="00F5520D">
      <w:pPr>
        <w:numPr>
          <w:ilvl w:val="0"/>
          <w:numId w:val="13"/>
        </w:numPr>
        <w:spacing w:after="0" w:line="360" w:lineRule="auto"/>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 xml:space="preserve">Bartunek, J. and Woodman, R. (2014). Beyond Lewin: Toward a Temporal Approximation of Organization Development and Change. </w:t>
      </w:r>
      <w:r w:rsidRPr="00F5520D">
        <w:rPr>
          <w:rFonts w:ascii="Arial" w:eastAsia="Arial" w:hAnsi="Arial" w:cs="Arial"/>
          <w:i/>
          <w:kern w:val="0"/>
          <w:highlight w:val="white"/>
          <w:lang w:eastAsia="en-GB"/>
          <w14:ligatures w14:val="none"/>
        </w:rPr>
        <w:t>Annual Review of Organizational Psychology and Organizational Behavior</w:t>
      </w:r>
      <w:r w:rsidRPr="00F5520D">
        <w:rPr>
          <w:rFonts w:ascii="Arial" w:eastAsia="Arial" w:hAnsi="Arial" w:cs="Arial"/>
          <w:kern w:val="0"/>
          <w:highlight w:val="white"/>
          <w:lang w:eastAsia="en-GB"/>
          <w14:ligatures w14:val="none"/>
        </w:rPr>
        <w:t>, 2, p.150112145937002 .    doi:</w:t>
      </w:r>
      <w:hyperlink r:id="rId15">
        <w:r w:rsidRPr="00F5520D">
          <w:rPr>
            <w:rFonts w:ascii="Arial" w:eastAsia="Arial" w:hAnsi="Arial" w:cs="Arial"/>
            <w:kern w:val="0"/>
            <w:highlight w:val="white"/>
            <w:u w:val="single"/>
            <w:lang w:eastAsia="en-GB"/>
            <w14:ligatures w14:val="none"/>
          </w:rPr>
          <w:t>https://doi.org/10.1146/annurevorgpsych032414111353</w:t>
        </w:r>
      </w:hyperlink>
      <w:r w:rsidRPr="00F5520D">
        <w:rPr>
          <w:rFonts w:ascii="Arial" w:eastAsia="Arial" w:hAnsi="Arial" w:cs="Arial"/>
          <w:kern w:val="0"/>
          <w:highlight w:val="white"/>
          <w:lang w:eastAsia="en-GB"/>
          <w14:ligatures w14:val="none"/>
        </w:rPr>
        <w:t xml:space="preserve">. </w:t>
      </w:r>
    </w:p>
    <w:p w14:paraId="734C4E7E" w14:textId="77777777" w:rsidR="00F5520D" w:rsidRPr="00F5520D" w:rsidRDefault="00F5520D" w:rsidP="00F5520D">
      <w:pPr>
        <w:numPr>
          <w:ilvl w:val="0"/>
          <w:numId w:val="13"/>
        </w:numPr>
        <w:spacing w:after="0" w:line="360" w:lineRule="auto"/>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 xml:space="preserve">BBC (2023). ‘Tourists are rethinking their relationship with Earth’. </w:t>
      </w:r>
      <w:r w:rsidRPr="00F5520D">
        <w:rPr>
          <w:rFonts w:ascii="Arial" w:eastAsia="Arial" w:hAnsi="Arial" w:cs="Arial"/>
          <w:i/>
          <w:kern w:val="0"/>
          <w:highlight w:val="white"/>
          <w:lang w:eastAsia="en-GB"/>
          <w14:ligatures w14:val="none"/>
        </w:rPr>
        <w:t>www.bbc.com</w:t>
      </w:r>
      <w:r w:rsidRPr="00F5520D">
        <w:rPr>
          <w:rFonts w:ascii="Arial" w:eastAsia="Arial" w:hAnsi="Arial" w:cs="Arial"/>
          <w:kern w:val="0"/>
          <w:highlight w:val="white"/>
          <w:lang w:eastAsia="en-GB"/>
          <w14:ligatures w14:val="none"/>
        </w:rPr>
        <w:t xml:space="preserve">. [online] 13 Nov. Available at: </w:t>
      </w:r>
      <w:hyperlink r:id="rId16">
        <w:r w:rsidRPr="00F5520D">
          <w:rPr>
            <w:rFonts w:ascii="Arial" w:eastAsia="Arial" w:hAnsi="Arial" w:cs="Arial"/>
            <w:kern w:val="0"/>
            <w:highlight w:val="white"/>
            <w:u w:val="single"/>
            <w:lang w:eastAsia="en-GB"/>
            <w14:ligatures w14:val="none"/>
          </w:rPr>
          <w:t>https://www.bbc.com/news/business-67306635</w:t>
        </w:r>
      </w:hyperlink>
      <w:r w:rsidRPr="00F5520D">
        <w:rPr>
          <w:rFonts w:ascii="Arial" w:eastAsia="Arial" w:hAnsi="Arial" w:cs="Arial"/>
          <w:kern w:val="0"/>
          <w:highlight w:val="white"/>
          <w:lang w:eastAsia="en-GB"/>
          <w14:ligatures w14:val="none"/>
        </w:rPr>
        <w:t xml:space="preserve">  [Accessed 18 Jun. 2025].</w:t>
      </w:r>
    </w:p>
    <w:p w14:paraId="516C1DC0" w14:textId="77777777" w:rsidR="00F5520D" w:rsidRPr="00F5520D" w:rsidRDefault="00F5520D" w:rsidP="00F5520D">
      <w:pPr>
        <w:numPr>
          <w:ilvl w:val="0"/>
          <w:numId w:val="13"/>
        </w:numPr>
        <w:spacing w:after="0" w:line="360" w:lineRule="auto"/>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 xml:space="preserve">Booking.com (2025). </w:t>
      </w:r>
      <w:r w:rsidRPr="00F5520D">
        <w:rPr>
          <w:rFonts w:ascii="Arial" w:eastAsia="Arial" w:hAnsi="Arial" w:cs="Arial"/>
          <w:i/>
          <w:kern w:val="0"/>
          <w:highlight w:val="white"/>
          <w:lang w:eastAsia="en-GB"/>
          <w14:ligatures w14:val="none"/>
        </w:rPr>
        <w:t>Guest reviews</w:t>
      </w:r>
      <w:r w:rsidRPr="00F5520D">
        <w:rPr>
          <w:rFonts w:ascii="Arial" w:eastAsia="Arial" w:hAnsi="Arial" w:cs="Arial"/>
          <w:kern w:val="0"/>
          <w:highlight w:val="white"/>
          <w:lang w:eastAsia="en-GB"/>
          <w14:ligatures w14:val="none"/>
        </w:rPr>
        <w:t xml:space="preserve">. [online] www.booking.com. Available at: </w:t>
      </w:r>
      <w:hyperlink r:id="rId17" w:anchor="tab-reviews">
        <w:r w:rsidRPr="00F5520D">
          <w:rPr>
            <w:rFonts w:ascii="Arial" w:eastAsia="Arial" w:hAnsi="Arial" w:cs="Arial"/>
            <w:kern w:val="0"/>
            <w:highlight w:val="white"/>
            <w:u w:val="single"/>
            <w:lang w:eastAsia="en-GB"/>
            <w14:ligatures w14:val="none"/>
          </w:rPr>
          <w:t>https://www.booking.com/hotel/gb/britannia-adelphi.en-</w:t>
        </w:r>
        <w:r w:rsidRPr="00F5520D">
          <w:rPr>
            <w:rFonts w:ascii="Arial" w:eastAsia="Arial" w:hAnsi="Arial" w:cs="Arial"/>
            <w:kern w:val="0"/>
            <w:highlight w:val="white"/>
            <w:u w:val="single"/>
            <w:lang w:eastAsia="en-GB"/>
            <w14:ligatures w14:val="none"/>
          </w:rPr>
          <w:lastRenderedPageBreak/>
          <w:t>gb.html?aid=311984&amp;label=hotel-119423-gb-BrxD7u9ElnkdpwAh3EOqQwS593976682988%3Apl%3Ata%3Ap1%3Ap2%3Aac%3Aap%3Aneg%3Afi%3Atikwd-997275360367%3Alp9153131%3Ali%3Adec%3Adm%3Appccp%3DUmFuZG9tSVYkc2RlIyh9YTQUGSsRwx9_3qo3uPTHyoo&amp;sid=7aba2dca1c0ea611fdad18a7fb2326de&amp;all_sr_blocks=11942304_98594671_2_34_0&amp;checkin=2025-06-29&amp;checkout=2025-06-30&amp;dest_id=-2601422&amp;dest_type=city&amp;dist=0&amp;group_adults=2&amp;group_children=0&amp;hapos=1&amp;highlighted_blocks=11942304_98594671_2_34_0&amp;hpos=1&amp;matching_block_id=11942304_98594671_2_34_0&amp;no_rooms=1&amp;req_adults=2&amp;req_children=0&amp;room1=A%2CA&amp;sb_price_type=total&amp;sr_order=popularity&amp;sr_pri_blocks=11942304_98594671_2_34_0__4200&amp;srepoch=1749886889&amp;srpvid=7c9c360e6a7d08b2&amp;type=total&amp;ucfs=1&amp;#tab-reviews</w:t>
        </w:r>
      </w:hyperlink>
      <w:r w:rsidRPr="00F5520D">
        <w:rPr>
          <w:rFonts w:ascii="Arial" w:eastAsia="Arial" w:hAnsi="Arial" w:cs="Arial"/>
          <w:kern w:val="0"/>
          <w:highlight w:val="white"/>
          <w:lang w:eastAsia="en-GB"/>
          <w14:ligatures w14:val="none"/>
        </w:rPr>
        <w:t xml:space="preserve">   [Accessed 14 Jun. 2025].</w:t>
      </w:r>
    </w:p>
    <w:p w14:paraId="3BBE30D5" w14:textId="77777777" w:rsidR="00F5520D" w:rsidRPr="00F5520D" w:rsidRDefault="00F5520D" w:rsidP="00F5520D">
      <w:pPr>
        <w:numPr>
          <w:ilvl w:val="0"/>
          <w:numId w:val="13"/>
        </w:numPr>
        <w:spacing w:after="0" w:line="360" w:lineRule="auto"/>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 xml:space="preserve">Britanniahotels (2025). </w:t>
      </w:r>
      <w:r w:rsidRPr="00F5520D">
        <w:rPr>
          <w:rFonts w:ascii="Arial" w:eastAsia="Arial" w:hAnsi="Arial" w:cs="Arial"/>
          <w:i/>
          <w:kern w:val="0"/>
          <w:highlight w:val="white"/>
          <w:lang w:eastAsia="en-GB"/>
          <w14:ligatures w14:val="none"/>
        </w:rPr>
        <w:t>The Adelphi Hotel in Liverpool | The Only Official Britannia Site</w:t>
      </w:r>
      <w:r w:rsidRPr="00F5520D">
        <w:rPr>
          <w:rFonts w:ascii="Arial" w:eastAsia="Arial" w:hAnsi="Arial" w:cs="Arial"/>
          <w:kern w:val="0"/>
          <w:highlight w:val="white"/>
          <w:lang w:eastAsia="en-GB"/>
          <w14:ligatures w14:val="none"/>
        </w:rPr>
        <w:t xml:space="preserve">. [online] www.britanniahotels.com. Available at: </w:t>
      </w:r>
      <w:hyperlink r:id="rId18">
        <w:r w:rsidRPr="00F5520D">
          <w:rPr>
            <w:rFonts w:ascii="Arial" w:eastAsia="Arial" w:hAnsi="Arial" w:cs="Arial"/>
            <w:kern w:val="0"/>
            <w:highlight w:val="white"/>
            <w:u w:val="single"/>
            <w:lang w:eastAsia="en-GB"/>
            <w14:ligatures w14:val="none"/>
          </w:rPr>
          <w:t>https://www.britanniahotels.com/hotels/the-adelphi-hotel-liverpool</w:t>
        </w:r>
      </w:hyperlink>
      <w:r w:rsidRPr="00F5520D">
        <w:rPr>
          <w:rFonts w:ascii="Arial" w:eastAsia="Arial" w:hAnsi="Arial" w:cs="Arial"/>
          <w:kern w:val="0"/>
          <w:highlight w:val="white"/>
          <w:lang w:eastAsia="en-GB"/>
          <w14:ligatures w14:val="none"/>
        </w:rPr>
        <w:t xml:space="preserve">  [Accessed 5 Jun. 2025].</w:t>
      </w:r>
    </w:p>
    <w:p w14:paraId="0A642C4E" w14:textId="77777777" w:rsidR="00F5520D" w:rsidRPr="00F5520D" w:rsidRDefault="00F5520D" w:rsidP="00F5520D">
      <w:pPr>
        <w:numPr>
          <w:ilvl w:val="0"/>
          <w:numId w:val="13"/>
        </w:numPr>
        <w:spacing w:after="0" w:line="360" w:lineRule="auto"/>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 xml:space="preserve">Butler, S. (2025). </w:t>
      </w:r>
      <w:r w:rsidRPr="00F5520D">
        <w:rPr>
          <w:rFonts w:ascii="Arial" w:eastAsia="Arial" w:hAnsi="Arial" w:cs="Arial"/>
          <w:i/>
          <w:kern w:val="0"/>
          <w:highlight w:val="white"/>
          <w:lang w:eastAsia="en-GB"/>
          <w14:ligatures w14:val="none"/>
        </w:rPr>
        <w:t>Hospitality firms ‘to incur £1bn costs from employer NICs on 774,000 more workers’</w:t>
      </w:r>
      <w:r w:rsidRPr="00F5520D">
        <w:rPr>
          <w:rFonts w:ascii="Arial" w:eastAsia="Arial" w:hAnsi="Arial" w:cs="Arial"/>
          <w:kern w:val="0"/>
          <w:highlight w:val="white"/>
          <w:lang w:eastAsia="en-GB"/>
          <w14:ligatures w14:val="none"/>
        </w:rPr>
        <w:t xml:space="preserve">. [online] the Guardian. Available at: </w:t>
      </w:r>
      <w:hyperlink r:id="rId19">
        <w:r w:rsidRPr="00F5520D">
          <w:rPr>
            <w:rFonts w:ascii="Arial" w:eastAsia="Arial" w:hAnsi="Arial" w:cs="Arial"/>
            <w:kern w:val="0"/>
            <w:highlight w:val="white"/>
            <w:u w:val="single"/>
            <w:lang w:eastAsia="en-GB"/>
            <w14:ligatures w14:val="none"/>
          </w:rPr>
          <w:t>https://www.theguardian.com/business/2025/jan/21/hospitality-firms-to-incur-1bn-costs-from-employer-nics-on-774000-more-workers</w:t>
        </w:r>
      </w:hyperlink>
      <w:r w:rsidRPr="00F5520D">
        <w:rPr>
          <w:rFonts w:ascii="Arial" w:eastAsia="Arial" w:hAnsi="Arial" w:cs="Arial"/>
          <w:kern w:val="0"/>
          <w:highlight w:val="white"/>
          <w:lang w:eastAsia="en-GB"/>
          <w14:ligatures w14:val="none"/>
        </w:rPr>
        <w:t xml:space="preserve">  [Accessed 16 Jun. 2025].</w:t>
      </w:r>
    </w:p>
    <w:p w14:paraId="40046668" w14:textId="77777777" w:rsidR="00F5520D" w:rsidRPr="00F5520D" w:rsidRDefault="00F5520D" w:rsidP="00F5520D">
      <w:pPr>
        <w:numPr>
          <w:ilvl w:val="0"/>
          <w:numId w:val="13"/>
        </w:numPr>
        <w:spacing w:after="0" w:line="360" w:lineRule="auto"/>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 xml:space="preserve">Cawsey, T.F., Deszca, G. and Ingols, C. (2015). </w:t>
      </w:r>
      <w:r w:rsidRPr="00F5520D">
        <w:rPr>
          <w:rFonts w:ascii="Arial" w:eastAsia="Arial" w:hAnsi="Arial" w:cs="Arial"/>
          <w:i/>
          <w:kern w:val="0"/>
          <w:highlight w:val="white"/>
          <w:lang w:eastAsia="en-GB"/>
          <w14:ligatures w14:val="none"/>
        </w:rPr>
        <w:t>Organizational Change</w:t>
      </w:r>
      <w:r w:rsidRPr="00F5520D">
        <w:rPr>
          <w:rFonts w:ascii="Arial" w:eastAsia="Arial" w:hAnsi="Arial" w:cs="Arial"/>
          <w:kern w:val="0"/>
          <w:highlight w:val="white"/>
          <w:lang w:eastAsia="en-GB"/>
          <w14:ligatures w14:val="none"/>
        </w:rPr>
        <w:t xml:space="preserve">. [online] SAGE Publications. Available at: </w:t>
      </w:r>
      <w:hyperlink r:id="rId20">
        <w:r w:rsidRPr="00F5520D">
          <w:rPr>
            <w:rFonts w:ascii="Arial" w:eastAsia="Arial" w:hAnsi="Arial" w:cs="Arial"/>
            <w:kern w:val="0"/>
            <w:highlight w:val="white"/>
            <w:u w:val="single"/>
            <w:lang w:eastAsia="en-GB"/>
            <w14:ligatures w14:val="none"/>
          </w:rPr>
          <w:t>https://www.google.co.in/books/edition/Organizational_Change/cU0dCAAAQBAJ?hl=en&amp;gbpv=1&amp;dq=kurt+lewin+freeze+unfreeze&amp;printsec=frontcover</w:t>
        </w:r>
      </w:hyperlink>
      <w:r w:rsidRPr="00F5520D">
        <w:rPr>
          <w:rFonts w:ascii="Arial" w:eastAsia="Arial" w:hAnsi="Arial" w:cs="Arial"/>
          <w:kern w:val="0"/>
          <w:highlight w:val="white"/>
          <w:lang w:eastAsia="en-GB"/>
          <w14:ligatures w14:val="none"/>
        </w:rPr>
        <w:t xml:space="preserve">  [Accessed 16 Jun. 2025].</w:t>
      </w:r>
    </w:p>
    <w:p w14:paraId="03D974DC" w14:textId="77777777" w:rsidR="00F5520D" w:rsidRPr="00F5520D" w:rsidRDefault="00F5520D" w:rsidP="00F5520D">
      <w:pPr>
        <w:numPr>
          <w:ilvl w:val="0"/>
          <w:numId w:val="13"/>
        </w:numPr>
        <w:spacing w:after="0" w:line="360" w:lineRule="auto"/>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 xml:space="preserve">Chaturvedi, A. (2024). </w:t>
      </w:r>
      <w:r w:rsidRPr="00F5520D">
        <w:rPr>
          <w:rFonts w:ascii="Arial" w:eastAsia="Arial" w:hAnsi="Arial" w:cs="Arial"/>
          <w:i/>
          <w:kern w:val="0"/>
          <w:highlight w:val="white"/>
          <w:lang w:eastAsia="en-GB"/>
          <w14:ligatures w14:val="none"/>
        </w:rPr>
        <w:t>Hotels give up the old ways as younger guests check in</w:t>
      </w:r>
      <w:r w:rsidRPr="00F5520D">
        <w:rPr>
          <w:rFonts w:ascii="Arial" w:eastAsia="Arial" w:hAnsi="Arial" w:cs="Arial"/>
          <w:kern w:val="0"/>
          <w:highlight w:val="white"/>
          <w:lang w:eastAsia="en-GB"/>
          <w14:ligatures w14:val="none"/>
        </w:rPr>
        <w:t xml:space="preserve">. [online] The Economic Times. Available at: </w:t>
      </w:r>
      <w:hyperlink r:id="rId21">
        <w:r w:rsidRPr="00F5520D">
          <w:rPr>
            <w:rFonts w:ascii="Arial" w:eastAsia="Arial" w:hAnsi="Arial" w:cs="Arial"/>
            <w:kern w:val="0"/>
            <w:highlight w:val="white"/>
            <w:u w:val="single"/>
            <w:lang w:eastAsia="en-GB"/>
            <w14:ligatures w14:val="none"/>
          </w:rPr>
          <w:t>https://economictimes.indiatimes.com/industry/services/hotels-/-restaurants/hotels-give-up-the-old-ways-as-younger-guests-check-in/articleshow/107592684.cms?from=mdr</w:t>
        </w:r>
      </w:hyperlink>
      <w:r w:rsidRPr="00F5520D">
        <w:rPr>
          <w:rFonts w:ascii="Arial" w:eastAsia="Arial" w:hAnsi="Arial" w:cs="Arial"/>
          <w:kern w:val="0"/>
          <w:highlight w:val="white"/>
          <w:lang w:eastAsia="en-GB"/>
          <w14:ligatures w14:val="none"/>
        </w:rPr>
        <w:t xml:space="preserve">  [Accessed 19 Jun. 2025].</w:t>
      </w:r>
    </w:p>
    <w:p w14:paraId="4864BD91" w14:textId="77777777" w:rsidR="00F5520D" w:rsidRPr="00F5520D" w:rsidRDefault="00F5520D" w:rsidP="00F5520D">
      <w:pPr>
        <w:numPr>
          <w:ilvl w:val="0"/>
          <w:numId w:val="13"/>
        </w:numPr>
        <w:spacing w:after="0" w:line="360" w:lineRule="auto"/>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 xml:space="preserve">Chopra, A., Shastry, S., Mohan, G., Deepika, C. and Rajendran, V. (2024). A Comprehensive SWOT and TOWS Analysis of Transfusion Medicine; Indian </w:t>
      </w:r>
      <w:r w:rsidRPr="00F5520D">
        <w:rPr>
          <w:rFonts w:ascii="Arial" w:eastAsia="Arial" w:hAnsi="Arial" w:cs="Arial"/>
          <w:kern w:val="0"/>
          <w:highlight w:val="white"/>
          <w:lang w:eastAsia="en-GB"/>
          <w14:ligatures w14:val="none"/>
        </w:rPr>
        <w:lastRenderedPageBreak/>
        <w:t xml:space="preserve">Perspective. </w:t>
      </w:r>
      <w:r w:rsidRPr="00F5520D">
        <w:rPr>
          <w:rFonts w:ascii="Arial" w:eastAsia="Arial" w:hAnsi="Arial" w:cs="Arial"/>
          <w:i/>
          <w:kern w:val="0"/>
          <w:highlight w:val="white"/>
          <w:lang w:eastAsia="en-GB"/>
          <w14:ligatures w14:val="none"/>
        </w:rPr>
        <w:t>Transfusion and Apheresis Science</w:t>
      </w:r>
      <w:r w:rsidRPr="00F5520D">
        <w:rPr>
          <w:rFonts w:ascii="Arial" w:eastAsia="Arial" w:hAnsi="Arial" w:cs="Arial"/>
          <w:kern w:val="0"/>
          <w:highlight w:val="white"/>
          <w:lang w:eastAsia="en-GB"/>
          <w14:ligatures w14:val="none"/>
        </w:rPr>
        <w:t>, [online] 64(1), p.104061. doi:</w:t>
      </w:r>
      <w:hyperlink r:id="rId22">
        <w:r w:rsidRPr="00F5520D">
          <w:rPr>
            <w:rFonts w:ascii="Arial" w:eastAsia="Arial" w:hAnsi="Arial" w:cs="Arial"/>
            <w:kern w:val="0"/>
            <w:highlight w:val="white"/>
            <w:u w:val="single"/>
            <w:lang w:eastAsia="en-GB"/>
            <w14:ligatures w14:val="none"/>
          </w:rPr>
          <w:t>https://doi.org/10.1016/j.transci.2024.104061</w:t>
        </w:r>
      </w:hyperlink>
      <w:r w:rsidRPr="00F5520D">
        <w:rPr>
          <w:rFonts w:ascii="Arial" w:eastAsia="Arial" w:hAnsi="Arial" w:cs="Arial"/>
          <w:kern w:val="0"/>
          <w:highlight w:val="white"/>
          <w:lang w:eastAsia="en-GB"/>
          <w14:ligatures w14:val="none"/>
        </w:rPr>
        <w:t xml:space="preserve">. </w:t>
      </w:r>
    </w:p>
    <w:p w14:paraId="5BC92C81" w14:textId="77777777" w:rsidR="00F5520D" w:rsidRPr="00F5520D" w:rsidRDefault="00F5520D" w:rsidP="00F5520D">
      <w:pPr>
        <w:numPr>
          <w:ilvl w:val="0"/>
          <w:numId w:val="13"/>
        </w:numPr>
        <w:spacing w:after="0" w:line="360" w:lineRule="auto"/>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 xml:space="preserve">Chu, B. and Kovacevic, T. (2025). Five key impacts of Brexit five years on. </w:t>
      </w:r>
      <w:r w:rsidRPr="00F5520D">
        <w:rPr>
          <w:rFonts w:ascii="Arial" w:eastAsia="Arial" w:hAnsi="Arial" w:cs="Arial"/>
          <w:i/>
          <w:kern w:val="0"/>
          <w:highlight w:val="white"/>
          <w:lang w:eastAsia="en-GB"/>
          <w14:ligatures w14:val="none"/>
        </w:rPr>
        <w:t>BBC</w:t>
      </w:r>
      <w:r w:rsidRPr="00F5520D">
        <w:rPr>
          <w:rFonts w:ascii="Arial" w:eastAsia="Arial" w:hAnsi="Arial" w:cs="Arial"/>
          <w:kern w:val="0"/>
          <w:highlight w:val="white"/>
          <w:lang w:eastAsia="en-GB"/>
          <w14:ligatures w14:val="none"/>
        </w:rPr>
        <w:t xml:space="preserve">. [online] 30 Jan. Available at: </w:t>
      </w:r>
      <w:hyperlink r:id="rId23">
        <w:r w:rsidRPr="00F5520D">
          <w:rPr>
            <w:rFonts w:ascii="Arial" w:eastAsia="Arial" w:hAnsi="Arial" w:cs="Arial"/>
            <w:kern w:val="0"/>
            <w:highlight w:val="white"/>
            <w:u w:val="single"/>
            <w:lang w:eastAsia="en-GB"/>
            <w14:ligatures w14:val="none"/>
          </w:rPr>
          <w:t>https://www.bbc.com/news/articles/cdrynjz1glpo</w:t>
        </w:r>
      </w:hyperlink>
      <w:r w:rsidRPr="00F5520D">
        <w:rPr>
          <w:rFonts w:ascii="Arial" w:eastAsia="Arial" w:hAnsi="Arial" w:cs="Arial"/>
          <w:kern w:val="0"/>
          <w:highlight w:val="white"/>
          <w:lang w:eastAsia="en-GB"/>
          <w14:ligatures w14:val="none"/>
        </w:rPr>
        <w:t xml:space="preserve">  [Accessed 18 Jun. 2025].</w:t>
      </w:r>
    </w:p>
    <w:p w14:paraId="4FBD3FFB" w14:textId="77777777" w:rsidR="00F5520D" w:rsidRPr="00F5520D" w:rsidRDefault="00F5520D" w:rsidP="00F5520D">
      <w:pPr>
        <w:numPr>
          <w:ilvl w:val="0"/>
          <w:numId w:val="13"/>
        </w:numPr>
        <w:spacing w:after="0" w:line="360" w:lineRule="auto"/>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 xml:space="preserve">Coulstock, S. (2024). </w:t>
      </w:r>
      <w:r w:rsidRPr="00F5520D">
        <w:rPr>
          <w:rFonts w:ascii="Arial" w:eastAsia="Arial" w:hAnsi="Arial" w:cs="Arial"/>
          <w:i/>
          <w:kern w:val="0"/>
          <w:highlight w:val="white"/>
          <w:lang w:eastAsia="en-GB"/>
          <w14:ligatures w14:val="none"/>
        </w:rPr>
        <w:t>Cost of Living Crisis Changes to the Hospitality industry landscape, customer demands and trends</w:t>
      </w:r>
      <w:r w:rsidRPr="00F5520D">
        <w:rPr>
          <w:rFonts w:ascii="Arial" w:eastAsia="Arial" w:hAnsi="Arial" w:cs="Arial"/>
          <w:kern w:val="0"/>
          <w:highlight w:val="white"/>
          <w:lang w:eastAsia="en-GB"/>
          <w14:ligatures w14:val="none"/>
        </w:rPr>
        <w:t xml:space="preserve">. [online] Available at: </w:t>
      </w:r>
      <w:hyperlink r:id="rId24">
        <w:r w:rsidRPr="00F5520D">
          <w:rPr>
            <w:rFonts w:ascii="Arial" w:eastAsia="Arial" w:hAnsi="Arial" w:cs="Arial"/>
            <w:kern w:val="0"/>
            <w:highlight w:val="white"/>
            <w:u w:val="single"/>
            <w:lang w:eastAsia="en-GB"/>
            <w14:ligatures w14:val="none"/>
          </w:rPr>
          <w:t>https://www.instituteofhospitality.org/wp-content/uploads/2024/04/Cost_of_Living_April_2024.pdf</w:t>
        </w:r>
      </w:hyperlink>
      <w:r w:rsidRPr="00F5520D">
        <w:rPr>
          <w:rFonts w:ascii="Arial" w:eastAsia="Arial" w:hAnsi="Arial" w:cs="Arial"/>
          <w:kern w:val="0"/>
          <w:highlight w:val="white"/>
          <w:lang w:eastAsia="en-GB"/>
          <w14:ligatures w14:val="none"/>
        </w:rPr>
        <w:t xml:space="preserve">  [Accessed 18 Jun. 2025].</w:t>
      </w:r>
    </w:p>
    <w:p w14:paraId="2A4C6856" w14:textId="77777777" w:rsidR="00F5520D" w:rsidRPr="00F5520D" w:rsidRDefault="00F5520D" w:rsidP="00F5520D">
      <w:pPr>
        <w:numPr>
          <w:ilvl w:val="0"/>
          <w:numId w:val="13"/>
        </w:numPr>
        <w:spacing w:after="0" w:line="360" w:lineRule="auto"/>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 xml:space="preserve">cseadm (2025). </w:t>
      </w:r>
      <w:r w:rsidRPr="00F5520D">
        <w:rPr>
          <w:rFonts w:ascii="Arial" w:eastAsia="Arial" w:hAnsi="Arial" w:cs="Arial"/>
          <w:i/>
          <w:kern w:val="0"/>
          <w:highlight w:val="white"/>
          <w:lang w:eastAsia="en-GB"/>
          <w14:ligatures w14:val="none"/>
        </w:rPr>
        <w:t>How to Integrate Sustainability into Business Strategy</w:t>
      </w:r>
      <w:r w:rsidRPr="00F5520D">
        <w:rPr>
          <w:rFonts w:ascii="Arial" w:eastAsia="Arial" w:hAnsi="Arial" w:cs="Arial"/>
          <w:kern w:val="0"/>
          <w:highlight w:val="white"/>
          <w:lang w:eastAsia="en-GB"/>
          <w14:ligatures w14:val="none"/>
        </w:rPr>
        <w:t xml:space="preserve">. [online] Center for Sustainability &amp; Excellence. Available at: </w:t>
      </w:r>
      <w:hyperlink r:id="rId25">
        <w:r w:rsidRPr="00F5520D">
          <w:rPr>
            <w:rFonts w:ascii="Arial" w:eastAsia="Arial" w:hAnsi="Arial" w:cs="Arial"/>
            <w:kern w:val="0"/>
            <w:highlight w:val="white"/>
            <w:u w:val="single"/>
            <w:lang w:eastAsia="en-GB"/>
            <w14:ligatures w14:val="none"/>
          </w:rPr>
          <w:t>https://cse-net.org/how-to-integrate-sustainability-into-business-strategy/</w:t>
        </w:r>
      </w:hyperlink>
      <w:r w:rsidRPr="00F5520D">
        <w:rPr>
          <w:rFonts w:ascii="Arial" w:eastAsia="Arial" w:hAnsi="Arial" w:cs="Arial"/>
          <w:kern w:val="0"/>
          <w:highlight w:val="white"/>
          <w:lang w:eastAsia="en-GB"/>
          <w14:ligatures w14:val="none"/>
        </w:rPr>
        <w:t xml:space="preserve">  [Accessed 4 Jun. 2025].</w:t>
      </w:r>
    </w:p>
    <w:p w14:paraId="504B7126" w14:textId="77777777" w:rsidR="00F5520D" w:rsidRPr="00F5520D" w:rsidRDefault="00F5520D" w:rsidP="00F5520D">
      <w:pPr>
        <w:numPr>
          <w:ilvl w:val="0"/>
          <w:numId w:val="13"/>
        </w:numPr>
        <w:spacing w:after="0" w:line="360" w:lineRule="auto"/>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 xml:space="preserve">Dalal, P. (2025). </w:t>
      </w:r>
      <w:r w:rsidRPr="00F5520D">
        <w:rPr>
          <w:rFonts w:ascii="Arial" w:eastAsia="Arial" w:hAnsi="Arial" w:cs="Arial"/>
          <w:i/>
          <w:kern w:val="0"/>
          <w:highlight w:val="white"/>
          <w:lang w:eastAsia="en-GB"/>
          <w14:ligatures w14:val="none"/>
        </w:rPr>
        <w:t>Why Your Employees Are Disengaged And What To Do About It</w:t>
      </w:r>
      <w:r w:rsidRPr="00F5520D">
        <w:rPr>
          <w:rFonts w:ascii="Arial" w:eastAsia="Arial" w:hAnsi="Arial" w:cs="Arial"/>
          <w:kern w:val="0"/>
          <w:highlight w:val="white"/>
          <w:lang w:eastAsia="en-GB"/>
          <w14:ligatures w14:val="none"/>
        </w:rPr>
        <w:t xml:space="preserve">. [online] Forbes. Available at: </w:t>
      </w:r>
      <w:hyperlink r:id="rId26">
        <w:r w:rsidRPr="00F5520D">
          <w:rPr>
            <w:rFonts w:ascii="Arial" w:eastAsia="Arial" w:hAnsi="Arial" w:cs="Arial"/>
            <w:kern w:val="0"/>
            <w:highlight w:val="white"/>
            <w:u w:val="single"/>
            <w:lang w:eastAsia="en-GB"/>
            <w14:ligatures w14:val="none"/>
          </w:rPr>
          <w:t>https://www.forbes.com/councils/forbesbusinesscouncil/2025/05/05/the-great-detachment-why-your-employees-are-disengaged-and-what-to-do-about-it/</w:t>
        </w:r>
      </w:hyperlink>
      <w:r w:rsidRPr="00F5520D">
        <w:rPr>
          <w:rFonts w:ascii="Arial" w:eastAsia="Arial" w:hAnsi="Arial" w:cs="Arial"/>
          <w:kern w:val="0"/>
          <w:highlight w:val="white"/>
          <w:lang w:eastAsia="en-GB"/>
          <w14:ligatures w14:val="none"/>
        </w:rPr>
        <w:t xml:space="preserve">  [Accessed 16 Jun. 2025].</w:t>
      </w:r>
    </w:p>
    <w:p w14:paraId="7940AAB3" w14:textId="77777777" w:rsidR="00F5520D" w:rsidRPr="00F5520D" w:rsidRDefault="00F5520D" w:rsidP="00F5520D">
      <w:pPr>
        <w:numPr>
          <w:ilvl w:val="0"/>
          <w:numId w:val="13"/>
        </w:numPr>
        <w:spacing w:after="0" w:line="360" w:lineRule="auto"/>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 xml:space="preserve">Dean. (2025) "Fabulous location, and an iconic building in the city centre..." [Booking.com]. 12 June. Available at: </w:t>
      </w:r>
      <w:hyperlink r:id="rId27">
        <w:r w:rsidRPr="00F5520D">
          <w:rPr>
            <w:rFonts w:ascii="Arial" w:eastAsia="Arial" w:hAnsi="Arial" w:cs="Arial"/>
            <w:kern w:val="0"/>
            <w:highlight w:val="white"/>
            <w:u w:val="single"/>
            <w:lang w:eastAsia="en-GB"/>
            <w14:ligatures w14:val="none"/>
          </w:rPr>
          <w:t>https://www.booking.com</w:t>
        </w:r>
      </w:hyperlink>
      <w:r w:rsidRPr="00F5520D">
        <w:rPr>
          <w:rFonts w:ascii="Arial" w:eastAsia="Arial" w:hAnsi="Arial" w:cs="Arial"/>
          <w:kern w:val="0"/>
          <w:highlight w:val="white"/>
          <w:lang w:eastAsia="en-GB"/>
          <w14:ligatures w14:val="none"/>
        </w:rPr>
        <w:t xml:space="preserve">  (Accessed: 14 June 2025).</w:t>
      </w:r>
    </w:p>
    <w:p w14:paraId="40E18472" w14:textId="77777777" w:rsidR="00F5520D" w:rsidRPr="00F5520D" w:rsidRDefault="00F5520D" w:rsidP="00F5520D">
      <w:pPr>
        <w:numPr>
          <w:ilvl w:val="0"/>
          <w:numId w:val="13"/>
        </w:numPr>
        <w:spacing w:after="0" w:line="360" w:lineRule="auto"/>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 xml:space="preserve">Dukes, E. (2024). </w:t>
      </w:r>
      <w:r w:rsidRPr="00F5520D">
        <w:rPr>
          <w:rFonts w:ascii="Arial" w:eastAsia="Arial" w:hAnsi="Arial" w:cs="Arial"/>
          <w:i/>
          <w:kern w:val="0"/>
          <w:highlight w:val="white"/>
          <w:lang w:eastAsia="en-GB"/>
          <w14:ligatures w14:val="none"/>
        </w:rPr>
        <w:t>‘Urgent improvement’ needed as Adelphi Hotel hit with zero star food hygiene rating</w:t>
      </w:r>
      <w:r w:rsidRPr="00F5520D">
        <w:rPr>
          <w:rFonts w:ascii="Arial" w:eastAsia="Arial" w:hAnsi="Arial" w:cs="Arial"/>
          <w:kern w:val="0"/>
          <w:highlight w:val="white"/>
          <w:lang w:eastAsia="en-GB"/>
          <w14:ligatures w14:val="none"/>
        </w:rPr>
        <w:t xml:space="preserve">. [online] LiverpoolWorld. Available at: </w:t>
      </w:r>
      <w:hyperlink r:id="rId28">
        <w:r w:rsidRPr="00F5520D">
          <w:rPr>
            <w:rFonts w:ascii="Arial" w:eastAsia="Arial" w:hAnsi="Arial" w:cs="Arial"/>
            <w:kern w:val="0"/>
            <w:highlight w:val="white"/>
            <w:u w:val="single"/>
            <w:lang w:eastAsia="en-GB"/>
            <w14:ligatures w14:val="none"/>
          </w:rPr>
          <w:t>https://www.liverpoolworld.uk/lifestyle/food-and-drink/adelphi-hotel-hit-with-new-zero-star-food-hygiene-rating-4599147</w:t>
        </w:r>
      </w:hyperlink>
      <w:r w:rsidRPr="00F5520D">
        <w:rPr>
          <w:rFonts w:ascii="Arial" w:eastAsia="Arial" w:hAnsi="Arial" w:cs="Arial"/>
          <w:kern w:val="0"/>
          <w:highlight w:val="white"/>
          <w:lang w:eastAsia="en-GB"/>
          <w14:ligatures w14:val="none"/>
        </w:rPr>
        <w:t xml:space="preserve">  [Accessed 15 Jun. 2025].</w:t>
      </w:r>
    </w:p>
    <w:p w14:paraId="26A2E727" w14:textId="77777777" w:rsidR="00F5520D" w:rsidRPr="00F5520D" w:rsidRDefault="00F5520D" w:rsidP="00F5520D">
      <w:pPr>
        <w:numPr>
          <w:ilvl w:val="0"/>
          <w:numId w:val="13"/>
        </w:numPr>
        <w:spacing w:after="0" w:line="360" w:lineRule="auto"/>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 xml:space="preserve">EHL Insights (2025). </w:t>
      </w:r>
      <w:r w:rsidRPr="00F5520D">
        <w:rPr>
          <w:rFonts w:ascii="Arial" w:eastAsia="Arial" w:hAnsi="Arial" w:cs="Arial"/>
          <w:i/>
          <w:kern w:val="0"/>
          <w:highlight w:val="white"/>
          <w:lang w:eastAsia="en-GB"/>
          <w14:ligatures w14:val="none"/>
        </w:rPr>
        <w:t>Sustainability in the Hospitality Industry: Trends, Strategies, &amp; Examples</w:t>
      </w:r>
      <w:r w:rsidRPr="00F5520D">
        <w:rPr>
          <w:rFonts w:ascii="Arial" w:eastAsia="Arial" w:hAnsi="Arial" w:cs="Arial"/>
          <w:kern w:val="0"/>
          <w:highlight w:val="white"/>
          <w:lang w:eastAsia="en-GB"/>
          <w14:ligatures w14:val="none"/>
        </w:rPr>
        <w:t xml:space="preserve">. [online] Ehl.edu. Available at: </w:t>
      </w:r>
      <w:hyperlink r:id="rId29">
        <w:r w:rsidRPr="00F5520D">
          <w:rPr>
            <w:rFonts w:ascii="Arial" w:eastAsia="Arial" w:hAnsi="Arial" w:cs="Arial"/>
            <w:kern w:val="0"/>
            <w:highlight w:val="white"/>
            <w:u w:val="single"/>
            <w:lang w:eastAsia="en-GB"/>
            <w14:ligatures w14:val="none"/>
          </w:rPr>
          <w:t>https://hospitalityinsights.ehl.edu/hotel-sustainability-trends</w:t>
        </w:r>
      </w:hyperlink>
      <w:r w:rsidRPr="00F5520D">
        <w:rPr>
          <w:rFonts w:ascii="Arial" w:eastAsia="Arial" w:hAnsi="Arial" w:cs="Arial"/>
          <w:kern w:val="0"/>
          <w:highlight w:val="white"/>
          <w:lang w:eastAsia="en-GB"/>
          <w14:ligatures w14:val="none"/>
        </w:rPr>
        <w:t xml:space="preserve">  [Accessed 15 Jun. 2025].</w:t>
      </w:r>
    </w:p>
    <w:p w14:paraId="528A7F8F" w14:textId="77777777" w:rsidR="00F5520D" w:rsidRPr="00F5520D" w:rsidRDefault="00F5520D" w:rsidP="00F5520D">
      <w:pPr>
        <w:numPr>
          <w:ilvl w:val="0"/>
          <w:numId w:val="13"/>
        </w:numPr>
        <w:spacing w:after="0" w:line="360" w:lineRule="auto"/>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 xml:space="preserve">ET HospitalityWorld (2022). </w:t>
      </w:r>
      <w:r w:rsidRPr="00F5520D">
        <w:rPr>
          <w:rFonts w:ascii="Arial" w:eastAsia="Arial" w:hAnsi="Arial" w:cs="Arial"/>
          <w:i/>
          <w:kern w:val="0"/>
          <w:highlight w:val="white"/>
          <w:lang w:eastAsia="en-GB"/>
          <w14:ligatures w14:val="none"/>
        </w:rPr>
        <w:t>It’s not Covid but inflation and high cost of living a concern for tourism in 2023</w:t>
      </w:r>
      <w:r w:rsidRPr="00F5520D">
        <w:rPr>
          <w:rFonts w:ascii="Arial" w:eastAsia="Arial" w:hAnsi="Arial" w:cs="Arial"/>
          <w:kern w:val="0"/>
          <w:highlight w:val="white"/>
          <w:lang w:eastAsia="en-GB"/>
          <w14:ligatures w14:val="none"/>
        </w:rPr>
        <w:t xml:space="preserve">. [online] ETHospitalityWorld.com. Available at: </w:t>
      </w:r>
      <w:hyperlink r:id="rId30">
        <w:r w:rsidRPr="00F5520D">
          <w:rPr>
            <w:rFonts w:ascii="Arial" w:eastAsia="Arial" w:hAnsi="Arial" w:cs="Arial"/>
            <w:kern w:val="0"/>
            <w:highlight w:val="white"/>
            <w:u w:val="single"/>
            <w:lang w:eastAsia="en-GB"/>
            <w14:ligatures w14:val="none"/>
          </w:rPr>
          <w:t>https://hospitality.economictimes.indiatimes.com/news/travel/its-not-covid-but-</w:t>
        </w:r>
        <w:r w:rsidRPr="00F5520D">
          <w:rPr>
            <w:rFonts w:ascii="Arial" w:eastAsia="Arial" w:hAnsi="Arial" w:cs="Arial"/>
            <w:kern w:val="0"/>
            <w:highlight w:val="white"/>
            <w:u w:val="single"/>
            <w:lang w:eastAsia="en-GB"/>
            <w14:ligatures w14:val="none"/>
          </w:rPr>
          <w:lastRenderedPageBreak/>
          <w:t>inflation-and-high-cost-of-living-a-concern-for-tourism-in-2023/95389693</w:t>
        </w:r>
      </w:hyperlink>
      <w:r w:rsidRPr="00F5520D">
        <w:rPr>
          <w:rFonts w:ascii="Arial" w:eastAsia="Arial" w:hAnsi="Arial" w:cs="Arial"/>
          <w:kern w:val="0"/>
          <w:highlight w:val="white"/>
          <w:lang w:eastAsia="en-GB"/>
          <w14:ligatures w14:val="none"/>
        </w:rPr>
        <w:t xml:space="preserve">  [Accessed 16 Jun. 2025].</w:t>
      </w:r>
    </w:p>
    <w:p w14:paraId="264C7A3A" w14:textId="77777777" w:rsidR="00F5520D" w:rsidRPr="00F5520D" w:rsidRDefault="00F5520D" w:rsidP="00F5520D">
      <w:pPr>
        <w:numPr>
          <w:ilvl w:val="0"/>
          <w:numId w:val="13"/>
        </w:numPr>
        <w:spacing w:after="0" w:line="360" w:lineRule="auto"/>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 xml:space="preserve">Fernandes, S., Panda, R., Venkatesh, V.G., Swar, B.N. and Shi, Y. (2022). Measuring the impact of online reviews on consumer purchase decisions – A scale development study. </w:t>
      </w:r>
      <w:r w:rsidRPr="00F5520D">
        <w:rPr>
          <w:rFonts w:ascii="Arial" w:eastAsia="Arial" w:hAnsi="Arial" w:cs="Arial"/>
          <w:i/>
          <w:kern w:val="0"/>
          <w:highlight w:val="white"/>
          <w:lang w:eastAsia="en-GB"/>
          <w14:ligatures w14:val="none"/>
        </w:rPr>
        <w:t>Journal of Retailing and Consumer Services</w:t>
      </w:r>
      <w:r w:rsidRPr="00F5520D">
        <w:rPr>
          <w:rFonts w:ascii="Arial" w:eastAsia="Arial" w:hAnsi="Arial" w:cs="Arial"/>
          <w:kern w:val="0"/>
          <w:highlight w:val="white"/>
          <w:lang w:eastAsia="en-GB"/>
          <w14:ligatures w14:val="none"/>
        </w:rPr>
        <w:t>, [online] 68(103066). doi:</w:t>
      </w:r>
      <w:hyperlink r:id="rId31">
        <w:r w:rsidRPr="00F5520D">
          <w:rPr>
            <w:rFonts w:ascii="Arial" w:eastAsia="Arial" w:hAnsi="Arial" w:cs="Arial"/>
            <w:kern w:val="0"/>
            <w:highlight w:val="white"/>
            <w:u w:val="single"/>
            <w:lang w:eastAsia="en-GB"/>
            <w14:ligatures w14:val="none"/>
          </w:rPr>
          <w:t>https://doi.org/10.1016/j.jretconser.2022.103066</w:t>
        </w:r>
      </w:hyperlink>
      <w:r w:rsidRPr="00F5520D">
        <w:rPr>
          <w:rFonts w:ascii="Arial" w:eastAsia="Arial" w:hAnsi="Arial" w:cs="Arial"/>
          <w:kern w:val="0"/>
          <w:highlight w:val="white"/>
          <w:lang w:eastAsia="en-GB"/>
          <w14:ligatures w14:val="none"/>
        </w:rPr>
        <w:t xml:space="preserve">. </w:t>
      </w:r>
    </w:p>
    <w:p w14:paraId="5EF9BE69" w14:textId="77777777" w:rsidR="00F5520D" w:rsidRPr="00F5520D" w:rsidRDefault="00F5520D" w:rsidP="00F5520D">
      <w:pPr>
        <w:numPr>
          <w:ilvl w:val="0"/>
          <w:numId w:val="13"/>
        </w:numPr>
        <w:spacing w:after="0" w:line="360" w:lineRule="auto"/>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 xml:space="preserve">Forbes (2022). </w:t>
      </w:r>
      <w:r w:rsidRPr="00F5520D">
        <w:rPr>
          <w:rFonts w:ascii="Arial" w:eastAsia="Arial" w:hAnsi="Arial" w:cs="Arial"/>
          <w:i/>
          <w:kern w:val="0"/>
          <w:highlight w:val="white"/>
          <w:lang w:eastAsia="en-GB"/>
          <w14:ligatures w14:val="none"/>
        </w:rPr>
        <w:t>Top Change Management Models for Your Company</w:t>
      </w:r>
      <w:r w:rsidRPr="00F5520D">
        <w:rPr>
          <w:rFonts w:ascii="Arial" w:eastAsia="Arial" w:hAnsi="Arial" w:cs="Arial"/>
          <w:kern w:val="0"/>
          <w:highlight w:val="white"/>
          <w:lang w:eastAsia="en-GB"/>
          <w14:ligatures w14:val="none"/>
        </w:rPr>
        <w:t xml:space="preserve">. [online] councils.forbes.com. Available at: </w:t>
      </w:r>
      <w:hyperlink r:id="rId32">
        <w:r w:rsidRPr="00F5520D">
          <w:rPr>
            <w:rFonts w:ascii="Arial" w:eastAsia="Arial" w:hAnsi="Arial" w:cs="Arial"/>
            <w:kern w:val="0"/>
            <w:highlight w:val="white"/>
            <w:u w:val="single"/>
            <w:lang w:eastAsia="en-GB"/>
            <w14:ligatures w14:val="none"/>
          </w:rPr>
          <w:t>https://councils.forbes.com/blog/top-change-management-models</w:t>
        </w:r>
      </w:hyperlink>
      <w:r w:rsidRPr="00F5520D">
        <w:rPr>
          <w:rFonts w:ascii="Arial" w:eastAsia="Arial" w:hAnsi="Arial" w:cs="Arial"/>
          <w:kern w:val="0"/>
          <w:highlight w:val="white"/>
          <w:lang w:eastAsia="en-GB"/>
          <w14:ligatures w14:val="none"/>
        </w:rPr>
        <w:t xml:space="preserve">  [Accessed 16 Jun. 2025].</w:t>
      </w:r>
    </w:p>
    <w:p w14:paraId="2E0ABCF4" w14:textId="77777777" w:rsidR="00F5520D" w:rsidRPr="00F5520D" w:rsidRDefault="00F5520D" w:rsidP="00F5520D">
      <w:pPr>
        <w:numPr>
          <w:ilvl w:val="0"/>
          <w:numId w:val="13"/>
        </w:numPr>
        <w:spacing w:after="0" w:line="360" w:lineRule="auto"/>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 xml:space="preserve">Gluck, F.W., Kaufman, S.P. and Walleck, A.S. (1980). </w:t>
      </w:r>
      <w:r w:rsidRPr="00F5520D">
        <w:rPr>
          <w:rFonts w:ascii="Arial" w:eastAsia="Arial" w:hAnsi="Arial" w:cs="Arial"/>
          <w:i/>
          <w:kern w:val="0"/>
          <w:highlight w:val="white"/>
          <w:lang w:eastAsia="en-GB"/>
          <w14:ligatures w14:val="none"/>
        </w:rPr>
        <w:t>Strategic management for competitive advantage</w:t>
      </w:r>
      <w:r w:rsidRPr="00F5520D">
        <w:rPr>
          <w:rFonts w:ascii="Arial" w:eastAsia="Arial" w:hAnsi="Arial" w:cs="Arial"/>
          <w:kern w:val="0"/>
          <w:highlight w:val="white"/>
          <w:lang w:eastAsia="en-GB"/>
          <w14:ligatures w14:val="none"/>
        </w:rPr>
        <w:t xml:space="preserve">. [online] Harvard Business Review. Available at: </w:t>
      </w:r>
      <w:hyperlink r:id="rId33">
        <w:r w:rsidRPr="00F5520D">
          <w:rPr>
            <w:rFonts w:ascii="Arial" w:eastAsia="Arial" w:hAnsi="Arial" w:cs="Arial"/>
            <w:kern w:val="0"/>
            <w:highlight w:val="white"/>
            <w:u w:val="single"/>
            <w:lang w:eastAsia="en-GB"/>
            <w14:ligatures w14:val="none"/>
          </w:rPr>
          <w:t>https://hbr.org/1980/07/strategic-management-for-competitive-advantage</w:t>
        </w:r>
      </w:hyperlink>
      <w:r w:rsidRPr="00F5520D">
        <w:rPr>
          <w:rFonts w:ascii="Arial" w:eastAsia="Arial" w:hAnsi="Arial" w:cs="Arial"/>
          <w:kern w:val="0"/>
          <w:highlight w:val="white"/>
          <w:lang w:eastAsia="en-GB"/>
          <w14:ligatures w14:val="none"/>
        </w:rPr>
        <w:t xml:space="preserve">  [Accessed 19 Jun. 2025].</w:t>
      </w:r>
    </w:p>
    <w:p w14:paraId="6CFFAB50" w14:textId="77777777" w:rsidR="00F5520D" w:rsidRPr="00F5520D" w:rsidRDefault="00F5520D" w:rsidP="00F5520D">
      <w:pPr>
        <w:numPr>
          <w:ilvl w:val="0"/>
          <w:numId w:val="13"/>
        </w:numPr>
        <w:spacing w:after="0" w:line="360" w:lineRule="auto"/>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 xml:space="preserve">Gov.uk (2011). </w:t>
      </w:r>
      <w:r w:rsidRPr="00F5520D">
        <w:rPr>
          <w:rFonts w:ascii="Arial" w:eastAsia="Arial" w:hAnsi="Arial" w:cs="Arial"/>
          <w:i/>
          <w:kern w:val="0"/>
          <w:highlight w:val="white"/>
          <w:lang w:eastAsia="en-GB"/>
          <w14:ligatures w14:val="none"/>
        </w:rPr>
        <w:t>Hotel Proprietors Act 1956</w:t>
      </w:r>
      <w:r w:rsidRPr="00F5520D">
        <w:rPr>
          <w:rFonts w:ascii="Arial" w:eastAsia="Arial" w:hAnsi="Arial" w:cs="Arial"/>
          <w:kern w:val="0"/>
          <w:highlight w:val="white"/>
          <w:lang w:eastAsia="en-GB"/>
          <w14:ligatures w14:val="none"/>
        </w:rPr>
        <w:t xml:space="preserve">. [online] Legislation.gov.uk. Available at: </w:t>
      </w:r>
      <w:hyperlink r:id="rId34">
        <w:r w:rsidRPr="00F5520D">
          <w:rPr>
            <w:rFonts w:ascii="Arial" w:eastAsia="Arial" w:hAnsi="Arial" w:cs="Arial"/>
            <w:kern w:val="0"/>
            <w:highlight w:val="white"/>
            <w:u w:val="single"/>
            <w:lang w:eastAsia="en-GB"/>
            <w14:ligatures w14:val="none"/>
          </w:rPr>
          <w:t>https://www.legislation.gov.uk/ukpga/Eliz2/4-5/62</w:t>
        </w:r>
      </w:hyperlink>
      <w:r w:rsidRPr="00F5520D">
        <w:rPr>
          <w:rFonts w:ascii="Arial" w:eastAsia="Arial" w:hAnsi="Arial" w:cs="Arial"/>
          <w:kern w:val="0"/>
          <w:highlight w:val="white"/>
          <w:lang w:eastAsia="en-GB"/>
          <w14:ligatures w14:val="none"/>
        </w:rPr>
        <w:t xml:space="preserve">  [Accessed 18 Jun. 2025].</w:t>
      </w:r>
    </w:p>
    <w:p w14:paraId="275C11A0" w14:textId="77777777" w:rsidR="00F5520D" w:rsidRPr="00F5520D" w:rsidRDefault="00F5520D" w:rsidP="00F5520D">
      <w:pPr>
        <w:numPr>
          <w:ilvl w:val="0"/>
          <w:numId w:val="13"/>
        </w:numPr>
        <w:spacing w:after="0" w:line="360" w:lineRule="auto"/>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 xml:space="preserve">Harrison-Walker, L.J. and Jiang, Y. (2023). Suspicion of online product reviews as fake: Cues and consequences. </w:t>
      </w:r>
      <w:r w:rsidRPr="00F5520D">
        <w:rPr>
          <w:rFonts w:ascii="Arial" w:eastAsia="Arial" w:hAnsi="Arial" w:cs="Arial"/>
          <w:i/>
          <w:kern w:val="0"/>
          <w:highlight w:val="white"/>
          <w:lang w:eastAsia="en-GB"/>
          <w14:ligatures w14:val="none"/>
        </w:rPr>
        <w:t>Journal of Business Research</w:t>
      </w:r>
      <w:r w:rsidRPr="00F5520D">
        <w:rPr>
          <w:rFonts w:ascii="Arial" w:eastAsia="Arial" w:hAnsi="Arial" w:cs="Arial"/>
          <w:kern w:val="0"/>
          <w:highlight w:val="white"/>
          <w:lang w:eastAsia="en-GB"/>
          <w14:ligatures w14:val="none"/>
        </w:rPr>
        <w:t>, [online] 160, p.113780. doi:</w:t>
      </w:r>
      <w:hyperlink r:id="rId35">
        <w:r w:rsidRPr="00F5520D">
          <w:rPr>
            <w:rFonts w:ascii="Arial" w:eastAsia="Arial" w:hAnsi="Arial" w:cs="Arial"/>
            <w:kern w:val="0"/>
            <w:highlight w:val="white"/>
            <w:u w:val="single"/>
            <w:lang w:eastAsia="en-GB"/>
            <w14:ligatures w14:val="none"/>
          </w:rPr>
          <w:t>https://doi.org/10.1016/j.jbusres.2023.113780</w:t>
        </w:r>
      </w:hyperlink>
      <w:r w:rsidRPr="00F5520D">
        <w:rPr>
          <w:rFonts w:ascii="Arial" w:eastAsia="Arial" w:hAnsi="Arial" w:cs="Arial"/>
          <w:kern w:val="0"/>
          <w:highlight w:val="white"/>
          <w:lang w:eastAsia="en-GB"/>
          <w14:ligatures w14:val="none"/>
        </w:rPr>
        <w:t xml:space="preserve">. </w:t>
      </w:r>
    </w:p>
    <w:p w14:paraId="121D00D1" w14:textId="77777777" w:rsidR="00F5520D" w:rsidRPr="00F5520D" w:rsidRDefault="00F5520D" w:rsidP="00F5520D">
      <w:pPr>
        <w:numPr>
          <w:ilvl w:val="0"/>
          <w:numId w:val="13"/>
        </w:numPr>
        <w:spacing w:after="0" w:line="360" w:lineRule="auto"/>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 xml:space="preserve">Haslam, B. (2025). </w:t>
      </w:r>
      <w:r w:rsidRPr="00F5520D">
        <w:rPr>
          <w:rFonts w:ascii="Arial" w:eastAsia="Arial" w:hAnsi="Arial" w:cs="Arial"/>
          <w:i/>
          <w:kern w:val="0"/>
          <w:highlight w:val="white"/>
          <w:lang w:eastAsia="en-GB"/>
          <w14:ligatures w14:val="none"/>
        </w:rPr>
        <w:t>Death of woman crushed in Adelphi Hotel still under investigation</w:t>
      </w:r>
      <w:r w:rsidRPr="00F5520D">
        <w:rPr>
          <w:rFonts w:ascii="Arial" w:eastAsia="Arial" w:hAnsi="Arial" w:cs="Arial"/>
          <w:kern w:val="0"/>
          <w:highlight w:val="white"/>
          <w:lang w:eastAsia="en-GB"/>
          <w14:ligatures w14:val="none"/>
        </w:rPr>
        <w:t xml:space="preserve">. [online] Liverpool Echo. Available at: </w:t>
      </w:r>
      <w:hyperlink r:id="rId36">
        <w:r w:rsidRPr="00F5520D">
          <w:rPr>
            <w:rFonts w:ascii="Arial" w:eastAsia="Arial" w:hAnsi="Arial" w:cs="Arial"/>
            <w:kern w:val="0"/>
            <w:highlight w:val="white"/>
            <w:u w:val="single"/>
            <w:lang w:eastAsia="en-GB"/>
            <w14:ligatures w14:val="none"/>
          </w:rPr>
          <w:t>https://www.liverpoolecho.co.uk/news/liverpool-news/death-woman-crushed-adelphi-hotel-31780754</w:t>
        </w:r>
      </w:hyperlink>
      <w:r w:rsidRPr="00F5520D">
        <w:rPr>
          <w:rFonts w:ascii="Arial" w:eastAsia="Arial" w:hAnsi="Arial" w:cs="Arial"/>
          <w:kern w:val="0"/>
          <w:highlight w:val="white"/>
          <w:lang w:eastAsia="en-GB"/>
          <w14:ligatures w14:val="none"/>
        </w:rPr>
        <w:t xml:space="preserve">  [Accessed 15 Jun. 2025].</w:t>
      </w:r>
    </w:p>
    <w:p w14:paraId="7DB515A8" w14:textId="77777777" w:rsidR="00F5520D" w:rsidRPr="00F5520D" w:rsidRDefault="00F5520D" w:rsidP="00F5520D">
      <w:pPr>
        <w:numPr>
          <w:ilvl w:val="0"/>
          <w:numId w:val="13"/>
        </w:numPr>
        <w:spacing w:after="0" w:line="360" w:lineRule="auto"/>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 xml:space="preserve">Huang, Y. and Gursoy, D. (2024). How does AI technology integration affect employees’ proactive service behaviors? A transactional theory of stress perspective. </w:t>
      </w:r>
      <w:r w:rsidRPr="00F5520D">
        <w:rPr>
          <w:rFonts w:ascii="Arial" w:eastAsia="Arial" w:hAnsi="Arial" w:cs="Arial"/>
          <w:i/>
          <w:kern w:val="0"/>
          <w:highlight w:val="white"/>
          <w:lang w:eastAsia="en-GB"/>
          <w14:ligatures w14:val="none"/>
        </w:rPr>
        <w:t>Journal of Retailing and Consumer Services</w:t>
      </w:r>
      <w:r w:rsidRPr="00F5520D">
        <w:rPr>
          <w:rFonts w:ascii="Arial" w:eastAsia="Arial" w:hAnsi="Arial" w:cs="Arial"/>
          <w:kern w:val="0"/>
          <w:highlight w:val="white"/>
          <w:lang w:eastAsia="en-GB"/>
          <w14:ligatures w14:val="none"/>
        </w:rPr>
        <w:t>, [online] 77, p.103700. doi:</w:t>
      </w:r>
      <w:hyperlink r:id="rId37">
        <w:r w:rsidRPr="00F5520D">
          <w:rPr>
            <w:rFonts w:ascii="Arial" w:eastAsia="Arial" w:hAnsi="Arial" w:cs="Arial"/>
            <w:kern w:val="0"/>
            <w:highlight w:val="white"/>
            <w:u w:val="single"/>
            <w:lang w:eastAsia="en-GB"/>
            <w14:ligatures w14:val="none"/>
          </w:rPr>
          <w:t>https://doi.org/10.1016/j.jretconser.2023.103700</w:t>
        </w:r>
      </w:hyperlink>
      <w:r w:rsidRPr="00F5520D">
        <w:rPr>
          <w:rFonts w:ascii="Arial" w:eastAsia="Arial" w:hAnsi="Arial" w:cs="Arial"/>
          <w:kern w:val="0"/>
          <w:highlight w:val="white"/>
          <w:lang w:eastAsia="en-GB"/>
          <w14:ligatures w14:val="none"/>
        </w:rPr>
        <w:t xml:space="preserve">. </w:t>
      </w:r>
    </w:p>
    <w:p w14:paraId="270CD607" w14:textId="77777777" w:rsidR="00F5520D" w:rsidRPr="00F5520D" w:rsidRDefault="00F5520D" w:rsidP="00F5520D">
      <w:pPr>
        <w:numPr>
          <w:ilvl w:val="0"/>
          <w:numId w:val="13"/>
        </w:numPr>
        <w:spacing w:after="0" w:line="360" w:lineRule="auto"/>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 xml:space="preserve">Indeed.com (2025) </w:t>
      </w:r>
      <w:r w:rsidRPr="00F5520D">
        <w:rPr>
          <w:rFonts w:ascii="Arial" w:eastAsia="Arial" w:hAnsi="Arial" w:cs="Arial"/>
          <w:i/>
          <w:kern w:val="0"/>
          <w:highlight w:val="white"/>
          <w:lang w:eastAsia="en-GB"/>
          <w14:ligatures w14:val="none"/>
        </w:rPr>
        <w:t>Britannia Adelphi Hotel reviews in Liverpool</w:t>
      </w:r>
      <w:r w:rsidRPr="00F5520D">
        <w:rPr>
          <w:rFonts w:ascii="Arial" w:eastAsia="Arial" w:hAnsi="Arial" w:cs="Arial"/>
          <w:kern w:val="0"/>
          <w:highlight w:val="white"/>
          <w:lang w:eastAsia="en-GB"/>
          <w14:ligatures w14:val="none"/>
        </w:rPr>
        <w:t xml:space="preserve">. Available at: </w:t>
      </w:r>
      <w:hyperlink r:id="rId38">
        <w:r w:rsidRPr="00F5520D">
          <w:rPr>
            <w:rFonts w:ascii="Arial" w:eastAsia="Arial" w:hAnsi="Arial" w:cs="Arial"/>
            <w:kern w:val="0"/>
            <w:highlight w:val="white"/>
            <w:u w:val="single"/>
            <w:lang w:eastAsia="en-GB"/>
            <w14:ligatures w14:val="none"/>
          </w:rPr>
          <w:t>https://uk.indeed.com/cmp/Britannia-Adelphi-Hotel/reviews?fcountry=GB&amp;floc=Liverpool</w:t>
        </w:r>
      </w:hyperlink>
      <w:r w:rsidRPr="00F5520D">
        <w:rPr>
          <w:rFonts w:ascii="Arial" w:eastAsia="Arial" w:hAnsi="Arial" w:cs="Arial"/>
          <w:kern w:val="0"/>
          <w:highlight w:val="white"/>
          <w:lang w:eastAsia="en-GB"/>
          <w14:ligatures w14:val="none"/>
        </w:rPr>
        <w:t xml:space="preserve">  (Accessed: 18 June 2025).</w:t>
      </w:r>
    </w:p>
    <w:p w14:paraId="327B9818" w14:textId="77777777" w:rsidR="00F5520D" w:rsidRPr="00F5520D" w:rsidRDefault="00F5520D" w:rsidP="00F5520D">
      <w:pPr>
        <w:numPr>
          <w:ilvl w:val="0"/>
          <w:numId w:val="13"/>
        </w:numPr>
        <w:spacing w:after="0" w:line="360" w:lineRule="auto"/>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 xml:space="preserve">Javaid, M., Haleem, A., Singh, R.P. and Sinha, A.K. (2024). Digital economy to improve the culture of industry 4.0: A study on features, implementation and challenges. </w:t>
      </w:r>
      <w:r w:rsidRPr="00F5520D">
        <w:rPr>
          <w:rFonts w:ascii="Arial" w:eastAsia="Arial" w:hAnsi="Arial" w:cs="Arial"/>
          <w:i/>
          <w:kern w:val="0"/>
          <w:highlight w:val="white"/>
          <w:lang w:eastAsia="en-GB"/>
          <w14:ligatures w14:val="none"/>
        </w:rPr>
        <w:t>Green Technologies and Sustainability</w:t>
      </w:r>
      <w:r w:rsidRPr="00F5520D">
        <w:rPr>
          <w:rFonts w:ascii="Arial" w:eastAsia="Arial" w:hAnsi="Arial" w:cs="Arial"/>
          <w:kern w:val="0"/>
          <w:highlight w:val="white"/>
          <w:lang w:eastAsia="en-GB"/>
          <w14:ligatures w14:val="none"/>
        </w:rPr>
        <w:t>, [online] 2(2), p.100083. doi:</w:t>
      </w:r>
      <w:hyperlink r:id="rId39">
        <w:r w:rsidRPr="00F5520D">
          <w:rPr>
            <w:rFonts w:ascii="Arial" w:eastAsia="Arial" w:hAnsi="Arial" w:cs="Arial"/>
            <w:kern w:val="0"/>
            <w:highlight w:val="white"/>
            <w:u w:val="single"/>
            <w:lang w:eastAsia="en-GB"/>
            <w14:ligatures w14:val="none"/>
          </w:rPr>
          <w:t>https://doi.org/10.1016/j.grets.2024.100083</w:t>
        </w:r>
      </w:hyperlink>
      <w:r w:rsidRPr="00F5520D">
        <w:rPr>
          <w:rFonts w:ascii="Arial" w:eastAsia="Arial" w:hAnsi="Arial" w:cs="Arial"/>
          <w:kern w:val="0"/>
          <w:highlight w:val="white"/>
          <w:lang w:eastAsia="en-GB"/>
          <w14:ligatures w14:val="none"/>
        </w:rPr>
        <w:t xml:space="preserve">. </w:t>
      </w:r>
    </w:p>
    <w:p w14:paraId="4A86AA7C" w14:textId="77777777" w:rsidR="00F5520D" w:rsidRPr="00F5520D" w:rsidRDefault="00F5520D" w:rsidP="00F5520D">
      <w:pPr>
        <w:numPr>
          <w:ilvl w:val="0"/>
          <w:numId w:val="13"/>
        </w:numPr>
        <w:spacing w:after="0" w:line="360" w:lineRule="auto"/>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lastRenderedPageBreak/>
        <w:t xml:space="preserve">Jeswani, R. (2023). </w:t>
      </w:r>
      <w:r w:rsidRPr="00F5520D">
        <w:rPr>
          <w:rFonts w:ascii="Arial" w:eastAsia="Arial" w:hAnsi="Arial" w:cs="Arial"/>
          <w:i/>
          <w:kern w:val="0"/>
          <w:highlight w:val="white"/>
          <w:lang w:eastAsia="en-GB"/>
          <w14:ligatures w14:val="none"/>
        </w:rPr>
        <w:t>The Role and Importance of Social Media Marketing in Brand Building</w:t>
      </w:r>
      <w:r w:rsidRPr="00F5520D">
        <w:rPr>
          <w:rFonts w:ascii="Arial" w:eastAsia="Arial" w:hAnsi="Arial" w:cs="Arial"/>
          <w:kern w:val="0"/>
          <w:highlight w:val="white"/>
          <w:lang w:eastAsia="en-GB"/>
          <w14:ligatures w14:val="none"/>
        </w:rPr>
        <w:t xml:space="preserve">. [online] ResearchGate. Available at: </w:t>
      </w:r>
      <w:hyperlink r:id="rId40">
        <w:r w:rsidRPr="00F5520D">
          <w:rPr>
            <w:rFonts w:ascii="Arial" w:eastAsia="Arial" w:hAnsi="Arial" w:cs="Arial"/>
            <w:kern w:val="0"/>
            <w:highlight w:val="white"/>
            <w:u w:val="single"/>
            <w:lang w:eastAsia="en-GB"/>
            <w14:ligatures w14:val="none"/>
          </w:rPr>
          <w:t>https://www.researchgate.net/publication/375731382_The_Role_and_Importance_of_Social_Media_Marketing_in_Brand_Building</w:t>
        </w:r>
      </w:hyperlink>
      <w:r w:rsidRPr="00F5520D">
        <w:rPr>
          <w:rFonts w:ascii="Arial" w:eastAsia="Arial" w:hAnsi="Arial" w:cs="Arial"/>
          <w:kern w:val="0"/>
          <w:highlight w:val="white"/>
          <w:lang w:eastAsia="en-GB"/>
          <w14:ligatures w14:val="none"/>
        </w:rPr>
        <w:t xml:space="preserve">  [Accessed 18 Jun. 2025].</w:t>
      </w:r>
    </w:p>
    <w:p w14:paraId="2B4721C1" w14:textId="77777777" w:rsidR="00F5520D" w:rsidRPr="00F5520D" w:rsidRDefault="00F5520D" w:rsidP="00F5520D">
      <w:pPr>
        <w:numPr>
          <w:ilvl w:val="0"/>
          <w:numId w:val="13"/>
        </w:numPr>
        <w:spacing w:after="0" w:line="360" w:lineRule="auto"/>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 xml:space="preserve">Kassa, B.Y. and Worku, E.K. (2025). The Impact of Artificial Intelligence on Organizational Performance: The Mediating Role of Employee Productivity. </w:t>
      </w:r>
      <w:r w:rsidRPr="00F5520D">
        <w:rPr>
          <w:rFonts w:ascii="Arial" w:eastAsia="Arial" w:hAnsi="Arial" w:cs="Arial"/>
          <w:i/>
          <w:kern w:val="0"/>
          <w:highlight w:val="white"/>
          <w:lang w:eastAsia="en-GB"/>
          <w14:ligatures w14:val="none"/>
        </w:rPr>
        <w:t>Journal of Open Innovation: Technology, Market, and Complexity</w:t>
      </w:r>
      <w:r w:rsidRPr="00F5520D">
        <w:rPr>
          <w:rFonts w:ascii="Arial" w:eastAsia="Arial" w:hAnsi="Arial" w:cs="Arial"/>
          <w:kern w:val="0"/>
          <w:highlight w:val="white"/>
          <w:lang w:eastAsia="en-GB"/>
          <w14:ligatures w14:val="none"/>
        </w:rPr>
        <w:t>, [online] 11(1), p.100474. doi:</w:t>
      </w:r>
      <w:hyperlink r:id="rId41">
        <w:r w:rsidRPr="00F5520D">
          <w:rPr>
            <w:rFonts w:ascii="Arial" w:eastAsia="Arial" w:hAnsi="Arial" w:cs="Arial"/>
            <w:kern w:val="0"/>
            <w:highlight w:val="white"/>
            <w:u w:val="single"/>
            <w:lang w:eastAsia="en-GB"/>
            <w14:ligatures w14:val="none"/>
          </w:rPr>
          <w:t>https://doi.org/10.1016/j.joitmc.2025.100474</w:t>
        </w:r>
      </w:hyperlink>
      <w:r w:rsidRPr="00F5520D">
        <w:rPr>
          <w:rFonts w:ascii="Arial" w:eastAsia="Arial" w:hAnsi="Arial" w:cs="Arial"/>
          <w:kern w:val="0"/>
          <w:highlight w:val="white"/>
          <w:lang w:eastAsia="en-GB"/>
          <w14:ligatures w14:val="none"/>
        </w:rPr>
        <w:t xml:space="preserve">. </w:t>
      </w:r>
    </w:p>
    <w:p w14:paraId="62E6A042" w14:textId="77777777" w:rsidR="00F5520D" w:rsidRPr="00F5520D" w:rsidRDefault="00F5520D" w:rsidP="00F5520D">
      <w:pPr>
        <w:numPr>
          <w:ilvl w:val="0"/>
          <w:numId w:val="13"/>
        </w:numPr>
        <w:spacing w:after="0" w:line="360" w:lineRule="auto"/>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 xml:space="preserve">Korosh Farazad (2019). </w:t>
      </w:r>
      <w:r w:rsidRPr="00F5520D">
        <w:rPr>
          <w:rFonts w:ascii="Arial" w:eastAsia="Arial" w:hAnsi="Arial" w:cs="Arial"/>
          <w:i/>
          <w:kern w:val="0"/>
          <w:highlight w:val="white"/>
          <w:lang w:eastAsia="en-GB"/>
          <w14:ligatures w14:val="none"/>
        </w:rPr>
        <w:t>‘Hospitality for Millennials’</w:t>
      </w:r>
      <w:r w:rsidRPr="00F5520D">
        <w:rPr>
          <w:rFonts w:ascii="Arial" w:eastAsia="Arial" w:hAnsi="Arial" w:cs="Arial"/>
          <w:kern w:val="0"/>
          <w:highlight w:val="white"/>
          <w:lang w:eastAsia="en-GB"/>
          <w14:ligatures w14:val="none"/>
        </w:rPr>
        <w:t xml:space="preserve">. [online] Hospitality Net. Available at: </w:t>
      </w:r>
      <w:hyperlink r:id="rId42">
        <w:r w:rsidRPr="00F5520D">
          <w:rPr>
            <w:rFonts w:ascii="Arial" w:eastAsia="Arial" w:hAnsi="Arial" w:cs="Arial"/>
            <w:kern w:val="0"/>
            <w:highlight w:val="white"/>
            <w:u w:val="single"/>
            <w:lang w:eastAsia="en-GB"/>
            <w14:ligatures w14:val="none"/>
          </w:rPr>
          <w:t>https://www.hospitalitynet.org/opinion/4095391.html</w:t>
        </w:r>
      </w:hyperlink>
      <w:r w:rsidRPr="00F5520D">
        <w:rPr>
          <w:rFonts w:ascii="Arial" w:eastAsia="Arial" w:hAnsi="Arial" w:cs="Arial"/>
          <w:kern w:val="0"/>
          <w:highlight w:val="white"/>
          <w:lang w:eastAsia="en-GB"/>
          <w14:ligatures w14:val="none"/>
        </w:rPr>
        <w:t xml:space="preserve">  [Accessed 19 Jun. 2025].</w:t>
      </w:r>
    </w:p>
    <w:p w14:paraId="449EF831" w14:textId="77777777" w:rsidR="00F5520D" w:rsidRPr="00F5520D" w:rsidRDefault="00F5520D" w:rsidP="00F5520D">
      <w:pPr>
        <w:numPr>
          <w:ilvl w:val="0"/>
          <w:numId w:val="13"/>
        </w:numPr>
        <w:spacing w:after="0" w:line="360" w:lineRule="auto"/>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 xml:space="preserve">Lee, B., Lee, C., Choi, I. and Kim, J. (2022). Analyzing Determinants of Job Satisfaction Based on Two-Factor Theory. </w:t>
      </w:r>
      <w:r w:rsidRPr="00F5520D">
        <w:rPr>
          <w:rFonts w:ascii="Arial" w:eastAsia="Arial" w:hAnsi="Arial" w:cs="Arial"/>
          <w:i/>
          <w:kern w:val="0"/>
          <w:highlight w:val="white"/>
          <w:lang w:eastAsia="en-GB"/>
          <w14:ligatures w14:val="none"/>
        </w:rPr>
        <w:t>Sustainability</w:t>
      </w:r>
      <w:r w:rsidRPr="00F5520D">
        <w:rPr>
          <w:rFonts w:ascii="Arial" w:eastAsia="Arial" w:hAnsi="Arial" w:cs="Arial"/>
          <w:kern w:val="0"/>
          <w:highlight w:val="white"/>
          <w:lang w:eastAsia="en-GB"/>
          <w14:ligatures w14:val="none"/>
        </w:rPr>
        <w:t xml:space="preserve">, [online] 14(19), p.12557. Available at: </w:t>
      </w:r>
      <w:hyperlink r:id="rId43">
        <w:r w:rsidRPr="00F5520D">
          <w:rPr>
            <w:rFonts w:ascii="Arial" w:eastAsia="Arial" w:hAnsi="Arial" w:cs="Arial"/>
            <w:kern w:val="0"/>
            <w:highlight w:val="white"/>
            <w:u w:val="single"/>
            <w:lang w:eastAsia="en-GB"/>
            <w14:ligatures w14:val="none"/>
          </w:rPr>
          <w:t>https://www.mdpi.com/2071-1050/14/19/12557</w:t>
        </w:r>
      </w:hyperlink>
      <w:r w:rsidRPr="00F5520D">
        <w:rPr>
          <w:rFonts w:ascii="Arial" w:eastAsia="Arial" w:hAnsi="Arial" w:cs="Arial"/>
          <w:kern w:val="0"/>
          <w:highlight w:val="white"/>
          <w:lang w:eastAsia="en-GB"/>
          <w14:ligatures w14:val="none"/>
        </w:rPr>
        <w:t xml:space="preserve">  [Accessed 18 Jun. 2025].</w:t>
      </w:r>
    </w:p>
    <w:p w14:paraId="21A43F14" w14:textId="77777777" w:rsidR="00F5520D" w:rsidRPr="00F5520D" w:rsidRDefault="00F5520D" w:rsidP="00F5520D">
      <w:pPr>
        <w:numPr>
          <w:ilvl w:val="0"/>
          <w:numId w:val="13"/>
        </w:numPr>
        <w:spacing w:after="0" w:line="360" w:lineRule="auto"/>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 xml:space="preserve">Liverpool City Council (2025). </w:t>
      </w:r>
      <w:r w:rsidRPr="00F5520D">
        <w:rPr>
          <w:rFonts w:ascii="Arial" w:eastAsia="Arial" w:hAnsi="Arial" w:cs="Arial"/>
          <w:i/>
          <w:kern w:val="0"/>
          <w:highlight w:val="white"/>
          <w:lang w:eastAsia="en-GB"/>
          <w14:ligatures w14:val="none"/>
        </w:rPr>
        <w:t>Listed buildings consent</w:t>
      </w:r>
      <w:r w:rsidRPr="00F5520D">
        <w:rPr>
          <w:rFonts w:ascii="Arial" w:eastAsia="Arial" w:hAnsi="Arial" w:cs="Arial"/>
          <w:kern w:val="0"/>
          <w:highlight w:val="white"/>
          <w:lang w:eastAsia="en-GB"/>
          <w14:ligatures w14:val="none"/>
        </w:rPr>
        <w:t xml:space="preserve">. [online] Liverpool City Council. Available at: </w:t>
      </w:r>
      <w:hyperlink r:id="rId44">
        <w:r w:rsidRPr="00F5520D">
          <w:rPr>
            <w:rFonts w:ascii="Arial" w:eastAsia="Arial" w:hAnsi="Arial" w:cs="Arial"/>
            <w:kern w:val="0"/>
            <w:highlight w:val="white"/>
            <w:u w:val="single"/>
            <w:lang w:eastAsia="en-GB"/>
            <w14:ligatures w14:val="none"/>
          </w:rPr>
          <w:t>https://liverpool.gov.uk/planning-and-building-control/trees-hedges-and-conservation/listed-buildings-consent/</w:t>
        </w:r>
      </w:hyperlink>
      <w:r w:rsidRPr="00F5520D">
        <w:rPr>
          <w:rFonts w:ascii="Arial" w:eastAsia="Arial" w:hAnsi="Arial" w:cs="Arial"/>
          <w:kern w:val="0"/>
          <w:highlight w:val="white"/>
          <w:lang w:eastAsia="en-GB"/>
          <w14:ligatures w14:val="none"/>
        </w:rPr>
        <w:t xml:space="preserve">  [Accessed 18 Jun. 2025].</w:t>
      </w:r>
    </w:p>
    <w:p w14:paraId="35149C7C" w14:textId="77777777" w:rsidR="00F5520D" w:rsidRPr="00F5520D" w:rsidRDefault="00F5520D" w:rsidP="00F5520D">
      <w:pPr>
        <w:numPr>
          <w:ilvl w:val="0"/>
          <w:numId w:val="13"/>
        </w:numPr>
        <w:spacing w:after="0" w:line="360" w:lineRule="auto"/>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 xml:space="preserve">Małgorzata Adamska-Chudzińska and Pawlak, J. (2025). </w:t>
      </w:r>
      <w:r w:rsidRPr="00F5520D">
        <w:rPr>
          <w:rFonts w:ascii="Arial" w:eastAsia="Arial" w:hAnsi="Arial" w:cs="Arial"/>
          <w:i/>
          <w:kern w:val="0"/>
          <w:highlight w:val="white"/>
          <w:lang w:eastAsia="en-GB"/>
          <w14:ligatures w14:val="none"/>
        </w:rPr>
        <w:t>Work Engagement and Employee Well-being</w:t>
      </w:r>
      <w:r w:rsidRPr="00F5520D">
        <w:rPr>
          <w:rFonts w:ascii="Arial" w:eastAsia="Arial" w:hAnsi="Arial" w:cs="Arial"/>
          <w:kern w:val="0"/>
          <w:highlight w:val="white"/>
          <w:lang w:eastAsia="en-GB"/>
          <w14:ligatures w14:val="none"/>
        </w:rPr>
        <w:t xml:space="preserve">. [online] Taylor &amp; Francis. Available at: </w:t>
      </w:r>
      <w:hyperlink r:id="rId45">
        <w:r w:rsidRPr="00F5520D">
          <w:rPr>
            <w:rFonts w:ascii="Arial" w:eastAsia="Arial" w:hAnsi="Arial" w:cs="Arial"/>
            <w:kern w:val="0"/>
            <w:highlight w:val="white"/>
            <w:u w:val="single"/>
            <w:lang w:eastAsia="en-GB"/>
            <w14:ligatures w14:val="none"/>
          </w:rPr>
          <w:t>https://www.google.co.in/books/edition/Work_Engagement_and_Employee_Well_being/rjVEEQAAQBAJ?hl=en&amp;gbpv=1&amp;dq=low+employee+engagement&amp;pg=PA2012&amp;printsec=frontcover</w:t>
        </w:r>
      </w:hyperlink>
      <w:r w:rsidRPr="00F5520D">
        <w:rPr>
          <w:rFonts w:ascii="Arial" w:eastAsia="Arial" w:hAnsi="Arial" w:cs="Arial"/>
          <w:kern w:val="0"/>
          <w:highlight w:val="white"/>
          <w:lang w:eastAsia="en-GB"/>
          <w14:ligatures w14:val="none"/>
        </w:rPr>
        <w:t xml:space="preserve">  [Accessed 7 Jun. 2025].</w:t>
      </w:r>
    </w:p>
    <w:p w14:paraId="72C4200E" w14:textId="77777777" w:rsidR="00F5520D" w:rsidRPr="00F5520D" w:rsidRDefault="00F5520D" w:rsidP="00F5520D">
      <w:pPr>
        <w:numPr>
          <w:ilvl w:val="0"/>
          <w:numId w:val="13"/>
        </w:numPr>
        <w:spacing w:after="0" w:line="360" w:lineRule="auto"/>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 xml:space="preserve">Martyn. (2025) "Lovely historic building with plenty of character. Good location..." [Booking.com]. 31 January. Available at: </w:t>
      </w:r>
      <w:hyperlink r:id="rId46">
        <w:r w:rsidRPr="00F5520D">
          <w:rPr>
            <w:rFonts w:ascii="Arial" w:eastAsia="Arial" w:hAnsi="Arial" w:cs="Arial"/>
            <w:kern w:val="0"/>
            <w:highlight w:val="white"/>
            <w:u w:val="single"/>
            <w:lang w:eastAsia="en-GB"/>
            <w14:ligatures w14:val="none"/>
          </w:rPr>
          <w:t>https://www.booking.com</w:t>
        </w:r>
      </w:hyperlink>
      <w:r w:rsidRPr="00F5520D">
        <w:rPr>
          <w:rFonts w:ascii="Arial" w:eastAsia="Arial" w:hAnsi="Arial" w:cs="Arial"/>
          <w:kern w:val="0"/>
          <w:highlight w:val="white"/>
          <w:lang w:eastAsia="en-GB"/>
          <w14:ligatures w14:val="none"/>
        </w:rPr>
        <w:t xml:space="preserve">  (Accessed: 14 June 2025).</w:t>
      </w:r>
    </w:p>
    <w:p w14:paraId="690E9F36" w14:textId="77777777" w:rsidR="00F5520D" w:rsidRPr="00F5520D" w:rsidRDefault="00F5520D" w:rsidP="00F5520D">
      <w:pPr>
        <w:numPr>
          <w:ilvl w:val="0"/>
          <w:numId w:val="13"/>
        </w:numPr>
        <w:spacing w:after="0" w:line="360" w:lineRule="auto"/>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 xml:space="preserve">McKinsey (2022). </w:t>
      </w:r>
      <w:r w:rsidRPr="00F5520D">
        <w:rPr>
          <w:rFonts w:ascii="Arial" w:eastAsia="Arial" w:hAnsi="Arial" w:cs="Arial"/>
          <w:i/>
          <w:kern w:val="0"/>
          <w:highlight w:val="white"/>
          <w:lang w:eastAsia="en-GB"/>
          <w14:ligatures w14:val="none"/>
        </w:rPr>
        <w:t>Common pitfalls in transformations: A conversation with Jon Garcia | McKinsey</w:t>
      </w:r>
      <w:r w:rsidRPr="00F5520D">
        <w:rPr>
          <w:rFonts w:ascii="Arial" w:eastAsia="Arial" w:hAnsi="Arial" w:cs="Arial"/>
          <w:kern w:val="0"/>
          <w:highlight w:val="white"/>
          <w:lang w:eastAsia="en-GB"/>
          <w14:ligatures w14:val="none"/>
        </w:rPr>
        <w:t xml:space="preserve">. [online] www.mckinsey.com. Available at: </w:t>
      </w:r>
      <w:hyperlink r:id="rId47">
        <w:r w:rsidRPr="00F5520D">
          <w:rPr>
            <w:rFonts w:ascii="Arial" w:eastAsia="Arial" w:hAnsi="Arial" w:cs="Arial"/>
            <w:kern w:val="0"/>
            <w:highlight w:val="white"/>
            <w:u w:val="single"/>
            <w:lang w:eastAsia="en-GB"/>
            <w14:ligatures w14:val="none"/>
          </w:rPr>
          <w:t>https://www.mckinsey.com/capabilities/transformation/our-insights/common-pitfalls-in-transformations-a-conversation-with-jon-garcia</w:t>
        </w:r>
      </w:hyperlink>
      <w:r w:rsidRPr="00F5520D">
        <w:rPr>
          <w:rFonts w:ascii="Arial" w:eastAsia="Arial" w:hAnsi="Arial" w:cs="Arial"/>
          <w:kern w:val="0"/>
          <w:highlight w:val="white"/>
          <w:lang w:eastAsia="en-GB"/>
          <w14:ligatures w14:val="none"/>
        </w:rPr>
        <w:t xml:space="preserve">  [Accessed 19 Jun. 2025].</w:t>
      </w:r>
    </w:p>
    <w:p w14:paraId="70FECAA2" w14:textId="77777777" w:rsidR="00F5520D" w:rsidRPr="00F5520D" w:rsidRDefault="00F5520D" w:rsidP="00F5520D">
      <w:pPr>
        <w:numPr>
          <w:ilvl w:val="0"/>
          <w:numId w:val="13"/>
        </w:numPr>
        <w:spacing w:after="0" w:line="360" w:lineRule="auto"/>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lastRenderedPageBreak/>
        <w:t xml:space="preserve">Misra, S. (2024). </w:t>
      </w:r>
      <w:r w:rsidRPr="00F5520D">
        <w:rPr>
          <w:rFonts w:ascii="Arial" w:eastAsia="Arial" w:hAnsi="Arial" w:cs="Arial"/>
          <w:i/>
          <w:kern w:val="0"/>
          <w:highlight w:val="white"/>
          <w:lang w:eastAsia="en-GB"/>
          <w14:ligatures w14:val="none"/>
        </w:rPr>
        <w:t>Artificial Intelligence of Things for Achieving Sustainable Development Goals</w:t>
      </w:r>
      <w:r w:rsidRPr="00F5520D">
        <w:rPr>
          <w:rFonts w:ascii="Arial" w:eastAsia="Arial" w:hAnsi="Arial" w:cs="Arial"/>
          <w:kern w:val="0"/>
          <w:highlight w:val="white"/>
          <w:lang w:eastAsia="en-GB"/>
          <w14:ligatures w14:val="none"/>
        </w:rPr>
        <w:t xml:space="preserve">. [online] Springer Nature, pp.7–11. Available at: </w:t>
      </w:r>
      <w:hyperlink r:id="rId48">
        <w:r w:rsidRPr="00F5520D">
          <w:rPr>
            <w:rFonts w:ascii="Arial" w:eastAsia="Arial" w:hAnsi="Arial" w:cs="Arial"/>
            <w:kern w:val="0"/>
            <w:highlight w:val="white"/>
            <w:u w:val="single"/>
            <w:lang w:eastAsia="en-GB"/>
            <w14:ligatures w14:val="none"/>
          </w:rPr>
          <w:t>https://www.google.co.in/books/edition/Artificial_Intelligence_of_Things_for_Ac/A2L8EAAAQBAJ?hl=en&amp;gbpv=1&amp;dq=steepled+analysis&amp;pg=PA6&amp;printsec=frontcover</w:t>
        </w:r>
      </w:hyperlink>
      <w:r w:rsidRPr="00F5520D">
        <w:rPr>
          <w:rFonts w:ascii="Arial" w:eastAsia="Arial" w:hAnsi="Arial" w:cs="Arial"/>
          <w:kern w:val="0"/>
          <w:highlight w:val="white"/>
          <w:lang w:eastAsia="en-GB"/>
          <w14:ligatures w14:val="none"/>
        </w:rPr>
        <w:t xml:space="preserve">  [Accessed 6 Jun. 2025].</w:t>
      </w:r>
    </w:p>
    <w:p w14:paraId="79B097E4" w14:textId="77777777" w:rsidR="00F5520D" w:rsidRPr="00F5520D" w:rsidRDefault="00F5520D" w:rsidP="00F5520D">
      <w:pPr>
        <w:numPr>
          <w:ilvl w:val="0"/>
          <w:numId w:val="13"/>
        </w:numPr>
        <w:spacing w:after="0" w:line="360" w:lineRule="auto"/>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 xml:space="preserve">Moxley, W. (2024). Council Post: The Link Between Inefficiency And Staffing Hurdles: How Technology Can Help. </w:t>
      </w:r>
      <w:r w:rsidRPr="00F5520D">
        <w:rPr>
          <w:rFonts w:ascii="Arial" w:eastAsia="Arial" w:hAnsi="Arial" w:cs="Arial"/>
          <w:i/>
          <w:kern w:val="0"/>
          <w:highlight w:val="white"/>
          <w:lang w:eastAsia="en-GB"/>
          <w14:ligatures w14:val="none"/>
        </w:rPr>
        <w:t>Forbes</w:t>
      </w:r>
      <w:r w:rsidRPr="00F5520D">
        <w:rPr>
          <w:rFonts w:ascii="Arial" w:eastAsia="Arial" w:hAnsi="Arial" w:cs="Arial"/>
          <w:kern w:val="0"/>
          <w:highlight w:val="white"/>
          <w:lang w:eastAsia="en-GB"/>
          <w14:ligatures w14:val="none"/>
        </w:rPr>
        <w:t xml:space="preserve">. [online] 12 Aug. Available at: </w:t>
      </w:r>
      <w:hyperlink r:id="rId49">
        <w:r w:rsidRPr="00F5520D">
          <w:rPr>
            <w:rFonts w:ascii="Arial" w:eastAsia="Arial" w:hAnsi="Arial" w:cs="Arial"/>
            <w:kern w:val="0"/>
            <w:highlight w:val="white"/>
            <w:u w:val="single"/>
            <w:lang w:eastAsia="en-GB"/>
            <w14:ligatures w14:val="none"/>
          </w:rPr>
          <w:t>https://www.forbes.com/councils/forbestechcouncil/2023/10/23/the-link-between-inefficiency-and-staffing-hurdles-how-technology-can-help/</w:t>
        </w:r>
      </w:hyperlink>
      <w:r w:rsidRPr="00F5520D">
        <w:rPr>
          <w:rFonts w:ascii="Arial" w:eastAsia="Arial" w:hAnsi="Arial" w:cs="Arial"/>
          <w:kern w:val="0"/>
          <w:highlight w:val="white"/>
          <w:lang w:eastAsia="en-GB"/>
          <w14:ligatures w14:val="none"/>
        </w:rPr>
        <w:t xml:space="preserve">  [Accessed 14 Jun. 2025].</w:t>
      </w:r>
    </w:p>
    <w:p w14:paraId="06C00D87" w14:textId="77777777" w:rsidR="00F5520D" w:rsidRPr="00F5520D" w:rsidRDefault="00F5520D" w:rsidP="00F5520D">
      <w:pPr>
        <w:numPr>
          <w:ilvl w:val="0"/>
          <w:numId w:val="13"/>
        </w:numPr>
        <w:spacing w:after="0" w:line="360" w:lineRule="auto"/>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 xml:space="preserve">Narayan, R., Gehlot, A., Singh, R., Akram, S.V., Priyadarshi, N. and Twala, B. (2022). Hospitality Feedback System 4.0: Digitalization of Feedback System with Integration of Industry 4.0 Enabling Technologies. </w:t>
      </w:r>
      <w:r w:rsidRPr="00F5520D">
        <w:rPr>
          <w:rFonts w:ascii="Arial" w:eastAsia="Arial" w:hAnsi="Arial" w:cs="Arial"/>
          <w:i/>
          <w:kern w:val="0"/>
          <w:highlight w:val="white"/>
          <w:lang w:eastAsia="en-GB"/>
          <w14:ligatures w14:val="none"/>
        </w:rPr>
        <w:t>Sustainability</w:t>
      </w:r>
      <w:r w:rsidRPr="00F5520D">
        <w:rPr>
          <w:rFonts w:ascii="Arial" w:eastAsia="Arial" w:hAnsi="Arial" w:cs="Arial"/>
          <w:kern w:val="0"/>
          <w:highlight w:val="white"/>
          <w:lang w:eastAsia="en-GB"/>
          <w14:ligatures w14:val="none"/>
        </w:rPr>
        <w:t>, [online] 14(19), p.12158. doi:</w:t>
      </w:r>
      <w:hyperlink r:id="rId50">
        <w:r w:rsidRPr="00F5520D">
          <w:rPr>
            <w:rFonts w:ascii="Arial" w:eastAsia="Arial" w:hAnsi="Arial" w:cs="Arial"/>
            <w:kern w:val="0"/>
            <w:highlight w:val="white"/>
            <w:u w:val="single"/>
            <w:lang w:eastAsia="en-GB"/>
            <w14:ligatures w14:val="none"/>
          </w:rPr>
          <w:t>https://doi.org/10.3390/su141912158</w:t>
        </w:r>
      </w:hyperlink>
      <w:r w:rsidRPr="00F5520D">
        <w:rPr>
          <w:rFonts w:ascii="Arial" w:eastAsia="Arial" w:hAnsi="Arial" w:cs="Arial"/>
          <w:kern w:val="0"/>
          <w:highlight w:val="white"/>
          <w:lang w:eastAsia="en-GB"/>
          <w14:ligatures w14:val="none"/>
        </w:rPr>
        <w:t xml:space="preserve">. </w:t>
      </w:r>
    </w:p>
    <w:p w14:paraId="10D3A5B9" w14:textId="77777777" w:rsidR="00F5520D" w:rsidRPr="00F5520D" w:rsidRDefault="00F5520D" w:rsidP="00F5520D">
      <w:pPr>
        <w:numPr>
          <w:ilvl w:val="0"/>
          <w:numId w:val="13"/>
        </w:numPr>
        <w:spacing w:after="0" w:line="360" w:lineRule="auto"/>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 xml:space="preserve">Parveen, N. (2022). </w:t>
      </w:r>
      <w:r w:rsidRPr="00F5520D">
        <w:rPr>
          <w:rFonts w:ascii="Arial" w:eastAsia="Arial" w:hAnsi="Arial" w:cs="Arial"/>
          <w:i/>
          <w:kern w:val="0"/>
          <w:highlight w:val="white"/>
          <w:lang w:eastAsia="en-GB"/>
          <w14:ligatures w14:val="none"/>
        </w:rPr>
        <w:t>Britannia named worst UK hotel chain for tenth year in a row</w:t>
      </w:r>
      <w:r w:rsidRPr="00F5520D">
        <w:rPr>
          <w:rFonts w:ascii="Arial" w:eastAsia="Arial" w:hAnsi="Arial" w:cs="Arial"/>
          <w:kern w:val="0"/>
          <w:highlight w:val="white"/>
          <w:lang w:eastAsia="en-GB"/>
          <w14:ligatures w14:val="none"/>
        </w:rPr>
        <w:t xml:space="preserve">. [online] the Guardian. Available at: </w:t>
      </w:r>
      <w:hyperlink r:id="rId51">
        <w:r w:rsidRPr="00F5520D">
          <w:rPr>
            <w:rFonts w:ascii="Arial" w:eastAsia="Arial" w:hAnsi="Arial" w:cs="Arial"/>
            <w:kern w:val="0"/>
            <w:highlight w:val="white"/>
            <w:u w:val="single"/>
            <w:lang w:eastAsia="en-GB"/>
            <w14:ligatures w14:val="none"/>
          </w:rPr>
          <w:t>https://www.theguardian.com/travel/2022/nov/09/britannia-named-worst-uk-hotel-chain-for-tenth-year-in-a-row</w:t>
        </w:r>
      </w:hyperlink>
      <w:r w:rsidRPr="00F5520D">
        <w:rPr>
          <w:rFonts w:ascii="Arial" w:eastAsia="Arial" w:hAnsi="Arial" w:cs="Arial"/>
          <w:kern w:val="0"/>
          <w:highlight w:val="white"/>
          <w:lang w:eastAsia="en-GB"/>
          <w14:ligatures w14:val="none"/>
        </w:rPr>
        <w:t xml:space="preserve">  [Accessed 7 Jun. 2025].</w:t>
      </w:r>
    </w:p>
    <w:p w14:paraId="22896E18" w14:textId="77777777" w:rsidR="00F5520D" w:rsidRPr="00F5520D" w:rsidRDefault="00F5520D" w:rsidP="00F5520D">
      <w:pPr>
        <w:numPr>
          <w:ilvl w:val="0"/>
          <w:numId w:val="13"/>
        </w:numPr>
        <w:spacing w:after="0" w:line="360" w:lineRule="auto"/>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 xml:space="preserve">Paul. (2025) "Breakfast good value, easy and nice location. Check in disgraceful, fast track check in after I checked in on line exactly the same as anybody..." [Booking.com]. 9 June. Available at: </w:t>
      </w:r>
      <w:hyperlink r:id="rId52">
        <w:r w:rsidRPr="00F5520D">
          <w:rPr>
            <w:rFonts w:ascii="Arial" w:eastAsia="Arial" w:hAnsi="Arial" w:cs="Arial"/>
            <w:kern w:val="0"/>
            <w:highlight w:val="white"/>
            <w:u w:val="single"/>
            <w:lang w:eastAsia="en-GB"/>
            <w14:ligatures w14:val="none"/>
          </w:rPr>
          <w:t>https://www.booking.com</w:t>
        </w:r>
      </w:hyperlink>
      <w:r w:rsidRPr="00F5520D">
        <w:rPr>
          <w:rFonts w:ascii="Arial" w:eastAsia="Arial" w:hAnsi="Arial" w:cs="Arial"/>
          <w:kern w:val="0"/>
          <w:highlight w:val="white"/>
          <w:lang w:eastAsia="en-GB"/>
          <w14:ligatures w14:val="none"/>
        </w:rPr>
        <w:t xml:space="preserve">   (Accessed: 14 June 2025).</w:t>
      </w:r>
    </w:p>
    <w:p w14:paraId="0D5157ED" w14:textId="77777777" w:rsidR="00F5520D" w:rsidRPr="00F5520D" w:rsidRDefault="00F5520D" w:rsidP="00F5520D">
      <w:pPr>
        <w:numPr>
          <w:ilvl w:val="0"/>
          <w:numId w:val="13"/>
        </w:numPr>
        <w:spacing w:after="0" w:line="360" w:lineRule="auto"/>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 xml:space="preserve">Race, M. (2024). Minimum Wage to Rise to £12.21 an Hour next Year. </w:t>
      </w:r>
      <w:r w:rsidRPr="00F5520D">
        <w:rPr>
          <w:rFonts w:ascii="Arial" w:eastAsia="Arial" w:hAnsi="Arial" w:cs="Arial"/>
          <w:i/>
          <w:kern w:val="0"/>
          <w:highlight w:val="white"/>
          <w:lang w:eastAsia="en-GB"/>
          <w14:ligatures w14:val="none"/>
        </w:rPr>
        <w:t>BBC</w:t>
      </w:r>
      <w:r w:rsidRPr="00F5520D">
        <w:rPr>
          <w:rFonts w:ascii="Arial" w:eastAsia="Arial" w:hAnsi="Arial" w:cs="Arial"/>
          <w:kern w:val="0"/>
          <w:highlight w:val="white"/>
          <w:lang w:eastAsia="en-GB"/>
          <w14:ligatures w14:val="none"/>
        </w:rPr>
        <w:t xml:space="preserve">. [online] 29 Oct. Available at: </w:t>
      </w:r>
      <w:hyperlink r:id="rId53">
        <w:r w:rsidRPr="00F5520D">
          <w:rPr>
            <w:rFonts w:ascii="Arial" w:eastAsia="Arial" w:hAnsi="Arial" w:cs="Arial"/>
            <w:kern w:val="0"/>
            <w:highlight w:val="white"/>
            <w:u w:val="single"/>
            <w:lang w:eastAsia="en-GB"/>
            <w14:ligatures w14:val="none"/>
          </w:rPr>
          <w:t>https://www.bbc.com/news/articles/c5y37wqnvwxo</w:t>
        </w:r>
      </w:hyperlink>
      <w:r w:rsidRPr="00F5520D">
        <w:rPr>
          <w:rFonts w:ascii="Arial" w:eastAsia="Arial" w:hAnsi="Arial" w:cs="Arial"/>
          <w:kern w:val="0"/>
          <w:highlight w:val="white"/>
          <w:lang w:eastAsia="en-GB"/>
          <w14:ligatures w14:val="none"/>
        </w:rPr>
        <w:t xml:space="preserve">  [Accessed 16 Jun. 2025].</w:t>
      </w:r>
    </w:p>
    <w:p w14:paraId="04A6E456" w14:textId="77777777" w:rsidR="00F5520D" w:rsidRPr="00F5520D" w:rsidRDefault="00F5520D" w:rsidP="00F5520D">
      <w:pPr>
        <w:numPr>
          <w:ilvl w:val="0"/>
          <w:numId w:val="13"/>
        </w:numPr>
        <w:spacing w:after="0" w:line="360" w:lineRule="auto"/>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 xml:space="preserve">Rane, N., Achari, A. and Choudhary, S.P. (2023). </w:t>
      </w:r>
      <w:r w:rsidRPr="00F5520D">
        <w:rPr>
          <w:rFonts w:ascii="Arial" w:eastAsia="Arial" w:hAnsi="Arial" w:cs="Arial"/>
          <w:i/>
          <w:kern w:val="0"/>
          <w:highlight w:val="white"/>
          <w:lang w:eastAsia="en-GB"/>
          <w14:ligatures w14:val="none"/>
        </w:rPr>
        <w:t>Enhancing Customer Loyalty through Quality of service: Effective Strategies to Improve Customer satisfaction, experience, relationship, and Engagement</w:t>
      </w:r>
      <w:r w:rsidRPr="00F5520D">
        <w:rPr>
          <w:rFonts w:ascii="Arial" w:eastAsia="Arial" w:hAnsi="Arial" w:cs="Arial"/>
          <w:kern w:val="0"/>
          <w:highlight w:val="white"/>
          <w:lang w:eastAsia="en-GB"/>
          <w14:ligatures w14:val="none"/>
        </w:rPr>
        <w:t xml:space="preserve">. [online] ResearchGate. Available at: </w:t>
      </w:r>
      <w:hyperlink r:id="rId54">
        <w:r w:rsidRPr="00F5520D">
          <w:rPr>
            <w:rFonts w:ascii="Arial" w:eastAsia="Arial" w:hAnsi="Arial" w:cs="Arial"/>
            <w:kern w:val="0"/>
            <w:highlight w:val="white"/>
            <w:u w:val="single"/>
            <w:lang w:eastAsia="en-GB"/>
            <w14:ligatures w14:val="none"/>
          </w:rPr>
          <w:t>https://www.researchgate.net/publication/370561455_Enhancing_customer_loyalty_through_quality_of_service_Effective_strategies_to_improve_customer_satisfaction_experience_relationship_and_engagement</w:t>
        </w:r>
      </w:hyperlink>
      <w:r w:rsidRPr="00F5520D">
        <w:rPr>
          <w:rFonts w:ascii="Arial" w:eastAsia="Arial" w:hAnsi="Arial" w:cs="Arial"/>
          <w:kern w:val="0"/>
          <w:highlight w:val="white"/>
          <w:lang w:eastAsia="en-GB"/>
          <w14:ligatures w14:val="none"/>
        </w:rPr>
        <w:t xml:space="preserve">  [Accessed 14 Jun. 2025].</w:t>
      </w:r>
    </w:p>
    <w:p w14:paraId="1192646D" w14:textId="77777777" w:rsidR="00F5520D" w:rsidRPr="00F5520D" w:rsidRDefault="00F5520D" w:rsidP="00F5520D">
      <w:pPr>
        <w:numPr>
          <w:ilvl w:val="0"/>
          <w:numId w:val="13"/>
        </w:numPr>
        <w:spacing w:after="0" w:line="360" w:lineRule="auto"/>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lastRenderedPageBreak/>
        <w:t xml:space="preserve">Robertson-Smith, G. and Markwick, C. (2019). </w:t>
      </w:r>
      <w:r w:rsidRPr="00F5520D">
        <w:rPr>
          <w:rFonts w:ascii="Arial" w:eastAsia="Arial" w:hAnsi="Arial" w:cs="Arial"/>
          <w:i/>
          <w:kern w:val="0"/>
          <w:highlight w:val="white"/>
          <w:lang w:eastAsia="en-GB"/>
          <w14:ligatures w14:val="none"/>
        </w:rPr>
        <w:t>Employee Engagement A review of current thinking</w:t>
      </w:r>
      <w:r w:rsidRPr="00F5520D">
        <w:rPr>
          <w:rFonts w:ascii="Arial" w:eastAsia="Arial" w:hAnsi="Arial" w:cs="Arial"/>
          <w:kern w:val="0"/>
          <w:highlight w:val="white"/>
          <w:lang w:eastAsia="en-GB"/>
          <w14:ligatures w14:val="none"/>
        </w:rPr>
        <w:t xml:space="preserve">. [online] Brighton: Institute for Employment Studies. Available at: </w:t>
      </w:r>
      <w:hyperlink r:id="rId55">
        <w:r w:rsidRPr="00F5520D">
          <w:rPr>
            <w:rFonts w:ascii="Arial" w:eastAsia="Arial" w:hAnsi="Arial" w:cs="Arial"/>
            <w:kern w:val="0"/>
            <w:highlight w:val="white"/>
            <w:u w:val="single"/>
            <w:lang w:eastAsia="en-GB"/>
            <w14:ligatures w14:val="none"/>
          </w:rPr>
          <w:t>https://www.employment-studies.co.uk/system/files/resources/files/469.pdf</w:t>
        </w:r>
      </w:hyperlink>
      <w:r w:rsidRPr="00F5520D">
        <w:rPr>
          <w:rFonts w:ascii="Arial" w:eastAsia="Arial" w:hAnsi="Arial" w:cs="Arial"/>
          <w:kern w:val="0"/>
          <w:highlight w:val="white"/>
          <w:lang w:eastAsia="en-GB"/>
          <w14:ligatures w14:val="none"/>
        </w:rPr>
        <w:t xml:space="preserve">  [Accessed 19 Jun. 2025].</w:t>
      </w:r>
    </w:p>
    <w:p w14:paraId="38237161" w14:textId="77777777" w:rsidR="00F5520D" w:rsidRPr="00F5520D" w:rsidRDefault="00F5520D" w:rsidP="00F5520D">
      <w:pPr>
        <w:numPr>
          <w:ilvl w:val="0"/>
          <w:numId w:val="13"/>
        </w:numPr>
        <w:spacing w:after="0" w:line="360" w:lineRule="auto"/>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 xml:space="preserve">Russell, J. (2024). </w:t>
      </w:r>
      <w:r w:rsidRPr="00F5520D">
        <w:rPr>
          <w:rFonts w:ascii="Arial" w:eastAsia="Arial" w:hAnsi="Arial" w:cs="Arial"/>
          <w:i/>
          <w:kern w:val="0"/>
          <w:highlight w:val="white"/>
          <w:lang w:eastAsia="en-GB"/>
          <w14:ligatures w14:val="none"/>
        </w:rPr>
        <w:t>The Ongoing Economic and Cultural Impact of Brexit on the UK Hospitality Industry: A Litany of Broken Promises - Hospitality &amp; Catering News</w:t>
      </w:r>
      <w:r w:rsidRPr="00F5520D">
        <w:rPr>
          <w:rFonts w:ascii="Arial" w:eastAsia="Arial" w:hAnsi="Arial" w:cs="Arial"/>
          <w:kern w:val="0"/>
          <w:highlight w:val="white"/>
          <w:lang w:eastAsia="en-GB"/>
          <w14:ligatures w14:val="none"/>
        </w:rPr>
        <w:t xml:space="preserve">. [online] Hospitality &amp; Catering News. Available at: </w:t>
      </w:r>
      <w:hyperlink r:id="rId56">
        <w:r w:rsidRPr="00F5520D">
          <w:rPr>
            <w:rFonts w:ascii="Arial" w:eastAsia="Arial" w:hAnsi="Arial" w:cs="Arial"/>
            <w:kern w:val="0"/>
            <w:highlight w:val="white"/>
            <w:u w:val="single"/>
            <w:lang w:eastAsia="en-GB"/>
            <w14:ligatures w14:val="none"/>
          </w:rPr>
          <w:t>https://www.hospitalityandcateringnews.com/2024/06/the-ongoing-economic-and-cultural-impact-of-brexit-on-the-uk-hospitality-industry-a-litany-of-broken-promises/</w:t>
        </w:r>
      </w:hyperlink>
      <w:r w:rsidRPr="00F5520D">
        <w:rPr>
          <w:rFonts w:ascii="Arial" w:eastAsia="Arial" w:hAnsi="Arial" w:cs="Arial"/>
          <w:kern w:val="0"/>
          <w:highlight w:val="white"/>
          <w:lang w:eastAsia="en-GB"/>
          <w14:ligatures w14:val="none"/>
        </w:rPr>
        <w:t xml:space="preserve">  [Accessed 16 Jun. 2025].</w:t>
      </w:r>
    </w:p>
    <w:p w14:paraId="42C17087" w14:textId="77777777" w:rsidR="00F5520D" w:rsidRPr="00F5520D" w:rsidRDefault="00F5520D" w:rsidP="00F5520D">
      <w:pPr>
        <w:numPr>
          <w:ilvl w:val="0"/>
          <w:numId w:val="13"/>
        </w:numPr>
        <w:spacing w:after="0" w:line="360" w:lineRule="auto"/>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 xml:space="preserve">ScienceDirect (2013). </w:t>
      </w:r>
      <w:r w:rsidRPr="00F5520D">
        <w:rPr>
          <w:rFonts w:ascii="Arial" w:eastAsia="Arial" w:hAnsi="Arial" w:cs="Arial"/>
          <w:i/>
          <w:kern w:val="0"/>
          <w:highlight w:val="white"/>
          <w:lang w:eastAsia="en-GB"/>
          <w14:ligatures w14:val="none"/>
        </w:rPr>
        <w:t>Organizational Readiness - an overview | ScienceDirect Topics</w:t>
      </w:r>
      <w:r w:rsidRPr="00F5520D">
        <w:rPr>
          <w:rFonts w:ascii="Arial" w:eastAsia="Arial" w:hAnsi="Arial" w:cs="Arial"/>
          <w:kern w:val="0"/>
          <w:highlight w:val="white"/>
          <w:lang w:eastAsia="en-GB"/>
          <w14:ligatures w14:val="none"/>
        </w:rPr>
        <w:t xml:space="preserve">. [online] Sciencedirect.com. Available at: </w:t>
      </w:r>
      <w:hyperlink r:id="rId57">
        <w:r w:rsidRPr="00F5520D">
          <w:rPr>
            <w:rFonts w:ascii="Arial" w:eastAsia="Arial" w:hAnsi="Arial" w:cs="Arial"/>
            <w:kern w:val="0"/>
            <w:highlight w:val="white"/>
            <w:u w:val="single"/>
            <w:lang w:eastAsia="en-GB"/>
            <w14:ligatures w14:val="none"/>
          </w:rPr>
          <w:t>https://www.sciencedirect.com/topics/computer-science/organizational-readiness</w:t>
        </w:r>
      </w:hyperlink>
      <w:r w:rsidRPr="00F5520D">
        <w:rPr>
          <w:rFonts w:ascii="Arial" w:eastAsia="Arial" w:hAnsi="Arial" w:cs="Arial"/>
          <w:kern w:val="0"/>
          <w:highlight w:val="white"/>
          <w:lang w:eastAsia="en-GB"/>
          <w14:ligatures w14:val="none"/>
        </w:rPr>
        <w:t xml:space="preserve">  [Accessed 18 Jun. 2025].</w:t>
      </w:r>
    </w:p>
    <w:p w14:paraId="1206C02A" w14:textId="77777777" w:rsidR="00F5520D" w:rsidRPr="00F5520D" w:rsidRDefault="00F5520D" w:rsidP="00F5520D">
      <w:pPr>
        <w:numPr>
          <w:ilvl w:val="0"/>
          <w:numId w:val="13"/>
        </w:numPr>
        <w:spacing w:after="0" w:line="360" w:lineRule="auto"/>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 xml:space="preserve">Segal, M. (2025). </w:t>
      </w:r>
      <w:r w:rsidRPr="00F5520D">
        <w:rPr>
          <w:rFonts w:ascii="Arial" w:eastAsia="Arial" w:hAnsi="Arial" w:cs="Arial"/>
          <w:i/>
          <w:kern w:val="0"/>
          <w:highlight w:val="white"/>
          <w:lang w:eastAsia="en-GB"/>
          <w14:ligatures w14:val="none"/>
        </w:rPr>
        <w:t>70% of Gen Z, Millennials Consider Environmental Sustainability Important in Choosing Employers: Deloitte Survey</w:t>
      </w:r>
      <w:r w:rsidRPr="00F5520D">
        <w:rPr>
          <w:rFonts w:ascii="Arial" w:eastAsia="Arial" w:hAnsi="Arial" w:cs="Arial"/>
          <w:kern w:val="0"/>
          <w:highlight w:val="white"/>
          <w:lang w:eastAsia="en-GB"/>
          <w14:ligatures w14:val="none"/>
        </w:rPr>
        <w:t xml:space="preserve">. [online] ESG Today. Available at: </w:t>
      </w:r>
      <w:hyperlink r:id="rId58">
        <w:r w:rsidRPr="00F5520D">
          <w:rPr>
            <w:rFonts w:ascii="Arial" w:eastAsia="Arial" w:hAnsi="Arial" w:cs="Arial"/>
            <w:kern w:val="0"/>
            <w:highlight w:val="white"/>
            <w:u w:val="single"/>
            <w:lang w:eastAsia="en-GB"/>
            <w14:ligatures w14:val="none"/>
          </w:rPr>
          <w:t>https://www.esgtoday.com/70-of-gen-z-millennials-consider-environmental-sustainability-important-in-choosing-employers-deloitte-survey/</w:t>
        </w:r>
      </w:hyperlink>
      <w:r w:rsidRPr="00F5520D">
        <w:rPr>
          <w:rFonts w:ascii="Arial" w:eastAsia="Arial" w:hAnsi="Arial" w:cs="Arial"/>
          <w:kern w:val="0"/>
          <w:highlight w:val="white"/>
          <w:lang w:eastAsia="en-GB"/>
          <w14:ligatures w14:val="none"/>
        </w:rPr>
        <w:t xml:space="preserve">  [Accessed 19 Jun. 2025].</w:t>
      </w:r>
    </w:p>
    <w:p w14:paraId="2806CBEC" w14:textId="77777777" w:rsidR="00F5520D" w:rsidRPr="00F5520D" w:rsidRDefault="00F5520D" w:rsidP="00F5520D">
      <w:pPr>
        <w:numPr>
          <w:ilvl w:val="0"/>
          <w:numId w:val="13"/>
        </w:numPr>
        <w:spacing w:after="0" w:line="360" w:lineRule="auto"/>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 xml:space="preserve">Seo, J. (2025). </w:t>
      </w:r>
      <w:r w:rsidRPr="00F5520D">
        <w:rPr>
          <w:rFonts w:ascii="Arial" w:eastAsia="Arial" w:hAnsi="Arial" w:cs="Arial"/>
          <w:i/>
          <w:kern w:val="0"/>
          <w:highlight w:val="white"/>
          <w:lang w:eastAsia="en-GB"/>
          <w14:ligatures w14:val="none"/>
        </w:rPr>
        <w:t>Hospitality industry facing ‘crisis of confidence’, says UKHospitality CEO</w:t>
      </w:r>
      <w:r w:rsidRPr="00F5520D">
        <w:rPr>
          <w:rFonts w:ascii="Arial" w:eastAsia="Arial" w:hAnsi="Arial" w:cs="Arial"/>
          <w:kern w:val="0"/>
          <w:highlight w:val="white"/>
          <w:lang w:eastAsia="en-GB"/>
          <w14:ligatures w14:val="none"/>
        </w:rPr>
        <w:t xml:space="preserve">. [online] The Caterer. Available at: </w:t>
      </w:r>
      <w:hyperlink r:id="rId59">
        <w:r w:rsidRPr="00F5520D">
          <w:rPr>
            <w:rFonts w:ascii="Arial" w:eastAsia="Arial" w:hAnsi="Arial" w:cs="Arial"/>
            <w:kern w:val="0"/>
            <w:highlight w:val="white"/>
            <w:u w:val="single"/>
            <w:lang w:eastAsia="en-GB"/>
            <w14:ligatures w14:val="none"/>
          </w:rPr>
          <w:t>https://www.thecaterer.com/news/hospitality-industry-facing-crisis-of-confidence-ukhospitality-ceo</w:t>
        </w:r>
      </w:hyperlink>
      <w:r w:rsidRPr="00F5520D">
        <w:rPr>
          <w:rFonts w:ascii="Arial" w:eastAsia="Arial" w:hAnsi="Arial" w:cs="Arial"/>
          <w:kern w:val="0"/>
          <w:highlight w:val="white"/>
          <w:lang w:eastAsia="en-GB"/>
          <w14:ligatures w14:val="none"/>
        </w:rPr>
        <w:t xml:space="preserve">  [Accessed 14 Jun. 2025].</w:t>
      </w:r>
    </w:p>
    <w:p w14:paraId="27C9ED36" w14:textId="77777777" w:rsidR="00F5520D" w:rsidRPr="00F5520D" w:rsidRDefault="00F5520D" w:rsidP="00F5520D">
      <w:pPr>
        <w:numPr>
          <w:ilvl w:val="0"/>
          <w:numId w:val="13"/>
        </w:numPr>
        <w:spacing w:after="0" w:line="360" w:lineRule="auto"/>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 xml:space="preserve">Seyfi, S., Vo-Thanh, T. and Zaman, M. (2024). Hospitality in the age of Gen Z: a critical reflection on evolving customer and workforce expectations. </w:t>
      </w:r>
      <w:r w:rsidRPr="00F5520D">
        <w:rPr>
          <w:rFonts w:ascii="Arial" w:eastAsia="Arial" w:hAnsi="Arial" w:cs="Arial"/>
          <w:i/>
          <w:kern w:val="0"/>
          <w:highlight w:val="white"/>
          <w:lang w:eastAsia="en-GB"/>
          <w14:ligatures w14:val="none"/>
        </w:rPr>
        <w:t>International Journal of Contemporary Hospitality Management</w:t>
      </w:r>
      <w:r w:rsidRPr="00F5520D">
        <w:rPr>
          <w:rFonts w:ascii="Arial" w:eastAsia="Arial" w:hAnsi="Arial" w:cs="Arial"/>
          <w:kern w:val="0"/>
          <w:highlight w:val="white"/>
          <w:lang w:eastAsia="en-GB"/>
          <w14:ligatures w14:val="none"/>
        </w:rPr>
        <w:t>, [online] 36(13), pp.118–134. doi:</w:t>
      </w:r>
      <w:hyperlink r:id="rId60">
        <w:r w:rsidRPr="00F5520D">
          <w:rPr>
            <w:rFonts w:ascii="Arial" w:eastAsia="Arial" w:hAnsi="Arial" w:cs="Arial"/>
            <w:kern w:val="0"/>
            <w:highlight w:val="white"/>
            <w:u w:val="single"/>
            <w:lang w:eastAsia="en-GB"/>
            <w14:ligatures w14:val="none"/>
          </w:rPr>
          <w:t>https://doi.org/10.1108/ijchm-01-2024-0035</w:t>
        </w:r>
      </w:hyperlink>
      <w:r w:rsidRPr="00F5520D">
        <w:rPr>
          <w:rFonts w:ascii="Arial" w:eastAsia="Arial" w:hAnsi="Arial" w:cs="Arial"/>
          <w:kern w:val="0"/>
          <w:highlight w:val="white"/>
          <w:lang w:eastAsia="en-GB"/>
          <w14:ligatures w14:val="none"/>
        </w:rPr>
        <w:t xml:space="preserve">. </w:t>
      </w:r>
    </w:p>
    <w:p w14:paraId="089DE73E" w14:textId="77777777" w:rsidR="00F5520D" w:rsidRPr="00F5520D" w:rsidRDefault="00F5520D" w:rsidP="00F5520D">
      <w:pPr>
        <w:numPr>
          <w:ilvl w:val="0"/>
          <w:numId w:val="13"/>
        </w:numPr>
        <w:spacing w:after="0" w:line="360" w:lineRule="auto"/>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 xml:space="preserve">Suryadi, Y., Trisnawati, T. and Al-Amin, A.-A. (2024). The Impact Of Transformational Leadership On Organizational Performance And Employee Motivation. </w:t>
      </w:r>
      <w:r w:rsidRPr="00F5520D">
        <w:rPr>
          <w:rFonts w:ascii="Arial" w:eastAsia="Arial" w:hAnsi="Arial" w:cs="Arial"/>
          <w:i/>
          <w:kern w:val="0"/>
          <w:highlight w:val="white"/>
          <w:lang w:eastAsia="en-GB"/>
          <w14:ligatures w14:val="none"/>
        </w:rPr>
        <w:t>Transforma Jurnal Manajemen</w:t>
      </w:r>
      <w:r w:rsidRPr="00F5520D">
        <w:rPr>
          <w:rFonts w:ascii="Arial" w:eastAsia="Arial" w:hAnsi="Arial" w:cs="Arial"/>
          <w:kern w:val="0"/>
          <w:highlight w:val="white"/>
          <w:lang w:eastAsia="en-GB"/>
          <w14:ligatures w14:val="none"/>
        </w:rPr>
        <w:t>, [online] 2(2), pp.65–76. doi:</w:t>
      </w:r>
      <w:hyperlink r:id="rId61">
        <w:r w:rsidRPr="00F5520D">
          <w:rPr>
            <w:rFonts w:ascii="Arial" w:eastAsia="Arial" w:hAnsi="Arial" w:cs="Arial"/>
            <w:kern w:val="0"/>
            <w:highlight w:val="white"/>
            <w:u w:val="single"/>
            <w:lang w:eastAsia="en-GB"/>
            <w14:ligatures w14:val="none"/>
          </w:rPr>
          <w:t>https://doi.org/10.56457/tjm.v2i2.129</w:t>
        </w:r>
      </w:hyperlink>
      <w:r w:rsidRPr="00F5520D">
        <w:rPr>
          <w:rFonts w:ascii="Arial" w:eastAsia="Arial" w:hAnsi="Arial" w:cs="Arial"/>
          <w:kern w:val="0"/>
          <w:highlight w:val="white"/>
          <w:lang w:eastAsia="en-GB"/>
          <w14:ligatures w14:val="none"/>
        </w:rPr>
        <w:t xml:space="preserve">. </w:t>
      </w:r>
    </w:p>
    <w:p w14:paraId="2CBCF8F6" w14:textId="77777777" w:rsidR="00F5520D" w:rsidRPr="00F5520D" w:rsidRDefault="00F5520D" w:rsidP="00F5520D">
      <w:pPr>
        <w:numPr>
          <w:ilvl w:val="0"/>
          <w:numId w:val="13"/>
        </w:numPr>
        <w:spacing w:after="0" w:line="360" w:lineRule="auto"/>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 xml:space="preserve">Susanto, E. and Khaq, Z.D. (2025). Enhancing Customer Service Efficiency in Start-Ups with AI: A Focus on Personalization and Cost Reduction. </w:t>
      </w:r>
      <w:r w:rsidRPr="00F5520D">
        <w:rPr>
          <w:rFonts w:ascii="Arial" w:eastAsia="Arial" w:hAnsi="Arial" w:cs="Arial"/>
          <w:i/>
          <w:kern w:val="0"/>
          <w:highlight w:val="white"/>
          <w:lang w:eastAsia="en-GB"/>
          <w14:ligatures w14:val="none"/>
        </w:rPr>
        <w:t xml:space="preserve">Journal of </w:t>
      </w:r>
      <w:r w:rsidRPr="00F5520D">
        <w:rPr>
          <w:rFonts w:ascii="Arial" w:eastAsia="Arial" w:hAnsi="Arial" w:cs="Arial"/>
          <w:i/>
          <w:kern w:val="0"/>
          <w:highlight w:val="white"/>
          <w:lang w:eastAsia="en-GB"/>
          <w14:ligatures w14:val="none"/>
        </w:rPr>
        <w:lastRenderedPageBreak/>
        <w:t>Management and Informatics</w:t>
      </w:r>
      <w:r w:rsidRPr="00F5520D">
        <w:rPr>
          <w:rFonts w:ascii="Arial" w:eastAsia="Arial" w:hAnsi="Arial" w:cs="Arial"/>
          <w:kern w:val="0"/>
          <w:highlight w:val="white"/>
          <w:lang w:eastAsia="en-GB"/>
          <w14:ligatures w14:val="none"/>
        </w:rPr>
        <w:t>, [online] 3(2), pp.267–281. doi:</w:t>
      </w:r>
      <w:hyperlink r:id="rId62">
        <w:r w:rsidRPr="00F5520D">
          <w:rPr>
            <w:rFonts w:ascii="Arial" w:eastAsia="Arial" w:hAnsi="Arial" w:cs="Arial"/>
            <w:kern w:val="0"/>
            <w:highlight w:val="white"/>
            <w:u w:val="single"/>
            <w:lang w:eastAsia="en-GB"/>
            <w14:ligatures w14:val="none"/>
          </w:rPr>
          <w:t>https://doi.org/10.51903/jmi.v3i2.34</w:t>
        </w:r>
      </w:hyperlink>
      <w:r w:rsidRPr="00F5520D">
        <w:rPr>
          <w:rFonts w:ascii="Arial" w:eastAsia="Arial" w:hAnsi="Arial" w:cs="Arial"/>
          <w:kern w:val="0"/>
          <w:highlight w:val="white"/>
          <w:lang w:eastAsia="en-GB"/>
          <w14:ligatures w14:val="none"/>
        </w:rPr>
        <w:t xml:space="preserve">. </w:t>
      </w:r>
    </w:p>
    <w:p w14:paraId="68A7BB20" w14:textId="77777777" w:rsidR="00F5520D" w:rsidRPr="00F5520D" w:rsidRDefault="00F5520D" w:rsidP="00F5520D">
      <w:pPr>
        <w:numPr>
          <w:ilvl w:val="0"/>
          <w:numId w:val="13"/>
        </w:numPr>
        <w:spacing w:after="0" w:line="360" w:lineRule="auto"/>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 xml:space="preserve">Svendsen, K. (2024). Council Post: Addressing Rising Customer Expectations In Hospitality. </w:t>
      </w:r>
      <w:r w:rsidRPr="00F5520D">
        <w:rPr>
          <w:rFonts w:ascii="Arial" w:eastAsia="Arial" w:hAnsi="Arial" w:cs="Arial"/>
          <w:i/>
          <w:kern w:val="0"/>
          <w:highlight w:val="white"/>
          <w:lang w:eastAsia="en-GB"/>
          <w14:ligatures w14:val="none"/>
        </w:rPr>
        <w:t>Forbes</w:t>
      </w:r>
      <w:r w:rsidRPr="00F5520D">
        <w:rPr>
          <w:rFonts w:ascii="Arial" w:eastAsia="Arial" w:hAnsi="Arial" w:cs="Arial"/>
          <w:kern w:val="0"/>
          <w:highlight w:val="white"/>
          <w:lang w:eastAsia="en-GB"/>
          <w14:ligatures w14:val="none"/>
        </w:rPr>
        <w:t xml:space="preserve">. [online] 12 Aug. Available at: </w:t>
      </w:r>
      <w:hyperlink r:id="rId63">
        <w:r w:rsidRPr="00F5520D">
          <w:rPr>
            <w:rFonts w:ascii="Arial" w:eastAsia="Arial" w:hAnsi="Arial" w:cs="Arial"/>
            <w:kern w:val="0"/>
            <w:highlight w:val="white"/>
            <w:u w:val="single"/>
            <w:lang w:eastAsia="en-GB"/>
            <w14:ligatures w14:val="none"/>
          </w:rPr>
          <w:t>https://www.forbes.com/councils/forbesbusinesscouncil/2024/02/15/addressing-rising-customer-expectations-in-hospitality/</w:t>
        </w:r>
      </w:hyperlink>
      <w:r w:rsidRPr="00F5520D">
        <w:rPr>
          <w:rFonts w:ascii="Arial" w:eastAsia="Arial" w:hAnsi="Arial" w:cs="Arial"/>
          <w:kern w:val="0"/>
          <w:highlight w:val="white"/>
          <w:lang w:eastAsia="en-GB"/>
          <w14:ligatures w14:val="none"/>
        </w:rPr>
        <w:t xml:space="preserve">  [Accessed 14 Jun. 2025].</w:t>
      </w:r>
    </w:p>
    <w:p w14:paraId="05C29897" w14:textId="77777777" w:rsidR="00F5520D" w:rsidRPr="00F5520D" w:rsidRDefault="00F5520D" w:rsidP="00F5520D">
      <w:pPr>
        <w:numPr>
          <w:ilvl w:val="0"/>
          <w:numId w:val="13"/>
        </w:numPr>
        <w:spacing w:after="0" w:line="360" w:lineRule="auto"/>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 xml:space="preserve">Tarnovskaya, V. (2023). Sustainability as the Source of Competitive Advantage. How Sustainable is it? </w:t>
      </w:r>
      <w:r w:rsidRPr="00F5520D">
        <w:rPr>
          <w:rFonts w:ascii="Arial" w:eastAsia="Arial" w:hAnsi="Arial" w:cs="Arial"/>
          <w:i/>
          <w:kern w:val="0"/>
          <w:highlight w:val="white"/>
          <w:lang w:eastAsia="en-GB"/>
          <w14:ligatures w14:val="none"/>
        </w:rPr>
        <w:t>International business and management series</w:t>
      </w:r>
      <w:r w:rsidRPr="00F5520D">
        <w:rPr>
          <w:rFonts w:ascii="Arial" w:eastAsia="Arial" w:hAnsi="Arial" w:cs="Arial"/>
          <w:kern w:val="0"/>
          <w:highlight w:val="white"/>
          <w:lang w:eastAsia="en-GB"/>
          <w14:ligatures w14:val="none"/>
        </w:rPr>
        <w:t>, [online] 37(1876-066X), pp.75–89. doi:</w:t>
      </w:r>
      <w:hyperlink r:id="rId64">
        <w:r w:rsidRPr="00F5520D">
          <w:rPr>
            <w:rFonts w:ascii="Arial" w:eastAsia="Arial" w:hAnsi="Arial" w:cs="Arial"/>
            <w:kern w:val="0"/>
            <w:highlight w:val="white"/>
            <w:u w:val="single"/>
            <w:lang w:eastAsia="en-GB"/>
            <w14:ligatures w14:val="none"/>
          </w:rPr>
          <w:t>https://doi.org/10.1108/s1876-066x20230000037005</w:t>
        </w:r>
      </w:hyperlink>
      <w:r w:rsidRPr="00F5520D">
        <w:rPr>
          <w:rFonts w:ascii="Arial" w:eastAsia="Arial" w:hAnsi="Arial" w:cs="Arial"/>
          <w:kern w:val="0"/>
          <w:highlight w:val="white"/>
          <w:lang w:eastAsia="en-GB"/>
          <w14:ligatures w14:val="none"/>
        </w:rPr>
        <w:t xml:space="preserve">. </w:t>
      </w:r>
    </w:p>
    <w:p w14:paraId="156483CB" w14:textId="77777777" w:rsidR="00F5520D" w:rsidRPr="00F5520D" w:rsidRDefault="00F5520D" w:rsidP="00F5520D">
      <w:pPr>
        <w:numPr>
          <w:ilvl w:val="0"/>
          <w:numId w:val="13"/>
        </w:numPr>
        <w:spacing w:after="0" w:line="360" w:lineRule="auto"/>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 xml:space="preserve">The Economic Times (2022). </w:t>
      </w:r>
      <w:r w:rsidRPr="00F5520D">
        <w:rPr>
          <w:rFonts w:ascii="Arial" w:eastAsia="Arial" w:hAnsi="Arial" w:cs="Arial"/>
          <w:i/>
          <w:kern w:val="0"/>
          <w:highlight w:val="white"/>
          <w:lang w:eastAsia="en-GB"/>
          <w14:ligatures w14:val="none"/>
        </w:rPr>
        <w:t>‘Falling wardrobe’ at Adelphi hotel in Liverpool crushed 21-year-old woman to death</w:t>
      </w:r>
      <w:r w:rsidRPr="00F5520D">
        <w:rPr>
          <w:rFonts w:ascii="Arial" w:eastAsia="Arial" w:hAnsi="Arial" w:cs="Arial"/>
          <w:kern w:val="0"/>
          <w:highlight w:val="white"/>
          <w:lang w:eastAsia="en-GB"/>
          <w14:ligatures w14:val="none"/>
        </w:rPr>
        <w:t xml:space="preserve">. [online] The Economic Times. Available at: </w:t>
      </w:r>
      <w:hyperlink r:id="rId65">
        <w:r w:rsidRPr="00F5520D">
          <w:rPr>
            <w:rFonts w:ascii="Arial" w:eastAsia="Arial" w:hAnsi="Arial" w:cs="Arial"/>
            <w:kern w:val="0"/>
            <w:highlight w:val="white"/>
            <w:u w:val="single"/>
            <w:lang w:eastAsia="en-GB"/>
            <w14:ligatures w14:val="none"/>
          </w:rPr>
          <w:t>https://economictimes.indiatimes.com/news/international/uk/falling-wardrobe-at-adelphi-hotel-in-liverpool-crushed-21-year-old-woman-to-death/articleshow/94570855.cms?from=mdr</w:t>
        </w:r>
      </w:hyperlink>
      <w:r w:rsidRPr="00F5520D">
        <w:rPr>
          <w:rFonts w:ascii="Arial" w:eastAsia="Arial" w:hAnsi="Arial" w:cs="Arial"/>
          <w:kern w:val="0"/>
          <w:highlight w:val="white"/>
          <w:lang w:eastAsia="en-GB"/>
          <w14:ligatures w14:val="none"/>
        </w:rPr>
        <w:t xml:space="preserve">  [Accessed 6 Jun. 2025].</w:t>
      </w:r>
    </w:p>
    <w:p w14:paraId="4C20B94B" w14:textId="77777777" w:rsidR="00F5520D" w:rsidRPr="00F5520D" w:rsidRDefault="00F5520D" w:rsidP="00F5520D">
      <w:pPr>
        <w:numPr>
          <w:ilvl w:val="0"/>
          <w:numId w:val="13"/>
        </w:numPr>
        <w:spacing w:after="0" w:line="360" w:lineRule="auto"/>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 xml:space="preserve">Thorp, L. (2024). </w:t>
      </w:r>
      <w:r w:rsidRPr="00F5520D">
        <w:rPr>
          <w:rFonts w:ascii="Arial" w:eastAsia="Arial" w:hAnsi="Arial" w:cs="Arial"/>
          <w:i/>
          <w:kern w:val="0"/>
          <w:highlight w:val="white"/>
          <w:lang w:eastAsia="en-GB"/>
          <w14:ligatures w14:val="none"/>
        </w:rPr>
        <w:t>Adelphi Hotel branded an ‘embarrassment to the city’ after latest grim news</w:t>
      </w:r>
      <w:r w:rsidRPr="00F5520D">
        <w:rPr>
          <w:rFonts w:ascii="Arial" w:eastAsia="Arial" w:hAnsi="Arial" w:cs="Arial"/>
          <w:kern w:val="0"/>
          <w:highlight w:val="white"/>
          <w:lang w:eastAsia="en-GB"/>
          <w14:ligatures w14:val="none"/>
        </w:rPr>
        <w:t xml:space="preserve">. [online] Liverpool Echo. Available at: </w:t>
      </w:r>
      <w:hyperlink r:id="rId66">
        <w:r w:rsidRPr="00F5520D">
          <w:rPr>
            <w:rFonts w:ascii="Arial" w:eastAsia="Arial" w:hAnsi="Arial" w:cs="Arial"/>
            <w:kern w:val="0"/>
            <w:highlight w:val="white"/>
            <w:u w:val="single"/>
            <w:lang w:eastAsia="en-GB"/>
            <w14:ligatures w14:val="none"/>
          </w:rPr>
          <w:t>https://www.liverpoolecho.co.uk/news/liverpool-news/adelphi-hotel-branded-embarrassment-city-29084088</w:t>
        </w:r>
      </w:hyperlink>
      <w:r w:rsidRPr="00F5520D">
        <w:rPr>
          <w:rFonts w:ascii="Arial" w:eastAsia="Arial" w:hAnsi="Arial" w:cs="Arial"/>
          <w:kern w:val="0"/>
          <w:highlight w:val="white"/>
          <w:lang w:eastAsia="en-GB"/>
          <w14:ligatures w14:val="none"/>
        </w:rPr>
        <w:t xml:space="preserve"> [Accessed 7 Jun. 2025].</w:t>
      </w:r>
    </w:p>
    <w:p w14:paraId="1E715514" w14:textId="77777777" w:rsidR="00F5520D" w:rsidRPr="00F5520D" w:rsidRDefault="00F5520D" w:rsidP="00F5520D">
      <w:pPr>
        <w:numPr>
          <w:ilvl w:val="0"/>
          <w:numId w:val="13"/>
        </w:numPr>
        <w:spacing w:after="0" w:line="360" w:lineRule="auto"/>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 xml:space="preserve">Tripadvisor (2025). </w:t>
      </w:r>
      <w:r w:rsidRPr="00F5520D">
        <w:rPr>
          <w:rFonts w:ascii="Arial" w:eastAsia="Arial" w:hAnsi="Arial" w:cs="Arial"/>
          <w:i/>
          <w:kern w:val="0"/>
          <w:highlight w:val="white"/>
          <w:lang w:eastAsia="en-GB"/>
          <w14:ligatures w14:val="none"/>
        </w:rPr>
        <w:t>Tripadvisor</w:t>
      </w:r>
      <w:r w:rsidRPr="00F5520D">
        <w:rPr>
          <w:rFonts w:ascii="Arial" w:eastAsia="Arial" w:hAnsi="Arial" w:cs="Arial"/>
          <w:kern w:val="0"/>
          <w:highlight w:val="white"/>
          <w:lang w:eastAsia="en-GB"/>
          <w14:ligatures w14:val="none"/>
        </w:rPr>
        <w:t xml:space="preserve">. [online] Tripadvisor. Available at: </w:t>
      </w:r>
      <w:hyperlink r:id="rId67">
        <w:r w:rsidRPr="00F5520D">
          <w:rPr>
            <w:rFonts w:ascii="Arial" w:eastAsia="Arial" w:hAnsi="Arial" w:cs="Arial"/>
            <w:kern w:val="0"/>
            <w:highlight w:val="white"/>
            <w:u w:val="single"/>
            <w:lang w:eastAsia="en-GB"/>
            <w14:ligatures w14:val="none"/>
          </w:rPr>
          <w:t>https://www.tripadvisor.in/Hotel_Review-g186337-d191544-Reviews-Adelphi_Hotel-Liverpool_Merseyside_England.html</w:t>
        </w:r>
      </w:hyperlink>
      <w:r w:rsidRPr="00F5520D">
        <w:rPr>
          <w:rFonts w:ascii="Arial" w:eastAsia="Arial" w:hAnsi="Arial" w:cs="Arial"/>
          <w:kern w:val="0"/>
          <w:highlight w:val="white"/>
          <w:lang w:eastAsia="en-GB"/>
          <w14:ligatures w14:val="none"/>
        </w:rPr>
        <w:t xml:space="preserve">  [Accessed 7 Jun. 2025].</w:t>
      </w:r>
    </w:p>
    <w:p w14:paraId="7CD9AA24" w14:textId="77777777" w:rsidR="00F5520D" w:rsidRPr="00F5520D" w:rsidRDefault="00F5520D" w:rsidP="00F5520D">
      <w:pPr>
        <w:numPr>
          <w:ilvl w:val="0"/>
          <w:numId w:val="13"/>
        </w:numPr>
        <w:spacing w:after="0" w:line="360" w:lineRule="auto"/>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 xml:space="preserve">Triwahyono, B., Rahayu, T. and Kraugusteeliana, K. (2023). Analysing the Role of Technological Innovation in Improving the Operational Efficiency of MSMEs. </w:t>
      </w:r>
      <w:r w:rsidRPr="00F5520D">
        <w:rPr>
          <w:rFonts w:ascii="Arial" w:eastAsia="Arial" w:hAnsi="Arial" w:cs="Arial"/>
          <w:i/>
          <w:kern w:val="0"/>
          <w:highlight w:val="white"/>
          <w:lang w:eastAsia="en-GB"/>
          <w14:ligatures w14:val="none"/>
        </w:rPr>
        <w:t>Jurnal Minfo Polgan</w:t>
      </w:r>
      <w:r w:rsidRPr="00F5520D">
        <w:rPr>
          <w:rFonts w:ascii="Arial" w:eastAsia="Arial" w:hAnsi="Arial" w:cs="Arial"/>
          <w:kern w:val="0"/>
          <w:highlight w:val="white"/>
          <w:lang w:eastAsia="en-GB"/>
          <w14:ligatures w14:val="none"/>
        </w:rPr>
        <w:t>, [online] 12(1), pp.1417–1426. doi:</w:t>
      </w:r>
      <w:hyperlink r:id="rId68">
        <w:r w:rsidRPr="00F5520D">
          <w:rPr>
            <w:rFonts w:ascii="Arial" w:eastAsia="Arial" w:hAnsi="Arial" w:cs="Arial"/>
            <w:kern w:val="0"/>
            <w:highlight w:val="white"/>
            <w:u w:val="single"/>
            <w:lang w:eastAsia="en-GB"/>
            <w14:ligatures w14:val="none"/>
          </w:rPr>
          <w:t>https://doi.org/10.33395/jmp.v12i1.12791</w:t>
        </w:r>
      </w:hyperlink>
      <w:r w:rsidRPr="00F5520D">
        <w:rPr>
          <w:rFonts w:ascii="Arial" w:eastAsia="Arial" w:hAnsi="Arial" w:cs="Arial"/>
          <w:kern w:val="0"/>
          <w:highlight w:val="white"/>
          <w:lang w:eastAsia="en-GB"/>
          <w14:ligatures w14:val="none"/>
        </w:rPr>
        <w:t xml:space="preserve">. </w:t>
      </w:r>
    </w:p>
    <w:p w14:paraId="45612B07" w14:textId="77777777" w:rsidR="00F5520D" w:rsidRPr="00F5520D" w:rsidRDefault="00F5520D" w:rsidP="00F5520D">
      <w:pPr>
        <w:numPr>
          <w:ilvl w:val="0"/>
          <w:numId w:val="13"/>
        </w:numPr>
        <w:spacing w:after="0" w:line="360" w:lineRule="auto"/>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 xml:space="preserve">Velaoras, K., Menegaki, A.N., Polyzos, S. and Gotzamani, K. (2025). The Role of Environmental Certification in the Hospitality Industry: Assessing Sustainability, Consumer Preferences, and the Economic Impact. </w:t>
      </w:r>
      <w:r w:rsidRPr="00F5520D">
        <w:rPr>
          <w:rFonts w:ascii="Arial" w:eastAsia="Arial" w:hAnsi="Arial" w:cs="Arial"/>
          <w:i/>
          <w:kern w:val="0"/>
          <w:highlight w:val="white"/>
          <w:lang w:eastAsia="en-GB"/>
          <w14:ligatures w14:val="none"/>
        </w:rPr>
        <w:t>Sustainability</w:t>
      </w:r>
      <w:r w:rsidRPr="00F5520D">
        <w:rPr>
          <w:rFonts w:ascii="Arial" w:eastAsia="Arial" w:hAnsi="Arial" w:cs="Arial"/>
          <w:kern w:val="0"/>
          <w:highlight w:val="white"/>
          <w:lang w:eastAsia="en-GB"/>
          <w14:ligatures w14:val="none"/>
        </w:rPr>
        <w:t>, [online] 17(2), p.650. doi:</w:t>
      </w:r>
      <w:hyperlink r:id="rId69">
        <w:r w:rsidRPr="00F5520D">
          <w:rPr>
            <w:rFonts w:ascii="Arial" w:eastAsia="Arial" w:hAnsi="Arial" w:cs="Arial"/>
            <w:kern w:val="0"/>
            <w:highlight w:val="white"/>
            <w:u w:val="single"/>
            <w:lang w:eastAsia="en-GB"/>
            <w14:ligatures w14:val="none"/>
          </w:rPr>
          <w:t>https://doi.org/10.3390/su17020650</w:t>
        </w:r>
      </w:hyperlink>
      <w:r w:rsidRPr="00F5520D">
        <w:rPr>
          <w:rFonts w:ascii="Arial" w:eastAsia="Arial" w:hAnsi="Arial" w:cs="Arial"/>
          <w:kern w:val="0"/>
          <w:highlight w:val="white"/>
          <w:lang w:eastAsia="en-GB"/>
          <w14:ligatures w14:val="none"/>
        </w:rPr>
        <w:t xml:space="preserve">. </w:t>
      </w:r>
    </w:p>
    <w:p w14:paraId="3BBC8070" w14:textId="77777777" w:rsidR="00F5520D" w:rsidRPr="00F5520D" w:rsidRDefault="00F5520D" w:rsidP="00F5520D">
      <w:pPr>
        <w:numPr>
          <w:ilvl w:val="0"/>
          <w:numId w:val="13"/>
        </w:numPr>
        <w:spacing w:after="0" w:line="360" w:lineRule="auto"/>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t xml:space="preserve">Wang, Y., Kim, J. and Kim, J. (2021). The financial impact of online customer reviews in the restaurant industry: A moderating effect of brand equity. </w:t>
      </w:r>
      <w:r w:rsidRPr="00F5520D">
        <w:rPr>
          <w:rFonts w:ascii="Arial" w:eastAsia="Arial" w:hAnsi="Arial" w:cs="Arial"/>
          <w:i/>
          <w:kern w:val="0"/>
          <w:highlight w:val="white"/>
          <w:lang w:eastAsia="en-GB"/>
          <w14:ligatures w14:val="none"/>
        </w:rPr>
        <w:t>International Journal of Hospitality Management</w:t>
      </w:r>
      <w:r w:rsidRPr="00F5520D">
        <w:rPr>
          <w:rFonts w:ascii="Arial" w:eastAsia="Arial" w:hAnsi="Arial" w:cs="Arial"/>
          <w:kern w:val="0"/>
          <w:highlight w:val="white"/>
          <w:lang w:eastAsia="en-GB"/>
          <w14:ligatures w14:val="none"/>
        </w:rPr>
        <w:t>, [online] 95, p.102895. doi:</w:t>
      </w:r>
      <w:hyperlink r:id="rId70">
        <w:r w:rsidRPr="00F5520D">
          <w:rPr>
            <w:rFonts w:ascii="Arial" w:eastAsia="Arial" w:hAnsi="Arial" w:cs="Arial"/>
            <w:kern w:val="0"/>
            <w:highlight w:val="white"/>
            <w:u w:val="single"/>
            <w:lang w:eastAsia="en-GB"/>
            <w14:ligatures w14:val="none"/>
          </w:rPr>
          <w:t>https://doi.org/10.1016/j.ijhm.2021.102895</w:t>
        </w:r>
      </w:hyperlink>
      <w:r w:rsidRPr="00F5520D">
        <w:rPr>
          <w:rFonts w:ascii="Arial" w:eastAsia="Arial" w:hAnsi="Arial" w:cs="Arial"/>
          <w:kern w:val="0"/>
          <w:highlight w:val="white"/>
          <w:lang w:eastAsia="en-GB"/>
          <w14:ligatures w14:val="none"/>
        </w:rPr>
        <w:t xml:space="preserve">. </w:t>
      </w:r>
    </w:p>
    <w:p w14:paraId="49981ACF" w14:textId="77777777" w:rsidR="00F5520D" w:rsidRPr="00F5520D" w:rsidRDefault="00F5520D" w:rsidP="00F5520D">
      <w:pPr>
        <w:numPr>
          <w:ilvl w:val="0"/>
          <w:numId w:val="13"/>
        </w:numPr>
        <w:spacing w:after="240" w:line="360" w:lineRule="auto"/>
        <w:rPr>
          <w:rFonts w:ascii="Arial" w:eastAsia="Arial" w:hAnsi="Arial" w:cs="Arial"/>
          <w:kern w:val="0"/>
          <w:highlight w:val="white"/>
          <w:lang w:eastAsia="en-GB"/>
          <w14:ligatures w14:val="none"/>
        </w:rPr>
      </w:pPr>
      <w:r w:rsidRPr="00F5520D">
        <w:rPr>
          <w:rFonts w:ascii="Arial" w:eastAsia="Arial" w:hAnsi="Arial" w:cs="Arial"/>
          <w:kern w:val="0"/>
          <w:highlight w:val="white"/>
          <w:lang w:eastAsia="en-GB"/>
          <w14:ligatures w14:val="none"/>
        </w:rPr>
        <w:lastRenderedPageBreak/>
        <w:t xml:space="preserve">Yasir, Y., Susanto, P., Hoque, M.E. and Gusti, M.A. (2025). Price perception and price appearance on repurchase intention of Gen Y: do brand experience and brand preference mediate? </w:t>
      </w:r>
      <w:r w:rsidRPr="00F5520D">
        <w:rPr>
          <w:rFonts w:ascii="Arial" w:eastAsia="Arial" w:hAnsi="Arial" w:cs="Arial"/>
          <w:i/>
          <w:kern w:val="0"/>
          <w:highlight w:val="white"/>
          <w:lang w:eastAsia="en-GB"/>
          <w14:ligatures w14:val="none"/>
        </w:rPr>
        <w:t>Heliyon</w:t>
      </w:r>
      <w:r w:rsidRPr="00F5520D">
        <w:rPr>
          <w:rFonts w:ascii="Arial" w:eastAsia="Arial" w:hAnsi="Arial" w:cs="Arial"/>
          <w:kern w:val="0"/>
          <w:highlight w:val="white"/>
          <w:lang w:eastAsia="en-GB"/>
          <w14:ligatures w14:val="none"/>
        </w:rPr>
        <w:t>, 6(11), p.e05532. doi:</w:t>
      </w:r>
      <w:hyperlink r:id="rId71">
        <w:r w:rsidRPr="00F5520D">
          <w:rPr>
            <w:rFonts w:ascii="Arial" w:eastAsia="Arial" w:hAnsi="Arial" w:cs="Arial"/>
            <w:kern w:val="0"/>
            <w:highlight w:val="white"/>
            <w:u w:val="single"/>
            <w:lang w:eastAsia="en-GB"/>
            <w14:ligatures w14:val="none"/>
          </w:rPr>
          <w:t>https://doi.org/10.1016/j.heliyon.2020.e05532</w:t>
        </w:r>
      </w:hyperlink>
      <w:r w:rsidRPr="00F5520D">
        <w:rPr>
          <w:rFonts w:ascii="Arial" w:eastAsia="Arial" w:hAnsi="Arial" w:cs="Arial"/>
          <w:kern w:val="0"/>
          <w:highlight w:val="white"/>
          <w:lang w:eastAsia="en-GB"/>
          <w14:ligatures w14:val="none"/>
        </w:rPr>
        <w:t xml:space="preserve">. </w:t>
      </w:r>
    </w:p>
    <w:p w14:paraId="1758F1D9" w14:textId="77777777" w:rsidR="00F5520D" w:rsidRDefault="00F5520D"/>
    <w:sectPr w:rsidR="00F5520D">
      <w:footerReference w:type="default" r:id="rId7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FD2EC7" w14:textId="77777777" w:rsidR="009624AF" w:rsidRDefault="009624AF" w:rsidP="009624AF">
      <w:pPr>
        <w:spacing w:after="0" w:line="240" w:lineRule="auto"/>
      </w:pPr>
      <w:r>
        <w:separator/>
      </w:r>
    </w:p>
  </w:endnote>
  <w:endnote w:type="continuationSeparator" w:id="0">
    <w:p w14:paraId="6583FF98" w14:textId="77777777" w:rsidR="009624AF" w:rsidRDefault="009624AF" w:rsidP="009624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67412683"/>
      <w:docPartObj>
        <w:docPartGallery w:val="Page Numbers (Bottom of Page)"/>
        <w:docPartUnique/>
      </w:docPartObj>
    </w:sdtPr>
    <w:sdtEndPr/>
    <w:sdtContent>
      <w:p w14:paraId="58CE3252" w14:textId="7C78D3D0" w:rsidR="009624AF" w:rsidRDefault="009624AF">
        <w:pPr>
          <w:pStyle w:val="Footer"/>
          <w:jc w:val="right"/>
        </w:pPr>
        <w:r>
          <w:fldChar w:fldCharType="begin"/>
        </w:r>
        <w:r>
          <w:instrText>PAGE   \* MERGEFORMAT</w:instrText>
        </w:r>
        <w:r>
          <w:fldChar w:fldCharType="separate"/>
        </w:r>
        <w:r>
          <w:t>2</w:t>
        </w:r>
        <w:r>
          <w:fldChar w:fldCharType="end"/>
        </w:r>
      </w:p>
    </w:sdtContent>
  </w:sdt>
  <w:p w14:paraId="4B6FCE1A" w14:textId="77777777" w:rsidR="009624AF" w:rsidRDefault="009624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0D28D6" w14:textId="77777777" w:rsidR="009624AF" w:rsidRDefault="009624AF" w:rsidP="009624AF">
      <w:pPr>
        <w:spacing w:after="0" w:line="240" w:lineRule="auto"/>
      </w:pPr>
      <w:r>
        <w:separator/>
      </w:r>
    </w:p>
  </w:footnote>
  <w:footnote w:type="continuationSeparator" w:id="0">
    <w:p w14:paraId="539282AC" w14:textId="77777777" w:rsidR="009624AF" w:rsidRDefault="009624AF" w:rsidP="009624A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D14744"/>
    <w:multiLevelType w:val="multilevel"/>
    <w:tmpl w:val="A254D9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78802A3"/>
    <w:multiLevelType w:val="multilevel"/>
    <w:tmpl w:val="BD9EE6B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27C32223"/>
    <w:multiLevelType w:val="multilevel"/>
    <w:tmpl w:val="A92225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3755E20"/>
    <w:multiLevelType w:val="multilevel"/>
    <w:tmpl w:val="7F2EAF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BA3219C"/>
    <w:multiLevelType w:val="multilevel"/>
    <w:tmpl w:val="40DEF7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F02639A"/>
    <w:multiLevelType w:val="multilevel"/>
    <w:tmpl w:val="A3044F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B793411"/>
    <w:multiLevelType w:val="multilevel"/>
    <w:tmpl w:val="437A02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BDD2027"/>
    <w:multiLevelType w:val="multilevel"/>
    <w:tmpl w:val="7ECE2B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D4A46C1"/>
    <w:multiLevelType w:val="multilevel"/>
    <w:tmpl w:val="5E94E69E"/>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9" w15:restartNumberingAfterBreak="0">
    <w:nsid w:val="4DF271E6"/>
    <w:multiLevelType w:val="multilevel"/>
    <w:tmpl w:val="9C5ABF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5C3C4462"/>
    <w:multiLevelType w:val="multilevel"/>
    <w:tmpl w:val="329C15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23A25CC"/>
    <w:multiLevelType w:val="multilevel"/>
    <w:tmpl w:val="5A26BF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6FA47DB"/>
    <w:multiLevelType w:val="multilevel"/>
    <w:tmpl w:val="C5A85E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6DDB3938"/>
    <w:multiLevelType w:val="multilevel"/>
    <w:tmpl w:val="BAA268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74F06D09"/>
    <w:multiLevelType w:val="multilevel"/>
    <w:tmpl w:val="A7029C8A"/>
    <w:lvl w:ilvl="0">
      <w:start w:val="1"/>
      <w:numFmt w:val="upperLetter"/>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5" w15:restartNumberingAfterBreak="0">
    <w:nsid w:val="7ECC3494"/>
    <w:multiLevelType w:val="multilevel"/>
    <w:tmpl w:val="AE4E534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583615155">
    <w:abstractNumId w:val="1"/>
  </w:num>
  <w:num w:numId="2" w16cid:durableId="1229460048">
    <w:abstractNumId w:val="5"/>
  </w:num>
  <w:num w:numId="3" w16cid:durableId="21174231">
    <w:abstractNumId w:val="14"/>
  </w:num>
  <w:num w:numId="4" w16cid:durableId="146868512">
    <w:abstractNumId w:val="2"/>
  </w:num>
  <w:num w:numId="5" w16cid:durableId="2034576865">
    <w:abstractNumId w:val="13"/>
  </w:num>
  <w:num w:numId="6" w16cid:durableId="1969387044">
    <w:abstractNumId w:val="9"/>
  </w:num>
  <w:num w:numId="7" w16cid:durableId="1360082305">
    <w:abstractNumId w:val="0"/>
  </w:num>
  <w:num w:numId="8" w16cid:durableId="2108844614">
    <w:abstractNumId w:val="7"/>
  </w:num>
  <w:num w:numId="9" w16cid:durableId="1381202820">
    <w:abstractNumId w:val="8"/>
  </w:num>
  <w:num w:numId="10" w16cid:durableId="1140994416">
    <w:abstractNumId w:val="4"/>
  </w:num>
  <w:num w:numId="11" w16cid:durableId="1828132354">
    <w:abstractNumId w:val="3"/>
  </w:num>
  <w:num w:numId="12" w16cid:durableId="1233659987">
    <w:abstractNumId w:val="12"/>
  </w:num>
  <w:num w:numId="13" w16cid:durableId="167141447">
    <w:abstractNumId w:val="15"/>
  </w:num>
  <w:num w:numId="14" w16cid:durableId="1821337750">
    <w:abstractNumId w:val="6"/>
  </w:num>
  <w:num w:numId="15" w16cid:durableId="973674712">
    <w:abstractNumId w:val="10"/>
  </w:num>
  <w:num w:numId="16" w16cid:durableId="8823242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520D"/>
    <w:rsid w:val="003B50C9"/>
    <w:rsid w:val="00573A5B"/>
    <w:rsid w:val="008D5F13"/>
    <w:rsid w:val="009624AF"/>
    <w:rsid w:val="00F552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95CAF8"/>
  <w15:chartTrackingRefBased/>
  <w15:docId w15:val="{245E3EA2-6CD2-4333-94AE-9E665B1C0D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52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552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552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552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552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552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52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52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52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52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552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552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552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552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552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52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52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520D"/>
    <w:rPr>
      <w:rFonts w:eastAsiaTheme="majorEastAsia" w:cstheme="majorBidi"/>
      <w:color w:val="272727" w:themeColor="text1" w:themeTint="D8"/>
    </w:rPr>
  </w:style>
  <w:style w:type="paragraph" w:styleId="Title">
    <w:name w:val="Title"/>
    <w:basedOn w:val="Normal"/>
    <w:next w:val="Normal"/>
    <w:link w:val="TitleChar"/>
    <w:uiPriority w:val="10"/>
    <w:qFormat/>
    <w:rsid w:val="00F552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52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52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52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520D"/>
    <w:pPr>
      <w:spacing w:before="160"/>
      <w:jc w:val="center"/>
    </w:pPr>
    <w:rPr>
      <w:i/>
      <w:iCs/>
      <w:color w:val="404040" w:themeColor="text1" w:themeTint="BF"/>
    </w:rPr>
  </w:style>
  <w:style w:type="character" w:customStyle="1" w:styleId="QuoteChar">
    <w:name w:val="Quote Char"/>
    <w:basedOn w:val="DefaultParagraphFont"/>
    <w:link w:val="Quote"/>
    <w:uiPriority w:val="29"/>
    <w:rsid w:val="00F5520D"/>
    <w:rPr>
      <w:i/>
      <w:iCs/>
      <w:color w:val="404040" w:themeColor="text1" w:themeTint="BF"/>
    </w:rPr>
  </w:style>
  <w:style w:type="paragraph" w:styleId="ListParagraph">
    <w:name w:val="List Paragraph"/>
    <w:basedOn w:val="Normal"/>
    <w:uiPriority w:val="34"/>
    <w:qFormat/>
    <w:rsid w:val="00F5520D"/>
    <w:pPr>
      <w:ind w:left="720"/>
      <w:contextualSpacing/>
    </w:pPr>
  </w:style>
  <w:style w:type="character" w:styleId="IntenseEmphasis">
    <w:name w:val="Intense Emphasis"/>
    <w:basedOn w:val="DefaultParagraphFont"/>
    <w:uiPriority w:val="21"/>
    <w:qFormat/>
    <w:rsid w:val="00F5520D"/>
    <w:rPr>
      <w:i/>
      <w:iCs/>
      <w:color w:val="0F4761" w:themeColor="accent1" w:themeShade="BF"/>
    </w:rPr>
  </w:style>
  <w:style w:type="paragraph" w:styleId="IntenseQuote">
    <w:name w:val="Intense Quote"/>
    <w:basedOn w:val="Normal"/>
    <w:next w:val="Normal"/>
    <w:link w:val="IntenseQuoteChar"/>
    <w:uiPriority w:val="30"/>
    <w:qFormat/>
    <w:rsid w:val="00F552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5520D"/>
    <w:rPr>
      <w:i/>
      <w:iCs/>
      <w:color w:val="0F4761" w:themeColor="accent1" w:themeShade="BF"/>
    </w:rPr>
  </w:style>
  <w:style w:type="character" w:styleId="IntenseReference">
    <w:name w:val="Intense Reference"/>
    <w:basedOn w:val="DefaultParagraphFont"/>
    <w:uiPriority w:val="32"/>
    <w:qFormat/>
    <w:rsid w:val="00F5520D"/>
    <w:rPr>
      <w:b/>
      <w:bCs/>
      <w:smallCaps/>
      <w:color w:val="0F4761" w:themeColor="accent1" w:themeShade="BF"/>
      <w:spacing w:val="5"/>
    </w:rPr>
  </w:style>
  <w:style w:type="character" w:customStyle="1" w:styleId="multiline">
    <w:name w:val="multiline"/>
    <w:basedOn w:val="DefaultParagraphFont"/>
    <w:rsid w:val="00F5520D"/>
  </w:style>
  <w:style w:type="paragraph" w:styleId="Header">
    <w:name w:val="header"/>
    <w:basedOn w:val="Normal"/>
    <w:link w:val="HeaderChar"/>
    <w:uiPriority w:val="99"/>
    <w:unhideWhenUsed/>
    <w:rsid w:val="009624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24AF"/>
  </w:style>
  <w:style w:type="paragraph" w:styleId="Footer">
    <w:name w:val="footer"/>
    <w:basedOn w:val="Normal"/>
    <w:link w:val="FooterChar"/>
    <w:uiPriority w:val="99"/>
    <w:unhideWhenUsed/>
    <w:rsid w:val="009624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24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forbes.com/councils/forbesbusinesscouncil/2025/05/05/the-great-detachment-why-your-employees-are-disengaged-and-what-to-do-about-it/" TargetMode="External"/><Relationship Id="rId21" Type="http://schemas.openxmlformats.org/officeDocument/2006/relationships/hyperlink" Target="https://economictimes.indiatimes.com/industry/services/hotels-/-restaurants/hotels-give-up-the-old-ways-as-younger-guests-check-in/articleshow/107592684.cms?from=mdr" TargetMode="External"/><Relationship Id="rId42" Type="http://schemas.openxmlformats.org/officeDocument/2006/relationships/hyperlink" Target="https://www.hospitalitynet.org/opinion/4095391.html" TargetMode="External"/><Relationship Id="rId47" Type="http://schemas.openxmlformats.org/officeDocument/2006/relationships/hyperlink" Target="https://www.mckinsey.com/capabilities/transformation/our-insights/common-pitfalls-in-transformations-a-conversation-with-jon-garcia" TargetMode="External"/><Relationship Id="rId63" Type="http://schemas.openxmlformats.org/officeDocument/2006/relationships/hyperlink" Target="https://www.forbes.com/councils/forbesbusinesscouncil/2024/02/15/addressing-rising-customer-expectations-in-hospitality/" TargetMode="External"/><Relationship Id="rId68" Type="http://schemas.openxmlformats.org/officeDocument/2006/relationships/hyperlink" Target="https://doi.org/10.33395/jmp.v12i1.12791" TargetMode="External"/><Relationship Id="rId2" Type="http://schemas.openxmlformats.org/officeDocument/2006/relationships/customXml" Target="../customXml/item2.xml"/><Relationship Id="rId16" Type="http://schemas.openxmlformats.org/officeDocument/2006/relationships/hyperlink" Target="https://www.bbc.com/news/business-67306635" TargetMode="External"/><Relationship Id="rId29" Type="http://schemas.openxmlformats.org/officeDocument/2006/relationships/hyperlink" Target="https://hospitalityinsights.ehl.edu/hotel-sustainability-trends" TargetMode="External"/><Relationship Id="rId11" Type="http://schemas.openxmlformats.org/officeDocument/2006/relationships/hyperlink" Target="http://booking.com" TargetMode="External"/><Relationship Id="rId24" Type="http://schemas.openxmlformats.org/officeDocument/2006/relationships/hyperlink" Target="https://www.instituteofhospitality.org/wp-content/uploads/2024/04/Cost_of_Living_April_2024.pdf" TargetMode="External"/><Relationship Id="rId32" Type="http://schemas.openxmlformats.org/officeDocument/2006/relationships/hyperlink" Target="https://councils.forbes.com/blog/top-change-management-models" TargetMode="External"/><Relationship Id="rId37" Type="http://schemas.openxmlformats.org/officeDocument/2006/relationships/hyperlink" Target="https://doi.org/10.1016/j.jretconser.2023.103700" TargetMode="External"/><Relationship Id="rId40" Type="http://schemas.openxmlformats.org/officeDocument/2006/relationships/hyperlink" Target="https://www.researchgate.net/publication/375731382_The_Role_and_Importance_of_Social_Media_Marketing_in_Brand_Building" TargetMode="External"/><Relationship Id="rId45" Type="http://schemas.openxmlformats.org/officeDocument/2006/relationships/hyperlink" Target="https://www.google.co.in/books/edition/Work_Engagement_and_Employee_Well_being/rjVEEQAAQBAJ?hl=en&amp;gbpv=1&amp;dq=low+employee+engagement&amp;pg=PA2012&amp;printsec=frontcover" TargetMode="External"/><Relationship Id="rId53" Type="http://schemas.openxmlformats.org/officeDocument/2006/relationships/hyperlink" Target="https://www.bbc.com/news/articles/c5y37wqnvwxo" TargetMode="External"/><Relationship Id="rId58" Type="http://schemas.openxmlformats.org/officeDocument/2006/relationships/hyperlink" Target="https://www.esgtoday.com/70-of-gen-z-millennials-consider-environmental-sustainability-important-in-choosing-employers-deloitte-survey/" TargetMode="External"/><Relationship Id="rId66" Type="http://schemas.openxmlformats.org/officeDocument/2006/relationships/hyperlink" Target="https://www.liverpoolecho.co.uk/news/liverpool-news/adelphi-hotel-branded-embarrassment-city-29084088" TargetMode="External"/><Relationship Id="rId74" Type="http://schemas.openxmlformats.org/officeDocument/2006/relationships/theme" Target="theme/theme1.xml"/><Relationship Id="rId5" Type="http://schemas.openxmlformats.org/officeDocument/2006/relationships/styles" Target="styles.xml"/><Relationship Id="rId61" Type="http://schemas.openxmlformats.org/officeDocument/2006/relationships/hyperlink" Target="https://doi.org/10.56457/tjm.v2i2.129" TargetMode="External"/><Relationship Id="rId19" Type="http://schemas.openxmlformats.org/officeDocument/2006/relationships/hyperlink" Target="https://www.theguardian.com/business/2025/jan/21/hospitality-firms-to-incur-1bn-costs-from-employer-nics-on-774000-more-workers" TargetMode="External"/><Relationship Id="rId14" Type="http://schemas.openxmlformats.org/officeDocument/2006/relationships/hyperlink" Target="https://www.researchgate.net/publication/379248835_Impact_of_Brand_Reputation_on_Initial_Perceptions_of_Consumers" TargetMode="External"/><Relationship Id="rId22" Type="http://schemas.openxmlformats.org/officeDocument/2006/relationships/hyperlink" Target="https://doi.org/10.1016/j.transci.2024.104061" TargetMode="External"/><Relationship Id="rId27" Type="http://schemas.openxmlformats.org/officeDocument/2006/relationships/hyperlink" Target="https://www.booking.com" TargetMode="External"/><Relationship Id="rId30" Type="http://schemas.openxmlformats.org/officeDocument/2006/relationships/hyperlink" Target="https://hospitality.economictimes.indiatimes.com/news/travel/its-not-covid-but-inflation-and-high-cost-of-living-a-concern-for-tourism-in-2023/95389693" TargetMode="External"/><Relationship Id="rId35" Type="http://schemas.openxmlformats.org/officeDocument/2006/relationships/hyperlink" Target="https://doi.org/10.1016/j.jbusres.2023.113780" TargetMode="External"/><Relationship Id="rId43" Type="http://schemas.openxmlformats.org/officeDocument/2006/relationships/hyperlink" Target="https://www.mdpi.com/2071-1050/14/19/12557" TargetMode="External"/><Relationship Id="rId48" Type="http://schemas.openxmlformats.org/officeDocument/2006/relationships/hyperlink" Target="https://www.google.co.in/books/edition/Artificial_Intelligence_of_Things_for_Ac/A2L8EAAAQBAJ?hl=en&amp;gbpv=1&amp;dq=steepled+analysis&amp;pg=PA6&amp;printsec=frontcover" TargetMode="External"/><Relationship Id="rId56" Type="http://schemas.openxmlformats.org/officeDocument/2006/relationships/hyperlink" Target="https://www.hospitalityandcateringnews.com/2024/06/the-ongoing-economic-and-cultural-impact-of-brexit-on-the-uk-hospitality-industry-a-litany-of-broken-promises/" TargetMode="External"/><Relationship Id="rId64" Type="http://schemas.openxmlformats.org/officeDocument/2006/relationships/hyperlink" Target="https://doi.org/10.1108/s1876-066x20230000037005" TargetMode="External"/><Relationship Id="rId69" Type="http://schemas.openxmlformats.org/officeDocument/2006/relationships/hyperlink" Target="https://doi.org/10.3390/su17020650" TargetMode="External"/><Relationship Id="rId8" Type="http://schemas.openxmlformats.org/officeDocument/2006/relationships/footnotes" Target="footnotes.xml"/><Relationship Id="rId51" Type="http://schemas.openxmlformats.org/officeDocument/2006/relationships/hyperlink" Target="https://www.theguardian.com/travel/2022/nov/09/britannia-named-worst-uk-hotel-chain-for-tenth-year-in-a-row" TargetMode="External"/><Relationship Id="rId72" Type="http://schemas.openxmlformats.org/officeDocument/2006/relationships/footer" Target="footer1.xml"/><Relationship Id="rId3" Type="http://schemas.openxmlformats.org/officeDocument/2006/relationships/customXml" Target="../customXml/item3.xml"/><Relationship Id="rId12" Type="http://schemas.openxmlformats.org/officeDocument/2006/relationships/hyperlink" Target="https://doi.org/10.5281/zenodo.6666568" TargetMode="External"/><Relationship Id="rId17" Type="http://schemas.openxmlformats.org/officeDocument/2006/relationships/hyperlink" Target="https://www.booking.com/hotel/gb/britannia-adelphi.en-gb.html?aid=311984&amp;label=hotel-119423-gb-BrxD7u9ElnkdpwAh3EOqQwS593976682988%3Apl%3Ata%3Ap1%3Ap2%3Aac%3Aap%3Aneg%3Afi%3Atikwd-997275360367%3Alp9153131%3Ali%3Adec%3Adm%3Appccp%3DUmFuZG9tSVYkc2RlIyh9YTQUGSsRwx9_3qo3uPTHyoo&amp;sid=7aba2dca1c0ea611fdad18a7fb2326de&amp;all_sr_blocks=11942304_98594671_2_34_0&amp;checkin=2025-06-29&amp;checkout=2025-06-30&amp;dest_id=-2601422&amp;dest_type=city&amp;dist=0&amp;group_adults=2&amp;group_children=0&amp;hapos=1&amp;highlighted_blocks=11942304_98594671_2_34_0&amp;hpos=1&amp;matching_block_id=11942304_98594671_2_34_0&amp;no_rooms=1&amp;req_adults=2&amp;req_children=0&amp;room1=A%2CA&amp;sb_price_type=total&amp;sr_order=popularity&amp;sr_pri_blocks=11942304_98594671_2_34_0__4200&amp;srepoch=1749886889&amp;srpvid=7c9c360e6a7d08b2&amp;type=total&amp;ucfs=1&amp;" TargetMode="External"/><Relationship Id="rId25" Type="http://schemas.openxmlformats.org/officeDocument/2006/relationships/hyperlink" Target="https://cse-net.org/how-to-integrate-sustainability-into-business-strategy/" TargetMode="External"/><Relationship Id="rId33" Type="http://schemas.openxmlformats.org/officeDocument/2006/relationships/hyperlink" Target="https://hbr.org/1980/07/strategic-management-for-competitive-advantage" TargetMode="External"/><Relationship Id="rId38" Type="http://schemas.openxmlformats.org/officeDocument/2006/relationships/hyperlink" Target="https://uk.indeed.com/cmp/Britannia-Adelphi-Hotel/reviews?fcountry=GB&amp;floc=Liverpool" TargetMode="External"/><Relationship Id="rId46" Type="http://schemas.openxmlformats.org/officeDocument/2006/relationships/hyperlink" Target="https://www.booking.com" TargetMode="External"/><Relationship Id="rId59" Type="http://schemas.openxmlformats.org/officeDocument/2006/relationships/hyperlink" Target="https://www.thecaterer.com/news/hospitality-industry-facing-crisis-of-confidence-ukhospitality-ceo" TargetMode="External"/><Relationship Id="rId67" Type="http://schemas.openxmlformats.org/officeDocument/2006/relationships/hyperlink" Target="https://www.tripadvisor.in/Hotel_Review-g186337-d191544-Reviews-Adelphi_Hotel-Liverpool_Merseyside_England.html" TargetMode="External"/><Relationship Id="rId20" Type="http://schemas.openxmlformats.org/officeDocument/2006/relationships/hyperlink" Target="https://www.google.co.in/books/edition/Organizational_Change/cU0dCAAAQBAJ?hl=en&amp;gbpv=1&amp;dq=kurt+lewin+freeze+unfreeze&amp;printsec=frontcover" TargetMode="External"/><Relationship Id="rId41" Type="http://schemas.openxmlformats.org/officeDocument/2006/relationships/hyperlink" Target="https://doi.org/10.1016/j.joitmc.2025.100474" TargetMode="External"/><Relationship Id="rId54" Type="http://schemas.openxmlformats.org/officeDocument/2006/relationships/hyperlink" Target="https://www.researchgate.net/publication/370561455_Enhancing_customer_loyalty_through_quality_of_service_Effective_strategies_to_improve_customer_satisfaction_experience_relationship_and_engagement" TargetMode="External"/><Relationship Id="rId62" Type="http://schemas.openxmlformats.org/officeDocument/2006/relationships/hyperlink" Target="https://doi.org/10.51903/jmi.v3i2.34" TargetMode="External"/><Relationship Id="rId70" Type="http://schemas.openxmlformats.org/officeDocument/2006/relationships/hyperlink" Target="https://doi.org/10.1016/j.ijhm.2021.102895" TargetMode="Externa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doi.org/10.1146/annurevorgpsych032414111353" TargetMode="External"/><Relationship Id="rId23" Type="http://schemas.openxmlformats.org/officeDocument/2006/relationships/hyperlink" Target="https://www.bbc.com/news/articles/cdrynjz1glpo" TargetMode="External"/><Relationship Id="rId28" Type="http://schemas.openxmlformats.org/officeDocument/2006/relationships/hyperlink" Target="https://www.liverpoolworld.uk/lifestyle/food-and-drink/adelphi-hotel-hit-with-new-zero-star-food-hygiene-rating-4599147" TargetMode="External"/><Relationship Id="rId36" Type="http://schemas.openxmlformats.org/officeDocument/2006/relationships/hyperlink" Target="https://www.liverpoolecho.co.uk/news/liverpool-news/death-woman-crushed-adelphi-hotel-31780754" TargetMode="External"/><Relationship Id="rId49" Type="http://schemas.openxmlformats.org/officeDocument/2006/relationships/hyperlink" Target="https://www.forbes.com/councils/forbestechcouncil/2023/10/23/the-link-between-inefficiency-and-staffing-hurdles-how-technology-can-help/" TargetMode="External"/><Relationship Id="rId57" Type="http://schemas.openxmlformats.org/officeDocument/2006/relationships/hyperlink" Target="https://www.sciencedirect.com/topics/computer-science/organizational-readiness" TargetMode="External"/><Relationship Id="rId10" Type="http://schemas.openxmlformats.org/officeDocument/2006/relationships/image" Target="media/image1.jpg"/><Relationship Id="rId31" Type="http://schemas.openxmlformats.org/officeDocument/2006/relationships/hyperlink" Target="https://doi.org/10.1016/j.jretconser.2022.103066" TargetMode="External"/><Relationship Id="rId44" Type="http://schemas.openxmlformats.org/officeDocument/2006/relationships/hyperlink" Target="https://liverpool.gov.uk/planning-and-building-control/trees-hedges-and-conservation/listed-buildings-consent/" TargetMode="External"/><Relationship Id="rId52" Type="http://schemas.openxmlformats.org/officeDocument/2006/relationships/hyperlink" Target="https://www.booking.com" TargetMode="External"/><Relationship Id="rId60" Type="http://schemas.openxmlformats.org/officeDocument/2006/relationships/hyperlink" Target="https://doi.org/10.1108/ijchm-01-2024-0035" TargetMode="External"/><Relationship Id="rId65" Type="http://schemas.openxmlformats.org/officeDocument/2006/relationships/hyperlink" Target="https://economictimes.indiatimes.com/news/international/uk/falling-wardrobe-at-adelphi-hotel-in-liverpool-crushed-21-year-old-woman-to-death/articleshow/94570855.cms?from=mdr" TargetMode="External"/><Relationship Id="rId7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3" Type="http://schemas.openxmlformats.org/officeDocument/2006/relationships/hyperlink" Target="https://doi.org/10.24018/ejbmr.2021.6.3.893" TargetMode="External"/><Relationship Id="rId18" Type="http://schemas.openxmlformats.org/officeDocument/2006/relationships/hyperlink" Target="https://www.britanniahotels.com/hotels/the-adelphi-hotel-liverpool" TargetMode="External"/><Relationship Id="rId39" Type="http://schemas.openxmlformats.org/officeDocument/2006/relationships/hyperlink" Target="https://doi.org/10.1016/j.grets.2024.100083" TargetMode="External"/><Relationship Id="rId34" Type="http://schemas.openxmlformats.org/officeDocument/2006/relationships/hyperlink" Target="https://www.legislation.gov.uk/ukpga/Eliz2/4-5/62" TargetMode="External"/><Relationship Id="rId50" Type="http://schemas.openxmlformats.org/officeDocument/2006/relationships/hyperlink" Target="https://doi.org/10.3390/su141912158" TargetMode="External"/><Relationship Id="rId55" Type="http://schemas.openxmlformats.org/officeDocument/2006/relationships/hyperlink" Target="https://www.employment-studies.co.uk/system/files/resources/files/469.pdf" TargetMode="External"/><Relationship Id="rId7" Type="http://schemas.openxmlformats.org/officeDocument/2006/relationships/webSettings" Target="webSettings.xml"/><Relationship Id="rId71" Type="http://schemas.openxmlformats.org/officeDocument/2006/relationships/hyperlink" Target="https://doi.org/10.1016/j.heliyon.2020.e0553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fb8d8ad0-312e-46a2-9327-b65a0e9852ce"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5DE7180B2459040B8ADB0F36372BEBE" ma:contentTypeVersion="13" ma:contentTypeDescription="Create a new document." ma:contentTypeScope="" ma:versionID="147f8ded710ac68223507fa9a8154ab1">
  <xsd:schema xmlns:xsd="http://www.w3.org/2001/XMLSchema" xmlns:xs="http://www.w3.org/2001/XMLSchema" xmlns:p="http://schemas.microsoft.com/office/2006/metadata/properties" xmlns:ns3="fb8d8ad0-312e-46a2-9327-b65a0e9852ce" xmlns:ns4="9267ca95-43da-40e6-a5f4-91ddd9965bdf" targetNamespace="http://schemas.microsoft.com/office/2006/metadata/properties" ma:root="true" ma:fieldsID="fe62772eca9448d393685d633b0f4aa2" ns3:_="" ns4:_="">
    <xsd:import namespace="fb8d8ad0-312e-46a2-9327-b65a0e9852ce"/>
    <xsd:import namespace="9267ca95-43da-40e6-a5f4-91ddd9965bd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4:SharedWithUsers" minOccurs="0"/>
                <xsd:element ref="ns4:SharedWithDetails" minOccurs="0"/>
                <xsd:element ref="ns4:SharingHintHash" minOccurs="0"/>
                <xsd:element ref="ns3:_activity"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b8d8ad0-312e-46a2-9327-b65a0e9852c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5"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267ca95-43da-40e6-a5f4-91ddd9965bd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88EB7FA-6670-47D4-B795-AD3EEEF09F86}">
  <ds:schemaRefs>
    <ds:schemaRef ds:uri="http://purl.org/dc/elements/1.1/"/>
    <ds:schemaRef ds:uri="http://www.w3.org/XML/1998/namespace"/>
    <ds:schemaRef ds:uri="http://schemas.openxmlformats.org/package/2006/metadata/core-properties"/>
    <ds:schemaRef ds:uri="http://schemas.microsoft.com/office/infopath/2007/PartnerControls"/>
    <ds:schemaRef ds:uri="fb8d8ad0-312e-46a2-9327-b65a0e9852ce"/>
    <ds:schemaRef ds:uri="http://schemas.microsoft.com/office/2006/documentManagement/types"/>
    <ds:schemaRef ds:uri="http://schemas.microsoft.com/office/2006/metadata/properties"/>
    <ds:schemaRef ds:uri="9267ca95-43da-40e6-a5f4-91ddd9965bdf"/>
    <ds:schemaRef ds:uri="http://purl.org/dc/dcmitype/"/>
    <ds:schemaRef ds:uri="http://purl.org/dc/terms/"/>
  </ds:schemaRefs>
</ds:datastoreItem>
</file>

<file path=customXml/itemProps2.xml><?xml version="1.0" encoding="utf-8"?>
<ds:datastoreItem xmlns:ds="http://schemas.openxmlformats.org/officeDocument/2006/customXml" ds:itemID="{2FBAF06D-9A9A-40C8-8324-94AE6FB2A1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b8d8ad0-312e-46a2-9327-b65a0e9852ce"/>
    <ds:schemaRef ds:uri="9267ca95-43da-40e6-a5f4-91ddd9965bd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018191D-2E42-40B7-9910-A00CB279B2B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37</Pages>
  <Words>10192</Words>
  <Characters>58100</Characters>
  <Application>Microsoft Office Word</Application>
  <DocSecurity>0</DocSecurity>
  <Lines>484</Lines>
  <Paragraphs>136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Madalina Ghera (2128167)</dc:creator>
  <cp:keywords/>
  <dc:description/>
  <cp:lastModifiedBy>Madalina Ghera (2128167)</cp:lastModifiedBy>
  <cp:revision>2</cp:revision>
  <dcterms:created xsi:type="dcterms:W3CDTF">2025-06-20T20:55:00Z</dcterms:created>
  <dcterms:modified xsi:type="dcterms:W3CDTF">2025-06-20T20:55:00Z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0x01010045DE7180B2459040B8ADB0F36372BEBE</vt:lpwstr>
  </property>
</Properties>
</file>