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CEFF3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12BE2129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30ADA51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Matthew Satterthwaite </w:t>
      </w:r>
    </w:p>
    <w:p w14:paraId="726626A5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Student: 1910496</w:t>
      </w:r>
    </w:p>
    <w:p w14:paraId="53E5843F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70F4BEA" w14:textId="71DBB8B6" w:rsidR="00690997" w:rsidRPr="00FD7ECB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ACDA</w:t>
      </w:r>
      <w:r w:rsidR="00B56AEA">
        <w:rPr>
          <w:rFonts w:ascii="Arial" w:hAnsi="Arial" w:cs="Arial"/>
          <w:b/>
          <w:sz w:val="30"/>
          <w:szCs w:val="30"/>
        </w:rPr>
        <w:t>6</w:t>
      </w:r>
      <w:r w:rsidR="00EB589F">
        <w:rPr>
          <w:rFonts w:ascii="Arial" w:hAnsi="Arial" w:cs="Arial"/>
          <w:b/>
          <w:sz w:val="30"/>
          <w:szCs w:val="30"/>
        </w:rPr>
        <w:t>0</w:t>
      </w:r>
      <w:r w:rsidR="00B56AEA">
        <w:rPr>
          <w:rFonts w:ascii="Arial" w:hAnsi="Arial" w:cs="Arial"/>
          <w:b/>
          <w:sz w:val="30"/>
          <w:szCs w:val="30"/>
        </w:rPr>
        <w:t>09</w:t>
      </w:r>
      <w:r>
        <w:rPr>
          <w:rFonts w:ascii="Arial" w:hAnsi="Arial" w:cs="Arial"/>
          <w:b/>
          <w:sz w:val="30"/>
          <w:szCs w:val="30"/>
        </w:rPr>
        <w:t xml:space="preserve"> – L</w:t>
      </w:r>
      <w:r w:rsidR="00B56AEA">
        <w:rPr>
          <w:rFonts w:ascii="Arial" w:hAnsi="Arial" w:cs="Arial"/>
          <w:b/>
          <w:sz w:val="30"/>
          <w:szCs w:val="30"/>
        </w:rPr>
        <w:t>6</w:t>
      </w:r>
      <w:r>
        <w:rPr>
          <w:rFonts w:ascii="Arial" w:hAnsi="Arial" w:cs="Arial"/>
          <w:b/>
          <w:sz w:val="30"/>
          <w:szCs w:val="30"/>
        </w:rPr>
        <w:t xml:space="preserve"> </w:t>
      </w:r>
      <w:r w:rsidR="00B56AEA">
        <w:rPr>
          <w:rFonts w:ascii="Arial" w:hAnsi="Arial" w:cs="Arial"/>
          <w:b/>
          <w:sz w:val="30"/>
          <w:szCs w:val="30"/>
        </w:rPr>
        <w:t>Systems Engineering</w:t>
      </w:r>
    </w:p>
    <w:p w14:paraId="10E0207C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014AEBAC" w14:textId="29402523" w:rsidR="00690997" w:rsidRDefault="00690997" w:rsidP="00690997">
      <w:pPr>
        <w:pStyle w:val="CDRLHeader"/>
        <w:rPr>
          <w:color w:val="auto"/>
          <w:sz w:val="36"/>
          <w:szCs w:val="36"/>
        </w:rPr>
      </w:pPr>
      <w:r w:rsidRPr="6CB3616C">
        <w:rPr>
          <w:color w:val="auto"/>
          <w:sz w:val="36"/>
          <w:szCs w:val="36"/>
        </w:rPr>
        <w:t xml:space="preserve">Document: </w:t>
      </w:r>
      <w:r w:rsidR="00B56AEA">
        <w:rPr>
          <w:color w:val="auto"/>
          <w:sz w:val="36"/>
          <w:szCs w:val="36"/>
        </w:rPr>
        <w:t xml:space="preserve">Design Book </w:t>
      </w:r>
    </w:p>
    <w:p w14:paraId="6AA58EDB" w14:textId="0402128D" w:rsidR="00623260" w:rsidRPr="00BA54EE" w:rsidRDefault="00B56AEA" w:rsidP="00690997">
      <w:pPr>
        <w:pStyle w:val="CDRLHeader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Pen-Y-Scape Autonomous </w:t>
      </w:r>
      <w:r w:rsidR="008369DF">
        <w:rPr>
          <w:color w:val="auto"/>
          <w:sz w:val="36"/>
          <w:szCs w:val="36"/>
        </w:rPr>
        <w:t>Gardening System</w:t>
      </w:r>
    </w:p>
    <w:p w14:paraId="323FE8EC" w14:textId="77777777" w:rsidR="00690997" w:rsidRPr="00354429" w:rsidRDefault="00690997" w:rsidP="00690997">
      <w:pPr>
        <w:pStyle w:val="CDRLHeader"/>
        <w:rPr>
          <w:color w:val="auto"/>
        </w:rPr>
      </w:pPr>
    </w:p>
    <w:p w14:paraId="5B43AA3C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4DE69FB4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2389A96A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733505FF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5433F435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682C76BC" w14:textId="77777777" w:rsidR="00690997" w:rsidRPr="00B76177" w:rsidRDefault="00690997" w:rsidP="00690997">
      <w:pPr>
        <w:spacing w:after="0" w:line="240" w:lineRule="auto"/>
        <w:jc w:val="center"/>
        <w:rPr>
          <w:lang w:val="en-GB"/>
        </w:rPr>
      </w:pPr>
    </w:p>
    <w:p w14:paraId="0CD3F034" w14:textId="77777777" w:rsidR="00690997" w:rsidRPr="00BA54EE" w:rsidRDefault="00690997" w:rsidP="00690997">
      <w:pPr>
        <w:spacing w:after="0" w:line="240" w:lineRule="auto"/>
        <w:jc w:val="center"/>
        <w:rPr>
          <w:lang w:val="en-GB"/>
        </w:rPr>
      </w:pPr>
    </w:p>
    <w:sdt>
      <w:sdtPr>
        <w:rPr>
          <w:rStyle w:val="CDRLDate1"/>
          <w:color w:val="auto"/>
          <w:lang w:val="en-GB"/>
        </w:rPr>
        <w:id w:val="2147091697"/>
        <w:placeholder>
          <w:docPart w:val="72852579F1984B4F9D9B4BAE45C0CC57"/>
        </w:placeholder>
        <w:date w:fullDate="2022-11-11T00:00:00Z">
          <w:dateFormat w:val="d MMMM yyyy"/>
          <w:lid w:val="en-US"/>
          <w:storeMappedDataAs w:val="dateTime"/>
          <w:calendar w:val="gregorian"/>
        </w:date>
      </w:sdtPr>
      <w:sdtContent>
        <w:p w14:paraId="39B2AF91" w14:textId="73B0E683" w:rsidR="00690997" w:rsidRPr="00CF3A59" w:rsidRDefault="003C247E" w:rsidP="00690997">
          <w:pPr>
            <w:spacing w:after="0" w:line="240" w:lineRule="auto"/>
            <w:jc w:val="center"/>
            <w:rPr>
              <w:sz w:val="28"/>
              <w:lang w:val="en-GB"/>
            </w:rPr>
          </w:pPr>
          <w:r>
            <w:rPr>
              <w:rStyle w:val="CDRLDate1"/>
              <w:color w:val="auto"/>
            </w:rPr>
            <w:t>11 November 2022</w:t>
          </w:r>
        </w:p>
      </w:sdtContent>
    </w:sdt>
    <w:p w14:paraId="17061BC1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06378ED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32316AE" w14:textId="77777777" w:rsidR="00690997" w:rsidRPr="00B76177" w:rsidRDefault="00690997" w:rsidP="00690997">
      <w:pPr>
        <w:rPr>
          <w:sz w:val="16"/>
          <w:szCs w:val="16"/>
          <w:lang w:val="en-GB"/>
        </w:rPr>
      </w:pPr>
    </w:p>
    <w:p w14:paraId="46B292C0" w14:textId="77777777" w:rsidR="00690997" w:rsidRDefault="00690997" w:rsidP="00690997">
      <w:pPr>
        <w:spacing w:after="0"/>
        <w:rPr>
          <w:sz w:val="20"/>
          <w:szCs w:val="16"/>
          <w:lang w:val="en-GB"/>
        </w:rPr>
      </w:pPr>
    </w:p>
    <w:p w14:paraId="11D25709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39B1966D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05D0F166" w14:textId="5376174C" w:rsid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</w:pPr>
      <w:r>
        <w:rPr>
          <w:sz w:val="20"/>
          <w:szCs w:val="16"/>
          <w:lang w:val="en-GB"/>
        </w:rPr>
        <w:tab/>
      </w:r>
    </w:p>
    <w:p w14:paraId="5429F158" w14:textId="4901E76C" w:rsidR="00B91C89" w:rsidRP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  <w:sectPr w:rsidR="00B91C89" w:rsidRPr="00B91C89" w:rsidSect="0050797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432" w:gutter="0"/>
          <w:pgNumType w:fmt="lowerRoman" w:start="1"/>
          <w:cols w:space="720"/>
          <w:titlePg/>
          <w:docGrid w:linePitch="360"/>
        </w:sectPr>
      </w:pPr>
      <w:r>
        <w:rPr>
          <w:sz w:val="20"/>
          <w:szCs w:val="16"/>
          <w:lang w:val="en-GB"/>
        </w:rPr>
        <w:tab/>
      </w:r>
    </w:p>
    <w:p w14:paraId="681C9887" w14:textId="77777777" w:rsidR="00690997" w:rsidRPr="00B76177" w:rsidRDefault="00690997" w:rsidP="00690997">
      <w:pPr>
        <w:keepNext/>
        <w:pageBreakBefore/>
        <w:pBdr>
          <w:bottom w:val="single" w:sz="6" w:space="1" w:color="auto"/>
        </w:pBdr>
        <w:spacing w:after="360" w:line="240" w:lineRule="auto"/>
        <w:outlineLvl w:val="0"/>
        <w:rPr>
          <w:rFonts w:ascii="Arial" w:eastAsia="Times New Roman" w:hAnsi="Arial" w:cs="Times New Roman"/>
          <w:b/>
          <w:sz w:val="36"/>
          <w:szCs w:val="20"/>
          <w:lang w:val="en-GB"/>
        </w:rPr>
      </w:pPr>
      <w:bookmarkStart w:id="0" w:name="_Toc120952579"/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lastRenderedPageBreak/>
        <w:t>Contents</w:t>
      </w:r>
      <w:bookmarkEnd w:id="0"/>
    </w:p>
    <w:p w14:paraId="3B284575" w14:textId="715DE9D4" w:rsidR="000B285A" w:rsidRDefault="00690997">
      <w:pPr>
        <w:pStyle w:val="TOC1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\o "1-3" \h \z \u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  <w:hyperlink w:anchor="_Toc120952579" w:history="1">
        <w:r w:rsidR="000B285A" w:rsidRPr="00E755BE">
          <w:rPr>
            <w:rStyle w:val="Hyperlink"/>
            <w:rFonts w:ascii="Arial" w:eastAsia="Times New Roman" w:hAnsi="Arial" w:cs="Times New Roman"/>
            <w:b/>
            <w:noProof/>
            <w:lang w:val="en-GB"/>
          </w:rPr>
          <w:t>Contents</w:t>
        </w:r>
        <w:r w:rsidR="000B285A">
          <w:rPr>
            <w:noProof/>
            <w:webHidden/>
          </w:rPr>
          <w:tab/>
        </w:r>
        <w:r w:rsidR="000B285A">
          <w:rPr>
            <w:noProof/>
            <w:webHidden/>
          </w:rPr>
          <w:fldChar w:fldCharType="begin"/>
        </w:r>
        <w:r w:rsidR="000B285A">
          <w:rPr>
            <w:noProof/>
            <w:webHidden/>
          </w:rPr>
          <w:instrText xml:space="preserve"> PAGEREF _Toc120952579 \h </w:instrText>
        </w:r>
        <w:r w:rsidR="000B285A">
          <w:rPr>
            <w:noProof/>
            <w:webHidden/>
          </w:rPr>
        </w:r>
        <w:r w:rsidR="000B285A">
          <w:rPr>
            <w:noProof/>
            <w:webHidden/>
          </w:rPr>
          <w:fldChar w:fldCharType="separate"/>
        </w:r>
        <w:r w:rsidR="000B285A">
          <w:rPr>
            <w:noProof/>
            <w:webHidden/>
          </w:rPr>
          <w:t>ii</w:t>
        </w:r>
        <w:r w:rsidR="000B285A">
          <w:rPr>
            <w:noProof/>
            <w:webHidden/>
          </w:rPr>
          <w:fldChar w:fldCharType="end"/>
        </w:r>
      </w:hyperlink>
    </w:p>
    <w:p w14:paraId="12FD7E5C" w14:textId="6CB61B1C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0" w:history="1">
        <w:r w:rsidRPr="00E755BE">
          <w:rPr>
            <w:rStyle w:val="Hyperlink"/>
            <w:noProof/>
          </w:rPr>
          <w:t>1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1E555A2" w14:textId="42BF8D64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1" w:history="1">
        <w:r w:rsidRPr="00E755BE">
          <w:rPr>
            <w:rStyle w:val="Hyperlink"/>
            <w:noProof/>
          </w:rPr>
          <w:t>1.1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Document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40038CDC" w14:textId="4659A91F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4" w:history="1">
        <w:r w:rsidRPr="00E755BE">
          <w:rPr>
            <w:rStyle w:val="Hyperlink"/>
            <w:noProof/>
          </w:rPr>
          <w:t>2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Systems Thinking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33FA897" w14:textId="29D1E1CB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5" w:history="1">
        <w:r w:rsidRPr="00E755BE">
          <w:rPr>
            <w:rStyle w:val="Hyperlink"/>
            <w:noProof/>
          </w:rPr>
          <w:t>2.1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Quality Functional Deployment (QFD)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E535A6A" w14:textId="3137F045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8" w:history="1">
        <w:r w:rsidRPr="00E755BE">
          <w:rPr>
            <w:rStyle w:val="Hyperlink"/>
            <w:noProof/>
          </w:rPr>
          <w:t>3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QFD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EC09370" w14:textId="2D8AAFC1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89" w:history="1">
        <w:r w:rsidRPr="00E755BE">
          <w:rPr>
            <w:rStyle w:val="Hyperlink"/>
            <w:noProof/>
          </w:rPr>
          <w:t>3.1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Inputs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19AB51B8" w14:textId="72643923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91" w:history="1">
        <w:r w:rsidRPr="00E755BE">
          <w:rPr>
            <w:rStyle w:val="Hyperlink"/>
            <w:noProof/>
          </w:rPr>
          <w:t>3.2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Methodology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A8666E9" w14:textId="1B5282EE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94" w:history="1">
        <w:r w:rsidRPr="00E755BE">
          <w:rPr>
            <w:rStyle w:val="Hyperlink"/>
            <w:noProof/>
          </w:rPr>
          <w:t>3.3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Stakeholder Management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B41C3FF" w14:textId="1E0169DF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99" w:history="1">
        <w:r w:rsidRPr="00E755BE">
          <w:rPr>
            <w:rStyle w:val="Hyperlink"/>
            <w:noProof/>
          </w:rPr>
          <w:t>3.4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Gathering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B8CDD01" w14:textId="0446BA17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10" w:history="1">
        <w:r w:rsidRPr="00E755BE">
          <w:rPr>
            <w:rStyle w:val="Hyperlink"/>
            <w:noProof/>
          </w:rPr>
          <w:t>3.5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Validation of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2CC27D4" w14:textId="5C77AE24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12" w:history="1">
        <w:r w:rsidRPr="00E755BE">
          <w:rPr>
            <w:rStyle w:val="Hyperlink"/>
            <w:noProof/>
          </w:rPr>
          <w:t>3.6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Functionality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7B5E946" w14:textId="57B766CC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18" w:history="1">
        <w:r w:rsidRPr="00E755BE">
          <w:rPr>
            <w:rStyle w:val="Hyperlink"/>
            <w:noProof/>
          </w:rPr>
          <w:t>3.7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6A9864C" w14:textId="6F5EEEA2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22" w:history="1">
        <w:r w:rsidRPr="00E755BE">
          <w:rPr>
            <w:rStyle w:val="Hyperlink"/>
            <w:noProof/>
          </w:rPr>
          <w:t>4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QFD2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091D31A" w14:textId="15F00B42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23" w:history="1">
        <w:r w:rsidRPr="00E755BE">
          <w:rPr>
            <w:rStyle w:val="Hyperlink"/>
            <w:noProof/>
          </w:rPr>
          <w:t>4.1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Inputs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DA2E2B3" w14:textId="431DA070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25" w:history="1">
        <w:r w:rsidRPr="00E755BE">
          <w:rPr>
            <w:rStyle w:val="Hyperlink"/>
            <w:noProof/>
          </w:rPr>
          <w:t>4.2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Functional Means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8F62D64" w14:textId="5A0948F9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29" w:history="1">
        <w:r w:rsidRPr="00E755BE">
          <w:rPr>
            <w:rStyle w:val="Hyperlink"/>
            <w:noProof/>
          </w:rPr>
          <w:t>4.3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Pugh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FF2A1A6" w14:textId="2D3B1D8D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34" w:history="1">
        <w:r w:rsidRPr="00E755BE">
          <w:rPr>
            <w:rStyle w:val="Hyperlink"/>
            <w:noProof/>
          </w:rPr>
          <w:t>4.4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Function Test Procedures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1C1B302" w14:textId="7D73C2E8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38" w:history="1">
        <w:r w:rsidRPr="00E755BE">
          <w:rPr>
            <w:rStyle w:val="Hyperlink"/>
            <w:noProof/>
          </w:rPr>
          <w:t>4.5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Relationships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9322682" w14:textId="432CD7FE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41" w:history="1">
        <w:r w:rsidRPr="00E755BE">
          <w:rPr>
            <w:rStyle w:val="Hyperlink"/>
            <w:noProof/>
          </w:rPr>
          <w:t>4.6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Outputs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AA9370C" w14:textId="26294EBC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43" w:history="1">
        <w:r w:rsidRPr="00E755BE">
          <w:rPr>
            <w:rStyle w:val="Hyperlink"/>
            <w:noProof/>
          </w:rPr>
          <w:t>5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QFD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073BF5C" w14:textId="0137535A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45" w:history="1">
        <w:r w:rsidRPr="00E755BE">
          <w:rPr>
            <w:rStyle w:val="Hyperlink"/>
            <w:noProof/>
          </w:rPr>
          <w:t>5.2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Methodology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7A0559A5" w14:textId="7523B06A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48" w:history="1">
        <w:r w:rsidRPr="00E755BE">
          <w:rPr>
            <w:rStyle w:val="Hyperlink"/>
            <w:noProof/>
          </w:rPr>
          <w:t>5.3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P Diagram, What and Why?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B62CC81" w14:textId="2E6EA928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52" w:history="1">
        <w:r w:rsidRPr="00E755BE">
          <w:rPr>
            <w:rStyle w:val="Hyperlink"/>
            <w:noProof/>
          </w:rPr>
          <w:t>5.4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Functional Means, Again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D6F7094" w14:textId="5A63BD0B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58" w:history="1">
        <w:r w:rsidRPr="00E755BE">
          <w:rPr>
            <w:rStyle w:val="Hyperlink"/>
            <w:noProof/>
          </w:rPr>
          <w:t>5.5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Manufacturing &amp; Assembly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D144067" w14:textId="64AD4179" w:rsidR="000B285A" w:rsidRDefault="000B285A" w:rsidP="001C37BD">
      <w:pPr>
        <w:pStyle w:val="TOC1"/>
        <w:tabs>
          <w:tab w:val="left" w:pos="440"/>
          <w:tab w:val="right" w:leader="dot" w:pos="9017"/>
        </w:tabs>
        <w:rPr>
          <w:rStyle w:val="Hyperlink"/>
          <w:noProof/>
        </w:rPr>
      </w:pPr>
      <w:hyperlink w:anchor="_Toc120952670" w:history="1">
        <w:r w:rsidRPr="00E755BE">
          <w:rPr>
            <w:rStyle w:val="Hyperlink"/>
            <w:noProof/>
          </w:rPr>
          <w:t>6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QFD4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5B59A38" w14:textId="790023CF" w:rsidR="00766E1A" w:rsidRPr="00766E1A" w:rsidRDefault="00766E1A" w:rsidP="00766E1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84" w:history="1">
        <w:r w:rsidRPr="00E755BE">
          <w:rPr>
            <w:rStyle w:val="Hyperlink"/>
            <w:noProof/>
          </w:rPr>
          <w:t>6.</w:t>
        </w:r>
        <w:r>
          <w:rPr>
            <w:rStyle w:val="Hyperlink"/>
            <w:noProof/>
          </w:rPr>
          <w:t>1</w:t>
        </w:r>
        <w:r>
          <w:rPr>
            <w:rFonts w:eastAsiaTheme="minorEastAsia"/>
            <w:noProof/>
            <w:lang w:val="en-GB" w:eastAsia="en-GB"/>
          </w:rPr>
          <w:tab/>
        </w:r>
        <w:r>
          <w:rPr>
            <w:rStyle w:val="Hyperlink"/>
            <w:noProof/>
          </w:rPr>
          <w:t>Input</w:t>
        </w:r>
        <w:r w:rsidRPr="00E755BE">
          <w:rPr>
            <w:rStyle w:val="Hyperlink"/>
            <w:noProof/>
          </w:rPr>
          <w:t>s</w:t>
        </w:r>
        <w:r>
          <w:rPr>
            <w:noProof/>
            <w:webHidden/>
          </w:rPr>
          <w:tab/>
        </w:r>
        <w:r>
          <w:rPr>
            <w:noProof/>
            <w:webHidden/>
          </w:rPr>
          <w:t>19</w:t>
        </w:r>
      </w:hyperlink>
    </w:p>
    <w:p w14:paraId="724299AB" w14:textId="1FC904EB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84" w:history="1">
        <w:r w:rsidRPr="00E755BE">
          <w:rPr>
            <w:rStyle w:val="Hyperlink"/>
            <w:noProof/>
          </w:rPr>
          <w:t>6.2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Process Focus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7652C69A" w14:textId="3228C295" w:rsidR="000B285A" w:rsidRDefault="000B285A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88" w:history="1">
        <w:r w:rsidRPr="00E755BE">
          <w:rPr>
            <w:rStyle w:val="Hyperlink"/>
            <w:noProof/>
          </w:rPr>
          <w:t>6.3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Output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43B3A2E" w14:textId="24F9FFA7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91" w:history="1">
        <w:r w:rsidRPr="00E755BE">
          <w:rPr>
            <w:rStyle w:val="Hyperlink"/>
            <w:noProof/>
          </w:rPr>
          <w:t>7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8EFD605" w14:textId="2A228930" w:rsidR="000B285A" w:rsidRDefault="000B285A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695" w:history="1">
        <w:r w:rsidRPr="00E755BE">
          <w:rPr>
            <w:rStyle w:val="Hyperlink"/>
            <w:noProof/>
          </w:rPr>
          <w:t>8</w:t>
        </w:r>
        <w:r>
          <w:rPr>
            <w:rFonts w:eastAsiaTheme="minorEastAsia"/>
            <w:noProof/>
            <w:lang w:val="en-GB" w:eastAsia="en-GB"/>
          </w:rPr>
          <w:tab/>
        </w:r>
        <w:r w:rsidRPr="00E755BE">
          <w:rPr>
            <w:rStyle w:val="Hyperlink"/>
            <w:noProof/>
          </w:rPr>
          <w:t>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_Toc120952695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059BFF1" w14:textId="30560E3E" w:rsidR="000B285A" w:rsidRDefault="00690997" w:rsidP="00690997">
      <w:pPr>
        <w:rPr>
          <w:noProof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lastRenderedPageBreak/>
        <w:fldChar w:fldCharType="end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Figures</w: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\h \z \c "Figure"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</w:p>
    <w:p w14:paraId="1E2568B4" w14:textId="4BC1BE4F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0" w:history="1">
        <w:r w:rsidRPr="000B285A">
          <w:rPr>
            <w:rStyle w:val="Hyperlink"/>
            <w:noProof/>
          </w:rPr>
          <w:t>Figure 2</w:t>
        </w:r>
        <w:r w:rsidRPr="000B285A">
          <w:rPr>
            <w:rStyle w:val="Hyperlink"/>
            <w:noProof/>
          </w:rPr>
          <w:noBreakHyphen/>
          <w:t>1: QFD 1 to QFD 4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_Toc120952550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</w:t>
        </w:r>
        <w:r w:rsidRPr="000B285A">
          <w:rPr>
            <w:noProof/>
            <w:webHidden/>
          </w:rPr>
          <w:fldChar w:fldCharType="end"/>
        </w:r>
      </w:hyperlink>
    </w:p>
    <w:p w14:paraId="1C2E874D" w14:textId="509F5F88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1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1: QFD 1 Construction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_Toc120952551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2</w:t>
        </w:r>
        <w:r w:rsidRPr="000B285A">
          <w:rPr>
            <w:noProof/>
            <w:webHidden/>
          </w:rPr>
          <w:fldChar w:fldCharType="end"/>
        </w:r>
      </w:hyperlink>
    </w:p>
    <w:p w14:paraId="40095A82" w14:textId="6B1BF07C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3" w:anchor="_Toc120952552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2: QFD1 Inputs and Output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_Toc120952552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2</w:t>
        </w:r>
        <w:r w:rsidRPr="000B285A">
          <w:rPr>
            <w:noProof/>
            <w:webHidden/>
          </w:rPr>
          <w:fldChar w:fldCharType="end"/>
        </w:r>
      </w:hyperlink>
    </w:p>
    <w:p w14:paraId="41E1F648" w14:textId="6A2BD426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3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3: Pen-Y-Scape Stakeholder Influence Map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_Toc120952553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3</w:t>
        </w:r>
        <w:r w:rsidRPr="000B285A">
          <w:rPr>
            <w:noProof/>
            <w:webHidden/>
          </w:rPr>
          <w:fldChar w:fldCharType="end"/>
        </w:r>
      </w:hyperlink>
    </w:p>
    <w:p w14:paraId="14B205D2" w14:textId="7CE17A2D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4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4: Basic and Delighter requirements [5]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_Toc120952554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4</w:t>
        </w:r>
        <w:r w:rsidRPr="000B285A">
          <w:rPr>
            <w:noProof/>
            <w:webHidden/>
          </w:rPr>
          <w:fldChar w:fldCharType="end"/>
        </w:r>
      </w:hyperlink>
    </w:p>
    <w:p w14:paraId="0C95FEB7" w14:textId="267F625B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5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5: Affinity Diagram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_Toc120952555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4</w:t>
        </w:r>
        <w:r w:rsidRPr="000B285A">
          <w:rPr>
            <w:noProof/>
            <w:webHidden/>
          </w:rPr>
          <w:fldChar w:fldCharType="end"/>
        </w:r>
      </w:hyperlink>
    </w:p>
    <w:p w14:paraId="71597983" w14:textId="471C2CD4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6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6: Requirement Example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_Toc120952556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5</w:t>
        </w:r>
        <w:r w:rsidRPr="000B285A">
          <w:rPr>
            <w:noProof/>
            <w:webHidden/>
          </w:rPr>
          <w:fldChar w:fldCharType="end"/>
        </w:r>
      </w:hyperlink>
    </w:p>
    <w:p w14:paraId="109777ED" w14:textId="58572917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7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7: Requirement Levels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_Toc120952557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6</w:t>
        </w:r>
        <w:r w:rsidRPr="000B285A">
          <w:rPr>
            <w:noProof/>
            <w:webHidden/>
          </w:rPr>
          <w:fldChar w:fldCharType="end"/>
        </w:r>
      </w:hyperlink>
    </w:p>
    <w:p w14:paraId="1DE070C7" w14:textId="21AAAE6A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8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8: Design QFD1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_Toc120952558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7</w:t>
        </w:r>
        <w:r w:rsidRPr="000B285A">
          <w:rPr>
            <w:noProof/>
            <w:webHidden/>
          </w:rPr>
          <w:fldChar w:fldCharType="end"/>
        </w:r>
      </w:hyperlink>
    </w:p>
    <w:p w14:paraId="4653462E" w14:textId="223A611A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59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9: Additional Functions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_Toc120952559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7</w:t>
        </w:r>
        <w:r w:rsidRPr="000B285A">
          <w:rPr>
            <w:noProof/>
            <w:webHidden/>
          </w:rPr>
          <w:fldChar w:fldCharType="end"/>
        </w:r>
      </w:hyperlink>
    </w:p>
    <w:p w14:paraId="03B81BEB" w14:textId="25A2E051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0" w:history="1">
        <w:r w:rsidRPr="000B285A">
          <w:rPr>
            <w:rStyle w:val="Hyperlink"/>
            <w:noProof/>
          </w:rPr>
          <w:t>Figure 3</w:t>
        </w:r>
        <w:r w:rsidRPr="000B285A">
          <w:rPr>
            <w:rStyle w:val="Hyperlink"/>
            <w:noProof/>
          </w:rPr>
          <w:noBreakHyphen/>
          <w:t>10: Full Functional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_Toc120952560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8</w:t>
        </w:r>
        <w:r w:rsidRPr="000B285A">
          <w:rPr>
            <w:noProof/>
            <w:webHidden/>
          </w:rPr>
          <w:fldChar w:fldCharType="end"/>
        </w:r>
      </w:hyperlink>
    </w:p>
    <w:p w14:paraId="4913CB9B" w14:textId="36F27E0F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1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1: QFD 2 Construction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_Toc120952561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9</w:t>
        </w:r>
        <w:r w:rsidRPr="000B285A">
          <w:rPr>
            <w:noProof/>
            <w:webHidden/>
          </w:rPr>
          <w:fldChar w:fldCharType="end"/>
        </w:r>
      </w:hyperlink>
    </w:p>
    <w:p w14:paraId="1776CCDB" w14:textId="0331C373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2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2: Snippet of Function Means Analysis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_Toc120952562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9</w:t>
        </w:r>
        <w:r w:rsidRPr="000B285A">
          <w:rPr>
            <w:noProof/>
            <w:webHidden/>
          </w:rPr>
          <w:fldChar w:fldCharType="end"/>
        </w:r>
      </w:hyperlink>
    </w:p>
    <w:p w14:paraId="439DB557" w14:textId="646B7E37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3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3: System Pugh Diagram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_Toc120952563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10</w:t>
        </w:r>
        <w:r w:rsidRPr="000B285A">
          <w:rPr>
            <w:noProof/>
            <w:webHidden/>
          </w:rPr>
          <w:fldChar w:fldCharType="end"/>
        </w:r>
      </w:hyperlink>
    </w:p>
    <w:p w14:paraId="1442A4E6" w14:textId="0AA3D472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4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4: Test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_Toc120952564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11</w:t>
        </w:r>
        <w:r w:rsidRPr="000B285A">
          <w:rPr>
            <w:noProof/>
            <w:webHidden/>
          </w:rPr>
          <w:fldChar w:fldCharType="end"/>
        </w:r>
      </w:hyperlink>
    </w:p>
    <w:p w14:paraId="5BBCBA4F" w14:textId="7D93AD35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5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5: QFD 2 Relationships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_Toc120952565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11</w:t>
        </w:r>
        <w:r w:rsidRPr="000B285A">
          <w:rPr>
            <w:noProof/>
            <w:webHidden/>
          </w:rPr>
          <w:fldChar w:fldCharType="end"/>
        </w:r>
      </w:hyperlink>
    </w:p>
    <w:p w14:paraId="72444FB9" w14:textId="65392958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4" w:anchor="_Toc120952566" w:history="1">
        <w:r w:rsidRPr="000B285A">
          <w:rPr>
            <w:rStyle w:val="Hyperlink"/>
            <w:noProof/>
          </w:rPr>
          <w:t>Figure 4</w:t>
        </w:r>
        <w:r w:rsidRPr="000B285A">
          <w:rPr>
            <w:rStyle w:val="Hyperlink"/>
            <w:noProof/>
          </w:rPr>
          <w:noBreakHyphen/>
          <w:t>6: Feature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_Toc120952566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12</w:t>
        </w:r>
        <w:r w:rsidRPr="000B285A">
          <w:rPr>
            <w:noProof/>
            <w:webHidden/>
          </w:rPr>
          <w:fldChar w:fldCharType="end"/>
        </w:r>
      </w:hyperlink>
    </w:p>
    <w:p w14:paraId="41B3630B" w14:textId="3F0595DA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7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1: QFD 3 Construction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_Toc120952567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13</w:t>
        </w:r>
        <w:r w:rsidRPr="000B285A">
          <w:rPr>
            <w:noProof/>
            <w:webHidden/>
          </w:rPr>
          <w:fldChar w:fldCharType="end"/>
        </w:r>
      </w:hyperlink>
    </w:p>
    <w:p w14:paraId="19EB7A22" w14:textId="4C7CA514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8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2: What, Why Layout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_Toc120952568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14</w:t>
        </w:r>
        <w:r w:rsidRPr="000B285A">
          <w:rPr>
            <w:noProof/>
            <w:webHidden/>
          </w:rPr>
          <w:fldChar w:fldCharType="end"/>
        </w:r>
      </w:hyperlink>
    </w:p>
    <w:p w14:paraId="79B93BB8" w14:textId="604D10EF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69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3: What Why Output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_Toc120952569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14</w:t>
        </w:r>
        <w:r w:rsidRPr="000B285A">
          <w:rPr>
            <w:noProof/>
            <w:webHidden/>
          </w:rPr>
          <w:fldChar w:fldCharType="end"/>
        </w:r>
      </w:hyperlink>
    </w:p>
    <w:p w14:paraId="52350C16" w14:textId="6816DBFB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0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4: Pugh Sub-System Chart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_Toc120952570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15</w:t>
        </w:r>
        <w:r w:rsidRPr="000B285A">
          <w:rPr>
            <w:noProof/>
            <w:webHidden/>
          </w:rPr>
          <w:fldChar w:fldCharType="end"/>
        </w:r>
      </w:hyperlink>
    </w:p>
    <w:p w14:paraId="581D86C6" w14:textId="47ED44AB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1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5: Manufacturing Functionality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_Toc120952571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16</w:t>
        </w:r>
        <w:r w:rsidRPr="000B285A">
          <w:rPr>
            <w:noProof/>
            <w:webHidden/>
          </w:rPr>
          <w:fldChar w:fldCharType="end"/>
        </w:r>
      </w:hyperlink>
    </w:p>
    <w:p w14:paraId="7FC85183" w14:textId="5363FB4E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2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6: Manufacturing Function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_Toc120952572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16</w:t>
        </w:r>
        <w:r w:rsidRPr="000B285A">
          <w:rPr>
            <w:noProof/>
            <w:webHidden/>
          </w:rPr>
          <w:fldChar w:fldCharType="end"/>
        </w:r>
      </w:hyperlink>
    </w:p>
    <w:p w14:paraId="42EC0AE5" w14:textId="54A80F71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3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7: Manufacturing Functional Means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_Toc120952573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17</w:t>
        </w:r>
        <w:r w:rsidRPr="000B285A">
          <w:rPr>
            <w:noProof/>
            <w:webHidden/>
          </w:rPr>
          <w:fldChar w:fldCharType="end"/>
        </w:r>
      </w:hyperlink>
    </w:p>
    <w:p w14:paraId="746ADA37" w14:textId="12A24403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4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8: Manufacturing Means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_Toc120952574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17</w:t>
        </w:r>
        <w:r w:rsidRPr="000B285A">
          <w:rPr>
            <w:noProof/>
            <w:webHidden/>
          </w:rPr>
          <w:fldChar w:fldCharType="end"/>
        </w:r>
      </w:hyperlink>
    </w:p>
    <w:p w14:paraId="424266D1" w14:textId="72187A62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5" w:history="1">
        <w:r w:rsidRPr="000B285A">
          <w:rPr>
            <w:rStyle w:val="Hyperlink"/>
            <w:noProof/>
          </w:rPr>
          <w:t>Figure 5</w:t>
        </w:r>
        <w:r w:rsidRPr="000B285A">
          <w:rPr>
            <w:rStyle w:val="Hyperlink"/>
            <w:noProof/>
          </w:rPr>
          <w:noBreakHyphen/>
          <w:t>9: QFD 3 Layout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_Toc120952575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18</w:t>
        </w:r>
        <w:r w:rsidRPr="000B285A">
          <w:rPr>
            <w:noProof/>
            <w:webHidden/>
          </w:rPr>
          <w:fldChar w:fldCharType="end"/>
        </w:r>
      </w:hyperlink>
    </w:p>
    <w:p w14:paraId="086F3D11" w14:textId="2C482705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6" w:history="1">
        <w:r w:rsidRPr="000B285A">
          <w:rPr>
            <w:rStyle w:val="Hyperlink"/>
            <w:noProof/>
          </w:rPr>
          <w:t>Figure 6</w:t>
        </w:r>
        <w:r w:rsidRPr="000B285A">
          <w:rPr>
            <w:rStyle w:val="Hyperlink"/>
            <w:noProof/>
          </w:rPr>
          <w:noBreakHyphen/>
          <w:t>1: QFD4 Layout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_Toc120952576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19</w:t>
        </w:r>
        <w:r w:rsidRPr="000B285A">
          <w:rPr>
            <w:noProof/>
            <w:webHidden/>
          </w:rPr>
          <w:fldChar w:fldCharType="end"/>
        </w:r>
      </w:hyperlink>
    </w:p>
    <w:p w14:paraId="2E866030" w14:textId="00D27821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7" w:history="1">
        <w:r w:rsidRPr="000B285A">
          <w:rPr>
            <w:rStyle w:val="Hyperlink"/>
            <w:noProof/>
          </w:rPr>
          <w:t>Figure 6</w:t>
        </w:r>
        <w:r w:rsidRPr="000B285A">
          <w:rPr>
            <w:rStyle w:val="Hyperlink"/>
            <w:noProof/>
          </w:rPr>
          <w:noBreakHyphen/>
          <w:t>2: 1st QFD4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_Toc120952577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20</w:t>
        </w:r>
        <w:r w:rsidRPr="000B285A">
          <w:rPr>
            <w:noProof/>
            <w:webHidden/>
          </w:rPr>
          <w:fldChar w:fldCharType="end"/>
        </w:r>
      </w:hyperlink>
    </w:p>
    <w:p w14:paraId="7424CEF3" w14:textId="661C0179" w:rsidR="000B285A" w:rsidRPr="000B285A" w:rsidRDefault="000B285A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120952578" w:history="1">
        <w:r w:rsidRPr="000B285A">
          <w:rPr>
            <w:rStyle w:val="Hyperlink"/>
            <w:noProof/>
          </w:rPr>
          <w:t>Figure 6</w:t>
        </w:r>
        <w:r w:rsidRPr="000B285A">
          <w:rPr>
            <w:rStyle w:val="Hyperlink"/>
            <w:noProof/>
          </w:rPr>
          <w:noBreakHyphen/>
          <w:t>3: Process Importance</w:t>
        </w:r>
        <w:r w:rsidRPr="000B285A">
          <w:rPr>
            <w:noProof/>
            <w:webHidden/>
          </w:rPr>
          <w:tab/>
        </w:r>
        <w:r w:rsidRPr="000B285A">
          <w:rPr>
            <w:noProof/>
            <w:webHidden/>
          </w:rPr>
          <w:fldChar w:fldCharType="begin"/>
        </w:r>
        <w:r w:rsidRPr="000B285A">
          <w:rPr>
            <w:noProof/>
            <w:webHidden/>
          </w:rPr>
          <w:instrText xml:space="preserve"> PAGEREF _Toc120952578 \h </w:instrText>
        </w:r>
        <w:r w:rsidRPr="000B285A">
          <w:rPr>
            <w:noProof/>
            <w:webHidden/>
          </w:rPr>
        </w:r>
        <w:r w:rsidRPr="000B285A">
          <w:rPr>
            <w:noProof/>
            <w:webHidden/>
          </w:rPr>
          <w:fldChar w:fldCharType="separate"/>
        </w:r>
        <w:r w:rsidRPr="000B285A">
          <w:rPr>
            <w:noProof/>
            <w:webHidden/>
          </w:rPr>
          <w:t>21</w:t>
        </w:r>
        <w:r w:rsidRPr="000B285A">
          <w:rPr>
            <w:noProof/>
            <w:webHidden/>
          </w:rPr>
          <w:fldChar w:fldCharType="end"/>
        </w:r>
      </w:hyperlink>
    </w:p>
    <w:p w14:paraId="720AD539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end"/>
      </w:r>
    </w:p>
    <w:p w14:paraId="24A2E4DE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Tables</w:t>
      </w:r>
    </w:p>
    <w:p w14:paraId="75302FE7" w14:textId="5157C9F5" w:rsidR="00C54222" w:rsidRDefault="0069099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instrText xml:space="preserve"> TOC \h \z \c "Table" </w:instrText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separate"/>
      </w:r>
      <w:hyperlink w:anchor="_Toc119306617" w:history="1">
        <w:r w:rsidR="00C54222" w:rsidRPr="00934CAC">
          <w:rPr>
            <w:rStyle w:val="Hyperlink"/>
            <w:noProof/>
          </w:rPr>
          <w:t>Table 5</w:t>
        </w:r>
        <w:r w:rsidR="00C54222" w:rsidRPr="00934CAC">
          <w:rPr>
            <w:rStyle w:val="Hyperlink"/>
            <w:noProof/>
          </w:rPr>
          <w:noBreakHyphen/>
          <w:t>1: Noise Factors</w:t>
        </w:r>
        <w:r w:rsidR="00C54222">
          <w:rPr>
            <w:noProof/>
            <w:webHidden/>
          </w:rPr>
          <w:tab/>
        </w:r>
        <w:r w:rsidR="00C54222">
          <w:rPr>
            <w:noProof/>
            <w:webHidden/>
          </w:rPr>
          <w:fldChar w:fldCharType="begin"/>
        </w:r>
        <w:r w:rsidR="00C54222">
          <w:rPr>
            <w:noProof/>
            <w:webHidden/>
          </w:rPr>
          <w:instrText xml:space="preserve"> PAGEREF _Toc119306617 \h </w:instrText>
        </w:r>
        <w:r w:rsidR="00C54222">
          <w:rPr>
            <w:noProof/>
            <w:webHidden/>
          </w:rPr>
        </w:r>
        <w:r w:rsidR="00C54222">
          <w:rPr>
            <w:noProof/>
            <w:webHidden/>
          </w:rPr>
          <w:fldChar w:fldCharType="separate"/>
        </w:r>
        <w:r w:rsidR="00C54222">
          <w:rPr>
            <w:noProof/>
            <w:webHidden/>
          </w:rPr>
          <w:t>12</w:t>
        </w:r>
        <w:r w:rsidR="00C54222">
          <w:rPr>
            <w:noProof/>
            <w:webHidden/>
          </w:rPr>
          <w:fldChar w:fldCharType="end"/>
        </w:r>
      </w:hyperlink>
    </w:p>
    <w:p w14:paraId="60876039" w14:textId="54AA98C5" w:rsidR="00562895" w:rsidRDefault="00690997" w:rsidP="00690997">
      <w:pPr>
        <w:rPr>
          <w:rFonts w:ascii="Arial" w:eastAsia="Times New Roman" w:hAnsi="Arial" w:cs="Times New Roman"/>
          <w:b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end"/>
      </w:r>
    </w:p>
    <w:p w14:paraId="7BB59759" w14:textId="22D4342E" w:rsidR="00690997" w:rsidRPr="00CF391A" w:rsidRDefault="00562895" w:rsidP="00CF391A">
      <w:pPr>
        <w:spacing w:after="160" w:line="259" w:lineRule="auto"/>
        <w:rPr>
          <w:rFonts w:ascii="Arial" w:eastAsia="Times New Roman" w:hAnsi="Arial" w:cs="Times New Roman"/>
          <w:b/>
          <w:szCs w:val="20"/>
          <w:lang w:val="en-GB"/>
        </w:rPr>
        <w:sectPr w:rsidR="00690997" w:rsidRPr="00CF391A" w:rsidSect="0050797E">
          <w:headerReference w:type="even" r:id="rId15"/>
          <w:headerReference w:type="default" r:id="rId16"/>
          <w:headerReference w:type="first" r:id="rId17"/>
          <w:footerReference w:type="first" r:id="rId18"/>
          <w:pgSz w:w="11907" w:h="16839" w:code="9"/>
          <w:pgMar w:top="1440" w:right="1440" w:bottom="1440" w:left="1440" w:header="720" w:footer="432" w:gutter="0"/>
          <w:pgNumType w:fmt="lowerRoman"/>
          <w:cols w:space="720"/>
          <w:docGrid w:linePitch="360"/>
        </w:sectPr>
      </w:pPr>
      <w:r>
        <w:rPr>
          <w:rFonts w:ascii="Arial" w:eastAsia="Times New Roman" w:hAnsi="Arial" w:cs="Times New Roman"/>
          <w:b/>
          <w:szCs w:val="20"/>
          <w:lang w:val="en-GB"/>
        </w:rPr>
        <w:br w:type="page"/>
      </w:r>
    </w:p>
    <w:p w14:paraId="6CAD7922" w14:textId="77777777" w:rsidR="00690997" w:rsidRDefault="00690997" w:rsidP="00690997">
      <w:pPr>
        <w:pStyle w:val="Heading1"/>
      </w:pPr>
      <w:bookmarkStart w:id="1" w:name="_Toc120952580"/>
      <w:r>
        <w:lastRenderedPageBreak/>
        <w:t>Introduction</w:t>
      </w:r>
      <w:bookmarkEnd w:id="1"/>
      <w:r>
        <w:t xml:space="preserve"> </w:t>
      </w:r>
    </w:p>
    <w:p w14:paraId="560D0443" w14:textId="115E1D8C" w:rsidR="00690997" w:rsidRDefault="007E7897" w:rsidP="00690997">
      <w:pPr>
        <w:pStyle w:val="Heading2"/>
      </w:pPr>
      <w:bookmarkStart w:id="2" w:name="_Toc120952581"/>
      <w:r>
        <w:t>Document Scope</w:t>
      </w:r>
      <w:bookmarkEnd w:id="2"/>
    </w:p>
    <w:p w14:paraId="4C69625E" w14:textId="77777777" w:rsidR="00690997" w:rsidRDefault="00690997" w:rsidP="00690997"/>
    <w:p w14:paraId="3F815331" w14:textId="398AE9C3" w:rsidR="00802219" w:rsidRDefault="00A86F3F" w:rsidP="00802219">
      <w:pPr>
        <w:pStyle w:val="Heading3"/>
      </w:pPr>
      <w:bookmarkStart w:id="3" w:name="_Toc119306501"/>
      <w:bookmarkStart w:id="4" w:name="_Toc120952582"/>
      <w:r>
        <w:t>An</w:t>
      </w:r>
      <w:r w:rsidR="009F0A8B">
        <w:t xml:space="preserve"> opportunity has </w:t>
      </w:r>
      <w:r w:rsidR="00326912">
        <w:t>been presented</w:t>
      </w:r>
      <w:r w:rsidR="009F0A8B">
        <w:t xml:space="preserve"> to develop a complete lawn care system</w:t>
      </w:r>
      <w:r w:rsidR="008F1304">
        <w:t xml:space="preserve"> that goes one further than autonomous lawn mowers by treating the </w:t>
      </w:r>
      <w:r w:rsidR="00D20B9B">
        <w:t>turf and providing professional finishe</w:t>
      </w:r>
      <w:r w:rsidR="00326912">
        <w:t>s</w:t>
      </w:r>
      <w:r w:rsidR="00D20B9B">
        <w:t>.</w:t>
      </w:r>
      <w:bookmarkEnd w:id="3"/>
      <w:bookmarkEnd w:id="4"/>
      <w:r w:rsidR="00D20B9B">
        <w:t xml:space="preserve"> </w:t>
      </w:r>
    </w:p>
    <w:p w14:paraId="34A80837" w14:textId="633BA7B2" w:rsidR="00A33E0E" w:rsidRPr="00A33E0E" w:rsidRDefault="00D20B9B" w:rsidP="00A33E0E">
      <w:pPr>
        <w:pStyle w:val="Heading3"/>
      </w:pPr>
      <w:bookmarkStart w:id="5" w:name="_Toc119306502"/>
      <w:bookmarkStart w:id="6" w:name="_Toc120952583"/>
      <w:r>
        <w:t>This document details the steps taken to develop the idea from initial customer require</w:t>
      </w:r>
      <w:r w:rsidR="00326912">
        <w:t>ments</w:t>
      </w:r>
      <w:r w:rsidR="003D7DC8">
        <w:t xml:space="preserve"> through to process and manufacturing control measures.</w:t>
      </w:r>
      <w:bookmarkEnd w:id="5"/>
      <w:bookmarkEnd w:id="6"/>
      <w:r w:rsidR="003D7DC8">
        <w:t xml:space="preserve"> </w:t>
      </w:r>
    </w:p>
    <w:p w14:paraId="605F001F" w14:textId="1E70B550" w:rsidR="00690997" w:rsidRDefault="00A0346F" w:rsidP="003D7DC8">
      <w:pPr>
        <w:pStyle w:val="Heading1"/>
      </w:pPr>
      <w:bookmarkStart w:id="7" w:name="_Toc120952584"/>
      <w:r>
        <w:t>Systems Thinking</w:t>
      </w:r>
      <w:bookmarkEnd w:id="7"/>
    </w:p>
    <w:p w14:paraId="122C26B9" w14:textId="192D2DCE" w:rsidR="00A0346F" w:rsidRPr="00A0346F" w:rsidRDefault="00615450" w:rsidP="00A0346F">
      <w:pPr>
        <w:pStyle w:val="Heading2"/>
      </w:pPr>
      <w:bookmarkStart w:id="8" w:name="_Toc120952585"/>
      <w:r>
        <w:t>Quality Functional De</w:t>
      </w:r>
      <w:r w:rsidR="00C34763">
        <w:t>ploy</w:t>
      </w:r>
      <w:r>
        <w:t>ment (QFD)</w:t>
      </w:r>
      <w:bookmarkEnd w:id="8"/>
    </w:p>
    <w:p w14:paraId="37F446B1" w14:textId="44C924FF" w:rsidR="00967435" w:rsidRDefault="00615450" w:rsidP="00967435">
      <w:pPr>
        <w:pStyle w:val="Heading3"/>
      </w:pPr>
      <w:bookmarkStart w:id="9" w:name="_Toc119306505"/>
      <w:bookmarkStart w:id="10" w:name="_Toc120952586"/>
      <w:r>
        <w:t xml:space="preserve">QFD is a 4-step process that </w:t>
      </w:r>
      <w:r w:rsidR="00C34763">
        <w:t>incorporates a specific set of tools used to effectively define customer requirements</w:t>
      </w:r>
      <w:sdt>
        <w:sdtPr>
          <w:id w:val="-879710430"/>
          <w:citation/>
        </w:sdtPr>
        <w:sdtContent>
          <w:r w:rsidR="00C34763">
            <w:fldChar w:fldCharType="begin"/>
          </w:r>
          <w:r w:rsidR="00C34763">
            <w:instrText xml:space="preserve"> CITATION Web22 \l 1033 </w:instrText>
          </w:r>
          <w:r w:rsidR="00C34763">
            <w:fldChar w:fldCharType="separate"/>
          </w:r>
          <w:r w:rsidR="00C34763" w:rsidRPr="00C34763">
            <w:rPr>
              <w:noProof/>
            </w:rPr>
            <w:t>[1]</w:t>
          </w:r>
          <w:r w:rsidR="00C34763">
            <w:fldChar w:fldCharType="end"/>
          </w:r>
        </w:sdtContent>
      </w:sdt>
      <w:r w:rsidR="00774C06">
        <w:t>.</w:t>
      </w:r>
      <w:bookmarkEnd w:id="9"/>
      <w:bookmarkEnd w:id="10"/>
    </w:p>
    <w:p w14:paraId="4D54564C" w14:textId="65C1502E" w:rsidR="00B549FA" w:rsidRDefault="00176A0A" w:rsidP="00176A0A">
      <w:pPr>
        <w:pStyle w:val="Heading3"/>
      </w:pPr>
      <w:bookmarkStart w:id="11" w:name="_Toc119306506"/>
      <w:bookmarkStart w:id="12" w:name="_Toc120952587"/>
      <w:r>
        <w:t>QFD focusses on understanding the requirements</w:t>
      </w:r>
      <w:r w:rsidR="00C14E81">
        <w:t xml:space="preserve"> </w:t>
      </w:r>
      <w:r w:rsidR="00BC510D">
        <w:t xml:space="preserve">to </w:t>
      </w:r>
      <w:r w:rsidR="00C14E81">
        <w:t>develop</w:t>
      </w:r>
      <w:r w:rsidR="00FC0F73">
        <w:t xml:space="preserve"> a</w:t>
      </w:r>
      <w:r w:rsidR="00BC510D">
        <w:t xml:space="preserve"> </w:t>
      </w:r>
      <w:r w:rsidR="00C14E81">
        <w:t xml:space="preserve">design </w:t>
      </w:r>
      <w:r w:rsidR="00FC0F73">
        <w:t>that</w:t>
      </w:r>
      <w:r w:rsidR="00C14E81">
        <w:t xml:space="preserve"> satisf</w:t>
      </w:r>
      <w:r w:rsidR="00FC0F73">
        <w:t>ies</w:t>
      </w:r>
      <w:r w:rsidR="00C14E81">
        <w:t xml:space="preserve"> the consumers demands. </w:t>
      </w:r>
      <w:r w:rsidR="004F77A9">
        <w:t xml:space="preserve">These demands are transformed into design targets </w:t>
      </w:r>
      <w:r w:rsidR="00AA1A90">
        <w:t xml:space="preserve">and quality assurance points so that potential errors, </w:t>
      </w:r>
      <w:r w:rsidR="00D10FE9">
        <w:t>obstacles,</w:t>
      </w:r>
      <w:r w:rsidR="00AA1A90">
        <w:t xml:space="preserve"> or failure modes can be </w:t>
      </w:r>
      <w:r w:rsidR="00C3423B">
        <w:t>identified</w:t>
      </w:r>
      <w:r w:rsidR="00AA1A90">
        <w:t xml:space="preserve"> at the design stage, before it is too late</w:t>
      </w:r>
      <w:sdt>
        <w:sdtPr>
          <w:id w:val="-423502267"/>
          <w:citation/>
        </w:sdtPr>
        <w:sdtContent>
          <w:r w:rsidR="002B6B5E">
            <w:fldChar w:fldCharType="begin"/>
          </w:r>
          <w:r w:rsidR="002B6B5E">
            <w:instrText xml:space="preserve"> CITATION Rav22 \l 1033 </w:instrText>
          </w:r>
          <w:r w:rsidR="002B6B5E">
            <w:fldChar w:fldCharType="separate"/>
          </w:r>
          <w:r w:rsidR="002B6B5E">
            <w:rPr>
              <w:noProof/>
            </w:rPr>
            <w:t xml:space="preserve"> </w:t>
          </w:r>
          <w:r w:rsidR="002B6B5E" w:rsidRPr="002B6B5E">
            <w:rPr>
              <w:noProof/>
            </w:rPr>
            <w:t>[2]</w:t>
          </w:r>
          <w:r w:rsidR="002B6B5E">
            <w:fldChar w:fldCharType="end"/>
          </w:r>
        </w:sdtContent>
      </w:sdt>
      <w:bookmarkEnd w:id="11"/>
      <w:bookmarkEnd w:id="12"/>
    </w:p>
    <w:p w14:paraId="647F838D" w14:textId="77777777" w:rsidR="00B3634B" w:rsidRDefault="00B3634B" w:rsidP="00B3634B">
      <w:pPr>
        <w:keepNext/>
        <w:jc w:val="center"/>
      </w:pPr>
      <w:r>
        <w:rPr>
          <w:noProof/>
        </w:rPr>
        <w:drawing>
          <wp:inline distT="0" distB="0" distL="0" distR="0" wp14:anchorId="4CA16E6E" wp14:editId="582B5466">
            <wp:extent cx="5181600" cy="31718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2D4179" w14:textId="053DEB3D" w:rsidR="00D10FE9" w:rsidRDefault="00B3634B" w:rsidP="00B3634B">
      <w:pPr>
        <w:pStyle w:val="Caption"/>
      </w:pPr>
      <w:bookmarkStart w:id="13" w:name="_Toc120952550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2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1</w:t>
      </w:r>
      <w:r w:rsidR="009618DE">
        <w:fldChar w:fldCharType="end"/>
      </w:r>
      <w:r>
        <w:t>: QFD 1 to QFD 4</w:t>
      </w:r>
      <w:bookmarkEnd w:id="13"/>
    </w:p>
    <w:p w14:paraId="6A5397C3" w14:textId="77777777" w:rsidR="00D10FE9" w:rsidRDefault="00D10FE9">
      <w:pPr>
        <w:spacing w:after="160" w:line="259" w:lineRule="auto"/>
        <w:rPr>
          <w:b/>
          <w:bCs/>
        </w:rPr>
      </w:pPr>
      <w:r>
        <w:br w:type="page"/>
      </w:r>
    </w:p>
    <w:p w14:paraId="318569D9" w14:textId="3A15493E" w:rsidR="00B3634B" w:rsidRDefault="00D10FE9" w:rsidP="00D10FE9">
      <w:pPr>
        <w:pStyle w:val="Heading1"/>
      </w:pPr>
      <w:bookmarkStart w:id="14" w:name="_Toc120952588"/>
      <w:r>
        <w:lastRenderedPageBreak/>
        <w:t>QFD 1</w:t>
      </w:r>
      <w:bookmarkEnd w:id="14"/>
      <w:r>
        <w:t xml:space="preserve"> </w:t>
      </w:r>
    </w:p>
    <w:p w14:paraId="5DA79881" w14:textId="4A62B953" w:rsidR="00D10FE9" w:rsidRDefault="00DE6683" w:rsidP="00D10FE9">
      <w:pPr>
        <w:pStyle w:val="Heading2"/>
      </w:pPr>
      <w:bookmarkStart w:id="15" w:name="_Toc120952589"/>
      <w:r>
        <w:t>Inputs</w:t>
      </w:r>
      <w:bookmarkEnd w:id="15"/>
      <w:r>
        <w:t xml:space="preserve"> </w:t>
      </w:r>
    </w:p>
    <w:p w14:paraId="486C94CC" w14:textId="561D45A4" w:rsidR="00DE6683" w:rsidRDefault="00DE6683" w:rsidP="00DE6683">
      <w:pPr>
        <w:pStyle w:val="Heading3"/>
      </w:pPr>
      <w:bookmarkStart w:id="16" w:name="_Toc119306509"/>
      <w:bookmarkStart w:id="17" w:name="_Toc120952590"/>
      <w:r>
        <w:t>QFD1 was constructed using the following inputs</w:t>
      </w:r>
      <w:r w:rsidR="00172AD1">
        <w:t>.</w:t>
      </w:r>
      <w:bookmarkEnd w:id="16"/>
      <w:bookmarkEnd w:id="17"/>
    </w:p>
    <w:p w14:paraId="7B980478" w14:textId="3B2AFEB7" w:rsidR="00172AD1" w:rsidRDefault="00CF5C59" w:rsidP="00D23D74">
      <w:pPr>
        <w:keepNext/>
        <w:jc w:val="center"/>
      </w:pPr>
      <w:r w:rsidRPr="00CF5C59">
        <w:rPr>
          <w:noProof/>
        </w:rPr>
        <w:drawing>
          <wp:inline distT="0" distB="0" distL="0" distR="0" wp14:anchorId="7B7A95E8" wp14:editId="4E0E5EA8">
            <wp:extent cx="5732145" cy="983615"/>
            <wp:effectExtent l="0" t="0" r="1905" b="698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98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582FD" w14:textId="1788C58A" w:rsidR="00172AD1" w:rsidRDefault="00172AD1" w:rsidP="00172AD1">
      <w:pPr>
        <w:pStyle w:val="Caption"/>
      </w:pPr>
      <w:bookmarkStart w:id="18" w:name="_Toc120952551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1</w:t>
      </w:r>
      <w:r w:rsidR="009618DE">
        <w:fldChar w:fldCharType="end"/>
      </w:r>
      <w:r>
        <w:t>: QFD 1 Construction</w:t>
      </w:r>
      <w:bookmarkEnd w:id="18"/>
    </w:p>
    <w:p w14:paraId="7C3D08AA" w14:textId="07FF06B4" w:rsidR="00172AD1" w:rsidRDefault="00172AD1" w:rsidP="00172AD1">
      <w:pPr>
        <w:pStyle w:val="Heading2"/>
      </w:pPr>
      <w:bookmarkStart w:id="19" w:name="_Toc120952591"/>
      <w:r>
        <w:t>Methodology</w:t>
      </w:r>
      <w:bookmarkEnd w:id="19"/>
    </w:p>
    <w:p w14:paraId="75B2A054" w14:textId="3FCC9D2D" w:rsidR="0065596B" w:rsidRPr="0065596B" w:rsidRDefault="00C50380" w:rsidP="007E5121">
      <w:pPr>
        <w:pStyle w:val="Heading3"/>
      </w:pPr>
      <w:bookmarkStart w:id="20" w:name="_Toc119306511"/>
      <w:bookmarkStart w:id="21" w:name="_Toc120952592"/>
      <w:r>
        <w:t xml:space="preserve">This stage was all about translating </w:t>
      </w:r>
      <w:r w:rsidR="00652010">
        <w:t xml:space="preserve">what the customer wants into how it is going to be done. The “customer” at this </w:t>
      </w:r>
      <w:r w:rsidR="003E146E">
        <w:t>point</w:t>
      </w:r>
      <w:r w:rsidR="00652010">
        <w:t xml:space="preserve"> is defined broadly</w:t>
      </w:r>
      <w:r w:rsidR="003E146E">
        <w:t xml:space="preserve"> and is not necessarily the end user</w:t>
      </w:r>
      <w:r w:rsidR="003F03B0">
        <w:t>, but groups of stakeholders in the project</w:t>
      </w:r>
      <w:sdt>
        <w:sdtPr>
          <w:id w:val="-89315383"/>
          <w:citation/>
        </w:sdtPr>
        <w:sdtContent>
          <w:r w:rsidR="005D7E9A">
            <w:fldChar w:fldCharType="begin"/>
          </w:r>
          <w:r w:rsidR="005D7E9A">
            <w:instrText xml:space="preserve"> CITATION Rob22 \l 1033 </w:instrText>
          </w:r>
          <w:r w:rsidR="005D7E9A">
            <w:fldChar w:fldCharType="separate"/>
          </w:r>
          <w:r w:rsidR="005D7E9A">
            <w:rPr>
              <w:noProof/>
            </w:rPr>
            <w:t xml:space="preserve"> </w:t>
          </w:r>
          <w:r w:rsidR="005D7E9A" w:rsidRPr="005D7E9A">
            <w:rPr>
              <w:noProof/>
            </w:rPr>
            <w:t>[3]</w:t>
          </w:r>
          <w:r w:rsidR="005D7E9A">
            <w:fldChar w:fldCharType="end"/>
          </w:r>
        </w:sdtContent>
      </w:sdt>
      <w:r w:rsidR="005D7E9A">
        <w:t>.</w:t>
      </w:r>
      <w:bookmarkEnd w:id="20"/>
      <w:bookmarkEnd w:id="21"/>
      <w:r w:rsidR="005D7E9A">
        <w:t xml:space="preserve"> </w:t>
      </w:r>
    </w:p>
    <w:p w14:paraId="2FC32405" w14:textId="3462854E" w:rsidR="005D7E9A" w:rsidRDefault="00AD65A9" w:rsidP="005D7E9A">
      <w:pPr>
        <w:pStyle w:val="Heading3"/>
      </w:pPr>
      <w:bookmarkStart w:id="22" w:name="_Toc119306512"/>
      <w:bookmarkStart w:id="23" w:name="_Toc120952593"/>
      <w:r>
        <w:t>Figure 3-2 demonstrated the layout of the QFD1 table</w:t>
      </w:r>
      <w:r w:rsidR="004F2F13">
        <w:t xml:space="preserve"> with the bottom box – importance – being the output</w:t>
      </w:r>
      <w:r w:rsidR="00581385">
        <w:t xml:space="preserve"> from this stage.</w:t>
      </w:r>
      <w:bookmarkEnd w:id="22"/>
      <w:bookmarkEnd w:id="23"/>
    </w:p>
    <w:p w14:paraId="767366AB" w14:textId="370D9FC6" w:rsidR="00426585" w:rsidRDefault="00AD65A9" w:rsidP="00CF5C59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2E106D" wp14:editId="52ACE16B">
                <wp:simplePos x="0" y="0"/>
                <wp:positionH relativeFrom="column">
                  <wp:posOffset>361950</wp:posOffset>
                </wp:positionH>
                <wp:positionV relativeFrom="paragraph">
                  <wp:posOffset>2604135</wp:posOffset>
                </wp:positionV>
                <wp:extent cx="5219700" cy="63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9A98E9" w14:textId="7333422E" w:rsidR="00AD65A9" w:rsidRPr="008162E7" w:rsidRDefault="00AD65A9" w:rsidP="00AD65A9">
                            <w:pPr>
                              <w:pStyle w:val="Caption"/>
                            </w:pPr>
                            <w:bookmarkStart w:id="24" w:name="_Toc120952552"/>
                            <w:r>
                              <w:t xml:space="preserve">Figure </w:t>
                            </w:r>
                            <w:r w:rsidR="009618DE">
                              <w:fldChar w:fldCharType="begin"/>
                            </w:r>
                            <w:r w:rsidR="009618DE">
                              <w:instrText xml:space="preserve"> STYLEREF 1 \s </w:instrText>
                            </w:r>
                            <w:r w:rsidR="009618DE">
                              <w:fldChar w:fldCharType="separate"/>
                            </w:r>
                            <w:r w:rsidR="009618DE">
                              <w:rPr>
                                <w:noProof/>
                              </w:rPr>
                              <w:t>3</w:t>
                            </w:r>
                            <w:r w:rsidR="009618DE">
                              <w:fldChar w:fldCharType="end"/>
                            </w:r>
                            <w:r w:rsidR="009618DE">
                              <w:noBreakHyphen/>
                            </w:r>
                            <w:r w:rsidR="009618DE">
                              <w:fldChar w:fldCharType="begin"/>
                            </w:r>
                            <w:r w:rsidR="009618DE">
                              <w:instrText xml:space="preserve"> SEQ Figure \* ARABIC \s 1 </w:instrText>
                            </w:r>
                            <w:r w:rsidR="009618DE">
                              <w:fldChar w:fldCharType="separate"/>
                            </w:r>
                            <w:r w:rsidR="009618DE">
                              <w:rPr>
                                <w:noProof/>
                              </w:rPr>
                              <w:t>2</w:t>
                            </w:r>
                            <w:r w:rsidR="009618DE">
                              <w:fldChar w:fldCharType="end"/>
                            </w:r>
                            <w:r>
                              <w:t>: QFD1 Inputs and Output</w:t>
                            </w:r>
                            <w:bookmarkEnd w:id="2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2E106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.5pt;margin-top:205.05pt;width:411pt;height:.0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" stroked="f">
                <v:textbox style="mso-fit-shape-to-text:t" inset="0,0,0,0">
                  <w:txbxContent>
                    <w:p w14:paraId="519A98E9" w14:textId="7333422E" w:rsidR="00AD65A9" w:rsidRPr="008162E7" w:rsidRDefault="00AD65A9" w:rsidP="00AD65A9">
                      <w:pPr>
                        <w:pStyle w:val="Caption"/>
                      </w:pPr>
                      <w:bookmarkStart w:id="25" w:name="_Toc120952552"/>
                      <w:r>
                        <w:t xml:space="preserve">Figure </w:t>
                      </w:r>
                      <w:r w:rsidR="009618DE">
                        <w:fldChar w:fldCharType="begin"/>
                      </w:r>
                      <w:r w:rsidR="009618DE">
                        <w:instrText xml:space="preserve"> STYLEREF 1 \s </w:instrText>
                      </w:r>
                      <w:r w:rsidR="009618DE">
                        <w:fldChar w:fldCharType="separate"/>
                      </w:r>
                      <w:r w:rsidR="009618DE">
                        <w:rPr>
                          <w:noProof/>
                        </w:rPr>
                        <w:t>3</w:t>
                      </w:r>
                      <w:r w:rsidR="009618DE">
                        <w:fldChar w:fldCharType="end"/>
                      </w:r>
                      <w:r w:rsidR="009618DE">
                        <w:noBreakHyphen/>
                      </w:r>
                      <w:r w:rsidR="009618DE">
                        <w:fldChar w:fldCharType="begin"/>
                      </w:r>
                      <w:r w:rsidR="009618DE">
                        <w:instrText xml:space="preserve"> SEQ Figure \* ARABIC \s 1 </w:instrText>
                      </w:r>
                      <w:r w:rsidR="009618DE">
                        <w:fldChar w:fldCharType="separate"/>
                      </w:r>
                      <w:r w:rsidR="009618DE">
                        <w:rPr>
                          <w:noProof/>
                        </w:rPr>
                        <w:t>2</w:t>
                      </w:r>
                      <w:r w:rsidR="009618DE">
                        <w:fldChar w:fldCharType="end"/>
                      </w:r>
                      <w:r>
                        <w:t>: QFD1 Inputs and Output</w:t>
                      </w:r>
                      <w:bookmarkEnd w:id="25"/>
                    </w:p>
                  </w:txbxContent>
                </v:textbox>
                <w10:wrap type="square"/>
              </v:shape>
            </w:pict>
          </mc:Fallback>
        </mc:AlternateContent>
      </w:r>
      <w:r w:rsidR="00220B1C" w:rsidRPr="00220B1C">
        <w:rPr>
          <w:noProof/>
        </w:rPr>
        <w:drawing>
          <wp:anchor distT="0" distB="0" distL="114300" distR="114300" simplePos="0" relativeHeight="251658240" behindDoc="0" locked="0" layoutInCell="1" allowOverlap="1" wp14:anchorId="4E0B2772" wp14:editId="4DC3DD1F">
            <wp:simplePos x="0" y="0"/>
            <wp:positionH relativeFrom="column">
              <wp:posOffset>361950</wp:posOffset>
            </wp:positionH>
            <wp:positionV relativeFrom="paragraph">
              <wp:posOffset>179705</wp:posOffset>
            </wp:positionV>
            <wp:extent cx="5219700" cy="2367282"/>
            <wp:effectExtent l="0" t="0" r="0" b="0"/>
            <wp:wrapSquare wrapText="bothSides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3672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BBE55" w14:textId="2D4A18C7" w:rsidR="00AD65A9" w:rsidRDefault="0065596B" w:rsidP="004F2F13">
      <w:pPr>
        <w:pStyle w:val="Heading2"/>
      </w:pPr>
      <w:bookmarkStart w:id="26" w:name="_Toc120952594"/>
      <w:r>
        <w:lastRenderedPageBreak/>
        <w:t>Stakeholder Management</w:t>
      </w:r>
      <w:bookmarkEnd w:id="26"/>
    </w:p>
    <w:p w14:paraId="06681A86" w14:textId="1FE8DF1C" w:rsidR="00A15C66" w:rsidRDefault="00E301EF" w:rsidP="00E57C2E">
      <w:pPr>
        <w:pStyle w:val="Heading3"/>
      </w:pPr>
      <w:bookmarkStart w:id="27" w:name="_Toc119306514"/>
      <w:bookmarkStart w:id="28" w:name="_Toc120952595"/>
      <w:r>
        <w:t xml:space="preserve">An influence stakeholder map was created for the </w:t>
      </w:r>
      <w:r w:rsidR="00A269EA">
        <w:t>Pen-Y-Scape</w:t>
      </w:r>
      <w:r>
        <w:t xml:space="preserve"> system to capture the stakeholders</w:t>
      </w:r>
      <w:r w:rsidR="00D97655">
        <w:t xml:space="preserve"> and the interactions between them.</w:t>
      </w:r>
      <w:bookmarkEnd w:id="27"/>
      <w:bookmarkEnd w:id="28"/>
    </w:p>
    <w:p w14:paraId="4826F745" w14:textId="10259FF6" w:rsidR="00D97655" w:rsidRDefault="00D97655" w:rsidP="00D97655">
      <w:pPr>
        <w:pStyle w:val="Heading3"/>
      </w:pPr>
      <w:bookmarkStart w:id="29" w:name="_Toc119306515"/>
      <w:bookmarkStart w:id="30" w:name="_Toc120952596"/>
      <w:r>
        <w:t xml:space="preserve">This was an important step </w:t>
      </w:r>
      <w:r w:rsidR="002E4101">
        <w:t xml:space="preserve">in understanding the overall scope of the entire system. </w:t>
      </w:r>
      <w:r w:rsidR="00DA34D4">
        <w:t xml:space="preserve">The end user </w:t>
      </w:r>
      <w:r w:rsidR="004A3BF8">
        <w:t>only told of their personal requirements</w:t>
      </w:r>
      <w:r w:rsidR="001F58E2">
        <w:t>.</w:t>
      </w:r>
      <w:r w:rsidR="004A3BF8">
        <w:t xml:space="preserve"> </w:t>
      </w:r>
      <w:r w:rsidR="001F58E2">
        <w:t>F</w:t>
      </w:r>
      <w:r w:rsidR="004A3BF8">
        <w:t>or the system to satisfy those requirements</w:t>
      </w:r>
      <w:r w:rsidR="00927CD7">
        <w:t xml:space="preserve"> </w:t>
      </w:r>
      <w:r w:rsidR="00C61861">
        <w:t>a group of sub-systems will need to be involved.</w:t>
      </w:r>
      <w:bookmarkEnd w:id="29"/>
      <w:bookmarkEnd w:id="30"/>
      <w:r w:rsidR="00C61861">
        <w:t xml:space="preserve"> </w:t>
      </w:r>
    </w:p>
    <w:p w14:paraId="503E979C" w14:textId="77777777" w:rsidR="003E4B67" w:rsidRDefault="00AF4D1E" w:rsidP="003E4B67">
      <w:pPr>
        <w:keepNext/>
        <w:jc w:val="center"/>
      </w:pPr>
      <w:r w:rsidRPr="00AF4D1E">
        <w:rPr>
          <w:noProof/>
        </w:rPr>
        <w:drawing>
          <wp:inline distT="0" distB="0" distL="0" distR="0" wp14:anchorId="2327C40A" wp14:editId="63708A50">
            <wp:extent cx="4610100" cy="3154091"/>
            <wp:effectExtent l="0" t="0" r="0" b="8255"/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13361" cy="315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A07FB" w14:textId="41147F6D" w:rsidR="00392E02" w:rsidRPr="003E4B67" w:rsidRDefault="007E5121" w:rsidP="003E4B67">
      <w:pPr>
        <w:keepNext/>
        <w:jc w:val="center"/>
        <w:rPr>
          <w:b/>
          <w:bCs/>
        </w:rPr>
      </w:pPr>
      <w:bookmarkStart w:id="31" w:name="_Toc120952553"/>
      <w:r w:rsidRPr="003E4B67">
        <w:rPr>
          <w:b/>
          <w:bCs/>
        </w:rPr>
        <w:t xml:space="preserve">Figure </w:t>
      </w:r>
      <w:r w:rsidR="009618DE">
        <w:rPr>
          <w:b/>
          <w:bCs/>
        </w:rPr>
        <w:fldChar w:fldCharType="begin"/>
      </w:r>
      <w:r w:rsidR="009618DE">
        <w:rPr>
          <w:b/>
          <w:bCs/>
        </w:rPr>
        <w:instrText xml:space="preserve"> STYLEREF 1 \s </w:instrText>
      </w:r>
      <w:r w:rsidR="009618DE">
        <w:rPr>
          <w:b/>
          <w:bCs/>
        </w:rPr>
        <w:fldChar w:fldCharType="separate"/>
      </w:r>
      <w:r w:rsidR="009618DE">
        <w:rPr>
          <w:b/>
          <w:bCs/>
          <w:noProof/>
        </w:rPr>
        <w:t>3</w:t>
      </w:r>
      <w:r w:rsidR="009618DE">
        <w:rPr>
          <w:b/>
          <w:bCs/>
        </w:rPr>
        <w:fldChar w:fldCharType="end"/>
      </w:r>
      <w:r w:rsidR="009618DE">
        <w:rPr>
          <w:b/>
          <w:bCs/>
        </w:rPr>
        <w:noBreakHyphen/>
      </w:r>
      <w:r w:rsidR="009618DE">
        <w:rPr>
          <w:b/>
          <w:bCs/>
        </w:rPr>
        <w:fldChar w:fldCharType="begin"/>
      </w:r>
      <w:r w:rsidR="009618DE">
        <w:rPr>
          <w:b/>
          <w:bCs/>
        </w:rPr>
        <w:instrText xml:space="preserve"> SEQ Figure \* ARABIC \s 1 </w:instrText>
      </w:r>
      <w:r w:rsidR="009618DE">
        <w:rPr>
          <w:b/>
          <w:bCs/>
        </w:rPr>
        <w:fldChar w:fldCharType="separate"/>
      </w:r>
      <w:r w:rsidR="009618DE">
        <w:rPr>
          <w:b/>
          <w:bCs/>
          <w:noProof/>
        </w:rPr>
        <w:t>3</w:t>
      </w:r>
      <w:r w:rsidR="009618DE">
        <w:rPr>
          <w:b/>
          <w:bCs/>
        </w:rPr>
        <w:fldChar w:fldCharType="end"/>
      </w:r>
      <w:r w:rsidRPr="003E4B67">
        <w:rPr>
          <w:b/>
          <w:bCs/>
        </w:rPr>
        <w:t xml:space="preserve">: </w:t>
      </w:r>
      <w:r w:rsidR="00A269EA">
        <w:rPr>
          <w:b/>
          <w:bCs/>
        </w:rPr>
        <w:t>Pen-Y-Scape</w:t>
      </w:r>
      <w:r w:rsidRPr="003E4B67">
        <w:rPr>
          <w:b/>
          <w:bCs/>
        </w:rPr>
        <w:t xml:space="preserve"> Stakeholder</w:t>
      </w:r>
      <w:r w:rsidR="00E57C2E" w:rsidRPr="003E4B67">
        <w:rPr>
          <w:b/>
          <w:bCs/>
        </w:rPr>
        <w:t xml:space="preserve"> Influence</w:t>
      </w:r>
      <w:r w:rsidRPr="003E4B67">
        <w:rPr>
          <w:b/>
          <w:bCs/>
        </w:rPr>
        <w:t xml:space="preserve"> Map</w:t>
      </w:r>
      <w:bookmarkEnd w:id="31"/>
    </w:p>
    <w:p w14:paraId="5D555550" w14:textId="3A8B70E2" w:rsidR="003E4B67" w:rsidRPr="003E4B67" w:rsidRDefault="006678DC" w:rsidP="003E4B67">
      <w:pPr>
        <w:pStyle w:val="Heading3"/>
      </w:pPr>
      <w:bookmarkStart w:id="32" w:name="_Toc119306517"/>
      <w:bookmarkStart w:id="33" w:name="_Toc120952598"/>
      <w:r>
        <w:t xml:space="preserve">Each one of these stakeholders will have their owns sets of requirements. </w:t>
      </w:r>
      <w:r w:rsidR="004B2A4A">
        <w:t xml:space="preserve">It was important </w:t>
      </w:r>
      <w:r w:rsidR="00685BDF">
        <w:t xml:space="preserve">to filter these into key stakeholders by levelling them </w:t>
      </w:r>
      <w:r w:rsidR="00290CF4">
        <w:t xml:space="preserve">by their relationships from the end user. </w:t>
      </w:r>
      <w:r w:rsidR="008F3C5C">
        <w:t xml:space="preserve">Another method would be to group all of these stakeholders </w:t>
      </w:r>
      <w:r w:rsidR="00512E87">
        <w:t>based on similar requirements i.e., manufacturing, external suppliers, and design.</w:t>
      </w:r>
      <w:bookmarkEnd w:id="32"/>
      <w:bookmarkEnd w:id="33"/>
    </w:p>
    <w:p w14:paraId="2F0CD896" w14:textId="5F89868A" w:rsidR="0065596B" w:rsidRDefault="00AF4D1E" w:rsidP="00AF4D1E">
      <w:pPr>
        <w:pStyle w:val="Heading2"/>
      </w:pPr>
      <w:bookmarkStart w:id="34" w:name="_Toc120952599"/>
      <w:r>
        <w:t>Gathering Requirements</w:t>
      </w:r>
      <w:bookmarkEnd w:id="34"/>
      <w:r>
        <w:t xml:space="preserve"> </w:t>
      </w:r>
    </w:p>
    <w:p w14:paraId="792622F4" w14:textId="241EEFA2" w:rsidR="00EA2887" w:rsidRDefault="00023E2C" w:rsidP="00486813">
      <w:pPr>
        <w:pStyle w:val="Heading3"/>
      </w:pPr>
      <w:bookmarkStart w:id="35" w:name="_Toc119306519"/>
      <w:bookmarkStart w:id="36" w:name="_Toc120952600"/>
      <w:r>
        <w:t>Once all stakeholders w</w:t>
      </w:r>
      <w:r w:rsidR="00C54222">
        <w:t>e</w:t>
      </w:r>
      <w:r>
        <w:t xml:space="preserve">re identified, their requirements </w:t>
      </w:r>
      <w:r w:rsidR="00E913C2">
        <w:t>were</w:t>
      </w:r>
      <w:r>
        <w:t xml:space="preserve"> gathered</w:t>
      </w:r>
      <w:r w:rsidR="00E913C2">
        <w:t xml:space="preserve"> individually.</w:t>
      </w:r>
      <w:bookmarkEnd w:id="35"/>
      <w:bookmarkEnd w:id="36"/>
    </w:p>
    <w:p w14:paraId="12BAEC62" w14:textId="32A90A2D" w:rsidR="00512E87" w:rsidRDefault="00E86C7C" w:rsidP="00486813">
      <w:pPr>
        <w:pStyle w:val="Heading3"/>
      </w:pPr>
      <w:bookmarkStart w:id="37" w:name="_Toc119306520"/>
      <w:bookmarkStart w:id="38" w:name="_Toc120952601"/>
      <w:r>
        <w:t xml:space="preserve">The most important step of this process was digging out the </w:t>
      </w:r>
      <w:r w:rsidR="001250CC">
        <w:t>3 types of unspoken requirements from the stakeholder. Stakeholders typically only ask f</w:t>
      </w:r>
      <w:r w:rsidR="009102E6">
        <w:t xml:space="preserve">or the requirements that they consider typically important </w:t>
      </w:r>
      <w:r w:rsidR="007D4173">
        <w:t xml:space="preserve">to </w:t>
      </w:r>
      <w:r w:rsidR="009102E6">
        <w:t xml:space="preserve">their part of the </w:t>
      </w:r>
      <w:r w:rsidR="004E43EC">
        <w:t>system, better known as the</w:t>
      </w:r>
      <w:r w:rsidR="00602038">
        <w:t xml:space="preserve"> ex</w:t>
      </w:r>
      <w:r w:rsidR="003369AD">
        <w:t>pressed requirements</w:t>
      </w:r>
      <w:sdt>
        <w:sdtPr>
          <w:id w:val="1419359585"/>
          <w:citation/>
        </w:sdtPr>
        <w:sdtContent>
          <w:r w:rsidR="004E43EC">
            <w:fldChar w:fldCharType="begin"/>
          </w:r>
          <w:r w:rsidR="004E43EC">
            <w:instrText xml:space="preserve"> CITATION Dav22 \l 1033 </w:instrText>
          </w:r>
          <w:r w:rsidR="004E43EC">
            <w:fldChar w:fldCharType="separate"/>
          </w:r>
          <w:r w:rsidR="004E43EC">
            <w:rPr>
              <w:noProof/>
            </w:rPr>
            <w:t xml:space="preserve"> </w:t>
          </w:r>
          <w:r w:rsidR="004E43EC" w:rsidRPr="004E43EC">
            <w:rPr>
              <w:noProof/>
            </w:rPr>
            <w:t>[4]</w:t>
          </w:r>
          <w:r w:rsidR="004E43EC">
            <w:fldChar w:fldCharType="end"/>
          </w:r>
        </w:sdtContent>
      </w:sdt>
      <w:r w:rsidR="003369AD">
        <w:t>.</w:t>
      </w:r>
      <w:bookmarkEnd w:id="37"/>
      <w:bookmarkEnd w:id="38"/>
      <w:r w:rsidR="00E913C2">
        <w:t xml:space="preserve"> </w:t>
      </w:r>
    </w:p>
    <w:p w14:paraId="5FB2EE5A" w14:textId="59AF1AF6" w:rsidR="00621DC7" w:rsidRDefault="00293CE8" w:rsidP="00E913C2">
      <w:pPr>
        <w:pStyle w:val="Heading3"/>
      </w:pPr>
      <w:bookmarkStart w:id="39" w:name="_Toc119306521"/>
      <w:bookmarkStart w:id="40" w:name="_Toc120952602"/>
      <w:r>
        <w:t xml:space="preserve">Creating a system </w:t>
      </w:r>
      <w:r w:rsidR="00542D43">
        <w:t>that achieve</w:t>
      </w:r>
      <w:r w:rsidR="007D4173">
        <w:t>s</w:t>
      </w:r>
      <w:r w:rsidR="00542D43">
        <w:t xml:space="preserve"> all expressed requirements could still leave</w:t>
      </w:r>
      <w:r w:rsidR="007B3E32">
        <w:t xml:space="preserve"> opportunity to miss any </w:t>
      </w:r>
      <w:r w:rsidR="002F0FF9">
        <w:t xml:space="preserve">requirements that the stakeholders assumed the system could do. </w:t>
      </w:r>
      <w:r w:rsidR="006F5388">
        <w:t>The</w:t>
      </w:r>
      <w:r w:rsidR="0054254C">
        <w:t>re is also the opportunity to provide something that the customer does not know they want yet, but if provided would delight</w:t>
      </w:r>
      <w:r w:rsidR="00621DC7">
        <w:t>.</w:t>
      </w:r>
      <w:bookmarkEnd w:id="39"/>
      <w:bookmarkEnd w:id="40"/>
      <w:r w:rsidR="00621DC7">
        <w:t xml:space="preserve"> </w:t>
      </w:r>
    </w:p>
    <w:p w14:paraId="2F6B4E9D" w14:textId="77777777" w:rsidR="00621DC7" w:rsidRDefault="00621DC7" w:rsidP="00621DC7">
      <w:pPr>
        <w:pStyle w:val="Heading3"/>
        <w:numPr>
          <w:ilvl w:val="0"/>
          <w:numId w:val="0"/>
        </w:numPr>
        <w:ind w:left="720"/>
        <w:jc w:val="center"/>
      </w:pPr>
      <w:bookmarkStart w:id="41" w:name="_Toc119306522"/>
      <w:bookmarkStart w:id="42" w:name="_Toc120952603"/>
      <w:r w:rsidRPr="00621DC7">
        <w:rPr>
          <w:noProof/>
        </w:rPr>
        <w:lastRenderedPageBreak/>
        <w:drawing>
          <wp:inline distT="0" distB="0" distL="0" distR="0" wp14:anchorId="669A89C1" wp14:editId="3E4C9E19">
            <wp:extent cx="2800350" cy="1773026"/>
            <wp:effectExtent l="0" t="0" r="0" b="0"/>
            <wp:docPr id="10" name="Picture 10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imeline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08312" cy="1778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1"/>
      <w:bookmarkEnd w:id="42"/>
    </w:p>
    <w:p w14:paraId="458BDC0F" w14:textId="21B01DB4" w:rsidR="004E43EC" w:rsidRDefault="00621DC7" w:rsidP="00621DC7">
      <w:pPr>
        <w:pStyle w:val="Caption"/>
      </w:pPr>
      <w:bookmarkStart w:id="43" w:name="_Toc120952554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>
        <w:t>: Basic and Delighter requirements</w:t>
      </w:r>
      <w:sdt>
        <w:sdtPr>
          <w:id w:val="599765894"/>
          <w:citation/>
        </w:sdtPr>
        <w:sdtContent>
          <w:r>
            <w:fldChar w:fldCharType="begin"/>
          </w:r>
          <w:r>
            <w:instrText xml:space="preserve"> CITATION UWT22 \l 1033 </w:instrText>
          </w:r>
          <w:r>
            <w:fldChar w:fldCharType="separate"/>
          </w:r>
          <w:r>
            <w:rPr>
              <w:noProof/>
            </w:rPr>
            <w:t xml:space="preserve"> </w:t>
          </w:r>
          <w:r w:rsidRPr="00621DC7">
            <w:rPr>
              <w:noProof/>
            </w:rPr>
            <w:t>[5]</w:t>
          </w:r>
          <w:r>
            <w:fldChar w:fldCharType="end"/>
          </w:r>
        </w:sdtContent>
      </w:sdt>
      <w:bookmarkEnd w:id="43"/>
    </w:p>
    <w:p w14:paraId="419D081E" w14:textId="6FA7B038" w:rsidR="00621DC7" w:rsidRDefault="00A014A5" w:rsidP="00621DC7">
      <w:pPr>
        <w:pStyle w:val="Heading3"/>
      </w:pPr>
      <w:bookmarkStart w:id="44" w:name="_Toc119306523"/>
      <w:bookmarkStart w:id="45" w:name="_Toc120952604"/>
      <w:r>
        <w:t xml:space="preserve">Other methods where needed to extract these requirements from the stakeholders. </w:t>
      </w:r>
      <w:r w:rsidR="0090402D">
        <w:t xml:space="preserve">A </w:t>
      </w:r>
      <w:r w:rsidR="00815D65">
        <w:t>Gemba</w:t>
      </w:r>
      <w:r w:rsidR="0090402D">
        <w:t xml:space="preserve"> visit was conducted to observe current system</w:t>
      </w:r>
      <w:r w:rsidR="004B0B88">
        <w:t>s</w:t>
      </w:r>
      <w:r w:rsidR="00815D65">
        <w:t xml:space="preserve">. </w:t>
      </w:r>
      <w:r w:rsidR="00DF4BBF">
        <w:t>It was important to observe without obstructing the system and interview the end user</w:t>
      </w:r>
      <w:r w:rsidR="001F001E">
        <w:t>s</w:t>
      </w:r>
      <w:r w:rsidR="00DF4BBF">
        <w:t xml:space="preserve">, running our suggestions </w:t>
      </w:r>
      <w:r w:rsidR="001F001E">
        <w:t>by them soon after.</w:t>
      </w:r>
      <w:bookmarkEnd w:id="44"/>
      <w:bookmarkEnd w:id="45"/>
      <w:r w:rsidR="001F001E">
        <w:t xml:space="preserve"> </w:t>
      </w:r>
    </w:p>
    <w:p w14:paraId="2E58EDE0" w14:textId="6997FB25" w:rsidR="00815D65" w:rsidRPr="00815D65" w:rsidRDefault="00E52853" w:rsidP="00815D65">
      <w:pPr>
        <w:pStyle w:val="Heading3"/>
      </w:pPr>
      <w:bookmarkStart w:id="46" w:name="_Toc119306524"/>
      <w:bookmarkStart w:id="47" w:name="_Toc120952605"/>
      <w:r>
        <w:t xml:space="preserve">From the interview, </w:t>
      </w:r>
      <w:r w:rsidR="00CA4D90">
        <w:t>the customer spoke of critical issues with their current system</w:t>
      </w:r>
      <w:r w:rsidR="00DD1412">
        <w:t xml:space="preserve">. These </w:t>
      </w:r>
      <w:r w:rsidR="002655B0">
        <w:t xml:space="preserve">system complaints were captures so that we could understand the underlying issues. Measurable expectations </w:t>
      </w:r>
      <w:r w:rsidR="00BA7E2B">
        <w:t>were developed and review</w:t>
      </w:r>
      <w:r w:rsidR="00BC3941">
        <w:t>ed before being agreed as additional requirements.</w:t>
      </w:r>
      <w:r w:rsidR="004320FE">
        <w:t xml:space="preserve"> This process is known as Voice of Customer translation (</w:t>
      </w:r>
      <w:proofErr w:type="spellStart"/>
      <w:r w:rsidR="004320FE">
        <w:t>VoC</w:t>
      </w:r>
      <w:proofErr w:type="spellEnd"/>
      <w:r w:rsidR="004320FE">
        <w:t>) and converts complaints into requirements.</w:t>
      </w:r>
      <w:bookmarkEnd w:id="46"/>
      <w:bookmarkEnd w:id="47"/>
      <w:r w:rsidR="004320FE">
        <w:t xml:space="preserve"> </w:t>
      </w:r>
    </w:p>
    <w:p w14:paraId="08FC8A26" w14:textId="15C05AD6" w:rsidR="00E913C2" w:rsidRDefault="003C2C79" w:rsidP="00E913C2">
      <w:pPr>
        <w:pStyle w:val="Heading3"/>
      </w:pPr>
      <w:bookmarkStart w:id="48" w:name="_Toc119306525"/>
      <w:bookmarkStart w:id="49" w:name="_Toc120952606"/>
      <w:r>
        <w:t>All</w:t>
      </w:r>
      <w:r w:rsidR="00AB77E9">
        <w:t xml:space="preserve"> requirements were then grouped using the Sixth Sigma Affinity Diagram process. </w:t>
      </w:r>
      <w:r w:rsidR="00E17834">
        <w:t>This method allow</w:t>
      </w:r>
      <w:r w:rsidR="00A92432">
        <w:t xml:space="preserve">ed us to organize a large </w:t>
      </w:r>
      <w:r w:rsidR="005515F5">
        <w:t>number</w:t>
      </w:r>
      <w:r w:rsidR="00562654">
        <w:t xml:space="preserve"> of individual ideas into meaningful groups. </w:t>
      </w:r>
      <w:r w:rsidR="004854A4">
        <w:t>The headings of the groups would later become ou</w:t>
      </w:r>
      <w:r w:rsidR="005515F5">
        <w:t>r</w:t>
      </w:r>
      <w:r w:rsidR="004854A4">
        <w:t xml:space="preserve"> functionality</w:t>
      </w:r>
      <w:r w:rsidR="005515F5">
        <w:t xml:space="preserve"> requirements</w:t>
      </w:r>
      <w:r w:rsidR="002C2C81">
        <w:t xml:space="preserve"> i.e. fuel system, signal system</w:t>
      </w:r>
      <w:r w:rsidR="004854A4">
        <w:t>.</w:t>
      </w:r>
      <w:bookmarkEnd w:id="48"/>
      <w:bookmarkEnd w:id="49"/>
      <w:r w:rsidR="004854A4">
        <w:t xml:space="preserve"> </w:t>
      </w:r>
    </w:p>
    <w:p w14:paraId="50A8E07A" w14:textId="77777777" w:rsidR="004E2193" w:rsidRDefault="00F224EC" w:rsidP="004E2193">
      <w:pPr>
        <w:keepNext/>
        <w:jc w:val="center"/>
      </w:pPr>
      <w:r>
        <w:rPr>
          <w:noProof/>
        </w:rPr>
        <w:drawing>
          <wp:inline distT="0" distB="0" distL="0" distR="0" wp14:anchorId="05069CAC" wp14:editId="62516974">
            <wp:extent cx="2238375" cy="1962887"/>
            <wp:effectExtent l="0" t="0" r="0" b="0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915" cy="1965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935165" w14:textId="7042A137" w:rsidR="00F224EC" w:rsidRDefault="004E2193" w:rsidP="004E2193">
      <w:pPr>
        <w:pStyle w:val="Caption"/>
      </w:pPr>
      <w:bookmarkStart w:id="50" w:name="_Toc120952555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>
        <w:t>: Affinity Diagram</w:t>
      </w:r>
      <w:bookmarkEnd w:id="50"/>
    </w:p>
    <w:p w14:paraId="1431DDF9" w14:textId="7F6EB15B" w:rsidR="004E2193" w:rsidRDefault="005F2F15" w:rsidP="004E2193">
      <w:pPr>
        <w:pStyle w:val="Heading3"/>
      </w:pPr>
      <w:bookmarkStart w:id="51" w:name="_Toc119306526"/>
      <w:bookmarkStart w:id="52" w:name="_Toc120952607"/>
      <w:r>
        <w:lastRenderedPageBreak/>
        <w:t xml:space="preserve">The requirements under each heading then required re-writing to make them “good requirements”. </w:t>
      </w:r>
      <w:r w:rsidR="00BE0983">
        <w:t xml:space="preserve">They needed to be clear, concise, consistent, </w:t>
      </w:r>
      <w:r w:rsidR="005437CD">
        <w:t>correct, confirmable and a complete sentence.</w:t>
      </w:r>
      <w:bookmarkEnd w:id="51"/>
      <w:bookmarkEnd w:id="52"/>
      <w:r w:rsidR="005437CD">
        <w:t xml:space="preserve"> </w:t>
      </w:r>
    </w:p>
    <w:p w14:paraId="3581EEF3" w14:textId="1410DF5E" w:rsidR="005437CD" w:rsidRDefault="000128EE" w:rsidP="005437CD">
      <w:pPr>
        <w:pStyle w:val="Heading3"/>
      </w:pPr>
      <w:bookmarkStart w:id="53" w:name="_Toc119306527"/>
      <w:bookmarkStart w:id="54" w:name="_Toc120952608"/>
      <w:r>
        <w:t xml:space="preserve">This also allowed </w:t>
      </w:r>
      <w:r w:rsidR="00797175">
        <w:t>several requirements to be covered under one, written requirement</w:t>
      </w:r>
      <w:r w:rsidR="00824B6B">
        <w:t xml:space="preserve"> as explained below.</w:t>
      </w:r>
      <w:bookmarkEnd w:id="53"/>
      <w:bookmarkEnd w:id="54"/>
    </w:p>
    <w:p w14:paraId="5EF48B24" w14:textId="77777777" w:rsidR="00824B6B" w:rsidRPr="00824B6B" w:rsidRDefault="00824B6B" w:rsidP="00824B6B"/>
    <w:p w14:paraId="1445185D" w14:textId="77777777" w:rsidR="00797175" w:rsidRDefault="00797175" w:rsidP="00E24F14">
      <w:pPr>
        <w:keepNext/>
        <w:jc w:val="center"/>
      </w:pPr>
      <w:r w:rsidRPr="00797175">
        <w:rPr>
          <w:noProof/>
        </w:rPr>
        <w:drawing>
          <wp:inline distT="0" distB="0" distL="0" distR="0" wp14:anchorId="1914D001" wp14:editId="4F83CC9D">
            <wp:extent cx="5111087" cy="1380395"/>
            <wp:effectExtent l="0" t="0" r="0" b="0"/>
            <wp:docPr id="11" name="Picture 11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26329" cy="138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F5E1" w14:textId="40AB4A63" w:rsidR="00AF4D1E" w:rsidRDefault="00797175" w:rsidP="00824B6B">
      <w:pPr>
        <w:pStyle w:val="Caption"/>
      </w:pPr>
      <w:bookmarkStart w:id="55" w:name="_Toc120952556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6</w:t>
      </w:r>
      <w:r w:rsidR="009618DE">
        <w:fldChar w:fldCharType="end"/>
      </w:r>
      <w:r>
        <w:t>: Requirement Example</w:t>
      </w:r>
      <w:bookmarkEnd w:id="55"/>
    </w:p>
    <w:p w14:paraId="07EE0394" w14:textId="33C9B426" w:rsidR="004076C8" w:rsidRDefault="00C74D3B" w:rsidP="00C74D3B">
      <w:pPr>
        <w:pStyle w:val="Heading3"/>
      </w:pPr>
      <w:bookmarkStart w:id="56" w:name="_Toc119306528"/>
      <w:bookmarkStart w:id="57" w:name="_Toc120952609"/>
      <w:r>
        <w:t xml:space="preserve">These requirements were then </w:t>
      </w:r>
      <w:r w:rsidR="003C2304">
        <w:t xml:space="preserve">organized and captured within a </w:t>
      </w:r>
      <w:r w:rsidR="00E24F14">
        <w:t>two-level</w:t>
      </w:r>
      <w:r w:rsidR="003C2304">
        <w:t xml:space="preserve"> system.</w:t>
      </w:r>
      <w:bookmarkEnd w:id="56"/>
      <w:bookmarkEnd w:id="57"/>
      <w:r w:rsidR="003C2304">
        <w:t xml:space="preserve"> </w:t>
      </w:r>
    </w:p>
    <w:p w14:paraId="4756FF88" w14:textId="77777777" w:rsidR="00E24F14" w:rsidRPr="00E24F14" w:rsidRDefault="00E24F14" w:rsidP="00E24F14"/>
    <w:p w14:paraId="5DE56522" w14:textId="77777777" w:rsidR="00E24F14" w:rsidRDefault="003C2304" w:rsidP="00E24F14">
      <w:pPr>
        <w:keepNext/>
        <w:jc w:val="center"/>
      </w:pPr>
      <w:r w:rsidRPr="003C2304">
        <w:rPr>
          <w:noProof/>
        </w:rPr>
        <w:drawing>
          <wp:inline distT="0" distB="0" distL="0" distR="0" wp14:anchorId="0922EC54" wp14:editId="665EACBB">
            <wp:extent cx="2258171" cy="4274143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35" cy="4294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644D3" w14:textId="53F0204B" w:rsidR="003C2304" w:rsidRPr="003C2304" w:rsidRDefault="00E24F14" w:rsidP="00E24F14">
      <w:pPr>
        <w:pStyle w:val="Caption"/>
      </w:pPr>
      <w:bookmarkStart w:id="58" w:name="_Toc120952557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7</w:t>
      </w:r>
      <w:r w:rsidR="009618DE">
        <w:fldChar w:fldCharType="end"/>
      </w:r>
      <w:r>
        <w:t>: Requirement Levels</w:t>
      </w:r>
      <w:bookmarkEnd w:id="58"/>
    </w:p>
    <w:p w14:paraId="1E75B0C7" w14:textId="7D469C46" w:rsidR="00C60EF0" w:rsidRDefault="00C60EF0" w:rsidP="00AF4D1E">
      <w:pPr>
        <w:pStyle w:val="Heading2"/>
      </w:pPr>
      <w:bookmarkStart w:id="59" w:name="_Toc120952610"/>
      <w:r>
        <w:lastRenderedPageBreak/>
        <w:t>Validation of Requirements</w:t>
      </w:r>
      <w:bookmarkEnd w:id="59"/>
    </w:p>
    <w:p w14:paraId="57EB90AC" w14:textId="07179FBF" w:rsidR="00824B6B" w:rsidRPr="00824B6B" w:rsidRDefault="00552544" w:rsidP="00FA7360">
      <w:pPr>
        <w:pStyle w:val="Heading3"/>
      </w:pPr>
      <w:bookmarkStart w:id="60" w:name="_Toc119306530"/>
      <w:bookmarkStart w:id="61" w:name="_Toc120952611"/>
      <w:r>
        <w:t>Before inputting these requirements into the QFD1 matrix, we first had to validate them to ensure we are designing the correct system</w:t>
      </w:r>
      <w:r w:rsidR="000F05C9">
        <w:t xml:space="preserve">, </w:t>
      </w:r>
      <w:r w:rsidR="0010140F">
        <w:t xml:space="preserve">by designing it to </w:t>
      </w:r>
      <w:r w:rsidR="00D54AE3">
        <w:t>these</w:t>
      </w:r>
      <w:r w:rsidR="0010140F">
        <w:t xml:space="preserve"> requirements</w:t>
      </w:r>
      <w:r w:rsidR="000F05C9">
        <w:t>.</w:t>
      </w:r>
      <w:r w:rsidR="008839A5">
        <w:t xml:space="preserve"> It was important to do this to reduce the chances o</w:t>
      </w:r>
      <w:r w:rsidR="00432783">
        <w:t>f system defects, design flaws or delivering the wrong system. In theory, if the requirements are correct</w:t>
      </w:r>
      <w:r w:rsidR="00C81F0C">
        <w:t>, the system is design to meet these requirements, the system is built to meet that design and it works as expected – then th</w:t>
      </w:r>
      <w:r w:rsidR="00310ABD">
        <w:t>e system can be delivered with confidence.</w:t>
      </w:r>
      <w:bookmarkEnd w:id="60"/>
      <w:bookmarkEnd w:id="61"/>
    </w:p>
    <w:p w14:paraId="2F6686BD" w14:textId="146C6BF1" w:rsidR="00AF4D1E" w:rsidRDefault="00AF4D1E" w:rsidP="00AF4D1E">
      <w:pPr>
        <w:pStyle w:val="Heading2"/>
      </w:pPr>
      <w:bookmarkStart w:id="62" w:name="_Toc120952612"/>
      <w:r>
        <w:t>Functionality</w:t>
      </w:r>
      <w:bookmarkEnd w:id="62"/>
    </w:p>
    <w:p w14:paraId="2BC6F93D" w14:textId="3BFCCF86" w:rsidR="00310ABD" w:rsidRDefault="00B4781B" w:rsidP="00B4781B">
      <w:pPr>
        <w:pStyle w:val="Heading3"/>
      </w:pPr>
      <w:bookmarkStart w:id="63" w:name="_Toc119306532"/>
      <w:bookmarkStart w:id="64" w:name="_Toc120952613"/>
      <w:r>
        <w:t xml:space="preserve">The required functionality of the system is very rarely given </w:t>
      </w:r>
      <w:r w:rsidR="00BE045A">
        <w:t>by the customer and must be determined by the design authority.</w:t>
      </w:r>
      <w:bookmarkEnd w:id="63"/>
      <w:bookmarkEnd w:id="64"/>
      <w:r w:rsidR="00BE045A">
        <w:t xml:space="preserve"> </w:t>
      </w:r>
    </w:p>
    <w:p w14:paraId="1A9364AB" w14:textId="2EC83962" w:rsidR="00870913" w:rsidRDefault="00A23388" w:rsidP="005C3AFF">
      <w:pPr>
        <w:pStyle w:val="Heading3"/>
      </w:pPr>
      <w:bookmarkStart w:id="65" w:name="_Toc119306533"/>
      <w:bookmarkStart w:id="66" w:name="_Toc120952614"/>
      <w:r>
        <w:t xml:space="preserve">These requirements have a Verb-Noun relationship and do not suggest a solution. </w:t>
      </w:r>
      <w:r w:rsidR="008F06FC">
        <w:t xml:space="preserve">Typical examples used within the </w:t>
      </w:r>
      <w:r w:rsidR="00A269EA">
        <w:t>Pen-Y-Scape</w:t>
      </w:r>
      <w:r w:rsidR="008F06FC">
        <w:t xml:space="preserve"> are </w:t>
      </w:r>
      <w:r w:rsidR="00EB004C">
        <w:t>Power system, receive signal and detect objects.</w:t>
      </w:r>
      <w:bookmarkEnd w:id="65"/>
      <w:bookmarkEnd w:id="66"/>
      <w:r w:rsidR="00EB004C">
        <w:t xml:space="preserve"> </w:t>
      </w:r>
    </w:p>
    <w:p w14:paraId="71F88967" w14:textId="607F352F" w:rsidR="0067797A" w:rsidRDefault="00AF4C5E" w:rsidP="0067797A">
      <w:pPr>
        <w:pStyle w:val="Heading3"/>
      </w:pPr>
      <w:bookmarkStart w:id="67" w:name="_Toc119306534"/>
      <w:bookmarkStart w:id="68" w:name="_Toc120952615"/>
      <w:r>
        <w:t>The functions and then scored against the requirements to determine the importance of the functions, detailed below.</w:t>
      </w:r>
      <w:bookmarkEnd w:id="67"/>
      <w:bookmarkEnd w:id="68"/>
      <w:r>
        <w:t xml:space="preserve"> </w:t>
      </w:r>
    </w:p>
    <w:p w14:paraId="7D1B5001" w14:textId="77777777" w:rsidR="00694373" w:rsidRDefault="00AF4C5E" w:rsidP="00694373">
      <w:pPr>
        <w:keepNext/>
        <w:jc w:val="center"/>
      </w:pPr>
      <w:r w:rsidRPr="00AF4C5E">
        <w:rPr>
          <w:noProof/>
        </w:rPr>
        <w:drawing>
          <wp:inline distT="0" distB="0" distL="0" distR="0" wp14:anchorId="62A33CE6" wp14:editId="053E70AA">
            <wp:extent cx="3930641" cy="2102264"/>
            <wp:effectExtent l="0" t="0" r="0" b="0"/>
            <wp:docPr id="13" name="Picture 1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35283" cy="2104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2B1F1" w14:textId="63DE5993" w:rsidR="00AF4C5E" w:rsidRPr="00AF4C5E" w:rsidRDefault="00694373" w:rsidP="00694373">
      <w:pPr>
        <w:pStyle w:val="Caption"/>
      </w:pPr>
      <w:bookmarkStart w:id="69" w:name="_Toc120952558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8</w:t>
      </w:r>
      <w:r w:rsidR="009618DE">
        <w:fldChar w:fldCharType="end"/>
      </w:r>
      <w:r>
        <w:t>: Design QFD1</w:t>
      </w:r>
      <w:bookmarkEnd w:id="69"/>
    </w:p>
    <w:p w14:paraId="3EBF5162" w14:textId="4A4A988C" w:rsidR="00EB004C" w:rsidRDefault="00694373" w:rsidP="00EB004C">
      <w:pPr>
        <w:pStyle w:val="Heading3"/>
      </w:pPr>
      <w:bookmarkStart w:id="70" w:name="_Toc119306535"/>
      <w:bookmarkStart w:id="71" w:name="_Toc120952616"/>
      <w:r>
        <w:t>Correctly written functions</w:t>
      </w:r>
      <w:r w:rsidR="003916F1">
        <w:t xml:space="preserve"> provide us a</w:t>
      </w:r>
      <w:r>
        <w:t>s</w:t>
      </w:r>
      <w:r w:rsidR="003916F1">
        <w:t xml:space="preserve"> the manufacturers the opportunity to perform failure modes analysis at this very early stage for scenarios like </w:t>
      </w:r>
      <w:r w:rsidR="00B56457">
        <w:t>n</w:t>
      </w:r>
      <w:r w:rsidR="003916F1">
        <w:t>o</w:t>
      </w:r>
      <w:r w:rsidR="002044E5">
        <w:t>t enough</w:t>
      </w:r>
      <w:r w:rsidR="003916F1">
        <w:t xml:space="preserve"> power, </w:t>
      </w:r>
      <w:r w:rsidR="002044E5">
        <w:t>wrong</w:t>
      </w:r>
      <w:r w:rsidR="00140904">
        <w:t xml:space="preserve"> signal or no objects detected.</w:t>
      </w:r>
      <w:bookmarkEnd w:id="70"/>
      <w:bookmarkEnd w:id="71"/>
    </w:p>
    <w:p w14:paraId="0D694DC5" w14:textId="3EED39EB" w:rsidR="00140904" w:rsidRDefault="00140904" w:rsidP="00140904">
      <w:pPr>
        <w:pStyle w:val="Heading3"/>
      </w:pPr>
      <w:bookmarkStart w:id="72" w:name="_Toc119306536"/>
      <w:bookmarkStart w:id="73" w:name="_Toc120952617"/>
      <w:r>
        <w:t xml:space="preserve">This can lead to additional functions being added </w:t>
      </w:r>
      <w:r w:rsidR="00571327">
        <w:t>alongside</w:t>
      </w:r>
      <w:r w:rsidR="00B56457">
        <w:t xml:space="preserve"> the ones that were identified when grouping our requirements.</w:t>
      </w:r>
      <w:bookmarkEnd w:id="72"/>
      <w:bookmarkEnd w:id="73"/>
    </w:p>
    <w:p w14:paraId="2D5F903F" w14:textId="77777777" w:rsidR="00805656" w:rsidRDefault="00805656" w:rsidP="00805656">
      <w:pPr>
        <w:keepNext/>
      </w:pPr>
      <w:r>
        <w:rPr>
          <w:noProof/>
        </w:rPr>
        <w:drawing>
          <wp:inline distT="0" distB="0" distL="0" distR="0" wp14:anchorId="68B9D781" wp14:editId="586FFE34">
            <wp:extent cx="6395635" cy="859653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215" cy="86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BD7924" w14:textId="444B3BBA" w:rsidR="00AF4D1E" w:rsidRDefault="00805656" w:rsidP="00805656">
      <w:pPr>
        <w:pStyle w:val="Caption"/>
      </w:pPr>
      <w:bookmarkStart w:id="74" w:name="_Toc120952559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9</w:t>
      </w:r>
      <w:r w:rsidR="009618DE">
        <w:fldChar w:fldCharType="end"/>
      </w:r>
      <w:r>
        <w:t>: Additional Functions</w:t>
      </w:r>
      <w:bookmarkEnd w:id="74"/>
    </w:p>
    <w:p w14:paraId="5B626AB1" w14:textId="22D60E61" w:rsidR="00BA7079" w:rsidRDefault="00BA7079" w:rsidP="00AF4D1E">
      <w:pPr>
        <w:pStyle w:val="Heading2"/>
      </w:pPr>
      <w:bookmarkStart w:id="75" w:name="_Toc120952618"/>
      <w:r>
        <w:lastRenderedPageBreak/>
        <w:t>Output</w:t>
      </w:r>
      <w:bookmarkEnd w:id="75"/>
    </w:p>
    <w:p w14:paraId="5C8B4F46" w14:textId="6BE3BA49" w:rsidR="00BA7079" w:rsidRDefault="00E04535" w:rsidP="00A50E46">
      <w:pPr>
        <w:pStyle w:val="Heading3"/>
      </w:pPr>
      <w:bookmarkStart w:id="76" w:name="_Toc119306538"/>
      <w:bookmarkStart w:id="77" w:name="_Toc120952619"/>
      <w:r>
        <w:t xml:space="preserve">By scoring </w:t>
      </w:r>
      <w:r w:rsidR="001E5F80">
        <w:t>either a 1 for weak, 3 for medium or 9 for a strong relationship between the functions and the written requirements</w:t>
      </w:r>
      <w:r w:rsidR="002C09E9">
        <w:t xml:space="preserve">, </w:t>
      </w:r>
      <w:r w:rsidR="00572561">
        <w:t xml:space="preserve">the most important functions can now be identified. These are the requirements that have the strongest relationship with </w:t>
      </w:r>
      <w:r w:rsidR="00FC683D">
        <w:t>the most requirements, and therefore shall require the most attention.</w:t>
      </w:r>
      <w:bookmarkEnd w:id="76"/>
      <w:bookmarkEnd w:id="77"/>
      <w:r w:rsidR="00FC683D">
        <w:t xml:space="preserve"> </w:t>
      </w:r>
      <w:r w:rsidR="004E0023">
        <w:br/>
      </w:r>
    </w:p>
    <w:p w14:paraId="36C3DE9E" w14:textId="61C75813" w:rsidR="001D7AB2" w:rsidRPr="00F4253A" w:rsidRDefault="00FC683D" w:rsidP="00F4253A">
      <w:pPr>
        <w:keepNext/>
        <w:jc w:val="center"/>
        <w:rPr>
          <w:b/>
          <w:bCs/>
        </w:rPr>
      </w:pPr>
      <w:bookmarkStart w:id="78" w:name="_Toc120952560"/>
      <w:r w:rsidRPr="006E6A6A">
        <w:rPr>
          <w:noProof/>
        </w:rPr>
        <w:drawing>
          <wp:inline distT="0" distB="0" distL="0" distR="0" wp14:anchorId="59A27CBD" wp14:editId="130C2D2D">
            <wp:extent cx="5411337" cy="4398247"/>
            <wp:effectExtent l="0" t="0" r="0" b="2540"/>
            <wp:docPr id="15" name="Picture 15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20640" cy="4405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2B3C" w:rsidRPr="00F4253A">
        <w:rPr>
          <w:b/>
          <w:bCs/>
        </w:rPr>
        <w:t xml:space="preserve">Figure </w:t>
      </w:r>
      <w:r w:rsidR="009618DE">
        <w:rPr>
          <w:b/>
          <w:bCs/>
        </w:rPr>
        <w:fldChar w:fldCharType="begin"/>
      </w:r>
      <w:r w:rsidR="009618DE">
        <w:rPr>
          <w:b/>
          <w:bCs/>
        </w:rPr>
        <w:instrText xml:space="preserve"> STYLEREF 1 \s </w:instrText>
      </w:r>
      <w:r w:rsidR="009618DE">
        <w:rPr>
          <w:b/>
          <w:bCs/>
        </w:rPr>
        <w:fldChar w:fldCharType="separate"/>
      </w:r>
      <w:r w:rsidR="009618DE">
        <w:rPr>
          <w:b/>
          <w:bCs/>
          <w:noProof/>
        </w:rPr>
        <w:t>3</w:t>
      </w:r>
      <w:r w:rsidR="009618DE">
        <w:rPr>
          <w:b/>
          <w:bCs/>
        </w:rPr>
        <w:fldChar w:fldCharType="end"/>
      </w:r>
      <w:r w:rsidR="009618DE">
        <w:rPr>
          <w:b/>
          <w:bCs/>
        </w:rPr>
        <w:noBreakHyphen/>
      </w:r>
      <w:r w:rsidR="009618DE">
        <w:rPr>
          <w:b/>
          <w:bCs/>
        </w:rPr>
        <w:fldChar w:fldCharType="begin"/>
      </w:r>
      <w:r w:rsidR="009618DE">
        <w:rPr>
          <w:b/>
          <w:bCs/>
        </w:rPr>
        <w:instrText xml:space="preserve"> SEQ Figure \* ARABIC \s 1 </w:instrText>
      </w:r>
      <w:r w:rsidR="009618DE">
        <w:rPr>
          <w:b/>
          <w:bCs/>
        </w:rPr>
        <w:fldChar w:fldCharType="separate"/>
      </w:r>
      <w:r w:rsidR="009618DE">
        <w:rPr>
          <w:b/>
          <w:bCs/>
          <w:noProof/>
        </w:rPr>
        <w:t>10</w:t>
      </w:r>
      <w:r w:rsidR="009618DE">
        <w:rPr>
          <w:b/>
          <w:bCs/>
        </w:rPr>
        <w:fldChar w:fldCharType="end"/>
      </w:r>
      <w:r w:rsidR="00042B3C" w:rsidRPr="00F4253A">
        <w:rPr>
          <w:b/>
          <w:bCs/>
        </w:rPr>
        <w:t>: Full Functional Importance</w:t>
      </w:r>
      <w:bookmarkEnd w:id="78"/>
    </w:p>
    <w:p w14:paraId="0E20631A" w14:textId="243AA148" w:rsidR="004E0023" w:rsidRDefault="00EF5E95" w:rsidP="00F4253A">
      <w:pPr>
        <w:pStyle w:val="Heading3"/>
      </w:pPr>
      <w:bookmarkStart w:id="79" w:name="_Toc119306539"/>
      <w:bookmarkStart w:id="80" w:name="_Toc120952620"/>
      <w:r>
        <w:t xml:space="preserve">QFD1 is a live document that will grow continually throughout the systems life. </w:t>
      </w:r>
      <w:r w:rsidR="00542B5B">
        <w:t xml:space="preserve">Emergent </w:t>
      </w:r>
      <w:r w:rsidR="00BA3C89">
        <w:t>functionalities</w:t>
      </w:r>
      <w:r w:rsidR="00542B5B">
        <w:t xml:space="preserve"> like “whilst operational, the system shall </w:t>
      </w:r>
      <w:r w:rsidR="00113765">
        <w:t>cut the power and render safe if an overcurrent is detected”</w:t>
      </w:r>
      <w:r w:rsidR="00C17224">
        <w:t xml:space="preserve"> will be added and may slightly change the functional importance outlook</w:t>
      </w:r>
      <w:r w:rsidR="00113765">
        <w:t>.</w:t>
      </w:r>
      <w:bookmarkEnd w:id="79"/>
      <w:bookmarkEnd w:id="80"/>
    </w:p>
    <w:p w14:paraId="470390A9" w14:textId="35DEF0D7" w:rsidR="000A0476" w:rsidRPr="000A0476" w:rsidRDefault="00574BB0" w:rsidP="000A0476">
      <w:pPr>
        <w:pStyle w:val="Heading3"/>
      </w:pPr>
      <w:bookmarkStart w:id="81" w:name="_Toc119306540"/>
      <w:bookmarkStart w:id="82" w:name="_Toc120952621"/>
      <w:r>
        <w:t>Other requirements will be uncovered once the solution</w:t>
      </w:r>
      <w:r w:rsidR="00BF65F6">
        <w:t>s</w:t>
      </w:r>
      <w:r>
        <w:t xml:space="preserve"> have been selected and </w:t>
      </w:r>
      <w:r w:rsidR="00BF65F6">
        <w:t>the way that the system is held together is determined.</w:t>
      </w:r>
      <w:bookmarkEnd w:id="81"/>
      <w:bookmarkEnd w:id="82"/>
      <w:r w:rsidR="00BF65F6">
        <w:t xml:space="preserve"> </w:t>
      </w:r>
    </w:p>
    <w:p w14:paraId="12B3BFE5" w14:textId="77777777" w:rsidR="00774B2F" w:rsidRPr="00774B2F" w:rsidRDefault="00774B2F" w:rsidP="00774B2F"/>
    <w:p w14:paraId="46B37B61" w14:textId="77777777" w:rsidR="004E0023" w:rsidRDefault="004E0023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564F8177" w14:textId="06F546C5" w:rsidR="001D7AB2" w:rsidRDefault="001D7AB2" w:rsidP="001D7AB2">
      <w:pPr>
        <w:pStyle w:val="Heading1"/>
      </w:pPr>
      <w:bookmarkStart w:id="83" w:name="_Toc120952622"/>
      <w:r>
        <w:lastRenderedPageBreak/>
        <w:t>QFD2</w:t>
      </w:r>
      <w:bookmarkEnd w:id="83"/>
    </w:p>
    <w:p w14:paraId="6DAC1339" w14:textId="77777777" w:rsidR="00601369" w:rsidRDefault="00601369" w:rsidP="00601369">
      <w:pPr>
        <w:pStyle w:val="Heading2"/>
      </w:pPr>
      <w:bookmarkStart w:id="84" w:name="_Toc120952623"/>
      <w:r>
        <w:t>Inputs</w:t>
      </w:r>
      <w:bookmarkEnd w:id="84"/>
      <w:r>
        <w:t xml:space="preserve"> </w:t>
      </w:r>
    </w:p>
    <w:p w14:paraId="7D6A7641" w14:textId="7EDDE6F2" w:rsidR="00601369" w:rsidRDefault="00601369" w:rsidP="00601369">
      <w:pPr>
        <w:pStyle w:val="Heading3"/>
      </w:pPr>
      <w:bookmarkStart w:id="85" w:name="_Toc119306543"/>
      <w:bookmarkStart w:id="86" w:name="_Toc120952624"/>
      <w:r>
        <w:t>QFD2 was constructed using the following inputs.</w:t>
      </w:r>
      <w:bookmarkEnd w:id="85"/>
      <w:bookmarkEnd w:id="86"/>
    </w:p>
    <w:p w14:paraId="44D8968B" w14:textId="77777777" w:rsidR="00AB74C1" w:rsidRDefault="00AB74C1" w:rsidP="00AB74C1">
      <w:pPr>
        <w:keepNext/>
      </w:pPr>
      <w:r w:rsidRPr="00AB74C1">
        <w:rPr>
          <w:noProof/>
        </w:rPr>
        <w:drawing>
          <wp:inline distT="0" distB="0" distL="0" distR="0" wp14:anchorId="201C625D" wp14:editId="6A3F9F9A">
            <wp:extent cx="5732145" cy="805815"/>
            <wp:effectExtent l="0" t="0" r="1905" b="0"/>
            <wp:docPr id="16" name="Picture 16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 with low confidence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88336" w14:textId="2C7219FC" w:rsidR="00601369" w:rsidRPr="00601369" w:rsidRDefault="00AB74C1" w:rsidP="00AB74C1">
      <w:pPr>
        <w:pStyle w:val="Caption"/>
      </w:pPr>
      <w:bookmarkStart w:id="87" w:name="_Toc120952561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1</w:t>
      </w:r>
      <w:r w:rsidR="009618DE">
        <w:fldChar w:fldCharType="end"/>
      </w:r>
      <w:r>
        <w:t>: QFD 2 Construction</w:t>
      </w:r>
      <w:bookmarkEnd w:id="87"/>
    </w:p>
    <w:p w14:paraId="101A055C" w14:textId="256629E8" w:rsidR="00AF4D1E" w:rsidRDefault="00AF4D1E" w:rsidP="00AF4D1E">
      <w:pPr>
        <w:pStyle w:val="Heading2"/>
      </w:pPr>
      <w:bookmarkStart w:id="88" w:name="_Toc120952625"/>
      <w:r>
        <w:t>Functional Means</w:t>
      </w:r>
      <w:bookmarkEnd w:id="88"/>
    </w:p>
    <w:p w14:paraId="741B29DF" w14:textId="4272A772" w:rsidR="00BA1091" w:rsidRDefault="00BA1091" w:rsidP="00BA1091">
      <w:pPr>
        <w:pStyle w:val="Heading3"/>
      </w:pPr>
      <w:bookmarkStart w:id="89" w:name="_Toc119306545"/>
      <w:bookmarkStart w:id="90" w:name="_Toc120952626"/>
      <w:r>
        <w:t xml:space="preserve">Now that the functions </w:t>
      </w:r>
      <w:r w:rsidR="00646C2E">
        <w:t>have been selected an</w:t>
      </w:r>
      <w:r w:rsidR="00175E68">
        <w:t>d the requirements of those functions have been identified, we then had to determine how those functions could be performed.</w:t>
      </w:r>
      <w:bookmarkEnd w:id="89"/>
      <w:bookmarkEnd w:id="90"/>
      <w:r w:rsidR="00175E68">
        <w:t xml:space="preserve"> </w:t>
      </w:r>
    </w:p>
    <w:p w14:paraId="1BE9CDDA" w14:textId="6B1E3022" w:rsidR="00175E68" w:rsidRDefault="009A5966" w:rsidP="007E7DC1">
      <w:pPr>
        <w:pStyle w:val="Heading3"/>
      </w:pPr>
      <w:bookmarkStart w:id="91" w:name="_Toc119306546"/>
      <w:bookmarkStart w:id="92" w:name="_Toc120952627"/>
      <w:r>
        <w:t>A functional means analysis was used to document all of the different methods</w:t>
      </w:r>
      <w:r w:rsidR="007027D0">
        <w:t xml:space="preserve"> that would allow our functions to achieve their requirements.</w:t>
      </w:r>
      <w:bookmarkEnd w:id="91"/>
      <w:bookmarkEnd w:id="92"/>
      <w:r w:rsidR="007027D0">
        <w:t xml:space="preserve"> </w:t>
      </w:r>
    </w:p>
    <w:p w14:paraId="2F7E6185" w14:textId="0E87FA0E" w:rsidR="00F11605" w:rsidRDefault="00F11605" w:rsidP="00F11605">
      <w:pPr>
        <w:pStyle w:val="Heading3"/>
      </w:pPr>
      <w:bookmarkStart w:id="93" w:name="_Toc119306547"/>
      <w:bookmarkStart w:id="94" w:name="_Toc120952628"/>
      <w:r>
        <w:t xml:space="preserve">Several ideas </w:t>
      </w:r>
      <w:r w:rsidR="0096704F">
        <w:t>were</w:t>
      </w:r>
      <w:r>
        <w:t xml:space="preserve"> listed for each function, with the best two being carried forward to create Concept A</w:t>
      </w:r>
      <w:r w:rsidR="0096704F">
        <w:t xml:space="preserve"> (green)</w:t>
      </w:r>
      <w:r>
        <w:t xml:space="preserve"> and Concept B</w:t>
      </w:r>
      <w:r w:rsidR="0096704F">
        <w:t xml:space="preserve"> (yellow). Reasons for selection and rejection </w:t>
      </w:r>
      <w:r w:rsidR="00DA56CD">
        <w:t>were noted and can be found in the function means meeting minutes.</w:t>
      </w:r>
      <w:bookmarkEnd w:id="93"/>
      <w:bookmarkEnd w:id="94"/>
    </w:p>
    <w:p w14:paraId="0FDFEF83" w14:textId="77777777" w:rsidR="00FF7BDC" w:rsidRPr="00FF7BDC" w:rsidRDefault="00FF7BDC" w:rsidP="00FF7BDC"/>
    <w:p w14:paraId="0C8F06BA" w14:textId="77777777" w:rsidR="00FF7BDC" w:rsidRDefault="00653833" w:rsidP="00FF7BDC">
      <w:pPr>
        <w:keepNext/>
        <w:jc w:val="center"/>
      </w:pPr>
      <w:r w:rsidRPr="00653833">
        <w:rPr>
          <w:noProof/>
        </w:rPr>
        <w:drawing>
          <wp:inline distT="0" distB="0" distL="0" distR="0" wp14:anchorId="03A017C0" wp14:editId="5CE3DC84">
            <wp:extent cx="4306436" cy="2943297"/>
            <wp:effectExtent l="0" t="0" r="0" b="0"/>
            <wp:docPr id="17" name="Picture 17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alenda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307986" cy="2944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538F5" w14:textId="2C5B54F7" w:rsidR="00DA56CD" w:rsidRPr="00DA56CD" w:rsidRDefault="00FF7BDC" w:rsidP="00FF7BDC">
      <w:pPr>
        <w:pStyle w:val="Caption"/>
      </w:pPr>
      <w:bookmarkStart w:id="95" w:name="_Toc120952562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2</w:t>
      </w:r>
      <w:r w:rsidR="009618DE">
        <w:fldChar w:fldCharType="end"/>
      </w:r>
      <w:r>
        <w:t>: Snippet of Function Means Analysis</w:t>
      </w:r>
      <w:bookmarkEnd w:id="95"/>
    </w:p>
    <w:p w14:paraId="7ACB72F5" w14:textId="77777777" w:rsidR="0096704F" w:rsidRPr="0096704F" w:rsidRDefault="0096704F" w:rsidP="0096704F"/>
    <w:p w14:paraId="0A86DB74" w14:textId="77777777" w:rsidR="00AF4D1E" w:rsidRDefault="00AF4D1E" w:rsidP="00AF4D1E"/>
    <w:p w14:paraId="0841745E" w14:textId="388E0532" w:rsidR="00AF4D1E" w:rsidRDefault="00AF4D1E" w:rsidP="00AF4D1E">
      <w:pPr>
        <w:pStyle w:val="Heading2"/>
      </w:pPr>
      <w:bookmarkStart w:id="96" w:name="_Toc120952629"/>
      <w:r>
        <w:lastRenderedPageBreak/>
        <w:t>Pugh Chart</w:t>
      </w:r>
      <w:bookmarkEnd w:id="96"/>
      <w:r w:rsidR="004D0F07">
        <w:t xml:space="preserve"> </w:t>
      </w:r>
    </w:p>
    <w:p w14:paraId="5D2C451A" w14:textId="45FF6F2F" w:rsidR="0089272C" w:rsidRDefault="00CC3FD9" w:rsidP="0087645E">
      <w:pPr>
        <w:pStyle w:val="Heading3"/>
      </w:pPr>
      <w:bookmarkStart w:id="97" w:name="_Toc119306549"/>
      <w:bookmarkStart w:id="98" w:name="_Toc120952630"/>
      <w:r>
        <w:t xml:space="preserve">The next step was to evaluate the performance of these concepts based upon how the current market leading system performs against the customer requirements. This was done by using a </w:t>
      </w:r>
      <w:r w:rsidR="00694400">
        <w:t>Pugh Diagram with the John Deere Tango ES</w:t>
      </w:r>
      <w:sdt>
        <w:sdtPr>
          <w:id w:val="-868447528"/>
          <w:citation/>
        </w:sdtPr>
        <w:sdtContent>
          <w:r w:rsidR="00694400">
            <w:fldChar w:fldCharType="begin"/>
          </w:r>
          <w:r w:rsidR="00694400">
            <w:instrText xml:space="preserve"> CITATION Kay19 \l 1033 </w:instrText>
          </w:r>
          <w:r w:rsidR="00694400">
            <w:fldChar w:fldCharType="separate"/>
          </w:r>
          <w:r w:rsidR="00694400">
            <w:rPr>
              <w:noProof/>
            </w:rPr>
            <w:t xml:space="preserve"> </w:t>
          </w:r>
          <w:r w:rsidR="00694400" w:rsidRPr="00694400">
            <w:rPr>
              <w:noProof/>
            </w:rPr>
            <w:t>[6]</w:t>
          </w:r>
          <w:r w:rsidR="00694400">
            <w:fldChar w:fldCharType="end"/>
          </w:r>
        </w:sdtContent>
      </w:sdt>
      <w:r w:rsidR="00694400">
        <w:t>.</w:t>
      </w:r>
      <w:bookmarkEnd w:id="97"/>
      <w:bookmarkEnd w:id="98"/>
      <w:r w:rsidR="00694400">
        <w:t xml:space="preserve"> </w:t>
      </w:r>
    </w:p>
    <w:p w14:paraId="7F8B734C" w14:textId="77777777" w:rsidR="004027DE" w:rsidRPr="004027DE" w:rsidRDefault="004027DE" w:rsidP="004027DE"/>
    <w:p w14:paraId="150CDB32" w14:textId="77777777" w:rsidR="001321D5" w:rsidRDefault="004027DE" w:rsidP="001321D5">
      <w:pPr>
        <w:keepNext/>
      </w:pPr>
      <w:r w:rsidRPr="004027DE">
        <w:rPr>
          <w:noProof/>
        </w:rPr>
        <w:drawing>
          <wp:inline distT="0" distB="0" distL="0" distR="0" wp14:anchorId="1A820037" wp14:editId="768F7D93">
            <wp:extent cx="5732145" cy="2817495"/>
            <wp:effectExtent l="0" t="0" r="1905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AB236" w14:textId="459BE361" w:rsidR="004D4209" w:rsidRPr="004D4209" w:rsidRDefault="001321D5" w:rsidP="004D4209">
      <w:pPr>
        <w:pStyle w:val="Heading3"/>
        <w:numPr>
          <w:ilvl w:val="0"/>
          <w:numId w:val="0"/>
        </w:numPr>
        <w:ind w:left="720"/>
        <w:jc w:val="center"/>
        <w:rPr>
          <w:b/>
          <w:bCs w:val="0"/>
        </w:rPr>
      </w:pPr>
      <w:bookmarkStart w:id="99" w:name="_Toc119306550"/>
      <w:bookmarkStart w:id="100" w:name="_Toc120952563"/>
      <w:bookmarkStart w:id="101" w:name="_Toc120952631"/>
      <w:r w:rsidRPr="004D4209">
        <w:rPr>
          <w:b/>
          <w:bCs w:val="0"/>
        </w:rPr>
        <w:t xml:space="preserve">Figure </w:t>
      </w:r>
      <w:r w:rsidR="009618DE">
        <w:rPr>
          <w:b/>
          <w:bCs w:val="0"/>
        </w:rPr>
        <w:fldChar w:fldCharType="begin"/>
      </w:r>
      <w:r w:rsidR="009618DE">
        <w:rPr>
          <w:b/>
          <w:bCs w:val="0"/>
        </w:rPr>
        <w:instrText xml:space="preserve"> STYLEREF 1 \s </w:instrText>
      </w:r>
      <w:r w:rsidR="009618DE">
        <w:rPr>
          <w:b/>
          <w:bCs w:val="0"/>
        </w:rPr>
        <w:fldChar w:fldCharType="separate"/>
      </w:r>
      <w:r w:rsidR="009618DE">
        <w:rPr>
          <w:b/>
          <w:bCs w:val="0"/>
          <w:noProof/>
        </w:rPr>
        <w:t>4</w:t>
      </w:r>
      <w:r w:rsidR="009618DE">
        <w:rPr>
          <w:b/>
          <w:bCs w:val="0"/>
        </w:rPr>
        <w:fldChar w:fldCharType="end"/>
      </w:r>
      <w:r w:rsidR="009618DE">
        <w:rPr>
          <w:b/>
          <w:bCs w:val="0"/>
        </w:rPr>
        <w:noBreakHyphen/>
      </w:r>
      <w:r w:rsidR="009618DE">
        <w:rPr>
          <w:b/>
          <w:bCs w:val="0"/>
        </w:rPr>
        <w:fldChar w:fldCharType="begin"/>
      </w:r>
      <w:r w:rsidR="009618DE">
        <w:rPr>
          <w:b/>
          <w:bCs w:val="0"/>
        </w:rPr>
        <w:instrText xml:space="preserve"> SEQ Figure \* ARABIC \s 1 </w:instrText>
      </w:r>
      <w:r w:rsidR="009618DE">
        <w:rPr>
          <w:b/>
          <w:bCs w:val="0"/>
        </w:rPr>
        <w:fldChar w:fldCharType="separate"/>
      </w:r>
      <w:r w:rsidR="009618DE">
        <w:rPr>
          <w:b/>
          <w:bCs w:val="0"/>
          <w:noProof/>
        </w:rPr>
        <w:t>3</w:t>
      </w:r>
      <w:r w:rsidR="009618DE">
        <w:rPr>
          <w:b/>
          <w:bCs w:val="0"/>
        </w:rPr>
        <w:fldChar w:fldCharType="end"/>
      </w:r>
      <w:r w:rsidRPr="004D4209">
        <w:rPr>
          <w:b/>
          <w:bCs w:val="0"/>
        </w:rPr>
        <w:t>: System Pugh Diagram</w:t>
      </w:r>
      <w:bookmarkEnd w:id="99"/>
      <w:bookmarkEnd w:id="100"/>
      <w:bookmarkEnd w:id="101"/>
      <w:r w:rsidR="004D4209" w:rsidRPr="004D4209">
        <w:rPr>
          <w:b/>
          <w:bCs w:val="0"/>
        </w:rPr>
        <w:br/>
      </w:r>
    </w:p>
    <w:p w14:paraId="6447AD84" w14:textId="5415D7F5" w:rsidR="002C7B67" w:rsidRDefault="00FD1A47" w:rsidP="004D4209">
      <w:pPr>
        <w:pStyle w:val="Heading3"/>
      </w:pPr>
      <w:bookmarkStart w:id="102" w:name="_Toc119306551"/>
      <w:bookmarkStart w:id="103" w:name="_Toc120952632"/>
      <w:r>
        <w:t xml:space="preserve">Both concepts were scored higher than the John Deere System, with Concept one beating it by 10 points and not scoring less than it at any stage. </w:t>
      </w:r>
      <w:r w:rsidR="003634F1">
        <w:t>This told us that our system, if built correctly would be a great improvement on the current mark</w:t>
      </w:r>
      <w:r w:rsidR="00174BFC">
        <w:t>et leader – when assessed against the customer requirements.</w:t>
      </w:r>
      <w:bookmarkEnd w:id="102"/>
      <w:bookmarkEnd w:id="103"/>
      <w:r w:rsidR="00174BFC">
        <w:t xml:space="preserve"> </w:t>
      </w:r>
    </w:p>
    <w:p w14:paraId="770A8FA4" w14:textId="792A5DD2" w:rsidR="004D4209" w:rsidRDefault="00852289" w:rsidP="00852289">
      <w:pPr>
        <w:pStyle w:val="Heading3"/>
      </w:pPr>
      <w:bookmarkStart w:id="104" w:name="_Toc119306552"/>
      <w:bookmarkStart w:id="105" w:name="_Toc120952633"/>
      <w:r>
        <w:t xml:space="preserve">With regards to Concept 2, </w:t>
      </w:r>
      <w:r w:rsidR="00C91D4F">
        <w:t xml:space="preserve">is scored lower that both Concept A and the John Deere in only 2 areas due its internal combustion engine. </w:t>
      </w:r>
      <w:r w:rsidR="0031724F">
        <w:t xml:space="preserve">But, due to the noise and environmental impact being such an important factor for the </w:t>
      </w:r>
      <w:r w:rsidR="00142B03">
        <w:t>stakeholders it had quite a large impact on its final evaluation.</w:t>
      </w:r>
      <w:bookmarkEnd w:id="104"/>
      <w:bookmarkEnd w:id="105"/>
      <w:r w:rsidR="00142B03">
        <w:t xml:space="preserve"> </w:t>
      </w:r>
    </w:p>
    <w:p w14:paraId="695E44B6" w14:textId="77777777" w:rsidR="004D4209" w:rsidRDefault="004D4209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431E36D5" w14:textId="77777777" w:rsidR="00852289" w:rsidRDefault="00852289" w:rsidP="00EC0167">
      <w:pPr>
        <w:pStyle w:val="Heading3"/>
        <w:numPr>
          <w:ilvl w:val="0"/>
          <w:numId w:val="0"/>
        </w:numPr>
        <w:ind w:left="720"/>
      </w:pPr>
      <w:bookmarkStart w:id="106" w:name="_Toc119306553"/>
      <w:bookmarkEnd w:id="106"/>
    </w:p>
    <w:p w14:paraId="7F909CEB" w14:textId="7152C386" w:rsidR="00D1388D" w:rsidRDefault="00D1388D" w:rsidP="00D1388D">
      <w:pPr>
        <w:pStyle w:val="Heading2"/>
      </w:pPr>
      <w:bookmarkStart w:id="107" w:name="_Toc120952634"/>
      <w:r>
        <w:t>Function Test</w:t>
      </w:r>
      <w:r w:rsidR="005A7384">
        <w:t xml:space="preserve"> Procedures</w:t>
      </w:r>
      <w:bookmarkEnd w:id="107"/>
    </w:p>
    <w:p w14:paraId="2CB9AAA6" w14:textId="49C6BC9B" w:rsidR="005A7384" w:rsidRDefault="003609D5" w:rsidP="005A7384">
      <w:pPr>
        <w:pStyle w:val="Heading3"/>
      </w:pPr>
      <w:bookmarkStart w:id="108" w:name="_Toc119306555"/>
      <w:bookmarkStart w:id="109" w:name="_Toc120952635"/>
      <w:r>
        <w:t>Once the system configuration was decided</w:t>
      </w:r>
      <w:r w:rsidR="00562197">
        <w:t>, a concept was illustrated and sent to the</w:t>
      </w:r>
      <w:r w:rsidR="00D527F5">
        <w:t xml:space="preserve"> customers</w:t>
      </w:r>
      <w:r w:rsidR="00562197">
        <w:t xml:space="preserve"> for assessment.</w:t>
      </w:r>
      <w:bookmarkEnd w:id="108"/>
      <w:bookmarkEnd w:id="109"/>
      <w:r w:rsidR="00562197">
        <w:t xml:space="preserve"> </w:t>
      </w:r>
    </w:p>
    <w:p w14:paraId="6B39CC2A" w14:textId="08D1DB5A" w:rsidR="002B744C" w:rsidRDefault="002B744C" w:rsidP="002B744C">
      <w:pPr>
        <w:pStyle w:val="Heading3"/>
      </w:pPr>
      <w:bookmarkStart w:id="110" w:name="_Toc119306556"/>
      <w:bookmarkStart w:id="111" w:name="_Toc120952636"/>
      <w:r>
        <w:t>A follow up meeting</w:t>
      </w:r>
      <w:r w:rsidR="002252D7">
        <w:t xml:space="preserve"> was conducted, where the integrated test and evaluation acceptance plan</w:t>
      </w:r>
      <w:r w:rsidR="00D71B62">
        <w:t xml:space="preserve"> (ITEAP)</w:t>
      </w:r>
      <w:r w:rsidR="002252D7">
        <w:t xml:space="preserve"> was presented. This plan detailed </w:t>
      </w:r>
      <w:r w:rsidR="00EE3F22">
        <w:t xml:space="preserve">how all of the functions will be tested. It was then agreed between how parties what the </w:t>
      </w:r>
      <w:r w:rsidR="00D71B62">
        <w:t>acceptable and not acceptable ranges of these tests will be.</w:t>
      </w:r>
      <w:bookmarkEnd w:id="110"/>
      <w:bookmarkEnd w:id="111"/>
      <w:r w:rsidR="00D71B62">
        <w:t xml:space="preserve"> </w:t>
      </w:r>
    </w:p>
    <w:p w14:paraId="597B3BF8" w14:textId="7671652C" w:rsidR="00D71B62" w:rsidRDefault="00313BB6" w:rsidP="00D71B62">
      <w:pPr>
        <w:pStyle w:val="Heading3"/>
      </w:pPr>
      <w:bookmarkStart w:id="112" w:name="_Toc119306557"/>
      <w:bookmarkStart w:id="113" w:name="_Toc120952637"/>
      <w:r>
        <w:t xml:space="preserve">All </w:t>
      </w:r>
      <w:r w:rsidR="00153A7A">
        <w:t>tests’</w:t>
      </w:r>
      <w:r>
        <w:t xml:space="preserve"> methods went through </w:t>
      </w:r>
      <w:r w:rsidR="00D95908">
        <w:t xml:space="preserve">a relationship scoring </w:t>
      </w:r>
      <w:r w:rsidR="00726E80">
        <w:t xml:space="preserve">procedure, or functional metrics, to determine </w:t>
      </w:r>
      <w:r w:rsidR="00D65EE1">
        <w:t>how many functions will be tested during</w:t>
      </w:r>
      <w:r w:rsidR="009C3623">
        <w:t xml:space="preserve"> each individual test.</w:t>
      </w:r>
      <w:bookmarkEnd w:id="112"/>
      <w:bookmarkEnd w:id="113"/>
      <w:r w:rsidR="00726E80">
        <w:t xml:space="preserve"> </w:t>
      </w:r>
    </w:p>
    <w:p w14:paraId="44EB1D62" w14:textId="77777777" w:rsidR="00153A7A" w:rsidRPr="00153A7A" w:rsidRDefault="00153A7A" w:rsidP="00153A7A"/>
    <w:p w14:paraId="7254884F" w14:textId="77777777" w:rsidR="00153A7A" w:rsidRDefault="00153A7A" w:rsidP="00153A7A">
      <w:pPr>
        <w:keepNext/>
        <w:jc w:val="center"/>
      </w:pPr>
      <w:r>
        <w:rPr>
          <w:noProof/>
        </w:rPr>
        <w:drawing>
          <wp:inline distT="0" distB="0" distL="0" distR="0" wp14:anchorId="2D5CB2B8" wp14:editId="153081EC">
            <wp:extent cx="3800901" cy="2558955"/>
            <wp:effectExtent l="0" t="0" r="9525" b="13335"/>
            <wp:docPr id="19" name="Chart 19">
              <a:extLst xmlns:a="http://schemas.openxmlformats.org/drawingml/2006/main">
                <a:ext uri="{FF2B5EF4-FFF2-40B4-BE49-F238E27FC236}">
                  <a16:creationId xmlns:a16="http://schemas.microsoft.com/office/drawing/2014/main" id="{BA6E94C4-7378-49ED-BD65-C812635B28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4821D0DA" w14:textId="30C450DD" w:rsidR="00726E80" w:rsidRPr="00726E80" w:rsidRDefault="00153A7A" w:rsidP="00153A7A">
      <w:pPr>
        <w:pStyle w:val="Caption"/>
      </w:pPr>
      <w:bookmarkStart w:id="114" w:name="_Toc120952564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>
        <w:t>: Test Importance</w:t>
      </w:r>
      <w:bookmarkEnd w:id="114"/>
    </w:p>
    <w:p w14:paraId="2AAEDD63" w14:textId="77777777" w:rsidR="00442EA9" w:rsidRDefault="00442EA9" w:rsidP="00442EA9">
      <w:pPr>
        <w:pStyle w:val="Heading2"/>
      </w:pPr>
      <w:bookmarkStart w:id="115" w:name="_Toc120952638"/>
      <w:r>
        <w:t>Relationships</w:t>
      </w:r>
      <w:bookmarkEnd w:id="115"/>
    </w:p>
    <w:p w14:paraId="127BA468" w14:textId="77777777" w:rsidR="00344561" w:rsidRDefault="00442EA9" w:rsidP="00442EA9">
      <w:pPr>
        <w:pStyle w:val="Heading3"/>
      </w:pPr>
      <w:bookmarkStart w:id="116" w:name="_Toc119306559"/>
      <w:bookmarkStart w:id="117" w:name="_Toc120952639"/>
      <w:r>
        <w:t>De</w:t>
      </w:r>
      <w:r w:rsidR="00C37827">
        <w:t xml:space="preserve">sign QFD 2 </w:t>
      </w:r>
      <w:r w:rsidR="00344561">
        <w:t>was laid out in the following format to establish these relationships:</w:t>
      </w:r>
      <w:bookmarkEnd w:id="116"/>
      <w:bookmarkEnd w:id="117"/>
      <w:r w:rsidR="00344561">
        <w:t xml:space="preserve"> </w:t>
      </w:r>
    </w:p>
    <w:p w14:paraId="62BB9027" w14:textId="77777777" w:rsidR="003B6FD4" w:rsidRDefault="00344561" w:rsidP="003B6FD4">
      <w:pPr>
        <w:pStyle w:val="Heading3"/>
        <w:numPr>
          <w:ilvl w:val="0"/>
          <w:numId w:val="0"/>
        </w:numPr>
        <w:ind w:left="720"/>
        <w:jc w:val="center"/>
      </w:pPr>
      <w:bookmarkStart w:id="118" w:name="_Toc119306560"/>
      <w:bookmarkStart w:id="119" w:name="_Toc120952640"/>
      <w:r w:rsidRPr="00344561">
        <w:rPr>
          <w:noProof/>
        </w:rPr>
        <w:drawing>
          <wp:inline distT="0" distB="0" distL="0" distR="0" wp14:anchorId="30D0CD64" wp14:editId="7A07F9A3">
            <wp:extent cx="2326943" cy="1628079"/>
            <wp:effectExtent l="0" t="0" r="0" b="0"/>
            <wp:docPr id="23" name="Picture 2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tex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32989" cy="1632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18"/>
      <w:bookmarkEnd w:id="119"/>
    </w:p>
    <w:p w14:paraId="4FA8E5D3" w14:textId="59E1B097" w:rsidR="009C3623" w:rsidRDefault="003B6FD4" w:rsidP="003B6FD4">
      <w:pPr>
        <w:pStyle w:val="Caption"/>
      </w:pPr>
      <w:bookmarkStart w:id="120" w:name="_Toc120952565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>
        <w:t>: QFD 2 Relationships</w:t>
      </w:r>
      <w:bookmarkEnd w:id="120"/>
    </w:p>
    <w:p w14:paraId="257403EC" w14:textId="743A97D3" w:rsidR="0089272C" w:rsidRDefault="009C3623" w:rsidP="009C3623">
      <w:pPr>
        <w:pStyle w:val="Heading2"/>
      </w:pPr>
      <w:bookmarkStart w:id="121" w:name="_Toc120952641"/>
      <w:r>
        <w:lastRenderedPageBreak/>
        <w:t>Outputs</w:t>
      </w:r>
      <w:bookmarkEnd w:id="121"/>
      <w:r>
        <w:t xml:space="preserve"> </w:t>
      </w:r>
    </w:p>
    <w:p w14:paraId="786948F5" w14:textId="2E5EF3FB" w:rsidR="009C3623" w:rsidRDefault="00F61B4C" w:rsidP="004D4209">
      <w:pPr>
        <w:pStyle w:val="Heading3"/>
      </w:pPr>
      <w:bookmarkStart w:id="122" w:name="_Toc119306562"/>
      <w:bookmarkStart w:id="123" w:name="_Toc120952642"/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B51F06E" wp14:editId="3326310C">
                <wp:simplePos x="0" y="0"/>
                <wp:positionH relativeFrom="column">
                  <wp:posOffset>-551815</wp:posOffset>
                </wp:positionH>
                <wp:positionV relativeFrom="paragraph">
                  <wp:posOffset>5413375</wp:posOffset>
                </wp:positionV>
                <wp:extent cx="6871335" cy="635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13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0A6A38B" w14:textId="5BBC86E8" w:rsidR="00F61B4C" w:rsidRPr="00B21C6F" w:rsidRDefault="00F61B4C" w:rsidP="00F61B4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24" w:name="_Toc120952566"/>
                            <w:r>
                              <w:t xml:space="preserve">Figure </w:t>
                            </w:r>
                            <w:r w:rsidR="009618DE">
                              <w:fldChar w:fldCharType="begin"/>
                            </w:r>
                            <w:r w:rsidR="009618DE">
                              <w:instrText xml:space="preserve"> STYLEREF 1 \s </w:instrText>
                            </w:r>
                            <w:r w:rsidR="009618DE">
                              <w:fldChar w:fldCharType="separate"/>
                            </w:r>
                            <w:r w:rsidR="009618DE">
                              <w:rPr>
                                <w:noProof/>
                              </w:rPr>
                              <w:t>4</w:t>
                            </w:r>
                            <w:r w:rsidR="009618DE">
                              <w:fldChar w:fldCharType="end"/>
                            </w:r>
                            <w:r w:rsidR="009618DE">
                              <w:noBreakHyphen/>
                            </w:r>
                            <w:r w:rsidR="009618DE">
                              <w:fldChar w:fldCharType="begin"/>
                            </w:r>
                            <w:r w:rsidR="009618DE">
                              <w:instrText xml:space="preserve"> SEQ Figure \* ARABIC \s 1 </w:instrText>
                            </w:r>
                            <w:r w:rsidR="009618DE">
                              <w:fldChar w:fldCharType="separate"/>
                            </w:r>
                            <w:r w:rsidR="009618DE">
                              <w:rPr>
                                <w:noProof/>
                              </w:rPr>
                              <w:t>6</w:t>
                            </w:r>
                            <w:r w:rsidR="009618DE">
                              <w:fldChar w:fldCharType="end"/>
                            </w:r>
                            <w:r>
                              <w:t>: Feature Importance</w:t>
                            </w:r>
                            <w:bookmarkEnd w:id="12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1F06E" id="Text Box 22" o:spid="_x0000_s1027" type="#_x0000_t202" style="position:absolute;left:0;text-align:left;margin-left:-43.45pt;margin-top:426.25pt;width:541.05pt;height:.0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" stroked="f">
                <v:textbox style="mso-fit-shape-to-text:t" inset="0,0,0,0">
                  <w:txbxContent>
                    <w:p w14:paraId="60A6A38B" w14:textId="5BBC86E8" w:rsidR="00F61B4C" w:rsidRPr="00B21C6F" w:rsidRDefault="00F61B4C" w:rsidP="00F61B4C">
                      <w:pPr>
                        <w:pStyle w:val="Caption"/>
                        <w:rPr>
                          <w:noProof/>
                        </w:rPr>
                      </w:pPr>
                      <w:bookmarkStart w:id="125" w:name="_Toc120952566"/>
                      <w:r>
                        <w:t xml:space="preserve">Figure </w:t>
                      </w:r>
                      <w:r w:rsidR="009618DE">
                        <w:fldChar w:fldCharType="begin"/>
                      </w:r>
                      <w:r w:rsidR="009618DE">
                        <w:instrText xml:space="preserve"> STYLEREF 1 \s </w:instrText>
                      </w:r>
                      <w:r w:rsidR="009618DE">
                        <w:fldChar w:fldCharType="separate"/>
                      </w:r>
                      <w:r w:rsidR="009618DE">
                        <w:rPr>
                          <w:noProof/>
                        </w:rPr>
                        <w:t>4</w:t>
                      </w:r>
                      <w:r w:rsidR="009618DE">
                        <w:fldChar w:fldCharType="end"/>
                      </w:r>
                      <w:r w:rsidR="009618DE">
                        <w:noBreakHyphen/>
                      </w:r>
                      <w:r w:rsidR="009618DE">
                        <w:fldChar w:fldCharType="begin"/>
                      </w:r>
                      <w:r w:rsidR="009618DE">
                        <w:instrText xml:space="preserve"> SEQ Figure \* ARABIC \s 1 </w:instrText>
                      </w:r>
                      <w:r w:rsidR="009618DE">
                        <w:fldChar w:fldCharType="separate"/>
                      </w:r>
                      <w:r w:rsidR="009618DE">
                        <w:rPr>
                          <w:noProof/>
                        </w:rPr>
                        <w:t>6</w:t>
                      </w:r>
                      <w:r w:rsidR="009618DE">
                        <w:fldChar w:fldCharType="end"/>
                      </w:r>
                      <w:r>
                        <w:t>: Feature Importance</w:t>
                      </w:r>
                      <w:bookmarkEnd w:id="125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279B9634" wp14:editId="05A04F09">
            <wp:simplePos x="0" y="0"/>
            <wp:positionH relativeFrom="page">
              <wp:posOffset>363172</wp:posOffset>
            </wp:positionH>
            <wp:positionV relativeFrom="paragraph">
              <wp:posOffset>1193781</wp:posOffset>
            </wp:positionV>
            <wp:extent cx="6871335" cy="4163060"/>
            <wp:effectExtent l="0" t="0" r="5715" b="8890"/>
            <wp:wrapSquare wrapText="bothSides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C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209">
        <w:t>The major</w:t>
      </w:r>
      <w:r w:rsidR="0025572C">
        <w:t xml:space="preserve"> output from the QFD 2 process is that we determined out important features. </w:t>
      </w:r>
      <w:r w:rsidR="00A16776">
        <w:t xml:space="preserve">These </w:t>
      </w:r>
      <w:r w:rsidR="00C32757">
        <w:t>– more important – features are w</w:t>
      </w:r>
      <w:r w:rsidR="003B6FD4">
        <w:t>h</w:t>
      </w:r>
      <w:r w:rsidR="00C32757">
        <w:t>ere most of the time and finances will be spent, whereas the less important features, like</w:t>
      </w:r>
      <w:r w:rsidR="001A631A">
        <w:t xml:space="preserve"> detachable ancillaries, will still require development but it can be done so more cheaply</w:t>
      </w:r>
      <w:r w:rsidR="00D354DB">
        <w:t xml:space="preserve"> when compared to the smart phone application, or the cloud memory signal.</w:t>
      </w:r>
      <w:bookmarkEnd w:id="122"/>
      <w:bookmarkEnd w:id="123"/>
      <w:r w:rsidR="00D354DB">
        <w:t xml:space="preserve"> </w:t>
      </w:r>
    </w:p>
    <w:p w14:paraId="14060058" w14:textId="77777777" w:rsidR="00583C6C" w:rsidRDefault="00583C6C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8"/>
          <w:szCs w:val="28"/>
        </w:rPr>
      </w:pPr>
      <w:r>
        <w:br w:type="page"/>
      </w:r>
    </w:p>
    <w:p w14:paraId="78026580" w14:textId="50A639D8" w:rsidR="00D354DB" w:rsidRDefault="007D35E2" w:rsidP="007D35E2">
      <w:pPr>
        <w:pStyle w:val="Heading1"/>
      </w:pPr>
      <w:bookmarkStart w:id="126" w:name="_Toc120952643"/>
      <w:r>
        <w:lastRenderedPageBreak/>
        <w:t>QFD 3</w:t>
      </w:r>
      <w:bookmarkEnd w:id="126"/>
      <w:r>
        <w:t xml:space="preserve"> </w:t>
      </w:r>
    </w:p>
    <w:p w14:paraId="2E1DB144" w14:textId="08D0A2F9" w:rsidR="00583C6C" w:rsidRDefault="00583C6C" w:rsidP="00583C6C">
      <w:pPr>
        <w:pStyle w:val="Heading3"/>
      </w:pPr>
      <w:r w:rsidRPr="00583C6C">
        <w:t xml:space="preserve"> </w:t>
      </w:r>
      <w:bookmarkStart w:id="127" w:name="_Toc119306564"/>
      <w:bookmarkStart w:id="128" w:name="_Toc120952644"/>
      <w:r>
        <w:t>QFD3 was constructed using the following inputs.</w:t>
      </w:r>
      <w:bookmarkEnd w:id="127"/>
      <w:bookmarkEnd w:id="128"/>
    </w:p>
    <w:p w14:paraId="3A65AF20" w14:textId="77777777" w:rsidR="00583C6C" w:rsidRPr="00583C6C" w:rsidRDefault="00583C6C" w:rsidP="00583C6C"/>
    <w:p w14:paraId="3D46FEE7" w14:textId="77777777" w:rsidR="005033B0" w:rsidRDefault="005033B0" w:rsidP="005033B0">
      <w:pPr>
        <w:keepNext/>
      </w:pPr>
      <w:r w:rsidRPr="005033B0">
        <w:rPr>
          <w:noProof/>
        </w:rPr>
        <w:drawing>
          <wp:inline distT="0" distB="0" distL="0" distR="0" wp14:anchorId="00B3A28D" wp14:editId="3B4AFE8B">
            <wp:extent cx="5247564" cy="2596751"/>
            <wp:effectExtent l="0" t="0" r="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59786" cy="2602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B8990" w14:textId="5921F243" w:rsidR="007D35E2" w:rsidRDefault="005033B0" w:rsidP="005033B0">
      <w:pPr>
        <w:pStyle w:val="Caption"/>
      </w:pPr>
      <w:bookmarkStart w:id="129" w:name="_Toc120952567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1</w:t>
      </w:r>
      <w:r w:rsidR="009618DE">
        <w:fldChar w:fldCharType="end"/>
      </w:r>
      <w:r>
        <w:t>: QFD 3 Construction</w:t>
      </w:r>
      <w:bookmarkEnd w:id="129"/>
    </w:p>
    <w:p w14:paraId="6A19ED4E" w14:textId="0FE40BD8" w:rsidR="005033B0" w:rsidRDefault="005033B0" w:rsidP="005033B0">
      <w:pPr>
        <w:pStyle w:val="Heading2"/>
      </w:pPr>
      <w:bookmarkStart w:id="130" w:name="_Toc120952645"/>
      <w:r>
        <w:t>Methodology</w:t>
      </w:r>
      <w:bookmarkEnd w:id="130"/>
    </w:p>
    <w:p w14:paraId="7D696CA5" w14:textId="370F9E03" w:rsidR="005033B0" w:rsidRDefault="008C0835" w:rsidP="005033B0">
      <w:pPr>
        <w:pStyle w:val="Heading3"/>
      </w:pPr>
      <w:bookmarkStart w:id="131" w:name="_Toc119306566"/>
      <w:bookmarkStart w:id="132" w:name="_Toc120952646"/>
      <w:r>
        <w:t xml:space="preserve">QFD 3 includes repeating very similar steps to QFD 1 and </w:t>
      </w:r>
      <w:r w:rsidR="00822508">
        <w:t>QFD2 but</w:t>
      </w:r>
      <w:r w:rsidR="00961183">
        <w:t xml:space="preserve"> considering how parts can be made and how these parts can be put together.</w:t>
      </w:r>
      <w:bookmarkEnd w:id="131"/>
      <w:bookmarkEnd w:id="132"/>
      <w:r w:rsidR="00961183">
        <w:t xml:space="preserve"> </w:t>
      </w:r>
    </w:p>
    <w:p w14:paraId="309DF7AA" w14:textId="06F7950F" w:rsidR="00822508" w:rsidRDefault="00822508" w:rsidP="00822508">
      <w:pPr>
        <w:pStyle w:val="Heading3"/>
      </w:pPr>
      <w:bookmarkStart w:id="133" w:name="_Toc119306567"/>
      <w:bookmarkStart w:id="134" w:name="_Toc120952647"/>
      <w:r>
        <w:t xml:space="preserve">The system is evaluated </w:t>
      </w:r>
      <w:r w:rsidR="00FC2211">
        <w:t xml:space="preserve">as a whole before being broken down into subsystems to assess how they can be assembled, manufactured or </w:t>
      </w:r>
      <w:r w:rsidR="009619D6">
        <w:t xml:space="preserve">whether they will be </w:t>
      </w:r>
      <w:r w:rsidR="00FC2211">
        <w:t>purchased</w:t>
      </w:r>
      <w:r w:rsidR="009619D6">
        <w:t xml:space="preserve"> and installed</w:t>
      </w:r>
      <w:r w:rsidR="00FC2211">
        <w:t>.</w:t>
      </w:r>
      <w:bookmarkEnd w:id="133"/>
      <w:bookmarkEnd w:id="134"/>
      <w:r w:rsidR="00FC2211">
        <w:t xml:space="preserve"> </w:t>
      </w:r>
    </w:p>
    <w:p w14:paraId="33CDD52A" w14:textId="77E704F8" w:rsidR="009619D6" w:rsidRDefault="00623478" w:rsidP="00623478">
      <w:pPr>
        <w:pStyle w:val="Heading2"/>
      </w:pPr>
      <w:bookmarkStart w:id="135" w:name="_Toc120952648"/>
      <w:r>
        <w:t>P Diagram, What and Why?</w:t>
      </w:r>
      <w:bookmarkEnd w:id="135"/>
      <w:r>
        <w:t xml:space="preserve"> </w:t>
      </w:r>
    </w:p>
    <w:p w14:paraId="44FFF464" w14:textId="418C9F99" w:rsidR="00623478" w:rsidRDefault="0086067F" w:rsidP="00623478">
      <w:pPr>
        <w:pStyle w:val="Heading3"/>
      </w:pPr>
      <w:bookmarkStart w:id="136" w:name="_Toc119306569"/>
      <w:bookmarkStart w:id="137" w:name="_Toc120952649"/>
      <w:r>
        <w:t xml:space="preserve">A Parameter diagram </w:t>
      </w:r>
      <w:r w:rsidR="006F27E8">
        <w:t xml:space="preserve">is a graphical tool used to identify key functions, </w:t>
      </w:r>
      <w:r w:rsidR="00DF3BDA">
        <w:t>requirements,</w:t>
      </w:r>
      <w:r w:rsidR="006F27E8">
        <w:t xml:space="preserve"> and potential failure modes. </w:t>
      </w:r>
      <w:r w:rsidR="00DF3BDA">
        <w:t xml:space="preserve">The </w:t>
      </w:r>
      <w:r w:rsidR="001B2C3A">
        <w:t xml:space="preserve">P diagram documents noise factors including Unit to Unit variation, Deterioration and Wear, Environmental or External Noise </w:t>
      </w:r>
      <w:r w:rsidR="00CA0127">
        <w:t>and Customer Interaction.</w:t>
      </w:r>
      <w:bookmarkEnd w:id="136"/>
      <w:bookmarkEnd w:id="137"/>
      <w:r w:rsidR="00CA0127">
        <w:t xml:space="preserve"> </w:t>
      </w:r>
    </w:p>
    <w:p w14:paraId="38B0548C" w14:textId="451493DF" w:rsidR="000F44EE" w:rsidRDefault="000F44EE" w:rsidP="000F44EE">
      <w:pPr>
        <w:pStyle w:val="Caption"/>
        <w:keepNext/>
      </w:pPr>
      <w:bookmarkStart w:id="138" w:name="_Toc119306617"/>
      <w:r>
        <w:t xml:space="preserve">Table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noBreakHyphen/>
      </w:r>
      <w:r>
        <w:fldChar w:fldCharType="begin"/>
      </w:r>
      <w:r>
        <w:instrText xml:space="preserve"> SEQ Table \* ARABIC \s 1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>: Noise Factors</w:t>
      </w:r>
      <w:bookmarkEnd w:id="138"/>
    </w:p>
    <w:tbl>
      <w:tblPr>
        <w:tblStyle w:val="TableGrid"/>
        <w:tblW w:w="0" w:type="auto"/>
        <w:tblInd w:w="2122" w:type="dxa"/>
        <w:tblLook w:val="04A0" w:firstRow="1" w:lastRow="0" w:firstColumn="1" w:lastColumn="0" w:noHBand="0" w:noVBand="1"/>
      </w:tblPr>
      <w:tblGrid>
        <w:gridCol w:w="2386"/>
        <w:gridCol w:w="3284"/>
      </w:tblGrid>
      <w:tr w:rsidR="00CA0127" w14:paraId="1E715D06" w14:textId="77777777" w:rsidTr="000F44EE">
        <w:tc>
          <w:tcPr>
            <w:tcW w:w="2386" w:type="dxa"/>
            <w:shd w:val="clear" w:color="auto" w:fill="BFBFBF" w:themeFill="background1" w:themeFillShade="BF"/>
          </w:tcPr>
          <w:p w14:paraId="254216D7" w14:textId="2660FC39" w:rsidR="00CA0127" w:rsidRPr="000F44EE" w:rsidRDefault="00CA0127" w:rsidP="00CA0127">
            <w:pPr>
              <w:rPr>
                <w:b/>
                <w:bCs/>
              </w:rPr>
            </w:pPr>
            <w:r w:rsidRPr="000F44EE">
              <w:rPr>
                <w:b/>
                <w:bCs/>
              </w:rPr>
              <w:t xml:space="preserve">Noise Factor </w:t>
            </w:r>
          </w:p>
        </w:tc>
        <w:tc>
          <w:tcPr>
            <w:tcW w:w="3284" w:type="dxa"/>
            <w:shd w:val="clear" w:color="auto" w:fill="BFBFBF" w:themeFill="background1" w:themeFillShade="BF"/>
          </w:tcPr>
          <w:p w14:paraId="7373041A" w14:textId="766167D4" w:rsidR="00CA0127" w:rsidRPr="000F44EE" w:rsidRDefault="00F14C95" w:rsidP="00CA0127">
            <w:pPr>
              <w:rPr>
                <w:b/>
                <w:bCs/>
              </w:rPr>
            </w:pPr>
            <w:r w:rsidRPr="000F44EE">
              <w:rPr>
                <w:b/>
                <w:bCs/>
              </w:rPr>
              <w:t>Example</w:t>
            </w:r>
          </w:p>
        </w:tc>
      </w:tr>
      <w:tr w:rsidR="00CA0127" w14:paraId="3CA9C51E" w14:textId="77777777" w:rsidTr="000F44EE">
        <w:tc>
          <w:tcPr>
            <w:tcW w:w="2386" w:type="dxa"/>
          </w:tcPr>
          <w:p w14:paraId="7E0A6127" w14:textId="299AEC79" w:rsidR="00CA0127" w:rsidRPr="000F44EE" w:rsidRDefault="00CA0127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Unit to Unit Variation</w:t>
            </w:r>
          </w:p>
        </w:tc>
        <w:tc>
          <w:tcPr>
            <w:tcW w:w="3284" w:type="dxa"/>
          </w:tcPr>
          <w:p w14:paraId="6F3E1B49" w14:textId="2C7FCA8E" w:rsidR="00CA0127" w:rsidRPr="000F44EE" w:rsidRDefault="00F14C95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 xml:space="preserve">Variation in Connection Quality </w:t>
            </w:r>
          </w:p>
        </w:tc>
      </w:tr>
      <w:tr w:rsidR="00CA0127" w14:paraId="307E7AB4" w14:textId="77777777" w:rsidTr="000F44EE">
        <w:tc>
          <w:tcPr>
            <w:tcW w:w="2386" w:type="dxa"/>
          </w:tcPr>
          <w:p w14:paraId="57FBE4A4" w14:textId="3DFBDD08" w:rsidR="00CA0127" w:rsidRPr="000F44EE" w:rsidRDefault="00F14C95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Deterioration and Wear</w:t>
            </w:r>
          </w:p>
        </w:tc>
        <w:tc>
          <w:tcPr>
            <w:tcW w:w="3284" w:type="dxa"/>
          </w:tcPr>
          <w:p w14:paraId="757F5220" w14:textId="6164B300" w:rsidR="00CA0127" w:rsidRPr="000F44EE" w:rsidRDefault="00FD3B04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Tire</w:t>
            </w:r>
            <w:r w:rsidR="000F44EE" w:rsidRPr="000F44EE">
              <w:rPr>
                <w:sz w:val="20"/>
                <w:szCs w:val="20"/>
              </w:rPr>
              <w:t xml:space="preserve"> Wear </w:t>
            </w:r>
          </w:p>
        </w:tc>
      </w:tr>
      <w:tr w:rsidR="00CA0127" w14:paraId="5FCCC93A" w14:textId="77777777" w:rsidTr="000F44EE">
        <w:tc>
          <w:tcPr>
            <w:tcW w:w="2386" w:type="dxa"/>
          </w:tcPr>
          <w:p w14:paraId="7F362693" w14:textId="05BFE9D6" w:rsidR="00CA0127" w:rsidRPr="000F44EE" w:rsidRDefault="00F14C95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External</w:t>
            </w:r>
          </w:p>
        </w:tc>
        <w:tc>
          <w:tcPr>
            <w:tcW w:w="3284" w:type="dxa"/>
          </w:tcPr>
          <w:p w14:paraId="5B72D7C7" w14:textId="4AF9CE2D" w:rsidR="00CA0127" w:rsidRPr="000F44EE" w:rsidRDefault="000F44EE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Rain, Wind</w:t>
            </w:r>
          </w:p>
        </w:tc>
      </w:tr>
      <w:tr w:rsidR="00CA0127" w14:paraId="461E74F1" w14:textId="77777777" w:rsidTr="000F44EE">
        <w:tc>
          <w:tcPr>
            <w:tcW w:w="2386" w:type="dxa"/>
          </w:tcPr>
          <w:p w14:paraId="4E50B167" w14:textId="4FB4D2FE" w:rsidR="00CA0127" w:rsidRPr="000F44EE" w:rsidRDefault="00F14C95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Customer Interaction</w:t>
            </w:r>
          </w:p>
        </w:tc>
        <w:tc>
          <w:tcPr>
            <w:tcW w:w="3284" w:type="dxa"/>
          </w:tcPr>
          <w:p w14:paraId="08B29583" w14:textId="6BD46CA5" w:rsidR="00CA0127" w:rsidRPr="000F44EE" w:rsidRDefault="000F44EE" w:rsidP="00CA0127">
            <w:pPr>
              <w:rPr>
                <w:sz w:val="20"/>
                <w:szCs w:val="20"/>
              </w:rPr>
            </w:pPr>
            <w:r w:rsidRPr="000F44EE">
              <w:rPr>
                <w:sz w:val="20"/>
                <w:szCs w:val="20"/>
              </w:rPr>
              <w:t>Incorrect Programming</w:t>
            </w:r>
          </w:p>
        </w:tc>
      </w:tr>
    </w:tbl>
    <w:p w14:paraId="0AAF71C5" w14:textId="77777777" w:rsidR="00CA0127" w:rsidRPr="00CA0127" w:rsidRDefault="00CA0127" w:rsidP="00CA0127"/>
    <w:p w14:paraId="07A2F9B2" w14:textId="7937B3E7" w:rsidR="003948BF" w:rsidRDefault="00A70274" w:rsidP="003948BF">
      <w:pPr>
        <w:pStyle w:val="Heading3"/>
      </w:pPr>
      <w:bookmarkStart w:id="139" w:name="_Toc119306570"/>
      <w:bookmarkStart w:id="140" w:name="_Toc120952650"/>
      <w:r>
        <w:t xml:space="preserve">The system control factors are also included within the P diagram, </w:t>
      </w:r>
      <w:r w:rsidR="00AE4B05">
        <w:t xml:space="preserve">as well as the undesired outputs or side effects. </w:t>
      </w:r>
      <w:r w:rsidR="0037323F">
        <w:t xml:space="preserve">These </w:t>
      </w:r>
      <w:r w:rsidR="003948BF">
        <w:t xml:space="preserve">parameters are input into a What, Why </w:t>
      </w:r>
      <w:r w:rsidR="00E66A9B">
        <w:t>matrix</w:t>
      </w:r>
      <w:r w:rsidR="003948BF">
        <w:t xml:space="preserve"> to determine the importance of both the noise factors and of the control parameters. The layout of the What, Why matrix </w:t>
      </w:r>
      <w:r w:rsidR="00E66A9B">
        <w:t>is detailed below.</w:t>
      </w:r>
      <w:bookmarkEnd w:id="139"/>
      <w:bookmarkEnd w:id="140"/>
      <w:r w:rsidR="00E66A9B">
        <w:t xml:space="preserve"> </w:t>
      </w:r>
    </w:p>
    <w:p w14:paraId="4DD4703D" w14:textId="77777777" w:rsidR="00E66A9B" w:rsidRDefault="00E66A9B" w:rsidP="00E66A9B">
      <w:pPr>
        <w:keepNext/>
        <w:jc w:val="center"/>
      </w:pPr>
      <w:r w:rsidRPr="00E66A9B">
        <w:rPr>
          <w:noProof/>
        </w:rPr>
        <w:drawing>
          <wp:inline distT="0" distB="0" distL="0" distR="0" wp14:anchorId="4D529D81" wp14:editId="1718B631">
            <wp:extent cx="2417196" cy="1675680"/>
            <wp:effectExtent l="0" t="0" r="2540" b="1270"/>
            <wp:docPr id="7" name="Picture 7" descr="Graphical user interface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, PowerPoint&#10;&#10;Description automatically generated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31790" cy="1685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DAFC6" w14:textId="29B57670" w:rsidR="00E66A9B" w:rsidRDefault="00E66A9B" w:rsidP="00E66A9B">
      <w:pPr>
        <w:pStyle w:val="Caption"/>
      </w:pPr>
      <w:bookmarkStart w:id="141" w:name="_Toc120952568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2</w:t>
      </w:r>
      <w:r w:rsidR="009618DE">
        <w:fldChar w:fldCharType="end"/>
      </w:r>
      <w:r>
        <w:t>: What, Why Layout</w:t>
      </w:r>
      <w:bookmarkEnd w:id="141"/>
    </w:p>
    <w:p w14:paraId="08C3609A" w14:textId="16D7AD92" w:rsidR="00E66A9B" w:rsidRDefault="002662FE" w:rsidP="00183E02">
      <w:pPr>
        <w:pStyle w:val="Heading3"/>
      </w:pPr>
      <w:bookmarkStart w:id="142" w:name="_Toc119306571"/>
      <w:bookmarkStart w:id="143" w:name="_Toc120952651"/>
      <w:r>
        <w:t>This is a vitally important step in the design stage as the tools tell you what the</w:t>
      </w:r>
      <w:r w:rsidR="00A67680">
        <w:t xml:space="preserve"> most</w:t>
      </w:r>
      <w:r>
        <w:t xml:space="preserve"> important </w:t>
      </w:r>
      <w:r w:rsidR="00A67680">
        <w:t>control parameters are</w:t>
      </w:r>
      <w:r w:rsidR="00235429">
        <w:t>,</w:t>
      </w:r>
      <w:r w:rsidR="00A67680">
        <w:t xml:space="preserve"> and whether they </w:t>
      </w:r>
      <w:r w:rsidR="00A40E86">
        <w:t>interact with</w:t>
      </w:r>
      <w:r w:rsidR="00A67680">
        <w:t xml:space="preserve"> the </w:t>
      </w:r>
      <w:r w:rsidR="00F32D34">
        <w:t xml:space="preserve">noise factors that will have the most </w:t>
      </w:r>
      <w:r w:rsidR="00230161">
        <w:t>effect</w:t>
      </w:r>
      <w:r w:rsidR="00F32D34">
        <w:t xml:space="preserve"> on the systems performance. For the Pen-Y-Mow, this was the case</w:t>
      </w:r>
      <w:r w:rsidR="002D6322">
        <w:t>.</w:t>
      </w:r>
      <w:bookmarkEnd w:id="142"/>
      <w:bookmarkEnd w:id="143"/>
      <w:r w:rsidR="002D6322">
        <w:t xml:space="preserve"> </w:t>
      </w:r>
    </w:p>
    <w:p w14:paraId="73476865" w14:textId="4B4587C4" w:rsidR="002D6322" w:rsidRDefault="002C5A9E" w:rsidP="002D6322"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08F4DB4" wp14:editId="442B4A37">
                <wp:simplePos x="0" y="0"/>
                <wp:positionH relativeFrom="column">
                  <wp:posOffset>2759353</wp:posOffset>
                </wp:positionH>
                <wp:positionV relativeFrom="paragraph">
                  <wp:posOffset>1943914</wp:posOffset>
                </wp:positionV>
                <wp:extent cx="2266188" cy="833450"/>
                <wp:effectExtent l="38100" t="0" r="20320" b="6223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66188" cy="833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1A82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7" o:spid="_x0000_s1026" type="#_x0000_t32" style="position:absolute;margin-left:217.25pt;margin-top:153.05pt;width:178.45pt;height:65.65pt;flip:x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 w:rsidR="00230161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6B04C66B" wp14:editId="19DEFCDF">
                <wp:simplePos x="0" y="0"/>
                <wp:positionH relativeFrom="column">
                  <wp:posOffset>3050437</wp:posOffset>
                </wp:positionH>
                <wp:positionV relativeFrom="paragraph">
                  <wp:posOffset>1064261</wp:posOffset>
                </wp:positionV>
                <wp:extent cx="698983" cy="45719"/>
                <wp:effectExtent l="0" t="57150" r="25400" b="5016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983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40D63" id="Straight Arrow Connector 26" o:spid="_x0000_s1026" type="#_x0000_t32" style="position:absolute;margin-left:240.2pt;margin-top:83.8pt;width:55.05pt;height:3.6pt;flip:x y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230161"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4871868" wp14:editId="314272DE">
                <wp:simplePos x="0" y="0"/>
                <wp:positionH relativeFrom="margin">
                  <wp:align>center</wp:align>
                </wp:positionH>
                <wp:positionV relativeFrom="paragraph">
                  <wp:posOffset>896112</wp:posOffset>
                </wp:positionV>
                <wp:extent cx="327546" cy="375313"/>
                <wp:effectExtent l="0" t="0" r="15875" b="2476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546" cy="37531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0B5729" id="Oval 24" o:spid="_x0000_s1026" style="position:absolute;margin-left:0;margin-top:70.55pt;width:25.8pt;height:29.55pt;z-index:2517089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" filled="f" strokecolor="black [1600]" strokeweight="1pt">
                <v:stroke joinstyle="miter"/>
                <w10:wrap anchorx="margin"/>
              </v:oval>
            </w:pict>
          </mc:Fallback>
        </mc:AlternateContent>
      </w:r>
      <w:r w:rsidR="007E6BB8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DDEA621" wp14:editId="44B96069">
                <wp:simplePos x="0" y="0"/>
                <wp:positionH relativeFrom="column">
                  <wp:posOffset>3719015</wp:posOffset>
                </wp:positionH>
                <wp:positionV relativeFrom="paragraph">
                  <wp:posOffset>542233</wp:posOffset>
                </wp:positionV>
                <wp:extent cx="2715904" cy="1685499"/>
                <wp:effectExtent l="0" t="0" r="825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5904" cy="16854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61ACD" w14:textId="7D6AD7B2" w:rsidR="007E6BB8" w:rsidRDefault="00E7742E">
                            <w:r>
                              <w:t>The most crucial control factor was the W</w:t>
                            </w:r>
                            <w:r w:rsidR="005F78EB">
                              <w:t>eather</w:t>
                            </w:r>
                            <w:r>
                              <w:t>proof, Sound suppressing body panels</w:t>
                            </w:r>
                            <w:r w:rsidR="0026778C">
                              <w:t xml:space="preserve">. These will allow easy maintenance access as well as housing components. They will also protect </w:t>
                            </w:r>
                            <w:r w:rsidR="002C5A9E">
                              <w:t xml:space="preserve">all components </w:t>
                            </w:r>
                            <w:r w:rsidR="0026778C">
                              <w:t xml:space="preserve">against debris and harsh weather, which </w:t>
                            </w:r>
                            <w:r w:rsidR="00230161">
                              <w:t xml:space="preserve">were all the highest scoring noise factors.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EA621" id="Text Box 2" o:spid="_x0000_s1028" type="#_x0000_t202" style="position:absolute;margin-left:292.85pt;margin-top:42.7pt;width:213.85pt;height:132.7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" stroked="f">
                <v:textbox>
                  <w:txbxContent>
                    <w:p w14:paraId="0EA61ACD" w14:textId="7D6AD7B2" w:rsidR="007E6BB8" w:rsidRDefault="00E7742E">
                      <w:r>
                        <w:t>The most crucial control factor was the W</w:t>
                      </w:r>
                      <w:r w:rsidR="005F78EB">
                        <w:t>eather</w:t>
                      </w:r>
                      <w:r>
                        <w:t>proof, Sound suppressing body panels</w:t>
                      </w:r>
                      <w:r w:rsidR="0026778C">
                        <w:t xml:space="preserve">. These will allow easy maintenance access as well as housing components. They will also protect </w:t>
                      </w:r>
                      <w:r w:rsidR="002C5A9E">
                        <w:t xml:space="preserve">all components </w:t>
                      </w:r>
                      <w:r w:rsidR="0026778C">
                        <w:t xml:space="preserve">against debris and harsh weather, which </w:t>
                      </w:r>
                      <w:r w:rsidR="00230161">
                        <w:t xml:space="preserve">were all the highest scoring noise factors. </w:t>
                      </w:r>
                    </w:p>
                  </w:txbxContent>
                </v:textbox>
              </v:shape>
            </w:pict>
          </mc:Fallback>
        </mc:AlternateContent>
      </w:r>
      <w:r w:rsidR="007E6BB8" w:rsidRPr="007E6BB8">
        <w:rPr>
          <w:noProof/>
        </w:rPr>
        <w:drawing>
          <wp:inline distT="0" distB="0" distL="0" distR="0" wp14:anchorId="636C5DE5" wp14:editId="2E4F8363">
            <wp:extent cx="3138221" cy="2176626"/>
            <wp:effectExtent l="0" t="0" r="5080" b="0"/>
            <wp:docPr id="8" name="Picture 8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&#10;&#10;Description automatically generated with medium confidence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149790" cy="218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7E800" w14:textId="77777777" w:rsidR="00230161" w:rsidRDefault="007E6BB8" w:rsidP="00230161">
      <w:pPr>
        <w:keepNext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D212A0D" wp14:editId="2A99CA41">
                <wp:simplePos x="0" y="0"/>
                <wp:positionH relativeFrom="column">
                  <wp:posOffset>2143760</wp:posOffset>
                </wp:positionH>
                <wp:positionV relativeFrom="paragraph">
                  <wp:posOffset>259004</wp:posOffset>
                </wp:positionV>
                <wp:extent cx="607326" cy="545911"/>
                <wp:effectExtent l="0" t="0" r="21590" b="2603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26" cy="545911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5A3D56B" id="Oval 25" o:spid="_x0000_s1026" style="position:absolute;margin-left:168.8pt;margin-top:20.4pt;width:47.8pt;height:43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" filled="f" strokecolor="black [1600]" strokeweight="1pt">
                <v:stroke joinstyle="miter"/>
              </v:oval>
            </w:pict>
          </mc:Fallback>
        </mc:AlternateContent>
      </w:r>
      <w:r w:rsidRPr="007E6BB8">
        <w:rPr>
          <w:noProof/>
        </w:rPr>
        <w:drawing>
          <wp:inline distT="0" distB="0" distL="0" distR="0" wp14:anchorId="70F0C380" wp14:editId="492655D8">
            <wp:extent cx="3533242" cy="1998139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543652" cy="2004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9211D" w14:textId="3C4C9232" w:rsidR="007E6BB8" w:rsidRDefault="00230161" w:rsidP="00230161">
      <w:pPr>
        <w:pStyle w:val="Caption"/>
      </w:pPr>
      <w:bookmarkStart w:id="144" w:name="_Toc120952569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3</w:t>
      </w:r>
      <w:r w:rsidR="009618DE">
        <w:fldChar w:fldCharType="end"/>
      </w:r>
      <w:r>
        <w:t>: What Why Output</w:t>
      </w:r>
      <w:bookmarkEnd w:id="144"/>
    </w:p>
    <w:p w14:paraId="55CE3222" w14:textId="79D6E346" w:rsidR="00023548" w:rsidRDefault="00023548" w:rsidP="00023548">
      <w:pPr>
        <w:pStyle w:val="Heading2"/>
      </w:pPr>
      <w:bookmarkStart w:id="145" w:name="_Toc120952652"/>
      <w:r>
        <w:lastRenderedPageBreak/>
        <w:t>Functional Means, Again</w:t>
      </w:r>
      <w:bookmarkEnd w:id="145"/>
    </w:p>
    <w:p w14:paraId="422D8FAD" w14:textId="177455B2" w:rsidR="002C5A9E" w:rsidRDefault="00D15177" w:rsidP="00D15177">
      <w:pPr>
        <w:pStyle w:val="Heading3"/>
      </w:pPr>
      <w:bookmarkStart w:id="146" w:name="_Toc119306573"/>
      <w:bookmarkStart w:id="147" w:name="_Toc120952653"/>
      <w:r>
        <w:t xml:space="preserve">The next step was to break the system down into sub systems, to analyze the best method of completing that function. </w:t>
      </w:r>
      <w:r w:rsidR="00776B06">
        <w:t xml:space="preserve">Sub System functions included determining the method of housing the battery pack, providing drive to the cutting </w:t>
      </w:r>
      <w:r w:rsidR="00BB6CF8">
        <w:t>blade,</w:t>
      </w:r>
      <w:r w:rsidR="00776B06">
        <w:t xml:space="preserve"> and </w:t>
      </w:r>
      <w:r w:rsidR="00BB6CF8">
        <w:t>extracting mulches.</w:t>
      </w:r>
      <w:bookmarkEnd w:id="146"/>
      <w:bookmarkEnd w:id="147"/>
      <w:r w:rsidR="00BB6CF8">
        <w:t xml:space="preserve"> </w:t>
      </w:r>
    </w:p>
    <w:p w14:paraId="650850F3" w14:textId="38CC43AA" w:rsidR="003D53BB" w:rsidRDefault="00562593" w:rsidP="003D53BB">
      <w:pPr>
        <w:pStyle w:val="Heading3"/>
      </w:pPr>
      <w:bookmarkStart w:id="148" w:name="_Toc119306574"/>
      <w:bookmarkStart w:id="149" w:name="_Toc120952654"/>
      <w:r>
        <w:t xml:space="preserve">The functional means table was used alongside a Pugh chart like before, however in a slightly different order. </w:t>
      </w:r>
      <w:r w:rsidR="0041762D">
        <w:t>All possible candidates were scored against each other before the best sub-system function was selected.</w:t>
      </w:r>
      <w:bookmarkEnd w:id="148"/>
      <w:bookmarkEnd w:id="149"/>
    </w:p>
    <w:p w14:paraId="0F4CB324" w14:textId="6DB10393" w:rsidR="00696B55" w:rsidRDefault="00696B55" w:rsidP="00696B55">
      <w:pPr>
        <w:pStyle w:val="Heading3"/>
      </w:pPr>
      <w:bookmarkStart w:id="150" w:name="_Toc119306575"/>
      <w:bookmarkStart w:id="151" w:name="_Toc120952655"/>
      <w:r>
        <w:t xml:space="preserve">For this example, the </w:t>
      </w:r>
      <w:r w:rsidR="004E1263">
        <w:t>subsystem to transmit cutting force to the central blade was used.</w:t>
      </w:r>
      <w:bookmarkEnd w:id="150"/>
      <w:bookmarkEnd w:id="151"/>
    </w:p>
    <w:p w14:paraId="3AE310E5" w14:textId="77777777" w:rsidR="004E1263" w:rsidRPr="004E1263" w:rsidRDefault="004E1263" w:rsidP="004E1263"/>
    <w:p w14:paraId="24970C47" w14:textId="77777777" w:rsidR="004E1263" w:rsidRDefault="004E1263" w:rsidP="004E1263">
      <w:pPr>
        <w:keepNext/>
        <w:jc w:val="center"/>
      </w:pPr>
      <w:r w:rsidRPr="004E1263">
        <w:rPr>
          <w:noProof/>
        </w:rPr>
        <w:drawing>
          <wp:inline distT="0" distB="0" distL="0" distR="0" wp14:anchorId="4D5295E2" wp14:editId="28497F13">
            <wp:extent cx="3351276" cy="2906293"/>
            <wp:effectExtent l="0" t="0" r="1905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357050" cy="29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A7E44" w14:textId="701DF581" w:rsidR="004E1263" w:rsidRDefault="004E1263" w:rsidP="004E1263">
      <w:pPr>
        <w:pStyle w:val="Caption"/>
      </w:pPr>
      <w:bookmarkStart w:id="152" w:name="_Toc120952570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4</w:t>
      </w:r>
      <w:r w:rsidR="009618DE">
        <w:fldChar w:fldCharType="end"/>
      </w:r>
      <w:r>
        <w:t>: Pugh Sub-System Chart</w:t>
      </w:r>
      <w:bookmarkEnd w:id="152"/>
    </w:p>
    <w:p w14:paraId="5645F439" w14:textId="60CF8819" w:rsidR="004E1263" w:rsidRDefault="004E1263" w:rsidP="004E1263">
      <w:pPr>
        <w:pStyle w:val="Heading3"/>
      </w:pPr>
      <w:bookmarkStart w:id="153" w:name="_Toc119306576"/>
      <w:bookmarkStart w:id="154" w:name="_Toc120952656"/>
      <w:r>
        <w:t xml:space="preserve">This process was repeated for every sub-system until the </w:t>
      </w:r>
      <w:r w:rsidR="00477D35">
        <w:t xml:space="preserve">functional means table had all of its methods selected. </w:t>
      </w:r>
      <w:r w:rsidR="0066754E">
        <w:t xml:space="preserve"> A P diagram and </w:t>
      </w:r>
      <w:r w:rsidR="00EC0167">
        <w:t>What, Why</w:t>
      </w:r>
      <w:r w:rsidR="0066754E">
        <w:t xml:space="preserve"> table was also created for each individual sub-system to ensure that all </w:t>
      </w:r>
      <w:r w:rsidR="00F16897">
        <w:t>noise factors and control parameters were noted and relevant.</w:t>
      </w:r>
      <w:bookmarkEnd w:id="153"/>
      <w:bookmarkEnd w:id="154"/>
      <w:r w:rsidR="00F16897">
        <w:t xml:space="preserve"> </w:t>
      </w:r>
    </w:p>
    <w:p w14:paraId="5F59117E" w14:textId="5BEA3F72" w:rsidR="00282449" w:rsidRDefault="00292587" w:rsidP="00292587">
      <w:pPr>
        <w:pStyle w:val="Heading3"/>
      </w:pPr>
      <w:bookmarkStart w:id="155" w:name="_Toc119306577"/>
      <w:bookmarkStart w:id="156" w:name="_Toc120952657"/>
      <w:r>
        <w:t xml:space="preserve">The benefit of this extra work at sub-system level is that it can identify what could </w:t>
      </w:r>
      <w:r w:rsidR="00144F55">
        <w:t>affect</w:t>
      </w:r>
      <w:r>
        <w:t xml:space="preserve"> the </w:t>
      </w:r>
      <w:r w:rsidR="00282449">
        <w:t xml:space="preserve">performance of that individual </w:t>
      </w:r>
      <w:r w:rsidR="00BB6C98">
        <w:t>part and</w:t>
      </w:r>
      <w:r w:rsidR="00282449">
        <w:t xml:space="preserve"> alert you to the most crucial sequence in that components manufacture and assembly.</w:t>
      </w:r>
      <w:bookmarkEnd w:id="155"/>
      <w:bookmarkEnd w:id="156"/>
    </w:p>
    <w:p w14:paraId="25106B59" w14:textId="77777777" w:rsidR="00282449" w:rsidRDefault="00282449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70031F55" w14:textId="3A0AF83B" w:rsidR="00292587" w:rsidRDefault="00282449" w:rsidP="00282449">
      <w:pPr>
        <w:pStyle w:val="Heading2"/>
      </w:pPr>
      <w:bookmarkStart w:id="157" w:name="_Toc120952658"/>
      <w:r>
        <w:lastRenderedPageBreak/>
        <w:t>Manufacturing</w:t>
      </w:r>
      <w:r w:rsidR="00382FBC">
        <w:t xml:space="preserve"> &amp; Assembly</w:t>
      </w:r>
      <w:bookmarkEnd w:id="157"/>
    </w:p>
    <w:p w14:paraId="392E30DC" w14:textId="77777777" w:rsidR="00282449" w:rsidRDefault="00282449" w:rsidP="00282449"/>
    <w:p w14:paraId="420C8E56" w14:textId="7BC1982C" w:rsidR="005F109E" w:rsidRDefault="00B67187" w:rsidP="005F109E">
      <w:pPr>
        <w:pStyle w:val="Heading3"/>
      </w:pPr>
      <w:bookmarkStart w:id="158" w:name="_Toc119306579"/>
      <w:bookmarkStart w:id="159" w:name="_Toc120952659"/>
      <w:r>
        <w:t>Now that the method has been selected,</w:t>
      </w:r>
      <w:r w:rsidR="007D46E9">
        <w:t xml:space="preserve"> </w:t>
      </w:r>
      <w:r>
        <w:t>t</w:t>
      </w:r>
      <w:r w:rsidR="007D46E9">
        <w:t xml:space="preserve">he next step </w:t>
      </w:r>
      <w:r>
        <w:t>was</w:t>
      </w:r>
      <w:r w:rsidR="007D46E9">
        <w:t xml:space="preserve"> to identify </w:t>
      </w:r>
      <w:r w:rsidR="00463321">
        <w:t>the most crucial steps</w:t>
      </w:r>
      <w:r w:rsidR="00BD2131">
        <w:t xml:space="preserve"> of manufacture. </w:t>
      </w:r>
      <w:bookmarkEnd w:id="158"/>
      <w:bookmarkEnd w:id="159"/>
    </w:p>
    <w:p w14:paraId="36C3C2CB" w14:textId="7D060C34" w:rsidR="00BD2131" w:rsidRDefault="00BD2131" w:rsidP="00BD2131">
      <w:pPr>
        <w:pStyle w:val="Heading3"/>
      </w:pPr>
      <w:bookmarkStart w:id="160" w:name="_Toc119306580"/>
      <w:bookmarkStart w:id="161" w:name="_Toc120952660"/>
      <w:r>
        <w:t xml:space="preserve">With the design being </w:t>
      </w:r>
      <w:r w:rsidR="00FB3983">
        <w:t>primarily</w:t>
      </w:r>
      <w:r w:rsidR="00CE5D0A">
        <w:t xml:space="preserve"> dependent on several black box systems like the mobile application and the battery pack, the manufacturing </w:t>
      </w:r>
      <w:r w:rsidR="00B4404E">
        <w:t xml:space="preserve">QFD </w:t>
      </w:r>
      <w:r w:rsidR="00FD03F8">
        <w:t>was focused mainly</w:t>
      </w:r>
      <w:r w:rsidR="00B4404E">
        <w:t xml:space="preserve"> on integrating these purchased items with the system i.e., fitting the battery to the chassis.</w:t>
      </w:r>
      <w:bookmarkEnd w:id="160"/>
      <w:bookmarkEnd w:id="161"/>
      <w:r w:rsidR="00B4404E">
        <w:t xml:space="preserve"> </w:t>
      </w:r>
    </w:p>
    <w:p w14:paraId="41A6F5EE" w14:textId="26D4D7DD" w:rsidR="00C0714F" w:rsidRDefault="004F791A" w:rsidP="00C0714F">
      <w:pPr>
        <w:pStyle w:val="Heading3"/>
      </w:pPr>
      <w:bookmarkStart w:id="162" w:name="_Toc119306581"/>
      <w:bookmarkStart w:id="163" w:name="_Toc120952661"/>
      <w:r>
        <w:t xml:space="preserve">These manufacturing requirements were process mapped and then </w:t>
      </w:r>
      <w:r w:rsidR="00B845B8">
        <w:t xml:space="preserve">used to create a manufacturing QFD 1, scoring the requirements against headings such as labour, safety, </w:t>
      </w:r>
      <w:r w:rsidR="00A96870">
        <w:t>reliability, and quality.</w:t>
      </w:r>
      <w:bookmarkEnd w:id="162"/>
      <w:bookmarkEnd w:id="163"/>
      <w:r w:rsidR="00A96870">
        <w:t xml:space="preserve"> </w:t>
      </w:r>
    </w:p>
    <w:p w14:paraId="35178D7B" w14:textId="77777777" w:rsidR="00A96870" w:rsidRPr="00A96870" w:rsidRDefault="00A96870" w:rsidP="00A96870"/>
    <w:p w14:paraId="41EB224D" w14:textId="77777777" w:rsidR="00A96870" w:rsidRDefault="00A96870" w:rsidP="00A96870">
      <w:pPr>
        <w:keepNext/>
        <w:jc w:val="center"/>
      </w:pPr>
      <w:r w:rsidRPr="00A96870">
        <w:rPr>
          <w:noProof/>
        </w:rPr>
        <w:drawing>
          <wp:inline distT="0" distB="0" distL="0" distR="0" wp14:anchorId="0C0C8A9B" wp14:editId="687AC84A">
            <wp:extent cx="2648102" cy="2257107"/>
            <wp:effectExtent l="0" t="0" r="0" b="0"/>
            <wp:docPr id="29" name="Picture 29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Timeline&#10;&#10;Description automatically generated with medium confidence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661213" cy="2268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4B1D8E" w14:textId="112646C4" w:rsidR="00CE1A1B" w:rsidRDefault="00A96870" w:rsidP="00A96870">
      <w:pPr>
        <w:pStyle w:val="Caption"/>
      </w:pPr>
      <w:bookmarkStart w:id="164" w:name="_Toc120952571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>
        <w:t>: Manufacturing Functionality</w:t>
      </w:r>
      <w:bookmarkEnd w:id="164"/>
    </w:p>
    <w:p w14:paraId="52BBC379" w14:textId="2428B639" w:rsidR="00233855" w:rsidRDefault="00233855" w:rsidP="00233855">
      <w:pPr>
        <w:pStyle w:val="Heading3"/>
      </w:pPr>
      <w:bookmarkStart w:id="165" w:name="_Toc119306582"/>
      <w:bookmarkStart w:id="166" w:name="_Toc120952662"/>
      <w:r>
        <w:t>The output of the Manufacturing QFD1 was the importance of our manufacturing functions.</w:t>
      </w:r>
      <w:bookmarkEnd w:id="165"/>
      <w:bookmarkEnd w:id="166"/>
      <w:r>
        <w:t xml:space="preserve"> </w:t>
      </w:r>
    </w:p>
    <w:p w14:paraId="515EDB12" w14:textId="77777777" w:rsidR="00233855" w:rsidRPr="00233855" w:rsidRDefault="00233855" w:rsidP="00233855"/>
    <w:p w14:paraId="031A971E" w14:textId="77777777" w:rsidR="00233855" w:rsidRDefault="00233855" w:rsidP="00233855">
      <w:pPr>
        <w:keepNext/>
      </w:pPr>
      <w:r w:rsidRPr="00233855">
        <w:rPr>
          <w:noProof/>
        </w:rPr>
        <w:drawing>
          <wp:inline distT="0" distB="0" distL="0" distR="0" wp14:anchorId="653E10F9" wp14:editId="2580FE5E">
            <wp:extent cx="5732145" cy="1527810"/>
            <wp:effectExtent l="0" t="0" r="1905" b="0"/>
            <wp:docPr id="30" name="Picture 30" descr="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pplication&#10;&#10;Description automatically generated with medium confidence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52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9DDDC" w14:textId="34D4481E" w:rsidR="00233855" w:rsidRDefault="00233855" w:rsidP="00233855">
      <w:pPr>
        <w:pStyle w:val="Caption"/>
      </w:pPr>
      <w:bookmarkStart w:id="167" w:name="_Toc120952572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6</w:t>
      </w:r>
      <w:r w:rsidR="009618DE">
        <w:fldChar w:fldCharType="end"/>
      </w:r>
      <w:r>
        <w:t>: Manufacturing Function Importance</w:t>
      </w:r>
      <w:bookmarkEnd w:id="167"/>
    </w:p>
    <w:p w14:paraId="08B8345E" w14:textId="77777777" w:rsidR="00233855" w:rsidRDefault="00233855">
      <w:pPr>
        <w:spacing w:after="160" w:line="259" w:lineRule="auto"/>
        <w:rPr>
          <w:b/>
          <w:bCs/>
        </w:rPr>
      </w:pPr>
      <w:r>
        <w:br w:type="page"/>
      </w:r>
    </w:p>
    <w:p w14:paraId="79DD8B20" w14:textId="6899C349" w:rsidR="00233855" w:rsidRDefault="00C91758" w:rsidP="00382FBC">
      <w:pPr>
        <w:pStyle w:val="Heading3"/>
      </w:pPr>
      <w:bookmarkStart w:id="168" w:name="_Toc119306583"/>
      <w:bookmarkStart w:id="169" w:name="_Toc120952663"/>
      <w:r>
        <w:lastRenderedPageBreak/>
        <w:t xml:space="preserve">Now that the manufacturing functions have been determined, it is important </w:t>
      </w:r>
      <w:r w:rsidR="00153270">
        <w:t>to evaluate methods of completing that function. This requires an additional functional means matrix.</w:t>
      </w:r>
      <w:bookmarkEnd w:id="168"/>
      <w:bookmarkEnd w:id="169"/>
      <w:r w:rsidR="00153270">
        <w:t xml:space="preserve"> </w:t>
      </w:r>
    </w:p>
    <w:p w14:paraId="65F148F9" w14:textId="77777777" w:rsidR="0045706C" w:rsidRPr="0045706C" w:rsidRDefault="0045706C" w:rsidP="0045706C"/>
    <w:p w14:paraId="42C0125B" w14:textId="77777777" w:rsidR="0045706C" w:rsidRDefault="0045706C" w:rsidP="0045706C">
      <w:pPr>
        <w:keepNext/>
        <w:jc w:val="center"/>
      </w:pPr>
      <w:r w:rsidRPr="0045706C">
        <w:rPr>
          <w:noProof/>
        </w:rPr>
        <w:drawing>
          <wp:inline distT="0" distB="0" distL="0" distR="0" wp14:anchorId="1C1FEE01" wp14:editId="39888595">
            <wp:extent cx="2717902" cy="2351161"/>
            <wp:effectExtent l="0" t="0" r="6350" b="0"/>
            <wp:docPr id="31" name="Picture 31" descr="Table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Table, timeline&#10;&#10;Description automatically generated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26466" cy="2358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8DF42" w14:textId="2408DA99" w:rsidR="0045706C" w:rsidRDefault="0045706C" w:rsidP="0045706C">
      <w:pPr>
        <w:pStyle w:val="Caption"/>
      </w:pPr>
      <w:bookmarkStart w:id="170" w:name="_Toc120952573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7</w:t>
      </w:r>
      <w:r w:rsidR="009618DE">
        <w:fldChar w:fldCharType="end"/>
      </w:r>
      <w:r>
        <w:t>: Manufacturing Functional Means</w:t>
      </w:r>
      <w:bookmarkEnd w:id="170"/>
    </w:p>
    <w:p w14:paraId="6863FE88" w14:textId="45CD2E3D" w:rsidR="00C71814" w:rsidRPr="00C71814" w:rsidRDefault="00EE0CE3" w:rsidP="00C71814">
      <w:pPr>
        <w:pStyle w:val="Heading3"/>
      </w:pPr>
      <w:bookmarkStart w:id="171" w:name="_Toc119306584"/>
      <w:bookmarkStart w:id="172" w:name="_Toc120952664"/>
      <w:r>
        <w:t xml:space="preserve">A hybrid assembly model was selected after comparing full manual or full robotic assembly in a </w:t>
      </w:r>
      <w:r w:rsidR="00CE1799">
        <w:t>Pugh</w:t>
      </w:r>
      <w:r>
        <w:t xml:space="preserve"> diagram. </w:t>
      </w:r>
      <w:r w:rsidR="00CE1799">
        <w:t>Sub-Systems that are position critical</w:t>
      </w:r>
      <w:r w:rsidR="00213A4B">
        <w:t xml:space="preserve"> will be robotically assembled.</w:t>
      </w:r>
      <w:bookmarkEnd w:id="171"/>
      <w:bookmarkEnd w:id="172"/>
    </w:p>
    <w:p w14:paraId="737115F3" w14:textId="39C4A0CC" w:rsidR="0045706C" w:rsidRDefault="00FD0786" w:rsidP="00FD0786">
      <w:pPr>
        <w:pStyle w:val="Heading3"/>
      </w:pPr>
      <w:bookmarkStart w:id="173" w:name="_Toc119306585"/>
      <w:bookmarkStart w:id="174" w:name="_Toc120952665"/>
      <w:r>
        <w:t>These means were then compiled into the manufacturing QFD2</w:t>
      </w:r>
      <w:r w:rsidR="0065109F">
        <w:t>. Using the same method as all previous QFD’s, this gave us our means importance.</w:t>
      </w:r>
      <w:bookmarkEnd w:id="173"/>
      <w:bookmarkEnd w:id="174"/>
      <w:r w:rsidR="0065109F">
        <w:t xml:space="preserve"> </w:t>
      </w:r>
    </w:p>
    <w:p w14:paraId="4FC46614" w14:textId="77777777" w:rsidR="00185AFD" w:rsidRPr="00185AFD" w:rsidRDefault="00185AFD" w:rsidP="00185AFD"/>
    <w:p w14:paraId="3512A44D" w14:textId="77777777" w:rsidR="00185AFD" w:rsidRDefault="00185AFD" w:rsidP="00185AFD">
      <w:pPr>
        <w:keepNext/>
      </w:pPr>
      <w:r w:rsidRPr="00185AFD">
        <w:rPr>
          <w:noProof/>
        </w:rPr>
        <w:drawing>
          <wp:inline distT="0" distB="0" distL="0" distR="0" wp14:anchorId="4F7D17F4" wp14:editId="0374FCD5">
            <wp:extent cx="5732145" cy="1598930"/>
            <wp:effectExtent l="0" t="0" r="1905" b="1270"/>
            <wp:docPr id="32" name="Picture 3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screenshot of a computer&#10;&#10;Description automatically generated with medium confidence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159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75745" w14:textId="0CE4D068" w:rsidR="00185AFD" w:rsidRDefault="00185AFD" w:rsidP="00185AFD">
      <w:pPr>
        <w:pStyle w:val="Caption"/>
      </w:pPr>
      <w:bookmarkStart w:id="175" w:name="_Toc120952574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8</w:t>
      </w:r>
      <w:r w:rsidR="009618DE">
        <w:fldChar w:fldCharType="end"/>
      </w:r>
      <w:r>
        <w:t>: Manufacturing Means Importance</w:t>
      </w:r>
      <w:bookmarkEnd w:id="175"/>
    </w:p>
    <w:p w14:paraId="17FC9526" w14:textId="219F6367" w:rsidR="002D1AFF" w:rsidRDefault="00185AFD" w:rsidP="00185AFD">
      <w:pPr>
        <w:pStyle w:val="Heading3"/>
      </w:pPr>
      <w:bookmarkStart w:id="176" w:name="_Toc119306586"/>
      <w:bookmarkStart w:id="177" w:name="_Toc120952666"/>
      <w:r>
        <w:t xml:space="preserve">Figure 5-8 shows us that </w:t>
      </w:r>
      <w:r w:rsidR="009C49A6">
        <w:t>the assembly of the Pen-Y-Scape is a mainly manual process that relies heavily on the fixtures and fittings being used.</w:t>
      </w:r>
      <w:bookmarkEnd w:id="176"/>
      <w:bookmarkEnd w:id="177"/>
      <w:r w:rsidR="009C49A6">
        <w:t xml:space="preserve"> </w:t>
      </w:r>
    </w:p>
    <w:p w14:paraId="7AB5389C" w14:textId="77777777" w:rsidR="002D1AFF" w:rsidRDefault="002D1AFF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58B48D59" w14:textId="73C2809A" w:rsidR="00185AFD" w:rsidRDefault="002D1AFF" w:rsidP="002D1AFF">
      <w:pPr>
        <w:pStyle w:val="Heading2"/>
      </w:pPr>
      <w:bookmarkStart w:id="178" w:name="_Toc120952667"/>
      <w:r>
        <w:lastRenderedPageBreak/>
        <w:t>Output</w:t>
      </w:r>
      <w:bookmarkEnd w:id="178"/>
      <w:r>
        <w:t xml:space="preserve"> </w:t>
      </w:r>
    </w:p>
    <w:p w14:paraId="5108DE38" w14:textId="77777777" w:rsidR="002D1AFF" w:rsidRDefault="002D1AFF" w:rsidP="002D1AFF"/>
    <w:p w14:paraId="02D6C102" w14:textId="0C6E7C12" w:rsidR="003D1D62" w:rsidRDefault="00F91F1E" w:rsidP="00F91F1E">
      <w:pPr>
        <w:pStyle w:val="Heading3"/>
      </w:pPr>
      <w:bookmarkStart w:id="179" w:name="_Toc119306588"/>
      <w:bookmarkStart w:id="180" w:name="_Toc120952668"/>
      <w:r>
        <w:t>The selected manufacturing means was then scored against the important design features</w:t>
      </w:r>
      <w:r w:rsidR="001D613A">
        <w:t xml:space="preserve"> in QFD3.</w:t>
      </w:r>
      <w:bookmarkEnd w:id="179"/>
      <w:bookmarkEnd w:id="180"/>
      <w:r w:rsidR="001D613A">
        <w:t xml:space="preserve"> </w:t>
      </w:r>
    </w:p>
    <w:p w14:paraId="1543600A" w14:textId="77777777" w:rsidR="001D613A" w:rsidRDefault="001D613A" w:rsidP="001D613A">
      <w:pPr>
        <w:keepNext/>
        <w:jc w:val="center"/>
      </w:pPr>
      <w:r w:rsidRPr="001D613A">
        <w:rPr>
          <w:noProof/>
        </w:rPr>
        <w:drawing>
          <wp:inline distT="0" distB="0" distL="0" distR="0" wp14:anchorId="4A360ADF" wp14:editId="681A8D7F">
            <wp:extent cx="3172920" cy="2335696"/>
            <wp:effectExtent l="0" t="0" r="8890" b="762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180322" cy="234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87424" w14:textId="12714384" w:rsidR="001D613A" w:rsidRDefault="001D613A" w:rsidP="001D613A">
      <w:pPr>
        <w:pStyle w:val="Caption"/>
      </w:pPr>
      <w:bookmarkStart w:id="181" w:name="_Toc120952575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5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9</w:t>
      </w:r>
      <w:r w:rsidR="009618DE">
        <w:fldChar w:fldCharType="end"/>
      </w:r>
      <w:r>
        <w:t>: QFD 3 Layout</w:t>
      </w:r>
      <w:bookmarkEnd w:id="181"/>
    </w:p>
    <w:p w14:paraId="7C992B4B" w14:textId="57C84B54" w:rsidR="001D613A" w:rsidRDefault="00E52BD0" w:rsidP="001D613A">
      <w:pPr>
        <w:pStyle w:val="Heading3"/>
      </w:pPr>
      <w:bookmarkStart w:id="182" w:name="_Toc119306589"/>
      <w:bookmarkStart w:id="183" w:name="_Toc120952669"/>
      <w:r>
        <w:t>The output from QFD3 was a graphical representation of our</w:t>
      </w:r>
      <w:r w:rsidR="008F52BC">
        <w:t xml:space="preserve"> important manufacturing techniques. </w:t>
      </w:r>
      <w:r w:rsidR="001733E5">
        <w:t xml:space="preserve"> Manual assembly was </w:t>
      </w:r>
      <w:r w:rsidR="00F301AB">
        <w:t xml:space="preserve">by far the most important technique, so </w:t>
      </w:r>
      <w:r w:rsidR="00464ED7">
        <w:t>several control measures will have to be implemented at QFD4</w:t>
      </w:r>
      <w:r w:rsidR="00EF4E20">
        <w:t>.</w:t>
      </w:r>
      <w:bookmarkEnd w:id="182"/>
      <w:bookmarkEnd w:id="183"/>
    </w:p>
    <w:p w14:paraId="2BE994A6" w14:textId="77777777" w:rsidR="001733E5" w:rsidRPr="001733E5" w:rsidRDefault="001733E5" w:rsidP="001733E5"/>
    <w:p w14:paraId="1DD3CE46" w14:textId="27D2532C" w:rsidR="00EF4E20" w:rsidRDefault="001733E5" w:rsidP="001733E5">
      <w:pPr>
        <w:jc w:val="center"/>
      </w:pPr>
      <w:r w:rsidRPr="001733E5">
        <w:rPr>
          <w:noProof/>
        </w:rPr>
        <w:drawing>
          <wp:inline distT="0" distB="0" distL="0" distR="0" wp14:anchorId="143A7253" wp14:editId="3B2E41D8">
            <wp:extent cx="4403648" cy="1717482"/>
            <wp:effectExtent l="0" t="0" r="0" b="0"/>
            <wp:docPr id="34" name="Picture 34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Chart, bar chart&#10;&#10;Description automatically generated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425604" cy="1726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D9800" w14:textId="77777777" w:rsidR="00EF4E20" w:rsidRDefault="00EF4E20">
      <w:pPr>
        <w:spacing w:after="160" w:line="259" w:lineRule="auto"/>
      </w:pPr>
      <w:r>
        <w:br w:type="page"/>
      </w:r>
    </w:p>
    <w:p w14:paraId="5B7EBAD5" w14:textId="00E5A5FA" w:rsidR="001733E5" w:rsidRDefault="00EF4E20" w:rsidP="00EF4E20">
      <w:pPr>
        <w:pStyle w:val="Heading1"/>
      </w:pPr>
      <w:bookmarkStart w:id="184" w:name="_Toc120952670"/>
      <w:r>
        <w:lastRenderedPageBreak/>
        <w:t>QFD4</w:t>
      </w:r>
      <w:bookmarkEnd w:id="184"/>
    </w:p>
    <w:p w14:paraId="051D2B2F" w14:textId="31D04AB2" w:rsidR="00895034" w:rsidRPr="00895034" w:rsidRDefault="00766E1A" w:rsidP="00895034">
      <w:pPr>
        <w:pStyle w:val="Heading2"/>
      </w:pPr>
      <w:r>
        <w:t>Inputs</w:t>
      </w:r>
    </w:p>
    <w:p w14:paraId="06AAB2B9" w14:textId="77777777" w:rsidR="00EF4E20" w:rsidRDefault="00EF4E20" w:rsidP="00EF4E20"/>
    <w:p w14:paraId="4AFA06DB" w14:textId="38731082" w:rsidR="00EF4E20" w:rsidRDefault="00447F32" w:rsidP="00447F32">
      <w:pPr>
        <w:pStyle w:val="Heading3"/>
      </w:pPr>
      <w:bookmarkStart w:id="185" w:name="_Toc120952671"/>
      <w:r>
        <w:t xml:space="preserve">QFD4 </w:t>
      </w:r>
      <w:r w:rsidR="002A33DE">
        <w:t>starts off similarly to QFD3</w:t>
      </w:r>
      <w:r w:rsidR="00EB3521">
        <w:t xml:space="preserve">, with a P diagram of all the control and noise factors that could </w:t>
      </w:r>
      <w:r w:rsidR="00AA315C">
        <w:t>affect the manufacture of the system, or sub system.</w:t>
      </w:r>
      <w:bookmarkEnd w:id="185"/>
      <w:r w:rsidR="00AA315C">
        <w:t xml:space="preserve"> </w:t>
      </w:r>
    </w:p>
    <w:p w14:paraId="1A716C6C" w14:textId="16225E05" w:rsidR="0090526E" w:rsidRDefault="0090526E" w:rsidP="0090526E">
      <w:pPr>
        <w:pStyle w:val="Heading3"/>
      </w:pPr>
      <w:bookmarkStart w:id="186" w:name="_Toc120952672"/>
      <w:r>
        <w:t>Again, Unit to Unit variation</w:t>
      </w:r>
      <w:r w:rsidR="007E5AB6">
        <w:t xml:space="preserve">s in areas like hole positions, external factors like operator competence, </w:t>
      </w:r>
      <w:r w:rsidR="00C65D55">
        <w:t>deterioration factors like tool and fixture wear, were all scored again their relationship with</w:t>
      </w:r>
      <w:r w:rsidR="00353E7E">
        <w:t xml:space="preserve"> design control parameters like Fastener materials, and fasteners hole sizes.</w:t>
      </w:r>
      <w:bookmarkEnd w:id="186"/>
      <w:r w:rsidR="00353E7E">
        <w:t xml:space="preserve"> </w:t>
      </w:r>
    </w:p>
    <w:p w14:paraId="34BADD26" w14:textId="07E88DA5" w:rsidR="00353E7E" w:rsidRDefault="003B4557" w:rsidP="003B4557">
      <w:pPr>
        <w:pStyle w:val="Heading3"/>
      </w:pPr>
      <w:bookmarkStart w:id="187" w:name="_Toc120952673"/>
      <w:r>
        <w:t>I</w:t>
      </w:r>
      <w:r w:rsidR="00CC71B6">
        <w:t>n return, our Key control measures and noise factors were presented.</w:t>
      </w:r>
      <w:bookmarkEnd w:id="187"/>
      <w:r w:rsidR="00CC71B6">
        <w:t xml:space="preserve"> </w:t>
      </w:r>
    </w:p>
    <w:p w14:paraId="2A4A8769" w14:textId="22D820BA" w:rsidR="00CC71B6" w:rsidRPr="00CC71B6" w:rsidRDefault="00502C1A" w:rsidP="00CC71B6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2BC4BE30" wp14:editId="3F6B567F">
                <wp:simplePos x="0" y="0"/>
                <wp:positionH relativeFrom="column">
                  <wp:posOffset>2747022</wp:posOffset>
                </wp:positionH>
                <wp:positionV relativeFrom="paragraph">
                  <wp:posOffset>197701</wp:posOffset>
                </wp:positionV>
                <wp:extent cx="387957" cy="429370"/>
                <wp:effectExtent l="0" t="0" r="12700" b="2794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957" cy="4293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768F7A" id="Oval 43" o:spid="_x0000_s1026" style="position:absolute;margin-left:216.3pt;margin-top:15.55pt;width:30.55pt;height:33.8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" filled="f" strokecolor="black [1600]" strokeweight="1pt">
                <v:stroke joinstyle="miter"/>
              </v:oval>
            </w:pict>
          </mc:Fallback>
        </mc:AlternateContent>
      </w:r>
    </w:p>
    <w:p w14:paraId="3A1D1920" w14:textId="196D9F0F" w:rsidR="00CC71B6" w:rsidRPr="00CC71B6" w:rsidRDefault="00111A49" w:rsidP="00CC71B6"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88CFC98" wp14:editId="3CEA2E3A">
                <wp:simplePos x="0" y="0"/>
                <wp:positionH relativeFrom="column">
                  <wp:posOffset>3148642</wp:posOffset>
                </wp:positionH>
                <wp:positionV relativeFrom="paragraph">
                  <wp:posOffset>51841</wp:posOffset>
                </wp:positionV>
                <wp:extent cx="991534" cy="554355"/>
                <wp:effectExtent l="38100" t="38100" r="18415" b="36195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1534" cy="5543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2EE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1" o:spid="_x0000_s1026" type="#_x0000_t32" style="position:absolute;margin-left:247.9pt;margin-top:4.1pt;width:78.05pt;height:43.65pt;flip:x y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502C1A"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F7BB1A8" wp14:editId="542F1386">
                <wp:simplePos x="0" y="0"/>
                <wp:positionH relativeFrom="column">
                  <wp:posOffset>2441274</wp:posOffset>
                </wp:positionH>
                <wp:positionV relativeFrom="paragraph">
                  <wp:posOffset>1354432</wp:posOffset>
                </wp:positionV>
                <wp:extent cx="1735815" cy="491706"/>
                <wp:effectExtent l="38100" t="0" r="17145" b="8001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35815" cy="49170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172D3" id="Straight Arrow Connector 42" o:spid="_x0000_s1026" type="#_x0000_t32" style="position:absolute;margin-left:192.25pt;margin-top:106.65pt;width:136.7pt;height:38.7pt;flip:x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101DDA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1E82C9D1" wp14:editId="65C3493C">
                <wp:simplePos x="0" y="0"/>
                <wp:positionH relativeFrom="column">
                  <wp:posOffset>4136196</wp:posOffset>
                </wp:positionH>
                <wp:positionV relativeFrom="paragraph">
                  <wp:posOffset>532213</wp:posOffset>
                </wp:positionV>
                <wp:extent cx="2360930" cy="1404620"/>
                <wp:effectExtent l="0" t="0" r="12065" b="17145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51D333" w14:textId="6153C421" w:rsidR="00101DDA" w:rsidRDefault="00101DDA">
                            <w:r>
                              <w:t xml:space="preserve">As with QFD 3, there is a </w:t>
                            </w:r>
                            <w:r w:rsidR="00E575CE">
                              <w:t>coalition between the “tightness” of fixtures</w:t>
                            </w:r>
                            <w:r w:rsidR="00502C1A">
                              <w:t xml:space="preserve">, with the biggest control measure being torque settings.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2C9D1" id="_x0000_s1029" type="#_x0000_t202" style="position:absolute;margin-left:325.7pt;margin-top:41.9pt;width:185.9pt;height:110.6pt;z-index:251658249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" strokecolor="white [3212]">
                <v:textbox style="mso-fit-shape-to-text:t">
                  <w:txbxContent>
                    <w:p w14:paraId="1251D333" w14:textId="6153C421" w:rsidR="00101DDA" w:rsidRDefault="00101DDA">
                      <w:r>
                        <w:t xml:space="preserve">As with QFD 3, there is a </w:t>
                      </w:r>
                      <w:r w:rsidR="00E575CE">
                        <w:t>coalition between the “tightness” of fixtures</w:t>
                      </w:r>
                      <w:r w:rsidR="00502C1A">
                        <w:t xml:space="preserve">, with the biggest control measure being torque settings.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C71B6" w:rsidRPr="00CC71B6">
        <w:rPr>
          <w:noProof/>
        </w:rPr>
        <w:drawing>
          <wp:inline distT="0" distB="0" distL="0" distR="0" wp14:anchorId="70CC75F0" wp14:editId="6B2ADD67">
            <wp:extent cx="3191774" cy="1511912"/>
            <wp:effectExtent l="0" t="0" r="0" b="0"/>
            <wp:docPr id="38" name="Picture 38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Chart, bar chart&#10;&#10;Description automatically generated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209652" cy="15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E82F6" w14:textId="2EF23608" w:rsidR="00AA315C" w:rsidRPr="00AA315C" w:rsidRDefault="00111A49" w:rsidP="00AA315C"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8D33738" wp14:editId="1F91D573">
                <wp:simplePos x="0" y="0"/>
                <wp:positionH relativeFrom="column">
                  <wp:posOffset>2028885</wp:posOffset>
                </wp:positionH>
                <wp:positionV relativeFrom="paragraph">
                  <wp:posOffset>14317</wp:posOffset>
                </wp:positionV>
                <wp:extent cx="387957" cy="429370"/>
                <wp:effectExtent l="0" t="0" r="12700" b="2794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957" cy="42937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D08546" id="Oval 44" o:spid="_x0000_s1026" style="position:absolute;margin-left:159.75pt;margin-top:1.15pt;width:30.55pt;height:33.8pt;z-index:25172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" filled="f" strokecolor="black [1600]" strokeweight="1pt">
                <v:stroke joinstyle="miter"/>
              </v:oval>
            </w:pict>
          </mc:Fallback>
        </mc:AlternateContent>
      </w:r>
      <w:r w:rsidR="00101DDA" w:rsidRPr="00101DDA">
        <w:rPr>
          <w:noProof/>
        </w:rPr>
        <w:drawing>
          <wp:inline distT="0" distB="0" distL="0" distR="0" wp14:anchorId="3F531B49" wp14:editId="4010AE62">
            <wp:extent cx="3864634" cy="2209525"/>
            <wp:effectExtent l="0" t="0" r="2540" b="635"/>
            <wp:docPr id="39" name="Picture 39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Chart&#10;&#10;Description automatically generated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884764" cy="222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4F06F" w14:textId="77777777" w:rsidR="00111A49" w:rsidRDefault="00F805DD" w:rsidP="00F805DD">
      <w:pPr>
        <w:pStyle w:val="Heading3"/>
      </w:pPr>
      <w:bookmarkStart w:id="188" w:name="_Toc120952674"/>
      <w:r>
        <w:lastRenderedPageBreak/>
        <w:t>All noise factors were assessed to see if additional controls were required. These additional controls were added to the 1</w:t>
      </w:r>
      <w:r w:rsidRPr="00F805DD">
        <w:rPr>
          <w:vertAlign w:val="superscript"/>
        </w:rPr>
        <w:t>st</w:t>
      </w:r>
      <w:r>
        <w:t xml:space="preserve"> QFD4 Matrix</w:t>
      </w:r>
      <w:r w:rsidR="00111A49">
        <w:t xml:space="preserve"> in the following format</w:t>
      </w:r>
      <w:r>
        <w:t>.</w:t>
      </w:r>
      <w:bookmarkEnd w:id="188"/>
    </w:p>
    <w:p w14:paraId="6F04DEF6" w14:textId="77777777" w:rsidR="00111A49" w:rsidRDefault="00111A49" w:rsidP="00111A49">
      <w:pPr>
        <w:pStyle w:val="Heading3"/>
        <w:numPr>
          <w:ilvl w:val="0"/>
          <w:numId w:val="0"/>
        </w:numPr>
        <w:ind w:left="720"/>
        <w:jc w:val="center"/>
      </w:pPr>
      <w:bookmarkStart w:id="189" w:name="_Toc120952675"/>
      <w:r w:rsidRPr="00111A49">
        <w:rPr>
          <w:noProof/>
        </w:rPr>
        <w:drawing>
          <wp:inline distT="0" distB="0" distL="0" distR="0" wp14:anchorId="57833EA8" wp14:editId="3BCA03D8">
            <wp:extent cx="2140114" cy="1250830"/>
            <wp:effectExtent l="0" t="0" r="0" b="6985"/>
            <wp:docPr id="46" name="Picture 46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A picture containing timeline&#10;&#10;Description automatically generated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140114" cy="125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89"/>
    </w:p>
    <w:p w14:paraId="0EAABA87" w14:textId="5FAFECEB" w:rsidR="00F805DD" w:rsidRDefault="00111A49" w:rsidP="00111A49">
      <w:pPr>
        <w:pStyle w:val="Caption"/>
      </w:pPr>
      <w:bookmarkStart w:id="190" w:name="_Toc120952576"/>
      <w:r>
        <w:t xml:space="preserve">Figure </w:t>
      </w:r>
      <w:r w:rsidR="009618DE">
        <w:fldChar w:fldCharType="begin"/>
      </w:r>
      <w:r w:rsidR="009618DE">
        <w:instrText xml:space="preserve"> STYLEREF 1 \s </w:instrText>
      </w:r>
      <w:r w:rsidR="009618DE">
        <w:fldChar w:fldCharType="separate"/>
      </w:r>
      <w:r w:rsidR="009618DE">
        <w:rPr>
          <w:noProof/>
        </w:rPr>
        <w:t>6</w:t>
      </w:r>
      <w:r w:rsidR="009618DE">
        <w:fldChar w:fldCharType="end"/>
      </w:r>
      <w:r w:rsidR="009618DE">
        <w:noBreakHyphen/>
      </w:r>
      <w:r w:rsidR="009618DE">
        <w:fldChar w:fldCharType="begin"/>
      </w:r>
      <w:r w:rsidR="009618DE">
        <w:instrText xml:space="preserve"> SEQ Figure \* ARABIC \s 1 </w:instrText>
      </w:r>
      <w:r w:rsidR="009618DE">
        <w:fldChar w:fldCharType="separate"/>
      </w:r>
      <w:r w:rsidR="009618DE">
        <w:rPr>
          <w:noProof/>
        </w:rPr>
        <w:t>1</w:t>
      </w:r>
      <w:r w:rsidR="009618DE">
        <w:fldChar w:fldCharType="end"/>
      </w:r>
      <w:r>
        <w:t>: QFD4 Layout</w:t>
      </w:r>
      <w:bookmarkEnd w:id="190"/>
    </w:p>
    <w:p w14:paraId="0EE9F5E7" w14:textId="77777777" w:rsidR="007A6FBC" w:rsidRDefault="00C477AA" w:rsidP="00C477AA">
      <w:pPr>
        <w:pStyle w:val="Heading3"/>
      </w:pPr>
      <w:bookmarkStart w:id="191" w:name="_Toc120952676"/>
      <w:r>
        <w:t xml:space="preserve">Each individual subsystem will again be </w:t>
      </w:r>
      <w:r w:rsidR="00BB11FC">
        <w:t xml:space="preserve">looked at individually to assess the specific noises </w:t>
      </w:r>
      <w:r w:rsidR="00471271">
        <w:t xml:space="preserve">effecting the </w:t>
      </w:r>
      <w:r w:rsidR="007A6FBC">
        <w:t>components i.e., Heat treating the blade, Applying adhesive to the nuts and clipping components in.</w:t>
      </w:r>
      <w:bookmarkEnd w:id="191"/>
      <w:r w:rsidR="007A6FBC">
        <w:t xml:space="preserve"> </w:t>
      </w:r>
    </w:p>
    <w:p w14:paraId="299E2816" w14:textId="68FF15B3" w:rsidR="00016E55" w:rsidRDefault="000F1EE6" w:rsidP="00C477AA">
      <w:pPr>
        <w:pStyle w:val="Heading3"/>
      </w:pPr>
      <w:bookmarkStart w:id="192" w:name="_Toc120952677"/>
      <w:r>
        <w:t xml:space="preserve">With the majority of the in-house </w:t>
      </w:r>
      <w:r w:rsidR="001E6D83">
        <w:t>jobs</w:t>
      </w:r>
      <w:r>
        <w:t xml:space="preserve"> on the Pen-Y-Scape being manual assembly of black box components, the major </w:t>
      </w:r>
      <w:r w:rsidR="001041FE">
        <w:t>control measures that came out of all QFD4’s was</w:t>
      </w:r>
      <w:r w:rsidR="007F4A68">
        <w:t xml:space="preserve"> operator training, regular </w:t>
      </w:r>
      <w:r w:rsidR="001E6D83">
        <w:t>breaks,</w:t>
      </w:r>
      <w:r w:rsidR="007F4A68">
        <w:t xml:space="preserve"> and tool setting</w:t>
      </w:r>
      <w:r w:rsidR="007866CA">
        <w:t>/maintenance.</w:t>
      </w:r>
      <w:bookmarkEnd w:id="192"/>
      <w:r w:rsidR="007866CA">
        <w:t xml:space="preserve"> </w:t>
      </w:r>
    </w:p>
    <w:p w14:paraId="27D8A1ED" w14:textId="058C467B" w:rsidR="007866CA" w:rsidRPr="007866CA" w:rsidRDefault="007866CA" w:rsidP="007866CA">
      <w:pPr>
        <w:pStyle w:val="Heading3"/>
      </w:pPr>
      <w:bookmarkStart w:id="193" w:name="_Toc120952678"/>
      <w:r>
        <w:t xml:space="preserve">Human factors assessments were conducted </w:t>
      </w:r>
      <w:r w:rsidR="00CF7D88">
        <w:t xml:space="preserve">with swim lanes being utilized to ensure that the </w:t>
      </w:r>
      <w:r w:rsidR="001E6D83">
        <w:t>workload</w:t>
      </w:r>
      <w:r w:rsidR="00CF7D88">
        <w:t xml:space="preserve"> was evenly distributed between operators</w:t>
      </w:r>
      <w:r w:rsidR="00906E9B">
        <w:t xml:space="preserve">, with no single operator handling all the crucial steps. A </w:t>
      </w:r>
      <w:r w:rsidR="001E6D83">
        <w:t>workflow</w:t>
      </w:r>
      <w:r w:rsidR="00906E9B">
        <w:t xml:space="preserve"> process was also conducted as well as an ergonomic factory lay out to reduce the risk of incorrect </w:t>
      </w:r>
      <w:r w:rsidR="001E6D83">
        <w:t>assembly and cross contamination.</w:t>
      </w:r>
      <w:bookmarkEnd w:id="193"/>
      <w:r w:rsidR="001E6D83">
        <w:t xml:space="preserve"> </w:t>
      </w:r>
    </w:p>
    <w:p w14:paraId="7DB85512" w14:textId="77777777" w:rsidR="001E6D83" w:rsidRDefault="001E6D83" w:rsidP="001E6D83">
      <w:pPr>
        <w:pStyle w:val="Heading3"/>
        <w:numPr>
          <w:ilvl w:val="0"/>
          <w:numId w:val="0"/>
        </w:numPr>
        <w:ind w:left="720"/>
        <w:jc w:val="center"/>
      </w:pPr>
      <w:bookmarkStart w:id="194" w:name="_Toc120952679"/>
      <w:r w:rsidRPr="000D6AE1">
        <w:rPr>
          <w:noProof/>
        </w:rPr>
        <w:drawing>
          <wp:inline distT="0" distB="0" distL="0" distR="0" wp14:anchorId="1E153125" wp14:editId="3E6EBEF7">
            <wp:extent cx="3868521" cy="2798859"/>
            <wp:effectExtent l="0" t="0" r="0" b="1905"/>
            <wp:docPr id="45" name="Picture 45" descr="Chart, timeline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Chart, timeline, bar chart&#10;&#10;Description automatically generated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895202" cy="281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94"/>
    </w:p>
    <w:p w14:paraId="0164D5C7" w14:textId="50D2ADA3" w:rsidR="000D6AE1" w:rsidRPr="001E6D83" w:rsidRDefault="000D6AE1" w:rsidP="001E6D83">
      <w:pPr>
        <w:pStyle w:val="Heading3"/>
        <w:numPr>
          <w:ilvl w:val="0"/>
          <w:numId w:val="0"/>
        </w:numPr>
        <w:ind w:left="720"/>
        <w:jc w:val="center"/>
        <w:rPr>
          <w:b/>
          <w:bCs w:val="0"/>
        </w:rPr>
      </w:pPr>
      <w:bookmarkStart w:id="195" w:name="_Toc120952577"/>
      <w:bookmarkStart w:id="196" w:name="_Toc120952680"/>
      <w:r w:rsidRPr="001E6D83">
        <w:rPr>
          <w:b/>
          <w:bCs w:val="0"/>
        </w:rPr>
        <w:t xml:space="preserve">Figure </w:t>
      </w:r>
      <w:r w:rsidR="009618DE">
        <w:rPr>
          <w:b/>
          <w:bCs w:val="0"/>
        </w:rPr>
        <w:fldChar w:fldCharType="begin"/>
      </w:r>
      <w:r w:rsidR="009618DE">
        <w:rPr>
          <w:b/>
          <w:bCs w:val="0"/>
        </w:rPr>
        <w:instrText xml:space="preserve"> STYLEREF 1 \s </w:instrText>
      </w:r>
      <w:r w:rsidR="009618DE">
        <w:rPr>
          <w:b/>
          <w:bCs w:val="0"/>
        </w:rPr>
        <w:fldChar w:fldCharType="separate"/>
      </w:r>
      <w:r w:rsidR="009618DE">
        <w:rPr>
          <w:b/>
          <w:bCs w:val="0"/>
          <w:noProof/>
        </w:rPr>
        <w:t>6</w:t>
      </w:r>
      <w:r w:rsidR="009618DE">
        <w:rPr>
          <w:b/>
          <w:bCs w:val="0"/>
        </w:rPr>
        <w:fldChar w:fldCharType="end"/>
      </w:r>
      <w:r w:rsidR="009618DE">
        <w:rPr>
          <w:b/>
          <w:bCs w:val="0"/>
        </w:rPr>
        <w:noBreakHyphen/>
      </w:r>
      <w:r w:rsidR="009618DE">
        <w:rPr>
          <w:b/>
          <w:bCs w:val="0"/>
        </w:rPr>
        <w:fldChar w:fldCharType="begin"/>
      </w:r>
      <w:r w:rsidR="009618DE">
        <w:rPr>
          <w:b/>
          <w:bCs w:val="0"/>
        </w:rPr>
        <w:instrText xml:space="preserve"> SEQ Figure \* ARABIC \s 1 </w:instrText>
      </w:r>
      <w:r w:rsidR="009618DE">
        <w:rPr>
          <w:b/>
          <w:bCs w:val="0"/>
        </w:rPr>
        <w:fldChar w:fldCharType="separate"/>
      </w:r>
      <w:r w:rsidR="009618DE">
        <w:rPr>
          <w:b/>
          <w:bCs w:val="0"/>
          <w:noProof/>
        </w:rPr>
        <w:t>2</w:t>
      </w:r>
      <w:r w:rsidR="009618DE">
        <w:rPr>
          <w:b/>
          <w:bCs w:val="0"/>
        </w:rPr>
        <w:fldChar w:fldCharType="end"/>
      </w:r>
      <w:r w:rsidRPr="001E6D83">
        <w:rPr>
          <w:b/>
          <w:bCs w:val="0"/>
        </w:rPr>
        <w:t>: 1st QFD4</w:t>
      </w:r>
      <w:bookmarkEnd w:id="195"/>
      <w:bookmarkEnd w:id="196"/>
    </w:p>
    <w:p w14:paraId="5B72FC53" w14:textId="478DAE0F" w:rsidR="000D6AE1" w:rsidRDefault="000D6AE1" w:rsidP="000D6AE1"/>
    <w:p w14:paraId="215B5283" w14:textId="5A1E10A5" w:rsidR="00A86F3F" w:rsidRPr="00A86F3F" w:rsidRDefault="00A86F3F" w:rsidP="0075692D">
      <w:pPr>
        <w:pStyle w:val="Heading3"/>
        <w:spacing w:after="160" w:line="259" w:lineRule="auto"/>
      </w:pPr>
      <w:r>
        <w:lastRenderedPageBreak/>
        <w:t xml:space="preserve">So far, </w:t>
      </w:r>
      <w:r w:rsidR="00C512A6">
        <w:t xml:space="preserve">the process has </w:t>
      </w:r>
      <w:r w:rsidR="0075692D">
        <w:t>mainly focused on</w:t>
      </w:r>
      <w:r w:rsidR="00C512A6">
        <w:t xml:space="preserve"> </w:t>
      </w:r>
      <w:r w:rsidR="00BA3A42">
        <w:t>assembly of bought items, but the system was also used for</w:t>
      </w:r>
      <w:r w:rsidR="0075692D">
        <w:t xml:space="preserve"> manufactured items. </w:t>
      </w:r>
    </w:p>
    <w:p w14:paraId="5F003C19" w14:textId="2741161F" w:rsidR="00140723" w:rsidRDefault="00140723" w:rsidP="00140723">
      <w:pPr>
        <w:pStyle w:val="Heading2"/>
      </w:pPr>
      <w:bookmarkStart w:id="197" w:name="_Toc120952681"/>
      <w:r>
        <w:t>Component Manufacture</w:t>
      </w:r>
    </w:p>
    <w:p w14:paraId="7D8C6CAA" w14:textId="77777777" w:rsidR="00140723" w:rsidRDefault="00503819" w:rsidP="00D97272">
      <w:pPr>
        <w:pStyle w:val="Heading3"/>
        <w:spacing w:after="160" w:line="259" w:lineRule="auto"/>
      </w:pPr>
      <w:r>
        <w:t xml:space="preserve">Any components </w:t>
      </w:r>
      <w:r w:rsidR="00B71481">
        <w:t xml:space="preserve">not purchased from an external supplier </w:t>
      </w:r>
      <w:r w:rsidR="00696E10">
        <w:t xml:space="preserve">and manufactured on site would be subjected to </w:t>
      </w:r>
      <w:r w:rsidR="000F39ED">
        <w:t>a manufact</w:t>
      </w:r>
      <w:r w:rsidR="00F8787E">
        <w:t>ur</w:t>
      </w:r>
      <w:r w:rsidR="000F39ED">
        <w:t xml:space="preserve">ing means </w:t>
      </w:r>
      <w:r w:rsidR="000B7BA7">
        <w:t xml:space="preserve">analysis. As with a functional means analysis, this would involve selected the ideal means of manufacture for the component and comparing </w:t>
      </w:r>
      <w:r w:rsidR="001B285F">
        <w:t xml:space="preserve">that means to other known methods. </w:t>
      </w:r>
      <w:r w:rsidR="003A3EDE">
        <w:t>The</w:t>
      </w:r>
      <w:r w:rsidR="006E1234">
        <w:t xml:space="preserve"> selected</w:t>
      </w:r>
      <w:r w:rsidR="003A3EDE">
        <w:t xml:space="preserve"> processes were then </w:t>
      </w:r>
      <w:r w:rsidR="006E1234">
        <w:t xml:space="preserve">scored in a QFD </w:t>
      </w:r>
      <w:r w:rsidR="00F83749">
        <w:t>matrix to identify the most crucial steps in the manufacturing process.</w:t>
      </w:r>
      <w:bookmarkEnd w:id="197"/>
      <w:r w:rsidR="00F83749">
        <w:t xml:space="preserve"> </w:t>
      </w:r>
      <w:bookmarkStart w:id="198" w:name="_Toc120952682"/>
    </w:p>
    <w:p w14:paraId="369217EA" w14:textId="5B30E34A" w:rsidR="00DE76BC" w:rsidRDefault="00C93293" w:rsidP="00D97272">
      <w:pPr>
        <w:pStyle w:val="Heading3"/>
        <w:spacing w:after="160" w:line="259" w:lineRule="auto"/>
      </w:pPr>
      <w:r>
        <w:t>The cutting blade</w:t>
      </w:r>
      <w:r w:rsidR="009C3525">
        <w:t>s were manufactured on site, the component process importance graph</w:t>
      </w:r>
      <w:r w:rsidR="00CF391A">
        <w:t xml:space="preserve"> for this component</w:t>
      </w:r>
      <w:r w:rsidR="009C3525">
        <w:t xml:space="preserve"> is shown below.</w:t>
      </w:r>
      <w:bookmarkEnd w:id="198"/>
    </w:p>
    <w:p w14:paraId="476D4ED7" w14:textId="77777777" w:rsidR="00DE76BC" w:rsidRDefault="00DE76BC" w:rsidP="00DE76BC">
      <w:pPr>
        <w:pStyle w:val="Heading3"/>
        <w:numPr>
          <w:ilvl w:val="0"/>
          <w:numId w:val="0"/>
        </w:numPr>
      </w:pPr>
    </w:p>
    <w:p w14:paraId="3112DFB8" w14:textId="77777777" w:rsidR="009618DE" w:rsidRDefault="009618DE" w:rsidP="009618DE">
      <w:pPr>
        <w:pStyle w:val="Heading3"/>
        <w:numPr>
          <w:ilvl w:val="0"/>
          <w:numId w:val="0"/>
        </w:numPr>
        <w:ind w:left="720"/>
        <w:jc w:val="center"/>
      </w:pPr>
      <w:bookmarkStart w:id="199" w:name="_Toc120952683"/>
      <w:r w:rsidRPr="009618DE">
        <w:drawing>
          <wp:inline distT="0" distB="0" distL="0" distR="0" wp14:anchorId="44EC16FC" wp14:editId="0E58E1DF">
            <wp:extent cx="4807773" cy="3371353"/>
            <wp:effectExtent l="0" t="0" r="0" b="63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825237" cy="338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99"/>
    </w:p>
    <w:p w14:paraId="3C1D51B6" w14:textId="0AA09481" w:rsidR="009618DE" w:rsidRDefault="009618DE" w:rsidP="009618DE">
      <w:pPr>
        <w:pStyle w:val="Caption"/>
      </w:pPr>
      <w:bookmarkStart w:id="200" w:name="_Toc120952578"/>
      <w:r>
        <w:t xml:space="preserve">Figure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6</w:t>
      </w:r>
      <w:r>
        <w:fldChar w:fldCharType="end"/>
      </w:r>
      <w:r>
        <w:noBreakHyphen/>
      </w:r>
      <w:r>
        <w:fldChar w:fldCharType="begin"/>
      </w:r>
      <w:r>
        <w:instrText xml:space="preserve"> SEQ Figure \* ARABIC \s 1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 Process Importance</w:t>
      </w:r>
      <w:bookmarkEnd w:id="200"/>
    </w:p>
    <w:p w14:paraId="298648E0" w14:textId="21550D12" w:rsidR="00417CDD" w:rsidRDefault="00417CDD" w:rsidP="00417CDD">
      <w:pPr>
        <w:pStyle w:val="Heading2"/>
      </w:pPr>
      <w:bookmarkStart w:id="201" w:name="_Toc120952684"/>
      <w:r>
        <w:lastRenderedPageBreak/>
        <w:t>Process Focus</w:t>
      </w:r>
      <w:bookmarkEnd w:id="201"/>
    </w:p>
    <w:p w14:paraId="6DB1E234" w14:textId="304ED02E" w:rsidR="00417CDD" w:rsidRDefault="00673F5B" w:rsidP="00417CDD">
      <w:pPr>
        <w:pStyle w:val="Heading3"/>
      </w:pPr>
      <w:bookmarkStart w:id="202" w:name="_Toc120952685"/>
      <w:r>
        <w:t>Continuing with the blades</w:t>
      </w:r>
      <w:r w:rsidR="00D9709A">
        <w:t xml:space="preserve"> for this example</w:t>
      </w:r>
      <w:r>
        <w:t xml:space="preserve">, </w:t>
      </w:r>
      <w:r w:rsidR="003C4164">
        <w:t>the next step was to conduct a “P” diagram for the most crucial step, in this case, the grinding and forming of the blade.</w:t>
      </w:r>
      <w:bookmarkEnd w:id="202"/>
      <w:r w:rsidR="003C4164">
        <w:t xml:space="preserve"> </w:t>
      </w:r>
    </w:p>
    <w:p w14:paraId="6D84520E" w14:textId="0B7B179F" w:rsidR="00B26733" w:rsidRDefault="00181757" w:rsidP="00B26733">
      <w:pPr>
        <w:pStyle w:val="Heading3"/>
      </w:pPr>
      <w:bookmarkStart w:id="203" w:name="_Toc120952686"/>
      <w:r>
        <w:t xml:space="preserve">Potential noise factors like operator fatigue, </w:t>
      </w:r>
      <w:r w:rsidR="002E1743">
        <w:t xml:space="preserve">variation of grinding pressure applied and degradation of grinding wheel were used and scored </w:t>
      </w:r>
      <w:r w:rsidR="00ED705D">
        <w:t xml:space="preserve">in another What, Why table to identify the </w:t>
      </w:r>
      <w:r w:rsidR="00D311E0">
        <w:t>crucial</w:t>
      </w:r>
      <w:r w:rsidR="00ED705D">
        <w:t xml:space="preserve"> control factor</w:t>
      </w:r>
      <w:r w:rsidR="00D311E0">
        <w:t>s</w:t>
      </w:r>
      <w:r w:rsidR="00ED705D">
        <w:t xml:space="preserve"> for this process. </w:t>
      </w:r>
      <w:r w:rsidR="00226EDD">
        <w:t>Both operator competence and variations in application where among the highest scorers in this step.</w:t>
      </w:r>
      <w:bookmarkEnd w:id="203"/>
      <w:r w:rsidR="00226EDD">
        <w:t xml:space="preserve"> </w:t>
      </w:r>
    </w:p>
    <w:p w14:paraId="54A709E5" w14:textId="16AAA622" w:rsidR="00CD76E7" w:rsidRDefault="00AA59B4" w:rsidP="00AA59B4">
      <w:pPr>
        <w:pStyle w:val="Heading3"/>
      </w:pPr>
      <w:bookmarkStart w:id="204" w:name="_Toc120952687"/>
      <w:r>
        <w:t xml:space="preserve">These </w:t>
      </w:r>
      <w:r w:rsidR="00204D39">
        <w:t>control factors</w:t>
      </w:r>
      <w:r>
        <w:t xml:space="preserve"> were inputted into the 2</w:t>
      </w:r>
      <w:r w:rsidRPr="00AA59B4">
        <w:rPr>
          <w:vertAlign w:val="superscript"/>
        </w:rPr>
        <w:t>nd</w:t>
      </w:r>
      <w:r>
        <w:t xml:space="preserve"> QFD4</w:t>
      </w:r>
      <w:r w:rsidR="00E927A1">
        <w:t xml:space="preserve"> and were subjected to an operation assessment. During this step they </w:t>
      </w:r>
      <w:r w:rsidR="003F1E5A">
        <w:t xml:space="preserve">scored 1,3 or 9 for difficulty, frequency, </w:t>
      </w:r>
      <w:r w:rsidR="00D311E0">
        <w:t>severity,</w:t>
      </w:r>
      <w:r w:rsidR="003F1E5A">
        <w:t xml:space="preserve"> and detectability. </w:t>
      </w:r>
      <w:r w:rsidR="00CD2F40">
        <w:t>This gave them their multiplication score for the rest of the QFD where the process controls</w:t>
      </w:r>
      <w:r w:rsidR="00D77D7B">
        <w:t xml:space="preserve"> (crew rotation, regular breaks) were scored against the process parameters (operator fatigue).</w:t>
      </w:r>
      <w:bookmarkEnd w:id="204"/>
    </w:p>
    <w:p w14:paraId="0BCF78B6" w14:textId="33BF79AA" w:rsidR="00226EDD" w:rsidRPr="00CD76E7" w:rsidRDefault="00CD76E7" w:rsidP="00CD76E7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7813CDC1" w14:textId="37E00FC7" w:rsidR="00D77D7B" w:rsidRDefault="00CD76E7" w:rsidP="00CD76E7">
      <w:pPr>
        <w:pStyle w:val="Heading2"/>
      </w:pPr>
      <w:bookmarkStart w:id="205" w:name="_Toc120952688"/>
      <w:r>
        <w:lastRenderedPageBreak/>
        <w:t>Output</w:t>
      </w:r>
      <w:bookmarkEnd w:id="205"/>
    </w:p>
    <w:p w14:paraId="29CA1EFC" w14:textId="49AE4B8D" w:rsidR="00CD76E7" w:rsidRDefault="00841543" w:rsidP="00CD76E7">
      <w:pPr>
        <w:pStyle w:val="Heading3"/>
      </w:pPr>
      <w:bookmarkStart w:id="206" w:name="_Toc120952689"/>
      <w:r>
        <w:t>The output from this step was the importance of the process controls, shown below.</w:t>
      </w:r>
      <w:bookmarkEnd w:id="206"/>
      <w:r>
        <w:t xml:space="preserve"> </w:t>
      </w:r>
    </w:p>
    <w:p w14:paraId="3E954F1E" w14:textId="77777777" w:rsidR="00841543" w:rsidRPr="00841543" w:rsidRDefault="00841543" w:rsidP="00841543"/>
    <w:p w14:paraId="67E5315B" w14:textId="5600C39B" w:rsidR="00841543" w:rsidRDefault="00841543" w:rsidP="00841543">
      <w:pPr>
        <w:jc w:val="center"/>
      </w:pPr>
      <w:r w:rsidRPr="00841543">
        <w:drawing>
          <wp:inline distT="0" distB="0" distL="0" distR="0" wp14:anchorId="7D642AC1" wp14:editId="6FCCF2DE">
            <wp:extent cx="3956965" cy="2658579"/>
            <wp:effectExtent l="0" t="0" r="5715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964456" cy="2663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CF33D" w14:textId="0EF431D5" w:rsidR="008312ED" w:rsidRDefault="008312ED" w:rsidP="008312ED">
      <w:pPr>
        <w:pStyle w:val="Heading3"/>
      </w:pPr>
      <w:bookmarkStart w:id="207" w:name="_Toc120952690"/>
      <w:r>
        <w:t>This identified the requirement for an effective setting fixture, as well as comfortable working conditions</w:t>
      </w:r>
      <w:r w:rsidR="000A587F">
        <w:t>.</w:t>
      </w:r>
      <w:bookmarkEnd w:id="207"/>
    </w:p>
    <w:p w14:paraId="492867F5" w14:textId="5D6FFE1A" w:rsidR="00546A6F" w:rsidRPr="00546A6F" w:rsidRDefault="00546A6F" w:rsidP="00546A6F">
      <w:pPr>
        <w:pStyle w:val="Heading3"/>
      </w:pPr>
      <w:r>
        <w:t xml:space="preserve">These control measures where then used </w:t>
      </w:r>
      <w:r w:rsidR="005F0100">
        <w:t xml:space="preserve">within the failure modes and effects analysis (FMEA) </w:t>
      </w:r>
      <w:r w:rsidR="005E1BA4">
        <w:t xml:space="preserve">to show how they can prevent or minimize the effect or likelihood of </w:t>
      </w:r>
      <w:r w:rsidR="00C96895">
        <w:t>t</w:t>
      </w:r>
      <w:r w:rsidR="00EA0122">
        <w:t xml:space="preserve">oo much grinding, not enough grinding, incorrect grinding, no grinding </w:t>
      </w:r>
      <w:r w:rsidR="00154A9A">
        <w:t xml:space="preserve">or </w:t>
      </w:r>
      <w:r w:rsidR="00BD45C6">
        <w:t>unintended</w:t>
      </w:r>
      <w:r w:rsidR="00C96895">
        <w:t xml:space="preserve"> process.</w:t>
      </w:r>
    </w:p>
    <w:p w14:paraId="374D6091" w14:textId="0D40136C" w:rsidR="000A587F" w:rsidRDefault="000A587F" w:rsidP="000A587F">
      <w:pPr>
        <w:pStyle w:val="Heading1"/>
      </w:pPr>
      <w:bookmarkStart w:id="208" w:name="_Toc120952691"/>
      <w:r>
        <w:t>Conclusion</w:t>
      </w:r>
      <w:bookmarkEnd w:id="208"/>
    </w:p>
    <w:p w14:paraId="6E35CA9B" w14:textId="2C7E0644" w:rsidR="000A587F" w:rsidRDefault="000A587F" w:rsidP="000A587F">
      <w:pPr>
        <w:pStyle w:val="Heading2"/>
      </w:pPr>
      <w:bookmarkStart w:id="209" w:name="_Toc120952692"/>
      <w:r>
        <w:t>Entire Process</w:t>
      </w:r>
      <w:bookmarkEnd w:id="209"/>
    </w:p>
    <w:p w14:paraId="79C32E80" w14:textId="2DEA6CB1" w:rsidR="000A587F" w:rsidRDefault="000A587F" w:rsidP="000A587F">
      <w:pPr>
        <w:pStyle w:val="Heading3"/>
      </w:pPr>
      <w:bookmarkStart w:id="210" w:name="_Toc120952693"/>
      <w:r>
        <w:t xml:space="preserve">Following the entire QFD1-4 process allowed </w:t>
      </w:r>
      <w:r w:rsidR="006249CF">
        <w:t>us as the manufacture and assembly team for the Pen-Y-Scape to plan out the entire design and manufacture process</w:t>
      </w:r>
      <w:r w:rsidR="00DB3545">
        <w:t xml:space="preserve"> before ordering components or cutting materials.</w:t>
      </w:r>
      <w:bookmarkEnd w:id="210"/>
      <w:r w:rsidR="00DB3545">
        <w:t xml:space="preserve"> </w:t>
      </w:r>
    </w:p>
    <w:p w14:paraId="15587D59" w14:textId="4053CA28" w:rsidR="00DB3545" w:rsidRDefault="00DB3545" w:rsidP="00DB3545">
      <w:pPr>
        <w:pStyle w:val="Heading3"/>
      </w:pPr>
      <w:bookmarkStart w:id="211" w:name="_Toc120952694"/>
      <w:r>
        <w:t>This allowed us to identify any potential problems with the design</w:t>
      </w:r>
      <w:r w:rsidR="00AB343B">
        <w:t xml:space="preserve">, as well as highlighting any areas that require additional attention because of their importance to the products function and quality. </w:t>
      </w:r>
      <w:r w:rsidR="000B285A">
        <w:t>If these steps had not been identified, then there would be a significant risk of a  faulty or undesirable product being delivered.</w:t>
      </w:r>
      <w:bookmarkEnd w:id="211"/>
      <w:r w:rsidR="000B285A">
        <w:t xml:space="preserve"> </w:t>
      </w:r>
    </w:p>
    <w:p w14:paraId="697F3EDD" w14:textId="714094A0" w:rsidR="0006576F" w:rsidRPr="0006576F" w:rsidRDefault="002B467C" w:rsidP="0006576F">
      <w:pPr>
        <w:pStyle w:val="Heading3"/>
      </w:pPr>
      <w:r>
        <w:t>Even if the potential issues had been spotted without the QFD process, the chances are it would have still caused significant delays and/or budgetary issues</w:t>
      </w:r>
      <w:r w:rsidR="005763EC">
        <w:t xml:space="preserve"> by having to re-design, pause development or at worst start again. </w:t>
      </w:r>
    </w:p>
    <w:p w14:paraId="54F3A570" w14:textId="6BEAFDAE" w:rsidR="00C828E1" w:rsidRDefault="00C828E1" w:rsidP="00C96895">
      <w:pPr>
        <w:pStyle w:val="Heading3"/>
        <w:numPr>
          <w:ilvl w:val="0"/>
          <w:numId w:val="0"/>
        </w:numPr>
      </w:pPr>
      <w:r>
        <w:br w:type="page"/>
      </w:r>
    </w:p>
    <w:bookmarkStart w:id="212" w:name="_Toc120952695" w:displacedByCustomXml="next"/>
    <w:sdt>
      <w:sdt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  <w:id w:val="680479351"/>
        <w:docPartObj>
          <w:docPartGallery w:val="Bibliographies"/>
          <w:docPartUnique/>
        </w:docPartObj>
      </w:sdtPr>
      <w:sdtContent>
        <w:p w14:paraId="525F6AF9" w14:textId="49065DC3" w:rsidR="001E6D83" w:rsidRDefault="001E6D83">
          <w:pPr>
            <w:pStyle w:val="Heading1"/>
          </w:pPr>
          <w:r>
            <w:t>References</w:t>
          </w:r>
          <w:bookmarkEnd w:id="212"/>
        </w:p>
        <w:sdt>
          <w:sdtPr>
            <w:id w:val="-573587230"/>
            <w:bibliography/>
          </w:sdtPr>
          <w:sdtContent>
            <w:p w14:paraId="72B0FB08" w14:textId="77777777" w:rsidR="001E6D83" w:rsidRDefault="001E6D83">
              <w:pPr>
                <w:rPr>
                  <w:noProof/>
                  <w:lang w:val="en-GB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5"/>
              </w:tblGrid>
              <w:tr w:rsidR="001E6D83" w14:paraId="1DC5D4EE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0E6841" w14:textId="4C1592E3" w:rsidR="001E6D83" w:rsidRDefault="001E6D8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C27315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WebAuthor, "QFD," Quality One, [Online]. Available: https://quality-one.com/qfd/. [Accessed 09 11 2022].</w:t>
                    </w:r>
                  </w:p>
                </w:tc>
              </w:tr>
              <w:tr w:rsidR="001E6D83" w14:paraId="1F885315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86824E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41CDFE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K. Srivastava, "QFD," [Online]. Available: https://www.researchgate.net/figure/A-traditional-QFD-of-four-phases_fig2_264556030. [Accessed 11 11 2022].</w:t>
                    </w:r>
                  </w:p>
                </w:tc>
              </w:tr>
              <w:tr w:rsidR="001E6D83" w14:paraId="4C61C7C6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E7FCE2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DD430B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Kent, "Quality Management in Plastics Processing," Science Direct, [Online]. Available: https://www.sciencedirect.com/topics/engineering/quality-function-deployment. [Accessed 11 11 2022].</w:t>
                    </w:r>
                  </w:p>
                </w:tc>
              </w:tr>
              <w:tr w:rsidR="001E6D83" w14:paraId="4764A506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39DB68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A314DF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Holley, Interviewee, </w:t>
                    </w:r>
                    <w:r>
                      <w:rPr>
                        <w:i/>
                        <w:iCs/>
                        <w:noProof/>
                      </w:rPr>
                      <w:t xml:space="preserve">Systems Engineering L6. </w:t>
                    </w:r>
                    <w:r>
                      <w:rPr>
                        <w:noProof/>
                      </w:rPr>
                      <w:t>[Interview]. 09 11 2022.</w:t>
                    </w:r>
                  </w:p>
                </w:tc>
              </w:tr>
              <w:tr w:rsidR="001E6D83" w14:paraId="10186E24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1BB450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E158CC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UWTSD, "Design Requirements - Lecture Notes," UWTSD, Moodle, Swansea, 2022.</w:t>
                    </w:r>
                  </w:p>
                </w:tc>
              </w:tr>
              <w:tr w:rsidR="001E6D83" w14:paraId="28D70CD1" w14:textId="77777777">
                <w:trPr>
                  <w:divId w:val="101668694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462170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7D8EAA" w14:textId="77777777" w:rsidR="001E6D83" w:rsidRDefault="001E6D8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Maquite, " John Deere Tango E5 Series II robotic mower review," gardeners World, 20 19 2019. [Online]. Available: https://www.gardenersworld.com/reviews/lawn-care/john-deere-tango-e5-series-ii-robotic-mower-review/.</w:t>
                    </w:r>
                  </w:p>
                </w:tc>
              </w:tr>
            </w:tbl>
            <w:p w14:paraId="5D136778" w14:textId="77777777" w:rsidR="001E6D83" w:rsidRDefault="001E6D83">
              <w:pPr>
                <w:divId w:val="1016686945"/>
                <w:rPr>
                  <w:rFonts w:eastAsia="Times New Roman"/>
                  <w:noProof/>
                </w:rPr>
              </w:pPr>
            </w:p>
            <w:p w14:paraId="3197B54A" w14:textId="546BDCE7" w:rsidR="001E6D83" w:rsidRDefault="001E6D8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CBEED93" w14:textId="77777777" w:rsidR="00AA315C" w:rsidRPr="00AA315C" w:rsidRDefault="00AA315C" w:rsidP="001E6D83">
      <w:pPr>
        <w:pStyle w:val="Heading1"/>
        <w:numPr>
          <w:ilvl w:val="0"/>
          <w:numId w:val="0"/>
        </w:numPr>
        <w:ind w:left="432" w:hanging="432"/>
      </w:pPr>
    </w:p>
    <w:sectPr w:rsidR="00AA315C" w:rsidRPr="00AA315C" w:rsidSect="0050797E">
      <w:pgSz w:w="11907" w:h="16839" w:code="9"/>
      <w:pgMar w:top="1440" w:right="1440" w:bottom="1440" w:left="144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C5ACA" w14:textId="77777777" w:rsidR="009E3005" w:rsidRDefault="009E3005" w:rsidP="00690997">
      <w:pPr>
        <w:spacing w:after="0" w:line="240" w:lineRule="auto"/>
      </w:pPr>
      <w:r>
        <w:separator/>
      </w:r>
    </w:p>
  </w:endnote>
  <w:endnote w:type="continuationSeparator" w:id="0">
    <w:p w14:paraId="40FBF671" w14:textId="77777777" w:rsidR="009E3005" w:rsidRDefault="009E3005" w:rsidP="00690997">
      <w:pPr>
        <w:spacing w:after="0" w:line="240" w:lineRule="auto"/>
      </w:pPr>
      <w:r>
        <w:continuationSeparator/>
      </w:r>
    </w:p>
  </w:endnote>
  <w:endnote w:type="continuationNotice" w:id="1">
    <w:p w14:paraId="7434353B" w14:textId="77777777" w:rsidR="009E3005" w:rsidRDefault="009E30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b w:val="0"/>
        <w:smallCaps w:val="0"/>
        <w:sz w:val="22"/>
        <w:szCs w:val="22"/>
        <w:lang w:val="en-US"/>
      </w:rPr>
      <w:id w:val="-273325395"/>
      <w:docPartObj>
        <w:docPartGallery w:val="Page Numbers (Bottom of Page)"/>
        <w:docPartUnique/>
      </w:docPartObj>
    </w:sdtPr>
    <w:sdtEndPr>
      <w:rPr>
        <w:noProof/>
        <w:sz w:val="6"/>
      </w:rPr>
    </w:sdtEndPr>
    <w:sdtContent>
      <w:tbl>
        <w:tblPr>
          <w:tblW w:w="5000" w:type="pct"/>
          <w:jc w:val="center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1891"/>
          <w:gridCol w:w="6209"/>
          <w:gridCol w:w="1260"/>
        </w:tblGrid>
        <w:tr w:rsidR="00195D24" w:rsidRPr="0030619C" w14:paraId="284DBA59" w14:textId="77777777" w:rsidTr="0050797E">
          <w:trPr>
            <w:cantSplit/>
            <w:trHeight w:val="363"/>
            <w:jc w:val="center"/>
          </w:trPr>
          <w:tc>
            <w:tcPr>
              <w:tcW w:w="1010" w:type="pct"/>
              <w:vAlign w:val="center"/>
            </w:tcPr>
            <w:p w14:paraId="4D476FE4" w14:textId="56C4C0F1" w:rsidR="00195D24" w:rsidRPr="009C0B1E" w:rsidRDefault="00195D24" w:rsidP="0050797E">
              <w:pPr>
                <w:pStyle w:val="AAFooter"/>
              </w:pP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begin"/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instrText xml:space="preserve"> STYLEREF  "CDRL Date1"  \* MERGEFORMAT </w:instrTex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separate"/>
              </w:r>
              <w:r w:rsidR="003C247E">
                <w:rPr>
                  <w:rFonts w:asciiTheme="minorHAnsi" w:eastAsiaTheme="minorHAnsi" w:hAnsiTheme="minorHAnsi" w:cstheme="minorBidi"/>
                  <w:b w:val="0"/>
                  <w:smallCaps w:val="0"/>
                  <w:noProof/>
                  <w:sz w:val="22"/>
                  <w:szCs w:val="22"/>
                  <w:lang w:val="en-US"/>
                </w:rPr>
                <w:t>11 November 2022</w: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end"/>
              </w:r>
            </w:p>
          </w:tc>
          <w:tc>
            <w:tcPr>
              <w:tcW w:w="3317" w:type="pct"/>
              <w:tcMar>
                <w:top w:w="58" w:type="dxa"/>
              </w:tcMar>
              <w:vAlign w:val="center"/>
            </w:tcPr>
            <w:p w14:paraId="489C5365" w14:textId="77777777" w:rsidR="00195D24" w:rsidRDefault="00195D24" w:rsidP="0050797E">
              <w:pPr>
                <w:pStyle w:val="Disclosure"/>
                <w:spacing w:line="240" w:lineRule="auto"/>
                <w:rPr>
                  <w:i w:val="0"/>
                  <w:sz w:val="16"/>
                </w:rPr>
              </w:pPr>
              <w:r>
                <w:rPr>
                  <w:i w:val="0"/>
                  <w:sz w:val="16"/>
                </w:rPr>
                <w:t>The contents of this assignment are my own original work, except</w:t>
              </w:r>
            </w:p>
            <w:p w14:paraId="3038342A" w14:textId="77777777" w:rsidR="00195D24" w:rsidRPr="0030619C" w:rsidRDefault="00195D24" w:rsidP="0050797E">
              <w:pPr>
                <w:pStyle w:val="Disclosure"/>
                <w:spacing w:line="240" w:lineRule="auto"/>
              </w:pPr>
              <w:r>
                <w:rPr>
                  <w:i w:val="0"/>
                  <w:sz w:val="16"/>
                </w:rPr>
                <w:t xml:space="preserve"> where the original source has been appropriately cited</w:t>
              </w:r>
            </w:p>
          </w:tc>
          <w:tc>
            <w:tcPr>
              <w:tcW w:w="673" w:type="pct"/>
              <w:tcMar>
                <w:top w:w="0" w:type="dxa"/>
              </w:tcMar>
              <w:vAlign w:val="center"/>
            </w:tcPr>
            <w:p w14:paraId="77360D5D" w14:textId="77777777" w:rsidR="00195D24" w:rsidRPr="0030619C" w:rsidRDefault="00195D24" w:rsidP="0050797E">
              <w:pPr>
                <w:pStyle w:val="AAFooter"/>
                <w:jc w:val="right"/>
                <w:rPr>
                  <w:b w:val="0"/>
                  <w:noProof/>
                </w:rPr>
              </w:pPr>
              <w:r>
                <w:rPr>
                  <w:b w:val="0"/>
                  <w:smallCaps w:val="0"/>
                </w:rPr>
                <w:fldChar w:fldCharType="begin"/>
              </w:r>
              <w:r>
                <w:rPr>
                  <w:b w:val="0"/>
                  <w:smallCaps w:val="0"/>
                </w:rPr>
                <w:instrText xml:space="preserve"> PAGE   \* MERGEFORMAT </w:instrText>
              </w:r>
              <w:r>
                <w:rPr>
                  <w:b w:val="0"/>
                  <w:smallCaps w:val="0"/>
                </w:rPr>
                <w:fldChar w:fldCharType="separate"/>
              </w:r>
              <w:r>
                <w:rPr>
                  <w:b w:val="0"/>
                  <w:smallCaps w:val="0"/>
                  <w:noProof/>
                </w:rPr>
                <w:t>17</w:t>
              </w:r>
              <w:r>
                <w:rPr>
                  <w:b w:val="0"/>
                  <w:smallCaps w:val="0"/>
                </w:rPr>
                <w:fldChar w:fldCharType="end"/>
              </w:r>
            </w:p>
            <w:p w14:paraId="6FABAE61" w14:textId="77777777" w:rsidR="00195D24" w:rsidRPr="0030619C" w:rsidRDefault="00195D24" w:rsidP="0050797E">
              <w:pPr>
                <w:pStyle w:val="AAFooter"/>
                <w:jc w:val="right"/>
                <w:rPr>
                  <w:b w:val="0"/>
                </w:rPr>
              </w:pPr>
            </w:p>
          </w:tc>
        </w:tr>
      </w:tbl>
      <w:p w14:paraId="48F2AC97" w14:textId="77777777" w:rsidR="00195D24" w:rsidRPr="0030619C" w:rsidRDefault="00000000" w:rsidP="0050797E">
        <w:pPr>
          <w:pStyle w:val="Footer"/>
          <w:rPr>
            <w:sz w:val="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4039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250"/>
      <w:gridCol w:w="5311"/>
    </w:tblGrid>
    <w:tr w:rsidR="00195D24" w:rsidRPr="0030619C" w14:paraId="1FFE8DCD" w14:textId="77777777" w:rsidTr="0050797E">
      <w:trPr>
        <w:cantSplit/>
        <w:trHeight w:val="363"/>
      </w:trPr>
      <w:tc>
        <w:tcPr>
          <w:tcW w:w="1488" w:type="pct"/>
          <w:vAlign w:val="center"/>
        </w:tcPr>
        <w:p w14:paraId="07F16B59" w14:textId="21098901" w:rsidR="00195D24" w:rsidRDefault="00195D24" w:rsidP="0050797E">
          <w:pPr>
            <w:pStyle w:val="AAFooter"/>
          </w:pP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 w:rsidR="003C247E"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11 November 2022</w: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3512" w:type="pct"/>
          <w:tcMar>
            <w:top w:w="58" w:type="dxa"/>
          </w:tcMar>
          <w:vAlign w:val="center"/>
        </w:tcPr>
        <w:p w14:paraId="53AFF2B3" w14:textId="77777777" w:rsidR="00195D24" w:rsidRPr="0030619C" w:rsidRDefault="00195D24" w:rsidP="0050797E">
          <w:pPr>
            <w:pStyle w:val="Disclosure"/>
            <w:spacing w:line="240" w:lineRule="auto"/>
          </w:pPr>
          <w:r>
            <w:rPr>
              <w:i w:val="0"/>
              <w:sz w:val="16"/>
            </w:rPr>
            <w:t>The contents of this assignment are my own original work, except where the original source has been appropriately cited</w:t>
          </w:r>
        </w:p>
      </w:tc>
    </w:tr>
  </w:tbl>
  <w:p w14:paraId="0392C3F9" w14:textId="77777777" w:rsidR="00195D24" w:rsidRDefault="00195D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70"/>
      <w:gridCol w:w="5122"/>
      <w:gridCol w:w="1735"/>
    </w:tblGrid>
    <w:tr w:rsidR="00195D24" w:rsidRPr="0030619C" w14:paraId="46DCD994" w14:textId="77777777" w:rsidTr="0050797E">
      <w:trPr>
        <w:cantSplit/>
        <w:trHeight w:val="363"/>
      </w:trPr>
      <w:tc>
        <w:tcPr>
          <w:tcW w:w="1202" w:type="pct"/>
          <w:vAlign w:val="center"/>
        </w:tcPr>
        <w:p w14:paraId="490E4BAC" w14:textId="77777777" w:rsidR="00195D24" w:rsidRPr="00354429" w:rsidRDefault="00195D24" w:rsidP="0050797E">
          <w:pPr>
            <w:pStyle w:val="AAFooter"/>
          </w:pP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21 May 2019</w: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2837" w:type="pct"/>
          <w:tcMar>
            <w:top w:w="58" w:type="dxa"/>
          </w:tcMar>
          <w:vAlign w:val="center"/>
        </w:tcPr>
        <w:p w14:paraId="4479E82A" w14:textId="77777777" w:rsidR="00195D24" w:rsidRPr="00354429" w:rsidRDefault="00195D24" w:rsidP="0050797E">
          <w:pPr>
            <w:pStyle w:val="Disclosure"/>
            <w:spacing w:line="240" w:lineRule="auto"/>
            <w:rPr>
              <w:rFonts w:ascii="Arial Narrow" w:hAnsi="Arial Narrow"/>
              <w:b/>
              <w:i w:val="0"/>
              <w:sz w:val="24"/>
              <w:szCs w:val="24"/>
            </w:rPr>
          </w:pPr>
          <w:r w:rsidRPr="00354429">
            <w:rPr>
              <w:rFonts w:ascii="Arial Narrow" w:hAnsi="Arial Narrow"/>
              <w:b/>
              <w:i w:val="0"/>
              <w:sz w:val="24"/>
              <w:szCs w:val="24"/>
            </w:rPr>
            <w:t>BAE SYSTEMS PROPRIETARY</w:t>
          </w:r>
        </w:p>
        <w:p w14:paraId="13CC7591" w14:textId="77777777" w:rsidR="00195D24" w:rsidRPr="00354429" w:rsidRDefault="00195D24" w:rsidP="0050797E">
          <w:pPr>
            <w:pStyle w:val="Header"/>
            <w:jc w:val="center"/>
            <w:rPr>
              <w:rFonts w:ascii="Arial Narrow" w:hAnsi="Arial Narrow" w:cs="Arial"/>
              <w:b/>
              <w:sz w:val="24"/>
              <w:szCs w:val="24"/>
            </w:rPr>
          </w:pPr>
          <w:r w:rsidRPr="00354429">
            <w:rPr>
              <w:rFonts w:ascii="Arial Narrow" w:hAnsi="Arial Narrow" w:cs="Arial"/>
              <w:b/>
              <w:sz w:val="24"/>
              <w:szCs w:val="24"/>
            </w:rPr>
            <w:t>UK OFFICIAL-SENSITIVE</w:t>
          </w:r>
        </w:p>
        <w:p w14:paraId="25C6FB24" w14:textId="77777777" w:rsidR="00195D24" w:rsidRPr="00354429" w:rsidRDefault="00195D24" w:rsidP="0050797E">
          <w:pPr>
            <w:pStyle w:val="Disclosure"/>
            <w:spacing w:line="240" w:lineRule="auto"/>
            <w:rPr>
              <w:b/>
              <w:i w:val="0"/>
              <w:sz w:val="16"/>
            </w:rPr>
          </w:pPr>
        </w:p>
        <w:p w14:paraId="5D9D6825" w14:textId="77777777" w:rsidR="00195D24" w:rsidRPr="00354429" w:rsidRDefault="00195D24" w:rsidP="0050797E">
          <w:pPr>
            <w:pStyle w:val="Disclosure"/>
            <w:spacing w:line="240" w:lineRule="auto"/>
          </w:pPr>
          <w:r w:rsidRPr="00354429">
            <w:rPr>
              <w:i w:val="0"/>
              <w:sz w:val="16"/>
            </w:rPr>
            <w:t>Use or disclosure of this information is subject to the restrictions on title</w:t>
          </w:r>
          <w:r w:rsidRPr="00354429">
            <w:rPr>
              <w:i w:val="0"/>
              <w:sz w:val="16"/>
            </w:rPr>
            <w:br/>
            <w:t>page of this document.</w:t>
          </w:r>
        </w:p>
      </w:tc>
      <w:tc>
        <w:tcPr>
          <w:tcW w:w="962" w:type="pct"/>
          <w:tcMar>
            <w:top w:w="0" w:type="dxa"/>
          </w:tcMar>
          <w:vAlign w:val="center"/>
        </w:tcPr>
        <w:p w14:paraId="7AB14BFF" w14:textId="77777777" w:rsidR="00195D24" w:rsidRPr="0030619C" w:rsidRDefault="00195D24" w:rsidP="0050797E">
          <w:pPr>
            <w:pStyle w:val="AAFooter"/>
            <w:jc w:val="right"/>
            <w:rPr>
              <w:b w:val="0"/>
              <w:noProof/>
            </w:rPr>
          </w:pPr>
          <w:r w:rsidRPr="003E5EF3">
            <w:rPr>
              <w:b w:val="0"/>
              <w:smallCaps w:val="0"/>
            </w:rPr>
            <w:fldChar w:fldCharType="begin"/>
          </w:r>
          <w:r w:rsidRPr="003E5EF3">
            <w:rPr>
              <w:b w:val="0"/>
              <w:smallCaps w:val="0"/>
            </w:rPr>
            <w:instrText xml:space="preserve"> PAGE   \* MERGEFORMAT </w:instrText>
          </w:r>
          <w:r w:rsidRPr="003E5EF3">
            <w:rPr>
              <w:b w:val="0"/>
              <w:smallCaps w:val="0"/>
            </w:rPr>
            <w:fldChar w:fldCharType="separate"/>
          </w:r>
          <w:r>
            <w:rPr>
              <w:b w:val="0"/>
              <w:smallCaps w:val="0"/>
              <w:noProof/>
            </w:rPr>
            <w:t>i</w:t>
          </w:r>
          <w:r w:rsidRPr="003E5EF3">
            <w:rPr>
              <w:b w:val="0"/>
              <w:smallCaps w:val="0"/>
              <w:noProof/>
            </w:rPr>
            <w:fldChar w:fldCharType="end"/>
          </w:r>
        </w:p>
        <w:p w14:paraId="7EBD7FCD" w14:textId="77777777" w:rsidR="00195D24" w:rsidRPr="0030619C" w:rsidRDefault="00195D24" w:rsidP="0050797E">
          <w:pPr>
            <w:pStyle w:val="AAFooter"/>
            <w:jc w:val="right"/>
            <w:rPr>
              <w:b w:val="0"/>
            </w:rPr>
          </w:pPr>
        </w:p>
      </w:tc>
    </w:tr>
  </w:tbl>
  <w:p w14:paraId="2193D138" w14:textId="77777777" w:rsidR="00195D24" w:rsidRDefault="00195D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7580C" w14:textId="77777777" w:rsidR="009E3005" w:rsidRDefault="009E3005" w:rsidP="00690997">
      <w:pPr>
        <w:spacing w:after="0" w:line="240" w:lineRule="auto"/>
      </w:pPr>
      <w:r>
        <w:separator/>
      </w:r>
    </w:p>
  </w:footnote>
  <w:footnote w:type="continuationSeparator" w:id="0">
    <w:p w14:paraId="081D22BA" w14:textId="77777777" w:rsidR="009E3005" w:rsidRDefault="009E3005" w:rsidP="00690997">
      <w:pPr>
        <w:spacing w:after="0" w:line="240" w:lineRule="auto"/>
      </w:pPr>
      <w:r>
        <w:continuationSeparator/>
      </w:r>
    </w:p>
  </w:footnote>
  <w:footnote w:type="continuationNotice" w:id="1">
    <w:p w14:paraId="3C97E28B" w14:textId="77777777" w:rsidR="009E3005" w:rsidRDefault="009E30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FFC34" w14:textId="77777777" w:rsidR="00195D24" w:rsidRDefault="00000000">
    <w:pPr>
      <w:pStyle w:val="Header"/>
    </w:pPr>
    <w:r>
      <w:rPr>
        <w:noProof/>
      </w:rPr>
      <w:pict w14:anchorId="24DB03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78" o:spid="_x0000_s1027" type="#_x0000_t136" style="position:absolute;margin-left:0;margin-top:0;width:412.4pt;height:247.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19"/>
    </w:tblGrid>
    <w:tr w:rsidR="00195D24" w14:paraId="3FA95B1C" w14:textId="77777777" w:rsidTr="0050797E">
      <w:trPr>
        <w:trHeight w:val="857"/>
      </w:trPr>
      <w:tc>
        <w:tcPr>
          <w:tcW w:w="4219" w:type="dxa"/>
        </w:tcPr>
        <w:p w14:paraId="36E29542" w14:textId="77777777" w:rsidR="00195D24" w:rsidRPr="00354429" w:rsidRDefault="00195D24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ACDA4006</w:t>
          </w:r>
        </w:p>
        <w:p w14:paraId="2D84DB4C" w14:textId="77777777" w:rsidR="00195D24" w:rsidRPr="00354429" w:rsidRDefault="00195D24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Electrical And Electronic Principles</w:t>
          </w:r>
        </w:p>
        <w:p w14:paraId="5CDDAFAD" w14:textId="77777777" w:rsidR="00195D24" w:rsidRDefault="00195D24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Resonance Assignment</w:t>
          </w:r>
        </w:p>
      </w:tc>
    </w:tr>
  </w:tbl>
  <w:p w14:paraId="5F192427" w14:textId="77777777" w:rsidR="00195D24" w:rsidRPr="00EC4A2D" w:rsidRDefault="00195D24" w:rsidP="0050797E">
    <w:pPr>
      <w:pStyle w:val="Header"/>
      <w:rPr>
        <w:rFonts w:ascii="Arial Narrow" w:hAnsi="Arial Narrow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0"/>
    </w:tblGrid>
    <w:tr w:rsidR="00195D24" w14:paraId="5F8ECE26" w14:textId="77777777" w:rsidTr="0050797E">
      <w:tc>
        <w:tcPr>
          <w:tcW w:w="3510" w:type="dxa"/>
        </w:tcPr>
        <w:p w14:paraId="01665CEA" w14:textId="59DB9595" w:rsidR="00195D24" w:rsidRPr="00354429" w:rsidRDefault="00195D24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ACDA5010</w:t>
          </w:r>
        </w:p>
        <w:p w14:paraId="4F072C10" w14:textId="795F1814" w:rsidR="00195D24" w:rsidRPr="00354429" w:rsidRDefault="00195D24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 xml:space="preserve">Ordnance Munition and Explosives </w:t>
          </w:r>
        </w:p>
        <w:p w14:paraId="61323E59" w14:textId="67AF7C21" w:rsidR="00195D24" w:rsidRPr="00354429" w:rsidRDefault="00623260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Research Methods</w:t>
          </w:r>
        </w:p>
      </w:tc>
    </w:tr>
  </w:tbl>
  <w:p w14:paraId="04875E47" w14:textId="77777777" w:rsidR="00195D24" w:rsidRPr="00EC4A2D" w:rsidRDefault="00195D24" w:rsidP="0050797E">
    <w:pPr>
      <w:pStyle w:val="Header"/>
      <w:rPr>
        <w:rFonts w:ascii="Arial Narrow" w:hAnsi="Arial Narrow"/>
        <w:b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BB568" w14:textId="77777777" w:rsidR="00195D24" w:rsidRDefault="00000000">
    <w:pPr>
      <w:pStyle w:val="Header"/>
    </w:pPr>
    <w:r>
      <w:rPr>
        <w:noProof/>
      </w:rPr>
      <w:pict w14:anchorId="012DE6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4" o:spid="_x0000_s1026" type="#_x0000_t136" style="position:absolute;margin-left:0;margin-top:0;width:412.4pt;height:247.4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61"/>
    </w:tblGrid>
    <w:tr w:rsidR="00195D24" w14:paraId="2DB85881" w14:textId="77777777" w:rsidTr="00EC0167">
      <w:trPr>
        <w:trHeight w:val="851"/>
      </w:trPr>
      <w:tc>
        <w:tcPr>
          <w:tcW w:w="4361" w:type="dxa"/>
        </w:tcPr>
        <w:p w14:paraId="42CB513C" w14:textId="5DBE61A1" w:rsidR="00195D24" w:rsidRPr="00354429" w:rsidRDefault="00195D24" w:rsidP="00690997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Ordnance Munitions and Explosives</w:t>
          </w:r>
        </w:p>
        <w:p w14:paraId="0CF853ED" w14:textId="32F56798" w:rsidR="00195D24" w:rsidRPr="00354429" w:rsidRDefault="00EC0167" w:rsidP="00690997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 xml:space="preserve">Systems Engineering – Design Book </w:t>
          </w:r>
        </w:p>
      </w:tc>
    </w:tr>
  </w:tbl>
  <w:p w14:paraId="1428298D" w14:textId="77777777" w:rsidR="00195D24" w:rsidRDefault="00195D24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8C0D" w14:textId="77777777" w:rsidR="00195D24" w:rsidRDefault="00000000">
    <w:pPr>
      <w:pStyle w:val="Header"/>
    </w:pPr>
    <w:r>
      <w:rPr>
        <w:noProof/>
      </w:rPr>
      <w:pict w14:anchorId="58E356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3" o:spid="_x0000_s1025" type="#_x0000_t136" style="position:absolute;margin-left:0;margin-top:0;width:412.4pt;height:247.4pt;rotation:315;z-index:-25165823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2917"/>
    <w:multiLevelType w:val="hybridMultilevel"/>
    <w:tmpl w:val="056C3A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533B6B"/>
    <w:multiLevelType w:val="multilevel"/>
    <w:tmpl w:val="748A32D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862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7D0162F"/>
    <w:multiLevelType w:val="hybridMultilevel"/>
    <w:tmpl w:val="91027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E3ACA"/>
    <w:multiLevelType w:val="hybridMultilevel"/>
    <w:tmpl w:val="F96A2354"/>
    <w:lvl w:ilvl="0" w:tplc="A47A6A9E">
      <w:start w:val="1"/>
      <w:numFmt w:val="decimal"/>
      <w:pStyle w:val="AA-BodyTex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CF5698"/>
    <w:multiLevelType w:val="multilevel"/>
    <w:tmpl w:val="B78865F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942565148">
    <w:abstractNumId w:val="4"/>
  </w:num>
  <w:num w:numId="2" w16cid:durableId="909584919">
    <w:abstractNumId w:val="0"/>
  </w:num>
  <w:num w:numId="3" w16cid:durableId="18194425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1294159">
    <w:abstractNumId w:val="1"/>
  </w:num>
  <w:num w:numId="5" w16cid:durableId="1336494000">
    <w:abstractNumId w:val="2"/>
  </w:num>
  <w:num w:numId="6" w16cid:durableId="1422600445">
    <w:abstractNumId w:val="4"/>
  </w:num>
  <w:num w:numId="7" w16cid:durableId="2072844759">
    <w:abstractNumId w:val="4"/>
  </w:num>
  <w:num w:numId="8" w16cid:durableId="2068454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97"/>
    <w:rsid w:val="0000626D"/>
    <w:rsid w:val="00007699"/>
    <w:rsid w:val="000107C7"/>
    <w:rsid w:val="000128EE"/>
    <w:rsid w:val="00016E55"/>
    <w:rsid w:val="00021EDF"/>
    <w:rsid w:val="00023548"/>
    <w:rsid w:val="00023E2C"/>
    <w:rsid w:val="00025D27"/>
    <w:rsid w:val="000266BB"/>
    <w:rsid w:val="00026ED4"/>
    <w:rsid w:val="00033367"/>
    <w:rsid w:val="00034345"/>
    <w:rsid w:val="000353C2"/>
    <w:rsid w:val="000374D3"/>
    <w:rsid w:val="000401EC"/>
    <w:rsid w:val="00042B3C"/>
    <w:rsid w:val="000430AA"/>
    <w:rsid w:val="00046B2E"/>
    <w:rsid w:val="00052B29"/>
    <w:rsid w:val="00055BE9"/>
    <w:rsid w:val="00055FD2"/>
    <w:rsid w:val="00056487"/>
    <w:rsid w:val="000576B5"/>
    <w:rsid w:val="0006004A"/>
    <w:rsid w:val="0006077B"/>
    <w:rsid w:val="000644BE"/>
    <w:rsid w:val="0006576F"/>
    <w:rsid w:val="000674DB"/>
    <w:rsid w:val="0006770A"/>
    <w:rsid w:val="00073D98"/>
    <w:rsid w:val="00076B6D"/>
    <w:rsid w:val="00082329"/>
    <w:rsid w:val="00083339"/>
    <w:rsid w:val="00083D24"/>
    <w:rsid w:val="00096C1E"/>
    <w:rsid w:val="000A0476"/>
    <w:rsid w:val="000A22DD"/>
    <w:rsid w:val="000A587F"/>
    <w:rsid w:val="000B2216"/>
    <w:rsid w:val="000B27C3"/>
    <w:rsid w:val="000B285A"/>
    <w:rsid w:val="000B3EED"/>
    <w:rsid w:val="000B6ACE"/>
    <w:rsid w:val="000B7BA7"/>
    <w:rsid w:val="000C2D1A"/>
    <w:rsid w:val="000D1903"/>
    <w:rsid w:val="000D20CA"/>
    <w:rsid w:val="000D3368"/>
    <w:rsid w:val="000D40A4"/>
    <w:rsid w:val="000D5BD6"/>
    <w:rsid w:val="000D6AE1"/>
    <w:rsid w:val="000E108A"/>
    <w:rsid w:val="000F05C9"/>
    <w:rsid w:val="000F0A22"/>
    <w:rsid w:val="000F1EE6"/>
    <w:rsid w:val="000F390F"/>
    <w:rsid w:val="000F39ED"/>
    <w:rsid w:val="000F44EE"/>
    <w:rsid w:val="000F5658"/>
    <w:rsid w:val="0010140F"/>
    <w:rsid w:val="00101DDA"/>
    <w:rsid w:val="00103280"/>
    <w:rsid w:val="001041FE"/>
    <w:rsid w:val="00106D1B"/>
    <w:rsid w:val="001070DD"/>
    <w:rsid w:val="001115D8"/>
    <w:rsid w:val="00111A49"/>
    <w:rsid w:val="001126E5"/>
    <w:rsid w:val="00113765"/>
    <w:rsid w:val="001139B0"/>
    <w:rsid w:val="0011478A"/>
    <w:rsid w:val="001178BB"/>
    <w:rsid w:val="00121842"/>
    <w:rsid w:val="001250CC"/>
    <w:rsid w:val="0012765A"/>
    <w:rsid w:val="001321D5"/>
    <w:rsid w:val="00132535"/>
    <w:rsid w:val="001347E0"/>
    <w:rsid w:val="00140723"/>
    <w:rsid w:val="00140904"/>
    <w:rsid w:val="00142B03"/>
    <w:rsid w:val="00143A45"/>
    <w:rsid w:val="001441AB"/>
    <w:rsid w:val="00144F55"/>
    <w:rsid w:val="001451D2"/>
    <w:rsid w:val="0014615E"/>
    <w:rsid w:val="001478B7"/>
    <w:rsid w:val="00150611"/>
    <w:rsid w:val="00153270"/>
    <w:rsid w:val="001533E7"/>
    <w:rsid w:val="001536CD"/>
    <w:rsid w:val="00153A7A"/>
    <w:rsid w:val="001546EF"/>
    <w:rsid w:val="00154A9A"/>
    <w:rsid w:val="0016176E"/>
    <w:rsid w:val="001619DB"/>
    <w:rsid w:val="00163896"/>
    <w:rsid w:val="001665E8"/>
    <w:rsid w:val="001665F6"/>
    <w:rsid w:val="001667FB"/>
    <w:rsid w:val="00172AD1"/>
    <w:rsid w:val="00172CD5"/>
    <w:rsid w:val="00172E3A"/>
    <w:rsid w:val="001733E5"/>
    <w:rsid w:val="00174602"/>
    <w:rsid w:val="00174BFC"/>
    <w:rsid w:val="00175E68"/>
    <w:rsid w:val="00176A0A"/>
    <w:rsid w:val="00181757"/>
    <w:rsid w:val="00183E02"/>
    <w:rsid w:val="00185AFD"/>
    <w:rsid w:val="0019283E"/>
    <w:rsid w:val="00193284"/>
    <w:rsid w:val="00195D24"/>
    <w:rsid w:val="0019759E"/>
    <w:rsid w:val="001A06DE"/>
    <w:rsid w:val="001A0EBF"/>
    <w:rsid w:val="001A4A22"/>
    <w:rsid w:val="001A631A"/>
    <w:rsid w:val="001B15EE"/>
    <w:rsid w:val="001B285F"/>
    <w:rsid w:val="001B2C3A"/>
    <w:rsid w:val="001B3B98"/>
    <w:rsid w:val="001B518D"/>
    <w:rsid w:val="001C1974"/>
    <w:rsid w:val="001C35AD"/>
    <w:rsid w:val="001C37BD"/>
    <w:rsid w:val="001C4F11"/>
    <w:rsid w:val="001D1D54"/>
    <w:rsid w:val="001D613A"/>
    <w:rsid w:val="001D62D1"/>
    <w:rsid w:val="001D68C7"/>
    <w:rsid w:val="001D7AB2"/>
    <w:rsid w:val="001E19DF"/>
    <w:rsid w:val="001E5522"/>
    <w:rsid w:val="001E5F80"/>
    <w:rsid w:val="001E6D83"/>
    <w:rsid w:val="001F001E"/>
    <w:rsid w:val="001F0C67"/>
    <w:rsid w:val="001F494E"/>
    <w:rsid w:val="001F4D7B"/>
    <w:rsid w:val="001F58E2"/>
    <w:rsid w:val="001F70FD"/>
    <w:rsid w:val="001F7B01"/>
    <w:rsid w:val="00202E4F"/>
    <w:rsid w:val="002044E5"/>
    <w:rsid w:val="00204D39"/>
    <w:rsid w:val="002106D6"/>
    <w:rsid w:val="002107EE"/>
    <w:rsid w:val="00212779"/>
    <w:rsid w:val="00212A55"/>
    <w:rsid w:val="00213A4B"/>
    <w:rsid w:val="00214D0B"/>
    <w:rsid w:val="00216BCA"/>
    <w:rsid w:val="002174E5"/>
    <w:rsid w:val="00220B1C"/>
    <w:rsid w:val="0022171B"/>
    <w:rsid w:val="00222D13"/>
    <w:rsid w:val="00223C19"/>
    <w:rsid w:val="00224B78"/>
    <w:rsid w:val="002252D7"/>
    <w:rsid w:val="00225A01"/>
    <w:rsid w:val="00225FF7"/>
    <w:rsid w:val="00226087"/>
    <w:rsid w:val="00226EDD"/>
    <w:rsid w:val="00230161"/>
    <w:rsid w:val="0023141B"/>
    <w:rsid w:val="002320F2"/>
    <w:rsid w:val="0023269C"/>
    <w:rsid w:val="002326AF"/>
    <w:rsid w:val="00233855"/>
    <w:rsid w:val="00235429"/>
    <w:rsid w:val="0024232A"/>
    <w:rsid w:val="00243B80"/>
    <w:rsid w:val="00243FBE"/>
    <w:rsid w:val="002463E4"/>
    <w:rsid w:val="002467F1"/>
    <w:rsid w:val="00253067"/>
    <w:rsid w:val="00254AE6"/>
    <w:rsid w:val="0025572C"/>
    <w:rsid w:val="00255DEE"/>
    <w:rsid w:val="002565FC"/>
    <w:rsid w:val="00261D82"/>
    <w:rsid w:val="002645CF"/>
    <w:rsid w:val="002655B0"/>
    <w:rsid w:val="002662FE"/>
    <w:rsid w:val="0026778C"/>
    <w:rsid w:val="00274E77"/>
    <w:rsid w:val="002750A4"/>
    <w:rsid w:val="00282449"/>
    <w:rsid w:val="00283400"/>
    <w:rsid w:val="00284452"/>
    <w:rsid w:val="00290CF4"/>
    <w:rsid w:val="00292587"/>
    <w:rsid w:val="002927CC"/>
    <w:rsid w:val="00293CE8"/>
    <w:rsid w:val="002942CE"/>
    <w:rsid w:val="002966C8"/>
    <w:rsid w:val="00296C92"/>
    <w:rsid w:val="002A2DD9"/>
    <w:rsid w:val="002A33DE"/>
    <w:rsid w:val="002A4B41"/>
    <w:rsid w:val="002A61E4"/>
    <w:rsid w:val="002B467C"/>
    <w:rsid w:val="002B633B"/>
    <w:rsid w:val="002B6680"/>
    <w:rsid w:val="002B6B5E"/>
    <w:rsid w:val="002B744C"/>
    <w:rsid w:val="002C09E9"/>
    <w:rsid w:val="002C2C81"/>
    <w:rsid w:val="002C41CA"/>
    <w:rsid w:val="002C5A9E"/>
    <w:rsid w:val="002C5B9B"/>
    <w:rsid w:val="002C5E16"/>
    <w:rsid w:val="002C7B67"/>
    <w:rsid w:val="002D1AFF"/>
    <w:rsid w:val="002D5CA6"/>
    <w:rsid w:val="002D6322"/>
    <w:rsid w:val="002E00FA"/>
    <w:rsid w:val="002E1743"/>
    <w:rsid w:val="002E4101"/>
    <w:rsid w:val="002E4F55"/>
    <w:rsid w:val="002F0FF9"/>
    <w:rsid w:val="002F4174"/>
    <w:rsid w:val="002F4926"/>
    <w:rsid w:val="00310ABD"/>
    <w:rsid w:val="0031302D"/>
    <w:rsid w:val="00313563"/>
    <w:rsid w:val="00313A4A"/>
    <w:rsid w:val="00313BB6"/>
    <w:rsid w:val="003143A2"/>
    <w:rsid w:val="003164BF"/>
    <w:rsid w:val="0031724F"/>
    <w:rsid w:val="00324876"/>
    <w:rsid w:val="003252F7"/>
    <w:rsid w:val="00326912"/>
    <w:rsid w:val="00327140"/>
    <w:rsid w:val="00331122"/>
    <w:rsid w:val="003353BB"/>
    <w:rsid w:val="003369AD"/>
    <w:rsid w:val="003400F5"/>
    <w:rsid w:val="00341301"/>
    <w:rsid w:val="00342D84"/>
    <w:rsid w:val="00344561"/>
    <w:rsid w:val="003450A1"/>
    <w:rsid w:val="00350604"/>
    <w:rsid w:val="003507DE"/>
    <w:rsid w:val="00353E7E"/>
    <w:rsid w:val="00354B99"/>
    <w:rsid w:val="0036052E"/>
    <w:rsid w:val="003609D5"/>
    <w:rsid w:val="003628C0"/>
    <w:rsid w:val="003634F1"/>
    <w:rsid w:val="003679FC"/>
    <w:rsid w:val="00367B64"/>
    <w:rsid w:val="0037040F"/>
    <w:rsid w:val="00370605"/>
    <w:rsid w:val="0037225F"/>
    <w:rsid w:val="00372F63"/>
    <w:rsid w:val="0037323F"/>
    <w:rsid w:val="00375B5A"/>
    <w:rsid w:val="00380954"/>
    <w:rsid w:val="00381D73"/>
    <w:rsid w:val="0038250B"/>
    <w:rsid w:val="00382BFB"/>
    <w:rsid w:val="00382FBC"/>
    <w:rsid w:val="00390549"/>
    <w:rsid w:val="003916F1"/>
    <w:rsid w:val="00391B90"/>
    <w:rsid w:val="00391BB8"/>
    <w:rsid w:val="00392E02"/>
    <w:rsid w:val="003948BF"/>
    <w:rsid w:val="00395720"/>
    <w:rsid w:val="0039597E"/>
    <w:rsid w:val="00395C03"/>
    <w:rsid w:val="003A3EDE"/>
    <w:rsid w:val="003A5DD4"/>
    <w:rsid w:val="003A6CBB"/>
    <w:rsid w:val="003B3950"/>
    <w:rsid w:val="003B4557"/>
    <w:rsid w:val="003B4685"/>
    <w:rsid w:val="003B5EE5"/>
    <w:rsid w:val="003B6D45"/>
    <w:rsid w:val="003B6FD4"/>
    <w:rsid w:val="003B7BB6"/>
    <w:rsid w:val="003C2304"/>
    <w:rsid w:val="003C247E"/>
    <w:rsid w:val="003C2C79"/>
    <w:rsid w:val="003C3244"/>
    <w:rsid w:val="003C3714"/>
    <w:rsid w:val="003C4164"/>
    <w:rsid w:val="003C460B"/>
    <w:rsid w:val="003C52E1"/>
    <w:rsid w:val="003C5DE2"/>
    <w:rsid w:val="003D1D62"/>
    <w:rsid w:val="003D53BB"/>
    <w:rsid w:val="003D57AF"/>
    <w:rsid w:val="003D7DC8"/>
    <w:rsid w:val="003E146E"/>
    <w:rsid w:val="003E23A4"/>
    <w:rsid w:val="003E4B67"/>
    <w:rsid w:val="003E5EE0"/>
    <w:rsid w:val="003E75E4"/>
    <w:rsid w:val="003F03B0"/>
    <w:rsid w:val="003F0F05"/>
    <w:rsid w:val="003F0FD8"/>
    <w:rsid w:val="003F1D20"/>
    <w:rsid w:val="003F1E5A"/>
    <w:rsid w:val="003F3AF2"/>
    <w:rsid w:val="003F4C5B"/>
    <w:rsid w:val="003F753A"/>
    <w:rsid w:val="00400F5B"/>
    <w:rsid w:val="004027DE"/>
    <w:rsid w:val="00403E40"/>
    <w:rsid w:val="004076C8"/>
    <w:rsid w:val="0041060C"/>
    <w:rsid w:val="00410BD8"/>
    <w:rsid w:val="00415D34"/>
    <w:rsid w:val="00415F09"/>
    <w:rsid w:val="004170B1"/>
    <w:rsid w:val="0041762D"/>
    <w:rsid w:val="004179D6"/>
    <w:rsid w:val="00417CDD"/>
    <w:rsid w:val="00425060"/>
    <w:rsid w:val="00426585"/>
    <w:rsid w:val="004308E4"/>
    <w:rsid w:val="00430E0B"/>
    <w:rsid w:val="004320FE"/>
    <w:rsid w:val="00432783"/>
    <w:rsid w:val="0044079C"/>
    <w:rsid w:val="00442EA9"/>
    <w:rsid w:val="004459AF"/>
    <w:rsid w:val="00447F32"/>
    <w:rsid w:val="004519FA"/>
    <w:rsid w:val="004528E0"/>
    <w:rsid w:val="004537B3"/>
    <w:rsid w:val="00455F41"/>
    <w:rsid w:val="0045706C"/>
    <w:rsid w:val="00462187"/>
    <w:rsid w:val="00463321"/>
    <w:rsid w:val="00463678"/>
    <w:rsid w:val="0046495E"/>
    <w:rsid w:val="00464ED7"/>
    <w:rsid w:val="00465FD9"/>
    <w:rsid w:val="00471271"/>
    <w:rsid w:val="004755C4"/>
    <w:rsid w:val="00476422"/>
    <w:rsid w:val="00477D35"/>
    <w:rsid w:val="00480FC5"/>
    <w:rsid w:val="00483583"/>
    <w:rsid w:val="004835EE"/>
    <w:rsid w:val="004854A4"/>
    <w:rsid w:val="0048551E"/>
    <w:rsid w:val="00486813"/>
    <w:rsid w:val="00492433"/>
    <w:rsid w:val="00492E03"/>
    <w:rsid w:val="004939AF"/>
    <w:rsid w:val="00494F1C"/>
    <w:rsid w:val="004A0209"/>
    <w:rsid w:val="004A3BF8"/>
    <w:rsid w:val="004A3DDA"/>
    <w:rsid w:val="004A572A"/>
    <w:rsid w:val="004B043D"/>
    <w:rsid w:val="004B0B88"/>
    <w:rsid w:val="004B2A4A"/>
    <w:rsid w:val="004B3B66"/>
    <w:rsid w:val="004B4E0D"/>
    <w:rsid w:val="004B62A7"/>
    <w:rsid w:val="004C00C7"/>
    <w:rsid w:val="004C25EF"/>
    <w:rsid w:val="004C38B1"/>
    <w:rsid w:val="004D06CC"/>
    <w:rsid w:val="004D0F07"/>
    <w:rsid w:val="004D184E"/>
    <w:rsid w:val="004D2180"/>
    <w:rsid w:val="004D3A28"/>
    <w:rsid w:val="004D4209"/>
    <w:rsid w:val="004E0023"/>
    <w:rsid w:val="004E08A6"/>
    <w:rsid w:val="004E096C"/>
    <w:rsid w:val="004E1263"/>
    <w:rsid w:val="004E2193"/>
    <w:rsid w:val="004E36C4"/>
    <w:rsid w:val="004E3B78"/>
    <w:rsid w:val="004E43EC"/>
    <w:rsid w:val="004E79EB"/>
    <w:rsid w:val="004F2F13"/>
    <w:rsid w:val="004F77A9"/>
    <w:rsid w:val="004F791A"/>
    <w:rsid w:val="00502C1A"/>
    <w:rsid w:val="005033B0"/>
    <w:rsid w:val="00503819"/>
    <w:rsid w:val="0050797E"/>
    <w:rsid w:val="00512E87"/>
    <w:rsid w:val="005244A0"/>
    <w:rsid w:val="00525EE6"/>
    <w:rsid w:val="00527939"/>
    <w:rsid w:val="0053066D"/>
    <w:rsid w:val="00532FFA"/>
    <w:rsid w:val="00537A53"/>
    <w:rsid w:val="0054254C"/>
    <w:rsid w:val="00542B5B"/>
    <w:rsid w:val="00542D43"/>
    <w:rsid w:val="0054332F"/>
    <w:rsid w:val="005437CD"/>
    <w:rsid w:val="0054423C"/>
    <w:rsid w:val="00544C18"/>
    <w:rsid w:val="00545286"/>
    <w:rsid w:val="00546A6F"/>
    <w:rsid w:val="0054709E"/>
    <w:rsid w:val="00547D00"/>
    <w:rsid w:val="005515F5"/>
    <w:rsid w:val="00552544"/>
    <w:rsid w:val="00552ADE"/>
    <w:rsid w:val="0055451D"/>
    <w:rsid w:val="00554751"/>
    <w:rsid w:val="005569DC"/>
    <w:rsid w:val="00562197"/>
    <w:rsid w:val="00562593"/>
    <w:rsid w:val="00562654"/>
    <w:rsid w:val="00562895"/>
    <w:rsid w:val="00562B81"/>
    <w:rsid w:val="00566993"/>
    <w:rsid w:val="00566A5F"/>
    <w:rsid w:val="00571327"/>
    <w:rsid w:val="00572561"/>
    <w:rsid w:val="00574BB0"/>
    <w:rsid w:val="005763EC"/>
    <w:rsid w:val="005810C7"/>
    <w:rsid w:val="00581385"/>
    <w:rsid w:val="00582E26"/>
    <w:rsid w:val="00583C6C"/>
    <w:rsid w:val="005850FF"/>
    <w:rsid w:val="00590BC2"/>
    <w:rsid w:val="00591160"/>
    <w:rsid w:val="005912DA"/>
    <w:rsid w:val="00593ECF"/>
    <w:rsid w:val="005968C1"/>
    <w:rsid w:val="005A0F0D"/>
    <w:rsid w:val="005A4E36"/>
    <w:rsid w:val="005A4EA2"/>
    <w:rsid w:val="005A7384"/>
    <w:rsid w:val="005A7EF0"/>
    <w:rsid w:val="005B0AE3"/>
    <w:rsid w:val="005B427B"/>
    <w:rsid w:val="005B4C7E"/>
    <w:rsid w:val="005C04EA"/>
    <w:rsid w:val="005C3AFF"/>
    <w:rsid w:val="005D13A4"/>
    <w:rsid w:val="005D1547"/>
    <w:rsid w:val="005D34A3"/>
    <w:rsid w:val="005D6D2C"/>
    <w:rsid w:val="005D72F3"/>
    <w:rsid w:val="005D7E9A"/>
    <w:rsid w:val="005E06C4"/>
    <w:rsid w:val="005E1BA4"/>
    <w:rsid w:val="005F0100"/>
    <w:rsid w:val="005F0310"/>
    <w:rsid w:val="005F109E"/>
    <w:rsid w:val="005F118E"/>
    <w:rsid w:val="005F2F15"/>
    <w:rsid w:val="005F36F9"/>
    <w:rsid w:val="005F3EFA"/>
    <w:rsid w:val="005F535E"/>
    <w:rsid w:val="005F78EB"/>
    <w:rsid w:val="006003BB"/>
    <w:rsid w:val="0060063B"/>
    <w:rsid w:val="00601369"/>
    <w:rsid w:val="00602038"/>
    <w:rsid w:val="0060265D"/>
    <w:rsid w:val="00605E93"/>
    <w:rsid w:val="00607F1C"/>
    <w:rsid w:val="00610E0A"/>
    <w:rsid w:val="00615450"/>
    <w:rsid w:val="00621DC7"/>
    <w:rsid w:val="00623260"/>
    <w:rsid w:val="00623478"/>
    <w:rsid w:val="006249CF"/>
    <w:rsid w:val="00624E54"/>
    <w:rsid w:val="0062609D"/>
    <w:rsid w:val="006358DC"/>
    <w:rsid w:val="00635D40"/>
    <w:rsid w:val="0064493F"/>
    <w:rsid w:val="00646C2E"/>
    <w:rsid w:val="0065109F"/>
    <w:rsid w:val="00651E10"/>
    <w:rsid w:val="00652010"/>
    <w:rsid w:val="00653833"/>
    <w:rsid w:val="0065596B"/>
    <w:rsid w:val="00656B40"/>
    <w:rsid w:val="00663BFF"/>
    <w:rsid w:val="00664B20"/>
    <w:rsid w:val="0066754E"/>
    <w:rsid w:val="00667691"/>
    <w:rsid w:val="006678DC"/>
    <w:rsid w:val="00670B71"/>
    <w:rsid w:val="00670F2A"/>
    <w:rsid w:val="0067322B"/>
    <w:rsid w:val="00673F5B"/>
    <w:rsid w:val="0067797A"/>
    <w:rsid w:val="00685BDF"/>
    <w:rsid w:val="00687695"/>
    <w:rsid w:val="00690997"/>
    <w:rsid w:val="00693B26"/>
    <w:rsid w:val="00694373"/>
    <w:rsid w:val="00694400"/>
    <w:rsid w:val="00694F9B"/>
    <w:rsid w:val="00696A97"/>
    <w:rsid w:val="00696B55"/>
    <w:rsid w:val="00696E10"/>
    <w:rsid w:val="006A10E8"/>
    <w:rsid w:val="006A1D79"/>
    <w:rsid w:val="006A5398"/>
    <w:rsid w:val="006A73AB"/>
    <w:rsid w:val="006B0F1D"/>
    <w:rsid w:val="006B235E"/>
    <w:rsid w:val="006C0B67"/>
    <w:rsid w:val="006C56D3"/>
    <w:rsid w:val="006C6539"/>
    <w:rsid w:val="006C6E1C"/>
    <w:rsid w:val="006D0739"/>
    <w:rsid w:val="006D0C38"/>
    <w:rsid w:val="006D2588"/>
    <w:rsid w:val="006D410D"/>
    <w:rsid w:val="006D55EE"/>
    <w:rsid w:val="006D5AB8"/>
    <w:rsid w:val="006D7C26"/>
    <w:rsid w:val="006E00EC"/>
    <w:rsid w:val="006E1234"/>
    <w:rsid w:val="006E12CC"/>
    <w:rsid w:val="006E2118"/>
    <w:rsid w:val="006E2C23"/>
    <w:rsid w:val="006E6A6A"/>
    <w:rsid w:val="006F27E8"/>
    <w:rsid w:val="006F492A"/>
    <w:rsid w:val="006F5388"/>
    <w:rsid w:val="006F63B6"/>
    <w:rsid w:val="006F6BB8"/>
    <w:rsid w:val="006F6ED9"/>
    <w:rsid w:val="007027D0"/>
    <w:rsid w:val="00702CAC"/>
    <w:rsid w:val="00703D5C"/>
    <w:rsid w:val="00706866"/>
    <w:rsid w:val="007078F1"/>
    <w:rsid w:val="0071005E"/>
    <w:rsid w:val="007101FC"/>
    <w:rsid w:val="007104AA"/>
    <w:rsid w:val="007129D4"/>
    <w:rsid w:val="00713A83"/>
    <w:rsid w:val="00713FB2"/>
    <w:rsid w:val="007144A7"/>
    <w:rsid w:val="00726E80"/>
    <w:rsid w:val="00727978"/>
    <w:rsid w:val="007309EB"/>
    <w:rsid w:val="00732D7C"/>
    <w:rsid w:val="00733B3B"/>
    <w:rsid w:val="00736BFE"/>
    <w:rsid w:val="00740F2F"/>
    <w:rsid w:val="00744426"/>
    <w:rsid w:val="00750650"/>
    <w:rsid w:val="007545FC"/>
    <w:rsid w:val="0075692D"/>
    <w:rsid w:val="007612B5"/>
    <w:rsid w:val="007621A5"/>
    <w:rsid w:val="007627F4"/>
    <w:rsid w:val="00766E1A"/>
    <w:rsid w:val="00770EE2"/>
    <w:rsid w:val="00772B94"/>
    <w:rsid w:val="00774B2F"/>
    <w:rsid w:val="00774C06"/>
    <w:rsid w:val="00776B06"/>
    <w:rsid w:val="00777D3D"/>
    <w:rsid w:val="00782625"/>
    <w:rsid w:val="007866CA"/>
    <w:rsid w:val="0078785D"/>
    <w:rsid w:val="00787B66"/>
    <w:rsid w:val="007900AF"/>
    <w:rsid w:val="007920ED"/>
    <w:rsid w:val="00793F7C"/>
    <w:rsid w:val="00797175"/>
    <w:rsid w:val="007A05B4"/>
    <w:rsid w:val="007A068C"/>
    <w:rsid w:val="007A2DC0"/>
    <w:rsid w:val="007A2EDC"/>
    <w:rsid w:val="007A325A"/>
    <w:rsid w:val="007A677C"/>
    <w:rsid w:val="007A6B20"/>
    <w:rsid w:val="007A6FBC"/>
    <w:rsid w:val="007B0C3E"/>
    <w:rsid w:val="007B3B0D"/>
    <w:rsid w:val="007B3CA7"/>
    <w:rsid w:val="007B3E32"/>
    <w:rsid w:val="007B62B9"/>
    <w:rsid w:val="007B641C"/>
    <w:rsid w:val="007C24E1"/>
    <w:rsid w:val="007C251D"/>
    <w:rsid w:val="007C3698"/>
    <w:rsid w:val="007C37CB"/>
    <w:rsid w:val="007C6631"/>
    <w:rsid w:val="007D1223"/>
    <w:rsid w:val="007D35E2"/>
    <w:rsid w:val="007D3671"/>
    <w:rsid w:val="007D4173"/>
    <w:rsid w:val="007D46E9"/>
    <w:rsid w:val="007D4896"/>
    <w:rsid w:val="007D4F53"/>
    <w:rsid w:val="007E5121"/>
    <w:rsid w:val="007E5AB6"/>
    <w:rsid w:val="007E6BB8"/>
    <w:rsid w:val="007E7040"/>
    <w:rsid w:val="007E7897"/>
    <w:rsid w:val="007E7DC1"/>
    <w:rsid w:val="007F0CC5"/>
    <w:rsid w:val="007F3C73"/>
    <w:rsid w:val="007F4A68"/>
    <w:rsid w:val="007F6D01"/>
    <w:rsid w:val="007F7259"/>
    <w:rsid w:val="00802219"/>
    <w:rsid w:val="0080256B"/>
    <w:rsid w:val="00805656"/>
    <w:rsid w:val="008106D6"/>
    <w:rsid w:val="0081111C"/>
    <w:rsid w:val="008115F1"/>
    <w:rsid w:val="00814D30"/>
    <w:rsid w:val="00814F85"/>
    <w:rsid w:val="00814FDC"/>
    <w:rsid w:val="00815D65"/>
    <w:rsid w:val="00822508"/>
    <w:rsid w:val="00824B6B"/>
    <w:rsid w:val="00830CF1"/>
    <w:rsid w:val="008312ED"/>
    <w:rsid w:val="00833033"/>
    <w:rsid w:val="008339BF"/>
    <w:rsid w:val="00833F7C"/>
    <w:rsid w:val="008369DF"/>
    <w:rsid w:val="00840831"/>
    <w:rsid w:val="00841543"/>
    <w:rsid w:val="00843431"/>
    <w:rsid w:val="00850067"/>
    <w:rsid w:val="00852289"/>
    <w:rsid w:val="0085301C"/>
    <w:rsid w:val="00857D91"/>
    <w:rsid w:val="0086067F"/>
    <w:rsid w:val="0086371A"/>
    <w:rsid w:val="008647A4"/>
    <w:rsid w:val="00867122"/>
    <w:rsid w:val="00867A74"/>
    <w:rsid w:val="00870913"/>
    <w:rsid w:val="008739A6"/>
    <w:rsid w:val="008741B9"/>
    <w:rsid w:val="00874F89"/>
    <w:rsid w:val="00875C9E"/>
    <w:rsid w:val="00876324"/>
    <w:rsid w:val="0087645E"/>
    <w:rsid w:val="008772E0"/>
    <w:rsid w:val="00881469"/>
    <w:rsid w:val="00881676"/>
    <w:rsid w:val="008839A5"/>
    <w:rsid w:val="00887B17"/>
    <w:rsid w:val="008901BF"/>
    <w:rsid w:val="00892064"/>
    <w:rsid w:val="0089272C"/>
    <w:rsid w:val="00892AE4"/>
    <w:rsid w:val="00892DD5"/>
    <w:rsid w:val="00895034"/>
    <w:rsid w:val="00896363"/>
    <w:rsid w:val="00896C0E"/>
    <w:rsid w:val="008A178F"/>
    <w:rsid w:val="008A3147"/>
    <w:rsid w:val="008B12DA"/>
    <w:rsid w:val="008B2513"/>
    <w:rsid w:val="008B2D44"/>
    <w:rsid w:val="008C0835"/>
    <w:rsid w:val="008D069A"/>
    <w:rsid w:val="008D6499"/>
    <w:rsid w:val="008D68B8"/>
    <w:rsid w:val="008E5B22"/>
    <w:rsid w:val="008E69A5"/>
    <w:rsid w:val="008E6F9F"/>
    <w:rsid w:val="008E74EB"/>
    <w:rsid w:val="008F06FC"/>
    <w:rsid w:val="008F1304"/>
    <w:rsid w:val="008F1D71"/>
    <w:rsid w:val="008F3C5C"/>
    <w:rsid w:val="008F52BC"/>
    <w:rsid w:val="008F61D9"/>
    <w:rsid w:val="008F775A"/>
    <w:rsid w:val="008F7880"/>
    <w:rsid w:val="00900A63"/>
    <w:rsid w:val="009038DC"/>
    <w:rsid w:val="0090402D"/>
    <w:rsid w:val="0090526E"/>
    <w:rsid w:val="00906E9B"/>
    <w:rsid w:val="009102E6"/>
    <w:rsid w:val="009162C3"/>
    <w:rsid w:val="009166DF"/>
    <w:rsid w:val="009169D5"/>
    <w:rsid w:val="00916FE4"/>
    <w:rsid w:val="00922C87"/>
    <w:rsid w:val="009238BB"/>
    <w:rsid w:val="00923CAC"/>
    <w:rsid w:val="0092542B"/>
    <w:rsid w:val="0092716E"/>
    <w:rsid w:val="00927CD7"/>
    <w:rsid w:val="0093453B"/>
    <w:rsid w:val="00935F64"/>
    <w:rsid w:val="00935F69"/>
    <w:rsid w:val="009364E9"/>
    <w:rsid w:val="009408C3"/>
    <w:rsid w:val="00940AD5"/>
    <w:rsid w:val="009412CB"/>
    <w:rsid w:val="009424E4"/>
    <w:rsid w:val="009427E6"/>
    <w:rsid w:val="009445A7"/>
    <w:rsid w:val="00944E83"/>
    <w:rsid w:val="00947864"/>
    <w:rsid w:val="009504E4"/>
    <w:rsid w:val="00961183"/>
    <w:rsid w:val="009618DE"/>
    <w:rsid w:val="009619D2"/>
    <w:rsid w:val="009619D6"/>
    <w:rsid w:val="00962971"/>
    <w:rsid w:val="00965774"/>
    <w:rsid w:val="0096704F"/>
    <w:rsid w:val="00967435"/>
    <w:rsid w:val="009711EC"/>
    <w:rsid w:val="0097661D"/>
    <w:rsid w:val="0097742B"/>
    <w:rsid w:val="009801AB"/>
    <w:rsid w:val="009872DD"/>
    <w:rsid w:val="00990129"/>
    <w:rsid w:val="009945B7"/>
    <w:rsid w:val="00997C0B"/>
    <w:rsid w:val="009A19EE"/>
    <w:rsid w:val="009A5966"/>
    <w:rsid w:val="009B06C5"/>
    <w:rsid w:val="009B2705"/>
    <w:rsid w:val="009B30A5"/>
    <w:rsid w:val="009B648B"/>
    <w:rsid w:val="009B70A0"/>
    <w:rsid w:val="009C3525"/>
    <w:rsid w:val="009C3623"/>
    <w:rsid w:val="009C49A6"/>
    <w:rsid w:val="009C5F38"/>
    <w:rsid w:val="009C60BC"/>
    <w:rsid w:val="009D25EE"/>
    <w:rsid w:val="009D5901"/>
    <w:rsid w:val="009E09C8"/>
    <w:rsid w:val="009E3005"/>
    <w:rsid w:val="009E55EF"/>
    <w:rsid w:val="009E7715"/>
    <w:rsid w:val="009F0A16"/>
    <w:rsid w:val="009F0A8B"/>
    <w:rsid w:val="00A014A5"/>
    <w:rsid w:val="00A01CFF"/>
    <w:rsid w:val="00A029D5"/>
    <w:rsid w:val="00A02A73"/>
    <w:rsid w:val="00A0346F"/>
    <w:rsid w:val="00A075CE"/>
    <w:rsid w:val="00A11379"/>
    <w:rsid w:val="00A12DCB"/>
    <w:rsid w:val="00A15C66"/>
    <w:rsid w:val="00A160AB"/>
    <w:rsid w:val="00A16776"/>
    <w:rsid w:val="00A23388"/>
    <w:rsid w:val="00A269EA"/>
    <w:rsid w:val="00A3312E"/>
    <w:rsid w:val="00A33E0E"/>
    <w:rsid w:val="00A34130"/>
    <w:rsid w:val="00A35CBB"/>
    <w:rsid w:val="00A40E86"/>
    <w:rsid w:val="00A41D25"/>
    <w:rsid w:val="00A4218E"/>
    <w:rsid w:val="00A45E67"/>
    <w:rsid w:val="00A50E46"/>
    <w:rsid w:val="00A53EDA"/>
    <w:rsid w:val="00A56258"/>
    <w:rsid w:val="00A57AC6"/>
    <w:rsid w:val="00A63990"/>
    <w:rsid w:val="00A67680"/>
    <w:rsid w:val="00A70274"/>
    <w:rsid w:val="00A71340"/>
    <w:rsid w:val="00A71E76"/>
    <w:rsid w:val="00A72033"/>
    <w:rsid w:val="00A75DE6"/>
    <w:rsid w:val="00A76CA0"/>
    <w:rsid w:val="00A80455"/>
    <w:rsid w:val="00A82FA2"/>
    <w:rsid w:val="00A86F3F"/>
    <w:rsid w:val="00A87AF6"/>
    <w:rsid w:val="00A92432"/>
    <w:rsid w:val="00A94F49"/>
    <w:rsid w:val="00A95F80"/>
    <w:rsid w:val="00A96870"/>
    <w:rsid w:val="00AA1A90"/>
    <w:rsid w:val="00AA315C"/>
    <w:rsid w:val="00AA59B4"/>
    <w:rsid w:val="00AB33D5"/>
    <w:rsid w:val="00AB343B"/>
    <w:rsid w:val="00AB49D7"/>
    <w:rsid w:val="00AB521F"/>
    <w:rsid w:val="00AB592D"/>
    <w:rsid w:val="00AB74C1"/>
    <w:rsid w:val="00AB7578"/>
    <w:rsid w:val="00AB77E9"/>
    <w:rsid w:val="00AC05B9"/>
    <w:rsid w:val="00AC1DCA"/>
    <w:rsid w:val="00AC2495"/>
    <w:rsid w:val="00AC3638"/>
    <w:rsid w:val="00AD2FE8"/>
    <w:rsid w:val="00AD463F"/>
    <w:rsid w:val="00AD65A9"/>
    <w:rsid w:val="00AD7227"/>
    <w:rsid w:val="00AE0EBB"/>
    <w:rsid w:val="00AE4B05"/>
    <w:rsid w:val="00AF4C5E"/>
    <w:rsid w:val="00AF4D1E"/>
    <w:rsid w:val="00B10D3A"/>
    <w:rsid w:val="00B206B5"/>
    <w:rsid w:val="00B24F48"/>
    <w:rsid w:val="00B25426"/>
    <w:rsid w:val="00B26733"/>
    <w:rsid w:val="00B3189A"/>
    <w:rsid w:val="00B31B06"/>
    <w:rsid w:val="00B34FCE"/>
    <w:rsid w:val="00B3634B"/>
    <w:rsid w:val="00B36354"/>
    <w:rsid w:val="00B37121"/>
    <w:rsid w:val="00B37A9D"/>
    <w:rsid w:val="00B40146"/>
    <w:rsid w:val="00B40322"/>
    <w:rsid w:val="00B4404E"/>
    <w:rsid w:val="00B442DF"/>
    <w:rsid w:val="00B456F0"/>
    <w:rsid w:val="00B4781B"/>
    <w:rsid w:val="00B52853"/>
    <w:rsid w:val="00B549FA"/>
    <w:rsid w:val="00B55AE3"/>
    <w:rsid w:val="00B55E01"/>
    <w:rsid w:val="00B56457"/>
    <w:rsid w:val="00B56AEA"/>
    <w:rsid w:val="00B570F4"/>
    <w:rsid w:val="00B5720D"/>
    <w:rsid w:val="00B62919"/>
    <w:rsid w:val="00B630CF"/>
    <w:rsid w:val="00B67187"/>
    <w:rsid w:val="00B71481"/>
    <w:rsid w:val="00B73A65"/>
    <w:rsid w:val="00B73B67"/>
    <w:rsid w:val="00B75CE3"/>
    <w:rsid w:val="00B845B8"/>
    <w:rsid w:val="00B87020"/>
    <w:rsid w:val="00B91C89"/>
    <w:rsid w:val="00B91E05"/>
    <w:rsid w:val="00B95982"/>
    <w:rsid w:val="00B95E07"/>
    <w:rsid w:val="00B96111"/>
    <w:rsid w:val="00B97D8C"/>
    <w:rsid w:val="00BA1091"/>
    <w:rsid w:val="00BA2232"/>
    <w:rsid w:val="00BA3A42"/>
    <w:rsid w:val="00BA3C89"/>
    <w:rsid w:val="00BA5D8F"/>
    <w:rsid w:val="00BA66DF"/>
    <w:rsid w:val="00BA7079"/>
    <w:rsid w:val="00BA7B00"/>
    <w:rsid w:val="00BA7E2B"/>
    <w:rsid w:val="00BB04D0"/>
    <w:rsid w:val="00BB11FC"/>
    <w:rsid w:val="00BB3969"/>
    <w:rsid w:val="00BB61E8"/>
    <w:rsid w:val="00BB6C98"/>
    <w:rsid w:val="00BB6CF8"/>
    <w:rsid w:val="00BC1468"/>
    <w:rsid w:val="00BC3759"/>
    <w:rsid w:val="00BC3941"/>
    <w:rsid w:val="00BC510D"/>
    <w:rsid w:val="00BC54A1"/>
    <w:rsid w:val="00BC76C4"/>
    <w:rsid w:val="00BD0C81"/>
    <w:rsid w:val="00BD2131"/>
    <w:rsid w:val="00BD32C3"/>
    <w:rsid w:val="00BD45C6"/>
    <w:rsid w:val="00BD4F96"/>
    <w:rsid w:val="00BD515E"/>
    <w:rsid w:val="00BD6511"/>
    <w:rsid w:val="00BD65A7"/>
    <w:rsid w:val="00BD7ABF"/>
    <w:rsid w:val="00BE045A"/>
    <w:rsid w:val="00BE0983"/>
    <w:rsid w:val="00BE12FE"/>
    <w:rsid w:val="00BE5665"/>
    <w:rsid w:val="00BF47D3"/>
    <w:rsid w:val="00BF52D6"/>
    <w:rsid w:val="00BF65F6"/>
    <w:rsid w:val="00BF7F6F"/>
    <w:rsid w:val="00C00E2A"/>
    <w:rsid w:val="00C03D0A"/>
    <w:rsid w:val="00C05287"/>
    <w:rsid w:val="00C06381"/>
    <w:rsid w:val="00C0714F"/>
    <w:rsid w:val="00C1203A"/>
    <w:rsid w:val="00C12DB3"/>
    <w:rsid w:val="00C12EF6"/>
    <w:rsid w:val="00C13C29"/>
    <w:rsid w:val="00C14E81"/>
    <w:rsid w:val="00C16169"/>
    <w:rsid w:val="00C17224"/>
    <w:rsid w:val="00C2316D"/>
    <w:rsid w:val="00C23F53"/>
    <w:rsid w:val="00C2510C"/>
    <w:rsid w:val="00C26130"/>
    <w:rsid w:val="00C30F09"/>
    <w:rsid w:val="00C3203D"/>
    <w:rsid w:val="00C32654"/>
    <w:rsid w:val="00C32757"/>
    <w:rsid w:val="00C3423B"/>
    <w:rsid w:val="00C34763"/>
    <w:rsid w:val="00C37827"/>
    <w:rsid w:val="00C43D99"/>
    <w:rsid w:val="00C477AA"/>
    <w:rsid w:val="00C50380"/>
    <w:rsid w:val="00C512A6"/>
    <w:rsid w:val="00C52FB6"/>
    <w:rsid w:val="00C54222"/>
    <w:rsid w:val="00C56DCE"/>
    <w:rsid w:val="00C5717C"/>
    <w:rsid w:val="00C60EF0"/>
    <w:rsid w:val="00C61861"/>
    <w:rsid w:val="00C64D6E"/>
    <w:rsid w:val="00C65AC2"/>
    <w:rsid w:val="00C65D55"/>
    <w:rsid w:val="00C6662B"/>
    <w:rsid w:val="00C71814"/>
    <w:rsid w:val="00C74D3B"/>
    <w:rsid w:val="00C76FC2"/>
    <w:rsid w:val="00C77D1F"/>
    <w:rsid w:val="00C8004A"/>
    <w:rsid w:val="00C81F0C"/>
    <w:rsid w:val="00C82547"/>
    <w:rsid w:val="00C828E1"/>
    <w:rsid w:val="00C83522"/>
    <w:rsid w:val="00C86E10"/>
    <w:rsid w:val="00C91758"/>
    <w:rsid w:val="00C91D4F"/>
    <w:rsid w:val="00C93293"/>
    <w:rsid w:val="00C95A1F"/>
    <w:rsid w:val="00C96895"/>
    <w:rsid w:val="00C974D7"/>
    <w:rsid w:val="00CA0127"/>
    <w:rsid w:val="00CA17DE"/>
    <w:rsid w:val="00CA4D90"/>
    <w:rsid w:val="00CB030D"/>
    <w:rsid w:val="00CB4593"/>
    <w:rsid w:val="00CB4A5F"/>
    <w:rsid w:val="00CB5813"/>
    <w:rsid w:val="00CB66EA"/>
    <w:rsid w:val="00CC2E0D"/>
    <w:rsid w:val="00CC3FC6"/>
    <w:rsid w:val="00CC3FD9"/>
    <w:rsid w:val="00CC71B6"/>
    <w:rsid w:val="00CD2F40"/>
    <w:rsid w:val="00CD593C"/>
    <w:rsid w:val="00CD76E7"/>
    <w:rsid w:val="00CE04FF"/>
    <w:rsid w:val="00CE1799"/>
    <w:rsid w:val="00CE1A1B"/>
    <w:rsid w:val="00CE3E8E"/>
    <w:rsid w:val="00CE5D0A"/>
    <w:rsid w:val="00CF391A"/>
    <w:rsid w:val="00CF59C0"/>
    <w:rsid w:val="00CF5C59"/>
    <w:rsid w:val="00CF7D88"/>
    <w:rsid w:val="00D001E8"/>
    <w:rsid w:val="00D0449B"/>
    <w:rsid w:val="00D10FE9"/>
    <w:rsid w:val="00D1388D"/>
    <w:rsid w:val="00D13C6E"/>
    <w:rsid w:val="00D15177"/>
    <w:rsid w:val="00D20B9B"/>
    <w:rsid w:val="00D21CEA"/>
    <w:rsid w:val="00D22AE0"/>
    <w:rsid w:val="00D23D74"/>
    <w:rsid w:val="00D261E7"/>
    <w:rsid w:val="00D311E0"/>
    <w:rsid w:val="00D354DB"/>
    <w:rsid w:val="00D3650C"/>
    <w:rsid w:val="00D37D90"/>
    <w:rsid w:val="00D46A12"/>
    <w:rsid w:val="00D4718A"/>
    <w:rsid w:val="00D518F6"/>
    <w:rsid w:val="00D527F5"/>
    <w:rsid w:val="00D53EC2"/>
    <w:rsid w:val="00D53FCD"/>
    <w:rsid w:val="00D54339"/>
    <w:rsid w:val="00D54AE3"/>
    <w:rsid w:val="00D567F9"/>
    <w:rsid w:val="00D573AE"/>
    <w:rsid w:val="00D601EA"/>
    <w:rsid w:val="00D607F7"/>
    <w:rsid w:val="00D62EDD"/>
    <w:rsid w:val="00D65CF2"/>
    <w:rsid w:val="00D65EE1"/>
    <w:rsid w:val="00D66BC7"/>
    <w:rsid w:val="00D67E26"/>
    <w:rsid w:val="00D71B62"/>
    <w:rsid w:val="00D72810"/>
    <w:rsid w:val="00D75A2D"/>
    <w:rsid w:val="00D760DC"/>
    <w:rsid w:val="00D77D7B"/>
    <w:rsid w:val="00D8586D"/>
    <w:rsid w:val="00D86C56"/>
    <w:rsid w:val="00D93A47"/>
    <w:rsid w:val="00D943AE"/>
    <w:rsid w:val="00D95908"/>
    <w:rsid w:val="00D9709A"/>
    <w:rsid w:val="00D970D4"/>
    <w:rsid w:val="00D97655"/>
    <w:rsid w:val="00D97DC9"/>
    <w:rsid w:val="00DA34D4"/>
    <w:rsid w:val="00DA56CD"/>
    <w:rsid w:val="00DA6463"/>
    <w:rsid w:val="00DA7866"/>
    <w:rsid w:val="00DB3545"/>
    <w:rsid w:val="00DB5454"/>
    <w:rsid w:val="00DB5AD2"/>
    <w:rsid w:val="00DC2351"/>
    <w:rsid w:val="00DC6746"/>
    <w:rsid w:val="00DC6938"/>
    <w:rsid w:val="00DD1412"/>
    <w:rsid w:val="00DD14E7"/>
    <w:rsid w:val="00DD3C72"/>
    <w:rsid w:val="00DD5166"/>
    <w:rsid w:val="00DE1FFD"/>
    <w:rsid w:val="00DE274F"/>
    <w:rsid w:val="00DE332E"/>
    <w:rsid w:val="00DE3712"/>
    <w:rsid w:val="00DE559F"/>
    <w:rsid w:val="00DE6683"/>
    <w:rsid w:val="00DE76BC"/>
    <w:rsid w:val="00DF32E4"/>
    <w:rsid w:val="00DF3BDA"/>
    <w:rsid w:val="00DF4BBF"/>
    <w:rsid w:val="00DF5E2A"/>
    <w:rsid w:val="00DF642E"/>
    <w:rsid w:val="00E01CD8"/>
    <w:rsid w:val="00E03E45"/>
    <w:rsid w:val="00E04535"/>
    <w:rsid w:val="00E053AE"/>
    <w:rsid w:val="00E06D96"/>
    <w:rsid w:val="00E07432"/>
    <w:rsid w:val="00E1053E"/>
    <w:rsid w:val="00E10FEC"/>
    <w:rsid w:val="00E127E7"/>
    <w:rsid w:val="00E17834"/>
    <w:rsid w:val="00E21E0A"/>
    <w:rsid w:val="00E22C79"/>
    <w:rsid w:val="00E2459F"/>
    <w:rsid w:val="00E24F14"/>
    <w:rsid w:val="00E26DAB"/>
    <w:rsid w:val="00E301EF"/>
    <w:rsid w:val="00E33AD2"/>
    <w:rsid w:val="00E4147C"/>
    <w:rsid w:val="00E42C4A"/>
    <w:rsid w:val="00E515CA"/>
    <w:rsid w:val="00E51C54"/>
    <w:rsid w:val="00E52477"/>
    <w:rsid w:val="00E52853"/>
    <w:rsid w:val="00E52BD0"/>
    <w:rsid w:val="00E561F7"/>
    <w:rsid w:val="00E56599"/>
    <w:rsid w:val="00E575CE"/>
    <w:rsid w:val="00E57C2E"/>
    <w:rsid w:val="00E603A5"/>
    <w:rsid w:val="00E64D23"/>
    <w:rsid w:val="00E66004"/>
    <w:rsid w:val="00E66A9B"/>
    <w:rsid w:val="00E7135E"/>
    <w:rsid w:val="00E76DF6"/>
    <w:rsid w:val="00E7742E"/>
    <w:rsid w:val="00E81881"/>
    <w:rsid w:val="00E82EC3"/>
    <w:rsid w:val="00E834F4"/>
    <w:rsid w:val="00E84AC2"/>
    <w:rsid w:val="00E86C7C"/>
    <w:rsid w:val="00E86CE4"/>
    <w:rsid w:val="00E86DBD"/>
    <w:rsid w:val="00E913C2"/>
    <w:rsid w:val="00E927A1"/>
    <w:rsid w:val="00E959A1"/>
    <w:rsid w:val="00EA0122"/>
    <w:rsid w:val="00EA1E91"/>
    <w:rsid w:val="00EA2887"/>
    <w:rsid w:val="00EA2DA4"/>
    <w:rsid w:val="00EB004C"/>
    <w:rsid w:val="00EB0814"/>
    <w:rsid w:val="00EB2055"/>
    <w:rsid w:val="00EB3521"/>
    <w:rsid w:val="00EB552D"/>
    <w:rsid w:val="00EB589F"/>
    <w:rsid w:val="00EB75EB"/>
    <w:rsid w:val="00EB77E6"/>
    <w:rsid w:val="00EC0167"/>
    <w:rsid w:val="00EC3017"/>
    <w:rsid w:val="00EC3766"/>
    <w:rsid w:val="00EC71EF"/>
    <w:rsid w:val="00ED02EA"/>
    <w:rsid w:val="00ED11D7"/>
    <w:rsid w:val="00ED21C9"/>
    <w:rsid w:val="00ED705D"/>
    <w:rsid w:val="00ED7488"/>
    <w:rsid w:val="00EE0CE3"/>
    <w:rsid w:val="00EE36A1"/>
    <w:rsid w:val="00EE3F22"/>
    <w:rsid w:val="00EE4487"/>
    <w:rsid w:val="00EF4E20"/>
    <w:rsid w:val="00EF5E95"/>
    <w:rsid w:val="00EF69B0"/>
    <w:rsid w:val="00F0105D"/>
    <w:rsid w:val="00F0325A"/>
    <w:rsid w:val="00F04F67"/>
    <w:rsid w:val="00F11605"/>
    <w:rsid w:val="00F13545"/>
    <w:rsid w:val="00F14C95"/>
    <w:rsid w:val="00F15384"/>
    <w:rsid w:val="00F16897"/>
    <w:rsid w:val="00F224EC"/>
    <w:rsid w:val="00F2400E"/>
    <w:rsid w:val="00F301AB"/>
    <w:rsid w:val="00F310D8"/>
    <w:rsid w:val="00F31876"/>
    <w:rsid w:val="00F32D34"/>
    <w:rsid w:val="00F33233"/>
    <w:rsid w:val="00F40993"/>
    <w:rsid w:val="00F4253A"/>
    <w:rsid w:val="00F44CCD"/>
    <w:rsid w:val="00F471D3"/>
    <w:rsid w:val="00F47AEB"/>
    <w:rsid w:val="00F53AE7"/>
    <w:rsid w:val="00F60653"/>
    <w:rsid w:val="00F61B4C"/>
    <w:rsid w:val="00F71B03"/>
    <w:rsid w:val="00F71B6A"/>
    <w:rsid w:val="00F73584"/>
    <w:rsid w:val="00F805DD"/>
    <w:rsid w:val="00F83749"/>
    <w:rsid w:val="00F8543B"/>
    <w:rsid w:val="00F876E3"/>
    <w:rsid w:val="00F8787E"/>
    <w:rsid w:val="00F91F1E"/>
    <w:rsid w:val="00F934BD"/>
    <w:rsid w:val="00F93EA5"/>
    <w:rsid w:val="00F94DF9"/>
    <w:rsid w:val="00F97F95"/>
    <w:rsid w:val="00FA109C"/>
    <w:rsid w:val="00FA7360"/>
    <w:rsid w:val="00FA783E"/>
    <w:rsid w:val="00FB2077"/>
    <w:rsid w:val="00FB3983"/>
    <w:rsid w:val="00FB43F7"/>
    <w:rsid w:val="00FC0F73"/>
    <w:rsid w:val="00FC2211"/>
    <w:rsid w:val="00FC2835"/>
    <w:rsid w:val="00FC2C46"/>
    <w:rsid w:val="00FC59AC"/>
    <w:rsid w:val="00FC683D"/>
    <w:rsid w:val="00FC6D0B"/>
    <w:rsid w:val="00FC7DA6"/>
    <w:rsid w:val="00FD03BE"/>
    <w:rsid w:val="00FD03F8"/>
    <w:rsid w:val="00FD0786"/>
    <w:rsid w:val="00FD1A47"/>
    <w:rsid w:val="00FD2429"/>
    <w:rsid w:val="00FD3B04"/>
    <w:rsid w:val="00FD3BBC"/>
    <w:rsid w:val="00FF03E8"/>
    <w:rsid w:val="00FF0403"/>
    <w:rsid w:val="00FF224E"/>
    <w:rsid w:val="00FF59AD"/>
    <w:rsid w:val="00FF6660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066443"/>
  <w15:chartTrackingRefBased/>
  <w15:docId w15:val="{D03A95E6-3FE6-409F-8316-70A0B638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997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997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0997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0997"/>
    <w:pPr>
      <w:keepNext/>
      <w:keepLines/>
      <w:numPr>
        <w:ilvl w:val="2"/>
        <w:numId w:val="1"/>
      </w:numPr>
      <w:spacing w:before="240" w:after="0"/>
      <w:outlineLvl w:val="2"/>
    </w:pPr>
    <w:rPr>
      <w:rFonts w:asciiTheme="majorHAnsi" w:eastAsiaTheme="majorEastAsia" w:hAnsiTheme="majorHAnsi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0997"/>
    <w:pPr>
      <w:keepNext/>
      <w:keepLines/>
      <w:numPr>
        <w:ilvl w:val="3"/>
        <w:numId w:val="1"/>
      </w:numPr>
      <w:spacing w:before="2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0997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997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99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99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99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997"/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90997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90997"/>
    <w:rPr>
      <w:rFonts w:asciiTheme="majorHAnsi" w:eastAsiaTheme="majorEastAsia" w:hAnsiTheme="majorHAnsi" w:cstheme="majorBidi"/>
      <w:bCs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90997"/>
    <w:rPr>
      <w:rFonts w:asciiTheme="majorHAnsi" w:eastAsiaTheme="majorEastAsia" w:hAnsiTheme="majorHAnsi" w:cstheme="majorBidi"/>
      <w:b/>
      <w:bCs/>
      <w:i/>
      <w:iCs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690997"/>
    <w:rPr>
      <w:rFonts w:asciiTheme="majorHAnsi" w:eastAsiaTheme="majorEastAsia" w:hAnsiTheme="majorHAnsi" w:cstheme="majorBidi"/>
      <w:b/>
      <w:i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997"/>
    <w:rPr>
      <w:rFonts w:asciiTheme="majorHAnsi" w:eastAsiaTheme="majorEastAsia" w:hAnsiTheme="majorHAnsi" w:cstheme="majorBidi"/>
      <w:i/>
      <w:iCs/>
      <w:color w:val="1F3763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997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Header">
    <w:name w:val="header"/>
    <w:aliases w:val="h"/>
    <w:basedOn w:val="Normal"/>
    <w:link w:val="HeaderChar"/>
    <w:uiPriority w:val="99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690997"/>
    <w:rPr>
      <w:lang w:val="en-US"/>
    </w:rPr>
  </w:style>
  <w:style w:type="paragraph" w:styleId="Footer">
    <w:name w:val="footer"/>
    <w:aliases w:val="f"/>
    <w:basedOn w:val="Normal"/>
    <w:link w:val="FooterChar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aliases w:val="f Char"/>
    <w:basedOn w:val="DefaultParagraphFont"/>
    <w:link w:val="Footer"/>
    <w:rsid w:val="00690997"/>
    <w:rPr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690997"/>
    <w:pPr>
      <w:spacing w:line="240" w:lineRule="auto"/>
      <w:jc w:val="center"/>
    </w:pPr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690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099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099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90997"/>
    <w:pPr>
      <w:spacing w:after="0"/>
    </w:pPr>
  </w:style>
  <w:style w:type="paragraph" w:customStyle="1" w:styleId="Disclosure">
    <w:name w:val="Disclosure"/>
    <w:rsid w:val="00690997"/>
    <w:pPr>
      <w:spacing w:after="0" w:line="140" w:lineRule="exact"/>
      <w:jc w:val="center"/>
    </w:pPr>
    <w:rPr>
      <w:rFonts w:ascii="Arial" w:eastAsia="Times New Roman" w:hAnsi="Arial" w:cs="Times New Roman"/>
      <w:i/>
      <w:sz w:val="12"/>
      <w:szCs w:val="20"/>
      <w:lang w:val="en-US"/>
    </w:rPr>
  </w:style>
  <w:style w:type="paragraph" w:customStyle="1" w:styleId="AAFooter">
    <w:name w:val="AA Footer"/>
    <w:basedOn w:val="Normal"/>
    <w:rsid w:val="00690997"/>
    <w:pPr>
      <w:spacing w:after="0" w:line="240" w:lineRule="auto"/>
    </w:pPr>
    <w:rPr>
      <w:rFonts w:ascii="Arial Narrow" w:eastAsia="Times New Roman" w:hAnsi="Arial Narrow" w:cs="Arial"/>
      <w:b/>
      <w:smallCaps/>
      <w:sz w:val="20"/>
      <w:szCs w:val="24"/>
      <w:lang w:val="en-GB"/>
    </w:rPr>
  </w:style>
  <w:style w:type="table" w:styleId="TableGrid">
    <w:name w:val="Table Grid"/>
    <w:basedOn w:val="TableNormal"/>
    <w:uiPriority w:val="59"/>
    <w:rsid w:val="0069099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RLHeader">
    <w:name w:val="CDRL Header"/>
    <w:basedOn w:val="Normal"/>
    <w:link w:val="CDRLHeaderChar"/>
    <w:qFormat/>
    <w:rsid w:val="00690997"/>
    <w:pPr>
      <w:spacing w:after="0" w:line="240" w:lineRule="auto"/>
      <w:jc w:val="center"/>
    </w:pPr>
    <w:rPr>
      <w:color w:val="0070C0"/>
      <w:sz w:val="28"/>
      <w:lang w:val="en-GB"/>
    </w:rPr>
  </w:style>
  <w:style w:type="character" w:customStyle="1" w:styleId="CDRLHeaderChar">
    <w:name w:val="CDRL Header Char"/>
    <w:basedOn w:val="DefaultParagraphFont"/>
    <w:link w:val="CDRLHeader"/>
    <w:rsid w:val="00690997"/>
    <w:rPr>
      <w:color w:val="0070C0"/>
      <w:sz w:val="28"/>
    </w:rPr>
  </w:style>
  <w:style w:type="character" w:customStyle="1" w:styleId="CDRLDate1">
    <w:name w:val="CDRL Date1"/>
    <w:basedOn w:val="DefaultParagraphFont"/>
    <w:uiPriority w:val="1"/>
    <w:qFormat/>
    <w:rsid w:val="00690997"/>
    <w:rPr>
      <w:rFonts w:asciiTheme="minorHAnsi" w:hAnsiTheme="minorHAnsi"/>
      <w:color w:val="4472C4" w:themeColor="accent1"/>
      <w:sz w:val="28"/>
    </w:rPr>
  </w:style>
  <w:style w:type="paragraph" w:styleId="NormalWeb">
    <w:name w:val="Normal (Web)"/>
    <w:basedOn w:val="Normal"/>
    <w:uiPriority w:val="99"/>
    <w:unhideWhenUsed/>
    <w:rsid w:val="00690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690997"/>
    <w:rPr>
      <w:color w:val="808080"/>
    </w:rPr>
  </w:style>
  <w:style w:type="character" w:customStyle="1" w:styleId="ntxt">
    <w:name w:val="ntxt"/>
    <w:basedOn w:val="DefaultParagraphFont"/>
    <w:rsid w:val="00690997"/>
  </w:style>
  <w:style w:type="character" w:styleId="Strong">
    <w:name w:val="Strong"/>
    <w:basedOn w:val="DefaultParagraphFont"/>
    <w:uiPriority w:val="22"/>
    <w:qFormat/>
    <w:rsid w:val="00690997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690997"/>
  </w:style>
  <w:style w:type="paragraph" w:styleId="TOC3">
    <w:name w:val="toc 3"/>
    <w:basedOn w:val="Normal"/>
    <w:next w:val="Normal"/>
    <w:autoRedefine/>
    <w:uiPriority w:val="39"/>
    <w:unhideWhenUsed/>
    <w:rsid w:val="00690997"/>
    <w:pPr>
      <w:spacing w:after="100"/>
      <w:ind w:left="440"/>
    </w:pPr>
  </w:style>
  <w:style w:type="paragraph" w:styleId="NoSpacing">
    <w:name w:val="No Spacing"/>
    <w:uiPriority w:val="1"/>
    <w:qFormat/>
    <w:rsid w:val="00690997"/>
    <w:pPr>
      <w:spacing w:after="0" w:line="240" w:lineRule="auto"/>
    </w:pPr>
    <w:rPr>
      <w:lang w:val="en-US"/>
    </w:rPr>
  </w:style>
  <w:style w:type="paragraph" w:customStyle="1" w:styleId="AA-BodyText">
    <w:name w:val="AA - Body Text"/>
    <w:basedOn w:val="Normal"/>
    <w:rsid w:val="00733B3B"/>
    <w:pPr>
      <w:numPr>
        <w:numId w:val="3"/>
      </w:numPr>
      <w:spacing w:before="120" w:after="240"/>
    </w:pPr>
    <w:rPr>
      <w:rFonts w:ascii="Calibri" w:eastAsiaTheme="minorEastAsia" w:hAnsi="Calibri" w:cs="Calibri"/>
      <w:lang w:val="en-GB"/>
    </w:rPr>
  </w:style>
  <w:style w:type="paragraph" w:styleId="ListParagraph">
    <w:name w:val="List Paragraph"/>
    <w:basedOn w:val="Normal"/>
    <w:uiPriority w:val="34"/>
    <w:qFormat/>
    <w:rsid w:val="007100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53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53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53C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3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3C2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3C2"/>
    <w:rPr>
      <w:rFonts w:ascii="Segoe UI" w:hAnsi="Segoe UI" w:cs="Segoe UI"/>
      <w:sz w:val="18"/>
      <w:szCs w:val="18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B91C89"/>
    <w:pPr>
      <w:spacing w:after="100" w:line="259" w:lineRule="auto"/>
      <w:ind w:left="660"/>
    </w:pPr>
    <w:rPr>
      <w:rFonts w:eastAsiaTheme="minorEastAsia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B91C89"/>
    <w:pPr>
      <w:spacing w:after="100" w:line="259" w:lineRule="auto"/>
      <w:ind w:left="880"/>
    </w:pPr>
    <w:rPr>
      <w:rFonts w:eastAsiaTheme="minorEastAsia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B91C89"/>
    <w:pPr>
      <w:spacing w:after="100" w:line="259" w:lineRule="auto"/>
      <w:ind w:left="1100"/>
    </w:pPr>
    <w:rPr>
      <w:rFonts w:eastAsiaTheme="minorEastAsia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B91C89"/>
    <w:pPr>
      <w:spacing w:after="100" w:line="259" w:lineRule="auto"/>
      <w:ind w:left="1320"/>
    </w:pPr>
    <w:rPr>
      <w:rFonts w:eastAsiaTheme="minorEastAsia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B91C89"/>
    <w:pPr>
      <w:spacing w:after="100" w:line="259" w:lineRule="auto"/>
      <w:ind w:left="1540"/>
    </w:pPr>
    <w:rPr>
      <w:rFonts w:eastAsiaTheme="minorEastAsia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B91C89"/>
    <w:pPr>
      <w:spacing w:after="100" w:line="259" w:lineRule="auto"/>
      <w:ind w:left="1760"/>
    </w:pPr>
    <w:rPr>
      <w:rFonts w:eastAsiaTheme="minorEastAsia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91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7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.docs.live.net/f25f5a05399a0e64/Desktop/Year%204%20-%20Systems%20Eng%20Pen-Y-Mow%20Design%20Study%20.docx" TargetMode="External"/><Relationship Id="rId18" Type="http://schemas.openxmlformats.org/officeDocument/2006/relationships/footer" Target="footer3.xml"/><Relationship Id="rId26" Type="http://schemas.openxmlformats.org/officeDocument/2006/relationships/image" Target="media/image8.emf"/><Relationship Id="rId39" Type="http://schemas.openxmlformats.org/officeDocument/2006/relationships/image" Target="media/image19.png"/><Relationship Id="rId21" Type="http://schemas.openxmlformats.org/officeDocument/2006/relationships/image" Target="media/image3.png"/><Relationship Id="rId34" Type="http://schemas.openxmlformats.org/officeDocument/2006/relationships/image" Target="media/image15.png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9" Type="http://schemas.openxmlformats.org/officeDocument/2006/relationships/image" Target="media/image11.png"/><Relationship Id="rId11" Type="http://schemas.openxmlformats.org/officeDocument/2006/relationships/header" Target="header3.xml"/><Relationship Id="rId24" Type="http://schemas.openxmlformats.org/officeDocument/2006/relationships/image" Target="media/image6.png"/><Relationship Id="rId32" Type="http://schemas.openxmlformats.org/officeDocument/2006/relationships/image" Target="media/image14.emf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openxmlformats.org/officeDocument/2006/relationships/image" Target="media/image1.png"/><Relationship Id="rId31" Type="http://schemas.openxmlformats.org/officeDocument/2006/relationships/image" Target="media/image13.png"/><Relationship Id="rId44" Type="http://schemas.openxmlformats.org/officeDocument/2006/relationships/image" Target="media/image24.png"/><Relationship Id="rId52" Type="http://schemas.openxmlformats.org/officeDocument/2006/relationships/image" Target="media/image32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d.docs.live.net/f25f5a05399a0e64/Desktop/Year%204%20-%20Systems%20Eng%20Pen-Y-Mow%20Design%20Study%20.docx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chart" Target="charts/chart2.xml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8" Type="http://schemas.openxmlformats.org/officeDocument/2006/relationships/header" Target="header1.xml"/><Relationship Id="rId51" Type="http://schemas.openxmlformats.org/officeDocument/2006/relationships/image" Target="media/image31.png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5" Type="http://schemas.openxmlformats.org/officeDocument/2006/relationships/image" Target="media/image7.png"/><Relationship Id="rId33" Type="http://schemas.openxmlformats.org/officeDocument/2006/relationships/chart" Target="charts/chart1.xml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20" Type="http://schemas.openxmlformats.org/officeDocument/2006/relationships/image" Target="media/image2.png"/><Relationship Id="rId41" Type="http://schemas.openxmlformats.org/officeDocument/2006/relationships/image" Target="media/image21.png"/><Relationship Id="rId54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6.png"/><Relationship Id="rId49" Type="http://schemas.openxmlformats.org/officeDocument/2006/relationships/image" Target="media/image29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f25f5a05399a0e64/Systems%20eng%20year%204/Assignment%20design%20boo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f25f5a05399a0e64/Systems%20eng%20year%204/Assignment%20design%20book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1800" b="1" i="0" u="none" strike="noStrike" kern="1200" cap="all" spc="5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rPr>
              <a:t>Pen-Y-Scape</a:t>
            </a:r>
            <a:r>
              <a:rPr lang="en-GB" baseline="0"/>
              <a:t> Test Procedure Importance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flip="none"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cat>
            <c:strRef>
              <c:f>'[Assignment design book.xlsx]Functional Metrics'!$D$2:$O$2</c:f>
              <c:strCache>
                <c:ptCount val="12"/>
                <c:pt idx="0">
                  <c:v>Extreme Cold Function Test</c:v>
                </c:pt>
                <c:pt idx="1">
                  <c:v>Extreme Heat Functino Test</c:v>
                </c:pt>
                <c:pt idx="2">
                  <c:v>Factory Obstacle test (high and low light)</c:v>
                </c:pt>
                <c:pt idx="3">
                  <c:v>Endurance Test</c:v>
                </c:pt>
                <c:pt idx="4">
                  <c:v>Gradient Traction Test</c:v>
                </c:pt>
                <c:pt idx="5">
                  <c:v>IP Weather Rating Certification</c:v>
                </c:pt>
                <c:pt idx="6">
                  <c:v>Boundary Recovery Tests</c:v>
                </c:pt>
                <c:pt idx="7">
                  <c:v>Signal Lost Recovery</c:v>
                </c:pt>
                <c:pt idx="8">
                  <c:v>Blade Integrity (thick grass, sticks and stones)</c:v>
                </c:pt>
                <c:pt idx="9">
                  <c:v>Noise Assessment</c:v>
                </c:pt>
                <c:pt idx="10">
                  <c:v>Ancillery Function on Demand</c:v>
                </c:pt>
                <c:pt idx="11">
                  <c:v>Quality Sensing</c:v>
                </c:pt>
              </c:strCache>
            </c:strRef>
          </c:cat>
          <c:val>
            <c:numRef>
              <c:f>'[Assignment design book.xlsx]Functional Metrics'!$D$19:$O$19</c:f>
              <c:numCache>
                <c:formatCode>General</c:formatCode>
                <c:ptCount val="12"/>
                <c:pt idx="0">
                  <c:v>33</c:v>
                </c:pt>
                <c:pt idx="1">
                  <c:v>27</c:v>
                </c:pt>
                <c:pt idx="2">
                  <c:v>54</c:v>
                </c:pt>
                <c:pt idx="3">
                  <c:v>24</c:v>
                </c:pt>
                <c:pt idx="4">
                  <c:v>24</c:v>
                </c:pt>
                <c:pt idx="5">
                  <c:v>30</c:v>
                </c:pt>
                <c:pt idx="6">
                  <c:v>42</c:v>
                </c:pt>
                <c:pt idx="7">
                  <c:v>45</c:v>
                </c:pt>
                <c:pt idx="8">
                  <c:v>4</c:v>
                </c:pt>
                <c:pt idx="9">
                  <c:v>10</c:v>
                </c:pt>
                <c:pt idx="10">
                  <c:v>9</c:v>
                </c:pt>
                <c:pt idx="11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685-4732-A093-FCC3AF6B11C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6"/>
        <c:overlap val="-58"/>
        <c:axId val="1183508399"/>
        <c:axId val="1183494671"/>
      </c:barChart>
      <c:catAx>
        <c:axId val="118350839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15000"/>
                <a:lumOff val="85000"/>
              </a:schemeClr>
            </a:solidFill>
            <a:round/>
            <a:headEnd type="none" w="sm" len="sm"/>
            <a:tailEnd type="none" w="sm" len="sm"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83494671"/>
        <c:crosses val="autoZero"/>
        <c:auto val="1"/>
        <c:lblAlgn val="ctr"/>
        <c:lblOffset val="100"/>
        <c:noMultiLvlLbl val="0"/>
      </c:catAx>
      <c:valAx>
        <c:axId val="1183494671"/>
        <c:scaling>
          <c:orientation val="minMax"/>
        </c:scaling>
        <c:delete val="1"/>
        <c:axPos val="b"/>
        <c:majorGridlines>
          <c:spPr>
            <a:ln w="9525" cap="flat" cmpd="sng" algn="ctr">
              <a:gradFill>
                <a:gsLst>
                  <a:gs pos="99000">
                    <a:schemeClr val="tx1">
                      <a:lumMod val="25000"/>
                      <a:lumOff val="75000"/>
                    </a:schemeClr>
                  </a:gs>
                  <a:gs pos="0">
                    <a:schemeClr val="tx1">
                      <a:lumMod val="15000"/>
                      <a:lumOff val="8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18350839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Feature Importance</a:t>
            </a:r>
          </a:p>
        </c:rich>
      </c:tx>
      <c:layout>
        <c:manualLayout>
          <c:xMode val="edge"/>
          <c:yMode val="edge"/>
          <c:x val="0.37064930383231726"/>
          <c:y val="2.76923076923076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9317985515187367"/>
          <c:y val="0.13208361157417861"/>
          <c:w val="0.80560475211859517"/>
          <c:h val="0.7861538461538462"/>
        </c:manualLayout>
      </c:layout>
      <c:barChart>
        <c:barDir val="bar"/>
        <c:grouping val="clustered"/>
        <c:varyColors val="0"/>
        <c:ser>
          <c:idx val="0"/>
          <c:order val="0"/>
          <c:spPr>
            <a:gradFill flip="none"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10800000" scaled="1"/>
              <a:tileRect/>
            </a:gradFill>
            <a:ln>
              <a:noFill/>
            </a:ln>
            <a:effectLst/>
          </c:spPr>
          <c:invertIfNegative val="0"/>
          <c:cat>
            <c:strRef>
              <c:f>'[Assignment design book.xlsx]Design QFD 2'!$F$2:$AA$2</c:f>
              <c:strCache>
                <c:ptCount val="22"/>
                <c:pt idx="0">
                  <c:v>Electric Motors</c:v>
                </c:pt>
                <c:pt idx="1">
                  <c:v>Lithium Ion Battery</c:v>
                </c:pt>
                <c:pt idx="2">
                  <c:v>Cloud Memory Signal</c:v>
                </c:pt>
                <c:pt idx="3">
                  <c:v>Docking station landline connection</c:v>
                </c:pt>
                <c:pt idx="4">
                  <c:v>Radar Dectection System</c:v>
                </c:pt>
                <c:pt idx="5">
                  <c:v>Steel Aerator Roller</c:v>
                </c:pt>
                <c:pt idx="6">
                  <c:v>Global Positioning System</c:v>
                </c:pt>
                <c:pt idx="7">
                  <c:v>Independent Drive Wheels</c:v>
                </c:pt>
                <c:pt idx="8">
                  <c:v>Independent Steering Wheels</c:v>
                </c:pt>
                <c:pt idx="9">
                  <c:v>Instant Power Cut off</c:v>
                </c:pt>
                <c:pt idx="10">
                  <c:v>Mulch Compactor</c:v>
                </c:pt>
                <c:pt idx="11">
                  <c:v>Mulch Spreader</c:v>
                </c:pt>
                <c:pt idx="12">
                  <c:v>Central Rotating Blade</c:v>
                </c:pt>
                <c:pt idx="13">
                  <c:v>Edge Mounted Strimmer</c:v>
                </c:pt>
                <c:pt idx="14">
                  <c:v>rainfall Sprinkler</c:v>
                </c:pt>
                <c:pt idx="15">
                  <c:v>Keyence Vision System with Terrain Map</c:v>
                </c:pt>
                <c:pt idx="16">
                  <c:v>Night Vision System</c:v>
                </c:pt>
                <c:pt idx="17">
                  <c:v>Smart Phone Application</c:v>
                </c:pt>
                <c:pt idx="18">
                  <c:v>Laser Height Measurement</c:v>
                </c:pt>
                <c:pt idx="19">
                  <c:v>Key Locked Panels</c:v>
                </c:pt>
                <c:pt idx="20">
                  <c:v>Detatchable ancillaries</c:v>
                </c:pt>
                <c:pt idx="21">
                  <c:v>Two Factor Verification</c:v>
                </c:pt>
              </c:strCache>
            </c:strRef>
          </c:cat>
          <c:val>
            <c:numRef>
              <c:f>'[Assignment design book.xlsx]Design QFD 2'!$F$39:$AA$39</c:f>
              <c:numCache>
                <c:formatCode>0</c:formatCode>
                <c:ptCount val="22"/>
                <c:pt idx="0">
                  <c:v>1318.4653194824284</c:v>
                </c:pt>
                <c:pt idx="1">
                  <c:v>1476.3006199690637</c:v>
                </c:pt>
                <c:pt idx="2">
                  <c:v>2783.4783700495796</c:v>
                </c:pt>
                <c:pt idx="3">
                  <c:v>1047.6429247409671</c:v>
                </c:pt>
                <c:pt idx="4">
                  <c:v>2084.3736131786814</c:v>
                </c:pt>
                <c:pt idx="5">
                  <c:v>780.86543960238203</c:v>
                </c:pt>
                <c:pt idx="6">
                  <c:v>2671.3699824551059</c:v>
                </c:pt>
                <c:pt idx="7">
                  <c:v>1230.8087974450366</c:v>
                </c:pt>
                <c:pt idx="8">
                  <c:v>1230.8087974450366</c:v>
                </c:pt>
                <c:pt idx="9">
                  <c:v>2889.2673450678458</c:v>
                </c:pt>
                <c:pt idx="10">
                  <c:v>640.86810971944442</c:v>
                </c:pt>
                <c:pt idx="11">
                  <c:v>1001.322723014609</c:v>
                </c:pt>
                <c:pt idx="12">
                  <c:v>1267.946047521812</c:v>
                </c:pt>
                <c:pt idx="13">
                  <c:v>1454.7795463637044</c:v>
                </c:pt>
                <c:pt idx="14">
                  <c:v>1201.8197943032897</c:v>
                </c:pt>
                <c:pt idx="15">
                  <c:v>2477.7018423484192</c:v>
                </c:pt>
                <c:pt idx="16">
                  <c:v>2272.6224726928021</c:v>
                </c:pt>
                <c:pt idx="17">
                  <c:v>3512.4378760066138</c:v>
                </c:pt>
                <c:pt idx="18">
                  <c:v>1522.8781385700195</c:v>
                </c:pt>
                <c:pt idx="19">
                  <c:v>14.043792120221326</c:v>
                </c:pt>
                <c:pt idx="20">
                  <c:v>52.204604653980724</c:v>
                </c:pt>
                <c:pt idx="21">
                  <c:v>672.84149013780393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C5-432A-9DB0-93F27052F5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26"/>
        <c:overlap val="-58"/>
        <c:axId val="230206080"/>
        <c:axId val="230601088"/>
      </c:barChart>
      <c:catAx>
        <c:axId val="2302060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15000"/>
                <a:lumOff val="85000"/>
              </a:schemeClr>
            </a:solidFill>
            <a:round/>
            <a:headEnd type="none" w="sm" len="sm"/>
            <a:tailEnd type="none" w="sm" len="sm"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306010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30601088"/>
        <c:scaling>
          <c:orientation val="minMax"/>
        </c:scaling>
        <c:delete val="1"/>
        <c:axPos val="b"/>
        <c:majorGridlines>
          <c:spPr>
            <a:ln w="9525" cap="flat" cmpd="sng" algn="ctr">
              <a:gradFill>
                <a:gsLst>
                  <a:gs pos="99000">
                    <a:schemeClr val="tx1">
                      <a:lumMod val="25000"/>
                      <a:lumOff val="75000"/>
                    </a:schemeClr>
                  </a:gs>
                  <a:gs pos="0">
                    <a:schemeClr val="tx1">
                      <a:lumMod val="15000"/>
                      <a:lumOff val="8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" sourceLinked="1"/>
        <c:majorTickMark val="none"/>
        <c:minorTickMark val="none"/>
        <c:tickLblPos val="nextTo"/>
        <c:crossAx val="2302060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99000">
              <a:schemeClr val="tx1">
                <a:lumMod val="25000"/>
                <a:lumOff val="75000"/>
              </a:schemeClr>
            </a:gs>
            <a:gs pos="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15000"/>
                <a:lumOff val="85000"/>
              </a:schemeClr>
            </a:gs>
            <a:gs pos="0">
              <a:schemeClr val="tx1">
                <a:lumMod val="5000"/>
                <a:lumOff val="9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2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bg1"/>
    </cs:fontRef>
    <cs:spPr>
      <a:solidFill>
        <a:schemeClr val="tx1">
          <a:lumMod val="50000"/>
          <a:lumOff val="50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gradFill flip="none" rotWithShape="1">
        <a:gsLst>
          <a:gs pos="0">
            <a:schemeClr val="phClr"/>
          </a:gs>
          <a:gs pos="75000">
            <a:schemeClr val="phClr">
              <a:lumMod val="60000"/>
              <a:lumOff val="40000"/>
            </a:schemeClr>
          </a:gs>
          <a:gs pos="51000">
            <a:schemeClr val="phClr">
              <a:alpha val="75000"/>
            </a:schemeClr>
          </a:gs>
          <a:gs pos="100000">
            <a:schemeClr val="phClr">
              <a:lumMod val="20000"/>
              <a:lumOff val="80000"/>
              <a:alpha val="15000"/>
            </a:schemeClr>
          </a:gs>
        </a:gsLst>
        <a:lin ang="10800000" scaled="1"/>
        <a:tileRect/>
      </a:gra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gradFill>
        <a:gsLst>
          <a:gs pos="0">
            <a:schemeClr val="phClr"/>
          </a:gs>
          <a:gs pos="46000">
            <a:schemeClr val="phClr"/>
          </a:gs>
          <a:gs pos="100000">
            <a:schemeClr val="phClr">
              <a:lumMod val="20000"/>
              <a:lumOff val="80000"/>
              <a:alpha val="0"/>
            </a:schemeClr>
          </a:gs>
        </a:gsLst>
        <a:path path="circle">
          <a:fillToRect l="50000" t="-80000" r="50000" b="180000"/>
        </a:path>
      </a:gradFill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99000">
              <a:schemeClr val="tx1">
                <a:lumMod val="25000"/>
                <a:lumOff val="75000"/>
              </a:schemeClr>
            </a:gs>
            <a:gs pos="0">
              <a:schemeClr val="tx1">
                <a:lumMod val="15000"/>
                <a:lumOff val="85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tx1">
                <a:lumMod val="15000"/>
                <a:lumOff val="85000"/>
              </a:schemeClr>
            </a:gs>
            <a:gs pos="0">
              <a:schemeClr val="tx1">
                <a:lumMod val="5000"/>
                <a:lumOff val="95000"/>
              </a:schemeClr>
            </a:gs>
          </a:gsLst>
          <a:lin ang="5400000" scaled="0"/>
        </a:gra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  <a:headEnd type="none" w="sm" len="sm"/>
        <a:tailEnd type="none" w="sm" len="sm"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2852579F1984B4F9D9B4BAE45C0C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E7942-0A25-4C33-86C7-6DD5E1C36C7A}"/>
      </w:docPartPr>
      <w:docPartBody>
        <w:p w:rsidR="00EF5A3D" w:rsidRDefault="00167E3C" w:rsidP="00167E3C">
          <w:pPr>
            <w:pStyle w:val="72852579F1984B4F9D9B4BAE45C0CC57"/>
          </w:pPr>
          <w:r w:rsidRPr="00806929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E3C"/>
    <w:rsid w:val="00014D64"/>
    <w:rsid w:val="00167E3C"/>
    <w:rsid w:val="001A4F78"/>
    <w:rsid w:val="006933F3"/>
    <w:rsid w:val="007B0537"/>
    <w:rsid w:val="007C3D7B"/>
    <w:rsid w:val="00804BC0"/>
    <w:rsid w:val="00906DC2"/>
    <w:rsid w:val="00992E51"/>
    <w:rsid w:val="00A864AF"/>
    <w:rsid w:val="00AA7B89"/>
    <w:rsid w:val="00BA6C60"/>
    <w:rsid w:val="00E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3D7B"/>
    <w:rPr>
      <w:color w:val="808080"/>
    </w:rPr>
  </w:style>
  <w:style w:type="paragraph" w:customStyle="1" w:styleId="72852579F1984B4F9D9B4BAE45C0CC57">
    <w:name w:val="72852579F1984B4F9D9B4BAE45C0CC57"/>
    <w:rsid w:val="00167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Web22</b:Tag>
    <b:SourceType>InternetSite</b:SourceType>
    <b:Guid>{C32B6CF5-C8E0-4A3F-A781-ECCBE58F5EEF}</b:Guid>
    <b:Author>
      <b:Author>
        <b:NameList>
          <b:Person>
            <b:Last>WebAuthor</b:Last>
          </b:Person>
        </b:NameList>
      </b:Author>
    </b:Author>
    <b:Title>QFD</b:Title>
    <b:ProductionCompany>Quality One</b:ProductionCompany>
    <b:YearAccessed>2022</b:YearAccessed>
    <b:MonthAccessed>11</b:MonthAccessed>
    <b:DayAccessed>09</b:DayAccessed>
    <b:URL>https://quality-one.com/qfd/</b:URL>
    <b:RefOrder>1</b:RefOrder>
  </b:Source>
  <b:Source>
    <b:Tag>Rav22</b:Tag>
    <b:SourceType>InternetSite</b:SourceType>
    <b:Guid>{82A471BE-8BCB-44F4-BC29-E46B79AC7C67}</b:Guid>
    <b:Author>
      <b:Author>
        <b:NameList>
          <b:Person>
            <b:Last>Srivastava</b:Last>
            <b:First>Ravindra</b:First>
            <b:Middle>K</b:Middle>
          </b:Person>
        </b:NameList>
      </b:Author>
    </b:Author>
    <b:Title>QFD</b:Title>
    <b:YearAccessed>2022</b:YearAccessed>
    <b:MonthAccessed>11</b:MonthAccessed>
    <b:DayAccessed>11</b:DayAccessed>
    <b:URL>https://www.researchgate.net/figure/A-traditional-QFD-of-four-phases_fig2_264556030</b:URL>
    <b:RefOrder>2</b:RefOrder>
  </b:Source>
  <b:Source>
    <b:Tag>Rob22</b:Tag>
    <b:SourceType>InternetSite</b:SourceType>
    <b:Guid>{0B21666F-52A2-47B9-96DA-19DCAA55F7F6}</b:Guid>
    <b:Author>
      <b:Author>
        <b:NameList>
          <b:Person>
            <b:Last>Kent</b:Last>
            <b:First>Robin</b:First>
          </b:Person>
        </b:NameList>
      </b:Author>
    </b:Author>
    <b:Title>Quality Management in Plastics Processing</b:Title>
    <b:ProductionCompany>Science Direct</b:ProductionCompany>
    <b:YearAccessed>2022</b:YearAccessed>
    <b:MonthAccessed>11</b:MonthAccessed>
    <b:DayAccessed>11</b:DayAccessed>
    <b:URL>https://www.sciencedirect.com/topics/engineering/quality-function-deployment</b:URL>
    <b:RefOrder>3</b:RefOrder>
  </b:Source>
  <b:Source>
    <b:Tag>Dav22</b:Tag>
    <b:SourceType>Interview</b:SourceType>
    <b:Guid>{3AF64CB1-D1E2-44F4-991E-74726075DF94}</b:Guid>
    <b:Title>Systems Engineering L6 </b:Title>
    <b:Year>2022</b:Year>
    <b:Month>11</b:Month>
    <b:Day>09</b:Day>
    <b:Author>
      <b:Interviewee>
        <b:NameList>
          <b:Person>
            <b:Last>Holley</b:Last>
            <b:First>David</b:First>
          </b:Person>
        </b:NameList>
      </b:Interviewee>
    </b:Author>
    <b:RefOrder>4</b:RefOrder>
  </b:Source>
  <b:Source>
    <b:Tag>UWT22</b:Tag>
    <b:SourceType>ElectronicSource</b:SourceType>
    <b:Guid>{76BAAC73-4310-4507-BD2F-D4F291BAAC1F}</b:Guid>
    <b:Title>Design Requirements - Lecture Notes</b:Title>
    <b:Year>2022</b:Year>
    <b:Author>
      <b:Author>
        <b:NameList>
          <b:Person>
            <b:Last>UWTSD</b:Last>
          </b:Person>
        </b:NameList>
      </b:Author>
    </b:Author>
    <b:City>Swansea</b:City>
    <b:Publisher>UWTSD, Moodle</b:Publisher>
    <b:RefOrder>5</b:RefOrder>
  </b:Source>
  <b:Source>
    <b:Tag>Kay19</b:Tag>
    <b:SourceType>InternetSite</b:SourceType>
    <b:Guid>{77BDA4E1-3B59-448A-A2D5-500318B08C51}</b:Guid>
    <b:Title> John Deere Tango E5 Series II robotic mower review</b:Title>
    <b:Year>2019</b:Year>
    <b:Author>
      <b:Author>
        <b:NameList>
          <b:Person>
            <b:Last>Maquite</b:Last>
            <b:First>Kay</b:First>
          </b:Person>
        </b:NameList>
      </b:Author>
    </b:Author>
    <b:ProductionCompany>gardeners World</b:ProductionCompany>
    <b:Month>19</b:Month>
    <b:Day>20</b:Day>
    <b:URL>https://www.gardenersworld.com/reviews/lawn-care/john-deere-tango-e5-series-ii-robotic-mower-review/</b:URL>
    <b:RefOrder>6</b:RefOrder>
  </b:Source>
</b:Sources>
</file>

<file path=customXml/itemProps1.xml><?xml version="1.0" encoding="utf-8"?>
<ds:datastoreItem xmlns:ds="http://schemas.openxmlformats.org/officeDocument/2006/customXml" ds:itemID="{D8586E54-B322-4A92-8903-1F591ABE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26</Pages>
  <Words>3968</Words>
  <Characters>22623</Characters>
  <Application>Microsoft Office Word</Application>
  <DocSecurity>0</DocSecurity>
  <Lines>188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Satterthwaite (1910596)</dc:creator>
  <cp:keywords/>
  <dc:description/>
  <cp:lastModifiedBy>matthew satterthwaite</cp:lastModifiedBy>
  <cp:revision>16</cp:revision>
  <dcterms:created xsi:type="dcterms:W3CDTF">2022-12-03T10:01:00Z</dcterms:created>
  <dcterms:modified xsi:type="dcterms:W3CDTF">2022-12-03T10:18:00Z</dcterms:modified>
</cp:coreProperties>
</file>