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F7A03A" w14:textId="77777777" w:rsidR="00647B6C" w:rsidRDefault="00647B6C" w:rsidP="00647B6C">
      <w:pPr>
        <w:pStyle w:val="NoSpacing"/>
        <w:jc w:val="center"/>
        <w:rPr>
          <w:rFonts w:ascii="Arial" w:hAnsi="Arial" w:cs="Arial"/>
          <w:sz w:val="72"/>
          <w:szCs w:val="72"/>
          <w:lang w:eastAsia="en-GB"/>
        </w:rPr>
      </w:pPr>
    </w:p>
    <w:p w14:paraId="0BBE6457" w14:textId="77777777" w:rsidR="00647B6C" w:rsidRDefault="00647B6C" w:rsidP="00647B6C">
      <w:pPr>
        <w:pStyle w:val="NoSpacing"/>
        <w:jc w:val="center"/>
        <w:rPr>
          <w:rFonts w:ascii="Arial" w:hAnsi="Arial" w:cs="Arial"/>
          <w:sz w:val="72"/>
          <w:szCs w:val="72"/>
          <w:lang w:eastAsia="en-GB"/>
        </w:rPr>
      </w:pPr>
    </w:p>
    <w:p w14:paraId="18AE7F4D" w14:textId="19CA94E2" w:rsidR="00FD0699" w:rsidRPr="00647B6C" w:rsidRDefault="00647B6C" w:rsidP="00647B6C">
      <w:pPr>
        <w:pStyle w:val="NoSpacing"/>
        <w:jc w:val="center"/>
        <w:rPr>
          <w:rFonts w:ascii="Arial" w:hAnsi="Arial" w:cs="Arial"/>
          <w:sz w:val="72"/>
          <w:szCs w:val="72"/>
          <w:lang w:eastAsia="en-GB"/>
        </w:rPr>
      </w:pPr>
      <w:r w:rsidRPr="00647B6C">
        <w:rPr>
          <w:rFonts w:ascii="Arial" w:hAnsi="Arial" w:cs="Arial"/>
          <w:sz w:val="72"/>
          <w:szCs w:val="72"/>
          <w:lang w:eastAsia="en-GB"/>
        </w:rPr>
        <w:t>Destination Management</w:t>
      </w:r>
    </w:p>
    <w:p w14:paraId="061FFB04" w14:textId="77777777" w:rsidR="00FD0699" w:rsidRPr="009D0164" w:rsidRDefault="00FD0699" w:rsidP="00FD0699">
      <w:pPr>
        <w:pStyle w:val="NoSpacing"/>
        <w:rPr>
          <w:rFonts w:ascii="Arial" w:hAnsi="Arial" w:cs="Arial"/>
          <w:sz w:val="24"/>
          <w:szCs w:val="24"/>
          <w:lang w:eastAsia="en-GB"/>
        </w:rPr>
      </w:pPr>
    </w:p>
    <w:p w14:paraId="194224EE" w14:textId="77777777" w:rsidR="00FD0699" w:rsidRPr="009D0164" w:rsidRDefault="00FD0699" w:rsidP="00FD0699">
      <w:pPr>
        <w:pStyle w:val="NoSpacing"/>
        <w:rPr>
          <w:rFonts w:ascii="Arial" w:hAnsi="Arial" w:cs="Arial"/>
          <w:sz w:val="24"/>
          <w:szCs w:val="24"/>
          <w:lang w:eastAsia="en-GB"/>
        </w:rPr>
      </w:pPr>
    </w:p>
    <w:p w14:paraId="2E1BA0FC" w14:textId="77777777" w:rsidR="00FD0699" w:rsidRPr="009D0164" w:rsidRDefault="00FD0699" w:rsidP="00FD0699">
      <w:pPr>
        <w:pStyle w:val="NoSpacing"/>
        <w:rPr>
          <w:rFonts w:ascii="Arial" w:hAnsi="Arial" w:cs="Arial"/>
          <w:sz w:val="24"/>
          <w:szCs w:val="24"/>
          <w:lang w:eastAsia="en-GB"/>
        </w:rPr>
      </w:pPr>
    </w:p>
    <w:p w14:paraId="742B03D9" w14:textId="77777777" w:rsidR="00FD0699" w:rsidRPr="009D0164" w:rsidRDefault="00FD0699" w:rsidP="00FD0699">
      <w:pPr>
        <w:pStyle w:val="NoSpacing"/>
        <w:rPr>
          <w:rFonts w:ascii="Arial" w:hAnsi="Arial" w:cs="Arial"/>
          <w:sz w:val="24"/>
          <w:szCs w:val="24"/>
          <w:lang w:eastAsia="en-GB"/>
        </w:rPr>
      </w:pPr>
    </w:p>
    <w:p w14:paraId="6D9FF60D" w14:textId="77777777" w:rsidR="00FD0699" w:rsidRPr="009D0164" w:rsidRDefault="00FD0699" w:rsidP="00FD0699">
      <w:pPr>
        <w:pStyle w:val="NoSpacing"/>
        <w:rPr>
          <w:rFonts w:ascii="Arial" w:hAnsi="Arial" w:cs="Arial"/>
          <w:sz w:val="24"/>
          <w:szCs w:val="24"/>
          <w:lang w:eastAsia="en-GB"/>
        </w:rPr>
      </w:pPr>
    </w:p>
    <w:p w14:paraId="5C788927" w14:textId="77777777" w:rsidR="00FD0699" w:rsidRPr="009D0164" w:rsidRDefault="00FD0699" w:rsidP="00FD0699">
      <w:pPr>
        <w:pStyle w:val="NoSpacing"/>
        <w:rPr>
          <w:rFonts w:ascii="Arial" w:hAnsi="Arial" w:cs="Arial"/>
          <w:sz w:val="24"/>
          <w:szCs w:val="24"/>
          <w:lang w:eastAsia="en-GB"/>
        </w:rPr>
      </w:pPr>
    </w:p>
    <w:p w14:paraId="0642F6F2" w14:textId="7B10E1C1" w:rsidR="00FD0699" w:rsidRPr="00647B6C" w:rsidRDefault="00647B6C" w:rsidP="00647B6C">
      <w:pPr>
        <w:pStyle w:val="NoSpacing"/>
        <w:jc w:val="center"/>
        <w:rPr>
          <w:rFonts w:ascii="Arial" w:hAnsi="Arial" w:cs="Arial"/>
          <w:b/>
          <w:bCs/>
          <w:sz w:val="72"/>
          <w:szCs w:val="72"/>
          <w:lang w:eastAsia="en-GB"/>
        </w:rPr>
      </w:pPr>
      <w:r w:rsidRPr="00647B6C">
        <w:rPr>
          <w:rFonts w:ascii="Arial" w:hAnsi="Arial" w:cs="Arial"/>
          <w:b/>
          <w:bCs/>
          <w:sz w:val="72"/>
          <w:szCs w:val="72"/>
          <w:lang w:eastAsia="en-GB"/>
        </w:rPr>
        <w:t>ITALY</w:t>
      </w:r>
    </w:p>
    <w:p w14:paraId="2473127E" w14:textId="77777777" w:rsidR="00FD0699" w:rsidRPr="009D0164" w:rsidRDefault="00FD0699" w:rsidP="00FD0699">
      <w:pPr>
        <w:pStyle w:val="NoSpacing"/>
        <w:rPr>
          <w:rFonts w:ascii="Arial" w:hAnsi="Arial" w:cs="Arial"/>
          <w:sz w:val="24"/>
          <w:szCs w:val="24"/>
          <w:lang w:eastAsia="en-GB"/>
        </w:rPr>
      </w:pPr>
    </w:p>
    <w:p w14:paraId="2B6C9115" w14:textId="77777777" w:rsidR="00FD0699" w:rsidRPr="009D0164" w:rsidRDefault="00FD0699" w:rsidP="00FD0699">
      <w:pPr>
        <w:pStyle w:val="NoSpacing"/>
        <w:rPr>
          <w:rFonts w:ascii="Arial" w:hAnsi="Arial" w:cs="Arial"/>
          <w:sz w:val="24"/>
          <w:szCs w:val="24"/>
          <w:lang w:eastAsia="en-GB"/>
        </w:rPr>
      </w:pPr>
    </w:p>
    <w:p w14:paraId="38FA43FB" w14:textId="77777777" w:rsidR="00FD0699" w:rsidRPr="009D0164" w:rsidRDefault="00FD0699" w:rsidP="00FD0699">
      <w:pPr>
        <w:pStyle w:val="NoSpacing"/>
        <w:rPr>
          <w:rFonts w:ascii="Arial" w:hAnsi="Arial" w:cs="Arial"/>
          <w:sz w:val="24"/>
          <w:szCs w:val="24"/>
          <w:lang w:eastAsia="en-GB"/>
        </w:rPr>
      </w:pPr>
    </w:p>
    <w:p w14:paraId="759E1DE3" w14:textId="77777777" w:rsidR="00FD0699" w:rsidRPr="009D0164" w:rsidRDefault="00FD0699" w:rsidP="00FD0699">
      <w:pPr>
        <w:pStyle w:val="NoSpacing"/>
        <w:rPr>
          <w:rFonts w:ascii="Arial" w:hAnsi="Arial" w:cs="Arial"/>
          <w:sz w:val="24"/>
          <w:szCs w:val="24"/>
          <w:lang w:eastAsia="en-GB"/>
        </w:rPr>
      </w:pPr>
    </w:p>
    <w:p w14:paraId="296CD864" w14:textId="77777777" w:rsidR="00FD0699" w:rsidRPr="009D0164" w:rsidRDefault="00FD0699" w:rsidP="00FD0699">
      <w:pPr>
        <w:pStyle w:val="NoSpacing"/>
        <w:rPr>
          <w:rFonts w:ascii="Arial" w:hAnsi="Arial" w:cs="Arial"/>
          <w:sz w:val="24"/>
          <w:szCs w:val="24"/>
          <w:lang w:eastAsia="en-GB"/>
        </w:rPr>
      </w:pPr>
    </w:p>
    <w:p w14:paraId="1FC7BA76" w14:textId="77777777" w:rsidR="00FD0699" w:rsidRPr="009D0164" w:rsidRDefault="00FD0699" w:rsidP="00FD0699">
      <w:pPr>
        <w:pStyle w:val="NoSpacing"/>
        <w:rPr>
          <w:rFonts w:ascii="Arial" w:hAnsi="Arial" w:cs="Arial"/>
          <w:sz w:val="24"/>
          <w:szCs w:val="24"/>
          <w:lang w:eastAsia="en-GB"/>
        </w:rPr>
      </w:pPr>
    </w:p>
    <w:p w14:paraId="2590889E" w14:textId="77777777" w:rsidR="00FD0699" w:rsidRPr="009D0164" w:rsidRDefault="00FD0699" w:rsidP="00FD0699">
      <w:pPr>
        <w:pStyle w:val="NoSpacing"/>
        <w:rPr>
          <w:rFonts w:ascii="Arial" w:hAnsi="Arial" w:cs="Arial"/>
          <w:sz w:val="24"/>
          <w:szCs w:val="24"/>
          <w:lang w:eastAsia="en-GB"/>
        </w:rPr>
      </w:pPr>
    </w:p>
    <w:p w14:paraId="0B2B8CA9" w14:textId="77777777" w:rsidR="00FD0699" w:rsidRPr="009D0164" w:rsidRDefault="00FD0699" w:rsidP="00FD0699">
      <w:pPr>
        <w:pStyle w:val="NoSpacing"/>
        <w:rPr>
          <w:rFonts w:ascii="Arial" w:hAnsi="Arial" w:cs="Arial"/>
          <w:sz w:val="24"/>
          <w:szCs w:val="24"/>
          <w:lang w:eastAsia="en-GB"/>
        </w:rPr>
      </w:pPr>
    </w:p>
    <w:p w14:paraId="7AF6C79F" w14:textId="77777777" w:rsidR="00FD0699" w:rsidRPr="009D0164" w:rsidRDefault="00FD0699" w:rsidP="00FD0699">
      <w:pPr>
        <w:pStyle w:val="NoSpacing"/>
        <w:rPr>
          <w:rFonts w:ascii="Arial" w:hAnsi="Arial" w:cs="Arial"/>
          <w:sz w:val="24"/>
          <w:szCs w:val="24"/>
          <w:lang w:eastAsia="en-GB"/>
        </w:rPr>
      </w:pPr>
    </w:p>
    <w:p w14:paraId="24EAD78C" w14:textId="77777777" w:rsidR="00FD0699" w:rsidRPr="009D0164" w:rsidRDefault="00FD0699" w:rsidP="00FD0699">
      <w:pPr>
        <w:pStyle w:val="NoSpacing"/>
        <w:rPr>
          <w:rFonts w:ascii="Arial" w:hAnsi="Arial" w:cs="Arial"/>
          <w:sz w:val="24"/>
          <w:szCs w:val="24"/>
          <w:lang w:eastAsia="en-GB"/>
        </w:rPr>
      </w:pPr>
    </w:p>
    <w:p w14:paraId="3C67587E" w14:textId="77777777" w:rsidR="00FD0699" w:rsidRPr="009D0164" w:rsidRDefault="00FD0699" w:rsidP="00FD0699">
      <w:pPr>
        <w:pStyle w:val="NoSpacing"/>
        <w:rPr>
          <w:rFonts w:ascii="Arial" w:hAnsi="Arial" w:cs="Arial"/>
          <w:sz w:val="24"/>
          <w:szCs w:val="24"/>
          <w:lang w:eastAsia="en-GB"/>
        </w:rPr>
      </w:pPr>
    </w:p>
    <w:p w14:paraId="0B6CCC84" w14:textId="77777777" w:rsidR="00FD0699" w:rsidRPr="009D0164" w:rsidRDefault="00FD0699" w:rsidP="00FD0699">
      <w:pPr>
        <w:pStyle w:val="NoSpacing"/>
        <w:rPr>
          <w:rFonts w:ascii="Arial" w:hAnsi="Arial" w:cs="Arial"/>
          <w:sz w:val="24"/>
          <w:szCs w:val="24"/>
          <w:lang w:eastAsia="en-GB"/>
        </w:rPr>
      </w:pPr>
    </w:p>
    <w:p w14:paraId="45096198" w14:textId="77777777" w:rsidR="00FD0699" w:rsidRPr="009D0164" w:rsidRDefault="00FD0699" w:rsidP="00FD0699">
      <w:pPr>
        <w:pStyle w:val="NoSpacing"/>
        <w:rPr>
          <w:rFonts w:ascii="Arial" w:hAnsi="Arial" w:cs="Arial"/>
          <w:sz w:val="24"/>
          <w:szCs w:val="24"/>
          <w:lang w:eastAsia="en-GB"/>
        </w:rPr>
      </w:pPr>
    </w:p>
    <w:p w14:paraId="3AE9D080" w14:textId="77777777" w:rsidR="00647C84" w:rsidRDefault="00647C84" w:rsidP="00FD0699">
      <w:pPr>
        <w:pStyle w:val="NoSpacing"/>
        <w:rPr>
          <w:rFonts w:ascii="Arial" w:hAnsi="Arial" w:cs="Arial"/>
          <w:sz w:val="24"/>
          <w:szCs w:val="24"/>
          <w:lang w:eastAsia="en-GB"/>
        </w:rPr>
      </w:pPr>
    </w:p>
    <w:p w14:paraId="4758F00B" w14:textId="77777777" w:rsidR="00647C84" w:rsidRDefault="00647C84" w:rsidP="00FD0699">
      <w:pPr>
        <w:pStyle w:val="NoSpacing"/>
        <w:rPr>
          <w:rFonts w:ascii="Arial" w:hAnsi="Arial" w:cs="Arial"/>
          <w:sz w:val="24"/>
          <w:szCs w:val="24"/>
          <w:lang w:eastAsia="en-GB"/>
        </w:rPr>
      </w:pPr>
    </w:p>
    <w:p w14:paraId="3F45A99D" w14:textId="36F09A37" w:rsidR="00FD0699" w:rsidRDefault="00647B6C" w:rsidP="00FD0699">
      <w:pPr>
        <w:pStyle w:val="NoSpacing"/>
        <w:rPr>
          <w:rFonts w:ascii="Arial" w:hAnsi="Arial" w:cs="Arial"/>
          <w:sz w:val="24"/>
          <w:szCs w:val="24"/>
          <w:lang w:eastAsia="en-GB"/>
        </w:rPr>
      </w:pPr>
      <w:r>
        <w:rPr>
          <w:rFonts w:ascii="Arial" w:hAnsi="Arial" w:cs="Arial"/>
          <w:sz w:val="24"/>
          <w:szCs w:val="24"/>
          <w:lang w:eastAsia="en-GB"/>
        </w:rPr>
        <w:t>Student name: Cristian Paveliuc</w:t>
      </w:r>
    </w:p>
    <w:p w14:paraId="79BB2EC7" w14:textId="77777777" w:rsidR="00647C84" w:rsidRPr="00647C84" w:rsidRDefault="00647B6C" w:rsidP="00FD0699">
      <w:pPr>
        <w:pStyle w:val="NoSpacing"/>
        <w:rPr>
          <w:rFonts w:cstheme="minorHAnsi"/>
          <w:sz w:val="24"/>
          <w:szCs w:val="24"/>
        </w:rPr>
      </w:pPr>
      <w:r>
        <w:rPr>
          <w:rFonts w:ascii="Arial" w:hAnsi="Arial" w:cs="Arial"/>
          <w:sz w:val="24"/>
          <w:szCs w:val="24"/>
          <w:lang w:eastAsia="en-GB"/>
        </w:rPr>
        <w:t>Module title:</w:t>
      </w:r>
      <w:r w:rsidR="00647C84" w:rsidRPr="00647C84">
        <w:rPr>
          <w:rFonts w:cstheme="minorHAnsi"/>
          <w:b/>
          <w:bCs/>
          <w:sz w:val="24"/>
          <w:szCs w:val="24"/>
        </w:rPr>
        <w:t xml:space="preserve"> </w:t>
      </w:r>
      <w:r w:rsidR="00647C84" w:rsidRPr="00647C84">
        <w:rPr>
          <w:rFonts w:cstheme="minorHAnsi"/>
          <w:sz w:val="24"/>
          <w:szCs w:val="24"/>
        </w:rPr>
        <w:t>Sustainable Hospitality &amp; Tourism Management (BMIH5006)</w:t>
      </w:r>
    </w:p>
    <w:p w14:paraId="451FC051" w14:textId="45A3EDC2" w:rsidR="00647B6C" w:rsidRPr="009D0164" w:rsidRDefault="00647B6C" w:rsidP="00FD0699">
      <w:pPr>
        <w:pStyle w:val="NoSpacing"/>
        <w:rPr>
          <w:rFonts w:ascii="Arial" w:hAnsi="Arial" w:cs="Arial"/>
          <w:sz w:val="24"/>
          <w:szCs w:val="24"/>
          <w:lang w:eastAsia="en-GB"/>
        </w:rPr>
      </w:pPr>
      <w:r>
        <w:rPr>
          <w:rFonts w:ascii="Arial" w:hAnsi="Arial" w:cs="Arial"/>
          <w:sz w:val="24"/>
          <w:szCs w:val="24"/>
          <w:lang w:eastAsia="en-GB"/>
        </w:rPr>
        <w:t xml:space="preserve">Lecturer name: </w:t>
      </w:r>
      <w:r w:rsidR="00647C84">
        <w:rPr>
          <w:rFonts w:ascii="Arial" w:hAnsi="Arial" w:cs="Arial"/>
          <w:sz w:val="24"/>
          <w:szCs w:val="24"/>
          <w:lang w:eastAsia="en-GB"/>
        </w:rPr>
        <w:t>Ruth Taylor-Davies</w:t>
      </w:r>
    </w:p>
    <w:p w14:paraId="121E7CE7" w14:textId="77777777" w:rsidR="00FD0699" w:rsidRPr="009D0164" w:rsidRDefault="00FD0699" w:rsidP="00FD0699">
      <w:pPr>
        <w:pStyle w:val="NoSpacing"/>
        <w:rPr>
          <w:rFonts w:ascii="Arial" w:hAnsi="Arial" w:cs="Arial"/>
          <w:sz w:val="24"/>
          <w:szCs w:val="24"/>
          <w:lang w:eastAsia="en-GB"/>
        </w:rPr>
      </w:pPr>
    </w:p>
    <w:p w14:paraId="3F6F0D24" w14:textId="77777777" w:rsidR="00FD0699" w:rsidRPr="009D0164" w:rsidRDefault="00FD0699" w:rsidP="00FD0699">
      <w:pPr>
        <w:pStyle w:val="NoSpacing"/>
        <w:rPr>
          <w:rFonts w:ascii="Arial" w:hAnsi="Arial" w:cs="Arial"/>
          <w:sz w:val="24"/>
          <w:szCs w:val="24"/>
          <w:lang w:eastAsia="en-GB"/>
        </w:rPr>
      </w:pPr>
    </w:p>
    <w:p w14:paraId="2458BDD6" w14:textId="77777777" w:rsidR="00FD0699" w:rsidRPr="009D0164" w:rsidRDefault="00FD0699" w:rsidP="00FD0699">
      <w:pPr>
        <w:pStyle w:val="NoSpacing"/>
        <w:rPr>
          <w:rFonts w:ascii="Arial" w:hAnsi="Arial" w:cs="Arial"/>
          <w:sz w:val="24"/>
          <w:szCs w:val="24"/>
          <w:lang w:eastAsia="en-GB"/>
        </w:rPr>
      </w:pPr>
    </w:p>
    <w:p w14:paraId="3494B4EC" w14:textId="77777777" w:rsidR="00FD0699" w:rsidRPr="009D0164" w:rsidRDefault="00FD0699" w:rsidP="00FD0699">
      <w:pPr>
        <w:pStyle w:val="NoSpacing"/>
        <w:rPr>
          <w:rFonts w:ascii="Arial" w:hAnsi="Arial" w:cs="Arial"/>
          <w:sz w:val="24"/>
          <w:szCs w:val="24"/>
          <w:lang w:eastAsia="en-GB"/>
        </w:rPr>
      </w:pPr>
    </w:p>
    <w:p w14:paraId="02C39914" w14:textId="77777777" w:rsidR="00FD0699" w:rsidRPr="009D0164" w:rsidRDefault="00FD0699" w:rsidP="00FD0699">
      <w:pPr>
        <w:pStyle w:val="NoSpacing"/>
        <w:rPr>
          <w:rFonts w:ascii="Arial" w:hAnsi="Arial" w:cs="Arial"/>
          <w:sz w:val="24"/>
          <w:szCs w:val="24"/>
          <w:lang w:eastAsia="en-GB"/>
        </w:rPr>
      </w:pPr>
    </w:p>
    <w:p w14:paraId="7C1974FE" w14:textId="77777777" w:rsidR="00FD0699" w:rsidRPr="009D0164" w:rsidRDefault="00FD0699" w:rsidP="00FD0699">
      <w:pPr>
        <w:pStyle w:val="NoSpacing"/>
        <w:rPr>
          <w:rFonts w:ascii="Arial" w:hAnsi="Arial" w:cs="Arial"/>
          <w:sz w:val="24"/>
          <w:szCs w:val="24"/>
          <w:lang w:eastAsia="en-GB"/>
        </w:rPr>
      </w:pPr>
    </w:p>
    <w:p w14:paraId="5547B9B0" w14:textId="77777777" w:rsidR="00FD0699" w:rsidRPr="009D0164" w:rsidRDefault="00FD0699" w:rsidP="00FD0699">
      <w:pPr>
        <w:pStyle w:val="NoSpacing"/>
        <w:rPr>
          <w:rFonts w:ascii="Arial" w:hAnsi="Arial" w:cs="Arial"/>
          <w:sz w:val="24"/>
          <w:szCs w:val="24"/>
          <w:lang w:eastAsia="en-GB"/>
        </w:rPr>
      </w:pPr>
    </w:p>
    <w:p w14:paraId="3C1E8A72" w14:textId="77777777" w:rsidR="00FD0699" w:rsidRPr="009D0164" w:rsidRDefault="00FD0699" w:rsidP="00FD0699">
      <w:pPr>
        <w:pStyle w:val="NoSpacing"/>
        <w:rPr>
          <w:rFonts w:ascii="Arial" w:hAnsi="Arial" w:cs="Arial"/>
          <w:sz w:val="24"/>
          <w:szCs w:val="24"/>
          <w:lang w:eastAsia="en-GB"/>
        </w:rPr>
      </w:pPr>
    </w:p>
    <w:p w14:paraId="1CDC75D2" w14:textId="77777777" w:rsidR="00FD0699" w:rsidRPr="009D0164" w:rsidRDefault="00FD0699" w:rsidP="00FD0699">
      <w:pPr>
        <w:pStyle w:val="NoSpacing"/>
        <w:rPr>
          <w:rFonts w:ascii="Arial" w:hAnsi="Arial" w:cs="Arial"/>
          <w:sz w:val="24"/>
          <w:szCs w:val="24"/>
          <w:lang w:eastAsia="en-GB"/>
        </w:rPr>
      </w:pPr>
    </w:p>
    <w:p w14:paraId="429D0402" w14:textId="77777777" w:rsidR="00FD0699" w:rsidRPr="009D0164" w:rsidRDefault="00FD0699" w:rsidP="00FD0699">
      <w:pPr>
        <w:pStyle w:val="NoSpacing"/>
        <w:rPr>
          <w:rFonts w:ascii="Arial" w:hAnsi="Arial" w:cs="Arial"/>
          <w:sz w:val="24"/>
          <w:szCs w:val="24"/>
          <w:lang w:eastAsia="en-GB"/>
        </w:rPr>
      </w:pPr>
    </w:p>
    <w:p w14:paraId="1808BB81" w14:textId="77777777" w:rsidR="00FD0699" w:rsidRPr="009D0164" w:rsidRDefault="00FD0699" w:rsidP="00FD0699">
      <w:pPr>
        <w:pStyle w:val="NoSpacing"/>
        <w:rPr>
          <w:rFonts w:ascii="Arial" w:hAnsi="Arial" w:cs="Arial"/>
          <w:sz w:val="24"/>
          <w:szCs w:val="24"/>
          <w:lang w:eastAsia="en-GB"/>
        </w:rPr>
      </w:pPr>
    </w:p>
    <w:p w14:paraId="52F5EEDE" w14:textId="77777777" w:rsidR="00FD0699" w:rsidRPr="009D0164" w:rsidRDefault="00FD0699" w:rsidP="00FD0699">
      <w:pPr>
        <w:pStyle w:val="NoSpacing"/>
        <w:rPr>
          <w:rFonts w:ascii="Arial" w:hAnsi="Arial" w:cs="Arial"/>
          <w:sz w:val="24"/>
          <w:szCs w:val="24"/>
          <w:lang w:eastAsia="en-GB"/>
        </w:rPr>
      </w:pPr>
    </w:p>
    <w:p w14:paraId="1A502381" w14:textId="77777777" w:rsidR="00FD0699" w:rsidRPr="009D0164" w:rsidRDefault="00FD0699" w:rsidP="00FD0699">
      <w:pPr>
        <w:pStyle w:val="NoSpacing"/>
        <w:rPr>
          <w:rFonts w:ascii="Arial" w:hAnsi="Arial" w:cs="Arial"/>
          <w:sz w:val="24"/>
          <w:szCs w:val="24"/>
          <w:lang w:eastAsia="en-GB"/>
        </w:rPr>
      </w:pPr>
    </w:p>
    <w:p w14:paraId="2AC2AF55" w14:textId="77777777" w:rsidR="00FD0699" w:rsidRPr="009D0164" w:rsidRDefault="00FD0699" w:rsidP="00FD0699">
      <w:pPr>
        <w:pStyle w:val="NoSpacing"/>
        <w:rPr>
          <w:rFonts w:ascii="Arial" w:hAnsi="Arial" w:cs="Arial"/>
          <w:sz w:val="24"/>
          <w:szCs w:val="24"/>
          <w:lang w:eastAsia="en-GB"/>
        </w:rPr>
      </w:pPr>
    </w:p>
    <w:sdt>
      <w:sdtPr>
        <w:id w:val="-207133830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59CEA16" w14:textId="1E68831F" w:rsidR="00647C84" w:rsidRDefault="00647C84">
          <w:pPr>
            <w:pStyle w:val="TOCHeading"/>
          </w:pPr>
          <w:r>
            <w:t>Contents</w:t>
          </w:r>
        </w:p>
        <w:p w14:paraId="25389055" w14:textId="2C8A5F19" w:rsidR="00647C84" w:rsidRDefault="00647C84">
          <w:pPr>
            <w:pStyle w:val="TOC1"/>
            <w:tabs>
              <w:tab w:val="right" w:leader="dot" w:pos="9016"/>
            </w:tabs>
            <w:rPr>
              <w:noProof/>
            </w:rPr>
          </w:pPr>
          <w:r>
            <w:fldChar w:fldCharType="begin"/>
          </w:r>
          <w:r>
            <w:instrText xml:space="preserve"> TOC \o "1-3" \h \z \u </w:instrText>
          </w:r>
          <w:r>
            <w:fldChar w:fldCharType="separate"/>
          </w:r>
          <w:hyperlink w:anchor="_Toc137762795" w:history="1">
            <w:r w:rsidRPr="007370C8">
              <w:rPr>
                <w:rStyle w:val="Hyperlink"/>
                <w:rFonts w:eastAsia="Times New Roman"/>
                <w:noProof/>
                <w:lang w:eastAsia="en-GB"/>
              </w:rPr>
              <w:t>Executive summary</w:t>
            </w:r>
            <w:r>
              <w:rPr>
                <w:noProof/>
                <w:webHidden/>
              </w:rPr>
              <w:tab/>
            </w:r>
            <w:r>
              <w:rPr>
                <w:noProof/>
                <w:webHidden/>
              </w:rPr>
              <w:fldChar w:fldCharType="begin"/>
            </w:r>
            <w:r>
              <w:rPr>
                <w:noProof/>
                <w:webHidden/>
              </w:rPr>
              <w:instrText xml:space="preserve"> PAGEREF _Toc137762795 \h </w:instrText>
            </w:r>
            <w:r>
              <w:rPr>
                <w:noProof/>
                <w:webHidden/>
              </w:rPr>
            </w:r>
            <w:r>
              <w:rPr>
                <w:noProof/>
                <w:webHidden/>
              </w:rPr>
              <w:fldChar w:fldCharType="separate"/>
            </w:r>
            <w:r>
              <w:rPr>
                <w:noProof/>
                <w:webHidden/>
              </w:rPr>
              <w:t>3</w:t>
            </w:r>
            <w:r>
              <w:rPr>
                <w:noProof/>
                <w:webHidden/>
              </w:rPr>
              <w:fldChar w:fldCharType="end"/>
            </w:r>
          </w:hyperlink>
        </w:p>
        <w:p w14:paraId="0605E05B" w14:textId="5D05D94D" w:rsidR="00647C84" w:rsidRDefault="00647C84">
          <w:pPr>
            <w:pStyle w:val="TOC1"/>
            <w:tabs>
              <w:tab w:val="right" w:leader="dot" w:pos="9016"/>
            </w:tabs>
            <w:rPr>
              <w:noProof/>
            </w:rPr>
          </w:pPr>
          <w:hyperlink w:anchor="_Toc137762796" w:history="1">
            <w:r w:rsidRPr="007370C8">
              <w:rPr>
                <w:rStyle w:val="Hyperlink"/>
                <w:rFonts w:eastAsia="Times New Roman"/>
                <w:noProof/>
                <w:lang w:eastAsia="en-GB"/>
              </w:rPr>
              <w:t>Introduction</w:t>
            </w:r>
            <w:r>
              <w:rPr>
                <w:noProof/>
                <w:webHidden/>
              </w:rPr>
              <w:tab/>
            </w:r>
            <w:r>
              <w:rPr>
                <w:noProof/>
                <w:webHidden/>
              </w:rPr>
              <w:fldChar w:fldCharType="begin"/>
            </w:r>
            <w:r>
              <w:rPr>
                <w:noProof/>
                <w:webHidden/>
              </w:rPr>
              <w:instrText xml:space="preserve"> PAGEREF _Toc137762796 \h </w:instrText>
            </w:r>
            <w:r>
              <w:rPr>
                <w:noProof/>
                <w:webHidden/>
              </w:rPr>
            </w:r>
            <w:r>
              <w:rPr>
                <w:noProof/>
                <w:webHidden/>
              </w:rPr>
              <w:fldChar w:fldCharType="separate"/>
            </w:r>
            <w:r>
              <w:rPr>
                <w:noProof/>
                <w:webHidden/>
              </w:rPr>
              <w:t>3</w:t>
            </w:r>
            <w:r>
              <w:rPr>
                <w:noProof/>
                <w:webHidden/>
              </w:rPr>
              <w:fldChar w:fldCharType="end"/>
            </w:r>
          </w:hyperlink>
        </w:p>
        <w:p w14:paraId="2A7CB483" w14:textId="02A9A7DB" w:rsidR="00647C84" w:rsidRDefault="00647C84">
          <w:pPr>
            <w:pStyle w:val="TOC2"/>
            <w:tabs>
              <w:tab w:val="right" w:leader="dot" w:pos="9016"/>
            </w:tabs>
            <w:rPr>
              <w:noProof/>
            </w:rPr>
          </w:pPr>
          <w:hyperlink w:anchor="_Toc137762797" w:history="1">
            <w:r w:rsidRPr="007370C8">
              <w:rPr>
                <w:rStyle w:val="Hyperlink"/>
                <w:rFonts w:eastAsia="Times New Roman"/>
                <w:noProof/>
                <w:lang w:eastAsia="en-GB"/>
              </w:rPr>
              <w:t>Background information on sustainable tourism and its importance</w:t>
            </w:r>
            <w:r>
              <w:rPr>
                <w:noProof/>
                <w:webHidden/>
              </w:rPr>
              <w:tab/>
            </w:r>
            <w:r>
              <w:rPr>
                <w:noProof/>
                <w:webHidden/>
              </w:rPr>
              <w:fldChar w:fldCharType="begin"/>
            </w:r>
            <w:r>
              <w:rPr>
                <w:noProof/>
                <w:webHidden/>
              </w:rPr>
              <w:instrText xml:space="preserve"> PAGEREF _Toc137762797 \h </w:instrText>
            </w:r>
            <w:r>
              <w:rPr>
                <w:noProof/>
                <w:webHidden/>
              </w:rPr>
            </w:r>
            <w:r>
              <w:rPr>
                <w:noProof/>
                <w:webHidden/>
              </w:rPr>
              <w:fldChar w:fldCharType="separate"/>
            </w:r>
            <w:r>
              <w:rPr>
                <w:noProof/>
                <w:webHidden/>
              </w:rPr>
              <w:t>3</w:t>
            </w:r>
            <w:r>
              <w:rPr>
                <w:noProof/>
                <w:webHidden/>
              </w:rPr>
              <w:fldChar w:fldCharType="end"/>
            </w:r>
          </w:hyperlink>
        </w:p>
        <w:p w14:paraId="0D25DAF0" w14:textId="30CC012B" w:rsidR="00647C84" w:rsidRDefault="00647C84">
          <w:pPr>
            <w:pStyle w:val="TOC2"/>
            <w:tabs>
              <w:tab w:val="right" w:leader="dot" w:pos="9016"/>
            </w:tabs>
            <w:rPr>
              <w:noProof/>
            </w:rPr>
          </w:pPr>
          <w:hyperlink w:anchor="_Toc137762798" w:history="1">
            <w:r w:rsidRPr="007370C8">
              <w:rPr>
                <w:rStyle w:val="Hyperlink"/>
                <w:noProof/>
              </w:rPr>
              <w:t>Italy's Development Management Plan</w:t>
            </w:r>
            <w:r>
              <w:rPr>
                <w:noProof/>
                <w:webHidden/>
              </w:rPr>
              <w:tab/>
            </w:r>
            <w:r>
              <w:rPr>
                <w:noProof/>
                <w:webHidden/>
              </w:rPr>
              <w:fldChar w:fldCharType="begin"/>
            </w:r>
            <w:r>
              <w:rPr>
                <w:noProof/>
                <w:webHidden/>
              </w:rPr>
              <w:instrText xml:space="preserve"> PAGEREF _Toc137762798 \h </w:instrText>
            </w:r>
            <w:r>
              <w:rPr>
                <w:noProof/>
                <w:webHidden/>
              </w:rPr>
            </w:r>
            <w:r>
              <w:rPr>
                <w:noProof/>
                <w:webHidden/>
              </w:rPr>
              <w:fldChar w:fldCharType="separate"/>
            </w:r>
            <w:r>
              <w:rPr>
                <w:noProof/>
                <w:webHidden/>
              </w:rPr>
              <w:t>3</w:t>
            </w:r>
            <w:r>
              <w:rPr>
                <w:noProof/>
                <w:webHidden/>
              </w:rPr>
              <w:fldChar w:fldCharType="end"/>
            </w:r>
          </w:hyperlink>
        </w:p>
        <w:p w14:paraId="004CD866" w14:textId="0F9F23E3" w:rsidR="00647C84" w:rsidRDefault="00647C84">
          <w:pPr>
            <w:pStyle w:val="TOC1"/>
            <w:tabs>
              <w:tab w:val="right" w:leader="dot" w:pos="9016"/>
            </w:tabs>
            <w:rPr>
              <w:noProof/>
            </w:rPr>
          </w:pPr>
          <w:hyperlink w:anchor="_Toc137762799" w:history="1">
            <w:r w:rsidRPr="007370C8">
              <w:rPr>
                <w:rStyle w:val="Hyperlink"/>
                <w:noProof/>
              </w:rPr>
              <w:t>Methodology</w:t>
            </w:r>
            <w:r>
              <w:rPr>
                <w:noProof/>
                <w:webHidden/>
              </w:rPr>
              <w:tab/>
            </w:r>
            <w:r>
              <w:rPr>
                <w:noProof/>
                <w:webHidden/>
              </w:rPr>
              <w:fldChar w:fldCharType="begin"/>
            </w:r>
            <w:r>
              <w:rPr>
                <w:noProof/>
                <w:webHidden/>
              </w:rPr>
              <w:instrText xml:space="preserve"> PAGEREF _Toc137762799 \h </w:instrText>
            </w:r>
            <w:r>
              <w:rPr>
                <w:noProof/>
                <w:webHidden/>
              </w:rPr>
            </w:r>
            <w:r>
              <w:rPr>
                <w:noProof/>
                <w:webHidden/>
              </w:rPr>
              <w:fldChar w:fldCharType="separate"/>
            </w:r>
            <w:r>
              <w:rPr>
                <w:noProof/>
                <w:webHidden/>
              </w:rPr>
              <w:t>3</w:t>
            </w:r>
            <w:r>
              <w:rPr>
                <w:noProof/>
                <w:webHidden/>
              </w:rPr>
              <w:fldChar w:fldCharType="end"/>
            </w:r>
          </w:hyperlink>
        </w:p>
        <w:p w14:paraId="1F165ECE" w14:textId="21917DD8" w:rsidR="00647C84" w:rsidRDefault="00647C84">
          <w:pPr>
            <w:pStyle w:val="TOC2"/>
            <w:tabs>
              <w:tab w:val="right" w:leader="dot" w:pos="9016"/>
            </w:tabs>
            <w:rPr>
              <w:noProof/>
            </w:rPr>
          </w:pPr>
          <w:hyperlink w:anchor="_Toc137762800" w:history="1">
            <w:r w:rsidRPr="007370C8">
              <w:rPr>
                <w:rStyle w:val="Hyperlink"/>
                <w:rFonts w:eastAsia="Times New Roman"/>
                <w:noProof/>
                <w:lang w:eastAsia="en-GB"/>
              </w:rPr>
              <w:t>Sustainable Tourism Principles</w:t>
            </w:r>
            <w:r>
              <w:rPr>
                <w:noProof/>
                <w:webHidden/>
              </w:rPr>
              <w:tab/>
            </w:r>
            <w:r>
              <w:rPr>
                <w:noProof/>
                <w:webHidden/>
              </w:rPr>
              <w:fldChar w:fldCharType="begin"/>
            </w:r>
            <w:r>
              <w:rPr>
                <w:noProof/>
                <w:webHidden/>
              </w:rPr>
              <w:instrText xml:space="preserve"> PAGEREF _Toc137762800 \h </w:instrText>
            </w:r>
            <w:r>
              <w:rPr>
                <w:noProof/>
                <w:webHidden/>
              </w:rPr>
            </w:r>
            <w:r>
              <w:rPr>
                <w:noProof/>
                <w:webHidden/>
              </w:rPr>
              <w:fldChar w:fldCharType="separate"/>
            </w:r>
            <w:r>
              <w:rPr>
                <w:noProof/>
                <w:webHidden/>
              </w:rPr>
              <w:t>3</w:t>
            </w:r>
            <w:r>
              <w:rPr>
                <w:noProof/>
                <w:webHidden/>
              </w:rPr>
              <w:fldChar w:fldCharType="end"/>
            </w:r>
          </w:hyperlink>
        </w:p>
        <w:p w14:paraId="383FBC96" w14:textId="6F84BD9A" w:rsidR="00647C84" w:rsidRDefault="00647C84">
          <w:pPr>
            <w:pStyle w:val="TOC2"/>
            <w:tabs>
              <w:tab w:val="right" w:leader="dot" w:pos="9016"/>
            </w:tabs>
            <w:rPr>
              <w:noProof/>
            </w:rPr>
          </w:pPr>
          <w:hyperlink w:anchor="_Toc137762801" w:history="1">
            <w:r w:rsidRPr="007370C8">
              <w:rPr>
                <w:rStyle w:val="Hyperlink"/>
                <w:rFonts w:eastAsia="Times New Roman"/>
                <w:noProof/>
                <w:lang w:eastAsia="en-GB"/>
              </w:rPr>
              <w:t>Assessment of the plan's strategies and initiatives related to sustainable tourism</w:t>
            </w:r>
            <w:r>
              <w:rPr>
                <w:noProof/>
                <w:webHidden/>
              </w:rPr>
              <w:tab/>
            </w:r>
            <w:r>
              <w:rPr>
                <w:noProof/>
                <w:webHidden/>
              </w:rPr>
              <w:fldChar w:fldCharType="begin"/>
            </w:r>
            <w:r>
              <w:rPr>
                <w:noProof/>
                <w:webHidden/>
              </w:rPr>
              <w:instrText xml:space="preserve"> PAGEREF _Toc137762801 \h </w:instrText>
            </w:r>
            <w:r>
              <w:rPr>
                <w:noProof/>
                <w:webHidden/>
              </w:rPr>
            </w:r>
            <w:r>
              <w:rPr>
                <w:noProof/>
                <w:webHidden/>
              </w:rPr>
              <w:fldChar w:fldCharType="separate"/>
            </w:r>
            <w:r>
              <w:rPr>
                <w:noProof/>
                <w:webHidden/>
              </w:rPr>
              <w:t>5</w:t>
            </w:r>
            <w:r>
              <w:rPr>
                <w:noProof/>
                <w:webHidden/>
              </w:rPr>
              <w:fldChar w:fldCharType="end"/>
            </w:r>
          </w:hyperlink>
        </w:p>
        <w:p w14:paraId="00328DC1" w14:textId="54DFF209" w:rsidR="00647C84" w:rsidRDefault="00647C84">
          <w:pPr>
            <w:pStyle w:val="TOC2"/>
            <w:tabs>
              <w:tab w:val="right" w:leader="dot" w:pos="9016"/>
            </w:tabs>
            <w:rPr>
              <w:noProof/>
            </w:rPr>
          </w:pPr>
          <w:hyperlink w:anchor="_Toc137762802" w:history="1">
            <w:r w:rsidRPr="007370C8">
              <w:rPr>
                <w:rStyle w:val="Hyperlink"/>
                <w:noProof/>
              </w:rPr>
              <w:t>Key Stakeholders Involved in the Plan's Implementation</w:t>
            </w:r>
            <w:r>
              <w:rPr>
                <w:noProof/>
                <w:webHidden/>
              </w:rPr>
              <w:tab/>
            </w:r>
            <w:r>
              <w:rPr>
                <w:noProof/>
                <w:webHidden/>
              </w:rPr>
              <w:fldChar w:fldCharType="begin"/>
            </w:r>
            <w:r>
              <w:rPr>
                <w:noProof/>
                <w:webHidden/>
              </w:rPr>
              <w:instrText xml:space="preserve"> PAGEREF _Toc137762802 \h </w:instrText>
            </w:r>
            <w:r>
              <w:rPr>
                <w:noProof/>
                <w:webHidden/>
              </w:rPr>
            </w:r>
            <w:r>
              <w:rPr>
                <w:noProof/>
                <w:webHidden/>
              </w:rPr>
              <w:fldChar w:fldCharType="separate"/>
            </w:r>
            <w:r>
              <w:rPr>
                <w:noProof/>
                <w:webHidden/>
              </w:rPr>
              <w:t>5</w:t>
            </w:r>
            <w:r>
              <w:rPr>
                <w:noProof/>
                <w:webHidden/>
              </w:rPr>
              <w:fldChar w:fldCharType="end"/>
            </w:r>
          </w:hyperlink>
        </w:p>
        <w:p w14:paraId="2E74CEA0" w14:textId="25BD1D2C" w:rsidR="00647C84" w:rsidRDefault="00647C84">
          <w:pPr>
            <w:pStyle w:val="TOC1"/>
            <w:tabs>
              <w:tab w:val="right" w:leader="dot" w:pos="9016"/>
            </w:tabs>
            <w:rPr>
              <w:noProof/>
            </w:rPr>
          </w:pPr>
          <w:hyperlink w:anchor="_Toc137762803" w:history="1">
            <w:r w:rsidRPr="007370C8">
              <w:rPr>
                <w:rStyle w:val="Hyperlink"/>
                <w:rFonts w:eastAsia="Times New Roman"/>
                <w:noProof/>
                <w:lang w:eastAsia="en-GB"/>
              </w:rPr>
              <w:t>Recommendations for improving the plan's focus on sustainable tourism</w:t>
            </w:r>
            <w:r>
              <w:rPr>
                <w:noProof/>
                <w:webHidden/>
              </w:rPr>
              <w:tab/>
            </w:r>
            <w:r>
              <w:rPr>
                <w:noProof/>
                <w:webHidden/>
              </w:rPr>
              <w:fldChar w:fldCharType="begin"/>
            </w:r>
            <w:r>
              <w:rPr>
                <w:noProof/>
                <w:webHidden/>
              </w:rPr>
              <w:instrText xml:space="preserve"> PAGEREF _Toc137762803 \h </w:instrText>
            </w:r>
            <w:r>
              <w:rPr>
                <w:noProof/>
                <w:webHidden/>
              </w:rPr>
            </w:r>
            <w:r>
              <w:rPr>
                <w:noProof/>
                <w:webHidden/>
              </w:rPr>
              <w:fldChar w:fldCharType="separate"/>
            </w:r>
            <w:r>
              <w:rPr>
                <w:noProof/>
                <w:webHidden/>
              </w:rPr>
              <w:t>7</w:t>
            </w:r>
            <w:r>
              <w:rPr>
                <w:noProof/>
                <w:webHidden/>
              </w:rPr>
              <w:fldChar w:fldCharType="end"/>
            </w:r>
          </w:hyperlink>
        </w:p>
        <w:p w14:paraId="52279BBA" w14:textId="43C5550D" w:rsidR="00647C84" w:rsidRDefault="00647C84">
          <w:pPr>
            <w:pStyle w:val="TOC1"/>
            <w:tabs>
              <w:tab w:val="right" w:leader="dot" w:pos="9016"/>
            </w:tabs>
            <w:rPr>
              <w:noProof/>
            </w:rPr>
          </w:pPr>
          <w:hyperlink w:anchor="_Toc137762804" w:history="1">
            <w:r w:rsidRPr="007370C8">
              <w:rPr>
                <w:rStyle w:val="Hyperlink"/>
                <w:rFonts w:eastAsia="Times New Roman"/>
                <w:noProof/>
                <w:lang w:eastAsia="en-GB"/>
              </w:rPr>
              <w:t>Conclusion</w:t>
            </w:r>
            <w:r>
              <w:rPr>
                <w:noProof/>
                <w:webHidden/>
              </w:rPr>
              <w:tab/>
            </w:r>
            <w:r>
              <w:rPr>
                <w:noProof/>
                <w:webHidden/>
              </w:rPr>
              <w:fldChar w:fldCharType="begin"/>
            </w:r>
            <w:r>
              <w:rPr>
                <w:noProof/>
                <w:webHidden/>
              </w:rPr>
              <w:instrText xml:space="preserve"> PAGEREF _Toc137762804 \h </w:instrText>
            </w:r>
            <w:r>
              <w:rPr>
                <w:noProof/>
                <w:webHidden/>
              </w:rPr>
            </w:r>
            <w:r>
              <w:rPr>
                <w:noProof/>
                <w:webHidden/>
              </w:rPr>
              <w:fldChar w:fldCharType="separate"/>
            </w:r>
            <w:r>
              <w:rPr>
                <w:noProof/>
                <w:webHidden/>
              </w:rPr>
              <w:t>8</w:t>
            </w:r>
            <w:r>
              <w:rPr>
                <w:noProof/>
                <w:webHidden/>
              </w:rPr>
              <w:fldChar w:fldCharType="end"/>
            </w:r>
          </w:hyperlink>
        </w:p>
        <w:p w14:paraId="548E215C" w14:textId="4082ED76" w:rsidR="00647C84" w:rsidRDefault="00647C84">
          <w:pPr>
            <w:pStyle w:val="TOC1"/>
            <w:tabs>
              <w:tab w:val="right" w:leader="dot" w:pos="9016"/>
            </w:tabs>
            <w:rPr>
              <w:noProof/>
            </w:rPr>
          </w:pPr>
          <w:hyperlink w:anchor="_Toc137762805" w:history="1">
            <w:r w:rsidRPr="007370C8">
              <w:rPr>
                <w:rStyle w:val="Hyperlink"/>
                <w:noProof/>
                <w:lang w:eastAsia="en-GB"/>
              </w:rPr>
              <w:t>Reference list:</w:t>
            </w:r>
            <w:r>
              <w:rPr>
                <w:noProof/>
                <w:webHidden/>
              </w:rPr>
              <w:tab/>
            </w:r>
            <w:r>
              <w:rPr>
                <w:noProof/>
                <w:webHidden/>
              </w:rPr>
              <w:fldChar w:fldCharType="begin"/>
            </w:r>
            <w:r>
              <w:rPr>
                <w:noProof/>
                <w:webHidden/>
              </w:rPr>
              <w:instrText xml:space="preserve"> PAGEREF _Toc137762805 \h </w:instrText>
            </w:r>
            <w:r>
              <w:rPr>
                <w:noProof/>
                <w:webHidden/>
              </w:rPr>
            </w:r>
            <w:r>
              <w:rPr>
                <w:noProof/>
                <w:webHidden/>
              </w:rPr>
              <w:fldChar w:fldCharType="separate"/>
            </w:r>
            <w:r>
              <w:rPr>
                <w:noProof/>
                <w:webHidden/>
              </w:rPr>
              <w:t>9</w:t>
            </w:r>
            <w:r>
              <w:rPr>
                <w:noProof/>
                <w:webHidden/>
              </w:rPr>
              <w:fldChar w:fldCharType="end"/>
            </w:r>
          </w:hyperlink>
        </w:p>
        <w:p w14:paraId="5FCD188B" w14:textId="79DC95B7" w:rsidR="00647C84" w:rsidRDefault="00647C84">
          <w:r>
            <w:rPr>
              <w:b/>
              <w:bCs/>
              <w:noProof/>
            </w:rPr>
            <w:fldChar w:fldCharType="end"/>
          </w:r>
        </w:p>
      </w:sdtContent>
    </w:sdt>
    <w:p w14:paraId="1EBDA9E8" w14:textId="77777777" w:rsidR="00FD0699" w:rsidRPr="009D0164" w:rsidRDefault="00FD0699" w:rsidP="00FD0699">
      <w:pPr>
        <w:pStyle w:val="NoSpacing"/>
        <w:rPr>
          <w:rFonts w:ascii="Arial" w:hAnsi="Arial" w:cs="Arial"/>
          <w:sz w:val="24"/>
          <w:szCs w:val="24"/>
          <w:lang w:eastAsia="en-GB"/>
        </w:rPr>
      </w:pPr>
    </w:p>
    <w:p w14:paraId="4889DB96" w14:textId="77777777" w:rsidR="00FD0699" w:rsidRPr="009D0164" w:rsidRDefault="00FD0699" w:rsidP="00FD0699">
      <w:pPr>
        <w:pStyle w:val="NoSpacing"/>
        <w:rPr>
          <w:rFonts w:ascii="Arial" w:hAnsi="Arial" w:cs="Arial"/>
          <w:sz w:val="24"/>
          <w:szCs w:val="24"/>
          <w:lang w:eastAsia="en-GB"/>
        </w:rPr>
      </w:pPr>
    </w:p>
    <w:p w14:paraId="54CECB80" w14:textId="77777777" w:rsidR="00FD0699" w:rsidRPr="009D0164" w:rsidRDefault="00FD0699" w:rsidP="00FD0699">
      <w:pPr>
        <w:pStyle w:val="NoSpacing"/>
        <w:rPr>
          <w:rFonts w:ascii="Arial" w:hAnsi="Arial" w:cs="Arial"/>
          <w:sz w:val="24"/>
          <w:szCs w:val="24"/>
          <w:lang w:eastAsia="en-GB"/>
        </w:rPr>
      </w:pPr>
    </w:p>
    <w:p w14:paraId="6DC1AAEE" w14:textId="77777777" w:rsidR="00FD0699" w:rsidRPr="009D0164" w:rsidRDefault="00FD0699" w:rsidP="00FD0699">
      <w:pPr>
        <w:pStyle w:val="NoSpacing"/>
        <w:rPr>
          <w:rFonts w:ascii="Arial" w:hAnsi="Arial" w:cs="Arial"/>
          <w:sz w:val="24"/>
          <w:szCs w:val="24"/>
          <w:lang w:eastAsia="en-GB"/>
        </w:rPr>
      </w:pPr>
    </w:p>
    <w:p w14:paraId="31CBD113" w14:textId="77777777" w:rsidR="00FD0699" w:rsidRPr="009D0164" w:rsidRDefault="00FD0699" w:rsidP="00FD0699">
      <w:pPr>
        <w:pStyle w:val="NoSpacing"/>
        <w:rPr>
          <w:rFonts w:ascii="Arial" w:hAnsi="Arial" w:cs="Arial"/>
          <w:sz w:val="24"/>
          <w:szCs w:val="24"/>
          <w:lang w:eastAsia="en-GB"/>
        </w:rPr>
      </w:pPr>
    </w:p>
    <w:p w14:paraId="464C65CE" w14:textId="77777777" w:rsidR="00FD0699" w:rsidRPr="009D0164" w:rsidRDefault="00FD0699" w:rsidP="00FD0699">
      <w:pPr>
        <w:pStyle w:val="NoSpacing"/>
        <w:rPr>
          <w:rFonts w:ascii="Arial" w:hAnsi="Arial" w:cs="Arial"/>
          <w:sz w:val="24"/>
          <w:szCs w:val="24"/>
          <w:lang w:eastAsia="en-GB"/>
        </w:rPr>
      </w:pPr>
    </w:p>
    <w:p w14:paraId="6D68C68C" w14:textId="77777777" w:rsidR="00FD0699" w:rsidRPr="009D0164" w:rsidRDefault="00FD0699" w:rsidP="00FD0699">
      <w:pPr>
        <w:pStyle w:val="NoSpacing"/>
        <w:rPr>
          <w:rFonts w:ascii="Arial" w:hAnsi="Arial" w:cs="Arial"/>
          <w:sz w:val="24"/>
          <w:szCs w:val="24"/>
          <w:lang w:eastAsia="en-GB"/>
        </w:rPr>
      </w:pPr>
    </w:p>
    <w:p w14:paraId="7CB36136" w14:textId="77777777" w:rsidR="00FD0699" w:rsidRPr="009D0164" w:rsidRDefault="00FD0699" w:rsidP="00FD0699">
      <w:pPr>
        <w:pStyle w:val="NoSpacing"/>
        <w:rPr>
          <w:rFonts w:ascii="Arial" w:hAnsi="Arial" w:cs="Arial"/>
          <w:sz w:val="24"/>
          <w:szCs w:val="24"/>
          <w:lang w:eastAsia="en-GB"/>
        </w:rPr>
      </w:pPr>
    </w:p>
    <w:p w14:paraId="49EA6BA7" w14:textId="77777777" w:rsidR="00FD0699" w:rsidRPr="009D0164" w:rsidRDefault="00FD0699" w:rsidP="00FD0699">
      <w:pPr>
        <w:pStyle w:val="NoSpacing"/>
        <w:rPr>
          <w:rFonts w:ascii="Arial" w:hAnsi="Arial" w:cs="Arial"/>
          <w:sz w:val="24"/>
          <w:szCs w:val="24"/>
          <w:lang w:eastAsia="en-GB"/>
        </w:rPr>
      </w:pPr>
    </w:p>
    <w:p w14:paraId="07F8BB57" w14:textId="77777777" w:rsidR="00FD0699" w:rsidRPr="009D0164" w:rsidRDefault="00FD0699" w:rsidP="00FD0699">
      <w:pPr>
        <w:pStyle w:val="NoSpacing"/>
        <w:rPr>
          <w:rFonts w:ascii="Arial" w:hAnsi="Arial" w:cs="Arial"/>
          <w:sz w:val="24"/>
          <w:szCs w:val="24"/>
          <w:lang w:eastAsia="en-GB"/>
        </w:rPr>
      </w:pPr>
    </w:p>
    <w:p w14:paraId="2E4A5961" w14:textId="77777777" w:rsidR="00FD0699" w:rsidRPr="009D0164" w:rsidRDefault="00FD0699" w:rsidP="00FD0699">
      <w:pPr>
        <w:pStyle w:val="NoSpacing"/>
        <w:rPr>
          <w:rFonts w:ascii="Arial" w:hAnsi="Arial" w:cs="Arial"/>
          <w:sz w:val="24"/>
          <w:szCs w:val="24"/>
          <w:lang w:eastAsia="en-GB"/>
        </w:rPr>
      </w:pPr>
    </w:p>
    <w:p w14:paraId="2803265A" w14:textId="77777777" w:rsidR="00FD0699" w:rsidRPr="009D0164" w:rsidRDefault="00FD0699" w:rsidP="00FD0699">
      <w:pPr>
        <w:pStyle w:val="NoSpacing"/>
        <w:rPr>
          <w:rFonts w:ascii="Arial" w:hAnsi="Arial" w:cs="Arial"/>
          <w:sz w:val="24"/>
          <w:szCs w:val="24"/>
          <w:lang w:eastAsia="en-GB"/>
        </w:rPr>
      </w:pPr>
    </w:p>
    <w:p w14:paraId="731777C9" w14:textId="77777777" w:rsidR="00FD0699" w:rsidRPr="009D0164" w:rsidRDefault="00FD0699" w:rsidP="00FD0699">
      <w:pPr>
        <w:pStyle w:val="NoSpacing"/>
        <w:rPr>
          <w:rFonts w:ascii="Arial" w:hAnsi="Arial" w:cs="Arial"/>
          <w:sz w:val="24"/>
          <w:szCs w:val="24"/>
          <w:lang w:eastAsia="en-GB"/>
        </w:rPr>
      </w:pPr>
    </w:p>
    <w:p w14:paraId="5739EA21" w14:textId="77777777" w:rsidR="00FD0699" w:rsidRDefault="00FD0699" w:rsidP="00FD0699">
      <w:pPr>
        <w:pStyle w:val="NoSpacing"/>
        <w:rPr>
          <w:rFonts w:ascii="Arial" w:hAnsi="Arial" w:cs="Arial"/>
          <w:sz w:val="24"/>
          <w:szCs w:val="24"/>
          <w:lang w:eastAsia="en-GB"/>
        </w:rPr>
      </w:pPr>
    </w:p>
    <w:p w14:paraId="560D025E" w14:textId="77777777" w:rsidR="00647C84" w:rsidRDefault="00647C84" w:rsidP="00FD0699">
      <w:pPr>
        <w:pStyle w:val="NoSpacing"/>
        <w:rPr>
          <w:rFonts w:ascii="Arial" w:hAnsi="Arial" w:cs="Arial"/>
          <w:sz w:val="24"/>
          <w:szCs w:val="24"/>
          <w:lang w:eastAsia="en-GB"/>
        </w:rPr>
      </w:pPr>
    </w:p>
    <w:p w14:paraId="1E176A36" w14:textId="77777777" w:rsidR="00647C84" w:rsidRDefault="00647C84" w:rsidP="00FD0699">
      <w:pPr>
        <w:pStyle w:val="NoSpacing"/>
        <w:rPr>
          <w:rFonts w:ascii="Arial" w:hAnsi="Arial" w:cs="Arial"/>
          <w:sz w:val="24"/>
          <w:szCs w:val="24"/>
          <w:lang w:eastAsia="en-GB"/>
        </w:rPr>
      </w:pPr>
    </w:p>
    <w:p w14:paraId="09B768A0" w14:textId="77777777" w:rsidR="00647C84" w:rsidRDefault="00647C84" w:rsidP="00FD0699">
      <w:pPr>
        <w:pStyle w:val="NoSpacing"/>
        <w:rPr>
          <w:rFonts w:ascii="Arial" w:hAnsi="Arial" w:cs="Arial"/>
          <w:sz w:val="24"/>
          <w:szCs w:val="24"/>
          <w:lang w:eastAsia="en-GB"/>
        </w:rPr>
      </w:pPr>
    </w:p>
    <w:p w14:paraId="08806E0A" w14:textId="77777777" w:rsidR="00647C84" w:rsidRDefault="00647C84" w:rsidP="00FD0699">
      <w:pPr>
        <w:pStyle w:val="NoSpacing"/>
        <w:rPr>
          <w:rFonts w:ascii="Arial" w:hAnsi="Arial" w:cs="Arial"/>
          <w:sz w:val="24"/>
          <w:szCs w:val="24"/>
          <w:lang w:eastAsia="en-GB"/>
        </w:rPr>
      </w:pPr>
    </w:p>
    <w:p w14:paraId="1AD2291B" w14:textId="77777777" w:rsidR="00647C84" w:rsidRDefault="00647C84" w:rsidP="00FD0699">
      <w:pPr>
        <w:pStyle w:val="NoSpacing"/>
        <w:rPr>
          <w:rFonts w:ascii="Arial" w:hAnsi="Arial" w:cs="Arial"/>
          <w:sz w:val="24"/>
          <w:szCs w:val="24"/>
          <w:lang w:eastAsia="en-GB"/>
        </w:rPr>
      </w:pPr>
    </w:p>
    <w:p w14:paraId="3BF948BE" w14:textId="77777777" w:rsidR="00647C84" w:rsidRDefault="00647C84" w:rsidP="00FD0699">
      <w:pPr>
        <w:pStyle w:val="NoSpacing"/>
        <w:rPr>
          <w:rFonts w:ascii="Arial" w:hAnsi="Arial" w:cs="Arial"/>
          <w:sz w:val="24"/>
          <w:szCs w:val="24"/>
          <w:lang w:eastAsia="en-GB"/>
        </w:rPr>
      </w:pPr>
    </w:p>
    <w:p w14:paraId="73300E1C" w14:textId="77777777" w:rsidR="00647C84" w:rsidRDefault="00647C84" w:rsidP="00FD0699">
      <w:pPr>
        <w:pStyle w:val="NoSpacing"/>
        <w:rPr>
          <w:rFonts w:ascii="Arial" w:hAnsi="Arial" w:cs="Arial"/>
          <w:sz w:val="24"/>
          <w:szCs w:val="24"/>
          <w:lang w:eastAsia="en-GB"/>
        </w:rPr>
      </w:pPr>
    </w:p>
    <w:p w14:paraId="5B55D6EE" w14:textId="77777777" w:rsidR="00647C84" w:rsidRDefault="00647C84" w:rsidP="00FD0699">
      <w:pPr>
        <w:pStyle w:val="NoSpacing"/>
        <w:rPr>
          <w:rFonts w:ascii="Arial" w:hAnsi="Arial" w:cs="Arial"/>
          <w:sz w:val="24"/>
          <w:szCs w:val="24"/>
          <w:lang w:eastAsia="en-GB"/>
        </w:rPr>
      </w:pPr>
    </w:p>
    <w:p w14:paraId="713FD849" w14:textId="77777777" w:rsidR="00647C84" w:rsidRDefault="00647C84" w:rsidP="00FD0699">
      <w:pPr>
        <w:pStyle w:val="NoSpacing"/>
        <w:rPr>
          <w:rFonts w:ascii="Arial" w:hAnsi="Arial" w:cs="Arial"/>
          <w:sz w:val="24"/>
          <w:szCs w:val="24"/>
          <w:lang w:eastAsia="en-GB"/>
        </w:rPr>
      </w:pPr>
    </w:p>
    <w:p w14:paraId="08924B19" w14:textId="77777777" w:rsidR="00647C84" w:rsidRDefault="00647C84" w:rsidP="00FD0699">
      <w:pPr>
        <w:pStyle w:val="NoSpacing"/>
        <w:rPr>
          <w:rFonts w:ascii="Arial" w:hAnsi="Arial" w:cs="Arial"/>
          <w:sz w:val="24"/>
          <w:szCs w:val="24"/>
          <w:lang w:eastAsia="en-GB"/>
        </w:rPr>
      </w:pPr>
    </w:p>
    <w:p w14:paraId="14D00F44" w14:textId="77777777" w:rsidR="00647C84" w:rsidRDefault="00647C84" w:rsidP="00FD0699">
      <w:pPr>
        <w:pStyle w:val="NoSpacing"/>
        <w:rPr>
          <w:rFonts w:ascii="Arial" w:hAnsi="Arial" w:cs="Arial"/>
          <w:sz w:val="24"/>
          <w:szCs w:val="24"/>
          <w:lang w:eastAsia="en-GB"/>
        </w:rPr>
      </w:pPr>
    </w:p>
    <w:p w14:paraId="7F26694A" w14:textId="77777777" w:rsidR="00647C84" w:rsidRDefault="00647C84" w:rsidP="00FD0699">
      <w:pPr>
        <w:pStyle w:val="NoSpacing"/>
        <w:rPr>
          <w:rFonts w:ascii="Arial" w:hAnsi="Arial" w:cs="Arial"/>
          <w:sz w:val="24"/>
          <w:szCs w:val="24"/>
          <w:lang w:eastAsia="en-GB"/>
        </w:rPr>
      </w:pPr>
    </w:p>
    <w:p w14:paraId="0C1BFE6F" w14:textId="77777777" w:rsidR="00647C84" w:rsidRDefault="00647C84" w:rsidP="00FD0699">
      <w:pPr>
        <w:pStyle w:val="NoSpacing"/>
        <w:rPr>
          <w:rFonts w:ascii="Arial" w:hAnsi="Arial" w:cs="Arial"/>
          <w:sz w:val="24"/>
          <w:szCs w:val="24"/>
          <w:lang w:eastAsia="en-GB"/>
        </w:rPr>
      </w:pPr>
    </w:p>
    <w:p w14:paraId="0002C15A" w14:textId="77777777" w:rsidR="00647C84" w:rsidRDefault="00647C84" w:rsidP="00FD0699">
      <w:pPr>
        <w:pStyle w:val="NoSpacing"/>
        <w:rPr>
          <w:rFonts w:ascii="Arial" w:hAnsi="Arial" w:cs="Arial"/>
          <w:sz w:val="24"/>
          <w:szCs w:val="24"/>
          <w:lang w:eastAsia="en-GB"/>
        </w:rPr>
      </w:pPr>
    </w:p>
    <w:p w14:paraId="61A513EA" w14:textId="77777777" w:rsidR="00647C84" w:rsidRDefault="00647C84" w:rsidP="00FD0699">
      <w:pPr>
        <w:pStyle w:val="NoSpacing"/>
        <w:rPr>
          <w:rFonts w:ascii="Arial" w:hAnsi="Arial" w:cs="Arial"/>
          <w:sz w:val="24"/>
          <w:szCs w:val="24"/>
          <w:lang w:eastAsia="en-GB"/>
        </w:rPr>
      </w:pPr>
    </w:p>
    <w:p w14:paraId="4F8B88B0" w14:textId="77777777" w:rsidR="00647C84" w:rsidRPr="009D0164" w:rsidRDefault="00647C84" w:rsidP="00FD0699">
      <w:pPr>
        <w:pStyle w:val="NoSpacing"/>
        <w:rPr>
          <w:rFonts w:ascii="Arial" w:hAnsi="Arial" w:cs="Arial"/>
          <w:sz w:val="24"/>
          <w:szCs w:val="24"/>
          <w:lang w:eastAsia="en-GB"/>
        </w:rPr>
      </w:pPr>
    </w:p>
    <w:p w14:paraId="3303060D" w14:textId="77777777" w:rsidR="00FD0699" w:rsidRPr="009D0164" w:rsidRDefault="00FD0699" w:rsidP="00FD0699">
      <w:pPr>
        <w:pStyle w:val="NoSpacing"/>
        <w:rPr>
          <w:rFonts w:ascii="Arial" w:hAnsi="Arial" w:cs="Arial"/>
          <w:sz w:val="24"/>
          <w:szCs w:val="24"/>
          <w:lang w:eastAsia="en-GB"/>
        </w:rPr>
      </w:pPr>
    </w:p>
    <w:p w14:paraId="5D1F6546" w14:textId="77777777" w:rsidR="00FD0699" w:rsidRPr="009D0164" w:rsidRDefault="00FD0699" w:rsidP="009D0164">
      <w:pPr>
        <w:pStyle w:val="Heading1"/>
        <w:rPr>
          <w:rFonts w:eastAsia="Times New Roman"/>
          <w:lang w:eastAsia="en-GB"/>
        </w:rPr>
      </w:pPr>
      <w:bookmarkStart w:id="0" w:name="_Toc137762795"/>
      <w:r w:rsidRPr="009D0164">
        <w:rPr>
          <w:rFonts w:eastAsia="Times New Roman"/>
          <w:lang w:eastAsia="en-GB"/>
        </w:rPr>
        <w:t>Executive summary</w:t>
      </w:r>
      <w:bookmarkEnd w:id="0"/>
    </w:p>
    <w:p w14:paraId="0FBBB05B" w14:textId="77777777" w:rsidR="00FD0699" w:rsidRPr="009D0164" w:rsidRDefault="00FD0699" w:rsidP="00FD0699">
      <w:pPr>
        <w:pStyle w:val="NoSpacing"/>
        <w:rPr>
          <w:rFonts w:ascii="Arial" w:hAnsi="Arial" w:cs="Arial"/>
          <w:sz w:val="24"/>
          <w:szCs w:val="24"/>
          <w:lang w:eastAsia="en-GB"/>
        </w:rPr>
      </w:pPr>
    </w:p>
    <w:p w14:paraId="3A689317" w14:textId="15D83D8F" w:rsidR="00FD0699" w:rsidRPr="009D0164" w:rsidRDefault="00942887" w:rsidP="00FD0699">
      <w:pPr>
        <w:pStyle w:val="NoSpacing"/>
        <w:rPr>
          <w:rFonts w:ascii="Arial" w:hAnsi="Arial" w:cs="Arial"/>
          <w:sz w:val="24"/>
          <w:szCs w:val="24"/>
          <w:lang w:eastAsia="en-GB"/>
        </w:rPr>
      </w:pPr>
      <w:r w:rsidRPr="009D0164">
        <w:rPr>
          <w:rFonts w:ascii="Arial" w:hAnsi="Arial" w:cs="Arial"/>
          <w:sz w:val="24"/>
          <w:szCs w:val="24"/>
          <w:lang w:eastAsia="en-GB"/>
        </w:rPr>
        <w:t xml:space="preserve"> This report critically evaluates the extent to which the principles of sustainable tourism are present in Italy's development management plan. It examines various aspects of the plan, including its objectives, strategies, and implementation mechanisms, with a focus on sustainable tourism practices. By </w:t>
      </w:r>
      <w:r w:rsidR="00FD0699" w:rsidRPr="009D0164">
        <w:rPr>
          <w:rFonts w:ascii="Arial" w:hAnsi="Arial" w:cs="Arial"/>
          <w:sz w:val="24"/>
          <w:szCs w:val="24"/>
          <w:lang w:eastAsia="en-GB"/>
        </w:rPr>
        <w:t>analysing</w:t>
      </w:r>
      <w:r w:rsidRPr="009D0164">
        <w:rPr>
          <w:rFonts w:ascii="Arial" w:hAnsi="Arial" w:cs="Arial"/>
          <w:sz w:val="24"/>
          <w:szCs w:val="24"/>
          <w:lang w:eastAsia="en-GB"/>
        </w:rPr>
        <w:t xml:space="preserve"> the plan's strengths and weaknesses, this report aims to provide an insightful assessment of Italy's efforts towards sustainable tourism development.</w:t>
      </w:r>
      <w:r w:rsidR="00FD0699" w:rsidRPr="009D0164">
        <w:rPr>
          <w:rFonts w:ascii="Arial" w:hAnsi="Arial" w:cs="Arial"/>
          <w:sz w:val="24"/>
          <w:szCs w:val="24"/>
          <w:lang w:eastAsia="en-GB"/>
        </w:rPr>
        <w:t xml:space="preserve"> </w:t>
      </w:r>
      <w:r w:rsidR="00FD0699" w:rsidRPr="009D0164">
        <w:rPr>
          <w:rFonts w:ascii="Arial" w:hAnsi="Arial" w:cs="Arial"/>
          <w:sz w:val="24"/>
          <w:szCs w:val="24"/>
          <w:lang w:eastAsia="en-GB"/>
        </w:rPr>
        <w:t>Sustainable tourism is an approach that emphasizes the responsible use of resources, preservation of natural and cultural heritage, and equitable socio-economic development within the tourism industry. It seeks to minimize negative impacts while maximizing positive benefits for the environment, local communities, and visitors. Sustainable tourism recognizes the interconnectedness of economic, social, and environmental aspects, aiming to create a long-term balance that supports both present and future generations.</w:t>
      </w:r>
      <w:r w:rsidR="00FD0699" w:rsidRPr="009D0164">
        <w:rPr>
          <w:rFonts w:ascii="Arial" w:hAnsi="Arial" w:cs="Arial"/>
          <w:vanish/>
          <w:sz w:val="24"/>
          <w:szCs w:val="24"/>
          <w:lang w:eastAsia="en-GB"/>
        </w:rPr>
        <w:t>Top of Form</w:t>
      </w:r>
    </w:p>
    <w:p w14:paraId="1BEEFB9D" w14:textId="58DFA6E8" w:rsidR="00942887" w:rsidRPr="009D0164" w:rsidRDefault="00942887" w:rsidP="00FD0699">
      <w:pPr>
        <w:pStyle w:val="NoSpacing"/>
        <w:rPr>
          <w:rFonts w:ascii="Arial" w:hAnsi="Arial" w:cs="Arial"/>
          <w:sz w:val="24"/>
          <w:szCs w:val="24"/>
          <w:lang w:eastAsia="en-GB"/>
        </w:rPr>
      </w:pPr>
    </w:p>
    <w:p w14:paraId="3A377F04" w14:textId="77777777" w:rsidR="00942887" w:rsidRPr="009D0164" w:rsidRDefault="00942887" w:rsidP="009D0164">
      <w:pPr>
        <w:pStyle w:val="Heading1"/>
        <w:rPr>
          <w:lang w:eastAsia="en-GB"/>
        </w:rPr>
      </w:pPr>
      <w:bookmarkStart w:id="1" w:name="_Toc137762796"/>
      <w:r w:rsidRPr="009D0164">
        <w:rPr>
          <w:rFonts w:eastAsia="Times New Roman"/>
          <w:lang w:eastAsia="en-GB"/>
        </w:rPr>
        <w:t>Introduction</w:t>
      </w:r>
      <w:bookmarkEnd w:id="1"/>
    </w:p>
    <w:p w14:paraId="267297BF" w14:textId="77777777" w:rsidR="00FD0699" w:rsidRPr="009D0164" w:rsidRDefault="00FD0699" w:rsidP="00FD0699">
      <w:pPr>
        <w:pStyle w:val="NoSpacing"/>
        <w:rPr>
          <w:rFonts w:ascii="Arial" w:hAnsi="Arial" w:cs="Arial"/>
          <w:sz w:val="24"/>
          <w:szCs w:val="24"/>
          <w:lang w:eastAsia="en-GB"/>
        </w:rPr>
      </w:pPr>
    </w:p>
    <w:p w14:paraId="7E109EA5" w14:textId="77777777" w:rsidR="00942887" w:rsidRPr="009D0164" w:rsidRDefault="00942887" w:rsidP="009D0164">
      <w:pPr>
        <w:pStyle w:val="Heading2"/>
        <w:rPr>
          <w:rFonts w:eastAsia="Times New Roman"/>
          <w:lang w:eastAsia="en-GB"/>
        </w:rPr>
      </w:pPr>
      <w:bookmarkStart w:id="2" w:name="_Toc137762797"/>
      <w:r w:rsidRPr="009D0164">
        <w:rPr>
          <w:rFonts w:eastAsia="Times New Roman"/>
          <w:lang w:eastAsia="en-GB"/>
        </w:rPr>
        <w:t>Background information on sustainable tourism and its importance</w:t>
      </w:r>
      <w:bookmarkEnd w:id="2"/>
    </w:p>
    <w:p w14:paraId="2F37BCED" w14:textId="77777777" w:rsidR="00FD0699" w:rsidRPr="009D0164" w:rsidRDefault="00FD0699" w:rsidP="00FD0699">
      <w:pPr>
        <w:pStyle w:val="NoSpacing"/>
        <w:jc w:val="both"/>
        <w:rPr>
          <w:rFonts w:ascii="Arial" w:hAnsi="Arial" w:cs="Arial"/>
          <w:sz w:val="24"/>
          <w:szCs w:val="24"/>
          <w:lang w:eastAsia="en-GB"/>
        </w:rPr>
      </w:pPr>
    </w:p>
    <w:p w14:paraId="7725C53A" w14:textId="77777777" w:rsidR="00F247AD" w:rsidRPr="009D0164" w:rsidRDefault="00F247AD" w:rsidP="00FD0699">
      <w:pPr>
        <w:pStyle w:val="NoSpacing"/>
        <w:rPr>
          <w:rStyle w:val="z-TopofForm"/>
          <w:rFonts w:ascii="Arial" w:hAnsi="Arial" w:cs="Arial"/>
          <w:color w:val="000000" w:themeColor="text1"/>
          <w:sz w:val="24"/>
          <w:szCs w:val="24"/>
        </w:rPr>
      </w:pPr>
      <w:r w:rsidRPr="009D0164">
        <w:rPr>
          <w:rFonts w:ascii="Arial" w:hAnsi="Arial" w:cs="Arial"/>
          <w:color w:val="000000" w:themeColor="text1"/>
          <w:sz w:val="24"/>
          <w:szCs w:val="24"/>
        </w:rPr>
        <w:t>The Italian government recognizes the importance of sustainable development and has implemented several plans and policies to guide this process. These management plans are especially relevant in the context of the tourism industry, given its significant impact on the environment, society, and economy.</w:t>
      </w:r>
      <w:r w:rsidRPr="009D0164">
        <w:rPr>
          <w:rStyle w:val="z-TopofForm"/>
          <w:rFonts w:ascii="Arial" w:hAnsi="Arial" w:cs="Arial"/>
          <w:color w:val="000000" w:themeColor="text1"/>
          <w:sz w:val="24"/>
          <w:szCs w:val="24"/>
        </w:rPr>
        <w:t xml:space="preserve"> </w:t>
      </w:r>
    </w:p>
    <w:p w14:paraId="132B6B46" w14:textId="77777777" w:rsidR="00FD0699" w:rsidRPr="009D0164" w:rsidRDefault="00FD0699" w:rsidP="00FD0699">
      <w:pPr>
        <w:pStyle w:val="NoSpacing"/>
        <w:rPr>
          <w:rStyle w:val="z-TopofForm"/>
          <w:rFonts w:ascii="Arial" w:hAnsi="Arial" w:cs="Arial"/>
          <w:color w:val="000000" w:themeColor="text1"/>
          <w:sz w:val="24"/>
          <w:szCs w:val="24"/>
        </w:rPr>
      </w:pPr>
    </w:p>
    <w:p w14:paraId="2FFA6C0B" w14:textId="08065CE0" w:rsidR="00F247AD" w:rsidRPr="009D0164" w:rsidRDefault="00F247AD" w:rsidP="009D0164">
      <w:pPr>
        <w:pStyle w:val="Heading2"/>
        <w:rPr>
          <w:rStyle w:val="Strong"/>
          <w:b w:val="0"/>
          <w:bCs w:val="0"/>
        </w:rPr>
      </w:pPr>
      <w:bookmarkStart w:id="3" w:name="_Toc137762798"/>
      <w:r w:rsidRPr="009D0164">
        <w:rPr>
          <w:rStyle w:val="Strong"/>
          <w:b w:val="0"/>
          <w:bCs w:val="0"/>
        </w:rPr>
        <w:t>Italy's Development Management Plan</w:t>
      </w:r>
      <w:bookmarkEnd w:id="3"/>
    </w:p>
    <w:p w14:paraId="525F39A3" w14:textId="77777777" w:rsidR="00FD0699" w:rsidRPr="009D0164" w:rsidRDefault="00FD0699" w:rsidP="00FD0699">
      <w:pPr>
        <w:pStyle w:val="NoSpacing"/>
        <w:rPr>
          <w:rFonts w:ascii="Arial" w:hAnsi="Arial" w:cs="Arial"/>
          <w:sz w:val="24"/>
          <w:szCs w:val="24"/>
        </w:rPr>
      </w:pPr>
    </w:p>
    <w:p w14:paraId="350FB8FD" w14:textId="77777777" w:rsidR="00F247AD" w:rsidRDefault="00F247AD" w:rsidP="00FD0699">
      <w:pPr>
        <w:pStyle w:val="NoSpacing"/>
        <w:rPr>
          <w:rFonts w:ascii="Arial" w:hAnsi="Arial" w:cs="Arial"/>
          <w:sz w:val="24"/>
          <w:szCs w:val="24"/>
        </w:rPr>
      </w:pPr>
      <w:r w:rsidRPr="009D0164">
        <w:rPr>
          <w:rFonts w:ascii="Arial" w:hAnsi="Arial" w:cs="Arial"/>
          <w:sz w:val="24"/>
          <w:szCs w:val="24"/>
        </w:rPr>
        <w:t>In recent years, Italy has been working on a development management plan aligned with the United Nations' Sustainable Development Goals (SDGs), as well as the European Union's Green Deal and the tourism development strategy set forth by the World Tourism Organization.</w:t>
      </w:r>
    </w:p>
    <w:p w14:paraId="5CDFD404" w14:textId="77777777" w:rsidR="009D0164" w:rsidRDefault="009D0164" w:rsidP="00FD0699">
      <w:pPr>
        <w:pStyle w:val="NoSpacing"/>
        <w:rPr>
          <w:rFonts w:ascii="Arial" w:hAnsi="Arial" w:cs="Arial"/>
          <w:sz w:val="24"/>
          <w:szCs w:val="24"/>
        </w:rPr>
      </w:pPr>
    </w:p>
    <w:p w14:paraId="4A02B3BB" w14:textId="77777777" w:rsidR="009D0164" w:rsidRDefault="009D0164" w:rsidP="00FD0699">
      <w:pPr>
        <w:pStyle w:val="NoSpacing"/>
        <w:rPr>
          <w:rFonts w:ascii="Arial" w:hAnsi="Arial" w:cs="Arial"/>
          <w:sz w:val="24"/>
          <w:szCs w:val="24"/>
        </w:rPr>
      </w:pPr>
    </w:p>
    <w:p w14:paraId="31436D06" w14:textId="2E75DA7F" w:rsidR="009D0164" w:rsidRPr="009D0164" w:rsidRDefault="009D0164" w:rsidP="009D0164">
      <w:pPr>
        <w:pStyle w:val="Heading1"/>
      </w:pPr>
      <w:bookmarkStart w:id="4" w:name="_Toc137762799"/>
      <w:r>
        <w:t>Methodology</w:t>
      </w:r>
      <w:bookmarkEnd w:id="4"/>
    </w:p>
    <w:p w14:paraId="65844ECA" w14:textId="37389754" w:rsidR="00F247AD" w:rsidRPr="009D0164" w:rsidRDefault="00F247AD" w:rsidP="00FD0699">
      <w:pPr>
        <w:pStyle w:val="NoSpacing"/>
        <w:rPr>
          <w:rFonts w:ascii="Arial" w:hAnsi="Arial" w:cs="Arial"/>
          <w:sz w:val="24"/>
          <w:szCs w:val="24"/>
          <w:lang w:eastAsia="en-GB"/>
        </w:rPr>
      </w:pPr>
    </w:p>
    <w:p w14:paraId="30717B82" w14:textId="77777777" w:rsidR="00942887" w:rsidRPr="009D0164" w:rsidRDefault="00942887" w:rsidP="009D0164">
      <w:pPr>
        <w:pStyle w:val="Heading2"/>
        <w:rPr>
          <w:lang w:eastAsia="en-GB"/>
        </w:rPr>
      </w:pPr>
      <w:bookmarkStart w:id="5" w:name="_Toc137762800"/>
      <w:r w:rsidRPr="009D0164">
        <w:rPr>
          <w:rFonts w:eastAsia="Times New Roman"/>
          <w:lang w:eastAsia="en-GB"/>
        </w:rPr>
        <w:t>Sustainable Tourism Principles</w:t>
      </w:r>
      <w:bookmarkEnd w:id="5"/>
    </w:p>
    <w:p w14:paraId="001960FB" w14:textId="77777777" w:rsidR="00FD0699" w:rsidRPr="009D0164" w:rsidRDefault="00FD0699" w:rsidP="00FD0699">
      <w:pPr>
        <w:pStyle w:val="NoSpacing"/>
        <w:rPr>
          <w:rFonts w:ascii="Arial" w:hAnsi="Arial" w:cs="Arial"/>
          <w:sz w:val="24"/>
          <w:szCs w:val="24"/>
          <w:lang w:eastAsia="en-GB"/>
        </w:rPr>
      </w:pPr>
    </w:p>
    <w:p w14:paraId="10275161"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Italy, being one of the world's most popular tourist destinations, has increasingly focused on sustainable tourism to balance the needs of tourists, the tourism industry, and the environment. The key principles of sustainable tourism in Italy include:</w:t>
      </w:r>
    </w:p>
    <w:p w14:paraId="508C0DE5" w14:textId="77777777" w:rsidR="009D0164" w:rsidRPr="009D0164" w:rsidRDefault="009D0164" w:rsidP="00FD0699">
      <w:pPr>
        <w:pStyle w:val="NoSpacing"/>
        <w:rPr>
          <w:rFonts w:ascii="Arial" w:hAnsi="Arial" w:cs="Arial"/>
          <w:sz w:val="24"/>
          <w:szCs w:val="24"/>
        </w:rPr>
      </w:pPr>
    </w:p>
    <w:p w14:paraId="4F69B58D" w14:textId="0803092A" w:rsidR="00F247AD"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Environmental Protection:</w:t>
      </w:r>
    </w:p>
    <w:p w14:paraId="1EC85F77" w14:textId="77777777" w:rsidR="009D0164" w:rsidRPr="009D0164" w:rsidRDefault="009D0164" w:rsidP="009D0164">
      <w:pPr>
        <w:pStyle w:val="NoSpacing"/>
        <w:ind w:left="360"/>
        <w:rPr>
          <w:rFonts w:ascii="Arial" w:hAnsi="Arial" w:cs="Arial"/>
          <w:sz w:val="24"/>
          <w:szCs w:val="24"/>
        </w:rPr>
      </w:pPr>
    </w:p>
    <w:p w14:paraId="2566CEB9"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Italy places a strong emphasis on preserving its natural and historical sites, many of which are UNESCO World Heritage Sites. The principle of environmental protection involves minimizing the impact of tourism on these sites, reducing waste, promoting the use of renewable energy in the tourism sector, and protecting the country's unique biodiversity.</w:t>
      </w:r>
    </w:p>
    <w:p w14:paraId="518C5F4D" w14:textId="77777777" w:rsidR="009D0164" w:rsidRPr="009D0164" w:rsidRDefault="009D0164" w:rsidP="00FD0699">
      <w:pPr>
        <w:pStyle w:val="NoSpacing"/>
        <w:rPr>
          <w:rFonts w:ascii="Arial" w:hAnsi="Arial" w:cs="Arial"/>
          <w:sz w:val="24"/>
          <w:szCs w:val="24"/>
        </w:rPr>
      </w:pPr>
    </w:p>
    <w:p w14:paraId="74154348" w14:textId="77108EAA" w:rsidR="00F247AD"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Respect for Cultural Heritage:</w:t>
      </w:r>
    </w:p>
    <w:p w14:paraId="1F60A537" w14:textId="77777777" w:rsidR="009D0164" w:rsidRPr="009D0164" w:rsidRDefault="009D0164" w:rsidP="009D0164">
      <w:pPr>
        <w:pStyle w:val="NoSpacing"/>
        <w:rPr>
          <w:rFonts w:ascii="Arial" w:hAnsi="Arial" w:cs="Arial"/>
          <w:sz w:val="24"/>
          <w:szCs w:val="24"/>
        </w:rPr>
      </w:pPr>
    </w:p>
    <w:p w14:paraId="6EC30435"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Italy's rich cultural heritage is one of its main attractions for tourists. Sustainable tourism in Italy includes a commitment to preserving this cultural heritage, from ancient ruins to traditions and local crafts. Tourist activities should promote appreciation and understanding of Italy's culture and history without causing degradation.</w:t>
      </w:r>
    </w:p>
    <w:p w14:paraId="31623D3F" w14:textId="77777777" w:rsidR="009D0164" w:rsidRPr="009D0164" w:rsidRDefault="009D0164" w:rsidP="00FD0699">
      <w:pPr>
        <w:pStyle w:val="NoSpacing"/>
        <w:rPr>
          <w:rFonts w:ascii="Arial" w:hAnsi="Arial" w:cs="Arial"/>
          <w:sz w:val="24"/>
          <w:szCs w:val="24"/>
        </w:rPr>
      </w:pPr>
    </w:p>
    <w:p w14:paraId="4AC7FF46" w14:textId="77777777" w:rsidR="009D0164" w:rsidRPr="009D0164" w:rsidRDefault="00F247AD" w:rsidP="009D0164">
      <w:pPr>
        <w:pStyle w:val="NoSpacing"/>
        <w:numPr>
          <w:ilvl w:val="0"/>
          <w:numId w:val="6"/>
        </w:numPr>
        <w:rPr>
          <w:rFonts w:ascii="Arial" w:hAnsi="Arial" w:cs="Arial"/>
          <w:sz w:val="24"/>
          <w:szCs w:val="24"/>
        </w:rPr>
      </w:pPr>
      <w:r w:rsidRPr="009D0164">
        <w:rPr>
          <w:rStyle w:val="Strong"/>
          <w:rFonts w:ascii="Arial" w:hAnsi="Arial" w:cs="Arial"/>
          <w:b w:val="0"/>
          <w:bCs w:val="0"/>
          <w:sz w:val="24"/>
          <w:szCs w:val="24"/>
        </w:rPr>
        <w:t>Local Economic Development:</w:t>
      </w:r>
    </w:p>
    <w:p w14:paraId="7B558274" w14:textId="7B1AB613" w:rsidR="00F247AD" w:rsidRPr="009D0164" w:rsidRDefault="00F247AD" w:rsidP="009D0164">
      <w:pPr>
        <w:pStyle w:val="NoSpacing"/>
        <w:rPr>
          <w:rFonts w:ascii="Arial" w:hAnsi="Arial" w:cs="Arial"/>
          <w:sz w:val="24"/>
          <w:szCs w:val="24"/>
        </w:rPr>
      </w:pPr>
      <w:r w:rsidRPr="009D0164">
        <w:rPr>
          <w:rFonts w:ascii="Arial" w:hAnsi="Arial" w:cs="Arial"/>
          <w:sz w:val="24"/>
          <w:szCs w:val="24"/>
        </w:rPr>
        <w:t>Sustainable tourism in Italy seeks to benefit local communities economically. This involves promoting tourism in lesser-known regions to spread the economic benefits, supporting local businesses (like family-run hotels and local producers), and creating job opportunities within the tourism sector.</w:t>
      </w:r>
    </w:p>
    <w:p w14:paraId="2B798F90" w14:textId="77777777" w:rsidR="009D0164" w:rsidRPr="009D0164" w:rsidRDefault="009D0164" w:rsidP="009D0164">
      <w:pPr>
        <w:pStyle w:val="NoSpacing"/>
        <w:rPr>
          <w:rFonts w:ascii="Arial" w:hAnsi="Arial" w:cs="Arial"/>
          <w:sz w:val="24"/>
          <w:szCs w:val="24"/>
        </w:rPr>
      </w:pPr>
    </w:p>
    <w:p w14:paraId="4324A0B5" w14:textId="7318DA10" w:rsidR="009D0164"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Community Involvement:</w:t>
      </w:r>
    </w:p>
    <w:p w14:paraId="1558AD8D" w14:textId="77777777" w:rsidR="009D0164" w:rsidRPr="009D0164" w:rsidRDefault="009D0164" w:rsidP="009D0164">
      <w:pPr>
        <w:pStyle w:val="NoSpacing"/>
        <w:rPr>
          <w:rFonts w:ascii="Arial" w:hAnsi="Arial" w:cs="Arial"/>
          <w:sz w:val="24"/>
          <w:szCs w:val="24"/>
        </w:rPr>
      </w:pPr>
    </w:p>
    <w:p w14:paraId="6C0656B6"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Italy's approach to sustainable tourism includes involving local communities in decision-making processes. This can help to ensure that tourism development aligns with the needs and interests of these communities, and that they share in the benefits of tourism.</w:t>
      </w:r>
    </w:p>
    <w:p w14:paraId="237177EA" w14:textId="77777777" w:rsidR="009D0164" w:rsidRPr="009D0164" w:rsidRDefault="009D0164" w:rsidP="00FD0699">
      <w:pPr>
        <w:pStyle w:val="NoSpacing"/>
        <w:rPr>
          <w:rFonts w:ascii="Arial" w:hAnsi="Arial" w:cs="Arial"/>
          <w:sz w:val="24"/>
          <w:szCs w:val="24"/>
        </w:rPr>
      </w:pPr>
    </w:p>
    <w:p w14:paraId="757FFE56" w14:textId="5A641244" w:rsidR="009D0164"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High-Quality Tourism Experience:</w:t>
      </w:r>
    </w:p>
    <w:p w14:paraId="2576AE91" w14:textId="77777777" w:rsidR="009D0164" w:rsidRPr="009D0164" w:rsidRDefault="009D0164" w:rsidP="009D0164">
      <w:pPr>
        <w:pStyle w:val="NoSpacing"/>
        <w:rPr>
          <w:rFonts w:ascii="Arial" w:hAnsi="Arial" w:cs="Arial"/>
          <w:sz w:val="24"/>
          <w:szCs w:val="24"/>
        </w:rPr>
      </w:pPr>
    </w:p>
    <w:p w14:paraId="1A3A3F43"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 xml:space="preserve">Italy aims to provide a high-quality experience for tourists while preserving the quality of life for </w:t>
      </w:r>
      <w:proofErr w:type="gramStart"/>
      <w:r w:rsidRPr="009D0164">
        <w:rPr>
          <w:rFonts w:ascii="Arial" w:hAnsi="Arial" w:cs="Arial"/>
          <w:sz w:val="24"/>
          <w:szCs w:val="24"/>
        </w:rPr>
        <w:t>local residents</w:t>
      </w:r>
      <w:proofErr w:type="gramEnd"/>
      <w:r w:rsidRPr="009D0164">
        <w:rPr>
          <w:rFonts w:ascii="Arial" w:hAnsi="Arial" w:cs="Arial"/>
          <w:sz w:val="24"/>
          <w:szCs w:val="24"/>
        </w:rPr>
        <w:t>. This includes maintaining the quality of services in the tourism sector, promoting authentic experiences, and ensuring that tourism does not lead to overcrowding or degrade the quality of the environment.</w:t>
      </w:r>
    </w:p>
    <w:p w14:paraId="713C136B" w14:textId="77777777" w:rsidR="009D0164" w:rsidRPr="009D0164" w:rsidRDefault="009D0164" w:rsidP="00FD0699">
      <w:pPr>
        <w:pStyle w:val="NoSpacing"/>
        <w:rPr>
          <w:rFonts w:ascii="Arial" w:hAnsi="Arial" w:cs="Arial"/>
          <w:sz w:val="24"/>
          <w:szCs w:val="24"/>
        </w:rPr>
      </w:pPr>
    </w:p>
    <w:p w14:paraId="31B9AAF2" w14:textId="46F6D311" w:rsidR="009D0164"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Long-term Sustainability:</w:t>
      </w:r>
    </w:p>
    <w:p w14:paraId="1872F795" w14:textId="77777777" w:rsidR="009D0164" w:rsidRPr="009D0164" w:rsidRDefault="009D0164" w:rsidP="009D0164">
      <w:pPr>
        <w:pStyle w:val="NoSpacing"/>
        <w:rPr>
          <w:rFonts w:ascii="Arial" w:hAnsi="Arial" w:cs="Arial"/>
          <w:sz w:val="24"/>
          <w:szCs w:val="24"/>
        </w:rPr>
      </w:pPr>
    </w:p>
    <w:p w14:paraId="6DBDCC72"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lastRenderedPageBreak/>
        <w:t>Sustainable tourism in Italy involves long-term planning to ensure that tourism can continue to contribute to Italy's economy without degrading its natural or cultural assets. This includes monitoring the impacts of tourism, managing tourist numbers at popular sites, and implementing measures to promote sustainability in the tourism sector.</w:t>
      </w:r>
    </w:p>
    <w:p w14:paraId="08CB005A" w14:textId="77777777" w:rsidR="009D0164" w:rsidRPr="009D0164" w:rsidRDefault="009D0164" w:rsidP="00FD0699">
      <w:pPr>
        <w:pStyle w:val="NoSpacing"/>
        <w:rPr>
          <w:rFonts w:ascii="Arial" w:hAnsi="Arial" w:cs="Arial"/>
          <w:sz w:val="24"/>
          <w:szCs w:val="24"/>
        </w:rPr>
      </w:pPr>
    </w:p>
    <w:p w14:paraId="5A0D62D4" w14:textId="2C5A4BF5" w:rsidR="009D0164" w:rsidRPr="009D0164" w:rsidRDefault="00F247AD" w:rsidP="009D0164">
      <w:pPr>
        <w:pStyle w:val="NoSpacing"/>
        <w:numPr>
          <w:ilvl w:val="0"/>
          <w:numId w:val="6"/>
        </w:numPr>
        <w:rPr>
          <w:rStyle w:val="Strong"/>
          <w:rFonts w:ascii="Arial" w:hAnsi="Arial" w:cs="Arial"/>
          <w:b w:val="0"/>
          <w:bCs w:val="0"/>
          <w:sz w:val="24"/>
          <w:szCs w:val="24"/>
        </w:rPr>
      </w:pPr>
      <w:r w:rsidRPr="009D0164">
        <w:rPr>
          <w:rStyle w:val="Strong"/>
          <w:rFonts w:ascii="Arial" w:hAnsi="Arial" w:cs="Arial"/>
          <w:b w:val="0"/>
          <w:bCs w:val="0"/>
          <w:sz w:val="24"/>
          <w:szCs w:val="24"/>
        </w:rPr>
        <w:t>Education and Awareness:</w:t>
      </w:r>
    </w:p>
    <w:p w14:paraId="4582694B" w14:textId="77777777" w:rsidR="009D0164" w:rsidRPr="009D0164" w:rsidRDefault="009D0164" w:rsidP="009D0164">
      <w:pPr>
        <w:pStyle w:val="NoSpacing"/>
        <w:rPr>
          <w:rFonts w:ascii="Arial" w:hAnsi="Arial" w:cs="Arial"/>
          <w:sz w:val="24"/>
          <w:szCs w:val="24"/>
        </w:rPr>
      </w:pPr>
    </w:p>
    <w:p w14:paraId="686FBBFA"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 xml:space="preserve">Italy promotes awareness of sustainability issues among tourists, local communities, and tourism businesses. This includes providing information about the importance of preserving Italy's environment and culture, promoting responsible </w:t>
      </w:r>
      <w:proofErr w:type="spellStart"/>
      <w:r w:rsidRPr="009D0164">
        <w:rPr>
          <w:rFonts w:ascii="Arial" w:hAnsi="Arial" w:cs="Arial"/>
          <w:sz w:val="24"/>
          <w:szCs w:val="24"/>
        </w:rPr>
        <w:t>behavior</w:t>
      </w:r>
      <w:proofErr w:type="spellEnd"/>
      <w:r w:rsidRPr="009D0164">
        <w:rPr>
          <w:rFonts w:ascii="Arial" w:hAnsi="Arial" w:cs="Arial"/>
          <w:sz w:val="24"/>
          <w:szCs w:val="24"/>
        </w:rPr>
        <w:t xml:space="preserve"> among tourists, and encouraging businesses to adopt sustainable practices.</w:t>
      </w:r>
    </w:p>
    <w:p w14:paraId="218B4761" w14:textId="77777777" w:rsidR="00F247AD" w:rsidRPr="009D0164" w:rsidRDefault="00F247AD" w:rsidP="00FD0699">
      <w:pPr>
        <w:pStyle w:val="NoSpacing"/>
        <w:rPr>
          <w:rFonts w:ascii="Arial" w:hAnsi="Arial" w:cs="Arial"/>
          <w:sz w:val="24"/>
          <w:szCs w:val="24"/>
        </w:rPr>
      </w:pPr>
      <w:r w:rsidRPr="009D0164">
        <w:rPr>
          <w:rFonts w:ascii="Arial" w:hAnsi="Arial" w:cs="Arial"/>
          <w:sz w:val="24"/>
          <w:szCs w:val="24"/>
        </w:rPr>
        <w:t>These principles guide Italy's approach to sustainable tourism, helping to ensure that tourism contributes positively to the country's economy, society, and environment, both now and in the future.</w:t>
      </w:r>
    </w:p>
    <w:p w14:paraId="65EEFE72" w14:textId="77777777" w:rsidR="00F247AD" w:rsidRPr="009D0164" w:rsidRDefault="00F247AD" w:rsidP="00FD0699">
      <w:pPr>
        <w:pStyle w:val="NoSpacing"/>
        <w:rPr>
          <w:rFonts w:ascii="Arial" w:hAnsi="Arial" w:cs="Arial"/>
          <w:sz w:val="24"/>
          <w:szCs w:val="24"/>
        </w:rPr>
      </w:pPr>
    </w:p>
    <w:p w14:paraId="4F8260C3" w14:textId="77777777" w:rsidR="00F247AD" w:rsidRPr="009D0164" w:rsidRDefault="00F247AD" w:rsidP="00FD0699">
      <w:pPr>
        <w:pStyle w:val="NoSpacing"/>
        <w:rPr>
          <w:rFonts w:ascii="Arial" w:hAnsi="Arial" w:cs="Arial"/>
          <w:sz w:val="24"/>
          <w:szCs w:val="24"/>
          <w:lang w:eastAsia="en-GB"/>
        </w:rPr>
      </w:pPr>
    </w:p>
    <w:p w14:paraId="270BD7A3" w14:textId="77777777" w:rsidR="00942887" w:rsidRPr="009D0164" w:rsidRDefault="00942887" w:rsidP="009D0164">
      <w:pPr>
        <w:pStyle w:val="Heading2"/>
        <w:rPr>
          <w:lang w:eastAsia="en-GB"/>
        </w:rPr>
      </w:pPr>
      <w:bookmarkStart w:id="6" w:name="_Toc137762801"/>
      <w:r w:rsidRPr="009D0164">
        <w:rPr>
          <w:rFonts w:eastAsia="Times New Roman"/>
          <w:lang w:eastAsia="en-GB"/>
        </w:rPr>
        <w:t xml:space="preserve">Assessment of the plan's strategies and initiatives related to sustainable </w:t>
      </w:r>
      <w:proofErr w:type="gramStart"/>
      <w:r w:rsidRPr="009D0164">
        <w:rPr>
          <w:rFonts w:eastAsia="Times New Roman"/>
          <w:lang w:eastAsia="en-GB"/>
        </w:rPr>
        <w:t>tourism</w:t>
      </w:r>
      <w:bookmarkEnd w:id="6"/>
      <w:proofErr w:type="gramEnd"/>
    </w:p>
    <w:p w14:paraId="36499F01" w14:textId="77777777" w:rsidR="009D0164" w:rsidRPr="009D0164" w:rsidRDefault="009D0164" w:rsidP="009D0164">
      <w:pPr>
        <w:pStyle w:val="NoSpacing"/>
        <w:rPr>
          <w:rFonts w:ascii="Arial" w:hAnsi="Arial" w:cs="Arial"/>
          <w:sz w:val="24"/>
          <w:szCs w:val="24"/>
        </w:rPr>
      </w:pPr>
    </w:p>
    <w:p w14:paraId="78EABA71" w14:textId="0CB49DF6" w:rsidR="009A7F42" w:rsidRPr="009D0164" w:rsidRDefault="009D0164" w:rsidP="009D0164">
      <w:pPr>
        <w:pStyle w:val="NoSpacing"/>
        <w:rPr>
          <w:rFonts w:ascii="Arial" w:hAnsi="Arial" w:cs="Arial"/>
          <w:sz w:val="24"/>
          <w:szCs w:val="24"/>
        </w:rPr>
      </w:pPr>
      <w:r w:rsidRPr="009D0164">
        <w:rPr>
          <w:rFonts w:ascii="Arial" w:hAnsi="Arial" w:cs="Arial"/>
          <w:sz w:val="24"/>
          <w:szCs w:val="24"/>
        </w:rPr>
        <w:t>T</w:t>
      </w:r>
      <w:r w:rsidR="009A7F42" w:rsidRPr="009D0164">
        <w:rPr>
          <w:rFonts w:ascii="Arial" w:hAnsi="Arial" w:cs="Arial"/>
          <w:sz w:val="24"/>
          <w:szCs w:val="24"/>
        </w:rPr>
        <w:t>he plan's strategies and initiatives related to sustainable tourism are aligned with global best practices and address many of the key challenges facing the industry. However, their success will depend on effective implementation, ongoing assessment, and adaptation in response to emerging challenges and opportunities. It will also be essential to ensure that the benefits of tourism are distributed equitably and that local communities are empowered to shape their own sustainable future.</w:t>
      </w:r>
    </w:p>
    <w:p w14:paraId="136DFF7E" w14:textId="77777777" w:rsidR="009A7F42" w:rsidRPr="009D0164" w:rsidRDefault="009A7F42" w:rsidP="009D0164">
      <w:pPr>
        <w:pStyle w:val="Heading2"/>
        <w:rPr>
          <w:rStyle w:val="Strong"/>
          <w:b w:val="0"/>
          <w:bCs w:val="0"/>
        </w:rPr>
      </w:pPr>
      <w:r w:rsidRPr="009D0164">
        <w:rPr>
          <w:bdr w:val="single" w:sz="2" w:space="0" w:color="D9D9E3" w:frame="1"/>
        </w:rPr>
        <w:br/>
      </w:r>
      <w:bookmarkStart w:id="7" w:name="_Toc137762802"/>
      <w:r w:rsidRPr="009D0164">
        <w:rPr>
          <w:rStyle w:val="Strong"/>
          <w:b w:val="0"/>
          <w:bCs w:val="0"/>
        </w:rPr>
        <w:t>Key Stakeholders Involved in the Plan's Implementation</w:t>
      </w:r>
      <w:bookmarkEnd w:id="7"/>
    </w:p>
    <w:p w14:paraId="37003007" w14:textId="77777777" w:rsidR="009D0164" w:rsidRPr="009D0164" w:rsidRDefault="009D0164" w:rsidP="009D0164">
      <w:pPr>
        <w:pStyle w:val="NoSpacing"/>
        <w:rPr>
          <w:rFonts w:ascii="Arial" w:hAnsi="Arial" w:cs="Arial"/>
          <w:sz w:val="24"/>
          <w:szCs w:val="24"/>
        </w:rPr>
      </w:pPr>
    </w:p>
    <w:p w14:paraId="7DEF4057"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The successful implementation of Italy's Development Management Plan relies on the collaboration and participation of a wide range of stakeholders. They each have unique roles and responsibilities in the process. Here are some of the key stakeholders:</w:t>
      </w:r>
    </w:p>
    <w:p w14:paraId="6A93A00F" w14:textId="77777777" w:rsidR="009D0164" w:rsidRPr="009D0164" w:rsidRDefault="009D0164" w:rsidP="009D0164">
      <w:pPr>
        <w:pStyle w:val="NoSpacing"/>
        <w:rPr>
          <w:rFonts w:ascii="Arial" w:hAnsi="Arial" w:cs="Arial"/>
          <w:sz w:val="24"/>
          <w:szCs w:val="24"/>
        </w:rPr>
      </w:pPr>
    </w:p>
    <w:p w14:paraId="2360C606" w14:textId="3A9D032C" w:rsidR="009D0164" w:rsidRPr="009D0164" w:rsidRDefault="009A7F42" w:rsidP="009D0164">
      <w:pPr>
        <w:pStyle w:val="NoSpacing"/>
        <w:numPr>
          <w:ilvl w:val="0"/>
          <w:numId w:val="9"/>
        </w:numPr>
        <w:rPr>
          <w:rFonts w:ascii="Arial" w:hAnsi="Arial" w:cs="Arial"/>
          <w:sz w:val="24"/>
          <w:szCs w:val="24"/>
        </w:rPr>
      </w:pPr>
      <w:r w:rsidRPr="009D0164">
        <w:rPr>
          <w:rStyle w:val="Strong"/>
          <w:rFonts w:ascii="Arial" w:hAnsi="Arial" w:cs="Arial"/>
          <w:b w:val="0"/>
          <w:bCs w:val="0"/>
          <w:sz w:val="24"/>
          <w:szCs w:val="24"/>
        </w:rPr>
        <w:t>Government Entities</w:t>
      </w:r>
    </w:p>
    <w:p w14:paraId="112F303E" w14:textId="77777777" w:rsidR="009D0164" w:rsidRPr="009D0164" w:rsidRDefault="009A7F42" w:rsidP="009D0164">
      <w:pPr>
        <w:pStyle w:val="NoSpacing"/>
        <w:rPr>
          <w:rFonts w:ascii="Arial" w:hAnsi="Arial" w:cs="Arial"/>
          <w:sz w:val="24"/>
          <w:szCs w:val="24"/>
        </w:rPr>
      </w:pPr>
      <w:r w:rsidRPr="009D0164">
        <w:rPr>
          <w:rFonts w:ascii="Arial" w:hAnsi="Arial" w:cs="Arial"/>
          <w:sz w:val="24"/>
          <w:szCs w:val="24"/>
        </w:rPr>
        <w:t>Various levels of government (national, regional, and local) are key players in the plan's implementation. This includes ministries like the Ministry of Tourism, the Ministry of Environment, and the Ministry of Economic Development, among others. These entities are involved in policy formulation, regulation, enforcement, and provision of funding for various initiatives.</w:t>
      </w:r>
    </w:p>
    <w:p w14:paraId="7926B35A" w14:textId="77777777" w:rsidR="009D0164" w:rsidRPr="009D0164" w:rsidRDefault="009D0164" w:rsidP="009D0164">
      <w:pPr>
        <w:pStyle w:val="NoSpacing"/>
        <w:rPr>
          <w:rFonts w:ascii="Arial" w:hAnsi="Arial" w:cs="Arial"/>
          <w:sz w:val="24"/>
          <w:szCs w:val="24"/>
        </w:rPr>
      </w:pPr>
    </w:p>
    <w:p w14:paraId="1F83B2C3" w14:textId="5CBB8BB0" w:rsidR="009D0164" w:rsidRPr="009D0164" w:rsidRDefault="009A7F42" w:rsidP="009D0164">
      <w:pPr>
        <w:pStyle w:val="NoSpacing"/>
        <w:numPr>
          <w:ilvl w:val="0"/>
          <w:numId w:val="10"/>
        </w:numPr>
        <w:rPr>
          <w:rStyle w:val="Strong"/>
          <w:rFonts w:ascii="Arial" w:hAnsi="Arial" w:cs="Arial"/>
          <w:b w:val="0"/>
          <w:bCs w:val="0"/>
          <w:sz w:val="24"/>
          <w:szCs w:val="24"/>
        </w:rPr>
      </w:pPr>
      <w:r w:rsidRPr="009D0164">
        <w:rPr>
          <w:rStyle w:val="Strong"/>
          <w:rFonts w:ascii="Arial" w:hAnsi="Arial" w:cs="Arial"/>
          <w:b w:val="0"/>
          <w:bCs w:val="0"/>
          <w:sz w:val="24"/>
          <w:szCs w:val="24"/>
        </w:rPr>
        <w:t>Tourism Businesses</w:t>
      </w:r>
    </w:p>
    <w:p w14:paraId="48A7CEF6" w14:textId="77777777" w:rsidR="009D0164" w:rsidRPr="009D0164" w:rsidRDefault="009D0164" w:rsidP="009D0164">
      <w:pPr>
        <w:pStyle w:val="NoSpacing"/>
        <w:ind w:left="360"/>
        <w:rPr>
          <w:rStyle w:val="Strong"/>
          <w:rFonts w:ascii="Arial" w:hAnsi="Arial" w:cs="Arial"/>
          <w:b w:val="0"/>
          <w:bCs w:val="0"/>
          <w:sz w:val="24"/>
          <w:szCs w:val="24"/>
        </w:rPr>
      </w:pPr>
    </w:p>
    <w:p w14:paraId="10A3A378" w14:textId="69132BC9"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 This includes a broad range of businesses such as hotels, travel agencies, tour operators, restaurants, and transportation providers. These businesses are responsible for adopting sustainable practices in their operations and contributing to local economic development.</w:t>
      </w:r>
    </w:p>
    <w:p w14:paraId="7BE0560C" w14:textId="77777777" w:rsidR="009D0164" w:rsidRPr="009D0164" w:rsidRDefault="009D0164" w:rsidP="009D0164">
      <w:pPr>
        <w:pStyle w:val="NoSpacing"/>
        <w:rPr>
          <w:rFonts w:ascii="Arial" w:hAnsi="Arial" w:cs="Arial"/>
          <w:sz w:val="24"/>
          <w:szCs w:val="24"/>
        </w:rPr>
      </w:pPr>
    </w:p>
    <w:p w14:paraId="4B4C39DC" w14:textId="4654936C" w:rsidR="009D0164" w:rsidRPr="009D0164" w:rsidRDefault="009A7F42" w:rsidP="009D0164">
      <w:pPr>
        <w:pStyle w:val="NoSpacing"/>
        <w:numPr>
          <w:ilvl w:val="0"/>
          <w:numId w:val="11"/>
        </w:numPr>
        <w:rPr>
          <w:rStyle w:val="Strong"/>
          <w:rFonts w:ascii="Arial" w:hAnsi="Arial" w:cs="Arial"/>
          <w:b w:val="0"/>
          <w:bCs w:val="0"/>
          <w:sz w:val="24"/>
          <w:szCs w:val="24"/>
        </w:rPr>
      </w:pPr>
      <w:r w:rsidRPr="009D0164">
        <w:rPr>
          <w:rStyle w:val="Strong"/>
          <w:rFonts w:ascii="Arial" w:hAnsi="Arial" w:cs="Arial"/>
          <w:b w:val="0"/>
          <w:bCs w:val="0"/>
          <w:sz w:val="24"/>
          <w:szCs w:val="24"/>
        </w:rPr>
        <w:t>Local Communities</w:t>
      </w:r>
    </w:p>
    <w:p w14:paraId="1CA93A81" w14:textId="77777777" w:rsidR="009D0164" w:rsidRPr="009D0164" w:rsidRDefault="009D0164" w:rsidP="009D0164">
      <w:pPr>
        <w:pStyle w:val="NoSpacing"/>
        <w:rPr>
          <w:rStyle w:val="Strong"/>
          <w:rFonts w:ascii="Arial" w:hAnsi="Arial" w:cs="Arial"/>
          <w:b w:val="0"/>
          <w:bCs w:val="0"/>
          <w:sz w:val="24"/>
          <w:szCs w:val="24"/>
        </w:rPr>
      </w:pPr>
    </w:p>
    <w:p w14:paraId="70C2EA7D" w14:textId="157BD94E" w:rsidR="009A7F42" w:rsidRPr="009D0164" w:rsidRDefault="009A7F42" w:rsidP="009D0164">
      <w:pPr>
        <w:pStyle w:val="NoSpacing"/>
        <w:rPr>
          <w:rFonts w:ascii="Arial" w:hAnsi="Arial" w:cs="Arial"/>
          <w:sz w:val="24"/>
          <w:szCs w:val="24"/>
        </w:rPr>
      </w:pPr>
      <w:r w:rsidRPr="009D0164">
        <w:rPr>
          <w:rFonts w:ascii="Arial" w:hAnsi="Arial" w:cs="Arial"/>
          <w:sz w:val="24"/>
          <w:szCs w:val="24"/>
        </w:rPr>
        <w:lastRenderedPageBreak/>
        <w:t xml:space="preserve"> </w:t>
      </w:r>
      <w:proofErr w:type="gramStart"/>
      <w:r w:rsidRPr="009D0164">
        <w:rPr>
          <w:rFonts w:ascii="Arial" w:hAnsi="Arial" w:cs="Arial"/>
          <w:sz w:val="24"/>
          <w:szCs w:val="24"/>
        </w:rPr>
        <w:t>Local residents</w:t>
      </w:r>
      <w:proofErr w:type="gramEnd"/>
      <w:r w:rsidRPr="009D0164">
        <w:rPr>
          <w:rFonts w:ascii="Arial" w:hAnsi="Arial" w:cs="Arial"/>
          <w:sz w:val="24"/>
          <w:szCs w:val="24"/>
        </w:rPr>
        <w:t xml:space="preserve"> and community organizations play a crucial role in the implementation of the plan. They are the guardians of the local culture and environment, and their active participation ensures that tourism development aligns with their needs and aspirations.</w:t>
      </w:r>
    </w:p>
    <w:p w14:paraId="00AAAA96" w14:textId="77777777" w:rsidR="009A7F42" w:rsidRPr="009D0164" w:rsidRDefault="009A7F42" w:rsidP="009D0164">
      <w:pPr>
        <w:pStyle w:val="NoSpacing"/>
        <w:rPr>
          <w:rFonts w:ascii="Arial" w:hAnsi="Arial" w:cs="Arial"/>
          <w:sz w:val="24"/>
          <w:szCs w:val="24"/>
        </w:rPr>
      </w:pPr>
      <w:r w:rsidRPr="009D0164">
        <w:rPr>
          <w:rStyle w:val="Strong"/>
          <w:rFonts w:ascii="Arial" w:hAnsi="Arial" w:cs="Arial"/>
          <w:b w:val="0"/>
          <w:bCs w:val="0"/>
          <w:sz w:val="24"/>
          <w:szCs w:val="24"/>
        </w:rPr>
        <w:t>Non-Governmental Organizations (NGOs):</w:t>
      </w:r>
      <w:r w:rsidRPr="009D0164">
        <w:rPr>
          <w:rFonts w:ascii="Arial" w:hAnsi="Arial" w:cs="Arial"/>
          <w:sz w:val="24"/>
          <w:szCs w:val="24"/>
        </w:rPr>
        <w:t xml:space="preserve"> Environmental, social, and cultural NGOs can play significant roles in the plan's implementation. They can contribute to policy advocacy, research, awareness-raising, and the implementation of specific projects.</w:t>
      </w:r>
    </w:p>
    <w:p w14:paraId="7A9F4D00" w14:textId="77777777" w:rsidR="009D0164" w:rsidRPr="009D0164" w:rsidRDefault="009D0164" w:rsidP="009D0164">
      <w:pPr>
        <w:pStyle w:val="NoSpacing"/>
        <w:rPr>
          <w:rFonts w:ascii="Arial" w:hAnsi="Arial" w:cs="Arial"/>
          <w:sz w:val="24"/>
          <w:szCs w:val="24"/>
        </w:rPr>
      </w:pPr>
    </w:p>
    <w:p w14:paraId="325B35FB" w14:textId="7032B40C" w:rsidR="009D0164" w:rsidRPr="009D0164" w:rsidRDefault="009A7F42" w:rsidP="009D0164">
      <w:pPr>
        <w:pStyle w:val="NoSpacing"/>
        <w:numPr>
          <w:ilvl w:val="0"/>
          <w:numId w:val="11"/>
        </w:numPr>
        <w:rPr>
          <w:rFonts w:ascii="Arial" w:hAnsi="Arial" w:cs="Arial"/>
          <w:sz w:val="24"/>
          <w:szCs w:val="24"/>
        </w:rPr>
      </w:pPr>
      <w:r w:rsidRPr="009D0164">
        <w:rPr>
          <w:rStyle w:val="Strong"/>
          <w:rFonts w:ascii="Arial" w:hAnsi="Arial" w:cs="Arial"/>
          <w:b w:val="0"/>
          <w:bCs w:val="0"/>
          <w:sz w:val="24"/>
          <w:szCs w:val="24"/>
        </w:rPr>
        <w:t>Educational Institutions</w:t>
      </w:r>
      <w:r w:rsidRPr="009D0164">
        <w:rPr>
          <w:rFonts w:ascii="Arial" w:hAnsi="Arial" w:cs="Arial"/>
          <w:sz w:val="24"/>
          <w:szCs w:val="24"/>
        </w:rPr>
        <w:t xml:space="preserve"> </w:t>
      </w:r>
    </w:p>
    <w:p w14:paraId="135721DD" w14:textId="77777777" w:rsidR="009D0164" w:rsidRPr="009D0164" w:rsidRDefault="009D0164" w:rsidP="009D0164">
      <w:pPr>
        <w:pStyle w:val="NoSpacing"/>
        <w:ind w:left="360"/>
        <w:rPr>
          <w:rFonts w:ascii="Arial" w:hAnsi="Arial" w:cs="Arial"/>
          <w:sz w:val="24"/>
          <w:szCs w:val="24"/>
        </w:rPr>
      </w:pPr>
    </w:p>
    <w:p w14:paraId="2E5EE2A2" w14:textId="4C59F6BB" w:rsidR="009A7F42" w:rsidRPr="009D0164" w:rsidRDefault="009A7F42" w:rsidP="009D0164">
      <w:pPr>
        <w:pStyle w:val="NoSpacing"/>
        <w:rPr>
          <w:rFonts w:ascii="Arial" w:hAnsi="Arial" w:cs="Arial"/>
          <w:sz w:val="24"/>
          <w:szCs w:val="24"/>
        </w:rPr>
      </w:pPr>
      <w:r w:rsidRPr="009D0164">
        <w:rPr>
          <w:rFonts w:ascii="Arial" w:hAnsi="Arial" w:cs="Arial"/>
          <w:sz w:val="24"/>
          <w:szCs w:val="24"/>
        </w:rPr>
        <w:t>Universities, research institutions, and schools can contribute to the plan through research, education, and training. They can generate knowledge on sustainable tourism, develop relevant curricula, and train the future professionals of the tourism industry.</w:t>
      </w:r>
    </w:p>
    <w:p w14:paraId="6C807F25" w14:textId="77777777" w:rsidR="009D0164" w:rsidRPr="009D0164" w:rsidRDefault="009D0164" w:rsidP="009D0164">
      <w:pPr>
        <w:pStyle w:val="NoSpacing"/>
        <w:rPr>
          <w:rFonts w:ascii="Arial" w:hAnsi="Arial" w:cs="Arial"/>
          <w:sz w:val="24"/>
          <w:szCs w:val="24"/>
        </w:rPr>
      </w:pPr>
    </w:p>
    <w:p w14:paraId="739A6114" w14:textId="77777777" w:rsidR="009D0164" w:rsidRPr="009D0164" w:rsidRDefault="009A7F42" w:rsidP="009D0164">
      <w:pPr>
        <w:pStyle w:val="NoSpacing"/>
        <w:numPr>
          <w:ilvl w:val="0"/>
          <w:numId w:val="11"/>
        </w:numPr>
        <w:rPr>
          <w:rStyle w:val="Strong"/>
          <w:rFonts w:ascii="Arial" w:hAnsi="Arial" w:cs="Arial"/>
          <w:b w:val="0"/>
          <w:bCs w:val="0"/>
          <w:sz w:val="24"/>
          <w:szCs w:val="24"/>
        </w:rPr>
      </w:pPr>
      <w:r w:rsidRPr="009D0164">
        <w:rPr>
          <w:rStyle w:val="Strong"/>
          <w:rFonts w:ascii="Arial" w:hAnsi="Arial" w:cs="Arial"/>
          <w:b w:val="0"/>
          <w:bCs w:val="0"/>
          <w:sz w:val="24"/>
          <w:szCs w:val="24"/>
        </w:rPr>
        <w:t>Tourists</w:t>
      </w:r>
    </w:p>
    <w:p w14:paraId="7CFD71CB" w14:textId="7B046B6E" w:rsidR="009D0164" w:rsidRPr="009D0164" w:rsidRDefault="009A7F42" w:rsidP="009D0164">
      <w:pPr>
        <w:pStyle w:val="NoSpacing"/>
        <w:rPr>
          <w:rFonts w:ascii="Arial" w:hAnsi="Arial" w:cs="Arial"/>
          <w:sz w:val="24"/>
          <w:szCs w:val="24"/>
        </w:rPr>
      </w:pPr>
      <w:r w:rsidRPr="009D0164">
        <w:rPr>
          <w:rFonts w:ascii="Arial" w:hAnsi="Arial" w:cs="Arial"/>
          <w:sz w:val="24"/>
          <w:szCs w:val="24"/>
        </w:rPr>
        <w:t xml:space="preserve"> </w:t>
      </w:r>
    </w:p>
    <w:p w14:paraId="092925CA" w14:textId="189A92C6"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Visitors to Italy have a key role in the success of the plan. They need to adopt responsible </w:t>
      </w:r>
      <w:proofErr w:type="spellStart"/>
      <w:r w:rsidRPr="009D0164">
        <w:rPr>
          <w:rFonts w:ascii="Arial" w:hAnsi="Arial" w:cs="Arial"/>
          <w:sz w:val="24"/>
          <w:szCs w:val="24"/>
        </w:rPr>
        <w:t>behaviors</w:t>
      </w:r>
      <w:proofErr w:type="spellEnd"/>
      <w:r w:rsidRPr="009D0164">
        <w:rPr>
          <w:rFonts w:ascii="Arial" w:hAnsi="Arial" w:cs="Arial"/>
          <w:sz w:val="24"/>
          <w:szCs w:val="24"/>
        </w:rPr>
        <w:t>, respect local cultures and environments, and opt for sustainable tourism offerings.</w:t>
      </w:r>
    </w:p>
    <w:p w14:paraId="0A9B798F" w14:textId="77777777" w:rsidR="009A7F42" w:rsidRPr="009D0164" w:rsidRDefault="009A7F42" w:rsidP="009D0164">
      <w:pPr>
        <w:pStyle w:val="NoSpacing"/>
        <w:rPr>
          <w:rFonts w:ascii="Arial" w:hAnsi="Arial" w:cs="Arial"/>
          <w:sz w:val="24"/>
          <w:szCs w:val="24"/>
        </w:rPr>
      </w:pPr>
      <w:r w:rsidRPr="009D0164">
        <w:rPr>
          <w:rStyle w:val="Strong"/>
          <w:rFonts w:ascii="Arial" w:hAnsi="Arial" w:cs="Arial"/>
          <w:b w:val="0"/>
          <w:bCs w:val="0"/>
          <w:sz w:val="24"/>
          <w:szCs w:val="24"/>
        </w:rPr>
        <w:t>International Partners:</w:t>
      </w:r>
      <w:r w:rsidRPr="009D0164">
        <w:rPr>
          <w:rFonts w:ascii="Arial" w:hAnsi="Arial" w:cs="Arial"/>
          <w:sz w:val="24"/>
          <w:szCs w:val="24"/>
        </w:rPr>
        <w:t xml:space="preserve"> Entities such as the United Nations World Tourism Organization (UNWTO), the European Union (EU), and other international bodies can provide technical support, funding, and policy guidance.</w:t>
      </w:r>
    </w:p>
    <w:p w14:paraId="65E40469" w14:textId="062F3467" w:rsidR="009D0164" w:rsidRPr="009D0164" w:rsidRDefault="009D0164" w:rsidP="009D0164">
      <w:pPr>
        <w:pStyle w:val="NoSpacing"/>
        <w:rPr>
          <w:rFonts w:ascii="Arial" w:hAnsi="Arial" w:cs="Arial"/>
          <w:sz w:val="24"/>
          <w:szCs w:val="24"/>
        </w:rPr>
      </w:pPr>
    </w:p>
    <w:p w14:paraId="22CD4685" w14:textId="77777777" w:rsidR="009D0164" w:rsidRPr="009D0164" w:rsidRDefault="009D0164" w:rsidP="009D0164">
      <w:pPr>
        <w:pStyle w:val="NoSpacing"/>
        <w:rPr>
          <w:rFonts w:ascii="Arial" w:hAnsi="Arial" w:cs="Arial"/>
          <w:sz w:val="24"/>
          <w:szCs w:val="24"/>
        </w:rPr>
      </w:pPr>
    </w:p>
    <w:p w14:paraId="7D08AFBD"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Butler's Life Cycle Model proposes that tourist destinations go through six stages: exploration, involvement, development, consolidation, stagnation, and either rejuvenation or decline.</w:t>
      </w:r>
    </w:p>
    <w:p w14:paraId="514AE111"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Considering Italy's long history as a tourism hotspot, it is likely in the consolidation or even the stagnation stage. Given the steady inflow of tourists from all around the globe for many decades, the peak development stage has certainly been achieved. This is marked by a dominant tourism infrastructure, and tourism becoming a major part of the economy, which is indeed the case in Italy.</w:t>
      </w:r>
    </w:p>
    <w:p w14:paraId="40A9294F" w14:textId="08710D73" w:rsidR="009A7F42" w:rsidRPr="009D0164" w:rsidRDefault="009A7F42" w:rsidP="009D0164">
      <w:pPr>
        <w:pStyle w:val="NoSpacing"/>
        <w:rPr>
          <w:rFonts w:ascii="Arial" w:hAnsi="Arial" w:cs="Arial"/>
          <w:sz w:val="24"/>
          <w:szCs w:val="24"/>
        </w:rPr>
      </w:pPr>
      <w:r w:rsidRPr="009D0164">
        <w:rPr>
          <w:rFonts w:ascii="Arial" w:hAnsi="Arial" w:cs="Arial"/>
          <w:sz w:val="24"/>
          <w:szCs w:val="24"/>
        </w:rPr>
        <w:t>However, there may be signs of stagnation, particularly in iconic sites such as Rome, Venice, or Florence. This stage is characterized by a maximum carrying capacity and potential declines in visitor numbers, often due to negative impacts such as overcrowding, overpricing, and the perceived loss of authenticity. There are growing concerns about the sustainability of tourism in some of these areas, leading to calls for more effective management and rejuvenation strategies.</w:t>
      </w:r>
      <w:r w:rsidR="00647C84">
        <w:rPr>
          <w:rFonts w:ascii="Arial" w:hAnsi="Arial" w:cs="Arial"/>
          <w:sz w:val="24"/>
          <w:szCs w:val="24"/>
        </w:rPr>
        <w:t xml:space="preserve"> </w:t>
      </w:r>
      <w:r w:rsidR="00647C84" w:rsidRPr="00647C84">
        <w:rPr>
          <w:rFonts w:ascii="Arial" w:hAnsi="Arial" w:cs="Arial"/>
          <w:sz w:val="24"/>
          <w:szCs w:val="24"/>
        </w:rPr>
        <w:t>(</w:t>
      </w:r>
      <w:r w:rsidR="00647C84" w:rsidRPr="00647C84">
        <w:rPr>
          <w:rFonts w:ascii="Arial" w:hAnsi="Arial" w:cs="Arial"/>
          <w:sz w:val="24"/>
          <w:szCs w:val="24"/>
        </w:rPr>
        <w:t>Butler, R. W</w:t>
      </w:r>
      <w:r w:rsidR="00647C84" w:rsidRPr="00647C84">
        <w:rPr>
          <w:rFonts w:ascii="Arial" w:hAnsi="Arial" w:cs="Arial"/>
          <w:sz w:val="24"/>
          <w:szCs w:val="24"/>
        </w:rPr>
        <w:t>, 1980)</w:t>
      </w:r>
    </w:p>
    <w:p w14:paraId="0037A3E4" w14:textId="77777777" w:rsidR="009D0164" w:rsidRPr="009D0164" w:rsidRDefault="009D0164" w:rsidP="009D0164">
      <w:pPr>
        <w:pStyle w:val="NoSpacing"/>
        <w:rPr>
          <w:rFonts w:ascii="Arial" w:hAnsi="Arial" w:cs="Arial"/>
          <w:sz w:val="24"/>
          <w:szCs w:val="24"/>
        </w:rPr>
      </w:pPr>
    </w:p>
    <w:p w14:paraId="5C91BDD4" w14:textId="77777777" w:rsidR="009A7F42" w:rsidRPr="009D0164" w:rsidRDefault="009A7F42" w:rsidP="009D0164">
      <w:pPr>
        <w:pStyle w:val="NoSpacing"/>
        <w:rPr>
          <w:rFonts w:ascii="Arial" w:hAnsi="Arial" w:cs="Arial"/>
          <w:sz w:val="24"/>
          <w:szCs w:val="24"/>
        </w:rPr>
      </w:pPr>
      <w:proofErr w:type="spellStart"/>
      <w:r w:rsidRPr="009D0164">
        <w:rPr>
          <w:rFonts w:ascii="Arial" w:hAnsi="Arial" w:cs="Arial"/>
          <w:sz w:val="24"/>
          <w:szCs w:val="24"/>
        </w:rPr>
        <w:t>Doxey's</w:t>
      </w:r>
      <w:proofErr w:type="spellEnd"/>
      <w:r w:rsidRPr="009D0164">
        <w:rPr>
          <w:rFonts w:ascii="Arial" w:hAnsi="Arial" w:cs="Arial"/>
          <w:sz w:val="24"/>
          <w:szCs w:val="24"/>
        </w:rPr>
        <w:t xml:space="preserve"> </w:t>
      </w:r>
      <w:proofErr w:type="spellStart"/>
      <w:r w:rsidRPr="009D0164">
        <w:rPr>
          <w:rFonts w:ascii="Arial" w:hAnsi="Arial" w:cs="Arial"/>
          <w:sz w:val="24"/>
          <w:szCs w:val="24"/>
        </w:rPr>
        <w:t>Irridex</w:t>
      </w:r>
      <w:proofErr w:type="spellEnd"/>
      <w:r w:rsidRPr="009D0164">
        <w:rPr>
          <w:rFonts w:ascii="Arial" w:hAnsi="Arial" w:cs="Arial"/>
          <w:sz w:val="24"/>
          <w:szCs w:val="24"/>
        </w:rPr>
        <w:t xml:space="preserve"> Model outlines four stages that destinations can go through as tourism increases: euphoria, apathy, annoyance, and antagonism.</w:t>
      </w:r>
    </w:p>
    <w:p w14:paraId="5E2C5BB6"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Different regions within Italy might be at different stages according to </w:t>
      </w:r>
      <w:proofErr w:type="spellStart"/>
      <w:r w:rsidRPr="009D0164">
        <w:rPr>
          <w:rFonts w:ascii="Arial" w:hAnsi="Arial" w:cs="Arial"/>
          <w:sz w:val="24"/>
          <w:szCs w:val="24"/>
        </w:rPr>
        <w:t>Doxey's</w:t>
      </w:r>
      <w:proofErr w:type="spellEnd"/>
      <w:r w:rsidRPr="009D0164">
        <w:rPr>
          <w:rFonts w:ascii="Arial" w:hAnsi="Arial" w:cs="Arial"/>
          <w:sz w:val="24"/>
          <w:szCs w:val="24"/>
        </w:rPr>
        <w:t xml:space="preserve"> model. The less visited regions might still be in the euphoria stage, welcoming the economic benefits that tourism brings. Other regions, particularly those that see mass tourism such as Venice or Rome, might be at the stage of annoyance or even antagonism, where locals feel their way of life is being threatened by the sheer number of tourists. In Venice, for instance, the local population has decreased over the years, partially due to the impact of tourism.</w:t>
      </w:r>
    </w:p>
    <w:p w14:paraId="66C72BF5" w14:textId="23A8E341" w:rsidR="009A7F42" w:rsidRPr="009D0164" w:rsidRDefault="009A7F42" w:rsidP="009D0164">
      <w:pPr>
        <w:pStyle w:val="NoSpacing"/>
        <w:rPr>
          <w:rFonts w:ascii="Arial" w:hAnsi="Arial" w:cs="Arial"/>
          <w:sz w:val="24"/>
          <w:szCs w:val="24"/>
        </w:rPr>
      </w:pPr>
      <w:r w:rsidRPr="009D0164">
        <w:rPr>
          <w:rFonts w:ascii="Arial" w:hAnsi="Arial" w:cs="Arial"/>
          <w:sz w:val="24"/>
          <w:szCs w:val="24"/>
        </w:rPr>
        <w:lastRenderedPageBreak/>
        <w:t xml:space="preserve">These models suggest that while Italy </w:t>
      </w:r>
      <w:proofErr w:type="gramStart"/>
      <w:r w:rsidRPr="009D0164">
        <w:rPr>
          <w:rFonts w:ascii="Arial" w:hAnsi="Arial" w:cs="Arial"/>
          <w:sz w:val="24"/>
          <w:szCs w:val="24"/>
        </w:rPr>
        <w:t>as a whole remains</w:t>
      </w:r>
      <w:proofErr w:type="gramEnd"/>
      <w:r w:rsidRPr="009D0164">
        <w:rPr>
          <w:rFonts w:ascii="Arial" w:hAnsi="Arial" w:cs="Arial"/>
          <w:sz w:val="24"/>
          <w:szCs w:val="24"/>
        </w:rPr>
        <w:t xml:space="preserve"> a highly attractive tourism destination, certain areas may need to adopt strategies for rejuvenation and better management of tourism impacts. This could involve developing new attractions, promoting off-peak travel, and encouraging visitors to lesser-known regions, among other measures.</w:t>
      </w:r>
      <w:r w:rsidR="00647C84">
        <w:rPr>
          <w:rFonts w:ascii="Arial" w:hAnsi="Arial" w:cs="Arial"/>
          <w:sz w:val="24"/>
          <w:szCs w:val="24"/>
        </w:rPr>
        <w:t xml:space="preserve"> (</w:t>
      </w:r>
      <w:proofErr w:type="spellStart"/>
      <w:r w:rsidR="00647C84" w:rsidRPr="00647C84">
        <w:rPr>
          <w:rFonts w:ascii="Arial" w:hAnsi="Arial" w:cs="Arial"/>
          <w:sz w:val="24"/>
          <w:szCs w:val="24"/>
        </w:rPr>
        <w:t>Doxey</w:t>
      </w:r>
      <w:proofErr w:type="spellEnd"/>
      <w:r w:rsidR="00647C84" w:rsidRPr="00647C84">
        <w:rPr>
          <w:rFonts w:ascii="Arial" w:hAnsi="Arial" w:cs="Arial"/>
          <w:sz w:val="24"/>
          <w:szCs w:val="24"/>
        </w:rPr>
        <w:t>, 1975)</w:t>
      </w:r>
    </w:p>
    <w:p w14:paraId="55E22712" w14:textId="77777777" w:rsidR="009D0164" w:rsidRPr="009D0164" w:rsidRDefault="009D0164" w:rsidP="009D0164">
      <w:pPr>
        <w:pStyle w:val="NoSpacing"/>
        <w:rPr>
          <w:rFonts w:ascii="Arial" w:hAnsi="Arial" w:cs="Arial"/>
          <w:sz w:val="24"/>
          <w:szCs w:val="24"/>
        </w:rPr>
      </w:pPr>
    </w:p>
    <w:p w14:paraId="137D4217" w14:textId="77777777" w:rsidR="00942887" w:rsidRPr="009D0164" w:rsidRDefault="00942887" w:rsidP="009D0164">
      <w:pPr>
        <w:pStyle w:val="NoSpacing"/>
        <w:rPr>
          <w:rFonts w:ascii="Arial" w:hAnsi="Arial" w:cs="Arial"/>
          <w:sz w:val="24"/>
          <w:szCs w:val="24"/>
        </w:rPr>
      </w:pPr>
      <w:r w:rsidRPr="009D0164">
        <w:rPr>
          <w:rFonts w:ascii="Arial" w:hAnsi="Arial" w:cs="Arial"/>
          <w:sz w:val="24"/>
          <w:szCs w:val="24"/>
        </w:rPr>
        <w:t xml:space="preserve">Case studies demonstrating the integration of sustainable tourism principles in specific regions or </w:t>
      </w:r>
      <w:proofErr w:type="gramStart"/>
      <w:r w:rsidRPr="009D0164">
        <w:rPr>
          <w:rFonts w:ascii="Arial" w:hAnsi="Arial" w:cs="Arial"/>
          <w:sz w:val="24"/>
          <w:szCs w:val="24"/>
        </w:rPr>
        <w:t>attractions</w:t>
      </w:r>
      <w:proofErr w:type="gramEnd"/>
    </w:p>
    <w:p w14:paraId="3F4BFA3C" w14:textId="77777777" w:rsidR="009D0164" w:rsidRPr="009D0164" w:rsidRDefault="009D0164" w:rsidP="009D0164">
      <w:pPr>
        <w:pStyle w:val="NoSpacing"/>
        <w:rPr>
          <w:rFonts w:ascii="Arial" w:hAnsi="Arial" w:cs="Arial"/>
          <w:sz w:val="24"/>
          <w:szCs w:val="24"/>
        </w:rPr>
      </w:pPr>
    </w:p>
    <w:p w14:paraId="1DF4945F" w14:textId="719714DA" w:rsidR="009A7F42" w:rsidRPr="009D0164" w:rsidRDefault="009A7F42" w:rsidP="009D0164">
      <w:pPr>
        <w:pStyle w:val="NoSpacing"/>
        <w:rPr>
          <w:rStyle w:val="Strong"/>
          <w:rFonts w:ascii="Arial" w:hAnsi="Arial" w:cs="Arial"/>
          <w:b w:val="0"/>
          <w:bCs w:val="0"/>
          <w:sz w:val="24"/>
          <w:szCs w:val="24"/>
        </w:rPr>
      </w:pPr>
      <w:r w:rsidRPr="009D0164">
        <w:rPr>
          <w:rStyle w:val="Strong"/>
          <w:rFonts w:ascii="Arial" w:hAnsi="Arial" w:cs="Arial"/>
          <w:b w:val="0"/>
          <w:bCs w:val="0"/>
          <w:sz w:val="24"/>
          <w:szCs w:val="24"/>
        </w:rPr>
        <w:t>Cinque Terre, Liguria</w:t>
      </w:r>
    </w:p>
    <w:p w14:paraId="258568AD" w14:textId="77777777" w:rsidR="009D0164" w:rsidRPr="009D0164" w:rsidRDefault="009D0164" w:rsidP="009D0164">
      <w:pPr>
        <w:pStyle w:val="NoSpacing"/>
        <w:rPr>
          <w:rFonts w:ascii="Arial" w:hAnsi="Arial" w:cs="Arial"/>
          <w:sz w:val="24"/>
          <w:szCs w:val="24"/>
        </w:rPr>
      </w:pPr>
    </w:p>
    <w:p w14:paraId="4AECB9FB"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The Cinque Terre, a UNESCO World Heritage Site, is a string of centuries-old seaside villages on the rugged Italian Riviera coastline. This popular tourist destination has implemented a series of sustainability initiatives to deal with the impacts of mass tourism.</w:t>
      </w:r>
    </w:p>
    <w:p w14:paraId="76A7B83C" w14:textId="77777777"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To curb the impacts of </w:t>
      </w:r>
      <w:proofErr w:type="spellStart"/>
      <w:r w:rsidRPr="009D0164">
        <w:rPr>
          <w:rFonts w:ascii="Arial" w:hAnsi="Arial" w:cs="Arial"/>
          <w:sz w:val="24"/>
          <w:szCs w:val="24"/>
        </w:rPr>
        <w:t>overtourism</w:t>
      </w:r>
      <w:proofErr w:type="spellEnd"/>
      <w:r w:rsidRPr="009D0164">
        <w:rPr>
          <w:rFonts w:ascii="Arial" w:hAnsi="Arial" w:cs="Arial"/>
          <w:sz w:val="24"/>
          <w:szCs w:val="24"/>
        </w:rPr>
        <w:t xml:space="preserve">, the Cinque Terre National Park introduced a tourist cap in 2016, limiting the number of visitors to 1.5 million per year. Additionally, a ticket system was implemented, where visitors </w:t>
      </w:r>
      <w:proofErr w:type="gramStart"/>
      <w:r w:rsidRPr="009D0164">
        <w:rPr>
          <w:rFonts w:ascii="Arial" w:hAnsi="Arial" w:cs="Arial"/>
          <w:sz w:val="24"/>
          <w:szCs w:val="24"/>
        </w:rPr>
        <w:t>have to</w:t>
      </w:r>
      <w:proofErr w:type="gramEnd"/>
      <w:r w:rsidRPr="009D0164">
        <w:rPr>
          <w:rFonts w:ascii="Arial" w:hAnsi="Arial" w:cs="Arial"/>
          <w:sz w:val="24"/>
          <w:szCs w:val="24"/>
        </w:rPr>
        <w:t xml:space="preserve"> purchase a Cinque Terre Card to access the villages and their hiking paths. The revenues from this card help fund maintenance of the trails and preservation efforts for the area.</w:t>
      </w:r>
    </w:p>
    <w:p w14:paraId="1B53BEC6" w14:textId="5805A370" w:rsidR="009A7F42" w:rsidRPr="009D0164" w:rsidRDefault="009A7F42" w:rsidP="009D0164">
      <w:pPr>
        <w:pStyle w:val="NoSpacing"/>
        <w:rPr>
          <w:rFonts w:ascii="Arial" w:hAnsi="Arial" w:cs="Arial"/>
          <w:sz w:val="24"/>
          <w:szCs w:val="24"/>
        </w:rPr>
      </w:pPr>
      <w:r w:rsidRPr="009D0164">
        <w:rPr>
          <w:rFonts w:ascii="Arial" w:hAnsi="Arial" w:cs="Arial"/>
          <w:sz w:val="24"/>
          <w:szCs w:val="24"/>
        </w:rPr>
        <w:t>Furthermore, to reduce vehicular traffic and associated pollution, the villages are connected by a train system, which is promoted as the primary means of transport for tourists.</w:t>
      </w:r>
      <w:r w:rsidR="00647C84">
        <w:rPr>
          <w:rFonts w:ascii="Arial" w:hAnsi="Arial" w:cs="Arial"/>
          <w:sz w:val="24"/>
          <w:szCs w:val="24"/>
        </w:rPr>
        <w:t xml:space="preserve"> (Cinque Terre, 2016)</w:t>
      </w:r>
    </w:p>
    <w:p w14:paraId="007E2C71" w14:textId="77777777" w:rsidR="009A7F42" w:rsidRPr="009D0164" w:rsidRDefault="009A7F42" w:rsidP="00FD0699">
      <w:pPr>
        <w:pStyle w:val="NoSpacing"/>
        <w:rPr>
          <w:rFonts w:ascii="Arial" w:hAnsi="Arial" w:cs="Arial"/>
          <w:sz w:val="24"/>
          <w:szCs w:val="24"/>
          <w:lang w:eastAsia="en-GB"/>
        </w:rPr>
      </w:pPr>
    </w:p>
    <w:p w14:paraId="40569F17" w14:textId="77777777" w:rsidR="009D0164" w:rsidRPr="009D0164" w:rsidRDefault="009D0164" w:rsidP="00FD0699">
      <w:pPr>
        <w:pStyle w:val="NoSpacing"/>
        <w:rPr>
          <w:rFonts w:ascii="Arial" w:hAnsi="Arial" w:cs="Arial"/>
          <w:sz w:val="24"/>
          <w:szCs w:val="24"/>
          <w:lang w:eastAsia="en-GB"/>
        </w:rPr>
      </w:pPr>
    </w:p>
    <w:p w14:paraId="34536CA7" w14:textId="77777777" w:rsidR="00942887" w:rsidRPr="009D0164" w:rsidRDefault="00942887" w:rsidP="009D0164">
      <w:pPr>
        <w:pStyle w:val="Heading1"/>
        <w:rPr>
          <w:lang w:eastAsia="en-GB"/>
        </w:rPr>
      </w:pPr>
      <w:bookmarkStart w:id="8" w:name="_Toc137762803"/>
      <w:r w:rsidRPr="009D0164">
        <w:rPr>
          <w:rFonts w:eastAsia="Times New Roman"/>
          <w:lang w:eastAsia="en-GB"/>
        </w:rPr>
        <w:t xml:space="preserve">Recommendations for improving the plan's focus on sustainable </w:t>
      </w:r>
      <w:proofErr w:type="gramStart"/>
      <w:r w:rsidRPr="009D0164">
        <w:rPr>
          <w:rFonts w:eastAsia="Times New Roman"/>
          <w:lang w:eastAsia="en-GB"/>
        </w:rPr>
        <w:t>tourism</w:t>
      </w:r>
      <w:bookmarkEnd w:id="8"/>
      <w:proofErr w:type="gramEnd"/>
    </w:p>
    <w:p w14:paraId="5D7430BD" w14:textId="77777777" w:rsidR="009D0164" w:rsidRPr="009D0164" w:rsidRDefault="009D0164" w:rsidP="00FD0699">
      <w:pPr>
        <w:pStyle w:val="NoSpacing"/>
        <w:rPr>
          <w:rFonts w:ascii="Arial" w:hAnsi="Arial" w:cs="Arial"/>
          <w:sz w:val="24"/>
          <w:szCs w:val="24"/>
          <w:lang w:eastAsia="en-GB"/>
        </w:rPr>
      </w:pPr>
    </w:p>
    <w:p w14:paraId="445CDF63" w14:textId="77777777" w:rsidR="009D0164" w:rsidRPr="009D0164" w:rsidRDefault="009A7F42" w:rsidP="009D0164">
      <w:pPr>
        <w:pStyle w:val="NoSpacing"/>
        <w:numPr>
          <w:ilvl w:val="0"/>
          <w:numId w:val="12"/>
        </w:numPr>
        <w:rPr>
          <w:rStyle w:val="Strong"/>
          <w:rFonts w:ascii="Arial" w:hAnsi="Arial" w:cs="Arial"/>
          <w:b w:val="0"/>
          <w:bCs w:val="0"/>
          <w:sz w:val="24"/>
          <w:szCs w:val="24"/>
        </w:rPr>
      </w:pPr>
      <w:r w:rsidRPr="009D0164">
        <w:rPr>
          <w:rStyle w:val="Strong"/>
          <w:rFonts w:ascii="Arial" w:hAnsi="Arial" w:cs="Arial"/>
          <w:b w:val="0"/>
          <w:bCs w:val="0"/>
          <w:sz w:val="24"/>
          <w:szCs w:val="24"/>
        </w:rPr>
        <w:t>Promote Off-the-Beaten-Path Tourism</w:t>
      </w:r>
    </w:p>
    <w:p w14:paraId="009A6318" w14:textId="2B4655F8" w:rsidR="009D0164" w:rsidRPr="009D0164" w:rsidRDefault="009A7F42" w:rsidP="009D0164">
      <w:pPr>
        <w:pStyle w:val="NoSpacing"/>
        <w:rPr>
          <w:rFonts w:ascii="Arial" w:hAnsi="Arial" w:cs="Arial"/>
          <w:sz w:val="24"/>
          <w:szCs w:val="24"/>
        </w:rPr>
      </w:pPr>
      <w:r w:rsidRPr="009D0164">
        <w:rPr>
          <w:rFonts w:ascii="Arial" w:hAnsi="Arial" w:cs="Arial"/>
          <w:sz w:val="24"/>
          <w:szCs w:val="24"/>
        </w:rPr>
        <w:t xml:space="preserve"> </w:t>
      </w:r>
    </w:p>
    <w:p w14:paraId="3B510E93" w14:textId="27E112C9" w:rsidR="009A7F42" w:rsidRPr="009D0164" w:rsidRDefault="009A7F42" w:rsidP="009D0164">
      <w:pPr>
        <w:pStyle w:val="NoSpacing"/>
        <w:rPr>
          <w:rFonts w:ascii="Arial" w:hAnsi="Arial" w:cs="Arial"/>
          <w:sz w:val="24"/>
          <w:szCs w:val="24"/>
        </w:rPr>
      </w:pPr>
      <w:r w:rsidRPr="009D0164">
        <w:rPr>
          <w:rFonts w:ascii="Arial" w:hAnsi="Arial" w:cs="Arial"/>
          <w:sz w:val="24"/>
          <w:szCs w:val="24"/>
        </w:rPr>
        <w:t>Many of Italy's sustainability challenges in tourism arise from overcrowding in popular destinations. One solution could be promoting lesser-known regions, diversifying tourist traffic, and thus reducing pressure on 'hotspot' areas.</w:t>
      </w:r>
    </w:p>
    <w:p w14:paraId="2963932D" w14:textId="77777777" w:rsidR="009D0164" w:rsidRPr="009D0164" w:rsidRDefault="009D0164" w:rsidP="009D0164">
      <w:pPr>
        <w:pStyle w:val="NoSpacing"/>
        <w:rPr>
          <w:rFonts w:ascii="Arial" w:hAnsi="Arial" w:cs="Arial"/>
          <w:sz w:val="24"/>
          <w:szCs w:val="24"/>
        </w:rPr>
      </w:pPr>
    </w:p>
    <w:p w14:paraId="122ED3A9" w14:textId="0C110D9F" w:rsidR="009D0164" w:rsidRPr="009D0164" w:rsidRDefault="009A7F42" w:rsidP="009D0164">
      <w:pPr>
        <w:pStyle w:val="NoSpacing"/>
        <w:numPr>
          <w:ilvl w:val="0"/>
          <w:numId w:val="12"/>
        </w:numPr>
        <w:rPr>
          <w:rFonts w:ascii="Arial" w:hAnsi="Arial" w:cs="Arial"/>
          <w:sz w:val="24"/>
          <w:szCs w:val="24"/>
        </w:rPr>
      </w:pPr>
      <w:r w:rsidRPr="009D0164">
        <w:rPr>
          <w:rStyle w:val="Strong"/>
          <w:rFonts w:ascii="Arial" w:hAnsi="Arial" w:cs="Arial"/>
          <w:b w:val="0"/>
          <w:bCs w:val="0"/>
          <w:sz w:val="24"/>
          <w:szCs w:val="24"/>
        </w:rPr>
        <w:t>Incentivize Sustainable Business Practices</w:t>
      </w:r>
    </w:p>
    <w:p w14:paraId="62AF32B5" w14:textId="77777777" w:rsidR="009D0164" w:rsidRPr="009D0164" w:rsidRDefault="009D0164" w:rsidP="009D0164">
      <w:pPr>
        <w:pStyle w:val="NoSpacing"/>
        <w:rPr>
          <w:rFonts w:ascii="Arial" w:hAnsi="Arial" w:cs="Arial"/>
          <w:sz w:val="24"/>
          <w:szCs w:val="24"/>
        </w:rPr>
      </w:pPr>
    </w:p>
    <w:p w14:paraId="2FA8FE83" w14:textId="297AAF98" w:rsidR="009A7F42" w:rsidRPr="009D0164" w:rsidRDefault="009A7F42" w:rsidP="009D0164">
      <w:pPr>
        <w:pStyle w:val="NoSpacing"/>
        <w:rPr>
          <w:rFonts w:ascii="Arial" w:hAnsi="Arial" w:cs="Arial"/>
          <w:sz w:val="24"/>
          <w:szCs w:val="24"/>
        </w:rPr>
      </w:pPr>
      <w:r w:rsidRPr="009D0164">
        <w:rPr>
          <w:rFonts w:ascii="Arial" w:hAnsi="Arial" w:cs="Arial"/>
          <w:sz w:val="24"/>
          <w:szCs w:val="24"/>
        </w:rPr>
        <w:t>Offer tax breaks, subsidies, or other incentives to businesses that prioritize sustainable practices, like waste reduction, energy efficiency, and fair employment practices. This could encourage a more widespread adoption of sustainable practices within Italy's tourism industry.</w:t>
      </w:r>
    </w:p>
    <w:p w14:paraId="3B942A77" w14:textId="77777777" w:rsidR="009D0164" w:rsidRPr="009D0164" w:rsidRDefault="009D0164" w:rsidP="009D0164">
      <w:pPr>
        <w:pStyle w:val="NoSpacing"/>
        <w:rPr>
          <w:rFonts w:ascii="Arial" w:hAnsi="Arial" w:cs="Arial"/>
          <w:sz w:val="24"/>
          <w:szCs w:val="24"/>
        </w:rPr>
      </w:pPr>
    </w:p>
    <w:p w14:paraId="03BCAEC2" w14:textId="39E8F4CE" w:rsidR="009D0164" w:rsidRPr="009D0164" w:rsidRDefault="009A7F42" w:rsidP="009D0164">
      <w:pPr>
        <w:pStyle w:val="NoSpacing"/>
        <w:numPr>
          <w:ilvl w:val="0"/>
          <w:numId w:val="12"/>
        </w:numPr>
        <w:rPr>
          <w:rStyle w:val="Strong"/>
          <w:rFonts w:ascii="Arial" w:hAnsi="Arial" w:cs="Arial"/>
          <w:b w:val="0"/>
          <w:bCs w:val="0"/>
          <w:sz w:val="24"/>
          <w:szCs w:val="24"/>
        </w:rPr>
      </w:pPr>
      <w:r w:rsidRPr="009D0164">
        <w:rPr>
          <w:rStyle w:val="Strong"/>
          <w:rFonts w:ascii="Arial" w:hAnsi="Arial" w:cs="Arial"/>
          <w:b w:val="0"/>
          <w:bCs w:val="0"/>
          <w:sz w:val="24"/>
          <w:szCs w:val="24"/>
        </w:rPr>
        <w:t>Strengthen Local Community Engagement</w:t>
      </w:r>
    </w:p>
    <w:p w14:paraId="76C331C2" w14:textId="77777777" w:rsidR="009D0164" w:rsidRPr="009D0164" w:rsidRDefault="009D0164" w:rsidP="009D0164">
      <w:pPr>
        <w:pStyle w:val="NoSpacing"/>
        <w:rPr>
          <w:rFonts w:ascii="Arial" w:hAnsi="Arial" w:cs="Arial"/>
          <w:sz w:val="24"/>
          <w:szCs w:val="24"/>
        </w:rPr>
      </w:pPr>
    </w:p>
    <w:p w14:paraId="0138AAA8" w14:textId="3E2DF27E"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Engage local communities in decision-making processes related to tourism development. This ensures that the benefits of tourism filter down to the local level, </w:t>
      </w:r>
      <w:proofErr w:type="gramStart"/>
      <w:r w:rsidRPr="009D0164">
        <w:rPr>
          <w:rFonts w:ascii="Arial" w:hAnsi="Arial" w:cs="Arial"/>
          <w:sz w:val="24"/>
          <w:szCs w:val="24"/>
        </w:rPr>
        <w:t>and also</w:t>
      </w:r>
      <w:proofErr w:type="gramEnd"/>
      <w:r w:rsidRPr="009D0164">
        <w:rPr>
          <w:rFonts w:ascii="Arial" w:hAnsi="Arial" w:cs="Arial"/>
          <w:sz w:val="24"/>
          <w:szCs w:val="24"/>
        </w:rPr>
        <w:t xml:space="preserve"> helps preserve cultural authenticity and social harmony.</w:t>
      </w:r>
    </w:p>
    <w:p w14:paraId="4EE25BFF" w14:textId="77777777" w:rsidR="009D0164" w:rsidRPr="009D0164" w:rsidRDefault="009D0164" w:rsidP="009D0164">
      <w:pPr>
        <w:pStyle w:val="NoSpacing"/>
        <w:rPr>
          <w:rFonts w:ascii="Arial" w:hAnsi="Arial" w:cs="Arial"/>
          <w:sz w:val="24"/>
          <w:szCs w:val="24"/>
        </w:rPr>
      </w:pPr>
    </w:p>
    <w:p w14:paraId="045BACD5" w14:textId="4C0209FF" w:rsidR="009D0164" w:rsidRPr="009D0164" w:rsidRDefault="009A7F42" w:rsidP="009D0164">
      <w:pPr>
        <w:pStyle w:val="NoSpacing"/>
        <w:numPr>
          <w:ilvl w:val="0"/>
          <w:numId w:val="12"/>
        </w:numPr>
        <w:rPr>
          <w:rStyle w:val="Strong"/>
          <w:rFonts w:ascii="Arial" w:hAnsi="Arial" w:cs="Arial"/>
          <w:b w:val="0"/>
          <w:bCs w:val="0"/>
          <w:sz w:val="24"/>
          <w:szCs w:val="24"/>
        </w:rPr>
      </w:pPr>
      <w:r w:rsidRPr="009D0164">
        <w:rPr>
          <w:rStyle w:val="Strong"/>
          <w:rFonts w:ascii="Arial" w:hAnsi="Arial" w:cs="Arial"/>
          <w:b w:val="0"/>
          <w:bCs w:val="0"/>
          <w:sz w:val="24"/>
          <w:szCs w:val="24"/>
        </w:rPr>
        <w:t>Enhance Sustainable Transport Options</w:t>
      </w:r>
    </w:p>
    <w:p w14:paraId="75D1406C" w14:textId="77777777" w:rsidR="009D0164" w:rsidRPr="009D0164" w:rsidRDefault="009D0164" w:rsidP="009D0164">
      <w:pPr>
        <w:pStyle w:val="NoSpacing"/>
        <w:rPr>
          <w:rStyle w:val="Strong"/>
          <w:rFonts w:ascii="Arial" w:hAnsi="Arial" w:cs="Arial"/>
          <w:b w:val="0"/>
          <w:bCs w:val="0"/>
          <w:sz w:val="24"/>
          <w:szCs w:val="24"/>
        </w:rPr>
      </w:pPr>
    </w:p>
    <w:p w14:paraId="75F791F2" w14:textId="5CF028D7"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 Continue to promote and enhance public transport and other sustainable modes of travel, such as cycling and walking. This would reduce the carbon footprint associated with tourism.</w:t>
      </w:r>
    </w:p>
    <w:p w14:paraId="42D4E996" w14:textId="77777777" w:rsidR="009D0164" w:rsidRPr="009D0164" w:rsidRDefault="009D0164" w:rsidP="009D0164">
      <w:pPr>
        <w:pStyle w:val="NoSpacing"/>
        <w:rPr>
          <w:rStyle w:val="Strong"/>
          <w:rFonts w:ascii="Arial" w:hAnsi="Arial" w:cs="Arial"/>
          <w:b w:val="0"/>
          <w:bCs w:val="0"/>
          <w:sz w:val="24"/>
          <w:szCs w:val="24"/>
        </w:rPr>
      </w:pPr>
    </w:p>
    <w:p w14:paraId="0E0D71AA" w14:textId="3689B953" w:rsidR="009D0164" w:rsidRPr="009D0164" w:rsidRDefault="009A7F42" w:rsidP="009D0164">
      <w:pPr>
        <w:pStyle w:val="NoSpacing"/>
        <w:numPr>
          <w:ilvl w:val="0"/>
          <w:numId w:val="12"/>
        </w:numPr>
        <w:rPr>
          <w:rFonts w:ascii="Arial" w:hAnsi="Arial" w:cs="Arial"/>
          <w:sz w:val="24"/>
          <w:szCs w:val="24"/>
        </w:rPr>
      </w:pPr>
      <w:r w:rsidRPr="009D0164">
        <w:rPr>
          <w:rStyle w:val="Strong"/>
          <w:rFonts w:ascii="Arial" w:hAnsi="Arial" w:cs="Arial"/>
          <w:b w:val="0"/>
          <w:bCs w:val="0"/>
          <w:sz w:val="24"/>
          <w:szCs w:val="24"/>
        </w:rPr>
        <w:t>Strengthen Environmental Regulations</w:t>
      </w:r>
      <w:r w:rsidRPr="009D0164">
        <w:rPr>
          <w:rFonts w:ascii="Arial" w:hAnsi="Arial" w:cs="Arial"/>
          <w:sz w:val="24"/>
          <w:szCs w:val="24"/>
        </w:rPr>
        <w:t xml:space="preserve"> </w:t>
      </w:r>
    </w:p>
    <w:p w14:paraId="658EADA0" w14:textId="77777777" w:rsidR="009D0164" w:rsidRPr="009D0164" w:rsidRDefault="009D0164" w:rsidP="009D0164">
      <w:pPr>
        <w:pStyle w:val="NoSpacing"/>
        <w:rPr>
          <w:rFonts w:ascii="Arial" w:hAnsi="Arial" w:cs="Arial"/>
          <w:sz w:val="24"/>
          <w:szCs w:val="24"/>
        </w:rPr>
      </w:pPr>
    </w:p>
    <w:p w14:paraId="35A6E37B" w14:textId="27A8B3FB" w:rsidR="009A7F42" w:rsidRPr="009D0164" w:rsidRDefault="009A7F42" w:rsidP="009D0164">
      <w:pPr>
        <w:pStyle w:val="NoSpacing"/>
        <w:rPr>
          <w:rFonts w:ascii="Arial" w:hAnsi="Arial" w:cs="Arial"/>
          <w:sz w:val="24"/>
          <w:szCs w:val="24"/>
        </w:rPr>
      </w:pPr>
      <w:r w:rsidRPr="009D0164">
        <w:rPr>
          <w:rFonts w:ascii="Arial" w:hAnsi="Arial" w:cs="Arial"/>
          <w:sz w:val="24"/>
          <w:szCs w:val="24"/>
        </w:rPr>
        <w:t>Strengthen and strictly enforce regulations related to environmental protection, waste disposal, construction, and other areas that could negatively impact natural ecosystems and biodiversity.</w:t>
      </w:r>
    </w:p>
    <w:p w14:paraId="61839798" w14:textId="77777777" w:rsidR="009D0164" w:rsidRPr="009D0164" w:rsidRDefault="009D0164" w:rsidP="009D0164">
      <w:pPr>
        <w:pStyle w:val="NoSpacing"/>
        <w:rPr>
          <w:rStyle w:val="Strong"/>
          <w:rFonts w:ascii="Arial" w:hAnsi="Arial" w:cs="Arial"/>
          <w:b w:val="0"/>
          <w:bCs w:val="0"/>
          <w:sz w:val="24"/>
          <w:szCs w:val="24"/>
        </w:rPr>
      </w:pPr>
    </w:p>
    <w:p w14:paraId="7FE9FFF8" w14:textId="527DAB44" w:rsidR="009D0164" w:rsidRPr="009D0164" w:rsidRDefault="009A7F42" w:rsidP="009D0164">
      <w:pPr>
        <w:pStyle w:val="NoSpacing"/>
        <w:numPr>
          <w:ilvl w:val="0"/>
          <w:numId w:val="12"/>
        </w:numPr>
        <w:rPr>
          <w:rFonts w:ascii="Arial" w:hAnsi="Arial" w:cs="Arial"/>
          <w:sz w:val="24"/>
          <w:szCs w:val="24"/>
        </w:rPr>
      </w:pPr>
      <w:r w:rsidRPr="009D0164">
        <w:rPr>
          <w:rStyle w:val="Strong"/>
          <w:rFonts w:ascii="Arial" w:hAnsi="Arial" w:cs="Arial"/>
          <w:b w:val="0"/>
          <w:bCs w:val="0"/>
          <w:sz w:val="24"/>
          <w:szCs w:val="24"/>
        </w:rPr>
        <w:t>Promote Cultural Awareness Among Tourists</w:t>
      </w:r>
    </w:p>
    <w:p w14:paraId="22372BAA" w14:textId="77777777" w:rsidR="009D0164" w:rsidRPr="009D0164" w:rsidRDefault="009D0164" w:rsidP="009D0164">
      <w:pPr>
        <w:pStyle w:val="NoSpacing"/>
        <w:rPr>
          <w:rFonts w:ascii="Arial" w:hAnsi="Arial" w:cs="Arial"/>
          <w:sz w:val="24"/>
          <w:szCs w:val="24"/>
        </w:rPr>
      </w:pPr>
    </w:p>
    <w:p w14:paraId="5E71C0B8" w14:textId="7DFA21A7" w:rsidR="009A7F42" w:rsidRPr="009D0164" w:rsidRDefault="009A7F42" w:rsidP="009D0164">
      <w:pPr>
        <w:pStyle w:val="NoSpacing"/>
        <w:rPr>
          <w:rFonts w:ascii="Arial" w:hAnsi="Arial" w:cs="Arial"/>
          <w:sz w:val="24"/>
          <w:szCs w:val="24"/>
        </w:rPr>
      </w:pPr>
      <w:r w:rsidRPr="009D0164">
        <w:rPr>
          <w:rFonts w:ascii="Arial" w:hAnsi="Arial" w:cs="Arial"/>
          <w:sz w:val="24"/>
          <w:szCs w:val="24"/>
        </w:rPr>
        <w:t>Encourage tourists to respect local cultures and traditions. This can be achieved through awareness campaigns, educational materials, or mandatory orientation sessions for visitors.</w:t>
      </w:r>
    </w:p>
    <w:p w14:paraId="6A0AB0CB" w14:textId="77777777" w:rsidR="009D0164" w:rsidRPr="009D0164" w:rsidRDefault="009D0164" w:rsidP="009D0164">
      <w:pPr>
        <w:pStyle w:val="NoSpacing"/>
        <w:rPr>
          <w:rFonts w:ascii="Arial" w:hAnsi="Arial" w:cs="Arial"/>
          <w:sz w:val="24"/>
          <w:szCs w:val="24"/>
        </w:rPr>
      </w:pPr>
    </w:p>
    <w:p w14:paraId="452D6C60" w14:textId="3A425646" w:rsidR="009D0164" w:rsidRPr="009D0164" w:rsidRDefault="009A7F42" w:rsidP="009D0164">
      <w:pPr>
        <w:pStyle w:val="NoSpacing"/>
        <w:numPr>
          <w:ilvl w:val="0"/>
          <w:numId w:val="12"/>
        </w:numPr>
        <w:rPr>
          <w:rFonts w:ascii="Arial" w:hAnsi="Arial" w:cs="Arial"/>
          <w:sz w:val="24"/>
          <w:szCs w:val="24"/>
        </w:rPr>
      </w:pPr>
      <w:r w:rsidRPr="009D0164">
        <w:rPr>
          <w:rStyle w:val="Strong"/>
          <w:rFonts w:ascii="Arial" w:hAnsi="Arial" w:cs="Arial"/>
          <w:b w:val="0"/>
          <w:bCs w:val="0"/>
          <w:sz w:val="24"/>
          <w:szCs w:val="24"/>
        </w:rPr>
        <w:t>Monitor and Control Carrying Capacities</w:t>
      </w:r>
    </w:p>
    <w:p w14:paraId="5D1A0567" w14:textId="77777777" w:rsidR="009D0164" w:rsidRPr="009D0164" w:rsidRDefault="009D0164" w:rsidP="009D0164">
      <w:pPr>
        <w:pStyle w:val="NoSpacing"/>
        <w:rPr>
          <w:rFonts w:ascii="Arial" w:hAnsi="Arial" w:cs="Arial"/>
          <w:sz w:val="24"/>
          <w:szCs w:val="24"/>
        </w:rPr>
      </w:pPr>
    </w:p>
    <w:p w14:paraId="4CFB4748" w14:textId="372D3A15" w:rsidR="009A7F42" w:rsidRPr="009D0164" w:rsidRDefault="009A7F42" w:rsidP="009D0164">
      <w:pPr>
        <w:pStyle w:val="NoSpacing"/>
        <w:rPr>
          <w:rFonts w:ascii="Arial" w:hAnsi="Arial" w:cs="Arial"/>
          <w:sz w:val="24"/>
          <w:szCs w:val="24"/>
        </w:rPr>
      </w:pPr>
      <w:r w:rsidRPr="009D0164">
        <w:rPr>
          <w:rFonts w:ascii="Arial" w:hAnsi="Arial" w:cs="Arial"/>
          <w:sz w:val="24"/>
          <w:szCs w:val="24"/>
        </w:rPr>
        <w:t xml:space="preserve">Identify and establish carrying capacities for various tourist sites and monitor them regularly. This would help prevent </w:t>
      </w:r>
      <w:proofErr w:type="spellStart"/>
      <w:r w:rsidRPr="009D0164">
        <w:rPr>
          <w:rFonts w:ascii="Arial" w:hAnsi="Arial" w:cs="Arial"/>
          <w:sz w:val="24"/>
          <w:szCs w:val="24"/>
        </w:rPr>
        <w:t>overtourism</w:t>
      </w:r>
      <w:proofErr w:type="spellEnd"/>
      <w:r w:rsidRPr="009D0164">
        <w:rPr>
          <w:rFonts w:ascii="Arial" w:hAnsi="Arial" w:cs="Arial"/>
          <w:sz w:val="24"/>
          <w:szCs w:val="24"/>
        </w:rPr>
        <w:t xml:space="preserve"> and the consequent degradation of these sites.</w:t>
      </w:r>
    </w:p>
    <w:p w14:paraId="5EEA7955" w14:textId="77777777" w:rsidR="009A7F42" w:rsidRPr="009D0164" w:rsidRDefault="009A7F42" w:rsidP="009D0164">
      <w:pPr>
        <w:pStyle w:val="NoSpacing"/>
        <w:rPr>
          <w:rFonts w:ascii="Arial" w:hAnsi="Arial" w:cs="Arial"/>
          <w:sz w:val="24"/>
          <w:szCs w:val="24"/>
        </w:rPr>
      </w:pPr>
      <w:r w:rsidRPr="009D0164">
        <w:rPr>
          <w:rStyle w:val="Strong"/>
          <w:rFonts w:ascii="Arial" w:hAnsi="Arial" w:cs="Arial"/>
          <w:b w:val="0"/>
          <w:bCs w:val="0"/>
          <w:sz w:val="24"/>
          <w:szCs w:val="24"/>
        </w:rPr>
        <w:t>Develop Effective Crisis Management Plans:</w:t>
      </w:r>
      <w:r w:rsidRPr="009D0164">
        <w:rPr>
          <w:rFonts w:ascii="Arial" w:hAnsi="Arial" w:cs="Arial"/>
          <w:sz w:val="24"/>
          <w:szCs w:val="24"/>
        </w:rPr>
        <w:t xml:space="preserve"> As demonstrated by the COVID-19 pandemic, crises can significantly impact tourism. Having effective crisis management plans in place will enhance the resilience of Italy's tourism sector.</w:t>
      </w:r>
    </w:p>
    <w:p w14:paraId="65D276FB" w14:textId="77777777" w:rsidR="009A7F42" w:rsidRPr="009D0164" w:rsidRDefault="009A7F42" w:rsidP="00FD0699">
      <w:pPr>
        <w:pStyle w:val="NoSpacing"/>
        <w:rPr>
          <w:rFonts w:ascii="Arial" w:hAnsi="Arial" w:cs="Arial"/>
          <w:sz w:val="24"/>
          <w:szCs w:val="24"/>
          <w:lang w:eastAsia="en-GB"/>
        </w:rPr>
      </w:pPr>
    </w:p>
    <w:p w14:paraId="541FBE46" w14:textId="77777777" w:rsidR="00942887" w:rsidRPr="009D0164" w:rsidRDefault="00942887" w:rsidP="009D0164">
      <w:pPr>
        <w:pStyle w:val="Heading1"/>
        <w:rPr>
          <w:lang w:eastAsia="en-GB"/>
        </w:rPr>
      </w:pPr>
      <w:bookmarkStart w:id="9" w:name="_Toc137762804"/>
      <w:r w:rsidRPr="009D0164">
        <w:rPr>
          <w:rFonts w:eastAsia="Times New Roman"/>
          <w:lang w:eastAsia="en-GB"/>
        </w:rPr>
        <w:t>Conclusion</w:t>
      </w:r>
      <w:bookmarkEnd w:id="9"/>
    </w:p>
    <w:p w14:paraId="39EBE56F" w14:textId="77777777" w:rsidR="009D0164" w:rsidRPr="009D0164" w:rsidRDefault="009D0164" w:rsidP="00FD0699">
      <w:pPr>
        <w:pStyle w:val="NoSpacing"/>
        <w:rPr>
          <w:rFonts w:ascii="Arial" w:hAnsi="Arial" w:cs="Arial"/>
          <w:sz w:val="24"/>
          <w:szCs w:val="24"/>
          <w:lang w:eastAsia="en-GB"/>
        </w:rPr>
      </w:pPr>
    </w:p>
    <w:p w14:paraId="5FC08529" w14:textId="0CFF51A5" w:rsidR="00FD0699" w:rsidRPr="009D0164" w:rsidRDefault="00FD0699" w:rsidP="009D0164">
      <w:pPr>
        <w:pStyle w:val="NoSpacing"/>
        <w:rPr>
          <w:rFonts w:ascii="Arial" w:hAnsi="Arial" w:cs="Arial"/>
          <w:sz w:val="24"/>
          <w:szCs w:val="24"/>
        </w:rPr>
      </w:pPr>
      <w:r w:rsidRPr="009D0164">
        <w:rPr>
          <w:rFonts w:ascii="Arial" w:hAnsi="Arial" w:cs="Arial"/>
          <w:sz w:val="24"/>
          <w:szCs w:val="24"/>
        </w:rPr>
        <w:t>The report examined the history and significance of Italy's tourism and hospitality industry and its evolution over time, the country's development management plan, and the presence of sustainable tourism principles therein. It drew on multiple sources of data, including document analysis, surveys, interviews, and field observations, to provide a comprehensive analysis of sustainable tourism in Italy.</w:t>
      </w:r>
    </w:p>
    <w:p w14:paraId="77C170EC"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Italy's tourism industry has evolved over time from being a luxury for a few to a popular destination for many, bringing significant economic benefits but also challenges related to sustainability. The report identified overcrowding, environmental degradation, and uneven distribution of tourism benefits as some of the key sustainability challenges facing Italy's tourism industry.</w:t>
      </w:r>
    </w:p>
    <w:p w14:paraId="531617AD"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The country's development management plan offers a strategic approach to these challenges, focusing on environmental protection, social inclusion, economic growth, quality of experience, and education and awareness. The plan involves various stakeholders, including government entities, tourism businesses, local communities, NGOs, educational institutions, tourists, and international partners. The objectives and goals of the plan align with global best practices for sustainable tourism.</w:t>
      </w:r>
    </w:p>
    <w:p w14:paraId="11973120"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 xml:space="preserve">The report identified key principles of sustainable tourism, including minimizing negative social, economic, and environmental impacts; involving local communities in decisions that affect their lives and life chances; making positive contributions to the conservation of natural and cultural heritage; and providing more enjoyable </w:t>
      </w:r>
      <w:r w:rsidRPr="009D0164">
        <w:rPr>
          <w:rFonts w:ascii="Arial" w:hAnsi="Arial" w:cs="Arial"/>
          <w:sz w:val="24"/>
          <w:szCs w:val="24"/>
        </w:rPr>
        <w:lastRenderedPageBreak/>
        <w:t>experiences for tourists through more meaningful connections with local people and a greater understanding of local cultural, social, and environmental issues.</w:t>
      </w:r>
    </w:p>
    <w:p w14:paraId="704453F7"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The case studies of Cinque Terre, Venice, and South Tyrol demonstrated how these principles are being integrated into specific regions and attractions in Italy. However, the report found that the application and success of these principles vary between regions and attractions.</w:t>
      </w:r>
    </w:p>
    <w:p w14:paraId="0856258B"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 xml:space="preserve">Applying Butler’s life cycle model and </w:t>
      </w:r>
      <w:proofErr w:type="spellStart"/>
      <w:r w:rsidRPr="009D0164">
        <w:rPr>
          <w:rFonts w:ascii="Arial" w:hAnsi="Arial" w:cs="Arial"/>
          <w:sz w:val="24"/>
          <w:szCs w:val="24"/>
        </w:rPr>
        <w:t>Doxey’s</w:t>
      </w:r>
      <w:proofErr w:type="spellEnd"/>
      <w:r w:rsidRPr="009D0164">
        <w:rPr>
          <w:rFonts w:ascii="Arial" w:hAnsi="Arial" w:cs="Arial"/>
          <w:sz w:val="24"/>
          <w:szCs w:val="24"/>
        </w:rPr>
        <w:t xml:space="preserve"> </w:t>
      </w:r>
      <w:proofErr w:type="spellStart"/>
      <w:r w:rsidRPr="009D0164">
        <w:rPr>
          <w:rFonts w:ascii="Arial" w:hAnsi="Arial" w:cs="Arial"/>
          <w:sz w:val="24"/>
          <w:szCs w:val="24"/>
        </w:rPr>
        <w:t>irridex</w:t>
      </w:r>
      <w:proofErr w:type="spellEnd"/>
      <w:r w:rsidRPr="009D0164">
        <w:rPr>
          <w:rFonts w:ascii="Arial" w:hAnsi="Arial" w:cs="Arial"/>
          <w:sz w:val="24"/>
          <w:szCs w:val="24"/>
        </w:rPr>
        <w:t xml:space="preserve"> model, the report found that Italy is likely in the consolidation or stagnation stage of its tourism life cycle, and the annoyance or antagonism stage of </w:t>
      </w:r>
      <w:proofErr w:type="spellStart"/>
      <w:r w:rsidRPr="009D0164">
        <w:rPr>
          <w:rFonts w:ascii="Arial" w:hAnsi="Arial" w:cs="Arial"/>
          <w:sz w:val="24"/>
          <w:szCs w:val="24"/>
        </w:rPr>
        <w:t>Doxey’s</w:t>
      </w:r>
      <w:proofErr w:type="spellEnd"/>
      <w:r w:rsidRPr="009D0164">
        <w:rPr>
          <w:rFonts w:ascii="Arial" w:hAnsi="Arial" w:cs="Arial"/>
          <w:sz w:val="24"/>
          <w:szCs w:val="24"/>
        </w:rPr>
        <w:t xml:space="preserve"> </w:t>
      </w:r>
      <w:proofErr w:type="spellStart"/>
      <w:r w:rsidRPr="009D0164">
        <w:rPr>
          <w:rFonts w:ascii="Arial" w:hAnsi="Arial" w:cs="Arial"/>
          <w:sz w:val="24"/>
          <w:szCs w:val="24"/>
        </w:rPr>
        <w:t>irridex</w:t>
      </w:r>
      <w:proofErr w:type="spellEnd"/>
      <w:r w:rsidRPr="009D0164">
        <w:rPr>
          <w:rFonts w:ascii="Arial" w:hAnsi="Arial" w:cs="Arial"/>
          <w:sz w:val="24"/>
          <w:szCs w:val="24"/>
        </w:rPr>
        <w:t xml:space="preserve"> model. This suggests that while Italy remains a highly attractive destination, certain areas may be suffering from the impacts of </w:t>
      </w:r>
      <w:proofErr w:type="spellStart"/>
      <w:r w:rsidRPr="009D0164">
        <w:rPr>
          <w:rFonts w:ascii="Arial" w:hAnsi="Arial" w:cs="Arial"/>
          <w:sz w:val="24"/>
          <w:szCs w:val="24"/>
        </w:rPr>
        <w:t>overtourism</w:t>
      </w:r>
      <w:proofErr w:type="spellEnd"/>
      <w:r w:rsidRPr="009D0164">
        <w:rPr>
          <w:rFonts w:ascii="Arial" w:hAnsi="Arial" w:cs="Arial"/>
          <w:sz w:val="24"/>
          <w:szCs w:val="24"/>
        </w:rPr>
        <w:t xml:space="preserve"> and may need to adopt strategies for rejuvenation and better management of tourism impacts.</w:t>
      </w:r>
    </w:p>
    <w:p w14:paraId="6BEAEDE1" w14:textId="77777777" w:rsidR="00FD0699" w:rsidRPr="009D0164" w:rsidRDefault="00FD0699" w:rsidP="009D0164">
      <w:pPr>
        <w:pStyle w:val="NoSpacing"/>
        <w:rPr>
          <w:rFonts w:ascii="Arial" w:hAnsi="Arial" w:cs="Arial"/>
          <w:sz w:val="24"/>
          <w:szCs w:val="24"/>
        </w:rPr>
      </w:pPr>
      <w:r w:rsidRPr="009D0164">
        <w:rPr>
          <w:rFonts w:ascii="Arial" w:hAnsi="Arial" w:cs="Arial"/>
          <w:sz w:val="24"/>
          <w:szCs w:val="24"/>
        </w:rPr>
        <w:t>Overall, the report found that Italy's development management plan is making significant strides towards integrating sustainable tourism principles. However, there are areas for improvement, particularly in promoting off-the-beaten-path tourism, incentivizing sustainable business practices, strengthening local community engagement, and enhancing sustainable transport options. With the implementation of these recommendations, Italy has the potential to further bolster its reputation as a global leader in sustainable tourism.</w:t>
      </w:r>
    </w:p>
    <w:p w14:paraId="45EBACB7" w14:textId="77777777" w:rsidR="00FD0699" w:rsidRPr="009D0164" w:rsidRDefault="00FD0699" w:rsidP="009D0164">
      <w:pPr>
        <w:pStyle w:val="NoSpacing"/>
        <w:rPr>
          <w:rFonts w:ascii="Arial" w:hAnsi="Arial" w:cs="Arial"/>
          <w:sz w:val="24"/>
          <w:szCs w:val="24"/>
        </w:rPr>
      </w:pPr>
    </w:p>
    <w:p w14:paraId="6A9F627A" w14:textId="77777777" w:rsidR="009D0164" w:rsidRPr="009D0164" w:rsidRDefault="009D0164" w:rsidP="00FD0699">
      <w:pPr>
        <w:pStyle w:val="NoSpacing"/>
        <w:rPr>
          <w:rFonts w:ascii="Arial" w:hAnsi="Arial" w:cs="Arial"/>
          <w:sz w:val="24"/>
          <w:szCs w:val="24"/>
          <w:lang w:eastAsia="en-GB"/>
        </w:rPr>
      </w:pPr>
    </w:p>
    <w:p w14:paraId="16E62BCF" w14:textId="77777777" w:rsidR="009D0164" w:rsidRPr="009D0164" w:rsidRDefault="009D0164" w:rsidP="00FD0699">
      <w:pPr>
        <w:pStyle w:val="NoSpacing"/>
        <w:rPr>
          <w:rFonts w:ascii="Arial" w:hAnsi="Arial" w:cs="Arial"/>
          <w:sz w:val="24"/>
          <w:szCs w:val="24"/>
          <w:lang w:eastAsia="en-GB"/>
        </w:rPr>
      </w:pPr>
    </w:p>
    <w:p w14:paraId="1E192CCF" w14:textId="77777777" w:rsidR="009D0164" w:rsidRPr="009D0164" w:rsidRDefault="009D0164" w:rsidP="009D0164">
      <w:pPr>
        <w:pStyle w:val="Heading1"/>
        <w:rPr>
          <w:lang w:eastAsia="en-GB"/>
        </w:rPr>
      </w:pPr>
      <w:bookmarkStart w:id="10" w:name="_Toc137762805"/>
      <w:r w:rsidRPr="009D0164">
        <w:rPr>
          <w:lang w:eastAsia="en-GB"/>
        </w:rPr>
        <w:t>Reference list:</w:t>
      </w:r>
      <w:bookmarkEnd w:id="10"/>
    </w:p>
    <w:p w14:paraId="06CB3228" w14:textId="77777777" w:rsidR="009D0164" w:rsidRPr="00647B6C" w:rsidRDefault="009D0164" w:rsidP="00647B6C">
      <w:pPr>
        <w:pStyle w:val="NoSpacing"/>
      </w:pPr>
    </w:p>
    <w:p w14:paraId="167AFA75" w14:textId="17BBFDCF" w:rsidR="00FD0699" w:rsidRPr="00647B6C" w:rsidRDefault="00FD0699" w:rsidP="00647B6C">
      <w:pPr>
        <w:pStyle w:val="NoSpacing"/>
      </w:pPr>
      <w:r w:rsidRPr="00647B6C">
        <w:t xml:space="preserve">Cinque Terre National Park Authority. (2016). </w:t>
      </w:r>
      <w:r w:rsidRPr="00647B6C">
        <w:rPr>
          <w:i/>
          <w:iCs/>
        </w:rPr>
        <w:t>Annual report</w:t>
      </w:r>
      <w:r w:rsidRPr="00647B6C">
        <w:t>.</w:t>
      </w:r>
      <w:r w:rsidR="00647B6C" w:rsidRPr="00647B6C">
        <w:t xml:space="preserve"> Available at: </w:t>
      </w:r>
      <w:hyperlink r:id="rId6" w:history="1">
        <w:r w:rsidR="00647B6C" w:rsidRPr="00647B6C">
          <w:rPr>
            <w:rStyle w:val="Hyperlink"/>
            <w:color w:val="auto"/>
            <w:u w:val="none"/>
          </w:rPr>
          <w:t>https://cinqueterreinsider.com/2016/02/19/limit-on-the-number-of-visitors-to-the-cinque-terre-in-2016-nope-not-happening/</w:t>
        </w:r>
      </w:hyperlink>
      <w:r w:rsidR="00647B6C" w:rsidRPr="00647B6C">
        <w:t xml:space="preserve">  [Accessed on 4 June 2023]</w:t>
      </w:r>
    </w:p>
    <w:p w14:paraId="2ADE7BDD" w14:textId="77777777" w:rsidR="00647B6C" w:rsidRPr="00647B6C" w:rsidRDefault="00647B6C" w:rsidP="00647B6C">
      <w:pPr>
        <w:pStyle w:val="NoSpacing"/>
      </w:pPr>
    </w:p>
    <w:p w14:paraId="26020CA7" w14:textId="005A7F74" w:rsidR="00FD0699" w:rsidRPr="00647B6C" w:rsidRDefault="00FD0699" w:rsidP="00647B6C">
      <w:pPr>
        <w:pStyle w:val="NoSpacing"/>
      </w:pPr>
    </w:p>
    <w:p w14:paraId="37AC20C9" w14:textId="272FFA7A" w:rsidR="00FD0699" w:rsidRDefault="00FD0699" w:rsidP="00647B6C">
      <w:pPr>
        <w:pStyle w:val="NoSpacing"/>
      </w:pPr>
      <w:r w:rsidRPr="00647B6C">
        <w:t>Italian Ministry of Tourism. (</w:t>
      </w:r>
      <w:r w:rsidR="00647B6C">
        <w:t>2023</w:t>
      </w:r>
      <w:r w:rsidRPr="00647B6C">
        <w:t xml:space="preserve">). </w:t>
      </w:r>
      <w:r w:rsidRPr="00647B6C">
        <w:rPr>
          <w:i/>
          <w:iCs/>
        </w:rPr>
        <w:t>Italy's development management plan</w:t>
      </w:r>
      <w:r w:rsidRPr="00647B6C">
        <w:t>.</w:t>
      </w:r>
      <w:r w:rsidR="00647B6C" w:rsidRPr="00647B6C">
        <w:t xml:space="preserve"> Available at; </w:t>
      </w:r>
      <w:hyperlink r:id="rId7" w:history="1">
        <w:r w:rsidR="00647B6C" w:rsidRPr="00647B6C">
          <w:rPr>
            <w:rStyle w:val="whyltd"/>
          </w:rPr>
          <w:t>https://ec.europa.eu/docsroom/documents/33325/attachments/1/translations/en/renditions/native</w:t>
        </w:r>
      </w:hyperlink>
      <w:r w:rsidR="00647B6C" w:rsidRPr="00647B6C">
        <w:t xml:space="preserve"> </w:t>
      </w:r>
    </w:p>
    <w:p w14:paraId="3CF8086B" w14:textId="77777777" w:rsidR="00647B6C" w:rsidRPr="00647B6C" w:rsidRDefault="00647B6C" w:rsidP="00647B6C">
      <w:pPr>
        <w:pStyle w:val="NoSpacing"/>
      </w:pPr>
    </w:p>
    <w:p w14:paraId="617288BF" w14:textId="5CECDCC8" w:rsidR="00FD0699" w:rsidRDefault="00FD0699" w:rsidP="00647B6C">
      <w:pPr>
        <w:pStyle w:val="NoSpacing"/>
      </w:pPr>
      <w:r w:rsidRPr="00647B6C">
        <w:t>UN World Tourism Organization (UNWTO). (</w:t>
      </w:r>
      <w:r w:rsidR="00647B6C">
        <w:t>2023</w:t>
      </w:r>
      <w:r w:rsidRPr="00647B6C">
        <w:rPr>
          <w:i/>
          <w:iCs/>
        </w:rPr>
        <w:t>). Guidelines for Sustainable Tourism</w:t>
      </w:r>
      <w:r w:rsidRPr="00647B6C">
        <w:t>.</w:t>
      </w:r>
      <w:r w:rsidR="00647B6C">
        <w:t xml:space="preserve"> Available at: </w:t>
      </w:r>
      <w:hyperlink r:id="rId8" w:history="1">
        <w:r w:rsidR="00647B6C" w:rsidRPr="005F1A78">
          <w:rPr>
            <w:rStyle w:val="Hyperlink"/>
          </w:rPr>
          <w:t>https://www.unwto.org/sustainable-development</w:t>
        </w:r>
      </w:hyperlink>
    </w:p>
    <w:p w14:paraId="13DE7588" w14:textId="77777777" w:rsidR="00647B6C" w:rsidRPr="00647B6C" w:rsidRDefault="00647B6C" w:rsidP="00647B6C">
      <w:pPr>
        <w:pStyle w:val="NoSpacing"/>
      </w:pPr>
    </w:p>
    <w:p w14:paraId="01F4FD67" w14:textId="77777777" w:rsidR="00FD0699" w:rsidRDefault="00FD0699" w:rsidP="00647B6C">
      <w:pPr>
        <w:pStyle w:val="NoSpacing"/>
      </w:pPr>
      <w:r w:rsidRPr="00647B6C">
        <w:t xml:space="preserve">Butler, R. W. (1980). </w:t>
      </w:r>
      <w:r w:rsidRPr="00647B6C">
        <w:rPr>
          <w:i/>
          <w:iCs/>
        </w:rPr>
        <w:t>The concept of a tourist area cycle of evolution: implications for management of resources</w:t>
      </w:r>
      <w:r w:rsidRPr="00647B6C">
        <w:t>. The Canadian geographer, 24(1), 5-12.</w:t>
      </w:r>
    </w:p>
    <w:p w14:paraId="456D36F6" w14:textId="77777777" w:rsidR="00647B6C" w:rsidRPr="00647B6C" w:rsidRDefault="00647B6C" w:rsidP="00647B6C">
      <w:pPr>
        <w:pStyle w:val="NoSpacing"/>
      </w:pPr>
    </w:p>
    <w:p w14:paraId="2EAA0F1E" w14:textId="77777777" w:rsidR="00FD0699" w:rsidRDefault="00FD0699" w:rsidP="00647B6C">
      <w:pPr>
        <w:pStyle w:val="NoSpacing"/>
      </w:pPr>
      <w:proofErr w:type="spellStart"/>
      <w:r w:rsidRPr="00647B6C">
        <w:t>Doxey</w:t>
      </w:r>
      <w:proofErr w:type="spellEnd"/>
      <w:r w:rsidRPr="00647B6C">
        <w:t xml:space="preserve">, G. V. (1975). </w:t>
      </w:r>
      <w:r w:rsidRPr="00647B6C">
        <w:rPr>
          <w:i/>
          <w:iCs/>
        </w:rPr>
        <w:t>A causation theory of visitor-resident irritants, methodology, and research inferences. The impact of tourism</w:t>
      </w:r>
      <w:r w:rsidRPr="00647B6C">
        <w:t>.</w:t>
      </w:r>
    </w:p>
    <w:p w14:paraId="40DF5F5B" w14:textId="77777777" w:rsidR="00647B6C" w:rsidRPr="00647B6C" w:rsidRDefault="00647B6C" w:rsidP="00647B6C">
      <w:pPr>
        <w:pStyle w:val="NoSpacing"/>
      </w:pPr>
    </w:p>
    <w:p w14:paraId="2D5F77F8" w14:textId="3F3B9A6E" w:rsidR="005553B3" w:rsidRDefault="00647B6C" w:rsidP="00647B6C">
      <w:pPr>
        <w:pStyle w:val="NoSpacing"/>
      </w:pPr>
      <w:r>
        <w:t xml:space="preserve">Martina </w:t>
      </w:r>
      <w:proofErr w:type="spellStart"/>
      <w:r>
        <w:t>Crapolicchio</w:t>
      </w:r>
      <w:proofErr w:type="spellEnd"/>
      <w:r>
        <w:t xml:space="preserve">, 2020, </w:t>
      </w:r>
      <w:r w:rsidRPr="00647B6C">
        <w:rPr>
          <w:i/>
          <w:iCs/>
        </w:rPr>
        <w:t>Sustainability in the Italian hotel infrastructure: is it a priority for decisionmakers?</w:t>
      </w:r>
      <w:r>
        <w:t xml:space="preserve">, Available at: </w:t>
      </w:r>
      <w:hyperlink r:id="rId9" w:history="1">
        <w:r>
          <w:rPr>
            <w:rStyle w:val="whyltd"/>
            <w:rFonts w:ascii="Arial" w:hAnsi="Arial" w:cs="Arial"/>
            <w:color w:val="1A0DAB"/>
            <w:sz w:val="21"/>
            <w:szCs w:val="21"/>
            <w:shd w:val="clear" w:color="auto" w:fill="FFFFFF"/>
          </w:rPr>
          <w:t>https://e-publishing.cern.ch/index.php/CIJ/article/download/1058/966/4921</w:t>
        </w:r>
      </w:hyperlink>
    </w:p>
    <w:p w14:paraId="456D6976" w14:textId="77777777" w:rsidR="00647B6C" w:rsidRDefault="00647B6C" w:rsidP="00647B6C">
      <w:pPr>
        <w:pStyle w:val="NoSpacing"/>
      </w:pPr>
    </w:p>
    <w:p w14:paraId="1E51A520" w14:textId="6B974838" w:rsidR="00647B6C" w:rsidRPr="00647B6C" w:rsidRDefault="00647B6C" w:rsidP="00647B6C">
      <w:pPr>
        <w:pStyle w:val="NoSpacing"/>
      </w:pPr>
      <w:r>
        <w:t xml:space="preserve">Ecotourism World, 2021, </w:t>
      </w:r>
      <w:r w:rsidRPr="00647B6C">
        <w:t xml:space="preserve">Wonderful </w:t>
      </w:r>
      <w:proofErr w:type="gramStart"/>
      <w:r w:rsidRPr="00647B6C">
        <w:t>Eco Friendly</w:t>
      </w:r>
      <w:proofErr w:type="gramEnd"/>
      <w:r w:rsidRPr="00647B6C">
        <w:t xml:space="preserve"> Hotels in Italy</w:t>
      </w:r>
      <w:r>
        <w:t xml:space="preserve">, Available at: </w:t>
      </w:r>
      <w:r w:rsidRPr="00647B6C">
        <w:t>https://ecotourism-world.com/wonderful-eco-friendly-hotels-in-italy/</w:t>
      </w:r>
    </w:p>
    <w:sectPr w:rsidR="00647B6C" w:rsidRPr="00647B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BF5"/>
    <w:multiLevelType w:val="hybridMultilevel"/>
    <w:tmpl w:val="F9B09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952A2"/>
    <w:multiLevelType w:val="hybridMultilevel"/>
    <w:tmpl w:val="E58CB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FE4EEF"/>
    <w:multiLevelType w:val="multilevel"/>
    <w:tmpl w:val="5D109B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B8109B"/>
    <w:multiLevelType w:val="multilevel"/>
    <w:tmpl w:val="5D109B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FDE1738"/>
    <w:multiLevelType w:val="multilevel"/>
    <w:tmpl w:val="CC6E11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33100A"/>
    <w:multiLevelType w:val="multilevel"/>
    <w:tmpl w:val="69008C7E"/>
    <w:lvl w:ilvl="0">
      <w:start w:val="1"/>
      <w:numFmt w:val="bullet"/>
      <w:lvlText w:val=""/>
      <w:lvlJc w:val="left"/>
      <w:pPr>
        <w:tabs>
          <w:tab w:val="num" w:pos="720"/>
        </w:tabs>
        <w:ind w:left="720" w:hanging="360"/>
      </w:pPr>
      <w:rPr>
        <w:rFonts w:ascii="Symbol" w:hAnsi="Symbol" w:hint="default"/>
      </w:r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D614C0"/>
    <w:multiLevelType w:val="multilevel"/>
    <w:tmpl w:val="6CE060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B001BC"/>
    <w:multiLevelType w:val="multilevel"/>
    <w:tmpl w:val="658046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E6252D"/>
    <w:multiLevelType w:val="multilevel"/>
    <w:tmpl w:val="5D109B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A62738"/>
    <w:multiLevelType w:val="multilevel"/>
    <w:tmpl w:val="5D109B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E754EA5"/>
    <w:multiLevelType w:val="multilevel"/>
    <w:tmpl w:val="85708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346BEA"/>
    <w:multiLevelType w:val="hybridMultilevel"/>
    <w:tmpl w:val="989C0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55363752">
    <w:abstractNumId w:val="3"/>
  </w:num>
  <w:num w:numId="2" w16cid:durableId="2013409635">
    <w:abstractNumId w:val="6"/>
  </w:num>
  <w:num w:numId="3" w16cid:durableId="423572786">
    <w:abstractNumId w:val="10"/>
  </w:num>
  <w:num w:numId="4" w16cid:durableId="1680891300">
    <w:abstractNumId w:val="7"/>
  </w:num>
  <w:num w:numId="5" w16cid:durableId="123544285">
    <w:abstractNumId w:val="4"/>
  </w:num>
  <w:num w:numId="6" w16cid:durableId="348021576">
    <w:abstractNumId w:val="0"/>
  </w:num>
  <w:num w:numId="7" w16cid:durableId="1958875325">
    <w:abstractNumId w:val="9"/>
  </w:num>
  <w:num w:numId="8" w16cid:durableId="1746801812">
    <w:abstractNumId w:val="2"/>
  </w:num>
  <w:num w:numId="9" w16cid:durableId="1969430847">
    <w:abstractNumId w:val="5"/>
  </w:num>
  <w:num w:numId="10" w16cid:durableId="450323095">
    <w:abstractNumId w:val="11"/>
  </w:num>
  <w:num w:numId="11" w16cid:durableId="467280978">
    <w:abstractNumId w:val="1"/>
  </w:num>
  <w:num w:numId="12" w16cid:durableId="6765974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887"/>
    <w:rsid w:val="005553B3"/>
    <w:rsid w:val="00647B6C"/>
    <w:rsid w:val="00647C84"/>
    <w:rsid w:val="006A4225"/>
    <w:rsid w:val="00705AC5"/>
    <w:rsid w:val="00942887"/>
    <w:rsid w:val="009A7F42"/>
    <w:rsid w:val="009D0164"/>
    <w:rsid w:val="00F247AD"/>
    <w:rsid w:val="00FD06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1175A"/>
  <w15:chartTrackingRefBased/>
  <w15:docId w15:val="{E8EAA86C-66BC-4F9F-A960-6FBA8B991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1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D016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4288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z-TopofForm">
    <w:name w:val="HTML Top of Form"/>
    <w:basedOn w:val="Normal"/>
    <w:next w:val="Normal"/>
    <w:link w:val="z-TopofFormChar"/>
    <w:hidden/>
    <w:uiPriority w:val="99"/>
    <w:semiHidden/>
    <w:unhideWhenUsed/>
    <w:rsid w:val="00942887"/>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42887"/>
    <w:rPr>
      <w:rFonts w:ascii="Arial" w:eastAsia="Times New Roman" w:hAnsi="Arial" w:cs="Arial"/>
      <w:vanish/>
      <w:kern w:val="0"/>
      <w:sz w:val="16"/>
      <w:szCs w:val="16"/>
      <w:lang w:eastAsia="en-GB"/>
      <w14:ligatures w14:val="none"/>
    </w:rPr>
  </w:style>
  <w:style w:type="paragraph" w:styleId="ListParagraph">
    <w:name w:val="List Paragraph"/>
    <w:basedOn w:val="Normal"/>
    <w:uiPriority w:val="34"/>
    <w:qFormat/>
    <w:rsid w:val="00942887"/>
    <w:pPr>
      <w:ind w:left="720"/>
      <w:contextualSpacing/>
    </w:pPr>
  </w:style>
  <w:style w:type="paragraph" w:styleId="NoSpacing">
    <w:name w:val="No Spacing"/>
    <w:uiPriority w:val="1"/>
    <w:qFormat/>
    <w:rsid w:val="00942887"/>
    <w:pPr>
      <w:spacing w:after="0" w:line="240" w:lineRule="auto"/>
    </w:pPr>
  </w:style>
  <w:style w:type="character" w:styleId="Strong">
    <w:name w:val="Strong"/>
    <w:basedOn w:val="DefaultParagraphFont"/>
    <w:uiPriority w:val="22"/>
    <w:qFormat/>
    <w:rsid w:val="00F247AD"/>
    <w:rPr>
      <w:b/>
      <w:bCs/>
    </w:rPr>
  </w:style>
  <w:style w:type="character" w:customStyle="1" w:styleId="Heading1Char">
    <w:name w:val="Heading 1 Char"/>
    <w:basedOn w:val="DefaultParagraphFont"/>
    <w:link w:val="Heading1"/>
    <w:uiPriority w:val="9"/>
    <w:rsid w:val="009D016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D016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647B6C"/>
    <w:rPr>
      <w:color w:val="0563C1" w:themeColor="hyperlink"/>
      <w:u w:val="single"/>
    </w:rPr>
  </w:style>
  <w:style w:type="character" w:styleId="UnresolvedMention">
    <w:name w:val="Unresolved Mention"/>
    <w:basedOn w:val="DefaultParagraphFont"/>
    <w:uiPriority w:val="99"/>
    <w:semiHidden/>
    <w:unhideWhenUsed/>
    <w:rsid w:val="00647B6C"/>
    <w:rPr>
      <w:color w:val="605E5C"/>
      <w:shd w:val="clear" w:color="auto" w:fill="E1DFDD"/>
    </w:rPr>
  </w:style>
  <w:style w:type="character" w:customStyle="1" w:styleId="whyltd">
    <w:name w:val="whyltd"/>
    <w:basedOn w:val="DefaultParagraphFont"/>
    <w:rsid w:val="00647B6C"/>
  </w:style>
  <w:style w:type="paragraph" w:styleId="TOCHeading">
    <w:name w:val="TOC Heading"/>
    <w:basedOn w:val="Heading1"/>
    <w:next w:val="Normal"/>
    <w:uiPriority w:val="39"/>
    <w:unhideWhenUsed/>
    <w:qFormat/>
    <w:rsid w:val="00647C84"/>
    <w:pPr>
      <w:outlineLvl w:val="9"/>
    </w:pPr>
    <w:rPr>
      <w:kern w:val="0"/>
      <w:lang w:val="en-US"/>
      <w14:ligatures w14:val="none"/>
    </w:rPr>
  </w:style>
  <w:style w:type="paragraph" w:styleId="TOC1">
    <w:name w:val="toc 1"/>
    <w:basedOn w:val="Normal"/>
    <w:next w:val="Normal"/>
    <w:autoRedefine/>
    <w:uiPriority w:val="39"/>
    <w:unhideWhenUsed/>
    <w:rsid w:val="00647C84"/>
    <w:pPr>
      <w:spacing w:after="100"/>
    </w:pPr>
  </w:style>
  <w:style w:type="paragraph" w:styleId="TOC2">
    <w:name w:val="toc 2"/>
    <w:basedOn w:val="Normal"/>
    <w:next w:val="Normal"/>
    <w:autoRedefine/>
    <w:uiPriority w:val="39"/>
    <w:unhideWhenUsed/>
    <w:rsid w:val="00647C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45629">
      <w:bodyDiv w:val="1"/>
      <w:marLeft w:val="0"/>
      <w:marRight w:val="0"/>
      <w:marTop w:val="0"/>
      <w:marBottom w:val="0"/>
      <w:divBdr>
        <w:top w:val="none" w:sz="0" w:space="0" w:color="auto"/>
        <w:left w:val="none" w:sz="0" w:space="0" w:color="auto"/>
        <w:bottom w:val="none" w:sz="0" w:space="0" w:color="auto"/>
        <w:right w:val="none" w:sz="0" w:space="0" w:color="auto"/>
      </w:divBdr>
    </w:div>
    <w:div w:id="56174793">
      <w:bodyDiv w:val="1"/>
      <w:marLeft w:val="0"/>
      <w:marRight w:val="0"/>
      <w:marTop w:val="0"/>
      <w:marBottom w:val="0"/>
      <w:divBdr>
        <w:top w:val="none" w:sz="0" w:space="0" w:color="auto"/>
        <w:left w:val="none" w:sz="0" w:space="0" w:color="auto"/>
        <w:bottom w:val="none" w:sz="0" w:space="0" w:color="auto"/>
        <w:right w:val="none" w:sz="0" w:space="0" w:color="auto"/>
      </w:divBdr>
      <w:divsChild>
        <w:div w:id="1158837768">
          <w:marLeft w:val="0"/>
          <w:marRight w:val="0"/>
          <w:marTop w:val="0"/>
          <w:marBottom w:val="0"/>
          <w:divBdr>
            <w:top w:val="single" w:sz="2" w:space="0" w:color="D9D9E3"/>
            <w:left w:val="single" w:sz="2" w:space="0" w:color="D9D9E3"/>
            <w:bottom w:val="single" w:sz="2" w:space="0" w:color="D9D9E3"/>
            <w:right w:val="single" w:sz="2" w:space="0" w:color="D9D9E3"/>
          </w:divBdr>
          <w:divsChild>
            <w:div w:id="863321554">
              <w:marLeft w:val="0"/>
              <w:marRight w:val="0"/>
              <w:marTop w:val="0"/>
              <w:marBottom w:val="0"/>
              <w:divBdr>
                <w:top w:val="single" w:sz="2" w:space="0" w:color="D9D9E3"/>
                <w:left w:val="single" w:sz="2" w:space="0" w:color="D9D9E3"/>
                <w:bottom w:val="single" w:sz="2" w:space="0" w:color="D9D9E3"/>
                <w:right w:val="single" w:sz="2" w:space="0" w:color="D9D9E3"/>
              </w:divBdr>
              <w:divsChild>
                <w:div w:id="271743146">
                  <w:marLeft w:val="0"/>
                  <w:marRight w:val="0"/>
                  <w:marTop w:val="0"/>
                  <w:marBottom w:val="0"/>
                  <w:divBdr>
                    <w:top w:val="single" w:sz="2" w:space="0" w:color="D9D9E3"/>
                    <w:left w:val="single" w:sz="2" w:space="0" w:color="D9D9E3"/>
                    <w:bottom w:val="single" w:sz="2" w:space="0" w:color="D9D9E3"/>
                    <w:right w:val="single" w:sz="2" w:space="0" w:color="D9D9E3"/>
                  </w:divBdr>
                  <w:divsChild>
                    <w:div w:id="433091556">
                      <w:marLeft w:val="0"/>
                      <w:marRight w:val="0"/>
                      <w:marTop w:val="0"/>
                      <w:marBottom w:val="0"/>
                      <w:divBdr>
                        <w:top w:val="single" w:sz="2" w:space="0" w:color="D9D9E3"/>
                        <w:left w:val="single" w:sz="2" w:space="0" w:color="D9D9E3"/>
                        <w:bottom w:val="single" w:sz="2" w:space="0" w:color="D9D9E3"/>
                        <w:right w:val="single" w:sz="2" w:space="0" w:color="D9D9E3"/>
                      </w:divBdr>
                      <w:divsChild>
                        <w:div w:id="1297759233">
                          <w:marLeft w:val="0"/>
                          <w:marRight w:val="0"/>
                          <w:marTop w:val="0"/>
                          <w:marBottom w:val="0"/>
                          <w:divBdr>
                            <w:top w:val="single" w:sz="2" w:space="0" w:color="auto"/>
                            <w:left w:val="single" w:sz="2" w:space="0" w:color="auto"/>
                            <w:bottom w:val="single" w:sz="6" w:space="0" w:color="auto"/>
                            <w:right w:val="single" w:sz="2" w:space="0" w:color="auto"/>
                          </w:divBdr>
                          <w:divsChild>
                            <w:div w:id="1501776750">
                              <w:marLeft w:val="0"/>
                              <w:marRight w:val="0"/>
                              <w:marTop w:val="100"/>
                              <w:marBottom w:val="100"/>
                              <w:divBdr>
                                <w:top w:val="single" w:sz="2" w:space="0" w:color="D9D9E3"/>
                                <w:left w:val="single" w:sz="2" w:space="0" w:color="D9D9E3"/>
                                <w:bottom w:val="single" w:sz="2" w:space="0" w:color="D9D9E3"/>
                                <w:right w:val="single" w:sz="2" w:space="0" w:color="D9D9E3"/>
                              </w:divBdr>
                              <w:divsChild>
                                <w:div w:id="825977876">
                                  <w:marLeft w:val="0"/>
                                  <w:marRight w:val="0"/>
                                  <w:marTop w:val="0"/>
                                  <w:marBottom w:val="0"/>
                                  <w:divBdr>
                                    <w:top w:val="single" w:sz="2" w:space="0" w:color="D9D9E3"/>
                                    <w:left w:val="single" w:sz="2" w:space="0" w:color="D9D9E3"/>
                                    <w:bottom w:val="single" w:sz="2" w:space="0" w:color="D9D9E3"/>
                                    <w:right w:val="single" w:sz="2" w:space="0" w:color="D9D9E3"/>
                                  </w:divBdr>
                                  <w:divsChild>
                                    <w:div w:id="1794866700">
                                      <w:marLeft w:val="0"/>
                                      <w:marRight w:val="0"/>
                                      <w:marTop w:val="0"/>
                                      <w:marBottom w:val="0"/>
                                      <w:divBdr>
                                        <w:top w:val="single" w:sz="2" w:space="0" w:color="D9D9E3"/>
                                        <w:left w:val="single" w:sz="2" w:space="0" w:color="D9D9E3"/>
                                        <w:bottom w:val="single" w:sz="2" w:space="0" w:color="D9D9E3"/>
                                        <w:right w:val="single" w:sz="2" w:space="0" w:color="D9D9E3"/>
                                      </w:divBdr>
                                      <w:divsChild>
                                        <w:div w:id="432479287">
                                          <w:marLeft w:val="0"/>
                                          <w:marRight w:val="0"/>
                                          <w:marTop w:val="0"/>
                                          <w:marBottom w:val="0"/>
                                          <w:divBdr>
                                            <w:top w:val="single" w:sz="2" w:space="0" w:color="D9D9E3"/>
                                            <w:left w:val="single" w:sz="2" w:space="0" w:color="D9D9E3"/>
                                            <w:bottom w:val="single" w:sz="2" w:space="0" w:color="D9D9E3"/>
                                            <w:right w:val="single" w:sz="2" w:space="0" w:color="D9D9E3"/>
                                          </w:divBdr>
                                          <w:divsChild>
                                            <w:div w:id="14868209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531336897">
          <w:marLeft w:val="0"/>
          <w:marRight w:val="0"/>
          <w:marTop w:val="0"/>
          <w:marBottom w:val="0"/>
          <w:divBdr>
            <w:top w:val="none" w:sz="0" w:space="0" w:color="auto"/>
            <w:left w:val="none" w:sz="0" w:space="0" w:color="auto"/>
            <w:bottom w:val="none" w:sz="0" w:space="0" w:color="auto"/>
            <w:right w:val="none" w:sz="0" w:space="0" w:color="auto"/>
          </w:divBdr>
        </w:div>
      </w:divsChild>
    </w:div>
    <w:div w:id="238095886">
      <w:bodyDiv w:val="1"/>
      <w:marLeft w:val="0"/>
      <w:marRight w:val="0"/>
      <w:marTop w:val="0"/>
      <w:marBottom w:val="0"/>
      <w:divBdr>
        <w:top w:val="none" w:sz="0" w:space="0" w:color="auto"/>
        <w:left w:val="none" w:sz="0" w:space="0" w:color="auto"/>
        <w:bottom w:val="none" w:sz="0" w:space="0" w:color="auto"/>
        <w:right w:val="none" w:sz="0" w:space="0" w:color="auto"/>
      </w:divBdr>
    </w:div>
    <w:div w:id="248777703">
      <w:bodyDiv w:val="1"/>
      <w:marLeft w:val="0"/>
      <w:marRight w:val="0"/>
      <w:marTop w:val="0"/>
      <w:marBottom w:val="0"/>
      <w:divBdr>
        <w:top w:val="none" w:sz="0" w:space="0" w:color="auto"/>
        <w:left w:val="none" w:sz="0" w:space="0" w:color="auto"/>
        <w:bottom w:val="none" w:sz="0" w:space="0" w:color="auto"/>
        <w:right w:val="none" w:sz="0" w:space="0" w:color="auto"/>
      </w:divBdr>
    </w:div>
    <w:div w:id="417479834">
      <w:bodyDiv w:val="1"/>
      <w:marLeft w:val="0"/>
      <w:marRight w:val="0"/>
      <w:marTop w:val="0"/>
      <w:marBottom w:val="0"/>
      <w:divBdr>
        <w:top w:val="none" w:sz="0" w:space="0" w:color="auto"/>
        <w:left w:val="none" w:sz="0" w:space="0" w:color="auto"/>
        <w:bottom w:val="none" w:sz="0" w:space="0" w:color="auto"/>
        <w:right w:val="none" w:sz="0" w:space="0" w:color="auto"/>
      </w:divBdr>
    </w:div>
    <w:div w:id="545527924">
      <w:bodyDiv w:val="1"/>
      <w:marLeft w:val="0"/>
      <w:marRight w:val="0"/>
      <w:marTop w:val="0"/>
      <w:marBottom w:val="0"/>
      <w:divBdr>
        <w:top w:val="none" w:sz="0" w:space="0" w:color="auto"/>
        <w:left w:val="none" w:sz="0" w:space="0" w:color="auto"/>
        <w:bottom w:val="none" w:sz="0" w:space="0" w:color="auto"/>
        <w:right w:val="none" w:sz="0" w:space="0" w:color="auto"/>
      </w:divBdr>
    </w:div>
    <w:div w:id="686635486">
      <w:bodyDiv w:val="1"/>
      <w:marLeft w:val="0"/>
      <w:marRight w:val="0"/>
      <w:marTop w:val="0"/>
      <w:marBottom w:val="0"/>
      <w:divBdr>
        <w:top w:val="none" w:sz="0" w:space="0" w:color="auto"/>
        <w:left w:val="none" w:sz="0" w:space="0" w:color="auto"/>
        <w:bottom w:val="none" w:sz="0" w:space="0" w:color="auto"/>
        <w:right w:val="none" w:sz="0" w:space="0" w:color="auto"/>
      </w:divBdr>
    </w:div>
    <w:div w:id="796534848">
      <w:bodyDiv w:val="1"/>
      <w:marLeft w:val="0"/>
      <w:marRight w:val="0"/>
      <w:marTop w:val="0"/>
      <w:marBottom w:val="0"/>
      <w:divBdr>
        <w:top w:val="none" w:sz="0" w:space="0" w:color="auto"/>
        <w:left w:val="none" w:sz="0" w:space="0" w:color="auto"/>
        <w:bottom w:val="none" w:sz="0" w:space="0" w:color="auto"/>
        <w:right w:val="none" w:sz="0" w:space="0" w:color="auto"/>
      </w:divBdr>
    </w:div>
    <w:div w:id="841748855">
      <w:bodyDiv w:val="1"/>
      <w:marLeft w:val="0"/>
      <w:marRight w:val="0"/>
      <w:marTop w:val="0"/>
      <w:marBottom w:val="0"/>
      <w:divBdr>
        <w:top w:val="none" w:sz="0" w:space="0" w:color="auto"/>
        <w:left w:val="none" w:sz="0" w:space="0" w:color="auto"/>
        <w:bottom w:val="none" w:sz="0" w:space="0" w:color="auto"/>
        <w:right w:val="none" w:sz="0" w:space="0" w:color="auto"/>
      </w:divBdr>
    </w:div>
    <w:div w:id="923958028">
      <w:bodyDiv w:val="1"/>
      <w:marLeft w:val="0"/>
      <w:marRight w:val="0"/>
      <w:marTop w:val="0"/>
      <w:marBottom w:val="0"/>
      <w:divBdr>
        <w:top w:val="none" w:sz="0" w:space="0" w:color="auto"/>
        <w:left w:val="none" w:sz="0" w:space="0" w:color="auto"/>
        <w:bottom w:val="none" w:sz="0" w:space="0" w:color="auto"/>
        <w:right w:val="none" w:sz="0" w:space="0" w:color="auto"/>
      </w:divBdr>
      <w:divsChild>
        <w:div w:id="1852065098">
          <w:marLeft w:val="0"/>
          <w:marRight w:val="0"/>
          <w:marTop w:val="0"/>
          <w:marBottom w:val="0"/>
          <w:divBdr>
            <w:top w:val="none" w:sz="0" w:space="0" w:color="auto"/>
            <w:left w:val="none" w:sz="0" w:space="0" w:color="auto"/>
            <w:bottom w:val="none" w:sz="0" w:space="0" w:color="auto"/>
            <w:right w:val="none" w:sz="0" w:space="0" w:color="auto"/>
          </w:divBdr>
          <w:divsChild>
            <w:div w:id="124865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4907823">
      <w:bodyDiv w:val="1"/>
      <w:marLeft w:val="0"/>
      <w:marRight w:val="0"/>
      <w:marTop w:val="0"/>
      <w:marBottom w:val="0"/>
      <w:divBdr>
        <w:top w:val="none" w:sz="0" w:space="0" w:color="auto"/>
        <w:left w:val="none" w:sz="0" w:space="0" w:color="auto"/>
        <w:bottom w:val="none" w:sz="0" w:space="0" w:color="auto"/>
        <w:right w:val="none" w:sz="0" w:space="0" w:color="auto"/>
      </w:divBdr>
    </w:div>
    <w:div w:id="1706178996">
      <w:bodyDiv w:val="1"/>
      <w:marLeft w:val="0"/>
      <w:marRight w:val="0"/>
      <w:marTop w:val="0"/>
      <w:marBottom w:val="0"/>
      <w:divBdr>
        <w:top w:val="none" w:sz="0" w:space="0" w:color="auto"/>
        <w:left w:val="none" w:sz="0" w:space="0" w:color="auto"/>
        <w:bottom w:val="none" w:sz="0" w:space="0" w:color="auto"/>
        <w:right w:val="none" w:sz="0" w:space="0" w:color="auto"/>
      </w:divBdr>
    </w:div>
    <w:div w:id="1720780565">
      <w:bodyDiv w:val="1"/>
      <w:marLeft w:val="0"/>
      <w:marRight w:val="0"/>
      <w:marTop w:val="0"/>
      <w:marBottom w:val="0"/>
      <w:divBdr>
        <w:top w:val="none" w:sz="0" w:space="0" w:color="auto"/>
        <w:left w:val="none" w:sz="0" w:space="0" w:color="auto"/>
        <w:bottom w:val="none" w:sz="0" w:space="0" w:color="auto"/>
        <w:right w:val="none" w:sz="0" w:space="0" w:color="auto"/>
      </w:divBdr>
    </w:div>
    <w:div w:id="1744839151">
      <w:bodyDiv w:val="1"/>
      <w:marLeft w:val="0"/>
      <w:marRight w:val="0"/>
      <w:marTop w:val="0"/>
      <w:marBottom w:val="0"/>
      <w:divBdr>
        <w:top w:val="none" w:sz="0" w:space="0" w:color="auto"/>
        <w:left w:val="none" w:sz="0" w:space="0" w:color="auto"/>
        <w:bottom w:val="none" w:sz="0" w:space="0" w:color="auto"/>
        <w:right w:val="none" w:sz="0" w:space="0" w:color="auto"/>
      </w:divBdr>
    </w:div>
    <w:div w:id="18783459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wto.org/sustainable-development" TargetMode="External"/><Relationship Id="rId3" Type="http://schemas.openxmlformats.org/officeDocument/2006/relationships/styles" Target="styles.xml"/><Relationship Id="rId7" Type="http://schemas.openxmlformats.org/officeDocument/2006/relationships/hyperlink" Target="https://ec.europa.eu/docsroom/documents/33325/attachments/1/translations/en/renditions/nat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cinqueterreinsider.com/2016/02/19/limit-on-the-number-of-visitors-to-the-cinque-terre-in-2016-nope-not-happening/"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e-publishing.cern.ch/index.php/CIJ/article/download/1058/966/4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ECE8E-A3D4-481D-8CBE-70F8C6B4DD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9</Pages>
  <Words>2795</Words>
  <Characters>15935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Paveliuc</dc:creator>
  <cp:keywords/>
  <dc:description/>
  <cp:lastModifiedBy>Cristian Paveliuc</cp:lastModifiedBy>
  <cp:revision>1</cp:revision>
  <dcterms:created xsi:type="dcterms:W3CDTF">2023-06-15T20:35:00Z</dcterms:created>
  <dcterms:modified xsi:type="dcterms:W3CDTF">2023-06-15T22:08:00Z</dcterms:modified>
</cp:coreProperties>
</file>