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AD66A" w14:textId="77777777" w:rsidR="00D30B7C" w:rsidRDefault="00D30B7C" w:rsidP="00D30B7C"/>
    <w:tbl>
      <w:tblPr>
        <w:tblStyle w:val="TableGrid"/>
        <w:tblW w:w="14659" w:type="dxa"/>
        <w:tblInd w:w="-92" w:type="dxa"/>
        <w:tblBorders>
          <w:top w:val="single" w:sz="12" w:space="0" w:color="auto"/>
          <w:left w:val="single" w:sz="12" w:space="0" w:color="auto"/>
          <w:bottom w:val="single" w:sz="12" w:space="0" w:color="auto"/>
          <w:right w:val="single" w:sz="12" w:space="0" w:color="auto"/>
        </w:tblBorders>
        <w:tblLayout w:type="fixed"/>
        <w:tblLook w:val="01E0" w:firstRow="1" w:lastRow="1" w:firstColumn="1" w:lastColumn="1" w:noHBand="0" w:noVBand="0"/>
      </w:tblPr>
      <w:tblGrid>
        <w:gridCol w:w="7430"/>
        <w:gridCol w:w="4252"/>
        <w:gridCol w:w="2977"/>
      </w:tblGrid>
      <w:tr w:rsidR="00D30B7C" w:rsidRPr="00074081" w14:paraId="72E2B318" w14:textId="77777777" w:rsidTr="000F7D1F">
        <w:tc>
          <w:tcPr>
            <w:tcW w:w="7430" w:type="dxa"/>
            <w:tcBorders>
              <w:top w:val="single" w:sz="4" w:space="0" w:color="auto"/>
              <w:left w:val="single" w:sz="12" w:space="0" w:color="auto"/>
              <w:bottom w:val="single" w:sz="4" w:space="0" w:color="auto"/>
              <w:right w:val="single" w:sz="4" w:space="0" w:color="auto"/>
            </w:tcBorders>
          </w:tcPr>
          <w:p w14:paraId="6B404F7C" w14:textId="77777777" w:rsidR="00D30B7C" w:rsidRPr="00567EA3" w:rsidRDefault="00D30B7C" w:rsidP="000F7D1F">
            <w:pPr>
              <w:rPr>
                <w:i/>
                <w:szCs w:val="22"/>
              </w:rPr>
            </w:pPr>
            <w:r w:rsidRPr="00567EA3">
              <w:rPr>
                <w:b/>
                <w:szCs w:val="22"/>
              </w:rPr>
              <w:t>Activity:</w:t>
            </w:r>
            <w:r w:rsidRPr="00567EA3">
              <w:rPr>
                <w:i/>
                <w:szCs w:val="22"/>
              </w:rPr>
              <w:t xml:space="preserve">  </w:t>
            </w:r>
            <w:r w:rsidR="008019F8">
              <w:rPr>
                <w:i/>
                <w:szCs w:val="22"/>
              </w:rPr>
              <w:t xml:space="preserve">Working with Epilepsy </w:t>
            </w:r>
            <w:r w:rsidR="00B67219">
              <w:rPr>
                <w:i/>
                <w:szCs w:val="22"/>
              </w:rPr>
              <w:t xml:space="preserve"> </w:t>
            </w:r>
          </w:p>
          <w:p w14:paraId="1D3643FB" w14:textId="77777777" w:rsidR="00D30B7C" w:rsidRPr="00567EA3" w:rsidRDefault="00D30B7C" w:rsidP="000F7D1F">
            <w:pPr>
              <w:rPr>
                <w:i/>
                <w:szCs w:val="22"/>
              </w:rPr>
            </w:pPr>
          </w:p>
        </w:tc>
        <w:tc>
          <w:tcPr>
            <w:tcW w:w="7229" w:type="dxa"/>
            <w:gridSpan w:val="2"/>
            <w:tcBorders>
              <w:top w:val="single" w:sz="4" w:space="0" w:color="auto"/>
              <w:left w:val="single" w:sz="4" w:space="0" w:color="auto"/>
              <w:bottom w:val="single" w:sz="4" w:space="0" w:color="auto"/>
              <w:right w:val="single" w:sz="12" w:space="0" w:color="auto"/>
            </w:tcBorders>
          </w:tcPr>
          <w:p w14:paraId="45DAB871" w14:textId="0FDB89C2" w:rsidR="00D30B7C" w:rsidRPr="00074081" w:rsidRDefault="00D30B7C" w:rsidP="000F7D1F">
            <w:pPr>
              <w:rPr>
                <w:i/>
                <w:szCs w:val="22"/>
              </w:rPr>
            </w:pPr>
            <w:r w:rsidRPr="00074081">
              <w:rPr>
                <w:b/>
                <w:szCs w:val="22"/>
              </w:rPr>
              <w:t>Site:</w:t>
            </w:r>
            <w:r w:rsidRPr="00074081">
              <w:rPr>
                <w:i/>
                <w:szCs w:val="22"/>
              </w:rPr>
              <w:t xml:space="preserve"> </w:t>
            </w:r>
            <w:r w:rsidR="004C7675">
              <w:rPr>
                <w:i/>
                <w:szCs w:val="22"/>
              </w:rPr>
              <w:t>BUILDING</w:t>
            </w:r>
            <w:r w:rsidR="00B67219">
              <w:rPr>
                <w:i/>
                <w:szCs w:val="22"/>
              </w:rPr>
              <w:t xml:space="preserve"> </w:t>
            </w:r>
            <w:r w:rsidR="008019F8">
              <w:rPr>
                <w:i/>
                <w:szCs w:val="22"/>
              </w:rPr>
              <w:t xml:space="preserve">and offsite locations </w:t>
            </w:r>
          </w:p>
        </w:tc>
      </w:tr>
      <w:tr w:rsidR="00D30B7C" w:rsidRPr="00074081" w14:paraId="10EE9472" w14:textId="77777777" w:rsidTr="00A16AF2">
        <w:tc>
          <w:tcPr>
            <w:tcW w:w="7430" w:type="dxa"/>
            <w:tcBorders>
              <w:top w:val="single" w:sz="4" w:space="0" w:color="auto"/>
              <w:left w:val="single" w:sz="12" w:space="0" w:color="auto"/>
              <w:bottom w:val="single" w:sz="4" w:space="0" w:color="auto"/>
              <w:right w:val="single" w:sz="4" w:space="0" w:color="auto"/>
            </w:tcBorders>
          </w:tcPr>
          <w:p w14:paraId="7DFD9D12" w14:textId="63EF801E" w:rsidR="00D30B7C" w:rsidRPr="00567EA3" w:rsidRDefault="00D30B7C" w:rsidP="000F7D1F">
            <w:pPr>
              <w:rPr>
                <w:i/>
                <w:szCs w:val="22"/>
              </w:rPr>
            </w:pPr>
            <w:r w:rsidRPr="00567EA3">
              <w:rPr>
                <w:b/>
                <w:szCs w:val="22"/>
              </w:rPr>
              <w:t>People at Risk:</w:t>
            </w:r>
            <w:r w:rsidRPr="00567EA3">
              <w:rPr>
                <w:i/>
                <w:szCs w:val="22"/>
              </w:rPr>
              <w:t xml:space="preserve">  </w:t>
            </w:r>
            <w:r w:rsidR="00435700">
              <w:rPr>
                <w:i/>
                <w:szCs w:val="22"/>
              </w:rPr>
              <w:t>NAME</w:t>
            </w:r>
            <w:r w:rsidR="008019F8">
              <w:rPr>
                <w:i/>
                <w:szCs w:val="22"/>
              </w:rPr>
              <w:t xml:space="preserve"> </w:t>
            </w:r>
            <w:bookmarkStart w:id="0" w:name="_GoBack"/>
            <w:bookmarkEnd w:id="0"/>
            <w:r w:rsidR="008019F8">
              <w:rPr>
                <w:i/>
                <w:szCs w:val="22"/>
              </w:rPr>
              <w:t xml:space="preserve"> (Staff and young people welfare) </w:t>
            </w:r>
          </w:p>
          <w:p w14:paraId="057FB766" w14:textId="77777777" w:rsidR="00D30B7C" w:rsidRPr="00001281" w:rsidRDefault="00B87CE2" w:rsidP="000F7D1F">
            <w:pPr>
              <w:rPr>
                <w:i/>
                <w:szCs w:val="22"/>
              </w:rPr>
            </w:pPr>
            <w:r w:rsidRPr="00001281">
              <w:rPr>
                <w:i/>
                <w:szCs w:val="22"/>
              </w:rPr>
              <w:fldChar w:fldCharType="begin"/>
            </w:r>
            <w:r w:rsidR="00D30B7C" w:rsidRPr="00001281">
              <w:rPr>
                <w:i/>
                <w:szCs w:val="22"/>
              </w:rPr>
              <w:instrText xml:space="preserve"> fillin”People at Risk?” </w:instrText>
            </w:r>
            <w:r w:rsidRPr="00001281">
              <w:rPr>
                <w:i/>
                <w:szCs w:val="22"/>
              </w:rPr>
              <w:fldChar w:fldCharType="end"/>
            </w:r>
          </w:p>
        </w:tc>
        <w:tc>
          <w:tcPr>
            <w:tcW w:w="7229" w:type="dxa"/>
            <w:gridSpan w:val="2"/>
            <w:tcBorders>
              <w:top w:val="single" w:sz="4" w:space="0" w:color="auto"/>
              <w:left w:val="single" w:sz="4" w:space="0" w:color="auto"/>
              <w:bottom w:val="single" w:sz="4" w:space="0" w:color="auto"/>
              <w:right w:val="single" w:sz="12" w:space="0" w:color="auto"/>
            </w:tcBorders>
          </w:tcPr>
          <w:p w14:paraId="0FAB8146" w14:textId="77777777" w:rsidR="00D30B7C" w:rsidRDefault="00D30B7C" w:rsidP="000F7D1F">
            <w:pPr>
              <w:rPr>
                <w:i/>
                <w:szCs w:val="22"/>
              </w:rPr>
            </w:pPr>
            <w:r w:rsidRPr="00074081">
              <w:rPr>
                <w:b/>
                <w:szCs w:val="22"/>
              </w:rPr>
              <w:t>Additional Information:</w:t>
            </w:r>
            <w:r>
              <w:rPr>
                <w:i/>
                <w:szCs w:val="22"/>
              </w:rPr>
              <w:t xml:space="preserve">  </w:t>
            </w:r>
          </w:p>
          <w:p w14:paraId="418B1D44" w14:textId="77777777" w:rsidR="00D30B7C" w:rsidRPr="00074081" w:rsidRDefault="008019F8" w:rsidP="00A63515">
            <w:pPr>
              <w:rPr>
                <w:i/>
                <w:szCs w:val="22"/>
              </w:rPr>
            </w:pPr>
            <w:r>
              <w:rPr>
                <w:i/>
                <w:szCs w:val="22"/>
              </w:rPr>
              <w:t xml:space="preserve">General working risk assessment, other RA will include more activity </w:t>
            </w:r>
            <w:proofErr w:type="spellStart"/>
            <w:r>
              <w:rPr>
                <w:i/>
                <w:szCs w:val="22"/>
              </w:rPr>
              <w:t>specifc</w:t>
            </w:r>
            <w:proofErr w:type="spellEnd"/>
            <w:r>
              <w:rPr>
                <w:i/>
                <w:szCs w:val="22"/>
              </w:rPr>
              <w:t xml:space="preserve"> assessment</w:t>
            </w:r>
          </w:p>
        </w:tc>
      </w:tr>
      <w:tr w:rsidR="00A16AF2" w:rsidRPr="00074081" w14:paraId="36D9C391" w14:textId="77777777" w:rsidTr="00A16AF2">
        <w:tblPrEx>
          <w:tblBorders>
            <w:insideH w:val="single" w:sz="12" w:space="0" w:color="auto"/>
            <w:insideV w:val="single" w:sz="12" w:space="0" w:color="auto"/>
          </w:tblBorders>
        </w:tblPrEx>
        <w:trPr>
          <w:trHeight w:val="611"/>
        </w:trPr>
        <w:tc>
          <w:tcPr>
            <w:tcW w:w="11682" w:type="dxa"/>
            <w:gridSpan w:val="2"/>
            <w:tcBorders>
              <w:top w:val="single" w:sz="4" w:space="0" w:color="auto"/>
              <w:right w:val="single" w:sz="4" w:space="0" w:color="auto"/>
            </w:tcBorders>
          </w:tcPr>
          <w:p w14:paraId="2BC18B9E" w14:textId="77777777" w:rsidR="00A16AF2" w:rsidRPr="00074081" w:rsidRDefault="00A16AF2" w:rsidP="0074086D">
            <w:pPr>
              <w:rPr>
                <w:szCs w:val="22"/>
              </w:rPr>
            </w:pPr>
          </w:p>
          <w:p w14:paraId="3B15FAB3" w14:textId="744095F7" w:rsidR="00A16AF2" w:rsidRPr="008019F8" w:rsidRDefault="00A16AF2" w:rsidP="0074086D">
            <w:pPr>
              <w:rPr>
                <w:b/>
                <w:szCs w:val="22"/>
              </w:rPr>
            </w:pPr>
            <w:r>
              <w:rPr>
                <w:b/>
                <w:szCs w:val="22"/>
              </w:rPr>
              <w:t>Contact Person</w:t>
            </w:r>
            <w:r w:rsidR="00943DC8">
              <w:rPr>
                <w:b/>
                <w:szCs w:val="22"/>
              </w:rPr>
              <w:t xml:space="preserve">: </w:t>
            </w:r>
            <w:r w:rsidR="00435700">
              <w:rPr>
                <w:b/>
                <w:szCs w:val="22"/>
              </w:rPr>
              <w:t>NAME</w:t>
            </w:r>
            <w:r w:rsidR="008E776E">
              <w:rPr>
                <w:b/>
                <w:szCs w:val="22"/>
              </w:rPr>
              <w:t xml:space="preserve">  </w:t>
            </w:r>
            <w:r w:rsidRPr="00D77B0E">
              <w:rPr>
                <w:b/>
                <w:szCs w:val="22"/>
              </w:rPr>
              <w:t>Job T</w:t>
            </w:r>
            <w:r w:rsidRPr="00074081">
              <w:rPr>
                <w:b/>
                <w:szCs w:val="22"/>
              </w:rPr>
              <w:t>itle:</w:t>
            </w:r>
            <w:r w:rsidR="00943DC8">
              <w:rPr>
                <w:b/>
                <w:szCs w:val="22"/>
              </w:rPr>
              <w:t xml:space="preserve"> </w:t>
            </w:r>
            <w:r w:rsidR="00B67219">
              <w:rPr>
                <w:b/>
                <w:szCs w:val="22"/>
              </w:rPr>
              <w:t>Youth and Community Worker</w:t>
            </w:r>
            <w:r w:rsidR="008E776E">
              <w:rPr>
                <w:b/>
                <w:szCs w:val="22"/>
              </w:rPr>
              <w:t>/ Area Lead</w:t>
            </w:r>
            <w:r w:rsidR="00B67219">
              <w:rPr>
                <w:b/>
                <w:szCs w:val="22"/>
              </w:rPr>
              <w:t xml:space="preserve"> </w:t>
            </w:r>
            <w:r w:rsidR="008019F8">
              <w:rPr>
                <w:b/>
                <w:szCs w:val="22"/>
              </w:rPr>
              <w:t xml:space="preserve"> </w:t>
            </w:r>
            <w:r w:rsidRPr="00074081">
              <w:rPr>
                <w:b/>
                <w:szCs w:val="22"/>
              </w:rPr>
              <w:t>Date:</w:t>
            </w:r>
            <w:r w:rsidR="008019F8">
              <w:rPr>
                <w:b/>
                <w:szCs w:val="22"/>
              </w:rPr>
              <w:t xml:space="preserve"> Ongoing</w:t>
            </w:r>
            <w:r w:rsidR="00B67219">
              <w:rPr>
                <w:b/>
                <w:szCs w:val="22"/>
              </w:rPr>
              <w:t xml:space="preserve"> </w:t>
            </w:r>
            <w:r w:rsidR="00943DC8">
              <w:rPr>
                <w:b/>
                <w:szCs w:val="22"/>
              </w:rPr>
              <w:t xml:space="preserve"> </w:t>
            </w:r>
          </w:p>
        </w:tc>
        <w:tc>
          <w:tcPr>
            <w:tcW w:w="2977" w:type="dxa"/>
            <w:tcBorders>
              <w:top w:val="single" w:sz="4" w:space="0" w:color="auto"/>
              <w:left w:val="single" w:sz="4" w:space="0" w:color="auto"/>
            </w:tcBorders>
          </w:tcPr>
          <w:p w14:paraId="553F77BF" w14:textId="77777777" w:rsidR="00A16AF2" w:rsidRDefault="00A16AF2" w:rsidP="0074086D">
            <w:pPr>
              <w:rPr>
                <w:b/>
                <w:szCs w:val="22"/>
              </w:rPr>
            </w:pPr>
          </w:p>
          <w:p w14:paraId="7EE1C89A" w14:textId="77777777" w:rsidR="00A16AF2" w:rsidRPr="00074081" w:rsidRDefault="00A16AF2" w:rsidP="0074086D">
            <w:pPr>
              <w:rPr>
                <w:szCs w:val="22"/>
              </w:rPr>
            </w:pPr>
            <w:r w:rsidRPr="00074081">
              <w:rPr>
                <w:b/>
                <w:szCs w:val="22"/>
              </w:rPr>
              <w:t>Review Date</w:t>
            </w:r>
            <w:r w:rsidR="008E776E">
              <w:rPr>
                <w:b/>
                <w:szCs w:val="22"/>
              </w:rPr>
              <w:t xml:space="preserve">: annually or following emergency </w:t>
            </w:r>
          </w:p>
        </w:tc>
      </w:tr>
    </w:tbl>
    <w:p w14:paraId="5B3062D2" w14:textId="77777777" w:rsidR="00A16AF2" w:rsidRPr="00391FBA" w:rsidRDefault="00A16AF2" w:rsidP="000F7D1F">
      <w:pPr>
        <w:rPr>
          <w:b/>
          <w:sz w:val="16"/>
          <w:szCs w:val="16"/>
        </w:rPr>
      </w:pPr>
    </w:p>
    <w:p w14:paraId="6A4C07A0" w14:textId="77777777" w:rsidR="00D30B7C" w:rsidRDefault="00D30B7C" w:rsidP="000F7D1F">
      <w:pPr>
        <w:jc w:val="center"/>
        <w:rPr>
          <w:b/>
          <w:sz w:val="36"/>
          <w:szCs w:val="36"/>
        </w:rPr>
      </w:pPr>
      <w:r w:rsidRPr="00391FBA">
        <w:rPr>
          <w:b/>
          <w:sz w:val="36"/>
          <w:szCs w:val="36"/>
        </w:rPr>
        <w:t>Risk Evaluation</w:t>
      </w:r>
    </w:p>
    <w:p w14:paraId="01CD7034" w14:textId="77777777" w:rsidR="00D30B7C" w:rsidRPr="00391FBA" w:rsidRDefault="00D30B7C" w:rsidP="000F7D1F">
      <w:pPr>
        <w:rPr>
          <w:sz w:val="16"/>
          <w:szCs w:val="16"/>
        </w:rPr>
      </w:pPr>
    </w:p>
    <w:tbl>
      <w:tblPr>
        <w:tblStyle w:val="TableGrid"/>
        <w:tblW w:w="14659" w:type="dxa"/>
        <w:tblInd w:w="-92" w:type="dxa"/>
        <w:tblBorders>
          <w:top w:val="single" w:sz="12" w:space="0" w:color="auto"/>
          <w:left w:val="single" w:sz="12" w:space="0" w:color="auto"/>
          <w:bottom w:val="single" w:sz="12" w:space="0" w:color="auto"/>
          <w:right w:val="single" w:sz="12" w:space="0" w:color="auto"/>
        </w:tblBorders>
        <w:tblLayout w:type="fixed"/>
        <w:tblLook w:val="01E0" w:firstRow="1" w:lastRow="1" w:firstColumn="1" w:lastColumn="1" w:noHBand="0" w:noVBand="0"/>
      </w:tblPr>
      <w:tblGrid>
        <w:gridCol w:w="2508"/>
        <w:gridCol w:w="2500"/>
        <w:gridCol w:w="1097"/>
        <w:gridCol w:w="4600"/>
        <w:gridCol w:w="1119"/>
        <w:gridCol w:w="2835"/>
      </w:tblGrid>
      <w:tr w:rsidR="00D30B7C" w:rsidRPr="00074081" w14:paraId="1E01800C" w14:textId="77777777" w:rsidTr="00026C2F">
        <w:trPr>
          <w:trHeight w:val="552"/>
          <w:tblHeader/>
        </w:trPr>
        <w:tc>
          <w:tcPr>
            <w:tcW w:w="2508" w:type="dxa"/>
            <w:tcBorders>
              <w:top w:val="single" w:sz="12" w:space="0" w:color="auto"/>
              <w:bottom w:val="single" w:sz="12" w:space="0" w:color="auto"/>
            </w:tcBorders>
            <w:shd w:val="clear" w:color="auto" w:fill="C0C0C0"/>
          </w:tcPr>
          <w:p w14:paraId="41561DA8" w14:textId="77777777" w:rsidR="00D30B7C" w:rsidRPr="00074081" w:rsidRDefault="00D30B7C" w:rsidP="000F7D1F">
            <w:pPr>
              <w:jc w:val="center"/>
              <w:rPr>
                <w:b/>
                <w:szCs w:val="22"/>
              </w:rPr>
            </w:pPr>
            <w:r w:rsidRPr="00074081">
              <w:rPr>
                <w:b/>
                <w:szCs w:val="22"/>
              </w:rPr>
              <w:t xml:space="preserve">Hazard </w:t>
            </w:r>
          </w:p>
        </w:tc>
        <w:tc>
          <w:tcPr>
            <w:tcW w:w="2500" w:type="dxa"/>
            <w:tcBorders>
              <w:top w:val="single" w:sz="12" w:space="0" w:color="auto"/>
              <w:bottom w:val="single" w:sz="12" w:space="0" w:color="auto"/>
            </w:tcBorders>
            <w:shd w:val="clear" w:color="auto" w:fill="C0C0C0"/>
          </w:tcPr>
          <w:p w14:paraId="1FBC9AAA" w14:textId="77777777" w:rsidR="00D30B7C" w:rsidRPr="00074081" w:rsidRDefault="00D30B7C" w:rsidP="000F7D1F">
            <w:pPr>
              <w:jc w:val="center"/>
              <w:rPr>
                <w:b/>
                <w:szCs w:val="22"/>
              </w:rPr>
            </w:pPr>
            <w:r w:rsidRPr="00074081">
              <w:rPr>
                <w:b/>
                <w:szCs w:val="22"/>
              </w:rPr>
              <w:t>Risk</w:t>
            </w:r>
          </w:p>
        </w:tc>
        <w:tc>
          <w:tcPr>
            <w:tcW w:w="1097" w:type="dxa"/>
            <w:tcBorders>
              <w:top w:val="single" w:sz="12" w:space="0" w:color="auto"/>
              <w:bottom w:val="single" w:sz="12" w:space="0" w:color="auto"/>
            </w:tcBorders>
            <w:shd w:val="clear" w:color="auto" w:fill="C0C0C0"/>
          </w:tcPr>
          <w:p w14:paraId="21863411" w14:textId="77777777" w:rsidR="00D30B7C" w:rsidRDefault="00D30B7C" w:rsidP="000F7D1F">
            <w:pPr>
              <w:jc w:val="center"/>
              <w:rPr>
                <w:b/>
                <w:szCs w:val="22"/>
              </w:rPr>
            </w:pPr>
            <w:r>
              <w:rPr>
                <w:b/>
                <w:szCs w:val="22"/>
              </w:rPr>
              <w:t xml:space="preserve">Initial </w:t>
            </w:r>
            <w:r w:rsidRPr="00074081">
              <w:rPr>
                <w:b/>
                <w:szCs w:val="22"/>
              </w:rPr>
              <w:t>Rating</w:t>
            </w:r>
          </w:p>
          <w:p w14:paraId="34882E84" w14:textId="77777777" w:rsidR="003E067D" w:rsidRPr="00377D83" w:rsidRDefault="003E067D" w:rsidP="000F7D1F">
            <w:pPr>
              <w:jc w:val="center"/>
              <w:rPr>
                <w:b/>
                <w:color w:val="000000"/>
                <w:sz w:val="20"/>
              </w:rPr>
            </w:pPr>
            <w:r w:rsidRPr="00377D83">
              <w:rPr>
                <w:b/>
                <w:color w:val="000000"/>
                <w:sz w:val="20"/>
              </w:rPr>
              <w:t>(L, M, H,)</w:t>
            </w:r>
          </w:p>
        </w:tc>
        <w:tc>
          <w:tcPr>
            <w:tcW w:w="4600" w:type="dxa"/>
            <w:tcBorders>
              <w:top w:val="single" w:sz="12" w:space="0" w:color="auto"/>
              <w:bottom w:val="single" w:sz="12" w:space="0" w:color="auto"/>
            </w:tcBorders>
            <w:shd w:val="clear" w:color="auto" w:fill="C0C0C0"/>
          </w:tcPr>
          <w:p w14:paraId="676D5C96" w14:textId="77777777" w:rsidR="00D30B7C" w:rsidRPr="00074081" w:rsidRDefault="00D30B7C" w:rsidP="000F7D1F">
            <w:pPr>
              <w:jc w:val="center"/>
              <w:rPr>
                <w:b/>
                <w:szCs w:val="22"/>
              </w:rPr>
            </w:pPr>
            <w:r w:rsidRPr="00074081">
              <w:rPr>
                <w:b/>
                <w:szCs w:val="22"/>
              </w:rPr>
              <w:t>Existing Control Measures</w:t>
            </w:r>
          </w:p>
        </w:tc>
        <w:tc>
          <w:tcPr>
            <w:tcW w:w="1119" w:type="dxa"/>
            <w:tcBorders>
              <w:top w:val="single" w:sz="12" w:space="0" w:color="auto"/>
              <w:bottom w:val="single" w:sz="12" w:space="0" w:color="auto"/>
            </w:tcBorders>
            <w:shd w:val="clear" w:color="auto" w:fill="C0C0C0"/>
          </w:tcPr>
          <w:p w14:paraId="6985D024" w14:textId="77777777" w:rsidR="00D30B7C" w:rsidRDefault="00D30B7C" w:rsidP="000F7D1F">
            <w:pPr>
              <w:jc w:val="center"/>
              <w:rPr>
                <w:b/>
                <w:szCs w:val="22"/>
              </w:rPr>
            </w:pPr>
            <w:r>
              <w:rPr>
                <w:b/>
                <w:szCs w:val="22"/>
              </w:rPr>
              <w:t xml:space="preserve">Final </w:t>
            </w:r>
            <w:r w:rsidRPr="00074081">
              <w:rPr>
                <w:b/>
                <w:szCs w:val="22"/>
              </w:rPr>
              <w:t>Rating</w:t>
            </w:r>
          </w:p>
          <w:p w14:paraId="4D8ED343" w14:textId="77777777" w:rsidR="003E067D" w:rsidRPr="00377D83" w:rsidRDefault="00377D83" w:rsidP="000F7D1F">
            <w:pPr>
              <w:jc w:val="center"/>
              <w:rPr>
                <w:b/>
                <w:color w:val="000000"/>
                <w:sz w:val="20"/>
              </w:rPr>
            </w:pPr>
            <w:r w:rsidRPr="00377D83">
              <w:rPr>
                <w:b/>
                <w:color w:val="000000"/>
                <w:sz w:val="20"/>
              </w:rPr>
              <w:t>(L, M, H,)</w:t>
            </w:r>
          </w:p>
        </w:tc>
        <w:tc>
          <w:tcPr>
            <w:tcW w:w="2835" w:type="dxa"/>
            <w:tcBorders>
              <w:top w:val="single" w:sz="12" w:space="0" w:color="auto"/>
              <w:bottom w:val="single" w:sz="12" w:space="0" w:color="auto"/>
            </w:tcBorders>
            <w:shd w:val="clear" w:color="auto" w:fill="C0C0C0"/>
          </w:tcPr>
          <w:p w14:paraId="7B4B978A" w14:textId="77777777" w:rsidR="00D30B7C" w:rsidRPr="00D77B0E" w:rsidRDefault="00D30B7C" w:rsidP="000F7D1F">
            <w:pPr>
              <w:jc w:val="center"/>
              <w:rPr>
                <w:b/>
              </w:rPr>
            </w:pPr>
            <w:r w:rsidRPr="00074081">
              <w:rPr>
                <w:b/>
                <w:szCs w:val="22"/>
              </w:rPr>
              <w:t>Additional Action Required</w:t>
            </w:r>
            <w:r w:rsidRPr="00D77B0E">
              <w:rPr>
                <w:b/>
              </w:rPr>
              <w:t xml:space="preserve"> (</w:t>
            </w:r>
            <w:r>
              <w:rPr>
                <w:b/>
              </w:rPr>
              <w:t>action by whom</w:t>
            </w:r>
            <w:r w:rsidR="006605C3">
              <w:rPr>
                <w:b/>
              </w:rPr>
              <w:t xml:space="preserve"> and </w:t>
            </w:r>
            <w:r w:rsidR="00C66BB3" w:rsidRPr="002B0677">
              <w:rPr>
                <w:b/>
              </w:rPr>
              <w:t>completion date</w:t>
            </w:r>
            <w:r w:rsidRPr="002B0677">
              <w:rPr>
                <w:b/>
              </w:rPr>
              <w:t>)</w:t>
            </w:r>
          </w:p>
        </w:tc>
      </w:tr>
      <w:tr w:rsidR="00D30B7C" w:rsidRPr="00074081" w14:paraId="3D524295" w14:textId="77777777" w:rsidTr="00026C2F">
        <w:trPr>
          <w:trHeight w:val="552"/>
        </w:trPr>
        <w:tc>
          <w:tcPr>
            <w:tcW w:w="2508" w:type="dxa"/>
            <w:tcBorders>
              <w:top w:val="single" w:sz="12" w:space="0" w:color="auto"/>
            </w:tcBorders>
          </w:tcPr>
          <w:p w14:paraId="3A9A0A07" w14:textId="77777777" w:rsidR="00943DC8" w:rsidRPr="0094374E" w:rsidRDefault="008019F8" w:rsidP="000F7D1F">
            <w:pPr>
              <w:rPr>
                <w:sz w:val="20"/>
              </w:rPr>
            </w:pPr>
            <w:r w:rsidRPr="0094374E">
              <w:rPr>
                <w:sz w:val="20"/>
              </w:rPr>
              <w:t xml:space="preserve">Lone working in office </w:t>
            </w:r>
          </w:p>
        </w:tc>
        <w:tc>
          <w:tcPr>
            <w:tcW w:w="2500" w:type="dxa"/>
            <w:tcBorders>
              <w:top w:val="single" w:sz="12" w:space="0" w:color="auto"/>
            </w:tcBorders>
          </w:tcPr>
          <w:p w14:paraId="427F74D3" w14:textId="77777777" w:rsidR="00B67219" w:rsidRPr="0094374E" w:rsidRDefault="008019F8" w:rsidP="000F7D1F">
            <w:pPr>
              <w:rPr>
                <w:sz w:val="20"/>
              </w:rPr>
            </w:pPr>
            <w:r w:rsidRPr="0094374E">
              <w:rPr>
                <w:sz w:val="20"/>
              </w:rPr>
              <w:t xml:space="preserve">Grand mal Seizures. </w:t>
            </w:r>
          </w:p>
        </w:tc>
        <w:tc>
          <w:tcPr>
            <w:tcW w:w="1097" w:type="dxa"/>
            <w:tcBorders>
              <w:top w:val="single" w:sz="12" w:space="0" w:color="auto"/>
            </w:tcBorders>
          </w:tcPr>
          <w:p w14:paraId="2EB1AB07" w14:textId="77777777" w:rsidR="00D30B7C" w:rsidRPr="0094374E" w:rsidRDefault="008019F8" w:rsidP="000F7D1F">
            <w:pPr>
              <w:jc w:val="center"/>
              <w:rPr>
                <w:sz w:val="20"/>
              </w:rPr>
            </w:pPr>
            <w:r w:rsidRPr="0094374E">
              <w:rPr>
                <w:sz w:val="20"/>
              </w:rPr>
              <w:t xml:space="preserve">L </w:t>
            </w:r>
          </w:p>
        </w:tc>
        <w:tc>
          <w:tcPr>
            <w:tcW w:w="4600" w:type="dxa"/>
            <w:tcBorders>
              <w:top w:val="single" w:sz="12" w:space="0" w:color="auto"/>
            </w:tcBorders>
          </w:tcPr>
          <w:p w14:paraId="70FB065A" w14:textId="7363F1F5" w:rsidR="00B67219" w:rsidRPr="0094374E" w:rsidRDefault="008019F8" w:rsidP="0094374E">
            <w:pPr>
              <w:numPr>
                <w:ilvl w:val="0"/>
                <w:numId w:val="40"/>
              </w:numPr>
              <w:rPr>
                <w:noProof/>
                <w:sz w:val="20"/>
              </w:rPr>
            </w:pPr>
            <w:r w:rsidRPr="0094374E">
              <w:rPr>
                <w:noProof/>
                <w:sz w:val="20"/>
              </w:rPr>
              <w:t xml:space="preserve">Main working base is </w:t>
            </w:r>
            <w:r w:rsidR="004C7675">
              <w:rPr>
                <w:noProof/>
                <w:sz w:val="20"/>
              </w:rPr>
              <w:t>BUILDING</w:t>
            </w:r>
            <w:r w:rsidRPr="0094374E">
              <w:rPr>
                <w:noProof/>
                <w:sz w:val="20"/>
              </w:rPr>
              <w:t xml:space="preserve">. Meetings to be held here where possible to ensure manager knows main work location, </w:t>
            </w:r>
            <w:r w:rsidR="00435700">
              <w:rPr>
                <w:noProof/>
                <w:sz w:val="20"/>
              </w:rPr>
              <w:t>INITIALS</w:t>
            </w:r>
            <w:r w:rsidRPr="0094374E">
              <w:rPr>
                <w:noProof/>
                <w:sz w:val="20"/>
              </w:rPr>
              <w:t xml:space="preserve"> familiar with enviroment for recovery. </w:t>
            </w:r>
          </w:p>
          <w:p w14:paraId="692FB097" w14:textId="77777777" w:rsidR="008019F8" w:rsidRPr="0094374E" w:rsidRDefault="00435700" w:rsidP="0094374E">
            <w:pPr>
              <w:numPr>
                <w:ilvl w:val="0"/>
                <w:numId w:val="40"/>
              </w:numPr>
              <w:rPr>
                <w:noProof/>
                <w:sz w:val="20"/>
              </w:rPr>
            </w:pPr>
            <w:r>
              <w:rPr>
                <w:noProof/>
                <w:sz w:val="20"/>
              </w:rPr>
              <w:t>INITIALS</w:t>
            </w:r>
            <w:r w:rsidR="008019F8" w:rsidRPr="0094374E">
              <w:rPr>
                <w:noProof/>
                <w:sz w:val="20"/>
              </w:rPr>
              <w:t xml:space="preserve"> given outline of working hours to </w:t>
            </w:r>
            <w:r w:rsidR="00A75924">
              <w:rPr>
                <w:noProof/>
                <w:sz w:val="20"/>
              </w:rPr>
              <w:t>line manager</w:t>
            </w:r>
            <w:r w:rsidR="008019F8" w:rsidRPr="0094374E">
              <w:rPr>
                <w:noProof/>
                <w:sz w:val="20"/>
              </w:rPr>
              <w:t xml:space="preserve"> to ensure lone working is agreed. </w:t>
            </w:r>
          </w:p>
          <w:p w14:paraId="65968179" w14:textId="77777777" w:rsidR="008019F8" w:rsidRPr="0094374E" w:rsidRDefault="00435700" w:rsidP="0094374E">
            <w:pPr>
              <w:numPr>
                <w:ilvl w:val="0"/>
                <w:numId w:val="40"/>
              </w:numPr>
              <w:rPr>
                <w:noProof/>
                <w:sz w:val="20"/>
              </w:rPr>
            </w:pPr>
            <w:r>
              <w:rPr>
                <w:noProof/>
                <w:sz w:val="20"/>
              </w:rPr>
              <w:t>INITIALS</w:t>
            </w:r>
            <w:r w:rsidR="008019F8" w:rsidRPr="0094374E">
              <w:rPr>
                <w:noProof/>
                <w:sz w:val="20"/>
              </w:rPr>
              <w:t xml:space="preserve"> to bring herself through recovery as directed by nuerologist, also if needed Seizure recovery posters in centre and have been read through with users. </w:t>
            </w:r>
          </w:p>
          <w:p w14:paraId="59F1D905" w14:textId="77777777" w:rsidR="0094374E" w:rsidRDefault="00435700" w:rsidP="0094374E">
            <w:pPr>
              <w:numPr>
                <w:ilvl w:val="0"/>
                <w:numId w:val="40"/>
              </w:numPr>
              <w:rPr>
                <w:noProof/>
                <w:sz w:val="20"/>
              </w:rPr>
            </w:pPr>
            <w:r>
              <w:rPr>
                <w:noProof/>
                <w:sz w:val="20"/>
              </w:rPr>
              <w:t>INITIALS</w:t>
            </w:r>
            <w:r w:rsidR="0094374E" w:rsidRPr="0094374E">
              <w:rPr>
                <w:noProof/>
                <w:sz w:val="20"/>
              </w:rPr>
              <w:t xml:space="preserve"> is not to conduct any heavy lifting and will not use ladders steps etc when lone working </w:t>
            </w:r>
          </w:p>
          <w:p w14:paraId="2E1F7B65" w14:textId="77777777" w:rsidR="00A75924" w:rsidRDefault="00435700" w:rsidP="0094374E">
            <w:pPr>
              <w:numPr>
                <w:ilvl w:val="0"/>
                <w:numId w:val="40"/>
              </w:numPr>
              <w:rPr>
                <w:noProof/>
                <w:color w:val="4F81BD" w:themeColor="accent1"/>
                <w:sz w:val="20"/>
              </w:rPr>
            </w:pPr>
            <w:r>
              <w:rPr>
                <w:noProof/>
                <w:color w:val="4F81BD" w:themeColor="accent1"/>
                <w:sz w:val="20"/>
              </w:rPr>
              <w:t>INITIALS</w:t>
            </w:r>
            <w:r w:rsidR="00A75924" w:rsidRPr="00A75924">
              <w:rPr>
                <w:noProof/>
                <w:color w:val="4F81BD" w:themeColor="accent1"/>
                <w:sz w:val="20"/>
              </w:rPr>
              <w:t xml:space="preserve"> to keep electronic diary up to date </w:t>
            </w:r>
            <w:r w:rsidR="00A75924">
              <w:rPr>
                <w:noProof/>
                <w:color w:val="4F81BD" w:themeColor="accent1"/>
                <w:sz w:val="20"/>
              </w:rPr>
              <w:t>to ensure working pattern is known as far as possible</w:t>
            </w:r>
          </w:p>
          <w:p w14:paraId="08CD9EB9" w14:textId="77777777" w:rsidR="00A75924" w:rsidRPr="00A75924" w:rsidRDefault="00435700" w:rsidP="0094374E">
            <w:pPr>
              <w:numPr>
                <w:ilvl w:val="0"/>
                <w:numId w:val="40"/>
              </w:numPr>
              <w:rPr>
                <w:noProof/>
                <w:color w:val="4F81BD" w:themeColor="accent1"/>
                <w:sz w:val="20"/>
              </w:rPr>
            </w:pPr>
            <w:r>
              <w:rPr>
                <w:color w:val="4F81BD" w:themeColor="accent1"/>
                <w:sz w:val="20"/>
              </w:rPr>
              <w:lastRenderedPageBreak/>
              <w:t>INITIALS</w:t>
            </w:r>
            <w:r w:rsidR="00A75924">
              <w:rPr>
                <w:color w:val="4F81BD" w:themeColor="accent1"/>
                <w:sz w:val="20"/>
              </w:rPr>
              <w:t xml:space="preserve"> to wear ID badge at all times which includes a ‘what to do in case’ card with guidance for staff and young people in case of a seizure.</w:t>
            </w:r>
          </w:p>
        </w:tc>
        <w:tc>
          <w:tcPr>
            <w:tcW w:w="1119" w:type="dxa"/>
            <w:tcBorders>
              <w:top w:val="single" w:sz="12" w:space="0" w:color="auto"/>
            </w:tcBorders>
            <w:shd w:val="clear" w:color="auto" w:fill="auto"/>
          </w:tcPr>
          <w:p w14:paraId="534EC831" w14:textId="77777777" w:rsidR="00D30B7C" w:rsidRPr="0094374E" w:rsidRDefault="008019F8" w:rsidP="000F7D1F">
            <w:pPr>
              <w:jc w:val="center"/>
              <w:rPr>
                <w:sz w:val="20"/>
              </w:rPr>
            </w:pPr>
            <w:r w:rsidRPr="0094374E">
              <w:rPr>
                <w:sz w:val="20"/>
              </w:rPr>
              <w:lastRenderedPageBreak/>
              <w:t>L</w:t>
            </w:r>
          </w:p>
        </w:tc>
        <w:tc>
          <w:tcPr>
            <w:tcW w:w="2835" w:type="dxa"/>
            <w:tcBorders>
              <w:top w:val="single" w:sz="12" w:space="0" w:color="auto"/>
            </w:tcBorders>
            <w:shd w:val="clear" w:color="auto" w:fill="auto"/>
          </w:tcPr>
          <w:p w14:paraId="1062E75B" w14:textId="77777777" w:rsidR="00D30B7C" w:rsidRPr="0094374E" w:rsidRDefault="00D30B7C" w:rsidP="000F7D1F">
            <w:pPr>
              <w:jc w:val="center"/>
              <w:rPr>
                <w:sz w:val="20"/>
              </w:rPr>
            </w:pPr>
          </w:p>
        </w:tc>
      </w:tr>
      <w:tr w:rsidR="00D30B7C" w:rsidRPr="00074081" w14:paraId="5A241F8D" w14:textId="77777777" w:rsidTr="000F7D1F">
        <w:trPr>
          <w:trHeight w:val="552"/>
        </w:trPr>
        <w:tc>
          <w:tcPr>
            <w:tcW w:w="2508" w:type="dxa"/>
          </w:tcPr>
          <w:p w14:paraId="17D134A2" w14:textId="77777777" w:rsidR="00D30B7C" w:rsidRPr="0094374E" w:rsidRDefault="008019F8" w:rsidP="000F7D1F">
            <w:pPr>
              <w:rPr>
                <w:sz w:val="20"/>
              </w:rPr>
            </w:pPr>
            <w:r w:rsidRPr="0094374E">
              <w:rPr>
                <w:sz w:val="20"/>
              </w:rPr>
              <w:t>Lone working with young people, Group work</w:t>
            </w:r>
          </w:p>
        </w:tc>
        <w:tc>
          <w:tcPr>
            <w:tcW w:w="2500" w:type="dxa"/>
          </w:tcPr>
          <w:p w14:paraId="4FDCF0E9" w14:textId="77777777" w:rsidR="00D30B7C" w:rsidRPr="0094374E" w:rsidRDefault="008019F8" w:rsidP="000F7D1F">
            <w:pPr>
              <w:rPr>
                <w:sz w:val="20"/>
              </w:rPr>
            </w:pPr>
            <w:r w:rsidRPr="0094374E">
              <w:rPr>
                <w:sz w:val="20"/>
              </w:rPr>
              <w:t>Grand mal seizures</w:t>
            </w:r>
          </w:p>
          <w:p w14:paraId="6A12EE1D" w14:textId="77777777" w:rsidR="008019F8" w:rsidRPr="0094374E" w:rsidRDefault="0094374E" w:rsidP="000F7D1F">
            <w:pPr>
              <w:rPr>
                <w:sz w:val="20"/>
              </w:rPr>
            </w:pPr>
            <w:r w:rsidRPr="0094374E">
              <w:rPr>
                <w:sz w:val="20"/>
              </w:rPr>
              <w:t xml:space="preserve">Partial seizures </w:t>
            </w:r>
            <w:r w:rsidR="008019F8" w:rsidRPr="0094374E">
              <w:rPr>
                <w:sz w:val="20"/>
              </w:rPr>
              <w:t xml:space="preserve"> </w:t>
            </w:r>
          </w:p>
        </w:tc>
        <w:tc>
          <w:tcPr>
            <w:tcW w:w="1097" w:type="dxa"/>
          </w:tcPr>
          <w:p w14:paraId="7345B5B5" w14:textId="77777777" w:rsidR="00D30B7C" w:rsidRPr="0094374E" w:rsidRDefault="008019F8" w:rsidP="000F7D1F">
            <w:pPr>
              <w:jc w:val="center"/>
              <w:rPr>
                <w:sz w:val="20"/>
              </w:rPr>
            </w:pPr>
            <w:r w:rsidRPr="0094374E">
              <w:rPr>
                <w:sz w:val="20"/>
              </w:rPr>
              <w:t>M</w:t>
            </w:r>
          </w:p>
        </w:tc>
        <w:tc>
          <w:tcPr>
            <w:tcW w:w="4600" w:type="dxa"/>
          </w:tcPr>
          <w:p w14:paraId="5458E587" w14:textId="77777777" w:rsidR="002B3897" w:rsidRPr="0094374E" w:rsidRDefault="00435700" w:rsidP="0094374E">
            <w:pPr>
              <w:numPr>
                <w:ilvl w:val="0"/>
                <w:numId w:val="41"/>
              </w:numPr>
              <w:jc w:val="both"/>
              <w:rPr>
                <w:sz w:val="20"/>
              </w:rPr>
            </w:pPr>
            <w:r>
              <w:rPr>
                <w:sz w:val="20"/>
              </w:rPr>
              <w:t>INITIALS</w:t>
            </w:r>
            <w:r w:rsidR="008019F8" w:rsidRPr="0094374E">
              <w:rPr>
                <w:sz w:val="20"/>
              </w:rPr>
              <w:t xml:space="preserve"> to ensure young people understand first aid for seizures, this has been gone through with group and posters displayed on wall. If imminent risk of grand mall or </w:t>
            </w:r>
            <w:r w:rsidR="00A75924" w:rsidRPr="0094374E">
              <w:rPr>
                <w:sz w:val="20"/>
              </w:rPr>
              <w:t>excessive</w:t>
            </w:r>
            <w:r w:rsidR="008019F8" w:rsidRPr="0094374E">
              <w:rPr>
                <w:sz w:val="20"/>
              </w:rPr>
              <w:t xml:space="preserve"> partial seizures cause concerns, session will be rearranged or wait for second member of staff. </w:t>
            </w:r>
          </w:p>
          <w:p w14:paraId="716A40C9" w14:textId="77777777" w:rsidR="008019F8" w:rsidRPr="0094374E" w:rsidRDefault="008019F8" w:rsidP="0094374E">
            <w:pPr>
              <w:numPr>
                <w:ilvl w:val="0"/>
                <w:numId w:val="41"/>
              </w:numPr>
              <w:jc w:val="both"/>
              <w:rPr>
                <w:sz w:val="20"/>
              </w:rPr>
            </w:pPr>
            <w:r w:rsidRPr="0094374E">
              <w:rPr>
                <w:sz w:val="20"/>
              </w:rPr>
              <w:t xml:space="preserve">Young people aware of this and understand this restriction on sessions. </w:t>
            </w:r>
          </w:p>
          <w:p w14:paraId="14444992" w14:textId="77777777" w:rsidR="0094374E" w:rsidRPr="0094374E" w:rsidRDefault="00435700" w:rsidP="0094374E">
            <w:pPr>
              <w:numPr>
                <w:ilvl w:val="0"/>
                <w:numId w:val="41"/>
              </w:numPr>
              <w:jc w:val="both"/>
              <w:rPr>
                <w:sz w:val="20"/>
              </w:rPr>
            </w:pPr>
            <w:r>
              <w:rPr>
                <w:sz w:val="20"/>
              </w:rPr>
              <w:t>INITIALS</w:t>
            </w:r>
            <w:r w:rsidR="008019F8" w:rsidRPr="0094374E">
              <w:rPr>
                <w:sz w:val="20"/>
              </w:rPr>
              <w:t xml:space="preserve"> to explain to young people when partial seizures occur so they are aware and this can influence group conduct. </w:t>
            </w:r>
          </w:p>
          <w:p w14:paraId="1AC724E8" w14:textId="77777777" w:rsidR="008019F8" w:rsidRDefault="00435700" w:rsidP="0094374E">
            <w:pPr>
              <w:numPr>
                <w:ilvl w:val="0"/>
                <w:numId w:val="41"/>
              </w:numPr>
              <w:jc w:val="both"/>
              <w:rPr>
                <w:sz w:val="20"/>
              </w:rPr>
            </w:pPr>
            <w:r>
              <w:rPr>
                <w:sz w:val="20"/>
              </w:rPr>
              <w:t>INITIALS</w:t>
            </w:r>
            <w:r w:rsidR="0094374E" w:rsidRPr="0094374E">
              <w:rPr>
                <w:sz w:val="20"/>
              </w:rPr>
              <w:t xml:space="preserve"> will not allow young people to take part in potentially hazardous activity when lone working e.g. using ladders, cooking</w:t>
            </w:r>
          </w:p>
          <w:p w14:paraId="64DF9AF7" w14:textId="77777777" w:rsidR="00A75924" w:rsidRPr="0094374E" w:rsidRDefault="00435700" w:rsidP="0094374E">
            <w:pPr>
              <w:numPr>
                <w:ilvl w:val="0"/>
                <w:numId w:val="41"/>
              </w:numPr>
              <w:jc w:val="both"/>
              <w:rPr>
                <w:sz w:val="20"/>
              </w:rPr>
            </w:pPr>
            <w:r>
              <w:rPr>
                <w:color w:val="4F81BD" w:themeColor="accent1"/>
                <w:sz w:val="20"/>
              </w:rPr>
              <w:t>INITIALS</w:t>
            </w:r>
            <w:r w:rsidR="00A75924">
              <w:rPr>
                <w:color w:val="4F81BD" w:themeColor="accent1"/>
                <w:sz w:val="20"/>
              </w:rPr>
              <w:t xml:space="preserve"> to wear ID badge at all times which includes a ‘what to do in case’ card with guidance for staff and young people in case of a seizure.</w:t>
            </w:r>
          </w:p>
        </w:tc>
        <w:tc>
          <w:tcPr>
            <w:tcW w:w="1119" w:type="dxa"/>
            <w:shd w:val="clear" w:color="auto" w:fill="auto"/>
          </w:tcPr>
          <w:p w14:paraId="7148E8E4" w14:textId="77777777" w:rsidR="00D30B7C" w:rsidRPr="0094374E" w:rsidRDefault="0094374E" w:rsidP="000F7D1F">
            <w:pPr>
              <w:jc w:val="center"/>
              <w:rPr>
                <w:sz w:val="20"/>
              </w:rPr>
            </w:pPr>
            <w:r>
              <w:rPr>
                <w:sz w:val="20"/>
              </w:rPr>
              <w:t>L</w:t>
            </w:r>
          </w:p>
        </w:tc>
        <w:tc>
          <w:tcPr>
            <w:tcW w:w="2835" w:type="dxa"/>
            <w:shd w:val="clear" w:color="auto" w:fill="auto"/>
          </w:tcPr>
          <w:p w14:paraId="151B7A00" w14:textId="77777777" w:rsidR="00D30B7C" w:rsidRPr="0094374E" w:rsidRDefault="00D30B7C" w:rsidP="000F7D1F">
            <w:pPr>
              <w:jc w:val="center"/>
              <w:rPr>
                <w:sz w:val="20"/>
              </w:rPr>
            </w:pPr>
          </w:p>
        </w:tc>
      </w:tr>
      <w:tr w:rsidR="00D30B7C" w:rsidRPr="00074081" w14:paraId="0F3F98EC" w14:textId="77777777" w:rsidTr="000F7D1F">
        <w:trPr>
          <w:trHeight w:val="844"/>
        </w:trPr>
        <w:tc>
          <w:tcPr>
            <w:tcW w:w="2508" w:type="dxa"/>
          </w:tcPr>
          <w:p w14:paraId="36DB3DFD" w14:textId="77777777" w:rsidR="00D30B7C" w:rsidRPr="0094374E" w:rsidRDefault="008019F8" w:rsidP="000F7D1F">
            <w:pPr>
              <w:rPr>
                <w:sz w:val="20"/>
              </w:rPr>
            </w:pPr>
            <w:r w:rsidRPr="0094374E">
              <w:rPr>
                <w:sz w:val="20"/>
              </w:rPr>
              <w:t xml:space="preserve">Working with staff and young people in sessions </w:t>
            </w:r>
          </w:p>
        </w:tc>
        <w:tc>
          <w:tcPr>
            <w:tcW w:w="2500" w:type="dxa"/>
          </w:tcPr>
          <w:p w14:paraId="13E5DD9E" w14:textId="77777777" w:rsidR="00943DC8" w:rsidRPr="0094374E" w:rsidRDefault="008019F8" w:rsidP="000F7D1F">
            <w:pPr>
              <w:rPr>
                <w:sz w:val="20"/>
              </w:rPr>
            </w:pPr>
            <w:r w:rsidRPr="0094374E">
              <w:rPr>
                <w:sz w:val="20"/>
              </w:rPr>
              <w:t xml:space="preserve">Grand mal seizures </w:t>
            </w:r>
          </w:p>
          <w:p w14:paraId="7473AD8B" w14:textId="77777777" w:rsidR="008019F8" w:rsidRPr="0094374E" w:rsidRDefault="008019F8" w:rsidP="000F7D1F">
            <w:pPr>
              <w:rPr>
                <w:sz w:val="20"/>
              </w:rPr>
            </w:pPr>
            <w:r w:rsidRPr="0094374E">
              <w:rPr>
                <w:sz w:val="20"/>
              </w:rPr>
              <w:t xml:space="preserve">Partial Seizures </w:t>
            </w:r>
          </w:p>
        </w:tc>
        <w:tc>
          <w:tcPr>
            <w:tcW w:w="1097" w:type="dxa"/>
          </w:tcPr>
          <w:p w14:paraId="14D5A1B6" w14:textId="77777777" w:rsidR="00D30B7C" w:rsidRPr="0094374E" w:rsidRDefault="008019F8" w:rsidP="000F7D1F">
            <w:pPr>
              <w:jc w:val="center"/>
              <w:rPr>
                <w:sz w:val="20"/>
              </w:rPr>
            </w:pPr>
            <w:r w:rsidRPr="0094374E">
              <w:rPr>
                <w:sz w:val="20"/>
              </w:rPr>
              <w:t>M</w:t>
            </w:r>
          </w:p>
        </w:tc>
        <w:tc>
          <w:tcPr>
            <w:tcW w:w="4600" w:type="dxa"/>
          </w:tcPr>
          <w:p w14:paraId="62A99277" w14:textId="77777777" w:rsidR="002B3897" w:rsidRPr="0094374E" w:rsidRDefault="008019F8" w:rsidP="0094374E">
            <w:pPr>
              <w:numPr>
                <w:ilvl w:val="0"/>
                <w:numId w:val="42"/>
              </w:numPr>
              <w:jc w:val="both"/>
              <w:rPr>
                <w:sz w:val="20"/>
              </w:rPr>
            </w:pPr>
            <w:r w:rsidRPr="0094374E">
              <w:rPr>
                <w:sz w:val="20"/>
              </w:rPr>
              <w:t xml:space="preserve">Staff have discussed epilepsy in Team meeting and have been given guidance on </w:t>
            </w:r>
            <w:r w:rsidR="00A75924">
              <w:rPr>
                <w:sz w:val="20"/>
              </w:rPr>
              <w:t xml:space="preserve">appropriate </w:t>
            </w:r>
            <w:r w:rsidRPr="0094374E">
              <w:rPr>
                <w:sz w:val="20"/>
              </w:rPr>
              <w:t xml:space="preserve">first aid. </w:t>
            </w:r>
          </w:p>
          <w:p w14:paraId="1E64C6C9" w14:textId="77777777" w:rsidR="008019F8" w:rsidRDefault="008019F8" w:rsidP="0094374E">
            <w:pPr>
              <w:numPr>
                <w:ilvl w:val="0"/>
                <w:numId w:val="42"/>
              </w:numPr>
              <w:jc w:val="both"/>
              <w:rPr>
                <w:sz w:val="20"/>
              </w:rPr>
            </w:pPr>
            <w:r w:rsidRPr="0094374E">
              <w:rPr>
                <w:sz w:val="20"/>
              </w:rPr>
              <w:t xml:space="preserve">Staff team have been given </w:t>
            </w:r>
            <w:r w:rsidR="00CA0F2E" w:rsidRPr="0094374E">
              <w:rPr>
                <w:sz w:val="20"/>
              </w:rPr>
              <w:t>information</w:t>
            </w:r>
            <w:r w:rsidRPr="0094374E">
              <w:rPr>
                <w:sz w:val="20"/>
              </w:rPr>
              <w:t xml:space="preserve"> about how </w:t>
            </w:r>
            <w:r w:rsidR="00CA0F2E" w:rsidRPr="0094374E">
              <w:rPr>
                <w:sz w:val="20"/>
              </w:rPr>
              <w:t>epilepsy</w:t>
            </w:r>
            <w:r w:rsidRPr="0094374E">
              <w:rPr>
                <w:sz w:val="20"/>
              </w:rPr>
              <w:t xml:space="preserve"> affects </w:t>
            </w:r>
            <w:r w:rsidR="00435700">
              <w:rPr>
                <w:sz w:val="20"/>
              </w:rPr>
              <w:t>INITIALS</w:t>
            </w:r>
            <w:r w:rsidRPr="0094374E">
              <w:rPr>
                <w:sz w:val="20"/>
              </w:rPr>
              <w:t xml:space="preserve"> individually to allow</w:t>
            </w:r>
            <w:r w:rsidR="0094374E" w:rsidRPr="0094374E">
              <w:rPr>
                <w:sz w:val="20"/>
              </w:rPr>
              <w:t xml:space="preserve"> for down time in session. This will be discussed with </w:t>
            </w:r>
            <w:r w:rsidR="0094374E" w:rsidRPr="0094374E">
              <w:rPr>
                <w:sz w:val="20"/>
              </w:rPr>
              <w:lastRenderedPageBreak/>
              <w:t xml:space="preserve">second lead worker or worker in charge where needed. </w:t>
            </w:r>
          </w:p>
          <w:p w14:paraId="1B2AC18C" w14:textId="77777777" w:rsidR="0094374E" w:rsidRPr="00A75924" w:rsidRDefault="00435700" w:rsidP="00A75924">
            <w:pPr>
              <w:numPr>
                <w:ilvl w:val="0"/>
                <w:numId w:val="42"/>
              </w:numPr>
              <w:jc w:val="both"/>
              <w:rPr>
                <w:sz w:val="20"/>
              </w:rPr>
            </w:pPr>
            <w:r>
              <w:rPr>
                <w:color w:val="4F81BD" w:themeColor="accent1"/>
                <w:sz w:val="20"/>
              </w:rPr>
              <w:t>INITIALS</w:t>
            </w:r>
            <w:r w:rsidR="00A75924">
              <w:rPr>
                <w:color w:val="4F81BD" w:themeColor="accent1"/>
                <w:sz w:val="20"/>
              </w:rPr>
              <w:t xml:space="preserve"> to wear ID badge at all times which includes a ‘what to do in case’ card with guidance for staff and young people in case of a seizure.</w:t>
            </w:r>
          </w:p>
        </w:tc>
        <w:tc>
          <w:tcPr>
            <w:tcW w:w="1119" w:type="dxa"/>
            <w:shd w:val="clear" w:color="auto" w:fill="auto"/>
          </w:tcPr>
          <w:p w14:paraId="524FD7FF" w14:textId="77777777" w:rsidR="00D30B7C" w:rsidRPr="0094374E" w:rsidRDefault="0094374E" w:rsidP="000F7D1F">
            <w:pPr>
              <w:jc w:val="center"/>
              <w:rPr>
                <w:sz w:val="20"/>
              </w:rPr>
            </w:pPr>
            <w:r>
              <w:rPr>
                <w:sz w:val="20"/>
              </w:rPr>
              <w:lastRenderedPageBreak/>
              <w:t>L</w:t>
            </w:r>
          </w:p>
        </w:tc>
        <w:tc>
          <w:tcPr>
            <w:tcW w:w="2835" w:type="dxa"/>
            <w:shd w:val="clear" w:color="auto" w:fill="auto"/>
          </w:tcPr>
          <w:p w14:paraId="5C1E3E0E" w14:textId="77777777" w:rsidR="00D30B7C" w:rsidRPr="0094374E" w:rsidRDefault="00D30B7C" w:rsidP="000F7D1F">
            <w:pPr>
              <w:jc w:val="center"/>
              <w:rPr>
                <w:sz w:val="20"/>
              </w:rPr>
            </w:pPr>
          </w:p>
        </w:tc>
      </w:tr>
      <w:tr w:rsidR="00D30B7C" w:rsidRPr="00074081" w14:paraId="5756925D" w14:textId="77777777" w:rsidTr="000F7D1F">
        <w:trPr>
          <w:trHeight w:val="552"/>
        </w:trPr>
        <w:tc>
          <w:tcPr>
            <w:tcW w:w="2508" w:type="dxa"/>
          </w:tcPr>
          <w:p w14:paraId="15DA568D" w14:textId="77777777" w:rsidR="00D30B7C" w:rsidRPr="0094374E" w:rsidRDefault="0094374E" w:rsidP="000F7D1F">
            <w:pPr>
              <w:rPr>
                <w:sz w:val="20"/>
              </w:rPr>
            </w:pPr>
            <w:r w:rsidRPr="0094374E">
              <w:rPr>
                <w:sz w:val="20"/>
              </w:rPr>
              <w:t>Residentials/Trips</w:t>
            </w:r>
          </w:p>
        </w:tc>
        <w:tc>
          <w:tcPr>
            <w:tcW w:w="2500" w:type="dxa"/>
          </w:tcPr>
          <w:p w14:paraId="74371744" w14:textId="77777777" w:rsidR="00D30B7C" w:rsidRPr="0094374E" w:rsidRDefault="0094374E" w:rsidP="000F7D1F">
            <w:pPr>
              <w:rPr>
                <w:sz w:val="20"/>
              </w:rPr>
            </w:pPr>
            <w:r w:rsidRPr="0094374E">
              <w:rPr>
                <w:sz w:val="20"/>
              </w:rPr>
              <w:t xml:space="preserve">Epilepsy and other side effects (Memory, fatigue, </w:t>
            </w:r>
            <w:proofErr w:type="spellStart"/>
            <w:r w:rsidRPr="0094374E">
              <w:rPr>
                <w:sz w:val="20"/>
              </w:rPr>
              <w:t>sickenss</w:t>
            </w:r>
            <w:proofErr w:type="spellEnd"/>
            <w:r w:rsidRPr="0094374E">
              <w:rPr>
                <w:sz w:val="20"/>
              </w:rPr>
              <w:t xml:space="preserve">) </w:t>
            </w:r>
          </w:p>
        </w:tc>
        <w:tc>
          <w:tcPr>
            <w:tcW w:w="1097" w:type="dxa"/>
          </w:tcPr>
          <w:p w14:paraId="008486D1" w14:textId="77777777" w:rsidR="00D30B7C" w:rsidRPr="0094374E" w:rsidRDefault="0094374E" w:rsidP="000F7D1F">
            <w:pPr>
              <w:jc w:val="center"/>
              <w:rPr>
                <w:sz w:val="20"/>
              </w:rPr>
            </w:pPr>
            <w:r w:rsidRPr="0094374E">
              <w:rPr>
                <w:sz w:val="20"/>
              </w:rPr>
              <w:t>M</w:t>
            </w:r>
          </w:p>
        </w:tc>
        <w:tc>
          <w:tcPr>
            <w:tcW w:w="4600" w:type="dxa"/>
          </w:tcPr>
          <w:p w14:paraId="77349DD2" w14:textId="77777777" w:rsidR="0094374E" w:rsidRPr="0094374E" w:rsidRDefault="00435700" w:rsidP="0094374E">
            <w:pPr>
              <w:numPr>
                <w:ilvl w:val="0"/>
                <w:numId w:val="43"/>
              </w:numPr>
              <w:rPr>
                <w:sz w:val="20"/>
              </w:rPr>
            </w:pPr>
            <w:r>
              <w:rPr>
                <w:sz w:val="20"/>
              </w:rPr>
              <w:t>INITIALS</w:t>
            </w:r>
            <w:r w:rsidR="0094374E" w:rsidRPr="0094374E">
              <w:rPr>
                <w:sz w:val="20"/>
              </w:rPr>
              <w:t xml:space="preserve"> to assign a second lead worker for all residentials (usually WIC) discussion with staff team of the incorporation of risk assessment regarding epilepsy with staff team. </w:t>
            </w:r>
          </w:p>
          <w:p w14:paraId="38976D56" w14:textId="77777777" w:rsidR="0094374E" w:rsidRPr="0094374E" w:rsidRDefault="0094374E" w:rsidP="0094374E">
            <w:pPr>
              <w:numPr>
                <w:ilvl w:val="0"/>
                <w:numId w:val="43"/>
              </w:numPr>
              <w:rPr>
                <w:sz w:val="20"/>
              </w:rPr>
            </w:pPr>
            <w:r w:rsidRPr="0094374E">
              <w:rPr>
                <w:sz w:val="20"/>
              </w:rPr>
              <w:t xml:space="preserve">Staff to plan personal down time anyway but where need </w:t>
            </w:r>
            <w:r w:rsidR="00435700">
              <w:rPr>
                <w:sz w:val="20"/>
              </w:rPr>
              <w:t>INITIALS</w:t>
            </w:r>
            <w:r w:rsidRPr="0094374E">
              <w:rPr>
                <w:sz w:val="20"/>
              </w:rPr>
              <w:t xml:space="preserve"> will discuss with team. </w:t>
            </w:r>
          </w:p>
          <w:p w14:paraId="244A5EC6" w14:textId="77777777" w:rsidR="0094374E" w:rsidRPr="0094374E" w:rsidRDefault="00435700" w:rsidP="0094374E">
            <w:pPr>
              <w:numPr>
                <w:ilvl w:val="0"/>
                <w:numId w:val="43"/>
              </w:numPr>
              <w:rPr>
                <w:sz w:val="20"/>
              </w:rPr>
            </w:pPr>
            <w:r>
              <w:rPr>
                <w:sz w:val="20"/>
              </w:rPr>
              <w:t>INITIALS</w:t>
            </w:r>
            <w:r w:rsidR="0094374E" w:rsidRPr="0094374E">
              <w:rPr>
                <w:sz w:val="20"/>
              </w:rPr>
              <w:t xml:space="preserve"> will not take part in outdoor education/hazardous activities when with young people and will remain on land at all times. </w:t>
            </w:r>
          </w:p>
          <w:p w14:paraId="5422A64C" w14:textId="77777777" w:rsidR="0094374E" w:rsidRPr="0094374E" w:rsidRDefault="00435700" w:rsidP="0094374E">
            <w:pPr>
              <w:numPr>
                <w:ilvl w:val="0"/>
                <w:numId w:val="43"/>
              </w:numPr>
              <w:rPr>
                <w:sz w:val="20"/>
              </w:rPr>
            </w:pPr>
            <w:r>
              <w:rPr>
                <w:sz w:val="20"/>
              </w:rPr>
              <w:t>INITIALS</w:t>
            </w:r>
            <w:r w:rsidR="0094374E" w:rsidRPr="0094374E">
              <w:rPr>
                <w:sz w:val="20"/>
              </w:rPr>
              <w:t xml:space="preserve"> not allowed to drive </w:t>
            </w:r>
          </w:p>
          <w:p w14:paraId="50529FAE" w14:textId="77777777" w:rsidR="00A75924" w:rsidRDefault="00435700" w:rsidP="0094374E">
            <w:pPr>
              <w:numPr>
                <w:ilvl w:val="0"/>
                <w:numId w:val="43"/>
              </w:numPr>
              <w:rPr>
                <w:sz w:val="20"/>
              </w:rPr>
            </w:pPr>
            <w:r>
              <w:rPr>
                <w:sz w:val="20"/>
              </w:rPr>
              <w:t>INITIALS</w:t>
            </w:r>
            <w:r w:rsidR="0094374E" w:rsidRPr="0094374E">
              <w:rPr>
                <w:sz w:val="20"/>
              </w:rPr>
              <w:t xml:space="preserve"> takes personal </w:t>
            </w:r>
            <w:r w:rsidR="001D5F26" w:rsidRPr="0094374E">
              <w:rPr>
                <w:sz w:val="20"/>
              </w:rPr>
              <w:t>responsibility</w:t>
            </w:r>
            <w:r w:rsidR="0094374E" w:rsidRPr="0094374E">
              <w:rPr>
                <w:sz w:val="20"/>
              </w:rPr>
              <w:t xml:space="preserve"> of medication and is </w:t>
            </w:r>
            <w:r w:rsidR="001D5F26" w:rsidRPr="0094374E">
              <w:rPr>
                <w:sz w:val="20"/>
              </w:rPr>
              <w:t>expectation</w:t>
            </w:r>
            <w:r w:rsidR="0094374E" w:rsidRPr="0094374E">
              <w:rPr>
                <w:sz w:val="20"/>
              </w:rPr>
              <w:t xml:space="preserve"> to use professional as well as personal judgement with its administration.</w:t>
            </w:r>
          </w:p>
          <w:p w14:paraId="0CC4A989" w14:textId="77777777" w:rsidR="0094374E" w:rsidRPr="0094374E" w:rsidRDefault="0094374E" w:rsidP="0094374E">
            <w:pPr>
              <w:numPr>
                <w:ilvl w:val="0"/>
                <w:numId w:val="43"/>
              </w:numPr>
              <w:rPr>
                <w:sz w:val="20"/>
              </w:rPr>
            </w:pPr>
            <w:r w:rsidRPr="0094374E">
              <w:rPr>
                <w:sz w:val="20"/>
              </w:rPr>
              <w:t xml:space="preserve"> </w:t>
            </w:r>
            <w:r w:rsidR="00435700">
              <w:rPr>
                <w:color w:val="4F81BD" w:themeColor="accent1"/>
                <w:sz w:val="20"/>
              </w:rPr>
              <w:t>INITIALS</w:t>
            </w:r>
            <w:r w:rsidR="00A75924">
              <w:rPr>
                <w:color w:val="4F81BD" w:themeColor="accent1"/>
                <w:sz w:val="20"/>
              </w:rPr>
              <w:t xml:space="preserve"> to wear ID badge at all times which includes a ‘what to do in case’ card with guidance for staff and young people in case of a seizure.</w:t>
            </w:r>
          </w:p>
        </w:tc>
        <w:tc>
          <w:tcPr>
            <w:tcW w:w="1119" w:type="dxa"/>
            <w:shd w:val="clear" w:color="auto" w:fill="auto"/>
          </w:tcPr>
          <w:p w14:paraId="6FA89FA5" w14:textId="77777777" w:rsidR="00D30B7C" w:rsidRPr="0094374E" w:rsidRDefault="0094374E" w:rsidP="000F7D1F">
            <w:pPr>
              <w:jc w:val="center"/>
              <w:rPr>
                <w:sz w:val="20"/>
              </w:rPr>
            </w:pPr>
            <w:r>
              <w:rPr>
                <w:sz w:val="20"/>
              </w:rPr>
              <w:t>L</w:t>
            </w:r>
          </w:p>
        </w:tc>
        <w:tc>
          <w:tcPr>
            <w:tcW w:w="2835" w:type="dxa"/>
            <w:shd w:val="clear" w:color="auto" w:fill="auto"/>
          </w:tcPr>
          <w:p w14:paraId="33016398" w14:textId="77777777" w:rsidR="00D30B7C" w:rsidRPr="0094374E" w:rsidRDefault="00D30B7C" w:rsidP="000F7D1F">
            <w:pPr>
              <w:jc w:val="center"/>
              <w:rPr>
                <w:sz w:val="20"/>
              </w:rPr>
            </w:pPr>
          </w:p>
        </w:tc>
      </w:tr>
      <w:tr w:rsidR="00D30B7C" w:rsidRPr="00074081" w14:paraId="31BA339E" w14:textId="77777777" w:rsidTr="000F7D1F">
        <w:trPr>
          <w:trHeight w:val="552"/>
        </w:trPr>
        <w:tc>
          <w:tcPr>
            <w:tcW w:w="2508" w:type="dxa"/>
          </w:tcPr>
          <w:p w14:paraId="2F39D2F4" w14:textId="77777777" w:rsidR="00D30B7C" w:rsidRPr="0094374E" w:rsidRDefault="0094374E" w:rsidP="000F7D1F">
            <w:pPr>
              <w:rPr>
                <w:sz w:val="20"/>
              </w:rPr>
            </w:pPr>
            <w:r>
              <w:rPr>
                <w:sz w:val="20"/>
              </w:rPr>
              <w:t xml:space="preserve">Travelling alone </w:t>
            </w:r>
          </w:p>
        </w:tc>
        <w:tc>
          <w:tcPr>
            <w:tcW w:w="2500" w:type="dxa"/>
          </w:tcPr>
          <w:p w14:paraId="585E93F6" w14:textId="77777777" w:rsidR="00A63515" w:rsidRDefault="0094374E" w:rsidP="000F7D1F">
            <w:pPr>
              <w:rPr>
                <w:sz w:val="20"/>
              </w:rPr>
            </w:pPr>
            <w:r>
              <w:rPr>
                <w:sz w:val="20"/>
              </w:rPr>
              <w:t xml:space="preserve">Grand mal seizures </w:t>
            </w:r>
          </w:p>
          <w:p w14:paraId="3F5F1C7C" w14:textId="77777777" w:rsidR="0094374E" w:rsidRPr="0094374E" w:rsidRDefault="0094374E" w:rsidP="000F7D1F">
            <w:pPr>
              <w:rPr>
                <w:sz w:val="20"/>
              </w:rPr>
            </w:pPr>
            <w:r>
              <w:rPr>
                <w:sz w:val="20"/>
              </w:rPr>
              <w:t xml:space="preserve">Partial seizures </w:t>
            </w:r>
          </w:p>
        </w:tc>
        <w:tc>
          <w:tcPr>
            <w:tcW w:w="1097" w:type="dxa"/>
          </w:tcPr>
          <w:p w14:paraId="3ED48BE7" w14:textId="77777777" w:rsidR="00D30B7C" w:rsidRPr="0094374E" w:rsidRDefault="0094374E" w:rsidP="000F7D1F">
            <w:pPr>
              <w:jc w:val="center"/>
              <w:rPr>
                <w:sz w:val="20"/>
              </w:rPr>
            </w:pPr>
            <w:r>
              <w:rPr>
                <w:sz w:val="20"/>
              </w:rPr>
              <w:t>L</w:t>
            </w:r>
          </w:p>
        </w:tc>
        <w:tc>
          <w:tcPr>
            <w:tcW w:w="4600" w:type="dxa"/>
          </w:tcPr>
          <w:p w14:paraId="7B07E200" w14:textId="77777777" w:rsidR="002B3897" w:rsidRDefault="00897488" w:rsidP="0094374E">
            <w:pPr>
              <w:numPr>
                <w:ilvl w:val="0"/>
                <w:numId w:val="44"/>
              </w:numPr>
              <w:rPr>
                <w:sz w:val="20"/>
              </w:rPr>
            </w:pPr>
            <w:r>
              <w:rPr>
                <w:sz w:val="20"/>
              </w:rPr>
              <w:t xml:space="preserve">Where possible </w:t>
            </w:r>
            <w:r w:rsidR="00435700">
              <w:rPr>
                <w:sz w:val="20"/>
              </w:rPr>
              <w:t>INITIALS</w:t>
            </w:r>
            <w:r>
              <w:rPr>
                <w:sz w:val="20"/>
              </w:rPr>
              <w:t xml:space="preserve"> </w:t>
            </w:r>
            <w:r w:rsidR="0094374E">
              <w:rPr>
                <w:sz w:val="20"/>
              </w:rPr>
              <w:t xml:space="preserve">to arrange lifts so travelling with Second person </w:t>
            </w:r>
          </w:p>
          <w:p w14:paraId="787605F8" w14:textId="77777777" w:rsidR="0094374E" w:rsidRDefault="001D5F26" w:rsidP="0094374E">
            <w:pPr>
              <w:numPr>
                <w:ilvl w:val="0"/>
                <w:numId w:val="44"/>
              </w:numPr>
              <w:rPr>
                <w:sz w:val="20"/>
              </w:rPr>
            </w:pPr>
            <w:r>
              <w:rPr>
                <w:sz w:val="20"/>
              </w:rPr>
              <w:t>At night w</w:t>
            </w:r>
            <w:r w:rsidR="00897488">
              <w:rPr>
                <w:sz w:val="20"/>
              </w:rPr>
              <w:t xml:space="preserve">hen travelling in between work </w:t>
            </w:r>
            <w:r w:rsidR="00435700">
              <w:rPr>
                <w:sz w:val="20"/>
              </w:rPr>
              <w:t>INITIALS</w:t>
            </w:r>
            <w:r w:rsidR="00897488">
              <w:rPr>
                <w:sz w:val="20"/>
              </w:rPr>
              <w:t xml:space="preserve"> to use account taxis. </w:t>
            </w:r>
          </w:p>
          <w:p w14:paraId="62CFF18E" w14:textId="77777777" w:rsidR="00A75924" w:rsidRPr="0094374E" w:rsidRDefault="00435700" w:rsidP="0094374E">
            <w:pPr>
              <w:numPr>
                <w:ilvl w:val="0"/>
                <w:numId w:val="44"/>
              </w:numPr>
              <w:rPr>
                <w:sz w:val="20"/>
              </w:rPr>
            </w:pPr>
            <w:r>
              <w:rPr>
                <w:color w:val="4F81BD" w:themeColor="accent1"/>
                <w:sz w:val="20"/>
              </w:rPr>
              <w:t>INITIALS</w:t>
            </w:r>
            <w:r w:rsidR="00A75924">
              <w:rPr>
                <w:color w:val="4F81BD" w:themeColor="accent1"/>
                <w:sz w:val="20"/>
              </w:rPr>
              <w:t xml:space="preserve"> to wear ID badge at all times which includes a ‘what to do in case’ </w:t>
            </w:r>
            <w:r w:rsidR="00A75924">
              <w:rPr>
                <w:color w:val="4F81BD" w:themeColor="accent1"/>
                <w:sz w:val="20"/>
              </w:rPr>
              <w:lastRenderedPageBreak/>
              <w:t>card with guidance for staff and young people in case of a seizure.</w:t>
            </w:r>
          </w:p>
        </w:tc>
        <w:tc>
          <w:tcPr>
            <w:tcW w:w="1119" w:type="dxa"/>
            <w:shd w:val="clear" w:color="auto" w:fill="auto"/>
          </w:tcPr>
          <w:p w14:paraId="5E72B52B" w14:textId="77777777" w:rsidR="00D30B7C" w:rsidRPr="0094374E" w:rsidRDefault="00897488" w:rsidP="000F7D1F">
            <w:pPr>
              <w:jc w:val="center"/>
              <w:rPr>
                <w:sz w:val="20"/>
              </w:rPr>
            </w:pPr>
            <w:r>
              <w:rPr>
                <w:sz w:val="20"/>
              </w:rPr>
              <w:lastRenderedPageBreak/>
              <w:t>L</w:t>
            </w:r>
          </w:p>
        </w:tc>
        <w:tc>
          <w:tcPr>
            <w:tcW w:w="2835" w:type="dxa"/>
            <w:shd w:val="clear" w:color="auto" w:fill="auto"/>
          </w:tcPr>
          <w:p w14:paraId="719D11A1" w14:textId="77777777" w:rsidR="00D30B7C" w:rsidRPr="0094374E" w:rsidRDefault="00D30B7C" w:rsidP="000F7D1F">
            <w:pPr>
              <w:jc w:val="center"/>
              <w:rPr>
                <w:sz w:val="20"/>
              </w:rPr>
            </w:pPr>
          </w:p>
        </w:tc>
      </w:tr>
      <w:tr w:rsidR="002B3897" w:rsidRPr="00074081" w14:paraId="7AA2E26F" w14:textId="77777777" w:rsidTr="001D5F26">
        <w:trPr>
          <w:trHeight w:val="552"/>
        </w:trPr>
        <w:tc>
          <w:tcPr>
            <w:tcW w:w="2508" w:type="dxa"/>
            <w:shd w:val="clear" w:color="auto" w:fill="E5B8B7" w:themeFill="accent2" w:themeFillTint="66"/>
          </w:tcPr>
          <w:p w14:paraId="4F5AFE0D" w14:textId="77777777" w:rsidR="002B3897" w:rsidRPr="0094374E" w:rsidRDefault="001D5F26" w:rsidP="000F7D1F">
            <w:pPr>
              <w:rPr>
                <w:sz w:val="20"/>
              </w:rPr>
            </w:pPr>
            <w:r>
              <w:rPr>
                <w:sz w:val="20"/>
              </w:rPr>
              <w:t xml:space="preserve">Midazolam (storage and administration)  </w:t>
            </w:r>
          </w:p>
        </w:tc>
        <w:tc>
          <w:tcPr>
            <w:tcW w:w="2500" w:type="dxa"/>
            <w:shd w:val="clear" w:color="auto" w:fill="E5B8B7" w:themeFill="accent2" w:themeFillTint="66"/>
          </w:tcPr>
          <w:p w14:paraId="70D127C4" w14:textId="77777777" w:rsidR="002B3897" w:rsidRDefault="001D5F26" w:rsidP="000F7D1F">
            <w:pPr>
              <w:rPr>
                <w:sz w:val="20"/>
              </w:rPr>
            </w:pPr>
            <w:r>
              <w:rPr>
                <w:sz w:val="20"/>
              </w:rPr>
              <w:t xml:space="preserve">Controlled Drug administered wrong, accessible in storage not locked. </w:t>
            </w:r>
          </w:p>
          <w:p w14:paraId="22EF6B63" w14:textId="77777777" w:rsidR="001D5F26" w:rsidRDefault="001D5F26" w:rsidP="000F7D1F">
            <w:pPr>
              <w:rPr>
                <w:sz w:val="20"/>
              </w:rPr>
            </w:pPr>
          </w:p>
          <w:p w14:paraId="55F77F11" w14:textId="77777777" w:rsidR="001D5F26" w:rsidRPr="0094374E" w:rsidRDefault="001D5F26" w:rsidP="000F7D1F">
            <w:pPr>
              <w:rPr>
                <w:sz w:val="20"/>
              </w:rPr>
            </w:pPr>
            <w:r>
              <w:rPr>
                <w:sz w:val="20"/>
              </w:rPr>
              <w:t xml:space="preserve">(due to nature of work and inconsistency of colleagues in building Midazolam cannot be locked away in case emergency with only young people present) </w:t>
            </w:r>
          </w:p>
        </w:tc>
        <w:tc>
          <w:tcPr>
            <w:tcW w:w="1097" w:type="dxa"/>
            <w:shd w:val="clear" w:color="auto" w:fill="E5B8B7" w:themeFill="accent2" w:themeFillTint="66"/>
          </w:tcPr>
          <w:p w14:paraId="12D2A1AB" w14:textId="77777777" w:rsidR="002B3897" w:rsidRPr="0094374E" w:rsidRDefault="001D5F26" w:rsidP="000F7D1F">
            <w:pPr>
              <w:jc w:val="center"/>
              <w:rPr>
                <w:sz w:val="20"/>
              </w:rPr>
            </w:pPr>
            <w:r>
              <w:rPr>
                <w:sz w:val="20"/>
              </w:rPr>
              <w:t xml:space="preserve">H </w:t>
            </w:r>
          </w:p>
        </w:tc>
        <w:tc>
          <w:tcPr>
            <w:tcW w:w="4600" w:type="dxa"/>
            <w:shd w:val="clear" w:color="auto" w:fill="E5B8B7" w:themeFill="accent2" w:themeFillTint="66"/>
          </w:tcPr>
          <w:p w14:paraId="3590E594" w14:textId="77777777" w:rsidR="002B3897" w:rsidRDefault="001D5F26" w:rsidP="001D5F26">
            <w:pPr>
              <w:numPr>
                <w:ilvl w:val="0"/>
                <w:numId w:val="45"/>
              </w:numPr>
              <w:rPr>
                <w:sz w:val="20"/>
              </w:rPr>
            </w:pPr>
            <w:r>
              <w:rPr>
                <w:sz w:val="20"/>
              </w:rPr>
              <w:t xml:space="preserve">Midazolam must be accessible to all staff and young people (direction from line manager) however must be hidden from plain view and where possible secure. </w:t>
            </w:r>
          </w:p>
          <w:p w14:paraId="12C42B0C" w14:textId="77777777" w:rsidR="001D5F26" w:rsidRDefault="001D5F26" w:rsidP="001D5F26">
            <w:pPr>
              <w:numPr>
                <w:ilvl w:val="0"/>
                <w:numId w:val="45"/>
              </w:numPr>
              <w:rPr>
                <w:sz w:val="20"/>
              </w:rPr>
            </w:pPr>
            <w:r>
              <w:rPr>
                <w:sz w:val="20"/>
              </w:rPr>
              <w:t>Midazolam to be kept</w:t>
            </w:r>
            <w:r w:rsidR="0005579D">
              <w:rPr>
                <w:sz w:val="20"/>
              </w:rPr>
              <w:t xml:space="preserve"> out of direct sight</w:t>
            </w:r>
            <w:r>
              <w:rPr>
                <w:sz w:val="20"/>
              </w:rPr>
              <w:t xml:space="preserve"> in office draw in an unlocked cash box, with it must be instructions for use and risk assessment and emergency information</w:t>
            </w:r>
          </w:p>
          <w:p w14:paraId="0AB41B64" w14:textId="77777777" w:rsidR="001D5F26" w:rsidRDefault="0005579D" w:rsidP="001D5F26">
            <w:pPr>
              <w:numPr>
                <w:ilvl w:val="0"/>
                <w:numId w:val="45"/>
              </w:numPr>
              <w:rPr>
                <w:sz w:val="20"/>
              </w:rPr>
            </w:pPr>
            <w:r>
              <w:rPr>
                <w:sz w:val="20"/>
              </w:rPr>
              <w:t xml:space="preserve">Step by step instructions must be followed and Midazolam must be discussed with as many young people using site as possible in case there is sole working taking place. (see above lone working) </w:t>
            </w:r>
          </w:p>
          <w:p w14:paraId="3A8B8F5D" w14:textId="77777777" w:rsidR="0005579D" w:rsidRPr="0094374E" w:rsidRDefault="0005579D" w:rsidP="001D5F26">
            <w:pPr>
              <w:numPr>
                <w:ilvl w:val="0"/>
                <w:numId w:val="45"/>
              </w:numPr>
              <w:rPr>
                <w:sz w:val="20"/>
              </w:rPr>
            </w:pPr>
            <w:r>
              <w:rPr>
                <w:sz w:val="20"/>
              </w:rPr>
              <w:t xml:space="preserve">If administered Ambulance or medical assistance must be called. </w:t>
            </w:r>
          </w:p>
        </w:tc>
        <w:tc>
          <w:tcPr>
            <w:tcW w:w="1119" w:type="dxa"/>
            <w:shd w:val="clear" w:color="auto" w:fill="E5B8B7" w:themeFill="accent2" w:themeFillTint="66"/>
          </w:tcPr>
          <w:p w14:paraId="1707B9EE" w14:textId="77777777" w:rsidR="002B3897" w:rsidRPr="0094374E" w:rsidRDefault="001D5F26" w:rsidP="000F7D1F">
            <w:pPr>
              <w:jc w:val="center"/>
              <w:rPr>
                <w:sz w:val="20"/>
              </w:rPr>
            </w:pPr>
            <w:r>
              <w:rPr>
                <w:sz w:val="20"/>
              </w:rPr>
              <w:t xml:space="preserve">M </w:t>
            </w:r>
          </w:p>
        </w:tc>
        <w:tc>
          <w:tcPr>
            <w:tcW w:w="2835" w:type="dxa"/>
            <w:shd w:val="clear" w:color="auto" w:fill="E5B8B7" w:themeFill="accent2" w:themeFillTint="66"/>
          </w:tcPr>
          <w:p w14:paraId="1E749C74" w14:textId="77777777" w:rsidR="002B3897" w:rsidRPr="0094374E" w:rsidRDefault="001D5F26" w:rsidP="000F7D1F">
            <w:pPr>
              <w:jc w:val="center"/>
              <w:rPr>
                <w:sz w:val="20"/>
              </w:rPr>
            </w:pPr>
            <w:r>
              <w:rPr>
                <w:sz w:val="20"/>
              </w:rPr>
              <w:t>Mi</w:t>
            </w:r>
            <w:r w:rsidR="0005579D">
              <w:rPr>
                <w:sz w:val="20"/>
              </w:rPr>
              <w:t xml:space="preserve">dazolam training for colleagues/ young people </w:t>
            </w:r>
            <w:r>
              <w:rPr>
                <w:sz w:val="20"/>
              </w:rPr>
              <w:t xml:space="preserve">where consistent or applicable </w:t>
            </w:r>
          </w:p>
        </w:tc>
      </w:tr>
      <w:tr w:rsidR="002B3897" w:rsidRPr="00074081" w14:paraId="33744E18" w14:textId="77777777" w:rsidTr="000F7D1F">
        <w:trPr>
          <w:trHeight w:val="552"/>
        </w:trPr>
        <w:tc>
          <w:tcPr>
            <w:tcW w:w="2508" w:type="dxa"/>
          </w:tcPr>
          <w:p w14:paraId="55D5A36D" w14:textId="77777777" w:rsidR="002B3897" w:rsidRPr="0094374E" w:rsidRDefault="002B3897" w:rsidP="000F7D1F">
            <w:pPr>
              <w:rPr>
                <w:sz w:val="20"/>
              </w:rPr>
            </w:pPr>
          </w:p>
        </w:tc>
        <w:tc>
          <w:tcPr>
            <w:tcW w:w="2500" w:type="dxa"/>
          </w:tcPr>
          <w:p w14:paraId="7FEB6409" w14:textId="77777777" w:rsidR="002B3897" w:rsidRPr="0094374E" w:rsidRDefault="002B3897" w:rsidP="000F7D1F">
            <w:pPr>
              <w:rPr>
                <w:sz w:val="20"/>
              </w:rPr>
            </w:pPr>
          </w:p>
        </w:tc>
        <w:tc>
          <w:tcPr>
            <w:tcW w:w="1097" w:type="dxa"/>
          </w:tcPr>
          <w:p w14:paraId="0469AC80" w14:textId="77777777" w:rsidR="002B3897" w:rsidRPr="0094374E" w:rsidRDefault="002B3897" w:rsidP="000F7D1F">
            <w:pPr>
              <w:jc w:val="center"/>
              <w:rPr>
                <w:sz w:val="20"/>
              </w:rPr>
            </w:pPr>
          </w:p>
        </w:tc>
        <w:tc>
          <w:tcPr>
            <w:tcW w:w="4600" w:type="dxa"/>
          </w:tcPr>
          <w:p w14:paraId="650B6E75" w14:textId="77777777" w:rsidR="002B3897" w:rsidRPr="0094374E" w:rsidRDefault="002B3897" w:rsidP="000F7D1F">
            <w:pPr>
              <w:rPr>
                <w:sz w:val="20"/>
              </w:rPr>
            </w:pPr>
          </w:p>
        </w:tc>
        <w:tc>
          <w:tcPr>
            <w:tcW w:w="1119" w:type="dxa"/>
            <w:shd w:val="clear" w:color="auto" w:fill="auto"/>
          </w:tcPr>
          <w:p w14:paraId="0299750B" w14:textId="77777777" w:rsidR="002B3897" w:rsidRPr="0094374E" w:rsidRDefault="002B3897" w:rsidP="000F7D1F">
            <w:pPr>
              <w:jc w:val="center"/>
              <w:rPr>
                <w:sz w:val="20"/>
              </w:rPr>
            </w:pPr>
          </w:p>
        </w:tc>
        <w:tc>
          <w:tcPr>
            <w:tcW w:w="2835" w:type="dxa"/>
            <w:shd w:val="clear" w:color="auto" w:fill="auto"/>
          </w:tcPr>
          <w:p w14:paraId="542BE81C" w14:textId="77777777" w:rsidR="002B3897" w:rsidRPr="0094374E" w:rsidRDefault="002B3897" w:rsidP="000F7D1F">
            <w:pPr>
              <w:jc w:val="center"/>
              <w:rPr>
                <w:sz w:val="20"/>
              </w:rPr>
            </w:pPr>
          </w:p>
        </w:tc>
      </w:tr>
      <w:tr w:rsidR="002B3897" w:rsidRPr="00074081" w14:paraId="64F41125" w14:textId="77777777" w:rsidTr="000F7D1F">
        <w:trPr>
          <w:trHeight w:val="552"/>
        </w:trPr>
        <w:tc>
          <w:tcPr>
            <w:tcW w:w="2508" w:type="dxa"/>
          </w:tcPr>
          <w:p w14:paraId="0FE4C9FC" w14:textId="77777777" w:rsidR="002B3897" w:rsidRPr="0094374E" w:rsidRDefault="002B3897" w:rsidP="000F7D1F">
            <w:pPr>
              <w:rPr>
                <w:sz w:val="20"/>
              </w:rPr>
            </w:pPr>
          </w:p>
        </w:tc>
        <w:tc>
          <w:tcPr>
            <w:tcW w:w="2500" w:type="dxa"/>
          </w:tcPr>
          <w:p w14:paraId="5725852A" w14:textId="77777777" w:rsidR="002B3897" w:rsidRPr="0094374E" w:rsidRDefault="002B3897" w:rsidP="000F7D1F">
            <w:pPr>
              <w:rPr>
                <w:sz w:val="20"/>
              </w:rPr>
            </w:pPr>
          </w:p>
        </w:tc>
        <w:tc>
          <w:tcPr>
            <w:tcW w:w="1097" w:type="dxa"/>
          </w:tcPr>
          <w:p w14:paraId="55727413" w14:textId="77777777" w:rsidR="002B3897" w:rsidRPr="0094374E" w:rsidRDefault="002B3897" w:rsidP="000F7D1F">
            <w:pPr>
              <w:jc w:val="center"/>
              <w:rPr>
                <w:sz w:val="20"/>
              </w:rPr>
            </w:pPr>
          </w:p>
        </w:tc>
        <w:tc>
          <w:tcPr>
            <w:tcW w:w="4600" w:type="dxa"/>
          </w:tcPr>
          <w:p w14:paraId="22DBD23F" w14:textId="77777777" w:rsidR="002B3897" w:rsidRPr="0094374E" w:rsidRDefault="002B3897" w:rsidP="000F7D1F">
            <w:pPr>
              <w:rPr>
                <w:sz w:val="20"/>
              </w:rPr>
            </w:pPr>
          </w:p>
        </w:tc>
        <w:tc>
          <w:tcPr>
            <w:tcW w:w="1119" w:type="dxa"/>
            <w:shd w:val="clear" w:color="auto" w:fill="auto"/>
          </w:tcPr>
          <w:p w14:paraId="661D9074" w14:textId="77777777" w:rsidR="002B3897" w:rsidRPr="0094374E" w:rsidRDefault="002B3897" w:rsidP="000F7D1F">
            <w:pPr>
              <w:jc w:val="center"/>
              <w:rPr>
                <w:sz w:val="20"/>
              </w:rPr>
            </w:pPr>
          </w:p>
        </w:tc>
        <w:tc>
          <w:tcPr>
            <w:tcW w:w="2835" w:type="dxa"/>
            <w:shd w:val="clear" w:color="auto" w:fill="auto"/>
          </w:tcPr>
          <w:p w14:paraId="173B9C9E" w14:textId="77777777" w:rsidR="002B3897" w:rsidRPr="0094374E" w:rsidRDefault="002B3897" w:rsidP="000F7D1F">
            <w:pPr>
              <w:jc w:val="center"/>
              <w:rPr>
                <w:sz w:val="20"/>
              </w:rPr>
            </w:pPr>
          </w:p>
        </w:tc>
      </w:tr>
    </w:tbl>
    <w:p w14:paraId="024297AE" w14:textId="77777777" w:rsidR="00D44109" w:rsidRDefault="00D44109" w:rsidP="006F0851">
      <w:pPr>
        <w:pStyle w:val="BodyText2"/>
        <w:rPr>
          <w:rFonts w:ascii="Arial" w:hAnsi="Arial"/>
          <w:sz w:val="24"/>
          <w:szCs w:val="24"/>
        </w:rPr>
        <w:sectPr w:rsidR="00D44109" w:rsidSect="00684FBE">
          <w:headerReference w:type="default" r:id="rId7"/>
          <w:footerReference w:type="default" r:id="rId8"/>
          <w:headerReference w:type="first" r:id="rId9"/>
          <w:footerReference w:type="first" r:id="rId10"/>
          <w:pgSz w:w="16840" w:h="11907" w:orient="landscape" w:code="9"/>
          <w:pgMar w:top="992" w:right="1105" w:bottom="1440" w:left="1361" w:header="720" w:footer="267" w:gutter="0"/>
          <w:cols w:space="720"/>
        </w:sectPr>
      </w:pPr>
    </w:p>
    <w:p w14:paraId="4FC19C84" w14:textId="77777777" w:rsidR="00060FAB" w:rsidRDefault="00060FAB" w:rsidP="00997355"/>
    <w:sectPr w:rsidR="00060FAB" w:rsidSect="00684FBE">
      <w:footerReference w:type="default" r:id="rId11"/>
      <w:type w:val="continuous"/>
      <w:pgSz w:w="16840" w:h="11907" w:orient="landscape" w:code="9"/>
      <w:pgMar w:top="568" w:right="1105" w:bottom="426" w:left="794" w:header="720" w:footer="267" w:gutter="0"/>
      <w:cols w:sep="1"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8B62D3" w14:textId="77777777" w:rsidR="00CD2845" w:rsidRDefault="00CD2845">
      <w:r>
        <w:separator/>
      </w:r>
    </w:p>
  </w:endnote>
  <w:endnote w:type="continuationSeparator" w:id="0">
    <w:p w14:paraId="5790EC93" w14:textId="77777777" w:rsidR="00CD2845" w:rsidRDefault="00CD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alon">
    <w:altName w:val="Courier New"/>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ErieBlack">
    <w:altName w:val="Courier New"/>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4601" w:type="dxa"/>
      <w:tblInd w:w="-34" w:type="dxa"/>
      <w:tblBorders>
        <w:top w:val="single" w:sz="4" w:space="0" w:color="auto"/>
      </w:tblBorders>
      <w:tblLayout w:type="fixed"/>
      <w:tblLook w:val="0000" w:firstRow="0" w:lastRow="0" w:firstColumn="0" w:lastColumn="0" w:noHBand="0" w:noVBand="0"/>
    </w:tblPr>
    <w:tblGrid>
      <w:gridCol w:w="4962"/>
      <w:gridCol w:w="5245"/>
      <w:gridCol w:w="4394"/>
    </w:tblGrid>
    <w:tr w:rsidR="001D5F26" w14:paraId="4D9C350F" w14:textId="77777777" w:rsidTr="00684FBE">
      <w:trPr>
        <w:trHeight w:val="433"/>
      </w:trPr>
      <w:tc>
        <w:tcPr>
          <w:tcW w:w="4962" w:type="dxa"/>
        </w:tcPr>
        <w:p w14:paraId="12E93DBB" w14:textId="77777777" w:rsidR="001D5F26" w:rsidRDefault="001D5F26" w:rsidP="00BF19AD">
          <w:pPr>
            <w:pStyle w:val="Footer"/>
            <w:pBdr>
              <w:top w:val="single" w:sz="4" w:space="1" w:color="auto"/>
            </w:pBdr>
            <w:ind w:right="-23"/>
            <w:rPr>
              <w:noProof/>
              <w:sz w:val="18"/>
            </w:rPr>
          </w:pPr>
          <w:r>
            <w:rPr>
              <w:noProof/>
              <w:sz w:val="18"/>
            </w:rPr>
            <w:t xml:space="preserve">Reference: </w:t>
          </w:r>
        </w:p>
        <w:p w14:paraId="18F1EA0E" w14:textId="77777777" w:rsidR="001D5F26" w:rsidRDefault="001D5F26" w:rsidP="00BF19AD">
          <w:pPr>
            <w:pStyle w:val="Footer"/>
            <w:pBdr>
              <w:top w:val="single" w:sz="4" w:space="1" w:color="auto"/>
            </w:pBdr>
            <w:ind w:right="-23"/>
            <w:rPr>
              <w:noProof/>
              <w:sz w:val="18"/>
            </w:rPr>
          </w:pPr>
          <w:r>
            <w:rPr>
              <w:noProof/>
              <w:sz w:val="18"/>
            </w:rPr>
            <w:t>…………………………………………………………………….</w:t>
          </w:r>
        </w:p>
      </w:tc>
      <w:tc>
        <w:tcPr>
          <w:tcW w:w="5245" w:type="dxa"/>
        </w:tcPr>
        <w:p w14:paraId="13ACDAA1" w14:textId="77777777" w:rsidR="001D5F26" w:rsidRDefault="001D5F26" w:rsidP="00BF19AD">
          <w:pPr>
            <w:pStyle w:val="Footer"/>
            <w:pBdr>
              <w:top w:val="single" w:sz="4" w:space="1" w:color="auto"/>
            </w:pBdr>
            <w:ind w:right="-23"/>
            <w:jc w:val="center"/>
            <w:rPr>
              <w:noProof/>
              <w:sz w:val="18"/>
            </w:rPr>
          </w:pPr>
          <w:r w:rsidRPr="00DD653E">
            <w:rPr>
              <w:noProof/>
              <w:sz w:val="18"/>
              <w:lang w:val="en-US"/>
            </w:rPr>
            <w:t xml:space="preserve">Page </w:t>
          </w:r>
          <w:r w:rsidR="00B87CE2" w:rsidRPr="00DD653E">
            <w:rPr>
              <w:noProof/>
              <w:sz w:val="18"/>
              <w:lang w:val="en-US"/>
            </w:rPr>
            <w:fldChar w:fldCharType="begin"/>
          </w:r>
          <w:r w:rsidRPr="00DD653E">
            <w:rPr>
              <w:noProof/>
              <w:sz w:val="18"/>
              <w:lang w:val="en-US"/>
            </w:rPr>
            <w:instrText xml:space="preserve"> PAGE </w:instrText>
          </w:r>
          <w:r w:rsidR="00B87CE2" w:rsidRPr="00DD653E">
            <w:rPr>
              <w:noProof/>
              <w:sz w:val="18"/>
              <w:lang w:val="en-US"/>
            </w:rPr>
            <w:fldChar w:fldCharType="separate"/>
          </w:r>
          <w:r w:rsidR="00435700">
            <w:rPr>
              <w:noProof/>
              <w:sz w:val="18"/>
              <w:lang w:val="en-US"/>
            </w:rPr>
            <w:t>1</w:t>
          </w:r>
          <w:r w:rsidR="00B87CE2" w:rsidRPr="00DD653E">
            <w:rPr>
              <w:noProof/>
              <w:sz w:val="18"/>
              <w:lang w:val="en-US"/>
            </w:rPr>
            <w:fldChar w:fldCharType="end"/>
          </w:r>
          <w:r w:rsidRPr="00DD653E">
            <w:rPr>
              <w:noProof/>
              <w:sz w:val="18"/>
              <w:lang w:val="en-US"/>
            </w:rPr>
            <w:t xml:space="preserve"> of </w:t>
          </w:r>
          <w:r w:rsidR="00B87CE2" w:rsidRPr="00DD653E">
            <w:rPr>
              <w:noProof/>
              <w:sz w:val="18"/>
              <w:lang w:val="en-US"/>
            </w:rPr>
            <w:fldChar w:fldCharType="begin"/>
          </w:r>
          <w:r w:rsidRPr="00DD653E">
            <w:rPr>
              <w:noProof/>
              <w:sz w:val="18"/>
              <w:lang w:val="en-US"/>
            </w:rPr>
            <w:instrText xml:space="preserve"> NUMPAGES </w:instrText>
          </w:r>
          <w:r w:rsidR="00B87CE2" w:rsidRPr="00DD653E">
            <w:rPr>
              <w:noProof/>
              <w:sz w:val="18"/>
              <w:lang w:val="en-US"/>
            </w:rPr>
            <w:fldChar w:fldCharType="separate"/>
          </w:r>
          <w:r w:rsidR="00435700">
            <w:rPr>
              <w:noProof/>
              <w:sz w:val="18"/>
              <w:lang w:val="en-US"/>
            </w:rPr>
            <w:t>4</w:t>
          </w:r>
          <w:r w:rsidR="00B87CE2" w:rsidRPr="00DD653E">
            <w:rPr>
              <w:noProof/>
              <w:sz w:val="18"/>
              <w:lang w:val="en-US"/>
            </w:rPr>
            <w:fldChar w:fldCharType="end"/>
          </w:r>
        </w:p>
      </w:tc>
      <w:tc>
        <w:tcPr>
          <w:tcW w:w="4394" w:type="dxa"/>
        </w:tcPr>
        <w:p w14:paraId="694C0729" w14:textId="77777777" w:rsidR="001D5F26" w:rsidRDefault="001D5F26" w:rsidP="00BF19AD">
          <w:pPr>
            <w:pStyle w:val="Footer"/>
            <w:pBdr>
              <w:top w:val="single" w:sz="4" w:space="1" w:color="auto"/>
            </w:pBdr>
            <w:ind w:right="-23"/>
            <w:jc w:val="right"/>
            <w:rPr>
              <w:noProof/>
              <w:sz w:val="18"/>
            </w:rPr>
          </w:pPr>
          <w:r>
            <w:rPr>
              <w:noProof/>
              <w:sz w:val="18"/>
            </w:rPr>
            <w:t xml:space="preserve">Author: </w:t>
          </w:r>
          <w:r w:rsidR="00435700">
            <w:rPr>
              <w:noProof/>
              <w:sz w:val="18"/>
            </w:rPr>
            <w:t>NAME</w:t>
          </w:r>
          <w:r>
            <w:rPr>
              <w:noProof/>
              <w:sz w:val="18"/>
            </w:rPr>
            <w:t xml:space="preserve"> </w:t>
          </w:r>
          <w:r w:rsidR="00435700">
            <w:rPr>
              <w:noProof/>
              <w:sz w:val="18"/>
            </w:rPr>
            <w:t>NAME</w:t>
          </w:r>
          <w:r>
            <w:rPr>
              <w:noProof/>
              <w:sz w:val="18"/>
            </w:rPr>
            <w:t xml:space="preserve"> </w:t>
          </w:r>
        </w:p>
        <w:p w14:paraId="24BBA456" w14:textId="77777777" w:rsidR="001D5F26" w:rsidRDefault="001D5F26" w:rsidP="00BF19AD">
          <w:pPr>
            <w:pStyle w:val="Footer"/>
            <w:pBdr>
              <w:top w:val="single" w:sz="4" w:space="1" w:color="auto"/>
            </w:pBdr>
            <w:ind w:right="-23"/>
            <w:jc w:val="right"/>
            <w:rPr>
              <w:noProof/>
              <w:sz w:val="18"/>
            </w:rPr>
          </w:pPr>
          <w:r>
            <w:rPr>
              <w:noProof/>
              <w:sz w:val="18"/>
            </w:rPr>
            <w:t>Date: …………………………2011</w:t>
          </w:r>
        </w:p>
      </w:tc>
    </w:tr>
  </w:tbl>
  <w:p w14:paraId="7CAC54AA" w14:textId="77777777" w:rsidR="001D5F26" w:rsidRPr="00D115F3" w:rsidRDefault="001D5F26" w:rsidP="00D115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5E37E" w14:textId="77777777" w:rsidR="001D5F26" w:rsidRPr="006F0851" w:rsidRDefault="001D5F26" w:rsidP="00A16AF2">
    <w:pPr>
      <w:pStyle w:val="Footer"/>
      <w:rPr>
        <w:sz w:val="18"/>
        <w:szCs w:val="18"/>
      </w:rPr>
    </w:pPr>
    <w:r w:rsidRPr="006F0851">
      <w:rPr>
        <w:sz w:val="18"/>
        <w:szCs w:val="18"/>
      </w:rPr>
      <w:t>February 2009</w:t>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sidRPr="00A16AF2">
      <w:rPr>
        <w:sz w:val="18"/>
        <w:szCs w:val="18"/>
        <w:lang w:val="en-US"/>
      </w:rPr>
      <w:t xml:space="preserve">Page </w:t>
    </w:r>
    <w:r w:rsidR="00B87CE2" w:rsidRPr="00A16AF2">
      <w:rPr>
        <w:sz w:val="18"/>
        <w:szCs w:val="18"/>
        <w:lang w:val="en-US"/>
      </w:rPr>
      <w:fldChar w:fldCharType="begin"/>
    </w:r>
    <w:r w:rsidRPr="00A16AF2">
      <w:rPr>
        <w:sz w:val="18"/>
        <w:szCs w:val="18"/>
        <w:lang w:val="en-US"/>
      </w:rPr>
      <w:instrText xml:space="preserve"> PAGE </w:instrText>
    </w:r>
    <w:r w:rsidR="00B87CE2" w:rsidRPr="00A16AF2">
      <w:rPr>
        <w:sz w:val="18"/>
        <w:szCs w:val="18"/>
        <w:lang w:val="en-US"/>
      </w:rPr>
      <w:fldChar w:fldCharType="separate"/>
    </w:r>
    <w:r>
      <w:rPr>
        <w:noProof/>
        <w:sz w:val="18"/>
        <w:szCs w:val="18"/>
        <w:lang w:val="en-US"/>
      </w:rPr>
      <w:t>1</w:t>
    </w:r>
    <w:r w:rsidR="00B87CE2" w:rsidRPr="00A16AF2">
      <w:rPr>
        <w:sz w:val="18"/>
        <w:szCs w:val="18"/>
        <w:lang w:val="en-US"/>
      </w:rPr>
      <w:fldChar w:fldCharType="end"/>
    </w:r>
    <w:r w:rsidRPr="00A16AF2">
      <w:rPr>
        <w:sz w:val="18"/>
        <w:szCs w:val="18"/>
        <w:lang w:val="en-US"/>
      </w:rPr>
      <w:t xml:space="preserve"> of </w:t>
    </w:r>
    <w:r w:rsidR="00B87CE2" w:rsidRPr="00A16AF2">
      <w:rPr>
        <w:sz w:val="18"/>
        <w:szCs w:val="18"/>
        <w:lang w:val="en-US"/>
      </w:rPr>
      <w:fldChar w:fldCharType="begin"/>
    </w:r>
    <w:r w:rsidRPr="00A16AF2">
      <w:rPr>
        <w:sz w:val="18"/>
        <w:szCs w:val="18"/>
        <w:lang w:val="en-US"/>
      </w:rPr>
      <w:instrText xml:space="preserve"> NUMPAGES </w:instrText>
    </w:r>
    <w:r w:rsidR="00B87CE2" w:rsidRPr="00A16AF2">
      <w:rPr>
        <w:sz w:val="18"/>
        <w:szCs w:val="18"/>
        <w:lang w:val="en-US"/>
      </w:rPr>
      <w:fldChar w:fldCharType="separate"/>
    </w:r>
    <w:r>
      <w:rPr>
        <w:noProof/>
        <w:sz w:val="18"/>
        <w:szCs w:val="18"/>
        <w:lang w:val="en-US"/>
      </w:rPr>
      <w:t>3</w:t>
    </w:r>
    <w:r w:rsidR="00B87CE2" w:rsidRPr="00A16AF2">
      <w:rPr>
        <w:sz w:val="18"/>
        <w:szCs w:val="18"/>
        <w:lang w:val="en-US"/>
      </w:rPr>
      <w:fldChar w:fldCharType="end"/>
    </w:r>
  </w:p>
  <w:p w14:paraId="2B953F5A" w14:textId="77777777" w:rsidR="001D5F26" w:rsidRPr="006F0851" w:rsidRDefault="001D5F26" w:rsidP="006F0851">
    <w:pPr>
      <w:pStyle w:val="Footer"/>
      <w:rPr>
        <w:sz w:val="18"/>
        <w:szCs w:val="18"/>
      </w:rPr>
    </w:pPr>
    <w:r w:rsidRPr="006F0851">
      <w:rPr>
        <w:sz w:val="18"/>
        <w:szCs w:val="18"/>
      </w:rPr>
      <w:t>Northumberland County Council</w:t>
    </w:r>
  </w:p>
  <w:p w14:paraId="17AC2CB9" w14:textId="77777777" w:rsidR="001D5F26" w:rsidRDefault="001D5F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B62324" w14:textId="77777777" w:rsidR="001D5F26" w:rsidRDefault="001D5F26" w:rsidP="00AC4849">
    <w:pPr>
      <w:pStyle w:val="Footer"/>
      <w:rPr>
        <w:sz w:val="18"/>
      </w:rPr>
    </w:pPr>
  </w:p>
  <w:p w14:paraId="7D6ED099" w14:textId="77777777" w:rsidR="001D5F26" w:rsidRDefault="001D5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6B6AE9" w14:textId="77777777" w:rsidR="00CD2845" w:rsidRDefault="00CD2845">
      <w:r>
        <w:separator/>
      </w:r>
    </w:p>
  </w:footnote>
  <w:footnote w:type="continuationSeparator" w:id="0">
    <w:p w14:paraId="2E1C2368" w14:textId="77777777" w:rsidR="00CD2845" w:rsidRDefault="00CD28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F7418" w14:textId="77777777" w:rsidR="001D5F26" w:rsidRPr="007E3A6B" w:rsidRDefault="00CD2845" w:rsidP="00A16AF2">
    <w:pPr>
      <w:jc w:val="right"/>
      <w:rPr>
        <w:sz w:val="52"/>
        <w:szCs w:val="52"/>
      </w:rPr>
    </w:pPr>
    <w:r>
      <w:rPr>
        <w:noProof/>
        <w:lang w:eastAsia="en-GB"/>
      </w:rPr>
      <w:pict w14:anchorId="43B49C36">
        <v:shapetype id="_x0000_t202" coordsize="21600,21600" o:spt="202" path="m,l,21600r21600,l21600,xe">
          <v:stroke joinstyle="miter"/>
          <v:path gradientshapeok="t" o:connecttype="rect"/>
        </v:shapetype>
        <v:shape id="_x0000_s2060" type="#_x0000_t202" style="position:absolute;left:0;text-align:left;margin-left:-25pt;margin-top:-2.8pt;width:199.65pt;height:70.3pt;z-index:251657728;mso-wrap-style:none" filled="f" stroked="f">
          <v:textbox style="mso-next-textbox:#_x0000_s2060;mso-fit-shape-to-text:t">
            <w:txbxContent>
              <w:p w14:paraId="02D9AACC" w14:textId="77777777" w:rsidR="001D5F26" w:rsidRDefault="001D5F26"/>
              <w:p w14:paraId="737A0C27" w14:textId="77777777" w:rsidR="001D5F26" w:rsidRDefault="001D5F26"/>
              <w:p w14:paraId="2C312F47" w14:textId="77777777" w:rsidR="001D5F26" w:rsidRDefault="001D5F26"/>
            </w:txbxContent>
          </v:textbox>
        </v:shape>
      </w:pict>
    </w:r>
    <w:r w:rsidR="001D5F26">
      <w:tab/>
    </w:r>
    <w:r w:rsidR="001D5F26">
      <w:tab/>
    </w:r>
    <w:r w:rsidR="001D5F26" w:rsidRPr="007E3A6B">
      <w:rPr>
        <w:b/>
        <w:sz w:val="52"/>
        <w:szCs w:val="52"/>
      </w:rPr>
      <w:t>Risk Assessment Form</w:t>
    </w:r>
  </w:p>
  <w:p w14:paraId="59E592BC" w14:textId="77777777" w:rsidR="001D5F26" w:rsidRDefault="001D5F26" w:rsidP="00084032">
    <w:pPr>
      <w:pStyle w:val="Header"/>
      <w:tabs>
        <w:tab w:val="left" w:pos="4208"/>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50D3F" w14:textId="77777777" w:rsidR="001D5F26" w:rsidRDefault="001D5F26" w:rsidP="00482D0F">
    <w:pPr>
      <w:jc w:val="center"/>
      <w:rPr>
        <w:sz w:val="48"/>
        <w:szCs w:val="48"/>
      </w:rPr>
    </w:pPr>
    <w:r>
      <w:rPr>
        <w:b/>
        <w:sz w:val="48"/>
        <w:szCs w:val="48"/>
      </w:rPr>
      <w:t>Risk Assessment Form (RA1)</w:t>
    </w:r>
  </w:p>
  <w:p w14:paraId="57BA2FC8" w14:textId="77777777" w:rsidR="001D5F26" w:rsidRDefault="001D5F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51C24A0"/>
    <w:lvl w:ilvl="0">
      <w:numFmt w:val="decimal"/>
      <w:lvlText w:val="*"/>
      <w:lvlJc w:val="left"/>
    </w:lvl>
  </w:abstractNum>
  <w:abstractNum w:abstractNumId="1" w15:restartNumberingAfterBreak="0">
    <w:nsid w:val="095A000E"/>
    <w:multiLevelType w:val="hybridMultilevel"/>
    <w:tmpl w:val="6CAC718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837328"/>
    <w:multiLevelType w:val="hybridMultilevel"/>
    <w:tmpl w:val="4A68EEF0"/>
    <w:lvl w:ilvl="0" w:tplc="04090017">
      <w:start w:val="1"/>
      <w:numFmt w:val="lowerLetter"/>
      <w:lvlText w:val="%1)"/>
      <w:lvlJc w:val="left"/>
      <w:pPr>
        <w:tabs>
          <w:tab w:val="num" w:pos="360"/>
        </w:tabs>
        <w:ind w:left="360" w:hanging="360"/>
      </w:pPr>
    </w:lvl>
    <w:lvl w:ilvl="1" w:tplc="0194EE0E">
      <w:start w:val="1"/>
      <w:numFmt w:val="lowerRoman"/>
      <w:lvlText w:val="%2)"/>
      <w:lvlJc w:val="right"/>
      <w:pPr>
        <w:tabs>
          <w:tab w:val="num" w:pos="1080"/>
        </w:tabs>
        <w:ind w:left="1080" w:hanging="360"/>
      </w:pPr>
      <w:rPr>
        <w:rFonts w:hint="default"/>
      </w:rPr>
    </w:lvl>
    <w:lvl w:ilvl="2" w:tplc="13A634D0">
      <w:start w:val="2"/>
      <w:numFmt w:val="lowerLetter"/>
      <w:lvlText w:val="%3)"/>
      <w:lvlJc w:val="left"/>
      <w:pPr>
        <w:tabs>
          <w:tab w:val="num" w:pos="1980"/>
        </w:tabs>
        <w:ind w:left="1980" w:hanging="360"/>
      </w:pPr>
      <w:rPr>
        <w:rFonts w:hint="default"/>
      </w:r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 w15:restartNumberingAfterBreak="0">
    <w:nsid w:val="0BA1482E"/>
    <w:multiLevelType w:val="hybridMultilevel"/>
    <w:tmpl w:val="AC9A36B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7B7661"/>
    <w:multiLevelType w:val="hybridMultilevel"/>
    <w:tmpl w:val="542442FC"/>
    <w:lvl w:ilvl="0" w:tplc="6AE070DC">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7CF0736"/>
    <w:multiLevelType w:val="hybridMultilevel"/>
    <w:tmpl w:val="92286CCC"/>
    <w:lvl w:ilvl="0" w:tplc="6AE070DC">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FF706A"/>
    <w:multiLevelType w:val="hybridMultilevel"/>
    <w:tmpl w:val="B21A096A"/>
    <w:lvl w:ilvl="0" w:tplc="08090001">
      <w:start w:val="1"/>
      <w:numFmt w:val="bullet"/>
      <w:lvlText w:val=""/>
      <w:lvlJc w:val="left"/>
      <w:pPr>
        <w:tabs>
          <w:tab w:val="num" w:pos="360"/>
        </w:tabs>
        <w:ind w:left="360" w:hanging="360"/>
      </w:pPr>
      <w:rPr>
        <w:rFonts w:ascii="Symbol" w:hAnsi="Symbol" w:hint="default"/>
        <w:i w:val="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1B1C3D15"/>
    <w:multiLevelType w:val="hybridMultilevel"/>
    <w:tmpl w:val="42E84D0E"/>
    <w:lvl w:ilvl="0" w:tplc="04090001">
      <w:start w:val="1"/>
      <w:numFmt w:val="bullet"/>
      <w:lvlText w:val=""/>
      <w:lvlJc w:val="left"/>
      <w:pPr>
        <w:tabs>
          <w:tab w:val="num" w:pos="720"/>
        </w:tabs>
        <w:ind w:left="720" w:hanging="360"/>
      </w:pPr>
      <w:rPr>
        <w:rFonts w:ascii="Symbol" w:hAnsi="Symbol" w:hint="default"/>
      </w:rPr>
    </w:lvl>
    <w:lvl w:ilvl="1" w:tplc="72D4A572">
      <w:numFmt w:val="bullet"/>
      <w:lvlText w:val="-"/>
      <w:lvlJc w:val="left"/>
      <w:pPr>
        <w:tabs>
          <w:tab w:val="num" w:pos="1800"/>
        </w:tabs>
        <w:ind w:left="1800" w:hanging="720"/>
      </w:pPr>
      <w:rPr>
        <w:rFonts w:ascii="Avalon" w:eastAsia="Times New Roman" w:hAnsi="Avalon" w:cs="Times New Roman"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83714A"/>
    <w:multiLevelType w:val="hybridMultilevel"/>
    <w:tmpl w:val="ECB0D63A"/>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100392E"/>
    <w:multiLevelType w:val="hybridMultilevel"/>
    <w:tmpl w:val="7422C6AA"/>
    <w:lvl w:ilvl="0" w:tplc="DF7A084E">
      <w:start w:val="1"/>
      <w:numFmt w:val="lowerLetter"/>
      <w:lvlText w:val="%1)"/>
      <w:lvlJc w:val="left"/>
      <w:pPr>
        <w:tabs>
          <w:tab w:val="num" w:pos="360"/>
        </w:tabs>
        <w:ind w:left="360" w:hanging="360"/>
      </w:pPr>
      <w:rPr>
        <w:rFonts w:hint="default"/>
        <w:i w:val="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8092D57"/>
    <w:multiLevelType w:val="hybridMultilevel"/>
    <w:tmpl w:val="016E2842"/>
    <w:lvl w:ilvl="0" w:tplc="8BC0D510">
      <w:start w:val="1"/>
      <w:numFmt w:val="bullet"/>
      <w:lvlText w:val=""/>
      <w:lvlJc w:val="left"/>
      <w:pPr>
        <w:tabs>
          <w:tab w:val="num" w:pos="1080"/>
        </w:tabs>
        <w:ind w:left="1080" w:hanging="360"/>
      </w:pPr>
      <w:rPr>
        <w:rFonts w:ascii="Symbol" w:hAnsi="Symbol" w:hint="default"/>
        <w:color w:val="auto"/>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2A5C354B"/>
    <w:multiLevelType w:val="hybridMultilevel"/>
    <w:tmpl w:val="629A090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B0817BC"/>
    <w:multiLevelType w:val="hybridMultilevel"/>
    <w:tmpl w:val="5C800680"/>
    <w:lvl w:ilvl="0" w:tplc="6AE070DC">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2CA5789D"/>
    <w:multiLevelType w:val="hybridMultilevel"/>
    <w:tmpl w:val="EDCC3FAC"/>
    <w:lvl w:ilvl="0" w:tplc="04090017">
      <w:start w:val="1"/>
      <w:numFmt w:val="lowerLetter"/>
      <w:lvlText w:val="%1)"/>
      <w:lvlJc w:val="left"/>
      <w:pPr>
        <w:tabs>
          <w:tab w:val="num" w:pos="720"/>
        </w:tabs>
        <w:ind w:left="720" w:hanging="360"/>
      </w:pPr>
    </w:lvl>
    <w:lvl w:ilvl="1" w:tplc="0194EE0E">
      <w:start w:val="1"/>
      <w:numFmt w:val="lowerRoman"/>
      <w:lvlText w:val="%2)"/>
      <w:lvlJc w:val="right"/>
      <w:pPr>
        <w:tabs>
          <w:tab w:val="num" w:pos="1440"/>
        </w:tabs>
        <w:ind w:left="1440" w:hanging="360"/>
      </w:pPr>
      <w:rPr>
        <w:rFonts w:hint="default"/>
      </w:rPr>
    </w:lvl>
    <w:lvl w:ilvl="2" w:tplc="0194EE0E">
      <w:start w:val="1"/>
      <w:numFmt w:val="lowerRoman"/>
      <w:lvlText w:val="%3)"/>
      <w:lvlJc w:val="right"/>
      <w:pPr>
        <w:tabs>
          <w:tab w:val="num" w:pos="2340"/>
        </w:tabs>
        <w:ind w:left="2340" w:hanging="360"/>
      </w:pPr>
      <w:rPr>
        <w:rFonts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2EDA2621"/>
    <w:multiLevelType w:val="hybridMultilevel"/>
    <w:tmpl w:val="05CA820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00738D5"/>
    <w:multiLevelType w:val="hybridMultilevel"/>
    <w:tmpl w:val="065E8CAE"/>
    <w:lvl w:ilvl="0" w:tplc="0809000F">
      <w:start w:val="3"/>
      <w:numFmt w:val="decimal"/>
      <w:lvlText w:val="%1."/>
      <w:lvlJc w:val="left"/>
      <w:pPr>
        <w:tabs>
          <w:tab w:val="num" w:pos="720"/>
        </w:tabs>
        <w:ind w:left="720" w:hanging="360"/>
      </w:pPr>
      <w:rPr>
        <w:rFonts w:hint="default"/>
      </w:rPr>
    </w:lvl>
    <w:lvl w:ilvl="1" w:tplc="8BC0D510">
      <w:start w:val="1"/>
      <w:numFmt w:val="bullet"/>
      <w:lvlText w:val=""/>
      <w:lvlJc w:val="left"/>
      <w:pPr>
        <w:tabs>
          <w:tab w:val="num" w:pos="1440"/>
        </w:tabs>
        <w:ind w:left="1440" w:hanging="360"/>
      </w:pPr>
      <w:rPr>
        <w:rFonts w:ascii="Symbol" w:hAnsi="Symbol" w:hint="default"/>
        <w:color w:val="auto"/>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24E2029"/>
    <w:multiLevelType w:val="hybridMultilevel"/>
    <w:tmpl w:val="F17CBF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5AD7E8B"/>
    <w:multiLevelType w:val="hybridMultilevel"/>
    <w:tmpl w:val="2CC02912"/>
    <w:lvl w:ilvl="0" w:tplc="04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8" w15:restartNumberingAfterBreak="0">
    <w:nsid w:val="3980184A"/>
    <w:multiLevelType w:val="hybridMultilevel"/>
    <w:tmpl w:val="0664882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39FA5D84"/>
    <w:multiLevelType w:val="hybridMultilevel"/>
    <w:tmpl w:val="A8A697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E6F6A95"/>
    <w:multiLevelType w:val="hybridMultilevel"/>
    <w:tmpl w:val="43EE65D0"/>
    <w:lvl w:ilvl="0" w:tplc="13A634D0">
      <w:start w:val="2"/>
      <w:numFmt w:val="lowerLetter"/>
      <w:lvlText w:val="%1)"/>
      <w:lvlJc w:val="left"/>
      <w:pPr>
        <w:tabs>
          <w:tab w:val="num" w:pos="1980"/>
        </w:tabs>
        <w:ind w:left="198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3EBB5122"/>
    <w:multiLevelType w:val="hybridMultilevel"/>
    <w:tmpl w:val="4A68EEF0"/>
    <w:lvl w:ilvl="0" w:tplc="13A634D0">
      <w:start w:val="2"/>
      <w:numFmt w:val="lowerLetter"/>
      <w:lvlText w:val="%1)"/>
      <w:lvlJc w:val="left"/>
      <w:pPr>
        <w:tabs>
          <w:tab w:val="num" w:pos="360"/>
        </w:tabs>
        <w:ind w:left="360" w:hanging="360"/>
      </w:pPr>
      <w:rPr>
        <w:rFonts w:hint="default"/>
      </w:rPr>
    </w:lvl>
    <w:lvl w:ilvl="1" w:tplc="0194EE0E">
      <w:start w:val="1"/>
      <w:numFmt w:val="lowerRoman"/>
      <w:lvlText w:val="%2)"/>
      <w:lvlJc w:val="right"/>
      <w:pPr>
        <w:tabs>
          <w:tab w:val="num" w:pos="1080"/>
        </w:tabs>
        <w:ind w:left="1080" w:hanging="360"/>
      </w:pPr>
      <w:rPr>
        <w:rFonts w:hint="default"/>
      </w:rPr>
    </w:lvl>
    <w:lvl w:ilvl="2" w:tplc="13A634D0">
      <w:start w:val="2"/>
      <w:numFmt w:val="lowerLetter"/>
      <w:lvlText w:val="%3)"/>
      <w:lvlJc w:val="left"/>
      <w:pPr>
        <w:tabs>
          <w:tab w:val="num" w:pos="1980"/>
        </w:tabs>
        <w:ind w:left="1980" w:hanging="360"/>
      </w:pPr>
      <w:rPr>
        <w:rFonts w:hint="default"/>
      </w:r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F195861"/>
    <w:multiLevelType w:val="hybridMultilevel"/>
    <w:tmpl w:val="904052E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4D67AE9"/>
    <w:multiLevelType w:val="hybridMultilevel"/>
    <w:tmpl w:val="42E84D0E"/>
    <w:lvl w:ilvl="0" w:tplc="0409000F">
      <w:start w:val="1"/>
      <w:numFmt w:val="decimal"/>
      <w:lvlText w:val="%1."/>
      <w:lvlJc w:val="left"/>
      <w:pPr>
        <w:tabs>
          <w:tab w:val="num" w:pos="720"/>
        </w:tabs>
        <w:ind w:left="720" w:hanging="360"/>
      </w:pPr>
    </w:lvl>
    <w:lvl w:ilvl="1" w:tplc="72D4A572">
      <w:numFmt w:val="bullet"/>
      <w:lvlText w:val="-"/>
      <w:lvlJc w:val="left"/>
      <w:pPr>
        <w:tabs>
          <w:tab w:val="num" w:pos="1800"/>
        </w:tabs>
        <w:ind w:left="1800" w:hanging="720"/>
      </w:pPr>
      <w:rPr>
        <w:rFonts w:ascii="Avalon" w:eastAsia="Times New Roman" w:hAnsi="Avalon" w:cs="Times New Roman"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1D043D"/>
    <w:multiLevelType w:val="hybridMultilevel"/>
    <w:tmpl w:val="8E62F16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6EF07CC"/>
    <w:multiLevelType w:val="hybridMultilevel"/>
    <w:tmpl w:val="764A77B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A2A00FE"/>
    <w:multiLevelType w:val="hybridMultilevel"/>
    <w:tmpl w:val="6AEC4E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B3F6D82"/>
    <w:multiLevelType w:val="hybridMultilevel"/>
    <w:tmpl w:val="B892283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51DD55F3"/>
    <w:multiLevelType w:val="hybridMultilevel"/>
    <w:tmpl w:val="09CE7348"/>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2BD54DB"/>
    <w:multiLevelType w:val="hybridMultilevel"/>
    <w:tmpl w:val="3A10EE3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53D535A"/>
    <w:multiLevelType w:val="hybridMultilevel"/>
    <w:tmpl w:val="B0703A7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CE035C9"/>
    <w:multiLevelType w:val="hybridMultilevel"/>
    <w:tmpl w:val="36827C2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D986B54"/>
    <w:multiLevelType w:val="hybridMultilevel"/>
    <w:tmpl w:val="736C68E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FB74898"/>
    <w:multiLevelType w:val="hybridMultilevel"/>
    <w:tmpl w:val="5E6025A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15E2F2D"/>
    <w:multiLevelType w:val="hybridMultilevel"/>
    <w:tmpl w:val="11009456"/>
    <w:lvl w:ilvl="0" w:tplc="126AB1A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4B7044A"/>
    <w:multiLevelType w:val="hybridMultilevel"/>
    <w:tmpl w:val="89B8E8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0373EB3"/>
    <w:multiLevelType w:val="hybridMultilevel"/>
    <w:tmpl w:val="48E86076"/>
    <w:lvl w:ilvl="0" w:tplc="ECA04932">
      <w:start w:val="1"/>
      <w:numFmt w:val="decimal"/>
      <w:lvlText w:val="%1."/>
      <w:lvlJc w:val="left"/>
      <w:pPr>
        <w:tabs>
          <w:tab w:val="num" w:pos="720"/>
        </w:tabs>
        <w:ind w:left="720" w:hanging="360"/>
      </w:pPr>
      <w:rPr>
        <w:i w:val="0"/>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37" w15:restartNumberingAfterBreak="0">
    <w:nsid w:val="72D41057"/>
    <w:multiLevelType w:val="hybridMultilevel"/>
    <w:tmpl w:val="F5C07D8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5B8723E"/>
    <w:multiLevelType w:val="hybridMultilevel"/>
    <w:tmpl w:val="0CA4757A"/>
    <w:lvl w:ilvl="0" w:tplc="8BC0D510">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5FC0D60"/>
    <w:multiLevelType w:val="hybridMultilevel"/>
    <w:tmpl w:val="7BFA8A6E"/>
    <w:lvl w:ilvl="0" w:tplc="6AE070DC">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180"/>
        </w:tabs>
        <w:ind w:left="-180" w:hanging="360"/>
      </w:pPr>
    </w:lvl>
    <w:lvl w:ilvl="2" w:tplc="0409001B" w:tentative="1">
      <w:start w:val="1"/>
      <w:numFmt w:val="lowerRoman"/>
      <w:lvlText w:val="%3."/>
      <w:lvlJc w:val="right"/>
      <w:pPr>
        <w:tabs>
          <w:tab w:val="num" w:pos="540"/>
        </w:tabs>
        <w:ind w:left="540" w:hanging="180"/>
      </w:pPr>
    </w:lvl>
    <w:lvl w:ilvl="3" w:tplc="0409000F" w:tentative="1">
      <w:start w:val="1"/>
      <w:numFmt w:val="decimal"/>
      <w:lvlText w:val="%4."/>
      <w:lvlJc w:val="left"/>
      <w:pPr>
        <w:tabs>
          <w:tab w:val="num" w:pos="1260"/>
        </w:tabs>
        <w:ind w:left="1260" w:hanging="360"/>
      </w:pPr>
    </w:lvl>
    <w:lvl w:ilvl="4" w:tplc="04090019" w:tentative="1">
      <w:start w:val="1"/>
      <w:numFmt w:val="lowerLetter"/>
      <w:lvlText w:val="%5."/>
      <w:lvlJc w:val="left"/>
      <w:pPr>
        <w:tabs>
          <w:tab w:val="num" w:pos="1980"/>
        </w:tabs>
        <w:ind w:left="1980" w:hanging="360"/>
      </w:pPr>
    </w:lvl>
    <w:lvl w:ilvl="5" w:tplc="0409001B" w:tentative="1">
      <w:start w:val="1"/>
      <w:numFmt w:val="lowerRoman"/>
      <w:lvlText w:val="%6."/>
      <w:lvlJc w:val="right"/>
      <w:pPr>
        <w:tabs>
          <w:tab w:val="num" w:pos="2700"/>
        </w:tabs>
        <w:ind w:left="2700" w:hanging="180"/>
      </w:pPr>
    </w:lvl>
    <w:lvl w:ilvl="6" w:tplc="0409000F" w:tentative="1">
      <w:start w:val="1"/>
      <w:numFmt w:val="decimal"/>
      <w:lvlText w:val="%7."/>
      <w:lvlJc w:val="left"/>
      <w:pPr>
        <w:tabs>
          <w:tab w:val="num" w:pos="3420"/>
        </w:tabs>
        <w:ind w:left="3420" w:hanging="360"/>
      </w:pPr>
    </w:lvl>
    <w:lvl w:ilvl="7" w:tplc="04090019" w:tentative="1">
      <w:start w:val="1"/>
      <w:numFmt w:val="lowerLetter"/>
      <w:lvlText w:val="%8."/>
      <w:lvlJc w:val="left"/>
      <w:pPr>
        <w:tabs>
          <w:tab w:val="num" w:pos="4140"/>
        </w:tabs>
        <w:ind w:left="4140" w:hanging="360"/>
      </w:pPr>
    </w:lvl>
    <w:lvl w:ilvl="8" w:tplc="0409001B" w:tentative="1">
      <w:start w:val="1"/>
      <w:numFmt w:val="lowerRoman"/>
      <w:lvlText w:val="%9."/>
      <w:lvlJc w:val="right"/>
      <w:pPr>
        <w:tabs>
          <w:tab w:val="num" w:pos="4860"/>
        </w:tabs>
        <w:ind w:left="4860" w:hanging="180"/>
      </w:pPr>
    </w:lvl>
  </w:abstractNum>
  <w:abstractNum w:abstractNumId="40" w15:restartNumberingAfterBreak="0">
    <w:nsid w:val="79270D30"/>
    <w:multiLevelType w:val="hybridMultilevel"/>
    <w:tmpl w:val="4842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694D9F"/>
    <w:multiLevelType w:val="hybridMultilevel"/>
    <w:tmpl w:val="32D2032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7"/>
  </w:num>
  <w:num w:numId="2">
    <w:abstractNumId w:val="23"/>
  </w:num>
  <w:num w:numId="3">
    <w:abstractNumId w:val="11"/>
  </w:num>
  <w:num w:numId="4">
    <w:abstractNumId w:val="22"/>
  </w:num>
  <w:num w:numId="5">
    <w:abstractNumId w:val="19"/>
  </w:num>
  <w:num w:numId="6">
    <w:abstractNumId w:val="29"/>
  </w:num>
  <w:num w:numId="7">
    <w:abstractNumId w:val="13"/>
  </w:num>
  <w:num w:numId="8">
    <w:abstractNumId w:val="2"/>
  </w:num>
  <w:num w:numId="9">
    <w:abstractNumId w:val="21"/>
  </w:num>
  <w:num w:numId="10">
    <w:abstractNumId w:val="20"/>
  </w:num>
  <w:num w:numId="11">
    <w:abstractNumId w:val="39"/>
  </w:num>
  <w:num w:numId="12">
    <w:abstractNumId w:val="4"/>
  </w:num>
  <w:num w:numId="13">
    <w:abstractNumId w:val="9"/>
  </w:num>
  <w:num w:numId="14">
    <w:abstractNumId w:val="5"/>
  </w:num>
  <w:num w:numId="15">
    <w:abstractNumId w:val="12"/>
  </w:num>
  <w:num w:numId="16">
    <w:abstractNumId w:val="27"/>
  </w:num>
  <w:num w:numId="17">
    <w:abstractNumId w:val="31"/>
  </w:num>
  <w:num w:numId="18">
    <w:abstractNumId w:val="26"/>
  </w:num>
  <w:num w:numId="19">
    <w:abstractNumId w:val="41"/>
  </w:num>
  <w:num w:numId="20">
    <w:abstractNumId w:val="3"/>
  </w:num>
  <w:num w:numId="21">
    <w:abstractNumId w:val="18"/>
  </w:num>
  <w:num w:numId="22">
    <w:abstractNumId w:val="30"/>
  </w:num>
  <w:num w:numId="23">
    <w:abstractNumId w:val="33"/>
  </w:num>
  <w:num w:numId="24">
    <w:abstractNumId w:val="16"/>
  </w:num>
  <w:num w:numId="2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6">
    <w:abstractNumId w:val="28"/>
  </w:num>
  <w:num w:numId="27">
    <w:abstractNumId w:val="8"/>
  </w:num>
  <w:num w:numId="2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34"/>
  </w:num>
  <w:num w:numId="30">
    <w:abstractNumId w:val="1"/>
  </w:num>
  <w:num w:numId="31">
    <w:abstractNumId w:val="38"/>
  </w:num>
  <w:num w:numId="32">
    <w:abstractNumId w:val="15"/>
  </w:num>
  <w:num w:numId="33">
    <w:abstractNumId w:val="10"/>
  </w:num>
  <w:num w:numId="34">
    <w:abstractNumId w:val="0"/>
    <w:lvlOverride w:ilvl="0">
      <w:lvl w:ilvl="0">
        <w:numFmt w:val="bullet"/>
        <w:lvlText w:val="•"/>
        <w:legacy w:legacy="1" w:legacySpace="0" w:legacyIndent="0"/>
        <w:lvlJc w:val="left"/>
        <w:rPr>
          <w:rFonts w:ascii="Arial" w:hAnsi="Arial" w:cs="Arial" w:hint="default"/>
          <w:sz w:val="24"/>
        </w:rPr>
      </w:lvl>
    </w:lvlOverride>
  </w:num>
  <w:num w:numId="35">
    <w:abstractNumId w:val="0"/>
    <w:lvlOverride w:ilvl="0">
      <w:lvl w:ilvl="0">
        <w:numFmt w:val="bullet"/>
        <w:lvlText w:val="-"/>
        <w:legacy w:legacy="1" w:legacySpace="0" w:legacyIndent="0"/>
        <w:lvlJc w:val="left"/>
        <w:rPr>
          <w:rFonts w:ascii="Arial" w:hAnsi="Arial" w:cs="Arial" w:hint="default"/>
          <w:sz w:val="24"/>
        </w:rPr>
      </w:lvl>
    </w:lvlOverride>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17"/>
  </w:num>
  <w:num w:numId="38">
    <w:abstractNumId w:val="6"/>
  </w:num>
  <w:num w:numId="39">
    <w:abstractNumId w:val="25"/>
  </w:num>
  <w:num w:numId="40">
    <w:abstractNumId w:val="37"/>
  </w:num>
  <w:num w:numId="41">
    <w:abstractNumId w:val="32"/>
  </w:num>
  <w:num w:numId="42">
    <w:abstractNumId w:val="35"/>
  </w:num>
  <w:num w:numId="43">
    <w:abstractNumId w:val="14"/>
  </w:num>
  <w:num w:numId="44">
    <w:abstractNumId w:val="24"/>
  </w:num>
  <w:num w:numId="45">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noPunctuationKerning/>
  <w:characterSpacingControl w:val="doNotCompress"/>
  <w:hdrShapeDefaults>
    <o:shapedefaults v:ext="edit" spidmax="2061"/>
    <o:shapelayout v:ext="edit">
      <o:idmap v:ext="edit" data="2"/>
    </o:shapelayout>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2"/>
    <w:compatSetting w:name="useWord2013TrackBottomHyphenation" w:uri="http://schemas.microsoft.com/office/word" w:val="1"/>
  </w:compat>
  <w:rsids>
    <w:rsidRoot w:val="00860992"/>
    <w:rsid w:val="00001281"/>
    <w:rsid w:val="0000142A"/>
    <w:rsid w:val="0002139C"/>
    <w:rsid w:val="00026C2F"/>
    <w:rsid w:val="00027E6C"/>
    <w:rsid w:val="00031515"/>
    <w:rsid w:val="00046F8C"/>
    <w:rsid w:val="000500A0"/>
    <w:rsid w:val="0005579D"/>
    <w:rsid w:val="00060FAB"/>
    <w:rsid w:val="00067FA9"/>
    <w:rsid w:val="00081262"/>
    <w:rsid w:val="00084032"/>
    <w:rsid w:val="00095261"/>
    <w:rsid w:val="000A3B6E"/>
    <w:rsid w:val="000B2678"/>
    <w:rsid w:val="000F281B"/>
    <w:rsid w:val="000F7571"/>
    <w:rsid w:val="000F7D1F"/>
    <w:rsid w:val="001031BD"/>
    <w:rsid w:val="0013625D"/>
    <w:rsid w:val="00144BDF"/>
    <w:rsid w:val="00152A94"/>
    <w:rsid w:val="00165EE4"/>
    <w:rsid w:val="0017287E"/>
    <w:rsid w:val="001805A1"/>
    <w:rsid w:val="00180D60"/>
    <w:rsid w:val="00184F7F"/>
    <w:rsid w:val="001A2B46"/>
    <w:rsid w:val="001B78F2"/>
    <w:rsid w:val="001C1AC4"/>
    <w:rsid w:val="001C3032"/>
    <w:rsid w:val="001D4383"/>
    <w:rsid w:val="001D5F26"/>
    <w:rsid w:val="001D634F"/>
    <w:rsid w:val="001E7FDD"/>
    <w:rsid w:val="0020209C"/>
    <w:rsid w:val="00202968"/>
    <w:rsid w:val="002105FC"/>
    <w:rsid w:val="00214EBD"/>
    <w:rsid w:val="0022216D"/>
    <w:rsid w:val="0022374D"/>
    <w:rsid w:val="00227230"/>
    <w:rsid w:val="00260410"/>
    <w:rsid w:val="00293D17"/>
    <w:rsid w:val="002B0677"/>
    <w:rsid w:val="002B3897"/>
    <w:rsid w:val="002B7937"/>
    <w:rsid w:val="002C385E"/>
    <w:rsid w:val="002D760D"/>
    <w:rsid w:val="002F04B4"/>
    <w:rsid w:val="002F376A"/>
    <w:rsid w:val="00300BDA"/>
    <w:rsid w:val="00303C83"/>
    <w:rsid w:val="00307F67"/>
    <w:rsid w:val="00310E95"/>
    <w:rsid w:val="0031189A"/>
    <w:rsid w:val="003216D6"/>
    <w:rsid w:val="003308C4"/>
    <w:rsid w:val="00332533"/>
    <w:rsid w:val="00335A58"/>
    <w:rsid w:val="00337A99"/>
    <w:rsid w:val="00347369"/>
    <w:rsid w:val="003517F8"/>
    <w:rsid w:val="00360D83"/>
    <w:rsid w:val="00375A05"/>
    <w:rsid w:val="00377D83"/>
    <w:rsid w:val="00380DAA"/>
    <w:rsid w:val="0038154B"/>
    <w:rsid w:val="00382079"/>
    <w:rsid w:val="003A6266"/>
    <w:rsid w:val="003A75AD"/>
    <w:rsid w:val="003B6ABB"/>
    <w:rsid w:val="003D071B"/>
    <w:rsid w:val="003E067D"/>
    <w:rsid w:val="003E47BF"/>
    <w:rsid w:val="003F27D4"/>
    <w:rsid w:val="003F46AF"/>
    <w:rsid w:val="004167DF"/>
    <w:rsid w:val="004257F3"/>
    <w:rsid w:val="00435700"/>
    <w:rsid w:val="00440442"/>
    <w:rsid w:val="00442730"/>
    <w:rsid w:val="004519FC"/>
    <w:rsid w:val="00460184"/>
    <w:rsid w:val="00463474"/>
    <w:rsid w:val="004727FD"/>
    <w:rsid w:val="00482D0F"/>
    <w:rsid w:val="00486029"/>
    <w:rsid w:val="004879AC"/>
    <w:rsid w:val="004A2B6F"/>
    <w:rsid w:val="004B369F"/>
    <w:rsid w:val="004B7DFB"/>
    <w:rsid w:val="004C7675"/>
    <w:rsid w:val="004D382A"/>
    <w:rsid w:val="004E6F90"/>
    <w:rsid w:val="004F661E"/>
    <w:rsid w:val="0050177C"/>
    <w:rsid w:val="00502972"/>
    <w:rsid w:val="00503EED"/>
    <w:rsid w:val="0052466A"/>
    <w:rsid w:val="005436E9"/>
    <w:rsid w:val="00545BC4"/>
    <w:rsid w:val="005468F7"/>
    <w:rsid w:val="005520DB"/>
    <w:rsid w:val="00564CEF"/>
    <w:rsid w:val="00572D58"/>
    <w:rsid w:val="0057515A"/>
    <w:rsid w:val="0058344C"/>
    <w:rsid w:val="005844C8"/>
    <w:rsid w:val="00585C88"/>
    <w:rsid w:val="005877D2"/>
    <w:rsid w:val="00590A21"/>
    <w:rsid w:val="00592B02"/>
    <w:rsid w:val="005945AD"/>
    <w:rsid w:val="00595DEE"/>
    <w:rsid w:val="005B3B99"/>
    <w:rsid w:val="005D41CC"/>
    <w:rsid w:val="005D4BCC"/>
    <w:rsid w:val="005E264E"/>
    <w:rsid w:val="005F5486"/>
    <w:rsid w:val="006109D0"/>
    <w:rsid w:val="00624984"/>
    <w:rsid w:val="00650422"/>
    <w:rsid w:val="006605C3"/>
    <w:rsid w:val="0066192F"/>
    <w:rsid w:val="00665B46"/>
    <w:rsid w:val="00670D1B"/>
    <w:rsid w:val="006757DB"/>
    <w:rsid w:val="00677A59"/>
    <w:rsid w:val="0068043F"/>
    <w:rsid w:val="00680F0B"/>
    <w:rsid w:val="00682247"/>
    <w:rsid w:val="00684FBE"/>
    <w:rsid w:val="006851E9"/>
    <w:rsid w:val="00686275"/>
    <w:rsid w:val="00686905"/>
    <w:rsid w:val="00687B7D"/>
    <w:rsid w:val="00695B33"/>
    <w:rsid w:val="006B0546"/>
    <w:rsid w:val="006D6267"/>
    <w:rsid w:val="006E0F0F"/>
    <w:rsid w:val="006E4410"/>
    <w:rsid w:val="006F0851"/>
    <w:rsid w:val="006F7904"/>
    <w:rsid w:val="00703293"/>
    <w:rsid w:val="00715F09"/>
    <w:rsid w:val="00716843"/>
    <w:rsid w:val="0073791B"/>
    <w:rsid w:val="0074086D"/>
    <w:rsid w:val="007469D3"/>
    <w:rsid w:val="00750D52"/>
    <w:rsid w:val="007566E3"/>
    <w:rsid w:val="00761204"/>
    <w:rsid w:val="0077650A"/>
    <w:rsid w:val="007840A5"/>
    <w:rsid w:val="007A0EC5"/>
    <w:rsid w:val="007C5408"/>
    <w:rsid w:val="007E169C"/>
    <w:rsid w:val="007F0500"/>
    <w:rsid w:val="007F1B5B"/>
    <w:rsid w:val="007F6BAE"/>
    <w:rsid w:val="008019F8"/>
    <w:rsid w:val="00803ED0"/>
    <w:rsid w:val="008103EB"/>
    <w:rsid w:val="0084768B"/>
    <w:rsid w:val="00856327"/>
    <w:rsid w:val="00860992"/>
    <w:rsid w:val="00897488"/>
    <w:rsid w:val="008A1252"/>
    <w:rsid w:val="008A7AAB"/>
    <w:rsid w:val="008C5ED1"/>
    <w:rsid w:val="008D256B"/>
    <w:rsid w:val="008E776E"/>
    <w:rsid w:val="008F5783"/>
    <w:rsid w:val="009164A8"/>
    <w:rsid w:val="009207FB"/>
    <w:rsid w:val="00921824"/>
    <w:rsid w:val="00922AF6"/>
    <w:rsid w:val="0093533E"/>
    <w:rsid w:val="009358BD"/>
    <w:rsid w:val="00941389"/>
    <w:rsid w:val="00942B30"/>
    <w:rsid w:val="0094374E"/>
    <w:rsid w:val="00943DC8"/>
    <w:rsid w:val="00947D0E"/>
    <w:rsid w:val="00957D2A"/>
    <w:rsid w:val="00967B83"/>
    <w:rsid w:val="00974494"/>
    <w:rsid w:val="00980610"/>
    <w:rsid w:val="009812D5"/>
    <w:rsid w:val="00982EC4"/>
    <w:rsid w:val="00993EA0"/>
    <w:rsid w:val="00997355"/>
    <w:rsid w:val="009A1F7F"/>
    <w:rsid w:val="009B37B4"/>
    <w:rsid w:val="009C2B86"/>
    <w:rsid w:val="009C7328"/>
    <w:rsid w:val="009C7578"/>
    <w:rsid w:val="009D24E4"/>
    <w:rsid w:val="009E0F8C"/>
    <w:rsid w:val="009E428D"/>
    <w:rsid w:val="00A02449"/>
    <w:rsid w:val="00A1545C"/>
    <w:rsid w:val="00A16AF2"/>
    <w:rsid w:val="00A23C6F"/>
    <w:rsid w:val="00A24CAB"/>
    <w:rsid w:val="00A365F7"/>
    <w:rsid w:val="00A4078B"/>
    <w:rsid w:val="00A5220B"/>
    <w:rsid w:val="00A62700"/>
    <w:rsid w:val="00A63515"/>
    <w:rsid w:val="00A648E7"/>
    <w:rsid w:val="00A75924"/>
    <w:rsid w:val="00A9532D"/>
    <w:rsid w:val="00A96E8E"/>
    <w:rsid w:val="00AA149C"/>
    <w:rsid w:val="00AB521F"/>
    <w:rsid w:val="00AB6965"/>
    <w:rsid w:val="00AC12EF"/>
    <w:rsid w:val="00AC4849"/>
    <w:rsid w:val="00AD1FE4"/>
    <w:rsid w:val="00AD3575"/>
    <w:rsid w:val="00AD3CD1"/>
    <w:rsid w:val="00AF5147"/>
    <w:rsid w:val="00B10423"/>
    <w:rsid w:val="00B1720D"/>
    <w:rsid w:val="00B31698"/>
    <w:rsid w:val="00B364A5"/>
    <w:rsid w:val="00B40590"/>
    <w:rsid w:val="00B44063"/>
    <w:rsid w:val="00B51590"/>
    <w:rsid w:val="00B51593"/>
    <w:rsid w:val="00B60A5F"/>
    <w:rsid w:val="00B67219"/>
    <w:rsid w:val="00B73ABD"/>
    <w:rsid w:val="00B762BD"/>
    <w:rsid w:val="00B76778"/>
    <w:rsid w:val="00B83E25"/>
    <w:rsid w:val="00B86DF3"/>
    <w:rsid w:val="00B87CE2"/>
    <w:rsid w:val="00BD0F70"/>
    <w:rsid w:val="00BD55D4"/>
    <w:rsid w:val="00BE27CD"/>
    <w:rsid w:val="00BF19AD"/>
    <w:rsid w:val="00C449E3"/>
    <w:rsid w:val="00C44C3D"/>
    <w:rsid w:val="00C52340"/>
    <w:rsid w:val="00C56649"/>
    <w:rsid w:val="00C62ADD"/>
    <w:rsid w:val="00C66BB3"/>
    <w:rsid w:val="00C7692A"/>
    <w:rsid w:val="00C84153"/>
    <w:rsid w:val="00CA0F2E"/>
    <w:rsid w:val="00CC13BB"/>
    <w:rsid w:val="00CC68F3"/>
    <w:rsid w:val="00CD20F2"/>
    <w:rsid w:val="00CD2845"/>
    <w:rsid w:val="00CD3165"/>
    <w:rsid w:val="00CE0E48"/>
    <w:rsid w:val="00CE2714"/>
    <w:rsid w:val="00D115F3"/>
    <w:rsid w:val="00D11A6D"/>
    <w:rsid w:val="00D16FDE"/>
    <w:rsid w:val="00D23680"/>
    <w:rsid w:val="00D262EE"/>
    <w:rsid w:val="00D30B7C"/>
    <w:rsid w:val="00D41750"/>
    <w:rsid w:val="00D44109"/>
    <w:rsid w:val="00D44AB5"/>
    <w:rsid w:val="00D470C1"/>
    <w:rsid w:val="00D47EE2"/>
    <w:rsid w:val="00D559F9"/>
    <w:rsid w:val="00D676FA"/>
    <w:rsid w:val="00D92D96"/>
    <w:rsid w:val="00D9381A"/>
    <w:rsid w:val="00DA217A"/>
    <w:rsid w:val="00DA32F8"/>
    <w:rsid w:val="00DB0BB9"/>
    <w:rsid w:val="00DB54F6"/>
    <w:rsid w:val="00DC18C0"/>
    <w:rsid w:val="00DC3BD3"/>
    <w:rsid w:val="00DD4A26"/>
    <w:rsid w:val="00DD6018"/>
    <w:rsid w:val="00DE2DFA"/>
    <w:rsid w:val="00DE5FF3"/>
    <w:rsid w:val="00DF10A0"/>
    <w:rsid w:val="00DF6543"/>
    <w:rsid w:val="00E041FF"/>
    <w:rsid w:val="00E304C3"/>
    <w:rsid w:val="00E37F74"/>
    <w:rsid w:val="00E40870"/>
    <w:rsid w:val="00E4096A"/>
    <w:rsid w:val="00E4491B"/>
    <w:rsid w:val="00E73EDC"/>
    <w:rsid w:val="00E810A6"/>
    <w:rsid w:val="00E81F64"/>
    <w:rsid w:val="00E90060"/>
    <w:rsid w:val="00EA523B"/>
    <w:rsid w:val="00EC0721"/>
    <w:rsid w:val="00ED03ED"/>
    <w:rsid w:val="00ED5BC9"/>
    <w:rsid w:val="00ED6323"/>
    <w:rsid w:val="00EE1740"/>
    <w:rsid w:val="00EF5371"/>
    <w:rsid w:val="00EF53D2"/>
    <w:rsid w:val="00EF5BB6"/>
    <w:rsid w:val="00EF7CC2"/>
    <w:rsid w:val="00F13483"/>
    <w:rsid w:val="00F15D93"/>
    <w:rsid w:val="00F22CE9"/>
    <w:rsid w:val="00F246DE"/>
    <w:rsid w:val="00F255A2"/>
    <w:rsid w:val="00F34E2B"/>
    <w:rsid w:val="00F40FA6"/>
    <w:rsid w:val="00F50033"/>
    <w:rsid w:val="00F53CEC"/>
    <w:rsid w:val="00F63242"/>
    <w:rsid w:val="00F6405B"/>
    <w:rsid w:val="00F95F09"/>
    <w:rsid w:val="00F96B07"/>
    <w:rsid w:val="00FB08B0"/>
    <w:rsid w:val="00FB3C45"/>
    <w:rsid w:val="00FB3C58"/>
    <w:rsid w:val="00FB3CFF"/>
    <w:rsid w:val="00FB43E6"/>
    <w:rsid w:val="00FB7593"/>
    <w:rsid w:val="00FC4E23"/>
    <w:rsid w:val="00FE14F1"/>
    <w:rsid w:val="00FE15A0"/>
    <w:rsid w:val="00FE320D"/>
    <w:rsid w:val="00FF4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1"/>
    <o:shapelayout v:ext="edit">
      <o:idmap v:ext="edit" data="1"/>
    </o:shapelayout>
  </w:shapeDefaults>
  <w:decimalSymbol w:val="."/>
  <w:listSeparator w:val=","/>
  <w14:docId w14:val="55BD426A"/>
  <w15:docId w15:val="{099C279B-0D47-4282-BA12-24D4E08A5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B08B0"/>
    <w:pPr>
      <w:overflowPunct w:val="0"/>
      <w:autoSpaceDE w:val="0"/>
      <w:autoSpaceDN w:val="0"/>
      <w:adjustRightInd w:val="0"/>
      <w:textAlignment w:val="baseline"/>
    </w:pPr>
    <w:rPr>
      <w:rFonts w:ascii="Arial" w:hAnsi="Arial"/>
      <w:sz w:val="22"/>
      <w:lang w:eastAsia="en-US"/>
    </w:rPr>
  </w:style>
  <w:style w:type="paragraph" w:styleId="Heading1">
    <w:name w:val="heading 1"/>
    <w:basedOn w:val="Normal"/>
    <w:next w:val="Normal"/>
    <w:link w:val="Heading1Char"/>
    <w:qFormat/>
    <w:rsid w:val="00FB08B0"/>
    <w:pPr>
      <w:keepNext/>
      <w:tabs>
        <w:tab w:val="left" w:pos="-1440"/>
        <w:tab w:val="left" w:pos="-720"/>
      </w:tabs>
      <w:suppressAutoHyphens/>
      <w:spacing w:before="40" w:after="40"/>
      <w:jc w:val="center"/>
      <w:outlineLvl w:val="0"/>
    </w:pPr>
    <w:rPr>
      <w:rFonts w:ascii="Avalon" w:hAnsi="Avalon"/>
      <w:b/>
      <w:bCs/>
      <w:spacing w:val="-2"/>
    </w:rPr>
  </w:style>
  <w:style w:type="paragraph" w:styleId="Heading3">
    <w:name w:val="heading 3"/>
    <w:basedOn w:val="Normal"/>
    <w:next w:val="Normal"/>
    <w:qFormat/>
    <w:rsid w:val="00FB08B0"/>
    <w:pPr>
      <w:keepNext/>
      <w:suppressAutoHyphens/>
      <w:jc w:val="both"/>
      <w:outlineLvl w:val="2"/>
    </w:pPr>
    <w:rPr>
      <w:rFonts w:ascii="Avalon" w:hAnsi="Avalon"/>
      <w:b/>
      <w:bCs/>
      <w:spacing w:val="-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FB08B0"/>
    <w:pPr>
      <w:tabs>
        <w:tab w:val="center" w:pos="4153"/>
        <w:tab w:val="right" w:pos="8306"/>
      </w:tabs>
    </w:pPr>
    <w:rPr>
      <w:sz w:val="24"/>
    </w:rPr>
  </w:style>
  <w:style w:type="paragraph" w:styleId="Footer">
    <w:name w:val="footer"/>
    <w:basedOn w:val="Normal"/>
    <w:rsid w:val="00FB08B0"/>
    <w:pPr>
      <w:tabs>
        <w:tab w:val="center" w:pos="4153"/>
        <w:tab w:val="right" w:pos="8306"/>
      </w:tabs>
    </w:pPr>
    <w:rPr>
      <w:sz w:val="24"/>
    </w:rPr>
  </w:style>
  <w:style w:type="paragraph" w:styleId="BodyTextIndent">
    <w:name w:val="Body Text Indent"/>
    <w:basedOn w:val="Normal"/>
    <w:rsid w:val="00FB08B0"/>
    <w:pPr>
      <w:tabs>
        <w:tab w:val="left" w:pos="-1440"/>
        <w:tab w:val="left" w:pos="-720"/>
      </w:tabs>
      <w:suppressAutoHyphens/>
      <w:ind w:left="709" w:hanging="709"/>
      <w:jc w:val="both"/>
    </w:pPr>
    <w:rPr>
      <w:rFonts w:ascii="Avalon" w:hAnsi="Avalon"/>
      <w:spacing w:val="-2"/>
    </w:rPr>
  </w:style>
  <w:style w:type="paragraph" w:styleId="BodyTextIndent2">
    <w:name w:val="Body Text Indent 2"/>
    <w:basedOn w:val="Normal"/>
    <w:rsid w:val="00FB08B0"/>
    <w:pPr>
      <w:suppressAutoHyphens/>
      <w:ind w:left="720" w:hanging="720"/>
      <w:jc w:val="both"/>
    </w:pPr>
    <w:rPr>
      <w:rFonts w:ascii="Avalon" w:hAnsi="Avalon"/>
      <w:spacing w:val="-2"/>
    </w:rPr>
  </w:style>
  <w:style w:type="paragraph" w:styleId="BodyTextIndent3">
    <w:name w:val="Body Text Indent 3"/>
    <w:basedOn w:val="Normal"/>
    <w:rsid w:val="00FB08B0"/>
    <w:pPr>
      <w:suppressAutoHyphens/>
      <w:ind w:left="1440" w:hanging="1440"/>
      <w:jc w:val="both"/>
    </w:pPr>
    <w:rPr>
      <w:rFonts w:ascii="Avalon" w:hAnsi="Avalon"/>
      <w:spacing w:val="-2"/>
    </w:rPr>
  </w:style>
  <w:style w:type="paragraph" w:styleId="BodyText">
    <w:name w:val="Body Text"/>
    <w:basedOn w:val="Normal"/>
    <w:rsid w:val="00FB08B0"/>
    <w:pPr>
      <w:tabs>
        <w:tab w:val="left" w:pos="-1440"/>
        <w:tab w:val="left" w:pos="-720"/>
      </w:tabs>
      <w:suppressAutoHyphens/>
      <w:jc w:val="both"/>
    </w:pPr>
    <w:rPr>
      <w:rFonts w:ascii="Avalon" w:hAnsi="Avalon"/>
      <w:b/>
      <w:bCs/>
      <w:spacing w:val="-2"/>
    </w:rPr>
  </w:style>
  <w:style w:type="paragraph" w:customStyle="1" w:styleId="manual1">
    <w:name w:val="manual1"/>
    <w:basedOn w:val="Normal"/>
    <w:next w:val="BlockText"/>
    <w:rsid w:val="00FB08B0"/>
    <w:pPr>
      <w:suppressAutoHyphens/>
      <w:jc w:val="both"/>
    </w:pPr>
    <w:rPr>
      <w:rFonts w:ascii="ErieBlack" w:hAnsi="ErieBlack"/>
      <w:b/>
      <w:spacing w:val="-2"/>
      <w:sz w:val="32"/>
    </w:rPr>
  </w:style>
  <w:style w:type="paragraph" w:styleId="BlockText">
    <w:name w:val="Block Text"/>
    <w:basedOn w:val="Normal"/>
    <w:rsid w:val="00FB08B0"/>
    <w:pPr>
      <w:spacing w:after="120"/>
      <w:ind w:left="1440" w:right="1440"/>
    </w:pPr>
  </w:style>
  <w:style w:type="paragraph" w:styleId="BodyText2">
    <w:name w:val="Body Text 2"/>
    <w:basedOn w:val="Normal"/>
    <w:rsid w:val="00FB08B0"/>
    <w:pPr>
      <w:tabs>
        <w:tab w:val="left" w:pos="-1440"/>
        <w:tab w:val="left" w:pos="-720"/>
      </w:tabs>
      <w:suppressAutoHyphens/>
      <w:jc w:val="both"/>
    </w:pPr>
    <w:rPr>
      <w:rFonts w:ascii="Avalon" w:hAnsi="Avalon"/>
      <w:spacing w:val="-2"/>
    </w:rPr>
  </w:style>
  <w:style w:type="paragraph" w:styleId="Title">
    <w:name w:val="Title"/>
    <w:basedOn w:val="Normal"/>
    <w:qFormat/>
    <w:rsid w:val="00FB08B0"/>
    <w:pPr>
      <w:widowControl w:val="0"/>
      <w:spacing w:before="240" w:after="60"/>
      <w:jc w:val="center"/>
    </w:pPr>
    <w:rPr>
      <w:b/>
      <w:kern w:val="28"/>
      <w:sz w:val="32"/>
    </w:rPr>
  </w:style>
  <w:style w:type="paragraph" w:styleId="BodyText3">
    <w:name w:val="Body Text 3"/>
    <w:basedOn w:val="Normal"/>
    <w:rsid w:val="00FB08B0"/>
    <w:pPr>
      <w:suppressAutoHyphens/>
      <w:jc w:val="both"/>
    </w:pPr>
    <w:rPr>
      <w:rFonts w:ascii="ErieBlack" w:hAnsi="ErieBlack"/>
      <w:b/>
      <w:spacing w:val="-2"/>
      <w:sz w:val="32"/>
    </w:rPr>
  </w:style>
  <w:style w:type="paragraph" w:styleId="BalloonText">
    <w:name w:val="Balloon Text"/>
    <w:basedOn w:val="Normal"/>
    <w:semiHidden/>
    <w:rsid w:val="00B51590"/>
    <w:rPr>
      <w:rFonts w:ascii="Tahoma" w:hAnsi="Tahoma" w:cs="Tahoma"/>
      <w:sz w:val="16"/>
      <w:szCs w:val="16"/>
    </w:rPr>
  </w:style>
  <w:style w:type="table" w:styleId="TableGrid">
    <w:name w:val="Table Grid"/>
    <w:basedOn w:val="TableNormal"/>
    <w:rsid w:val="00CE27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64CEF"/>
    <w:rPr>
      <w:rFonts w:ascii="Avalon" w:hAnsi="Avalon"/>
      <w:b/>
      <w:bCs/>
      <w:spacing w:val="-2"/>
      <w:sz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838015">
      <w:bodyDiv w:val="1"/>
      <w:marLeft w:val="0"/>
      <w:marRight w:val="0"/>
      <w:marTop w:val="0"/>
      <w:marBottom w:val="0"/>
      <w:divBdr>
        <w:top w:val="none" w:sz="0" w:space="0" w:color="auto"/>
        <w:left w:val="none" w:sz="0" w:space="0" w:color="auto"/>
        <w:bottom w:val="none" w:sz="0" w:space="0" w:color="auto"/>
        <w:right w:val="none" w:sz="0" w:space="0" w:color="auto"/>
      </w:divBdr>
    </w:div>
    <w:div w:id="688801595">
      <w:bodyDiv w:val="1"/>
      <w:marLeft w:val="0"/>
      <w:marRight w:val="0"/>
      <w:marTop w:val="0"/>
      <w:marBottom w:val="0"/>
      <w:divBdr>
        <w:top w:val="none" w:sz="0" w:space="0" w:color="auto"/>
        <w:left w:val="none" w:sz="0" w:space="0" w:color="auto"/>
        <w:bottom w:val="none" w:sz="0" w:space="0" w:color="auto"/>
        <w:right w:val="none" w:sz="0" w:space="0" w:color="auto"/>
      </w:divBdr>
    </w:div>
    <w:div w:id="1023750845">
      <w:bodyDiv w:val="1"/>
      <w:marLeft w:val="0"/>
      <w:marRight w:val="0"/>
      <w:marTop w:val="0"/>
      <w:marBottom w:val="0"/>
      <w:divBdr>
        <w:top w:val="none" w:sz="0" w:space="0" w:color="auto"/>
        <w:left w:val="none" w:sz="0" w:space="0" w:color="auto"/>
        <w:bottom w:val="none" w:sz="0" w:space="0" w:color="auto"/>
        <w:right w:val="none" w:sz="0" w:space="0" w:color="auto"/>
      </w:divBdr>
    </w:div>
    <w:div w:id="162615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728</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Risk Assessment Form - Blank Template</vt:lpstr>
    </vt:vector>
  </TitlesOfParts>
  <Company>Northumberland County Council</Company>
  <LinksUpToDate>false</LinksUpToDate>
  <CharactersWithSpaces>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 Form - Blank Template</dc:title>
  <dc:subject/>
  <dc:creator>PERSONNEL</dc:creator>
  <cp:keywords/>
  <dc:description/>
  <cp:lastModifiedBy>katie gardner</cp:lastModifiedBy>
  <cp:revision>4</cp:revision>
  <cp:lastPrinted>2012-12-17T12:54:00Z</cp:lastPrinted>
  <dcterms:created xsi:type="dcterms:W3CDTF">2015-04-09T13:02:00Z</dcterms:created>
  <dcterms:modified xsi:type="dcterms:W3CDTF">2020-02-09T18:59:00Z</dcterms:modified>
</cp:coreProperties>
</file>