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885C5" w14:textId="65386195" w:rsidR="00DB2AFF" w:rsidRDefault="00DB2AFF" w:rsidP="006F4989">
      <w:pPr>
        <w:rPr>
          <w:rFonts w:ascii="Arial" w:hAnsi="Arial" w:cs="Arial"/>
          <w:b/>
          <w:bCs/>
          <w:sz w:val="24"/>
          <w:szCs w:val="24"/>
          <w:u w:val="single"/>
        </w:rPr>
      </w:pPr>
      <w:r>
        <w:rPr>
          <w:rFonts w:ascii="Arial" w:hAnsi="Arial" w:cs="Arial"/>
          <w:b/>
          <w:bCs/>
          <w:sz w:val="24"/>
          <w:szCs w:val="24"/>
          <w:u w:val="single"/>
        </w:rPr>
        <w:t>Shaun Jenkins 2016508 cohort 4:20</w:t>
      </w:r>
    </w:p>
    <w:p w14:paraId="2EF6D807" w14:textId="77777777" w:rsidR="00DB2AFF" w:rsidRDefault="00DB2AFF" w:rsidP="006F4989">
      <w:pPr>
        <w:rPr>
          <w:rFonts w:ascii="Arial" w:hAnsi="Arial" w:cs="Arial"/>
          <w:b/>
          <w:bCs/>
          <w:sz w:val="24"/>
          <w:szCs w:val="24"/>
          <w:u w:val="single"/>
        </w:rPr>
      </w:pPr>
    </w:p>
    <w:p w14:paraId="55AD9389" w14:textId="4DE1495E" w:rsidR="004B0540" w:rsidRDefault="002916DC" w:rsidP="006F4989">
      <w:pPr>
        <w:rPr>
          <w:rFonts w:ascii="Arial" w:hAnsi="Arial" w:cs="Arial"/>
          <w:b/>
          <w:bCs/>
          <w:sz w:val="24"/>
          <w:szCs w:val="24"/>
          <w:u w:val="single"/>
        </w:rPr>
      </w:pPr>
      <w:r w:rsidRPr="002916DC">
        <w:rPr>
          <w:rFonts w:ascii="Arial" w:hAnsi="Arial" w:cs="Arial"/>
          <w:b/>
          <w:bCs/>
          <w:sz w:val="24"/>
          <w:szCs w:val="24"/>
          <w:u w:val="single"/>
        </w:rPr>
        <w:t>Literature Review</w:t>
      </w:r>
    </w:p>
    <w:p w14:paraId="7DAEC552" w14:textId="34D4DF1D" w:rsidR="002916DC" w:rsidRDefault="002916DC" w:rsidP="002916DC">
      <w:pPr>
        <w:jc w:val="center"/>
        <w:rPr>
          <w:rFonts w:ascii="Arial" w:hAnsi="Arial" w:cs="Arial"/>
          <w:b/>
          <w:bCs/>
          <w:sz w:val="24"/>
          <w:szCs w:val="24"/>
          <w:u w:val="single"/>
        </w:rPr>
      </w:pPr>
    </w:p>
    <w:p w14:paraId="450BE121" w14:textId="21DB96FF" w:rsidR="002916DC" w:rsidRDefault="002916DC" w:rsidP="002916DC">
      <w:pPr>
        <w:spacing w:line="480" w:lineRule="auto"/>
        <w:rPr>
          <w:rFonts w:ascii="Arial" w:hAnsi="Arial" w:cs="Arial"/>
          <w:sz w:val="24"/>
          <w:szCs w:val="24"/>
        </w:rPr>
      </w:pPr>
      <w:r>
        <w:rPr>
          <w:rFonts w:ascii="Arial" w:hAnsi="Arial" w:cs="Arial"/>
          <w:sz w:val="24"/>
          <w:szCs w:val="24"/>
        </w:rPr>
        <w:t xml:space="preserve">In this chapter existing literature will be reviewed and critically analysed. The literature will be reviewed to identify any studies that have been undertaken on the same or similar subject matter. The literature will also be analysed to identify any gaps in research </w:t>
      </w:r>
      <w:r w:rsidR="00A67C9C">
        <w:rPr>
          <w:rFonts w:ascii="Arial" w:hAnsi="Arial" w:cs="Arial"/>
          <w:sz w:val="24"/>
          <w:szCs w:val="24"/>
        </w:rPr>
        <w:t>material and</w:t>
      </w:r>
      <w:r>
        <w:rPr>
          <w:rFonts w:ascii="Arial" w:hAnsi="Arial" w:cs="Arial"/>
          <w:sz w:val="24"/>
          <w:szCs w:val="24"/>
        </w:rPr>
        <w:t xml:space="preserve"> aim to fill those gaps with this research paper. </w:t>
      </w:r>
      <w:r w:rsidR="00A67C9C">
        <w:rPr>
          <w:rFonts w:ascii="Arial" w:hAnsi="Arial" w:cs="Arial"/>
          <w:sz w:val="24"/>
          <w:szCs w:val="24"/>
        </w:rPr>
        <w:t>The literature will include academic papers and research, news articles, studies relevant to the research matter and organisational documents relating to the research matter.</w:t>
      </w:r>
    </w:p>
    <w:p w14:paraId="12757B09" w14:textId="3FFDD393" w:rsidR="00A67C9C" w:rsidRDefault="00A67C9C" w:rsidP="002916DC">
      <w:pPr>
        <w:spacing w:line="480" w:lineRule="auto"/>
        <w:rPr>
          <w:rFonts w:ascii="Arial" w:hAnsi="Arial" w:cs="Arial"/>
          <w:sz w:val="24"/>
          <w:szCs w:val="24"/>
        </w:rPr>
      </w:pPr>
    </w:p>
    <w:p w14:paraId="07AA76F0" w14:textId="7B50BF90" w:rsidR="00A67C9C" w:rsidRDefault="00A67C9C" w:rsidP="002916DC">
      <w:pPr>
        <w:spacing w:line="480" w:lineRule="auto"/>
        <w:rPr>
          <w:rFonts w:ascii="Arial" w:hAnsi="Arial" w:cs="Arial"/>
          <w:sz w:val="24"/>
          <w:szCs w:val="24"/>
        </w:rPr>
      </w:pPr>
      <w:r>
        <w:rPr>
          <w:rFonts w:ascii="Arial" w:hAnsi="Arial" w:cs="Arial"/>
          <w:sz w:val="24"/>
          <w:szCs w:val="24"/>
        </w:rPr>
        <w:t xml:space="preserve">The aim of this research is to provide evidence to answer the following </w:t>
      </w:r>
      <w:r w:rsidR="00D956D6">
        <w:rPr>
          <w:rFonts w:ascii="Arial" w:hAnsi="Arial" w:cs="Arial"/>
          <w:sz w:val="24"/>
          <w:szCs w:val="24"/>
        </w:rPr>
        <w:t>question.</w:t>
      </w:r>
    </w:p>
    <w:p w14:paraId="03370A4E" w14:textId="207F4E92" w:rsidR="00A67C9C" w:rsidRDefault="00594B75" w:rsidP="00A67C9C">
      <w:pPr>
        <w:pStyle w:val="ListParagraph"/>
        <w:numPr>
          <w:ilvl w:val="0"/>
          <w:numId w:val="2"/>
        </w:numPr>
        <w:spacing w:line="480" w:lineRule="auto"/>
        <w:ind w:left="714" w:hanging="357"/>
        <w:rPr>
          <w:rFonts w:ascii="Arial" w:hAnsi="Arial" w:cs="Arial"/>
          <w:sz w:val="24"/>
          <w:szCs w:val="24"/>
        </w:rPr>
      </w:pPr>
      <w:r>
        <w:rPr>
          <w:rFonts w:ascii="Arial" w:hAnsi="Arial" w:cs="Arial"/>
          <w:sz w:val="24"/>
          <w:szCs w:val="24"/>
        </w:rPr>
        <w:t>Are frontline response police officers receiving an appropriate level of training to resolve mental health incidents?</w:t>
      </w:r>
    </w:p>
    <w:p w14:paraId="055CBF62" w14:textId="746B0EC3" w:rsidR="006F4989" w:rsidRDefault="006F4989" w:rsidP="006F4989">
      <w:pPr>
        <w:spacing w:line="480" w:lineRule="auto"/>
        <w:rPr>
          <w:rFonts w:ascii="Arial" w:hAnsi="Arial" w:cs="Arial"/>
          <w:sz w:val="24"/>
          <w:szCs w:val="24"/>
        </w:rPr>
      </w:pPr>
    </w:p>
    <w:p w14:paraId="4A224227" w14:textId="68A714DD" w:rsidR="006F4989" w:rsidRDefault="006F4989" w:rsidP="006F4989">
      <w:pPr>
        <w:spacing w:line="480" w:lineRule="auto"/>
        <w:rPr>
          <w:rFonts w:ascii="Arial" w:hAnsi="Arial" w:cs="Arial"/>
          <w:sz w:val="24"/>
          <w:szCs w:val="24"/>
        </w:rPr>
      </w:pPr>
      <w:r>
        <w:rPr>
          <w:rFonts w:ascii="Arial" w:hAnsi="Arial" w:cs="Arial"/>
          <w:sz w:val="24"/>
          <w:szCs w:val="24"/>
        </w:rPr>
        <w:t>To establish whether frontline police officers receive an appropriate level of training to respond to mental health crisis incidents, it must first be confirmed the level of training front line police officers are receiving in mental health. It is also important to ascertain the proportion of the incidents that police officers attend that are mental health related.</w:t>
      </w:r>
    </w:p>
    <w:p w14:paraId="6CD85885" w14:textId="42C8D848" w:rsidR="006F4989" w:rsidRDefault="006F4989" w:rsidP="006F4989">
      <w:pPr>
        <w:spacing w:line="480" w:lineRule="auto"/>
        <w:rPr>
          <w:rFonts w:ascii="Arial" w:hAnsi="Arial" w:cs="Arial"/>
          <w:sz w:val="24"/>
          <w:szCs w:val="24"/>
        </w:rPr>
      </w:pPr>
    </w:p>
    <w:p w14:paraId="2E1E26A3" w14:textId="2B2BD3DE" w:rsidR="006F4989" w:rsidRPr="006F4989" w:rsidRDefault="003E0F46" w:rsidP="006F4989">
      <w:pPr>
        <w:spacing w:line="480" w:lineRule="auto"/>
        <w:rPr>
          <w:rFonts w:ascii="Arial" w:hAnsi="Arial" w:cs="Arial"/>
          <w:sz w:val="24"/>
          <w:szCs w:val="24"/>
        </w:rPr>
      </w:pPr>
      <w:r>
        <w:rPr>
          <w:rFonts w:ascii="Arial" w:hAnsi="Arial" w:cs="Arial"/>
          <w:sz w:val="24"/>
          <w:szCs w:val="24"/>
        </w:rPr>
        <w:t xml:space="preserve">The College of Policing state that police officers receive training in the following areas of mental health to provide them guidance. The areas of training </w:t>
      </w:r>
      <w:r w:rsidR="0064275D">
        <w:rPr>
          <w:rFonts w:ascii="Arial" w:hAnsi="Arial" w:cs="Arial"/>
          <w:sz w:val="24"/>
          <w:szCs w:val="24"/>
        </w:rPr>
        <w:t>are</w:t>
      </w:r>
      <w:r>
        <w:rPr>
          <w:rFonts w:ascii="Arial" w:hAnsi="Arial" w:cs="Arial"/>
          <w:sz w:val="24"/>
          <w:szCs w:val="24"/>
        </w:rPr>
        <w:t xml:space="preserve"> Response to people who are experiencing mental ill health, Response to people who </w:t>
      </w:r>
      <w:r>
        <w:rPr>
          <w:rFonts w:ascii="Arial" w:hAnsi="Arial" w:cs="Arial"/>
          <w:sz w:val="24"/>
          <w:szCs w:val="24"/>
        </w:rPr>
        <w:lastRenderedPageBreak/>
        <w:t>have a learning disability, Response to people who have developmental issues, Response to people who have multiple needs relating to mental health, and Response to people who are mentally or emotionally vulnerable and require assistance</w:t>
      </w:r>
      <w:r w:rsidR="00187DDD">
        <w:rPr>
          <w:rFonts w:ascii="Arial" w:hAnsi="Arial" w:cs="Arial"/>
          <w:sz w:val="24"/>
          <w:szCs w:val="24"/>
        </w:rPr>
        <w:t xml:space="preserve"> </w:t>
      </w:r>
      <w:r w:rsidR="00187DDD" w:rsidRPr="00187DDD">
        <w:rPr>
          <w:rFonts w:ascii="Arial" w:hAnsi="Arial" w:cs="Arial"/>
          <w:sz w:val="24"/>
          <w:szCs w:val="24"/>
          <w:shd w:val="clear" w:color="auto" w:fill="FFFFFF"/>
        </w:rPr>
        <w:t>(College of Policing, 2023)</w:t>
      </w:r>
      <w:r w:rsidR="00187DDD">
        <w:rPr>
          <w:rFonts w:ascii="Arial" w:hAnsi="Arial" w:cs="Arial"/>
          <w:sz w:val="24"/>
          <w:szCs w:val="24"/>
          <w:shd w:val="clear" w:color="auto" w:fill="FFFFFF"/>
        </w:rPr>
        <w:t xml:space="preserve">. </w:t>
      </w:r>
      <w:r w:rsidR="00C6020C">
        <w:rPr>
          <w:rFonts w:ascii="Arial" w:hAnsi="Arial" w:cs="Arial"/>
          <w:sz w:val="24"/>
          <w:szCs w:val="24"/>
          <w:shd w:val="clear" w:color="auto" w:fill="FFFFFF"/>
        </w:rPr>
        <w:t xml:space="preserve">Information provided by The City of London states that officers receive their training on mental health through the Certificate </w:t>
      </w:r>
      <w:r w:rsidR="00DB2AFF">
        <w:rPr>
          <w:rFonts w:ascii="Arial" w:hAnsi="Arial" w:cs="Arial"/>
          <w:sz w:val="24"/>
          <w:szCs w:val="24"/>
          <w:shd w:val="clear" w:color="auto" w:fill="FFFFFF"/>
        </w:rPr>
        <w:t>o</w:t>
      </w:r>
      <w:r w:rsidR="00C6020C">
        <w:rPr>
          <w:rFonts w:ascii="Arial" w:hAnsi="Arial" w:cs="Arial"/>
          <w:sz w:val="24"/>
          <w:szCs w:val="24"/>
          <w:shd w:val="clear" w:color="auto" w:fill="FFFFFF"/>
        </w:rPr>
        <w:t xml:space="preserve">f Knowledge of Policing (CKP) and then further information is provided on their foundation courses. This is not the only training officers receive as the same information states that </w:t>
      </w:r>
      <w:r w:rsidR="0064275D">
        <w:rPr>
          <w:rFonts w:ascii="Arial" w:hAnsi="Arial" w:cs="Arial"/>
          <w:sz w:val="24"/>
          <w:szCs w:val="24"/>
          <w:shd w:val="clear" w:color="auto" w:fill="FFFFFF"/>
        </w:rPr>
        <w:t>officer’s</w:t>
      </w:r>
      <w:r w:rsidR="00C6020C">
        <w:rPr>
          <w:rFonts w:ascii="Arial" w:hAnsi="Arial" w:cs="Arial"/>
          <w:sz w:val="24"/>
          <w:szCs w:val="24"/>
          <w:shd w:val="clear" w:color="auto" w:fill="FFFFFF"/>
        </w:rPr>
        <w:t xml:space="preserve"> receiver further training in the form of </w:t>
      </w:r>
      <w:r w:rsidR="00DD54C9">
        <w:rPr>
          <w:rFonts w:ascii="Arial" w:hAnsi="Arial" w:cs="Arial"/>
          <w:sz w:val="24"/>
          <w:szCs w:val="24"/>
          <w:shd w:val="clear" w:color="auto" w:fill="FFFFFF"/>
        </w:rPr>
        <w:t>scenario-based</w:t>
      </w:r>
      <w:r w:rsidR="00C6020C">
        <w:rPr>
          <w:rFonts w:ascii="Arial" w:hAnsi="Arial" w:cs="Arial"/>
          <w:sz w:val="24"/>
          <w:szCs w:val="24"/>
          <w:shd w:val="clear" w:color="auto" w:fill="FFFFFF"/>
        </w:rPr>
        <w:t xml:space="preserve"> training </w:t>
      </w:r>
      <w:r w:rsidR="00C6020C" w:rsidRPr="002A1FF1">
        <w:rPr>
          <w:rFonts w:ascii="Arial" w:hAnsi="Arial" w:cs="Arial"/>
          <w:sz w:val="24"/>
          <w:szCs w:val="24"/>
          <w:shd w:val="clear" w:color="auto" w:fill="FFFFFF"/>
        </w:rPr>
        <w:t>(</w:t>
      </w:r>
      <w:r w:rsidR="002A1FF1" w:rsidRPr="002A1FF1">
        <w:rPr>
          <w:rFonts w:ascii="Arial" w:hAnsi="Arial" w:cs="Arial"/>
          <w:sz w:val="24"/>
          <w:szCs w:val="24"/>
          <w:shd w:val="clear" w:color="auto" w:fill="FFFFFF"/>
        </w:rPr>
        <w:t>www.london.gov.uk, 2020)</w:t>
      </w:r>
      <w:r w:rsidR="002A1FF1">
        <w:rPr>
          <w:rFonts w:ascii="Arial" w:hAnsi="Arial" w:cs="Arial"/>
          <w:sz w:val="24"/>
          <w:szCs w:val="24"/>
          <w:shd w:val="clear" w:color="auto" w:fill="FFFFFF"/>
        </w:rPr>
        <w:t>.</w:t>
      </w:r>
      <w:r w:rsidR="00DD3506">
        <w:rPr>
          <w:rFonts w:ascii="Arial" w:hAnsi="Arial" w:cs="Arial"/>
          <w:sz w:val="24"/>
          <w:szCs w:val="24"/>
          <w:shd w:val="clear" w:color="auto" w:fill="FFFFFF"/>
        </w:rPr>
        <w:t xml:space="preserve"> There is currently a gap in the literature in relation to mental health training for those Police officers from Welsh forces, but also for other similar services. The NHS and Ambulances services have not made their training requirements a public access documentation, so it is difficult to compare the training they undergo and receive compared to that of police officers.</w:t>
      </w:r>
    </w:p>
    <w:p w14:paraId="7121DC25" w14:textId="1C2E2D32" w:rsidR="00A67C9C" w:rsidRDefault="00A67C9C" w:rsidP="00A67C9C">
      <w:pPr>
        <w:spacing w:line="480" w:lineRule="auto"/>
        <w:rPr>
          <w:rFonts w:ascii="Arial" w:hAnsi="Arial" w:cs="Arial"/>
          <w:sz w:val="24"/>
          <w:szCs w:val="24"/>
        </w:rPr>
      </w:pPr>
    </w:p>
    <w:p w14:paraId="26B4E39C" w14:textId="4C5922C3" w:rsidR="005A3924" w:rsidRDefault="00BB6A7C" w:rsidP="000B1110">
      <w:pPr>
        <w:spacing w:before="240" w:line="480" w:lineRule="auto"/>
        <w:rPr>
          <w:rFonts w:ascii="Arial" w:hAnsi="Arial" w:cs="Arial"/>
          <w:sz w:val="24"/>
          <w:szCs w:val="24"/>
        </w:rPr>
      </w:pPr>
      <w:r>
        <w:rPr>
          <w:rFonts w:ascii="Arial" w:hAnsi="Arial" w:cs="Arial"/>
          <w:sz w:val="24"/>
          <w:szCs w:val="24"/>
        </w:rPr>
        <w:t>Training in relation to mental health has become a vital element of a police officer’s training program due to the increase in mental health related incidents</w:t>
      </w:r>
      <w:r w:rsidR="00350135">
        <w:rPr>
          <w:rFonts w:ascii="Arial" w:hAnsi="Arial" w:cs="Arial"/>
          <w:sz w:val="24"/>
          <w:szCs w:val="24"/>
        </w:rPr>
        <w:t>. The Guardian has published an article in which it suggests that the demand on the Police forces in England for mental health related calls has soared. The figure provided for England is 41% from 215,513 incidents in 2015 to 301,144 in 2019. Individual Police forces have seen a much more significant rise such as Wiltshire Police with 248%, Lancashire Constabulary with 243%, and Humberside Police with 177% for the same time period. The Guardian has suggested that</w:t>
      </w:r>
      <w:r w:rsidR="005A3924">
        <w:rPr>
          <w:rFonts w:ascii="Arial" w:hAnsi="Arial" w:cs="Arial"/>
          <w:sz w:val="24"/>
          <w:szCs w:val="24"/>
        </w:rPr>
        <w:t>;</w:t>
      </w:r>
      <w:r w:rsidR="00350135">
        <w:rPr>
          <w:rFonts w:ascii="Arial" w:hAnsi="Arial" w:cs="Arial"/>
          <w:sz w:val="24"/>
          <w:szCs w:val="24"/>
        </w:rPr>
        <w:t xml:space="preserve"> </w:t>
      </w:r>
    </w:p>
    <w:p w14:paraId="218062EC" w14:textId="77777777" w:rsidR="005A3924" w:rsidRDefault="00350135" w:rsidP="000B1110">
      <w:pPr>
        <w:spacing w:before="240" w:line="480" w:lineRule="auto"/>
        <w:rPr>
          <w:rFonts w:ascii="Arial" w:hAnsi="Arial" w:cs="Arial"/>
          <w:i/>
          <w:iCs/>
          <w:color w:val="121212"/>
          <w:sz w:val="24"/>
          <w:szCs w:val="24"/>
          <w:shd w:val="clear" w:color="auto" w:fill="FFFFFF"/>
        </w:rPr>
      </w:pPr>
      <w:r w:rsidRPr="00350135">
        <w:rPr>
          <w:rFonts w:ascii="Arial" w:hAnsi="Arial" w:cs="Arial"/>
          <w:i/>
          <w:iCs/>
          <w:color w:val="121212"/>
          <w:sz w:val="24"/>
          <w:szCs w:val="24"/>
          <w:shd w:val="clear" w:color="auto" w:fill="FFFFFF"/>
        </w:rPr>
        <w:t>“A mental health crisis is fast approaching and as these figures show, both the police and secondary healthcare are under enormous strain”</w:t>
      </w:r>
    </w:p>
    <w:p w14:paraId="56B014D1" w14:textId="77777777" w:rsidR="005A3924" w:rsidRDefault="000B1110" w:rsidP="005A3924">
      <w:pPr>
        <w:spacing w:before="240" w:line="480" w:lineRule="auto"/>
        <w:jc w:val="right"/>
        <w:rPr>
          <w:rFonts w:ascii="Arial" w:hAnsi="Arial" w:cs="Arial"/>
          <w:sz w:val="24"/>
          <w:szCs w:val="24"/>
          <w:shd w:val="clear" w:color="auto" w:fill="FFFFFF"/>
        </w:rPr>
      </w:pPr>
      <w:r>
        <w:rPr>
          <w:rFonts w:ascii="Arial" w:hAnsi="Arial" w:cs="Arial"/>
          <w:i/>
          <w:iCs/>
          <w:color w:val="121212"/>
          <w:sz w:val="24"/>
          <w:szCs w:val="24"/>
          <w:shd w:val="clear" w:color="auto" w:fill="FFFFFF"/>
        </w:rPr>
        <w:lastRenderedPageBreak/>
        <w:t xml:space="preserve"> </w:t>
      </w:r>
      <w:r w:rsidRPr="000B1110">
        <w:rPr>
          <w:rFonts w:ascii="Arial" w:hAnsi="Arial" w:cs="Arial"/>
          <w:sz w:val="24"/>
          <w:szCs w:val="24"/>
          <w:shd w:val="clear" w:color="auto" w:fill="FFFFFF"/>
        </w:rPr>
        <w:t>(amp.theguardian.com,</w:t>
      </w:r>
      <w:r>
        <w:rPr>
          <w:rFonts w:ascii="Arial" w:hAnsi="Arial" w:cs="Arial"/>
          <w:sz w:val="24"/>
          <w:szCs w:val="24"/>
          <w:shd w:val="clear" w:color="auto" w:fill="FFFFFF"/>
        </w:rPr>
        <w:t xml:space="preserve"> 2020</w:t>
      </w:r>
      <w:r w:rsidRPr="000B1110">
        <w:rPr>
          <w:rFonts w:ascii="Arial" w:hAnsi="Arial" w:cs="Arial"/>
          <w:sz w:val="24"/>
          <w:szCs w:val="24"/>
          <w:shd w:val="clear" w:color="auto" w:fill="FFFFFF"/>
        </w:rPr>
        <w:t>)</w:t>
      </w:r>
      <w:r>
        <w:rPr>
          <w:rFonts w:ascii="Arial" w:hAnsi="Arial" w:cs="Arial"/>
          <w:sz w:val="24"/>
          <w:szCs w:val="24"/>
          <w:shd w:val="clear" w:color="auto" w:fill="FFFFFF"/>
        </w:rPr>
        <w:t xml:space="preserve">. </w:t>
      </w:r>
    </w:p>
    <w:p w14:paraId="64D6D3D8" w14:textId="20B96C29" w:rsidR="00854F52" w:rsidRDefault="000B1110" w:rsidP="000B1110">
      <w:pPr>
        <w:spacing w:before="240" w:line="480" w:lineRule="auto"/>
        <w:rPr>
          <w:rFonts w:ascii="Arial" w:hAnsi="Arial" w:cs="Arial"/>
          <w:sz w:val="24"/>
          <w:szCs w:val="24"/>
          <w:shd w:val="clear" w:color="auto" w:fill="FFFFFF"/>
        </w:rPr>
      </w:pPr>
      <w:r>
        <w:rPr>
          <w:rFonts w:ascii="Arial" w:hAnsi="Arial" w:cs="Arial"/>
          <w:sz w:val="24"/>
          <w:szCs w:val="24"/>
          <w:shd w:val="clear" w:color="auto" w:fill="FFFFFF"/>
        </w:rPr>
        <w:t xml:space="preserve">These figures would initially suggest that there has been a drastic increase in mental health related incidents, but this may not necessarily be the case. Some of these calls maybe repeat reports, and others maybe the same individuals on separate occasions reporting incidents to police. </w:t>
      </w:r>
      <w:r w:rsidR="005C7F6E">
        <w:rPr>
          <w:rFonts w:ascii="Arial" w:hAnsi="Arial" w:cs="Arial"/>
          <w:sz w:val="24"/>
          <w:szCs w:val="24"/>
          <w:shd w:val="clear" w:color="auto" w:fill="FFFFFF"/>
        </w:rPr>
        <w:t xml:space="preserve">Depending on the level of training and understanding by the police officers who have attended these incidents will depend on the outcome. For </w:t>
      </w:r>
      <w:r w:rsidR="001B74D3">
        <w:rPr>
          <w:rFonts w:ascii="Arial" w:hAnsi="Arial" w:cs="Arial"/>
          <w:sz w:val="24"/>
          <w:szCs w:val="24"/>
          <w:shd w:val="clear" w:color="auto" w:fill="FFFFFF"/>
        </w:rPr>
        <w:t>instance,</w:t>
      </w:r>
      <w:r w:rsidR="005C7F6E">
        <w:rPr>
          <w:rFonts w:ascii="Arial" w:hAnsi="Arial" w:cs="Arial"/>
          <w:sz w:val="24"/>
          <w:szCs w:val="24"/>
          <w:shd w:val="clear" w:color="auto" w:fill="FFFFFF"/>
        </w:rPr>
        <w:t xml:space="preserve"> an officer with little understanding of the legislation on Mental health may not take the appropriate actions for the individual suffering a mental health crisis, which in turn means that same individual is not receiving the treatment or care they require at that time. The rise in figures may also be a genuine figure where members of the public have been failed by strained mental health services and are left in a crisis. One element for this is the COVID 19 Pandemic which saw </w:t>
      </w:r>
      <w:r w:rsidR="0077160C">
        <w:rPr>
          <w:rFonts w:ascii="Arial" w:hAnsi="Arial" w:cs="Arial"/>
          <w:sz w:val="24"/>
          <w:szCs w:val="24"/>
          <w:shd w:val="clear" w:color="auto" w:fill="FFFFFF"/>
        </w:rPr>
        <w:t>many</w:t>
      </w:r>
      <w:r w:rsidR="005C7F6E">
        <w:rPr>
          <w:rFonts w:ascii="Arial" w:hAnsi="Arial" w:cs="Arial"/>
          <w:sz w:val="24"/>
          <w:szCs w:val="24"/>
          <w:shd w:val="clear" w:color="auto" w:fill="FFFFFF"/>
        </w:rPr>
        <w:t xml:space="preserve"> services reduced, removed or appointments back logged for long periods of time.</w:t>
      </w:r>
    </w:p>
    <w:p w14:paraId="04772D1A" w14:textId="6B09E781" w:rsidR="005F50DA" w:rsidRDefault="005F50DA" w:rsidP="000B1110">
      <w:pPr>
        <w:spacing w:before="240" w:line="480" w:lineRule="auto"/>
        <w:rPr>
          <w:rFonts w:ascii="Arial" w:hAnsi="Arial" w:cs="Arial"/>
          <w:sz w:val="24"/>
          <w:szCs w:val="24"/>
          <w:shd w:val="clear" w:color="auto" w:fill="FFFFFF"/>
        </w:rPr>
      </w:pPr>
    </w:p>
    <w:p w14:paraId="772BE26D" w14:textId="77777777" w:rsidR="00DB2AFF" w:rsidRDefault="005F50DA" w:rsidP="000B1110">
      <w:pPr>
        <w:spacing w:before="240" w:line="480" w:lineRule="auto"/>
        <w:rPr>
          <w:rFonts w:ascii="Arial" w:hAnsi="Arial" w:cs="Arial"/>
          <w:sz w:val="24"/>
          <w:szCs w:val="24"/>
          <w:shd w:val="clear" w:color="auto" w:fill="FFFFFF"/>
        </w:rPr>
      </w:pPr>
      <w:r>
        <w:rPr>
          <w:rFonts w:ascii="Arial" w:hAnsi="Arial" w:cs="Arial"/>
          <w:sz w:val="24"/>
          <w:szCs w:val="24"/>
          <w:shd w:val="clear" w:color="auto" w:fill="FFFFFF"/>
        </w:rPr>
        <w:t xml:space="preserve">A report from West Midlands police (2020) states that it is believed that they spend 20% to 40% of their time dealing with metal health related incidents or crimes with a mental health related element to them. In this report they have expressed concerns that the police force is working beyond their remit in these incidents. In their study they have identified issues relating to lower-level mental health issues that are dealt with </w:t>
      </w:r>
      <w:r w:rsidR="00DB0E35">
        <w:rPr>
          <w:rFonts w:ascii="Arial" w:hAnsi="Arial" w:cs="Arial"/>
          <w:sz w:val="24"/>
          <w:szCs w:val="24"/>
          <w:shd w:val="clear" w:color="auto" w:fill="FFFFFF"/>
        </w:rPr>
        <w:t>daily</w:t>
      </w:r>
      <w:r>
        <w:rPr>
          <w:rFonts w:ascii="Arial" w:hAnsi="Arial" w:cs="Arial"/>
          <w:sz w:val="24"/>
          <w:szCs w:val="24"/>
          <w:shd w:val="clear" w:color="auto" w:fill="FFFFFF"/>
        </w:rPr>
        <w:t xml:space="preserve"> and have stated that there is little understanding about these occurrences. The report then further suggests that the lack of understanding of the metal health legislation will be become increasing important as the COVID 19 pandemic continues.</w:t>
      </w:r>
    </w:p>
    <w:p w14:paraId="64B17DF0" w14:textId="77777777" w:rsidR="00DB2AFF" w:rsidRDefault="00DB2AFF" w:rsidP="000B1110">
      <w:pPr>
        <w:spacing w:before="240" w:line="480" w:lineRule="auto"/>
        <w:rPr>
          <w:rFonts w:ascii="Arial" w:hAnsi="Arial" w:cs="Arial"/>
          <w:sz w:val="24"/>
          <w:szCs w:val="24"/>
          <w:shd w:val="clear" w:color="auto" w:fill="FFFFFF"/>
        </w:rPr>
      </w:pPr>
    </w:p>
    <w:p w14:paraId="1B78250F" w14:textId="699A6F6C" w:rsidR="00560BC4" w:rsidRDefault="00DB0E35" w:rsidP="000B1110">
      <w:pPr>
        <w:spacing w:before="240" w:line="480" w:lineRule="auto"/>
        <w:rPr>
          <w:rFonts w:ascii="Arial" w:hAnsi="Arial" w:cs="Arial"/>
          <w:sz w:val="24"/>
          <w:szCs w:val="24"/>
          <w:shd w:val="clear" w:color="auto" w:fill="FFFFFF"/>
        </w:rPr>
      </w:pPr>
      <w:r>
        <w:rPr>
          <w:rFonts w:ascii="Arial" w:hAnsi="Arial" w:cs="Arial"/>
          <w:sz w:val="24"/>
          <w:szCs w:val="24"/>
          <w:shd w:val="clear" w:color="auto" w:fill="FFFFFF"/>
        </w:rPr>
        <w:t xml:space="preserve">Mind.org a mental health charity organisation has produced a helpful guidance document for police officers. In this guidance document they say that police officers will often be the first in attendance at mental health incidents and will often have to make important decisions to safeguard members of the public, the individuals themselves and other police officers. They also say that these individuals can be very wary of dealing with police officers due to past negative experiences </w:t>
      </w:r>
      <w:r w:rsidRPr="00DB0E35">
        <w:rPr>
          <w:rFonts w:ascii="Arial" w:hAnsi="Arial" w:cs="Arial"/>
          <w:sz w:val="24"/>
          <w:szCs w:val="24"/>
          <w:shd w:val="clear" w:color="auto" w:fill="FFFFFF"/>
        </w:rPr>
        <w:t>(mind.org, 2013)</w:t>
      </w:r>
      <w:r>
        <w:rPr>
          <w:rFonts w:ascii="Arial" w:hAnsi="Arial" w:cs="Arial"/>
          <w:sz w:val="24"/>
          <w:szCs w:val="24"/>
          <w:shd w:val="clear" w:color="auto" w:fill="FFFFFF"/>
        </w:rPr>
        <w:t>. Mind.org does not state why they have produced this document, is it a lapse of understanding or training? The statement of negative past experiences would suggest that police officers have not taken the correct course of action or situations may have got out of hand. This could be down to a lack of training, understanding of legislation, or it could be the situation has lacked some form of police control.</w:t>
      </w:r>
    </w:p>
    <w:p w14:paraId="2DBCA97F" w14:textId="77777777" w:rsidR="00F40BB1" w:rsidRDefault="00F40BB1" w:rsidP="000B1110">
      <w:pPr>
        <w:spacing w:before="240" w:line="480" w:lineRule="auto"/>
        <w:rPr>
          <w:rFonts w:ascii="Arial" w:hAnsi="Arial" w:cs="Arial"/>
          <w:sz w:val="24"/>
          <w:szCs w:val="24"/>
          <w:shd w:val="clear" w:color="auto" w:fill="FFFFFF"/>
        </w:rPr>
      </w:pPr>
    </w:p>
    <w:p w14:paraId="192A3847" w14:textId="17DDDBAA" w:rsidR="00DB0E35" w:rsidRDefault="00F40BB1" w:rsidP="000B1110">
      <w:pPr>
        <w:spacing w:before="240" w:line="480" w:lineRule="auto"/>
        <w:rPr>
          <w:rFonts w:ascii="Arial" w:hAnsi="Arial" w:cs="Arial"/>
          <w:sz w:val="24"/>
          <w:szCs w:val="24"/>
          <w:shd w:val="clear" w:color="auto" w:fill="FFFFFF"/>
        </w:rPr>
      </w:pPr>
      <w:r>
        <w:rPr>
          <w:rFonts w:ascii="Arial" w:hAnsi="Arial" w:cs="Arial"/>
          <w:sz w:val="24"/>
          <w:szCs w:val="24"/>
          <w:shd w:val="clear" w:color="auto" w:fill="FFFFFF"/>
        </w:rPr>
        <w:t>An investigation has been conducted by Her Majesty’s Inspectorate of Constabulary and Fire &amp; Rescue Services (HMICFRS) into police and mental health. They state;</w:t>
      </w:r>
    </w:p>
    <w:p w14:paraId="3540BE08" w14:textId="07FC390C" w:rsidR="00F40BB1" w:rsidRDefault="00F40BB1" w:rsidP="00F40BB1">
      <w:pPr>
        <w:spacing w:before="240" w:line="480" w:lineRule="auto"/>
        <w:rPr>
          <w:rFonts w:ascii="Arial" w:hAnsi="Arial" w:cs="Arial"/>
          <w:sz w:val="24"/>
          <w:szCs w:val="24"/>
        </w:rPr>
      </w:pPr>
      <w:r>
        <w:rPr>
          <w:rFonts w:ascii="Arial" w:hAnsi="Arial" w:cs="Arial"/>
          <w:sz w:val="24"/>
          <w:szCs w:val="24"/>
          <w:shd w:val="clear" w:color="auto" w:fill="FFFFFF"/>
        </w:rPr>
        <w:t>“</w:t>
      </w:r>
      <w:r>
        <w:rPr>
          <w:rFonts w:ascii="Arial" w:hAnsi="Arial" w:cs="Arial"/>
          <w:i/>
          <w:iCs/>
          <w:sz w:val="24"/>
          <w:szCs w:val="24"/>
        </w:rPr>
        <w:t>W</w:t>
      </w:r>
      <w:r w:rsidRPr="00F40BB1">
        <w:rPr>
          <w:rFonts w:ascii="Arial" w:hAnsi="Arial" w:cs="Arial"/>
          <w:i/>
          <w:iCs/>
          <w:sz w:val="24"/>
          <w:szCs w:val="24"/>
        </w:rPr>
        <w:t>e found that the police approach to people with mental health problems is generally supportive, considerate and compassionate. But we believe there is only so much the police can do to improve the overall picture</w:t>
      </w:r>
      <w:r>
        <w:rPr>
          <w:rFonts w:ascii="Arial" w:hAnsi="Arial" w:cs="Arial"/>
          <w:sz w:val="24"/>
          <w:szCs w:val="24"/>
        </w:rPr>
        <w:t>”</w:t>
      </w:r>
    </w:p>
    <w:p w14:paraId="72253595" w14:textId="636AE2DF" w:rsidR="00F40BB1" w:rsidRDefault="00F40BB1" w:rsidP="00F40BB1">
      <w:pPr>
        <w:spacing w:before="240" w:line="480" w:lineRule="auto"/>
        <w:jc w:val="right"/>
        <w:rPr>
          <w:rFonts w:ascii="Arial" w:hAnsi="Arial" w:cs="Arial"/>
          <w:sz w:val="24"/>
          <w:szCs w:val="24"/>
          <w:shd w:val="clear" w:color="auto" w:fill="FFFFFF"/>
        </w:rPr>
      </w:pPr>
      <w:r w:rsidRPr="00F40BB1">
        <w:rPr>
          <w:rFonts w:ascii="Arial" w:hAnsi="Arial" w:cs="Arial"/>
          <w:sz w:val="24"/>
          <w:szCs w:val="24"/>
          <w:shd w:val="clear" w:color="auto" w:fill="FFFFFF"/>
        </w:rPr>
        <w:t>(HMICFRS, 2018)</w:t>
      </w:r>
    </w:p>
    <w:p w14:paraId="168E7CD3" w14:textId="39542F9C" w:rsidR="00F40BB1" w:rsidRDefault="00F40BB1" w:rsidP="00F40BB1">
      <w:pPr>
        <w:spacing w:before="240" w:line="480" w:lineRule="auto"/>
        <w:rPr>
          <w:rFonts w:ascii="Arial" w:hAnsi="Arial" w:cs="Arial"/>
          <w:sz w:val="24"/>
          <w:szCs w:val="24"/>
          <w:shd w:val="clear" w:color="auto" w:fill="FFFFFF"/>
        </w:rPr>
      </w:pPr>
      <w:r>
        <w:rPr>
          <w:rFonts w:ascii="Arial" w:hAnsi="Arial" w:cs="Arial"/>
          <w:sz w:val="24"/>
          <w:szCs w:val="24"/>
          <w:shd w:val="clear" w:color="auto" w:fill="FFFFFF"/>
        </w:rPr>
        <w:t xml:space="preserve">The report goes on to say that they believe that there are many aspects of the systems that deal with mental health are broken and failing the people who they are there to help. This failure then means the Police forces are left to pick up the pieces. Almost every Police force has introduced their own mental health triage team, the </w:t>
      </w:r>
      <w:r>
        <w:rPr>
          <w:rFonts w:ascii="Arial" w:hAnsi="Arial" w:cs="Arial"/>
          <w:sz w:val="24"/>
          <w:szCs w:val="24"/>
          <w:shd w:val="clear" w:color="auto" w:fill="FFFFFF"/>
        </w:rPr>
        <w:lastRenderedPageBreak/>
        <w:t>report goes on to suggest that this clearly means that the emphasis is not on preventative measures for crisis response and early intervention, meaning the services will always be on the back foot when dealing with these incidents.</w:t>
      </w:r>
    </w:p>
    <w:p w14:paraId="6DB33F46" w14:textId="108F44D6" w:rsidR="009152BB" w:rsidRDefault="009152BB" w:rsidP="00F40BB1">
      <w:pPr>
        <w:spacing w:before="240" w:line="480" w:lineRule="auto"/>
        <w:rPr>
          <w:rFonts w:ascii="Arial" w:hAnsi="Arial" w:cs="Arial"/>
          <w:sz w:val="24"/>
          <w:szCs w:val="24"/>
          <w:shd w:val="clear" w:color="auto" w:fill="FFFFFF"/>
        </w:rPr>
      </w:pPr>
    </w:p>
    <w:p w14:paraId="63508880" w14:textId="77F97B9E" w:rsidR="009152BB" w:rsidRDefault="009152BB" w:rsidP="00F40BB1">
      <w:pPr>
        <w:spacing w:before="240" w:line="480" w:lineRule="auto"/>
        <w:rPr>
          <w:rFonts w:ascii="Arial" w:hAnsi="Arial" w:cs="Arial"/>
          <w:sz w:val="24"/>
          <w:szCs w:val="24"/>
          <w:shd w:val="clear" w:color="auto" w:fill="FFFFFF"/>
        </w:rPr>
      </w:pPr>
      <w:r>
        <w:rPr>
          <w:rFonts w:ascii="Arial" w:hAnsi="Arial" w:cs="Arial"/>
          <w:sz w:val="24"/>
          <w:szCs w:val="24"/>
          <w:shd w:val="clear" w:color="auto" w:fill="FFFFFF"/>
        </w:rPr>
        <w:t xml:space="preserve">A decrease in police officer numbers and an increase in the number of incidents where there is concerns for mental health highlights a major concern for welfare issues and an increase on the demands of police officers resulting in officers becoming stressed and burning out. This has resulted in an increase in the number of Section 136’s being used. This power is used when an officer believes an individual is risk of harm to themselves or to another and needs to be taken to a place of safety. Lack of understanding and training however has resulted in misuse of this legislation and individuals being criminalised </w:t>
      </w:r>
      <w:r w:rsidRPr="009152BB">
        <w:rPr>
          <w:rFonts w:ascii="Arial" w:hAnsi="Arial" w:cs="Arial"/>
          <w:sz w:val="24"/>
          <w:szCs w:val="24"/>
          <w:shd w:val="clear" w:color="auto" w:fill="FFFFFF"/>
        </w:rPr>
        <w:t xml:space="preserve">(Lamb and </w:t>
      </w:r>
      <w:proofErr w:type="spellStart"/>
      <w:r w:rsidRPr="009152BB">
        <w:rPr>
          <w:rFonts w:ascii="Arial" w:hAnsi="Arial" w:cs="Arial"/>
          <w:sz w:val="24"/>
          <w:szCs w:val="24"/>
          <w:shd w:val="clear" w:color="auto" w:fill="FFFFFF"/>
        </w:rPr>
        <w:t>Tarpey</w:t>
      </w:r>
      <w:proofErr w:type="spellEnd"/>
      <w:r w:rsidRPr="009152BB">
        <w:rPr>
          <w:rFonts w:ascii="Arial" w:hAnsi="Arial" w:cs="Arial"/>
          <w:sz w:val="24"/>
          <w:szCs w:val="24"/>
          <w:shd w:val="clear" w:color="auto" w:fill="FFFFFF"/>
        </w:rPr>
        <w:t>, 2018)</w:t>
      </w:r>
      <w:r>
        <w:rPr>
          <w:rFonts w:ascii="Arial" w:hAnsi="Arial" w:cs="Arial"/>
          <w:sz w:val="24"/>
          <w:szCs w:val="24"/>
          <w:shd w:val="clear" w:color="auto" w:fill="FFFFFF"/>
        </w:rPr>
        <w:t xml:space="preserve">. This is also identified in a report conducted by Lord Bradley (2009) where he states that the number of people entering custody with a mental health condition, after being arrested, is unknown due to the difficulties in identifying the conditions. He has stated that this is down to the </w:t>
      </w:r>
      <w:r w:rsidR="000813D0">
        <w:rPr>
          <w:rFonts w:ascii="Arial" w:hAnsi="Arial" w:cs="Arial"/>
          <w:sz w:val="24"/>
          <w:szCs w:val="24"/>
          <w:shd w:val="clear" w:color="auto" w:fill="FFFFFF"/>
        </w:rPr>
        <w:t>lack of mental health awareness of police officers and described it as inadequate, there are additional complexes to these situations as they often involve drink or drugs which make identification of mental health illnesses difficult.</w:t>
      </w:r>
    </w:p>
    <w:p w14:paraId="2BC636C3" w14:textId="6E2F951A" w:rsidR="00C6021D" w:rsidRDefault="00C6021D" w:rsidP="00F40BB1">
      <w:pPr>
        <w:spacing w:before="240" w:line="480" w:lineRule="auto"/>
        <w:rPr>
          <w:rFonts w:ascii="Arial" w:hAnsi="Arial" w:cs="Arial"/>
          <w:sz w:val="24"/>
          <w:szCs w:val="24"/>
          <w:shd w:val="clear" w:color="auto" w:fill="FFFFFF"/>
        </w:rPr>
      </w:pPr>
    </w:p>
    <w:p w14:paraId="0C545081" w14:textId="74B58C45" w:rsidR="00BB2348" w:rsidRPr="00F40BB1" w:rsidRDefault="00DA603D" w:rsidP="00F40BB1">
      <w:pPr>
        <w:spacing w:before="240" w:line="480" w:lineRule="auto"/>
        <w:rPr>
          <w:rFonts w:ascii="Arial" w:hAnsi="Arial" w:cs="Arial"/>
          <w:sz w:val="24"/>
          <w:szCs w:val="24"/>
          <w:shd w:val="clear" w:color="auto" w:fill="FFFFFF"/>
        </w:rPr>
      </w:pPr>
      <w:r>
        <w:rPr>
          <w:rFonts w:ascii="Arial" w:hAnsi="Arial" w:cs="Arial"/>
          <w:sz w:val="24"/>
          <w:szCs w:val="24"/>
          <w:shd w:val="clear" w:color="auto" w:fill="FFFFFF"/>
        </w:rPr>
        <w:t xml:space="preserve">Dr Andrew </w:t>
      </w:r>
      <w:proofErr w:type="spellStart"/>
      <w:r>
        <w:rPr>
          <w:rFonts w:ascii="Arial" w:hAnsi="Arial" w:cs="Arial"/>
          <w:sz w:val="24"/>
          <w:szCs w:val="24"/>
          <w:shd w:val="clear" w:color="auto" w:fill="FFFFFF"/>
        </w:rPr>
        <w:t>Mayers</w:t>
      </w:r>
      <w:proofErr w:type="spellEnd"/>
      <w:r>
        <w:rPr>
          <w:rFonts w:ascii="Arial" w:hAnsi="Arial" w:cs="Arial"/>
          <w:sz w:val="24"/>
          <w:szCs w:val="24"/>
          <w:shd w:val="clear" w:color="auto" w:fill="FFFFFF"/>
        </w:rPr>
        <w:t xml:space="preserve"> (2022) has published an article online. In this article he states that </w:t>
      </w:r>
      <w:r w:rsidR="00BB2348">
        <w:rPr>
          <w:rFonts w:ascii="Arial" w:hAnsi="Arial" w:cs="Arial"/>
          <w:sz w:val="24"/>
          <w:szCs w:val="24"/>
          <w:shd w:val="clear" w:color="auto" w:fill="FFFFFF"/>
        </w:rPr>
        <w:t>several</w:t>
      </w:r>
      <w:r>
        <w:rPr>
          <w:rFonts w:ascii="Arial" w:hAnsi="Arial" w:cs="Arial"/>
          <w:sz w:val="24"/>
          <w:szCs w:val="24"/>
          <w:shd w:val="clear" w:color="auto" w:fill="FFFFFF"/>
        </w:rPr>
        <w:t xml:space="preserve"> police forces in England have introduced</w:t>
      </w:r>
      <w:r w:rsidR="00BB2348">
        <w:rPr>
          <w:rFonts w:ascii="Arial" w:hAnsi="Arial" w:cs="Arial"/>
          <w:sz w:val="24"/>
          <w:szCs w:val="24"/>
          <w:shd w:val="clear" w:color="auto" w:fill="FFFFFF"/>
        </w:rPr>
        <w:t xml:space="preserve"> Mental Health Street triage teams. This has been done in response to the number of individuals that have been detained in custodies and health facilities. He claims the detention of these people </w:t>
      </w:r>
      <w:r w:rsidR="00BB2348">
        <w:rPr>
          <w:rFonts w:ascii="Arial" w:hAnsi="Arial" w:cs="Arial"/>
          <w:sz w:val="24"/>
          <w:szCs w:val="24"/>
          <w:shd w:val="clear" w:color="auto" w:fill="FFFFFF"/>
        </w:rPr>
        <w:lastRenderedPageBreak/>
        <w:t xml:space="preserve">has often been done due to the fact police officers have little mental health training or awareness, so feel their only option is detain these people under Section 136 of the Mental Health Act. The street teams aim to provide alternate options to detention. The street triage teams still do not cover every incident, so it is still vital that police officers receive adequate training. The triage teams </w:t>
      </w:r>
      <w:proofErr w:type="spellStart"/>
      <w:r w:rsidR="00BB2348">
        <w:rPr>
          <w:rFonts w:ascii="Arial" w:hAnsi="Arial" w:cs="Arial"/>
          <w:sz w:val="24"/>
          <w:szCs w:val="24"/>
          <w:shd w:val="clear" w:color="auto" w:fill="FFFFFF"/>
        </w:rPr>
        <w:t>can not</w:t>
      </w:r>
      <w:proofErr w:type="spellEnd"/>
      <w:r w:rsidR="00BB2348">
        <w:rPr>
          <w:rFonts w:ascii="Arial" w:hAnsi="Arial" w:cs="Arial"/>
          <w:sz w:val="24"/>
          <w:szCs w:val="24"/>
          <w:shd w:val="clear" w:color="auto" w:fill="FFFFFF"/>
        </w:rPr>
        <w:t xml:space="preserve"> be the sole resolution to the growing mental health problem but can support the officers who respond to these incidents.</w:t>
      </w:r>
    </w:p>
    <w:p w14:paraId="735D3B8C" w14:textId="77777777" w:rsidR="00995896" w:rsidRDefault="00995896" w:rsidP="00995896">
      <w:pPr>
        <w:pStyle w:val="Heading1"/>
        <w:shd w:val="clear" w:color="auto" w:fill="FCFCFC"/>
        <w:spacing w:before="0" w:beforeAutospacing="0" w:after="240" w:afterAutospacing="0" w:line="480" w:lineRule="auto"/>
        <w:rPr>
          <w:rFonts w:ascii="Arial" w:hAnsi="Arial" w:cs="Arial"/>
          <w:b w:val="0"/>
          <w:bCs w:val="0"/>
          <w:sz w:val="24"/>
          <w:szCs w:val="24"/>
        </w:rPr>
      </w:pPr>
    </w:p>
    <w:p w14:paraId="72DE2620" w14:textId="53A18753" w:rsidR="00801805" w:rsidRDefault="00995896" w:rsidP="00995896">
      <w:pPr>
        <w:pStyle w:val="Heading1"/>
        <w:shd w:val="clear" w:color="auto" w:fill="FCFCFC"/>
        <w:spacing w:before="0" w:beforeAutospacing="0" w:after="240" w:afterAutospacing="0" w:line="480" w:lineRule="auto"/>
        <w:rPr>
          <w:rFonts w:ascii="Arial" w:hAnsi="Arial" w:cs="Arial"/>
          <w:b w:val="0"/>
          <w:bCs w:val="0"/>
          <w:color w:val="333333"/>
          <w:sz w:val="24"/>
          <w:szCs w:val="24"/>
        </w:rPr>
      </w:pPr>
      <w:r>
        <w:rPr>
          <w:rFonts w:ascii="Arial" w:hAnsi="Arial" w:cs="Arial"/>
          <w:b w:val="0"/>
          <w:bCs w:val="0"/>
          <w:sz w:val="24"/>
          <w:szCs w:val="24"/>
        </w:rPr>
        <w:t>An investigation into training that non-professionals receive in mental health,</w:t>
      </w:r>
      <w:r w:rsidRPr="00995896">
        <w:rPr>
          <w:rFonts w:ascii="Arial" w:hAnsi="Arial" w:cs="Arial"/>
          <w:b w:val="0"/>
          <w:bCs w:val="0"/>
          <w:sz w:val="24"/>
          <w:szCs w:val="24"/>
        </w:rPr>
        <w:t xml:space="preserve"> </w:t>
      </w:r>
      <w:r>
        <w:rPr>
          <w:rFonts w:ascii="Arial" w:hAnsi="Arial" w:cs="Arial"/>
          <w:b w:val="0"/>
          <w:bCs w:val="0"/>
          <w:sz w:val="24"/>
          <w:szCs w:val="24"/>
        </w:rPr>
        <w:t xml:space="preserve">a </w:t>
      </w:r>
      <w:r w:rsidRPr="00995896">
        <w:rPr>
          <w:rFonts w:ascii="Arial" w:hAnsi="Arial" w:cs="Arial"/>
          <w:b w:val="0"/>
          <w:bCs w:val="0"/>
          <w:sz w:val="24"/>
          <w:szCs w:val="24"/>
        </w:rPr>
        <w:t xml:space="preserve">research paper titled </w:t>
      </w:r>
      <w:r>
        <w:rPr>
          <w:rFonts w:ascii="Arial" w:hAnsi="Arial" w:cs="Arial"/>
          <w:b w:val="0"/>
          <w:bCs w:val="0"/>
          <w:sz w:val="24"/>
          <w:szCs w:val="24"/>
        </w:rPr>
        <w:t>“</w:t>
      </w:r>
      <w:r w:rsidRPr="00995896">
        <w:rPr>
          <w:rFonts w:ascii="Arial" w:hAnsi="Arial" w:cs="Arial"/>
          <w:b w:val="0"/>
          <w:bCs w:val="0"/>
          <w:color w:val="333333"/>
          <w:sz w:val="24"/>
          <w:szCs w:val="24"/>
        </w:rPr>
        <w:t>Mental health training programmes for non-mental health trained professionals coming into contact with people with mental ill health</w:t>
      </w:r>
      <w:r>
        <w:rPr>
          <w:rFonts w:ascii="Arial" w:hAnsi="Arial" w:cs="Arial"/>
          <w:b w:val="0"/>
          <w:bCs w:val="0"/>
          <w:color w:val="333333"/>
          <w:sz w:val="24"/>
          <w:szCs w:val="24"/>
        </w:rPr>
        <w:t xml:space="preserve">” written by Alison Booth, Arabella </w:t>
      </w:r>
      <w:proofErr w:type="spellStart"/>
      <w:r>
        <w:rPr>
          <w:rFonts w:ascii="Arial" w:hAnsi="Arial" w:cs="Arial"/>
          <w:b w:val="0"/>
          <w:bCs w:val="0"/>
          <w:color w:val="333333"/>
          <w:sz w:val="24"/>
          <w:szCs w:val="24"/>
        </w:rPr>
        <w:t>Scantlebury</w:t>
      </w:r>
      <w:proofErr w:type="spellEnd"/>
      <w:r>
        <w:rPr>
          <w:rFonts w:ascii="Arial" w:hAnsi="Arial" w:cs="Arial"/>
          <w:b w:val="0"/>
          <w:bCs w:val="0"/>
          <w:color w:val="333333"/>
          <w:sz w:val="24"/>
          <w:szCs w:val="24"/>
        </w:rPr>
        <w:t xml:space="preserve">, Adwoa Hughes-Morley, Natasha Mitchell, Kath Wright, William Scott and Catriona McDaid (2017) has been published. During their investigation they identified the training that has been received is of a broad mental health awareness and a variety of specific conditions. The research showed there has been a </w:t>
      </w:r>
      <w:r w:rsidR="00563CA9">
        <w:rPr>
          <w:rFonts w:ascii="Arial" w:hAnsi="Arial" w:cs="Arial"/>
          <w:b w:val="0"/>
          <w:bCs w:val="0"/>
          <w:color w:val="333333"/>
          <w:sz w:val="24"/>
          <w:szCs w:val="24"/>
        </w:rPr>
        <w:t>short-term</w:t>
      </w:r>
      <w:r>
        <w:rPr>
          <w:rFonts w:ascii="Arial" w:hAnsi="Arial" w:cs="Arial"/>
          <w:b w:val="0"/>
          <w:bCs w:val="0"/>
          <w:color w:val="333333"/>
          <w:sz w:val="24"/>
          <w:szCs w:val="24"/>
        </w:rPr>
        <w:t xml:space="preserve"> positive change in the behaviours of the trainees but </w:t>
      </w:r>
      <w:r w:rsidR="00801805">
        <w:rPr>
          <w:rFonts w:ascii="Arial" w:hAnsi="Arial" w:cs="Arial"/>
          <w:b w:val="0"/>
          <w:bCs w:val="0"/>
          <w:color w:val="333333"/>
          <w:sz w:val="24"/>
          <w:szCs w:val="24"/>
        </w:rPr>
        <w:t xml:space="preserve">a </w:t>
      </w:r>
      <w:r>
        <w:rPr>
          <w:rFonts w:ascii="Arial" w:hAnsi="Arial" w:cs="Arial"/>
          <w:b w:val="0"/>
          <w:bCs w:val="0"/>
          <w:color w:val="333333"/>
          <w:sz w:val="24"/>
          <w:szCs w:val="24"/>
        </w:rPr>
        <w:t>long term focus on training was required. They have also suggested that the</w:t>
      </w:r>
      <w:r w:rsidR="00563CA9">
        <w:rPr>
          <w:rFonts w:ascii="Arial" w:hAnsi="Arial" w:cs="Arial"/>
          <w:b w:val="0"/>
          <w:bCs w:val="0"/>
          <w:color w:val="333333"/>
          <w:sz w:val="24"/>
          <w:szCs w:val="24"/>
        </w:rPr>
        <w:t>re has been little or no evidence of benefit to the individuals experiencing the mental health issues following the training packages.</w:t>
      </w:r>
    </w:p>
    <w:p w14:paraId="76D14F5E" w14:textId="56DECFA5" w:rsidR="00B37A83" w:rsidRDefault="00B37A83" w:rsidP="00995896">
      <w:pPr>
        <w:pStyle w:val="Heading1"/>
        <w:shd w:val="clear" w:color="auto" w:fill="FCFCFC"/>
        <w:spacing w:before="0" w:beforeAutospacing="0" w:after="240" w:afterAutospacing="0" w:line="480" w:lineRule="auto"/>
        <w:rPr>
          <w:rFonts w:ascii="Arial" w:hAnsi="Arial" w:cs="Arial"/>
          <w:b w:val="0"/>
          <w:bCs w:val="0"/>
          <w:color w:val="333333"/>
          <w:sz w:val="24"/>
          <w:szCs w:val="24"/>
        </w:rPr>
      </w:pPr>
    </w:p>
    <w:p w14:paraId="4845C999" w14:textId="11A44862" w:rsidR="00990E8B" w:rsidRDefault="00CB21A5" w:rsidP="00995896">
      <w:pPr>
        <w:pStyle w:val="Heading1"/>
        <w:shd w:val="clear" w:color="auto" w:fill="FCFCFC"/>
        <w:spacing w:before="0" w:beforeAutospacing="0" w:after="240" w:afterAutospacing="0" w:line="480" w:lineRule="auto"/>
        <w:rPr>
          <w:rFonts w:ascii="Arial" w:hAnsi="Arial" w:cs="Arial"/>
          <w:b w:val="0"/>
          <w:bCs w:val="0"/>
          <w:color w:val="333333"/>
          <w:sz w:val="24"/>
          <w:szCs w:val="24"/>
        </w:rPr>
      </w:pPr>
      <w:r>
        <w:rPr>
          <w:rFonts w:ascii="Arial" w:hAnsi="Arial" w:cs="Arial"/>
          <w:b w:val="0"/>
          <w:bCs w:val="0"/>
          <w:color w:val="333333"/>
          <w:sz w:val="24"/>
          <w:szCs w:val="24"/>
        </w:rPr>
        <w:t>A tri</w:t>
      </w:r>
      <w:r w:rsidR="00DB2AFF">
        <w:rPr>
          <w:rFonts w:ascii="Arial" w:hAnsi="Arial" w:cs="Arial"/>
          <w:b w:val="0"/>
          <w:bCs w:val="0"/>
          <w:color w:val="333333"/>
          <w:sz w:val="24"/>
          <w:szCs w:val="24"/>
        </w:rPr>
        <w:t>a</w:t>
      </w:r>
      <w:r>
        <w:rPr>
          <w:rFonts w:ascii="Arial" w:hAnsi="Arial" w:cs="Arial"/>
          <w:b w:val="0"/>
          <w:bCs w:val="0"/>
          <w:color w:val="333333"/>
          <w:sz w:val="24"/>
          <w:szCs w:val="24"/>
        </w:rPr>
        <w:t xml:space="preserve">l conducted by the University of York in 2017 has found that Frontline police officers have benefitted from specialist training in relation to mental health. The university has researched the literature in relation to mental health training and found that the police had no high-quality evidence in relation to mental health training. The </w:t>
      </w:r>
      <w:r>
        <w:rPr>
          <w:rFonts w:ascii="Arial" w:hAnsi="Arial" w:cs="Arial"/>
          <w:b w:val="0"/>
          <w:bCs w:val="0"/>
          <w:color w:val="333333"/>
          <w:sz w:val="24"/>
          <w:szCs w:val="24"/>
        </w:rPr>
        <w:lastRenderedPageBreak/>
        <w:t xml:space="preserve">research team has then put officers through a specialist one day training course developed specifically for this trial </w:t>
      </w:r>
      <w:r w:rsidRPr="00CB21A5">
        <w:rPr>
          <w:rFonts w:ascii="Arial" w:hAnsi="Arial" w:cs="Arial"/>
          <w:b w:val="0"/>
          <w:bCs w:val="0"/>
          <w:sz w:val="24"/>
          <w:szCs w:val="24"/>
          <w:shd w:val="clear" w:color="auto" w:fill="FFFFFF"/>
        </w:rPr>
        <w:t>(Sciences et al., 2017).</w:t>
      </w:r>
      <w:r>
        <w:rPr>
          <w:rFonts w:ascii="Arial" w:hAnsi="Arial" w:cs="Arial"/>
          <w:b w:val="0"/>
          <w:bCs w:val="0"/>
          <w:color w:val="333333"/>
          <w:sz w:val="24"/>
          <w:szCs w:val="24"/>
        </w:rPr>
        <w:t xml:space="preserve"> They do not state the level of training or subject matter that is covered by this course but do state that following the training there has been a positive change </w:t>
      </w:r>
      <w:r w:rsidR="00990E8B">
        <w:rPr>
          <w:rFonts w:ascii="Arial" w:hAnsi="Arial" w:cs="Arial"/>
          <w:b w:val="0"/>
          <w:bCs w:val="0"/>
          <w:color w:val="333333"/>
          <w:sz w:val="24"/>
          <w:szCs w:val="24"/>
        </w:rPr>
        <w:t>in the Police officers. These changes have been in relation to their knowledge, attitudes and confidence in responding to incidents involving individuals experiencing a mental health crisis. They have also found that the recording of the incidents and sharing with the appropriate services and partner agencies had improved. A quote from Deputy Chief Constable Lisa Winward saying;</w:t>
      </w:r>
    </w:p>
    <w:p w14:paraId="71F95819" w14:textId="110DB7B5" w:rsidR="00990E8B" w:rsidRDefault="00990E8B" w:rsidP="00995896">
      <w:pPr>
        <w:pStyle w:val="Heading1"/>
        <w:shd w:val="clear" w:color="auto" w:fill="FCFCFC"/>
        <w:spacing w:before="0" w:beforeAutospacing="0" w:after="240" w:afterAutospacing="0" w:line="480" w:lineRule="auto"/>
        <w:rPr>
          <w:rFonts w:ascii="Arial" w:hAnsi="Arial" w:cs="Arial"/>
          <w:b w:val="0"/>
          <w:bCs w:val="0"/>
          <w:i/>
          <w:iCs/>
          <w:color w:val="1D1D1D"/>
          <w:sz w:val="24"/>
          <w:szCs w:val="24"/>
          <w:shd w:val="clear" w:color="auto" w:fill="FFFFFF"/>
        </w:rPr>
      </w:pPr>
      <w:r w:rsidRPr="00990E8B">
        <w:rPr>
          <w:rFonts w:ascii="Arial" w:hAnsi="Arial" w:cs="Arial"/>
          <w:b w:val="0"/>
          <w:bCs w:val="0"/>
          <w:i/>
          <w:iCs/>
          <w:color w:val="1D1D1D"/>
          <w:sz w:val="24"/>
          <w:szCs w:val="24"/>
          <w:shd w:val="clear" w:color="auto" w:fill="FFFFFF"/>
        </w:rPr>
        <w:t>“Clearly there remains much work to be done to support people with mental health problems and avoid the need to contact the police in the first place. But if and when they do, I am confident that we are far better informed to ensure they get the most appropriate care at the time.”</w:t>
      </w:r>
    </w:p>
    <w:p w14:paraId="564D6349" w14:textId="3E32C132" w:rsidR="00990E8B" w:rsidRDefault="00990E8B" w:rsidP="00995896">
      <w:pPr>
        <w:pStyle w:val="Heading1"/>
        <w:shd w:val="clear" w:color="auto" w:fill="FCFCFC"/>
        <w:spacing w:before="0" w:beforeAutospacing="0" w:after="240" w:afterAutospacing="0" w:line="480" w:lineRule="auto"/>
        <w:rPr>
          <w:rFonts w:ascii="Arial" w:hAnsi="Arial" w:cs="Arial"/>
          <w:b w:val="0"/>
          <w:bCs w:val="0"/>
          <w:color w:val="1D1D1D"/>
          <w:sz w:val="24"/>
          <w:szCs w:val="24"/>
          <w:shd w:val="clear" w:color="auto" w:fill="FFFFFF"/>
        </w:rPr>
      </w:pPr>
      <w:r>
        <w:rPr>
          <w:rFonts w:ascii="Arial" w:hAnsi="Arial" w:cs="Arial"/>
          <w:b w:val="0"/>
          <w:bCs w:val="0"/>
          <w:color w:val="1D1D1D"/>
          <w:sz w:val="24"/>
          <w:szCs w:val="24"/>
          <w:shd w:val="clear" w:color="auto" w:fill="FFFFFF"/>
        </w:rPr>
        <w:t>They go on to say that all frontline staff will still need training in relation to mental health as at the time of writing it was only a</w:t>
      </w:r>
      <w:r w:rsidR="00DB2AFF">
        <w:rPr>
          <w:rFonts w:ascii="Arial" w:hAnsi="Arial" w:cs="Arial"/>
          <w:b w:val="0"/>
          <w:bCs w:val="0"/>
          <w:color w:val="1D1D1D"/>
          <w:sz w:val="24"/>
          <w:szCs w:val="24"/>
          <w:shd w:val="clear" w:color="auto" w:fill="FFFFFF"/>
        </w:rPr>
        <w:t xml:space="preserve"> </w:t>
      </w:r>
      <w:r>
        <w:rPr>
          <w:rFonts w:ascii="Arial" w:hAnsi="Arial" w:cs="Arial"/>
          <w:b w:val="0"/>
          <w:bCs w:val="0"/>
          <w:color w:val="1D1D1D"/>
          <w:sz w:val="24"/>
          <w:szCs w:val="24"/>
          <w:shd w:val="clear" w:color="auto" w:fill="FFFFFF"/>
        </w:rPr>
        <w:t xml:space="preserve">trial and not every officer had </w:t>
      </w:r>
      <w:r w:rsidR="003F4B7E">
        <w:rPr>
          <w:rFonts w:ascii="Arial" w:hAnsi="Arial" w:cs="Arial"/>
          <w:b w:val="0"/>
          <w:bCs w:val="0"/>
          <w:color w:val="1D1D1D"/>
          <w:sz w:val="24"/>
          <w:szCs w:val="24"/>
          <w:shd w:val="clear" w:color="auto" w:fill="FFFFFF"/>
        </w:rPr>
        <w:t>undergone</w:t>
      </w:r>
      <w:r>
        <w:rPr>
          <w:rFonts w:ascii="Arial" w:hAnsi="Arial" w:cs="Arial"/>
          <w:b w:val="0"/>
          <w:bCs w:val="0"/>
          <w:color w:val="1D1D1D"/>
          <w:sz w:val="24"/>
          <w:szCs w:val="24"/>
          <w:shd w:val="clear" w:color="auto" w:fill="FFFFFF"/>
        </w:rPr>
        <w:t xml:space="preserve"> the training, but also that the results of the trial would assist in the next review of the national guidelines on mental health training.</w:t>
      </w:r>
    </w:p>
    <w:p w14:paraId="625A5319" w14:textId="77777777" w:rsidR="00DB2AFF" w:rsidRDefault="00DB2AFF" w:rsidP="00995896">
      <w:pPr>
        <w:pStyle w:val="Heading1"/>
        <w:shd w:val="clear" w:color="auto" w:fill="FCFCFC"/>
        <w:spacing w:before="0" w:beforeAutospacing="0" w:after="240" w:afterAutospacing="0" w:line="480" w:lineRule="auto"/>
        <w:rPr>
          <w:rFonts w:ascii="Arial" w:hAnsi="Arial" w:cs="Arial"/>
          <w:b w:val="0"/>
          <w:bCs w:val="0"/>
          <w:color w:val="1D1D1D"/>
          <w:sz w:val="24"/>
          <w:szCs w:val="24"/>
          <w:shd w:val="clear" w:color="auto" w:fill="FFFFFF"/>
        </w:rPr>
      </w:pPr>
    </w:p>
    <w:p w14:paraId="2FAD46CD" w14:textId="4DC8208B" w:rsidR="00990E8B" w:rsidRDefault="000C667A" w:rsidP="00995896">
      <w:pPr>
        <w:pStyle w:val="Heading1"/>
        <w:shd w:val="clear" w:color="auto" w:fill="FCFCFC"/>
        <w:spacing w:before="0" w:beforeAutospacing="0" w:after="240" w:afterAutospacing="0" w:line="480" w:lineRule="auto"/>
        <w:rPr>
          <w:rFonts w:ascii="Arial" w:hAnsi="Arial" w:cs="Arial"/>
          <w:b w:val="0"/>
          <w:bCs w:val="0"/>
          <w:color w:val="1D1D1D"/>
          <w:sz w:val="24"/>
          <w:szCs w:val="24"/>
          <w:shd w:val="clear" w:color="auto" w:fill="FFFFFF"/>
        </w:rPr>
      </w:pPr>
      <w:r>
        <w:rPr>
          <w:rFonts w:ascii="Arial" w:hAnsi="Arial" w:cs="Arial"/>
          <w:b w:val="0"/>
          <w:bCs w:val="0"/>
          <w:color w:val="1D1D1D"/>
          <w:sz w:val="24"/>
          <w:szCs w:val="24"/>
          <w:shd w:val="clear" w:color="auto" w:fill="FFFFFF"/>
        </w:rPr>
        <w:t xml:space="preserve">An interview conducted by Police Oracle with the Chief Constable Lee Freeman of Humberside Police in 2022 covering issues that his police force has encountered. In the interview the subject of police and mental health had been spoken about. Chief Constable Freeman has not addressed the mental health training for his police officers but instead focused on the partner agencies responsibilities. Chief Constable Freeman states that his force have been afflicted for years by dealing with mental </w:t>
      </w:r>
      <w:r>
        <w:rPr>
          <w:rFonts w:ascii="Arial" w:hAnsi="Arial" w:cs="Arial"/>
          <w:b w:val="0"/>
          <w:bCs w:val="0"/>
          <w:color w:val="1D1D1D"/>
          <w:sz w:val="24"/>
          <w:szCs w:val="24"/>
          <w:shd w:val="clear" w:color="auto" w:fill="FFFFFF"/>
        </w:rPr>
        <w:lastRenderedPageBreak/>
        <w:t xml:space="preserve">health calls and the incorrect use of the police vehicles as ambulances. Before he implemented his new focus, called “Right care, right person”, Humberside police force were drowning in non-police calls and 80% of those were for mental health or concerns for safety. Following the implementation this has been reduced to 31% and has relieved over 1100 hours of police officers time each month. Chief Constable Freeman gave the partner agencies a definitive cut off of 12 months in which they must provide the correct service and response the mental health incidents they were facing, and after that time he informed that the police would not be attending those calls </w:t>
      </w:r>
      <w:r w:rsidR="0088199F">
        <w:rPr>
          <w:rFonts w:ascii="Arial" w:hAnsi="Arial" w:cs="Arial"/>
          <w:b w:val="0"/>
          <w:bCs w:val="0"/>
          <w:color w:val="1D1D1D"/>
          <w:sz w:val="24"/>
          <w:szCs w:val="24"/>
          <w:shd w:val="clear" w:color="auto" w:fill="FFFFFF"/>
        </w:rPr>
        <w:t>anymore</w:t>
      </w:r>
      <w:r>
        <w:rPr>
          <w:rFonts w:ascii="Arial" w:hAnsi="Arial" w:cs="Arial"/>
          <w:b w:val="0"/>
          <w:bCs w:val="0"/>
          <w:color w:val="1D1D1D"/>
          <w:sz w:val="24"/>
          <w:szCs w:val="24"/>
          <w:shd w:val="clear" w:color="auto" w:fill="FFFFFF"/>
        </w:rPr>
        <w:t>.</w:t>
      </w:r>
      <w:r w:rsidR="0088199F">
        <w:rPr>
          <w:rFonts w:ascii="Arial" w:hAnsi="Arial" w:cs="Arial"/>
          <w:b w:val="0"/>
          <w:bCs w:val="0"/>
          <w:color w:val="1D1D1D"/>
          <w:sz w:val="24"/>
          <w:szCs w:val="24"/>
          <w:shd w:val="clear" w:color="auto" w:fill="FFFFFF"/>
        </w:rPr>
        <w:t xml:space="preserve"> The ambulance service responded by purchasing more fleet vehicles and responding to said incidents </w:t>
      </w:r>
      <w:r w:rsidR="0088199F" w:rsidRPr="0088199F">
        <w:rPr>
          <w:rFonts w:ascii="Arial" w:hAnsi="Arial" w:cs="Arial"/>
          <w:b w:val="0"/>
          <w:bCs w:val="0"/>
          <w:sz w:val="24"/>
          <w:szCs w:val="24"/>
          <w:shd w:val="clear" w:color="auto" w:fill="FFFFFF"/>
        </w:rPr>
        <w:t>(touch.policeoracle.com, 2022.).</w:t>
      </w:r>
      <w:r w:rsidR="0088199F">
        <w:rPr>
          <w:rFonts w:ascii="Arial" w:hAnsi="Arial" w:cs="Arial"/>
          <w:b w:val="0"/>
          <w:bCs w:val="0"/>
          <w:color w:val="1D1D1D"/>
          <w:sz w:val="24"/>
          <w:szCs w:val="24"/>
          <w:shd w:val="clear" w:color="auto" w:fill="FFFFFF"/>
        </w:rPr>
        <w:t xml:space="preserve"> It can be argued that Chief Constable Freeman has done the correct thing by making other services take responsibility for the mental health calls but there is still an overlap where mental health and criminal investigations come together. Officers </w:t>
      </w:r>
      <w:proofErr w:type="spellStart"/>
      <w:r w:rsidR="0088199F">
        <w:rPr>
          <w:rFonts w:ascii="Arial" w:hAnsi="Arial" w:cs="Arial"/>
          <w:b w:val="0"/>
          <w:bCs w:val="0"/>
          <w:color w:val="1D1D1D"/>
          <w:sz w:val="24"/>
          <w:szCs w:val="24"/>
          <w:shd w:val="clear" w:color="auto" w:fill="FFFFFF"/>
        </w:rPr>
        <w:t>can not</w:t>
      </w:r>
      <w:proofErr w:type="spellEnd"/>
      <w:r w:rsidR="0088199F">
        <w:rPr>
          <w:rFonts w:ascii="Arial" w:hAnsi="Arial" w:cs="Arial"/>
          <w:b w:val="0"/>
          <w:bCs w:val="0"/>
          <w:color w:val="1D1D1D"/>
          <w:sz w:val="24"/>
          <w:szCs w:val="24"/>
          <w:shd w:val="clear" w:color="auto" w:fill="FFFFFF"/>
        </w:rPr>
        <w:t xml:space="preserve"> just ignore these incidents because there is an element of mental health involved. Eventually officers will need to know how to deal with those incidents </w:t>
      </w:r>
      <w:r w:rsidR="00BA1111">
        <w:rPr>
          <w:rFonts w:ascii="Arial" w:hAnsi="Arial" w:cs="Arial"/>
          <w:b w:val="0"/>
          <w:bCs w:val="0"/>
          <w:color w:val="1D1D1D"/>
          <w:sz w:val="24"/>
          <w:szCs w:val="24"/>
          <w:shd w:val="clear" w:color="auto" w:fill="FFFFFF"/>
        </w:rPr>
        <w:t>and</w:t>
      </w:r>
      <w:r w:rsidR="0088199F">
        <w:rPr>
          <w:rFonts w:ascii="Arial" w:hAnsi="Arial" w:cs="Arial"/>
          <w:b w:val="0"/>
          <w:bCs w:val="0"/>
          <w:color w:val="1D1D1D"/>
          <w:sz w:val="24"/>
          <w:szCs w:val="24"/>
          <w:shd w:val="clear" w:color="auto" w:fill="FFFFFF"/>
        </w:rPr>
        <w:t xml:space="preserve"> have a good understanding of the legislation that supports them.</w:t>
      </w:r>
    </w:p>
    <w:p w14:paraId="11954319" w14:textId="263BDE51" w:rsidR="00B428FF" w:rsidRDefault="00B428FF" w:rsidP="00995896">
      <w:pPr>
        <w:pStyle w:val="Heading1"/>
        <w:shd w:val="clear" w:color="auto" w:fill="FCFCFC"/>
        <w:spacing w:before="0" w:beforeAutospacing="0" w:after="240" w:afterAutospacing="0" w:line="480" w:lineRule="auto"/>
        <w:rPr>
          <w:rFonts w:ascii="Arial" w:hAnsi="Arial" w:cs="Arial"/>
          <w:b w:val="0"/>
          <w:bCs w:val="0"/>
          <w:color w:val="1D1D1D"/>
          <w:sz w:val="24"/>
          <w:szCs w:val="24"/>
          <w:shd w:val="clear" w:color="auto" w:fill="FFFFFF"/>
        </w:rPr>
      </w:pPr>
    </w:p>
    <w:p w14:paraId="61CC80CC" w14:textId="57940695" w:rsidR="00B428FF" w:rsidRDefault="00B428FF" w:rsidP="00995896">
      <w:pPr>
        <w:pStyle w:val="Heading1"/>
        <w:shd w:val="clear" w:color="auto" w:fill="FCFCFC"/>
        <w:spacing w:before="0" w:beforeAutospacing="0" w:after="240" w:afterAutospacing="0" w:line="480" w:lineRule="auto"/>
        <w:rPr>
          <w:rFonts w:ascii="Arial" w:hAnsi="Arial" w:cs="Arial"/>
          <w:b w:val="0"/>
          <w:bCs w:val="0"/>
          <w:color w:val="1D1D1D"/>
          <w:sz w:val="24"/>
          <w:szCs w:val="24"/>
          <w:shd w:val="clear" w:color="auto" w:fill="FFFFFF"/>
        </w:rPr>
      </w:pPr>
      <w:r>
        <w:rPr>
          <w:rFonts w:ascii="Arial" w:hAnsi="Arial" w:cs="Arial"/>
          <w:b w:val="0"/>
          <w:bCs w:val="0"/>
          <w:color w:val="1D1D1D"/>
          <w:sz w:val="24"/>
          <w:szCs w:val="24"/>
          <w:shd w:val="clear" w:color="auto" w:fill="FFFFFF"/>
        </w:rPr>
        <w:t xml:space="preserve">The police service often meet people suffering from a mental health illness. This sometimes comes about because of the inconsistent manner at which other agencies will manage and attempt to resolve the cases they meet. When these attempts fail, it often means the police are then left to deal with these incidents and on occasions these in end in tragedy. Even though it is the police force that comes in to contact with them, they are not equipped to deal with the individuals which can have a long-term negative effect as a result </w:t>
      </w:r>
      <w:r w:rsidRPr="00B428FF">
        <w:rPr>
          <w:rFonts w:ascii="Arial" w:hAnsi="Arial" w:cs="Arial"/>
          <w:b w:val="0"/>
          <w:bCs w:val="0"/>
          <w:color w:val="1D1D1D"/>
          <w:sz w:val="24"/>
          <w:szCs w:val="24"/>
          <w:shd w:val="clear" w:color="auto" w:fill="FFFFFF"/>
        </w:rPr>
        <w:t>(Kitt and Rogers, 2017)</w:t>
      </w:r>
      <w:r>
        <w:rPr>
          <w:rFonts w:ascii="Arial" w:hAnsi="Arial" w:cs="Arial"/>
          <w:b w:val="0"/>
          <w:bCs w:val="0"/>
          <w:color w:val="1D1D1D"/>
          <w:sz w:val="24"/>
          <w:szCs w:val="24"/>
          <w:shd w:val="clear" w:color="auto" w:fill="FFFFFF"/>
        </w:rPr>
        <w:t>.</w:t>
      </w:r>
    </w:p>
    <w:p w14:paraId="4D5D62AA" w14:textId="129EF76A" w:rsidR="00594B75" w:rsidRDefault="00594B75" w:rsidP="00995896">
      <w:pPr>
        <w:pStyle w:val="Heading1"/>
        <w:shd w:val="clear" w:color="auto" w:fill="FCFCFC"/>
        <w:spacing w:before="0" w:beforeAutospacing="0" w:after="240" w:afterAutospacing="0" w:line="480" w:lineRule="auto"/>
        <w:rPr>
          <w:rFonts w:ascii="Arial" w:hAnsi="Arial" w:cs="Arial"/>
          <w:b w:val="0"/>
          <w:bCs w:val="0"/>
          <w:color w:val="1D1D1D"/>
          <w:sz w:val="24"/>
          <w:szCs w:val="24"/>
          <w:shd w:val="clear" w:color="auto" w:fill="FFFFFF"/>
        </w:rPr>
      </w:pPr>
    </w:p>
    <w:p w14:paraId="7786674F" w14:textId="12231B2C" w:rsidR="00594B75" w:rsidRDefault="00594B75" w:rsidP="00995896">
      <w:pPr>
        <w:pStyle w:val="Heading1"/>
        <w:shd w:val="clear" w:color="auto" w:fill="FCFCFC"/>
        <w:spacing w:before="0" w:beforeAutospacing="0" w:after="240" w:afterAutospacing="0" w:line="480" w:lineRule="auto"/>
        <w:rPr>
          <w:rFonts w:ascii="Arial" w:hAnsi="Arial" w:cs="Arial"/>
          <w:b w:val="0"/>
          <w:bCs w:val="0"/>
          <w:color w:val="1D1D1D"/>
          <w:sz w:val="24"/>
          <w:szCs w:val="24"/>
          <w:shd w:val="clear" w:color="auto" w:fill="FFFFFF"/>
        </w:rPr>
      </w:pPr>
      <w:r>
        <w:rPr>
          <w:rFonts w:ascii="Arial" w:hAnsi="Arial" w:cs="Arial"/>
          <w:b w:val="0"/>
          <w:bCs w:val="0"/>
          <w:color w:val="1D1D1D"/>
          <w:sz w:val="24"/>
          <w:szCs w:val="24"/>
          <w:shd w:val="clear" w:color="auto" w:fill="FFFFFF"/>
        </w:rPr>
        <w:t xml:space="preserve">Lord </w:t>
      </w:r>
      <w:r w:rsidR="00C6077B">
        <w:rPr>
          <w:rFonts w:ascii="Arial" w:hAnsi="Arial" w:cs="Arial"/>
          <w:b w:val="0"/>
          <w:bCs w:val="0"/>
          <w:color w:val="1D1D1D"/>
          <w:sz w:val="24"/>
          <w:szCs w:val="24"/>
          <w:shd w:val="clear" w:color="auto" w:fill="FFFFFF"/>
        </w:rPr>
        <w:t>Adebowale</w:t>
      </w:r>
      <w:r w:rsidR="00D45079">
        <w:rPr>
          <w:rFonts w:ascii="Arial" w:hAnsi="Arial" w:cs="Arial"/>
          <w:b w:val="0"/>
          <w:bCs w:val="0"/>
          <w:color w:val="1D1D1D"/>
          <w:sz w:val="24"/>
          <w:szCs w:val="24"/>
          <w:shd w:val="clear" w:color="auto" w:fill="FFFFFF"/>
        </w:rPr>
        <w:t xml:space="preserve"> (2013) commissioned a report on mental health and policing, within the report he covers man</w:t>
      </w:r>
      <w:r w:rsidR="00C24461">
        <w:rPr>
          <w:rFonts w:ascii="Arial" w:hAnsi="Arial" w:cs="Arial"/>
          <w:b w:val="0"/>
          <w:bCs w:val="0"/>
          <w:color w:val="1D1D1D"/>
          <w:sz w:val="24"/>
          <w:szCs w:val="24"/>
          <w:shd w:val="clear" w:color="auto" w:fill="FFFFFF"/>
        </w:rPr>
        <w:t>y</w:t>
      </w:r>
      <w:r w:rsidR="00D45079">
        <w:rPr>
          <w:rFonts w:ascii="Arial" w:hAnsi="Arial" w:cs="Arial"/>
          <w:b w:val="0"/>
          <w:bCs w:val="0"/>
          <w:color w:val="1D1D1D"/>
          <w:sz w:val="24"/>
          <w:szCs w:val="24"/>
          <w:shd w:val="clear" w:color="auto" w:fill="FFFFFF"/>
        </w:rPr>
        <w:t xml:space="preserve"> varying factors that cover police and mental health. One of which he states the Police officers who are responding to incidents lack the understanding of mental health issues including adults at risk and vulnerability factors involved. He also states that the officers responding also failed to gather information from sources such </w:t>
      </w:r>
      <w:r w:rsidR="00C24461">
        <w:rPr>
          <w:rFonts w:ascii="Arial" w:hAnsi="Arial" w:cs="Arial"/>
          <w:b w:val="0"/>
          <w:bCs w:val="0"/>
          <w:color w:val="1D1D1D"/>
          <w:sz w:val="24"/>
          <w:szCs w:val="24"/>
          <w:shd w:val="clear" w:color="auto" w:fill="FFFFFF"/>
        </w:rPr>
        <w:t xml:space="preserve">as family or members of the public at these incidents before deciding on an appropriate response. Lord </w:t>
      </w:r>
      <w:r w:rsidR="00C6077B">
        <w:rPr>
          <w:rFonts w:ascii="Arial" w:hAnsi="Arial" w:cs="Arial"/>
          <w:b w:val="0"/>
          <w:bCs w:val="0"/>
          <w:color w:val="1D1D1D"/>
          <w:sz w:val="24"/>
          <w:szCs w:val="24"/>
          <w:shd w:val="clear" w:color="auto" w:fill="FFFFFF"/>
        </w:rPr>
        <w:t>Adebowale</w:t>
      </w:r>
      <w:r w:rsidR="00C24461">
        <w:rPr>
          <w:rFonts w:ascii="Arial" w:hAnsi="Arial" w:cs="Arial"/>
          <w:b w:val="0"/>
          <w:bCs w:val="0"/>
          <w:color w:val="1D1D1D"/>
          <w:sz w:val="24"/>
          <w:szCs w:val="24"/>
          <w:shd w:val="clear" w:color="auto" w:fill="FFFFFF"/>
        </w:rPr>
        <w:t xml:space="preserve"> goes on to state that officers have failed to distinguish different situations. During these situations officers have failed to recognise the difference between an individual becoming violent towards officers or members of the public and situations where the individuals have been acting delirious or behaving bizarrely, and often resorted to a use of force that was not necessary or appropriate in resolving these incidents.</w:t>
      </w:r>
    </w:p>
    <w:p w14:paraId="67D6343C" w14:textId="1F9EC60E" w:rsidR="006568EB" w:rsidRDefault="006568EB" w:rsidP="00995896">
      <w:pPr>
        <w:pStyle w:val="Heading1"/>
        <w:shd w:val="clear" w:color="auto" w:fill="FCFCFC"/>
        <w:spacing w:before="0" w:beforeAutospacing="0" w:after="240" w:afterAutospacing="0" w:line="480" w:lineRule="auto"/>
        <w:rPr>
          <w:rFonts w:ascii="Arial" w:hAnsi="Arial" w:cs="Arial"/>
          <w:b w:val="0"/>
          <w:bCs w:val="0"/>
          <w:color w:val="1D1D1D"/>
          <w:sz w:val="24"/>
          <w:szCs w:val="24"/>
          <w:shd w:val="clear" w:color="auto" w:fill="FFFFFF"/>
        </w:rPr>
      </w:pPr>
    </w:p>
    <w:p w14:paraId="2920BBE9" w14:textId="54DA489A" w:rsidR="006568EB" w:rsidRDefault="00117110" w:rsidP="00995896">
      <w:pPr>
        <w:pStyle w:val="Heading1"/>
        <w:shd w:val="clear" w:color="auto" w:fill="FCFCFC"/>
        <w:spacing w:before="0" w:beforeAutospacing="0" w:after="240" w:afterAutospacing="0" w:line="480" w:lineRule="auto"/>
        <w:rPr>
          <w:rFonts w:ascii="Arial" w:hAnsi="Arial" w:cs="Arial"/>
          <w:b w:val="0"/>
          <w:bCs w:val="0"/>
          <w:color w:val="1D1D1D"/>
          <w:sz w:val="24"/>
          <w:szCs w:val="24"/>
          <w:shd w:val="clear" w:color="auto" w:fill="FFFFFF"/>
        </w:rPr>
      </w:pPr>
      <w:r>
        <w:rPr>
          <w:rFonts w:ascii="Arial" w:hAnsi="Arial" w:cs="Arial"/>
          <w:b w:val="0"/>
          <w:bCs w:val="0"/>
          <w:color w:val="1D1D1D"/>
          <w:sz w:val="24"/>
          <w:szCs w:val="24"/>
          <w:shd w:val="clear" w:color="auto" w:fill="FFFFFF"/>
        </w:rPr>
        <w:t xml:space="preserve">There may be a reason why Police officers have failed to recognise these differences or are not taking the appropriate action whilst attending </w:t>
      </w:r>
      <w:r w:rsidR="003F4B7E">
        <w:rPr>
          <w:rFonts w:ascii="Arial" w:hAnsi="Arial" w:cs="Arial"/>
          <w:b w:val="0"/>
          <w:bCs w:val="0"/>
          <w:color w:val="1D1D1D"/>
          <w:sz w:val="24"/>
          <w:szCs w:val="24"/>
          <w:shd w:val="clear" w:color="auto" w:fill="FFFFFF"/>
        </w:rPr>
        <w:t>these types of incidents</w:t>
      </w:r>
      <w:r>
        <w:rPr>
          <w:rFonts w:ascii="Arial" w:hAnsi="Arial" w:cs="Arial"/>
          <w:b w:val="0"/>
          <w:bCs w:val="0"/>
          <w:color w:val="1D1D1D"/>
          <w:sz w:val="24"/>
          <w:szCs w:val="24"/>
          <w:shd w:val="clear" w:color="auto" w:fill="FFFFFF"/>
        </w:rPr>
        <w:t xml:space="preserve">. </w:t>
      </w:r>
      <w:r w:rsidR="003F4B7E">
        <w:rPr>
          <w:rFonts w:ascii="Arial" w:hAnsi="Arial" w:cs="Arial"/>
          <w:b w:val="0"/>
          <w:bCs w:val="0"/>
          <w:color w:val="1D1D1D"/>
          <w:sz w:val="24"/>
          <w:szCs w:val="24"/>
          <w:shd w:val="clear" w:color="auto" w:fill="FFFFFF"/>
        </w:rPr>
        <w:t xml:space="preserve">A research paper conducted by Ian Cummings and Stuart Jones (2010) have found that mental health as an area of police work has been neglected in police training, despite the fact it is an important part of </w:t>
      </w:r>
      <w:r w:rsidR="005811FB">
        <w:rPr>
          <w:rFonts w:ascii="Arial" w:hAnsi="Arial" w:cs="Arial"/>
          <w:b w:val="0"/>
          <w:bCs w:val="0"/>
          <w:color w:val="1D1D1D"/>
          <w:sz w:val="24"/>
          <w:szCs w:val="24"/>
          <w:shd w:val="clear" w:color="auto" w:fill="FFFFFF"/>
        </w:rPr>
        <w:t>day-to-day</w:t>
      </w:r>
      <w:r w:rsidR="003F4B7E">
        <w:rPr>
          <w:rFonts w:ascii="Arial" w:hAnsi="Arial" w:cs="Arial"/>
          <w:b w:val="0"/>
          <w:bCs w:val="0"/>
          <w:color w:val="1D1D1D"/>
          <w:sz w:val="24"/>
          <w:szCs w:val="24"/>
          <w:shd w:val="clear" w:color="auto" w:fill="FFFFFF"/>
        </w:rPr>
        <w:t xml:space="preserve"> policing. They state that </w:t>
      </w:r>
      <w:r w:rsidR="00774147">
        <w:rPr>
          <w:rFonts w:ascii="Arial" w:hAnsi="Arial" w:cs="Arial"/>
          <w:b w:val="0"/>
          <w:bCs w:val="0"/>
          <w:color w:val="1D1D1D"/>
          <w:sz w:val="24"/>
          <w:szCs w:val="24"/>
          <w:shd w:val="clear" w:color="auto" w:fill="FFFFFF"/>
        </w:rPr>
        <w:t>most</w:t>
      </w:r>
      <w:r w:rsidR="005811FB">
        <w:rPr>
          <w:rFonts w:ascii="Arial" w:hAnsi="Arial" w:cs="Arial"/>
          <w:b w:val="0"/>
          <w:bCs w:val="0"/>
          <w:color w:val="1D1D1D"/>
          <w:sz w:val="24"/>
          <w:szCs w:val="24"/>
          <w:shd w:val="clear" w:color="auto" w:fill="FFFFFF"/>
        </w:rPr>
        <w:t xml:space="preserve"> officers have received very little training in this field and the skills and knowledge they have required have been as a result of experience of previous incidents or from peer-to-peer learning.</w:t>
      </w:r>
    </w:p>
    <w:p w14:paraId="29724127" w14:textId="78FC5260" w:rsidR="00BA1111" w:rsidRDefault="00BA1111" w:rsidP="00995896">
      <w:pPr>
        <w:pStyle w:val="Heading1"/>
        <w:shd w:val="clear" w:color="auto" w:fill="FCFCFC"/>
        <w:spacing w:before="0" w:beforeAutospacing="0" w:after="240" w:afterAutospacing="0" w:line="480" w:lineRule="auto"/>
        <w:rPr>
          <w:rFonts w:ascii="Arial" w:hAnsi="Arial" w:cs="Arial"/>
          <w:b w:val="0"/>
          <w:bCs w:val="0"/>
          <w:color w:val="1D1D1D"/>
          <w:sz w:val="24"/>
          <w:szCs w:val="24"/>
          <w:shd w:val="clear" w:color="auto" w:fill="FFFFFF"/>
        </w:rPr>
      </w:pPr>
    </w:p>
    <w:p w14:paraId="02F12E48" w14:textId="40EB428F" w:rsidR="00777C01" w:rsidRDefault="00BB67D8" w:rsidP="00995896">
      <w:pPr>
        <w:pStyle w:val="Heading1"/>
        <w:shd w:val="clear" w:color="auto" w:fill="FCFCFC"/>
        <w:spacing w:before="0" w:beforeAutospacing="0" w:after="240" w:afterAutospacing="0" w:line="480" w:lineRule="auto"/>
        <w:rPr>
          <w:rFonts w:ascii="Arial" w:hAnsi="Arial" w:cs="Arial"/>
          <w:b w:val="0"/>
          <w:bCs w:val="0"/>
          <w:color w:val="1D1D1D"/>
          <w:sz w:val="24"/>
          <w:szCs w:val="24"/>
          <w:shd w:val="clear" w:color="auto" w:fill="FFFFFF"/>
        </w:rPr>
      </w:pPr>
      <w:r>
        <w:rPr>
          <w:rFonts w:ascii="Arial" w:hAnsi="Arial" w:cs="Arial"/>
          <w:b w:val="0"/>
          <w:bCs w:val="0"/>
          <w:color w:val="1D1D1D"/>
          <w:sz w:val="24"/>
          <w:szCs w:val="24"/>
          <w:shd w:val="clear" w:color="auto" w:fill="FFFFFF"/>
        </w:rPr>
        <w:lastRenderedPageBreak/>
        <w:t xml:space="preserve">The lack of training for police officers may not be the only concern in relation to mental health. During the COVID 19 pandemic there was a rise in the number of mental health incidents. </w:t>
      </w:r>
      <w:r w:rsidRPr="00BB67D8">
        <w:rPr>
          <w:rFonts w:ascii="Arial" w:hAnsi="Arial" w:cs="Arial"/>
          <w:b w:val="0"/>
          <w:bCs w:val="0"/>
          <w:color w:val="1D1D1D"/>
          <w:sz w:val="24"/>
          <w:szCs w:val="24"/>
          <w:shd w:val="clear" w:color="auto" w:fill="FFFFFF"/>
        </w:rPr>
        <w:t>Gavin, Lyne and McNicholas</w:t>
      </w:r>
      <w:r>
        <w:rPr>
          <w:rFonts w:ascii="Arial" w:hAnsi="Arial" w:cs="Arial"/>
          <w:b w:val="0"/>
          <w:bCs w:val="0"/>
          <w:color w:val="1D1D1D"/>
          <w:sz w:val="24"/>
          <w:szCs w:val="24"/>
          <w:shd w:val="clear" w:color="auto" w:fill="FFFFFF"/>
        </w:rPr>
        <w:t xml:space="preserve"> (2020) have researched the effects the pandemic has had</w:t>
      </w:r>
      <w:r w:rsidR="00083160">
        <w:rPr>
          <w:rFonts w:ascii="Arial" w:hAnsi="Arial" w:cs="Arial"/>
          <w:b w:val="0"/>
          <w:bCs w:val="0"/>
          <w:color w:val="1D1D1D"/>
          <w:sz w:val="24"/>
          <w:szCs w:val="24"/>
          <w:shd w:val="clear" w:color="auto" w:fill="FFFFFF"/>
        </w:rPr>
        <w:t xml:space="preserve"> on individuals</w:t>
      </w:r>
      <w:r>
        <w:rPr>
          <w:rFonts w:ascii="Arial" w:hAnsi="Arial" w:cs="Arial"/>
          <w:b w:val="0"/>
          <w:bCs w:val="0"/>
          <w:color w:val="1D1D1D"/>
          <w:sz w:val="24"/>
          <w:szCs w:val="24"/>
          <w:shd w:val="clear" w:color="auto" w:fill="FFFFFF"/>
        </w:rPr>
        <w:t xml:space="preserve">. In their report they state that the restrictions imposed on the members of the public influenced the mental health of individuals. They also state that the removal of mental health services due to the pandemic referring to them as </w:t>
      </w:r>
      <w:r w:rsidR="00DB2AFF">
        <w:rPr>
          <w:rFonts w:ascii="Arial" w:hAnsi="Arial" w:cs="Arial"/>
          <w:b w:val="0"/>
          <w:bCs w:val="0"/>
          <w:color w:val="1D1D1D"/>
          <w:sz w:val="24"/>
          <w:szCs w:val="24"/>
          <w:shd w:val="clear" w:color="auto" w:fill="FFFFFF"/>
        </w:rPr>
        <w:t>“</w:t>
      </w:r>
      <w:r>
        <w:rPr>
          <w:rFonts w:ascii="Arial" w:hAnsi="Arial" w:cs="Arial"/>
          <w:b w:val="0"/>
          <w:bCs w:val="0"/>
          <w:color w:val="1D1D1D"/>
          <w:sz w:val="24"/>
          <w:szCs w:val="24"/>
          <w:shd w:val="clear" w:color="auto" w:fill="FFFFFF"/>
        </w:rPr>
        <w:t>finite resources</w:t>
      </w:r>
      <w:r w:rsidR="00DB2AFF">
        <w:rPr>
          <w:rFonts w:ascii="Arial" w:hAnsi="Arial" w:cs="Arial"/>
          <w:b w:val="0"/>
          <w:bCs w:val="0"/>
          <w:color w:val="1D1D1D"/>
          <w:sz w:val="24"/>
          <w:szCs w:val="24"/>
          <w:shd w:val="clear" w:color="auto" w:fill="FFFFFF"/>
        </w:rPr>
        <w:t>”</w:t>
      </w:r>
      <w:r>
        <w:rPr>
          <w:rFonts w:ascii="Arial" w:hAnsi="Arial" w:cs="Arial"/>
          <w:b w:val="0"/>
          <w:bCs w:val="0"/>
          <w:color w:val="1D1D1D"/>
          <w:sz w:val="24"/>
          <w:szCs w:val="24"/>
          <w:shd w:val="clear" w:color="auto" w:fill="FFFFFF"/>
        </w:rPr>
        <w:t xml:space="preserve"> and </w:t>
      </w:r>
      <w:r w:rsidR="00DB2AFF">
        <w:rPr>
          <w:rFonts w:ascii="Arial" w:hAnsi="Arial" w:cs="Arial"/>
          <w:b w:val="0"/>
          <w:bCs w:val="0"/>
          <w:color w:val="1D1D1D"/>
          <w:sz w:val="24"/>
          <w:szCs w:val="24"/>
          <w:shd w:val="clear" w:color="auto" w:fill="FFFFFF"/>
        </w:rPr>
        <w:t>“</w:t>
      </w:r>
      <w:r>
        <w:rPr>
          <w:rFonts w:ascii="Arial" w:hAnsi="Arial" w:cs="Arial"/>
          <w:b w:val="0"/>
          <w:bCs w:val="0"/>
          <w:color w:val="1D1D1D"/>
          <w:sz w:val="24"/>
          <w:szCs w:val="24"/>
          <w:shd w:val="clear" w:color="auto" w:fill="FFFFFF"/>
        </w:rPr>
        <w:t>limited mental healthcare</w:t>
      </w:r>
      <w:r w:rsidR="00DB2AFF">
        <w:rPr>
          <w:rFonts w:ascii="Arial" w:hAnsi="Arial" w:cs="Arial"/>
          <w:b w:val="0"/>
          <w:bCs w:val="0"/>
          <w:color w:val="1D1D1D"/>
          <w:sz w:val="24"/>
          <w:szCs w:val="24"/>
          <w:shd w:val="clear" w:color="auto" w:fill="FFFFFF"/>
        </w:rPr>
        <w:t>”</w:t>
      </w:r>
      <w:r>
        <w:rPr>
          <w:rFonts w:ascii="Arial" w:hAnsi="Arial" w:cs="Arial"/>
          <w:b w:val="0"/>
          <w:bCs w:val="0"/>
          <w:color w:val="1D1D1D"/>
          <w:sz w:val="24"/>
          <w:szCs w:val="24"/>
          <w:shd w:val="clear" w:color="auto" w:fill="FFFFFF"/>
        </w:rPr>
        <w:t>. The pandemic saw some care services reduced and others removed completely. The removal/reduction of these services combined with the restrictions imposed on individuals has meant that these people experiencing a mental health crisis have been forced to deal with these situations alone and rely solely on the emergency services, often meaning the Police.</w:t>
      </w:r>
    </w:p>
    <w:p w14:paraId="2058EA64" w14:textId="0E24B075" w:rsidR="00590AFA" w:rsidRDefault="00590AFA" w:rsidP="00995896">
      <w:pPr>
        <w:pStyle w:val="Heading1"/>
        <w:shd w:val="clear" w:color="auto" w:fill="FCFCFC"/>
        <w:spacing w:before="0" w:beforeAutospacing="0" w:after="240" w:afterAutospacing="0" w:line="480" w:lineRule="auto"/>
        <w:rPr>
          <w:rFonts w:ascii="Arial" w:hAnsi="Arial" w:cs="Arial"/>
          <w:b w:val="0"/>
          <w:bCs w:val="0"/>
          <w:color w:val="1D1D1D"/>
          <w:sz w:val="24"/>
          <w:szCs w:val="24"/>
          <w:shd w:val="clear" w:color="auto" w:fill="FFFFFF"/>
        </w:rPr>
      </w:pPr>
    </w:p>
    <w:p w14:paraId="30923FD6" w14:textId="6C3EEDEE" w:rsidR="00590AFA" w:rsidRDefault="00590AFA" w:rsidP="00995896">
      <w:pPr>
        <w:pStyle w:val="Heading1"/>
        <w:shd w:val="clear" w:color="auto" w:fill="FCFCFC"/>
        <w:spacing w:before="0" w:beforeAutospacing="0" w:after="240" w:afterAutospacing="0" w:line="480" w:lineRule="auto"/>
        <w:rPr>
          <w:rFonts w:ascii="Arial" w:hAnsi="Arial" w:cs="Arial"/>
          <w:b w:val="0"/>
          <w:bCs w:val="0"/>
          <w:color w:val="1D1D1D"/>
          <w:sz w:val="24"/>
          <w:szCs w:val="24"/>
          <w:shd w:val="clear" w:color="auto" w:fill="FFFFFF"/>
        </w:rPr>
      </w:pPr>
      <w:r>
        <w:rPr>
          <w:rFonts w:ascii="Arial" w:hAnsi="Arial" w:cs="Arial"/>
          <w:b w:val="0"/>
          <w:bCs w:val="0"/>
          <w:color w:val="1D1D1D"/>
          <w:sz w:val="24"/>
          <w:szCs w:val="24"/>
          <w:shd w:val="clear" w:color="auto" w:fill="FFFFFF"/>
        </w:rPr>
        <w:t xml:space="preserve">The number of new referrals made to mental health services for illnesses such as depression and anxiety </w:t>
      </w:r>
      <w:r w:rsidR="00B05AC9">
        <w:rPr>
          <w:rFonts w:ascii="Arial" w:hAnsi="Arial" w:cs="Arial"/>
          <w:b w:val="0"/>
          <w:bCs w:val="0"/>
          <w:color w:val="1D1D1D"/>
          <w:sz w:val="24"/>
          <w:szCs w:val="24"/>
          <w:shd w:val="clear" w:color="auto" w:fill="FFFFFF"/>
        </w:rPr>
        <w:t xml:space="preserve">reduced by 61% </w:t>
      </w:r>
      <w:r>
        <w:rPr>
          <w:rFonts w:ascii="Arial" w:hAnsi="Arial" w:cs="Arial"/>
          <w:b w:val="0"/>
          <w:bCs w:val="0"/>
          <w:color w:val="1D1D1D"/>
          <w:sz w:val="24"/>
          <w:szCs w:val="24"/>
          <w:shd w:val="clear" w:color="auto" w:fill="FFFFFF"/>
        </w:rPr>
        <w:t xml:space="preserve">between </w:t>
      </w:r>
      <w:r w:rsidR="00B05AC9">
        <w:rPr>
          <w:rFonts w:ascii="Arial" w:hAnsi="Arial" w:cs="Arial"/>
          <w:b w:val="0"/>
          <w:bCs w:val="0"/>
          <w:color w:val="1D1D1D"/>
          <w:sz w:val="24"/>
          <w:szCs w:val="24"/>
          <w:shd w:val="clear" w:color="auto" w:fill="FFFFFF"/>
        </w:rPr>
        <w:t xml:space="preserve">February and April 2020. There was also a reduction of 39% in referrals to other specialists between the same dates. This reduction in referrals can be for </w:t>
      </w:r>
      <w:r w:rsidR="00EC15D7">
        <w:rPr>
          <w:rFonts w:ascii="Arial" w:hAnsi="Arial" w:cs="Arial"/>
          <w:b w:val="0"/>
          <w:bCs w:val="0"/>
          <w:color w:val="1D1D1D"/>
          <w:sz w:val="24"/>
          <w:szCs w:val="24"/>
          <w:shd w:val="clear" w:color="auto" w:fill="FFFFFF"/>
        </w:rPr>
        <w:t>several</w:t>
      </w:r>
      <w:r w:rsidR="00B05AC9">
        <w:rPr>
          <w:rFonts w:ascii="Arial" w:hAnsi="Arial" w:cs="Arial"/>
          <w:b w:val="0"/>
          <w:bCs w:val="0"/>
          <w:color w:val="1D1D1D"/>
          <w:sz w:val="24"/>
          <w:szCs w:val="24"/>
          <w:shd w:val="clear" w:color="auto" w:fill="FFFFFF"/>
        </w:rPr>
        <w:t xml:space="preserve"> reasons including the removal of services and also people not admitting themselves to their GP’s or mental health services. These mental health services were underfunded and under considerable strain before the pandemic and even with an </w:t>
      </w:r>
      <w:proofErr w:type="spellStart"/>
      <w:r w:rsidR="00B05AC9">
        <w:rPr>
          <w:rFonts w:ascii="Arial" w:hAnsi="Arial" w:cs="Arial"/>
          <w:b w:val="0"/>
          <w:bCs w:val="0"/>
          <w:color w:val="1D1D1D"/>
          <w:sz w:val="24"/>
          <w:szCs w:val="24"/>
          <w:shd w:val="clear" w:color="auto" w:fill="FFFFFF"/>
        </w:rPr>
        <w:t>in flux</w:t>
      </w:r>
      <w:proofErr w:type="spellEnd"/>
      <w:r w:rsidR="00B05AC9">
        <w:rPr>
          <w:rFonts w:ascii="Arial" w:hAnsi="Arial" w:cs="Arial"/>
          <w:b w:val="0"/>
          <w:bCs w:val="0"/>
          <w:color w:val="1D1D1D"/>
          <w:sz w:val="24"/>
          <w:szCs w:val="24"/>
          <w:shd w:val="clear" w:color="auto" w:fill="FFFFFF"/>
        </w:rPr>
        <w:t xml:space="preserve"> of funding it is not forecast to change, if anything will continue to struggle and fail for some time yet (Davies, 2020).</w:t>
      </w:r>
    </w:p>
    <w:p w14:paraId="453AA423" w14:textId="75B7B0E6" w:rsidR="007A163D" w:rsidRDefault="007A163D" w:rsidP="00995896">
      <w:pPr>
        <w:pStyle w:val="Heading1"/>
        <w:shd w:val="clear" w:color="auto" w:fill="FCFCFC"/>
        <w:spacing w:before="0" w:beforeAutospacing="0" w:after="240" w:afterAutospacing="0" w:line="480" w:lineRule="auto"/>
        <w:rPr>
          <w:rFonts w:ascii="Arial" w:hAnsi="Arial" w:cs="Arial"/>
          <w:b w:val="0"/>
          <w:bCs w:val="0"/>
          <w:color w:val="1D1D1D"/>
          <w:sz w:val="24"/>
          <w:szCs w:val="24"/>
          <w:shd w:val="clear" w:color="auto" w:fill="FFFFFF"/>
        </w:rPr>
      </w:pPr>
    </w:p>
    <w:p w14:paraId="230A4DC2" w14:textId="499C31A5" w:rsidR="007A163D" w:rsidRDefault="007A163D" w:rsidP="00995896">
      <w:pPr>
        <w:pStyle w:val="Heading1"/>
        <w:shd w:val="clear" w:color="auto" w:fill="FCFCFC"/>
        <w:spacing w:before="0" w:beforeAutospacing="0" w:after="240" w:afterAutospacing="0" w:line="480" w:lineRule="auto"/>
        <w:rPr>
          <w:rFonts w:ascii="Arial" w:hAnsi="Arial" w:cs="Arial"/>
          <w:b w:val="0"/>
          <w:bCs w:val="0"/>
          <w:color w:val="1D1D1D"/>
          <w:sz w:val="24"/>
          <w:szCs w:val="24"/>
          <w:shd w:val="clear" w:color="auto" w:fill="FFFFFF"/>
        </w:rPr>
      </w:pPr>
      <w:r>
        <w:rPr>
          <w:rFonts w:ascii="Arial" w:hAnsi="Arial" w:cs="Arial"/>
          <w:b w:val="0"/>
          <w:bCs w:val="0"/>
          <w:color w:val="1D1D1D"/>
          <w:sz w:val="24"/>
          <w:szCs w:val="24"/>
          <w:shd w:val="clear" w:color="auto" w:fill="FFFFFF"/>
        </w:rPr>
        <w:t>(2703)</w:t>
      </w:r>
    </w:p>
    <w:p w14:paraId="0F95A052" w14:textId="63FBC5E5" w:rsidR="0040325F" w:rsidRPr="0040325F" w:rsidRDefault="0040325F" w:rsidP="0040325F">
      <w:pPr>
        <w:pStyle w:val="Heading1"/>
        <w:shd w:val="clear" w:color="auto" w:fill="FCFCFC"/>
        <w:spacing w:before="0" w:beforeAutospacing="0" w:after="240" w:afterAutospacing="0" w:line="480" w:lineRule="auto"/>
        <w:rPr>
          <w:rFonts w:ascii="Arial" w:hAnsi="Arial" w:cs="Arial"/>
          <w:color w:val="1D1D1D"/>
          <w:sz w:val="24"/>
          <w:szCs w:val="24"/>
          <w:u w:val="single"/>
          <w:shd w:val="clear" w:color="auto" w:fill="FFFFFF"/>
        </w:rPr>
      </w:pPr>
      <w:r>
        <w:rPr>
          <w:rFonts w:ascii="Arial" w:hAnsi="Arial" w:cs="Arial"/>
          <w:color w:val="1D1D1D"/>
          <w:sz w:val="24"/>
          <w:szCs w:val="24"/>
          <w:u w:val="single"/>
          <w:shd w:val="clear" w:color="auto" w:fill="FFFFFF"/>
        </w:rPr>
        <w:lastRenderedPageBreak/>
        <w:t>References</w:t>
      </w:r>
    </w:p>
    <w:p w14:paraId="5EA6D3DA" w14:textId="77777777" w:rsidR="00C53C1F" w:rsidRDefault="00C53C1F" w:rsidP="00C53C1F">
      <w:pPr>
        <w:pStyle w:val="NormalWeb"/>
        <w:rPr>
          <w:rFonts w:ascii="Calibri" w:hAnsi="Calibri" w:cs="Calibri"/>
          <w:color w:val="000000"/>
          <w:sz w:val="27"/>
          <w:szCs w:val="27"/>
        </w:rPr>
      </w:pPr>
      <w:r w:rsidRPr="00F5310C">
        <w:rPr>
          <w:rFonts w:ascii="Calibri" w:hAnsi="Calibri" w:cs="Calibri"/>
          <w:color w:val="000000"/>
          <w:sz w:val="27"/>
          <w:szCs w:val="27"/>
        </w:rPr>
        <w:t xml:space="preserve">Adebowale, V. (2013). Independent Commission on Mental Health and Policing Report. [online] amhp.org.uk. Available at: </w:t>
      </w:r>
      <w:hyperlink r:id="rId7" w:history="1">
        <w:r w:rsidRPr="00085242">
          <w:rPr>
            <w:rStyle w:val="Hyperlink"/>
            <w:rFonts w:ascii="Calibri" w:hAnsi="Calibri" w:cs="Calibri"/>
            <w:sz w:val="27"/>
            <w:szCs w:val="27"/>
          </w:rPr>
          <w:t>https://amhp.org.uk/app/uploads/2017/08/independent_commission_on_mental_health_and_policing_main_report.pdf</w:t>
        </w:r>
      </w:hyperlink>
    </w:p>
    <w:p w14:paraId="411A3CF8" w14:textId="77777777" w:rsidR="00C53C1F" w:rsidRPr="00F5310C" w:rsidRDefault="00C53C1F" w:rsidP="00C53C1F">
      <w:pPr>
        <w:pStyle w:val="NormalWeb"/>
        <w:rPr>
          <w:rFonts w:ascii="Calibri" w:hAnsi="Calibri" w:cs="Calibri"/>
          <w:color w:val="000000"/>
          <w:sz w:val="27"/>
          <w:szCs w:val="27"/>
        </w:rPr>
      </w:pPr>
      <w:r w:rsidRPr="00F5310C">
        <w:rPr>
          <w:rFonts w:ascii="Calibri" w:hAnsi="Calibri" w:cs="Calibri"/>
          <w:color w:val="000000"/>
          <w:sz w:val="27"/>
          <w:szCs w:val="27"/>
        </w:rPr>
        <w:t>[Accessed 19 Jan. 2023].</w:t>
      </w:r>
    </w:p>
    <w:p w14:paraId="7A3427AD" w14:textId="26A1C9B7" w:rsidR="0040325F" w:rsidRDefault="0040325F" w:rsidP="0040325F">
      <w:pPr>
        <w:rPr>
          <w:rFonts w:ascii="Arial" w:hAnsi="Arial" w:cs="Arial"/>
          <w:sz w:val="24"/>
          <w:szCs w:val="24"/>
        </w:rPr>
      </w:pPr>
    </w:p>
    <w:p w14:paraId="5A5DF03F" w14:textId="77777777" w:rsidR="00C53C1F" w:rsidRDefault="00C53C1F" w:rsidP="00C53C1F">
      <w:pPr>
        <w:rPr>
          <w:rFonts w:ascii="Arial" w:hAnsi="Arial" w:cs="Arial"/>
          <w:sz w:val="24"/>
          <w:szCs w:val="24"/>
        </w:rPr>
      </w:pPr>
      <w:r w:rsidRPr="00630378">
        <w:rPr>
          <w:rFonts w:ascii="Arial" w:hAnsi="Arial" w:cs="Arial"/>
          <w:sz w:val="24"/>
          <w:szCs w:val="24"/>
        </w:rPr>
        <w:t>amp.theguardian.com. (</w:t>
      </w:r>
      <w:r>
        <w:rPr>
          <w:rFonts w:ascii="Arial" w:hAnsi="Arial" w:cs="Arial"/>
          <w:sz w:val="24"/>
          <w:szCs w:val="24"/>
        </w:rPr>
        <w:t>2020</w:t>
      </w:r>
      <w:r w:rsidRPr="00630378">
        <w:rPr>
          <w:rFonts w:ascii="Arial" w:hAnsi="Arial" w:cs="Arial"/>
          <w:sz w:val="24"/>
          <w:szCs w:val="24"/>
        </w:rPr>
        <w:t xml:space="preserve">). Police 999 callouts to people suffering mental health crises soar | Mental health | The Guardian. [online] Available at: </w:t>
      </w:r>
      <w:hyperlink r:id="rId8" w:history="1">
        <w:r w:rsidRPr="00F46926">
          <w:rPr>
            <w:rStyle w:val="Hyperlink"/>
            <w:rFonts w:ascii="Arial" w:hAnsi="Arial" w:cs="Arial"/>
            <w:sz w:val="24"/>
            <w:szCs w:val="24"/>
          </w:rPr>
          <w:t>https://amp.theguardian.com/society/2020/oct/18/police-999-callouts-to-people-suffering-mental-health-crises-soars</w:t>
        </w:r>
      </w:hyperlink>
    </w:p>
    <w:p w14:paraId="60D68EF4" w14:textId="240987FB" w:rsidR="00C53C1F" w:rsidRDefault="00C53C1F" w:rsidP="00C53C1F">
      <w:pPr>
        <w:rPr>
          <w:rFonts w:ascii="Arial" w:hAnsi="Arial" w:cs="Arial"/>
          <w:sz w:val="24"/>
          <w:szCs w:val="24"/>
        </w:rPr>
      </w:pPr>
      <w:r w:rsidRPr="00630378">
        <w:rPr>
          <w:rFonts w:ascii="Arial" w:hAnsi="Arial" w:cs="Arial"/>
          <w:sz w:val="24"/>
          <w:szCs w:val="24"/>
        </w:rPr>
        <w:t xml:space="preserve"> [Accessed 4 Jan. 2023].</w:t>
      </w:r>
    </w:p>
    <w:p w14:paraId="1CB27C2E" w14:textId="0652BBF1" w:rsidR="00C53C1F" w:rsidRDefault="00C53C1F" w:rsidP="00C53C1F">
      <w:pPr>
        <w:rPr>
          <w:rFonts w:ascii="Arial" w:hAnsi="Arial" w:cs="Arial"/>
          <w:sz w:val="24"/>
          <w:szCs w:val="24"/>
        </w:rPr>
      </w:pPr>
    </w:p>
    <w:p w14:paraId="4CF005E7" w14:textId="77777777" w:rsidR="00C53C1F" w:rsidRDefault="00C53C1F" w:rsidP="00C53C1F">
      <w:pPr>
        <w:pStyle w:val="NormalWeb"/>
        <w:rPr>
          <w:rFonts w:ascii="Arial" w:hAnsi="Arial" w:cs="Arial"/>
          <w:color w:val="000000"/>
        </w:rPr>
      </w:pPr>
      <w:r w:rsidRPr="00D4302F">
        <w:rPr>
          <w:rFonts w:ascii="Arial" w:hAnsi="Arial" w:cs="Arial"/>
          <w:color w:val="000000"/>
        </w:rPr>
        <w:t xml:space="preserve">Bradley, L. (2009). The Bradley Report Lord Bradley’s review of people with mental health problems or learning disabilities in the criminal justice system. [online] Available at: </w:t>
      </w:r>
      <w:hyperlink r:id="rId9" w:history="1">
        <w:r w:rsidRPr="00085242">
          <w:rPr>
            <w:rStyle w:val="Hyperlink"/>
            <w:rFonts w:ascii="Arial" w:hAnsi="Arial" w:cs="Arial"/>
          </w:rPr>
          <w:t>https://lx.iriss.org.uk/sites/default/files/resources/The%20Bradley%20report.pdf</w:t>
        </w:r>
      </w:hyperlink>
      <w:r w:rsidRPr="00D4302F">
        <w:rPr>
          <w:rFonts w:ascii="Arial" w:hAnsi="Arial" w:cs="Arial"/>
          <w:color w:val="000000"/>
        </w:rPr>
        <w:t>.</w:t>
      </w:r>
    </w:p>
    <w:p w14:paraId="2F1F40D1" w14:textId="77777777" w:rsidR="00C53C1F" w:rsidRPr="001C2EB9" w:rsidRDefault="00C53C1F" w:rsidP="00C53C1F">
      <w:pPr>
        <w:pStyle w:val="NormalWeb"/>
        <w:rPr>
          <w:rFonts w:ascii="Arial" w:hAnsi="Arial" w:cs="Arial"/>
          <w:color w:val="000000"/>
        </w:rPr>
      </w:pPr>
      <w:r>
        <w:rPr>
          <w:rFonts w:ascii="Arial" w:hAnsi="Arial" w:cs="Arial"/>
          <w:color w:val="000000"/>
        </w:rPr>
        <w:t>[Accessed 19 Jan. 2023]</w:t>
      </w:r>
    </w:p>
    <w:p w14:paraId="2F00CE1D" w14:textId="77777777" w:rsidR="00C53C1F" w:rsidRDefault="00C53C1F" w:rsidP="00C53C1F">
      <w:pPr>
        <w:rPr>
          <w:rFonts w:ascii="Arial" w:hAnsi="Arial" w:cs="Arial"/>
          <w:sz w:val="24"/>
          <w:szCs w:val="24"/>
        </w:rPr>
      </w:pPr>
    </w:p>
    <w:p w14:paraId="64EE01E5" w14:textId="77777777" w:rsidR="00C53C1F" w:rsidRDefault="00C53C1F" w:rsidP="00C53C1F">
      <w:pPr>
        <w:spacing w:after="0" w:line="360" w:lineRule="atLeast"/>
        <w:rPr>
          <w:rFonts w:ascii="Calibri" w:eastAsia="Times New Roman" w:hAnsi="Calibri" w:cs="Calibri"/>
          <w:color w:val="000000"/>
          <w:sz w:val="27"/>
          <w:szCs w:val="27"/>
          <w:lang w:eastAsia="en-GB"/>
        </w:rPr>
      </w:pPr>
      <w:r w:rsidRPr="005210F4">
        <w:rPr>
          <w:rFonts w:ascii="Calibri" w:eastAsia="Times New Roman" w:hAnsi="Calibri" w:cs="Calibri"/>
          <w:color w:val="000000"/>
          <w:sz w:val="27"/>
          <w:szCs w:val="27"/>
          <w:lang w:eastAsia="en-GB"/>
        </w:rPr>
        <w:t xml:space="preserve">Booth, A., </w:t>
      </w:r>
      <w:proofErr w:type="spellStart"/>
      <w:r w:rsidRPr="005210F4">
        <w:rPr>
          <w:rFonts w:ascii="Calibri" w:eastAsia="Times New Roman" w:hAnsi="Calibri" w:cs="Calibri"/>
          <w:color w:val="000000"/>
          <w:sz w:val="27"/>
          <w:szCs w:val="27"/>
          <w:lang w:eastAsia="en-GB"/>
        </w:rPr>
        <w:t>Scantlebury</w:t>
      </w:r>
      <w:proofErr w:type="spellEnd"/>
      <w:r w:rsidRPr="005210F4">
        <w:rPr>
          <w:rFonts w:ascii="Calibri" w:eastAsia="Times New Roman" w:hAnsi="Calibri" w:cs="Calibri"/>
          <w:color w:val="000000"/>
          <w:sz w:val="27"/>
          <w:szCs w:val="27"/>
          <w:lang w:eastAsia="en-GB"/>
        </w:rPr>
        <w:t>, A., Hughes-Morley, A., Mitchell, N., Wright, K., Scott, W. and McDaid, C. (2017). Mental health training programmes for non-mental health trained professionals coming into contact with people with mental ill health: a systematic review of effectiveness. </w:t>
      </w:r>
      <w:r w:rsidRPr="005210F4">
        <w:rPr>
          <w:rFonts w:ascii="Calibri" w:eastAsia="Times New Roman" w:hAnsi="Calibri" w:cs="Calibri"/>
          <w:i/>
          <w:iCs/>
          <w:color w:val="000000"/>
          <w:sz w:val="27"/>
          <w:szCs w:val="27"/>
          <w:lang w:eastAsia="en-GB"/>
        </w:rPr>
        <w:t>BMC Psychiatry</w:t>
      </w:r>
      <w:r w:rsidRPr="005210F4">
        <w:rPr>
          <w:rFonts w:ascii="Calibri" w:eastAsia="Times New Roman" w:hAnsi="Calibri" w:cs="Calibri"/>
          <w:color w:val="000000"/>
          <w:sz w:val="27"/>
          <w:szCs w:val="27"/>
          <w:lang w:eastAsia="en-GB"/>
        </w:rPr>
        <w:t>, 17(1). doi:10.1186/s12888-017-1356-5.</w:t>
      </w:r>
    </w:p>
    <w:p w14:paraId="19CB95F8" w14:textId="77777777" w:rsidR="00C53C1F" w:rsidRDefault="00C53C1F" w:rsidP="00C53C1F">
      <w:pPr>
        <w:spacing w:after="0" w:line="360" w:lineRule="atLeast"/>
        <w:rPr>
          <w:rFonts w:ascii="Calibri" w:eastAsia="Times New Roman" w:hAnsi="Calibri" w:cs="Calibri"/>
          <w:color w:val="000000"/>
          <w:sz w:val="27"/>
          <w:szCs w:val="27"/>
          <w:lang w:eastAsia="en-GB"/>
        </w:rPr>
      </w:pPr>
      <w:r>
        <w:rPr>
          <w:rFonts w:ascii="Calibri" w:eastAsia="Times New Roman" w:hAnsi="Calibri" w:cs="Calibri"/>
          <w:color w:val="000000"/>
          <w:sz w:val="27"/>
          <w:szCs w:val="27"/>
          <w:lang w:eastAsia="en-GB"/>
        </w:rPr>
        <w:t>[Accessed 9 Jan. 2023].</w:t>
      </w:r>
    </w:p>
    <w:p w14:paraId="58B62499" w14:textId="32451486" w:rsidR="00C53C1F" w:rsidRDefault="00C53C1F" w:rsidP="0040325F">
      <w:pPr>
        <w:rPr>
          <w:rFonts w:ascii="Arial" w:hAnsi="Arial" w:cs="Arial"/>
          <w:sz w:val="24"/>
          <w:szCs w:val="24"/>
        </w:rPr>
      </w:pPr>
    </w:p>
    <w:p w14:paraId="1F3132D2" w14:textId="77777777" w:rsidR="00C53C1F" w:rsidRPr="00744A1A" w:rsidRDefault="00C53C1F" w:rsidP="0040325F">
      <w:pPr>
        <w:rPr>
          <w:rFonts w:ascii="Arial" w:hAnsi="Arial" w:cs="Arial"/>
          <w:sz w:val="24"/>
          <w:szCs w:val="24"/>
        </w:rPr>
      </w:pPr>
    </w:p>
    <w:p w14:paraId="3DE31966" w14:textId="77777777" w:rsidR="0040325F" w:rsidRPr="00744A1A" w:rsidRDefault="0040325F" w:rsidP="0040325F">
      <w:pPr>
        <w:rPr>
          <w:rFonts w:ascii="Arial" w:hAnsi="Arial" w:cs="Arial"/>
          <w:sz w:val="24"/>
          <w:szCs w:val="24"/>
        </w:rPr>
      </w:pPr>
      <w:r w:rsidRPr="00744A1A">
        <w:rPr>
          <w:rFonts w:ascii="Arial" w:hAnsi="Arial" w:cs="Arial"/>
          <w:sz w:val="24"/>
          <w:szCs w:val="24"/>
        </w:rPr>
        <w:t xml:space="preserve">College of Policing. (2023). Mental health. [online] Available at: </w:t>
      </w:r>
      <w:hyperlink r:id="rId10" w:history="1">
        <w:r w:rsidRPr="00744A1A">
          <w:rPr>
            <w:rStyle w:val="Hyperlink"/>
            <w:rFonts w:ascii="Arial" w:hAnsi="Arial" w:cs="Arial"/>
            <w:sz w:val="24"/>
            <w:szCs w:val="24"/>
          </w:rPr>
          <w:t>https://www.college.police.uk/app/mental-health?highlight=APP%20secure%20site</w:t>
        </w:r>
      </w:hyperlink>
      <w:r w:rsidRPr="00744A1A">
        <w:rPr>
          <w:rFonts w:ascii="Arial" w:hAnsi="Arial" w:cs="Arial"/>
          <w:sz w:val="24"/>
          <w:szCs w:val="24"/>
        </w:rPr>
        <w:t>.</w:t>
      </w:r>
    </w:p>
    <w:p w14:paraId="4C523A24" w14:textId="4E6B6102" w:rsidR="0040325F" w:rsidRDefault="0040325F" w:rsidP="0040325F">
      <w:pPr>
        <w:rPr>
          <w:rFonts w:ascii="Arial" w:hAnsi="Arial" w:cs="Arial"/>
          <w:sz w:val="24"/>
          <w:szCs w:val="24"/>
        </w:rPr>
      </w:pPr>
      <w:r w:rsidRPr="00744A1A">
        <w:rPr>
          <w:rFonts w:ascii="Arial" w:hAnsi="Arial" w:cs="Arial"/>
          <w:sz w:val="24"/>
          <w:szCs w:val="24"/>
        </w:rPr>
        <w:t>[Accessed 4 Jan</w:t>
      </w:r>
      <w:r>
        <w:rPr>
          <w:rFonts w:ascii="Arial" w:hAnsi="Arial" w:cs="Arial"/>
          <w:sz w:val="24"/>
          <w:szCs w:val="24"/>
        </w:rPr>
        <w:t>.</w:t>
      </w:r>
      <w:r w:rsidRPr="00744A1A">
        <w:rPr>
          <w:rFonts w:ascii="Arial" w:hAnsi="Arial" w:cs="Arial"/>
          <w:sz w:val="24"/>
          <w:szCs w:val="24"/>
        </w:rPr>
        <w:t xml:space="preserve"> 2023].</w:t>
      </w:r>
    </w:p>
    <w:p w14:paraId="08756DC2" w14:textId="371912F3" w:rsidR="00C53C1F" w:rsidRDefault="00C53C1F" w:rsidP="0040325F">
      <w:pPr>
        <w:rPr>
          <w:rFonts w:ascii="Arial" w:hAnsi="Arial" w:cs="Arial"/>
          <w:sz w:val="24"/>
          <w:szCs w:val="24"/>
        </w:rPr>
      </w:pPr>
    </w:p>
    <w:p w14:paraId="57F8B610" w14:textId="77777777" w:rsidR="00C53C1F" w:rsidRDefault="00C53C1F" w:rsidP="0040325F">
      <w:pPr>
        <w:rPr>
          <w:rFonts w:ascii="Arial" w:hAnsi="Arial" w:cs="Arial"/>
          <w:sz w:val="24"/>
          <w:szCs w:val="24"/>
        </w:rPr>
      </w:pPr>
    </w:p>
    <w:p w14:paraId="534F1102" w14:textId="77777777" w:rsidR="00C53C1F" w:rsidRPr="003B4879" w:rsidRDefault="00C53C1F" w:rsidP="00C53C1F">
      <w:pPr>
        <w:pStyle w:val="NormalWeb"/>
        <w:rPr>
          <w:rFonts w:ascii="Arial" w:hAnsi="Arial" w:cs="Arial"/>
        </w:rPr>
      </w:pPr>
      <w:r w:rsidRPr="003B4879">
        <w:rPr>
          <w:rFonts w:ascii="Arial" w:hAnsi="Arial" w:cs="Arial"/>
        </w:rPr>
        <w:lastRenderedPageBreak/>
        <w:t>Cummins, I. D. and Jones, S. (2010). Blue Remembered Skills: mental health awareness training for police officers. Journal of Adult Protection. 12 (3): 14- 19.</w:t>
      </w:r>
    </w:p>
    <w:p w14:paraId="1B4C5943" w14:textId="77777777" w:rsidR="00C53C1F" w:rsidRDefault="00C53C1F" w:rsidP="00C53C1F">
      <w:pPr>
        <w:pStyle w:val="NormalWeb"/>
        <w:rPr>
          <w:rFonts w:ascii="Arial" w:hAnsi="Arial" w:cs="Arial"/>
        </w:rPr>
      </w:pPr>
      <w:r w:rsidRPr="003B4879">
        <w:rPr>
          <w:rFonts w:ascii="Arial" w:hAnsi="Arial" w:cs="Arial"/>
        </w:rPr>
        <w:t>[Accessed 19 Jan. 2023].</w:t>
      </w:r>
    </w:p>
    <w:p w14:paraId="581907DA" w14:textId="77777777" w:rsidR="00C53C1F" w:rsidRPr="00744A1A" w:rsidRDefault="00C53C1F" w:rsidP="0040325F">
      <w:pPr>
        <w:rPr>
          <w:rFonts w:ascii="Arial" w:hAnsi="Arial" w:cs="Arial"/>
          <w:sz w:val="24"/>
          <w:szCs w:val="24"/>
        </w:rPr>
      </w:pPr>
    </w:p>
    <w:p w14:paraId="171A211A" w14:textId="77777777" w:rsidR="00C53C1F" w:rsidRDefault="00C53C1F" w:rsidP="00C53C1F">
      <w:pPr>
        <w:pStyle w:val="NormalWeb"/>
        <w:rPr>
          <w:rFonts w:ascii="Arial" w:hAnsi="Arial" w:cs="Arial"/>
          <w:color w:val="000000"/>
        </w:rPr>
      </w:pPr>
      <w:r w:rsidRPr="001C2EB9">
        <w:rPr>
          <w:rFonts w:ascii="Arial" w:hAnsi="Arial" w:cs="Arial"/>
          <w:color w:val="000000"/>
        </w:rPr>
        <w:t xml:space="preserve">Davies, J. (2020). What Impact Has Covid-19 Had on Mental Health services? [online] The Nuffield Trust. Available at: </w:t>
      </w:r>
      <w:hyperlink r:id="rId11" w:history="1">
        <w:r w:rsidRPr="00085242">
          <w:rPr>
            <w:rStyle w:val="Hyperlink"/>
            <w:rFonts w:ascii="Arial" w:hAnsi="Arial" w:cs="Arial"/>
          </w:rPr>
          <w:t>https://www.nuffieldtrust.org.uk/news-item/what-impact-has-covid-19-had-on-mental-health-services</w:t>
        </w:r>
      </w:hyperlink>
      <w:r w:rsidRPr="001C2EB9">
        <w:rPr>
          <w:rFonts w:ascii="Arial" w:hAnsi="Arial" w:cs="Arial"/>
          <w:color w:val="000000"/>
        </w:rPr>
        <w:t>.</w:t>
      </w:r>
    </w:p>
    <w:p w14:paraId="607499BE" w14:textId="77777777" w:rsidR="00C53C1F" w:rsidRDefault="00C53C1F" w:rsidP="00C53C1F">
      <w:pPr>
        <w:pStyle w:val="NormalWeb"/>
        <w:rPr>
          <w:rFonts w:ascii="Arial" w:hAnsi="Arial" w:cs="Arial"/>
          <w:color w:val="000000"/>
        </w:rPr>
      </w:pPr>
      <w:r>
        <w:rPr>
          <w:rFonts w:ascii="Arial" w:hAnsi="Arial" w:cs="Arial"/>
          <w:color w:val="000000"/>
        </w:rPr>
        <w:t>[Accessed 19 Jan. 2023]</w:t>
      </w:r>
    </w:p>
    <w:p w14:paraId="098D59FD" w14:textId="062B64B9" w:rsidR="0040325F" w:rsidRDefault="0040325F" w:rsidP="0040325F">
      <w:pPr>
        <w:rPr>
          <w:rFonts w:ascii="Arial" w:hAnsi="Arial" w:cs="Arial"/>
          <w:sz w:val="24"/>
          <w:szCs w:val="24"/>
        </w:rPr>
      </w:pPr>
    </w:p>
    <w:p w14:paraId="73E6A0B6" w14:textId="77777777" w:rsidR="00C53C1F" w:rsidRDefault="00C53C1F" w:rsidP="00C53C1F">
      <w:pPr>
        <w:spacing w:after="0" w:line="360" w:lineRule="atLeast"/>
        <w:rPr>
          <w:rFonts w:ascii="Calibri" w:eastAsia="Times New Roman" w:hAnsi="Calibri" w:cs="Calibri"/>
          <w:color w:val="000000"/>
          <w:sz w:val="27"/>
          <w:szCs w:val="27"/>
          <w:lang w:eastAsia="en-GB"/>
        </w:rPr>
      </w:pPr>
      <w:r w:rsidRPr="00EB2836">
        <w:rPr>
          <w:rFonts w:ascii="Calibri" w:eastAsia="Times New Roman" w:hAnsi="Calibri" w:cs="Calibri"/>
          <w:color w:val="000000"/>
          <w:sz w:val="27"/>
          <w:szCs w:val="27"/>
          <w:lang w:eastAsia="en-GB"/>
        </w:rPr>
        <w:t xml:space="preserve">Dr Andrew </w:t>
      </w:r>
      <w:proofErr w:type="spellStart"/>
      <w:r w:rsidRPr="00EB2836">
        <w:rPr>
          <w:rFonts w:ascii="Calibri" w:eastAsia="Times New Roman" w:hAnsi="Calibri" w:cs="Calibri"/>
          <w:color w:val="000000"/>
          <w:sz w:val="27"/>
          <w:szCs w:val="27"/>
          <w:lang w:eastAsia="en-GB"/>
        </w:rPr>
        <w:t>Mayers</w:t>
      </w:r>
      <w:proofErr w:type="spellEnd"/>
      <w:r w:rsidRPr="00EB2836">
        <w:rPr>
          <w:rFonts w:ascii="Calibri" w:eastAsia="Times New Roman" w:hAnsi="Calibri" w:cs="Calibri"/>
          <w:color w:val="000000"/>
          <w:sz w:val="27"/>
          <w:szCs w:val="27"/>
          <w:lang w:eastAsia="en-GB"/>
        </w:rPr>
        <w:t>. (</w:t>
      </w:r>
      <w:r>
        <w:rPr>
          <w:rFonts w:ascii="Calibri" w:eastAsia="Times New Roman" w:hAnsi="Calibri" w:cs="Calibri"/>
          <w:color w:val="000000"/>
          <w:sz w:val="27"/>
          <w:szCs w:val="27"/>
          <w:lang w:eastAsia="en-GB"/>
        </w:rPr>
        <w:t>2022</w:t>
      </w:r>
      <w:r w:rsidRPr="00EB2836">
        <w:rPr>
          <w:rFonts w:ascii="Calibri" w:eastAsia="Times New Roman" w:hAnsi="Calibri" w:cs="Calibri"/>
          <w:color w:val="000000"/>
          <w:sz w:val="27"/>
          <w:szCs w:val="27"/>
          <w:lang w:eastAsia="en-GB"/>
        </w:rPr>
        <w:t>). </w:t>
      </w:r>
      <w:r w:rsidRPr="00EB2836">
        <w:rPr>
          <w:rFonts w:ascii="Calibri" w:eastAsia="Times New Roman" w:hAnsi="Calibri" w:cs="Calibri"/>
          <w:i/>
          <w:iCs/>
          <w:color w:val="000000"/>
          <w:sz w:val="27"/>
          <w:szCs w:val="27"/>
          <w:lang w:eastAsia="en-GB"/>
        </w:rPr>
        <w:t>Mental health and the police</w:t>
      </w:r>
      <w:r w:rsidRPr="00EB2836">
        <w:rPr>
          <w:rFonts w:ascii="Calibri" w:eastAsia="Times New Roman" w:hAnsi="Calibri" w:cs="Calibri"/>
          <w:color w:val="000000"/>
          <w:sz w:val="27"/>
          <w:szCs w:val="27"/>
          <w:lang w:eastAsia="en-GB"/>
        </w:rPr>
        <w:t xml:space="preserve">. [online] Available at: </w:t>
      </w:r>
      <w:hyperlink r:id="rId12" w:history="1">
        <w:r w:rsidRPr="00EB2836">
          <w:rPr>
            <w:rStyle w:val="Hyperlink"/>
            <w:rFonts w:ascii="Calibri" w:eastAsia="Times New Roman" w:hAnsi="Calibri" w:cs="Calibri"/>
            <w:sz w:val="27"/>
            <w:szCs w:val="27"/>
            <w:lang w:eastAsia="en-GB"/>
          </w:rPr>
          <w:t>https://andrewmayers.uk/mental-health-and-the-police</w:t>
        </w:r>
      </w:hyperlink>
      <w:r w:rsidRPr="00EB2836">
        <w:rPr>
          <w:rFonts w:ascii="Calibri" w:eastAsia="Times New Roman" w:hAnsi="Calibri" w:cs="Calibri"/>
          <w:color w:val="000000"/>
          <w:sz w:val="27"/>
          <w:szCs w:val="27"/>
          <w:lang w:eastAsia="en-GB"/>
        </w:rPr>
        <w:t>.</w:t>
      </w:r>
    </w:p>
    <w:p w14:paraId="71B05F6C" w14:textId="77777777" w:rsidR="00C53C1F" w:rsidRPr="00EB2836" w:rsidRDefault="00C53C1F" w:rsidP="00C53C1F">
      <w:pPr>
        <w:spacing w:after="0" w:line="360" w:lineRule="atLeast"/>
        <w:rPr>
          <w:rFonts w:ascii="Calibri" w:eastAsia="Times New Roman" w:hAnsi="Calibri" w:cs="Calibri"/>
          <w:color w:val="000000"/>
          <w:sz w:val="27"/>
          <w:szCs w:val="27"/>
          <w:lang w:eastAsia="en-GB"/>
        </w:rPr>
      </w:pPr>
      <w:r>
        <w:rPr>
          <w:rFonts w:ascii="Calibri" w:eastAsia="Times New Roman" w:hAnsi="Calibri" w:cs="Calibri"/>
          <w:color w:val="000000"/>
          <w:sz w:val="27"/>
          <w:szCs w:val="27"/>
          <w:lang w:eastAsia="en-GB"/>
        </w:rPr>
        <w:t>[Accessed 9 Jan. 2023].</w:t>
      </w:r>
    </w:p>
    <w:p w14:paraId="1D8829CB" w14:textId="0BB8031A" w:rsidR="00C53C1F" w:rsidRDefault="00C53C1F" w:rsidP="0040325F">
      <w:pPr>
        <w:rPr>
          <w:rFonts w:ascii="Arial" w:hAnsi="Arial" w:cs="Arial"/>
          <w:sz w:val="24"/>
          <w:szCs w:val="24"/>
        </w:rPr>
      </w:pPr>
    </w:p>
    <w:p w14:paraId="31D4BE45" w14:textId="77777777" w:rsidR="00C53C1F" w:rsidRPr="00F00292" w:rsidRDefault="00C53C1F" w:rsidP="00C53C1F">
      <w:pPr>
        <w:pStyle w:val="NormalWeb"/>
        <w:rPr>
          <w:rFonts w:ascii="Arial" w:hAnsi="Arial" w:cs="Arial"/>
          <w:color w:val="000000"/>
        </w:rPr>
      </w:pPr>
      <w:r w:rsidRPr="00F00292">
        <w:rPr>
          <w:rFonts w:ascii="Arial" w:hAnsi="Arial" w:cs="Arial"/>
          <w:color w:val="000000"/>
        </w:rPr>
        <w:t>Gavin, B., Lyne, J. and McNicholas, F. (2020). Mental Health and the COVID19 Pandemic. Irish Journal of Psychological Medicine, [online] 37(3), pp.1–7. doi:10.1017/ipm.2020.72.</w:t>
      </w:r>
    </w:p>
    <w:p w14:paraId="499425AC" w14:textId="77777777" w:rsidR="00C53C1F" w:rsidRDefault="00C53C1F" w:rsidP="00C53C1F">
      <w:pPr>
        <w:pStyle w:val="NormalWeb"/>
        <w:rPr>
          <w:rFonts w:ascii="Arial" w:hAnsi="Arial" w:cs="Arial"/>
          <w:color w:val="000000"/>
        </w:rPr>
      </w:pPr>
      <w:r w:rsidRPr="00F00292">
        <w:rPr>
          <w:rFonts w:ascii="Arial" w:hAnsi="Arial" w:cs="Arial"/>
          <w:color w:val="000000"/>
        </w:rPr>
        <w:t>[Accessed 19 Jan. 2023]</w:t>
      </w:r>
    </w:p>
    <w:p w14:paraId="2D5BB252" w14:textId="537611B2" w:rsidR="00C53C1F" w:rsidRDefault="00C53C1F" w:rsidP="0040325F">
      <w:pPr>
        <w:rPr>
          <w:rFonts w:ascii="Arial" w:hAnsi="Arial" w:cs="Arial"/>
          <w:sz w:val="24"/>
          <w:szCs w:val="24"/>
        </w:rPr>
      </w:pPr>
    </w:p>
    <w:p w14:paraId="01BACD0D" w14:textId="77777777" w:rsidR="00C53C1F" w:rsidRDefault="00C53C1F" w:rsidP="00C53C1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HMICFRS (2018). </w:t>
      </w:r>
      <w:r>
        <w:rPr>
          <w:rFonts w:ascii="Calibri" w:hAnsi="Calibri" w:cs="Calibri"/>
          <w:i/>
          <w:iCs/>
          <w:color w:val="000000"/>
          <w:sz w:val="27"/>
          <w:szCs w:val="27"/>
        </w:rPr>
        <w:t>Policing and Mental Health Picking Up the Pieces</w:t>
      </w:r>
      <w:r>
        <w:rPr>
          <w:rFonts w:ascii="Calibri" w:hAnsi="Calibri" w:cs="Calibri"/>
          <w:color w:val="000000"/>
          <w:sz w:val="27"/>
          <w:szCs w:val="27"/>
        </w:rPr>
        <w:t xml:space="preserve">. [online] Available at: </w:t>
      </w:r>
      <w:hyperlink r:id="rId13" w:history="1">
        <w:r w:rsidRPr="0024334B">
          <w:rPr>
            <w:rStyle w:val="Hyperlink"/>
            <w:rFonts w:ascii="Calibri" w:hAnsi="Calibri" w:cs="Calibri"/>
            <w:sz w:val="27"/>
            <w:szCs w:val="27"/>
          </w:rPr>
          <w:t>https://www.justiceinspectorates.gov.uk/hmicfrs/wp-content/uploads/policing-and-mental-health-picking-up-the-pieces.pdf</w:t>
        </w:r>
      </w:hyperlink>
      <w:r>
        <w:rPr>
          <w:rFonts w:ascii="Calibri" w:hAnsi="Calibri" w:cs="Calibri"/>
          <w:color w:val="000000"/>
          <w:sz w:val="27"/>
          <w:szCs w:val="27"/>
        </w:rPr>
        <w:t>.</w:t>
      </w:r>
    </w:p>
    <w:p w14:paraId="7659154E" w14:textId="77777777" w:rsidR="00C53C1F" w:rsidRDefault="00C53C1F" w:rsidP="00C53C1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[Accessed 9 Jan. 2023].</w:t>
      </w:r>
    </w:p>
    <w:p w14:paraId="244CA5F4" w14:textId="2B874A06" w:rsidR="00C53C1F" w:rsidRDefault="00C53C1F" w:rsidP="0040325F">
      <w:pPr>
        <w:rPr>
          <w:rFonts w:ascii="Arial" w:hAnsi="Arial" w:cs="Arial"/>
          <w:sz w:val="24"/>
          <w:szCs w:val="24"/>
        </w:rPr>
      </w:pPr>
    </w:p>
    <w:p w14:paraId="3B53CEED" w14:textId="77777777" w:rsidR="00C53C1F" w:rsidRDefault="00C53C1F" w:rsidP="00C53C1F">
      <w:pPr>
        <w:pStyle w:val="NormalWeb"/>
        <w:rPr>
          <w:rFonts w:ascii="Arial" w:hAnsi="Arial" w:cs="Arial"/>
          <w:color w:val="000000"/>
        </w:rPr>
      </w:pPr>
      <w:r w:rsidRPr="00777CD1">
        <w:rPr>
          <w:rFonts w:ascii="Arial" w:hAnsi="Arial" w:cs="Arial"/>
          <w:color w:val="000000"/>
        </w:rPr>
        <w:t>Kitt, F. and Rogers, C. (2017). Policing, Crime and Mental Illness in England and Wales: Insights from the Literature. Review of European Studies, 9(2), p.248. doi:10.5539/res.v9n2p248.</w:t>
      </w:r>
    </w:p>
    <w:p w14:paraId="19361DC3" w14:textId="20326E47" w:rsidR="00C53C1F" w:rsidRDefault="00C53C1F" w:rsidP="00C53C1F">
      <w:pPr>
        <w:pStyle w:val="NormalWeb"/>
        <w:rPr>
          <w:rFonts w:ascii="Arial" w:hAnsi="Arial" w:cs="Arial"/>
          <w:color w:val="000000"/>
        </w:rPr>
      </w:pPr>
      <w:r>
        <w:rPr>
          <w:rFonts w:ascii="Arial" w:hAnsi="Arial" w:cs="Arial"/>
          <w:color w:val="000000"/>
        </w:rPr>
        <w:t>[Accessed 19 Jan. 2023]</w:t>
      </w:r>
    </w:p>
    <w:p w14:paraId="49BD6758" w14:textId="023274BD" w:rsidR="00C53C1F" w:rsidRDefault="00C53C1F" w:rsidP="00C53C1F">
      <w:pPr>
        <w:pStyle w:val="NormalWeb"/>
        <w:rPr>
          <w:rFonts w:ascii="Arial" w:hAnsi="Arial" w:cs="Arial"/>
          <w:color w:val="000000"/>
        </w:rPr>
      </w:pPr>
    </w:p>
    <w:p w14:paraId="12D9AC84" w14:textId="77777777" w:rsidR="00C53C1F" w:rsidRDefault="00C53C1F" w:rsidP="00C53C1F">
      <w:pPr>
        <w:pStyle w:val="NormalWeb"/>
        <w:rPr>
          <w:rFonts w:ascii="Arial" w:hAnsi="Arial" w:cs="Arial"/>
          <w:color w:val="000000"/>
        </w:rPr>
      </w:pPr>
      <w:r w:rsidRPr="00405784">
        <w:rPr>
          <w:rFonts w:ascii="Arial" w:hAnsi="Arial" w:cs="Arial"/>
          <w:color w:val="000000"/>
        </w:rPr>
        <w:t xml:space="preserve">Lamb, V. and </w:t>
      </w:r>
      <w:proofErr w:type="spellStart"/>
      <w:r w:rsidRPr="00405784">
        <w:rPr>
          <w:rFonts w:ascii="Arial" w:hAnsi="Arial" w:cs="Arial"/>
          <w:color w:val="000000"/>
        </w:rPr>
        <w:t>Tarpey</w:t>
      </w:r>
      <w:proofErr w:type="spellEnd"/>
      <w:r w:rsidRPr="00405784">
        <w:rPr>
          <w:rFonts w:ascii="Arial" w:hAnsi="Arial" w:cs="Arial"/>
          <w:color w:val="000000"/>
        </w:rPr>
        <w:t>, E. (2018). ‘It’s not getting them the support they need’: Exploratory research of police officers’ experiences of community mental health. The Police Journal: Theory, Practice and Principles, 92(4), pp.277–295. doi:10.1177/0032258x18812006.</w:t>
      </w:r>
    </w:p>
    <w:p w14:paraId="43BC0272" w14:textId="5C3F67C6" w:rsidR="00C53C1F" w:rsidRDefault="00C53C1F" w:rsidP="00C53C1F">
      <w:pPr>
        <w:pStyle w:val="NormalWeb"/>
        <w:rPr>
          <w:rFonts w:ascii="Arial" w:hAnsi="Arial" w:cs="Arial"/>
          <w:color w:val="000000"/>
        </w:rPr>
      </w:pPr>
      <w:r>
        <w:rPr>
          <w:rFonts w:ascii="Arial" w:hAnsi="Arial" w:cs="Arial"/>
          <w:color w:val="000000"/>
        </w:rPr>
        <w:t>[Accessed 19 Jan. 2023].</w:t>
      </w:r>
    </w:p>
    <w:p w14:paraId="077CEC34" w14:textId="5E7E2F20" w:rsidR="00375DD4" w:rsidRDefault="00375DD4" w:rsidP="00C53C1F">
      <w:pPr>
        <w:pStyle w:val="NormalWeb"/>
        <w:rPr>
          <w:rFonts w:ascii="Arial" w:hAnsi="Arial" w:cs="Arial"/>
          <w:color w:val="000000"/>
        </w:rPr>
      </w:pPr>
    </w:p>
    <w:p w14:paraId="7CE7BB13" w14:textId="77777777" w:rsidR="00375DD4" w:rsidRDefault="00375DD4" w:rsidP="00375DD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mind.org (2013). </w:t>
      </w:r>
      <w:r>
        <w:rPr>
          <w:rFonts w:ascii="Calibri" w:hAnsi="Calibri" w:cs="Calibri"/>
          <w:i/>
          <w:iCs/>
          <w:color w:val="000000"/>
          <w:sz w:val="27"/>
          <w:szCs w:val="27"/>
        </w:rPr>
        <w:t>Police and Mental Health - How to get it right locally</w:t>
      </w:r>
      <w:r>
        <w:rPr>
          <w:rFonts w:ascii="Calibri" w:hAnsi="Calibri" w:cs="Calibri"/>
          <w:color w:val="000000"/>
          <w:sz w:val="27"/>
          <w:szCs w:val="27"/>
        </w:rPr>
        <w:t xml:space="preserve">. [online] www.mind.org.uk. Available at: </w:t>
      </w:r>
      <w:hyperlink r:id="rId14" w:history="1">
        <w:r w:rsidRPr="0024334B">
          <w:rPr>
            <w:rStyle w:val="Hyperlink"/>
            <w:rFonts w:ascii="Calibri" w:hAnsi="Calibri" w:cs="Calibri"/>
            <w:sz w:val="27"/>
            <w:szCs w:val="27"/>
          </w:rPr>
          <w:t>https://www.mind.org.uk/media-a/2116/2013-12-03-mind_police_final_web.pdf</w:t>
        </w:r>
      </w:hyperlink>
    </w:p>
    <w:p w14:paraId="6100D105" w14:textId="77777777" w:rsidR="00375DD4" w:rsidRDefault="00375DD4" w:rsidP="00375DD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[Accessed 9 Jan. 2023].</w:t>
      </w:r>
    </w:p>
    <w:p w14:paraId="29E2CD39" w14:textId="77777777" w:rsidR="00375DD4" w:rsidRDefault="00375DD4" w:rsidP="00C53C1F">
      <w:pPr>
        <w:pStyle w:val="NormalWeb"/>
        <w:rPr>
          <w:rFonts w:ascii="Arial" w:hAnsi="Arial" w:cs="Arial"/>
          <w:color w:val="000000"/>
        </w:rPr>
      </w:pPr>
    </w:p>
    <w:p w14:paraId="6ECD582F" w14:textId="77777777" w:rsidR="00375DD4" w:rsidRDefault="00375DD4" w:rsidP="00375DD4">
      <w:pPr>
        <w:spacing w:after="0" w:line="360" w:lineRule="atLeast"/>
        <w:rPr>
          <w:rFonts w:ascii="Calibri" w:eastAsia="Times New Roman" w:hAnsi="Calibri" w:cs="Calibri"/>
          <w:color w:val="000000"/>
          <w:sz w:val="27"/>
          <w:szCs w:val="27"/>
          <w:lang w:eastAsia="en-GB"/>
        </w:rPr>
      </w:pPr>
      <w:r w:rsidRPr="007E3B83">
        <w:rPr>
          <w:rFonts w:ascii="Calibri" w:eastAsia="Times New Roman" w:hAnsi="Calibri" w:cs="Calibri"/>
          <w:color w:val="000000"/>
          <w:sz w:val="27"/>
          <w:szCs w:val="27"/>
          <w:lang w:eastAsia="en-GB"/>
        </w:rPr>
        <w:t>Sciences, D. of H., York, S.R.B.U. of, Heslington, York and Yo10 5dd (</w:t>
      </w:r>
      <w:r>
        <w:rPr>
          <w:rFonts w:ascii="Calibri" w:eastAsia="Times New Roman" w:hAnsi="Calibri" w:cs="Calibri"/>
          <w:color w:val="000000"/>
          <w:sz w:val="27"/>
          <w:szCs w:val="27"/>
          <w:lang w:eastAsia="en-GB"/>
        </w:rPr>
        <w:t>2017</w:t>
      </w:r>
      <w:r w:rsidRPr="007E3B83">
        <w:rPr>
          <w:rFonts w:ascii="Calibri" w:eastAsia="Times New Roman" w:hAnsi="Calibri" w:cs="Calibri"/>
          <w:color w:val="000000"/>
          <w:sz w:val="27"/>
          <w:szCs w:val="27"/>
          <w:lang w:eastAsia="en-GB"/>
        </w:rPr>
        <w:t>). </w:t>
      </w:r>
      <w:r w:rsidRPr="007E3B83">
        <w:rPr>
          <w:rFonts w:ascii="Calibri" w:eastAsia="Times New Roman" w:hAnsi="Calibri" w:cs="Calibri"/>
          <w:i/>
          <w:iCs/>
          <w:color w:val="000000"/>
          <w:sz w:val="27"/>
          <w:szCs w:val="27"/>
          <w:lang w:eastAsia="en-GB"/>
        </w:rPr>
        <w:t>Frontline police benefit from specialist mental health training</w:t>
      </w:r>
      <w:r w:rsidRPr="007E3B83">
        <w:rPr>
          <w:rFonts w:ascii="Calibri" w:eastAsia="Times New Roman" w:hAnsi="Calibri" w:cs="Calibri"/>
          <w:color w:val="000000"/>
          <w:sz w:val="27"/>
          <w:szCs w:val="27"/>
          <w:lang w:eastAsia="en-GB"/>
        </w:rPr>
        <w:t xml:space="preserve">. [online] University of York. Available at: </w:t>
      </w:r>
      <w:hyperlink r:id="rId15" w:history="1">
        <w:r w:rsidRPr="007E3B83">
          <w:rPr>
            <w:rStyle w:val="Hyperlink"/>
            <w:rFonts w:ascii="Calibri" w:eastAsia="Times New Roman" w:hAnsi="Calibri" w:cs="Calibri"/>
            <w:sz w:val="27"/>
            <w:szCs w:val="27"/>
            <w:lang w:eastAsia="en-GB"/>
          </w:rPr>
          <w:t>https://www.york.ac.uk/healthsciences/news-and-events/news/2017/police-mh/</w:t>
        </w:r>
      </w:hyperlink>
      <w:r w:rsidRPr="007E3B83">
        <w:rPr>
          <w:rFonts w:ascii="Calibri" w:eastAsia="Times New Roman" w:hAnsi="Calibri" w:cs="Calibri"/>
          <w:color w:val="000000"/>
          <w:sz w:val="27"/>
          <w:szCs w:val="27"/>
          <w:lang w:eastAsia="en-GB"/>
        </w:rPr>
        <w:t>.</w:t>
      </w:r>
    </w:p>
    <w:p w14:paraId="56BD06CC" w14:textId="77777777" w:rsidR="00375DD4" w:rsidRDefault="00375DD4" w:rsidP="00375DD4">
      <w:pPr>
        <w:spacing w:after="0" w:line="360" w:lineRule="atLeast"/>
        <w:rPr>
          <w:rFonts w:ascii="Calibri" w:eastAsia="Times New Roman" w:hAnsi="Calibri" w:cs="Calibri"/>
          <w:color w:val="000000"/>
          <w:sz w:val="27"/>
          <w:szCs w:val="27"/>
          <w:lang w:eastAsia="en-GB"/>
        </w:rPr>
      </w:pPr>
      <w:r>
        <w:rPr>
          <w:rFonts w:ascii="Calibri" w:eastAsia="Times New Roman" w:hAnsi="Calibri" w:cs="Calibri"/>
          <w:color w:val="000000"/>
          <w:sz w:val="27"/>
          <w:szCs w:val="27"/>
          <w:lang w:eastAsia="en-GB"/>
        </w:rPr>
        <w:t>[Accessed 9 Jan. 2023].</w:t>
      </w:r>
    </w:p>
    <w:p w14:paraId="64B51B00" w14:textId="3182514D" w:rsidR="00C53C1F" w:rsidRDefault="00C53C1F" w:rsidP="00C53C1F">
      <w:pPr>
        <w:pStyle w:val="NormalWeb"/>
        <w:rPr>
          <w:rFonts w:ascii="Arial" w:hAnsi="Arial" w:cs="Arial"/>
          <w:color w:val="000000"/>
        </w:rPr>
      </w:pPr>
    </w:p>
    <w:p w14:paraId="120A1914" w14:textId="77777777" w:rsidR="00375DD4" w:rsidRDefault="00375DD4" w:rsidP="00375DD4">
      <w:pPr>
        <w:spacing w:after="0" w:line="240" w:lineRule="auto"/>
        <w:rPr>
          <w:rFonts w:ascii="Calibri" w:eastAsia="Times New Roman" w:hAnsi="Calibri" w:cs="Calibri"/>
          <w:color w:val="000000"/>
          <w:sz w:val="27"/>
          <w:szCs w:val="27"/>
          <w:lang w:eastAsia="en-GB"/>
        </w:rPr>
      </w:pPr>
      <w:r w:rsidRPr="009815BB">
        <w:rPr>
          <w:rFonts w:ascii="Calibri" w:eastAsia="Times New Roman" w:hAnsi="Calibri" w:cs="Calibri"/>
          <w:color w:val="000000"/>
          <w:sz w:val="27"/>
          <w:szCs w:val="27"/>
          <w:lang w:eastAsia="en-GB"/>
        </w:rPr>
        <w:t>touch.policeoracle.com. (</w:t>
      </w:r>
      <w:r>
        <w:rPr>
          <w:rFonts w:ascii="Calibri" w:eastAsia="Times New Roman" w:hAnsi="Calibri" w:cs="Calibri"/>
          <w:color w:val="000000"/>
          <w:sz w:val="27"/>
          <w:szCs w:val="27"/>
          <w:lang w:eastAsia="en-GB"/>
        </w:rPr>
        <w:t>2022</w:t>
      </w:r>
      <w:r w:rsidRPr="009815BB">
        <w:rPr>
          <w:rFonts w:ascii="Calibri" w:eastAsia="Times New Roman" w:hAnsi="Calibri" w:cs="Calibri"/>
          <w:color w:val="000000"/>
          <w:sz w:val="27"/>
          <w:szCs w:val="27"/>
          <w:lang w:eastAsia="en-GB"/>
        </w:rPr>
        <w:t>). </w:t>
      </w:r>
      <w:r w:rsidRPr="009815BB">
        <w:rPr>
          <w:rFonts w:ascii="Calibri" w:eastAsia="Times New Roman" w:hAnsi="Calibri" w:cs="Calibri"/>
          <w:i/>
          <w:iCs/>
          <w:color w:val="000000"/>
          <w:sz w:val="27"/>
          <w:szCs w:val="27"/>
          <w:lang w:eastAsia="en-GB"/>
        </w:rPr>
        <w:t>Police Oracle</w:t>
      </w:r>
      <w:r w:rsidRPr="009815BB">
        <w:rPr>
          <w:rFonts w:ascii="Calibri" w:eastAsia="Times New Roman" w:hAnsi="Calibri" w:cs="Calibri"/>
          <w:color w:val="000000"/>
          <w:sz w:val="27"/>
          <w:szCs w:val="27"/>
          <w:lang w:eastAsia="en-GB"/>
        </w:rPr>
        <w:t xml:space="preserve">. [online] Available at: </w:t>
      </w:r>
      <w:hyperlink r:id="rId16" w:history="1">
        <w:r w:rsidRPr="009815BB">
          <w:rPr>
            <w:rStyle w:val="Hyperlink"/>
            <w:rFonts w:ascii="Calibri" w:eastAsia="Times New Roman" w:hAnsi="Calibri" w:cs="Calibri"/>
            <w:sz w:val="27"/>
            <w:szCs w:val="27"/>
            <w:lang w:eastAsia="en-GB"/>
          </w:rPr>
          <w:t>https://touch.policeoracle.com/news/article.cfm?id=110146</w:t>
        </w:r>
      </w:hyperlink>
    </w:p>
    <w:p w14:paraId="3D553083" w14:textId="2908F265" w:rsidR="00375DD4" w:rsidRDefault="00375DD4" w:rsidP="00375DD4">
      <w:pPr>
        <w:spacing w:after="0" w:line="240" w:lineRule="auto"/>
        <w:rPr>
          <w:rFonts w:ascii="Calibri" w:eastAsia="Times New Roman" w:hAnsi="Calibri" w:cs="Calibri"/>
          <w:color w:val="000000"/>
          <w:sz w:val="27"/>
          <w:szCs w:val="27"/>
          <w:lang w:eastAsia="en-GB"/>
        </w:rPr>
      </w:pPr>
      <w:r w:rsidRPr="009815BB">
        <w:rPr>
          <w:rFonts w:ascii="Calibri" w:eastAsia="Times New Roman" w:hAnsi="Calibri" w:cs="Calibri"/>
          <w:color w:val="000000"/>
          <w:sz w:val="27"/>
          <w:szCs w:val="27"/>
          <w:lang w:eastAsia="en-GB"/>
        </w:rPr>
        <w:t>[Accessed 9 Jan. 2023].</w:t>
      </w:r>
    </w:p>
    <w:p w14:paraId="5747C317" w14:textId="77777777" w:rsidR="00375DD4" w:rsidRDefault="00375DD4" w:rsidP="00375DD4">
      <w:pPr>
        <w:spacing w:after="0" w:line="240" w:lineRule="auto"/>
        <w:rPr>
          <w:rFonts w:ascii="Calibri" w:eastAsia="Times New Roman" w:hAnsi="Calibri" w:cs="Calibri"/>
          <w:color w:val="000000"/>
          <w:sz w:val="27"/>
          <w:szCs w:val="27"/>
          <w:lang w:eastAsia="en-GB"/>
        </w:rPr>
      </w:pPr>
    </w:p>
    <w:p w14:paraId="22A1821A" w14:textId="77777777" w:rsidR="00375DD4" w:rsidRDefault="00375DD4" w:rsidP="00375DD4">
      <w:pPr>
        <w:spacing w:after="0" w:line="240" w:lineRule="auto"/>
        <w:rPr>
          <w:rFonts w:ascii="Calibri" w:eastAsia="Times New Roman" w:hAnsi="Calibri" w:cs="Calibri"/>
          <w:color w:val="000000"/>
          <w:sz w:val="27"/>
          <w:szCs w:val="27"/>
          <w:lang w:eastAsia="en-GB"/>
        </w:rPr>
      </w:pPr>
    </w:p>
    <w:p w14:paraId="74AEC484" w14:textId="0832DEFF" w:rsidR="00375DD4" w:rsidRPr="00375DD4" w:rsidRDefault="00375DD4" w:rsidP="00375DD4">
      <w:pPr>
        <w:spacing w:after="0" w:line="240" w:lineRule="auto"/>
        <w:rPr>
          <w:rFonts w:ascii="Calibri" w:eastAsia="Times New Roman" w:hAnsi="Calibri" w:cs="Calibri"/>
          <w:color w:val="000000"/>
          <w:sz w:val="27"/>
          <w:szCs w:val="27"/>
          <w:lang w:eastAsia="en-GB"/>
        </w:rPr>
      </w:pPr>
      <w:r>
        <w:rPr>
          <w:rFonts w:ascii="Calibri" w:hAnsi="Calibri" w:cs="Calibri"/>
          <w:color w:val="000000"/>
          <w:sz w:val="27"/>
          <w:szCs w:val="27"/>
        </w:rPr>
        <w:t>West Midlands Police (2020). </w:t>
      </w:r>
      <w:r>
        <w:rPr>
          <w:rFonts w:ascii="Calibri" w:hAnsi="Calibri" w:cs="Calibri"/>
          <w:i/>
          <w:iCs/>
          <w:color w:val="000000"/>
          <w:sz w:val="27"/>
          <w:szCs w:val="27"/>
        </w:rPr>
        <w:t>Predicting the Volume of Demand from Mental Health Related Police Incidents</w:t>
      </w:r>
      <w:r>
        <w:rPr>
          <w:rFonts w:ascii="Calibri" w:hAnsi="Calibri" w:cs="Calibri"/>
          <w:color w:val="000000"/>
          <w:sz w:val="27"/>
          <w:szCs w:val="27"/>
        </w:rPr>
        <w:t xml:space="preserve">. [online] Available at: </w:t>
      </w:r>
      <w:hyperlink r:id="rId17" w:history="1">
        <w:r w:rsidRPr="0024334B">
          <w:rPr>
            <w:rStyle w:val="Hyperlink"/>
            <w:rFonts w:ascii="Calibri" w:hAnsi="Calibri" w:cs="Calibri"/>
            <w:sz w:val="27"/>
            <w:szCs w:val="27"/>
          </w:rPr>
          <w:t>https://www.westmidlands-pcc.gov.uk/wp-content/uploads/2021/02/14122020-EC-Agenda-Item-5c-Mental-Health-Deman-Investigation.pdf?x39505</w:t>
        </w:r>
      </w:hyperlink>
      <w:r>
        <w:rPr>
          <w:rFonts w:ascii="Calibri" w:hAnsi="Calibri" w:cs="Calibri"/>
          <w:color w:val="000000"/>
          <w:sz w:val="27"/>
          <w:szCs w:val="27"/>
        </w:rPr>
        <w:t>.</w:t>
      </w:r>
    </w:p>
    <w:p w14:paraId="57C910D5" w14:textId="77141E3F" w:rsidR="00375DD4" w:rsidRDefault="00375DD4" w:rsidP="00375DD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[Accessed 9 Jan. 2023].</w:t>
      </w:r>
    </w:p>
    <w:p w14:paraId="59D94F5F" w14:textId="77777777" w:rsidR="00375DD4" w:rsidRDefault="00375DD4" w:rsidP="00375DD4">
      <w:pPr>
        <w:pStyle w:val="NormalWeb"/>
        <w:spacing w:before="0" w:beforeAutospacing="0" w:after="0" w:afterAutospacing="0" w:line="360" w:lineRule="atLeast"/>
        <w:rPr>
          <w:rFonts w:ascii="Calibri" w:hAnsi="Calibri" w:cs="Calibri"/>
          <w:color w:val="000000"/>
          <w:sz w:val="27"/>
          <w:szCs w:val="27"/>
        </w:rPr>
      </w:pPr>
    </w:p>
    <w:p w14:paraId="70215609" w14:textId="77777777" w:rsidR="00375DD4" w:rsidRDefault="00375DD4" w:rsidP="00375DD4">
      <w:pPr>
        <w:pStyle w:val="NormalWeb"/>
        <w:spacing w:before="0" w:beforeAutospacing="0" w:after="0" w:afterAutospacing="0" w:line="360" w:lineRule="atLeast"/>
        <w:rPr>
          <w:rFonts w:ascii="Calibri" w:hAnsi="Calibri" w:cs="Calibri"/>
          <w:color w:val="000000"/>
          <w:sz w:val="27"/>
          <w:szCs w:val="27"/>
        </w:rPr>
      </w:pPr>
    </w:p>
    <w:p w14:paraId="0EC1E966" w14:textId="5797A853" w:rsidR="0040325F" w:rsidRPr="00375DD4" w:rsidRDefault="0040325F" w:rsidP="00375DD4">
      <w:pPr>
        <w:pStyle w:val="NormalWeb"/>
        <w:spacing w:before="0" w:beforeAutospacing="0" w:after="0" w:afterAutospacing="0" w:line="360" w:lineRule="atLeast"/>
        <w:rPr>
          <w:rFonts w:ascii="Calibri" w:hAnsi="Calibri" w:cs="Calibri"/>
          <w:color w:val="000000"/>
          <w:sz w:val="27"/>
          <w:szCs w:val="27"/>
        </w:rPr>
      </w:pPr>
      <w:r w:rsidRPr="001653B4">
        <w:rPr>
          <w:rFonts w:ascii="Arial" w:hAnsi="Arial" w:cs="Arial"/>
        </w:rPr>
        <w:t>www.london.gov.uk. (</w:t>
      </w:r>
      <w:r>
        <w:rPr>
          <w:rFonts w:ascii="Arial" w:hAnsi="Arial" w:cs="Arial"/>
        </w:rPr>
        <w:t>2020</w:t>
      </w:r>
      <w:r w:rsidRPr="001653B4">
        <w:rPr>
          <w:rFonts w:ascii="Arial" w:hAnsi="Arial" w:cs="Arial"/>
        </w:rPr>
        <w:t xml:space="preserve">). Police officer training in mental health | London City Hall. [online] Available at: </w:t>
      </w:r>
      <w:hyperlink r:id="rId18" w:history="1">
        <w:r w:rsidRPr="00F46926">
          <w:rPr>
            <w:rStyle w:val="Hyperlink"/>
            <w:rFonts w:ascii="Arial" w:hAnsi="Arial" w:cs="Arial"/>
          </w:rPr>
          <w:t>https://www.london.gov.uk/who-we-are/what-london-assembly-does/questions-mayor/find-an-answer/police-officer-training-mental-health</w:t>
        </w:r>
      </w:hyperlink>
    </w:p>
    <w:p w14:paraId="4023A128" w14:textId="77777777" w:rsidR="0040325F" w:rsidRDefault="0040325F" w:rsidP="0040325F">
      <w:pPr>
        <w:rPr>
          <w:rFonts w:ascii="Arial" w:hAnsi="Arial" w:cs="Arial"/>
          <w:sz w:val="24"/>
          <w:szCs w:val="24"/>
        </w:rPr>
      </w:pPr>
      <w:r w:rsidRPr="001653B4">
        <w:rPr>
          <w:rFonts w:ascii="Arial" w:hAnsi="Arial" w:cs="Arial"/>
          <w:sz w:val="24"/>
          <w:szCs w:val="24"/>
        </w:rPr>
        <w:t>[Accessed 4 Jan. 2023].</w:t>
      </w:r>
    </w:p>
    <w:p w14:paraId="5C6A6695" w14:textId="77777777" w:rsidR="0040325F" w:rsidRDefault="0040325F" w:rsidP="0040325F">
      <w:pPr>
        <w:pStyle w:val="NormalWeb"/>
        <w:spacing w:before="0" w:beforeAutospacing="0" w:after="0" w:afterAutospacing="0" w:line="360" w:lineRule="atLeast"/>
        <w:rPr>
          <w:rFonts w:ascii="Calibri" w:hAnsi="Calibri" w:cs="Calibri"/>
          <w:color w:val="000000"/>
          <w:sz w:val="27"/>
          <w:szCs w:val="27"/>
        </w:rPr>
      </w:pPr>
    </w:p>
    <w:p w14:paraId="78EE4734" w14:textId="77777777" w:rsidR="0040325F" w:rsidRDefault="0040325F" w:rsidP="0040325F">
      <w:pPr>
        <w:pStyle w:val="NormalWeb"/>
        <w:rPr>
          <w:rFonts w:ascii="Calibri" w:hAnsi="Calibri" w:cs="Calibri"/>
          <w:color w:val="000000"/>
          <w:sz w:val="27"/>
          <w:szCs w:val="27"/>
        </w:rPr>
      </w:pPr>
      <w:r>
        <w:rPr>
          <w:rFonts w:ascii="Calibri" w:hAnsi="Calibri" w:cs="Calibri"/>
          <w:color w:val="000000"/>
          <w:sz w:val="27"/>
          <w:szCs w:val="27"/>
        </w:rPr>
        <w:t>‌</w:t>
      </w:r>
    </w:p>
    <w:p w14:paraId="682E975D" w14:textId="77777777" w:rsidR="0040325F" w:rsidRDefault="0040325F" w:rsidP="0040325F">
      <w:pPr>
        <w:rPr>
          <w:rFonts w:ascii="Arial" w:hAnsi="Arial" w:cs="Arial"/>
          <w:sz w:val="24"/>
          <w:szCs w:val="24"/>
        </w:rPr>
      </w:pPr>
    </w:p>
    <w:p w14:paraId="2A18AC45" w14:textId="77777777" w:rsidR="0040325F" w:rsidRPr="0040325F" w:rsidRDefault="0040325F" w:rsidP="00995896">
      <w:pPr>
        <w:pStyle w:val="Heading1"/>
        <w:shd w:val="clear" w:color="auto" w:fill="FCFCFC"/>
        <w:spacing w:before="0" w:beforeAutospacing="0" w:after="240" w:afterAutospacing="0" w:line="480" w:lineRule="auto"/>
        <w:rPr>
          <w:rFonts w:ascii="Arial" w:hAnsi="Arial" w:cs="Arial"/>
          <w:b w:val="0"/>
          <w:bCs w:val="0"/>
          <w:color w:val="1D1D1D"/>
          <w:sz w:val="24"/>
          <w:szCs w:val="24"/>
          <w:shd w:val="clear" w:color="auto" w:fill="FFFFFF"/>
        </w:rPr>
      </w:pPr>
    </w:p>
    <w:sectPr w:rsidR="0040325F" w:rsidRPr="0040325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1D9BD" w14:textId="77777777" w:rsidR="007466EF" w:rsidRDefault="007466EF" w:rsidP="007466EF">
      <w:pPr>
        <w:spacing w:after="0" w:line="240" w:lineRule="auto"/>
      </w:pPr>
      <w:r>
        <w:separator/>
      </w:r>
    </w:p>
  </w:endnote>
  <w:endnote w:type="continuationSeparator" w:id="0">
    <w:p w14:paraId="45EB0195" w14:textId="77777777" w:rsidR="007466EF" w:rsidRDefault="007466EF" w:rsidP="007466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FD878" w14:textId="77777777" w:rsidR="007466EF" w:rsidRDefault="007466EF" w:rsidP="007466EF">
      <w:pPr>
        <w:spacing w:after="0" w:line="240" w:lineRule="auto"/>
      </w:pPr>
      <w:r>
        <w:separator/>
      </w:r>
    </w:p>
  </w:footnote>
  <w:footnote w:type="continuationSeparator" w:id="0">
    <w:p w14:paraId="1DC528FB" w14:textId="77777777" w:rsidR="007466EF" w:rsidRDefault="007466EF" w:rsidP="007466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7B7A80"/>
    <w:multiLevelType w:val="hybridMultilevel"/>
    <w:tmpl w:val="A3A43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D66372"/>
    <w:multiLevelType w:val="hybridMultilevel"/>
    <w:tmpl w:val="8D489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916DC"/>
    <w:rsid w:val="000813D0"/>
    <w:rsid w:val="00083160"/>
    <w:rsid w:val="000B1110"/>
    <w:rsid w:val="000C667A"/>
    <w:rsid w:val="00117110"/>
    <w:rsid w:val="00187DDD"/>
    <w:rsid w:val="001B74D3"/>
    <w:rsid w:val="002916DC"/>
    <w:rsid w:val="002A1FF1"/>
    <w:rsid w:val="00350135"/>
    <w:rsid w:val="00375DD4"/>
    <w:rsid w:val="00383317"/>
    <w:rsid w:val="003E0F46"/>
    <w:rsid w:val="003F44B7"/>
    <w:rsid w:val="003F4B7E"/>
    <w:rsid w:val="0040325F"/>
    <w:rsid w:val="004B0540"/>
    <w:rsid w:val="00560BC4"/>
    <w:rsid w:val="00563CA9"/>
    <w:rsid w:val="005811FB"/>
    <w:rsid w:val="00590AFA"/>
    <w:rsid w:val="00594B75"/>
    <w:rsid w:val="005A3924"/>
    <w:rsid w:val="005C7F6E"/>
    <w:rsid w:val="005F50DA"/>
    <w:rsid w:val="005F6B7C"/>
    <w:rsid w:val="0064275D"/>
    <w:rsid w:val="006568EB"/>
    <w:rsid w:val="00667938"/>
    <w:rsid w:val="006F4989"/>
    <w:rsid w:val="007466EF"/>
    <w:rsid w:val="0077160C"/>
    <w:rsid w:val="00774147"/>
    <w:rsid w:val="00777C01"/>
    <w:rsid w:val="007A163D"/>
    <w:rsid w:val="00801805"/>
    <w:rsid w:val="00854F52"/>
    <w:rsid w:val="0088199F"/>
    <w:rsid w:val="009152BB"/>
    <w:rsid w:val="00990E8B"/>
    <w:rsid w:val="00995896"/>
    <w:rsid w:val="00A67C9C"/>
    <w:rsid w:val="00AD0820"/>
    <w:rsid w:val="00B05AC9"/>
    <w:rsid w:val="00B37A83"/>
    <w:rsid w:val="00B428FF"/>
    <w:rsid w:val="00BA1111"/>
    <w:rsid w:val="00BB2348"/>
    <w:rsid w:val="00BB67D8"/>
    <w:rsid w:val="00BB6A7C"/>
    <w:rsid w:val="00C24461"/>
    <w:rsid w:val="00C53C1F"/>
    <w:rsid w:val="00C6020C"/>
    <w:rsid w:val="00C6021D"/>
    <w:rsid w:val="00C6077B"/>
    <w:rsid w:val="00CB21A5"/>
    <w:rsid w:val="00D45079"/>
    <w:rsid w:val="00D956D6"/>
    <w:rsid w:val="00DA603D"/>
    <w:rsid w:val="00DB0E35"/>
    <w:rsid w:val="00DB2AFF"/>
    <w:rsid w:val="00DD3506"/>
    <w:rsid w:val="00DD54C9"/>
    <w:rsid w:val="00EC15D7"/>
    <w:rsid w:val="00EC44E6"/>
    <w:rsid w:val="00F40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42906F3"/>
  <w15:docId w15:val="{5A17E5F4-C692-414E-9B91-F49971C6E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9589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7C9C"/>
    <w:pPr>
      <w:ind w:left="720"/>
      <w:contextualSpacing/>
    </w:pPr>
  </w:style>
  <w:style w:type="character" w:customStyle="1" w:styleId="Heading1Char">
    <w:name w:val="Heading 1 Char"/>
    <w:basedOn w:val="DefaultParagraphFont"/>
    <w:link w:val="Heading1"/>
    <w:uiPriority w:val="9"/>
    <w:rsid w:val="00995896"/>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3F4B7E"/>
    <w:rPr>
      <w:color w:val="0563C1" w:themeColor="hyperlink"/>
      <w:u w:val="single"/>
    </w:rPr>
  </w:style>
  <w:style w:type="character" w:styleId="UnresolvedMention">
    <w:name w:val="Unresolved Mention"/>
    <w:basedOn w:val="DefaultParagraphFont"/>
    <w:uiPriority w:val="99"/>
    <w:semiHidden/>
    <w:unhideWhenUsed/>
    <w:rsid w:val="003F4B7E"/>
    <w:rPr>
      <w:color w:val="605E5C"/>
      <w:shd w:val="clear" w:color="auto" w:fill="E1DFDD"/>
    </w:rPr>
  </w:style>
  <w:style w:type="paragraph" w:styleId="NormalWeb">
    <w:name w:val="Normal (Web)"/>
    <w:basedOn w:val="Normal"/>
    <w:uiPriority w:val="99"/>
    <w:unhideWhenUsed/>
    <w:rsid w:val="0040325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8997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mp.theguardian.com/society/2020/oct/18/police-999-callouts-to-people-suffering-mental-health-crises-soars" TargetMode="External"/><Relationship Id="rId13" Type="http://schemas.openxmlformats.org/officeDocument/2006/relationships/hyperlink" Target="https://www.justiceinspectorates.gov.uk/hmicfrs/wp-content/uploads/policing-and-mental-health-picking-up-the-pieces.pdf" TargetMode="External"/><Relationship Id="rId18" Type="http://schemas.openxmlformats.org/officeDocument/2006/relationships/hyperlink" Target="https://www.london.gov.uk/who-we-are/what-london-assembly-does/questions-mayor/find-an-answer/police-officer-training-mental-health" TargetMode="External"/><Relationship Id="rId3" Type="http://schemas.openxmlformats.org/officeDocument/2006/relationships/settings" Target="settings.xml"/><Relationship Id="rId7" Type="http://schemas.openxmlformats.org/officeDocument/2006/relationships/hyperlink" Target="https://amhp.org.uk/app/uploads/2017/08/independent_commission_on_mental_health_and_policing_main_report.pdf" TargetMode="External"/><Relationship Id="rId12" Type="http://schemas.openxmlformats.org/officeDocument/2006/relationships/hyperlink" Target="https://andrewmayers.uk/mental-health-and-the-police" TargetMode="External"/><Relationship Id="rId17" Type="http://schemas.openxmlformats.org/officeDocument/2006/relationships/hyperlink" Target="https://www.westmidlands-pcc.gov.uk/wp-content/uploads/2021/02/14122020-EC-Agenda-Item-5c-Mental-Health-Deman-Investigation.pdf?x39505" TargetMode="External"/><Relationship Id="rId2" Type="http://schemas.openxmlformats.org/officeDocument/2006/relationships/styles" Target="styles.xml"/><Relationship Id="rId16" Type="http://schemas.openxmlformats.org/officeDocument/2006/relationships/hyperlink" Target="https://touch.policeoracle.com/news/article.cfm?id=110146"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uffieldtrust.org.uk/news-item/what-impact-has-covid-19-had-on-mental-health-services" TargetMode="External"/><Relationship Id="rId5" Type="http://schemas.openxmlformats.org/officeDocument/2006/relationships/footnotes" Target="footnotes.xml"/><Relationship Id="rId15" Type="http://schemas.openxmlformats.org/officeDocument/2006/relationships/hyperlink" Target="https://www.york.ac.uk/healthsciences/news-and-events/news/2017/police-mh/" TargetMode="External"/><Relationship Id="rId10" Type="http://schemas.openxmlformats.org/officeDocument/2006/relationships/hyperlink" Target="https://www.college.police.uk/app/mental-health?highlight=APP%20secure%20sit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x.iriss.org.uk/sites/default/files/resources/The%20Bradley%20report.pdf" TargetMode="External"/><Relationship Id="rId14" Type="http://schemas.openxmlformats.org/officeDocument/2006/relationships/hyperlink" Target="https://www.mind.org.uk/media-a/2116/2013-12-03-mind_police_final_we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737</TotalTime>
  <Pages>13</Pages>
  <Words>3325</Words>
  <Characters>18957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Jenkins,Shaun swp6750</dc:creator>
  <cp:keywords/>
  <dc:description/>
  <cp:lastModifiedBy>Jenkins,Shaun swp6750</cp:lastModifiedBy>
  <cp:revision>36</cp:revision>
  <dcterms:created xsi:type="dcterms:W3CDTF">2023-01-03T15:29:00Z</dcterms:created>
  <dcterms:modified xsi:type="dcterms:W3CDTF">2023-01-22T19:21:00Z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2023-01-03T15:29:37Z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34048dfe-3f8a-48c8-a50d-563ec2d75230</vt:lpwstr>
  </property>
  <property fmtid="{D5CDD505-2E9C-101B-9397-08002B2CF9AE}" pid="8" name="MSIP_Label_66cf8fe5-b7b7-4df7-b38d-1c61ac2f6639_ContentBits">
    <vt:lpwstr>0</vt:lpwstr>
  </property>
</Properties>
</file>