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C91BB" w14:textId="77777777" w:rsidR="007C2A18" w:rsidRPr="00AB478E" w:rsidRDefault="007C2A18">
      <w:pPr>
        <w:rPr>
          <w:sz w:val="24"/>
          <w:szCs w:val="24"/>
        </w:rPr>
      </w:pPr>
      <w:r w:rsidRPr="00AB478E">
        <w:rPr>
          <w:b/>
          <w:bCs/>
          <w:sz w:val="24"/>
          <w:szCs w:val="24"/>
        </w:rPr>
        <w:t xml:space="preserve">Name: </w:t>
      </w:r>
      <w:r w:rsidRPr="00AB478E">
        <w:rPr>
          <w:sz w:val="24"/>
          <w:szCs w:val="24"/>
        </w:rPr>
        <w:t>Ellie Jones</w:t>
      </w:r>
    </w:p>
    <w:p w14:paraId="0C076B17" w14:textId="77777777" w:rsidR="007C2A18" w:rsidRPr="00AB478E" w:rsidRDefault="007C2A18">
      <w:pPr>
        <w:rPr>
          <w:sz w:val="24"/>
          <w:szCs w:val="24"/>
        </w:rPr>
      </w:pPr>
      <w:r w:rsidRPr="00AB478E">
        <w:rPr>
          <w:b/>
          <w:bCs/>
          <w:sz w:val="24"/>
          <w:szCs w:val="24"/>
        </w:rPr>
        <w:t>Number:</w:t>
      </w:r>
      <w:r w:rsidRPr="00AB478E">
        <w:rPr>
          <w:sz w:val="24"/>
          <w:szCs w:val="24"/>
        </w:rPr>
        <w:t xml:space="preserve"> 2205758</w:t>
      </w:r>
    </w:p>
    <w:p w14:paraId="0F365EE3" w14:textId="77777777" w:rsidR="007C2A18" w:rsidRPr="00AB478E" w:rsidRDefault="007C2A18">
      <w:pPr>
        <w:rPr>
          <w:sz w:val="24"/>
          <w:szCs w:val="24"/>
        </w:rPr>
      </w:pPr>
      <w:r w:rsidRPr="00AB478E">
        <w:rPr>
          <w:b/>
          <w:bCs/>
          <w:sz w:val="24"/>
          <w:szCs w:val="24"/>
        </w:rPr>
        <w:t>Programme:</w:t>
      </w:r>
      <w:r w:rsidRPr="00AB478E">
        <w:rPr>
          <w:sz w:val="24"/>
          <w:szCs w:val="24"/>
        </w:rPr>
        <w:t xml:space="preserve"> BA Hon Graphic Design </w:t>
      </w:r>
    </w:p>
    <w:p w14:paraId="064A386A" w14:textId="6BAB4820" w:rsidR="007C2A18" w:rsidRPr="00AB478E" w:rsidRDefault="007C2A18">
      <w:pPr>
        <w:rPr>
          <w:sz w:val="24"/>
          <w:szCs w:val="24"/>
        </w:rPr>
      </w:pPr>
      <w:r w:rsidRPr="00AB478E">
        <w:rPr>
          <w:b/>
          <w:bCs/>
          <w:sz w:val="24"/>
          <w:szCs w:val="24"/>
        </w:rPr>
        <w:t>Module:</w:t>
      </w:r>
      <w:r w:rsidRPr="00AB478E">
        <w:rPr>
          <w:sz w:val="24"/>
          <w:szCs w:val="24"/>
        </w:rPr>
        <w:t xml:space="preserve"> ADAD 4019/C Ways of perceiving </w:t>
      </w:r>
    </w:p>
    <w:p w14:paraId="264BC38F" w14:textId="77777777" w:rsidR="007C2A18" w:rsidRPr="00AB478E" w:rsidRDefault="007C2A18">
      <w:pPr>
        <w:rPr>
          <w:sz w:val="24"/>
          <w:szCs w:val="24"/>
        </w:rPr>
      </w:pPr>
    </w:p>
    <w:p w14:paraId="0668ED6D" w14:textId="7149DDBA" w:rsidR="007C2A18" w:rsidRPr="00AB478E" w:rsidRDefault="007C2A18">
      <w:pPr>
        <w:rPr>
          <w:sz w:val="24"/>
          <w:szCs w:val="24"/>
        </w:rPr>
      </w:pPr>
      <w:r w:rsidRPr="00AB478E">
        <w:rPr>
          <w:b/>
          <w:bCs/>
          <w:sz w:val="24"/>
          <w:szCs w:val="24"/>
        </w:rPr>
        <w:t>Word count:</w:t>
      </w:r>
      <w:r w:rsidRPr="00AB478E">
        <w:rPr>
          <w:sz w:val="24"/>
          <w:szCs w:val="24"/>
        </w:rPr>
        <w:t xml:space="preserve"> 1,</w:t>
      </w:r>
      <w:r w:rsidR="004F35DD">
        <w:rPr>
          <w:sz w:val="24"/>
          <w:szCs w:val="24"/>
        </w:rPr>
        <w:t>606</w:t>
      </w:r>
    </w:p>
    <w:p w14:paraId="38F9EF92" w14:textId="77777777" w:rsidR="007C2A18" w:rsidRPr="00AB478E" w:rsidRDefault="007C2A18">
      <w:pPr>
        <w:rPr>
          <w:b/>
          <w:bCs/>
          <w:sz w:val="24"/>
          <w:szCs w:val="24"/>
          <w:u w:val="single"/>
        </w:rPr>
      </w:pPr>
    </w:p>
    <w:p w14:paraId="2E630194" w14:textId="77777777" w:rsidR="007C2A18" w:rsidRPr="00AB478E" w:rsidRDefault="007C2A18">
      <w:pPr>
        <w:rPr>
          <w:b/>
          <w:bCs/>
          <w:sz w:val="24"/>
          <w:szCs w:val="24"/>
          <w:u w:val="single"/>
        </w:rPr>
      </w:pPr>
    </w:p>
    <w:p w14:paraId="49018E01" w14:textId="77777777" w:rsidR="007C2A18" w:rsidRPr="00AB478E" w:rsidRDefault="007C2A18">
      <w:pPr>
        <w:rPr>
          <w:b/>
          <w:bCs/>
          <w:sz w:val="24"/>
          <w:szCs w:val="24"/>
          <w:u w:val="single"/>
        </w:rPr>
      </w:pPr>
    </w:p>
    <w:p w14:paraId="4597492D" w14:textId="77777777" w:rsidR="007C2A18" w:rsidRPr="00AB478E" w:rsidRDefault="007C2A18">
      <w:pPr>
        <w:rPr>
          <w:b/>
          <w:bCs/>
          <w:sz w:val="24"/>
          <w:szCs w:val="24"/>
          <w:u w:val="single"/>
        </w:rPr>
      </w:pPr>
    </w:p>
    <w:p w14:paraId="262A63B4" w14:textId="77777777" w:rsidR="007C2A18" w:rsidRPr="00AB478E" w:rsidRDefault="007C2A18">
      <w:pPr>
        <w:rPr>
          <w:b/>
          <w:bCs/>
          <w:sz w:val="24"/>
          <w:szCs w:val="24"/>
          <w:u w:val="single"/>
        </w:rPr>
      </w:pPr>
    </w:p>
    <w:p w14:paraId="0146AAB9" w14:textId="77777777" w:rsidR="007C2A18" w:rsidRPr="00AB478E" w:rsidRDefault="007C2A18">
      <w:pPr>
        <w:rPr>
          <w:b/>
          <w:bCs/>
          <w:sz w:val="24"/>
          <w:szCs w:val="24"/>
          <w:u w:val="single"/>
        </w:rPr>
      </w:pPr>
    </w:p>
    <w:p w14:paraId="78F0375C" w14:textId="77777777" w:rsidR="007C2A18" w:rsidRPr="00AB478E" w:rsidRDefault="007C2A18">
      <w:pPr>
        <w:rPr>
          <w:b/>
          <w:bCs/>
          <w:sz w:val="24"/>
          <w:szCs w:val="24"/>
          <w:u w:val="single"/>
        </w:rPr>
      </w:pPr>
    </w:p>
    <w:p w14:paraId="41F38688" w14:textId="77777777" w:rsidR="007C2A18" w:rsidRPr="00AB478E" w:rsidRDefault="007C2A18">
      <w:pPr>
        <w:rPr>
          <w:b/>
          <w:bCs/>
          <w:sz w:val="24"/>
          <w:szCs w:val="24"/>
          <w:u w:val="single"/>
        </w:rPr>
      </w:pPr>
    </w:p>
    <w:p w14:paraId="70A84C15" w14:textId="77777777" w:rsidR="007C2A18" w:rsidRPr="00AB478E" w:rsidRDefault="007C2A18">
      <w:pPr>
        <w:rPr>
          <w:b/>
          <w:bCs/>
          <w:sz w:val="24"/>
          <w:szCs w:val="24"/>
          <w:u w:val="single"/>
        </w:rPr>
      </w:pPr>
    </w:p>
    <w:p w14:paraId="3C550AE2" w14:textId="77777777" w:rsidR="007C2A18" w:rsidRPr="00AB478E" w:rsidRDefault="007C2A18">
      <w:pPr>
        <w:rPr>
          <w:b/>
          <w:bCs/>
          <w:sz w:val="24"/>
          <w:szCs w:val="24"/>
          <w:u w:val="single"/>
        </w:rPr>
      </w:pPr>
    </w:p>
    <w:p w14:paraId="08ADD663" w14:textId="77777777" w:rsidR="007C2A18" w:rsidRPr="00AB478E" w:rsidRDefault="007C2A18">
      <w:pPr>
        <w:rPr>
          <w:b/>
          <w:bCs/>
          <w:sz w:val="24"/>
          <w:szCs w:val="24"/>
          <w:u w:val="single"/>
        </w:rPr>
      </w:pPr>
    </w:p>
    <w:p w14:paraId="5EC6CB00" w14:textId="77777777" w:rsidR="007C2A18" w:rsidRPr="00AB478E" w:rsidRDefault="007C2A18">
      <w:pPr>
        <w:rPr>
          <w:b/>
          <w:bCs/>
          <w:sz w:val="24"/>
          <w:szCs w:val="24"/>
          <w:u w:val="single"/>
        </w:rPr>
      </w:pPr>
    </w:p>
    <w:p w14:paraId="7EAB2C1B" w14:textId="77777777" w:rsidR="007C2A18" w:rsidRPr="00AB478E" w:rsidRDefault="007C2A18">
      <w:pPr>
        <w:rPr>
          <w:b/>
          <w:bCs/>
          <w:sz w:val="24"/>
          <w:szCs w:val="24"/>
          <w:u w:val="single"/>
        </w:rPr>
      </w:pPr>
    </w:p>
    <w:p w14:paraId="1C8133F3" w14:textId="77777777" w:rsidR="007C2A18" w:rsidRPr="00AB478E" w:rsidRDefault="007C2A18">
      <w:pPr>
        <w:rPr>
          <w:b/>
          <w:bCs/>
          <w:sz w:val="24"/>
          <w:szCs w:val="24"/>
          <w:u w:val="single"/>
        </w:rPr>
      </w:pPr>
    </w:p>
    <w:p w14:paraId="1A7DCE39" w14:textId="77777777" w:rsidR="007C2A18" w:rsidRPr="00AB478E" w:rsidRDefault="007C2A18">
      <w:pPr>
        <w:rPr>
          <w:b/>
          <w:bCs/>
          <w:sz w:val="24"/>
          <w:szCs w:val="24"/>
          <w:u w:val="single"/>
        </w:rPr>
      </w:pPr>
    </w:p>
    <w:p w14:paraId="7B6E6321" w14:textId="77777777" w:rsidR="007C2A18" w:rsidRPr="00AB478E" w:rsidRDefault="007C2A18">
      <w:pPr>
        <w:rPr>
          <w:b/>
          <w:bCs/>
          <w:sz w:val="24"/>
          <w:szCs w:val="24"/>
          <w:u w:val="single"/>
        </w:rPr>
      </w:pPr>
    </w:p>
    <w:p w14:paraId="5CC4171A" w14:textId="77777777" w:rsidR="007C2A18" w:rsidRPr="00AB478E" w:rsidRDefault="007C2A18">
      <w:pPr>
        <w:rPr>
          <w:b/>
          <w:bCs/>
          <w:sz w:val="24"/>
          <w:szCs w:val="24"/>
          <w:u w:val="single"/>
        </w:rPr>
      </w:pPr>
    </w:p>
    <w:p w14:paraId="3052D5E0" w14:textId="77777777" w:rsidR="007C2A18" w:rsidRPr="00AB478E" w:rsidRDefault="007C2A18">
      <w:pPr>
        <w:rPr>
          <w:b/>
          <w:bCs/>
          <w:sz w:val="24"/>
          <w:szCs w:val="24"/>
          <w:u w:val="single"/>
        </w:rPr>
      </w:pPr>
    </w:p>
    <w:p w14:paraId="5E94B463" w14:textId="77777777" w:rsidR="007C2A18" w:rsidRPr="00AB478E" w:rsidRDefault="007C2A18">
      <w:pPr>
        <w:rPr>
          <w:b/>
          <w:bCs/>
          <w:sz w:val="24"/>
          <w:szCs w:val="24"/>
          <w:u w:val="single"/>
        </w:rPr>
      </w:pPr>
    </w:p>
    <w:p w14:paraId="6C9C60AC" w14:textId="77777777" w:rsidR="007C2A18" w:rsidRPr="00AB478E" w:rsidRDefault="007C2A18">
      <w:pPr>
        <w:rPr>
          <w:b/>
          <w:bCs/>
          <w:sz w:val="24"/>
          <w:szCs w:val="24"/>
          <w:u w:val="single"/>
        </w:rPr>
      </w:pPr>
    </w:p>
    <w:p w14:paraId="101264AD" w14:textId="77777777" w:rsidR="007C2A18" w:rsidRPr="00AB478E" w:rsidRDefault="007C2A18">
      <w:pPr>
        <w:rPr>
          <w:b/>
          <w:bCs/>
          <w:sz w:val="24"/>
          <w:szCs w:val="24"/>
          <w:u w:val="single"/>
        </w:rPr>
      </w:pPr>
    </w:p>
    <w:p w14:paraId="0187CCF1" w14:textId="77777777" w:rsidR="007C2A18" w:rsidRPr="00AB478E" w:rsidRDefault="007C2A18">
      <w:pPr>
        <w:rPr>
          <w:b/>
          <w:bCs/>
          <w:sz w:val="24"/>
          <w:szCs w:val="24"/>
          <w:u w:val="single"/>
        </w:rPr>
      </w:pPr>
    </w:p>
    <w:p w14:paraId="63729E12" w14:textId="77777777" w:rsidR="007C2A18" w:rsidRPr="00AB478E" w:rsidRDefault="007C2A18">
      <w:pPr>
        <w:rPr>
          <w:b/>
          <w:bCs/>
          <w:sz w:val="24"/>
          <w:szCs w:val="24"/>
          <w:u w:val="single"/>
        </w:rPr>
      </w:pPr>
    </w:p>
    <w:p w14:paraId="74623616" w14:textId="094D07AE" w:rsidR="00AA6FEF" w:rsidRPr="00AB478E" w:rsidRDefault="00740FE8" w:rsidP="002A0B1B">
      <w:pPr>
        <w:spacing w:line="480" w:lineRule="auto"/>
        <w:rPr>
          <w:b/>
          <w:bCs/>
          <w:sz w:val="24"/>
          <w:szCs w:val="24"/>
          <w:u w:val="single"/>
        </w:rPr>
      </w:pPr>
      <w:r w:rsidRPr="00AB478E">
        <w:rPr>
          <w:b/>
          <w:bCs/>
          <w:sz w:val="24"/>
          <w:szCs w:val="24"/>
          <w:u w:val="single"/>
        </w:rPr>
        <w:lastRenderedPageBreak/>
        <w:t xml:space="preserve">Powers </w:t>
      </w:r>
      <w:r w:rsidR="00534345" w:rsidRPr="00AB478E">
        <w:rPr>
          <w:b/>
          <w:bCs/>
          <w:sz w:val="24"/>
          <w:szCs w:val="24"/>
          <w:u w:val="single"/>
        </w:rPr>
        <w:t>o</w:t>
      </w:r>
      <w:r w:rsidRPr="00AB478E">
        <w:rPr>
          <w:b/>
          <w:bCs/>
          <w:sz w:val="24"/>
          <w:szCs w:val="24"/>
          <w:u w:val="single"/>
        </w:rPr>
        <w:t>f Percipience</w:t>
      </w:r>
      <w:r w:rsidR="00AA6FEF" w:rsidRPr="00AB478E">
        <w:rPr>
          <w:b/>
          <w:bCs/>
          <w:sz w:val="24"/>
          <w:szCs w:val="24"/>
          <w:u w:val="single"/>
        </w:rPr>
        <w:t xml:space="preserve"> </w:t>
      </w:r>
    </w:p>
    <w:p w14:paraId="086251CD" w14:textId="49D5E0A7" w:rsidR="00740FE8" w:rsidRPr="00AB478E" w:rsidRDefault="00740FE8" w:rsidP="002A0B1B">
      <w:pPr>
        <w:spacing w:line="480" w:lineRule="auto"/>
        <w:rPr>
          <w:sz w:val="24"/>
          <w:szCs w:val="24"/>
        </w:rPr>
      </w:pPr>
      <w:r w:rsidRPr="00AB478E">
        <w:rPr>
          <w:sz w:val="24"/>
          <w:szCs w:val="24"/>
        </w:rPr>
        <w:t>This Exhibition will surround themes such as mental health and psychology, we will be displaying pieces that reflect these elements in many different ways thought-out the years, this line-up will reflect art overtime and depict how it has changed and moulded into something new.</w:t>
      </w:r>
    </w:p>
    <w:p w14:paraId="4F403186" w14:textId="77777777" w:rsidR="00740FE8" w:rsidRPr="00AB478E" w:rsidRDefault="00740FE8" w:rsidP="002A0B1B">
      <w:pPr>
        <w:spacing w:line="480" w:lineRule="auto"/>
        <w:rPr>
          <w:sz w:val="24"/>
          <w:szCs w:val="24"/>
        </w:rPr>
      </w:pPr>
    </w:p>
    <w:p w14:paraId="0E2D302C" w14:textId="0E3B3C46" w:rsidR="00740FE8" w:rsidRPr="00AB478E" w:rsidRDefault="00740FE8" w:rsidP="002A0B1B">
      <w:pPr>
        <w:spacing w:line="480" w:lineRule="auto"/>
        <w:rPr>
          <w:sz w:val="24"/>
          <w:szCs w:val="24"/>
        </w:rPr>
      </w:pPr>
      <w:r w:rsidRPr="00AB478E">
        <w:rPr>
          <w:sz w:val="24"/>
          <w:szCs w:val="24"/>
        </w:rPr>
        <w:t xml:space="preserve">The Exhibition “Powers </w:t>
      </w:r>
      <w:r w:rsidR="00534345" w:rsidRPr="00AB478E">
        <w:rPr>
          <w:sz w:val="24"/>
          <w:szCs w:val="24"/>
        </w:rPr>
        <w:t>of</w:t>
      </w:r>
      <w:r w:rsidRPr="00AB478E">
        <w:rPr>
          <w:sz w:val="24"/>
          <w:szCs w:val="24"/>
        </w:rPr>
        <w:t xml:space="preserve"> Percipience” will be held by ‘</w:t>
      </w:r>
      <w:r w:rsidRPr="00AB478E">
        <w:rPr>
          <w:color w:val="000000" w:themeColor="text1"/>
          <w:sz w:val="24"/>
          <w:szCs w:val="24"/>
        </w:rPr>
        <w:t xml:space="preserve">Wonderspaces’ </w:t>
      </w:r>
      <w:r w:rsidR="002A0B1B" w:rsidRPr="00AB478E">
        <w:rPr>
          <w:color w:val="000000" w:themeColor="text1"/>
          <w:sz w:val="24"/>
          <w:szCs w:val="24"/>
        </w:rPr>
        <w:t xml:space="preserve">which is located in Austin Texas. They </w:t>
      </w:r>
      <w:r w:rsidR="002A0B1B" w:rsidRPr="00AB478E">
        <w:rPr>
          <w:sz w:val="24"/>
          <w:szCs w:val="24"/>
        </w:rPr>
        <w:t>are</w:t>
      </w:r>
      <w:r w:rsidRPr="00AB478E">
        <w:rPr>
          <w:sz w:val="24"/>
          <w:szCs w:val="24"/>
        </w:rPr>
        <w:t xml:space="preserve"> a</w:t>
      </w:r>
      <w:r w:rsidR="002A0B1B" w:rsidRPr="00AB478E">
        <w:rPr>
          <w:sz w:val="24"/>
          <w:szCs w:val="24"/>
        </w:rPr>
        <w:t>n</w:t>
      </w:r>
      <w:r w:rsidRPr="00AB478E">
        <w:rPr>
          <w:sz w:val="24"/>
          <w:szCs w:val="24"/>
        </w:rPr>
        <w:t xml:space="preserve"> interactive and immersive visual learning space used for displaying larger pieces of art from all around the world. </w:t>
      </w:r>
    </w:p>
    <w:p w14:paraId="2102D5BD" w14:textId="77777777" w:rsidR="009158A6" w:rsidRPr="00AB478E" w:rsidRDefault="009158A6" w:rsidP="002A0B1B">
      <w:pPr>
        <w:spacing w:line="480" w:lineRule="auto"/>
        <w:rPr>
          <w:sz w:val="24"/>
          <w:szCs w:val="24"/>
        </w:rPr>
      </w:pPr>
    </w:p>
    <w:p w14:paraId="186EF7B4" w14:textId="407802DF" w:rsidR="004D4F98" w:rsidRPr="00AB478E" w:rsidRDefault="004D4F98" w:rsidP="002A0B1B">
      <w:pPr>
        <w:spacing w:line="480" w:lineRule="auto"/>
        <w:rPr>
          <w:sz w:val="24"/>
          <w:szCs w:val="24"/>
        </w:rPr>
      </w:pPr>
      <w:r w:rsidRPr="00AB478E">
        <w:rPr>
          <w:noProof/>
          <w:sz w:val="24"/>
          <w:szCs w:val="24"/>
        </w:rPr>
        <w:drawing>
          <wp:inline distT="0" distB="0" distL="0" distR="0" wp14:anchorId="571309A4" wp14:editId="5893B265">
            <wp:extent cx="5731510" cy="1310640"/>
            <wp:effectExtent l="0" t="0" r="2540" b="381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1310640"/>
                    </a:xfrm>
                    <a:prstGeom prst="rect">
                      <a:avLst/>
                    </a:prstGeom>
                  </pic:spPr>
                </pic:pic>
              </a:graphicData>
            </a:graphic>
          </wp:inline>
        </w:drawing>
      </w:r>
    </w:p>
    <w:p w14:paraId="19B9B705" w14:textId="77777777" w:rsidR="009158A6" w:rsidRPr="00AB478E" w:rsidRDefault="009158A6" w:rsidP="002A0B1B">
      <w:pPr>
        <w:spacing w:line="480" w:lineRule="auto"/>
        <w:rPr>
          <w:sz w:val="24"/>
          <w:szCs w:val="24"/>
        </w:rPr>
      </w:pPr>
    </w:p>
    <w:p w14:paraId="4EDF6DAE" w14:textId="78C3066D" w:rsidR="00A26243" w:rsidRPr="00AB478E" w:rsidRDefault="007D7EB8" w:rsidP="002A0B1B">
      <w:pPr>
        <w:spacing w:line="480" w:lineRule="auto"/>
        <w:rPr>
          <w:sz w:val="24"/>
          <w:szCs w:val="24"/>
        </w:rPr>
      </w:pPr>
      <w:r w:rsidRPr="00AB478E">
        <w:rPr>
          <w:sz w:val="24"/>
          <w:szCs w:val="24"/>
        </w:rPr>
        <w:t>The location is very modern i</w:t>
      </w:r>
      <w:r w:rsidR="002A0B1B" w:rsidRPr="00AB478E">
        <w:rPr>
          <w:sz w:val="24"/>
          <w:szCs w:val="24"/>
        </w:rPr>
        <w:t xml:space="preserve">n </w:t>
      </w:r>
      <w:r w:rsidRPr="00AB478E">
        <w:rPr>
          <w:sz w:val="24"/>
          <w:szCs w:val="24"/>
        </w:rPr>
        <w:t>the way their share their exhibits, there are projectors showing</w:t>
      </w:r>
      <w:r w:rsidR="00AA6FEF" w:rsidRPr="00AB478E">
        <w:rPr>
          <w:sz w:val="24"/>
          <w:szCs w:val="24"/>
        </w:rPr>
        <w:t xml:space="preserve"> </w:t>
      </w:r>
      <w:r w:rsidR="00AA6FEF" w:rsidRPr="00AB478E">
        <w:rPr>
          <w:color w:val="000000" w:themeColor="text1"/>
          <w:sz w:val="24"/>
          <w:szCs w:val="24"/>
        </w:rPr>
        <w:t xml:space="preserve">films </w:t>
      </w:r>
      <w:r w:rsidR="002A0B1B" w:rsidRPr="00AB478E">
        <w:rPr>
          <w:color w:val="000000" w:themeColor="text1"/>
          <w:sz w:val="24"/>
          <w:szCs w:val="24"/>
        </w:rPr>
        <w:t>and recording from each paintings time period and shows the audience how that piece of art came to into creation.</w:t>
      </w:r>
      <w:r w:rsidRPr="00AB478E">
        <w:rPr>
          <w:color w:val="000000" w:themeColor="text1"/>
          <w:sz w:val="24"/>
          <w:szCs w:val="24"/>
        </w:rPr>
        <w:t xml:space="preserve"> </w:t>
      </w:r>
      <w:r w:rsidR="002A0B1B" w:rsidRPr="00AB478E">
        <w:rPr>
          <w:color w:val="000000" w:themeColor="text1"/>
          <w:sz w:val="24"/>
          <w:szCs w:val="24"/>
        </w:rPr>
        <w:t>This is also to provide an i</w:t>
      </w:r>
      <w:r w:rsidRPr="00AB478E">
        <w:rPr>
          <w:color w:val="000000" w:themeColor="text1"/>
          <w:sz w:val="24"/>
          <w:szCs w:val="24"/>
        </w:rPr>
        <w:t xml:space="preserve">n </w:t>
      </w:r>
      <w:r w:rsidRPr="00AB478E">
        <w:rPr>
          <w:sz w:val="24"/>
          <w:szCs w:val="24"/>
        </w:rPr>
        <w:t xml:space="preserve">depth looks at the art so that you can see each individual brush stroke and understand how each piece was painted &amp; </w:t>
      </w:r>
      <w:r w:rsidR="00E53CF9" w:rsidRPr="00AB478E">
        <w:rPr>
          <w:sz w:val="24"/>
          <w:szCs w:val="24"/>
        </w:rPr>
        <w:t xml:space="preserve">generated. We will also include </w:t>
      </w:r>
      <w:r w:rsidR="00E53CF9" w:rsidRPr="00AB478E">
        <w:rPr>
          <w:color w:val="000000" w:themeColor="text1"/>
          <w:sz w:val="24"/>
          <w:szCs w:val="24"/>
        </w:rPr>
        <w:t xml:space="preserve">the </w:t>
      </w:r>
      <w:r w:rsidR="00AA6FEF" w:rsidRPr="00AB478E">
        <w:rPr>
          <w:color w:val="000000" w:themeColor="text1"/>
          <w:sz w:val="24"/>
          <w:szCs w:val="24"/>
        </w:rPr>
        <w:t>physical</w:t>
      </w:r>
      <w:r w:rsidR="002A0B1B" w:rsidRPr="00AB478E">
        <w:rPr>
          <w:color w:val="000000" w:themeColor="text1"/>
          <w:sz w:val="24"/>
          <w:szCs w:val="24"/>
        </w:rPr>
        <w:t xml:space="preserve"> </w:t>
      </w:r>
      <w:r w:rsidR="00E53CF9" w:rsidRPr="00AB478E">
        <w:rPr>
          <w:color w:val="000000" w:themeColor="text1"/>
          <w:sz w:val="24"/>
          <w:szCs w:val="24"/>
        </w:rPr>
        <w:t xml:space="preserve">canvases </w:t>
      </w:r>
      <w:r w:rsidR="00E53CF9" w:rsidRPr="00AB478E">
        <w:rPr>
          <w:sz w:val="24"/>
          <w:szCs w:val="24"/>
        </w:rPr>
        <w:t>alongside the digitalized versions to show a deeper understanding to the art itself.</w:t>
      </w:r>
      <w:r w:rsidRPr="00AB478E">
        <w:rPr>
          <w:sz w:val="24"/>
          <w:szCs w:val="24"/>
        </w:rPr>
        <w:t xml:space="preserve"> As well as</w:t>
      </w:r>
      <w:r w:rsidR="00E53CF9" w:rsidRPr="00AB478E">
        <w:rPr>
          <w:sz w:val="24"/>
          <w:szCs w:val="24"/>
        </w:rPr>
        <w:t xml:space="preserve"> that we will have</w:t>
      </w:r>
      <w:r w:rsidRPr="00AB478E">
        <w:rPr>
          <w:sz w:val="24"/>
          <w:szCs w:val="24"/>
        </w:rPr>
        <w:t xml:space="preserve"> the information about each piece being displayed on the wall next to the art there will also be a free audio </w:t>
      </w:r>
      <w:r w:rsidRPr="00AB478E">
        <w:rPr>
          <w:sz w:val="24"/>
          <w:szCs w:val="24"/>
        </w:rPr>
        <w:lastRenderedPageBreak/>
        <w:t xml:space="preserve">book style literature that each visitor will have access to, along with a customary headset so that they can listen and interact with each piece while they make their way </w:t>
      </w:r>
      <w:r w:rsidR="00A26243" w:rsidRPr="00AB478E">
        <w:rPr>
          <w:sz w:val="24"/>
          <w:szCs w:val="24"/>
        </w:rPr>
        <w:t>through</w:t>
      </w:r>
      <w:r w:rsidRPr="00AB478E">
        <w:rPr>
          <w:sz w:val="24"/>
          <w:szCs w:val="24"/>
        </w:rPr>
        <w:t xml:space="preserve"> the exhibition.</w:t>
      </w:r>
    </w:p>
    <w:p w14:paraId="76966C3E" w14:textId="77777777" w:rsidR="00A26243" w:rsidRPr="00AB478E" w:rsidRDefault="00A26243" w:rsidP="002A0B1B">
      <w:pPr>
        <w:spacing w:line="480" w:lineRule="auto"/>
        <w:rPr>
          <w:sz w:val="24"/>
          <w:szCs w:val="24"/>
        </w:rPr>
      </w:pPr>
    </w:p>
    <w:p w14:paraId="25F27098" w14:textId="03C36BE8" w:rsidR="007D7EB8" w:rsidRPr="00AB478E" w:rsidRDefault="00A26243" w:rsidP="002A0B1B">
      <w:pPr>
        <w:spacing w:line="480" w:lineRule="auto"/>
        <w:rPr>
          <w:sz w:val="24"/>
          <w:szCs w:val="24"/>
        </w:rPr>
      </w:pPr>
      <w:r w:rsidRPr="00AB478E">
        <w:rPr>
          <w:noProof/>
          <w:sz w:val="24"/>
          <w:szCs w:val="24"/>
        </w:rPr>
        <w:drawing>
          <wp:inline distT="0" distB="0" distL="0" distR="0" wp14:anchorId="30C5C1FA" wp14:editId="134CD335">
            <wp:extent cx="5867400" cy="2780287"/>
            <wp:effectExtent l="0" t="0" r="0" b="127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892895" cy="2792368"/>
                    </a:xfrm>
                    <a:prstGeom prst="rect">
                      <a:avLst/>
                    </a:prstGeom>
                  </pic:spPr>
                </pic:pic>
              </a:graphicData>
            </a:graphic>
          </wp:inline>
        </w:drawing>
      </w:r>
    </w:p>
    <w:p w14:paraId="3F1C6E89" w14:textId="58425744" w:rsidR="00A26243" w:rsidRPr="00AB478E" w:rsidRDefault="00A26243" w:rsidP="002A0B1B">
      <w:pPr>
        <w:pStyle w:val="ListParagraph"/>
        <w:numPr>
          <w:ilvl w:val="0"/>
          <w:numId w:val="1"/>
        </w:numPr>
        <w:spacing w:line="480" w:lineRule="auto"/>
        <w:rPr>
          <w:sz w:val="24"/>
          <w:szCs w:val="24"/>
        </w:rPr>
      </w:pPr>
      <w:r w:rsidRPr="00AB478E">
        <w:rPr>
          <w:sz w:val="24"/>
          <w:szCs w:val="24"/>
        </w:rPr>
        <w:t>1205 Sheldon Cove, Suite 2-A, Austin, TX 78753</w:t>
      </w:r>
    </w:p>
    <w:p w14:paraId="1486D0F3" w14:textId="77777777" w:rsidR="007D7EB8" w:rsidRPr="00AB478E" w:rsidRDefault="007D7EB8" w:rsidP="002A0B1B">
      <w:pPr>
        <w:spacing w:line="480" w:lineRule="auto"/>
        <w:rPr>
          <w:sz w:val="24"/>
          <w:szCs w:val="24"/>
        </w:rPr>
      </w:pPr>
    </w:p>
    <w:p w14:paraId="0EC2C95E" w14:textId="1785C5E3" w:rsidR="0009686E" w:rsidRPr="00AB478E" w:rsidRDefault="004D4F98" w:rsidP="002A0B1B">
      <w:pPr>
        <w:spacing w:line="480" w:lineRule="auto"/>
        <w:rPr>
          <w:sz w:val="24"/>
          <w:szCs w:val="24"/>
        </w:rPr>
      </w:pPr>
      <w:r w:rsidRPr="00AB478E">
        <w:rPr>
          <w:sz w:val="24"/>
          <w:szCs w:val="24"/>
        </w:rPr>
        <w:t xml:space="preserve">The first piece shown is Vincent van Goghs </w:t>
      </w:r>
      <w:r w:rsidR="00007480" w:rsidRPr="00AB478E">
        <w:rPr>
          <w:sz w:val="24"/>
          <w:szCs w:val="24"/>
        </w:rPr>
        <w:t>‘</w:t>
      </w:r>
      <w:r w:rsidRPr="00AB478E">
        <w:rPr>
          <w:sz w:val="24"/>
          <w:szCs w:val="24"/>
        </w:rPr>
        <w:t xml:space="preserve">The Bedroom’, this was created in October 1888 using a range of techniques that originated in oil paints, he mainly used natural appearing pigments which is seen as his signature colours in modern day. In the 1888 they were discovering new textile in the industry and materials and so for Van Gogh to be using these he was and still is seen as a pioneer of oil paint in the early beginning. </w:t>
      </w:r>
    </w:p>
    <w:p w14:paraId="5BF68D64" w14:textId="77777777" w:rsidR="009158A6" w:rsidRPr="00AB478E" w:rsidRDefault="0009686E" w:rsidP="002A0B1B">
      <w:pPr>
        <w:spacing w:line="480" w:lineRule="auto"/>
        <w:rPr>
          <w:sz w:val="24"/>
          <w:szCs w:val="24"/>
        </w:rPr>
      </w:pPr>
      <w:r w:rsidRPr="00AB478E">
        <w:rPr>
          <w:sz w:val="24"/>
          <w:szCs w:val="24"/>
        </w:rPr>
        <w:t xml:space="preserve">The ‘Bedroom’ is perceived as an intimate and quiet atmospheric environment where visitors can see and understand the mental strive and surrounding that van Gogh had to live though, on the other hand it could be perceived as a more serene </w:t>
      </w:r>
      <w:r w:rsidR="009158A6" w:rsidRPr="00AB478E">
        <w:rPr>
          <w:sz w:val="24"/>
          <w:szCs w:val="24"/>
        </w:rPr>
        <w:t xml:space="preserve">setting where he could </w:t>
      </w:r>
      <w:r w:rsidR="009158A6" w:rsidRPr="00AB478E">
        <w:rPr>
          <w:sz w:val="24"/>
          <w:szCs w:val="24"/>
        </w:rPr>
        <w:lastRenderedPageBreak/>
        <w:t xml:space="preserve">visualise a place in his mind a truly paint from the heart. The painting itself was created while he was in an asylum, the painting reflected his thoughts of what a room would look like while he was there. Bold but unstable with uneven levels as well as oversized features as seem here. </w:t>
      </w:r>
    </w:p>
    <w:p w14:paraId="33264744" w14:textId="77777777" w:rsidR="006E5DE9" w:rsidRPr="00AB478E" w:rsidRDefault="006E5DE9" w:rsidP="002A0B1B">
      <w:pPr>
        <w:spacing w:line="480" w:lineRule="auto"/>
        <w:rPr>
          <w:sz w:val="24"/>
          <w:szCs w:val="24"/>
        </w:rPr>
      </w:pPr>
    </w:p>
    <w:p w14:paraId="3412D25B" w14:textId="1C9B299F" w:rsidR="004D4F98" w:rsidRPr="00AB478E" w:rsidRDefault="009158A6" w:rsidP="002A0B1B">
      <w:pPr>
        <w:spacing w:line="480" w:lineRule="auto"/>
        <w:rPr>
          <w:sz w:val="24"/>
          <w:szCs w:val="24"/>
        </w:rPr>
      </w:pPr>
      <w:r w:rsidRPr="00AB478E">
        <w:rPr>
          <w:noProof/>
          <w:sz w:val="24"/>
          <w:szCs w:val="24"/>
        </w:rPr>
        <w:drawing>
          <wp:inline distT="0" distB="0" distL="0" distR="0" wp14:anchorId="736B236B" wp14:editId="14CEE522">
            <wp:extent cx="3724507" cy="3020543"/>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33494" cy="3108930"/>
                    </a:xfrm>
                    <a:prstGeom prst="rect">
                      <a:avLst/>
                    </a:prstGeom>
                  </pic:spPr>
                </pic:pic>
              </a:graphicData>
            </a:graphic>
          </wp:inline>
        </w:drawing>
      </w:r>
    </w:p>
    <w:p w14:paraId="39AA4B81" w14:textId="770CED3A" w:rsidR="007D7EB8" w:rsidRPr="00AB478E" w:rsidRDefault="00001B9E" w:rsidP="002A0B1B">
      <w:pPr>
        <w:spacing w:line="480" w:lineRule="auto"/>
        <w:rPr>
          <w:color w:val="000000" w:themeColor="text1"/>
          <w:sz w:val="24"/>
          <w:szCs w:val="24"/>
        </w:rPr>
      </w:pPr>
      <w:r w:rsidRPr="00AB478E">
        <w:rPr>
          <w:color w:val="000000" w:themeColor="text1"/>
          <w:sz w:val="24"/>
          <w:szCs w:val="24"/>
        </w:rPr>
        <w:t>(Van Gogh Vincent, 1888)</w:t>
      </w:r>
    </w:p>
    <w:p w14:paraId="4E327039" w14:textId="77777777" w:rsidR="00C8326A" w:rsidRPr="00AB478E" w:rsidRDefault="007A151D" w:rsidP="002A0B1B">
      <w:pPr>
        <w:spacing w:line="480" w:lineRule="auto"/>
        <w:rPr>
          <w:color w:val="000000" w:themeColor="text1"/>
          <w:sz w:val="24"/>
          <w:szCs w:val="24"/>
        </w:rPr>
      </w:pPr>
      <w:r w:rsidRPr="00AB478E">
        <w:rPr>
          <w:sz w:val="24"/>
          <w:szCs w:val="24"/>
        </w:rPr>
        <w:t xml:space="preserve">During the time that Vincent van Gogh painted this piece </w:t>
      </w:r>
      <w:r w:rsidR="005D6873" w:rsidRPr="00AB478E">
        <w:rPr>
          <w:sz w:val="24"/>
          <w:szCs w:val="24"/>
        </w:rPr>
        <w:t xml:space="preserve">(1888) </w:t>
      </w:r>
      <w:r w:rsidRPr="00AB478E">
        <w:rPr>
          <w:sz w:val="24"/>
          <w:szCs w:val="24"/>
        </w:rPr>
        <w:t xml:space="preserve">there was a big movement in the art community which was known as the “les </w:t>
      </w:r>
      <w:r w:rsidRPr="00AB478E">
        <w:rPr>
          <w:color w:val="000000" w:themeColor="text1"/>
          <w:sz w:val="24"/>
          <w:szCs w:val="24"/>
        </w:rPr>
        <w:t xml:space="preserve">nabis art movement” </w:t>
      </w:r>
      <w:r w:rsidR="00C8326A" w:rsidRPr="00AB478E">
        <w:rPr>
          <w:color w:val="000000" w:themeColor="text1"/>
          <w:sz w:val="24"/>
          <w:szCs w:val="24"/>
        </w:rPr>
        <w:t>(ART TERM, 2023)</w:t>
      </w:r>
      <w:r w:rsidR="00AA6FEF" w:rsidRPr="00AB478E">
        <w:rPr>
          <w:color w:val="000000" w:themeColor="text1"/>
          <w:sz w:val="24"/>
          <w:szCs w:val="24"/>
        </w:rPr>
        <w:t xml:space="preserve"> </w:t>
      </w:r>
    </w:p>
    <w:p w14:paraId="2F565FDE" w14:textId="5902743F" w:rsidR="00007480" w:rsidRPr="00AB478E" w:rsidRDefault="007A151D" w:rsidP="002A0B1B">
      <w:pPr>
        <w:spacing w:line="480" w:lineRule="auto"/>
        <w:rPr>
          <w:sz w:val="24"/>
          <w:szCs w:val="24"/>
        </w:rPr>
      </w:pPr>
      <w:r w:rsidRPr="00AB478E">
        <w:rPr>
          <w:sz w:val="24"/>
          <w:szCs w:val="24"/>
        </w:rPr>
        <w:t xml:space="preserve">This movement was based in France and was led by young French artists at the time attempting to transition from impressionism and academic art to abstract art, </w:t>
      </w:r>
      <w:r w:rsidR="005D6873" w:rsidRPr="00AB478E">
        <w:rPr>
          <w:sz w:val="24"/>
          <w:szCs w:val="24"/>
        </w:rPr>
        <w:t>symbolism,</w:t>
      </w:r>
      <w:r w:rsidRPr="00AB478E">
        <w:rPr>
          <w:sz w:val="24"/>
          <w:szCs w:val="24"/>
        </w:rPr>
        <w:t xml:space="preserve"> and the other early movements of modernism.</w:t>
      </w:r>
      <w:r w:rsidR="005D6873" w:rsidRPr="00AB478E">
        <w:rPr>
          <w:sz w:val="24"/>
          <w:szCs w:val="24"/>
        </w:rPr>
        <w:t xml:space="preserve"> Effects of this movement can be seen is Van Goghs paintings, especially in this piece as it appears shifted and more like a reflection rather </w:t>
      </w:r>
      <w:r w:rsidR="00007480" w:rsidRPr="00AB478E">
        <w:rPr>
          <w:sz w:val="24"/>
          <w:szCs w:val="24"/>
        </w:rPr>
        <w:t>than</w:t>
      </w:r>
      <w:r w:rsidR="005D6873" w:rsidRPr="00AB478E">
        <w:rPr>
          <w:sz w:val="24"/>
          <w:szCs w:val="24"/>
        </w:rPr>
        <w:t xml:space="preserve"> a true illustration of his environment. </w:t>
      </w:r>
    </w:p>
    <w:p w14:paraId="267954EA" w14:textId="77777777" w:rsidR="00007480" w:rsidRPr="00AB478E" w:rsidRDefault="00007480" w:rsidP="002A0B1B">
      <w:pPr>
        <w:spacing w:line="480" w:lineRule="auto"/>
        <w:rPr>
          <w:sz w:val="24"/>
          <w:szCs w:val="24"/>
        </w:rPr>
      </w:pPr>
      <w:r w:rsidRPr="00AB478E">
        <w:rPr>
          <w:sz w:val="24"/>
          <w:szCs w:val="24"/>
        </w:rPr>
        <w:br w:type="page"/>
      </w:r>
    </w:p>
    <w:p w14:paraId="1C08BE72" w14:textId="37F6A2CB" w:rsidR="00007480" w:rsidRPr="00AB478E" w:rsidRDefault="00007480" w:rsidP="002A0B1B">
      <w:pPr>
        <w:spacing w:line="480" w:lineRule="auto"/>
        <w:rPr>
          <w:sz w:val="24"/>
          <w:szCs w:val="24"/>
        </w:rPr>
      </w:pPr>
      <w:r w:rsidRPr="00AB478E">
        <w:rPr>
          <w:sz w:val="24"/>
          <w:szCs w:val="24"/>
        </w:rPr>
        <w:lastRenderedPageBreak/>
        <w:t xml:space="preserve">The next art piece shown is another painting by Vincent van Gogh, this is arguably one of the most iconic and well-known pieces even among people who don’t have that much knowledge about the arts. This piece is of course named ‘Sunflowers’. </w:t>
      </w:r>
      <w:r w:rsidR="00B43538" w:rsidRPr="00AB478E">
        <w:rPr>
          <w:sz w:val="24"/>
          <w:szCs w:val="24"/>
        </w:rPr>
        <w:t>Painting in January of 1889</w:t>
      </w:r>
    </w:p>
    <w:p w14:paraId="32DA7249" w14:textId="393543F4" w:rsidR="006E5DE9" w:rsidRPr="00AB478E" w:rsidRDefault="00007480" w:rsidP="002A0B1B">
      <w:pPr>
        <w:spacing w:line="480" w:lineRule="auto"/>
        <w:rPr>
          <w:sz w:val="24"/>
          <w:szCs w:val="24"/>
        </w:rPr>
      </w:pPr>
      <w:r w:rsidRPr="00AB478E">
        <w:rPr>
          <w:sz w:val="24"/>
          <w:szCs w:val="24"/>
        </w:rPr>
        <w:t xml:space="preserve">There are a few different paintings of the sunflowers seven to be exact, each are slightly different, with some vases having a thin blue line around the base and different colour tones. The reason for this is unknown and even more peculiar this small detail did not appear on all versions. Gogh didn't enjoy painting the flowers in full bloom he preferred when the flowers were wilting or close to death. He </w:t>
      </w:r>
      <w:r w:rsidR="009248A8" w:rsidRPr="00AB478E">
        <w:rPr>
          <w:sz w:val="24"/>
          <w:szCs w:val="24"/>
        </w:rPr>
        <w:t>believed</w:t>
      </w:r>
      <w:r w:rsidRPr="00AB478E">
        <w:rPr>
          <w:sz w:val="24"/>
          <w:szCs w:val="24"/>
        </w:rPr>
        <w:t xml:space="preserve"> it added to the drama of the painting and represented how not all things last forever</w:t>
      </w:r>
      <w:r w:rsidR="009248A8" w:rsidRPr="00AB478E">
        <w:rPr>
          <w:sz w:val="24"/>
          <w:szCs w:val="24"/>
        </w:rPr>
        <w:t>, it was also noted that</w:t>
      </w:r>
      <w:r w:rsidRPr="00AB478E">
        <w:rPr>
          <w:sz w:val="24"/>
          <w:szCs w:val="24"/>
        </w:rPr>
        <w:t xml:space="preserve"> the colour change </w:t>
      </w:r>
      <w:r w:rsidR="009248A8" w:rsidRPr="00AB478E">
        <w:rPr>
          <w:sz w:val="24"/>
          <w:szCs w:val="24"/>
        </w:rPr>
        <w:t xml:space="preserve">that was used </w:t>
      </w:r>
      <w:r w:rsidRPr="00AB478E">
        <w:rPr>
          <w:sz w:val="24"/>
          <w:szCs w:val="24"/>
        </w:rPr>
        <w:t>reflected his mood at the time</w:t>
      </w:r>
      <w:r w:rsidR="009248A8" w:rsidRPr="00AB478E">
        <w:rPr>
          <w:sz w:val="24"/>
          <w:szCs w:val="24"/>
        </w:rPr>
        <w:t>. The collection of s</w:t>
      </w:r>
      <w:r w:rsidRPr="00AB478E">
        <w:rPr>
          <w:sz w:val="24"/>
          <w:szCs w:val="24"/>
        </w:rPr>
        <w:t xml:space="preserve">unflower paintings </w:t>
      </w:r>
      <w:r w:rsidR="009248A8" w:rsidRPr="00AB478E">
        <w:rPr>
          <w:sz w:val="24"/>
          <w:szCs w:val="24"/>
        </w:rPr>
        <w:t>was</w:t>
      </w:r>
      <w:r w:rsidRPr="00AB478E">
        <w:rPr>
          <w:sz w:val="24"/>
          <w:szCs w:val="24"/>
        </w:rPr>
        <w:t xml:space="preserve"> some of his late</w:t>
      </w:r>
      <w:r w:rsidR="009248A8" w:rsidRPr="00AB478E">
        <w:rPr>
          <w:sz w:val="24"/>
          <w:szCs w:val="24"/>
        </w:rPr>
        <w:t>r paintings in life and him flet that he could represent himself better with these than what he created earlier on in life.  Originally, he preferred self-portraits but overtime these become more and more distorted and abstract which could be held accountable to the ‘les nabis art movement’ as previously mentioned.</w:t>
      </w:r>
    </w:p>
    <w:p w14:paraId="450A78FA" w14:textId="28F98A39" w:rsidR="009248A8" w:rsidRPr="00AB478E" w:rsidRDefault="009248A8" w:rsidP="002A0B1B">
      <w:pPr>
        <w:spacing w:line="480" w:lineRule="auto"/>
        <w:rPr>
          <w:sz w:val="24"/>
          <w:szCs w:val="24"/>
        </w:rPr>
      </w:pPr>
      <w:r w:rsidRPr="00AB478E">
        <w:rPr>
          <w:noProof/>
          <w:sz w:val="24"/>
          <w:szCs w:val="24"/>
        </w:rPr>
        <w:lastRenderedPageBreak/>
        <w:drawing>
          <wp:inline distT="0" distB="0" distL="0" distR="0" wp14:anchorId="7149D51A" wp14:editId="54C82A6D">
            <wp:extent cx="5731510" cy="3223895"/>
            <wp:effectExtent l="0" t="0" r="2540" b="0"/>
            <wp:docPr id="3" name="Picture 3"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44EF900" w14:textId="54A90E74" w:rsidR="00AA6FEF" w:rsidRPr="00AB478E" w:rsidRDefault="00001B9E" w:rsidP="002A0B1B">
      <w:pPr>
        <w:spacing w:line="480" w:lineRule="auto"/>
        <w:rPr>
          <w:color w:val="000000" w:themeColor="text1"/>
          <w:sz w:val="24"/>
          <w:szCs w:val="24"/>
        </w:rPr>
      </w:pPr>
      <w:r w:rsidRPr="00AB478E">
        <w:rPr>
          <w:color w:val="000000" w:themeColor="text1"/>
          <w:sz w:val="24"/>
          <w:szCs w:val="24"/>
        </w:rPr>
        <w:t>(Van Gogh Vincent, 30</w:t>
      </w:r>
      <w:r w:rsidRPr="00AB478E">
        <w:rPr>
          <w:color w:val="000000" w:themeColor="text1"/>
          <w:sz w:val="24"/>
          <w:szCs w:val="24"/>
          <w:vertAlign w:val="superscript"/>
        </w:rPr>
        <w:t>th</w:t>
      </w:r>
      <w:r w:rsidRPr="00AB478E">
        <w:rPr>
          <w:color w:val="000000" w:themeColor="text1"/>
          <w:sz w:val="24"/>
          <w:szCs w:val="24"/>
        </w:rPr>
        <w:t xml:space="preserve"> September 2022)</w:t>
      </w:r>
    </w:p>
    <w:p w14:paraId="6C59CA59" w14:textId="504C8352" w:rsidR="009248A8" w:rsidRPr="00AB478E" w:rsidRDefault="009248A8" w:rsidP="002A0B1B">
      <w:pPr>
        <w:spacing w:line="480" w:lineRule="auto"/>
        <w:rPr>
          <w:sz w:val="24"/>
          <w:szCs w:val="24"/>
        </w:rPr>
      </w:pPr>
      <w:r w:rsidRPr="00AB478E">
        <w:rPr>
          <w:sz w:val="24"/>
          <w:szCs w:val="24"/>
        </w:rPr>
        <w:t xml:space="preserve">As you can see each of </w:t>
      </w:r>
      <w:r w:rsidR="00E757C5" w:rsidRPr="00AB478E">
        <w:rPr>
          <w:sz w:val="24"/>
          <w:szCs w:val="24"/>
        </w:rPr>
        <w:t>these sunflower paintings</w:t>
      </w:r>
      <w:r w:rsidRPr="00AB478E">
        <w:rPr>
          <w:sz w:val="24"/>
          <w:szCs w:val="24"/>
        </w:rPr>
        <w:t xml:space="preserve"> </w:t>
      </w:r>
      <w:r w:rsidR="00E757C5" w:rsidRPr="00AB478E">
        <w:rPr>
          <w:sz w:val="24"/>
          <w:szCs w:val="24"/>
        </w:rPr>
        <w:t xml:space="preserve">are unique in their own ways, </w:t>
      </w:r>
      <w:proofErr w:type="spellStart"/>
      <w:r w:rsidR="00E757C5" w:rsidRPr="00AB478E">
        <w:rPr>
          <w:sz w:val="24"/>
          <w:szCs w:val="24"/>
        </w:rPr>
        <w:t>its</w:t>
      </w:r>
      <w:proofErr w:type="spellEnd"/>
      <w:r w:rsidR="00E757C5" w:rsidRPr="00AB478E">
        <w:rPr>
          <w:sz w:val="24"/>
          <w:szCs w:val="24"/>
        </w:rPr>
        <w:t xml:space="preserve"> almost like you can see the progression and wilting process taking place in front of your own eyes. The colours used changes drastically especially when you compare the first and seventh painting, the first one is </w:t>
      </w:r>
      <w:r w:rsidR="00A26243" w:rsidRPr="00AB478E">
        <w:rPr>
          <w:sz w:val="24"/>
          <w:szCs w:val="24"/>
        </w:rPr>
        <w:t>more vibrant and lighter</w:t>
      </w:r>
      <w:r w:rsidR="00E757C5" w:rsidRPr="00AB478E">
        <w:rPr>
          <w:sz w:val="24"/>
          <w:szCs w:val="24"/>
        </w:rPr>
        <w:t xml:space="preserve"> while the last one is more washed out but oddly enough more detailed, this could be because as previously mentioned be favoured painting the wilting and dying flowers rather than the fresh ones. </w:t>
      </w:r>
    </w:p>
    <w:p w14:paraId="3EC63196" w14:textId="34E2A13F" w:rsidR="006E5DE9" w:rsidRPr="00AB478E" w:rsidRDefault="006E5DE9" w:rsidP="002A0B1B">
      <w:pPr>
        <w:spacing w:line="480" w:lineRule="auto"/>
        <w:rPr>
          <w:sz w:val="24"/>
          <w:szCs w:val="24"/>
        </w:rPr>
      </w:pPr>
      <w:r w:rsidRPr="00AB478E">
        <w:rPr>
          <w:sz w:val="24"/>
          <w:szCs w:val="24"/>
        </w:rPr>
        <w:t>Here’s an honourable mention, that would be displayed alongside these pieces</w:t>
      </w:r>
      <w:r w:rsidR="00787D9D" w:rsidRPr="00AB478E">
        <w:rPr>
          <w:sz w:val="24"/>
          <w:szCs w:val="24"/>
        </w:rPr>
        <w:t>:</w:t>
      </w:r>
      <w:r w:rsidRPr="00AB478E">
        <w:rPr>
          <w:noProof/>
          <w:sz w:val="24"/>
          <w:szCs w:val="24"/>
        </w:rPr>
        <w:drawing>
          <wp:inline distT="0" distB="0" distL="0" distR="0" wp14:anchorId="5230AFBE" wp14:editId="6FC737F5">
            <wp:extent cx="2131972" cy="1589649"/>
            <wp:effectExtent l="0" t="0" r="1905" b="0"/>
            <wp:docPr id="5" name="Picture 5" descr="A picture containing text, picture frame, paint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picture frame, painting, roo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88583" cy="1631859"/>
                    </a:xfrm>
                    <a:prstGeom prst="rect">
                      <a:avLst/>
                    </a:prstGeom>
                  </pic:spPr>
                </pic:pic>
              </a:graphicData>
            </a:graphic>
          </wp:inline>
        </w:drawing>
      </w:r>
    </w:p>
    <w:p w14:paraId="02B9CBAD" w14:textId="7B0DE601" w:rsidR="00001B9E" w:rsidRPr="00AB478E" w:rsidRDefault="00001B9E" w:rsidP="002A0B1B">
      <w:pPr>
        <w:spacing w:line="480" w:lineRule="auto"/>
        <w:rPr>
          <w:sz w:val="24"/>
          <w:szCs w:val="24"/>
        </w:rPr>
      </w:pPr>
      <w:r w:rsidRPr="00AB478E">
        <w:rPr>
          <w:sz w:val="24"/>
          <w:szCs w:val="24"/>
        </w:rPr>
        <w:t>(Van Gogh Vincent, October 1888)</w:t>
      </w:r>
    </w:p>
    <w:p w14:paraId="5B3F87B3" w14:textId="77777777" w:rsidR="00001B9E" w:rsidRPr="00AB478E" w:rsidRDefault="00001B9E" w:rsidP="002A0B1B">
      <w:pPr>
        <w:spacing w:line="480" w:lineRule="auto"/>
        <w:rPr>
          <w:sz w:val="24"/>
          <w:szCs w:val="24"/>
        </w:rPr>
      </w:pPr>
    </w:p>
    <w:p w14:paraId="4291C0B2" w14:textId="51D833FC" w:rsidR="00D00B07" w:rsidRPr="00AB478E" w:rsidRDefault="00787D9D" w:rsidP="00D00B07">
      <w:pPr>
        <w:spacing w:line="480" w:lineRule="auto"/>
        <w:rPr>
          <w:rFonts w:cstheme="minorHAnsi"/>
          <w:color w:val="000000" w:themeColor="text1"/>
          <w:sz w:val="24"/>
          <w:szCs w:val="24"/>
        </w:rPr>
      </w:pPr>
      <w:r w:rsidRPr="00AB478E">
        <w:rPr>
          <w:color w:val="000000" w:themeColor="text1"/>
          <w:sz w:val="24"/>
          <w:szCs w:val="24"/>
        </w:rPr>
        <w:t xml:space="preserve">This </w:t>
      </w:r>
      <w:r w:rsidR="00B43538" w:rsidRPr="00AB478E">
        <w:rPr>
          <w:color w:val="000000" w:themeColor="text1"/>
          <w:sz w:val="24"/>
          <w:szCs w:val="24"/>
        </w:rPr>
        <w:t>self-portrait</w:t>
      </w:r>
      <w:r w:rsidRPr="00AB478E">
        <w:rPr>
          <w:color w:val="000000" w:themeColor="text1"/>
          <w:sz w:val="24"/>
          <w:szCs w:val="24"/>
        </w:rPr>
        <w:t xml:space="preserve"> illustrates the gap between his past and present showing the sunflowers painted in </w:t>
      </w:r>
      <w:r w:rsidR="00B43538" w:rsidRPr="00AB478E">
        <w:rPr>
          <w:color w:val="000000" w:themeColor="text1"/>
          <w:sz w:val="24"/>
          <w:szCs w:val="24"/>
        </w:rPr>
        <w:t xml:space="preserve">January 1889, and his older original style pieces form earlier on in his artistic journey.  </w:t>
      </w:r>
      <w:r w:rsidR="00D00B07" w:rsidRPr="00AB478E">
        <w:rPr>
          <w:color w:val="000000" w:themeColor="text1"/>
          <w:sz w:val="24"/>
          <w:szCs w:val="24"/>
        </w:rPr>
        <w:t>“</w:t>
      </w:r>
      <w:r w:rsidR="00D00B07" w:rsidRPr="00AB478E">
        <w:rPr>
          <w:rFonts w:cstheme="minorHAnsi"/>
          <w:color w:val="000000" w:themeColor="text1"/>
          <w:sz w:val="24"/>
          <w:szCs w:val="24"/>
          <w:shd w:val="clear" w:color="auto" w:fill="FFFFFF"/>
        </w:rPr>
        <w:t xml:space="preserve">Art is to console those who are broken by life.”, (FRENCH RIVIERA guide, N/A) In modern interpretation this could be taken as a way to relive stress and create a world in which you feel yourself and can decide your own potential and future. </w:t>
      </w:r>
    </w:p>
    <w:p w14:paraId="7AA6E434" w14:textId="6C9A5410" w:rsidR="00821625" w:rsidRPr="00AB478E" w:rsidRDefault="00821625" w:rsidP="002A0B1B">
      <w:pPr>
        <w:spacing w:line="480" w:lineRule="auto"/>
        <w:rPr>
          <w:sz w:val="24"/>
          <w:szCs w:val="24"/>
        </w:rPr>
      </w:pPr>
    </w:p>
    <w:p w14:paraId="34B3A183" w14:textId="77777777" w:rsidR="00001B9E" w:rsidRPr="00AB478E" w:rsidRDefault="00001B9E" w:rsidP="002A0B1B">
      <w:pPr>
        <w:spacing w:line="480" w:lineRule="auto"/>
        <w:rPr>
          <w:sz w:val="24"/>
          <w:szCs w:val="24"/>
        </w:rPr>
      </w:pPr>
    </w:p>
    <w:p w14:paraId="66CCE140" w14:textId="77777777" w:rsidR="00001B9E" w:rsidRPr="00AB478E" w:rsidRDefault="00001B9E" w:rsidP="002A0B1B">
      <w:pPr>
        <w:spacing w:line="480" w:lineRule="auto"/>
        <w:rPr>
          <w:sz w:val="24"/>
          <w:szCs w:val="24"/>
        </w:rPr>
      </w:pPr>
    </w:p>
    <w:p w14:paraId="22133635" w14:textId="77777777" w:rsidR="00001B9E" w:rsidRPr="00AB478E" w:rsidRDefault="00001B9E" w:rsidP="002A0B1B">
      <w:pPr>
        <w:spacing w:line="480" w:lineRule="auto"/>
        <w:rPr>
          <w:sz w:val="24"/>
          <w:szCs w:val="24"/>
        </w:rPr>
      </w:pPr>
    </w:p>
    <w:p w14:paraId="3D49E237" w14:textId="77777777" w:rsidR="00001B9E" w:rsidRPr="00AB478E" w:rsidRDefault="00001B9E" w:rsidP="002A0B1B">
      <w:pPr>
        <w:spacing w:line="480" w:lineRule="auto"/>
        <w:rPr>
          <w:sz w:val="24"/>
          <w:szCs w:val="24"/>
        </w:rPr>
      </w:pPr>
    </w:p>
    <w:p w14:paraId="5D49E961" w14:textId="77777777" w:rsidR="00001B9E" w:rsidRPr="00AB478E" w:rsidRDefault="00001B9E" w:rsidP="002A0B1B">
      <w:pPr>
        <w:spacing w:line="480" w:lineRule="auto"/>
        <w:rPr>
          <w:sz w:val="24"/>
          <w:szCs w:val="24"/>
        </w:rPr>
      </w:pPr>
    </w:p>
    <w:p w14:paraId="2FD529FE" w14:textId="77777777" w:rsidR="00001B9E" w:rsidRPr="00AB478E" w:rsidRDefault="00001B9E" w:rsidP="002A0B1B">
      <w:pPr>
        <w:spacing w:line="480" w:lineRule="auto"/>
        <w:rPr>
          <w:sz w:val="24"/>
          <w:szCs w:val="24"/>
        </w:rPr>
      </w:pPr>
    </w:p>
    <w:p w14:paraId="0FE89D78" w14:textId="77777777" w:rsidR="00001B9E" w:rsidRPr="00AB478E" w:rsidRDefault="00001B9E" w:rsidP="002A0B1B">
      <w:pPr>
        <w:spacing w:line="480" w:lineRule="auto"/>
        <w:rPr>
          <w:sz w:val="24"/>
          <w:szCs w:val="24"/>
        </w:rPr>
      </w:pPr>
    </w:p>
    <w:p w14:paraId="60E64EC2" w14:textId="77777777" w:rsidR="00001B9E" w:rsidRPr="00AB478E" w:rsidRDefault="00001B9E" w:rsidP="002A0B1B">
      <w:pPr>
        <w:spacing w:line="480" w:lineRule="auto"/>
        <w:rPr>
          <w:sz w:val="24"/>
          <w:szCs w:val="24"/>
        </w:rPr>
      </w:pPr>
    </w:p>
    <w:p w14:paraId="0576790B" w14:textId="77777777" w:rsidR="00001B9E" w:rsidRPr="00AB478E" w:rsidRDefault="00001B9E" w:rsidP="002A0B1B">
      <w:pPr>
        <w:spacing w:line="480" w:lineRule="auto"/>
        <w:rPr>
          <w:sz w:val="24"/>
          <w:szCs w:val="24"/>
        </w:rPr>
      </w:pPr>
    </w:p>
    <w:p w14:paraId="1963C3F1" w14:textId="77777777" w:rsidR="00001B9E" w:rsidRPr="00AB478E" w:rsidRDefault="00001B9E" w:rsidP="002A0B1B">
      <w:pPr>
        <w:spacing w:line="480" w:lineRule="auto"/>
        <w:rPr>
          <w:sz w:val="24"/>
          <w:szCs w:val="24"/>
        </w:rPr>
      </w:pPr>
    </w:p>
    <w:p w14:paraId="48E04813" w14:textId="77777777" w:rsidR="00AB478E" w:rsidRDefault="00AB478E" w:rsidP="002A0B1B">
      <w:pPr>
        <w:spacing w:line="480" w:lineRule="auto"/>
        <w:rPr>
          <w:sz w:val="24"/>
          <w:szCs w:val="24"/>
        </w:rPr>
      </w:pPr>
    </w:p>
    <w:p w14:paraId="49BD3A5E" w14:textId="77777777" w:rsidR="00AB478E" w:rsidRDefault="00AB478E" w:rsidP="002A0B1B">
      <w:pPr>
        <w:spacing w:line="480" w:lineRule="auto"/>
        <w:rPr>
          <w:sz w:val="24"/>
          <w:szCs w:val="24"/>
        </w:rPr>
      </w:pPr>
    </w:p>
    <w:p w14:paraId="532A94F6" w14:textId="77777777" w:rsidR="00AB478E" w:rsidRDefault="00AB478E" w:rsidP="002A0B1B">
      <w:pPr>
        <w:spacing w:line="480" w:lineRule="auto"/>
        <w:rPr>
          <w:sz w:val="24"/>
          <w:szCs w:val="24"/>
        </w:rPr>
      </w:pPr>
    </w:p>
    <w:p w14:paraId="08C1FDBC" w14:textId="77777777" w:rsidR="00104AA1" w:rsidRDefault="00821625" w:rsidP="002A0B1B">
      <w:pPr>
        <w:spacing w:line="480" w:lineRule="auto"/>
        <w:rPr>
          <w:sz w:val="24"/>
          <w:szCs w:val="24"/>
        </w:rPr>
      </w:pPr>
      <w:r w:rsidRPr="00AB478E">
        <w:rPr>
          <w:sz w:val="24"/>
          <w:szCs w:val="24"/>
        </w:rPr>
        <w:lastRenderedPageBreak/>
        <w:t xml:space="preserve">Our third piece shown was painted and finalised by Evelyn Williams who in 1989 crafted a piece named ‘Out of the Garden’. </w:t>
      </w:r>
      <w:r w:rsidR="00AF7814" w:rsidRPr="00AB478E">
        <w:rPr>
          <w:sz w:val="24"/>
          <w:szCs w:val="24"/>
        </w:rPr>
        <w:t xml:space="preserve">Williams was a sculptor, painter, and draughtsman, who grew up in London and made that her home late in life. While creating these spectacularly intricate artworks she did not receive the recognition which she deserved all her life. But the people who truly loved her pieces and understood the underlaying messaged beneath the surface cherished her work and classed it as highly valued. In the mind of a sculpture and female abstract artists as being regarded as someone who forged a path for female artists and produced pieces that truly spoke to the soul and had meaning behind each stroke. </w:t>
      </w:r>
      <w:r w:rsidR="00D86D89" w:rsidRPr="00AB478E">
        <w:rPr>
          <w:sz w:val="24"/>
          <w:szCs w:val="24"/>
        </w:rPr>
        <w:t xml:space="preserve">Here pieces are primarily inspired by dream like scenes and scenarios where not everything makes sense and it’s up to the audience to choose what they see in some way. This makes her art extremely personalised and can be interpreted in many different </w:t>
      </w:r>
      <w:r w:rsidR="0027156E" w:rsidRPr="00AB478E">
        <w:rPr>
          <w:sz w:val="24"/>
          <w:szCs w:val="24"/>
        </w:rPr>
        <w:t xml:space="preserve">ways </w:t>
      </w:r>
      <w:r w:rsidR="00D86D89" w:rsidRPr="00AB478E">
        <w:rPr>
          <w:sz w:val="24"/>
          <w:szCs w:val="24"/>
        </w:rPr>
        <w:t xml:space="preserve">to individuals. </w:t>
      </w:r>
      <w:r w:rsidR="002A0B1B" w:rsidRPr="00AB478E">
        <w:rPr>
          <w:sz w:val="24"/>
          <w:szCs w:val="24"/>
        </w:rPr>
        <w:t xml:space="preserve">A quote from Van Gogh that I find relevant to </w:t>
      </w:r>
      <w:r w:rsidR="00104AA1" w:rsidRPr="00AB478E">
        <w:rPr>
          <w:sz w:val="24"/>
          <w:szCs w:val="24"/>
        </w:rPr>
        <w:t>th</w:t>
      </w:r>
      <w:r w:rsidR="00104AA1">
        <w:rPr>
          <w:sz w:val="24"/>
          <w:szCs w:val="24"/>
        </w:rPr>
        <w:t>is</w:t>
      </w:r>
      <w:r w:rsidR="00104AA1" w:rsidRPr="00AB478E">
        <w:rPr>
          <w:sz w:val="24"/>
          <w:szCs w:val="24"/>
        </w:rPr>
        <w:t xml:space="preserve"> piece</w:t>
      </w:r>
      <w:r w:rsidR="002A0B1B" w:rsidRPr="00AB478E">
        <w:rPr>
          <w:sz w:val="24"/>
          <w:szCs w:val="24"/>
        </w:rPr>
        <w:t xml:space="preserve"> as followed,</w:t>
      </w:r>
    </w:p>
    <w:p w14:paraId="73D7A3E6" w14:textId="77777777" w:rsidR="00104AA1" w:rsidRDefault="00104AA1" w:rsidP="002A0B1B">
      <w:pPr>
        <w:spacing w:line="480" w:lineRule="auto"/>
        <w:rPr>
          <w:rFonts w:cstheme="minorHAnsi"/>
          <w:color w:val="000000" w:themeColor="text1"/>
          <w:sz w:val="24"/>
          <w:szCs w:val="24"/>
          <w:shd w:val="clear" w:color="auto" w:fill="FFFFFF"/>
        </w:rPr>
      </w:pPr>
    </w:p>
    <w:p w14:paraId="4925D7EA" w14:textId="77777777" w:rsidR="00104AA1" w:rsidRDefault="00104AA1" w:rsidP="002A0B1B">
      <w:pPr>
        <w:spacing w:line="480" w:lineRule="auto"/>
        <w:rPr>
          <w:rFonts w:cstheme="minorHAnsi"/>
          <w:color w:val="000000" w:themeColor="text1"/>
          <w:sz w:val="24"/>
          <w:szCs w:val="24"/>
          <w:shd w:val="clear" w:color="auto" w:fill="FFFFFF"/>
        </w:rPr>
      </w:pPr>
    </w:p>
    <w:p w14:paraId="5F7A4ABC" w14:textId="77777777" w:rsidR="00104AA1" w:rsidRDefault="00104AA1" w:rsidP="002A0B1B">
      <w:pPr>
        <w:spacing w:line="480" w:lineRule="auto"/>
        <w:rPr>
          <w:rFonts w:cstheme="minorHAnsi"/>
          <w:color w:val="000000" w:themeColor="text1"/>
          <w:sz w:val="24"/>
          <w:szCs w:val="24"/>
          <w:shd w:val="clear" w:color="auto" w:fill="FFFFFF"/>
        </w:rPr>
      </w:pPr>
    </w:p>
    <w:p w14:paraId="09630BC6" w14:textId="77777777" w:rsidR="00104AA1" w:rsidRDefault="00104AA1" w:rsidP="002A0B1B">
      <w:pPr>
        <w:spacing w:line="480" w:lineRule="auto"/>
        <w:rPr>
          <w:rFonts w:cstheme="minorHAnsi"/>
          <w:color w:val="000000" w:themeColor="text1"/>
          <w:sz w:val="24"/>
          <w:szCs w:val="24"/>
          <w:shd w:val="clear" w:color="auto" w:fill="FFFFFF"/>
        </w:rPr>
      </w:pPr>
    </w:p>
    <w:p w14:paraId="7616121B" w14:textId="77777777" w:rsidR="00104AA1" w:rsidRDefault="00104AA1" w:rsidP="002A0B1B">
      <w:pPr>
        <w:spacing w:line="480" w:lineRule="auto"/>
        <w:rPr>
          <w:rFonts w:cstheme="minorHAnsi"/>
          <w:color w:val="000000" w:themeColor="text1"/>
          <w:sz w:val="24"/>
          <w:szCs w:val="24"/>
          <w:shd w:val="clear" w:color="auto" w:fill="FFFFFF"/>
        </w:rPr>
      </w:pPr>
    </w:p>
    <w:p w14:paraId="67D00C68" w14:textId="77777777" w:rsidR="00104AA1" w:rsidRDefault="00104AA1" w:rsidP="002A0B1B">
      <w:pPr>
        <w:spacing w:line="480" w:lineRule="auto"/>
        <w:rPr>
          <w:rFonts w:cstheme="minorHAnsi"/>
          <w:color w:val="000000" w:themeColor="text1"/>
          <w:sz w:val="24"/>
          <w:szCs w:val="24"/>
          <w:shd w:val="clear" w:color="auto" w:fill="FFFFFF"/>
        </w:rPr>
      </w:pPr>
    </w:p>
    <w:p w14:paraId="3CD7BC8C" w14:textId="77777777" w:rsidR="00104AA1" w:rsidRDefault="00104AA1" w:rsidP="002A0B1B">
      <w:pPr>
        <w:spacing w:line="480" w:lineRule="auto"/>
        <w:rPr>
          <w:rFonts w:cstheme="minorHAnsi"/>
          <w:color w:val="000000" w:themeColor="text1"/>
          <w:sz w:val="24"/>
          <w:szCs w:val="24"/>
          <w:shd w:val="clear" w:color="auto" w:fill="FFFFFF"/>
        </w:rPr>
      </w:pPr>
    </w:p>
    <w:p w14:paraId="47D98A13" w14:textId="77777777" w:rsidR="00104AA1" w:rsidRDefault="00104AA1" w:rsidP="002A0B1B">
      <w:pPr>
        <w:spacing w:line="480" w:lineRule="auto"/>
        <w:rPr>
          <w:rFonts w:cstheme="minorHAnsi"/>
          <w:color w:val="000000" w:themeColor="text1"/>
          <w:sz w:val="24"/>
          <w:szCs w:val="24"/>
          <w:shd w:val="clear" w:color="auto" w:fill="FFFFFF"/>
        </w:rPr>
      </w:pPr>
    </w:p>
    <w:p w14:paraId="3F292C7F" w14:textId="77777777" w:rsidR="00104AA1" w:rsidRDefault="00104AA1" w:rsidP="002A0B1B">
      <w:pPr>
        <w:spacing w:line="480" w:lineRule="auto"/>
        <w:rPr>
          <w:rFonts w:cstheme="minorHAnsi"/>
          <w:color w:val="000000" w:themeColor="text1"/>
          <w:sz w:val="24"/>
          <w:szCs w:val="24"/>
          <w:shd w:val="clear" w:color="auto" w:fill="FFFFFF"/>
        </w:rPr>
      </w:pPr>
    </w:p>
    <w:p w14:paraId="6C95C5D7" w14:textId="69085AE3" w:rsidR="0027156E" w:rsidRPr="004F35DD" w:rsidRDefault="00104AA1" w:rsidP="002A0B1B">
      <w:pPr>
        <w:spacing w:line="480" w:lineRule="auto"/>
        <w:rPr>
          <w:rFonts w:cstheme="minorHAnsi"/>
          <w:color w:val="000000" w:themeColor="text1"/>
          <w:sz w:val="24"/>
          <w:szCs w:val="24"/>
          <w:shd w:val="clear" w:color="auto" w:fill="FFFFFF"/>
        </w:rPr>
      </w:pPr>
      <w:r w:rsidRPr="004F35DD">
        <w:rPr>
          <w:rFonts w:cstheme="minorHAnsi"/>
          <w:color w:val="000000" w:themeColor="text1"/>
          <w:sz w:val="24"/>
          <w:szCs w:val="24"/>
          <w:shd w:val="clear" w:color="auto" w:fill="FFFFFF"/>
        </w:rPr>
        <w:lastRenderedPageBreak/>
        <w:t>This artist's work also has similar values to surrealism, which "aims to revolutionise human experience. It balances a rational vision of life with one that asserts the power of the unconscious and dreams".</w:t>
      </w:r>
      <w:r w:rsidRPr="004F35DD">
        <w:rPr>
          <w:rFonts w:cstheme="minorHAnsi"/>
          <w:color w:val="000000" w:themeColor="text1"/>
          <w:sz w:val="24"/>
          <w:szCs w:val="24"/>
          <w:shd w:val="clear" w:color="auto" w:fill="FFFFFF"/>
        </w:rPr>
        <w:t xml:space="preserve"> (ART TERM, 2023</w:t>
      </w:r>
      <w:r w:rsidR="004F35DD" w:rsidRPr="004F35DD">
        <w:rPr>
          <w:rFonts w:cstheme="minorHAnsi"/>
          <w:color w:val="000000" w:themeColor="text1"/>
          <w:sz w:val="24"/>
          <w:szCs w:val="24"/>
          <w:shd w:val="clear" w:color="auto" w:fill="FFFFFF"/>
        </w:rPr>
        <w:t>) The</w:t>
      </w:r>
      <w:r w:rsidRPr="004F35DD">
        <w:rPr>
          <w:rFonts w:cstheme="minorHAnsi"/>
          <w:color w:val="000000" w:themeColor="text1"/>
          <w:sz w:val="24"/>
          <w:szCs w:val="24"/>
          <w:shd w:val="clear" w:color="auto" w:fill="FFFFFF"/>
        </w:rPr>
        <w:t xml:space="preserve"> artist shows the gap between real and make-believe and helps put the audience in that mind set of uncertainty. </w:t>
      </w:r>
    </w:p>
    <w:p w14:paraId="11E147A4" w14:textId="77777777" w:rsidR="00104AA1" w:rsidRPr="00AB478E" w:rsidRDefault="00104AA1" w:rsidP="002A0B1B">
      <w:pPr>
        <w:spacing w:line="480" w:lineRule="auto"/>
        <w:rPr>
          <w:rFonts w:cstheme="minorHAnsi"/>
          <w:color w:val="000000" w:themeColor="text1"/>
          <w:sz w:val="24"/>
          <w:szCs w:val="24"/>
        </w:rPr>
      </w:pPr>
    </w:p>
    <w:p w14:paraId="7E9CBBED" w14:textId="77777777" w:rsidR="0027156E" w:rsidRPr="00AB478E" w:rsidRDefault="0027156E" w:rsidP="002A0B1B">
      <w:pPr>
        <w:spacing w:line="480" w:lineRule="auto"/>
        <w:rPr>
          <w:color w:val="000000" w:themeColor="text1"/>
          <w:sz w:val="24"/>
          <w:szCs w:val="24"/>
        </w:rPr>
      </w:pPr>
    </w:p>
    <w:p w14:paraId="7D728795" w14:textId="77777777" w:rsidR="0027156E" w:rsidRPr="00AB478E" w:rsidRDefault="0027156E" w:rsidP="002A0B1B">
      <w:pPr>
        <w:spacing w:line="480" w:lineRule="auto"/>
        <w:rPr>
          <w:sz w:val="24"/>
          <w:szCs w:val="24"/>
        </w:rPr>
      </w:pPr>
      <w:r w:rsidRPr="00AB478E">
        <w:rPr>
          <w:noProof/>
          <w:sz w:val="24"/>
          <w:szCs w:val="24"/>
        </w:rPr>
        <w:drawing>
          <wp:inline distT="0" distB="0" distL="0" distR="0" wp14:anchorId="54963579" wp14:editId="298F7542">
            <wp:extent cx="4582758" cy="5600238"/>
            <wp:effectExtent l="0" t="0" r="889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19759" cy="5767656"/>
                    </a:xfrm>
                    <a:prstGeom prst="rect">
                      <a:avLst/>
                    </a:prstGeom>
                    <a:noFill/>
                  </pic:spPr>
                </pic:pic>
              </a:graphicData>
            </a:graphic>
          </wp:inline>
        </w:drawing>
      </w:r>
    </w:p>
    <w:p w14:paraId="5F718509" w14:textId="34521D5B" w:rsidR="00821625" w:rsidRPr="00AB478E" w:rsidRDefault="00001B9E" w:rsidP="002A0B1B">
      <w:pPr>
        <w:spacing w:line="480" w:lineRule="auto"/>
        <w:rPr>
          <w:sz w:val="24"/>
          <w:szCs w:val="24"/>
        </w:rPr>
      </w:pPr>
      <w:r w:rsidRPr="00AB478E">
        <w:rPr>
          <w:sz w:val="24"/>
          <w:szCs w:val="24"/>
        </w:rPr>
        <w:t>(Williams Evelyn, 1998)</w:t>
      </w:r>
      <w:r w:rsidR="00821625" w:rsidRPr="00AB478E">
        <w:rPr>
          <w:sz w:val="24"/>
          <w:szCs w:val="24"/>
        </w:rPr>
        <w:br w:type="page"/>
      </w:r>
    </w:p>
    <w:p w14:paraId="262BE557" w14:textId="72BB652C" w:rsidR="000C0842" w:rsidRPr="00AB478E" w:rsidRDefault="00104AA1" w:rsidP="002A0B1B">
      <w:pPr>
        <w:spacing w:line="480" w:lineRule="auto"/>
        <w:rPr>
          <w:sz w:val="24"/>
          <w:szCs w:val="24"/>
        </w:rPr>
      </w:pPr>
      <w:r>
        <w:rPr>
          <w:sz w:val="24"/>
          <w:szCs w:val="24"/>
        </w:rPr>
        <w:lastRenderedPageBreak/>
        <w:softHyphen/>
      </w:r>
      <w:r w:rsidR="00902F29" w:rsidRPr="00AB478E">
        <w:rPr>
          <w:sz w:val="24"/>
          <w:szCs w:val="24"/>
        </w:rPr>
        <w:t xml:space="preserve">Our fourth exhibit is a piece produced by Ann </w:t>
      </w:r>
      <w:proofErr w:type="gramStart"/>
      <w:r w:rsidR="00902F29" w:rsidRPr="00AB478E">
        <w:rPr>
          <w:sz w:val="24"/>
          <w:szCs w:val="24"/>
        </w:rPr>
        <w:t>Lislegaard,</w:t>
      </w:r>
      <w:proofErr w:type="gramEnd"/>
      <w:r w:rsidR="00902F29" w:rsidRPr="00AB478E">
        <w:rPr>
          <w:sz w:val="24"/>
          <w:szCs w:val="24"/>
        </w:rPr>
        <w:t xml:space="preserve"> her work made around 1993-95 was called </w:t>
      </w:r>
      <w:r w:rsidR="00AB478E">
        <w:rPr>
          <w:sz w:val="24"/>
          <w:szCs w:val="24"/>
        </w:rPr>
        <w:t>‘</w:t>
      </w:r>
      <w:r w:rsidR="00902F29" w:rsidRPr="00AB478E">
        <w:rPr>
          <w:sz w:val="24"/>
          <w:szCs w:val="24"/>
        </w:rPr>
        <w:t>Liberty bells</w:t>
      </w:r>
      <w:r w:rsidR="007E1C36" w:rsidRPr="00AB478E">
        <w:rPr>
          <w:sz w:val="24"/>
          <w:szCs w:val="24"/>
        </w:rPr>
        <w:t>’</w:t>
      </w:r>
      <w:r w:rsidR="00BF2EB2" w:rsidRPr="00AB478E">
        <w:rPr>
          <w:sz w:val="24"/>
          <w:szCs w:val="24"/>
        </w:rPr>
        <w:t xml:space="preserve">. Lislegaard is considered as a contemporary style artist who primarily works with the art of 3D models and introspective pieces. </w:t>
      </w:r>
    </w:p>
    <w:p w14:paraId="276BE70C" w14:textId="77777777" w:rsidR="007E1C36" w:rsidRPr="00AB478E" w:rsidRDefault="000C0842" w:rsidP="007E1C36">
      <w:pPr>
        <w:spacing w:line="480" w:lineRule="auto"/>
        <w:rPr>
          <w:sz w:val="24"/>
          <w:szCs w:val="24"/>
        </w:rPr>
      </w:pPr>
      <w:r w:rsidRPr="00AB478E">
        <w:rPr>
          <w:sz w:val="24"/>
          <w:szCs w:val="24"/>
        </w:rPr>
        <w:t xml:space="preserve">For this piece which is considered as ‘the liberty bells series’, Lislegaard was placed into a hypnotic like state where she was guided by the hypnotist though a labyrinthine &amp; mase type scenarios where in each stage she </w:t>
      </w:r>
      <w:r w:rsidRPr="00AB478E">
        <w:rPr>
          <w:color w:val="000000" w:themeColor="text1"/>
          <w:sz w:val="24"/>
          <w:szCs w:val="24"/>
        </w:rPr>
        <w:t xml:space="preserve">produced there illustration below. This was considered as something that “Blurs the lines between the spaces where art is created and where it is shown”. </w:t>
      </w:r>
      <w:r w:rsidR="007E1C36" w:rsidRPr="00AB478E">
        <w:rPr>
          <w:color w:val="000000" w:themeColor="text1"/>
          <w:sz w:val="24"/>
          <w:szCs w:val="24"/>
        </w:rPr>
        <w:t>(Lislegaard Ann, 1993-1995)</w:t>
      </w:r>
    </w:p>
    <w:p w14:paraId="1D75FAA9" w14:textId="04B122C2" w:rsidR="007D7EB8" w:rsidRPr="00AB478E" w:rsidRDefault="000C0842" w:rsidP="002A0B1B">
      <w:pPr>
        <w:spacing w:line="480" w:lineRule="auto"/>
        <w:rPr>
          <w:sz w:val="24"/>
          <w:szCs w:val="24"/>
        </w:rPr>
      </w:pPr>
      <w:r w:rsidRPr="00AB478E">
        <w:rPr>
          <w:sz w:val="24"/>
          <w:szCs w:val="24"/>
        </w:rPr>
        <w:t>This piece inspired unfiltered creativity and raw potentials as far as the mind can visualise, and it shows that creating something beautiful doesn’t always require thought.</w:t>
      </w:r>
    </w:p>
    <w:p w14:paraId="7DC43C96" w14:textId="646C462A" w:rsidR="000C0842" w:rsidRPr="00AB478E" w:rsidRDefault="000C0842" w:rsidP="002A0B1B">
      <w:pPr>
        <w:spacing w:line="480" w:lineRule="auto"/>
        <w:rPr>
          <w:sz w:val="24"/>
          <w:szCs w:val="24"/>
        </w:rPr>
      </w:pPr>
      <w:r w:rsidRPr="00AB478E">
        <w:rPr>
          <w:noProof/>
          <w:sz w:val="24"/>
          <w:szCs w:val="24"/>
        </w:rPr>
        <w:drawing>
          <wp:inline distT="0" distB="0" distL="0" distR="0" wp14:anchorId="28CCA78E" wp14:editId="17AD20D9">
            <wp:extent cx="5731510" cy="3145155"/>
            <wp:effectExtent l="0" t="0" r="2540" b="0"/>
            <wp:docPr id="6" name="Picture 6" descr="A group of pictures on a w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pictures on a wall&#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3145155"/>
                    </a:xfrm>
                    <a:prstGeom prst="rect">
                      <a:avLst/>
                    </a:prstGeom>
                  </pic:spPr>
                </pic:pic>
              </a:graphicData>
            </a:graphic>
          </wp:inline>
        </w:drawing>
      </w:r>
    </w:p>
    <w:p w14:paraId="0DC03DE0" w14:textId="12912CE3" w:rsidR="00001B9E" w:rsidRPr="00AB478E" w:rsidRDefault="00001B9E" w:rsidP="002A0B1B">
      <w:pPr>
        <w:spacing w:line="480" w:lineRule="auto"/>
        <w:rPr>
          <w:sz w:val="24"/>
          <w:szCs w:val="24"/>
        </w:rPr>
      </w:pPr>
      <w:r w:rsidRPr="00AB478E">
        <w:rPr>
          <w:sz w:val="24"/>
          <w:szCs w:val="24"/>
        </w:rPr>
        <w:t>(Lislegaard Ann, 1993-1995)</w:t>
      </w:r>
    </w:p>
    <w:p w14:paraId="786F9FDA" w14:textId="52E747F4" w:rsidR="00D01947" w:rsidRPr="00AB478E" w:rsidRDefault="000C0842" w:rsidP="002A0B1B">
      <w:pPr>
        <w:spacing w:line="480" w:lineRule="auto"/>
        <w:rPr>
          <w:sz w:val="24"/>
          <w:szCs w:val="24"/>
        </w:rPr>
      </w:pPr>
      <w:r w:rsidRPr="00AB478E">
        <w:rPr>
          <w:sz w:val="24"/>
          <w:szCs w:val="24"/>
        </w:rPr>
        <w:t xml:space="preserve">It appears that there is no cohesive theme or visuals, and instead relies completely on interpretation and the backstory of the first-hand experience Ann Lislegaard participated in while illustrating. </w:t>
      </w:r>
    </w:p>
    <w:p w14:paraId="753DD5E9" w14:textId="22A35B98" w:rsidR="000C0842" w:rsidRPr="00AB478E" w:rsidRDefault="00D01947" w:rsidP="002A0B1B">
      <w:pPr>
        <w:spacing w:line="480" w:lineRule="auto"/>
        <w:rPr>
          <w:sz w:val="24"/>
          <w:szCs w:val="24"/>
        </w:rPr>
      </w:pPr>
      <w:r w:rsidRPr="00AB478E">
        <w:rPr>
          <w:sz w:val="24"/>
          <w:szCs w:val="24"/>
        </w:rPr>
        <w:br w:type="page"/>
      </w:r>
      <w:r w:rsidRPr="00AB478E">
        <w:rPr>
          <w:sz w:val="24"/>
          <w:szCs w:val="24"/>
        </w:rPr>
        <w:lastRenderedPageBreak/>
        <w:t xml:space="preserve">Our final piece of the exhibition circles back to modern day art, as in 2022 a piece was created by the name of “I can't tell if he's selfish” painted by Adam Charlton. This art piece is very different to the others included in the exhibition visually, but I feel carries the same message of percipience and escapism. </w:t>
      </w:r>
    </w:p>
    <w:p w14:paraId="2A8ECF0A" w14:textId="77777777" w:rsidR="00761793" w:rsidRPr="00AB478E" w:rsidRDefault="00761793" w:rsidP="002A0B1B">
      <w:pPr>
        <w:spacing w:line="480" w:lineRule="auto"/>
        <w:rPr>
          <w:sz w:val="24"/>
          <w:szCs w:val="24"/>
        </w:rPr>
      </w:pPr>
    </w:p>
    <w:p w14:paraId="5673FE2F" w14:textId="2433D4E6" w:rsidR="00761793" w:rsidRPr="00AB478E" w:rsidRDefault="00D01947" w:rsidP="002A0B1B">
      <w:pPr>
        <w:spacing w:line="480" w:lineRule="auto"/>
        <w:rPr>
          <w:sz w:val="24"/>
          <w:szCs w:val="24"/>
        </w:rPr>
      </w:pPr>
      <w:r w:rsidRPr="00AB478E">
        <w:rPr>
          <w:noProof/>
          <w:sz w:val="24"/>
          <w:szCs w:val="24"/>
        </w:rPr>
        <w:drawing>
          <wp:inline distT="0" distB="0" distL="0" distR="0" wp14:anchorId="5EF196E1" wp14:editId="365F4E2C">
            <wp:extent cx="2838596" cy="3492679"/>
            <wp:effectExtent l="0" t="0" r="0" b="0"/>
            <wp:docPr id="8" name="Picture 8" descr="A picture containing text, window,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window, paintin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38596" cy="3492679"/>
                    </a:xfrm>
                    <a:prstGeom prst="rect">
                      <a:avLst/>
                    </a:prstGeom>
                  </pic:spPr>
                </pic:pic>
              </a:graphicData>
            </a:graphic>
          </wp:inline>
        </w:drawing>
      </w:r>
    </w:p>
    <w:p w14:paraId="586ED013" w14:textId="7D0002B6" w:rsidR="00001B9E" w:rsidRPr="00AB478E" w:rsidRDefault="00001B9E" w:rsidP="002A0B1B">
      <w:pPr>
        <w:spacing w:line="480" w:lineRule="auto"/>
        <w:rPr>
          <w:sz w:val="24"/>
          <w:szCs w:val="24"/>
        </w:rPr>
      </w:pPr>
      <w:r w:rsidRPr="00AB478E">
        <w:rPr>
          <w:sz w:val="24"/>
          <w:szCs w:val="24"/>
        </w:rPr>
        <w:t xml:space="preserve">(Charlton Adam, 2022) </w:t>
      </w:r>
    </w:p>
    <w:p w14:paraId="033239CD" w14:textId="15B9825F" w:rsidR="003F2396" w:rsidRPr="00AB478E" w:rsidRDefault="00AC38D3" w:rsidP="003F2396">
      <w:pPr>
        <w:pStyle w:val="Heading2"/>
        <w:spacing w:before="0" w:beforeAutospacing="0" w:after="0" w:afterAutospacing="0" w:line="480" w:lineRule="auto"/>
        <w:rPr>
          <w:rFonts w:asciiTheme="minorHAnsi" w:hAnsiTheme="minorHAnsi" w:cstheme="minorHAnsi"/>
          <w:b w:val="0"/>
          <w:bCs w:val="0"/>
          <w:color w:val="FFC000"/>
          <w:sz w:val="24"/>
          <w:szCs w:val="24"/>
        </w:rPr>
      </w:pPr>
      <w:r w:rsidRPr="00AB478E">
        <w:rPr>
          <w:rFonts w:asciiTheme="minorHAnsi" w:hAnsiTheme="minorHAnsi" w:cstheme="minorHAnsi"/>
          <w:b w:val="0"/>
          <w:bCs w:val="0"/>
          <w:sz w:val="24"/>
          <w:szCs w:val="24"/>
        </w:rPr>
        <w:t xml:space="preserve">This painting was created using the mediums of mixed media acrylics, spray paints, oil pastels and wax. While creating this piece Charlton focused primarily on the emotion of the painting and how the audience would respond to him message. This is clearly seen by the emotion of the subject (yellow humanoid) appearing </w:t>
      </w:r>
      <w:r w:rsidRPr="00AB478E">
        <w:rPr>
          <w:rFonts w:asciiTheme="minorHAnsi" w:hAnsiTheme="minorHAnsi" w:cstheme="minorHAnsi"/>
          <w:b w:val="0"/>
          <w:bCs w:val="0"/>
          <w:color w:val="000000" w:themeColor="text1"/>
          <w:sz w:val="24"/>
          <w:szCs w:val="24"/>
        </w:rPr>
        <w:t xml:space="preserve">although it’s trapped in some form of cage. </w:t>
      </w:r>
      <w:r w:rsidR="003F2396" w:rsidRPr="00AB478E">
        <w:rPr>
          <w:rFonts w:asciiTheme="minorHAnsi" w:hAnsiTheme="minorHAnsi" w:cstheme="minorHAnsi"/>
          <w:b w:val="0"/>
          <w:bCs w:val="0"/>
          <w:color w:val="000000" w:themeColor="text1"/>
          <w:sz w:val="24"/>
          <w:szCs w:val="24"/>
        </w:rPr>
        <w:t xml:space="preserve">On Charlton’s official website he states that “I make art about my life- I am indiscriminate about what my art is about. Sometimes I draw to music, sometimes self-observation guides me.” </w:t>
      </w:r>
      <w:r w:rsidR="00AB478E" w:rsidRPr="00AB478E">
        <w:rPr>
          <w:rFonts w:asciiTheme="minorHAnsi" w:hAnsiTheme="minorHAnsi" w:cstheme="minorHAnsi"/>
          <w:b w:val="0"/>
          <w:bCs w:val="0"/>
          <w:color w:val="000000" w:themeColor="text1"/>
          <w:sz w:val="24"/>
          <w:szCs w:val="24"/>
        </w:rPr>
        <w:t xml:space="preserve"> (On Your Face, 2021)</w:t>
      </w:r>
    </w:p>
    <w:p w14:paraId="0D372FA1" w14:textId="1BADC500" w:rsidR="00AC38D3" w:rsidRPr="00AB478E" w:rsidRDefault="00AC38D3" w:rsidP="002A0B1B">
      <w:pPr>
        <w:spacing w:line="480" w:lineRule="auto"/>
        <w:rPr>
          <w:sz w:val="24"/>
          <w:szCs w:val="24"/>
        </w:rPr>
      </w:pPr>
      <w:r w:rsidRPr="00AB478E">
        <w:rPr>
          <w:sz w:val="24"/>
          <w:szCs w:val="24"/>
        </w:rPr>
        <w:lastRenderedPageBreak/>
        <w:t>Also, d</w:t>
      </w:r>
      <w:r w:rsidR="003F2396" w:rsidRPr="00AB478E">
        <w:rPr>
          <w:sz w:val="24"/>
          <w:szCs w:val="24"/>
        </w:rPr>
        <w:t xml:space="preserve">uring my </w:t>
      </w:r>
      <w:r w:rsidRPr="00AB478E">
        <w:rPr>
          <w:sz w:val="24"/>
          <w:szCs w:val="24"/>
        </w:rPr>
        <w:t xml:space="preserve">research into the style used I uncovered something called ‘neo expressionism’ which was prominent during the 1970s and is still used to this day as a street art style inspiration for many creators, It carries elements of the subconscious mind and although not much detail is included, your still able to decipher what the primary message of the piece is. </w:t>
      </w:r>
    </w:p>
    <w:p w14:paraId="3FD220CD" w14:textId="77777777" w:rsidR="00AC38D3" w:rsidRPr="00AB478E" w:rsidRDefault="00AC38D3" w:rsidP="002A0B1B">
      <w:pPr>
        <w:spacing w:line="480" w:lineRule="auto"/>
        <w:rPr>
          <w:sz w:val="24"/>
          <w:szCs w:val="24"/>
        </w:rPr>
      </w:pPr>
    </w:p>
    <w:p w14:paraId="004487E1" w14:textId="36C66720" w:rsidR="005C5221" w:rsidRPr="00AB478E" w:rsidRDefault="00AC38D3" w:rsidP="00EF19BF">
      <w:pPr>
        <w:spacing w:line="480" w:lineRule="auto"/>
        <w:rPr>
          <w:sz w:val="24"/>
          <w:szCs w:val="24"/>
        </w:rPr>
      </w:pPr>
      <w:r w:rsidRPr="00AB478E">
        <w:rPr>
          <w:sz w:val="24"/>
          <w:szCs w:val="24"/>
        </w:rPr>
        <w:t xml:space="preserve">This idea </w:t>
      </w:r>
      <w:r w:rsidR="00C044BF">
        <w:rPr>
          <w:sz w:val="24"/>
          <w:szCs w:val="24"/>
        </w:rPr>
        <w:t xml:space="preserve">of </w:t>
      </w:r>
      <w:r w:rsidRPr="00AB478E">
        <w:rPr>
          <w:sz w:val="24"/>
          <w:szCs w:val="24"/>
        </w:rPr>
        <w:t xml:space="preserve">emotion on canvases is the overall based for this exhibition and I believe that all the artists and art selected here has some form of connection to each other and flows well. </w:t>
      </w:r>
      <w:r w:rsidR="00761793" w:rsidRPr="00AB478E">
        <w:rPr>
          <w:sz w:val="24"/>
          <w:szCs w:val="24"/>
        </w:rPr>
        <w:t xml:space="preserve">This exhibition will hopefully intrigue many new people into the world of art and mental health and how they can easily play into </w:t>
      </w:r>
      <w:r w:rsidR="002A0B1B" w:rsidRPr="00AB478E">
        <w:rPr>
          <w:sz w:val="24"/>
          <w:szCs w:val="24"/>
        </w:rPr>
        <w:t>each other’s</w:t>
      </w:r>
      <w:r w:rsidR="00761793" w:rsidRPr="00AB478E">
        <w:rPr>
          <w:sz w:val="24"/>
          <w:szCs w:val="24"/>
        </w:rPr>
        <w:t xml:space="preserve"> roles in life. </w:t>
      </w:r>
    </w:p>
    <w:p w14:paraId="336C8423" w14:textId="0AB3864C" w:rsidR="005C5221" w:rsidRPr="00AB478E" w:rsidRDefault="005C5221" w:rsidP="00EF19BF">
      <w:pPr>
        <w:spacing w:line="480" w:lineRule="auto"/>
        <w:rPr>
          <w:sz w:val="24"/>
          <w:szCs w:val="24"/>
        </w:rPr>
      </w:pPr>
      <w:r w:rsidRPr="00AB478E">
        <w:rPr>
          <w:sz w:val="24"/>
          <w:szCs w:val="24"/>
        </w:rPr>
        <w:br w:type="page"/>
      </w:r>
    </w:p>
    <w:p w14:paraId="4623FF55" w14:textId="77777777" w:rsidR="00AB478E" w:rsidRPr="00AB478E" w:rsidRDefault="00AB478E" w:rsidP="00AB478E">
      <w:pPr>
        <w:rPr>
          <w:b/>
          <w:bCs/>
          <w:sz w:val="24"/>
          <w:szCs w:val="24"/>
        </w:rPr>
      </w:pPr>
      <w:r w:rsidRPr="00AB478E">
        <w:rPr>
          <w:b/>
          <w:bCs/>
          <w:sz w:val="24"/>
          <w:szCs w:val="24"/>
        </w:rPr>
        <w:lastRenderedPageBreak/>
        <w:t>Bibliography for Powers of Percipience</w:t>
      </w:r>
    </w:p>
    <w:p w14:paraId="6E073D63" w14:textId="77777777" w:rsidR="00AB478E" w:rsidRPr="00AB478E" w:rsidRDefault="00AB478E" w:rsidP="00AB478E">
      <w:pPr>
        <w:rPr>
          <w:sz w:val="24"/>
          <w:szCs w:val="24"/>
        </w:rPr>
      </w:pPr>
    </w:p>
    <w:p w14:paraId="26CAF32E" w14:textId="77777777" w:rsidR="00AB478E" w:rsidRPr="00AB478E" w:rsidRDefault="00AB478E" w:rsidP="00AB478E">
      <w:pPr>
        <w:rPr>
          <w:sz w:val="24"/>
          <w:szCs w:val="24"/>
        </w:rPr>
      </w:pPr>
      <w:r w:rsidRPr="00AB478E">
        <w:rPr>
          <w:sz w:val="24"/>
          <w:szCs w:val="24"/>
        </w:rPr>
        <w:t xml:space="preserve">PHOTOS </w:t>
      </w:r>
    </w:p>
    <w:p w14:paraId="75AF55FF" w14:textId="77777777" w:rsidR="00AB478E" w:rsidRPr="00AB478E" w:rsidRDefault="00AB478E" w:rsidP="00AB478E">
      <w:pPr>
        <w:rPr>
          <w:sz w:val="24"/>
          <w:szCs w:val="24"/>
        </w:rPr>
      </w:pPr>
      <w:r w:rsidRPr="00AB478E">
        <w:rPr>
          <w:sz w:val="24"/>
          <w:szCs w:val="24"/>
        </w:rPr>
        <w:t xml:space="preserve">Charlton Adam: </w:t>
      </w:r>
      <w:r w:rsidRPr="00AB478E">
        <w:rPr>
          <w:i/>
          <w:iCs/>
          <w:sz w:val="24"/>
          <w:szCs w:val="24"/>
        </w:rPr>
        <w:t xml:space="preserve">I can’t tell if he’s selfish </w:t>
      </w:r>
      <w:r w:rsidRPr="00AB478E">
        <w:rPr>
          <w:sz w:val="24"/>
          <w:szCs w:val="24"/>
        </w:rPr>
        <w:t xml:space="preserve">(2022) [Glynn Vivian exhibition 2023]. 2023 – Part of permanent collection </w:t>
      </w:r>
    </w:p>
    <w:p w14:paraId="628318E3" w14:textId="77777777" w:rsidR="00AB478E" w:rsidRPr="00AB478E" w:rsidRDefault="00AB478E" w:rsidP="00AB478E">
      <w:pPr>
        <w:rPr>
          <w:sz w:val="24"/>
          <w:szCs w:val="24"/>
        </w:rPr>
      </w:pPr>
    </w:p>
    <w:p w14:paraId="5A5EA30A" w14:textId="77777777" w:rsidR="00AB478E" w:rsidRPr="00AB478E" w:rsidRDefault="00AB478E" w:rsidP="00AB478E">
      <w:pPr>
        <w:rPr>
          <w:sz w:val="24"/>
          <w:szCs w:val="24"/>
        </w:rPr>
      </w:pPr>
      <w:r w:rsidRPr="00AB478E">
        <w:rPr>
          <w:sz w:val="24"/>
          <w:szCs w:val="24"/>
        </w:rPr>
        <w:t xml:space="preserve">Lislegaard Ann: </w:t>
      </w:r>
      <w:r w:rsidRPr="00AB478E">
        <w:rPr>
          <w:i/>
          <w:iCs/>
          <w:sz w:val="24"/>
          <w:szCs w:val="24"/>
        </w:rPr>
        <w:t xml:space="preserve">Liberty bells </w:t>
      </w:r>
      <w:r w:rsidRPr="00AB478E">
        <w:rPr>
          <w:sz w:val="24"/>
          <w:szCs w:val="24"/>
        </w:rPr>
        <w:t xml:space="preserve">(1993-1995) [Glynn Vivian exhibition 2023]. 2023 – Part of permanent collection </w:t>
      </w:r>
    </w:p>
    <w:p w14:paraId="7BA1AA05" w14:textId="77777777" w:rsidR="00AB478E" w:rsidRPr="00AB478E" w:rsidRDefault="00AB478E" w:rsidP="00AB478E">
      <w:pPr>
        <w:rPr>
          <w:sz w:val="24"/>
          <w:szCs w:val="24"/>
        </w:rPr>
      </w:pPr>
    </w:p>
    <w:p w14:paraId="04047788" w14:textId="77777777" w:rsidR="00AB478E" w:rsidRPr="00AB478E" w:rsidRDefault="00AB478E" w:rsidP="00AB478E">
      <w:pPr>
        <w:rPr>
          <w:sz w:val="24"/>
          <w:szCs w:val="24"/>
        </w:rPr>
      </w:pPr>
      <w:r w:rsidRPr="00AB478E">
        <w:rPr>
          <w:sz w:val="24"/>
          <w:szCs w:val="24"/>
        </w:rPr>
        <w:t xml:space="preserve">Van Gogh Vincent (October 1888) </w:t>
      </w:r>
      <w:r w:rsidRPr="00AB478E">
        <w:rPr>
          <w:i/>
          <w:iCs/>
          <w:sz w:val="24"/>
          <w:szCs w:val="24"/>
        </w:rPr>
        <w:t xml:space="preserve">The Bedroom </w:t>
      </w:r>
      <w:r w:rsidRPr="00AB478E">
        <w:rPr>
          <w:sz w:val="24"/>
          <w:szCs w:val="24"/>
        </w:rPr>
        <w:t>[Oil paints] Available at:</w:t>
      </w:r>
      <w:r w:rsidRPr="00AB478E">
        <w:rPr>
          <w:i/>
          <w:iCs/>
          <w:sz w:val="24"/>
          <w:szCs w:val="24"/>
        </w:rPr>
        <w:t xml:space="preserve"> </w:t>
      </w:r>
      <w:hyperlink r:id="rId13" w:history="1">
        <w:r w:rsidRPr="00AB478E">
          <w:rPr>
            <w:rStyle w:val="Hyperlink"/>
            <w:sz w:val="24"/>
            <w:szCs w:val="24"/>
          </w:rPr>
          <w:t>https://www.vangoghmuseum.nl/en/collection/s0047V1962</w:t>
        </w:r>
      </w:hyperlink>
      <w:r w:rsidRPr="00AB478E">
        <w:rPr>
          <w:rStyle w:val="Hyperlink"/>
          <w:sz w:val="24"/>
          <w:szCs w:val="24"/>
        </w:rPr>
        <w:t xml:space="preserve"> </w:t>
      </w:r>
      <w:r w:rsidRPr="00AB478E">
        <w:rPr>
          <w:sz w:val="24"/>
          <w:szCs w:val="24"/>
        </w:rPr>
        <w:t>(Accessed: 22/04/2023)</w:t>
      </w:r>
    </w:p>
    <w:p w14:paraId="3A6A5DAB" w14:textId="77777777" w:rsidR="00AB478E" w:rsidRPr="00AB478E" w:rsidRDefault="00AB478E" w:rsidP="00AB478E">
      <w:pPr>
        <w:rPr>
          <w:sz w:val="24"/>
          <w:szCs w:val="24"/>
        </w:rPr>
      </w:pPr>
    </w:p>
    <w:p w14:paraId="1D984AFB" w14:textId="77777777" w:rsidR="00AB478E" w:rsidRPr="00AB478E" w:rsidRDefault="00AB478E" w:rsidP="00AB478E">
      <w:pPr>
        <w:rPr>
          <w:sz w:val="24"/>
          <w:szCs w:val="24"/>
        </w:rPr>
      </w:pPr>
      <w:r w:rsidRPr="00AB478E">
        <w:rPr>
          <w:sz w:val="24"/>
          <w:szCs w:val="24"/>
        </w:rPr>
        <w:t>Van Gogh Vincent (January 1889</w:t>
      </w:r>
      <w:r w:rsidRPr="00AB478E">
        <w:rPr>
          <w:i/>
          <w:iCs/>
          <w:sz w:val="24"/>
          <w:szCs w:val="24"/>
        </w:rPr>
        <w:t>) Sunflowers</w:t>
      </w:r>
      <w:r w:rsidRPr="00AB478E">
        <w:rPr>
          <w:sz w:val="24"/>
          <w:szCs w:val="24"/>
        </w:rPr>
        <w:t xml:space="preserve"> [Oil paints] Available at: </w:t>
      </w:r>
      <w:hyperlink r:id="rId14" w:history="1">
        <w:r w:rsidRPr="00AB478E">
          <w:rPr>
            <w:rStyle w:val="Hyperlink"/>
            <w:sz w:val="24"/>
            <w:szCs w:val="24"/>
          </w:rPr>
          <w:t>https://www.vangoghmuseum.nl/en/collection/s0031V1962</w:t>
        </w:r>
      </w:hyperlink>
      <w:r w:rsidRPr="00AB478E">
        <w:rPr>
          <w:rStyle w:val="Hyperlink"/>
          <w:sz w:val="24"/>
          <w:szCs w:val="24"/>
        </w:rPr>
        <w:t xml:space="preserve"> </w:t>
      </w:r>
      <w:r w:rsidRPr="00AB478E">
        <w:rPr>
          <w:sz w:val="24"/>
          <w:szCs w:val="24"/>
        </w:rPr>
        <w:t>(Accessed: 22/04/2023)</w:t>
      </w:r>
    </w:p>
    <w:p w14:paraId="76813B33" w14:textId="77777777" w:rsidR="00AB478E" w:rsidRPr="00AB478E" w:rsidRDefault="00AB478E" w:rsidP="00AB478E">
      <w:pPr>
        <w:rPr>
          <w:sz w:val="24"/>
          <w:szCs w:val="24"/>
        </w:rPr>
      </w:pPr>
    </w:p>
    <w:p w14:paraId="56C90052" w14:textId="77777777" w:rsidR="00AB478E" w:rsidRPr="00AB478E" w:rsidRDefault="00AB478E" w:rsidP="00AB478E">
      <w:pPr>
        <w:rPr>
          <w:sz w:val="24"/>
          <w:szCs w:val="24"/>
        </w:rPr>
      </w:pPr>
      <w:r w:rsidRPr="00AB478E">
        <w:rPr>
          <w:sz w:val="24"/>
          <w:szCs w:val="24"/>
        </w:rPr>
        <w:t>Van Gogh Vincent (30</w:t>
      </w:r>
      <w:r w:rsidRPr="00AB478E">
        <w:rPr>
          <w:sz w:val="24"/>
          <w:szCs w:val="24"/>
          <w:vertAlign w:val="superscript"/>
        </w:rPr>
        <w:t>th</w:t>
      </w:r>
      <w:r w:rsidRPr="00AB478E">
        <w:rPr>
          <w:sz w:val="24"/>
          <w:szCs w:val="24"/>
        </w:rPr>
        <w:t xml:space="preserve"> September 2022</w:t>
      </w:r>
      <w:r w:rsidRPr="00AB478E">
        <w:rPr>
          <w:i/>
          <w:iCs/>
          <w:sz w:val="24"/>
          <w:szCs w:val="24"/>
        </w:rPr>
        <w:t>)The sunflowers of Vincent van Gogh</w:t>
      </w:r>
      <w:r w:rsidRPr="00AB478E">
        <w:rPr>
          <w:sz w:val="24"/>
          <w:szCs w:val="24"/>
        </w:rPr>
        <w:t xml:space="preserve"> [Oil paints] Available at: </w:t>
      </w:r>
      <w:hyperlink r:id="rId15" w:anchor="imgrc=l0kPwITNaCB1ZM" w:history="1">
        <w:r w:rsidRPr="00AB478E">
          <w:rPr>
            <w:rStyle w:val="Hyperlink"/>
            <w:sz w:val="24"/>
            <w:szCs w:val="24"/>
          </w:rPr>
          <w:t>https://www.google.com/search?q=all+7+sunflower+painting+by+vincent+van+gogh&amp;sxsrf=APwXEdd-DYqb5_5T4WzJYv8e6c7NrqaqRw:1682194797959&amp;source=lnms&amp;tbm=isch&amp;sa=X&amp;ved=2ahUKEwjsiYD7p77-AhURUsAKHTd5D0QQ_AUoAXoECAEQAw&amp;biw=1280&amp;bih=601&amp;dpr=1.5#imgrc=l0kPwITNaCB1ZM</w:t>
        </w:r>
      </w:hyperlink>
      <w:r w:rsidRPr="00AB478E">
        <w:rPr>
          <w:rStyle w:val="Hyperlink"/>
          <w:sz w:val="24"/>
          <w:szCs w:val="24"/>
        </w:rPr>
        <w:t xml:space="preserve">     </w:t>
      </w:r>
      <w:r w:rsidRPr="00AB478E">
        <w:rPr>
          <w:sz w:val="24"/>
          <w:szCs w:val="24"/>
        </w:rPr>
        <w:t>(Accessed: 22/04/2023)</w:t>
      </w:r>
    </w:p>
    <w:p w14:paraId="781E4019" w14:textId="77777777" w:rsidR="00AB478E" w:rsidRPr="00AB478E" w:rsidRDefault="00AB478E" w:rsidP="00AB478E">
      <w:pPr>
        <w:rPr>
          <w:sz w:val="24"/>
          <w:szCs w:val="24"/>
        </w:rPr>
      </w:pPr>
    </w:p>
    <w:p w14:paraId="3B8DF804" w14:textId="77777777" w:rsidR="00AB478E" w:rsidRPr="00AB478E" w:rsidRDefault="00AB478E" w:rsidP="00AB478E">
      <w:pPr>
        <w:rPr>
          <w:sz w:val="24"/>
          <w:szCs w:val="24"/>
        </w:rPr>
      </w:pPr>
      <w:r w:rsidRPr="00AB478E">
        <w:rPr>
          <w:sz w:val="24"/>
          <w:szCs w:val="24"/>
        </w:rPr>
        <w:t xml:space="preserve">Williams Evelyn: </w:t>
      </w:r>
      <w:r w:rsidRPr="00AB478E">
        <w:rPr>
          <w:i/>
          <w:iCs/>
          <w:sz w:val="24"/>
          <w:szCs w:val="24"/>
        </w:rPr>
        <w:t>Out of the Garden</w:t>
      </w:r>
      <w:r w:rsidRPr="00AB478E">
        <w:rPr>
          <w:sz w:val="24"/>
          <w:szCs w:val="24"/>
        </w:rPr>
        <w:t xml:space="preserve"> (1989) [Glynn Vivian exhibition 2023]. 2023 – Part of permanent collection </w:t>
      </w:r>
    </w:p>
    <w:p w14:paraId="507091E3" w14:textId="77777777" w:rsidR="00AB478E" w:rsidRDefault="00AB478E" w:rsidP="00AB478E">
      <w:pPr>
        <w:rPr>
          <w:sz w:val="20"/>
          <w:szCs w:val="20"/>
        </w:rPr>
      </w:pPr>
    </w:p>
    <w:p w14:paraId="775FA189" w14:textId="77777777" w:rsidR="005C5221" w:rsidRDefault="005C5221" w:rsidP="005C5221">
      <w:pPr>
        <w:rPr>
          <w:b/>
          <w:bCs/>
          <w:sz w:val="20"/>
          <w:szCs w:val="20"/>
        </w:rPr>
      </w:pPr>
    </w:p>
    <w:p w14:paraId="6A1C0847" w14:textId="77777777" w:rsidR="00AB478E" w:rsidRDefault="00AB478E" w:rsidP="00AB478E">
      <w:pPr>
        <w:spacing w:after="0" w:line="240" w:lineRule="auto"/>
        <w:rPr>
          <w:b/>
          <w:bCs/>
          <w:sz w:val="24"/>
          <w:szCs w:val="24"/>
        </w:rPr>
      </w:pPr>
    </w:p>
    <w:p w14:paraId="6EBD491E" w14:textId="77777777" w:rsidR="00AB478E" w:rsidRDefault="00AB478E" w:rsidP="00AB478E">
      <w:pPr>
        <w:spacing w:after="0" w:line="240" w:lineRule="auto"/>
        <w:rPr>
          <w:b/>
          <w:bCs/>
          <w:sz w:val="24"/>
          <w:szCs w:val="24"/>
        </w:rPr>
      </w:pPr>
    </w:p>
    <w:p w14:paraId="2EDDCCD1" w14:textId="77777777" w:rsidR="00AB478E" w:rsidRDefault="00AB478E" w:rsidP="00AB478E">
      <w:pPr>
        <w:spacing w:after="0" w:line="240" w:lineRule="auto"/>
        <w:rPr>
          <w:b/>
          <w:bCs/>
          <w:sz w:val="24"/>
          <w:szCs w:val="24"/>
        </w:rPr>
      </w:pPr>
    </w:p>
    <w:p w14:paraId="48EE7526" w14:textId="77777777" w:rsidR="00AB478E" w:rsidRDefault="00AB478E" w:rsidP="00AB478E">
      <w:pPr>
        <w:spacing w:after="0" w:line="240" w:lineRule="auto"/>
        <w:rPr>
          <w:b/>
          <w:bCs/>
          <w:sz w:val="24"/>
          <w:szCs w:val="24"/>
        </w:rPr>
      </w:pPr>
    </w:p>
    <w:p w14:paraId="4E6F0CF9" w14:textId="77777777" w:rsidR="00AB478E" w:rsidRDefault="00AB478E" w:rsidP="00AB478E">
      <w:pPr>
        <w:spacing w:after="0" w:line="240" w:lineRule="auto"/>
        <w:rPr>
          <w:b/>
          <w:bCs/>
          <w:sz w:val="24"/>
          <w:szCs w:val="24"/>
        </w:rPr>
      </w:pPr>
    </w:p>
    <w:p w14:paraId="72CAEC97" w14:textId="77777777" w:rsidR="00AB478E" w:rsidRDefault="00AB478E" w:rsidP="00AB478E">
      <w:pPr>
        <w:spacing w:after="0" w:line="240" w:lineRule="auto"/>
        <w:rPr>
          <w:b/>
          <w:bCs/>
          <w:sz w:val="24"/>
          <w:szCs w:val="24"/>
        </w:rPr>
      </w:pPr>
    </w:p>
    <w:p w14:paraId="44DDAC8F" w14:textId="77777777" w:rsidR="00AB478E" w:rsidRDefault="00AB478E" w:rsidP="00AB478E">
      <w:pPr>
        <w:spacing w:after="0" w:line="240" w:lineRule="auto"/>
        <w:rPr>
          <w:b/>
          <w:bCs/>
          <w:sz w:val="24"/>
          <w:szCs w:val="24"/>
        </w:rPr>
      </w:pPr>
    </w:p>
    <w:p w14:paraId="382770D9" w14:textId="77777777" w:rsidR="00104AA1" w:rsidRDefault="00104AA1" w:rsidP="00AB478E">
      <w:pPr>
        <w:spacing w:after="0" w:line="240" w:lineRule="auto"/>
        <w:rPr>
          <w:b/>
          <w:bCs/>
          <w:sz w:val="24"/>
          <w:szCs w:val="24"/>
        </w:rPr>
      </w:pPr>
    </w:p>
    <w:p w14:paraId="78964CAD" w14:textId="77777777" w:rsidR="00104AA1" w:rsidRDefault="00104AA1" w:rsidP="00AB478E">
      <w:pPr>
        <w:spacing w:after="0" w:line="240" w:lineRule="auto"/>
        <w:rPr>
          <w:b/>
          <w:bCs/>
          <w:sz w:val="24"/>
          <w:szCs w:val="24"/>
        </w:rPr>
      </w:pPr>
    </w:p>
    <w:p w14:paraId="738D3902" w14:textId="768A596F" w:rsidR="00AB478E" w:rsidRPr="00104AA1" w:rsidRDefault="00AB478E" w:rsidP="00104AA1">
      <w:pPr>
        <w:spacing w:after="0" w:line="240" w:lineRule="auto"/>
        <w:rPr>
          <w:b/>
          <w:bCs/>
          <w:sz w:val="24"/>
          <w:szCs w:val="24"/>
        </w:rPr>
      </w:pPr>
      <w:r w:rsidRPr="00AB478E">
        <w:rPr>
          <w:b/>
          <w:bCs/>
          <w:sz w:val="24"/>
          <w:szCs w:val="24"/>
        </w:rPr>
        <w:lastRenderedPageBreak/>
        <w:t>RESEARCH</w:t>
      </w:r>
      <w:r w:rsidR="00104AA1">
        <w:rPr>
          <w:b/>
          <w:bCs/>
          <w:sz w:val="24"/>
          <w:szCs w:val="24"/>
        </w:rPr>
        <w:t xml:space="preserve">                                                                                                                                             </w:t>
      </w:r>
      <w:r w:rsidRPr="00AB478E">
        <w:rPr>
          <w:rFonts w:eastAsia="Times New Roman" w:cstheme="minorHAnsi"/>
          <w:kern w:val="36"/>
          <w:sz w:val="24"/>
          <w:szCs w:val="24"/>
          <w:lang w:eastAsia="en-GB"/>
          <w14:ligatures w14:val="none"/>
        </w:rPr>
        <w:t xml:space="preserve">ART TERM, (2023) </w:t>
      </w:r>
      <w:r w:rsidRPr="00AB478E">
        <w:rPr>
          <w:rFonts w:eastAsia="Times New Roman" w:cstheme="minorHAnsi"/>
          <w:i/>
          <w:iCs/>
          <w:kern w:val="36"/>
          <w:sz w:val="24"/>
          <w:szCs w:val="24"/>
          <w:lang w:eastAsia="en-GB"/>
          <w14:ligatures w14:val="none"/>
        </w:rPr>
        <w:t>NABIS.</w:t>
      </w:r>
      <w:r w:rsidRPr="00AB478E">
        <w:rPr>
          <w:rFonts w:eastAsia="Times New Roman" w:cstheme="minorHAnsi"/>
          <w:kern w:val="36"/>
          <w:sz w:val="24"/>
          <w:szCs w:val="24"/>
          <w:lang w:eastAsia="en-GB"/>
          <w14:ligatures w14:val="none"/>
        </w:rPr>
        <w:t xml:space="preserve"> Available at: </w:t>
      </w:r>
      <w:hyperlink r:id="rId16" w:history="1">
        <w:r w:rsidRPr="00AB478E">
          <w:rPr>
            <w:rFonts w:eastAsia="Times New Roman" w:cstheme="minorHAnsi"/>
            <w:color w:val="0563C1" w:themeColor="hyperlink"/>
            <w:kern w:val="36"/>
            <w:sz w:val="24"/>
            <w:szCs w:val="24"/>
            <w:u w:val="single"/>
            <w:lang w:eastAsia="en-GB"/>
            <w14:ligatures w14:val="none"/>
          </w:rPr>
          <w:t>https://www.tate.org.uk/art/art-terms/n/nabis</w:t>
        </w:r>
      </w:hyperlink>
      <w:r w:rsidRPr="00AB478E">
        <w:rPr>
          <w:rFonts w:eastAsia="Times New Roman" w:cstheme="minorHAnsi"/>
          <w:kern w:val="36"/>
          <w:sz w:val="24"/>
          <w:szCs w:val="24"/>
          <w:lang w:eastAsia="en-GB"/>
          <w14:ligatures w14:val="none"/>
        </w:rPr>
        <w:t xml:space="preserve"> (Accessed: 23/04/2023)</w:t>
      </w:r>
    </w:p>
    <w:p w14:paraId="0CD95A74" w14:textId="59ACE03B" w:rsidR="00104AA1" w:rsidRPr="00104AA1" w:rsidRDefault="00104AA1" w:rsidP="00AB478E">
      <w:pPr>
        <w:spacing w:before="525" w:after="105" w:line="312" w:lineRule="atLeast"/>
        <w:outlineLvl w:val="0"/>
        <w:rPr>
          <w:rFonts w:eastAsia="Times New Roman" w:cstheme="minorHAnsi"/>
          <w:color w:val="000000" w:themeColor="text1"/>
          <w:kern w:val="36"/>
          <w:sz w:val="24"/>
          <w:szCs w:val="24"/>
          <w:lang w:eastAsia="en-GB"/>
          <w14:ligatures w14:val="none"/>
        </w:rPr>
      </w:pPr>
      <w:r>
        <w:rPr>
          <w:rFonts w:eastAsia="Times New Roman" w:cstheme="minorHAnsi"/>
          <w:kern w:val="36"/>
          <w:sz w:val="24"/>
          <w:szCs w:val="24"/>
          <w:lang w:eastAsia="en-GB"/>
          <w14:ligatures w14:val="none"/>
        </w:rPr>
        <w:t xml:space="preserve">ART TERM, (2023) </w:t>
      </w:r>
      <w:r w:rsidRPr="00104AA1">
        <w:rPr>
          <w:rFonts w:eastAsia="Times New Roman" w:cstheme="minorHAnsi"/>
          <w:i/>
          <w:iCs/>
          <w:kern w:val="36"/>
          <w:sz w:val="24"/>
          <w:szCs w:val="24"/>
          <w:lang w:eastAsia="en-GB"/>
          <w14:ligatures w14:val="none"/>
        </w:rPr>
        <w:t>TATE.</w:t>
      </w:r>
      <w:r>
        <w:rPr>
          <w:rFonts w:eastAsia="Times New Roman" w:cstheme="minorHAnsi"/>
          <w:kern w:val="36"/>
          <w:sz w:val="24"/>
          <w:szCs w:val="24"/>
          <w:lang w:eastAsia="en-GB"/>
          <w14:ligatures w14:val="none"/>
        </w:rPr>
        <w:t xml:space="preserve"> Available at: </w:t>
      </w:r>
      <w:hyperlink r:id="rId17" w:history="1">
        <w:r w:rsidRPr="006F1F60">
          <w:rPr>
            <w:rStyle w:val="Hyperlink"/>
            <w:rFonts w:eastAsia="Times New Roman" w:cstheme="minorHAnsi"/>
            <w:kern w:val="36"/>
            <w:sz w:val="24"/>
            <w:szCs w:val="24"/>
            <w:lang w:eastAsia="en-GB"/>
            <w14:ligatures w14:val="none"/>
          </w:rPr>
          <w:t>https://www.tate.org.uk/art/art-terms/s/surrealism</w:t>
        </w:r>
      </w:hyperlink>
      <w:r>
        <w:rPr>
          <w:rFonts w:eastAsia="Times New Roman" w:cstheme="minorHAnsi"/>
          <w:kern w:val="36"/>
          <w:sz w:val="24"/>
          <w:szCs w:val="24"/>
          <w:lang w:eastAsia="en-GB"/>
          <w14:ligatures w14:val="none"/>
        </w:rPr>
        <w:t xml:space="preserve"> </w:t>
      </w:r>
      <w:r w:rsidRPr="00104AA1">
        <w:rPr>
          <w:rFonts w:eastAsia="Times New Roman" w:cstheme="minorHAnsi"/>
          <w:color w:val="000000" w:themeColor="text1"/>
          <w:kern w:val="36"/>
          <w:sz w:val="24"/>
          <w:szCs w:val="24"/>
          <w:lang w:eastAsia="en-GB"/>
          <w14:ligatures w14:val="none"/>
        </w:rPr>
        <w:t>(Accessed: 24/04/2023)</w:t>
      </w:r>
    </w:p>
    <w:p w14:paraId="0BD1065B" w14:textId="77777777" w:rsidR="00AB478E" w:rsidRPr="00AB478E" w:rsidRDefault="00AB478E" w:rsidP="00AB478E">
      <w:pPr>
        <w:spacing w:before="525" w:after="105" w:line="312" w:lineRule="atLeast"/>
        <w:outlineLvl w:val="0"/>
        <w:rPr>
          <w:rFonts w:eastAsia="Times New Roman" w:cstheme="minorHAnsi"/>
          <w:kern w:val="36"/>
          <w:sz w:val="24"/>
          <w:szCs w:val="24"/>
          <w:lang w:eastAsia="en-GB"/>
          <w14:ligatures w14:val="none"/>
        </w:rPr>
      </w:pPr>
      <w:r w:rsidRPr="00104AA1">
        <w:rPr>
          <w:rFonts w:eastAsia="Times New Roman" w:cstheme="minorHAnsi"/>
          <w:color w:val="000000" w:themeColor="text1"/>
          <w:kern w:val="36"/>
          <w:sz w:val="24"/>
          <w:szCs w:val="24"/>
          <w:lang w:eastAsia="en-GB"/>
          <w14:ligatures w14:val="none"/>
        </w:rPr>
        <w:t xml:space="preserve">Charlton Adam: </w:t>
      </w:r>
      <w:r w:rsidRPr="00104AA1">
        <w:rPr>
          <w:rFonts w:eastAsia="Times New Roman" w:cstheme="minorHAnsi"/>
          <w:i/>
          <w:iCs/>
          <w:color w:val="000000" w:themeColor="text1"/>
          <w:kern w:val="36"/>
          <w:sz w:val="24"/>
          <w:szCs w:val="24"/>
          <w:lang w:eastAsia="en-GB"/>
          <w14:ligatures w14:val="none"/>
        </w:rPr>
        <w:t xml:space="preserve">I can’t tell </w:t>
      </w:r>
      <w:r w:rsidRPr="00AB478E">
        <w:rPr>
          <w:rFonts w:eastAsia="Times New Roman" w:cstheme="minorHAnsi"/>
          <w:i/>
          <w:iCs/>
          <w:kern w:val="36"/>
          <w:sz w:val="24"/>
          <w:szCs w:val="24"/>
          <w:lang w:eastAsia="en-GB"/>
          <w14:ligatures w14:val="none"/>
        </w:rPr>
        <w:t xml:space="preserve">if he’s selfish </w:t>
      </w:r>
      <w:r w:rsidRPr="00AB478E">
        <w:rPr>
          <w:rFonts w:eastAsia="Times New Roman" w:cstheme="minorHAnsi"/>
          <w:kern w:val="36"/>
          <w:sz w:val="24"/>
          <w:szCs w:val="24"/>
          <w:lang w:eastAsia="en-GB"/>
          <w14:ligatures w14:val="none"/>
        </w:rPr>
        <w:t>(2022) Glynn Vivian, Swansea. (2023 – Ongoing)</w:t>
      </w:r>
    </w:p>
    <w:p w14:paraId="6CED8894" w14:textId="77777777" w:rsidR="00AB478E" w:rsidRPr="00AB478E" w:rsidRDefault="00AB478E" w:rsidP="00AB478E">
      <w:pPr>
        <w:spacing w:before="525" w:after="105" w:line="312" w:lineRule="atLeast"/>
        <w:outlineLvl w:val="0"/>
        <w:rPr>
          <w:rFonts w:eastAsia="Times New Roman" w:cstheme="minorHAnsi"/>
          <w:kern w:val="36"/>
          <w:sz w:val="24"/>
          <w:szCs w:val="24"/>
          <w:lang w:eastAsia="en-GB"/>
          <w14:ligatures w14:val="none"/>
        </w:rPr>
      </w:pPr>
      <w:r w:rsidRPr="00AB478E">
        <w:rPr>
          <w:rFonts w:eastAsia="Times New Roman" w:cstheme="minorHAnsi"/>
          <w:kern w:val="36"/>
          <w:sz w:val="24"/>
          <w:szCs w:val="24"/>
          <w:lang w:eastAsia="en-GB"/>
          <w14:ligatures w14:val="none"/>
        </w:rPr>
        <w:t xml:space="preserve">FRENCH RIVIERA guide (N/A) </w:t>
      </w:r>
      <w:r w:rsidRPr="00AB478E">
        <w:rPr>
          <w:rFonts w:eastAsia="Times New Roman" w:cstheme="minorHAnsi"/>
          <w:i/>
          <w:iCs/>
          <w:kern w:val="36"/>
          <w:sz w:val="24"/>
          <w:szCs w:val="24"/>
          <w:lang w:eastAsia="en-GB"/>
          <w14:ligatures w14:val="none"/>
        </w:rPr>
        <w:t>FRENCH RIVIERA PAINTINGS.</w:t>
      </w:r>
      <w:r w:rsidRPr="00AB478E">
        <w:rPr>
          <w:rFonts w:eastAsia="Times New Roman" w:cstheme="minorHAnsi"/>
          <w:kern w:val="36"/>
          <w:sz w:val="24"/>
          <w:szCs w:val="24"/>
          <w:lang w:eastAsia="en-GB"/>
          <w14:ligatures w14:val="none"/>
        </w:rPr>
        <w:t xml:space="preserve"> Available at: </w:t>
      </w:r>
      <w:hyperlink r:id="rId18" w:history="1">
        <w:r w:rsidRPr="00AB478E">
          <w:rPr>
            <w:rFonts w:eastAsia="Times New Roman" w:cstheme="minorHAnsi"/>
            <w:color w:val="0563C1" w:themeColor="hyperlink"/>
            <w:kern w:val="36"/>
            <w:sz w:val="24"/>
            <w:szCs w:val="24"/>
            <w:u w:val="single"/>
            <w:lang w:eastAsia="en-GB"/>
            <w14:ligatures w14:val="none"/>
          </w:rPr>
          <w:t>https://frenchrivieraguide.com/infos/paintings/vincent-van-gogh-quotes.html#</w:t>
        </w:r>
      </w:hyperlink>
      <w:r w:rsidRPr="00AB478E">
        <w:rPr>
          <w:rFonts w:eastAsia="Times New Roman" w:cstheme="minorHAnsi"/>
          <w:kern w:val="36"/>
          <w:sz w:val="24"/>
          <w:szCs w:val="24"/>
          <w:lang w:eastAsia="en-GB"/>
          <w14:ligatures w14:val="none"/>
        </w:rPr>
        <w:t xml:space="preserve"> (Accessed: 23/04/2023)</w:t>
      </w:r>
    </w:p>
    <w:p w14:paraId="6F9D8675" w14:textId="77777777" w:rsidR="00AB478E" w:rsidRPr="00AB478E" w:rsidRDefault="00AB478E" w:rsidP="00AB478E">
      <w:pPr>
        <w:spacing w:before="525" w:after="105" w:line="312" w:lineRule="atLeast"/>
        <w:outlineLvl w:val="0"/>
        <w:rPr>
          <w:rFonts w:eastAsia="Times New Roman" w:cstheme="minorHAnsi"/>
          <w:kern w:val="36"/>
          <w:sz w:val="24"/>
          <w:szCs w:val="24"/>
          <w:lang w:eastAsia="en-GB"/>
          <w14:ligatures w14:val="none"/>
        </w:rPr>
      </w:pPr>
      <w:r w:rsidRPr="00AB478E">
        <w:rPr>
          <w:rFonts w:eastAsia="Times New Roman" w:cstheme="minorHAnsi"/>
          <w:kern w:val="36"/>
          <w:sz w:val="24"/>
          <w:szCs w:val="24"/>
          <w:lang w:eastAsia="en-GB"/>
          <w14:ligatures w14:val="none"/>
        </w:rPr>
        <w:t xml:space="preserve">Lislegaard Ann: </w:t>
      </w:r>
      <w:r w:rsidRPr="00AB478E">
        <w:rPr>
          <w:rFonts w:eastAsia="Times New Roman" w:cstheme="minorHAnsi"/>
          <w:i/>
          <w:iCs/>
          <w:kern w:val="36"/>
          <w:sz w:val="24"/>
          <w:szCs w:val="24"/>
          <w:lang w:eastAsia="en-GB"/>
          <w14:ligatures w14:val="none"/>
        </w:rPr>
        <w:t>Liberty bells</w:t>
      </w:r>
      <w:r w:rsidRPr="00AB478E">
        <w:rPr>
          <w:rFonts w:eastAsia="Times New Roman" w:cstheme="minorHAnsi"/>
          <w:kern w:val="36"/>
          <w:sz w:val="24"/>
          <w:szCs w:val="24"/>
          <w:lang w:eastAsia="en-GB"/>
          <w14:ligatures w14:val="none"/>
        </w:rPr>
        <w:t xml:space="preserve"> (1993-1995) Glynn Vivian, Swansea. (2023 – Ongoing)</w:t>
      </w:r>
    </w:p>
    <w:p w14:paraId="093C178A" w14:textId="77777777" w:rsidR="00AB478E" w:rsidRPr="00AB478E" w:rsidRDefault="00AB478E" w:rsidP="00AB478E">
      <w:pPr>
        <w:spacing w:before="525" w:after="105" w:line="312" w:lineRule="atLeast"/>
        <w:outlineLvl w:val="0"/>
        <w:rPr>
          <w:rFonts w:eastAsia="Times New Roman" w:cstheme="minorHAnsi"/>
          <w:kern w:val="36"/>
          <w:sz w:val="24"/>
          <w:szCs w:val="24"/>
          <w:lang w:eastAsia="en-GB"/>
          <w14:ligatures w14:val="none"/>
        </w:rPr>
      </w:pPr>
      <w:r w:rsidRPr="00AB478E">
        <w:rPr>
          <w:rFonts w:eastAsia="Times New Roman" w:cstheme="minorHAnsi"/>
          <w:kern w:val="36"/>
          <w:sz w:val="24"/>
          <w:szCs w:val="24"/>
          <w:lang w:eastAsia="en-GB"/>
          <w14:ligatures w14:val="none"/>
        </w:rPr>
        <w:t xml:space="preserve">On your face (2021) </w:t>
      </w:r>
      <w:r w:rsidRPr="00AB478E">
        <w:rPr>
          <w:rFonts w:eastAsia="Times New Roman" w:cstheme="minorHAnsi"/>
          <w:i/>
          <w:iCs/>
          <w:kern w:val="36"/>
          <w:sz w:val="24"/>
          <w:szCs w:val="24"/>
          <w:lang w:eastAsia="en-GB"/>
          <w14:ligatures w14:val="none"/>
        </w:rPr>
        <w:t xml:space="preserve">Adam Charlton. </w:t>
      </w:r>
      <w:r w:rsidRPr="00AB478E">
        <w:rPr>
          <w:rFonts w:eastAsia="Times New Roman" w:cstheme="minorHAnsi"/>
          <w:kern w:val="36"/>
          <w:sz w:val="24"/>
          <w:szCs w:val="24"/>
          <w:lang w:eastAsia="en-GB"/>
          <w14:ligatures w14:val="none"/>
        </w:rPr>
        <w:t xml:space="preserve">Available at </w:t>
      </w:r>
      <w:hyperlink r:id="rId19" w:history="1">
        <w:r w:rsidRPr="00AB478E">
          <w:rPr>
            <w:rFonts w:eastAsia="Times New Roman" w:cstheme="minorHAnsi"/>
            <w:color w:val="0563C1" w:themeColor="hyperlink"/>
            <w:kern w:val="36"/>
            <w:sz w:val="24"/>
            <w:szCs w:val="24"/>
            <w:u w:val="single"/>
            <w:lang w:eastAsia="en-GB"/>
            <w14:ligatures w14:val="none"/>
          </w:rPr>
          <w:t>https://onyourfacecollective.org/Adam-Charlton</w:t>
        </w:r>
      </w:hyperlink>
      <w:r w:rsidRPr="00AB478E">
        <w:rPr>
          <w:rFonts w:eastAsia="Times New Roman" w:cstheme="minorHAnsi"/>
          <w:color w:val="0563C1" w:themeColor="hyperlink"/>
          <w:kern w:val="36"/>
          <w:sz w:val="24"/>
          <w:szCs w:val="24"/>
          <w:u w:val="single"/>
          <w:lang w:eastAsia="en-GB"/>
          <w14:ligatures w14:val="none"/>
        </w:rPr>
        <w:t xml:space="preserve"> </w:t>
      </w:r>
      <w:r w:rsidRPr="00AB478E">
        <w:rPr>
          <w:rFonts w:eastAsia="Times New Roman" w:cstheme="minorHAnsi"/>
          <w:kern w:val="36"/>
          <w:sz w:val="24"/>
          <w:szCs w:val="24"/>
          <w:lang w:eastAsia="en-GB"/>
          <w14:ligatures w14:val="none"/>
        </w:rPr>
        <w:t>(Accessed:23/04/2023)</w:t>
      </w:r>
    </w:p>
    <w:p w14:paraId="615FC54C" w14:textId="77777777" w:rsidR="00AB478E" w:rsidRPr="00AB478E" w:rsidRDefault="00AB478E" w:rsidP="00AB478E">
      <w:pPr>
        <w:spacing w:before="525" w:after="105" w:line="312" w:lineRule="atLeast"/>
        <w:outlineLvl w:val="0"/>
        <w:rPr>
          <w:rFonts w:eastAsia="Times New Roman" w:cstheme="minorHAnsi"/>
          <w:kern w:val="36"/>
          <w:sz w:val="24"/>
          <w:szCs w:val="24"/>
          <w:lang w:eastAsia="en-GB"/>
          <w14:ligatures w14:val="none"/>
        </w:rPr>
      </w:pPr>
      <w:r w:rsidRPr="00AB478E">
        <w:rPr>
          <w:rFonts w:eastAsia="Times New Roman" w:cstheme="minorHAnsi"/>
          <w:kern w:val="36"/>
          <w:sz w:val="24"/>
          <w:szCs w:val="24"/>
          <w:lang w:eastAsia="en-GB"/>
          <w14:ligatures w14:val="none"/>
        </w:rPr>
        <w:t>Sotheby’s (10</w:t>
      </w:r>
      <w:r w:rsidRPr="00AB478E">
        <w:rPr>
          <w:rFonts w:eastAsia="Times New Roman" w:cstheme="minorHAnsi"/>
          <w:kern w:val="36"/>
          <w:sz w:val="24"/>
          <w:szCs w:val="24"/>
          <w:vertAlign w:val="superscript"/>
          <w:lang w:eastAsia="en-GB"/>
          <w14:ligatures w14:val="none"/>
        </w:rPr>
        <w:t>th</w:t>
      </w:r>
      <w:r w:rsidRPr="00AB478E">
        <w:rPr>
          <w:rFonts w:eastAsia="Times New Roman" w:cstheme="minorHAnsi"/>
          <w:kern w:val="36"/>
          <w:sz w:val="24"/>
          <w:szCs w:val="24"/>
          <w:lang w:eastAsia="en-GB"/>
          <w14:ligatures w14:val="none"/>
        </w:rPr>
        <w:t xml:space="preserve"> August 2023) </w:t>
      </w:r>
      <w:r w:rsidRPr="00AB478E">
        <w:rPr>
          <w:rFonts w:eastAsia="Times New Roman" w:cstheme="minorHAnsi"/>
          <w:i/>
          <w:iCs/>
          <w:kern w:val="36"/>
          <w:sz w:val="24"/>
          <w:szCs w:val="24"/>
          <w:lang w:eastAsia="en-GB"/>
          <w14:ligatures w14:val="none"/>
        </w:rPr>
        <w:t>THE MOST FAMOUS ARTWORKS IN THE WORLD.</w:t>
      </w:r>
      <w:r w:rsidRPr="00AB478E">
        <w:rPr>
          <w:rFonts w:eastAsia="Times New Roman" w:cstheme="minorHAnsi"/>
          <w:kern w:val="36"/>
          <w:sz w:val="24"/>
          <w:szCs w:val="24"/>
          <w:lang w:eastAsia="en-GB"/>
          <w14:ligatures w14:val="none"/>
        </w:rPr>
        <w:t xml:space="preserve"> Available at: : </w:t>
      </w:r>
      <w:hyperlink r:id="rId20" w:anchor=":~:text=The%20painting%20of%20the%20bedroom,and%20his%20portrait%20of%20Gauguin" w:history="1">
        <w:r w:rsidRPr="00AB478E">
          <w:rPr>
            <w:rFonts w:eastAsia="Times New Roman" w:cstheme="minorHAnsi"/>
            <w:color w:val="0563C1" w:themeColor="hyperlink"/>
            <w:kern w:val="36"/>
            <w:sz w:val="24"/>
            <w:szCs w:val="24"/>
            <w:lang w:eastAsia="en-GB"/>
            <w14:ligatures w14:val="none"/>
          </w:rPr>
          <w:t>https://www.sothebys.com/en/videos/up-close-with-vincent-van-gogh-thebedroom#:~:text=The%20painting%20of%20the%20bedroom,and%20his%20portrait%20of%20Gauguin</w:t>
        </w:r>
      </w:hyperlink>
      <w:r w:rsidRPr="00AB478E">
        <w:rPr>
          <w:rFonts w:eastAsia="Times New Roman" w:cstheme="minorHAnsi"/>
          <w:color w:val="0563C1" w:themeColor="hyperlink"/>
          <w:kern w:val="36"/>
          <w:sz w:val="24"/>
          <w:szCs w:val="24"/>
          <w:lang w:eastAsia="en-GB"/>
          <w14:ligatures w14:val="none"/>
        </w:rPr>
        <w:t xml:space="preserve"> (</w:t>
      </w:r>
      <w:r w:rsidRPr="00AB478E">
        <w:rPr>
          <w:rFonts w:eastAsia="Times New Roman" w:cstheme="minorHAnsi"/>
          <w:kern w:val="36"/>
          <w:sz w:val="24"/>
          <w:szCs w:val="24"/>
          <w:lang w:eastAsia="en-GB"/>
          <w14:ligatures w14:val="none"/>
        </w:rPr>
        <w:t>Accessed: 22/04/2023)</w:t>
      </w:r>
    </w:p>
    <w:p w14:paraId="3220EF58" w14:textId="77777777" w:rsidR="00AB478E" w:rsidRPr="00AB478E" w:rsidRDefault="00AB478E" w:rsidP="00AB478E">
      <w:pPr>
        <w:spacing w:before="525" w:after="105" w:line="312" w:lineRule="atLeast"/>
        <w:outlineLvl w:val="0"/>
        <w:rPr>
          <w:rFonts w:eastAsia="Times New Roman" w:cstheme="minorHAnsi"/>
          <w:kern w:val="36"/>
          <w:sz w:val="24"/>
          <w:szCs w:val="24"/>
          <w:lang w:eastAsia="en-GB"/>
          <w14:ligatures w14:val="none"/>
        </w:rPr>
      </w:pPr>
      <w:r w:rsidRPr="00AB478E">
        <w:rPr>
          <w:rFonts w:eastAsia="Times New Roman" w:cstheme="minorHAnsi"/>
          <w:kern w:val="36"/>
          <w:sz w:val="24"/>
          <w:szCs w:val="24"/>
          <w:lang w:eastAsia="en-GB"/>
          <w14:ligatures w14:val="none"/>
        </w:rPr>
        <w:t xml:space="preserve">Study.com, Nelson Cami (20/05/2022) </w:t>
      </w:r>
      <w:r w:rsidRPr="00AB478E">
        <w:rPr>
          <w:rFonts w:eastAsia="Times New Roman" w:cstheme="minorHAnsi"/>
          <w:i/>
          <w:iCs/>
          <w:color w:val="000000" w:themeColor="text1"/>
          <w:kern w:val="36"/>
          <w:sz w:val="24"/>
          <w:szCs w:val="24"/>
          <w:lang w:eastAsia="en-GB"/>
          <w14:ligatures w14:val="none"/>
        </w:rPr>
        <w:t>Les Nabis Art, Artists and Ideology</w:t>
      </w:r>
      <w:r w:rsidRPr="00AB478E">
        <w:rPr>
          <w:rFonts w:eastAsia="Times New Roman" w:cstheme="minorHAnsi"/>
          <w:color w:val="000000" w:themeColor="text1"/>
          <w:kern w:val="36"/>
          <w:sz w:val="24"/>
          <w:szCs w:val="24"/>
          <w:lang w:eastAsia="en-GB"/>
          <w14:ligatures w14:val="none"/>
        </w:rPr>
        <w:t xml:space="preserve">. Available at: </w:t>
      </w:r>
      <w:hyperlink r:id="rId21" w:anchor=":~:text=The%20Les%20Nabis%20art%20movement%20lasted%20from%201888%20to%201900,in%20the%20early%2020th%20century" w:history="1">
        <w:r w:rsidRPr="00AB478E">
          <w:rPr>
            <w:rFonts w:eastAsia="Times New Roman" w:cstheme="minorHAnsi"/>
            <w:color w:val="0563C1" w:themeColor="hyperlink"/>
            <w:kern w:val="36"/>
            <w:sz w:val="24"/>
            <w:szCs w:val="24"/>
            <w:u w:val="single"/>
            <w:lang w:eastAsia="en-GB"/>
            <w14:ligatures w14:val="none"/>
          </w:rPr>
          <w:t>https://study.com/learn/lesson/les-nabis-art-movement-history-ideology-style.html#:~:text=The%20Les%20Nabis%20art%20movement%20lasted%20from%201888%20to%201900,in%20the%20early%2020th%20century</w:t>
        </w:r>
      </w:hyperlink>
      <w:r w:rsidRPr="00AB478E">
        <w:rPr>
          <w:rFonts w:eastAsia="Times New Roman" w:cstheme="minorHAnsi"/>
          <w:color w:val="0563C1" w:themeColor="hyperlink"/>
          <w:kern w:val="36"/>
          <w:sz w:val="24"/>
          <w:szCs w:val="24"/>
          <w:u w:val="single"/>
          <w:lang w:eastAsia="en-GB"/>
          <w14:ligatures w14:val="none"/>
        </w:rPr>
        <w:t xml:space="preserve"> (</w:t>
      </w:r>
      <w:r w:rsidRPr="00AB478E">
        <w:rPr>
          <w:rFonts w:eastAsia="Times New Roman" w:cstheme="minorHAnsi"/>
          <w:kern w:val="36"/>
          <w:sz w:val="24"/>
          <w:szCs w:val="24"/>
          <w:lang w:eastAsia="en-GB"/>
          <w14:ligatures w14:val="none"/>
        </w:rPr>
        <w:t>Accessed: 22/04/2023)</w:t>
      </w:r>
    </w:p>
    <w:p w14:paraId="348ACAAD" w14:textId="77777777" w:rsidR="00AB478E" w:rsidRPr="00AB478E" w:rsidRDefault="00AB478E" w:rsidP="00AB478E">
      <w:pPr>
        <w:spacing w:before="525" w:after="105" w:line="312" w:lineRule="atLeast"/>
        <w:outlineLvl w:val="0"/>
        <w:rPr>
          <w:rFonts w:eastAsia="Times New Roman" w:cstheme="minorHAnsi"/>
          <w:kern w:val="36"/>
          <w:sz w:val="24"/>
          <w:szCs w:val="24"/>
          <w:lang w:eastAsia="en-GB"/>
          <w14:ligatures w14:val="none"/>
        </w:rPr>
      </w:pPr>
      <w:r w:rsidRPr="00AB478E">
        <w:rPr>
          <w:rFonts w:eastAsia="Times New Roman" w:cstheme="minorHAnsi"/>
          <w:kern w:val="36"/>
          <w:sz w:val="24"/>
          <w:szCs w:val="24"/>
          <w:lang w:eastAsia="en-GB"/>
          <w14:ligatures w14:val="none"/>
        </w:rPr>
        <w:t>The Art POST Blog (9</w:t>
      </w:r>
      <w:r w:rsidRPr="00AB478E">
        <w:rPr>
          <w:rFonts w:eastAsia="Times New Roman" w:cstheme="minorHAnsi"/>
          <w:kern w:val="36"/>
          <w:sz w:val="24"/>
          <w:szCs w:val="24"/>
          <w:vertAlign w:val="superscript"/>
          <w:lang w:eastAsia="en-GB"/>
          <w14:ligatures w14:val="none"/>
        </w:rPr>
        <w:t>th</w:t>
      </w:r>
      <w:r w:rsidRPr="00AB478E">
        <w:rPr>
          <w:rFonts w:eastAsia="Times New Roman" w:cstheme="minorHAnsi"/>
          <w:kern w:val="36"/>
          <w:sz w:val="24"/>
          <w:szCs w:val="24"/>
          <w:lang w:eastAsia="en-GB"/>
          <w14:ligatures w14:val="none"/>
        </w:rPr>
        <w:t xml:space="preserve"> December 2019) </w:t>
      </w:r>
      <w:r w:rsidRPr="00AB478E">
        <w:rPr>
          <w:rFonts w:eastAsia="Times New Roman" w:cstheme="minorHAnsi"/>
          <w:i/>
          <w:iCs/>
          <w:kern w:val="36"/>
          <w:sz w:val="24"/>
          <w:szCs w:val="24"/>
          <w:lang w:eastAsia="en-GB"/>
          <w14:ligatures w14:val="none"/>
        </w:rPr>
        <w:t>Bedroom in Arles by van Gogh: 5 things to know about the painting.</w:t>
      </w:r>
      <w:r w:rsidRPr="00AB478E">
        <w:rPr>
          <w:rFonts w:eastAsia="Times New Roman" w:cstheme="minorHAnsi"/>
          <w:kern w:val="36"/>
          <w:sz w:val="24"/>
          <w:szCs w:val="24"/>
          <w:lang w:eastAsia="en-GB"/>
          <w14:ligatures w14:val="none"/>
        </w:rPr>
        <w:t xml:space="preserve"> Available at: </w:t>
      </w:r>
      <w:hyperlink r:id="rId22" w:anchor=":~:text=MEANING%20OF%20BEDROOM%20IN%20ARLES,birth%20to%20a%20new%20painting" w:history="1">
        <w:r w:rsidRPr="00AB478E">
          <w:rPr>
            <w:rFonts w:eastAsia="Times New Roman" w:cstheme="minorHAnsi"/>
            <w:color w:val="0563C1" w:themeColor="hyperlink"/>
            <w:kern w:val="36"/>
            <w:sz w:val="24"/>
            <w:szCs w:val="24"/>
            <w:u w:val="single"/>
            <w:lang w:eastAsia="en-GB"/>
            <w14:ligatures w14:val="none"/>
          </w:rPr>
          <w:t>https://www.theartpostblog.com/en/bedroom-in-arles-van%20gogh/#:~:text=MEANING%20OF%20BEDROOM%20IN%20ARLES,birth%20to%20a%20new%20painting</w:t>
        </w:r>
      </w:hyperlink>
      <w:r w:rsidRPr="00AB478E">
        <w:rPr>
          <w:rFonts w:eastAsia="Times New Roman" w:cstheme="minorHAnsi"/>
          <w:kern w:val="36"/>
          <w:sz w:val="24"/>
          <w:szCs w:val="24"/>
          <w:lang w:eastAsia="en-GB"/>
          <w14:ligatures w14:val="none"/>
        </w:rPr>
        <w:t xml:space="preserve"> (Accessed:22/04/2023)</w:t>
      </w:r>
    </w:p>
    <w:p w14:paraId="4B8E222B" w14:textId="77777777" w:rsidR="00AB478E" w:rsidRPr="00AB478E" w:rsidRDefault="00AB478E" w:rsidP="00AB478E">
      <w:pPr>
        <w:spacing w:before="525" w:after="105" w:line="312" w:lineRule="atLeast"/>
        <w:outlineLvl w:val="0"/>
        <w:rPr>
          <w:rFonts w:eastAsia="Times New Roman" w:cstheme="minorHAnsi"/>
          <w:kern w:val="36"/>
          <w:sz w:val="24"/>
          <w:szCs w:val="24"/>
          <w:lang w:eastAsia="en-GB"/>
          <w14:ligatures w14:val="none"/>
        </w:rPr>
      </w:pPr>
      <w:r w:rsidRPr="00AB478E">
        <w:rPr>
          <w:rFonts w:eastAsia="Times New Roman" w:cstheme="minorHAnsi"/>
          <w:kern w:val="36"/>
          <w:sz w:val="24"/>
          <w:szCs w:val="24"/>
          <w:lang w:eastAsia="en-GB"/>
          <w14:ligatures w14:val="none"/>
        </w:rPr>
        <w:t xml:space="preserve">Wonderspaces, (2023) </w:t>
      </w:r>
      <w:r w:rsidRPr="00AB478E">
        <w:rPr>
          <w:rFonts w:eastAsia="Times New Roman" w:cstheme="minorHAnsi"/>
          <w:i/>
          <w:iCs/>
          <w:kern w:val="36"/>
          <w:sz w:val="24"/>
          <w:szCs w:val="24"/>
          <w:lang w:eastAsia="en-GB"/>
          <w14:ligatures w14:val="none"/>
        </w:rPr>
        <w:t>Wonderspaces.</w:t>
      </w:r>
      <w:r w:rsidRPr="00AB478E">
        <w:rPr>
          <w:rFonts w:eastAsia="Times New Roman" w:cstheme="minorHAnsi"/>
          <w:kern w:val="36"/>
          <w:sz w:val="24"/>
          <w:szCs w:val="24"/>
          <w:lang w:eastAsia="en-GB"/>
          <w14:ligatures w14:val="none"/>
        </w:rPr>
        <w:t xml:space="preserve"> Available at: </w:t>
      </w:r>
      <w:hyperlink r:id="rId23" w:history="1">
        <w:r w:rsidRPr="00AB478E">
          <w:rPr>
            <w:rFonts w:eastAsia="Times New Roman" w:cstheme="minorHAnsi"/>
            <w:b/>
            <w:bCs/>
            <w:color w:val="0563C1" w:themeColor="hyperlink"/>
            <w:kern w:val="36"/>
            <w:sz w:val="24"/>
            <w:szCs w:val="24"/>
            <w:u w:val="single"/>
            <w:lang w:eastAsia="en-GB"/>
            <w14:ligatures w14:val="none"/>
          </w:rPr>
          <w:t>https://www.wonderspaces.com/</w:t>
        </w:r>
      </w:hyperlink>
      <w:r w:rsidRPr="00AB478E">
        <w:rPr>
          <w:rFonts w:eastAsia="Times New Roman" w:cstheme="minorHAnsi"/>
          <w:b/>
          <w:bCs/>
          <w:color w:val="0563C1" w:themeColor="hyperlink"/>
          <w:kern w:val="36"/>
          <w:sz w:val="24"/>
          <w:szCs w:val="24"/>
          <w:u w:val="single"/>
          <w:lang w:eastAsia="en-GB"/>
          <w14:ligatures w14:val="none"/>
        </w:rPr>
        <w:t xml:space="preserve"> (</w:t>
      </w:r>
      <w:r w:rsidRPr="00AB478E">
        <w:rPr>
          <w:rFonts w:eastAsia="Times New Roman" w:cstheme="minorHAnsi"/>
          <w:kern w:val="36"/>
          <w:sz w:val="24"/>
          <w:szCs w:val="24"/>
          <w:lang w:eastAsia="en-GB"/>
          <w14:ligatures w14:val="none"/>
        </w:rPr>
        <w:t>Accessed: 22/04/2023)</w:t>
      </w:r>
    </w:p>
    <w:p w14:paraId="26C1A4DD" w14:textId="77777777" w:rsidR="00AB478E" w:rsidRPr="00AB478E" w:rsidRDefault="00AB478E" w:rsidP="00AB478E">
      <w:pPr>
        <w:spacing w:before="525" w:after="105" w:line="312" w:lineRule="atLeast"/>
        <w:outlineLvl w:val="0"/>
        <w:rPr>
          <w:rFonts w:eastAsia="Times New Roman" w:cstheme="minorHAnsi"/>
          <w:kern w:val="36"/>
          <w:sz w:val="24"/>
          <w:szCs w:val="24"/>
          <w:lang w:eastAsia="en-GB"/>
          <w14:ligatures w14:val="none"/>
        </w:rPr>
      </w:pPr>
      <w:r w:rsidRPr="00AB478E">
        <w:rPr>
          <w:rFonts w:eastAsia="Times New Roman" w:cstheme="minorHAnsi"/>
          <w:kern w:val="36"/>
          <w:sz w:val="24"/>
          <w:szCs w:val="24"/>
          <w:lang w:eastAsia="en-GB"/>
          <w14:ligatures w14:val="none"/>
        </w:rPr>
        <w:t xml:space="preserve">Williams Evelyn: </w:t>
      </w:r>
      <w:r w:rsidRPr="00AB478E">
        <w:rPr>
          <w:rFonts w:eastAsia="Times New Roman" w:cstheme="minorHAnsi"/>
          <w:i/>
          <w:iCs/>
          <w:kern w:val="36"/>
          <w:sz w:val="24"/>
          <w:szCs w:val="24"/>
          <w:lang w:eastAsia="en-GB"/>
          <w14:ligatures w14:val="none"/>
        </w:rPr>
        <w:t>Out of the Garden</w:t>
      </w:r>
      <w:r w:rsidRPr="00AB478E">
        <w:rPr>
          <w:rFonts w:eastAsia="Times New Roman" w:cstheme="minorHAnsi"/>
          <w:kern w:val="36"/>
          <w:sz w:val="24"/>
          <w:szCs w:val="24"/>
          <w:lang w:eastAsia="en-GB"/>
          <w14:ligatures w14:val="none"/>
        </w:rPr>
        <w:t xml:space="preserve"> (1989) Glynn Vivian, Swansea. (2023 – Ongoing)</w:t>
      </w:r>
    </w:p>
    <w:p w14:paraId="7C55B00E" w14:textId="77777777" w:rsidR="00AB478E" w:rsidRPr="005C5221" w:rsidRDefault="00AB478E" w:rsidP="005C5221">
      <w:pPr>
        <w:rPr>
          <w:b/>
          <w:bCs/>
          <w:sz w:val="20"/>
          <w:szCs w:val="20"/>
        </w:rPr>
      </w:pPr>
    </w:p>
    <w:p w14:paraId="2AC50533" w14:textId="77777777" w:rsidR="005C5221" w:rsidRPr="005C5221" w:rsidRDefault="005C5221" w:rsidP="005C5221">
      <w:pPr>
        <w:rPr>
          <w:sz w:val="20"/>
          <w:szCs w:val="20"/>
        </w:rPr>
      </w:pPr>
    </w:p>
    <w:p w14:paraId="636535E4" w14:textId="77777777" w:rsidR="005C5221" w:rsidRPr="005C5221" w:rsidRDefault="005C5221" w:rsidP="005C5221">
      <w:pPr>
        <w:rPr>
          <w:sz w:val="20"/>
          <w:szCs w:val="20"/>
        </w:rPr>
      </w:pPr>
    </w:p>
    <w:p w14:paraId="3CD146CB" w14:textId="77777777" w:rsidR="005C5221" w:rsidRPr="005C5221" w:rsidRDefault="005C5221" w:rsidP="005C5221">
      <w:pPr>
        <w:rPr>
          <w:sz w:val="20"/>
          <w:szCs w:val="20"/>
        </w:rPr>
      </w:pPr>
    </w:p>
    <w:p w14:paraId="4395A0DA" w14:textId="77777777" w:rsidR="005C5221" w:rsidRPr="005C5221" w:rsidRDefault="005C5221" w:rsidP="005C5221">
      <w:pPr>
        <w:rPr>
          <w:sz w:val="20"/>
          <w:szCs w:val="20"/>
        </w:rPr>
      </w:pPr>
    </w:p>
    <w:p w14:paraId="5E48B37E" w14:textId="77777777" w:rsidR="005C5221" w:rsidRPr="005C5221" w:rsidRDefault="005C5221" w:rsidP="005C5221">
      <w:pPr>
        <w:rPr>
          <w:sz w:val="20"/>
          <w:szCs w:val="20"/>
        </w:rPr>
      </w:pPr>
    </w:p>
    <w:p w14:paraId="001AEE60" w14:textId="77777777" w:rsidR="005C5221" w:rsidRDefault="005C5221" w:rsidP="005C5221">
      <w:pPr>
        <w:rPr>
          <w:b/>
          <w:bCs/>
        </w:rPr>
      </w:pPr>
    </w:p>
    <w:p w14:paraId="24377919" w14:textId="77777777" w:rsidR="005C5221" w:rsidRPr="004C2F9D" w:rsidRDefault="005C5221" w:rsidP="005C5221">
      <w:pPr>
        <w:rPr>
          <w:b/>
          <w:bCs/>
        </w:rPr>
      </w:pPr>
    </w:p>
    <w:p w14:paraId="7F2D6B9A" w14:textId="77777777" w:rsidR="005C5221" w:rsidRDefault="005C5221" w:rsidP="005C5221">
      <w:pPr>
        <w:rPr>
          <w:b/>
          <w:bCs/>
        </w:rPr>
      </w:pPr>
    </w:p>
    <w:p w14:paraId="0C85F207" w14:textId="77777777" w:rsidR="005C5221" w:rsidRDefault="005C5221" w:rsidP="005C5221">
      <w:pPr>
        <w:rPr>
          <w:b/>
          <w:bCs/>
        </w:rPr>
      </w:pPr>
    </w:p>
    <w:p w14:paraId="09A2AC6C" w14:textId="77777777" w:rsidR="005C5221" w:rsidRDefault="005C5221" w:rsidP="005C5221">
      <w:pPr>
        <w:rPr>
          <w:b/>
          <w:bCs/>
        </w:rPr>
      </w:pPr>
    </w:p>
    <w:p w14:paraId="40BD4F5A" w14:textId="77777777" w:rsidR="005C5221" w:rsidRDefault="005C5221" w:rsidP="005C5221">
      <w:pPr>
        <w:rPr>
          <w:b/>
          <w:bCs/>
        </w:rPr>
      </w:pPr>
    </w:p>
    <w:p w14:paraId="3999F84D" w14:textId="77777777" w:rsidR="005C5221" w:rsidRDefault="005C5221" w:rsidP="005C5221">
      <w:pPr>
        <w:rPr>
          <w:b/>
          <w:bCs/>
        </w:rPr>
      </w:pPr>
    </w:p>
    <w:p w14:paraId="62D77C2F" w14:textId="77777777" w:rsidR="005C5221" w:rsidRDefault="005C5221" w:rsidP="005C5221">
      <w:pPr>
        <w:rPr>
          <w:b/>
          <w:bCs/>
        </w:rPr>
      </w:pPr>
    </w:p>
    <w:p w14:paraId="7FC40B96" w14:textId="77777777" w:rsidR="005C5221" w:rsidRDefault="005C5221" w:rsidP="005C5221">
      <w:pPr>
        <w:rPr>
          <w:b/>
          <w:bCs/>
        </w:rPr>
      </w:pPr>
    </w:p>
    <w:p w14:paraId="1EFD64A4" w14:textId="77777777" w:rsidR="005C5221" w:rsidRDefault="005C5221" w:rsidP="005C5221">
      <w:pPr>
        <w:rPr>
          <w:b/>
          <w:bCs/>
        </w:rPr>
      </w:pPr>
    </w:p>
    <w:p w14:paraId="7A0AB7D3" w14:textId="77777777" w:rsidR="005C5221" w:rsidRDefault="005C5221" w:rsidP="005C5221"/>
    <w:p w14:paraId="083B081A" w14:textId="77777777" w:rsidR="005C5221" w:rsidRDefault="005C5221" w:rsidP="005C5221"/>
    <w:p w14:paraId="554CB7A5" w14:textId="77777777" w:rsidR="00AC38D3" w:rsidRPr="007D7EB8" w:rsidRDefault="00AC38D3" w:rsidP="000C0842">
      <w:pPr>
        <w:rPr>
          <w:sz w:val="20"/>
          <w:szCs w:val="20"/>
        </w:rPr>
      </w:pPr>
    </w:p>
    <w:sectPr w:rsidR="00AC38D3" w:rsidRPr="007D7E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0F69"/>
    <w:multiLevelType w:val="hybridMultilevel"/>
    <w:tmpl w:val="8A0A1E1C"/>
    <w:lvl w:ilvl="0" w:tplc="C2C22270">
      <w:start w:val="199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3075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FE8"/>
    <w:rsid w:val="00001B9E"/>
    <w:rsid w:val="00007480"/>
    <w:rsid w:val="0009686E"/>
    <w:rsid w:val="000C0842"/>
    <w:rsid w:val="00104AA1"/>
    <w:rsid w:val="001821B3"/>
    <w:rsid w:val="0027156E"/>
    <w:rsid w:val="002A0B1B"/>
    <w:rsid w:val="002E08C9"/>
    <w:rsid w:val="003F2396"/>
    <w:rsid w:val="004C2595"/>
    <w:rsid w:val="004D4F98"/>
    <w:rsid w:val="004F35DD"/>
    <w:rsid w:val="00534345"/>
    <w:rsid w:val="005C5221"/>
    <w:rsid w:val="005D6873"/>
    <w:rsid w:val="006E5DE9"/>
    <w:rsid w:val="00740FE8"/>
    <w:rsid w:val="00761793"/>
    <w:rsid w:val="00787D9D"/>
    <w:rsid w:val="007A151D"/>
    <w:rsid w:val="007C2A18"/>
    <w:rsid w:val="007D7EB8"/>
    <w:rsid w:val="007E1C36"/>
    <w:rsid w:val="00821625"/>
    <w:rsid w:val="008676DD"/>
    <w:rsid w:val="00902F29"/>
    <w:rsid w:val="009158A6"/>
    <w:rsid w:val="009248A8"/>
    <w:rsid w:val="009F7B0C"/>
    <w:rsid w:val="00A26243"/>
    <w:rsid w:val="00AA6FEF"/>
    <w:rsid w:val="00AB478E"/>
    <w:rsid w:val="00AC38D3"/>
    <w:rsid w:val="00AD4843"/>
    <w:rsid w:val="00AF7814"/>
    <w:rsid w:val="00B43538"/>
    <w:rsid w:val="00BF2EB2"/>
    <w:rsid w:val="00C044BF"/>
    <w:rsid w:val="00C8326A"/>
    <w:rsid w:val="00D00B07"/>
    <w:rsid w:val="00D01947"/>
    <w:rsid w:val="00D11079"/>
    <w:rsid w:val="00D86D89"/>
    <w:rsid w:val="00E53CF9"/>
    <w:rsid w:val="00E757C5"/>
    <w:rsid w:val="00EF19BF"/>
    <w:rsid w:val="00F8160B"/>
    <w:rsid w:val="00F868F3"/>
    <w:rsid w:val="00FB7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E9A64"/>
  <w15:chartTrackingRefBased/>
  <w15:docId w15:val="{95CA1AD4-1A8C-4CB7-B8FC-D6401CBA4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7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F2396"/>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243"/>
    <w:pPr>
      <w:ind w:left="720"/>
      <w:contextualSpacing/>
    </w:pPr>
  </w:style>
  <w:style w:type="character" w:styleId="Hyperlink">
    <w:name w:val="Hyperlink"/>
    <w:basedOn w:val="DefaultParagraphFont"/>
    <w:uiPriority w:val="99"/>
    <w:unhideWhenUsed/>
    <w:rsid w:val="005C5221"/>
    <w:rPr>
      <w:color w:val="0563C1" w:themeColor="hyperlink"/>
      <w:u w:val="single"/>
    </w:rPr>
  </w:style>
  <w:style w:type="character" w:styleId="FollowedHyperlink">
    <w:name w:val="FollowedHyperlink"/>
    <w:basedOn w:val="DefaultParagraphFont"/>
    <w:uiPriority w:val="99"/>
    <w:semiHidden/>
    <w:unhideWhenUsed/>
    <w:rsid w:val="005C5221"/>
    <w:rPr>
      <w:color w:val="954F72" w:themeColor="followedHyperlink"/>
      <w:u w:val="single"/>
    </w:rPr>
  </w:style>
  <w:style w:type="character" w:customStyle="1" w:styleId="Heading2Char">
    <w:name w:val="Heading 2 Char"/>
    <w:basedOn w:val="DefaultParagraphFont"/>
    <w:link w:val="Heading2"/>
    <w:uiPriority w:val="9"/>
    <w:rsid w:val="003F2396"/>
    <w:rPr>
      <w:rFonts w:ascii="Times New Roman" w:eastAsia="Times New Roman" w:hAnsi="Times New Roman" w:cs="Times New Roman"/>
      <w:b/>
      <w:bCs/>
      <w:kern w:val="0"/>
      <w:sz w:val="36"/>
      <w:szCs w:val="36"/>
      <w:lang w:eastAsia="en-GB"/>
      <w14:ligatures w14:val="none"/>
    </w:rPr>
  </w:style>
  <w:style w:type="character" w:customStyle="1" w:styleId="Heading1Char">
    <w:name w:val="Heading 1 Char"/>
    <w:basedOn w:val="DefaultParagraphFont"/>
    <w:link w:val="Heading1"/>
    <w:uiPriority w:val="9"/>
    <w:rsid w:val="00AB478E"/>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104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652978">
      <w:bodyDiv w:val="1"/>
      <w:marLeft w:val="0"/>
      <w:marRight w:val="0"/>
      <w:marTop w:val="0"/>
      <w:marBottom w:val="0"/>
      <w:divBdr>
        <w:top w:val="none" w:sz="0" w:space="0" w:color="auto"/>
        <w:left w:val="none" w:sz="0" w:space="0" w:color="auto"/>
        <w:bottom w:val="none" w:sz="0" w:space="0" w:color="auto"/>
        <w:right w:val="none" w:sz="0" w:space="0" w:color="auto"/>
      </w:divBdr>
    </w:div>
    <w:div w:id="154648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vangoghmuseum.nl/en/collection/s0047V1962" TargetMode="External"/><Relationship Id="rId18" Type="http://schemas.openxmlformats.org/officeDocument/2006/relationships/hyperlink" Target="https://frenchrivieraguide.com/infos/paintings/vincent-van-gogh-quotes.html" TargetMode="External"/><Relationship Id="rId3" Type="http://schemas.openxmlformats.org/officeDocument/2006/relationships/settings" Target="settings.xml"/><Relationship Id="rId21" Type="http://schemas.openxmlformats.org/officeDocument/2006/relationships/hyperlink" Target="https://study.com/learn/lesson/les-nabis-art-movement-history-ideology-style.html" TargetMode="External"/><Relationship Id="rId7" Type="http://schemas.openxmlformats.org/officeDocument/2006/relationships/image" Target="media/image3.jpg"/><Relationship Id="rId12" Type="http://schemas.openxmlformats.org/officeDocument/2006/relationships/image" Target="media/image8.png"/><Relationship Id="rId17" Type="http://schemas.openxmlformats.org/officeDocument/2006/relationships/hyperlink" Target="https://www.tate.org.uk/art/art-terms/s/surrealis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ate.org.uk/art/art-terms/n/nabis" TargetMode="External"/><Relationship Id="rId20" Type="http://schemas.openxmlformats.org/officeDocument/2006/relationships/hyperlink" Target="https://www.sothebys.com/en/videos/up-close-with-vincent-van-gogh-thebedroo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google.com/search?q=all+7+sunflower+painting+by+vincent+van+gogh&amp;sxsrf=APwXEdd-DYqb5_5T4WzJYv8e6c7NrqaqRw:1682194797959&amp;source=lnms&amp;tbm=isch&amp;sa=X&amp;ved=2ahUKEwjsiYD7p77-AhURUsAKHTd5D0QQ_AUoAXoECAEQAw&amp;biw=1280&amp;bih=601&amp;dpr=1.5" TargetMode="External"/><Relationship Id="rId23" Type="http://schemas.openxmlformats.org/officeDocument/2006/relationships/hyperlink" Target="https://www.wonderspaces.com/" TargetMode="External"/><Relationship Id="rId10" Type="http://schemas.openxmlformats.org/officeDocument/2006/relationships/image" Target="media/image6.png"/><Relationship Id="rId19" Type="http://schemas.openxmlformats.org/officeDocument/2006/relationships/hyperlink" Target="https://onyourfacecollective.org/Adam-Charlton"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vangoghmuseum.nl/en/collection/s0031V1962" TargetMode="External"/><Relationship Id="rId22" Type="http://schemas.openxmlformats.org/officeDocument/2006/relationships/hyperlink" Target="https://www.theartpostblog.com/en/bedroom-in-arles-van%20gog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2075</Words>
  <Characters>11832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Jones (2205758)</dc:creator>
  <cp:keywords/>
  <dc:description/>
  <cp:lastModifiedBy>Ellie Jones (2205758)</cp:lastModifiedBy>
  <cp:revision>4</cp:revision>
  <dcterms:created xsi:type="dcterms:W3CDTF">2023-05-01T17:42:00Z</dcterms:created>
  <dcterms:modified xsi:type="dcterms:W3CDTF">2023-05-01T17:43:00Z</dcterms:modified>
</cp:coreProperties>
</file>