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0A37" w:rsidRPr="00132B7F" w:rsidRDefault="00900A37" w:rsidP="00900A37">
      <w:pPr>
        <w:ind w:left="567" w:right="567"/>
        <w:rPr>
          <w:rFonts w:ascii="Arial Unicode MS" w:eastAsia="Arial Unicode MS" w:hAnsi="Arial Unicode MS" w:cs="Arial Unicode MS"/>
          <w:b/>
          <w:bCs/>
          <w:color w:val="000000" w:themeColor="text1"/>
          <w:sz w:val="24"/>
          <w:szCs w:val="24"/>
        </w:rPr>
      </w:pPr>
      <w:bookmarkStart w:id="0" w:name="_GoBack"/>
      <w:bookmarkEnd w:id="0"/>
      <w:r w:rsidRPr="00132B7F">
        <w:rPr>
          <w:rFonts w:ascii="Arial Unicode MS" w:eastAsia="Arial Unicode MS" w:hAnsi="Arial Unicode MS" w:cs="Arial Unicode MS"/>
          <w:b/>
          <w:bCs/>
          <w:color w:val="000000" w:themeColor="text1"/>
          <w:sz w:val="24"/>
          <w:szCs w:val="24"/>
        </w:rPr>
        <w:t xml:space="preserve">Julia’s Task: </w:t>
      </w:r>
    </w:p>
    <w:p w:rsidR="00900A37" w:rsidRPr="00132B7F" w:rsidRDefault="00900A37" w:rsidP="00900A37">
      <w:pPr>
        <w:ind w:left="567" w:right="567"/>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b/>
          <w:bCs/>
          <w:color w:val="000000" w:themeColor="text1"/>
          <w:sz w:val="24"/>
          <w:szCs w:val="24"/>
        </w:rPr>
        <w:t>Manifesto Writing:</w:t>
      </w:r>
      <w:r w:rsidRPr="00132B7F">
        <w:rPr>
          <w:rFonts w:ascii="Arial Unicode MS" w:eastAsia="Arial Unicode MS" w:hAnsi="Arial Unicode MS" w:cs="Arial Unicode MS"/>
          <w:color w:val="000000" w:themeColor="text1"/>
          <w:sz w:val="24"/>
          <w:szCs w:val="24"/>
        </w:rPr>
        <w:t xml:space="preserve"> Reflect on what you believe in as a creative practitioner by writing a </w:t>
      </w:r>
      <w:r w:rsidRPr="00132B7F">
        <w:rPr>
          <w:rFonts w:ascii="Arial Unicode MS" w:eastAsia="Arial Unicode MS" w:hAnsi="Arial Unicode MS" w:cs="Arial Unicode MS"/>
          <w:i/>
          <w:color w:val="000000" w:themeColor="text1"/>
          <w:sz w:val="24"/>
          <w:szCs w:val="24"/>
        </w:rPr>
        <w:t>manifesto</w:t>
      </w:r>
      <w:r w:rsidRPr="00132B7F">
        <w:rPr>
          <w:rFonts w:ascii="Arial Unicode MS" w:eastAsia="Arial Unicode MS" w:hAnsi="Arial Unicode MS" w:cs="Arial Unicode MS"/>
          <w:color w:val="000000" w:themeColor="text1"/>
          <w:sz w:val="24"/>
          <w:szCs w:val="24"/>
        </w:rPr>
        <w:t xml:space="preserve"> of 8 short statements regarding your beliefs, work and practice. Make a list of your 8 statements to begin this task. Please submit these 8 statements, but </w:t>
      </w:r>
      <w:r w:rsidRPr="00132B7F">
        <w:rPr>
          <w:rFonts w:ascii="Arial Unicode MS" w:eastAsia="Arial Unicode MS" w:hAnsi="Arial Unicode MS" w:cs="Arial Unicode MS"/>
          <w:b/>
          <w:color w:val="000000" w:themeColor="text1"/>
          <w:sz w:val="24"/>
          <w:szCs w:val="24"/>
          <w:u w:val="single"/>
        </w:rPr>
        <w:t>do not</w:t>
      </w:r>
      <w:r w:rsidRPr="00132B7F">
        <w:rPr>
          <w:rFonts w:ascii="Arial Unicode MS" w:eastAsia="Arial Unicode MS" w:hAnsi="Arial Unicode MS" w:cs="Arial Unicode MS"/>
          <w:color w:val="000000" w:themeColor="text1"/>
          <w:sz w:val="24"/>
          <w:szCs w:val="24"/>
        </w:rPr>
        <w:t xml:space="preserve"> count them in your 500 words.</w:t>
      </w:r>
    </w:p>
    <w:p w:rsidR="00900A37" w:rsidRPr="00132B7F" w:rsidRDefault="00900A37">
      <w:pPr>
        <w:rPr>
          <w:rFonts w:ascii="Arial Unicode MS" w:eastAsia="Arial Unicode MS" w:hAnsi="Arial Unicode MS" w:cs="Arial Unicode MS"/>
          <w:color w:val="000000" w:themeColor="text1"/>
          <w:sz w:val="24"/>
          <w:szCs w:val="24"/>
        </w:rPr>
      </w:pPr>
    </w:p>
    <w:p w:rsidR="00900A37" w:rsidRPr="00132B7F" w:rsidRDefault="00900A37"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r w:rsidRPr="00132B7F">
        <w:rPr>
          <w:rFonts w:ascii="Arial Unicode MS" w:eastAsia="Arial Unicode MS" w:hAnsi="Arial Unicode MS" w:cs="Arial Unicode MS"/>
          <w:color w:val="000000" w:themeColor="text1"/>
          <w:sz w:val="24"/>
          <w:szCs w:val="24"/>
          <w:highlight w:val="yellow"/>
        </w:rPr>
        <w:t>Colour Theory</w:t>
      </w:r>
      <w:r w:rsidRPr="00132B7F">
        <w:rPr>
          <w:rFonts w:ascii="Arial Unicode MS" w:eastAsia="Arial Unicode MS" w:hAnsi="Arial Unicode MS" w:cs="Arial Unicode MS"/>
          <w:color w:val="000000" w:themeColor="text1"/>
          <w:sz w:val="24"/>
          <w:szCs w:val="24"/>
        </w:rPr>
        <w:t xml:space="preserve"> - Throughout my creative process I always decide on a colour palette that suits my theme, to connect with my work on a deeper meaning I believe colour theory is of big significance to me. </w:t>
      </w:r>
    </w:p>
    <w:p w:rsidR="00900A37" w:rsidRPr="00132B7F" w:rsidRDefault="00900A37"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highlight w:val="yellow"/>
        </w:rPr>
        <w:t>Emotional response</w:t>
      </w:r>
      <w:r w:rsidRPr="00132B7F">
        <w:rPr>
          <w:rFonts w:ascii="Arial Unicode MS" w:eastAsia="Arial Unicode MS" w:hAnsi="Arial Unicode MS" w:cs="Arial Unicode MS"/>
          <w:color w:val="000000" w:themeColor="text1"/>
          <w:sz w:val="24"/>
          <w:szCs w:val="24"/>
        </w:rPr>
        <w:t xml:space="preserve"> – I really enjoy looking at work that has an emotional connection to it, and try to include personal aspects to my work whenever I can</w:t>
      </w:r>
    </w:p>
    <w:p w:rsidR="00900A37" w:rsidRPr="00132B7F" w:rsidRDefault="003054FA"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Work ethic </w:t>
      </w:r>
      <w:r w:rsidR="00900A37" w:rsidRPr="00132B7F">
        <w:rPr>
          <w:rFonts w:ascii="Arial Unicode MS" w:eastAsia="Arial Unicode MS" w:hAnsi="Arial Unicode MS" w:cs="Arial Unicode MS"/>
          <w:color w:val="000000" w:themeColor="text1"/>
          <w:sz w:val="24"/>
          <w:szCs w:val="24"/>
        </w:rPr>
        <w:t xml:space="preserve"> – I believe the way you produce</w:t>
      </w:r>
      <w:r w:rsidRPr="00132B7F">
        <w:rPr>
          <w:rFonts w:ascii="Arial Unicode MS" w:eastAsia="Arial Unicode MS" w:hAnsi="Arial Unicode MS" w:cs="Arial Unicode MS"/>
          <w:color w:val="000000" w:themeColor="text1"/>
          <w:sz w:val="24"/>
          <w:szCs w:val="24"/>
        </w:rPr>
        <w:t xml:space="preserve"> your</w:t>
      </w:r>
      <w:r w:rsidR="00900A37" w:rsidRPr="00132B7F">
        <w:rPr>
          <w:rFonts w:ascii="Arial Unicode MS" w:eastAsia="Arial Unicode MS" w:hAnsi="Arial Unicode MS" w:cs="Arial Unicode MS"/>
          <w:color w:val="000000" w:themeColor="text1"/>
          <w:sz w:val="24"/>
          <w:szCs w:val="24"/>
        </w:rPr>
        <w:t xml:space="preserve"> work is important, from research </w:t>
      </w:r>
      <w:r w:rsidRPr="00132B7F">
        <w:rPr>
          <w:rFonts w:ascii="Arial Unicode MS" w:eastAsia="Arial Unicode MS" w:hAnsi="Arial Unicode MS" w:cs="Arial Unicode MS"/>
          <w:color w:val="000000" w:themeColor="text1"/>
          <w:sz w:val="24"/>
          <w:szCs w:val="24"/>
        </w:rPr>
        <w:t>to construction techniques, I believe if you don’t have the motivation your work won’t be as good as it could be.</w:t>
      </w:r>
    </w:p>
    <w:p w:rsidR="003054FA" w:rsidRPr="00132B7F" w:rsidRDefault="003054FA"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Passion – I believe for my work to succeed I need to be passionate about my project, if I’m not passionate about a project I find it hard to create </w:t>
      </w:r>
    </w:p>
    <w:p w:rsidR="003054FA" w:rsidRPr="00132B7F" w:rsidRDefault="000A0AB3"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Concept</w:t>
      </w:r>
      <w:r w:rsidR="003054FA" w:rsidRPr="00132B7F">
        <w:rPr>
          <w:rFonts w:ascii="Arial Unicode MS" w:eastAsia="Arial Unicode MS" w:hAnsi="Arial Unicode MS" w:cs="Arial Unicode MS"/>
          <w:color w:val="000000" w:themeColor="text1"/>
          <w:sz w:val="24"/>
          <w:szCs w:val="24"/>
        </w:rPr>
        <w:t xml:space="preserve"> </w:t>
      </w:r>
      <w:r w:rsidRPr="00132B7F">
        <w:rPr>
          <w:rFonts w:ascii="Arial Unicode MS" w:eastAsia="Arial Unicode MS" w:hAnsi="Arial Unicode MS" w:cs="Arial Unicode MS"/>
          <w:color w:val="000000" w:themeColor="text1"/>
          <w:sz w:val="24"/>
          <w:szCs w:val="24"/>
        </w:rPr>
        <w:t>–</w:t>
      </w:r>
      <w:r w:rsidR="003054FA" w:rsidRPr="00132B7F">
        <w:rPr>
          <w:rFonts w:ascii="Arial Unicode MS" w:eastAsia="Arial Unicode MS" w:hAnsi="Arial Unicode MS" w:cs="Arial Unicode MS"/>
          <w:color w:val="000000" w:themeColor="text1"/>
          <w:sz w:val="24"/>
          <w:szCs w:val="24"/>
        </w:rPr>
        <w:t xml:space="preserve"> </w:t>
      </w:r>
      <w:r w:rsidRPr="00132B7F">
        <w:rPr>
          <w:rFonts w:ascii="Arial Unicode MS" w:eastAsia="Arial Unicode MS" w:hAnsi="Arial Unicode MS" w:cs="Arial Unicode MS"/>
          <w:color w:val="000000" w:themeColor="text1"/>
          <w:sz w:val="24"/>
          <w:szCs w:val="24"/>
        </w:rPr>
        <w:t>concept is obviously important to every artist/creator, I enjoy art when I know the concept/meaning behind work because it gives the audience a chance to connect with the work</w:t>
      </w:r>
    </w:p>
    <w:p w:rsidR="000A0AB3" w:rsidRPr="00132B7F" w:rsidRDefault="000A0AB3"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Curiosity – I believe curiosity is what leads me to dig deep into my projects, once I’m curious about a theme/project it really gets my though process going</w:t>
      </w:r>
    </w:p>
    <w:p w:rsidR="000A0AB3" w:rsidRPr="00132B7F" w:rsidRDefault="000A0AB3"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highlight w:val="yellow"/>
        </w:rPr>
        <w:t>Minimalism</w:t>
      </w:r>
      <w:r w:rsidRPr="00132B7F">
        <w:rPr>
          <w:rFonts w:ascii="Arial Unicode MS" w:eastAsia="Arial Unicode MS" w:hAnsi="Arial Unicode MS" w:cs="Arial Unicode MS"/>
          <w:color w:val="000000" w:themeColor="text1"/>
          <w:sz w:val="24"/>
          <w:szCs w:val="24"/>
        </w:rPr>
        <w:t xml:space="preserve"> – I rea</w:t>
      </w:r>
      <w:r w:rsidR="0068712E" w:rsidRPr="00132B7F">
        <w:rPr>
          <w:rFonts w:ascii="Arial Unicode MS" w:eastAsia="Arial Unicode MS" w:hAnsi="Arial Unicode MS" w:cs="Arial Unicode MS"/>
          <w:color w:val="000000" w:themeColor="text1"/>
          <w:sz w:val="24"/>
          <w:szCs w:val="24"/>
        </w:rPr>
        <w:t>lly like minimal artwork, I feel there’s something intriguing about something simple but you know</w:t>
      </w:r>
      <w:r w:rsidR="00A67DF0" w:rsidRPr="00132B7F">
        <w:rPr>
          <w:rFonts w:ascii="Arial Unicode MS" w:eastAsia="Arial Unicode MS" w:hAnsi="Arial Unicode MS" w:cs="Arial Unicode MS"/>
          <w:color w:val="000000" w:themeColor="text1"/>
          <w:sz w:val="24"/>
          <w:szCs w:val="24"/>
        </w:rPr>
        <w:t xml:space="preserve"> </w:t>
      </w:r>
      <w:r w:rsidR="003877D1" w:rsidRPr="00132B7F">
        <w:rPr>
          <w:rFonts w:ascii="Arial Unicode MS" w:eastAsia="Arial Unicode MS" w:hAnsi="Arial Unicode MS" w:cs="Arial Unicode MS"/>
          <w:color w:val="000000" w:themeColor="text1"/>
          <w:sz w:val="24"/>
          <w:szCs w:val="24"/>
        </w:rPr>
        <w:t>there</w:t>
      </w:r>
      <w:r w:rsidR="0068712E" w:rsidRPr="00132B7F">
        <w:rPr>
          <w:rFonts w:ascii="Arial Unicode MS" w:eastAsia="Arial Unicode MS" w:hAnsi="Arial Unicode MS" w:cs="Arial Unicode MS"/>
          <w:color w:val="000000" w:themeColor="text1"/>
          <w:sz w:val="24"/>
          <w:szCs w:val="24"/>
        </w:rPr>
        <w:t xml:space="preserve"> has to be a meaning behind it, I like making my work minimalistic now and again I believe even quite simple work speaks volume</w:t>
      </w:r>
    </w:p>
    <w:p w:rsidR="0068712E" w:rsidRPr="00132B7F" w:rsidRDefault="0068712E" w:rsidP="00900A37">
      <w:pPr>
        <w:pStyle w:val="ListParagraph"/>
        <w:numPr>
          <w:ilvl w:val="0"/>
          <w:numId w:val="2"/>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Technique – is important to me because I like to think through my processes and learn about different techniques/ways to do things</w:t>
      </w:r>
    </w:p>
    <w:p w:rsidR="0068712E" w:rsidRPr="00132B7F" w:rsidRDefault="0068712E" w:rsidP="0068712E">
      <w:pPr>
        <w:pStyle w:val="ListParagraph"/>
        <w:rPr>
          <w:rFonts w:ascii="Arial Unicode MS" w:eastAsia="Arial Unicode MS" w:hAnsi="Arial Unicode MS" w:cs="Arial Unicode MS"/>
          <w:color w:val="000000" w:themeColor="text1"/>
          <w:sz w:val="24"/>
          <w:szCs w:val="24"/>
        </w:rPr>
      </w:pPr>
    </w:p>
    <w:p w:rsidR="0068712E" w:rsidRPr="00132B7F" w:rsidRDefault="0068712E" w:rsidP="0068712E">
      <w:pPr>
        <w:pStyle w:val="ListParagraph"/>
        <w:rPr>
          <w:rFonts w:ascii="Arial Unicode MS" w:eastAsia="Arial Unicode MS" w:hAnsi="Arial Unicode MS" w:cs="Arial Unicode MS"/>
          <w:color w:val="000000" w:themeColor="text1"/>
          <w:sz w:val="24"/>
          <w:szCs w:val="24"/>
        </w:rPr>
      </w:pPr>
    </w:p>
    <w:p w:rsidR="00076B80" w:rsidRPr="00132B7F" w:rsidRDefault="00076B80" w:rsidP="00A432A0">
      <w:pPr>
        <w:pStyle w:val="ListParagraph"/>
        <w:rPr>
          <w:rFonts w:ascii="Arial Unicode MS" w:eastAsia="Arial Unicode MS" w:hAnsi="Arial Unicode MS" w:cs="Arial Unicode MS"/>
          <w:color w:val="000000" w:themeColor="text1"/>
          <w:sz w:val="24"/>
          <w:szCs w:val="24"/>
        </w:rPr>
      </w:pPr>
    </w:p>
    <w:p w:rsidR="00076B80" w:rsidRPr="00132B7F" w:rsidRDefault="00076B80" w:rsidP="00A432A0">
      <w:pPr>
        <w:pStyle w:val="ListParagraph"/>
        <w:rPr>
          <w:rFonts w:ascii="Arial Unicode MS" w:eastAsia="Arial Unicode MS" w:hAnsi="Arial Unicode MS" w:cs="Arial Unicode MS"/>
          <w:color w:val="000000" w:themeColor="text1"/>
          <w:sz w:val="24"/>
          <w:szCs w:val="24"/>
        </w:rPr>
      </w:pPr>
    </w:p>
    <w:p w:rsidR="0068712E" w:rsidRPr="00132B7F" w:rsidRDefault="00A432A0" w:rsidP="009C0847">
      <w:pPr>
        <w:pStyle w:val="ListParagraph"/>
        <w:numPr>
          <w:ilvl w:val="0"/>
          <w:numId w:val="3"/>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Colour Theory</w:t>
      </w:r>
    </w:p>
    <w:p w:rsidR="00A432A0" w:rsidRPr="00132B7F" w:rsidRDefault="00A432A0" w:rsidP="00A432A0">
      <w:pPr>
        <w:pStyle w:val="ListParagraph"/>
        <w:rPr>
          <w:rFonts w:ascii="Arial Unicode MS" w:eastAsia="Arial Unicode MS" w:hAnsi="Arial Unicode MS" w:cs="Arial Unicode MS"/>
          <w:color w:val="000000" w:themeColor="text1"/>
          <w:sz w:val="24"/>
          <w:szCs w:val="24"/>
        </w:rPr>
      </w:pPr>
    </w:p>
    <w:p w:rsidR="004733D3" w:rsidRPr="00132B7F" w:rsidRDefault="00132B7F" w:rsidP="00A432A0">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noProof/>
          <w:color w:val="000000" w:themeColor="text1"/>
          <w:sz w:val="24"/>
          <w:szCs w:val="24"/>
        </w:rPr>
        <w:drawing>
          <wp:anchor distT="0" distB="0" distL="114300" distR="114300" simplePos="0" relativeHeight="251658240" behindDoc="1" locked="0" layoutInCell="1" allowOverlap="1">
            <wp:simplePos x="0" y="0"/>
            <wp:positionH relativeFrom="margin">
              <wp:posOffset>4702387</wp:posOffset>
            </wp:positionH>
            <wp:positionV relativeFrom="paragraph">
              <wp:posOffset>1213273</wp:posOffset>
            </wp:positionV>
            <wp:extent cx="1501140" cy="1875155"/>
            <wp:effectExtent l="0" t="0" r="3810" b="0"/>
            <wp:wrapTight wrapText="bothSides">
              <wp:wrapPolygon edited="0">
                <wp:start x="0" y="0"/>
                <wp:lineTo x="0" y="21285"/>
                <wp:lineTo x="21381" y="21285"/>
                <wp:lineTo x="21381" y="0"/>
                <wp:lineTo x="0" y="0"/>
              </wp:wrapPolygon>
            </wp:wrapTight>
            <wp:docPr id="1" name="Picture 1" descr="Image result for van gogh blue peri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n gogh blue perio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01140" cy="1875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7DF0" w:rsidRPr="00132B7F">
        <w:rPr>
          <w:rFonts w:ascii="Arial Unicode MS" w:eastAsia="Arial Unicode MS" w:hAnsi="Arial Unicode MS" w:cs="Arial Unicode MS"/>
          <w:color w:val="000000" w:themeColor="text1"/>
          <w:sz w:val="24"/>
          <w:szCs w:val="24"/>
        </w:rPr>
        <w:t xml:space="preserve">I believe </w:t>
      </w:r>
      <w:r w:rsidR="00076B80" w:rsidRPr="00132B7F">
        <w:rPr>
          <w:rFonts w:ascii="Arial Unicode MS" w:eastAsia="Arial Unicode MS" w:hAnsi="Arial Unicode MS" w:cs="Arial Unicode MS"/>
          <w:color w:val="000000" w:themeColor="text1"/>
          <w:sz w:val="24"/>
          <w:szCs w:val="24"/>
        </w:rPr>
        <w:t xml:space="preserve">Colour </w:t>
      </w:r>
      <w:r w:rsidR="00A67DF0" w:rsidRPr="00132B7F">
        <w:rPr>
          <w:rFonts w:ascii="Arial Unicode MS" w:eastAsia="Arial Unicode MS" w:hAnsi="Arial Unicode MS" w:cs="Arial Unicode MS"/>
          <w:color w:val="000000" w:themeColor="text1"/>
          <w:sz w:val="24"/>
          <w:szCs w:val="24"/>
        </w:rPr>
        <w:t>theory is important</w:t>
      </w:r>
      <w:r w:rsidR="00076B80" w:rsidRPr="00132B7F">
        <w:rPr>
          <w:rFonts w:ascii="Arial Unicode MS" w:eastAsia="Arial Unicode MS" w:hAnsi="Arial Unicode MS" w:cs="Arial Unicode MS"/>
          <w:color w:val="000000" w:themeColor="text1"/>
          <w:sz w:val="24"/>
          <w:szCs w:val="24"/>
        </w:rPr>
        <w:t xml:space="preserve"> in my practise. Colour creates moods/feelings, it lets you connect with artwork maybe get an understanding of what the artist is trying to convey.</w:t>
      </w:r>
      <w:r w:rsidR="009C0847" w:rsidRPr="00132B7F">
        <w:rPr>
          <w:rFonts w:ascii="Arial Unicode MS" w:eastAsia="Arial Unicode MS" w:hAnsi="Arial Unicode MS" w:cs="Arial Unicode MS"/>
          <w:color w:val="000000" w:themeColor="text1"/>
          <w:sz w:val="24"/>
          <w:szCs w:val="24"/>
        </w:rPr>
        <w:t xml:space="preserve"> For example</w:t>
      </w:r>
      <w:r w:rsidR="00076B80" w:rsidRPr="00132B7F">
        <w:rPr>
          <w:rFonts w:ascii="Arial Unicode MS" w:eastAsia="Arial Unicode MS" w:hAnsi="Arial Unicode MS" w:cs="Arial Unicode MS"/>
          <w:color w:val="000000" w:themeColor="text1"/>
          <w:sz w:val="24"/>
          <w:szCs w:val="24"/>
        </w:rPr>
        <w:t xml:space="preserve"> Like this piece by Picasso called </w:t>
      </w:r>
      <w:r w:rsidR="00076B80" w:rsidRPr="00132B7F">
        <w:rPr>
          <w:rStyle w:val="FootnoteReference"/>
          <w:rFonts w:ascii="Arial Unicode MS" w:eastAsia="Arial Unicode MS" w:hAnsi="Arial Unicode MS" w:cs="Arial Unicode MS"/>
          <w:color w:val="000000" w:themeColor="text1"/>
          <w:sz w:val="24"/>
          <w:szCs w:val="24"/>
        </w:rPr>
        <w:footnoteReference w:id="1"/>
      </w:r>
      <w:r w:rsidR="00076B80" w:rsidRPr="00132B7F">
        <w:rPr>
          <w:rFonts w:ascii="Arial Unicode MS" w:eastAsia="Arial Unicode MS" w:hAnsi="Arial Unicode MS" w:cs="Arial Unicode MS"/>
          <w:color w:val="000000" w:themeColor="text1"/>
          <w:sz w:val="24"/>
          <w:szCs w:val="24"/>
        </w:rPr>
        <w:t xml:space="preserve">“la Celestine”, he created this piece whilst going through his </w:t>
      </w:r>
      <w:r w:rsidR="00076B80" w:rsidRPr="00132B7F">
        <w:rPr>
          <w:rStyle w:val="FootnoteReference"/>
          <w:rFonts w:ascii="Arial Unicode MS" w:eastAsia="Arial Unicode MS" w:hAnsi="Arial Unicode MS" w:cs="Arial Unicode MS"/>
          <w:color w:val="000000" w:themeColor="text1"/>
          <w:sz w:val="24"/>
          <w:szCs w:val="24"/>
        </w:rPr>
        <w:footnoteReference w:id="2"/>
      </w:r>
      <w:r w:rsidR="00076B80" w:rsidRPr="00132B7F">
        <w:rPr>
          <w:rFonts w:ascii="Arial Unicode MS" w:eastAsia="Arial Unicode MS" w:hAnsi="Arial Unicode MS" w:cs="Arial Unicode MS"/>
          <w:color w:val="000000" w:themeColor="text1"/>
          <w:sz w:val="24"/>
          <w:szCs w:val="24"/>
        </w:rPr>
        <w:t>blue period.</w:t>
      </w:r>
      <w:r w:rsidR="009C0847" w:rsidRPr="00132B7F">
        <w:rPr>
          <w:rFonts w:ascii="Arial Unicode MS" w:eastAsia="Arial Unicode MS" w:hAnsi="Arial Unicode MS" w:cs="Arial Unicode MS"/>
          <w:color w:val="000000" w:themeColor="text1"/>
          <w:sz w:val="24"/>
          <w:szCs w:val="24"/>
        </w:rPr>
        <w:t xml:space="preserve"> His blue period </w:t>
      </w:r>
      <w:r w:rsidR="003C7254" w:rsidRPr="00132B7F">
        <w:rPr>
          <w:rFonts w:ascii="Arial Unicode MS" w:eastAsia="Arial Unicode MS" w:hAnsi="Arial Unicode MS" w:cs="Arial Unicode MS"/>
          <w:color w:val="000000" w:themeColor="text1"/>
          <w:sz w:val="24"/>
          <w:szCs w:val="24"/>
        </w:rPr>
        <w:t>was</w:t>
      </w:r>
      <w:r w:rsidR="009C0847" w:rsidRPr="00132B7F">
        <w:rPr>
          <w:rFonts w:ascii="Arial Unicode MS" w:eastAsia="Arial Unicode MS" w:hAnsi="Arial Unicode MS" w:cs="Arial Unicode MS"/>
          <w:color w:val="000000" w:themeColor="text1"/>
          <w:sz w:val="24"/>
          <w:szCs w:val="24"/>
        </w:rPr>
        <w:t xml:space="preserve"> the outcome of his friend committing suicide, his blue hues and variations of “cold blue” from his paintings during 1900 – 1904 they really convey a message of sadness. He focused on painting drunks and poor people during this period whilst combing a blue colour palette to perhaps explain the pain he was experiencing</w:t>
      </w:r>
      <w:r w:rsidR="003C7254" w:rsidRPr="00132B7F">
        <w:rPr>
          <w:rFonts w:ascii="Arial Unicode MS" w:eastAsia="Arial Unicode MS" w:hAnsi="Arial Unicode MS" w:cs="Arial Unicode MS"/>
          <w:color w:val="000000" w:themeColor="text1"/>
          <w:sz w:val="24"/>
          <w:szCs w:val="24"/>
        </w:rPr>
        <w:t>, as blue is often associated with depression.</w:t>
      </w:r>
      <w:r w:rsidR="009C0847" w:rsidRPr="00132B7F">
        <w:rPr>
          <w:rFonts w:ascii="Arial Unicode MS" w:eastAsia="Arial Unicode MS" w:hAnsi="Arial Unicode MS" w:cs="Arial Unicode MS"/>
          <w:color w:val="000000" w:themeColor="text1"/>
          <w:sz w:val="24"/>
          <w:szCs w:val="24"/>
        </w:rPr>
        <w:t xml:space="preserve"> I believe colour theory is so important in art and to me to convey messages and to have more of an understanding of art</w:t>
      </w:r>
      <w:r w:rsidR="004733D3" w:rsidRPr="00132B7F">
        <w:rPr>
          <w:rFonts w:ascii="Arial Unicode MS" w:eastAsia="Arial Unicode MS" w:hAnsi="Arial Unicode MS" w:cs="Arial Unicode MS"/>
          <w:color w:val="000000" w:themeColor="text1"/>
          <w:sz w:val="24"/>
          <w:szCs w:val="24"/>
        </w:rPr>
        <w:t>work, to get the deeper meaning.</w:t>
      </w:r>
      <w:r w:rsidR="003C7254" w:rsidRPr="00132B7F">
        <w:rPr>
          <w:rFonts w:ascii="Arial Unicode MS" w:eastAsia="Arial Unicode MS" w:hAnsi="Arial Unicode MS" w:cs="Arial Unicode MS"/>
          <w:color w:val="000000" w:themeColor="text1"/>
          <w:sz w:val="24"/>
          <w:szCs w:val="24"/>
        </w:rPr>
        <w:t xml:space="preserve"> </w:t>
      </w:r>
      <w:r w:rsidR="003C7254" w:rsidRPr="00132B7F">
        <w:rPr>
          <w:rStyle w:val="FootnoteReference"/>
          <w:rFonts w:ascii="Arial Unicode MS" w:eastAsia="Arial Unicode MS" w:hAnsi="Arial Unicode MS" w:cs="Arial Unicode MS"/>
          <w:color w:val="000000" w:themeColor="text1"/>
          <w:sz w:val="24"/>
          <w:szCs w:val="24"/>
        </w:rPr>
        <w:footnoteReference w:id="3"/>
      </w:r>
      <w:r w:rsidR="003C7254" w:rsidRPr="00132B7F">
        <w:rPr>
          <w:rFonts w:ascii="Arial Unicode MS" w:eastAsia="Arial Unicode MS" w:hAnsi="Arial Unicode MS" w:cs="Arial Unicode MS"/>
          <w:color w:val="000000" w:themeColor="text1"/>
          <w:sz w:val="24"/>
          <w:szCs w:val="24"/>
        </w:rPr>
        <w:t>“There is now reason to think that there may be a biological basis for the belief that tonal variations in a scene supply the viewer with most of the information needed to interpret it”</w:t>
      </w:r>
      <w:r w:rsidR="00A67DF0" w:rsidRPr="00132B7F">
        <w:rPr>
          <w:rFonts w:ascii="Arial Unicode MS" w:eastAsia="Arial Unicode MS" w:hAnsi="Arial Unicode MS" w:cs="Arial Unicode MS"/>
          <w:color w:val="000000" w:themeColor="text1"/>
          <w:sz w:val="24"/>
          <w:szCs w:val="24"/>
        </w:rPr>
        <w:t>.</w:t>
      </w:r>
      <w:r w:rsidR="0029226B" w:rsidRPr="00132B7F">
        <w:rPr>
          <w:rFonts w:ascii="Arial Unicode MS" w:eastAsia="Arial Unicode MS" w:hAnsi="Arial Unicode MS" w:cs="Arial Unicode MS"/>
          <w:color w:val="000000" w:themeColor="text1"/>
          <w:sz w:val="24"/>
          <w:szCs w:val="24"/>
        </w:rPr>
        <w:t xml:space="preserve"> (195)</w:t>
      </w:r>
    </w:p>
    <w:p w:rsidR="004733D3" w:rsidRPr="00132B7F" w:rsidRDefault="004733D3" w:rsidP="00A432A0">
      <w:pPr>
        <w:pStyle w:val="ListParagraph"/>
        <w:rPr>
          <w:rFonts w:ascii="Arial Unicode MS" w:eastAsia="Arial Unicode MS" w:hAnsi="Arial Unicode MS" w:cs="Arial Unicode MS"/>
          <w:color w:val="000000" w:themeColor="text1"/>
          <w:sz w:val="24"/>
          <w:szCs w:val="24"/>
        </w:rPr>
      </w:pPr>
    </w:p>
    <w:p w:rsidR="00A432A0" w:rsidRPr="00132B7F" w:rsidRDefault="004733D3" w:rsidP="004733D3">
      <w:pPr>
        <w:pStyle w:val="ListParagraph"/>
        <w:numPr>
          <w:ilvl w:val="0"/>
          <w:numId w:val="3"/>
        </w:numPr>
        <w:jc w:val="bot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Emotional response </w:t>
      </w:r>
    </w:p>
    <w:p w:rsidR="00A96B77" w:rsidRPr="00132B7F" w:rsidRDefault="00A96B77" w:rsidP="004733D3">
      <w:pPr>
        <w:pStyle w:val="ListParagraph"/>
        <w:jc w:val="both"/>
        <w:rPr>
          <w:rFonts w:ascii="Arial Unicode MS" w:eastAsia="Arial Unicode MS" w:hAnsi="Arial Unicode MS" w:cs="Arial Unicode MS"/>
          <w:noProof/>
          <w:color w:val="000000" w:themeColor="text1"/>
          <w:sz w:val="24"/>
          <w:szCs w:val="24"/>
        </w:rPr>
      </w:pPr>
    </w:p>
    <w:p w:rsidR="00A96B77" w:rsidRPr="00132B7F" w:rsidRDefault="00A96B77" w:rsidP="004733D3">
      <w:pPr>
        <w:pStyle w:val="ListParagraph"/>
        <w:jc w:val="bot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Having an emotional understanding of a piece of art I believe is so important and gives the consumer an insight to how the artist was feeling or wanting you to feel a certain way while experiencing the artwork.</w:t>
      </w:r>
    </w:p>
    <w:p w:rsidR="004733D3" w:rsidRPr="00132B7F" w:rsidRDefault="00576F8F" w:rsidP="004733D3">
      <w:pPr>
        <w:pStyle w:val="ListParagraph"/>
        <w:jc w:val="both"/>
        <w:rPr>
          <w:rFonts w:ascii="Arial Unicode MS" w:eastAsia="Arial Unicode MS" w:hAnsi="Arial Unicode MS" w:cs="Arial Unicode MS"/>
          <w:color w:val="000000" w:themeColor="text1"/>
          <w:sz w:val="24"/>
          <w:szCs w:val="24"/>
        </w:rPr>
      </w:pPr>
      <w:r w:rsidRPr="00132B7F">
        <w:rPr>
          <w:rStyle w:val="FootnoteReference"/>
          <w:rFonts w:ascii="Arial Unicode MS" w:eastAsia="Arial Unicode MS" w:hAnsi="Arial Unicode MS" w:cs="Arial Unicode MS"/>
          <w:color w:val="000000" w:themeColor="text1"/>
          <w:sz w:val="24"/>
          <w:szCs w:val="24"/>
        </w:rPr>
        <w:footnoteReference w:id="4"/>
      </w:r>
      <w:r w:rsidR="00A96B77" w:rsidRPr="00132B7F">
        <w:rPr>
          <w:rFonts w:ascii="Arial Unicode MS" w:eastAsia="Arial Unicode MS" w:hAnsi="Arial Unicode MS" w:cs="Arial Unicode MS"/>
          <w:color w:val="000000" w:themeColor="text1"/>
          <w:sz w:val="24"/>
          <w:szCs w:val="24"/>
        </w:rPr>
        <w:t xml:space="preserve">I recently visited a gallery in London which was showcasing artwork which was created by prisoners. </w:t>
      </w:r>
      <w:r w:rsidR="00A67DF0" w:rsidRPr="00132B7F">
        <w:rPr>
          <w:rStyle w:val="FootnoteReference"/>
          <w:rFonts w:ascii="Arial Unicode MS" w:eastAsia="Arial Unicode MS" w:hAnsi="Arial Unicode MS" w:cs="Arial Unicode MS"/>
          <w:color w:val="000000" w:themeColor="text1"/>
          <w:sz w:val="24"/>
          <w:szCs w:val="24"/>
        </w:rPr>
        <w:footnoteReference w:id="5"/>
      </w:r>
      <w:r w:rsidR="00A96B77" w:rsidRPr="00132B7F">
        <w:rPr>
          <w:rFonts w:ascii="Arial Unicode MS" w:eastAsia="Arial Unicode MS" w:hAnsi="Arial Unicode MS" w:cs="Arial Unicode MS"/>
          <w:color w:val="000000" w:themeColor="text1"/>
          <w:sz w:val="24"/>
          <w:szCs w:val="24"/>
        </w:rPr>
        <w:t xml:space="preserve">Although I didn’t know why they were in prison the art work in this gallery was so </w:t>
      </w:r>
      <w:r w:rsidRPr="00132B7F">
        <w:rPr>
          <w:rFonts w:ascii="Arial Unicode MS" w:eastAsia="Arial Unicode MS" w:hAnsi="Arial Unicode MS" w:cs="Arial Unicode MS"/>
          <w:color w:val="000000" w:themeColor="text1"/>
          <w:sz w:val="24"/>
          <w:szCs w:val="24"/>
        </w:rPr>
        <w:t xml:space="preserve">emotional and venerable </w:t>
      </w:r>
      <w:r w:rsidR="007A4333" w:rsidRPr="00132B7F">
        <w:rPr>
          <w:rFonts w:ascii="Arial Unicode MS" w:eastAsia="Arial Unicode MS" w:hAnsi="Arial Unicode MS" w:cs="Arial Unicode MS"/>
          <w:color w:val="000000" w:themeColor="text1"/>
          <w:sz w:val="24"/>
          <w:szCs w:val="24"/>
        </w:rPr>
        <w:t xml:space="preserve">the room was filled with the </w:t>
      </w:r>
      <w:r w:rsidR="0029226B" w:rsidRPr="00132B7F">
        <w:rPr>
          <w:rFonts w:ascii="Arial Unicode MS" w:eastAsia="Arial Unicode MS" w:hAnsi="Arial Unicode MS" w:cs="Arial Unicode MS"/>
          <w:color w:val="000000" w:themeColor="text1"/>
          <w:sz w:val="24"/>
          <w:szCs w:val="24"/>
        </w:rPr>
        <w:t xml:space="preserve">feeling of </w:t>
      </w:r>
      <w:r w:rsidRPr="00132B7F">
        <w:rPr>
          <w:rFonts w:ascii="Arial Unicode MS" w:eastAsia="Arial Unicode MS" w:hAnsi="Arial Unicode MS" w:cs="Arial Unicode MS"/>
          <w:color w:val="000000" w:themeColor="text1"/>
          <w:sz w:val="24"/>
          <w:szCs w:val="24"/>
        </w:rPr>
        <w:t xml:space="preserve">anger </w:t>
      </w:r>
      <w:r w:rsidR="007A4333" w:rsidRPr="00132B7F">
        <w:rPr>
          <w:rFonts w:ascii="Arial Unicode MS" w:eastAsia="Arial Unicode MS" w:hAnsi="Arial Unicode MS" w:cs="Arial Unicode MS"/>
          <w:color w:val="000000" w:themeColor="text1"/>
          <w:sz w:val="24"/>
          <w:szCs w:val="24"/>
        </w:rPr>
        <w:t>and sadness,</w:t>
      </w:r>
      <w:r w:rsidR="0029226B" w:rsidRPr="00132B7F">
        <w:rPr>
          <w:rFonts w:ascii="Arial Unicode MS" w:eastAsia="Arial Unicode MS" w:hAnsi="Arial Unicode MS" w:cs="Arial Unicode MS"/>
          <w:color w:val="000000" w:themeColor="text1"/>
          <w:sz w:val="24"/>
          <w:szCs w:val="24"/>
        </w:rPr>
        <w:t xml:space="preserve"> almost literally</w:t>
      </w:r>
      <w:r w:rsidR="007A4333" w:rsidRPr="00132B7F">
        <w:rPr>
          <w:rFonts w:ascii="Arial Unicode MS" w:eastAsia="Arial Unicode MS" w:hAnsi="Arial Unicode MS" w:cs="Arial Unicode MS"/>
          <w:color w:val="000000" w:themeColor="text1"/>
          <w:sz w:val="24"/>
          <w:szCs w:val="24"/>
        </w:rPr>
        <w:t xml:space="preserve"> pouring from the pieces. I didn’t know how to feel whilst visiting thi</w:t>
      </w:r>
      <w:r w:rsidR="0029226B" w:rsidRPr="00132B7F">
        <w:rPr>
          <w:rFonts w:ascii="Arial Unicode MS" w:eastAsia="Arial Unicode MS" w:hAnsi="Arial Unicode MS" w:cs="Arial Unicode MS"/>
          <w:color w:val="000000" w:themeColor="text1"/>
          <w:sz w:val="24"/>
          <w:szCs w:val="24"/>
        </w:rPr>
        <w:t>s gallery, should I feel bad</w:t>
      </w:r>
      <w:r w:rsidR="007A4333" w:rsidRPr="00132B7F">
        <w:rPr>
          <w:rFonts w:ascii="Arial Unicode MS" w:eastAsia="Arial Unicode MS" w:hAnsi="Arial Unicode MS" w:cs="Arial Unicode MS"/>
          <w:color w:val="000000" w:themeColor="text1"/>
          <w:sz w:val="24"/>
          <w:szCs w:val="24"/>
        </w:rPr>
        <w:t xml:space="preserve">? Should I feel sorry for them? But what I did end up getting from this exhibition was the feeling of loss, feeling trapped. These pictures below really struck me. They all made me </w:t>
      </w:r>
      <w:r w:rsidR="007A4333" w:rsidRPr="00132B7F">
        <w:rPr>
          <w:rFonts w:ascii="Arial Unicode MS" w:eastAsia="Arial Unicode MS" w:hAnsi="Arial Unicode MS" w:cs="Arial Unicode MS"/>
          <w:color w:val="000000" w:themeColor="text1"/>
          <w:sz w:val="24"/>
          <w:szCs w:val="24"/>
        </w:rPr>
        <w:lastRenderedPageBreak/>
        <w:t xml:space="preserve">feel as if I was claustrophobic, </w:t>
      </w:r>
      <w:r w:rsidR="00A67DF0" w:rsidRPr="00132B7F">
        <w:rPr>
          <w:rFonts w:ascii="Arial Unicode MS" w:eastAsia="Arial Unicode MS" w:hAnsi="Arial Unicode MS" w:cs="Arial Unicode MS"/>
          <w:color w:val="000000" w:themeColor="text1"/>
          <w:sz w:val="24"/>
          <w:szCs w:val="24"/>
        </w:rPr>
        <w:t xml:space="preserve">encaged, </w:t>
      </w:r>
      <w:r w:rsidR="007A4333" w:rsidRPr="00132B7F">
        <w:rPr>
          <w:rFonts w:ascii="Arial Unicode MS" w:eastAsia="Arial Unicode MS" w:hAnsi="Arial Unicode MS" w:cs="Arial Unicode MS"/>
          <w:color w:val="000000" w:themeColor="text1"/>
          <w:sz w:val="24"/>
          <w:szCs w:val="24"/>
        </w:rPr>
        <w:t>and I guess that’s exactly how many prisoners feel.</w:t>
      </w:r>
      <w:r w:rsidR="00A67DF0" w:rsidRPr="00132B7F">
        <w:rPr>
          <w:rFonts w:ascii="Arial Unicode MS" w:eastAsia="Arial Unicode MS" w:hAnsi="Arial Unicode MS" w:cs="Arial Unicode MS"/>
          <w:color w:val="000000" w:themeColor="text1"/>
          <w:sz w:val="24"/>
          <w:szCs w:val="24"/>
        </w:rPr>
        <w:t xml:space="preserve"> This is a great example of </w:t>
      </w:r>
      <w:r w:rsidR="0029226B" w:rsidRPr="00132B7F">
        <w:rPr>
          <w:rFonts w:ascii="Arial Unicode MS" w:eastAsia="Arial Unicode MS" w:hAnsi="Arial Unicode MS" w:cs="Arial Unicode MS"/>
          <w:color w:val="000000" w:themeColor="text1"/>
          <w:sz w:val="24"/>
          <w:szCs w:val="24"/>
        </w:rPr>
        <w:t xml:space="preserve">expressing and </w:t>
      </w:r>
      <w:r w:rsidR="00A67DF0" w:rsidRPr="00132B7F">
        <w:rPr>
          <w:rFonts w:ascii="Arial Unicode MS" w:eastAsia="Arial Unicode MS" w:hAnsi="Arial Unicode MS" w:cs="Arial Unicode MS"/>
          <w:color w:val="000000" w:themeColor="text1"/>
          <w:sz w:val="24"/>
          <w:szCs w:val="24"/>
        </w:rPr>
        <w:t>feeling a huge amount of emotions through art.</w:t>
      </w:r>
      <w:r w:rsidR="007A4333" w:rsidRPr="00132B7F">
        <w:rPr>
          <w:rFonts w:ascii="Arial Unicode MS" w:eastAsia="Arial Unicode MS" w:hAnsi="Arial Unicode MS" w:cs="Arial Unicode MS"/>
          <w:color w:val="000000" w:themeColor="text1"/>
          <w:sz w:val="24"/>
          <w:szCs w:val="24"/>
        </w:rPr>
        <w:t xml:space="preserve"> </w:t>
      </w:r>
      <w:r w:rsidRPr="00132B7F">
        <w:rPr>
          <w:rFonts w:ascii="Arial Unicode MS" w:eastAsia="Arial Unicode MS" w:hAnsi="Arial Unicode MS" w:cs="Arial Unicode MS"/>
          <w:color w:val="000000" w:themeColor="text1"/>
          <w:sz w:val="24"/>
          <w:szCs w:val="24"/>
        </w:rPr>
        <w:t xml:space="preserve"> </w:t>
      </w:r>
      <w:r w:rsidR="0029226B" w:rsidRPr="00132B7F">
        <w:rPr>
          <w:rFonts w:ascii="Arial Unicode MS" w:eastAsia="Arial Unicode MS" w:hAnsi="Arial Unicode MS" w:cs="Arial Unicode MS"/>
          <w:color w:val="000000" w:themeColor="text1"/>
          <w:sz w:val="24"/>
          <w:szCs w:val="24"/>
        </w:rPr>
        <w:t>(178)</w:t>
      </w:r>
    </w:p>
    <w:p w:rsidR="003C7254" w:rsidRPr="00132B7F" w:rsidRDefault="007A4333" w:rsidP="004733D3">
      <w:pPr>
        <w:pStyle w:val="ListParagraph"/>
        <w:jc w:val="bot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noProof/>
          <w:color w:val="000000" w:themeColor="text1"/>
          <w:sz w:val="24"/>
          <w:szCs w:val="24"/>
        </w:rPr>
        <w:drawing>
          <wp:anchor distT="0" distB="0" distL="114300" distR="114300" simplePos="0" relativeHeight="251660288" behindDoc="1" locked="0" layoutInCell="1" allowOverlap="1">
            <wp:simplePos x="0" y="0"/>
            <wp:positionH relativeFrom="column">
              <wp:posOffset>2910840</wp:posOffset>
            </wp:positionH>
            <wp:positionV relativeFrom="paragraph">
              <wp:posOffset>5715</wp:posOffset>
            </wp:positionV>
            <wp:extent cx="1767840" cy="1534160"/>
            <wp:effectExtent l="0" t="0" r="3810" b="8890"/>
            <wp:wrapTight wrapText="bothSides">
              <wp:wrapPolygon edited="0">
                <wp:start x="0" y="0"/>
                <wp:lineTo x="0" y="21457"/>
                <wp:lineTo x="21414" y="21457"/>
                <wp:lineTo x="21414" y="0"/>
                <wp:lineTo x="0" y="0"/>
              </wp:wrapPolygon>
            </wp:wrapTight>
            <wp:docPr id="3" name="Picture 3" descr="Image may contain: 1 person, in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1 person, indoo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299" t="23163" b="17143"/>
                    <a:stretch/>
                  </pic:blipFill>
                  <pic:spPr bwMode="auto">
                    <a:xfrm>
                      <a:off x="0" y="0"/>
                      <a:ext cx="1767840" cy="15341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733D3" w:rsidRPr="00132B7F" w:rsidRDefault="007A4333" w:rsidP="004733D3">
      <w:pPr>
        <w:pStyle w:val="ListParagraph"/>
        <w:jc w:val="bot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noProof/>
          <w:color w:val="000000" w:themeColor="text1"/>
          <w:sz w:val="24"/>
          <w:szCs w:val="24"/>
        </w:rPr>
        <w:drawing>
          <wp:anchor distT="0" distB="0" distL="114300" distR="114300" simplePos="0" relativeHeight="251659264" behindDoc="1" locked="0" layoutInCell="1" allowOverlap="1">
            <wp:simplePos x="0" y="0"/>
            <wp:positionH relativeFrom="column">
              <wp:posOffset>1082040</wp:posOffset>
            </wp:positionH>
            <wp:positionV relativeFrom="paragraph">
              <wp:posOffset>5715</wp:posOffset>
            </wp:positionV>
            <wp:extent cx="1565275" cy="1181735"/>
            <wp:effectExtent l="0" t="0" r="0" b="0"/>
            <wp:wrapTight wrapText="bothSides">
              <wp:wrapPolygon edited="0">
                <wp:start x="0" y="0"/>
                <wp:lineTo x="0" y="21240"/>
                <wp:lineTo x="21293" y="21240"/>
                <wp:lineTo x="21293" y="0"/>
                <wp:lineTo x="0" y="0"/>
              </wp:wrapPolygon>
            </wp:wrapTight>
            <wp:docPr id="2" name="Picture 2" descr="Image may contain: 7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may contain: 7 peopl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861" t="26126" r="2509" b="19727"/>
                    <a:stretch/>
                  </pic:blipFill>
                  <pic:spPr bwMode="auto">
                    <a:xfrm>
                      <a:off x="0" y="0"/>
                      <a:ext cx="1565275" cy="11817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733D3" w:rsidRPr="00132B7F" w:rsidRDefault="004733D3" w:rsidP="004733D3">
      <w:pPr>
        <w:pStyle w:val="ListParagraph"/>
        <w:jc w:val="both"/>
        <w:rPr>
          <w:rFonts w:ascii="Arial Unicode MS" w:eastAsia="Arial Unicode MS" w:hAnsi="Arial Unicode MS" w:cs="Arial Unicode MS"/>
          <w:color w:val="000000" w:themeColor="text1"/>
          <w:sz w:val="24"/>
          <w:szCs w:val="24"/>
        </w:rPr>
      </w:pPr>
    </w:p>
    <w:p w:rsidR="004733D3" w:rsidRPr="00132B7F" w:rsidRDefault="004733D3" w:rsidP="004733D3">
      <w:pPr>
        <w:pStyle w:val="ListParagraph"/>
        <w:jc w:val="both"/>
        <w:rPr>
          <w:rFonts w:ascii="Arial Unicode MS" w:eastAsia="Arial Unicode MS" w:hAnsi="Arial Unicode MS" w:cs="Arial Unicode MS"/>
          <w:color w:val="000000" w:themeColor="text1"/>
          <w:sz w:val="24"/>
          <w:szCs w:val="24"/>
        </w:rPr>
      </w:pPr>
    </w:p>
    <w:p w:rsidR="00A432A0" w:rsidRPr="00132B7F" w:rsidRDefault="00A432A0" w:rsidP="0068712E">
      <w:pPr>
        <w:pStyle w:val="ListParagraph"/>
        <w:rPr>
          <w:rFonts w:ascii="Arial Unicode MS" w:eastAsia="Arial Unicode MS" w:hAnsi="Arial Unicode MS" w:cs="Arial Unicode MS"/>
          <w:color w:val="000000" w:themeColor="text1"/>
          <w:sz w:val="24"/>
          <w:szCs w:val="24"/>
        </w:rPr>
      </w:pPr>
    </w:p>
    <w:p w:rsidR="00A96B77" w:rsidRPr="00132B7F" w:rsidRDefault="00A96B77" w:rsidP="0068712E">
      <w:pPr>
        <w:pStyle w:val="ListParagraph"/>
        <w:rPr>
          <w:rFonts w:ascii="Arial Unicode MS" w:eastAsia="Arial Unicode MS" w:hAnsi="Arial Unicode MS" w:cs="Arial Unicode MS"/>
          <w:noProof/>
          <w:color w:val="000000" w:themeColor="text1"/>
          <w:sz w:val="24"/>
          <w:szCs w:val="24"/>
        </w:rPr>
      </w:pPr>
    </w:p>
    <w:p w:rsidR="00A96B77" w:rsidRPr="00132B7F" w:rsidRDefault="00A96B77" w:rsidP="0068712E">
      <w:pPr>
        <w:pStyle w:val="ListParagraph"/>
        <w:rPr>
          <w:rFonts w:ascii="Arial Unicode MS" w:eastAsia="Arial Unicode MS" w:hAnsi="Arial Unicode MS" w:cs="Arial Unicode MS"/>
          <w:noProof/>
          <w:color w:val="000000" w:themeColor="text1"/>
          <w:sz w:val="24"/>
          <w:szCs w:val="24"/>
        </w:rPr>
      </w:pPr>
    </w:p>
    <w:p w:rsidR="007A4333" w:rsidRPr="00132B7F" w:rsidRDefault="007A4333" w:rsidP="00132B7F">
      <w:pPr>
        <w:rPr>
          <w:rFonts w:ascii="Arial Unicode MS" w:eastAsia="Arial Unicode MS" w:hAnsi="Arial Unicode MS" w:cs="Arial Unicode MS"/>
          <w:color w:val="000000" w:themeColor="text1"/>
          <w:sz w:val="24"/>
          <w:szCs w:val="24"/>
        </w:rPr>
      </w:pPr>
    </w:p>
    <w:p w:rsidR="007A4333" w:rsidRPr="00132B7F" w:rsidRDefault="00A67DF0" w:rsidP="00FE3C4B">
      <w:pPr>
        <w:pStyle w:val="ListParagraph"/>
        <w:numPr>
          <w:ilvl w:val="0"/>
          <w:numId w:val="3"/>
        </w:num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Minimalism</w:t>
      </w:r>
    </w:p>
    <w:p w:rsidR="00A67DF0" w:rsidRPr="00132B7F" w:rsidRDefault="00A67DF0" w:rsidP="00A67DF0">
      <w:pPr>
        <w:pStyle w:val="ListParagraph"/>
        <w:rPr>
          <w:rFonts w:ascii="Arial Unicode MS" w:eastAsia="Arial Unicode MS" w:hAnsi="Arial Unicode MS" w:cs="Arial Unicode MS"/>
          <w:color w:val="000000" w:themeColor="text1"/>
          <w:sz w:val="24"/>
          <w:szCs w:val="24"/>
        </w:rPr>
      </w:pPr>
    </w:p>
    <w:p w:rsidR="003877D1" w:rsidRPr="00132B7F" w:rsidRDefault="00262F2B" w:rsidP="00A67DF0">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Minimalism I believe is one of the most underrated art movements. I believe </w:t>
      </w:r>
      <w:r w:rsidR="00FE3C4B" w:rsidRPr="00132B7F">
        <w:rPr>
          <w:rFonts w:ascii="Arial Unicode MS" w:eastAsia="Arial Unicode MS" w:hAnsi="Arial Unicode MS" w:cs="Arial Unicode MS"/>
          <w:color w:val="000000" w:themeColor="text1"/>
          <w:sz w:val="24"/>
          <w:szCs w:val="24"/>
        </w:rPr>
        <w:t>minimalism is outstanding it can be so beautiful and yet you might not even understand it. Minimal Artwork can be mysterious you question what is it? What’s its purpose? Why? What’s the meaning behind it? I really enjoy looking at minimalistic artwork because many times the artist doesn’t share the meaning and wants you to create one, or guess what it could be. I find sometimes the most “simple” work can be most impactful.</w:t>
      </w:r>
      <w:r w:rsidR="00FE3C4B" w:rsidRPr="00132B7F">
        <w:rPr>
          <w:rStyle w:val="FootnoteReference"/>
          <w:rFonts w:ascii="Arial Unicode MS" w:eastAsia="Arial Unicode MS" w:hAnsi="Arial Unicode MS" w:cs="Arial Unicode MS"/>
          <w:color w:val="000000" w:themeColor="text1"/>
          <w:sz w:val="24"/>
          <w:szCs w:val="24"/>
        </w:rPr>
        <w:footnoteReference w:id="6"/>
      </w:r>
      <w:r w:rsidR="00FE3C4B" w:rsidRPr="00132B7F">
        <w:rPr>
          <w:rFonts w:ascii="Arial Unicode MS" w:eastAsia="Arial Unicode MS" w:hAnsi="Arial Unicode MS" w:cs="Arial Unicode MS"/>
          <w:color w:val="000000" w:themeColor="text1"/>
          <w:sz w:val="24"/>
          <w:szCs w:val="24"/>
        </w:rPr>
        <w:t xml:space="preserve"> “Any good work of art should have at least 10 meanings”- Walter De Maria. Walter is known in the minimalistic movement, and I find that quote really intriguing because one piece of art could have endless possibilities one person could have a completely different outlook on it as someone else. </w:t>
      </w:r>
    </w:p>
    <w:p w:rsidR="00A67DF0" w:rsidRPr="00132B7F" w:rsidRDefault="0029226B" w:rsidP="00A67DF0">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noProof/>
          <w:color w:val="000000" w:themeColor="text1"/>
          <w:sz w:val="24"/>
          <w:szCs w:val="24"/>
        </w:rPr>
        <w:drawing>
          <wp:anchor distT="0" distB="0" distL="114300" distR="114300" simplePos="0" relativeHeight="251663360" behindDoc="1" locked="0" layoutInCell="1" allowOverlap="1">
            <wp:simplePos x="0" y="0"/>
            <wp:positionH relativeFrom="column">
              <wp:posOffset>3459480</wp:posOffset>
            </wp:positionH>
            <wp:positionV relativeFrom="paragraph">
              <wp:posOffset>1600200</wp:posOffset>
            </wp:positionV>
            <wp:extent cx="2019935" cy="1348105"/>
            <wp:effectExtent l="0" t="0" r="0" b="4445"/>
            <wp:wrapTight wrapText="bothSides">
              <wp:wrapPolygon edited="0">
                <wp:start x="0" y="0"/>
                <wp:lineTo x="0" y="21366"/>
                <wp:lineTo x="21390" y="21366"/>
                <wp:lineTo x="21390" y="0"/>
                <wp:lineTo x="0" y="0"/>
              </wp:wrapPolygon>
            </wp:wrapTight>
            <wp:docPr id="6" name="Picture 6" descr="Image result for the earth room wa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he earth room wal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19935" cy="1348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32B7F">
        <w:rPr>
          <w:rFonts w:ascii="Arial Unicode MS" w:eastAsia="Arial Unicode MS" w:hAnsi="Arial Unicode MS" w:cs="Arial Unicode MS"/>
          <w:noProof/>
          <w:color w:val="000000" w:themeColor="text1"/>
          <w:sz w:val="24"/>
          <w:szCs w:val="24"/>
        </w:rPr>
        <w:drawing>
          <wp:anchor distT="0" distB="0" distL="114300" distR="114300" simplePos="0" relativeHeight="251662336" behindDoc="1" locked="0" layoutInCell="1" allowOverlap="1">
            <wp:simplePos x="0" y="0"/>
            <wp:positionH relativeFrom="column">
              <wp:posOffset>1485900</wp:posOffset>
            </wp:positionH>
            <wp:positionV relativeFrom="paragraph">
              <wp:posOffset>1730375</wp:posOffset>
            </wp:positionV>
            <wp:extent cx="1475740" cy="1118870"/>
            <wp:effectExtent l="0" t="0" r="0" b="5080"/>
            <wp:wrapTight wrapText="bothSides">
              <wp:wrapPolygon edited="0">
                <wp:start x="0" y="0"/>
                <wp:lineTo x="0" y="21330"/>
                <wp:lineTo x="21191" y="21330"/>
                <wp:lineTo x="21191" y="0"/>
                <wp:lineTo x="0" y="0"/>
              </wp:wrapPolygon>
            </wp:wrapTight>
            <wp:docPr id="5" name="Picture 5" descr="Image result for the earth room wa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he earth room walt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5740" cy="1118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32B7F">
        <w:rPr>
          <w:rFonts w:ascii="Arial Unicode MS" w:eastAsia="Arial Unicode MS" w:hAnsi="Arial Unicode MS" w:cs="Arial Unicode MS"/>
          <w:noProof/>
          <w:color w:val="000000" w:themeColor="text1"/>
          <w:sz w:val="24"/>
          <w:szCs w:val="24"/>
        </w:rPr>
        <w:drawing>
          <wp:anchor distT="0" distB="0" distL="114300" distR="114300" simplePos="0" relativeHeight="251661312" behindDoc="1" locked="0" layoutInCell="1" allowOverlap="1">
            <wp:simplePos x="0" y="0"/>
            <wp:positionH relativeFrom="column">
              <wp:posOffset>-541020</wp:posOffset>
            </wp:positionH>
            <wp:positionV relativeFrom="paragraph">
              <wp:posOffset>1617980</wp:posOffset>
            </wp:positionV>
            <wp:extent cx="1592580" cy="1233805"/>
            <wp:effectExtent l="0" t="0" r="7620" b="4445"/>
            <wp:wrapTight wrapText="bothSides">
              <wp:wrapPolygon edited="0">
                <wp:start x="0" y="0"/>
                <wp:lineTo x="0" y="21344"/>
                <wp:lineTo x="21445" y="21344"/>
                <wp:lineTo x="21445" y="0"/>
                <wp:lineTo x="0" y="0"/>
              </wp:wrapPolygon>
            </wp:wrapTight>
            <wp:docPr id="4" name="Picture 4" descr="https://www.theparisreview.org/blog/wp-content/uploads/2017/11/433b35aa87e3a24d9e0e141fd59c9322prod.exchangelabs.com_-e1510175336439.jpe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theparisreview.org/blog/wp-content/uploads/2017/11/433b35aa87e3a24d9e0e141fd59c9322prod.exchangelabs.com_-e1510175336439.jpeg">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92580" cy="1233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77D1" w:rsidRPr="00132B7F">
        <w:rPr>
          <w:rStyle w:val="FootnoteReference"/>
          <w:rFonts w:ascii="Arial Unicode MS" w:eastAsia="Arial Unicode MS" w:hAnsi="Arial Unicode MS" w:cs="Arial Unicode MS"/>
          <w:color w:val="000000" w:themeColor="text1"/>
          <w:sz w:val="24"/>
          <w:szCs w:val="24"/>
        </w:rPr>
        <w:footnoteReference w:id="7"/>
      </w:r>
      <w:r w:rsidR="003877D1" w:rsidRPr="00132B7F">
        <w:rPr>
          <w:rFonts w:ascii="Arial Unicode MS" w:eastAsia="Arial Unicode MS" w:hAnsi="Arial Unicode MS" w:cs="Arial Unicode MS"/>
          <w:color w:val="000000" w:themeColor="text1"/>
          <w:sz w:val="24"/>
          <w:szCs w:val="24"/>
          <w:shd w:val="clear" w:color="auto" w:fill="FFFFFF"/>
        </w:rPr>
        <w:t>De Maria described </w:t>
      </w:r>
      <w:r w:rsidR="003877D1" w:rsidRPr="00132B7F">
        <w:rPr>
          <w:rStyle w:val="Emphasis"/>
          <w:rFonts w:ascii="Arial Unicode MS" w:eastAsia="Arial Unicode MS" w:hAnsi="Arial Unicode MS" w:cs="Arial Unicode MS"/>
          <w:color w:val="000000" w:themeColor="text1"/>
          <w:sz w:val="24"/>
          <w:szCs w:val="24"/>
        </w:rPr>
        <w:t>The Earth Room</w:t>
      </w:r>
      <w:r w:rsidR="003877D1" w:rsidRPr="00132B7F">
        <w:rPr>
          <w:rFonts w:ascii="Arial Unicode MS" w:eastAsia="Arial Unicode MS" w:hAnsi="Arial Unicode MS" w:cs="Arial Unicode MS"/>
          <w:color w:val="000000" w:themeColor="text1"/>
          <w:sz w:val="24"/>
          <w:szCs w:val="24"/>
          <w:shd w:val="clear" w:color="auto" w:fill="FFFFFF"/>
        </w:rPr>
        <w:t xml:space="preserve"> as a “minimal horizontal interior earth sculpture.” Accurate, but </w:t>
      </w:r>
      <w:r w:rsidR="003877D1" w:rsidRPr="00132B7F">
        <w:rPr>
          <w:rFonts w:ascii="Arial Unicode MS" w:eastAsia="Arial Unicode MS" w:hAnsi="Arial Unicode MS" w:cs="Arial Unicode MS"/>
          <w:color w:val="000000" w:themeColor="text1"/>
          <w:sz w:val="24"/>
          <w:szCs w:val="24"/>
          <w:shd w:val="clear" w:color="auto" w:fill="FFFFFF"/>
        </w:rPr>
        <w:lastRenderedPageBreak/>
        <w:t>possibly unhelpful for those seeking a deeper message. Dilworth would rather let the piece speak for itself, too: “When people come up and ask me what it means, I really just turn them back to </w:t>
      </w:r>
      <w:r w:rsidR="003877D1" w:rsidRPr="00132B7F">
        <w:rPr>
          <w:rStyle w:val="Emphasis"/>
          <w:rFonts w:ascii="Arial Unicode MS" w:eastAsia="Arial Unicode MS" w:hAnsi="Arial Unicode MS" w:cs="Arial Unicode MS"/>
          <w:color w:val="000000" w:themeColor="text1"/>
          <w:sz w:val="24"/>
          <w:szCs w:val="24"/>
        </w:rPr>
        <w:t>The Earth Room</w:t>
      </w:r>
      <w:r w:rsidR="003877D1" w:rsidRPr="00132B7F">
        <w:rPr>
          <w:rFonts w:ascii="Arial Unicode MS" w:eastAsia="Arial Unicode MS" w:hAnsi="Arial Unicode MS" w:cs="Arial Unicode MS"/>
          <w:color w:val="000000" w:themeColor="text1"/>
          <w:sz w:val="24"/>
          <w:szCs w:val="24"/>
          <w:shd w:val="clear" w:color="auto" w:fill="FFFFFF"/>
        </w:rPr>
        <w:t xml:space="preserve"> so they can look for that answer.”</w:t>
      </w:r>
      <w:r w:rsidR="00FE3C4B" w:rsidRPr="00132B7F">
        <w:rPr>
          <w:rFonts w:ascii="Arial Unicode MS" w:eastAsia="Arial Unicode MS" w:hAnsi="Arial Unicode MS" w:cs="Arial Unicode MS"/>
          <w:color w:val="000000" w:themeColor="text1"/>
          <w:sz w:val="24"/>
          <w:szCs w:val="24"/>
        </w:rPr>
        <w:t xml:space="preserve">  </w:t>
      </w:r>
      <w:r w:rsidR="003877D1" w:rsidRPr="00132B7F">
        <w:rPr>
          <w:rFonts w:ascii="Arial Unicode MS" w:eastAsia="Arial Unicode MS" w:hAnsi="Arial Unicode MS" w:cs="Arial Unicode MS"/>
          <w:color w:val="000000" w:themeColor="text1"/>
          <w:sz w:val="24"/>
          <w:szCs w:val="24"/>
        </w:rPr>
        <w:t xml:space="preserve">I really enjoy his minimalistic approach to this piece, it’s a room filled with soil and he refuses to tell us the meaning, I find that so annoying but it could mean there are endless meanings and that is why I adore minimal artwork, I </w:t>
      </w:r>
      <w:r w:rsidR="002D0A1F">
        <w:rPr>
          <w:rFonts w:ascii="Arial Unicode MS" w:eastAsia="Arial Unicode MS" w:hAnsi="Arial Unicode MS" w:cs="Arial Unicode MS"/>
          <w:color w:val="000000" w:themeColor="text1"/>
          <w:sz w:val="24"/>
          <w:szCs w:val="24"/>
        </w:rPr>
        <w:t xml:space="preserve">believe you should </w:t>
      </w:r>
      <w:r w:rsidR="003877D1" w:rsidRPr="00132B7F">
        <w:rPr>
          <w:rFonts w:ascii="Arial Unicode MS" w:eastAsia="Arial Unicode MS" w:hAnsi="Arial Unicode MS" w:cs="Arial Unicode MS"/>
          <w:color w:val="000000" w:themeColor="text1"/>
          <w:sz w:val="24"/>
          <w:szCs w:val="24"/>
        </w:rPr>
        <w:t xml:space="preserve">to at least dabble in it just to understand the though process that goes into having a minimal piece. </w:t>
      </w:r>
      <w:r w:rsidRPr="00132B7F">
        <w:rPr>
          <w:rFonts w:ascii="Arial Unicode MS" w:eastAsia="Arial Unicode MS" w:hAnsi="Arial Unicode MS" w:cs="Arial Unicode MS"/>
          <w:color w:val="000000" w:themeColor="text1"/>
          <w:sz w:val="24"/>
          <w:szCs w:val="24"/>
        </w:rPr>
        <w:t>(266)</w:t>
      </w:r>
    </w:p>
    <w:p w:rsidR="0029226B" w:rsidRPr="00132B7F" w:rsidRDefault="0029226B" w:rsidP="00A67DF0">
      <w:pPr>
        <w:pStyle w:val="ListParagraph"/>
        <w:rPr>
          <w:rFonts w:ascii="Arial Unicode MS" w:eastAsia="Arial Unicode MS" w:hAnsi="Arial Unicode MS" w:cs="Arial Unicode MS"/>
          <w:color w:val="000000" w:themeColor="text1"/>
          <w:sz w:val="24"/>
          <w:szCs w:val="24"/>
        </w:rPr>
      </w:pPr>
    </w:p>
    <w:p w:rsidR="0029226B" w:rsidRPr="00132B7F" w:rsidRDefault="0029226B" w:rsidP="00132B7F">
      <w:pPr>
        <w:ind w:right="567"/>
        <w:rPr>
          <w:rFonts w:ascii="Arial Unicode MS" w:eastAsia="Arial Unicode MS" w:hAnsi="Arial Unicode MS" w:cs="Arial Unicode MS"/>
          <w:b/>
          <w:color w:val="000000" w:themeColor="text1"/>
          <w:sz w:val="24"/>
          <w:szCs w:val="24"/>
        </w:rPr>
      </w:pPr>
      <w:r w:rsidRPr="00132B7F">
        <w:rPr>
          <w:rFonts w:ascii="Arial Unicode MS" w:eastAsia="Arial Unicode MS" w:hAnsi="Arial Unicode MS" w:cs="Arial Unicode MS"/>
          <w:b/>
          <w:color w:val="000000" w:themeColor="text1"/>
          <w:sz w:val="24"/>
          <w:szCs w:val="24"/>
        </w:rPr>
        <w:t xml:space="preserve">Ryan’s Task: </w:t>
      </w:r>
    </w:p>
    <w:p w:rsidR="0029226B" w:rsidRPr="00132B7F" w:rsidRDefault="0029226B" w:rsidP="0029226B">
      <w:pPr>
        <w:ind w:left="567" w:right="567"/>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b/>
          <w:color w:val="000000" w:themeColor="text1"/>
          <w:sz w:val="24"/>
          <w:szCs w:val="24"/>
        </w:rPr>
        <w:t>Observational Writing:</w:t>
      </w:r>
      <w:r w:rsidRPr="00132B7F">
        <w:rPr>
          <w:rFonts w:ascii="Arial Unicode MS" w:eastAsia="Arial Unicode MS" w:hAnsi="Arial Unicode MS" w:cs="Arial Unicode MS"/>
          <w:color w:val="000000" w:themeColor="text1"/>
          <w:sz w:val="24"/>
          <w:szCs w:val="24"/>
        </w:rPr>
        <w:t xml:space="preserve"> Identify an image and write a semiotic analysis. Choose 3 key aspects of semiotics and use them to simplify and focus your writing. Conclude by assessing how your understanding of the image has changed. </w:t>
      </w:r>
    </w:p>
    <w:p w:rsidR="0029226B" w:rsidRPr="00132B7F" w:rsidRDefault="0029226B" w:rsidP="0029226B">
      <w:pPr>
        <w:ind w:left="567" w:right="567"/>
        <w:rPr>
          <w:rFonts w:ascii="Arial Unicode MS" w:eastAsia="Arial Unicode MS" w:hAnsi="Arial Unicode MS" w:cs="Arial Unicode MS"/>
          <w:color w:val="000000" w:themeColor="text1"/>
          <w:sz w:val="24"/>
          <w:szCs w:val="24"/>
        </w:rPr>
      </w:pPr>
    </w:p>
    <w:p w:rsidR="00042432" w:rsidRPr="00132B7F" w:rsidRDefault="00042432" w:rsidP="00042432">
      <w:pPr>
        <w:ind w:left="567" w:right="567"/>
        <w:rPr>
          <w:rFonts w:ascii="Arial Unicode MS" w:eastAsia="Arial Unicode MS" w:hAnsi="Arial Unicode MS" w:cs="Arial Unicode MS"/>
          <w:color w:val="000000" w:themeColor="text1"/>
          <w:sz w:val="24"/>
          <w:szCs w:val="24"/>
        </w:rPr>
      </w:pPr>
    </w:p>
    <w:p w:rsidR="00C30FED" w:rsidRPr="00132B7F" w:rsidRDefault="00042432" w:rsidP="00042432">
      <w:pPr>
        <w:ind w:left="567" w:right="567"/>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u w:val="single"/>
        </w:rPr>
        <w:t>3 Aspects of semiotics</w:t>
      </w:r>
    </w:p>
    <w:p w:rsidR="00042432" w:rsidRPr="00132B7F" w:rsidRDefault="0048434A" w:rsidP="0048434A">
      <w:p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r w:rsidR="00042432" w:rsidRPr="00132B7F">
        <w:rPr>
          <w:rFonts w:ascii="Arial Unicode MS" w:eastAsia="Arial Unicode MS" w:hAnsi="Arial Unicode MS" w:cs="Arial Unicode MS"/>
          <w:color w:val="000000" w:themeColor="text1"/>
          <w:sz w:val="24"/>
          <w:szCs w:val="24"/>
        </w:rPr>
        <w:t xml:space="preserve"> </w:t>
      </w:r>
    </w:p>
    <w:p w:rsidR="0029226B" w:rsidRPr="00132B7F" w:rsidRDefault="00042432" w:rsidP="0048434A">
      <w:p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r w:rsidR="0048434A" w:rsidRPr="00132B7F">
        <w:rPr>
          <w:rFonts w:ascii="Arial Unicode MS" w:eastAsia="Arial Unicode MS" w:hAnsi="Arial Unicode MS" w:cs="Arial Unicode MS"/>
          <w:color w:val="000000" w:themeColor="text1"/>
          <w:sz w:val="24"/>
          <w:szCs w:val="24"/>
        </w:rPr>
        <w:t xml:space="preserve"> </w:t>
      </w:r>
      <w:r w:rsidR="00C30FED" w:rsidRPr="00132B7F">
        <w:rPr>
          <w:rFonts w:ascii="Arial Unicode MS" w:eastAsia="Arial Unicode MS" w:hAnsi="Arial Unicode MS" w:cs="Arial Unicode MS"/>
          <w:color w:val="000000" w:themeColor="text1"/>
          <w:sz w:val="24"/>
          <w:szCs w:val="24"/>
        </w:rPr>
        <w:t xml:space="preserve">1) </w:t>
      </w:r>
      <w:r w:rsidR="004C2FFC" w:rsidRPr="00132B7F">
        <w:rPr>
          <w:rFonts w:ascii="Arial Unicode MS" w:eastAsia="Arial Unicode MS" w:hAnsi="Arial Unicode MS" w:cs="Arial Unicode MS"/>
          <w:color w:val="000000" w:themeColor="text1"/>
          <w:sz w:val="24"/>
          <w:szCs w:val="24"/>
        </w:rPr>
        <w:t>Visual</w:t>
      </w:r>
      <w:r w:rsidR="00C30FED" w:rsidRPr="00132B7F">
        <w:rPr>
          <w:rFonts w:ascii="Arial Unicode MS" w:eastAsia="Arial Unicode MS" w:hAnsi="Arial Unicode MS" w:cs="Arial Unicode MS"/>
          <w:color w:val="000000" w:themeColor="text1"/>
          <w:sz w:val="24"/>
          <w:szCs w:val="24"/>
        </w:rPr>
        <w:t xml:space="preserve"> signs</w:t>
      </w:r>
    </w:p>
    <w:p w:rsidR="00C30FED" w:rsidRPr="00132B7F" w:rsidRDefault="00C30FED" w:rsidP="00A67DF0">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p>
    <w:p w:rsidR="00C30FED" w:rsidRPr="00132B7F" w:rsidRDefault="0048434A" w:rsidP="00A67DF0">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r w:rsidR="00C30FED" w:rsidRPr="00132B7F">
        <w:rPr>
          <w:rFonts w:ascii="Arial Unicode MS" w:eastAsia="Arial Unicode MS" w:hAnsi="Arial Unicode MS" w:cs="Arial Unicode MS"/>
          <w:color w:val="000000" w:themeColor="text1"/>
          <w:sz w:val="24"/>
          <w:szCs w:val="24"/>
        </w:rPr>
        <w:t>2) Application – Colour</w:t>
      </w:r>
    </w:p>
    <w:p w:rsidR="00C30FED" w:rsidRPr="00132B7F" w:rsidRDefault="00C30FED" w:rsidP="00A67DF0">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p>
    <w:p w:rsidR="00C30FED" w:rsidRPr="00132B7F" w:rsidRDefault="0048434A" w:rsidP="00C30FED">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r w:rsidR="00CC4836" w:rsidRPr="00132B7F">
        <w:rPr>
          <w:rFonts w:ascii="Arial Unicode MS" w:eastAsia="Arial Unicode MS" w:hAnsi="Arial Unicode MS" w:cs="Arial Unicode MS"/>
          <w:color w:val="000000" w:themeColor="text1"/>
          <w:sz w:val="24"/>
          <w:szCs w:val="24"/>
        </w:rPr>
        <w:t xml:space="preserve"> 3) Gestures</w:t>
      </w:r>
      <w:r w:rsidR="00C30FED" w:rsidRPr="00132B7F">
        <w:rPr>
          <w:rFonts w:ascii="Arial Unicode MS" w:eastAsia="Arial Unicode MS" w:hAnsi="Arial Unicode MS" w:cs="Arial Unicode MS"/>
          <w:color w:val="000000" w:themeColor="text1"/>
          <w:sz w:val="24"/>
          <w:szCs w:val="24"/>
        </w:rPr>
        <w:t xml:space="preserve"> </w:t>
      </w:r>
    </w:p>
    <w:p w:rsidR="00C30FED" w:rsidRPr="00132B7F" w:rsidRDefault="00C30FED" w:rsidP="00C30FED">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p>
    <w:p w:rsidR="00C30FED" w:rsidRPr="00132B7F" w:rsidRDefault="00C30FED" w:rsidP="00C30FED">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r w:rsidRPr="00132B7F">
        <w:rPr>
          <w:rStyle w:val="FootnoteReference"/>
          <w:rFonts w:ascii="Arial Unicode MS" w:eastAsia="Arial Unicode MS" w:hAnsi="Arial Unicode MS" w:cs="Arial Unicode MS"/>
          <w:color w:val="000000" w:themeColor="text1"/>
          <w:sz w:val="24"/>
          <w:szCs w:val="24"/>
        </w:rPr>
        <w:footnoteReference w:id="8"/>
      </w:r>
      <w:r w:rsidRPr="00132B7F">
        <w:rPr>
          <w:rFonts w:ascii="Arial Unicode MS" w:eastAsia="Arial Unicode MS" w:hAnsi="Arial Unicode MS" w:cs="Arial Unicode MS"/>
          <w:color w:val="000000" w:themeColor="text1"/>
          <w:sz w:val="24"/>
          <w:szCs w:val="24"/>
        </w:rPr>
        <w:t>“</w:t>
      </w:r>
      <w:r w:rsidR="00CC4836" w:rsidRPr="00132B7F">
        <w:rPr>
          <w:rFonts w:ascii="Arial Unicode MS" w:eastAsia="Arial Unicode MS" w:hAnsi="Arial Unicode MS" w:cs="Arial Unicode MS"/>
          <w:color w:val="000000" w:themeColor="text1"/>
          <w:sz w:val="24"/>
          <w:szCs w:val="24"/>
        </w:rPr>
        <w:t>Semiotics</w:t>
      </w:r>
      <w:r w:rsidRPr="00132B7F">
        <w:rPr>
          <w:rFonts w:ascii="Arial Unicode MS" w:eastAsia="Arial Unicode MS" w:hAnsi="Arial Unicode MS" w:cs="Arial Unicode MS"/>
          <w:color w:val="000000" w:themeColor="text1"/>
          <w:sz w:val="24"/>
          <w:szCs w:val="24"/>
        </w:rPr>
        <w:t xml:space="preserve"> is the study of signs”. </w:t>
      </w:r>
    </w:p>
    <w:p w:rsidR="00CC4836" w:rsidRPr="00132B7F" w:rsidRDefault="00CC4836" w:rsidP="00C30FED">
      <w:pPr>
        <w:pStyle w:val="ListParagraph"/>
        <w:rPr>
          <w:rFonts w:ascii="Arial Unicode MS" w:eastAsia="Arial Unicode MS" w:hAnsi="Arial Unicode MS" w:cs="Arial Unicode MS"/>
          <w:color w:val="000000" w:themeColor="text1"/>
          <w:sz w:val="24"/>
          <w:szCs w:val="24"/>
        </w:rPr>
      </w:pPr>
    </w:p>
    <w:p w:rsidR="00CC4836" w:rsidRPr="00132B7F" w:rsidRDefault="0048434A" w:rsidP="00132B7F">
      <w:pPr>
        <w:pStyle w:val="ListParagraph"/>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  </w:t>
      </w:r>
      <w:r w:rsidR="00C30FED" w:rsidRPr="00132B7F">
        <w:rPr>
          <w:rFonts w:ascii="Arial Unicode MS" w:eastAsia="Arial Unicode MS" w:hAnsi="Arial Unicode MS" w:cs="Arial Unicode MS"/>
          <w:color w:val="000000" w:themeColor="text1"/>
          <w:sz w:val="24"/>
          <w:szCs w:val="24"/>
        </w:rPr>
        <w:t xml:space="preserve"> </w:t>
      </w:r>
      <w:r w:rsidR="00CC4836" w:rsidRPr="00132B7F">
        <w:rPr>
          <w:rStyle w:val="FootnoteReference"/>
          <w:rFonts w:ascii="Arial Unicode MS" w:eastAsia="Arial Unicode MS" w:hAnsi="Arial Unicode MS" w:cs="Arial Unicode MS"/>
          <w:color w:val="000000" w:themeColor="text1"/>
          <w:sz w:val="24"/>
          <w:szCs w:val="24"/>
        </w:rPr>
        <w:footnoteReference w:id="9"/>
      </w:r>
      <w:r w:rsidR="00CC4836" w:rsidRPr="00132B7F">
        <w:rPr>
          <w:rFonts w:ascii="Arial Unicode MS" w:eastAsia="Arial Unicode MS" w:hAnsi="Arial Unicode MS" w:cs="Arial Unicode MS"/>
          <w:color w:val="000000" w:themeColor="text1"/>
          <w:sz w:val="24"/>
          <w:szCs w:val="24"/>
        </w:rPr>
        <w:t>“Semiotics</w:t>
      </w:r>
      <w:r w:rsidR="00C30FED" w:rsidRPr="00132B7F">
        <w:rPr>
          <w:rFonts w:ascii="Arial Unicode MS" w:eastAsia="Arial Unicode MS" w:hAnsi="Arial Unicode MS" w:cs="Arial Unicode MS"/>
          <w:color w:val="000000" w:themeColor="text1"/>
          <w:sz w:val="24"/>
          <w:szCs w:val="24"/>
        </w:rPr>
        <w:t xml:space="preserve"> is </w:t>
      </w:r>
      <w:r w:rsidR="00CC4836" w:rsidRPr="00132B7F">
        <w:rPr>
          <w:rFonts w:ascii="Arial Unicode MS" w:eastAsia="Arial Unicode MS" w:hAnsi="Arial Unicode MS" w:cs="Arial Unicode MS"/>
          <w:color w:val="000000" w:themeColor="text1"/>
          <w:sz w:val="24"/>
          <w:szCs w:val="24"/>
        </w:rPr>
        <w:t>concerned</w:t>
      </w:r>
      <w:r w:rsidR="00C30FED" w:rsidRPr="00132B7F">
        <w:rPr>
          <w:rFonts w:ascii="Arial Unicode MS" w:eastAsia="Arial Unicode MS" w:hAnsi="Arial Unicode MS" w:cs="Arial Unicode MS"/>
          <w:color w:val="000000" w:themeColor="text1"/>
          <w:sz w:val="24"/>
          <w:szCs w:val="24"/>
        </w:rPr>
        <w:t xml:space="preserve"> with</w:t>
      </w:r>
      <w:r w:rsidR="00CC4836" w:rsidRPr="00132B7F">
        <w:rPr>
          <w:rFonts w:ascii="Arial Unicode MS" w:eastAsia="Arial Unicode MS" w:hAnsi="Arial Unicode MS" w:cs="Arial Unicode MS"/>
          <w:color w:val="000000" w:themeColor="text1"/>
          <w:sz w:val="24"/>
          <w:szCs w:val="24"/>
        </w:rPr>
        <w:t xml:space="preserve"> everything that can be taken as a sign. Semiotics involves the study not only of what we refer to as a signs in everyday speech, but of anything which stands for something else. In a semiotic sense signs take the form of words, images, sounds, gestures and objects.”</w:t>
      </w:r>
    </w:p>
    <w:p w:rsidR="00CC4836" w:rsidRPr="00132B7F" w:rsidRDefault="0048434A" w:rsidP="0048434A">
      <w:pPr>
        <w:rPr>
          <w:rFonts w:ascii="Arial Unicode MS" w:eastAsia="Arial Unicode MS" w:hAnsi="Arial Unicode MS" w:cs="Arial Unicode MS"/>
          <w:color w:val="000000" w:themeColor="text1"/>
          <w:sz w:val="24"/>
          <w:szCs w:val="24"/>
          <w:u w:val="single"/>
        </w:rPr>
      </w:pPr>
      <w:r w:rsidRPr="00132B7F">
        <w:rPr>
          <w:rFonts w:ascii="Arial Unicode MS" w:eastAsia="Arial Unicode MS" w:hAnsi="Arial Unicode MS" w:cs="Arial Unicode MS"/>
          <w:color w:val="000000" w:themeColor="text1"/>
          <w:sz w:val="24"/>
          <w:szCs w:val="24"/>
          <w:u w:val="single"/>
        </w:rPr>
        <w:lastRenderedPageBreak/>
        <w:t xml:space="preserve"> </w:t>
      </w:r>
      <w:r w:rsidRPr="00132B7F">
        <w:rPr>
          <w:rStyle w:val="FootnoteReference"/>
          <w:rFonts w:ascii="Arial Unicode MS" w:eastAsia="Arial Unicode MS" w:hAnsi="Arial Unicode MS" w:cs="Arial Unicode MS"/>
          <w:color w:val="000000" w:themeColor="text1"/>
          <w:sz w:val="24"/>
          <w:szCs w:val="24"/>
          <w:u w:val="single"/>
        </w:rPr>
        <w:footnoteReference w:id="10"/>
      </w:r>
      <w:r w:rsidRPr="00132B7F">
        <w:rPr>
          <w:rFonts w:ascii="Arial Unicode MS" w:eastAsia="Arial Unicode MS" w:hAnsi="Arial Unicode MS" w:cs="Arial Unicode MS"/>
          <w:color w:val="000000" w:themeColor="text1"/>
          <w:sz w:val="24"/>
          <w:szCs w:val="24"/>
          <w:u w:val="single"/>
        </w:rPr>
        <w:t xml:space="preserve">Lynx a Fallen Angel Advert a Semiotic Analysis </w:t>
      </w:r>
    </w:p>
    <w:p w:rsidR="0048434A" w:rsidRPr="00132B7F" w:rsidRDefault="0048434A" w:rsidP="00C30FED">
      <w:pPr>
        <w:pStyle w:val="ListParagraph"/>
        <w:rPr>
          <w:rFonts w:ascii="Arial Unicode MS" w:eastAsia="Arial Unicode MS" w:hAnsi="Arial Unicode MS" w:cs="Arial Unicode MS"/>
          <w:color w:val="000000" w:themeColor="text1"/>
          <w:sz w:val="24"/>
          <w:szCs w:val="24"/>
          <w:u w:val="single"/>
        </w:rPr>
      </w:pPr>
    </w:p>
    <w:p w:rsidR="0048434A" w:rsidRPr="00132B7F" w:rsidRDefault="0048434A" w:rsidP="00C30FED">
      <w:pPr>
        <w:pStyle w:val="ListParagraph"/>
        <w:rPr>
          <w:rFonts w:ascii="Arial Unicode MS" w:eastAsia="Arial Unicode MS" w:hAnsi="Arial Unicode MS" w:cs="Arial Unicode MS"/>
          <w:color w:val="000000" w:themeColor="text1"/>
          <w:sz w:val="24"/>
          <w:szCs w:val="24"/>
          <w:u w:val="single"/>
        </w:rPr>
      </w:pPr>
    </w:p>
    <w:p w:rsidR="0048434A" w:rsidRPr="00132B7F" w:rsidRDefault="00EA653F" w:rsidP="00EA653F">
      <w:p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Throughout the advert angles fall from heaven. </w:t>
      </w:r>
      <w:r w:rsidR="00BB1D50" w:rsidRPr="00132B7F">
        <w:rPr>
          <w:rFonts w:ascii="Arial Unicode MS" w:eastAsia="Arial Unicode MS" w:hAnsi="Arial Unicode MS" w:cs="Arial Unicode MS"/>
          <w:color w:val="000000" w:themeColor="text1"/>
          <w:sz w:val="24"/>
          <w:szCs w:val="24"/>
        </w:rPr>
        <w:t>The angles are beautiful</w:t>
      </w:r>
      <w:r w:rsidR="00C2646D" w:rsidRPr="00132B7F">
        <w:rPr>
          <w:rFonts w:ascii="Arial Unicode MS" w:eastAsia="Arial Unicode MS" w:hAnsi="Arial Unicode MS" w:cs="Arial Unicode MS"/>
          <w:color w:val="000000" w:themeColor="text1"/>
          <w:sz w:val="24"/>
          <w:szCs w:val="24"/>
        </w:rPr>
        <w:t>. S</w:t>
      </w:r>
      <w:r w:rsidR="00BB1D50" w:rsidRPr="00132B7F">
        <w:rPr>
          <w:rFonts w:ascii="Arial Unicode MS" w:eastAsia="Arial Unicode MS" w:hAnsi="Arial Unicode MS" w:cs="Arial Unicode MS"/>
          <w:color w:val="000000" w:themeColor="text1"/>
          <w:sz w:val="24"/>
          <w:szCs w:val="24"/>
        </w:rPr>
        <w:t xml:space="preserve">tunning, the definition of a super model. The models in the advert are the signifier that females love the scent of lynx and that they will like men that wear it and will avoid the men that don’t. </w:t>
      </w:r>
      <w:r w:rsidR="00D02FD2" w:rsidRPr="00132B7F">
        <w:rPr>
          <w:rFonts w:ascii="Arial Unicode MS" w:eastAsia="Arial Unicode MS" w:hAnsi="Arial Unicode MS" w:cs="Arial Unicode MS"/>
          <w:color w:val="000000" w:themeColor="text1"/>
          <w:sz w:val="24"/>
          <w:szCs w:val="24"/>
        </w:rPr>
        <w:t>The angels are confident in their action of finding the man who wears lynx body spray. They make it seems like it’s a mission to find him</w:t>
      </w:r>
      <w:r w:rsidR="002D0A1F">
        <w:rPr>
          <w:rFonts w:ascii="Arial Unicode MS" w:eastAsia="Arial Unicode MS" w:hAnsi="Arial Unicode MS" w:cs="Arial Unicode MS"/>
          <w:color w:val="000000" w:themeColor="text1"/>
          <w:sz w:val="24"/>
          <w:szCs w:val="24"/>
        </w:rPr>
        <w:t>,</w:t>
      </w:r>
      <w:r w:rsidR="00D02FD2" w:rsidRPr="00132B7F">
        <w:rPr>
          <w:rFonts w:ascii="Arial Unicode MS" w:eastAsia="Arial Unicode MS" w:hAnsi="Arial Unicode MS" w:cs="Arial Unicode MS"/>
          <w:color w:val="000000" w:themeColor="text1"/>
          <w:sz w:val="24"/>
          <w:szCs w:val="24"/>
        </w:rPr>
        <w:t xml:space="preserve"> it also comes across as if their all attracted to the man and need to find him so they can be sexual with him. The lack of clothing and how ragged the dresses look suggest they will come off. Them being angles </w:t>
      </w:r>
      <w:r w:rsidR="00F32D12" w:rsidRPr="00132B7F">
        <w:rPr>
          <w:rFonts w:ascii="Arial Unicode MS" w:eastAsia="Arial Unicode MS" w:hAnsi="Arial Unicode MS" w:cs="Arial Unicode MS"/>
          <w:color w:val="000000" w:themeColor="text1"/>
          <w:sz w:val="24"/>
          <w:szCs w:val="24"/>
        </w:rPr>
        <w:t>and dressed in white means they are pure and innocent but the way they</w:t>
      </w:r>
      <w:r w:rsidR="004C2FFC" w:rsidRPr="00132B7F">
        <w:rPr>
          <w:rFonts w:ascii="Arial Unicode MS" w:eastAsia="Arial Unicode MS" w:hAnsi="Arial Unicode MS" w:cs="Arial Unicode MS"/>
          <w:color w:val="000000" w:themeColor="text1"/>
          <w:sz w:val="24"/>
          <w:szCs w:val="24"/>
        </w:rPr>
        <w:t xml:space="preserve"> are acting suggests different, which indicates that even angles will do anything for lynx.</w:t>
      </w:r>
    </w:p>
    <w:p w:rsidR="00F32D12" w:rsidRPr="00132B7F" w:rsidRDefault="00F32D12" w:rsidP="00EA653F">
      <w:p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The gesture of the angles destroying their halos suggests they would rather be mortal and stay on earth with the man wearing lynx body spray. This gesture means they would give up being in heaven supposedly the greatest place to be, and to stay with this man. Which signifies supposedly that any man wearing lynx body spray will “get the girls”.</w:t>
      </w:r>
    </w:p>
    <w:p w:rsidR="00C949B2" w:rsidRPr="00132B7F" w:rsidRDefault="00C2646D" w:rsidP="00EA653F">
      <w:p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The music throughout the advert compliments the angles </w:t>
      </w:r>
      <w:r w:rsidR="003D01A3" w:rsidRPr="00132B7F">
        <w:rPr>
          <w:rFonts w:ascii="Arial Unicode MS" w:eastAsia="Arial Unicode MS" w:hAnsi="Arial Unicode MS" w:cs="Arial Unicode MS"/>
          <w:color w:val="000000" w:themeColor="text1"/>
          <w:sz w:val="24"/>
          <w:szCs w:val="24"/>
        </w:rPr>
        <w:t>it’s</w:t>
      </w:r>
      <w:r w:rsidRPr="00132B7F">
        <w:rPr>
          <w:rFonts w:ascii="Arial Unicode MS" w:eastAsia="Arial Unicode MS" w:hAnsi="Arial Unicode MS" w:cs="Arial Unicode MS"/>
          <w:color w:val="000000" w:themeColor="text1"/>
          <w:sz w:val="24"/>
          <w:szCs w:val="24"/>
        </w:rPr>
        <w:t xml:space="preserve"> like music </w:t>
      </w:r>
      <w:r w:rsidR="003D01A3" w:rsidRPr="00132B7F">
        <w:rPr>
          <w:rFonts w:ascii="Arial Unicode MS" w:eastAsia="Arial Unicode MS" w:hAnsi="Arial Unicode MS" w:cs="Arial Unicode MS"/>
          <w:color w:val="000000" w:themeColor="text1"/>
          <w:sz w:val="24"/>
          <w:szCs w:val="24"/>
        </w:rPr>
        <w:t>you’d</w:t>
      </w:r>
      <w:r w:rsidRPr="00132B7F">
        <w:rPr>
          <w:rFonts w:ascii="Arial Unicode MS" w:eastAsia="Arial Unicode MS" w:hAnsi="Arial Unicode MS" w:cs="Arial Unicode MS"/>
          <w:color w:val="000000" w:themeColor="text1"/>
          <w:sz w:val="24"/>
          <w:szCs w:val="24"/>
        </w:rPr>
        <w:t xml:space="preserve"> hear a church choir sing. </w:t>
      </w:r>
      <w:r w:rsidR="003D01A3" w:rsidRPr="00132B7F">
        <w:rPr>
          <w:rFonts w:ascii="Arial Unicode MS" w:eastAsia="Arial Unicode MS" w:hAnsi="Arial Unicode MS" w:cs="Arial Unicode MS"/>
          <w:color w:val="000000" w:themeColor="text1"/>
          <w:sz w:val="24"/>
          <w:szCs w:val="24"/>
        </w:rPr>
        <w:t>But when the angles meet the man (still music in its choir angelic theme) they sing “you sexy boy”. Which indicates men that wear lynx are handsome and desirable to beautiful women.</w:t>
      </w:r>
    </w:p>
    <w:p w:rsidR="008977DB" w:rsidRPr="00132B7F" w:rsidRDefault="008977DB" w:rsidP="00EA653F">
      <w:pPr>
        <w:rPr>
          <w:rFonts w:ascii="Arial Unicode MS" w:eastAsia="Arial Unicode MS" w:hAnsi="Arial Unicode MS" w:cs="Arial Unicode MS"/>
          <w:color w:val="000000" w:themeColor="text1"/>
          <w:sz w:val="24"/>
          <w:szCs w:val="24"/>
        </w:rPr>
      </w:pPr>
      <w:r w:rsidRPr="00132B7F">
        <w:rPr>
          <w:rFonts w:ascii="Arial Unicode MS" w:eastAsia="Arial Unicode MS" w:hAnsi="Arial Unicode MS" w:cs="Arial Unicode MS"/>
          <w:color w:val="000000" w:themeColor="text1"/>
          <w:sz w:val="24"/>
          <w:szCs w:val="24"/>
        </w:rPr>
        <w:t xml:space="preserve">The conclusion is that if you wear the spray you will </w:t>
      </w:r>
      <w:r w:rsidR="00F40423" w:rsidRPr="00132B7F">
        <w:rPr>
          <w:rFonts w:ascii="Arial Unicode MS" w:eastAsia="Arial Unicode MS" w:hAnsi="Arial Unicode MS" w:cs="Arial Unicode MS"/>
          <w:color w:val="000000" w:themeColor="text1"/>
          <w:sz w:val="24"/>
          <w:szCs w:val="24"/>
        </w:rPr>
        <w:t xml:space="preserve">attract women. My understanding of the advert has changed hugely after doing some research and really watching the advert, before I didn’t take much notice but now I </w:t>
      </w:r>
      <w:r w:rsidR="00C949B2" w:rsidRPr="00132B7F">
        <w:rPr>
          <w:rFonts w:ascii="Arial Unicode MS" w:eastAsia="Arial Unicode MS" w:hAnsi="Arial Unicode MS" w:cs="Arial Unicode MS"/>
          <w:color w:val="000000" w:themeColor="text1"/>
          <w:sz w:val="24"/>
          <w:szCs w:val="24"/>
        </w:rPr>
        <w:t>see how bad and influential the advert could be to people especially men, thinking perhaps t</w:t>
      </w:r>
      <w:r w:rsidR="00CE3A79" w:rsidRPr="00132B7F">
        <w:rPr>
          <w:rFonts w:ascii="Arial Unicode MS" w:eastAsia="Arial Unicode MS" w:hAnsi="Arial Unicode MS" w:cs="Arial Unicode MS"/>
          <w:color w:val="000000" w:themeColor="text1"/>
          <w:sz w:val="24"/>
          <w:szCs w:val="24"/>
        </w:rPr>
        <w:t xml:space="preserve">hat women will fondle after them, it’s also not good for children to see adverts like this on the </w:t>
      </w:r>
      <w:proofErr w:type="spellStart"/>
      <w:r w:rsidR="00CE3A79" w:rsidRPr="00132B7F">
        <w:rPr>
          <w:rFonts w:ascii="Arial Unicode MS" w:eastAsia="Arial Unicode MS" w:hAnsi="Arial Unicode MS" w:cs="Arial Unicode MS"/>
          <w:color w:val="000000" w:themeColor="text1"/>
          <w:sz w:val="24"/>
          <w:szCs w:val="24"/>
        </w:rPr>
        <w:t>tv</w:t>
      </w:r>
      <w:proofErr w:type="spellEnd"/>
      <w:r w:rsidR="00CE3A79" w:rsidRPr="00132B7F">
        <w:rPr>
          <w:rFonts w:ascii="Arial Unicode MS" w:eastAsia="Arial Unicode MS" w:hAnsi="Arial Unicode MS" w:cs="Arial Unicode MS"/>
          <w:color w:val="000000" w:themeColor="text1"/>
          <w:sz w:val="24"/>
          <w:szCs w:val="24"/>
        </w:rPr>
        <w:t xml:space="preserve"> because it’s very influential and heavily suggests that women are submissive to men. Which isn’t good for children to see in this day and age</w:t>
      </w:r>
      <w:r w:rsidR="004C2FFC" w:rsidRPr="00132B7F">
        <w:rPr>
          <w:rFonts w:ascii="Arial Unicode MS" w:eastAsia="Arial Unicode MS" w:hAnsi="Arial Unicode MS" w:cs="Arial Unicode MS"/>
          <w:color w:val="000000" w:themeColor="text1"/>
          <w:sz w:val="24"/>
          <w:szCs w:val="24"/>
        </w:rPr>
        <w:t xml:space="preserve"> as it gives the wrong message.</w:t>
      </w:r>
    </w:p>
    <w:p w:rsidR="00F32D12" w:rsidRPr="00132B7F" w:rsidRDefault="000677FA" w:rsidP="00EA653F">
      <w:pPr>
        <w:rPr>
          <w:rFonts w:ascii="Arial Unicode MS" w:eastAsia="Arial Unicode MS" w:hAnsi="Arial Unicode MS" w:cs="Arial Unicode MS"/>
          <w:color w:val="000000" w:themeColor="text1"/>
          <w:sz w:val="24"/>
          <w:szCs w:val="24"/>
          <w:shd w:val="clear" w:color="auto" w:fill="FFFFFF"/>
        </w:rPr>
      </w:pPr>
      <w:r w:rsidRPr="00132B7F">
        <w:rPr>
          <w:rStyle w:val="FootnoteReference"/>
          <w:rFonts w:ascii="Arial Unicode MS" w:eastAsia="Arial Unicode MS" w:hAnsi="Arial Unicode MS" w:cs="Arial Unicode MS"/>
          <w:color w:val="000000" w:themeColor="text1"/>
          <w:sz w:val="24"/>
          <w:szCs w:val="24"/>
          <w:shd w:val="clear" w:color="auto" w:fill="FFFFFF"/>
        </w:rPr>
        <w:lastRenderedPageBreak/>
        <w:footnoteReference w:id="11"/>
      </w:r>
      <w:r w:rsidRPr="00132B7F">
        <w:rPr>
          <w:rFonts w:ascii="Arial Unicode MS" w:eastAsia="Arial Unicode MS" w:hAnsi="Arial Unicode MS" w:cs="Arial Unicode MS"/>
          <w:color w:val="000000" w:themeColor="text1"/>
          <w:sz w:val="24"/>
          <w:szCs w:val="24"/>
          <w:shd w:val="clear" w:color="auto" w:fill="FFFFFF"/>
        </w:rPr>
        <w:t xml:space="preserve">Advertising Standards Authority, which ruled that they "make a link between purchasing the product and sex with women, and in so doing </w:t>
      </w:r>
      <w:hyperlink r:id="rId15" w:tgtFrame="_blank" w:history="1">
        <w:r w:rsidRPr="00132B7F">
          <w:rPr>
            <w:rFonts w:ascii="Arial Unicode MS" w:eastAsia="Arial Unicode MS" w:hAnsi="Arial Unicode MS" w:cs="Arial Unicode MS"/>
            <w:color w:val="000000" w:themeColor="text1"/>
            <w:sz w:val="24"/>
            <w:szCs w:val="24"/>
          </w:rPr>
          <w:t>would be seen to objectify women."</w:t>
        </w:r>
      </w:hyperlink>
      <w:r w:rsidRPr="00132B7F">
        <w:rPr>
          <w:rFonts w:ascii="Arial Unicode MS" w:eastAsia="Arial Unicode MS" w:hAnsi="Arial Unicode MS" w:cs="Arial Unicode MS"/>
          <w:color w:val="000000" w:themeColor="text1"/>
          <w:sz w:val="24"/>
          <w:szCs w:val="24"/>
        </w:rPr>
        <w:t xml:space="preserve"> This article suggests that if you buy lynx spray you’re guaranteed to have sex with women. And I have to agree with that statement, it’s completely ridiculous that they </w:t>
      </w:r>
      <w:r w:rsidR="00C2646D" w:rsidRPr="00132B7F">
        <w:rPr>
          <w:rStyle w:val="FootnoteReference"/>
          <w:rFonts w:ascii="Arial Unicode MS" w:eastAsia="Arial Unicode MS" w:hAnsi="Arial Unicode MS" w:cs="Arial Unicode MS"/>
          <w:color w:val="000000" w:themeColor="text1"/>
          <w:sz w:val="24"/>
          <w:szCs w:val="24"/>
        </w:rPr>
        <w:footnoteReference w:id="12"/>
      </w:r>
      <w:r w:rsidR="00C2646D" w:rsidRPr="00132B7F">
        <w:rPr>
          <w:rFonts w:ascii="Arial Unicode MS" w:eastAsia="Arial Unicode MS" w:hAnsi="Arial Unicode MS" w:cs="Arial Unicode MS"/>
          <w:color w:val="000000" w:themeColor="text1"/>
          <w:sz w:val="24"/>
          <w:szCs w:val="24"/>
        </w:rPr>
        <w:t>degrade</w:t>
      </w:r>
      <w:r w:rsidRPr="00132B7F">
        <w:rPr>
          <w:rFonts w:ascii="Arial Unicode MS" w:eastAsia="Arial Unicode MS" w:hAnsi="Arial Unicode MS" w:cs="Arial Unicode MS"/>
          <w:color w:val="000000" w:themeColor="text1"/>
          <w:sz w:val="24"/>
          <w:szCs w:val="24"/>
        </w:rPr>
        <w:t xml:space="preserve"> women and “convince” people if th</w:t>
      </w:r>
      <w:r w:rsidR="00C949B2" w:rsidRPr="00132B7F">
        <w:rPr>
          <w:rFonts w:ascii="Arial Unicode MS" w:eastAsia="Arial Unicode MS" w:hAnsi="Arial Unicode MS" w:cs="Arial Unicode MS"/>
          <w:color w:val="000000" w:themeColor="text1"/>
          <w:sz w:val="24"/>
          <w:szCs w:val="24"/>
        </w:rPr>
        <w:t>ey use their spray they will sexually attract</w:t>
      </w:r>
      <w:r w:rsidRPr="00132B7F">
        <w:rPr>
          <w:rFonts w:ascii="Arial Unicode MS" w:eastAsia="Arial Unicode MS" w:hAnsi="Arial Unicode MS" w:cs="Arial Unicode MS"/>
          <w:color w:val="000000" w:themeColor="text1"/>
          <w:sz w:val="24"/>
          <w:szCs w:val="24"/>
        </w:rPr>
        <w:t xml:space="preserve"> women.</w:t>
      </w:r>
      <w:r w:rsidR="003D01A3" w:rsidRPr="00132B7F">
        <w:rPr>
          <w:rFonts w:ascii="Arial Unicode MS" w:eastAsia="Arial Unicode MS" w:hAnsi="Arial Unicode MS" w:cs="Arial Unicode MS"/>
          <w:color w:val="000000" w:themeColor="text1"/>
          <w:sz w:val="24"/>
          <w:szCs w:val="24"/>
        </w:rPr>
        <w:t xml:space="preserve"> </w:t>
      </w:r>
      <w:r w:rsidR="008977DB" w:rsidRPr="00132B7F">
        <w:rPr>
          <w:rStyle w:val="FootnoteReference"/>
          <w:rFonts w:ascii="Arial Unicode MS" w:eastAsia="Arial Unicode MS" w:hAnsi="Arial Unicode MS" w:cs="Arial Unicode MS"/>
          <w:color w:val="000000" w:themeColor="text1"/>
          <w:sz w:val="24"/>
          <w:szCs w:val="24"/>
        </w:rPr>
        <w:footnoteReference w:id="13"/>
      </w:r>
      <w:r w:rsidR="00CE3A79" w:rsidRPr="00132B7F">
        <w:rPr>
          <w:rFonts w:ascii="Arial Unicode MS" w:eastAsia="Arial Unicode MS" w:hAnsi="Arial Unicode MS" w:cs="Arial Unicode MS"/>
          <w:color w:val="000000" w:themeColor="text1"/>
          <w:sz w:val="24"/>
          <w:szCs w:val="24"/>
        </w:rPr>
        <w:t xml:space="preserve">Another </w:t>
      </w:r>
      <w:r w:rsidR="003D01A3" w:rsidRPr="00132B7F">
        <w:rPr>
          <w:rFonts w:ascii="Arial Unicode MS" w:eastAsia="Arial Unicode MS" w:hAnsi="Arial Unicode MS" w:cs="Arial Unicode MS"/>
          <w:color w:val="000000" w:themeColor="text1"/>
          <w:sz w:val="24"/>
          <w:szCs w:val="24"/>
        </w:rPr>
        <w:t>controversy lynx has gotten themselves into is that the advert will influence children and make them think women are devoured, obsessed with</w:t>
      </w:r>
      <w:r w:rsidR="008977DB" w:rsidRPr="00132B7F">
        <w:rPr>
          <w:rFonts w:ascii="Arial Unicode MS" w:eastAsia="Arial Unicode MS" w:hAnsi="Arial Unicode MS" w:cs="Arial Unicode MS"/>
          <w:color w:val="000000" w:themeColor="text1"/>
          <w:sz w:val="24"/>
          <w:szCs w:val="24"/>
        </w:rPr>
        <w:t xml:space="preserve"> </w:t>
      </w:r>
      <w:r w:rsidR="003D01A3" w:rsidRPr="00132B7F">
        <w:rPr>
          <w:rFonts w:ascii="Arial Unicode MS" w:eastAsia="Arial Unicode MS" w:hAnsi="Arial Unicode MS" w:cs="Arial Unicode MS"/>
          <w:color w:val="000000" w:themeColor="text1"/>
          <w:sz w:val="24"/>
          <w:szCs w:val="24"/>
        </w:rPr>
        <w:t>men.</w:t>
      </w:r>
      <w:r w:rsidR="00C949B2" w:rsidRPr="00132B7F">
        <w:rPr>
          <w:rFonts w:ascii="Arial Unicode MS" w:eastAsia="Arial Unicode MS" w:hAnsi="Arial Unicode MS" w:cs="Arial Unicode MS"/>
          <w:color w:val="000000" w:themeColor="text1"/>
          <w:sz w:val="24"/>
          <w:szCs w:val="24"/>
        </w:rPr>
        <w:t xml:space="preserve"> </w:t>
      </w:r>
      <w:r w:rsidR="00CE3A79" w:rsidRPr="00132B7F">
        <w:rPr>
          <w:rStyle w:val="FootnoteReference"/>
          <w:rFonts w:ascii="Arial Unicode MS" w:eastAsia="Arial Unicode MS" w:hAnsi="Arial Unicode MS" w:cs="Arial Unicode MS"/>
          <w:color w:val="000000" w:themeColor="text1"/>
          <w:sz w:val="24"/>
          <w:szCs w:val="24"/>
        </w:rPr>
        <w:footnoteReference w:id="14"/>
      </w:r>
      <w:r w:rsidR="00CE3A79" w:rsidRPr="00132B7F">
        <w:rPr>
          <w:rFonts w:ascii="Arial Unicode MS" w:eastAsia="Arial Unicode MS" w:hAnsi="Arial Unicode MS" w:cs="Arial Unicode MS"/>
          <w:color w:val="000000" w:themeColor="text1"/>
          <w:sz w:val="24"/>
          <w:szCs w:val="24"/>
        </w:rPr>
        <w:t>“</w:t>
      </w:r>
      <w:r w:rsidR="00CE3A79" w:rsidRPr="00132B7F">
        <w:rPr>
          <w:rFonts w:ascii="Arial Unicode MS" w:eastAsia="Arial Unicode MS" w:hAnsi="Arial Unicode MS" w:cs="Arial Unicode MS"/>
          <w:color w:val="000000" w:themeColor="text1"/>
          <w:sz w:val="24"/>
          <w:szCs w:val="24"/>
          <w:shd w:val="clear" w:color="auto" w:fill="FFFFFF"/>
        </w:rPr>
        <w:t xml:space="preserve">Lynx brand has been hit with a double ban for separate outdoor and internet campaigns after the advertising watchdog upheld complaints that they objectified women and were inappropriately located where they could be seen by children.” </w:t>
      </w:r>
      <w:r w:rsidR="0003168D" w:rsidRPr="00132B7F">
        <w:rPr>
          <w:rFonts w:ascii="Arial Unicode MS" w:eastAsia="Arial Unicode MS" w:hAnsi="Arial Unicode MS" w:cs="Arial Unicode MS"/>
          <w:color w:val="000000" w:themeColor="text1"/>
          <w:sz w:val="24"/>
          <w:szCs w:val="24"/>
          <w:shd w:val="clear" w:color="auto" w:fill="FFFFFF"/>
        </w:rPr>
        <w:t>The semiotics throughout the whole advert implies a great deal and I agree with these two statements that women are being degraded and that children are being influenced by the advert and not in a good way. My understanding of the advert has changed hugely, this lynx body spr</w:t>
      </w:r>
      <w:r w:rsidR="002D0A1F">
        <w:rPr>
          <w:rFonts w:ascii="Arial Unicode MS" w:eastAsia="Arial Unicode MS" w:hAnsi="Arial Unicode MS" w:cs="Arial Unicode MS"/>
          <w:color w:val="000000" w:themeColor="text1"/>
          <w:sz w:val="24"/>
          <w:szCs w:val="24"/>
          <w:shd w:val="clear" w:color="auto" w:fill="FFFFFF"/>
        </w:rPr>
        <w:t>ay advert is ridiculous</w:t>
      </w:r>
      <w:r w:rsidR="0003168D" w:rsidRPr="00132B7F">
        <w:rPr>
          <w:rFonts w:ascii="Arial Unicode MS" w:eastAsia="Arial Unicode MS" w:hAnsi="Arial Unicode MS" w:cs="Arial Unicode MS"/>
          <w:color w:val="000000" w:themeColor="text1"/>
          <w:sz w:val="24"/>
          <w:szCs w:val="24"/>
          <w:shd w:val="clear" w:color="auto" w:fill="FFFFFF"/>
        </w:rPr>
        <w:t xml:space="preserve"> and I can’t believe it was approved to be aired, but as my research has developed I’ve learnt now that lynx since getting negative feedback are trying to make their adverts </w:t>
      </w:r>
      <w:r w:rsidR="004C2FFC" w:rsidRPr="00132B7F">
        <w:rPr>
          <w:rFonts w:ascii="Arial Unicode MS" w:eastAsia="Arial Unicode MS" w:hAnsi="Arial Unicode MS" w:cs="Arial Unicode MS"/>
          <w:color w:val="000000" w:themeColor="text1"/>
          <w:sz w:val="24"/>
          <w:szCs w:val="24"/>
          <w:shd w:val="clear" w:color="auto" w:fill="FFFFFF"/>
        </w:rPr>
        <w:t xml:space="preserve">less offensive, </w:t>
      </w:r>
      <w:r w:rsidR="004C2FFC" w:rsidRPr="00132B7F">
        <w:rPr>
          <w:rStyle w:val="FootnoteReference"/>
          <w:rFonts w:ascii="Arial Unicode MS" w:eastAsia="Arial Unicode MS" w:hAnsi="Arial Unicode MS" w:cs="Arial Unicode MS"/>
          <w:color w:val="000000" w:themeColor="text1"/>
          <w:sz w:val="24"/>
          <w:szCs w:val="24"/>
          <w:shd w:val="clear" w:color="auto" w:fill="FFFFFF"/>
        </w:rPr>
        <w:footnoteReference w:id="15"/>
      </w:r>
      <w:r w:rsidR="004C2FFC" w:rsidRPr="00132B7F">
        <w:rPr>
          <w:rFonts w:ascii="Arial Unicode MS" w:eastAsia="Arial Unicode MS" w:hAnsi="Arial Unicode MS" w:cs="Arial Unicode MS"/>
          <w:color w:val="000000" w:themeColor="text1"/>
          <w:sz w:val="24"/>
          <w:szCs w:val="24"/>
          <w:shd w:val="clear" w:color="auto" w:fill="FFFFFF"/>
        </w:rPr>
        <w:t xml:space="preserve">“The time is right for us as an industry to challenge and change how we portray gender in our advertising. Our industry spends billions of dollars annually shaping perceptions and we have a responsibility to use this power in a positive manner,” In a way this is semiotic as it’s a sign that they listened to the feedback and are now moving forward. </w:t>
      </w:r>
    </w:p>
    <w:p w:rsidR="004C2FFC" w:rsidRPr="00132B7F" w:rsidRDefault="004C2FFC" w:rsidP="00EA653F">
      <w:pPr>
        <w:rPr>
          <w:rFonts w:ascii="Arial Unicode MS" w:eastAsia="Arial Unicode MS" w:hAnsi="Arial Unicode MS" w:cs="Arial Unicode MS"/>
          <w:color w:val="000000" w:themeColor="text1"/>
          <w:sz w:val="24"/>
          <w:szCs w:val="24"/>
          <w:shd w:val="clear" w:color="auto" w:fill="FFFFFF"/>
        </w:rPr>
      </w:pPr>
    </w:p>
    <w:p w:rsidR="004C2FFC" w:rsidRPr="00132B7F" w:rsidRDefault="004C2FFC" w:rsidP="004C2FFC">
      <w:pPr>
        <w:ind w:left="567" w:right="567"/>
        <w:rPr>
          <w:rFonts w:ascii="Arial Unicode MS" w:eastAsia="Arial Unicode MS" w:hAnsi="Arial Unicode MS" w:cs="Arial Unicode MS"/>
          <w:b/>
          <w:color w:val="000000" w:themeColor="text1"/>
          <w:sz w:val="24"/>
          <w:szCs w:val="24"/>
        </w:rPr>
      </w:pPr>
      <w:r w:rsidRPr="00132B7F">
        <w:rPr>
          <w:rFonts w:ascii="Arial Unicode MS" w:eastAsia="Arial Unicode MS" w:hAnsi="Arial Unicode MS" w:cs="Arial Unicode MS"/>
          <w:b/>
          <w:color w:val="000000" w:themeColor="text1"/>
          <w:sz w:val="24"/>
          <w:szCs w:val="24"/>
        </w:rPr>
        <w:t xml:space="preserve">Jon’s Task: </w:t>
      </w:r>
    </w:p>
    <w:p w:rsidR="004C2FFC" w:rsidRPr="00132B7F" w:rsidRDefault="004C2FFC" w:rsidP="004C2FFC">
      <w:pPr>
        <w:ind w:left="567"/>
        <w:rPr>
          <w:rFonts w:ascii="Arial Unicode MS" w:eastAsia="Arial Unicode MS" w:hAnsi="Arial Unicode MS" w:cs="Arial Unicode MS"/>
          <w:color w:val="000000" w:themeColor="text1"/>
          <w:sz w:val="24"/>
          <w:szCs w:val="24"/>
          <w:lang w:eastAsia="en-US"/>
        </w:rPr>
      </w:pPr>
      <w:r w:rsidRPr="00132B7F">
        <w:rPr>
          <w:rFonts w:ascii="Arial Unicode MS" w:eastAsia="Arial Unicode MS" w:hAnsi="Arial Unicode MS" w:cs="Arial Unicode MS"/>
          <w:b/>
          <w:color w:val="000000" w:themeColor="text1"/>
          <w:sz w:val="24"/>
          <w:szCs w:val="24"/>
        </w:rPr>
        <w:t>Reflective writing</w:t>
      </w:r>
      <w:r w:rsidRPr="00132B7F">
        <w:rPr>
          <w:rFonts w:ascii="Arial Unicode MS" w:eastAsia="Arial Unicode MS" w:hAnsi="Arial Unicode MS" w:cs="Arial Unicode MS"/>
          <w:color w:val="000000" w:themeColor="text1"/>
          <w:sz w:val="24"/>
          <w:szCs w:val="24"/>
          <w:lang w:eastAsia="en-US"/>
        </w:rPr>
        <w:t xml:space="preserve">: </w:t>
      </w:r>
      <w:r w:rsidRPr="00132B7F">
        <w:rPr>
          <w:rFonts w:ascii="Arial Unicode MS" w:eastAsia="Arial Unicode MS" w:hAnsi="Arial Unicode MS" w:cs="Arial Unicode MS"/>
          <w:color w:val="000000" w:themeColor="text1"/>
          <w:sz w:val="24"/>
          <w:szCs w:val="24"/>
          <w:lang w:val="en-US" w:eastAsia="en-US"/>
        </w:rPr>
        <w:t>Using well known reflective processes, we will learn to recognize the steps that we all take as learners and creative artists in generating meaning, developing influences and producing work.</w:t>
      </w:r>
    </w:p>
    <w:p w:rsidR="004C2FFC" w:rsidRPr="00132B7F" w:rsidRDefault="004C2FFC" w:rsidP="004C2FFC">
      <w:pPr>
        <w:ind w:left="567"/>
        <w:rPr>
          <w:rFonts w:ascii="Arial Unicode MS" w:eastAsia="Arial Unicode MS" w:hAnsi="Arial Unicode MS" w:cs="Arial Unicode MS"/>
          <w:color w:val="000000" w:themeColor="text1"/>
          <w:sz w:val="24"/>
          <w:szCs w:val="24"/>
          <w:lang w:eastAsia="en-US"/>
        </w:rPr>
      </w:pPr>
      <w:r w:rsidRPr="00132B7F">
        <w:rPr>
          <w:rFonts w:ascii="Arial Unicode MS" w:eastAsia="Arial Unicode MS" w:hAnsi="Arial Unicode MS" w:cs="Arial Unicode MS"/>
          <w:color w:val="000000" w:themeColor="text1"/>
          <w:sz w:val="24"/>
          <w:szCs w:val="24"/>
          <w:lang w:val="en-US" w:eastAsia="en-US"/>
        </w:rPr>
        <w:t xml:space="preserve">The assessment will be a reflective process driven piece which draws similarities to a narrative structure. Your written work will have a beginning a </w:t>
      </w:r>
      <w:r w:rsidRPr="00132B7F">
        <w:rPr>
          <w:rFonts w:ascii="Arial Unicode MS" w:eastAsia="Arial Unicode MS" w:hAnsi="Arial Unicode MS" w:cs="Arial Unicode MS"/>
          <w:color w:val="000000" w:themeColor="text1"/>
          <w:sz w:val="24"/>
          <w:szCs w:val="24"/>
          <w:lang w:val="en-US" w:eastAsia="en-US"/>
        </w:rPr>
        <w:lastRenderedPageBreak/>
        <w:t>middle and an end and will describe influence, artifact and affect as a reflective cycle. EG:</w:t>
      </w:r>
    </w:p>
    <w:p w:rsidR="004C2FFC" w:rsidRPr="00132B7F" w:rsidRDefault="004C2FFC" w:rsidP="004C2FFC">
      <w:pPr>
        <w:numPr>
          <w:ilvl w:val="0"/>
          <w:numId w:val="5"/>
        </w:numPr>
        <w:rPr>
          <w:rFonts w:ascii="Arial Unicode MS" w:eastAsia="Arial Unicode MS" w:hAnsi="Arial Unicode MS" w:cs="Arial Unicode MS"/>
          <w:color w:val="000000" w:themeColor="text1"/>
          <w:sz w:val="24"/>
          <w:szCs w:val="24"/>
          <w:lang w:eastAsia="en-US"/>
        </w:rPr>
      </w:pPr>
      <w:proofErr w:type="gramStart"/>
      <w:r w:rsidRPr="00132B7F">
        <w:rPr>
          <w:rFonts w:ascii="Arial Unicode MS" w:eastAsia="Arial Unicode MS" w:hAnsi="Arial Unicode MS" w:cs="Arial Unicode MS"/>
          <w:color w:val="000000" w:themeColor="text1"/>
          <w:sz w:val="24"/>
          <w:szCs w:val="24"/>
          <w:lang w:val="en-US" w:eastAsia="en-US"/>
        </w:rPr>
        <w:t>what</w:t>
      </w:r>
      <w:proofErr w:type="gramEnd"/>
      <w:r w:rsidRPr="00132B7F">
        <w:rPr>
          <w:rFonts w:ascii="Arial Unicode MS" w:eastAsia="Arial Unicode MS" w:hAnsi="Arial Unicode MS" w:cs="Arial Unicode MS"/>
          <w:color w:val="000000" w:themeColor="text1"/>
          <w:sz w:val="24"/>
          <w:szCs w:val="24"/>
          <w:lang w:val="en-US" w:eastAsia="en-US"/>
        </w:rPr>
        <w:t xml:space="preserve"> was happening to influence the creation of the work when it was made?</w:t>
      </w:r>
    </w:p>
    <w:p w:rsidR="004C2FFC" w:rsidRPr="00132B7F" w:rsidRDefault="004C2FFC" w:rsidP="004C2FFC">
      <w:pPr>
        <w:numPr>
          <w:ilvl w:val="0"/>
          <w:numId w:val="5"/>
        </w:numPr>
        <w:rPr>
          <w:rFonts w:ascii="Arial Unicode MS" w:eastAsia="Arial Unicode MS" w:hAnsi="Arial Unicode MS" w:cs="Arial Unicode MS"/>
          <w:color w:val="000000" w:themeColor="text1"/>
          <w:sz w:val="24"/>
          <w:szCs w:val="24"/>
          <w:lang w:eastAsia="en-US"/>
        </w:rPr>
      </w:pPr>
      <w:proofErr w:type="gramStart"/>
      <w:r w:rsidRPr="00132B7F">
        <w:rPr>
          <w:rFonts w:ascii="Arial Unicode MS" w:eastAsia="Arial Unicode MS" w:hAnsi="Arial Unicode MS" w:cs="Arial Unicode MS"/>
          <w:color w:val="000000" w:themeColor="text1"/>
          <w:sz w:val="24"/>
          <w:szCs w:val="24"/>
          <w:lang w:val="en-US" w:eastAsia="en-US"/>
        </w:rPr>
        <w:t>what</w:t>
      </w:r>
      <w:proofErr w:type="gramEnd"/>
      <w:r w:rsidRPr="00132B7F">
        <w:rPr>
          <w:rFonts w:ascii="Arial Unicode MS" w:eastAsia="Arial Unicode MS" w:hAnsi="Arial Unicode MS" w:cs="Arial Unicode MS"/>
          <w:color w:val="000000" w:themeColor="text1"/>
          <w:sz w:val="24"/>
          <w:szCs w:val="24"/>
          <w:lang w:val="en-US" w:eastAsia="en-US"/>
        </w:rPr>
        <w:t xml:space="preserve"> was the work and how did it fit in or stand out in its time?</w:t>
      </w:r>
    </w:p>
    <w:p w:rsidR="004C2FFC" w:rsidRPr="00D332FF" w:rsidRDefault="004C2FFC" w:rsidP="004C2FFC">
      <w:pPr>
        <w:numPr>
          <w:ilvl w:val="0"/>
          <w:numId w:val="5"/>
        </w:numPr>
        <w:rPr>
          <w:rFonts w:ascii="Arial Unicode MS" w:eastAsia="Arial Unicode MS" w:hAnsi="Arial Unicode MS" w:cs="Arial Unicode MS"/>
          <w:color w:val="000000" w:themeColor="text1"/>
          <w:sz w:val="24"/>
          <w:szCs w:val="24"/>
          <w:lang w:eastAsia="en-US"/>
        </w:rPr>
      </w:pPr>
      <w:proofErr w:type="gramStart"/>
      <w:r w:rsidRPr="00132B7F">
        <w:rPr>
          <w:rFonts w:ascii="Arial Unicode MS" w:eastAsia="Arial Unicode MS" w:hAnsi="Arial Unicode MS" w:cs="Arial Unicode MS"/>
          <w:color w:val="000000" w:themeColor="text1"/>
          <w:sz w:val="24"/>
          <w:szCs w:val="24"/>
          <w:lang w:val="en-US" w:eastAsia="en-US"/>
        </w:rPr>
        <w:t>what</w:t>
      </w:r>
      <w:proofErr w:type="gramEnd"/>
      <w:r w:rsidRPr="00132B7F">
        <w:rPr>
          <w:rFonts w:ascii="Arial Unicode MS" w:eastAsia="Arial Unicode MS" w:hAnsi="Arial Unicode MS" w:cs="Arial Unicode MS"/>
          <w:color w:val="000000" w:themeColor="text1"/>
          <w:sz w:val="24"/>
          <w:szCs w:val="24"/>
          <w:lang w:val="en-US" w:eastAsia="en-US"/>
        </w:rPr>
        <w:t xml:space="preserve"> impact </w:t>
      </w:r>
      <w:r w:rsidRPr="00132B7F">
        <w:rPr>
          <w:rFonts w:ascii="Arial Unicode MS" w:eastAsia="Arial Unicode MS" w:hAnsi="Arial Unicode MS" w:cs="Arial Unicode MS"/>
          <w:i/>
          <w:iCs/>
          <w:color w:val="000000" w:themeColor="text1"/>
          <w:sz w:val="24"/>
          <w:szCs w:val="24"/>
          <w:lang w:val="en-US" w:eastAsia="en-US"/>
        </w:rPr>
        <w:t>did</w:t>
      </w:r>
      <w:r w:rsidRPr="00132B7F">
        <w:rPr>
          <w:rFonts w:ascii="Arial Unicode MS" w:eastAsia="Arial Unicode MS" w:hAnsi="Arial Unicode MS" w:cs="Arial Unicode MS"/>
          <w:color w:val="000000" w:themeColor="text1"/>
          <w:sz w:val="24"/>
          <w:szCs w:val="24"/>
          <w:lang w:val="en-US" w:eastAsia="en-US"/>
        </w:rPr>
        <w:t> the work have and </w:t>
      </w:r>
      <w:r w:rsidRPr="00132B7F">
        <w:rPr>
          <w:rFonts w:ascii="Arial Unicode MS" w:eastAsia="Arial Unicode MS" w:hAnsi="Arial Unicode MS" w:cs="Arial Unicode MS"/>
          <w:i/>
          <w:iCs/>
          <w:color w:val="000000" w:themeColor="text1"/>
          <w:sz w:val="24"/>
          <w:szCs w:val="24"/>
          <w:lang w:val="en-US" w:eastAsia="en-US"/>
        </w:rPr>
        <w:t>does</w:t>
      </w:r>
      <w:r w:rsidRPr="00132B7F">
        <w:rPr>
          <w:rFonts w:ascii="Arial Unicode MS" w:eastAsia="Arial Unicode MS" w:hAnsi="Arial Unicode MS" w:cs="Arial Unicode MS"/>
          <w:color w:val="000000" w:themeColor="text1"/>
          <w:sz w:val="24"/>
          <w:szCs w:val="24"/>
          <w:lang w:val="en-US" w:eastAsia="en-US"/>
        </w:rPr>
        <w:t> the work have today? Including the impact upon you of course.</w:t>
      </w:r>
    </w:p>
    <w:p w:rsidR="00D332FF" w:rsidRPr="002D0A1F" w:rsidRDefault="00D332FF" w:rsidP="00D332FF">
      <w:pPr>
        <w:ind w:left="1440"/>
        <w:rPr>
          <w:rFonts w:ascii="Arial Unicode MS" w:eastAsia="Arial Unicode MS" w:hAnsi="Arial Unicode MS" w:cs="Arial Unicode MS"/>
          <w:color w:val="000000" w:themeColor="text1"/>
          <w:sz w:val="24"/>
          <w:szCs w:val="24"/>
          <w:lang w:eastAsia="en-US"/>
        </w:rPr>
      </w:pPr>
    </w:p>
    <w:p w:rsidR="002D0A1F" w:rsidRPr="00132B7F" w:rsidRDefault="002D0A1F" w:rsidP="00D332FF">
      <w:pPr>
        <w:ind w:left="1080"/>
        <w:rPr>
          <w:rFonts w:ascii="Arial Unicode MS" w:eastAsia="Arial Unicode MS" w:hAnsi="Arial Unicode MS" w:cs="Arial Unicode MS"/>
          <w:color w:val="000000" w:themeColor="text1"/>
          <w:sz w:val="24"/>
          <w:szCs w:val="24"/>
          <w:lang w:eastAsia="en-US"/>
        </w:rPr>
      </w:pPr>
      <w:r w:rsidRPr="00D332FF">
        <w:rPr>
          <w:rFonts w:ascii="Arial Unicode MS" w:eastAsia="Arial Unicode MS" w:hAnsi="Arial Unicode MS" w:cs="Arial Unicode MS"/>
          <w:color w:val="000000" w:themeColor="text1"/>
          <w:sz w:val="24"/>
          <w:szCs w:val="24"/>
          <w:u w:val="single"/>
          <w:lang w:val="en-US" w:eastAsia="en-US"/>
        </w:rPr>
        <w:t>Grayson</w:t>
      </w:r>
      <w:r>
        <w:rPr>
          <w:rFonts w:ascii="Arial Unicode MS" w:eastAsia="Arial Unicode MS" w:hAnsi="Arial Unicode MS" w:cs="Arial Unicode MS"/>
          <w:color w:val="000000" w:themeColor="text1"/>
          <w:sz w:val="24"/>
          <w:szCs w:val="24"/>
          <w:lang w:val="en-US" w:eastAsia="en-US"/>
        </w:rPr>
        <w:t xml:space="preserve"> </w:t>
      </w:r>
      <w:r w:rsidRPr="00D332FF">
        <w:rPr>
          <w:rFonts w:ascii="Arial Unicode MS" w:eastAsia="Arial Unicode MS" w:hAnsi="Arial Unicode MS" w:cs="Arial Unicode MS"/>
          <w:color w:val="000000" w:themeColor="text1"/>
          <w:sz w:val="24"/>
          <w:szCs w:val="24"/>
          <w:u w:val="single"/>
          <w:lang w:val="en-US" w:eastAsia="en-US"/>
        </w:rPr>
        <w:t>Perry</w:t>
      </w:r>
    </w:p>
    <w:p w:rsidR="004C2FFC" w:rsidRPr="00132B7F" w:rsidRDefault="004C2FFC" w:rsidP="004C2FFC">
      <w:pPr>
        <w:ind w:right="567"/>
        <w:rPr>
          <w:rFonts w:ascii="Arial Unicode MS" w:eastAsia="Arial Unicode MS" w:hAnsi="Arial Unicode MS" w:cs="Arial Unicode MS"/>
          <w:color w:val="000000" w:themeColor="text1"/>
          <w:sz w:val="24"/>
          <w:szCs w:val="24"/>
        </w:rPr>
      </w:pPr>
    </w:p>
    <w:p w:rsidR="00132B7F" w:rsidRDefault="00503241" w:rsidP="00503241">
      <w:pPr>
        <w:autoSpaceDE w:val="0"/>
        <w:autoSpaceDN w:val="0"/>
        <w:adjustRightInd w:val="0"/>
        <w:rPr>
          <w:rFonts w:ascii="Arial Unicode MS" w:eastAsia="Arial Unicode MS" w:hAnsi="Arial Unicode MS" w:cs="Arial Unicode MS"/>
          <w:color w:val="262626"/>
          <w:sz w:val="24"/>
          <w:szCs w:val="24"/>
        </w:rPr>
      </w:pPr>
      <w:r w:rsidRPr="00132B7F">
        <w:rPr>
          <w:rFonts w:ascii="Arial Unicode MS" w:eastAsia="Arial Unicode MS" w:hAnsi="Arial Unicode MS" w:cs="Arial Unicode MS"/>
          <w:noProof/>
          <w:sz w:val="24"/>
          <w:szCs w:val="24"/>
        </w:rPr>
        <w:drawing>
          <wp:anchor distT="0" distB="0" distL="114300" distR="114300" simplePos="0" relativeHeight="251665408" behindDoc="0" locked="0" layoutInCell="1" allowOverlap="1" wp14:anchorId="2A86ABBA" wp14:editId="0B76C41B">
            <wp:simplePos x="0" y="0"/>
            <wp:positionH relativeFrom="margin">
              <wp:align>left</wp:align>
            </wp:positionH>
            <wp:positionV relativeFrom="paragraph">
              <wp:posOffset>2409190</wp:posOffset>
            </wp:positionV>
            <wp:extent cx="1321435" cy="1762125"/>
            <wp:effectExtent l="0" t="0" r="0" b="9525"/>
            <wp:wrapSquare wrapText="bothSides"/>
            <wp:docPr id="7" name="Picture 7"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photo description availab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21435"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32B7F">
        <w:rPr>
          <w:rFonts w:ascii="Arial Unicode MS" w:eastAsia="Arial Unicode MS" w:hAnsi="Arial Unicode MS" w:cs="Arial Unicode MS"/>
          <w:color w:val="262626"/>
          <w:sz w:val="24"/>
          <w:szCs w:val="24"/>
        </w:rPr>
        <w:t>I’ve decided to write ab</w:t>
      </w:r>
      <w:r w:rsidR="002D0A1F">
        <w:rPr>
          <w:rFonts w:ascii="Arial Unicode MS" w:eastAsia="Arial Unicode MS" w:hAnsi="Arial Unicode MS" w:cs="Arial Unicode MS"/>
          <w:color w:val="262626"/>
          <w:sz w:val="24"/>
          <w:szCs w:val="24"/>
        </w:rPr>
        <w:t>out his teddy bear “Alan. Measles</w:t>
      </w:r>
      <w:r w:rsidRPr="00132B7F">
        <w:rPr>
          <w:rFonts w:ascii="Arial Unicode MS" w:eastAsia="Arial Unicode MS" w:hAnsi="Arial Unicode MS" w:cs="Arial Unicode MS"/>
          <w:color w:val="262626"/>
          <w:sz w:val="24"/>
          <w:szCs w:val="24"/>
        </w:rPr>
        <w:t>” because Grayson includes him in a lot of his work and imparts great depth and meaning to him. Grayson had an abusive unsettling childhood and used Alan as an escape from it. Grayson describes Alan as ‘my surrogate father, the leader of my imaginary world’</w:t>
      </w:r>
      <w:r w:rsidRPr="00132B7F">
        <w:rPr>
          <w:rStyle w:val="FootnoteReference"/>
          <w:rFonts w:ascii="Arial Unicode MS" w:eastAsia="Arial Unicode MS" w:hAnsi="Arial Unicode MS" w:cs="Arial Unicode MS"/>
          <w:color w:val="262626"/>
          <w:sz w:val="24"/>
          <w:szCs w:val="24"/>
        </w:rPr>
        <w:footnoteReference w:id="16"/>
      </w:r>
      <w:r w:rsidRPr="00132B7F">
        <w:rPr>
          <w:rFonts w:ascii="Arial Unicode MS" w:eastAsia="Arial Unicode MS" w:hAnsi="Arial Unicode MS" w:cs="Arial Unicode MS"/>
          <w:color w:val="262626"/>
          <w:sz w:val="24"/>
          <w:szCs w:val="24"/>
        </w:rPr>
        <w:t xml:space="preserve"> and as a ‘victorious warrior’</w:t>
      </w:r>
      <w:r w:rsidRPr="00132B7F">
        <w:rPr>
          <w:rStyle w:val="FootnoteReference"/>
          <w:rFonts w:ascii="Arial Unicode MS" w:eastAsia="Arial Unicode MS" w:hAnsi="Arial Unicode MS" w:cs="Arial Unicode MS"/>
          <w:color w:val="262626"/>
          <w:sz w:val="24"/>
          <w:szCs w:val="24"/>
        </w:rPr>
        <w:footnoteReference w:id="17"/>
      </w:r>
      <w:r w:rsidRPr="00132B7F">
        <w:rPr>
          <w:rFonts w:ascii="Arial Unicode MS" w:eastAsia="Arial Unicode MS" w:hAnsi="Arial Unicode MS" w:cs="Arial Unicode MS"/>
          <w:color w:val="262626"/>
          <w:sz w:val="24"/>
          <w:szCs w:val="24"/>
        </w:rPr>
        <w:t>.Seeing Alan being featured  in Grayson’s work so prominently isn’t surprising as Grayson clearly cares so deeply for it, calling him his ‘war hero’</w:t>
      </w:r>
      <w:r w:rsidRPr="00132B7F">
        <w:rPr>
          <w:rStyle w:val="FootnoteReference"/>
          <w:rFonts w:ascii="Arial Unicode MS" w:eastAsia="Arial Unicode MS" w:hAnsi="Arial Unicode MS" w:cs="Arial Unicode MS"/>
          <w:color w:val="262626"/>
          <w:sz w:val="24"/>
          <w:szCs w:val="24"/>
        </w:rPr>
        <w:footnoteReference w:id="18"/>
      </w:r>
      <w:r w:rsidRPr="00132B7F">
        <w:rPr>
          <w:rFonts w:ascii="Arial Unicode MS" w:eastAsia="Arial Unicode MS" w:hAnsi="Arial Unicode MS" w:cs="Arial Unicode MS"/>
          <w:color w:val="262626"/>
          <w:sz w:val="24"/>
          <w:szCs w:val="24"/>
        </w:rPr>
        <w:t xml:space="preserve">.  This vase is called “vase using my family”. As you can see Alan is the main feature of this vase, even though Grayson goes on to say he’s included his wife and child, Alan’s prominence signifies his importance to Grayson suggesting that Grayson has a deep emotional attachment to the teddy bear. Which indicates that the narrative goes beyond blood as Grayson sees Alan as more than a family member, possibly as an angel, someone sent from heaven to guide him through the bad times. </w:t>
      </w:r>
    </w:p>
    <w:p w:rsidR="002D0A1F" w:rsidRDefault="00503241" w:rsidP="00503241">
      <w:pPr>
        <w:autoSpaceDE w:val="0"/>
        <w:autoSpaceDN w:val="0"/>
        <w:adjustRightInd w:val="0"/>
        <w:rPr>
          <w:rFonts w:ascii="Arial Unicode MS" w:eastAsia="Arial Unicode MS" w:hAnsi="Arial Unicode MS" w:cs="Arial Unicode MS"/>
          <w:color w:val="262626"/>
          <w:sz w:val="24"/>
          <w:szCs w:val="24"/>
        </w:rPr>
      </w:pPr>
      <w:r w:rsidRPr="00132B7F">
        <w:rPr>
          <w:rFonts w:ascii="Arial Unicode MS" w:eastAsia="Arial Unicode MS" w:hAnsi="Arial Unicode MS" w:cs="Arial Unicode MS"/>
          <w:color w:val="262626"/>
          <w:sz w:val="24"/>
          <w:szCs w:val="24"/>
        </w:rPr>
        <w:t>Grayson has often described Alan as a ‘God like figure’</w:t>
      </w:r>
      <w:r w:rsidRPr="00132B7F">
        <w:rPr>
          <w:rStyle w:val="FootnoteReference"/>
          <w:rFonts w:ascii="Arial Unicode MS" w:eastAsia="Arial Unicode MS" w:hAnsi="Arial Unicode MS" w:cs="Arial Unicode MS"/>
          <w:color w:val="262626"/>
          <w:sz w:val="24"/>
          <w:szCs w:val="24"/>
        </w:rPr>
        <w:footnoteReference w:id="19"/>
      </w:r>
      <w:r w:rsidRPr="00132B7F">
        <w:rPr>
          <w:rFonts w:ascii="Arial Unicode MS" w:eastAsia="Arial Unicode MS" w:hAnsi="Arial Unicode MS" w:cs="Arial Unicode MS"/>
          <w:color w:val="262626"/>
          <w:sz w:val="24"/>
          <w:szCs w:val="24"/>
        </w:rPr>
        <w:t xml:space="preserve">, which suggests that Alan is more of a symbol of an idea that Grayson can overcome obstacles. </w:t>
      </w:r>
    </w:p>
    <w:p w:rsidR="00132B7F" w:rsidRDefault="00503241" w:rsidP="00503241">
      <w:pPr>
        <w:autoSpaceDE w:val="0"/>
        <w:autoSpaceDN w:val="0"/>
        <w:adjustRightInd w:val="0"/>
        <w:rPr>
          <w:rFonts w:ascii="Arial Unicode MS" w:eastAsia="Arial Unicode MS" w:hAnsi="Arial Unicode MS" w:cs="Arial Unicode MS"/>
          <w:color w:val="262626"/>
          <w:sz w:val="24"/>
          <w:szCs w:val="24"/>
        </w:rPr>
      </w:pPr>
      <w:r w:rsidRPr="00132B7F">
        <w:rPr>
          <w:rFonts w:ascii="Arial Unicode MS" w:eastAsia="Arial Unicode MS" w:hAnsi="Arial Unicode MS" w:cs="Arial Unicode MS"/>
          <w:color w:val="262626"/>
          <w:sz w:val="24"/>
          <w:szCs w:val="24"/>
        </w:rPr>
        <w:t xml:space="preserve">Grayson uses narrative to suggest that Alan could be a more prominent figure in his life than his own family, as he hasn’t included his wife in this vase and it’s a “vase using my family”.  </w:t>
      </w:r>
      <w:r w:rsidR="0046159B" w:rsidRPr="00132B7F">
        <w:rPr>
          <w:rFonts w:ascii="Arial Unicode MS" w:eastAsia="Arial Unicode MS" w:hAnsi="Arial Unicode MS" w:cs="Arial Unicode MS"/>
          <w:color w:val="262626"/>
          <w:sz w:val="24"/>
          <w:szCs w:val="24"/>
        </w:rPr>
        <w:t xml:space="preserve">Grayson created this vase in 1998 as far as research goes I don’t know what was happening during this period in his life for him to create this vase. </w:t>
      </w:r>
      <w:r w:rsidR="0046159B" w:rsidRPr="00132B7F">
        <w:rPr>
          <w:rFonts w:ascii="Arial Unicode MS" w:eastAsia="Arial Unicode MS" w:hAnsi="Arial Unicode MS" w:cs="Arial Unicode MS"/>
          <w:color w:val="262626"/>
          <w:sz w:val="24"/>
          <w:szCs w:val="24"/>
        </w:rPr>
        <w:lastRenderedPageBreak/>
        <w:t xml:space="preserve">But for him to use Alan is inevitable, he will always pop up in Grayson’s work because he’s the epitome of Grayson’s childhood. </w:t>
      </w:r>
    </w:p>
    <w:p w:rsidR="00503241" w:rsidRPr="00132B7F" w:rsidRDefault="00A33275" w:rsidP="00503241">
      <w:pPr>
        <w:autoSpaceDE w:val="0"/>
        <w:autoSpaceDN w:val="0"/>
        <w:adjustRightInd w:val="0"/>
        <w:rPr>
          <w:rFonts w:ascii="Arial Unicode MS" w:eastAsia="Arial Unicode MS" w:hAnsi="Arial Unicode MS" w:cs="Arial Unicode MS"/>
          <w:color w:val="121212"/>
          <w:sz w:val="24"/>
          <w:szCs w:val="24"/>
          <w:shd w:val="clear" w:color="auto" w:fill="FFFFFF"/>
        </w:rPr>
      </w:pPr>
      <w:r w:rsidRPr="00132B7F">
        <w:rPr>
          <w:rFonts w:ascii="Arial Unicode MS" w:eastAsia="Arial Unicode MS" w:hAnsi="Arial Unicode MS" w:cs="Arial Unicode MS"/>
          <w:color w:val="262626"/>
          <w:sz w:val="24"/>
          <w:szCs w:val="24"/>
        </w:rPr>
        <w:t>Greyson’s use of Alan Measly will always b</w:t>
      </w:r>
      <w:r w:rsidR="00D332FF">
        <w:rPr>
          <w:rFonts w:ascii="Arial Unicode MS" w:eastAsia="Arial Unicode MS" w:hAnsi="Arial Unicode MS" w:cs="Arial Unicode MS"/>
          <w:color w:val="262626"/>
          <w:sz w:val="24"/>
          <w:szCs w:val="24"/>
        </w:rPr>
        <w:t xml:space="preserve">e relevant. </w:t>
      </w:r>
      <w:r w:rsidRPr="00132B7F">
        <w:rPr>
          <w:rFonts w:ascii="Arial Unicode MS" w:eastAsia="Arial Unicode MS" w:hAnsi="Arial Unicode MS" w:cs="Arial Unicode MS"/>
          <w:color w:val="262626"/>
          <w:sz w:val="24"/>
          <w:szCs w:val="24"/>
        </w:rPr>
        <w:t xml:space="preserve">Alan will always stand out because he’s a symbol of Grayson getting through an unspeakable time in his life. Alan unquestionably without doubt is so relevant in Grayson’s work there’s no point in asking why there’s “a teddy bear” in his work. Grayson </w:t>
      </w:r>
      <w:r w:rsidR="00A4723C" w:rsidRPr="00132B7F">
        <w:rPr>
          <w:rFonts w:ascii="Arial Unicode MS" w:eastAsia="Arial Unicode MS" w:hAnsi="Arial Unicode MS" w:cs="Arial Unicode MS"/>
          <w:color w:val="262626"/>
          <w:sz w:val="24"/>
          <w:szCs w:val="24"/>
        </w:rPr>
        <w:t xml:space="preserve">said in an interview </w:t>
      </w:r>
      <w:r w:rsidR="00A4723C" w:rsidRPr="00132B7F">
        <w:rPr>
          <w:rStyle w:val="FootnoteReference"/>
          <w:rFonts w:ascii="Arial Unicode MS" w:eastAsia="Arial Unicode MS" w:hAnsi="Arial Unicode MS" w:cs="Arial Unicode MS"/>
          <w:color w:val="262626"/>
          <w:sz w:val="24"/>
          <w:szCs w:val="24"/>
        </w:rPr>
        <w:footnoteReference w:id="20"/>
      </w:r>
      <w:r w:rsidR="00A4723C" w:rsidRPr="00132B7F">
        <w:rPr>
          <w:rFonts w:ascii="Arial Unicode MS" w:eastAsia="Arial Unicode MS" w:hAnsi="Arial Unicode MS" w:cs="Arial Unicode MS"/>
          <w:color w:val="262626"/>
          <w:sz w:val="24"/>
          <w:szCs w:val="24"/>
        </w:rPr>
        <w:t>“</w:t>
      </w:r>
      <w:r w:rsidR="00A4723C" w:rsidRPr="00132B7F">
        <w:rPr>
          <w:rFonts w:ascii="Arial Unicode MS" w:eastAsia="Arial Unicode MS" w:hAnsi="Arial Unicode MS" w:cs="Arial Unicode MS"/>
          <w:color w:val="121212"/>
          <w:sz w:val="24"/>
          <w:szCs w:val="24"/>
          <w:shd w:val="clear" w:color="auto" w:fill="FFFFFF"/>
        </w:rPr>
        <w:t xml:space="preserve">A </w:t>
      </w:r>
      <w:proofErr w:type="gramStart"/>
      <w:r w:rsidR="00A4723C" w:rsidRPr="00132B7F">
        <w:rPr>
          <w:rFonts w:ascii="Arial Unicode MS" w:eastAsia="Arial Unicode MS" w:hAnsi="Arial Unicode MS" w:cs="Arial Unicode MS"/>
          <w:color w:val="121212"/>
          <w:sz w:val="24"/>
          <w:szCs w:val="24"/>
          <w:shd w:val="clear" w:color="auto" w:fill="FFFFFF"/>
        </w:rPr>
        <w:t>very</w:t>
      </w:r>
      <w:proofErr w:type="gramEnd"/>
      <w:r w:rsidR="00A4723C" w:rsidRPr="00132B7F">
        <w:rPr>
          <w:rFonts w:ascii="Arial Unicode MS" w:eastAsia="Arial Unicode MS" w:hAnsi="Arial Unicode MS" w:cs="Arial Unicode MS"/>
          <w:color w:val="121212"/>
          <w:sz w:val="24"/>
          <w:szCs w:val="24"/>
          <w:shd w:val="clear" w:color="auto" w:fill="FFFFFF"/>
        </w:rPr>
        <w:t xml:space="preserve"> worn, fragile Alan Measles now sits on a throne at Perry’s home in London’s Islington”. This speaks volume, just explains the significance of Alan to Grayson. </w:t>
      </w:r>
    </w:p>
    <w:p w:rsidR="0072188F" w:rsidRPr="00132B7F" w:rsidRDefault="0072188F" w:rsidP="00503241">
      <w:pPr>
        <w:autoSpaceDE w:val="0"/>
        <w:autoSpaceDN w:val="0"/>
        <w:adjustRightInd w:val="0"/>
        <w:rPr>
          <w:rFonts w:ascii="Arial Unicode MS" w:eastAsia="Arial Unicode MS" w:hAnsi="Arial Unicode MS" w:cs="Arial Unicode MS"/>
          <w:color w:val="121212"/>
          <w:sz w:val="24"/>
          <w:szCs w:val="24"/>
          <w:shd w:val="clear" w:color="auto" w:fill="FFFFFF"/>
        </w:rPr>
      </w:pPr>
      <w:r w:rsidRPr="00132B7F">
        <w:rPr>
          <w:rFonts w:ascii="Arial Unicode MS" w:eastAsia="Arial Unicode MS" w:hAnsi="Arial Unicode MS" w:cs="Arial Unicode MS"/>
          <w:noProof/>
          <w:sz w:val="24"/>
          <w:szCs w:val="24"/>
        </w:rPr>
        <w:drawing>
          <wp:anchor distT="0" distB="0" distL="114300" distR="114300" simplePos="0" relativeHeight="251666432" behindDoc="1" locked="0" layoutInCell="1" allowOverlap="1">
            <wp:simplePos x="0" y="0"/>
            <wp:positionH relativeFrom="column">
              <wp:posOffset>-525145</wp:posOffset>
            </wp:positionH>
            <wp:positionV relativeFrom="paragraph">
              <wp:posOffset>189441</wp:posOffset>
            </wp:positionV>
            <wp:extent cx="1659255" cy="2503170"/>
            <wp:effectExtent l="0" t="0" r="0" b="0"/>
            <wp:wrapTight wrapText="bothSides">
              <wp:wrapPolygon edited="0">
                <wp:start x="0" y="0"/>
                <wp:lineTo x="0" y="21370"/>
                <wp:lineTo x="21327" y="21370"/>
                <wp:lineTo x="21327" y="0"/>
                <wp:lineTo x="0" y="0"/>
              </wp:wrapPolygon>
            </wp:wrapTight>
            <wp:docPr id="11" name="Picture 11" descr="Image result for we found the body of your child gray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we found the body of your child grays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59255" cy="2503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32B7F">
        <w:rPr>
          <w:rFonts w:ascii="Arial Unicode MS" w:eastAsia="Arial Unicode MS" w:hAnsi="Arial Unicode MS" w:cs="Arial Unicode MS"/>
          <w:color w:val="121212"/>
          <w:sz w:val="24"/>
          <w:szCs w:val="24"/>
          <w:shd w:val="clear" w:color="auto" w:fill="FFFFFF"/>
        </w:rPr>
        <w:t xml:space="preserve">In 2003 Grayson won the turner prize. He </w:t>
      </w:r>
      <w:r w:rsidR="00132B7F">
        <w:rPr>
          <w:rFonts w:ascii="Arial Unicode MS" w:eastAsia="Arial Unicode MS" w:hAnsi="Arial Unicode MS" w:cs="Arial Unicode MS"/>
          <w:color w:val="121212"/>
          <w:sz w:val="24"/>
          <w:szCs w:val="24"/>
          <w:shd w:val="clear" w:color="auto" w:fill="FFFFFF"/>
        </w:rPr>
        <w:t xml:space="preserve">clearly </w:t>
      </w:r>
      <w:r w:rsidRPr="00132B7F">
        <w:rPr>
          <w:rFonts w:ascii="Arial Unicode MS" w:eastAsia="Arial Unicode MS" w:hAnsi="Arial Unicode MS" w:cs="Arial Unicode MS"/>
          <w:color w:val="121212"/>
          <w:sz w:val="24"/>
          <w:szCs w:val="24"/>
          <w:shd w:val="clear" w:color="auto" w:fill="FFFFFF"/>
        </w:rPr>
        <w:t xml:space="preserve">won the turner prize because of the impact of his work. </w:t>
      </w:r>
    </w:p>
    <w:p w:rsidR="00C901FE" w:rsidRDefault="0072188F" w:rsidP="00503241">
      <w:pPr>
        <w:autoSpaceDE w:val="0"/>
        <w:autoSpaceDN w:val="0"/>
        <w:adjustRightInd w:val="0"/>
        <w:rPr>
          <w:rFonts w:ascii="Arial Unicode MS" w:eastAsia="Arial Unicode MS" w:hAnsi="Arial Unicode MS" w:cs="Arial Unicode MS"/>
          <w:noProof/>
          <w:sz w:val="24"/>
          <w:szCs w:val="24"/>
        </w:rPr>
      </w:pPr>
      <w:r w:rsidRPr="00132B7F">
        <w:rPr>
          <w:rStyle w:val="FootnoteReference"/>
          <w:rFonts w:ascii="Arial Unicode MS" w:eastAsia="Arial Unicode MS" w:hAnsi="Arial Unicode MS" w:cs="Arial Unicode MS"/>
          <w:color w:val="313131"/>
          <w:spacing w:val="3"/>
          <w:sz w:val="24"/>
          <w:szCs w:val="24"/>
          <w:shd w:val="clear" w:color="auto" w:fill="FFFFFF"/>
        </w:rPr>
        <w:footnoteReference w:id="21"/>
      </w:r>
      <w:r w:rsidRPr="00132B7F">
        <w:rPr>
          <w:rFonts w:ascii="Arial Unicode MS" w:eastAsia="Arial Unicode MS" w:hAnsi="Arial Unicode MS" w:cs="Arial Unicode MS"/>
          <w:color w:val="313131"/>
          <w:spacing w:val="3"/>
          <w:sz w:val="24"/>
          <w:szCs w:val="24"/>
          <w:shd w:val="clear" w:color="auto" w:fill="FFFFFF"/>
        </w:rPr>
        <w:t>“</w:t>
      </w:r>
      <w:proofErr w:type="gramStart"/>
      <w:r w:rsidRPr="00132B7F">
        <w:rPr>
          <w:rFonts w:ascii="Arial Unicode MS" w:eastAsia="Arial Unicode MS" w:hAnsi="Arial Unicode MS" w:cs="Arial Unicode MS"/>
          <w:color w:val="313131"/>
          <w:spacing w:val="3"/>
          <w:sz w:val="24"/>
          <w:szCs w:val="24"/>
          <w:shd w:val="clear" w:color="auto" w:fill="FFFFFF"/>
        </w:rPr>
        <w:t>in</w:t>
      </w:r>
      <w:proofErr w:type="gramEnd"/>
      <w:r w:rsidRPr="00132B7F">
        <w:rPr>
          <w:rFonts w:ascii="Arial Unicode MS" w:eastAsia="Arial Unicode MS" w:hAnsi="Arial Unicode MS" w:cs="Arial Unicode MS"/>
          <w:color w:val="313131"/>
          <w:spacing w:val="3"/>
          <w:sz w:val="24"/>
          <w:szCs w:val="24"/>
          <w:shd w:val="clear" w:color="auto" w:fill="FFFFFF"/>
        </w:rPr>
        <w:t xml:space="preserve"> the vase </w:t>
      </w:r>
      <w:r w:rsidRPr="00132B7F">
        <w:rPr>
          <w:rStyle w:val="Emphasis"/>
          <w:rFonts w:ascii="Arial Unicode MS" w:eastAsia="Arial Unicode MS" w:hAnsi="Arial Unicode MS" w:cs="Arial Unicode MS"/>
          <w:color w:val="313131"/>
          <w:spacing w:val="3"/>
          <w:sz w:val="24"/>
          <w:szCs w:val="24"/>
        </w:rPr>
        <w:t>We’ve Found the Body of your Child</w:t>
      </w:r>
      <w:r w:rsidRPr="00132B7F">
        <w:rPr>
          <w:rFonts w:ascii="Arial Unicode MS" w:eastAsia="Arial Unicode MS" w:hAnsi="Arial Unicode MS" w:cs="Arial Unicode MS"/>
          <w:color w:val="313131"/>
          <w:spacing w:val="3"/>
          <w:sz w:val="24"/>
          <w:szCs w:val="24"/>
          <w:shd w:val="clear" w:color="auto" w:fill="FFFFFF"/>
        </w:rPr>
        <w:t xml:space="preserve"> 2000, which deals with child abuse within the home. Perry simultaneously employs and subverts the craft form of ceramics. He revels in its second-class status within world of fine arts, in order to explore challenging, yet witty and thought provoking themes. As he says ‘A lot of my work has always had a guerrilla tactic, a stealth tactic. I want to make something that lives with the eye as a beautiful piece of art, but on closer inspection, a polemic or an ideology will come out of it’.”</w:t>
      </w:r>
      <w:r w:rsidRPr="00132B7F">
        <w:rPr>
          <w:rFonts w:ascii="Arial Unicode MS" w:eastAsia="Arial Unicode MS" w:hAnsi="Arial Unicode MS" w:cs="Arial Unicode MS"/>
          <w:noProof/>
          <w:sz w:val="24"/>
          <w:szCs w:val="24"/>
        </w:rPr>
        <w:t xml:space="preserve">  This quote sumbs up what Grayson portraise in a lot of his work, a beautiful vase with a raw meaning. Grayson still today has a huge impact in the art/ceramic scene, still creating vases amounst other things that are beautiful but with a message hidden within. </w:t>
      </w:r>
      <w:r w:rsidR="00E5032B" w:rsidRPr="00132B7F">
        <w:rPr>
          <w:rStyle w:val="FootnoteReference"/>
          <w:rFonts w:ascii="Arial Unicode MS" w:eastAsia="Arial Unicode MS" w:hAnsi="Arial Unicode MS" w:cs="Arial Unicode MS"/>
          <w:noProof/>
          <w:sz w:val="24"/>
          <w:szCs w:val="24"/>
        </w:rPr>
        <w:footnoteReference w:id="22"/>
      </w:r>
      <w:r w:rsidR="00E5032B" w:rsidRPr="00132B7F">
        <w:rPr>
          <w:rFonts w:ascii="Arial Unicode MS" w:eastAsia="Arial Unicode MS" w:hAnsi="Arial Unicode MS" w:cs="Arial Unicode MS"/>
          <w:noProof/>
          <w:sz w:val="24"/>
          <w:szCs w:val="24"/>
        </w:rPr>
        <w:t xml:space="preserve">https://www.victoria-miro.com/video/55/ in this video he talks about his most recent exhibition in september 2019. His passion and wit to capture britan from </w:t>
      </w:r>
      <w:r w:rsidR="00132B7F">
        <w:rPr>
          <w:rFonts w:ascii="Arial Unicode MS" w:eastAsia="Arial Unicode MS" w:hAnsi="Arial Unicode MS" w:cs="Arial Unicode MS"/>
          <w:noProof/>
          <w:sz w:val="24"/>
          <w:szCs w:val="24"/>
        </w:rPr>
        <w:t xml:space="preserve">the </w:t>
      </w:r>
      <w:r w:rsidR="00E5032B" w:rsidRPr="00132B7F">
        <w:rPr>
          <w:rFonts w:ascii="Arial Unicode MS" w:eastAsia="Arial Unicode MS" w:hAnsi="Arial Unicode MS" w:cs="Arial Unicode MS"/>
          <w:noProof/>
          <w:sz w:val="24"/>
          <w:szCs w:val="24"/>
        </w:rPr>
        <w:t>wealthly’er side of britan to the extreamly poor, Grayson will always have a massive impact on todays society because no-one knows what he will do next, he will contiune to surprise us. One of the pieces in this recent exhibition</w:t>
      </w:r>
      <w:r w:rsidR="00C901FE" w:rsidRPr="00132B7F">
        <w:rPr>
          <w:rFonts w:ascii="Arial Unicode MS" w:eastAsia="Arial Unicode MS" w:hAnsi="Arial Unicode MS" w:cs="Arial Unicode MS"/>
          <w:noProof/>
          <w:sz w:val="24"/>
          <w:szCs w:val="24"/>
        </w:rPr>
        <w:t xml:space="preserve"> is of a large carpet </w:t>
      </w:r>
      <w:r w:rsidR="00E5032B" w:rsidRPr="00132B7F">
        <w:rPr>
          <w:rFonts w:ascii="Arial Unicode MS" w:eastAsia="Arial Unicode MS" w:hAnsi="Arial Unicode MS" w:cs="Arial Unicode MS"/>
          <w:noProof/>
          <w:sz w:val="24"/>
          <w:szCs w:val="24"/>
        </w:rPr>
        <w:t>featuring a homless man,</w:t>
      </w:r>
      <w:r w:rsidR="00C901FE" w:rsidRPr="00132B7F">
        <w:rPr>
          <w:rFonts w:ascii="Arial Unicode MS" w:eastAsia="Arial Unicode MS" w:hAnsi="Arial Unicode MS" w:cs="Arial Unicode MS"/>
          <w:noProof/>
          <w:sz w:val="24"/>
          <w:szCs w:val="24"/>
        </w:rPr>
        <w:t xml:space="preserve"> its called “don’t look down”</w:t>
      </w:r>
      <w:r w:rsidR="00E5032B" w:rsidRPr="00132B7F">
        <w:rPr>
          <w:rFonts w:ascii="Arial Unicode MS" w:eastAsia="Arial Unicode MS" w:hAnsi="Arial Unicode MS" w:cs="Arial Unicode MS"/>
          <w:noProof/>
          <w:sz w:val="24"/>
          <w:szCs w:val="24"/>
        </w:rPr>
        <w:t xml:space="preserve"> and Grayson wonders who will buy it? </w:t>
      </w:r>
      <w:r w:rsidR="00C901FE" w:rsidRPr="00132B7F">
        <w:rPr>
          <w:rFonts w:ascii="Arial Unicode MS" w:eastAsia="Arial Unicode MS" w:hAnsi="Arial Unicode MS" w:cs="Arial Unicode MS"/>
          <w:noProof/>
          <w:sz w:val="24"/>
          <w:szCs w:val="24"/>
        </w:rPr>
        <w:t xml:space="preserve">Because whoever buys the carpet will (if they use it as a carpet) will essentially be waliking on a homless man. Grayson has always had an impact on me from the first time I came </w:t>
      </w:r>
      <w:r w:rsidR="00C901FE" w:rsidRPr="00132B7F">
        <w:rPr>
          <w:rFonts w:ascii="Arial Unicode MS" w:eastAsia="Arial Unicode MS" w:hAnsi="Arial Unicode MS" w:cs="Arial Unicode MS"/>
          <w:noProof/>
          <w:sz w:val="24"/>
          <w:szCs w:val="24"/>
        </w:rPr>
        <w:lastRenderedPageBreak/>
        <w:t>across his work. He has an impact on me because his way of making beautful</w:t>
      </w:r>
      <w:r w:rsidR="00132B7F" w:rsidRPr="00132B7F">
        <w:rPr>
          <w:rFonts w:ascii="Arial Unicode MS" w:eastAsia="Arial Unicode MS" w:hAnsi="Arial Unicode MS" w:cs="Arial Unicode MS"/>
          <w:noProof/>
          <w:sz w:val="24"/>
          <w:szCs w:val="24"/>
        </w:rPr>
        <w:t xml:space="preserve"> decrotiv</w:t>
      </w:r>
      <w:r w:rsidR="00132B7F">
        <w:rPr>
          <w:rFonts w:ascii="Arial Unicode MS" w:eastAsia="Arial Unicode MS" w:hAnsi="Arial Unicode MS" w:cs="Arial Unicode MS"/>
          <w:noProof/>
          <w:sz w:val="24"/>
          <w:szCs w:val="24"/>
        </w:rPr>
        <w:t>e things but with obviusly a</w:t>
      </w:r>
      <w:r w:rsidR="00132B7F" w:rsidRPr="00132B7F">
        <w:rPr>
          <w:rFonts w:ascii="Arial Unicode MS" w:eastAsia="Arial Unicode MS" w:hAnsi="Arial Unicode MS" w:cs="Arial Unicode MS"/>
          <w:noProof/>
          <w:sz w:val="24"/>
          <w:szCs w:val="24"/>
        </w:rPr>
        <w:t xml:space="preserve"> hidden message</w:t>
      </w:r>
      <w:r w:rsidR="00132B7F">
        <w:rPr>
          <w:rFonts w:ascii="Arial Unicode MS" w:eastAsia="Arial Unicode MS" w:hAnsi="Arial Unicode MS" w:cs="Arial Unicode MS"/>
          <w:noProof/>
          <w:sz w:val="24"/>
          <w:szCs w:val="24"/>
        </w:rPr>
        <w:t>. He</w:t>
      </w:r>
      <w:r w:rsidR="00132B7F" w:rsidRPr="00132B7F">
        <w:rPr>
          <w:rFonts w:ascii="Arial Unicode MS" w:eastAsia="Arial Unicode MS" w:hAnsi="Arial Unicode MS" w:cs="Arial Unicode MS"/>
          <w:noProof/>
          <w:sz w:val="24"/>
          <w:szCs w:val="24"/>
        </w:rPr>
        <w:t xml:space="preserve"> really inspires me to create sort of nicely presented objects</w:t>
      </w:r>
      <w:r w:rsidR="00132B7F">
        <w:rPr>
          <w:rFonts w:ascii="Arial Unicode MS" w:eastAsia="Arial Unicode MS" w:hAnsi="Arial Unicode MS" w:cs="Arial Unicode MS"/>
          <w:noProof/>
          <w:sz w:val="24"/>
          <w:szCs w:val="24"/>
        </w:rPr>
        <w:t>/work</w:t>
      </w:r>
      <w:r w:rsidR="00132B7F" w:rsidRPr="00132B7F">
        <w:rPr>
          <w:rFonts w:ascii="Arial Unicode MS" w:eastAsia="Arial Unicode MS" w:hAnsi="Arial Unicode MS" w:cs="Arial Unicode MS"/>
          <w:noProof/>
          <w:sz w:val="24"/>
          <w:szCs w:val="24"/>
        </w:rPr>
        <w:t xml:space="preserve"> yet they’ve been made with a meaning that you wont undertand at first glance or at all. </w:t>
      </w:r>
      <w:r w:rsidR="00D332FF">
        <w:rPr>
          <w:rFonts w:ascii="Arial Unicode MS" w:eastAsia="Arial Unicode MS" w:hAnsi="Arial Unicode MS" w:cs="Arial Unicode MS"/>
          <w:noProof/>
          <w:sz w:val="24"/>
          <w:szCs w:val="24"/>
        </w:rPr>
        <w:t xml:space="preserve"> </w:t>
      </w:r>
    </w:p>
    <w:p w:rsidR="00D332FF" w:rsidRPr="00132B7F" w:rsidRDefault="00D332FF" w:rsidP="00503241">
      <w:pPr>
        <w:autoSpaceDE w:val="0"/>
        <w:autoSpaceDN w:val="0"/>
        <w:adjustRightInd w:val="0"/>
        <w:rPr>
          <w:rFonts w:ascii="Arial Unicode MS" w:eastAsia="Arial Unicode MS" w:hAnsi="Arial Unicode MS" w:cs="Arial Unicode MS"/>
          <w:noProof/>
          <w:sz w:val="24"/>
          <w:szCs w:val="24"/>
        </w:rPr>
      </w:pPr>
    </w:p>
    <w:sectPr w:rsidR="00D332FF" w:rsidRPr="00132B7F">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F6D83" w:rsidRDefault="00DF6D83" w:rsidP="00076B80">
      <w:r>
        <w:separator/>
      </w:r>
    </w:p>
  </w:endnote>
  <w:endnote w:type="continuationSeparator" w:id="0">
    <w:p w:rsidR="00DF6D83" w:rsidRDefault="00DF6D83" w:rsidP="00076B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F6D83" w:rsidRDefault="00DF6D83" w:rsidP="00076B80">
      <w:r>
        <w:separator/>
      </w:r>
    </w:p>
  </w:footnote>
  <w:footnote w:type="continuationSeparator" w:id="0">
    <w:p w:rsidR="00DF6D83" w:rsidRDefault="00DF6D83" w:rsidP="00076B80">
      <w:r>
        <w:continuationSeparator/>
      </w:r>
    </w:p>
  </w:footnote>
  <w:footnote w:id="1">
    <w:p w:rsidR="00076B80" w:rsidRDefault="00076B80">
      <w:pPr>
        <w:pStyle w:val="FootnoteText"/>
      </w:pPr>
      <w:r>
        <w:rPr>
          <w:rStyle w:val="FootnoteReference"/>
        </w:rPr>
        <w:footnoteRef/>
      </w:r>
      <w:r>
        <w:t xml:space="preserve">  Picasso - </w:t>
      </w:r>
      <w:r w:rsidRPr="00076B80">
        <w:t>https://www.artsy.net/article/artsy-editorial-emotional-turmoil-picassos-blue-period</w:t>
      </w:r>
    </w:p>
  </w:footnote>
  <w:footnote w:id="2">
    <w:p w:rsidR="00076B80" w:rsidRDefault="00076B80">
      <w:pPr>
        <w:pStyle w:val="FootnoteText"/>
      </w:pPr>
      <w:r>
        <w:rPr>
          <w:rStyle w:val="FootnoteReference"/>
        </w:rPr>
        <w:footnoteRef/>
      </w:r>
      <w:r>
        <w:t xml:space="preserve">  Blue period - </w:t>
      </w:r>
      <w:r w:rsidRPr="00076B80">
        <w:t>https://www.pablopicasso.org/blue-period.jsp</w:t>
      </w:r>
    </w:p>
  </w:footnote>
  <w:footnote w:id="3">
    <w:p w:rsidR="003C7254" w:rsidRDefault="003C7254">
      <w:pPr>
        <w:pStyle w:val="FootnoteText"/>
      </w:pPr>
      <w:r>
        <w:rPr>
          <w:rStyle w:val="FootnoteReference"/>
        </w:rPr>
        <w:footnoteRef/>
      </w:r>
      <w:r>
        <w:t xml:space="preserve"> Colour and meaning –  Art science and meaning – John Gage -Page 36</w:t>
      </w:r>
    </w:p>
  </w:footnote>
  <w:footnote w:id="4">
    <w:p w:rsidR="00576F8F" w:rsidRDefault="00576F8F">
      <w:pPr>
        <w:pStyle w:val="FootnoteText"/>
      </w:pPr>
      <w:r>
        <w:rPr>
          <w:rStyle w:val="FootnoteReference"/>
        </w:rPr>
        <w:footnoteRef/>
      </w:r>
      <w:r>
        <w:t xml:space="preserve"> Southbankcentre.co.uk – Koestler Trust</w:t>
      </w:r>
    </w:p>
  </w:footnote>
  <w:footnote w:id="5">
    <w:p w:rsidR="00A67DF0" w:rsidRDefault="00A67DF0">
      <w:pPr>
        <w:pStyle w:val="FootnoteText"/>
      </w:pPr>
      <w:r>
        <w:rPr>
          <w:rStyle w:val="FootnoteReference"/>
        </w:rPr>
        <w:footnoteRef/>
      </w:r>
      <w:r>
        <w:t xml:space="preserve"> Southbankcentre.co.uk – Koestler Arts – Another me </w:t>
      </w:r>
    </w:p>
  </w:footnote>
  <w:footnote w:id="6">
    <w:p w:rsidR="00FE3C4B" w:rsidRDefault="00FE3C4B">
      <w:pPr>
        <w:pStyle w:val="FootnoteText"/>
      </w:pPr>
      <w:r>
        <w:rPr>
          <w:rStyle w:val="FootnoteReference"/>
        </w:rPr>
        <w:footnoteRef/>
      </w:r>
      <w:r>
        <w:t xml:space="preserve"> </w:t>
      </w:r>
      <w:hyperlink r:id="rId1" w:history="1">
        <w:r w:rsidRPr="00F94769">
          <w:rPr>
            <w:rStyle w:val="Hyperlink"/>
          </w:rPr>
          <w:t>https://gagosian.com/artists/walter-de-maria/</w:t>
        </w:r>
      </w:hyperlink>
      <w:r>
        <w:t xml:space="preserve"> </w:t>
      </w:r>
    </w:p>
    <w:p w:rsidR="00FE3C4B" w:rsidRDefault="00FE3C4B">
      <w:pPr>
        <w:pStyle w:val="FootnoteText"/>
      </w:pPr>
    </w:p>
  </w:footnote>
  <w:footnote w:id="7">
    <w:p w:rsidR="003877D1" w:rsidRDefault="003877D1">
      <w:pPr>
        <w:pStyle w:val="FootnoteText"/>
      </w:pPr>
      <w:r>
        <w:rPr>
          <w:rStyle w:val="FootnoteReference"/>
        </w:rPr>
        <w:footnoteRef/>
      </w:r>
      <w:r>
        <w:t xml:space="preserve"> </w:t>
      </w:r>
      <w:hyperlink r:id="rId2" w:history="1">
        <w:r w:rsidRPr="00F94769">
          <w:rPr>
            <w:rStyle w:val="Hyperlink"/>
          </w:rPr>
          <w:t>https://www.theparisreview.org/blog/2017/11/02/the-un-changing-ever-changing-earth-room/</w:t>
        </w:r>
      </w:hyperlink>
    </w:p>
    <w:p w:rsidR="003877D1" w:rsidRDefault="003877D1">
      <w:pPr>
        <w:pStyle w:val="FootnoteText"/>
      </w:pPr>
    </w:p>
  </w:footnote>
  <w:footnote w:id="8">
    <w:p w:rsidR="00C30FED" w:rsidRDefault="00C30FED">
      <w:pPr>
        <w:pStyle w:val="FootnoteText"/>
      </w:pPr>
      <w:r>
        <w:rPr>
          <w:rStyle w:val="FootnoteReference"/>
        </w:rPr>
        <w:footnoteRef/>
      </w:r>
      <w:r>
        <w:t xml:space="preserve"> </w:t>
      </w:r>
      <w:proofErr w:type="spellStart"/>
      <w:r>
        <w:t>Semoitics</w:t>
      </w:r>
      <w:proofErr w:type="spellEnd"/>
      <w:r>
        <w:t xml:space="preserve"> the basics- Daniel Chandler – page 1 </w:t>
      </w:r>
    </w:p>
  </w:footnote>
  <w:footnote w:id="9">
    <w:p w:rsidR="00CC4836" w:rsidRDefault="00CC4836">
      <w:pPr>
        <w:pStyle w:val="FootnoteText"/>
      </w:pPr>
      <w:r>
        <w:rPr>
          <w:rStyle w:val="FootnoteReference"/>
        </w:rPr>
        <w:footnoteRef/>
      </w:r>
      <w:r>
        <w:t xml:space="preserve"> Semiotics the basic – Daniel Chandler – Page 2 – Definitions </w:t>
      </w:r>
    </w:p>
  </w:footnote>
  <w:footnote w:id="10">
    <w:p w:rsidR="0048434A" w:rsidRDefault="0048434A">
      <w:pPr>
        <w:pStyle w:val="FootnoteText"/>
      </w:pPr>
      <w:r>
        <w:rPr>
          <w:rStyle w:val="FootnoteReference"/>
        </w:rPr>
        <w:footnoteRef/>
      </w:r>
      <w:r>
        <w:t xml:space="preserve"> </w:t>
      </w:r>
      <w:r w:rsidRPr="0048434A">
        <w:t>https://youtu.be/PqD5SecdNbs</w:t>
      </w:r>
    </w:p>
  </w:footnote>
  <w:footnote w:id="11">
    <w:p w:rsidR="000677FA" w:rsidRDefault="000677FA">
      <w:pPr>
        <w:pStyle w:val="FootnoteText"/>
      </w:pPr>
      <w:r>
        <w:rPr>
          <w:rStyle w:val="FootnoteReference"/>
        </w:rPr>
        <w:footnoteRef/>
      </w:r>
      <w:r>
        <w:t xml:space="preserve"> </w:t>
      </w:r>
      <w:r w:rsidRPr="000677FA">
        <w:t>https://www.adweek.com/creativity/breaking-lynx-ads-banned-objectifying-women-136696/</w:t>
      </w:r>
    </w:p>
  </w:footnote>
  <w:footnote w:id="12">
    <w:p w:rsidR="00C2646D" w:rsidRDefault="00C2646D">
      <w:pPr>
        <w:pStyle w:val="FootnoteText"/>
      </w:pPr>
      <w:r>
        <w:rPr>
          <w:rStyle w:val="FootnoteReference"/>
        </w:rPr>
        <w:footnoteRef/>
      </w:r>
      <w:r>
        <w:t xml:space="preserve"> </w:t>
      </w:r>
      <w:r w:rsidRPr="00C2646D">
        <w:t>https://www.campaignlive.co.uk/article/lynx-ads-banned-degrading-women-reaching-kids/1105465</w:t>
      </w:r>
    </w:p>
  </w:footnote>
  <w:footnote w:id="13">
    <w:p w:rsidR="008977DB" w:rsidRDefault="008977DB">
      <w:pPr>
        <w:pStyle w:val="FootnoteText"/>
      </w:pPr>
      <w:r>
        <w:rPr>
          <w:rStyle w:val="FootnoteReference"/>
        </w:rPr>
        <w:footnoteRef/>
      </w:r>
      <w:r>
        <w:t xml:space="preserve"> </w:t>
      </w:r>
      <w:r w:rsidRPr="008977DB">
        <w:t>https://www.marketingweek.com/lynx-bullet-cleared-of-sexist-campaign/</w:t>
      </w:r>
    </w:p>
  </w:footnote>
  <w:footnote w:id="14">
    <w:p w:rsidR="00CE3A79" w:rsidRDefault="00CE3A79">
      <w:pPr>
        <w:pStyle w:val="FootnoteText"/>
      </w:pPr>
      <w:r>
        <w:rPr>
          <w:rStyle w:val="FootnoteReference"/>
        </w:rPr>
        <w:footnoteRef/>
      </w:r>
      <w:r>
        <w:t xml:space="preserve"> </w:t>
      </w:r>
      <w:r w:rsidRPr="00CE3A79">
        <w:t>https://www.campaignlive.co.uk/article/lynx-ads-banned-degrading-women-reaching-kids/1105465</w:t>
      </w:r>
    </w:p>
  </w:footnote>
  <w:footnote w:id="15">
    <w:p w:rsidR="004C2FFC" w:rsidRDefault="004C2FFC">
      <w:pPr>
        <w:pStyle w:val="FootnoteText"/>
      </w:pPr>
      <w:r>
        <w:rPr>
          <w:rStyle w:val="FootnoteReference"/>
        </w:rPr>
        <w:footnoteRef/>
      </w:r>
      <w:r>
        <w:t xml:space="preserve"> </w:t>
      </w:r>
      <w:r w:rsidRPr="004C2FFC">
        <w:t>https://www.independent.co.uk/news/business/news/uniliver-the-owner-of-magnum-and-lynx-vows-to-end-gender-stereotyping-in-its-adverts-a7097686.html</w:t>
      </w:r>
    </w:p>
  </w:footnote>
  <w:footnote w:id="16">
    <w:p w:rsidR="00503241" w:rsidRDefault="00503241" w:rsidP="00503241">
      <w:pPr>
        <w:pStyle w:val="FootnoteText"/>
      </w:pPr>
      <w:r>
        <w:rPr>
          <w:rStyle w:val="FootnoteReference"/>
        </w:rPr>
        <w:footnoteRef/>
      </w:r>
      <w:r>
        <w:t xml:space="preserve"> Grayson Perry, Jacky Klein, p91</w:t>
      </w:r>
    </w:p>
  </w:footnote>
  <w:footnote w:id="17">
    <w:p w:rsidR="00503241" w:rsidRDefault="00503241" w:rsidP="00503241">
      <w:pPr>
        <w:pStyle w:val="FootnoteText"/>
      </w:pPr>
      <w:r>
        <w:rPr>
          <w:rStyle w:val="FootnoteReference"/>
        </w:rPr>
        <w:footnoteRef/>
      </w:r>
      <w:r>
        <w:t xml:space="preserve"> Grayson Perry, Jacky Klein p91</w:t>
      </w:r>
    </w:p>
  </w:footnote>
  <w:footnote w:id="18">
    <w:p w:rsidR="00503241" w:rsidRDefault="00503241" w:rsidP="00503241">
      <w:pPr>
        <w:pStyle w:val="FootnoteText"/>
      </w:pPr>
      <w:r>
        <w:rPr>
          <w:rStyle w:val="FootnoteReference"/>
        </w:rPr>
        <w:footnoteRef/>
      </w:r>
      <w:r>
        <w:t xml:space="preserve"> Grayson Perry, Jacky Klein p91</w:t>
      </w:r>
    </w:p>
  </w:footnote>
  <w:footnote w:id="19">
    <w:p w:rsidR="00503241" w:rsidRDefault="00503241" w:rsidP="00503241">
      <w:pPr>
        <w:pStyle w:val="FootnoteText"/>
      </w:pPr>
      <w:r>
        <w:rPr>
          <w:rStyle w:val="FootnoteReference"/>
        </w:rPr>
        <w:footnoteRef/>
      </w:r>
      <w:r>
        <w:t xml:space="preserve"> Grayson Perry, Jacky Klein p91</w:t>
      </w:r>
    </w:p>
  </w:footnote>
  <w:footnote w:id="20">
    <w:p w:rsidR="00A4723C" w:rsidRDefault="00A4723C">
      <w:pPr>
        <w:pStyle w:val="FootnoteText"/>
      </w:pPr>
      <w:r>
        <w:rPr>
          <w:rStyle w:val="FootnoteReference"/>
        </w:rPr>
        <w:footnoteRef/>
      </w:r>
      <w:r>
        <w:t xml:space="preserve"> </w:t>
      </w:r>
      <w:r w:rsidRPr="00A4723C">
        <w:t>https://www.theguardian.com/artanddesign/2015/dec/14/grayson-perry-im-no-longer-the-anonymous-pervert-walking-down-the-street</w:t>
      </w:r>
    </w:p>
  </w:footnote>
  <w:footnote w:id="21">
    <w:p w:rsidR="0072188F" w:rsidRDefault="0072188F">
      <w:pPr>
        <w:pStyle w:val="FootnoteText"/>
      </w:pPr>
      <w:r>
        <w:rPr>
          <w:rStyle w:val="FootnoteReference"/>
        </w:rPr>
        <w:footnoteRef/>
      </w:r>
      <w:r>
        <w:t xml:space="preserve"> </w:t>
      </w:r>
      <w:r w:rsidRPr="0072188F">
        <w:t>https://www.tate.org.uk/whats-on/tate-britain/exhibition/turner-prize-2003/turner-prize-2003-artists-grayson-perry</w:t>
      </w:r>
    </w:p>
  </w:footnote>
  <w:footnote w:id="22">
    <w:p w:rsidR="00E5032B" w:rsidRDefault="00E5032B">
      <w:pPr>
        <w:pStyle w:val="FootnoteText"/>
      </w:pPr>
      <w:r>
        <w:rPr>
          <w:rStyle w:val="FootnoteReference"/>
        </w:rPr>
        <w:footnoteRef/>
      </w:r>
      <w:r>
        <w:t xml:space="preserve"> </w:t>
      </w:r>
      <w:r w:rsidRPr="00E5032B">
        <w:t>https://www.victoria-miro.com/video/55/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3860" w:rsidRDefault="00333860">
    <w:pPr>
      <w:pStyle w:val="Header"/>
    </w:pPr>
    <w:r>
      <w:t>Megan. Jamieson</w:t>
    </w:r>
  </w:p>
  <w:p w:rsidR="00333860" w:rsidRDefault="00333860">
    <w:pPr>
      <w:pStyle w:val="Header"/>
    </w:pPr>
  </w:p>
  <w:p w:rsidR="00333860" w:rsidRDefault="0033386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F01F06"/>
    <w:multiLevelType w:val="multilevel"/>
    <w:tmpl w:val="C3260586"/>
    <w:lvl w:ilvl="0">
      <w:start w:val="1"/>
      <w:numFmt w:val="decimal"/>
      <w:lvlText w:val="%1."/>
      <w:lvlJc w:val="left"/>
      <w:pPr>
        <w:tabs>
          <w:tab w:val="num" w:pos="1440"/>
        </w:tabs>
        <w:ind w:left="1440"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start w:val="1"/>
      <w:numFmt w:val="decimal"/>
      <w:lvlText w:val="%4."/>
      <w:lvlJc w:val="left"/>
      <w:pPr>
        <w:tabs>
          <w:tab w:val="num" w:pos="3600"/>
        </w:tabs>
        <w:ind w:left="3600" w:hanging="360"/>
      </w:pPr>
    </w:lvl>
    <w:lvl w:ilvl="4">
      <w:start w:val="1"/>
      <w:numFmt w:val="decimal"/>
      <w:lvlText w:val="%5."/>
      <w:lvlJc w:val="left"/>
      <w:pPr>
        <w:tabs>
          <w:tab w:val="num" w:pos="4320"/>
        </w:tabs>
        <w:ind w:left="4320" w:hanging="360"/>
      </w:pPr>
    </w:lvl>
    <w:lvl w:ilvl="5">
      <w:start w:val="1"/>
      <w:numFmt w:val="decimal"/>
      <w:lvlText w:val="%6."/>
      <w:lvlJc w:val="left"/>
      <w:pPr>
        <w:tabs>
          <w:tab w:val="num" w:pos="5040"/>
        </w:tabs>
        <w:ind w:left="5040" w:hanging="360"/>
      </w:pPr>
    </w:lvl>
    <w:lvl w:ilvl="6">
      <w:start w:val="1"/>
      <w:numFmt w:val="decimal"/>
      <w:lvlText w:val="%7."/>
      <w:lvlJc w:val="left"/>
      <w:pPr>
        <w:tabs>
          <w:tab w:val="num" w:pos="5760"/>
        </w:tabs>
        <w:ind w:left="5760" w:hanging="360"/>
      </w:pPr>
    </w:lvl>
    <w:lvl w:ilvl="7">
      <w:start w:val="1"/>
      <w:numFmt w:val="decimal"/>
      <w:lvlText w:val="%8."/>
      <w:lvlJc w:val="left"/>
      <w:pPr>
        <w:tabs>
          <w:tab w:val="num" w:pos="6480"/>
        </w:tabs>
        <w:ind w:left="6480" w:hanging="360"/>
      </w:pPr>
    </w:lvl>
    <w:lvl w:ilvl="8">
      <w:start w:val="1"/>
      <w:numFmt w:val="decimal"/>
      <w:lvlText w:val="%9."/>
      <w:lvlJc w:val="left"/>
      <w:pPr>
        <w:tabs>
          <w:tab w:val="num" w:pos="7200"/>
        </w:tabs>
        <w:ind w:left="7200" w:hanging="360"/>
      </w:pPr>
    </w:lvl>
  </w:abstractNum>
  <w:abstractNum w:abstractNumId="1" w15:restartNumberingAfterBreak="0">
    <w:nsid w:val="2BCB35F4"/>
    <w:multiLevelType w:val="hybridMultilevel"/>
    <w:tmpl w:val="EB9EAA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5F2E27"/>
    <w:multiLevelType w:val="hybridMultilevel"/>
    <w:tmpl w:val="814CE500"/>
    <w:lvl w:ilvl="0" w:tplc="04090001">
      <w:start w:val="1"/>
      <w:numFmt w:val="bullet"/>
      <w:lvlText w:val=""/>
      <w:lvlJc w:val="left"/>
      <w:pPr>
        <w:ind w:left="6831" w:hanging="360"/>
      </w:pPr>
      <w:rPr>
        <w:rFonts w:ascii="Symbol" w:hAnsi="Symbol" w:hint="default"/>
      </w:rPr>
    </w:lvl>
    <w:lvl w:ilvl="1" w:tplc="04090003">
      <w:start w:val="1"/>
      <w:numFmt w:val="bullet"/>
      <w:lvlText w:val="o"/>
      <w:lvlJc w:val="left"/>
      <w:pPr>
        <w:ind w:left="7551" w:hanging="360"/>
      </w:pPr>
      <w:rPr>
        <w:rFonts w:ascii="Courier New" w:hAnsi="Courier New" w:cs="Courier New" w:hint="default"/>
      </w:rPr>
    </w:lvl>
    <w:lvl w:ilvl="2" w:tplc="04090005">
      <w:start w:val="1"/>
      <w:numFmt w:val="bullet"/>
      <w:lvlText w:val=""/>
      <w:lvlJc w:val="left"/>
      <w:pPr>
        <w:ind w:left="8271" w:hanging="360"/>
      </w:pPr>
      <w:rPr>
        <w:rFonts w:ascii="Wingdings" w:hAnsi="Wingdings" w:hint="default"/>
      </w:rPr>
    </w:lvl>
    <w:lvl w:ilvl="3" w:tplc="04090001">
      <w:start w:val="1"/>
      <w:numFmt w:val="bullet"/>
      <w:lvlText w:val=""/>
      <w:lvlJc w:val="left"/>
      <w:pPr>
        <w:ind w:left="8991" w:hanging="360"/>
      </w:pPr>
      <w:rPr>
        <w:rFonts w:ascii="Symbol" w:hAnsi="Symbol" w:hint="default"/>
      </w:rPr>
    </w:lvl>
    <w:lvl w:ilvl="4" w:tplc="04090003">
      <w:start w:val="1"/>
      <w:numFmt w:val="bullet"/>
      <w:lvlText w:val="o"/>
      <w:lvlJc w:val="left"/>
      <w:pPr>
        <w:ind w:left="9711" w:hanging="360"/>
      </w:pPr>
      <w:rPr>
        <w:rFonts w:ascii="Courier New" w:hAnsi="Courier New" w:cs="Courier New" w:hint="default"/>
      </w:rPr>
    </w:lvl>
    <w:lvl w:ilvl="5" w:tplc="04090005">
      <w:start w:val="1"/>
      <w:numFmt w:val="bullet"/>
      <w:lvlText w:val=""/>
      <w:lvlJc w:val="left"/>
      <w:pPr>
        <w:ind w:left="10431" w:hanging="360"/>
      </w:pPr>
      <w:rPr>
        <w:rFonts w:ascii="Wingdings" w:hAnsi="Wingdings" w:hint="default"/>
      </w:rPr>
    </w:lvl>
    <w:lvl w:ilvl="6" w:tplc="04090001">
      <w:start w:val="1"/>
      <w:numFmt w:val="bullet"/>
      <w:lvlText w:val=""/>
      <w:lvlJc w:val="left"/>
      <w:pPr>
        <w:ind w:left="11151" w:hanging="360"/>
      </w:pPr>
      <w:rPr>
        <w:rFonts w:ascii="Symbol" w:hAnsi="Symbol" w:hint="default"/>
      </w:rPr>
    </w:lvl>
    <w:lvl w:ilvl="7" w:tplc="04090003">
      <w:start w:val="1"/>
      <w:numFmt w:val="bullet"/>
      <w:lvlText w:val="o"/>
      <w:lvlJc w:val="left"/>
      <w:pPr>
        <w:ind w:left="11871" w:hanging="360"/>
      </w:pPr>
      <w:rPr>
        <w:rFonts w:ascii="Courier New" w:hAnsi="Courier New" w:cs="Courier New" w:hint="default"/>
      </w:rPr>
    </w:lvl>
    <w:lvl w:ilvl="8" w:tplc="04090005">
      <w:start w:val="1"/>
      <w:numFmt w:val="bullet"/>
      <w:lvlText w:val=""/>
      <w:lvlJc w:val="left"/>
      <w:pPr>
        <w:ind w:left="12591" w:hanging="360"/>
      </w:pPr>
      <w:rPr>
        <w:rFonts w:ascii="Wingdings" w:hAnsi="Wingdings" w:hint="default"/>
      </w:rPr>
    </w:lvl>
  </w:abstractNum>
  <w:abstractNum w:abstractNumId="3" w15:restartNumberingAfterBreak="0">
    <w:nsid w:val="57A1748D"/>
    <w:multiLevelType w:val="hybridMultilevel"/>
    <w:tmpl w:val="2ECA5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2"/>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A37"/>
    <w:rsid w:val="0002097D"/>
    <w:rsid w:val="0003168D"/>
    <w:rsid w:val="00042432"/>
    <w:rsid w:val="000677FA"/>
    <w:rsid w:val="00076B80"/>
    <w:rsid w:val="000A0AB3"/>
    <w:rsid w:val="00132B7F"/>
    <w:rsid w:val="0015728D"/>
    <w:rsid w:val="00262F2B"/>
    <w:rsid w:val="00267475"/>
    <w:rsid w:val="0029226B"/>
    <w:rsid w:val="002D0A1F"/>
    <w:rsid w:val="003054FA"/>
    <w:rsid w:val="00333860"/>
    <w:rsid w:val="003877D1"/>
    <w:rsid w:val="003C21E4"/>
    <w:rsid w:val="003C7254"/>
    <w:rsid w:val="003D01A3"/>
    <w:rsid w:val="00433535"/>
    <w:rsid w:val="0046159B"/>
    <w:rsid w:val="004733D3"/>
    <w:rsid w:val="0048434A"/>
    <w:rsid w:val="004C2FFC"/>
    <w:rsid w:val="00503241"/>
    <w:rsid w:val="00576F8F"/>
    <w:rsid w:val="0068712E"/>
    <w:rsid w:val="00711AFA"/>
    <w:rsid w:val="0072188F"/>
    <w:rsid w:val="0073589C"/>
    <w:rsid w:val="00770BB1"/>
    <w:rsid w:val="007A4333"/>
    <w:rsid w:val="008977DB"/>
    <w:rsid w:val="00900A37"/>
    <w:rsid w:val="009C0847"/>
    <w:rsid w:val="00A33275"/>
    <w:rsid w:val="00A432A0"/>
    <w:rsid w:val="00A4723C"/>
    <w:rsid w:val="00A67DF0"/>
    <w:rsid w:val="00A96B77"/>
    <w:rsid w:val="00B21E66"/>
    <w:rsid w:val="00BB1D50"/>
    <w:rsid w:val="00C2646D"/>
    <w:rsid w:val="00C30FED"/>
    <w:rsid w:val="00C901FE"/>
    <w:rsid w:val="00C949B2"/>
    <w:rsid w:val="00CC4836"/>
    <w:rsid w:val="00CE3A79"/>
    <w:rsid w:val="00CE4F26"/>
    <w:rsid w:val="00D02FD2"/>
    <w:rsid w:val="00D332FF"/>
    <w:rsid w:val="00DF6D83"/>
    <w:rsid w:val="00E5032B"/>
    <w:rsid w:val="00EA653F"/>
    <w:rsid w:val="00F32D12"/>
    <w:rsid w:val="00F40423"/>
    <w:rsid w:val="00F44813"/>
    <w:rsid w:val="00FE3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D74517-1756-43A1-8A60-97C8F61BB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0A3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900A37"/>
    <w:pPr>
      <w:spacing w:after="160" w:line="256" w:lineRule="auto"/>
    </w:pPr>
    <w:rPr>
      <w:rFonts w:asciiTheme="minorHAnsi" w:eastAsiaTheme="minorEastAsia" w:hAnsiTheme="minorHAnsi" w:cstheme="minorBidi"/>
      <w:color w:val="5A5A5A" w:themeColor="text1" w:themeTint="A5"/>
      <w:spacing w:val="15"/>
      <w:sz w:val="24"/>
      <w:szCs w:val="22"/>
      <w:lang w:eastAsia="en-US"/>
      <w14:ligatures w14:val="standard"/>
    </w:rPr>
  </w:style>
  <w:style w:type="character" w:customStyle="1" w:styleId="SubtitleChar">
    <w:name w:val="Subtitle Char"/>
    <w:basedOn w:val="DefaultParagraphFont"/>
    <w:link w:val="Subtitle"/>
    <w:uiPriority w:val="11"/>
    <w:rsid w:val="00900A37"/>
    <w:rPr>
      <w:rFonts w:eastAsiaTheme="minorEastAsia"/>
      <w:color w:val="5A5A5A" w:themeColor="text1" w:themeTint="A5"/>
      <w:spacing w:val="15"/>
      <w:sz w:val="24"/>
      <w14:ligatures w14:val="standard"/>
    </w:rPr>
  </w:style>
  <w:style w:type="paragraph" w:styleId="ListParagraph">
    <w:name w:val="List Paragraph"/>
    <w:basedOn w:val="Normal"/>
    <w:uiPriority w:val="34"/>
    <w:qFormat/>
    <w:rsid w:val="00900A37"/>
    <w:pPr>
      <w:ind w:left="720"/>
      <w:contextualSpacing/>
    </w:pPr>
  </w:style>
  <w:style w:type="paragraph" w:styleId="FootnoteText">
    <w:name w:val="footnote text"/>
    <w:basedOn w:val="Normal"/>
    <w:link w:val="FootnoteTextChar"/>
    <w:uiPriority w:val="99"/>
    <w:semiHidden/>
    <w:unhideWhenUsed/>
    <w:rsid w:val="00076B80"/>
  </w:style>
  <w:style w:type="character" w:customStyle="1" w:styleId="FootnoteTextChar">
    <w:name w:val="Footnote Text Char"/>
    <w:basedOn w:val="DefaultParagraphFont"/>
    <w:link w:val="FootnoteText"/>
    <w:uiPriority w:val="99"/>
    <w:semiHidden/>
    <w:rsid w:val="00076B8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076B80"/>
    <w:rPr>
      <w:vertAlign w:val="superscript"/>
    </w:rPr>
  </w:style>
  <w:style w:type="paragraph" w:styleId="EndnoteText">
    <w:name w:val="endnote text"/>
    <w:basedOn w:val="Normal"/>
    <w:link w:val="EndnoteTextChar"/>
    <w:uiPriority w:val="99"/>
    <w:semiHidden/>
    <w:unhideWhenUsed/>
    <w:rsid w:val="00076B80"/>
  </w:style>
  <w:style w:type="character" w:customStyle="1" w:styleId="EndnoteTextChar">
    <w:name w:val="Endnote Text Char"/>
    <w:basedOn w:val="DefaultParagraphFont"/>
    <w:link w:val="EndnoteText"/>
    <w:uiPriority w:val="99"/>
    <w:semiHidden/>
    <w:rsid w:val="00076B80"/>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076B80"/>
    <w:rPr>
      <w:vertAlign w:val="superscript"/>
    </w:rPr>
  </w:style>
  <w:style w:type="character" w:styleId="Hyperlink">
    <w:name w:val="Hyperlink"/>
    <w:basedOn w:val="DefaultParagraphFont"/>
    <w:uiPriority w:val="99"/>
    <w:unhideWhenUsed/>
    <w:rsid w:val="00FE3C4B"/>
    <w:rPr>
      <w:color w:val="0563C1" w:themeColor="hyperlink"/>
      <w:u w:val="single"/>
    </w:rPr>
  </w:style>
  <w:style w:type="character" w:styleId="Emphasis">
    <w:name w:val="Emphasis"/>
    <w:basedOn w:val="DefaultParagraphFont"/>
    <w:uiPriority w:val="20"/>
    <w:qFormat/>
    <w:rsid w:val="003877D1"/>
    <w:rPr>
      <w:i/>
      <w:iCs/>
    </w:rPr>
  </w:style>
  <w:style w:type="character" w:customStyle="1" w:styleId="apple-converted-space">
    <w:name w:val="apple-converted-space"/>
    <w:basedOn w:val="DefaultParagraphFont"/>
    <w:rsid w:val="0029226B"/>
  </w:style>
  <w:style w:type="character" w:styleId="FollowedHyperlink">
    <w:name w:val="FollowedHyperlink"/>
    <w:basedOn w:val="DefaultParagraphFont"/>
    <w:uiPriority w:val="99"/>
    <w:semiHidden/>
    <w:unhideWhenUsed/>
    <w:rsid w:val="00C30FED"/>
    <w:rPr>
      <w:color w:val="954F72" w:themeColor="followedHyperlink"/>
      <w:u w:val="single"/>
    </w:rPr>
  </w:style>
  <w:style w:type="paragraph" w:styleId="Header">
    <w:name w:val="header"/>
    <w:basedOn w:val="Normal"/>
    <w:link w:val="HeaderChar"/>
    <w:uiPriority w:val="99"/>
    <w:unhideWhenUsed/>
    <w:rsid w:val="00333860"/>
    <w:pPr>
      <w:tabs>
        <w:tab w:val="center" w:pos="4513"/>
        <w:tab w:val="right" w:pos="9026"/>
      </w:tabs>
    </w:pPr>
  </w:style>
  <w:style w:type="character" w:customStyle="1" w:styleId="HeaderChar">
    <w:name w:val="Header Char"/>
    <w:basedOn w:val="DefaultParagraphFont"/>
    <w:link w:val="Header"/>
    <w:uiPriority w:val="99"/>
    <w:rsid w:val="0033386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33860"/>
    <w:pPr>
      <w:tabs>
        <w:tab w:val="center" w:pos="4513"/>
        <w:tab w:val="right" w:pos="9026"/>
      </w:tabs>
    </w:pPr>
  </w:style>
  <w:style w:type="character" w:customStyle="1" w:styleId="FooterChar">
    <w:name w:val="Footer Char"/>
    <w:basedOn w:val="DefaultParagraphFont"/>
    <w:link w:val="Footer"/>
    <w:uiPriority w:val="99"/>
    <w:rsid w:val="0033386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9464634">
      <w:bodyDiv w:val="1"/>
      <w:marLeft w:val="0"/>
      <w:marRight w:val="0"/>
      <w:marTop w:val="0"/>
      <w:marBottom w:val="0"/>
      <w:divBdr>
        <w:top w:val="none" w:sz="0" w:space="0" w:color="auto"/>
        <w:left w:val="none" w:sz="0" w:space="0" w:color="auto"/>
        <w:bottom w:val="none" w:sz="0" w:space="0" w:color="auto"/>
        <w:right w:val="none" w:sz="0" w:space="0" w:color="auto"/>
      </w:divBdr>
    </w:div>
    <w:div w:id="1328484080">
      <w:bodyDiv w:val="1"/>
      <w:marLeft w:val="0"/>
      <w:marRight w:val="0"/>
      <w:marTop w:val="0"/>
      <w:marBottom w:val="0"/>
      <w:divBdr>
        <w:top w:val="none" w:sz="0" w:space="0" w:color="auto"/>
        <w:left w:val="none" w:sz="0" w:space="0" w:color="auto"/>
        <w:bottom w:val="none" w:sz="0" w:space="0" w:color="auto"/>
        <w:right w:val="none" w:sz="0" w:space="0" w:color="auto"/>
      </w:divBdr>
    </w:div>
    <w:div w:id="145660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parisreview.org/blog/wp-content/uploads/2017/11/433b35aa87e3a24d9e0e141fd59c9322prod.exchangelabs.com_-e1510175336439.jpeg"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www.dailymail.co.uk/news/article-2064946/Degrading-Lynx-adverts-featuring-Lucy-Pinder-banned-watchdog.html"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_rels/footnotes.xml.rels><?xml version="1.0" encoding="UTF-8" standalone="yes"?>
<Relationships xmlns="http://schemas.openxmlformats.org/package/2006/relationships"><Relationship Id="rId2" Type="http://schemas.openxmlformats.org/officeDocument/2006/relationships/hyperlink" Target="https://www.theparisreview.org/blog/2017/11/02/the-un-changing-ever-changing-earth-room/" TargetMode="External"/><Relationship Id="rId1" Type="http://schemas.openxmlformats.org/officeDocument/2006/relationships/hyperlink" Target="https://gagosian.com/artists/walter-de-mar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0C292-A2EB-484E-9A85-6562B5C80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1478</TotalTime>
  <Pages>9</Pages>
  <Words>2190</Words>
  <Characters>12488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Jamieson</dc:creator>
  <cp:keywords/>
  <dc:description/>
  <cp:lastModifiedBy>Andrea Jamieson</cp:lastModifiedBy>
  <cp:revision>9</cp:revision>
  <dcterms:created xsi:type="dcterms:W3CDTF">2020-01-02T22:19:00Z</dcterms:created>
  <dcterms:modified xsi:type="dcterms:W3CDTF">2020-01-06T04:19:00Z</dcterms:modified>
</cp:coreProperties>
</file>