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F82000F" w14:textId="356FCD93" w:rsidR="006F7DBE" w:rsidRPr="00EE3A0D" w:rsidRDefault="00AB0764" w:rsidP="00AB0764">
      <w:pPr>
        <w:jc w:val="right"/>
        <w:rPr>
          <w:rFonts w:ascii="Times New Roman" w:hAnsi="Times New Roman" w:cs="Times New Roman"/>
          <w:b/>
          <w:bCs/>
          <w:sz w:val="28"/>
          <w:szCs w:val="28"/>
        </w:rPr>
      </w:pPr>
      <w:r w:rsidRPr="00EE3A0D">
        <w:rPr>
          <w:rFonts w:ascii="Times New Roman" w:hAnsi="Times New Roman" w:cs="Times New Roman"/>
          <w:b/>
          <w:bCs/>
          <w:sz w:val="28"/>
          <w:szCs w:val="28"/>
        </w:rPr>
        <w:t xml:space="preserve">Jennifer Ashling </w:t>
      </w:r>
    </w:p>
    <w:p w14:paraId="1D2E4078" w14:textId="589C400D" w:rsidR="00AB0764" w:rsidRPr="00EE3A0D" w:rsidRDefault="00AB0764" w:rsidP="00AB0764">
      <w:pPr>
        <w:jc w:val="right"/>
        <w:rPr>
          <w:rFonts w:ascii="Times New Roman" w:hAnsi="Times New Roman" w:cs="Times New Roman"/>
          <w:b/>
          <w:bCs/>
          <w:sz w:val="28"/>
          <w:szCs w:val="28"/>
        </w:rPr>
      </w:pPr>
      <w:r w:rsidRPr="00EE3A0D">
        <w:rPr>
          <w:rFonts w:ascii="Times New Roman" w:hAnsi="Times New Roman" w:cs="Times New Roman"/>
          <w:b/>
          <w:bCs/>
          <w:sz w:val="28"/>
          <w:szCs w:val="28"/>
        </w:rPr>
        <w:t>2004959</w:t>
      </w:r>
    </w:p>
    <w:p w14:paraId="1F28C903" w14:textId="3CFD9DC3" w:rsidR="009C196B" w:rsidRPr="00EE3A0D" w:rsidRDefault="009C196B" w:rsidP="009C196B">
      <w:pPr>
        <w:jc w:val="center"/>
        <w:rPr>
          <w:rFonts w:ascii="Times New Roman" w:hAnsi="Times New Roman" w:cs="Times New Roman"/>
          <w:b/>
          <w:bCs/>
          <w:sz w:val="28"/>
          <w:szCs w:val="28"/>
        </w:rPr>
      </w:pPr>
      <w:r w:rsidRPr="00E06FCA">
        <w:rPr>
          <w:rFonts w:ascii="Times New Roman" w:hAnsi="Times New Roman" w:cs="Times New Roman"/>
          <w:b/>
          <w:bCs/>
          <w:color w:val="000000" w:themeColor="text1"/>
          <w:sz w:val="28"/>
          <w:szCs w:val="28"/>
        </w:rPr>
        <w:t xml:space="preserve">Potential positive </w:t>
      </w:r>
      <w:r w:rsidRPr="00EE3A0D">
        <w:rPr>
          <w:rFonts w:ascii="Times New Roman" w:hAnsi="Times New Roman" w:cs="Times New Roman"/>
          <w:b/>
          <w:bCs/>
          <w:sz w:val="28"/>
          <w:szCs w:val="28"/>
        </w:rPr>
        <w:t>and negative psychological effects associated with being physically active and exercising</w:t>
      </w:r>
    </w:p>
    <w:p w14:paraId="7D5217F3" w14:textId="2C943408" w:rsidR="00AB0764" w:rsidRPr="00EE3A0D" w:rsidRDefault="00AB0764" w:rsidP="00816154">
      <w:pPr>
        <w:rPr>
          <w:rFonts w:ascii="Times New Roman" w:hAnsi="Times New Roman" w:cs="Times New Roman"/>
          <w:b/>
          <w:bCs/>
          <w:sz w:val="28"/>
          <w:szCs w:val="28"/>
        </w:rPr>
      </w:pPr>
    </w:p>
    <w:p w14:paraId="798F661D" w14:textId="0484E055" w:rsidR="009C196B" w:rsidRPr="00EE3A0D" w:rsidRDefault="00707E4B" w:rsidP="009C196B">
      <w:pPr>
        <w:rPr>
          <w:rFonts w:ascii="Times New Roman" w:hAnsi="Times New Roman" w:cs="Times New Roman"/>
          <w:b/>
          <w:bCs/>
          <w:sz w:val="24"/>
          <w:szCs w:val="24"/>
        </w:rPr>
      </w:pPr>
      <w:r w:rsidRPr="00EE3A0D">
        <w:rPr>
          <w:rFonts w:ascii="Times New Roman" w:hAnsi="Times New Roman" w:cs="Times New Roman"/>
          <w:b/>
          <w:bCs/>
          <w:sz w:val="24"/>
          <w:szCs w:val="24"/>
        </w:rPr>
        <w:t>Intro</w:t>
      </w:r>
    </w:p>
    <w:p w14:paraId="789ED2C0" w14:textId="2209FE93" w:rsidR="00707E4B" w:rsidRPr="00EE3A0D" w:rsidRDefault="00763E36" w:rsidP="009C196B">
      <w:pPr>
        <w:rPr>
          <w:rFonts w:ascii="Times New Roman" w:hAnsi="Times New Roman" w:cs="Times New Roman"/>
          <w:sz w:val="24"/>
          <w:szCs w:val="24"/>
        </w:rPr>
      </w:pPr>
      <w:r w:rsidRPr="00EE3A0D">
        <w:rPr>
          <w:rFonts w:ascii="Times New Roman" w:hAnsi="Times New Roman" w:cs="Times New Roman"/>
          <w:sz w:val="24"/>
          <w:szCs w:val="24"/>
        </w:rPr>
        <w:t xml:space="preserve">This assignment examines existing studies on the psychological </w:t>
      </w:r>
      <w:r w:rsidR="00AA78C9" w:rsidRPr="00EE3A0D">
        <w:rPr>
          <w:rFonts w:ascii="Times New Roman" w:hAnsi="Times New Roman" w:cs="Times New Roman"/>
          <w:sz w:val="24"/>
          <w:szCs w:val="24"/>
        </w:rPr>
        <w:t>pros</w:t>
      </w:r>
      <w:r w:rsidRPr="00EE3A0D">
        <w:rPr>
          <w:rFonts w:ascii="Times New Roman" w:hAnsi="Times New Roman" w:cs="Times New Roman"/>
          <w:sz w:val="24"/>
          <w:szCs w:val="24"/>
        </w:rPr>
        <w:t xml:space="preserve"> and cons of exercise and physical activity. It investigates the effects of exercise on </w:t>
      </w:r>
      <w:r w:rsidR="00F73946">
        <w:rPr>
          <w:rFonts w:ascii="Times New Roman" w:hAnsi="Times New Roman" w:cs="Times New Roman"/>
          <w:sz w:val="24"/>
          <w:szCs w:val="24"/>
        </w:rPr>
        <w:t>mental wellbeing</w:t>
      </w:r>
      <w:r w:rsidRPr="00EE3A0D">
        <w:rPr>
          <w:rFonts w:ascii="Times New Roman" w:hAnsi="Times New Roman" w:cs="Times New Roman"/>
          <w:sz w:val="24"/>
          <w:szCs w:val="24"/>
        </w:rPr>
        <w:t>, self-perception, and motivation. Th</w:t>
      </w:r>
      <w:r w:rsidR="003F3BEE" w:rsidRPr="00EE3A0D">
        <w:rPr>
          <w:rFonts w:ascii="Times New Roman" w:hAnsi="Times New Roman" w:cs="Times New Roman"/>
          <w:sz w:val="24"/>
          <w:szCs w:val="24"/>
        </w:rPr>
        <w:t>is</w:t>
      </w:r>
      <w:r w:rsidRPr="00EE3A0D">
        <w:rPr>
          <w:rFonts w:ascii="Times New Roman" w:hAnsi="Times New Roman" w:cs="Times New Roman"/>
          <w:sz w:val="24"/>
          <w:szCs w:val="24"/>
        </w:rPr>
        <w:t xml:space="preserve"> essay focuses on specific impacts</w:t>
      </w:r>
      <w:r w:rsidR="0079310C" w:rsidRPr="00EE3A0D">
        <w:rPr>
          <w:rFonts w:ascii="Times New Roman" w:hAnsi="Times New Roman" w:cs="Times New Roman"/>
          <w:sz w:val="24"/>
          <w:szCs w:val="24"/>
        </w:rPr>
        <w:t xml:space="preserve"> of physical exercise</w:t>
      </w:r>
      <w:r w:rsidRPr="00EE3A0D">
        <w:rPr>
          <w:rFonts w:ascii="Times New Roman" w:hAnsi="Times New Roman" w:cs="Times New Roman"/>
          <w:sz w:val="24"/>
          <w:szCs w:val="24"/>
        </w:rPr>
        <w:t xml:space="preserve"> including reduced </w:t>
      </w:r>
      <w:r w:rsidR="007F05E1" w:rsidRPr="00EE3A0D">
        <w:rPr>
          <w:rFonts w:ascii="Times New Roman" w:hAnsi="Times New Roman" w:cs="Times New Roman"/>
          <w:sz w:val="24"/>
          <w:szCs w:val="24"/>
        </w:rPr>
        <w:t>stress</w:t>
      </w:r>
      <w:r w:rsidR="00FA37AE" w:rsidRPr="00EE3A0D">
        <w:rPr>
          <w:rFonts w:ascii="Times New Roman" w:hAnsi="Times New Roman" w:cs="Times New Roman"/>
          <w:sz w:val="24"/>
          <w:szCs w:val="24"/>
        </w:rPr>
        <w:t xml:space="preserve"> and</w:t>
      </w:r>
      <w:r w:rsidR="007F05E1" w:rsidRPr="00EE3A0D">
        <w:rPr>
          <w:rFonts w:ascii="Times New Roman" w:hAnsi="Times New Roman" w:cs="Times New Roman"/>
          <w:sz w:val="24"/>
          <w:szCs w:val="24"/>
        </w:rPr>
        <w:t xml:space="preserve"> anxiety</w:t>
      </w:r>
      <w:r w:rsidR="00FA37AE" w:rsidRPr="00EE3A0D">
        <w:rPr>
          <w:rFonts w:ascii="Times New Roman" w:hAnsi="Times New Roman" w:cs="Times New Roman"/>
          <w:sz w:val="24"/>
          <w:szCs w:val="24"/>
        </w:rPr>
        <w:t xml:space="preserve">, </w:t>
      </w:r>
      <w:r w:rsidR="00312E90" w:rsidRPr="00EE3A0D">
        <w:rPr>
          <w:rFonts w:ascii="Times New Roman" w:hAnsi="Times New Roman" w:cs="Times New Roman"/>
          <w:sz w:val="24"/>
          <w:szCs w:val="24"/>
        </w:rPr>
        <w:t>depression,</w:t>
      </w:r>
      <w:r w:rsidR="000E358C">
        <w:rPr>
          <w:rFonts w:ascii="Times New Roman" w:hAnsi="Times New Roman" w:cs="Times New Roman"/>
          <w:sz w:val="24"/>
          <w:szCs w:val="24"/>
        </w:rPr>
        <w:t xml:space="preserve"> and improved motivation</w:t>
      </w:r>
      <w:r w:rsidR="00624966" w:rsidRPr="00EE3A0D">
        <w:rPr>
          <w:rFonts w:ascii="Times New Roman" w:hAnsi="Times New Roman" w:cs="Times New Roman"/>
          <w:sz w:val="24"/>
          <w:szCs w:val="24"/>
        </w:rPr>
        <w:t>.</w:t>
      </w:r>
      <w:r w:rsidR="00B578BB" w:rsidRPr="00EE3A0D">
        <w:rPr>
          <w:rFonts w:ascii="Times New Roman" w:hAnsi="Times New Roman" w:cs="Times New Roman"/>
          <w:sz w:val="24"/>
          <w:szCs w:val="24"/>
        </w:rPr>
        <w:t xml:space="preserve"> </w:t>
      </w:r>
      <w:r w:rsidR="00624966" w:rsidRPr="00EE3A0D">
        <w:rPr>
          <w:rFonts w:ascii="Times New Roman" w:hAnsi="Times New Roman" w:cs="Times New Roman"/>
          <w:sz w:val="24"/>
          <w:szCs w:val="24"/>
        </w:rPr>
        <w:t>I</w:t>
      </w:r>
      <w:r w:rsidR="00B578BB" w:rsidRPr="00EE3A0D">
        <w:rPr>
          <w:rFonts w:ascii="Times New Roman" w:hAnsi="Times New Roman" w:cs="Times New Roman"/>
          <w:sz w:val="24"/>
          <w:szCs w:val="24"/>
        </w:rPr>
        <w:t>t also investigates</w:t>
      </w:r>
      <w:r w:rsidRPr="00EE3A0D">
        <w:rPr>
          <w:rFonts w:ascii="Times New Roman" w:hAnsi="Times New Roman" w:cs="Times New Roman"/>
          <w:sz w:val="24"/>
          <w:szCs w:val="24"/>
        </w:rPr>
        <w:t xml:space="preserve"> </w:t>
      </w:r>
      <w:r w:rsidR="000E358C">
        <w:rPr>
          <w:rFonts w:ascii="Times New Roman" w:hAnsi="Times New Roman" w:cs="Times New Roman"/>
          <w:sz w:val="24"/>
          <w:szCs w:val="24"/>
        </w:rPr>
        <w:t xml:space="preserve">the negative effects of </w:t>
      </w:r>
      <w:r w:rsidRPr="00EE3A0D">
        <w:rPr>
          <w:rFonts w:ascii="Times New Roman" w:hAnsi="Times New Roman" w:cs="Times New Roman"/>
          <w:sz w:val="24"/>
          <w:szCs w:val="24"/>
        </w:rPr>
        <w:t xml:space="preserve">body dysmorphic disorder, </w:t>
      </w:r>
      <w:r w:rsidR="00AF5639" w:rsidRPr="00EE3A0D">
        <w:rPr>
          <w:rFonts w:ascii="Times New Roman" w:hAnsi="Times New Roman" w:cs="Times New Roman"/>
          <w:sz w:val="24"/>
          <w:szCs w:val="24"/>
        </w:rPr>
        <w:t>addiction to exercise</w:t>
      </w:r>
      <w:r w:rsidRPr="00EE3A0D">
        <w:rPr>
          <w:rFonts w:ascii="Times New Roman" w:hAnsi="Times New Roman" w:cs="Times New Roman"/>
          <w:sz w:val="24"/>
          <w:szCs w:val="24"/>
        </w:rPr>
        <w:t>, and e</w:t>
      </w:r>
      <w:r w:rsidR="00153522" w:rsidRPr="00EE3A0D">
        <w:rPr>
          <w:rFonts w:ascii="Times New Roman" w:hAnsi="Times New Roman" w:cs="Times New Roman"/>
          <w:sz w:val="24"/>
          <w:szCs w:val="24"/>
        </w:rPr>
        <w:t>ating disorders</w:t>
      </w:r>
      <w:r w:rsidRPr="00EE3A0D">
        <w:rPr>
          <w:rFonts w:ascii="Times New Roman" w:hAnsi="Times New Roman" w:cs="Times New Roman"/>
          <w:sz w:val="24"/>
          <w:szCs w:val="24"/>
        </w:rPr>
        <w:t>. Th</w:t>
      </w:r>
      <w:r w:rsidR="0081074E" w:rsidRPr="00EE3A0D">
        <w:rPr>
          <w:rFonts w:ascii="Times New Roman" w:hAnsi="Times New Roman" w:cs="Times New Roman"/>
          <w:sz w:val="24"/>
          <w:szCs w:val="24"/>
        </w:rPr>
        <w:t>is</w:t>
      </w:r>
      <w:r w:rsidRPr="00EE3A0D">
        <w:rPr>
          <w:rFonts w:ascii="Times New Roman" w:hAnsi="Times New Roman" w:cs="Times New Roman"/>
          <w:sz w:val="24"/>
          <w:szCs w:val="24"/>
        </w:rPr>
        <w:t xml:space="preserve"> study look</w:t>
      </w:r>
      <w:r w:rsidR="0081074E" w:rsidRPr="00EE3A0D">
        <w:rPr>
          <w:rFonts w:ascii="Times New Roman" w:hAnsi="Times New Roman" w:cs="Times New Roman"/>
          <w:sz w:val="24"/>
          <w:szCs w:val="24"/>
        </w:rPr>
        <w:t>s</w:t>
      </w:r>
      <w:r w:rsidRPr="00EE3A0D">
        <w:rPr>
          <w:rFonts w:ascii="Times New Roman" w:hAnsi="Times New Roman" w:cs="Times New Roman"/>
          <w:sz w:val="24"/>
          <w:szCs w:val="24"/>
        </w:rPr>
        <w:t xml:space="preserve"> at several exercise regimens and population groupings.</w:t>
      </w:r>
      <w:r w:rsidR="00B41570" w:rsidRPr="00EE3A0D">
        <w:rPr>
          <w:rFonts w:ascii="Times New Roman" w:hAnsi="Times New Roman" w:cs="Times New Roman"/>
          <w:sz w:val="24"/>
          <w:szCs w:val="24"/>
        </w:rPr>
        <w:t xml:space="preserve"> </w:t>
      </w:r>
    </w:p>
    <w:p w14:paraId="0EB29161" w14:textId="1ACEA3C3" w:rsidR="00B41570" w:rsidRPr="00EE3A0D" w:rsidRDefault="00B41570" w:rsidP="009C196B">
      <w:pPr>
        <w:rPr>
          <w:rFonts w:ascii="Times New Roman" w:hAnsi="Times New Roman" w:cs="Times New Roman"/>
          <w:sz w:val="24"/>
          <w:szCs w:val="24"/>
        </w:rPr>
      </w:pPr>
      <w:r w:rsidRPr="00EE3A0D">
        <w:rPr>
          <w:rFonts w:ascii="Times New Roman" w:hAnsi="Times New Roman" w:cs="Times New Roman"/>
          <w:sz w:val="24"/>
          <w:szCs w:val="24"/>
        </w:rPr>
        <w:t xml:space="preserve">While physical activity can promote subjective well-being and </w:t>
      </w:r>
      <w:r w:rsidR="00C92966">
        <w:rPr>
          <w:rFonts w:ascii="Times New Roman" w:hAnsi="Times New Roman" w:cs="Times New Roman"/>
          <w:sz w:val="24"/>
          <w:szCs w:val="24"/>
        </w:rPr>
        <w:t xml:space="preserve">quality of </w:t>
      </w:r>
      <w:r w:rsidRPr="00EE3A0D">
        <w:rPr>
          <w:rFonts w:ascii="Times New Roman" w:hAnsi="Times New Roman" w:cs="Times New Roman"/>
          <w:sz w:val="24"/>
          <w:szCs w:val="24"/>
        </w:rPr>
        <w:t>life indirectly by preventing disease and early death, there has lately been a surge of interest in its direct involvement in the prevention and treatment of mental health issues. Mental illnesses and disorders are common, and they may be on the rise.</w:t>
      </w:r>
      <w:r w:rsidR="00896BF1" w:rsidRPr="00EE3A0D">
        <w:rPr>
          <w:rFonts w:ascii="Times New Roman" w:hAnsi="Times New Roman" w:cs="Times New Roman"/>
          <w:sz w:val="24"/>
          <w:szCs w:val="24"/>
        </w:rPr>
        <w:t xml:space="preserve"> Exercise has been reported to boost one's self-esteem and sense of well-being in studies. </w:t>
      </w:r>
      <w:r w:rsidR="008D7668" w:rsidRPr="00EE3A0D">
        <w:rPr>
          <w:rFonts w:ascii="Times New Roman" w:hAnsi="Times New Roman" w:cs="Times New Roman"/>
          <w:sz w:val="24"/>
          <w:szCs w:val="24"/>
        </w:rPr>
        <w:t>C</w:t>
      </w:r>
      <w:r w:rsidR="00896BF1" w:rsidRPr="00EE3A0D">
        <w:rPr>
          <w:rFonts w:ascii="Times New Roman" w:hAnsi="Times New Roman" w:cs="Times New Roman"/>
          <w:sz w:val="24"/>
          <w:szCs w:val="24"/>
        </w:rPr>
        <w:t xml:space="preserve">ompared to </w:t>
      </w:r>
      <w:r w:rsidR="008D7668" w:rsidRPr="00EE3A0D">
        <w:rPr>
          <w:rFonts w:ascii="Times New Roman" w:hAnsi="Times New Roman" w:cs="Times New Roman"/>
          <w:sz w:val="24"/>
          <w:szCs w:val="24"/>
        </w:rPr>
        <w:t xml:space="preserve">sedentary </w:t>
      </w:r>
      <w:r w:rsidR="00896BF1" w:rsidRPr="00EE3A0D">
        <w:rPr>
          <w:rFonts w:ascii="Times New Roman" w:hAnsi="Times New Roman" w:cs="Times New Roman"/>
          <w:sz w:val="24"/>
          <w:szCs w:val="24"/>
        </w:rPr>
        <w:t xml:space="preserve">individuals, people who exercise frequently </w:t>
      </w:r>
      <w:r w:rsidR="00F80D71" w:rsidRPr="00EE3A0D">
        <w:rPr>
          <w:rFonts w:ascii="Times New Roman" w:hAnsi="Times New Roman" w:cs="Times New Roman"/>
          <w:sz w:val="24"/>
          <w:szCs w:val="24"/>
        </w:rPr>
        <w:t xml:space="preserve">also </w:t>
      </w:r>
      <w:r w:rsidR="00896BF1" w:rsidRPr="00EE3A0D">
        <w:rPr>
          <w:rFonts w:ascii="Times New Roman" w:hAnsi="Times New Roman" w:cs="Times New Roman"/>
          <w:sz w:val="24"/>
          <w:szCs w:val="24"/>
        </w:rPr>
        <w:t>ha</w:t>
      </w:r>
      <w:r w:rsidR="00A47BFD">
        <w:rPr>
          <w:rFonts w:ascii="Times New Roman" w:hAnsi="Times New Roman" w:cs="Times New Roman"/>
          <w:sz w:val="24"/>
          <w:szCs w:val="24"/>
        </w:rPr>
        <w:t>ve</w:t>
      </w:r>
      <w:r w:rsidR="00896BF1" w:rsidRPr="00EE3A0D">
        <w:rPr>
          <w:rFonts w:ascii="Times New Roman" w:hAnsi="Times New Roman" w:cs="Times New Roman"/>
          <w:sz w:val="24"/>
          <w:szCs w:val="24"/>
        </w:rPr>
        <w:t xml:space="preserve"> slower rates of age-related memory and cognitive deterioration.</w:t>
      </w:r>
    </w:p>
    <w:p w14:paraId="266ED241" w14:textId="4CED7A78" w:rsidR="00707E4B" w:rsidRPr="00EE3A0D" w:rsidRDefault="00707E4B" w:rsidP="009C196B">
      <w:pPr>
        <w:rPr>
          <w:rFonts w:ascii="Times New Roman" w:hAnsi="Times New Roman" w:cs="Times New Roman"/>
          <w:b/>
          <w:bCs/>
          <w:sz w:val="24"/>
          <w:szCs w:val="24"/>
        </w:rPr>
      </w:pPr>
    </w:p>
    <w:p w14:paraId="4D8032D2" w14:textId="0CFFA16F" w:rsidR="00A260E7" w:rsidRPr="00EE3A0D" w:rsidRDefault="00A260E7" w:rsidP="009C196B">
      <w:pPr>
        <w:rPr>
          <w:rFonts w:ascii="Times New Roman" w:hAnsi="Times New Roman" w:cs="Times New Roman"/>
          <w:b/>
          <w:bCs/>
          <w:sz w:val="24"/>
          <w:szCs w:val="24"/>
        </w:rPr>
      </w:pPr>
      <w:r w:rsidRPr="00EE3A0D">
        <w:rPr>
          <w:rFonts w:ascii="Times New Roman" w:hAnsi="Times New Roman" w:cs="Times New Roman"/>
          <w:b/>
          <w:bCs/>
          <w:sz w:val="24"/>
          <w:szCs w:val="24"/>
        </w:rPr>
        <w:t xml:space="preserve">Key terms </w:t>
      </w:r>
    </w:p>
    <w:p w14:paraId="29B12C9E" w14:textId="765C97E7" w:rsidR="006F172D" w:rsidRDefault="00CC0D18" w:rsidP="009C196B">
      <w:pPr>
        <w:rPr>
          <w:rFonts w:ascii="Times New Roman" w:hAnsi="Times New Roman" w:cs="Times New Roman"/>
          <w:sz w:val="24"/>
          <w:szCs w:val="24"/>
        </w:rPr>
      </w:pPr>
      <w:r w:rsidRPr="00EE3A0D">
        <w:rPr>
          <w:rFonts w:ascii="Times New Roman" w:hAnsi="Times New Roman" w:cs="Times New Roman"/>
          <w:sz w:val="24"/>
          <w:szCs w:val="24"/>
        </w:rPr>
        <w:t>To start with</w:t>
      </w:r>
      <w:r w:rsidR="00657E69" w:rsidRPr="00EE3A0D">
        <w:rPr>
          <w:rFonts w:ascii="Times New Roman" w:hAnsi="Times New Roman" w:cs="Times New Roman"/>
          <w:sz w:val="24"/>
          <w:szCs w:val="24"/>
        </w:rPr>
        <w:t>,</w:t>
      </w:r>
      <w:r w:rsidR="00CF771C" w:rsidRPr="00EE3A0D">
        <w:rPr>
          <w:rFonts w:ascii="Times New Roman" w:hAnsi="Times New Roman" w:cs="Times New Roman"/>
          <w:sz w:val="24"/>
          <w:szCs w:val="24"/>
        </w:rPr>
        <w:t xml:space="preserve"> physical activity </w:t>
      </w:r>
      <w:r w:rsidR="00880AC7" w:rsidRPr="00EE3A0D">
        <w:rPr>
          <w:rFonts w:ascii="Times New Roman" w:hAnsi="Times New Roman" w:cs="Times New Roman"/>
          <w:sz w:val="24"/>
          <w:szCs w:val="24"/>
        </w:rPr>
        <w:t>has</w:t>
      </w:r>
      <w:r w:rsidR="00CF771C" w:rsidRPr="00EE3A0D">
        <w:rPr>
          <w:rFonts w:ascii="Times New Roman" w:hAnsi="Times New Roman" w:cs="Times New Roman"/>
          <w:sz w:val="24"/>
          <w:szCs w:val="24"/>
        </w:rPr>
        <w:t xml:space="preserve"> a positive effect on</w:t>
      </w:r>
      <w:r w:rsidR="00657E69" w:rsidRPr="00EE3A0D">
        <w:rPr>
          <w:rFonts w:ascii="Times New Roman" w:hAnsi="Times New Roman" w:cs="Times New Roman"/>
          <w:sz w:val="24"/>
          <w:szCs w:val="24"/>
        </w:rPr>
        <w:t xml:space="preserve"> a</w:t>
      </w:r>
      <w:r w:rsidR="000D673C" w:rsidRPr="00EE3A0D">
        <w:rPr>
          <w:rFonts w:ascii="Times New Roman" w:hAnsi="Times New Roman" w:cs="Times New Roman"/>
          <w:sz w:val="24"/>
          <w:szCs w:val="24"/>
        </w:rPr>
        <w:t>nxiety and stress</w:t>
      </w:r>
      <w:r w:rsidR="00E7300B" w:rsidRPr="00EE3A0D">
        <w:rPr>
          <w:rFonts w:ascii="Times New Roman" w:hAnsi="Times New Roman" w:cs="Times New Roman"/>
          <w:sz w:val="24"/>
          <w:szCs w:val="24"/>
        </w:rPr>
        <w:t xml:space="preserve"> levels</w:t>
      </w:r>
      <w:r w:rsidR="003B39E4">
        <w:rPr>
          <w:rFonts w:ascii="Times New Roman" w:hAnsi="Times New Roman" w:cs="Times New Roman"/>
          <w:sz w:val="24"/>
          <w:szCs w:val="24"/>
        </w:rPr>
        <w:t xml:space="preserve">, which </w:t>
      </w:r>
      <w:r w:rsidR="00657E69" w:rsidRPr="00EE3A0D">
        <w:rPr>
          <w:rFonts w:ascii="Times New Roman" w:hAnsi="Times New Roman" w:cs="Times New Roman"/>
          <w:sz w:val="24"/>
          <w:szCs w:val="24"/>
        </w:rPr>
        <w:t>are b</w:t>
      </w:r>
      <w:r w:rsidR="000D673C" w:rsidRPr="00EE3A0D">
        <w:rPr>
          <w:rFonts w:ascii="Times New Roman" w:hAnsi="Times New Roman" w:cs="Times New Roman"/>
          <w:sz w:val="24"/>
          <w:szCs w:val="24"/>
        </w:rPr>
        <w:t>oth emotional responses</w:t>
      </w:r>
      <w:r w:rsidR="00EC72B1" w:rsidRPr="00EE3A0D">
        <w:rPr>
          <w:rFonts w:ascii="Times New Roman" w:hAnsi="Times New Roman" w:cs="Times New Roman"/>
          <w:sz w:val="24"/>
          <w:szCs w:val="24"/>
        </w:rPr>
        <w:t>.</w:t>
      </w:r>
      <w:r w:rsidR="000D673C" w:rsidRPr="00EE3A0D">
        <w:rPr>
          <w:rFonts w:ascii="Times New Roman" w:hAnsi="Times New Roman" w:cs="Times New Roman"/>
          <w:sz w:val="24"/>
          <w:szCs w:val="24"/>
        </w:rPr>
        <w:t xml:space="preserve"> </w:t>
      </w:r>
      <w:r w:rsidR="00EC72B1" w:rsidRPr="00EE3A0D">
        <w:rPr>
          <w:rFonts w:ascii="Times New Roman" w:hAnsi="Times New Roman" w:cs="Times New Roman"/>
          <w:sz w:val="24"/>
          <w:szCs w:val="24"/>
        </w:rPr>
        <w:t xml:space="preserve">During times of stress, norepinephrine and serotonin cells in the brain play a role in attention and alertness, pituitary hormone secretion, and cardiovascular function. They </w:t>
      </w:r>
      <w:r w:rsidR="00046704" w:rsidRPr="00EE3A0D">
        <w:rPr>
          <w:rFonts w:ascii="Times New Roman" w:hAnsi="Times New Roman" w:cs="Times New Roman"/>
          <w:sz w:val="24"/>
          <w:szCs w:val="24"/>
        </w:rPr>
        <w:t xml:space="preserve">also </w:t>
      </w:r>
      <w:r w:rsidR="00EC72B1" w:rsidRPr="00EE3A0D">
        <w:rPr>
          <w:rFonts w:ascii="Times New Roman" w:hAnsi="Times New Roman" w:cs="Times New Roman"/>
          <w:sz w:val="24"/>
          <w:szCs w:val="24"/>
        </w:rPr>
        <w:t xml:space="preserve">have an impact on pain, exhaustion, and sleep. Other brain cells involved in threat vigilance are regulated by norepinephrine, which helps to initiate behavioural, cardiovascular, and endocrine responses under stress. Serotonin </w:t>
      </w:r>
      <w:r w:rsidR="00D76FE1">
        <w:rPr>
          <w:rFonts w:ascii="Times New Roman" w:hAnsi="Times New Roman" w:cs="Times New Roman"/>
          <w:sz w:val="24"/>
          <w:szCs w:val="24"/>
        </w:rPr>
        <w:t xml:space="preserve">helps </w:t>
      </w:r>
      <w:r w:rsidR="00EC72B1" w:rsidRPr="00EE3A0D">
        <w:rPr>
          <w:rFonts w:ascii="Times New Roman" w:hAnsi="Times New Roman" w:cs="Times New Roman"/>
          <w:sz w:val="24"/>
          <w:szCs w:val="24"/>
        </w:rPr>
        <w:t>aid the body's recovery from energy-draining behaviours</w:t>
      </w:r>
      <w:r w:rsidR="00F1276D" w:rsidRPr="00EE3A0D">
        <w:t xml:space="preserve"> </w:t>
      </w:r>
      <w:r w:rsidR="00F1276D" w:rsidRPr="00EE3A0D">
        <w:rPr>
          <w:rFonts w:ascii="Times New Roman" w:hAnsi="Times New Roman" w:cs="Times New Roman"/>
          <w:sz w:val="24"/>
          <w:szCs w:val="24"/>
        </w:rPr>
        <w:t>(Buckworth and Dishman, 2002)</w:t>
      </w:r>
      <w:r w:rsidR="00EC72B1" w:rsidRPr="00EE3A0D">
        <w:rPr>
          <w:rFonts w:ascii="Times New Roman" w:hAnsi="Times New Roman" w:cs="Times New Roman"/>
          <w:sz w:val="24"/>
          <w:szCs w:val="24"/>
        </w:rPr>
        <w:t>. S</w:t>
      </w:r>
      <w:r w:rsidR="000D673C" w:rsidRPr="00EE3A0D">
        <w:rPr>
          <w:rFonts w:ascii="Times New Roman" w:hAnsi="Times New Roman" w:cs="Times New Roman"/>
          <w:sz w:val="24"/>
          <w:szCs w:val="24"/>
        </w:rPr>
        <w:t>tress is usually triggered by something outside of one's control. Irritability, hostility, exhaustion, muscular discomfort, digestive problems, and difficulty sleeping are some of the mental and physical symptoms of stress</w:t>
      </w:r>
      <w:r w:rsidR="009162C2" w:rsidRPr="00EE3A0D">
        <w:rPr>
          <w:rFonts w:ascii="Times New Roman" w:hAnsi="Times New Roman" w:cs="Times New Roman"/>
          <w:sz w:val="24"/>
          <w:szCs w:val="24"/>
        </w:rPr>
        <w:t xml:space="preserve"> </w:t>
      </w:r>
      <w:r w:rsidR="0041494C" w:rsidRPr="00EE3A0D">
        <w:rPr>
          <w:rFonts w:ascii="Times New Roman" w:hAnsi="Times New Roman" w:cs="Times New Roman"/>
          <w:sz w:val="24"/>
          <w:szCs w:val="24"/>
        </w:rPr>
        <w:t>(Alvord and Halfond, 2021)</w:t>
      </w:r>
      <w:r w:rsidR="008E5009" w:rsidRPr="00EE3A0D">
        <w:rPr>
          <w:rFonts w:ascii="Times New Roman" w:hAnsi="Times New Roman" w:cs="Times New Roman"/>
          <w:sz w:val="24"/>
          <w:szCs w:val="24"/>
        </w:rPr>
        <w:t>.</w:t>
      </w:r>
      <w:r w:rsidR="00AE0D20" w:rsidRPr="00EE3A0D">
        <w:rPr>
          <w:rFonts w:ascii="Times New Roman" w:hAnsi="Times New Roman" w:cs="Times New Roman"/>
          <w:sz w:val="24"/>
          <w:szCs w:val="24"/>
        </w:rPr>
        <w:t xml:space="preserve"> Alvord </w:t>
      </w:r>
      <w:r w:rsidR="00E71E58" w:rsidRPr="00EE3A0D">
        <w:rPr>
          <w:rFonts w:ascii="Times New Roman" w:hAnsi="Times New Roman" w:cs="Times New Roman"/>
          <w:sz w:val="24"/>
          <w:szCs w:val="24"/>
        </w:rPr>
        <w:t>and Halfond</w:t>
      </w:r>
      <w:r w:rsidR="0064291F" w:rsidRPr="00EE3A0D">
        <w:rPr>
          <w:rFonts w:ascii="Times New Roman" w:hAnsi="Times New Roman" w:cs="Times New Roman"/>
          <w:sz w:val="24"/>
          <w:szCs w:val="24"/>
        </w:rPr>
        <w:t xml:space="preserve"> also </w:t>
      </w:r>
      <w:r w:rsidR="00DB3117" w:rsidRPr="00EE3A0D">
        <w:rPr>
          <w:rFonts w:ascii="Times New Roman" w:hAnsi="Times New Roman" w:cs="Times New Roman"/>
          <w:sz w:val="24"/>
          <w:szCs w:val="24"/>
        </w:rPr>
        <w:t>include that,</w:t>
      </w:r>
      <w:r w:rsidR="008E5009" w:rsidRPr="00EE3A0D">
        <w:rPr>
          <w:rFonts w:ascii="Times New Roman" w:hAnsi="Times New Roman" w:cs="Times New Roman"/>
          <w:sz w:val="24"/>
          <w:szCs w:val="24"/>
        </w:rPr>
        <w:t xml:space="preserve"> </w:t>
      </w:r>
      <w:r w:rsidR="0064291F" w:rsidRPr="00EE3A0D">
        <w:rPr>
          <w:rFonts w:ascii="Times New Roman" w:hAnsi="Times New Roman" w:cs="Times New Roman"/>
          <w:sz w:val="24"/>
          <w:szCs w:val="24"/>
        </w:rPr>
        <w:t>a</w:t>
      </w:r>
      <w:r w:rsidR="008E5009" w:rsidRPr="00EE3A0D">
        <w:rPr>
          <w:rFonts w:ascii="Times New Roman" w:hAnsi="Times New Roman" w:cs="Times New Roman"/>
          <w:sz w:val="24"/>
          <w:szCs w:val="24"/>
        </w:rPr>
        <w:t>nxiety, on the other hand, is characterized by persistent, overwhelming concerns that linger even when no stressor is present</w:t>
      </w:r>
      <w:r w:rsidR="00E80A65">
        <w:rPr>
          <w:rFonts w:ascii="Times New Roman" w:hAnsi="Times New Roman" w:cs="Times New Roman"/>
          <w:sz w:val="24"/>
          <w:szCs w:val="24"/>
        </w:rPr>
        <w:t>;</w:t>
      </w:r>
      <w:r w:rsidR="007E5D05" w:rsidRPr="00EE3A0D">
        <w:rPr>
          <w:rFonts w:ascii="Times New Roman" w:hAnsi="Times New Roman" w:cs="Times New Roman"/>
          <w:sz w:val="24"/>
          <w:szCs w:val="24"/>
        </w:rPr>
        <w:t xml:space="preserve"> it</w:t>
      </w:r>
      <w:r w:rsidR="008E5009" w:rsidRPr="00EE3A0D">
        <w:rPr>
          <w:rFonts w:ascii="Times New Roman" w:hAnsi="Times New Roman" w:cs="Times New Roman"/>
          <w:sz w:val="24"/>
          <w:szCs w:val="24"/>
        </w:rPr>
        <w:t xml:space="preserve"> causes similar symptoms as stress</w:t>
      </w:r>
      <w:r w:rsidR="006A127D">
        <w:rPr>
          <w:rFonts w:ascii="Times New Roman" w:hAnsi="Times New Roman" w:cs="Times New Roman"/>
          <w:sz w:val="24"/>
          <w:szCs w:val="24"/>
        </w:rPr>
        <w:t>:</w:t>
      </w:r>
      <w:r w:rsidR="008E5009" w:rsidRPr="00EE3A0D">
        <w:rPr>
          <w:rFonts w:ascii="Times New Roman" w:hAnsi="Times New Roman" w:cs="Times New Roman"/>
          <w:sz w:val="24"/>
          <w:szCs w:val="24"/>
        </w:rPr>
        <w:t xml:space="preserve"> sleeplessness, trouble focusing, exhaustion, muscular tightness, and irritability.</w:t>
      </w:r>
    </w:p>
    <w:p w14:paraId="06F376C6" w14:textId="1DC5A462" w:rsidR="00BD3210" w:rsidRDefault="00BD3210" w:rsidP="009C196B">
      <w:pPr>
        <w:rPr>
          <w:rFonts w:ascii="Times New Roman" w:hAnsi="Times New Roman" w:cs="Times New Roman"/>
          <w:sz w:val="24"/>
          <w:szCs w:val="24"/>
        </w:rPr>
      </w:pPr>
      <w:r w:rsidRPr="00BD3210">
        <w:rPr>
          <w:rFonts w:ascii="Times New Roman" w:hAnsi="Times New Roman" w:cs="Times New Roman"/>
          <w:sz w:val="24"/>
          <w:szCs w:val="24"/>
        </w:rPr>
        <w:t xml:space="preserve">Anxiety has a significant cost: it raises a person's chance of developing other mental illnesses, such as depression, and it can lead to diabetes or cardiovascular disease. According to </w:t>
      </w:r>
      <w:r w:rsidR="00186E8A">
        <w:rPr>
          <w:rFonts w:ascii="Times New Roman" w:hAnsi="Times New Roman" w:cs="Times New Roman"/>
          <w:sz w:val="24"/>
          <w:szCs w:val="24"/>
        </w:rPr>
        <w:t xml:space="preserve">Ratey, </w:t>
      </w:r>
      <w:r w:rsidR="002A662F">
        <w:rPr>
          <w:rFonts w:ascii="Times New Roman" w:hAnsi="Times New Roman" w:cs="Times New Roman"/>
          <w:sz w:val="24"/>
          <w:szCs w:val="24"/>
        </w:rPr>
        <w:t>(</w:t>
      </w:r>
      <w:r w:rsidR="00186E8A">
        <w:rPr>
          <w:rFonts w:ascii="Times New Roman" w:hAnsi="Times New Roman" w:cs="Times New Roman"/>
          <w:sz w:val="24"/>
          <w:szCs w:val="24"/>
        </w:rPr>
        <w:t>2021</w:t>
      </w:r>
      <w:r w:rsidR="002A662F">
        <w:rPr>
          <w:rFonts w:ascii="Times New Roman" w:hAnsi="Times New Roman" w:cs="Times New Roman"/>
          <w:sz w:val="24"/>
          <w:szCs w:val="24"/>
        </w:rPr>
        <w:t xml:space="preserve">), </w:t>
      </w:r>
      <w:r w:rsidR="00BB05D4">
        <w:rPr>
          <w:rFonts w:ascii="Times New Roman" w:hAnsi="Times New Roman" w:cs="Times New Roman"/>
          <w:sz w:val="24"/>
          <w:szCs w:val="24"/>
        </w:rPr>
        <w:t xml:space="preserve">in </w:t>
      </w:r>
      <w:r w:rsidRPr="00BD3210">
        <w:rPr>
          <w:rFonts w:ascii="Times New Roman" w:hAnsi="Times New Roman" w:cs="Times New Roman"/>
          <w:sz w:val="24"/>
          <w:szCs w:val="24"/>
        </w:rPr>
        <w:t xml:space="preserve">one study, individuals with anxiety are more sedentary and engage in fewer intensive types of physical activity, if any at all. This finding is surprising as exercise may be the single most effective nonmedical treatment for avoiding and treating anxiety. Researchers have found an inverse link between anxiety sensitivity and exercise frequency, which they </w:t>
      </w:r>
      <w:r w:rsidRPr="00BD3210">
        <w:rPr>
          <w:rFonts w:ascii="Times New Roman" w:hAnsi="Times New Roman" w:cs="Times New Roman"/>
          <w:sz w:val="24"/>
          <w:szCs w:val="24"/>
        </w:rPr>
        <w:lastRenderedPageBreak/>
        <w:t>theorized was due to avoidance of the physiological feelings of exercise that may be misinterpreted as worry and panic (Anderson and Shivakumar, 2013).</w:t>
      </w:r>
      <w:r w:rsidR="00924581">
        <w:rPr>
          <w:rFonts w:ascii="Times New Roman" w:hAnsi="Times New Roman" w:cs="Times New Roman"/>
          <w:sz w:val="24"/>
          <w:szCs w:val="24"/>
        </w:rPr>
        <w:t xml:space="preserve"> </w:t>
      </w:r>
    </w:p>
    <w:p w14:paraId="408934B8" w14:textId="1682C284" w:rsidR="00235E80" w:rsidRPr="00EE3A0D" w:rsidRDefault="00D26906" w:rsidP="009C196B">
      <w:pPr>
        <w:rPr>
          <w:rFonts w:ascii="Times New Roman" w:hAnsi="Times New Roman" w:cs="Times New Roman"/>
          <w:sz w:val="24"/>
          <w:szCs w:val="24"/>
        </w:rPr>
      </w:pPr>
      <w:r w:rsidRPr="00D26906">
        <w:rPr>
          <w:rFonts w:ascii="Times New Roman" w:hAnsi="Times New Roman" w:cs="Times New Roman"/>
          <w:sz w:val="24"/>
          <w:szCs w:val="24"/>
        </w:rPr>
        <w:t>It</w:t>
      </w:r>
      <w:r w:rsidR="002115F5">
        <w:rPr>
          <w:rFonts w:ascii="Times New Roman" w:hAnsi="Times New Roman" w:cs="Times New Roman"/>
          <w:sz w:val="24"/>
          <w:szCs w:val="24"/>
        </w:rPr>
        <w:t xml:space="preserve"> is</w:t>
      </w:r>
      <w:r w:rsidRPr="00D26906">
        <w:rPr>
          <w:rFonts w:ascii="Times New Roman" w:hAnsi="Times New Roman" w:cs="Times New Roman"/>
          <w:sz w:val="24"/>
          <w:szCs w:val="24"/>
        </w:rPr>
        <w:t xml:space="preserve"> reasonable to speculate that exercise intensity affects psychological results, particularly positive mood. Lower-intensity exercise, for example, is related with more enjoyment and persistence than high-intensity exercise; aerobic exercise is more helpful to mood than resistance (isometric) training; and fitter people report more positive psychological reactions to higher-intensity exercise</w:t>
      </w:r>
      <w:r>
        <w:rPr>
          <w:rFonts w:ascii="Times New Roman" w:hAnsi="Times New Roman" w:cs="Times New Roman"/>
          <w:sz w:val="24"/>
          <w:szCs w:val="24"/>
        </w:rPr>
        <w:t xml:space="preserve"> </w:t>
      </w:r>
      <w:r w:rsidR="00A21C9F" w:rsidRPr="00A21C9F">
        <w:rPr>
          <w:rFonts w:ascii="Times New Roman" w:hAnsi="Times New Roman" w:cs="Times New Roman"/>
          <w:sz w:val="24"/>
          <w:szCs w:val="24"/>
        </w:rPr>
        <w:t xml:space="preserve">(Gillison </w:t>
      </w:r>
      <w:r w:rsidR="00A21C9F" w:rsidRPr="00AF2859">
        <w:rPr>
          <w:rFonts w:ascii="Times New Roman" w:hAnsi="Times New Roman" w:cs="Times New Roman"/>
          <w:i/>
          <w:iCs/>
          <w:sz w:val="24"/>
          <w:szCs w:val="24"/>
        </w:rPr>
        <w:t>et al</w:t>
      </w:r>
      <w:r w:rsidR="00A21C9F" w:rsidRPr="00A21C9F">
        <w:rPr>
          <w:rFonts w:ascii="Times New Roman" w:hAnsi="Times New Roman" w:cs="Times New Roman"/>
          <w:sz w:val="24"/>
          <w:szCs w:val="24"/>
        </w:rPr>
        <w:t>., 2009)</w:t>
      </w:r>
      <w:r w:rsidR="00A21C9F">
        <w:rPr>
          <w:rFonts w:ascii="Times New Roman" w:hAnsi="Times New Roman" w:cs="Times New Roman"/>
          <w:sz w:val="24"/>
          <w:szCs w:val="24"/>
        </w:rPr>
        <w:t>.</w:t>
      </w:r>
      <w:r w:rsidR="00536624" w:rsidRPr="00536624">
        <w:t xml:space="preserve"> </w:t>
      </w:r>
      <w:r w:rsidR="00B65702">
        <w:rPr>
          <w:rFonts w:ascii="Times New Roman" w:hAnsi="Times New Roman" w:cs="Times New Roman"/>
          <w:sz w:val="24"/>
          <w:szCs w:val="24"/>
        </w:rPr>
        <w:t>Though a</w:t>
      </w:r>
      <w:r w:rsidR="00965022">
        <w:rPr>
          <w:rFonts w:ascii="Times New Roman" w:hAnsi="Times New Roman" w:cs="Times New Roman"/>
          <w:sz w:val="24"/>
          <w:szCs w:val="24"/>
        </w:rPr>
        <w:t xml:space="preserve">ccording to a study </w:t>
      </w:r>
      <w:r w:rsidR="00022116">
        <w:rPr>
          <w:rFonts w:ascii="Times New Roman" w:hAnsi="Times New Roman" w:cs="Times New Roman"/>
          <w:sz w:val="24"/>
          <w:szCs w:val="24"/>
        </w:rPr>
        <w:t xml:space="preserve">by </w:t>
      </w:r>
      <w:r w:rsidR="00536624" w:rsidRPr="00536624">
        <w:rPr>
          <w:rFonts w:ascii="Times New Roman" w:hAnsi="Times New Roman" w:cs="Times New Roman"/>
          <w:sz w:val="24"/>
          <w:szCs w:val="24"/>
        </w:rPr>
        <w:t xml:space="preserve">Meyer et al., </w:t>
      </w:r>
      <w:r w:rsidR="00536624">
        <w:rPr>
          <w:rFonts w:ascii="Times New Roman" w:hAnsi="Times New Roman" w:cs="Times New Roman"/>
          <w:sz w:val="24"/>
          <w:szCs w:val="24"/>
        </w:rPr>
        <w:t>(</w:t>
      </w:r>
      <w:r w:rsidR="00536624" w:rsidRPr="00536624">
        <w:rPr>
          <w:rFonts w:ascii="Times New Roman" w:hAnsi="Times New Roman" w:cs="Times New Roman"/>
          <w:sz w:val="24"/>
          <w:szCs w:val="24"/>
        </w:rPr>
        <w:t>2016)</w:t>
      </w:r>
      <w:r w:rsidR="00C50D0E">
        <w:rPr>
          <w:rFonts w:ascii="Times New Roman" w:hAnsi="Times New Roman" w:cs="Times New Roman"/>
          <w:sz w:val="24"/>
          <w:szCs w:val="24"/>
        </w:rPr>
        <w:t xml:space="preserve"> </w:t>
      </w:r>
      <w:r w:rsidR="00C50D0E" w:rsidRPr="00C50D0E">
        <w:rPr>
          <w:rFonts w:ascii="Times New Roman" w:hAnsi="Times New Roman" w:cs="Times New Roman"/>
          <w:sz w:val="24"/>
          <w:szCs w:val="24"/>
        </w:rPr>
        <w:t xml:space="preserve">The study's main findings show that exercise improves low mood quickly, but that this impact is unaffected by exercise intensity (i.e., not dose dependent). Light exercise was as effective as moderate </w:t>
      </w:r>
      <w:r w:rsidR="00022116" w:rsidRPr="00C50D0E">
        <w:rPr>
          <w:rFonts w:ascii="Times New Roman" w:hAnsi="Times New Roman" w:cs="Times New Roman"/>
          <w:sz w:val="24"/>
          <w:szCs w:val="24"/>
        </w:rPr>
        <w:t>exercise,</w:t>
      </w:r>
      <w:r w:rsidR="00C50D0E" w:rsidRPr="00C50D0E">
        <w:rPr>
          <w:rFonts w:ascii="Times New Roman" w:hAnsi="Times New Roman" w:cs="Times New Roman"/>
          <w:sz w:val="24"/>
          <w:szCs w:val="24"/>
        </w:rPr>
        <w:t xml:space="preserve"> and both were as effective as severe exercise in lowering negative mood at 10 and 30 minutes after exercise when compared directly.</w:t>
      </w:r>
    </w:p>
    <w:p w14:paraId="16F3D2CB" w14:textId="75BC2946" w:rsidR="008767FD" w:rsidRPr="00EE3A0D" w:rsidRDefault="00663166" w:rsidP="009C196B">
      <w:pPr>
        <w:rPr>
          <w:rFonts w:ascii="Times New Roman" w:hAnsi="Times New Roman" w:cs="Times New Roman"/>
          <w:sz w:val="24"/>
          <w:szCs w:val="24"/>
        </w:rPr>
      </w:pPr>
      <w:r w:rsidRPr="00663166">
        <w:rPr>
          <w:rFonts w:ascii="Times New Roman" w:hAnsi="Times New Roman" w:cs="Times New Roman"/>
          <w:sz w:val="24"/>
          <w:szCs w:val="24"/>
        </w:rPr>
        <w:t xml:space="preserve">Most population-based research </w:t>
      </w:r>
      <w:r w:rsidR="008C4219">
        <w:rPr>
          <w:rFonts w:ascii="Times New Roman" w:hAnsi="Times New Roman" w:cs="Times New Roman"/>
          <w:sz w:val="24"/>
          <w:szCs w:val="24"/>
        </w:rPr>
        <w:t>according to</w:t>
      </w:r>
      <w:r w:rsidR="00AA615B">
        <w:rPr>
          <w:rFonts w:ascii="Times New Roman" w:hAnsi="Times New Roman" w:cs="Times New Roman"/>
          <w:sz w:val="24"/>
          <w:szCs w:val="24"/>
        </w:rPr>
        <w:t xml:space="preserve"> </w:t>
      </w:r>
      <w:r w:rsidRPr="00663166">
        <w:rPr>
          <w:rFonts w:ascii="Times New Roman" w:hAnsi="Times New Roman" w:cs="Times New Roman"/>
          <w:sz w:val="24"/>
          <w:szCs w:val="24"/>
        </w:rPr>
        <w:t>suggest</w:t>
      </w:r>
      <w:r w:rsidR="008C4219">
        <w:rPr>
          <w:rFonts w:ascii="Times New Roman" w:hAnsi="Times New Roman" w:cs="Times New Roman"/>
          <w:sz w:val="24"/>
          <w:szCs w:val="24"/>
        </w:rPr>
        <w:t>s</w:t>
      </w:r>
      <w:r w:rsidRPr="00663166">
        <w:rPr>
          <w:rFonts w:ascii="Times New Roman" w:hAnsi="Times New Roman" w:cs="Times New Roman"/>
          <w:sz w:val="24"/>
          <w:szCs w:val="24"/>
        </w:rPr>
        <w:t xml:space="preserve"> that having </w:t>
      </w:r>
      <w:r w:rsidR="00AA615B">
        <w:rPr>
          <w:rFonts w:ascii="Times New Roman" w:hAnsi="Times New Roman" w:cs="Times New Roman"/>
          <w:sz w:val="24"/>
          <w:szCs w:val="24"/>
        </w:rPr>
        <w:t xml:space="preserve">a </w:t>
      </w:r>
      <w:r w:rsidRPr="00663166">
        <w:rPr>
          <w:rFonts w:ascii="Times New Roman" w:hAnsi="Times New Roman" w:cs="Times New Roman"/>
          <w:sz w:val="24"/>
          <w:szCs w:val="24"/>
        </w:rPr>
        <w:t>more natural environment around the home protects self-reported mental health and is linked to lower stress, psychiatric morbidity, psychological distress, depressive symptoms, clinical anxiety, depression, and mood disorders in adults</w:t>
      </w:r>
      <w:r w:rsidR="00DE64CA">
        <w:rPr>
          <w:rFonts w:ascii="Times New Roman" w:hAnsi="Times New Roman" w:cs="Times New Roman"/>
          <w:sz w:val="24"/>
          <w:szCs w:val="24"/>
        </w:rPr>
        <w:t xml:space="preserve"> </w:t>
      </w:r>
      <w:r w:rsidR="00C114D5">
        <w:rPr>
          <w:rFonts w:ascii="Times New Roman" w:hAnsi="Times New Roman" w:cs="Times New Roman"/>
          <w:sz w:val="24"/>
          <w:szCs w:val="24"/>
        </w:rPr>
        <w:t>(</w:t>
      </w:r>
      <w:r w:rsidR="00DE64CA" w:rsidRPr="00DE64CA">
        <w:rPr>
          <w:rFonts w:ascii="Times New Roman" w:hAnsi="Times New Roman" w:cs="Times New Roman"/>
          <w:sz w:val="24"/>
          <w:szCs w:val="24"/>
        </w:rPr>
        <w:t xml:space="preserve">Lovell, </w:t>
      </w:r>
      <w:r w:rsidR="0088274E">
        <w:rPr>
          <w:rFonts w:ascii="Times New Roman" w:hAnsi="Times New Roman" w:cs="Times New Roman"/>
          <w:sz w:val="24"/>
          <w:szCs w:val="24"/>
        </w:rPr>
        <w:t>2016)</w:t>
      </w:r>
      <w:r w:rsidR="00DE64CA">
        <w:rPr>
          <w:rFonts w:ascii="Times New Roman" w:hAnsi="Times New Roman" w:cs="Times New Roman"/>
          <w:sz w:val="24"/>
          <w:szCs w:val="24"/>
        </w:rPr>
        <w:t>.</w:t>
      </w:r>
      <w:r w:rsidR="00E97473">
        <w:rPr>
          <w:rFonts w:ascii="Times New Roman" w:hAnsi="Times New Roman" w:cs="Times New Roman"/>
          <w:sz w:val="24"/>
          <w:szCs w:val="24"/>
        </w:rPr>
        <w:t xml:space="preserve"> </w:t>
      </w:r>
      <w:r w:rsidR="00E97473" w:rsidRPr="00E97473">
        <w:rPr>
          <w:rFonts w:ascii="Times New Roman" w:hAnsi="Times New Roman" w:cs="Times New Roman"/>
          <w:sz w:val="24"/>
          <w:szCs w:val="24"/>
        </w:rPr>
        <w:t xml:space="preserve">Participating in these activities is frequently seen as therapeutic, resulting in feelings of relaxation and </w:t>
      </w:r>
      <w:r w:rsidR="00313A9C">
        <w:rPr>
          <w:rFonts w:ascii="Times New Roman" w:hAnsi="Times New Roman" w:cs="Times New Roman"/>
          <w:sz w:val="24"/>
          <w:szCs w:val="24"/>
        </w:rPr>
        <w:t>peacefulness</w:t>
      </w:r>
      <w:r w:rsidR="00E97473" w:rsidRPr="00E97473">
        <w:rPr>
          <w:rFonts w:ascii="Times New Roman" w:hAnsi="Times New Roman" w:cs="Times New Roman"/>
          <w:sz w:val="24"/>
          <w:szCs w:val="24"/>
        </w:rPr>
        <w:t xml:space="preserve">. The overall process is quite </w:t>
      </w:r>
      <w:r w:rsidR="00313A9C">
        <w:rPr>
          <w:rFonts w:ascii="Times New Roman" w:hAnsi="Times New Roman" w:cs="Times New Roman"/>
          <w:sz w:val="24"/>
          <w:szCs w:val="24"/>
        </w:rPr>
        <w:t>relaxing</w:t>
      </w:r>
      <w:r w:rsidR="00E97473" w:rsidRPr="00E97473">
        <w:rPr>
          <w:rFonts w:ascii="Times New Roman" w:hAnsi="Times New Roman" w:cs="Times New Roman"/>
          <w:sz w:val="24"/>
          <w:szCs w:val="24"/>
        </w:rPr>
        <w:t>; it lowers stress levels and enables people to feel better about themselves by increasing self-worth, confidence, and self-esteem</w:t>
      </w:r>
      <w:r w:rsidR="00E97473">
        <w:rPr>
          <w:rFonts w:ascii="Times New Roman" w:hAnsi="Times New Roman" w:cs="Times New Roman"/>
          <w:sz w:val="24"/>
          <w:szCs w:val="24"/>
        </w:rPr>
        <w:t xml:space="preserve"> </w:t>
      </w:r>
      <w:r w:rsidR="00D21183">
        <w:rPr>
          <w:rFonts w:ascii="Times New Roman" w:hAnsi="Times New Roman" w:cs="Times New Roman"/>
          <w:sz w:val="24"/>
          <w:szCs w:val="24"/>
        </w:rPr>
        <w:t xml:space="preserve">(Pretty </w:t>
      </w:r>
      <w:r w:rsidR="00D21183" w:rsidRPr="00A34479">
        <w:rPr>
          <w:rFonts w:ascii="Times New Roman" w:hAnsi="Times New Roman" w:cs="Times New Roman"/>
          <w:i/>
          <w:iCs/>
          <w:sz w:val="24"/>
          <w:szCs w:val="24"/>
        </w:rPr>
        <w:t>et al</w:t>
      </w:r>
      <w:r w:rsidR="00D21183">
        <w:rPr>
          <w:rFonts w:ascii="Times New Roman" w:hAnsi="Times New Roman" w:cs="Times New Roman"/>
          <w:sz w:val="24"/>
          <w:szCs w:val="24"/>
        </w:rPr>
        <w:t>.</w:t>
      </w:r>
      <w:r w:rsidR="00A21C9F">
        <w:rPr>
          <w:rFonts w:ascii="Times New Roman" w:hAnsi="Times New Roman" w:cs="Times New Roman"/>
          <w:sz w:val="24"/>
          <w:szCs w:val="24"/>
        </w:rPr>
        <w:t>,</w:t>
      </w:r>
      <w:r w:rsidR="00D21183">
        <w:rPr>
          <w:rFonts w:ascii="Times New Roman" w:hAnsi="Times New Roman" w:cs="Times New Roman"/>
          <w:sz w:val="24"/>
          <w:szCs w:val="24"/>
        </w:rPr>
        <w:t xml:space="preserve"> </w:t>
      </w:r>
      <w:r w:rsidR="00404193">
        <w:rPr>
          <w:rFonts w:ascii="Times New Roman" w:hAnsi="Times New Roman" w:cs="Times New Roman"/>
          <w:sz w:val="24"/>
          <w:szCs w:val="24"/>
        </w:rPr>
        <w:t>20</w:t>
      </w:r>
      <w:r w:rsidR="00DC2FC3">
        <w:rPr>
          <w:rFonts w:ascii="Times New Roman" w:hAnsi="Times New Roman" w:cs="Times New Roman"/>
          <w:sz w:val="24"/>
          <w:szCs w:val="24"/>
        </w:rPr>
        <w:t>0</w:t>
      </w:r>
      <w:r w:rsidR="00404193">
        <w:rPr>
          <w:rFonts w:ascii="Times New Roman" w:hAnsi="Times New Roman" w:cs="Times New Roman"/>
          <w:sz w:val="24"/>
          <w:szCs w:val="24"/>
        </w:rPr>
        <w:t>5)</w:t>
      </w:r>
      <w:r w:rsidR="00DC2FC3">
        <w:rPr>
          <w:rFonts w:ascii="Times New Roman" w:hAnsi="Times New Roman" w:cs="Times New Roman"/>
          <w:sz w:val="24"/>
          <w:szCs w:val="24"/>
        </w:rPr>
        <w:t>.</w:t>
      </w:r>
    </w:p>
    <w:p w14:paraId="6ABF323C" w14:textId="27A19D36" w:rsidR="00B92C59" w:rsidRDefault="008A66CC" w:rsidP="008A66CC">
      <w:pPr>
        <w:rPr>
          <w:rFonts w:ascii="Times New Roman" w:hAnsi="Times New Roman" w:cs="Times New Roman"/>
          <w:sz w:val="24"/>
          <w:szCs w:val="24"/>
        </w:rPr>
      </w:pPr>
      <w:r w:rsidRPr="00EE3A0D">
        <w:rPr>
          <w:rFonts w:ascii="Times New Roman" w:hAnsi="Times New Roman" w:cs="Times New Roman"/>
          <w:sz w:val="24"/>
          <w:szCs w:val="24"/>
        </w:rPr>
        <w:t xml:space="preserve">When </w:t>
      </w:r>
      <w:r w:rsidR="00905839" w:rsidRPr="00EE3A0D">
        <w:rPr>
          <w:rFonts w:ascii="Times New Roman" w:hAnsi="Times New Roman" w:cs="Times New Roman"/>
          <w:sz w:val="24"/>
          <w:szCs w:val="24"/>
        </w:rPr>
        <w:t>individuals</w:t>
      </w:r>
      <w:r w:rsidRPr="00EE3A0D">
        <w:rPr>
          <w:rFonts w:ascii="Times New Roman" w:hAnsi="Times New Roman" w:cs="Times New Roman"/>
          <w:sz w:val="24"/>
          <w:szCs w:val="24"/>
        </w:rPr>
        <w:t xml:space="preserve"> seek to aid depression and other mental </w:t>
      </w:r>
      <w:r w:rsidR="00AA50FA">
        <w:rPr>
          <w:rFonts w:ascii="Times New Roman" w:hAnsi="Times New Roman" w:cs="Times New Roman"/>
          <w:sz w:val="24"/>
          <w:szCs w:val="24"/>
        </w:rPr>
        <w:t>health issues</w:t>
      </w:r>
      <w:r w:rsidRPr="00EE3A0D">
        <w:rPr>
          <w:rFonts w:ascii="Times New Roman" w:hAnsi="Times New Roman" w:cs="Times New Roman"/>
          <w:sz w:val="24"/>
          <w:szCs w:val="24"/>
        </w:rPr>
        <w:t xml:space="preserve"> that block our everyday physical and social functioning, cognitive </w:t>
      </w:r>
      <w:r w:rsidR="00FB01EF" w:rsidRPr="00EE3A0D">
        <w:rPr>
          <w:rFonts w:ascii="Times New Roman" w:hAnsi="Times New Roman" w:cs="Times New Roman"/>
          <w:sz w:val="24"/>
          <w:szCs w:val="24"/>
        </w:rPr>
        <w:t>behaviour</w:t>
      </w:r>
      <w:r w:rsidRPr="00EE3A0D">
        <w:rPr>
          <w:rFonts w:ascii="Times New Roman" w:hAnsi="Times New Roman" w:cs="Times New Roman"/>
          <w:sz w:val="24"/>
          <w:szCs w:val="24"/>
        </w:rPr>
        <w:t xml:space="preserve"> is frequently addressed in treatment. To put it another way, </w:t>
      </w:r>
      <w:r w:rsidR="00705B69">
        <w:rPr>
          <w:rFonts w:ascii="Times New Roman" w:hAnsi="Times New Roman" w:cs="Times New Roman"/>
          <w:sz w:val="24"/>
          <w:szCs w:val="24"/>
        </w:rPr>
        <w:t>this</w:t>
      </w:r>
      <w:r w:rsidRPr="00EE3A0D">
        <w:rPr>
          <w:rFonts w:ascii="Times New Roman" w:hAnsi="Times New Roman" w:cs="Times New Roman"/>
          <w:sz w:val="24"/>
          <w:szCs w:val="24"/>
        </w:rPr>
        <w:t xml:space="preserve"> occurs when we allow our emotions to influence our actions over time.</w:t>
      </w:r>
      <w:r w:rsidR="00A27601" w:rsidRPr="00EE3A0D">
        <w:rPr>
          <w:rFonts w:ascii="Times New Roman" w:hAnsi="Times New Roman" w:cs="Times New Roman"/>
          <w:sz w:val="24"/>
          <w:szCs w:val="24"/>
        </w:rPr>
        <w:t xml:space="preserve"> Exercise may be particularly useful as a prospective therapy or stabilizer of mood and cognitive function in older age, as the tolerance of pharmaceutical medications declines with age. Exercise has also been widely studied as a therapy for depression</w:t>
      </w:r>
      <w:r w:rsidR="00A16A55" w:rsidRPr="00EE3A0D">
        <w:rPr>
          <w:rFonts w:ascii="Times New Roman" w:hAnsi="Times New Roman" w:cs="Times New Roman"/>
          <w:sz w:val="24"/>
          <w:szCs w:val="24"/>
        </w:rPr>
        <w:t xml:space="preserve"> </w:t>
      </w:r>
      <w:r w:rsidR="00230B36" w:rsidRPr="00EE3A0D">
        <w:rPr>
          <w:rFonts w:ascii="Times New Roman" w:hAnsi="Times New Roman" w:cs="Times New Roman"/>
          <w:sz w:val="24"/>
          <w:szCs w:val="24"/>
        </w:rPr>
        <w:t>(Behrman</w:t>
      </w:r>
      <w:r w:rsidR="003E33E0" w:rsidRPr="00EE3A0D">
        <w:rPr>
          <w:rFonts w:ascii="Times New Roman" w:hAnsi="Times New Roman" w:cs="Times New Roman"/>
          <w:sz w:val="24"/>
          <w:szCs w:val="24"/>
        </w:rPr>
        <w:t xml:space="preserve"> and </w:t>
      </w:r>
      <w:r w:rsidR="00230B36" w:rsidRPr="00EE3A0D">
        <w:rPr>
          <w:rFonts w:ascii="Times New Roman" w:hAnsi="Times New Roman" w:cs="Times New Roman"/>
          <w:sz w:val="24"/>
          <w:szCs w:val="24"/>
        </w:rPr>
        <w:t>Ebmeier, 2014)</w:t>
      </w:r>
      <w:r w:rsidR="004E1125" w:rsidRPr="00EE3A0D">
        <w:rPr>
          <w:rFonts w:ascii="Times New Roman" w:hAnsi="Times New Roman" w:cs="Times New Roman"/>
          <w:sz w:val="24"/>
          <w:szCs w:val="24"/>
        </w:rPr>
        <w:t>. A period of frequent experiences of sadness</w:t>
      </w:r>
      <w:r w:rsidR="00337EB3" w:rsidRPr="00EE3A0D">
        <w:rPr>
          <w:rFonts w:ascii="Times New Roman" w:hAnsi="Times New Roman" w:cs="Times New Roman"/>
          <w:sz w:val="24"/>
          <w:szCs w:val="24"/>
        </w:rPr>
        <w:t xml:space="preserve"> can</w:t>
      </w:r>
      <w:r w:rsidR="004E1125" w:rsidRPr="00EE3A0D">
        <w:rPr>
          <w:rFonts w:ascii="Times New Roman" w:hAnsi="Times New Roman" w:cs="Times New Roman"/>
          <w:sz w:val="24"/>
          <w:szCs w:val="24"/>
        </w:rPr>
        <w:t xml:space="preserve"> indicate mild depression. It</w:t>
      </w:r>
      <w:r w:rsidR="00D537EF">
        <w:rPr>
          <w:rFonts w:ascii="Times New Roman" w:hAnsi="Times New Roman" w:cs="Times New Roman"/>
          <w:sz w:val="24"/>
          <w:szCs w:val="24"/>
        </w:rPr>
        <w:t xml:space="preserve"> i</w:t>
      </w:r>
      <w:r w:rsidR="004E1125" w:rsidRPr="00EE3A0D">
        <w:rPr>
          <w:rFonts w:ascii="Times New Roman" w:hAnsi="Times New Roman" w:cs="Times New Roman"/>
          <w:sz w:val="24"/>
          <w:szCs w:val="24"/>
        </w:rPr>
        <w:t>s rather prevalent, and it</w:t>
      </w:r>
      <w:r w:rsidR="00D537EF">
        <w:rPr>
          <w:rFonts w:ascii="Times New Roman" w:hAnsi="Times New Roman" w:cs="Times New Roman"/>
          <w:sz w:val="24"/>
          <w:szCs w:val="24"/>
        </w:rPr>
        <w:t xml:space="preserve"> i</w:t>
      </w:r>
      <w:r w:rsidR="004E1125" w:rsidRPr="00EE3A0D">
        <w:rPr>
          <w:rFonts w:ascii="Times New Roman" w:hAnsi="Times New Roman" w:cs="Times New Roman"/>
          <w:sz w:val="24"/>
          <w:szCs w:val="24"/>
        </w:rPr>
        <w:t>s frequently misdiagnosed. Clinical depression, on the other hand, is diagnosed using diagnostic criteria such as the Beck Depression Inventory or interviews such as the DSM-III </w:t>
      </w:r>
      <w:r w:rsidR="00C32C7A">
        <w:rPr>
          <w:rFonts w:ascii="Times New Roman" w:hAnsi="Times New Roman" w:cs="Times New Roman"/>
          <w:sz w:val="24"/>
          <w:szCs w:val="24"/>
        </w:rPr>
        <w:t xml:space="preserve">(Now DSM-V) </w:t>
      </w:r>
      <w:r w:rsidR="004E1125" w:rsidRPr="00EE3A0D">
        <w:rPr>
          <w:rFonts w:ascii="Times New Roman" w:hAnsi="Times New Roman" w:cs="Times New Roman"/>
          <w:sz w:val="24"/>
          <w:szCs w:val="24"/>
        </w:rPr>
        <w:t>or Research Diagnostic Criteria</w:t>
      </w:r>
      <w:r w:rsidR="00E40911">
        <w:rPr>
          <w:rFonts w:ascii="Times New Roman" w:hAnsi="Times New Roman" w:cs="Times New Roman"/>
          <w:sz w:val="24"/>
          <w:szCs w:val="24"/>
        </w:rPr>
        <w:t xml:space="preserve"> (Fox, 1999)</w:t>
      </w:r>
      <w:r w:rsidR="004E1125" w:rsidRPr="00EE3A0D">
        <w:rPr>
          <w:rFonts w:ascii="Times New Roman" w:hAnsi="Times New Roman" w:cs="Times New Roman"/>
          <w:sz w:val="24"/>
          <w:szCs w:val="24"/>
        </w:rPr>
        <w:t>. Four prospective epidemiological studies have found that people who become or stay active or healthy are less likely to develop clinical depression</w:t>
      </w:r>
      <w:r w:rsidR="00B4614B" w:rsidRPr="00EE3A0D">
        <w:rPr>
          <w:rFonts w:ascii="Times New Roman" w:hAnsi="Times New Roman" w:cs="Times New Roman"/>
          <w:sz w:val="24"/>
          <w:szCs w:val="24"/>
        </w:rPr>
        <w:t xml:space="preserve"> (Fox, 1999).</w:t>
      </w:r>
    </w:p>
    <w:p w14:paraId="6DFFAD6E" w14:textId="6A14F848" w:rsidR="004539D5" w:rsidRDefault="004539D5" w:rsidP="008A66CC">
      <w:pPr>
        <w:rPr>
          <w:rFonts w:ascii="Times New Roman" w:hAnsi="Times New Roman" w:cs="Times New Roman"/>
          <w:sz w:val="24"/>
          <w:szCs w:val="24"/>
        </w:rPr>
      </w:pPr>
      <w:r w:rsidRPr="004539D5">
        <w:rPr>
          <w:rFonts w:ascii="Times New Roman" w:hAnsi="Times New Roman" w:cs="Times New Roman"/>
          <w:sz w:val="24"/>
          <w:szCs w:val="24"/>
        </w:rPr>
        <w:t>Research shows that green exercise (</w:t>
      </w:r>
      <w:r w:rsidR="00A37C1D">
        <w:rPr>
          <w:rFonts w:ascii="Times New Roman" w:hAnsi="Times New Roman" w:cs="Times New Roman"/>
          <w:sz w:val="24"/>
          <w:szCs w:val="24"/>
        </w:rPr>
        <w:t xml:space="preserve">i.e., taking place </w:t>
      </w:r>
      <w:r w:rsidRPr="004539D5">
        <w:rPr>
          <w:rFonts w:ascii="Times New Roman" w:hAnsi="Times New Roman" w:cs="Times New Roman"/>
          <w:sz w:val="24"/>
          <w:szCs w:val="24"/>
        </w:rPr>
        <w:t>outdoor</w:t>
      </w:r>
      <w:r w:rsidR="00A37C1D">
        <w:rPr>
          <w:rFonts w:ascii="Times New Roman" w:hAnsi="Times New Roman" w:cs="Times New Roman"/>
          <w:sz w:val="24"/>
          <w:szCs w:val="24"/>
        </w:rPr>
        <w:t>s</w:t>
      </w:r>
      <w:r w:rsidRPr="004539D5">
        <w:rPr>
          <w:rFonts w:ascii="Times New Roman" w:hAnsi="Times New Roman" w:cs="Times New Roman"/>
          <w:sz w:val="24"/>
          <w:szCs w:val="24"/>
        </w:rPr>
        <w:t>) lowers stress, depression, and blood pressure while also improving self-esteem, mood, and well-being. It also improves heart rate variability. These advantages appear to be universally accessible, with evidence of improved health and wellbeing in children</w:t>
      </w:r>
      <w:r w:rsidR="001963F2">
        <w:rPr>
          <w:rFonts w:ascii="Times New Roman" w:hAnsi="Times New Roman" w:cs="Times New Roman"/>
          <w:sz w:val="24"/>
          <w:szCs w:val="24"/>
        </w:rPr>
        <w:t>,</w:t>
      </w:r>
      <w:r w:rsidRPr="004539D5">
        <w:rPr>
          <w:rFonts w:ascii="Times New Roman" w:hAnsi="Times New Roman" w:cs="Times New Roman"/>
          <w:sz w:val="24"/>
          <w:szCs w:val="24"/>
        </w:rPr>
        <w:t xml:space="preserve"> </w:t>
      </w:r>
      <w:r w:rsidR="001963F2" w:rsidRPr="004539D5">
        <w:rPr>
          <w:rFonts w:ascii="Times New Roman" w:hAnsi="Times New Roman" w:cs="Times New Roman"/>
          <w:sz w:val="24"/>
          <w:szCs w:val="24"/>
        </w:rPr>
        <w:t>adolescents,</w:t>
      </w:r>
      <w:r w:rsidR="001963F2">
        <w:rPr>
          <w:rFonts w:ascii="Times New Roman" w:hAnsi="Times New Roman" w:cs="Times New Roman"/>
          <w:sz w:val="24"/>
          <w:szCs w:val="24"/>
        </w:rPr>
        <w:t xml:space="preserve"> and</w:t>
      </w:r>
      <w:r w:rsidRPr="004539D5">
        <w:rPr>
          <w:rFonts w:ascii="Times New Roman" w:hAnsi="Times New Roman" w:cs="Times New Roman"/>
          <w:sz w:val="24"/>
          <w:szCs w:val="24"/>
        </w:rPr>
        <w:t xml:space="preserve"> adults, </w:t>
      </w:r>
      <w:r w:rsidR="001963F2">
        <w:rPr>
          <w:rFonts w:ascii="Times New Roman" w:hAnsi="Times New Roman" w:cs="Times New Roman"/>
          <w:sz w:val="24"/>
          <w:szCs w:val="24"/>
        </w:rPr>
        <w:t>as well as</w:t>
      </w:r>
      <w:r w:rsidRPr="004539D5">
        <w:rPr>
          <w:rFonts w:ascii="Times New Roman" w:hAnsi="Times New Roman" w:cs="Times New Roman"/>
          <w:sz w:val="24"/>
          <w:szCs w:val="24"/>
        </w:rPr>
        <w:t xml:space="preserve"> vulnerable groups such as disaffected youth, adults living with dementia, and those suffering from physical and/or mental illness such as post-traumatic stress disorder. Wellbeing is beneficial to one's health since it extends life expectancy, promotes recovery from disease, and is linked to healthy habits (Fox, 1999).</w:t>
      </w:r>
      <w:r w:rsidR="00CD6CD2">
        <w:rPr>
          <w:rFonts w:ascii="Times New Roman" w:hAnsi="Times New Roman" w:cs="Times New Roman"/>
          <w:sz w:val="24"/>
          <w:szCs w:val="24"/>
        </w:rPr>
        <w:t xml:space="preserve"> </w:t>
      </w:r>
      <w:r w:rsidR="00CD6CD2" w:rsidRPr="00CD6CD2">
        <w:rPr>
          <w:rFonts w:ascii="Times New Roman" w:hAnsi="Times New Roman" w:cs="Times New Roman"/>
          <w:sz w:val="24"/>
          <w:szCs w:val="24"/>
        </w:rPr>
        <w:t>According to one theory</w:t>
      </w:r>
      <w:r w:rsidR="000762F3">
        <w:rPr>
          <w:rFonts w:ascii="Times New Roman" w:hAnsi="Times New Roman" w:cs="Times New Roman"/>
          <w:sz w:val="24"/>
          <w:szCs w:val="24"/>
        </w:rPr>
        <w:t xml:space="preserve"> by </w:t>
      </w:r>
      <w:r w:rsidR="000762F3" w:rsidRPr="000762F3">
        <w:rPr>
          <w:rFonts w:ascii="Times New Roman" w:hAnsi="Times New Roman" w:cs="Times New Roman"/>
          <w:sz w:val="24"/>
          <w:szCs w:val="24"/>
        </w:rPr>
        <w:t xml:space="preserve">Gladwell </w:t>
      </w:r>
      <w:r w:rsidR="000762F3" w:rsidRPr="000762F3">
        <w:rPr>
          <w:rFonts w:ascii="Times New Roman" w:hAnsi="Times New Roman" w:cs="Times New Roman"/>
          <w:i/>
          <w:iCs/>
          <w:sz w:val="24"/>
          <w:szCs w:val="24"/>
        </w:rPr>
        <w:t>et al</w:t>
      </w:r>
      <w:r w:rsidR="000762F3" w:rsidRPr="000762F3">
        <w:rPr>
          <w:rFonts w:ascii="Times New Roman" w:hAnsi="Times New Roman" w:cs="Times New Roman"/>
          <w:sz w:val="24"/>
          <w:szCs w:val="24"/>
        </w:rPr>
        <w:t xml:space="preserve">., </w:t>
      </w:r>
      <w:r w:rsidR="000762F3">
        <w:rPr>
          <w:rFonts w:ascii="Times New Roman" w:hAnsi="Times New Roman" w:cs="Times New Roman"/>
          <w:sz w:val="24"/>
          <w:szCs w:val="24"/>
        </w:rPr>
        <w:t>(</w:t>
      </w:r>
      <w:r w:rsidR="000762F3" w:rsidRPr="000762F3">
        <w:rPr>
          <w:rFonts w:ascii="Times New Roman" w:hAnsi="Times New Roman" w:cs="Times New Roman"/>
          <w:sz w:val="24"/>
          <w:szCs w:val="24"/>
        </w:rPr>
        <w:t>2013)</w:t>
      </w:r>
      <w:r w:rsidR="00CD6CD2" w:rsidRPr="00CD6CD2">
        <w:rPr>
          <w:rFonts w:ascii="Times New Roman" w:hAnsi="Times New Roman" w:cs="Times New Roman"/>
          <w:sz w:val="24"/>
          <w:szCs w:val="24"/>
        </w:rPr>
        <w:t xml:space="preserve">, we are all born with an emotional attachment to other living organisms, </w:t>
      </w:r>
      <w:proofErr w:type="gramStart"/>
      <w:r w:rsidR="00CD6CD2" w:rsidRPr="00CD6CD2">
        <w:rPr>
          <w:rFonts w:ascii="Times New Roman" w:hAnsi="Times New Roman" w:cs="Times New Roman"/>
          <w:sz w:val="24"/>
          <w:szCs w:val="24"/>
        </w:rPr>
        <w:t>i.e.</w:t>
      </w:r>
      <w:proofErr w:type="gramEnd"/>
      <w:r w:rsidR="00CD6CD2" w:rsidRPr="00CD6CD2">
        <w:rPr>
          <w:rFonts w:ascii="Times New Roman" w:hAnsi="Times New Roman" w:cs="Times New Roman"/>
          <w:sz w:val="24"/>
          <w:szCs w:val="24"/>
        </w:rPr>
        <w:t xml:space="preserve"> nature lovers, which could mean that we are innately predisposed to desire nature contact as part of our genetic makeup, and thus green exercise could be used to facilitate physical activity and improve health.</w:t>
      </w:r>
    </w:p>
    <w:p w14:paraId="2A31F4E1" w14:textId="77777777" w:rsidR="001731C8" w:rsidRPr="001731C8" w:rsidRDefault="001731C8" w:rsidP="001731C8">
      <w:pPr>
        <w:rPr>
          <w:rFonts w:ascii="Times New Roman" w:hAnsi="Times New Roman" w:cs="Times New Roman"/>
          <w:sz w:val="24"/>
          <w:szCs w:val="24"/>
        </w:rPr>
      </w:pPr>
      <w:r w:rsidRPr="001731C8">
        <w:rPr>
          <w:rFonts w:ascii="Times New Roman" w:hAnsi="Times New Roman" w:cs="Times New Roman"/>
          <w:sz w:val="24"/>
          <w:szCs w:val="24"/>
        </w:rPr>
        <w:t xml:space="preserve">Motivation is necessary in individuals who are striving to become more physically active but may not be able to do so due to a lack of motivation. The link between motivation and physical activity might be explained by self-efficacy. It is sometimes difficult to motivate </w:t>
      </w:r>
      <w:r w:rsidRPr="001731C8">
        <w:rPr>
          <w:rFonts w:ascii="Times New Roman" w:hAnsi="Times New Roman" w:cs="Times New Roman"/>
          <w:sz w:val="24"/>
          <w:szCs w:val="24"/>
        </w:rPr>
        <w:lastRenderedPageBreak/>
        <w:t xml:space="preserve">yourself to do physical activities, especially if you have poor mental or physical health, diet, or are physically inactive. Motivating yourself to exercise is a crucial first step in becoming more physically active. An important notion in various theories and models that explain healthy behaviours is motivation or intention to be physically active. Though there is a disconnect between intention and physical activity. </w:t>
      </w:r>
    </w:p>
    <w:p w14:paraId="3B19853D" w14:textId="598C29F6" w:rsidR="001731C8" w:rsidRPr="00EE3A0D" w:rsidRDefault="001731C8" w:rsidP="001731C8">
      <w:pPr>
        <w:rPr>
          <w:rFonts w:ascii="Times New Roman" w:hAnsi="Times New Roman" w:cs="Times New Roman"/>
          <w:sz w:val="24"/>
          <w:szCs w:val="24"/>
        </w:rPr>
      </w:pPr>
      <w:r w:rsidRPr="001731C8">
        <w:rPr>
          <w:rFonts w:ascii="Times New Roman" w:hAnsi="Times New Roman" w:cs="Times New Roman"/>
          <w:sz w:val="24"/>
          <w:szCs w:val="24"/>
        </w:rPr>
        <w:t>Although research has focused on using technology to improve physical activity in diabetic patients, related studies might provide insight into the specific features of the Internet, social media, and games that could be targeted as determinants of physical activity habits (Tate et al., 2015). There are some studies to show that “exergaming” plays a role in motivating individuals to exercise with phone apps such as “Pokémon go” and “Wii Fit” etc to motivate individuals to go outdoors. Tate, et al., also include that video games are a unique delivery method for physical activity interventions that combines elements of the Internet and social media. They also have the potential to solve one of the most serious issues in physical activity promotion: inspiring long-term participation.</w:t>
      </w:r>
    </w:p>
    <w:p w14:paraId="4E7B3936" w14:textId="1576C14E" w:rsidR="00E77606" w:rsidRPr="00EE3A0D" w:rsidRDefault="00D22DEF" w:rsidP="008A66CC">
      <w:pPr>
        <w:rPr>
          <w:rFonts w:ascii="Times New Roman" w:hAnsi="Times New Roman" w:cs="Times New Roman"/>
          <w:sz w:val="24"/>
          <w:szCs w:val="24"/>
        </w:rPr>
      </w:pPr>
      <w:r>
        <w:rPr>
          <w:rFonts w:ascii="Times New Roman" w:hAnsi="Times New Roman" w:cs="Times New Roman"/>
          <w:sz w:val="24"/>
          <w:szCs w:val="24"/>
        </w:rPr>
        <w:t xml:space="preserve">Though there are negative effects of being physically active such as </w:t>
      </w:r>
      <w:r w:rsidR="00345811" w:rsidRPr="00EE3A0D">
        <w:rPr>
          <w:rFonts w:ascii="Times New Roman" w:hAnsi="Times New Roman" w:cs="Times New Roman"/>
          <w:sz w:val="24"/>
          <w:szCs w:val="24"/>
        </w:rPr>
        <w:t>Body Dysmorphic Disorder is a distressing or impairing concern with a perceived or minor flaw in one's appearance</w:t>
      </w:r>
      <w:r w:rsidR="00CC4B61">
        <w:rPr>
          <w:rFonts w:ascii="Times New Roman" w:hAnsi="Times New Roman" w:cs="Times New Roman"/>
          <w:sz w:val="24"/>
          <w:szCs w:val="24"/>
        </w:rPr>
        <w:t xml:space="preserve"> and is one of the negative </w:t>
      </w:r>
      <w:r w:rsidR="005C6252">
        <w:rPr>
          <w:rFonts w:ascii="Times New Roman" w:hAnsi="Times New Roman" w:cs="Times New Roman"/>
          <w:sz w:val="24"/>
          <w:szCs w:val="24"/>
        </w:rPr>
        <w:t xml:space="preserve">psychological </w:t>
      </w:r>
      <w:r w:rsidR="00CC4B61">
        <w:rPr>
          <w:rFonts w:ascii="Times New Roman" w:hAnsi="Times New Roman" w:cs="Times New Roman"/>
          <w:sz w:val="24"/>
          <w:szCs w:val="24"/>
        </w:rPr>
        <w:t>effects of exercising</w:t>
      </w:r>
      <w:r w:rsidR="00345811" w:rsidRPr="00EE3A0D">
        <w:rPr>
          <w:rFonts w:ascii="Times New Roman" w:hAnsi="Times New Roman" w:cs="Times New Roman"/>
          <w:sz w:val="24"/>
          <w:szCs w:val="24"/>
        </w:rPr>
        <w:t>.</w:t>
      </w:r>
      <w:r w:rsidR="00354C0F" w:rsidRPr="00354C0F">
        <w:t xml:space="preserve"> </w:t>
      </w:r>
      <w:r w:rsidR="00354C0F" w:rsidRPr="00354C0F">
        <w:rPr>
          <w:rFonts w:ascii="Times New Roman" w:hAnsi="Times New Roman" w:cs="Times New Roman"/>
          <w:sz w:val="24"/>
          <w:szCs w:val="24"/>
        </w:rPr>
        <w:t>A perfect figure has become synonymous with success in a society that promotes the pursuit of perfection, yet it is also difficult to accomplish. This seems to be an environment for the development of Exercise Addiction (EA), as well as disorders like Body Dysmorphic Disorder (BDD).</w:t>
      </w:r>
      <w:r w:rsidR="00345811" w:rsidRPr="00EE3A0D">
        <w:rPr>
          <w:rFonts w:ascii="Times New Roman" w:hAnsi="Times New Roman" w:cs="Times New Roman"/>
          <w:sz w:val="24"/>
          <w:szCs w:val="24"/>
        </w:rPr>
        <w:t xml:space="preserve"> It is a very prevalent but underrecognized illness.</w:t>
      </w:r>
      <w:r w:rsidR="002B6943">
        <w:rPr>
          <w:rFonts w:ascii="Times New Roman" w:hAnsi="Times New Roman" w:cs="Times New Roman"/>
          <w:sz w:val="24"/>
          <w:szCs w:val="24"/>
        </w:rPr>
        <w:t xml:space="preserve"> </w:t>
      </w:r>
      <w:r w:rsidR="00241E63" w:rsidRPr="00241E63">
        <w:rPr>
          <w:rFonts w:ascii="Times New Roman" w:hAnsi="Times New Roman" w:cs="Times New Roman"/>
          <w:sz w:val="24"/>
          <w:szCs w:val="24"/>
        </w:rPr>
        <w:t>Muscle dysmorphia is a kind of body dysmorphic disorder in which people become too concerned with their muscularity.</w:t>
      </w:r>
      <w:r w:rsidR="00170F7A">
        <w:rPr>
          <w:rFonts w:ascii="Times New Roman" w:hAnsi="Times New Roman" w:cs="Times New Roman"/>
          <w:sz w:val="24"/>
          <w:szCs w:val="24"/>
        </w:rPr>
        <w:t xml:space="preserve"> </w:t>
      </w:r>
      <w:r w:rsidR="00170F7A" w:rsidRPr="00170F7A">
        <w:rPr>
          <w:rFonts w:ascii="Times New Roman" w:hAnsi="Times New Roman" w:cs="Times New Roman"/>
          <w:sz w:val="24"/>
          <w:szCs w:val="24"/>
        </w:rPr>
        <w:t xml:space="preserve">On several criteria, males with muscular dysmorphia outperformed normal comparison weightlifters, including body dissatisfaction, eating attitudes, anabolic steroid usage, and lifetime prevalence of DSM-IV mood, anxiety, and eating disorders. Men with muscular dysmorphia typically reported feelings of humiliation, embarrassment, and social and vocational impairment </w:t>
      </w:r>
      <w:r w:rsidR="0038563D">
        <w:rPr>
          <w:rFonts w:ascii="Times New Roman" w:hAnsi="Times New Roman" w:cs="Times New Roman"/>
          <w:sz w:val="24"/>
          <w:szCs w:val="24"/>
        </w:rPr>
        <w:t>due to</w:t>
      </w:r>
      <w:r w:rsidR="00170F7A" w:rsidRPr="00170F7A">
        <w:rPr>
          <w:rFonts w:ascii="Times New Roman" w:hAnsi="Times New Roman" w:cs="Times New Roman"/>
          <w:sz w:val="24"/>
          <w:szCs w:val="24"/>
        </w:rPr>
        <w:t xml:space="preserve"> their disorder</w:t>
      </w:r>
      <w:r w:rsidR="0093735F">
        <w:rPr>
          <w:rFonts w:ascii="Times New Roman" w:hAnsi="Times New Roman" w:cs="Times New Roman"/>
          <w:sz w:val="24"/>
          <w:szCs w:val="24"/>
        </w:rPr>
        <w:t xml:space="preserve"> </w:t>
      </w:r>
      <w:r w:rsidR="000A0602" w:rsidRPr="000A0602">
        <w:rPr>
          <w:rFonts w:ascii="Times New Roman" w:hAnsi="Times New Roman" w:cs="Times New Roman"/>
          <w:sz w:val="24"/>
          <w:szCs w:val="24"/>
        </w:rPr>
        <w:t xml:space="preserve">(Olivardia, </w:t>
      </w:r>
      <w:r w:rsidR="000A0602" w:rsidRPr="002B2BB5">
        <w:rPr>
          <w:rFonts w:ascii="Times New Roman" w:hAnsi="Times New Roman" w:cs="Times New Roman"/>
          <w:i/>
          <w:iCs/>
          <w:sz w:val="24"/>
          <w:szCs w:val="24"/>
        </w:rPr>
        <w:t>et al</w:t>
      </w:r>
      <w:r w:rsidR="00274881">
        <w:rPr>
          <w:rFonts w:ascii="Times New Roman" w:hAnsi="Times New Roman" w:cs="Times New Roman"/>
          <w:sz w:val="24"/>
          <w:szCs w:val="24"/>
        </w:rPr>
        <w:t>.,</w:t>
      </w:r>
      <w:r w:rsidR="000A0602" w:rsidRPr="000A0602">
        <w:rPr>
          <w:rFonts w:ascii="Times New Roman" w:hAnsi="Times New Roman" w:cs="Times New Roman"/>
          <w:sz w:val="24"/>
          <w:szCs w:val="24"/>
        </w:rPr>
        <w:t xml:space="preserve"> 2000)</w:t>
      </w:r>
      <w:r w:rsidR="00545AA6">
        <w:rPr>
          <w:rFonts w:ascii="Times New Roman" w:hAnsi="Times New Roman" w:cs="Times New Roman"/>
          <w:sz w:val="24"/>
          <w:szCs w:val="24"/>
        </w:rPr>
        <w:t>.</w:t>
      </w:r>
    </w:p>
    <w:p w14:paraId="6B1C142C" w14:textId="387C9935" w:rsidR="001B6531" w:rsidRPr="00EE3A0D" w:rsidRDefault="000444CC" w:rsidP="008A66CC">
      <w:pPr>
        <w:rPr>
          <w:rFonts w:ascii="Times New Roman" w:hAnsi="Times New Roman" w:cs="Times New Roman"/>
          <w:sz w:val="24"/>
          <w:szCs w:val="24"/>
        </w:rPr>
      </w:pPr>
      <w:r w:rsidRPr="000444CC">
        <w:rPr>
          <w:rFonts w:ascii="Times New Roman" w:hAnsi="Times New Roman" w:cs="Times New Roman"/>
          <w:sz w:val="24"/>
          <w:szCs w:val="24"/>
        </w:rPr>
        <w:t xml:space="preserve">Exercise dependency, a recently defined condition, is defined as an addiction characterized by a drive to exercise excessively even when the results are destructive to one's health, family ties, and personal fortune. </w:t>
      </w:r>
      <w:r w:rsidR="00A94BAA" w:rsidRPr="00EE3A0D">
        <w:rPr>
          <w:rFonts w:ascii="Times New Roman" w:hAnsi="Times New Roman" w:cs="Times New Roman"/>
          <w:sz w:val="24"/>
          <w:szCs w:val="24"/>
        </w:rPr>
        <w:t xml:space="preserve">Endorphins are endogenous opioids that are generated by the pituitary gland and are thought to mediate analgesia, induce euphoria, and play a function in the brain's reward system. Endorphins are suggested to be responsible for the relaxed psychological state known as "runner's high," according to some theories. </w:t>
      </w:r>
      <w:r w:rsidR="00D40C11" w:rsidRPr="00EE3A0D">
        <w:rPr>
          <w:rFonts w:ascii="Times New Roman" w:hAnsi="Times New Roman" w:cs="Times New Roman"/>
          <w:sz w:val="24"/>
          <w:szCs w:val="24"/>
        </w:rPr>
        <w:t>Opioid receptor activity has been found to have a role in addiction by influencing the development of reinforcing features in particular activities and drugs, according to research</w:t>
      </w:r>
      <w:r w:rsidR="00CF6FAB">
        <w:rPr>
          <w:rFonts w:ascii="Times New Roman" w:hAnsi="Times New Roman" w:cs="Times New Roman"/>
          <w:sz w:val="24"/>
          <w:szCs w:val="24"/>
        </w:rPr>
        <w:t xml:space="preserve"> (</w:t>
      </w:r>
      <w:r w:rsidR="00860A9A">
        <w:rPr>
          <w:rFonts w:ascii="Times New Roman" w:hAnsi="Times New Roman" w:cs="Times New Roman"/>
          <w:sz w:val="24"/>
          <w:szCs w:val="24"/>
        </w:rPr>
        <w:t>Leuenberger, 2006)</w:t>
      </w:r>
      <w:r w:rsidR="00D40C11" w:rsidRPr="00EE3A0D">
        <w:rPr>
          <w:rFonts w:ascii="Times New Roman" w:hAnsi="Times New Roman" w:cs="Times New Roman"/>
          <w:sz w:val="24"/>
          <w:szCs w:val="24"/>
        </w:rPr>
        <w:t>.</w:t>
      </w:r>
      <w:r w:rsidR="001633AA" w:rsidRPr="00EE3A0D">
        <w:rPr>
          <w:rFonts w:ascii="Times New Roman" w:hAnsi="Times New Roman" w:cs="Times New Roman"/>
          <w:sz w:val="24"/>
          <w:szCs w:val="24"/>
        </w:rPr>
        <w:t xml:space="preserve"> </w:t>
      </w:r>
    </w:p>
    <w:p w14:paraId="6824B696" w14:textId="2DB1CF0F" w:rsidR="00F32050" w:rsidRDefault="00DB29AE" w:rsidP="009C196B">
      <w:pPr>
        <w:rPr>
          <w:rFonts w:ascii="Times New Roman" w:hAnsi="Times New Roman" w:cs="Times New Roman"/>
          <w:sz w:val="24"/>
          <w:szCs w:val="24"/>
        </w:rPr>
      </w:pPr>
      <w:r w:rsidRPr="00DB29AE">
        <w:rPr>
          <w:rFonts w:ascii="Times New Roman" w:hAnsi="Times New Roman" w:cs="Times New Roman"/>
          <w:sz w:val="24"/>
          <w:szCs w:val="24"/>
        </w:rPr>
        <w:t xml:space="preserve">It is generally known that </w:t>
      </w:r>
      <w:r w:rsidR="003025A7">
        <w:rPr>
          <w:rFonts w:ascii="Times New Roman" w:hAnsi="Times New Roman" w:cs="Times New Roman"/>
          <w:sz w:val="24"/>
          <w:szCs w:val="24"/>
        </w:rPr>
        <w:t>eating disorders (</w:t>
      </w:r>
      <w:r w:rsidRPr="00DB29AE">
        <w:rPr>
          <w:rFonts w:ascii="Times New Roman" w:hAnsi="Times New Roman" w:cs="Times New Roman"/>
          <w:sz w:val="24"/>
          <w:szCs w:val="24"/>
        </w:rPr>
        <w:t>E</w:t>
      </w:r>
      <w:r w:rsidR="003025A7">
        <w:rPr>
          <w:rFonts w:ascii="Times New Roman" w:hAnsi="Times New Roman" w:cs="Times New Roman"/>
          <w:sz w:val="24"/>
          <w:szCs w:val="24"/>
        </w:rPr>
        <w:t>Ds)</w:t>
      </w:r>
      <w:r w:rsidRPr="00DB29AE">
        <w:rPr>
          <w:rFonts w:ascii="Times New Roman" w:hAnsi="Times New Roman" w:cs="Times New Roman"/>
          <w:sz w:val="24"/>
          <w:szCs w:val="24"/>
        </w:rPr>
        <w:t xml:space="preserve"> are linked to a high rate of mental co-morbidities such as depression, anxiety, and personality disorders. In contrast, research has typically indicated </w:t>
      </w:r>
      <w:r w:rsidR="00636229">
        <w:rPr>
          <w:rFonts w:ascii="Times New Roman" w:hAnsi="Times New Roman" w:cs="Times New Roman"/>
          <w:sz w:val="24"/>
          <w:szCs w:val="24"/>
        </w:rPr>
        <w:t>high</w:t>
      </w:r>
      <w:r w:rsidRPr="00DB29AE">
        <w:rPr>
          <w:rFonts w:ascii="Times New Roman" w:hAnsi="Times New Roman" w:cs="Times New Roman"/>
          <w:sz w:val="24"/>
          <w:szCs w:val="24"/>
        </w:rPr>
        <w:t xml:space="preserve"> levels of general psychopathology, such as depression and anxiety, are associated with </w:t>
      </w:r>
      <w:r w:rsidR="00A62E8F">
        <w:rPr>
          <w:rFonts w:ascii="Times New Roman" w:hAnsi="Times New Roman" w:cs="Times New Roman"/>
          <w:sz w:val="24"/>
          <w:szCs w:val="24"/>
        </w:rPr>
        <w:t>EDs</w:t>
      </w:r>
      <w:r w:rsidR="003025A7">
        <w:rPr>
          <w:rFonts w:ascii="Times New Roman" w:hAnsi="Times New Roman" w:cs="Times New Roman"/>
          <w:sz w:val="24"/>
          <w:szCs w:val="24"/>
        </w:rPr>
        <w:t xml:space="preserve"> </w:t>
      </w:r>
      <w:r w:rsidR="003025A7" w:rsidRPr="003025A7">
        <w:rPr>
          <w:rFonts w:ascii="Times New Roman" w:hAnsi="Times New Roman" w:cs="Times New Roman"/>
          <w:sz w:val="24"/>
          <w:szCs w:val="24"/>
        </w:rPr>
        <w:t>(Shroff</w:t>
      </w:r>
      <w:r w:rsidR="00C17551">
        <w:rPr>
          <w:rFonts w:ascii="Times New Roman" w:hAnsi="Times New Roman" w:cs="Times New Roman"/>
          <w:sz w:val="24"/>
          <w:szCs w:val="24"/>
        </w:rPr>
        <w:t>,</w:t>
      </w:r>
      <w:r w:rsidR="003025A7" w:rsidRPr="003025A7">
        <w:rPr>
          <w:rFonts w:ascii="Times New Roman" w:hAnsi="Times New Roman" w:cs="Times New Roman"/>
          <w:sz w:val="24"/>
          <w:szCs w:val="24"/>
        </w:rPr>
        <w:t xml:space="preserve"> </w:t>
      </w:r>
      <w:r w:rsidR="003025A7" w:rsidRPr="002B2BB5">
        <w:rPr>
          <w:rFonts w:ascii="Times New Roman" w:hAnsi="Times New Roman" w:cs="Times New Roman"/>
          <w:i/>
          <w:iCs/>
          <w:sz w:val="24"/>
          <w:szCs w:val="24"/>
        </w:rPr>
        <w:t>et al</w:t>
      </w:r>
      <w:r w:rsidR="003025A7" w:rsidRPr="003025A7">
        <w:rPr>
          <w:rFonts w:ascii="Times New Roman" w:hAnsi="Times New Roman" w:cs="Times New Roman"/>
          <w:sz w:val="24"/>
          <w:szCs w:val="24"/>
        </w:rPr>
        <w:t>., 2006)</w:t>
      </w:r>
      <w:r w:rsidR="003025A7">
        <w:rPr>
          <w:rFonts w:ascii="Times New Roman" w:hAnsi="Times New Roman" w:cs="Times New Roman"/>
          <w:sz w:val="24"/>
          <w:szCs w:val="24"/>
        </w:rPr>
        <w:t xml:space="preserve">. </w:t>
      </w:r>
      <w:r w:rsidR="0093097A" w:rsidRPr="0093097A">
        <w:rPr>
          <w:rFonts w:ascii="Times New Roman" w:hAnsi="Times New Roman" w:cs="Times New Roman"/>
          <w:sz w:val="24"/>
          <w:szCs w:val="24"/>
        </w:rPr>
        <w:t xml:space="preserve">A significant percentage of people with eating disorders exhibit excessive activity and motor restlessness. </w:t>
      </w:r>
      <w:r w:rsidR="00C17551" w:rsidRPr="00C17551">
        <w:rPr>
          <w:rFonts w:ascii="Times New Roman" w:hAnsi="Times New Roman" w:cs="Times New Roman"/>
          <w:sz w:val="24"/>
          <w:szCs w:val="24"/>
        </w:rPr>
        <w:t xml:space="preserve">Excessive exercise was the most prevalent eating disorder diagnostic category, with the purging sub-type of </w:t>
      </w:r>
      <w:r w:rsidR="00CB00ED" w:rsidRPr="00CB00ED">
        <w:rPr>
          <w:rFonts w:ascii="Times New Roman" w:hAnsi="Times New Roman" w:cs="Times New Roman"/>
          <w:sz w:val="24"/>
          <w:szCs w:val="24"/>
        </w:rPr>
        <w:t xml:space="preserve">anorexia nervosa </w:t>
      </w:r>
      <w:r w:rsidR="00CB00ED">
        <w:rPr>
          <w:rFonts w:ascii="Times New Roman" w:hAnsi="Times New Roman" w:cs="Times New Roman"/>
          <w:sz w:val="24"/>
          <w:szCs w:val="24"/>
        </w:rPr>
        <w:t>(</w:t>
      </w:r>
      <w:r w:rsidR="00C17551" w:rsidRPr="00C17551">
        <w:rPr>
          <w:rFonts w:ascii="Times New Roman" w:hAnsi="Times New Roman" w:cs="Times New Roman"/>
          <w:sz w:val="24"/>
          <w:szCs w:val="24"/>
        </w:rPr>
        <w:t>AN</w:t>
      </w:r>
      <w:r w:rsidR="00CB00ED">
        <w:rPr>
          <w:rFonts w:ascii="Times New Roman" w:hAnsi="Times New Roman" w:cs="Times New Roman"/>
          <w:sz w:val="24"/>
          <w:szCs w:val="24"/>
        </w:rPr>
        <w:t>)</w:t>
      </w:r>
      <w:r w:rsidR="00C17551" w:rsidRPr="00C17551">
        <w:rPr>
          <w:rFonts w:ascii="Times New Roman" w:hAnsi="Times New Roman" w:cs="Times New Roman"/>
          <w:sz w:val="24"/>
          <w:szCs w:val="24"/>
        </w:rPr>
        <w:t xml:space="preserve"> being the most common. Excessive exercisers also had a lower minimum </w:t>
      </w:r>
      <w:r w:rsidR="007D4739">
        <w:rPr>
          <w:rFonts w:ascii="Times New Roman" w:hAnsi="Times New Roman" w:cs="Times New Roman"/>
          <w:sz w:val="24"/>
          <w:szCs w:val="24"/>
        </w:rPr>
        <w:t>Body Mass Index (</w:t>
      </w:r>
      <w:r w:rsidR="00C17551" w:rsidRPr="00C17551">
        <w:rPr>
          <w:rFonts w:ascii="Times New Roman" w:hAnsi="Times New Roman" w:cs="Times New Roman"/>
          <w:sz w:val="24"/>
          <w:szCs w:val="24"/>
        </w:rPr>
        <w:t>BMI</w:t>
      </w:r>
      <w:r w:rsidR="007D4739">
        <w:rPr>
          <w:rFonts w:ascii="Times New Roman" w:hAnsi="Times New Roman" w:cs="Times New Roman"/>
          <w:sz w:val="24"/>
          <w:szCs w:val="24"/>
        </w:rPr>
        <w:t>)</w:t>
      </w:r>
      <w:r w:rsidR="00C17551" w:rsidRPr="00C17551">
        <w:rPr>
          <w:rFonts w:ascii="Times New Roman" w:hAnsi="Times New Roman" w:cs="Times New Roman"/>
          <w:sz w:val="24"/>
          <w:szCs w:val="24"/>
        </w:rPr>
        <w:t xml:space="preserve">, scored higher on anxiety, perfectionism, and eating disorder symptom </w:t>
      </w:r>
      <w:r w:rsidR="00C17551" w:rsidRPr="00C17551">
        <w:rPr>
          <w:rFonts w:ascii="Times New Roman" w:hAnsi="Times New Roman" w:cs="Times New Roman"/>
          <w:sz w:val="24"/>
          <w:szCs w:val="24"/>
        </w:rPr>
        <w:lastRenderedPageBreak/>
        <w:t>measures, had more obsessions and compulsions, and</w:t>
      </w:r>
      <w:r w:rsidR="00691CF2">
        <w:rPr>
          <w:rFonts w:ascii="Times New Roman" w:hAnsi="Times New Roman" w:cs="Times New Roman"/>
          <w:sz w:val="24"/>
          <w:szCs w:val="24"/>
        </w:rPr>
        <w:t xml:space="preserve"> had</w:t>
      </w:r>
      <w:r w:rsidR="00C17551" w:rsidRPr="00C17551">
        <w:rPr>
          <w:rFonts w:ascii="Times New Roman" w:hAnsi="Times New Roman" w:cs="Times New Roman"/>
          <w:sz w:val="24"/>
          <w:szCs w:val="24"/>
        </w:rPr>
        <w:t xml:space="preserve"> </w:t>
      </w:r>
      <w:r w:rsidR="00691CF2">
        <w:rPr>
          <w:rFonts w:ascii="Times New Roman" w:hAnsi="Times New Roman" w:cs="Times New Roman"/>
          <w:sz w:val="24"/>
          <w:szCs w:val="24"/>
        </w:rPr>
        <w:t>persistent behavioural traits</w:t>
      </w:r>
      <w:r w:rsidR="00C17551">
        <w:rPr>
          <w:rFonts w:ascii="Times New Roman" w:hAnsi="Times New Roman" w:cs="Times New Roman"/>
          <w:sz w:val="24"/>
          <w:szCs w:val="24"/>
        </w:rPr>
        <w:t xml:space="preserve"> (Shroff, </w:t>
      </w:r>
      <w:r w:rsidR="00C17551" w:rsidRPr="002B2BB5">
        <w:rPr>
          <w:rFonts w:ascii="Times New Roman" w:hAnsi="Times New Roman" w:cs="Times New Roman"/>
          <w:i/>
          <w:iCs/>
          <w:sz w:val="24"/>
          <w:szCs w:val="24"/>
        </w:rPr>
        <w:t xml:space="preserve">et </w:t>
      </w:r>
      <w:proofErr w:type="gramStart"/>
      <w:r w:rsidR="00C17551" w:rsidRPr="002B2BB5">
        <w:rPr>
          <w:rFonts w:ascii="Times New Roman" w:hAnsi="Times New Roman" w:cs="Times New Roman"/>
          <w:i/>
          <w:iCs/>
          <w:sz w:val="24"/>
          <w:szCs w:val="24"/>
        </w:rPr>
        <w:t>al</w:t>
      </w:r>
      <w:r w:rsidR="00C17551">
        <w:rPr>
          <w:rFonts w:ascii="Times New Roman" w:hAnsi="Times New Roman" w:cs="Times New Roman"/>
          <w:sz w:val="24"/>
          <w:szCs w:val="24"/>
        </w:rPr>
        <w:t>,.</w:t>
      </w:r>
      <w:proofErr w:type="gramEnd"/>
      <w:r w:rsidR="00C17551">
        <w:rPr>
          <w:rFonts w:ascii="Times New Roman" w:hAnsi="Times New Roman" w:cs="Times New Roman"/>
          <w:sz w:val="24"/>
          <w:szCs w:val="24"/>
        </w:rPr>
        <w:t xml:space="preserve"> 2006)</w:t>
      </w:r>
      <w:r w:rsidR="009B0A61">
        <w:rPr>
          <w:rFonts w:ascii="Times New Roman" w:hAnsi="Times New Roman" w:cs="Times New Roman"/>
          <w:sz w:val="24"/>
          <w:szCs w:val="24"/>
        </w:rPr>
        <w:t>.</w:t>
      </w:r>
      <w:r w:rsidR="00C17551">
        <w:rPr>
          <w:rFonts w:ascii="Times New Roman" w:hAnsi="Times New Roman" w:cs="Times New Roman"/>
          <w:sz w:val="24"/>
          <w:szCs w:val="24"/>
        </w:rPr>
        <w:t xml:space="preserve"> </w:t>
      </w:r>
      <w:r w:rsidR="001D6B44" w:rsidRPr="001D6B44">
        <w:rPr>
          <w:rFonts w:ascii="Times New Roman" w:hAnsi="Times New Roman" w:cs="Times New Roman"/>
          <w:sz w:val="24"/>
          <w:szCs w:val="24"/>
        </w:rPr>
        <w:t xml:space="preserve">Dieting behaviour, binge eating, poor body image, and psychosocial challenges are all shared features of EDs and weight disorders, </w:t>
      </w:r>
      <w:r w:rsidR="00414C19" w:rsidRPr="001D6B44">
        <w:rPr>
          <w:rFonts w:ascii="Times New Roman" w:hAnsi="Times New Roman" w:cs="Times New Roman"/>
          <w:sz w:val="24"/>
          <w:szCs w:val="24"/>
        </w:rPr>
        <w:t>even though</w:t>
      </w:r>
      <w:r w:rsidR="001D6B44" w:rsidRPr="001D6B44">
        <w:rPr>
          <w:rFonts w:ascii="Times New Roman" w:hAnsi="Times New Roman" w:cs="Times New Roman"/>
          <w:sz w:val="24"/>
          <w:szCs w:val="24"/>
        </w:rPr>
        <w:t xml:space="preserve"> they are often treated separately.</w:t>
      </w:r>
    </w:p>
    <w:p w14:paraId="5137E217" w14:textId="77777777" w:rsidR="00FF0C7A" w:rsidRDefault="00FF0C7A" w:rsidP="009C196B">
      <w:pPr>
        <w:rPr>
          <w:rFonts w:ascii="Times New Roman" w:hAnsi="Times New Roman" w:cs="Times New Roman"/>
          <w:sz w:val="24"/>
          <w:szCs w:val="24"/>
        </w:rPr>
      </w:pPr>
    </w:p>
    <w:p w14:paraId="53D85A9C" w14:textId="746AEC4B" w:rsidR="00557B0B" w:rsidRDefault="00FD271E" w:rsidP="009C196B">
      <w:pPr>
        <w:rPr>
          <w:rFonts w:ascii="Times New Roman" w:hAnsi="Times New Roman" w:cs="Times New Roman"/>
          <w:sz w:val="24"/>
          <w:szCs w:val="24"/>
        </w:rPr>
      </w:pPr>
      <w:r w:rsidRPr="00FD271E">
        <w:rPr>
          <w:rFonts w:ascii="Times New Roman" w:hAnsi="Times New Roman" w:cs="Times New Roman"/>
          <w:sz w:val="24"/>
          <w:szCs w:val="24"/>
        </w:rPr>
        <w:t>In summary</w:t>
      </w:r>
      <w:r w:rsidR="004708E5">
        <w:rPr>
          <w:rFonts w:ascii="Times New Roman" w:hAnsi="Times New Roman" w:cs="Times New Roman"/>
          <w:sz w:val="24"/>
          <w:szCs w:val="24"/>
        </w:rPr>
        <w:t>,</w:t>
      </w:r>
      <w:r w:rsidRPr="00FD271E">
        <w:rPr>
          <w:rFonts w:ascii="Times New Roman" w:hAnsi="Times New Roman" w:cs="Times New Roman"/>
          <w:sz w:val="24"/>
          <w:szCs w:val="24"/>
        </w:rPr>
        <w:t xml:space="preserve"> it is proven that being physically active and exercising not only improves physical health but has a significant positive effect on mental health issues such as stress, anxiety, depression, and other similar issues</w:t>
      </w:r>
      <w:r w:rsidR="008B326E">
        <w:rPr>
          <w:rFonts w:ascii="Times New Roman" w:hAnsi="Times New Roman" w:cs="Times New Roman"/>
          <w:sz w:val="24"/>
          <w:szCs w:val="24"/>
        </w:rPr>
        <w:t>,</w:t>
      </w:r>
      <w:r w:rsidRPr="00FD271E">
        <w:rPr>
          <w:rFonts w:ascii="Times New Roman" w:hAnsi="Times New Roman" w:cs="Times New Roman"/>
          <w:sz w:val="24"/>
          <w:szCs w:val="24"/>
        </w:rPr>
        <w:t xml:space="preserve"> though there is no scientific evidence to prove this as there are few studies that have addressed possible mechanisms. Research shows that exercise releases chemicals to the brain that boosts mood and reduces physical symptoms of psychological issues. Though there are mixed studies on exercise intensity, it has been proven by mood sheet date that both light and intense exercises have a positive effect. Natural environments have been linked to having a happier and healthier life from the studies researched and helps aid some mental illnesses. Green exercise also proves to reduce stressors such as depression, anxiety etc. Studies have shown that exergaming is a helpful way to motivate individuals into becoming more physically active. With the positive effects there are also negative effects as individuals can become dependent on exercising</w:t>
      </w:r>
      <w:r w:rsidR="00EC5E85">
        <w:rPr>
          <w:rFonts w:ascii="Times New Roman" w:hAnsi="Times New Roman" w:cs="Times New Roman"/>
          <w:sz w:val="24"/>
          <w:szCs w:val="24"/>
        </w:rPr>
        <w:t xml:space="preserve"> and can become competitive and obsessive</w:t>
      </w:r>
      <w:r w:rsidRPr="00FD271E">
        <w:rPr>
          <w:rFonts w:ascii="Times New Roman" w:hAnsi="Times New Roman" w:cs="Times New Roman"/>
          <w:sz w:val="24"/>
          <w:szCs w:val="24"/>
        </w:rPr>
        <w:t xml:space="preserve"> which can lead to disorders such as BDD and ED that can have </w:t>
      </w:r>
      <w:r w:rsidR="004708E5" w:rsidRPr="00FD271E">
        <w:rPr>
          <w:rFonts w:ascii="Times New Roman" w:hAnsi="Times New Roman" w:cs="Times New Roman"/>
          <w:sz w:val="24"/>
          <w:szCs w:val="24"/>
        </w:rPr>
        <w:t>a</w:t>
      </w:r>
      <w:r w:rsidRPr="00FD271E">
        <w:rPr>
          <w:rFonts w:ascii="Times New Roman" w:hAnsi="Times New Roman" w:cs="Times New Roman"/>
          <w:sz w:val="24"/>
          <w:szCs w:val="24"/>
        </w:rPr>
        <w:t xml:space="preserve"> detrimental impact on a </w:t>
      </w:r>
      <w:r w:rsidR="004708E5" w:rsidRPr="00FD271E">
        <w:rPr>
          <w:rFonts w:ascii="Times New Roman" w:hAnsi="Times New Roman" w:cs="Times New Roman"/>
          <w:sz w:val="24"/>
          <w:szCs w:val="24"/>
        </w:rPr>
        <w:t>person’s</w:t>
      </w:r>
      <w:r w:rsidRPr="00FD271E">
        <w:rPr>
          <w:rFonts w:ascii="Times New Roman" w:hAnsi="Times New Roman" w:cs="Times New Roman"/>
          <w:sz w:val="24"/>
          <w:szCs w:val="24"/>
        </w:rPr>
        <w:t xml:space="preserve"> mental and physical health and diet habits.</w:t>
      </w:r>
    </w:p>
    <w:p w14:paraId="41548F98" w14:textId="402F4AF3" w:rsidR="004B2FCD" w:rsidRDefault="004B2FCD" w:rsidP="009C196B">
      <w:pPr>
        <w:rPr>
          <w:rFonts w:ascii="Times New Roman" w:hAnsi="Times New Roman" w:cs="Times New Roman"/>
          <w:sz w:val="24"/>
          <w:szCs w:val="24"/>
        </w:rPr>
      </w:pPr>
      <w:r>
        <w:rPr>
          <w:rFonts w:ascii="Times New Roman" w:hAnsi="Times New Roman" w:cs="Times New Roman"/>
          <w:sz w:val="24"/>
          <w:szCs w:val="24"/>
        </w:rPr>
        <w:t>In conclusion It is clear to see that exercise has the potential to be beneficial to an</w:t>
      </w:r>
      <w:r w:rsidR="003A5A85">
        <w:rPr>
          <w:rFonts w:ascii="Times New Roman" w:hAnsi="Times New Roman" w:cs="Times New Roman"/>
          <w:sz w:val="24"/>
          <w:szCs w:val="24"/>
        </w:rPr>
        <w:t>y</w:t>
      </w:r>
      <w:r>
        <w:rPr>
          <w:rFonts w:ascii="Times New Roman" w:hAnsi="Times New Roman" w:cs="Times New Roman"/>
          <w:sz w:val="24"/>
          <w:szCs w:val="24"/>
        </w:rPr>
        <w:t xml:space="preserve"> </w:t>
      </w:r>
      <w:r w:rsidR="003A5A85">
        <w:rPr>
          <w:rFonts w:ascii="Times New Roman" w:hAnsi="Times New Roman" w:cs="Times New Roman"/>
          <w:sz w:val="24"/>
          <w:szCs w:val="24"/>
        </w:rPr>
        <w:t>individual’s</w:t>
      </w:r>
      <w:r>
        <w:rPr>
          <w:rFonts w:ascii="Times New Roman" w:hAnsi="Times New Roman" w:cs="Times New Roman"/>
          <w:sz w:val="24"/>
          <w:szCs w:val="24"/>
        </w:rPr>
        <w:t xml:space="preserve"> psychological status when in moderation</w:t>
      </w:r>
      <w:r w:rsidR="00B234E0">
        <w:rPr>
          <w:rFonts w:ascii="Times New Roman" w:hAnsi="Times New Roman" w:cs="Times New Roman"/>
          <w:sz w:val="24"/>
          <w:szCs w:val="24"/>
        </w:rPr>
        <w:t>,</w:t>
      </w:r>
      <w:r>
        <w:rPr>
          <w:rFonts w:ascii="Times New Roman" w:hAnsi="Times New Roman" w:cs="Times New Roman"/>
          <w:sz w:val="24"/>
          <w:szCs w:val="24"/>
        </w:rPr>
        <w:t xml:space="preserve"> however if the individual exercises excessively it can become detrimental </w:t>
      </w:r>
      <w:r w:rsidR="003A5A85">
        <w:rPr>
          <w:rFonts w:ascii="Times New Roman" w:hAnsi="Times New Roman" w:cs="Times New Roman"/>
          <w:sz w:val="24"/>
          <w:szCs w:val="24"/>
        </w:rPr>
        <w:t>to their mental health and could be considered an illness</w:t>
      </w:r>
      <w:r w:rsidR="00B234E0">
        <w:rPr>
          <w:rFonts w:ascii="Times New Roman" w:hAnsi="Times New Roman" w:cs="Times New Roman"/>
          <w:sz w:val="24"/>
          <w:szCs w:val="24"/>
        </w:rPr>
        <w:t>.</w:t>
      </w:r>
    </w:p>
    <w:p w14:paraId="0AC6290D" w14:textId="6CE1D550" w:rsidR="002C2286" w:rsidRDefault="002C2286" w:rsidP="002C2286">
      <w:pPr>
        <w:jc w:val="right"/>
        <w:rPr>
          <w:rFonts w:ascii="Times New Roman" w:hAnsi="Times New Roman" w:cs="Times New Roman"/>
          <w:sz w:val="24"/>
          <w:szCs w:val="24"/>
        </w:rPr>
      </w:pPr>
      <w:r>
        <w:rPr>
          <w:rFonts w:ascii="Times New Roman" w:hAnsi="Times New Roman" w:cs="Times New Roman"/>
          <w:sz w:val="24"/>
          <w:szCs w:val="24"/>
        </w:rPr>
        <w:t>(Word count 1834)</w:t>
      </w:r>
    </w:p>
    <w:p w14:paraId="61A1CFCE" w14:textId="77777777" w:rsidR="00C83A2A" w:rsidRDefault="00C83A2A" w:rsidP="002C2286">
      <w:pPr>
        <w:jc w:val="right"/>
        <w:rPr>
          <w:rFonts w:ascii="Times New Roman" w:hAnsi="Times New Roman" w:cs="Times New Roman"/>
          <w:sz w:val="24"/>
          <w:szCs w:val="24"/>
        </w:rPr>
      </w:pPr>
    </w:p>
    <w:p w14:paraId="0A2DCFDF" w14:textId="77777777" w:rsidR="00C83A2A" w:rsidRDefault="00C83A2A" w:rsidP="00C83A2A">
      <w:pPr>
        <w:rPr>
          <w:rFonts w:ascii="Times New Roman" w:hAnsi="Times New Roman" w:cs="Times New Roman"/>
          <w:sz w:val="24"/>
          <w:szCs w:val="24"/>
        </w:rPr>
      </w:pPr>
    </w:p>
    <w:p w14:paraId="1483958F" w14:textId="77777777" w:rsidR="00C83A2A" w:rsidRDefault="00C83A2A" w:rsidP="00C83A2A">
      <w:pPr>
        <w:rPr>
          <w:rFonts w:ascii="Times New Roman" w:hAnsi="Times New Roman" w:cs="Times New Roman"/>
          <w:sz w:val="24"/>
          <w:szCs w:val="24"/>
        </w:rPr>
      </w:pPr>
    </w:p>
    <w:p w14:paraId="740A7223" w14:textId="77777777" w:rsidR="00C83A2A" w:rsidRDefault="00C83A2A" w:rsidP="00C83A2A">
      <w:pPr>
        <w:rPr>
          <w:rFonts w:ascii="Times New Roman" w:hAnsi="Times New Roman" w:cs="Times New Roman"/>
          <w:sz w:val="24"/>
          <w:szCs w:val="24"/>
        </w:rPr>
      </w:pPr>
    </w:p>
    <w:p w14:paraId="030C579B" w14:textId="77777777" w:rsidR="00C83A2A" w:rsidRDefault="00C83A2A" w:rsidP="00C83A2A">
      <w:pPr>
        <w:rPr>
          <w:rFonts w:ascii="Times New Roman" w:hAnsi="Times New Roman" w:cs="Times New Roman"/>
          <w:sz w:val="24"/>
          <w:szCs w:val="24"/>
        </w:rPr>
      </w:pPr>
    </w:p>
    <w:p w14:paraId="37C9E7C1" w14:textId="77777777" w:rsidR="00C83A2A" w:rsidRDefault="00C83A2A" w:rsidP="00C83A2A">
      <w:pPr>
        <w:rPr>
          <w:rFonts w:ascii="Times New Roman" w:hAnsi="Times New Roman" w:cs="Times New Roman"/>
          <w:sz w:val="24"/>
          <w:szCs w:val="24"/>
        </w:rPr>
      </w:pPr>
    </w:p>
    <w:p w14:paraId="5FE4165F" w14:textId="77777777" w:rsidR="00C83A2A" w:rsidRDefault="00C83A2A" w:rsidP="00C83A2A">
      <w:pPr>
        <w:rPr>
          <w:rFonts w:ascii="Times New Roman" w:hAnsi="Times New Roman" w:cs="Times New Roman"/>
          <w:sz w:val="24"/>
          <w:szCs w:val="24"/>
        </w:rPr>
      </w:pPr>
    </w:p>
    <w:p w14:paraId="14D5AC59" w14:textId="77777777" w:rsidR="00C83A2A" w:rsidRDefault="00C83A2A" w:rsidP="00C83A2A">
      <w:pPr>
        <w:rPr>
          <w:rFonts w:ascii="Times New Roman" w:hAnsi="Times New Roman" w:cs="Times New Roman"/>
          <w:sz w:val="24"/>
          <w:szCs w:val="24"/>
        </w:rPr>
      </w:pPr>
    </w:p>
    <w:p w14:paraId="430D0CF9" w14:textId="77777777" w:rsidR="00C83A2A" w:rsidRDefault="00C83A2A" w:rsidP="00C83A2A">
      <w:pPr>
        <w:rPr>
          <w:rFonts w:ascii="Times New Roman" w:hAnsi="Times New Roman" w:cs="Times New Roman"/>
          <w:sz w:val="24"/>
          <w:szCs w:val="24"/>
        </w:rPr>
      </w:pPr>
    </w:p>
    <w:p w14:paraId="279CBAD2" w14:textId="77777777" w:rsidR="00C83A2A" w:rsidRDefault="00C83A2A" w:rsidP="00C83A2A">
      <w:pPr>
        <w:rPr>
          <w:rFonts w:ascii="Times New Roman" w:hAnsi="Times New Roman" w:cs="Times New Roman"/>
          <w:sz w:val="24"/>
          <w:szCs w:val="24"/>
        </w:rPr>
      </w:pPr>
    </w:p>
    <w:p w14:paraId="2111362F" w14:textId="77777777" w:rsidR="00C83A2A" w:rsidRDefault="00C83A2A" w:rsidP="00C83A2A">
      <w:pPr>
        <w:rPr>
          <w:rFonts w:ascii="Times New Roman" w:hAnsi="Times New Roman" w:cs="Times New Roman"/>
          <w:sz w:val="24"/>
          <w:szCs w:val="24"/>
        </w:rPr>
      </w:pPr>
    </w:p>
    <w:p w14:paraId="56D78864" w14:textId="77777777" w:rsidR="00C83A2A" w:rsidRDefault="00C83A2A" w:rsidP="00C83A2A">
      <w:pPr>
        <w:rPr>
          <w:rFonts w:ascii="Times New Roman" w:hAnsi="Times New Roman" w:cs="Times New Roman"/>
          <w:sz w:val="24"/>
          <w:szCs w:val="24"/>
        </w:rPr>
      </w:pPr>
    </w:p>
    <w:p w14:paraId="5E4AB5A2" w14:textId="77777777" w:rsidR="00C83A2A" w:rsidRDefault="00C83A2A" w:rsidP="00C83A2A">
      <w:pPr>
        <w:rPr>
          <w:rFonts w:ascii="Times New Roman" w:hAnsi="Times New Roman" w:cs="Times New Roman"/>
          <w:sz w:val="24"/>
          <w:szCs w:val="24"/>
        </w:rPr>
      </w:pPr>
    </w:p>
    <w:p w14:paraId="775A742E"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lastRenderedPageBreak/>
        <w:t>Reference page</w:t>
      </w:r>
    </w:p>
    <w:p w14:paraId="6427EEE9"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 xml:space="preserve">Alvord, M. and Halfond, R., 2021. What’s the difference between stress and </w:t>
      </w:r>
      <w:proofErr w:type="gramStart"/>
      <w:r w:rsidRPr="00C83A2A">
        <w:rPr>
          <w:rFonts w:ascii="Times New Roman" w:hAnsi="Times New Roman" w:cs="Times New Roman"/>
          <w:sz w:val="24"/>
          <w:szCs w:val="24"/>
        </w:rPr>
        <w:t>anxiety?.</w:t>
      </w:r>
      <w:proofErr w:type="gramEnd"/>
      <w:r w:rsidRPr="00C83A2A">
        <w:rPr>
          <w:rFonts w:ascii="Times New Roman" w:hAnsi="Times New Roman" w:cs="Times New Roman"/>
          <w:sz w:val="24"/>
          <w:szCs w:val="24"/>
        </w:rPr>
        <w:t xml:space="preserve"> [online] https://www.apa.org. Available at: &lt;https://www.apa.org/topics/stress/anxiety-difference&gt; [Accessed 27 October 2021].</w:t>
      </w:r>
    </w:p>
    <w:p w14:paraId="6B05578E"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Behrman S, Ebmeier KP. (2014) Can exercise prevent cognitive decline? Available at: https://europepmc.org/article/med/24617099. Accessed: (1/11/2021)</w:t>
      </w:r>
    </w:p>
    <w:p w14:paraId="46FCC68A"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Buckworth, J. and Dishman, R., 2002. Exercise psychology. Champaign, IL: Human Kinetics.</w:t>
      </w:r>
    </w:p>
    <w:p w14:paraId="6A5981F5"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Fox, K., 1999. The influence of physical activity on mental well-being. Public Health Nutrition, 2(3a), pp.411-418.</w:t>
      </w:r>
    </w:p>
    <w:p w14:paraId="06DB8E71"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 xml:space="preserve">Gillison, F., Skevington, S., Sato, A., Standage, M. and </w:t>
      </w:r>
      <w:proofErr w:type="spellStart"/>
      <w:r w:rsidRPr="00C83A2A">
        <w:rPr>
          <w:rFonts w:ascii="Times New Roman" w:hAnsi="Times New Roman" w:cs="Times New Roman"/>
          <w:sz w:val="24"/>
          <w:szCs w:val="24"/>
        </w:rPr>
        <w:t>Evangelidou</w:t>
      </w:r>
      <w:proofErr w:type="spellEnd"/>
      <w:r w:rsidRPr="00C83A2A">
        <w:rPr>
          <w:rFonts w:ascii="Times New Roman" w:hAnsi="Times New Roman" w:cs="Times New Roman"/>
          <w:sz w:val="24"/>
          <w:szCs w:val="24"/>
        </w:rPr>
        <w:t>, S., 2009. The effects of exercise interventions on quality of life in clinical and healthy populations; a meta-analysis. Social Science &amp; Medicine, 68(9), pp.1700-1710.</w:t>
      </w:r>
    </w:p>
    <w:p w14:paraId="2FF430E3"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 xml:space="preserve">Gladwell, V., Brown, D., Wood, C., </w:t>
      </w:r>
      <w:proofErr w:type="spellStart"/>
      <w:r w:rsidRPr="00C83A2A">
        <w:rPr>
          <w:rFonts w:ascii="Times New Roman" w:hAnsi="Times New Roman" w:cs="Times New Roman"/>
          <w:sz w:val="24"/>
          <w:szCs w:val="24"/>
        </w:rPr>
        <w:t>Sandercock</w:t>
      </w:r>
      <w:proofErr w:type="spellEnd"/>
      <w:r w:rsidRPr="00C83A2A">
        <w:rPr>
          <w:rFonts w:ascii="Times New Roman" w:hAnsi="Times New Roman" w:cs="Times New Roman"/>
          <w:sz w:val="24"/>
          <w:szCs w:val="24"/>
        </w:rPr>
        <w:t>, G. and Barton, J., 2013. The great outdoors: how a green exercise environment can benefit all. Extreme Physiology &amp; Medicine, 2(1).</w:t>
      </w:r>
    </w:p>
    <w:p w14:paraId="460431E8"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 xml:space="preserve">Leuenberger, A (2006) Endorphins, Exercise, and Addictions: “A Review of Exercise Dependence”. Impulse: The Premier Journal for Undergraduate Publications in the Neurosciences. pp. 1. </w:t>
      </w:r>
    </w:p>
    <w:p w14:paraId="29FB6906"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Lovell, R., 2016. Links between natural environments and mental health: evidence briefing.</w:t>
      </w:r>
    </w:p>
    <w:p w14:paraId="2CF8D98E"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 xml:space="preserve">Meyer, J., </w:t>
      </w:r>
      <w:proofErr w:type="spellStart"/>
      <w:r w:rsidRPr="00C83A2A">
        <w:rPr>
          <w:rFonts w:ascii="Times New Roman" w:hAnsi="Times New Roman" w:cs="Times New Roman"/>
          <w:sz w:val="24"/>
          <w:szCs w:val="24"/>
        </w:rPr>
        <w:t>Koltyn</w:t>
      </w:r>
      <w:proofErr w:type="spellEnd"/>
      <w:r w:rsidRPr="00C83A2A">
        <w:rPr>
          <w:rFonts w:ascii="Times New Roman" w:hAnsi="Times New Roman" w:cs="Times New Roman"/>
          <w:sz w:val="24"/>
          <w:szCs w:val="24"/>
        </w:rPr>
        <w:t xml:space="preserve">, K., </w:t>
      </w:r>
      <w:proofErr w:type="spellStart"/>
      <w:r w:rsidRPr="00C83A2A">
        <w:rPr>
          <w:rFonts w:ascii="Times New Roman" w:hAnsi="Times New Roman" w:cs="Times New Roman"/>
          <w:sz w:val="24"/>
          <w:szCs w:val="24"/>
        </w:rPr>
        <w:t>Stegner</w:t>
      </w:r>
      <w:proofErr w:type="spellEnd"/>
      <w:r w:rsidRPr="00C83A2A">
        <w:rPr>
          <w:rFonts w:ascii="Times New Roman" w:hAnsi="Times New Roman" w:cs="Times New Roman"/>
          <w:sz w:val="24"/>
          <w:szCs w:val="24"/>
        </w:rPr>
        <w:t xml:space="preserve">, A., Kim, J. and Cook, D., 2016. Influence of Exercise Intensity for Improving Depressed Mood in Depression: A Dose-Response Study. </w:t>
      </w:r>
      <w:proofErr w:type="spellStart"/>
      <w:r w:rsidRPr="00C83A2A">
        <w:rPr>
          <w:rFonts w:ascii="Times New Roman" w:hAnsi="Times New Roman" w:cs="Times New Roman"/>
          <w:sz w:val="24"/>
          <w:szCs w:val="24"/>
        </w:rPr>
        <w:t>Behavior</w:t>
      </w:r>
      <w:proofErr w:type="spellEnd"/>
      <w:r w:rsidRPr="00C83A2A">
        <w:rPr>
          <w:rFonts w:ascii="Times New Roman" w:hAnsi="Times New Roman" w:cs="Times New Roman"/>
          <w:sz w:val="24"/>
          <w:szCs w:val="24"/>
        </w:rPr>
        <w:t xml:space="preserve"> Therapy, 47(4), pp.527-537.</w:t>
      </w:r>
    </w:p>
    <w:p w14:paraId="61BEF646"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Olivardia, R., Pope, H. and Hudson, J., 2000. Muscle Dysmorphia in Male Weightlifters: A Case-Control Study. American Journal of Psychiatry, 157(8), pp.1291-1296.</w:t>
      </w:r>
    </w:p>
    <w:p w14:paraId="75FAC586"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 xml:space="preserve">Pretty, J., Griffin, M., Peacock, J., Hine, R., </w:t>
      </w:r>
      <w:proofErr w:type="spellStart"/>
      <w:r w:rsidRPr="00C83A2A">
        <w:rPr>
          <w:rFonts w:ascii="Times New Roman" w:hAnsi="Times New Roman" w:cs="Times New Roman"/>
          <w:sz w:val="24"/>
          <w:szCs w:val="24"/>
        </w:rPr>
        <w:t>Sellens</w:t>
      </w:r>
      <w:proofErr w:type="spellEnd"/>
      <w:r w:rsidRPr="00C83A2A">
        <w:rPr>
          <w:rFonts w:ascii="Times New Roman" w:hAnsi="Times New Roman" w:cs="Times New Roman"/>
          <w:sz w:val="24"/>
          <w:szCs w:val="24"/>
        </w:rPr>
        <w:t xml:space="preserve">, M. and South, N., 2005. A countryside for health and wellbeing: the physical and mental health benefits of green exercise. Countryside Recreation Network, Sheffield </w:t>
      </w:r>
      <w:proofErr w:type="spellStart"/>
      <w:r w:rsidRPr="00C83A2A">
        <w:rPr>
          <w:rFonts w:ascii="Times New Roman" w:hAnsi="Times New Roman" w:cs="Times New Roman"/>
          <w:sz w:val="24"/>
          <w:szCs w:val="24"/>
        </w:rPr>
        <w:t>Hallum</w:t>
      </w:r>
      <w:proofErr w:type="spellEnd"/>
      <w:r w:rsidRPr="00C83A2A">
        <w:rPr>
          <w:rFonts w:ascii="Times New Roman" w:hAnsi="Times New Roman" w:cs="Times New Roman"/>
          <w:sz w:val="24"/>
          <w:szCs w:val="24"/>
        </w:rPr>
        <w:t xml:space="preserve"> University.</w:t>
      </w:r>
    </w:p>
    <w:p w14:paraId="3078ADAD"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Ratey, J., 2021. Can exercise help treat anxiety? - Harvard Health. [online] Harvard Health. Available at: &lt;https://www.health.harvard.edu/blog/can-exercise-help-treat-anxiety-2019102418096&gt; [Accessed 18 November 2021].</w:t>
      </w:r>
    </w:p>
    <w:p w14:paraId="20AB9367" w14:textId="77777777" w:rsidR="00C83A2A" w:rsidRPr="00C83A2A"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 xml:space="preserve">Shroff, H., Reba, L., Thornton, L., </w:t>
      </w:r>
      <w:proofErr w:type="spellStart"/>
      <w:r w:rsidRPr="00C83A2A">
        <w:rPr>
          <w:rFonts w:ascii="Times New Roman" w:hAnsi="Times New Roman" w:cs="Times New Roman"/>
          <w:sz w:val="24"/>
          <w:szCs w:val="24"/>
        </w:rPr>
        <w:t>Tozzi</w:t>
      </w:r>
      <w:proofErr w:type="spellEnd"/>
      <w:r w:rsidRPr="00C83A2A">
        <w:rPr>
          <w:rFonts w:ascii="Times New Roman" w:hAnsi="Times New Roman" w:cs="Times New Roman"/>
          <w:sz w:val="24"/>
          <w:szCs w:val="24"/>
        </w:rPr>
        <w:t xml:space="preserve">, F., </w:t>
      </w:r>
      <w:proofErr w:type="spellStart"/>
      <w:r w:rsidRPr="00C83A2A">
        <w:rPr>
          <w:rFonts w:ascii="Times New Roman" w:hAnsi="Times New Roman" w:cs="Times New Roman"/>
          <w:sz w:val="24"/>
          <w:szCs w:val="24"/>
        </w:rPr>
        <w:t>Klump</w:t>
      </w:r>
      <w:proofErr w:type="spellEnd"/>
      <w:r w:rsidRPr="00C83A2A">
        <w:rPr>
          <w:rFonts w:ascii="Times New Roman" w:hAnsi="Times New Roman" w:cs="Times New Roman"/>
          <w:sz w:val="24"/>
          <w:szCs w:val="24"/>
        </w:rPr>
        <w:t xml:space="preserve">, K., </w:t>
      </w:r>
      <w:proofErr w:type="spellStart"/>
      <w:r w:rsidRPr="00C83A2A">
        <w:rPr>
          <w:rFonts w:ascii="Times New Roman" w:hAnsi="Times New Roman" w:cs="Times New Roman"/>
          <w:sz w:val="24"/>
          <w:szCs w:val="24"/>
        </w:rPr>
        <w:t>Berrettini</w:t>
      </w:r>
      <w:proofErr w:type="spellEnd"/>
      <w:r w:rsidRPr="00C83A2A">
        <w:rPr>
          <w:rFonts w:ascii="Times New Roman" w:hAnsi="Times New Roman" w:cs="Times New Roman"/>
          <w:sz w:val="24"/>
          <w:szCs w:val="24"/>
        </w:rPr>
        <w:t xml:space="preserve">, W., Brandt, H., Crawford, S., Crow, S., </w:t>
      </w:r>
      <w:proofErr w:type="spellStart"/>
      <w:r w:rsidRPr="00C83A2A">
        <w:rPr>
          <w:rFonts w:ascii="Times New Roman" w:hAnsi="Times New Roman" w:cs="Times New Roman"/>
          <w:sz w:val="24"/>
          <w:szCs w:val="24"/>
        </w:rPr>
        <w:t>Fichter</w:t>
      </w:r>
      <w:proofErr w:type="spellEnd"/>
      <w:r w:rsidRPr="00C83A2A">
        <w:rPr>
          <w:rFonts w:ascii="Times New Roman" w:hAnsi="Times New Roman" w:cs="Times New Roman"/>
          <w:sz w:val="24"/>
          <w:szCs w:val="24"/>
        </w:rPr>
        <w:t xml:space="preserve">, M., Goldman, D., </w:t>
      </w:r>
      <w:proofErr w:type="spellStart"/>
      <w:r w:rsidRPr="00C83A2A">
        <w:rPr>
          <w:rFonts w:ascii="Times New Roman" w:hAnsi="Times New Roman" w:cs="Times New Roman"/>
          <w:sz w:val="24"/>
          <w:szCs w:val="24"/>
        </w:rPr>
        <w:t>Halmi</w:t>
      </w:r>
      <w:proofErr w:type="spellEnd"/>
      <w:r w:rsidRPr="00C83A2A">
        <w:rPr>
          <w:rFonts w:ascii="Times New Roman" w:hAnsi="Times New Roman" w:cs="Times New Roman"/>
          <w:sz w:val="24"/>
          <w:szCs w:val="24"/>
        </w:rPr>
        <w:t xml:space="preserve">, K., Johnson, C., Kaplan, A., Keel, P., </w:t>
      </w:r>
      <w:proofErr w:type="spellStart"/>
      <w:r w:rsidRPr="00C83A2A">
        <w:rPr>
          <w:rFonts w:ascii="Times New Roman" w:hAnsi="Times New Roman" w:cs="Times New Roman"/>
          <w:sz w:val="24"/>
          <w:szCs w:val="24"/>
        </w:rPr>
        <w:t>LaVia</w:t>
      </w:r>
      <w:proofErr w:type="spellEnd"/>
      <w:r w:rsidRPr="00C83A2A">
        <w:rPr>
          <w:rFonts w:ascii="Times New Roman" w:hAnsi="Times New Roman" w:cs="Times New Roman"/>
          <w:sz w:val="24"/>
          <w:szCs w:val="24"/>
        </w:rPr>
        <w:t xml:space="preserve">, M., Mitchell, J., </w:t>
      </w:r>
      <w:proofErr w:type="spellStart"/>
      <w:r w:rsidRPr="00C83A2A">
        <w:rPr>
          <w:rFonts w:ascii="Times New Roman" w:hAnsi="Times New Roman" w:cs="Times New Roman"/>
          <w:sz w:val="24"/>
          <w:szCs w:val="24"/>
        </w:rPr>
        <w:t>Rotondo</w:t>
      </w:r>
      <w:proofErr w:type="spellEnd"/>
      <w:r w:rsidRPr="00C83A2A">
        <w:rPr>
          <w:rFonts w:ascii="Times New Roman" w:hAnsi="Times New Roman" w:cs="Times New Roman"/>
          <w:sz w:val="24"/>
          <w:szCs w:val="24"/>
        </w:rPr>
        <w:t xml:space="preserve">, A., Strober, M., Treasure, J., Blake Woodside, D., Kaye, W. and </w:t>
      </w:r>
      <w:proofErr w:type="spellStart"/>
      <w:r w:rsidRPr="00C83A2A">
        <w:rPr>
          <w:rFonts w:ascii="Times New Roman" w:hAnsi="Times New Roman" w:cs="Times New Roman"/>
          <w:sz w:val="24"/>
          <w:szCs w:val="24"/>
        </w:rPr>
        <w:t>Bulik</w:t>
      </w:r>
      <w:proofErr w:type="spellEnd"/>
      <w:r w:rsidRPr="00C83A2A">
        <w:rPr>
          <w:rFonts w:ascii="Times New Roman" w:hAnsi="Times New Roman" w:cs="Times New Roman"/>
          <w:sz w:val="24"/>
          <w:szCs w:val="24"/>
        </w:rPr>
        <w:t>, C., 2006. Features associated with excessive exercise in women with eating disorders. International Journal of Eating Disorders, 39(6), pp.454-461.</w:t>
      </w:r>
    </w:p>
    <w:p w14:paraId="21E6D098" w14:textId="714289D1" w:rsidR="00C83A2A" w:rsidRPr="00EE3A0D" w:rsidRDefault="00C83A2A" w:rsidP="00C83A2A">
      <w:pPr>
        <w:rPr>
          <w:rFonts w:ascii="Times New Roman" w:hAnsi="Times New Roman" w:cs="Times New Roman"/>
          <w:sz w:val="24"/>
          <w:szCs w:val="24"/>
        </w:rPr>
      </w:pPr>
      <w:r w:rsidRPr="00C83A2A">
        <w:rPr>
          <w:rFonts w:ascii="Times New Roman" w:hAnsi="Times New Roman" w:cs="Times New Roman"/>
          <w:sz w:val="24"/>
          <w:szCs w:val="24"/>
        </w:rPr>
        <w:t xml:space="preserve">Tate, D., Lyons, E. and Valle, C., 2015. High-Tech Tools for Exercise Motivation: Use and Role of Technologies Such as the Internet, Mobile Applications, </w:t>
      </w:r>
      <w:proofErr w:type="gramStart"/>
      <w:r w:rsidRPr="00C83A2A">
        <w:rPr>
          <w:rFonts w:ascii="Times New Roman" w:hAnsi="Times New Roman" w:cs="Times New Roman"/>
          <w:sz w:val="24"/>
          <w:szCs w:val="24"/>
        </w:rPr>
        <w:t>Social Media</w:t>
      </w:r>
      <w:proofErr w:type="gramEnd"/>
      <w:r w:rsidRPr="00C83A2A">
        <w:rPr>
          <w:rFonts w:ascii="Times New Roman" w:hAnsi="Times New Roman" w:cs="Times New Roman"/>
          <w:sz w:val="24"/>
          <w:szCs w:val="24"/>
        </w:rPr>
        <w:t>, and Video Games: TABLE 1. Diabetes Spectrum, 28(1), pp.45-54.</w:t>
      </w:r>
    </w:p>
    <w:sectPr w:rsidR="00C83A2A" w:rsidRPr="00EE3A0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018A" w14:textId="77777777" w:rsidR="00B76F76" w:rsidRDefault="00B76F76" w:rsidP="002C2286">
      <w:pPr>
        <w:spacing w:after="0" w:line="240" w:lineRule="auto"/>
      </w:pPr>
      <w:r>
        <w:separator/>
      </w:r>
    </w:p>
  </w:endnote>
  <w:endnote w:type="continuationSeparator" w:id="0">
    <w:p w14:paraId="22631108" w14:textId="77777777" w:rsidR="00B76F76" w:rsidRDefault="00B76F76" w:rsidP="002C2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916514"/>
      <w:docPartObj>
        <w:docPartGallery w:val="Page Numbers (Bottom of Page)"/>
        <w:docPartUnique/>
      </w:docPartObj>
    </w:sdtPr>
    <w:sdtEndPr>
      <w:rPr>
        <w:noProof/>
      </w:rPr>
    </w:sdtEndPr>
    <w:sdtContent>
      <w:p w14:paraId="2596B1B7" w14:textId="44BAF25E" w:rsidR="002C2286" w:rsidRDefault="002C22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4D637D" w14:textId="77777777" w:rsidR="002C2286" w:rsidRDefault="002C2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59C01" w14:textId="77777777" w:rsidR="00B76F76" w:rsidRDefault="00B76F76" w:rsidP="002C2286">
      <w:pPr>
        <w:spacing w:after="0" w:line="240" w:lineRule="auto"/>
      </w:pPr>
      <w:r>
        <w:separator/>
      </w:r>
    </w:p>
  </w:footnote>
  <w:footnote w:type="continuationSeparator" w:id="0">
    <w:p w14:paraId="217F92E0" w14:textId="77777777" w:rsidR="00B76F76" w:rsidRDefault="00B76F76" w:rsidP="002C22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E2E"/>
    <w:rsid w:val="00010C6F"/>
    <w:rsid w:val="00022116"/>
    <w:rsid w:val="00022444"/>
    <w:rsid w:val="000350AF"/>
    <w:rsid w:val="000444CC"/>
    <w:rsid w:val="00046704"/>
    <w:rsid w:val="00057CFA"/>
    <w:rsid w:val="000762F3"/>
    <w:rsid w:val="0009239A"/>
    <w:rsid w:val="00093F5F"/>
    <w:rsid w:val="000A0602"/>
    <w:rsid w:val="000A4A4C"/>
    <w:rsid w:val="000B5EF4"/>
    <w:rsid w:val="000B71CC"/>
    <w:rsid w:val="000D1FF2"/>
    <w:rsid w:val="000D4966"/>
    <w:rsid w:val="000D4F8D"/>
    <w:rsid w:val="000D673C"/>
    <w:rsid w:val="000E358C"/>
    <w:rsid w:val="00100A16"/>
    <w:rsid w:val="0010255F"/>
    <w:rsid w:val="00102E53"/>
    <w:rsid w:val="001225A4"/>
    <w:rsid w:val="00126534"/>
    <w:rsid w:val="00127CDD"/>
    <w:rsid w:val="00153522"/>
    <w:rsid w:val="001633AA"/>
    <w:rsid w:val="00170F7A"/>
    <w:rsid w:val="001731C8"/>
    <w:rsid w:val="00186E8A"/>
    <w:rsid w:val="001963F2"/>
    <w:rsid w:val="001B6531"/>
    <w:rsid w:val="001D25FE"/>
    <w:rsid w:val="001D368E"/>
    <w:rsid w:val="001D6B44"/>
    <w:rsid w:val="001E389D"/>
    <w:rsid w:val="001F3437"/>
    <w:rsid w:val="002115F5"/>
    <w:rsid w:val="00230B36"/>
    <w:rsid w:val="00235E80"/>
    <w:rsid w:val="002403B8"/>
    <w:rsid w:val="00241E63"/>
    <w:rsid w:val="0024716E"/>
    <w:rsid w:val="00274881"/>
    <w:rsid w:val="002A662F"/>
    <w:rsid w:val="002B2BB5"/>
    <w:rsid w:val="002B6943"/>
    <w:rsid w:val="002C2286"/>
    <w:rsid w:val="003025A7"/>
    <w:rsid w:val="00312E90"/>
    <w:rsid w:val="00313A9C"/>
    <w:rsid w:val="003208B8"/>
    <w:rsid w:val="00337EB3"/>
    <w:rsid w:val="00345811"/>
    <w:rsid w:val="00354C0F"/>
    <w:rsid w:val="0038563D"/>
    <w:rsid w:val="003A0584"/>
    <w:rsid w:val="003A3C0C"/>
    <w:rsid w:val="003A5A85"/>
    <w:rsid w:val="003B39E4"/>
    <w:rsid w:val="003E33E0"/>
    <w:rsid w:val="003F3BEE"/>
    <w:rsid w:val="003F574E"/>
    <w:rsid w:val="00400FD5"/>
    <w:rsid w:val="00404193"/>
    <w:rsid w:val="00410E45"/>
    <w:rsid w:val="0041494C"/>
    <w:rsid w:val="00414C19"/>
    <w:rsid w:val="00441B84"/>
    <w:rsid w:val="004539D5"/>
    <w:rsid w:val="00457C29"/>
    <w:rsid w:val="004708E5"/>
    <w:rsid w:val="00474086"/>
    <w:rsid w:val="004B2FCD"/>
    <w:rsid w:val="004E1052"/>
    <w:rsid w:val="004E1125"/>
    <w:rsid w:val="004E14EE"/>
    <w:rsid w:val="004E3525"/>
    <w:rsid w:val="004E384B"/>
    <w:rsid w:val="004E67EC"/>
    <w:rsid w:val="004F58DC"/>
    <w:rsid w:val="0052221C"/>
    <w:rsid w:val="00536624"/>
    <w:rsid w:val="00545AA6"/>
    <w:rsid w:val="00557B0B"/>
    <w:rsid w:val="005B42CB"/>
    <w:rsid w:val="005C6252"/>
    <w:rsid w:val="00601EE5"/>
    <w:rsid w:val="00601F96"/>
    <w:rsid w:val="00624966"/>
    <w:rsid w:val="00636229"/>
    <w:rsid w:val="0064291F"/>
    <w:rsid w:val="00644532"/>
    <w:rsid w:val="00657E69"/>
    <w:rsid w:val="00663166"/>
    <w:rsid w:val="0066513B"/>
    <w:rsid w:val="006672FE"/>
    <w:rsid w:val="00691CF2"/>
    <w:rsid w:val="006A127D"/>
    <w:rsid w:val="006B3BFB"/>
    <w:rsid w:val="006D4F79"/>
    <w:rsid w:val="006F172D"/>
    <w:rsid w:val="006F7DBE"/>
    <w:rsid w:val="00705B69"/>
    <w:rsid w:val="00707E4B"/>
    <w:rsid w:val="0074353E"/>
    <w:rsid w:val="007449C6"/>
    <w:rsid w:val="00763E36"/>
    <w:rsid w:val="00770A7A"/>
    <w:rsid w:val="007712E7"/>
    <w:rsid w:val="00790965"/>
    <w:rsid w:val="0079310C"/>
    <w:rsid w:val="007A6898"/>
    <w:rsid w:val="007C2712"/>
    <w:rsid w:val="007D4739"/>
    <w:rsid w:val="007E5D05"/>
    <w:rsid w:val="007F05E1"/>
    <w:rsid w:val="0081074E"/>
    <w:rsid w:val="00816154"/>
    <w:rsid w:val="00821998"/>
    <w:rsid w:val="0082208F"/>
    <w:rsid w:val="00834BB6"/>
    <w:rsid w:val="00856A77"/>
    <w:rsid w:val="00860A9A"/>
    <w:rsid w:val="00867D30"/>
    <w:rsid w:val="008767FD"/>
    <w:rsid w:val="0087744A"/>
    <w:rsid w:val="00880AC7"/>
    <w:rsid w:val="0088274E"/>
    <w:rsid w:val="008863DB"/>
    <w:rsid w:val="00896BF1"/>
    <w:rsid w:val="008A66CC"/>
    <w:rsid w:val="008B326E"/>
    <w:rsid w:val="008C4219"/>
    <w:rsid w:val="008D7668"/>
    <w:rsid w:val="008E44E0"/>
    <w:rsid w:val="008E5009"/>
    <w:rsid w:val="008F4F47"/>
    <w:rsid w:val="00905839"/>
    <w:rsid w:val="00915EA6"/>
    <w:rsid w:val="009162C2"/>
    <w:rsid w:val="00923D44"/>
    <w:rsid w:val="00924581"/>
    <w:rsid w:val="0093097A"/>
    <w:rsid w:val="0093735F"/>
    <w:rsid w:val="00965022"/>
    <w:rsid w:val="00967A27"/>
    <w:rsid w:val="009A19A5"/>
    <w:rsid w:val="009B0A61"/>
    <w:rsid w:val="009B319E"/>
    <w:rsid w:val="009B4B15"/>
    <w:rsid w:val="009C196B"/>
    <w:rsid w:val="009E6256"/>
    <w:rsid w:val="009F49F3"/>
    <w:rsid w:val="009F74CF"/>
    <w:rsid w:val="00A16A55"/>
    <w:rsid w:val="00A21C9F"/>
    <w:rsid w:val="00A260E7"/>
    <w:rsid w:val="00A27601"/>
    <w:rsid w:val="00A34479"/>
    <w:rsid w:val="00A37C1D"/>
    <w:rsid w:val="00A4492D"/>
    <w:rsid w:val="00A4722B"/>
    <w:rsid w:val="00A47BFD"/>
    <w:rsid w:val="00A548FD"/>
    <w:rsid w:val="00A62E8F"/>
    <w:rsid w:val="00A94BAA"/>
    <w:rsid w:val="00AA50FA"/>
    <w:rsid w:val="00AA615B"/>
    <w:rsid w:val="00AA78C9"/>
    <w:rsid w:val="00AB0764"/>
    <w:rsid w:val="00AB4BB5"/>
    <w:rsid w:val="00AE0D20"/>
    <w:rsid w:val="00AF2859"/>
    <w:rsid w:val="00AF5639"/>
    <w:rsid w:val="00B234E0"/>
    <w:rsid w:val="00B41570"/>
    <w:rsid w:val="00B4614B"/>
    <w:rsid w:val="00B5596F"/>
    <w:rsid w:val="00B578BB"/>
    <w:rsid w:val="00B65702"/>
    <w:rsid w:val="00B74D31"/>
    <w:rsid w:val="00B76F76"/>
    <w:rsid w:val="00B7735E"/>
    <w:rsid w:val="00B92C59"/>
    <w:rsid w:val="00BB05D4"/>
    <w:rsid w:val="00BC38B8"/>
    <w:rsid w:val="00BD3210"/>
    <w:rsid w:val="00BE376D"/>
    <w:rsid w:val="00BE42B6"/>
    <w:rsid w:val="00BF5078"/>
    <w:rsid w:val="00C023EE"/>
    <w:rsid w:val="00C114D5"/>
    <w:rsid w:val="00C17551"/>
    <w:rsid w:val="00C32C7A"/>
    <w:rsid w:val="00C50D0E"/>
    <w:rsid w:val="00C71B34"/>
    <w:rsid w:val="00C83A2A"/>
    <w:rsid w:val="00C92966"/>
    <w:rsid w:val="00C93AB7"/>
    <w:rsid w:val="00C94785"/>
    <w:rsid w:val="00CB00ED"/>
    <w:rsid w:val="00CC0D18"/>
    <w:rsid w:val="00CC4B61"/>
    <w:rsid w:val="00CD6CD2"/>
    <w:rsid w:val="00CE4876"/>
    <w:rsid w:val="00CF6FAB"/>
    <w:rsid w:val="00CF771C"/>
    <w:rsid w:val="00D13A80"/>
    <w:rsid w:val="00D14881"/>
    <w:rsid w:val="00D21183"/>
    <w:rsid w:val="00D22DEF"/>
    <w:rsid w:val="00D26906"/>
    <w:rsid w:val="00D40C11"/>
    <w:rsid w:val="00D537EF"/>
    <w:rsid w:val="00D65F34"/>
    <w:rsid w:val="00D66179"/>
    <w:rsid w:val="00D76FE1"/>
    <w:rsid w:val="00DB2458"/>
    <w:rsid w:val="00DB29AE"/>
    <w:rsid w:val="00DB3117"/>
    <w:rsid w:val="00DC2FC3"/>
    <w:rsid w:val="00DE64CA"/>
    <w:rsid w:val="00DF0652"/>
    <w:rsid w:val="00DF0FEE"/>
    <w:rsid w:val="00E01E2E"/>
    <w:rsid w:val="00E02420"/>
    <w:rsid w:val="00E06FCA"/>
    <w:rsid w:val="00E230C9"/>
    <w:rsid w:val="00E40911"/>
    <w:rsid w:val="00E54B46"/>
    <w:rsid w:val="00E71E58"/>
    <w:rsid w:val="00E725E9"/>
    <w:rsid w:val="00E7300B"/>
    <w:rsid w:val="00E77606"/>
    <w:rsid w:val="00E80A65"/>
    <w:rsid w:val="00E84B3D"/>
    <w:rsid w:val="00E870E2"/>
    <w:rsid w:val="00E92E54"/>
    <w:rsid w:val="00E97473"/>
    <w:rsid w:val="00EC5E85"/>
    <w:rsid w:val="00EC72B1"/>
    <w:rsid w:val="00EE3A0D"/>
    <w:rsid w:val="00EF5366"/>
    <w:rsid w:val="00F1276D"/>
    <w:rsid w:val="00F32050"/>
    <w:rsid w:val="00F43DE2"/>
    <w:rsid w:val="00F60562"/>
    <w:rsid w:val="00F60766"/>
    <w:rsid w:val="00F676D2"/>
    <w:rsid w:val="00F73946"/>
    <w:rsid w:val="00F80D71"/>
    <w:rsid w:val="00F97B5E"/>
    <w:rsid w:val="00FA37AE"/>
    <w:rsid w:val="00FB01EF"/>
    <w:rsid w:val="00FB29AE"/>
    <w:rsid w:val="00FB5DAC"/>
    <w:rsid w:val="00FD271E"/>
    <w:rsid w:val="00FF0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d875e9,#eab3f3,#df8bed,#a19bdd"/>
    </o:shapedefaults>
    <o:shapelayout v:ext="edit">
      <o:idmap v:ext="edit" data="1"/>
    </o:shapelayout>
  </w:shapeDefaults>
  <w:decimalSymbol w:val="."/>
  <w:listSeparator w:val=","/>
  <w14:docId w14:val="48558FD9"/>
  <w15:chartTrackingRefBased/>
  <w15:docId w15:val="{E9F74A46-D908-4F6E-A2CC-2400715FF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2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286"/>
  </w:style>
  <w:style w:type="paragraph" w:styleId="Footer">
    <w:name w:val="footer"/>
    <w:basedOn w:val="Normal"/>
    <w:link w:val="FooterChar"/>
    <w:uiPriority w:val="99"/>
    <w:unhideWhenUsed/>
    <w:rsid w:val="002C2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ac542b605aaf4e8ef67c70607c35decc">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5f843a57036075f2544cae56dbd9c932"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7528BC-001F-4A0A-A2E7-81E8D5EA1A6F}">
  <ds:schemaRefs>
    <ds:schemaRef ds:uri="http://schemas.microsoft.com/sharepoint/v3/contenttype/forms"/>
  </ds:schemaRefs>
</ds:datastoreItem>
</file>

<file path=customXml/itemProps2.xml><?xml version="1.0" encoding="utf-8"?>
<ds:datastoreItem xmlns:ds="http://schemas.openxmlformats.org/officeDocument/2006/customXml" ds:itemID="{D8EFC221-D689-478C-B110-ACB12B758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4C9AF7-D38D-493D-A87E-924B1BCA205F}">
  <ds:schemaRefs>
    <ds:schemaRef ds:uri="http://schemas.openxmlformats.org/package/2006/metadata/core-properties"/>
    <ds:schemaRef ds:uri="7b23fa32-4003-4364-bee1-595462966394"/>
    <ds:schemaRef ds:uri="http://www.w3.org/XML/1998/namespace"/>
    <ds:schemaRef ds:uri="http://schemas.microsoft.com/office/2006/metadata/properties"/>
    <ds:schemaRef ds:uri="http://schemas.microsoft.com/office/2006/documentManagement/types"/>
    <ds:schemaRef ds:uri="http://schemas.microsoft.com/office/infopath/2007/PartnerControls"/>
    <ds:schemaRef ds:uri="http://purl.org/dc/terms/"/>
    <ds:schemaRef ds:uri="http://purl.org/dc/dcmitype/"/>
    <ds:schemaRef ds:uri="f54e4810-f1f5-4bce-aa8e-e4722dc561b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2288</Words>
  <Characters>13045</Characters>
  <Application>Microsoft Office Word</Application>
  <DocSecurity>0</DocSecurity>
  <Lines>108</Lines>
  <Paragraphs>30</Paragraphs>
  <ScaleCrop>false</ScaleCrop>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Lauren Ashling (2004959)</dc:creator>
  <cp:keywords/>
  <dc:description/>
  <cp:lastModifiedBy>Jennifer Lauren Ashling (2004959)</cp:lastModifiedBy>
  <cp:revision>2</cp:revision>
  <dcterms:created xsi:type="dcterms:W3CDTF">2021-11-26T14:46:00Z</dcterms:created>
  <dcterms:modified xsi:type="dcterms:W3CDTF">2021-11-26T14:46:00Z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