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C435E" w14:textId="77777777" w:rsidR="00BC79EE" w:rsidRPr="00A1540F" w:rsidRDefault="00BC79EE" w:rsidP="00A1540F">
      <w:pPr>
        <w:spacing w:after="160"/>
        <w:jc w:val="center"/>
        <w:rPr>
          <w:rFonts w:cs="Times New Roman"/>
        </w:rPr>
      </w:pPr>
    </w:p>
    <w:p w14:paraId="1BFFAE2F" w14:textId="77777777" w:rsidR="001948A2" w:rsidRPr="00A1540F" w:rsidRDefault="001948A2" w:rsidP="00A1540F">
      <w:pPr>
        <w:spacing w:after="160"/>
        <w:rPr>
          <w:rFonts w:cs="Times New Roman"/>
        </w:rPr>
      </w:pPr>
    </w:p>
    <w:p w14:paraId="3ACA0376" w14:textId="77777777" w:rsidR="001948A2" w:rsidRPr="00A1540F" w:rsidRDefault="001948A2" w:rsidP="00A1540F">
      <w:pPr>
        <w:spacing w:after="160"/>
        <w:rPr>
          <w:rFonts w:cs="Times New Roman"/>
        </w:rPr>
      </w:pPr>
    </w:p>
    <w:p w14:paraId="72F39D28" w14:textId="77777777" w:rsidR="00BC79EE" w:rsidRPr="006153E7" w:rsidRDefault="00112DA3" w:rsidP="00A1540F">
      <w:pPr>
        <w:spacing w:after="160"/>
        <w:jc w:val="center"/>
        <w:rPr>
          <w:rFonts w:cs="Times New Roman"/>
          <w:b/>
          <w:i/>
          <w:sz w:val="28"/>
        </w:rPr>
      </w:pPr>
      <w:r w:rsidRPr="006153E7">
        <w:rPr>
          <w:rFonts w:cs="Times New Roman"/>
          <w:b/>
          <w:i/>
          <w:sz w:val="28"/>
        </w:rPr>
        <w:t>CONSULTANCY</w:t>
      </w:r>
      <w:r w:rsidR="002C6893" w:rsidRPr="006153E7">
        <w:rPr>
          <w:rFonts w:cs="Times New Roman"/>
          <w:b/>
          <w:i/>
          <w:sz w:val="28"/>
        </w:rPr>
        <w:t xml:space="preserve"> REPORT</w:t>
      </w:r>
    </w:p>
    <w:p w14:paraId="06E0F8D4" w14:textId="77777777" w:rsidR="002C6893" w:rsidRPr="00E33FE5" w:rsidRDefault="00112DA3" w:rsidP="00A1540F">
      <w:pPr>
        <w:shd w:val="clear" w:color="auto" w:fill="D5DCE4" w:themeFill="text2" w:themeFillTint="33"/>
        <w:spacing w:after="160"/>
        <w:jc w:val="center"/>
        <w:rPr>
          <w:rFonts w:eastAsiaTheme="majorEastAsia" w:cs="Times New Roman"/>
          <w:b/>
          <w:sz w:val="26"/>
          <w:szCs w:val="26"/>
          <w:u w:val="single"/>
        </w:rPr>
      </w:pPr>
      <w:r w:rsidRPr="00E33FE5">
        <w:rPr>
          <w:rFonts w:cs="Times New Roman"/>
          <w:u w:val="single"/>
        </w:rPr>
        <w:t>INTERNATIONAL HOTEL MANAGEMENT</w:t>
      </w:r>
    </w:p>
    <w:p w14:paraId="7FB682B3" w14:textId="77777777" w:rsidR="003F0B8F" w:rsidRPr="00E33FE5" w:rsidRDefault="00112DA3" w:rsidP="00A1540F">
      <w:pPr>
        <w:spacing w:after="160"/>
        <w:jc w:val="center"/>
        <w:rPr>
          <w:rFonts w:cs="Times New Roman"/>
          <w:i/>
          <w:color w:val="2F5496" w:themeColor="accent5" w:themeShade="BF"/>
        </w:rPr>
      </w:pPr>
      <w:r w:rsidRPr="00E33FE5">
        <w:rPr>
          <w:rFonts w:cs="Times New Roman"/>
          <w:color w:val="2F5496" w:themeColor="accent5" w:themeShade="BF"/>
        </w:rPr>
        <w:t xml:space="preserve">In the case of </w:t>
      </w:r>
      <w:r w:rsidR="00F6325C" w:rsidRPr="00E33FE5">
        <w:rPr>
          <w:rFonts w:cs="Times New Roman"/>
          <w:i/>
          <w:color w:val="2F5496" w:themeColor="accent5" w:themeShade="BF"/>
        </w:rPr>
        <w:t>HARBO</w:t>
      </w:r>
      <w:r w:rsidR="00C17198" w:rsidRPr="00E33FE5">
        <w:rPr>
          <w:rFonts w:cs="Times New Roman"/>
          <w:i/>
          <w:color w:val="2F5496" w:themeColor="accent5" w:themeShade="BF"/>
        </w:rPr>
        <w:t>U</w:t>
      </w:r>
      <w:r w:rsidR="00F6325C" w:rsidRPr="00E33FE5">
        <w:rPr>
          <w:rFonts w:cs="Times New Roman"/>
          <w:i/>
          <w:color w:val="2F5496" w:themeColor="accent5" w:themeShade="BF"/>
        </w:rPr>
        <w:t>RSIDE HOTEL</w:t>
      </w:r>
      <w:r w:rsidR="001E373F" w:rsidRPr="00E33FE5">
        <w:rPr>
          <w:rFonts w:cs="Times New Roman"/>
          <w:i/>
          <w:color w:val="2F5496" w:themeColor="accent5" w:themeShade="BF"/>
        </w:rPr>
        <w:t xml:space="preserve"> UK</w:t>
      </w:r>
    </w:p>
    <w:p w14:paraId="17C11B3E" w14:textId="77777777" w:rsidR="002C2CCD" w:rsidRPr="00E33FE5" w:rsidRDefault="00112DA3" w:rsidP="00A1540F">
      <w:pPr>
        <w:spacing w:after="160"/>
        <w:jc w:val="center"/>
        <w:rPr>
          <w:rFonts w:cs="Times New Roman"/>
          <w:color w:val="2F5496" w:themeColor="accent5" w:themeShade="BF"/>
        </w:rPr>
      </w:pPr>
      <w:r w:rsidRPr="00E33FE5">
        <w:rPr>
          <w:rFonts w:cs="Times New Roman"/>
          <w:noProof/>
          <w:color w:val="2F5496" w:themeColor="accent5" w:themeShade="BF"/>
        </w:rPr>
        <w:drawing>
          <wp:inline distT="0" distB="0" distL="0" distR="0" wp14:anchorId="2F61C300" wp14:editId="548294AA">
            <wp:extent cx="2819400" cy="1924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jpg"/>
                    <pic:cNvPicPr/>
                  </pic:nvPicPr>
                  <pic:blipFill>
                    <a:blip r:embed="rId8">
                      <a:extLst>
                        <a:ext uri="{28A0092B-C50C-407E-A947-70E740481C1C}">
                          <a14:useLocalDpi xmlns:a14="http://schemas.microsoft.com/office/drawing/2010/main" val="0"/>
                        </a:ext>
                      </a:extLst>
                    </a:blip>
                    <a:stretch>
                      <a:fillRect/>
                    </a:stretch>
                  </pic:blipFill>
                  <pic:spPr>
                    <a:xfrm>
                      <a:off x="0" y="0"/>
                      <a:ext cx="2819400" cy="1924050"/>
                    </a:xfrm>
                    <a:prstGeom prst="rect">
                      <a:avLst/>
                    </a:prstGeom>
                  </pic:spPr>
                </pic:pic>
              </a:graphicData>
            </a:graphic>
          </wp:inline>
        </w:drawing>
      </w:r>
    </w:p>
    <w:p w14:paraId="663EEA12" w14:textId="77777777" w:rsidR="00B11F79" w:rsidRPr="00E33FE5" w:rsidRDefault="00B11F79" w:rsidP="00A1540F">
      <w:pPr>
        <w:spacing w:after="160"/>
        <w:jc w:val="center"/>
        <w:rPr>
          <w:rFonts w:cs="Times New Roman"/>
          <w:b/>
          <w:color w:val="2F5496" w:themeColor="accent5" w:themeShade="BF"/>
        </w:rPr>
      </w:pPr>
    </w:p>
    <w:p w14:paraId="16A6987F" w14:textId="1C3ECD96" w:rsidR="003F0B8F" w:rsidRPr="00E33FE5" w:rsidRDefault="00112DA3" w:rsidP="00A1540F">
      <w:pPr>
        <w:spacing w:after="160"/>
        <w:jc w:val="center"/>
        <w:rPr>
          <w:rFonts w:cs="Times New Roman"/>
          <w:b/>
          <w:color w:val="2F5496" w:themeColor="accent5" w:themeShade="BF"/>
        </w:rPr>
      </w:pPr>
      <w:r w:rsidRPr="00E33FE5">
        <w:rPr>
          <w:rFonts w:cs="Times New Roman"/>
          <w:b/>
          <w:color w:val="2F5496" w:themeColor="accent5" w:themeShade="BF"/>
        </w:rPr>
        <w:t>Student Name:</w:t>
      </w:r>
      <w:r w:rsidR="00362FCE">
        <w:rPr>
          <w:rFonts w:cs="Times New Roman"/>
          <w:b/>
          <w:color w:val="2F5496" w:themeColor="accent5" w:themeShade="BF"/>
        </w:rPr>
        <w:t xml:space="preserve"> Ana Maria </w:t>
      </w:r>
      <w:proofErr w:type="spellStart"/>
      <w:r w:rsidR="00362FCE">
        <w:rPr>
          <w:rFonts w:cs="Times New Roman"/>
          <w:b/>
          <w:color w:val="2F5496" w:themeColor="accent5" w:themeShade="BF"/>
        </w:rPr>
        <w:t>Dobrinoiu</w:t>
      </w:r>
      <w:proofErr w:type="spellEnd"/>
    </w:p>
    <w:p w14:paraId="1034FF74" w14:textId="059E57C2" w:rsidR="0089103C" w:rsidRPr="00E33FE5" w:rsidRDefault="00112DA3" w:rsidP="00A1540F">
      <w:pPr>
        <w:spacing w:after="160"/>
        <w:jc w:val="center"/>
        <w:rPr>
          <w:rFonts w:cs="Times New Roman"/>
          <w:b/>
          <w:color w:val="2F5496" w:themeColor="accent5" w:themeShade="BF"/>
        </w:rPr>
      </w:pPr>
      <w:r w:rsidRPr="00E33FE5">
        <w:rPr>
          <w:rFonts w:cs="Times New Roman"/>
          <w:b/>
          <w:color w:val="2F5496" w:themeColor="accent5" w:themeShade="BF"/>
        </w:rPr>
        <w:t xml:space="preserve">Student </w:t>
      </w:r>
      <w:r w:rsidR="0051188C" w:rsidRPr="00E33FE5">
        <w:rPr>
          <w:rFonts w:cs="Times New Roman"/>
          <w:b/>
          <w:color w:val="2F5496" w:themeColor="accent5" w:themeShade="BF"/>
        </w:rPr>
        <w:t>ID</w:t>
      </w:r>
      <w:r w:rsidRPr="00E33FE5">
        <w:rPr>
          <w:rFonts w:cs="Times New Roman"/>
          <w:b/>
          <w:color w:val="2F5496" w:themeColor="accent5" w:themeShade="BF"/>
        </w:rPr>
        <w:t>:</w:t>
      </w:r>
      <w:r w:rsidR="00362FCE">
        <w:rPr>
          <w:rFonts w:cs="Times New Roman"/>
          <w:b/>
          <w:color w:val="2F5496" w:themeColor="accent5" w:themeShade="BF"/>
        </w:rPr>
        <w:t xml:space="preserve"> 2017713</w:t>
      </w:r>
    </w:p>
    <w:p w14:paraId="63DCA977" w14:textId="77777777" w:rsidR="00362FCE" w:rsidRDefault="00112DA3" w:rsidP="00A1540F">
      <w:pPr>
        <w:spacing w:after="160"/>
        <w:jc w:val="center"/>
        <w:rPr>
          <w:rFonts w:cs="Times New Roman"/>
          <w:b/>
          <w:color w:val="2F5496" w:themeColor="accent5" w:themeShade="BF"/>
        </w:rPr>
      </w:pPr>
      <w:r w:rsidRPr="00E33FE5">
        <w:rPr>
          <w:rFonts w:cs="Times New Roman"/>
          <w:b/>
          <w:color w:val="2F5496" w:themeColor="accent5" w:themeShade="BF"/>
        </w:rPr>
        <w:t>Date:</w:t>
      </w:r>
      <w:r w:rsidR="00362FCE">
        <w:rPr>
          <w:rFonts w:cs="Times New Roman"/>
          <w:b/>
          <w:color w:val="2F5496" w:themeColor="accent5" w:themeShade="BF"/>
        </w:rPr>
        <w:t xml:space="preserve"> 06.03.2023</w:t>
      </w:r>
    </w:p>
    <w:p w14:paraId="6DB70743" w14:textId="77777777" w:rsidR="00362FCE" w:rsidRDefault="00362FCE" w:rsidP="00A1540F">
      <w:pPr>
        <w:spacing w:after="160"/>
        <w:jc w:val="center"/>
        <w:rPr>
          <w:rFonts w:cs="Times New Roman"/>
          <w:b/>
          <w:color w:val="2F5496" w:themeColor="accent5" w:themeShade="BF"/>
        </w:rPr>
      </w:pPr>
      <w:r>
        <w:rPr>
          <w:rFonts w:cs="Times New Roman"/>
          <w:b/>
          <w:color w:val="2F5496" w:themeColor="accent5" w:themeShade="BF"/>
        </w:rPr>
        <w:t xml:space="preserve">Lecturer: Gayathri </w:t>
      </w:r>
      <w:proofErr w:type="spellStart"/>
      <w:r>
        <w:rPr>
          <w:rFonts w:cs="Times New Roman"/>
          <w:b/>
          <w:color w:val="2F5496" w:themeColor="accent5" w:themeShade="BF"/>
        </w:rPr>
        <w:t>Mudiyanselage</w:t>
      </w:r>
      <w:proofErr w:type="spellEnd"/>
    </w:p>
    <w:p w14:paraId="45F157B9" w14:textId="77777777" w:rsidR="00362FCE" w:rsidRDefault="00362FCE" w:rsidP="00A1540F">
      <w:pPr>
        <w:spacing w:after="160"/>
        <w:jc w:val="center"/>
        <w:rPr>
          <w:rFonts w:cs="Times New Roman"/>
          <w:b/>
          <w:color w:val="2F5496" w:themeColor="accent5" w:themeShade="BF"/>
        </w:rPr>
      </w:pPr>
      <w:r>
        <w:rPr>
          <w:rFonts w:cs="Times New Roman"/>
          <w:b/>
          <w:color w:val="2F5496" w:themeColor="accent5" w:themeShade="BF"/>
        </w:rPr>
        <w:t xml:space="preserve">Module: </w:t>
      </w:r>
      <w:proofErr w:type="spellStart"/>
      <w:r>
        <w:rPr>
          <w:rFonts w:cs="Times New Roman"/>
          <w:b/>
          <w:color w:val="2F5496" w:themeColor="accent5" w:themeShade="BF"/>
        </w:rPr>
        <w:t>Organisational</w:t>
      </w:r>
      <w:proofErr w:type="spellEnd"/>
      <w:r>
        <w:rPr>
          <w:rFonts w:cs="Times New Roman"/>
          <w:b/>
          <w:color w:val="2F5496" w:themeColor="accent5" w:themeShade="BF"/>
        </w:rPr>
        <w:t xml:space="preserve"> Consultancy</w:t>
      </w:r>
    </w:p>
    <w:p w14:paraId="5C38CB46" w14:textId="1FB7B466" w:rsidR="003F36CD" w:rsidRPr="00E33FE5" w:rsidRDefault="00362FCE" w:rsidP="00A1540F">
      <w:pPr>
        <w:spacing w:after="160"/>
        <w:jc w:val="center"/>
        <w:rPr>
          <w:rFonts w:eastAsiaTheme="majorEastAsia" w:cs="Times New Roman"/>
          <w:b/>
          <w:sz w:val="26"/>
          <w:szCs w:val="26"/>
        </w:rPr>
      </w:pPr>
      <w:r>
        <w:rPr>
          <w:rFonts w:cs="Times New Roman"/>
          <w:b/>
          <w:color w:val="2F5496" w:themeColor="accent5" w:themeShade="BF"/>
        </w:rPr>
        <w:t>Module code: BMIH6005</w:t>
      </w:r>
      <w:r w:rsidR="00112DA3" w:rsidRPr="00E33FE5">
        <w:rPr>
          <w:rFonts w:cs="Times New Roman"/>
        </w:rPr>
        <w:br w:type="page"/>
      </w:r>
    </w:p>
    <w:p w14:paraId="09DB16DF" w14:textId="77777777" w:rsidR="00437B13" w:rsidRPr="00E33FE5" w:rsidRDefault="00112DA3" w:rsidP="00A1540F">
      <w:pPr>
        <w:pStyle w:val="Heading1"/>
      </w:pPr>
      <w:bookmarkStart w:id="0" w:name="_Toc126577864"/>
      <w:r w:rsidRPr="00E33FE5">
        <w:lastRenderedPageBreak/>
        <w:t xml:space="preserve">Executive </w:t>
      </w:r>
      <w:r w:rsidR="00E67CB3" w:rsidRPr="00E33FE5">
        <w:t>Summary</w:t>
      </w:r>
      <w:bookmarkEnd w:id="0"/>
    </w:p>
    <w:p w14:paraId="350925B4" w14:textId="77777777" w:rsidR="0089138F" w:rsidRPr="00E33FE5" w:rsidRDefault="00112DA3" w:rsidP="00A1540F">
      <w:pPr>
        <w:rPr>
          <w:rFonts w:cs="Times New Roman"/>
        </w:rPr>
      </w:pPr>
      <w:r w:rsidRPr="00E33FE5">
        <w:rPr>
          <w:rFonts w:cs="Times New Roman"/>
        </w:rPr>
        <w:t xml:space="preserve">The </w:t>
      </w:r>
      <w:proofErr w:type="spellStart"/>
      <w:r w:rsidRPr="00E33FE5">
        <w:rPr>
          <w:rFonts w:cs="Times New Roman"/>
        </w:rPr>
        <w:t>Harbourside</w:t>
      </w:r>
      <w:proofErr w:type="spellEnd"/>
      <w:r w:rsidRPr="00E33FE5">
        <w:rPr>
          <w:rFonts w:cs="Times New Roman"/>
        </w:rPr>
        <w:t xml:space="preserve"> Hotel on Princes Street in Rothesay, </w:t>
      </w:r>
      <w:r w:rsidR="00BA5EFF" w:rsidRPr="00E33FE5">
        <w:rPr>
          <w:rFonts w:cs="Times New Roman"/>
        </w:rPr>
        <w:t xml:space="preserve">located in </w:t>
      </w:r>
      <w:r w:rsidRPr="00E33FE5">
        <w:rPr>
          <w:rFonts w:cs="Times New Roman"/>
        </w:rPr>
        <w:t xml:space="preserve">United Kingdom, is </w:t>
      </w:r>
      <w:proofErr w:type="spellStart"/>
      <w:r w:rsidR="002C11E2" w:rsidRPr="00E33FE5">
        <w:rPr>
          <w:rFonts w:cs="Times New Roman"/>
        </w:rPr>
        <w:t>recognised</w:t>
      </w:r>
      <w:proofErr w:type="spellEnd"/>
      <w:r w:rsidRPr="00E33FE5">
        <w:rPr>
          <w:rFonts w:cs="Times New Roman"/>
        </w:rPr>
        <w:t xml:space="preserve"> as one of the </w:t>
      </w:r>
      <w:r w:rsidRPr="00DE7EAF">
        <w:rPr>
          <w:rFonts w:cs="Times New Roman"/>
        </w:rPr>
        <w:t xml:space="preserve">greatest examples of the hotels that </w:t>
      </w:r>
      <w:proofErr w:type="spellStart"/>
      <w:r w:rsidR="002C11E2" w:rsidRPr="00DE7EAF">
        <w:rPr>
          <w:rFonts w:cs="Times New Roman"/>
        </w:rPr>
        <w:t>characterise</w:t>
      </w:r>
      <w:proofErr w:type="spellEnd"/>
      <w:r w:rsidRPr="00DE7EAF">
        <w:rPr>
          <w:rFonts w:cs="Times New Roman"/>
        </w:rPr>
        <w:t xml:space="preserve"> Rothesay Harbor.</w:t>
      </w:r>
      <w:r w:rsidR="00BA5EFF" w:rsidRPr="00DE7EAF">
        <w:rPr>
          <w:rFonts w:ascii="Arial" w:hAnsi="Arial"/>
          <w:color w:val="333333"/>
          <w:sz w:val="21"/>
          <w:szCs w:val="21"/>
          <w:shd w:val="clear" w:color="auto" w:fill="FFFFFF"/>
        </w:rPr>
        <w:t xml:space="preserve"> </w:t>
      </w:r>
      <w:r w:rsidR="00BA5EFF" w:rsidRPr="00DE7EAF">
        <w:t xml:space="preserve">The three-star </w:t>
      </w:r>
      <w:proofErr w:type="spellStart"/>
      <w:r w:rsidR="00BA5EFF" w:rsidRPr="00DE7EAF">
        <w:t>Harbourside</w:t>
      </w:r>
      <w:proofErr w:type="spellEnd"/>
      <w:r w:rsidR="00BA5EFF" w:rsidRPr="00DE7EAF">
        <w:t xml:space="preserve"> Hotel is located at 4 West Princes Street in Rothesay, about 60 </w:t>
      </w:r>
      <w:proofErr w:type="spellStart"/>
      <w:r w:rsidR="00BA5EFF" w:rsidRPr="00DE7EAF">
        <w:t>metres</w:t>
      </w:r>
      <w:proofErr w:type="spellEnd"/>
      <w:r w:rsidR="00BA5EFF" w:rsidRPr="00DE7EAF">
        <w:t xml:space="preserve"> from the city </w:t>
      </w:r>
      <w:r w:rsidR="005820AA" w:rsidRPr="00DE7EAF">
        <w:t>Centre</w:t>
      </w:r>
      <w:r w:rsidR="00BA5EFF" w:rsidRPr="00DE7EAF">
        <w:t>. This is suitable attire for a vacation in the country. It is great for weekend trips, extended family vacations, and other special occasions.</w:t>
      </w:r>
      <w:r w:rsidR="00BA5EFF" w:rsidRPr="00DE7EAF">
        <w:rPr>
          <w:rFonts w:ascii="Arial" w:hAnsi="Arial"/>
          <w:color w:val="333333"/>
          <w:sz w:val="21"/>
          <w:szCs w:val="21"/>
          <w:shd w:val="clear" w:color="auto" w:fill="FFFFFF"/>
        </w:rPr>
        <w:t xml:space="preserve"> </w:t>
      </w:r>
      <w:r w:rsidR="00221CDF" w:rsidRPr="00DE7EAF">
        <w:rPr>
          <w:rFonts w:cs="Times New Roman"/>
        </w:rPr>
        <w:t xml:space="preserve">This consultancy report provides a hotel change management plan, an analysis scope suggestion, and a new hotel consultancy management strategy to </w:t>
      </w:r>
      <w:r w:rsidR="00920161" w:rsidRPr="00DE7EAF">
        <w:rPr>
          <w:rFonts w:cs="Times New Roman"/>
        </w:rPr>
        <w:t>address</w:t>
      </w:r>
      <w:r w:rsidR="00221CDF" w:rsidRPr="00DE7EAF">
        <w:rPr>
          <w:rFonts w:cs="Times New Roman"/>
        </w:rPr>
        <w:t xml:space="preserve"> hotel management's concerns</w:t>
      </w:r>
      <w:r w:rsidRPr="00DE7EAF">
        <w:rPr>
          <w:rFonts w:cs="Times New Roman"/>
        </w:rPr>
        <w:t>. A management consultant may produce</w:t>
      </w:r>
      <w:r w:rsidRPr="00E33FE5">
        <w:rPr>
          <w:rFonts w:cs="Times New Roman"/>
        </w:rPr>
        <w:t xml:space="preserve"> reports </w:t>
      </w:r>
      <w:proofErr w:type="gramStart"/>
      <w:r w:rsidRPr="00E33FE5">
        <w:rPr>
          <w:rFonts w:cs="Times New Roman"/>
        </w:rPr>
        <w:t>similar to</w:t>
      </w:r>
      <w:proofErr w:type="gramEnd"/>
      <w:r w:rsidRPr="00E33FE5">
        <w:rPr>
          <w:rFonts w:cs="Times New Roman"/>
        </w:rPr>
        <w:t xml:space="preserve"> this as a project of strategic consultancy initiatives. The project entails a comprehensive analysis of the </w:t>
      </w:r>
      <w:proofErr w:type="spellStart"/>
      <w:r w:rsidRPr="00E33FE5">
        <w:rPr>
          <w:rFonts w:cs="Times New Roman"/>
        </w:rPr>
        <w:t>organisation's</w:t>
      </w:r>
      <w:proofErr w:type="spellEnd"/>
      <w:r w:rsidRPr="00E33FE5">
        <w:rPr>
          <w:rFonts w:cs="Times New Roman"/>
        </w:rPr>
        <w:t xml:space="preserve"> current position, market landscape, and objectives, as well as the development of a data-driven marketing strategy to execute the change in the Hotel, which includes the project's scope, recommended methodology, data needs, action plan </w:t>
      </w:r>
      <w:proofErr w:type="spellStart"/>
      <w:r w:rsidR="002C11E2" w:rsidRPr="00E33FE5">
        <w:rPr>
          <w:rFonts w:cs="Times New Roman"/>
        </w:rPr>
        <w:t>utilising</w:t>
      </w:r>
      <w:proofErr w:type="spellEnd"/>
      <w:r w:rsidRPr="00E33FE5">
        <w:rPr>
          <w:rFonts w:cs="Times New Roman"/>
        </w:rPr>
        <w:t xml:space="preserve"> TOWS, Par</w:t>
      </w:r>
      <w:r w:rsidR="00AC306F" w:rsidRPr="00E33FE5">
        <w:rPr>
          <w:rFonts w:cs="Times New Roman"/>
        </w:rPr>
        <w:t>eto analysis, PESTLE analysis, P</w:t>
      </w:r>
      <w:r w:rsidRPr="00E33FE5">
        <w:rPr>
          <w:rFonts w:cs="Times New Roman"/>
        </w:rPr>
        <w:t>orter's five forces analysis, and findings &amp; recommendations.</w:t>
      </w:r>
      <w:r w:rsidR="00E15318" w:rsidRPr="00E33FE5">
        <w:rPr>
          <w:rFonts w:cs="Times New Roman"/>
        </w:rPr>
        <w:br w:type="page"/>
      </w:r>
    </w:p>
    <w:sdt>
      <w:sdtPr>
        <w:rPr>
          <w:rFonts w:ascii="Times New Roman" w:eastAsia="Arial" w:hAnsi="Times New Roman" w:cs="Arial"/>
          <w:b w:val="0"/>
          <w:bCs w:val="0"/>
          <w:color w:val="auto"/>
          <w:sz w:val="24"/>
          <w:szCs w:val="22"/>
          <w:lang w:eastAsia="en-US"/>
        </w:rPr>
        <w:id w:val="101156371"/>
        <w:docPartObj>
          <w:docPartGallery w:val="Table of Contents"/>
          <w:docPartUnique/>
        </w:docPartObj>
      </w:sdtPr>
      <w:sdtEndPr>
        <w:rPr>
          <w:noProof/>
        </w:rPr>
      </w:sdtEndPr>
      <w:sdtContent>
        <w:p w14:paraId="3AF8492D" w14:textId="77777777" w:rsidR="00BC7B17" w:rsidRPr="00E33FE5" w:rsidRDefault="00112DA3" w:rsidP="00A1540F">
          <w:pPr>
            <w:pStyle w:val="TOCHeading"/>
            <w:spacing w:line="360" w:lineRule="auto"/>
            <w:rPr>
              <w:rFonts w:ascii="Times New Roman" w:hAnsi="Times New Roman"/>
            </w:rPr>
          </w:pPr>
          <w:r w:rsidRPr="00E33FE5">
            <w:rPr>
              <w:rFonts w:ascii="Times New Roman" w:hAnsi="Times New Roman"/>
            </w:rPr>
            <w:t>Table of Contents</w:t>
          </w:r>
        </w:p>
        <w:p w14:paraId="621C1491" w14:textId="77777777" w:rsidR="00880DA4" w:rsidRPr="00E33FE5" w:rsidRDefault="00112DA3" w:rsidP="00A1540F">
          <w:pPr>
            <w:pStyle w:val="TOC1"/>
            <w:tabs>
              <w:tab w:val="right" w:leader="dot" w:pos="9350"/>
            </w:tabs>
            <w:rPr>
              <w:rFonts w:eastAsiaTheme="minorEastAsia" w:cs="Times New Roman"/>
              <w:noProof/>
              <w:sz w:val="22"/>
            </w:rPr>
          </w:pPr>
          <w:r w:rsidRPr="00E33FE5">
            <w:rPr>
              <w:rFonts w:cs="Times New Roman"/>
            </w:rPr>
            <w:fldChar w:fldCharType="begin"/>
          </w:r>
          <w:r w:rsidRPr="00E33FE5">
            <w:rPr>
              <w:rFonts w:cs="Times New Roman"/>
            </w:rPr>
            <w:instrText xml:space="preserve"> TOC \o "1-3" \h \z \u </w:instrText>
          </w:r>
          <w:r w:rsidRPr="00E33FE5">
            <w:rPr>
              <w:rFonts w:cs="Times New Roman"/>
            </w:rPr>
            <w:fldChar w:fldCharType="separate"/>
          </w:r>
          <w:hyperlink w:anchor="_Toc126577864" w:history="1">
            <w:r w:rsidR="00880DA4" w:rsidRPr="00E33FE5">
              <w:rPr>
                <w:rStyle w:val="Hyperlink"/>
                <w:rFonts w:cs="Times New Roman"/>
                <w:noProof/>
              </w:rPr>
              <w:t>Executive Summary</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_Toc126577864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w:t>
            </w:r>
            <w:r w:rsidR="00880DA4" w:rsidRPr="00E33FE5">
              <w:rPr>
                <w:rFonts w:cs="Times New Roman"/>
                <w:noProof/>
                <w:webHidden/>
              </w:rPr>
              <w:fldChar w:fldCharType="end"/>
            </w:r>
          </w:hyperlink>
        </w:p>
        <w:p w14:paraId="6A4DFAFB" w14:textId="77777777" w:rsidR="00880DA4" w:rsidRPr="00E33FE5" w:rsidRDefault="00000000" w:rsidP="00A1540F">
          <w:pPr>
            <w:pStyle w:val="TOC1"/>
            <w:tabs>
              <w:tab w:val="right" w:leader="dot" w:pos="9350"/>
            </w:tabs>
            <w:rPr>
              <w:rFonts w:eastAsiaTheme="minorEastAsia" w:cs="Times New Roman"/>
              <w:noProof/>
              <w:sz w:val="22"/>
            </w:rPr>
          </w:pPr>
          <w:hyperlink w:anchor="_Toc126577865" w:history="1">
            <w:r w:rsidR="00880DA4" w:rsidRPr="00E33FE5">
              <w:rPr>
                <w:rStyle w:val="Hyperlink"/>
                <w:rFonts w:cs="Times New Roman"/>
                <w:noProof/>
              </w:rPr>
              <w:t>Introduction</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_Toc126577865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5</w:t>
            </w:r>
            <w:r w:rsidR="00880DA4" w:rsidRPr="00E33FE5">
              <w:rPr>
                <w:rFonts w:cs="Times New Roman"/>
                <w:noProof/>
                <w:webHidden/>
              </w:rPr>
              <w:fldChar w:fldCharType="end"/>
            </w:r>
          </w:hyperlink>
        </w:p>
        <w:p w14:paraId="4CA25622" w14:textId="77777777" w:rsidR="00880DA4" w:rsidRPr="00E33FE5" w:rsidRDefault="00000000" w:rsidP="00A1540F">
          <w:pPr>
            <w:pStyle w:val="TOC2"/>
            <w:tabs>
              <w:tab w:val="right" w:leader="dot" w:pos="9350"/>
            </w:tabs>
            <w:rPr>
              <w:rFonts w:eastAsiaTheme="minorEastAsia" w:cs="Times New Roman"/>
              <w:noProof/>
              <w:sz w:val="22"/>
            </w:rPr>
          </w:pPr>
          <w:hyperlink w:anchor="_Toc126577866" w:history="1">
            <w:r w:rsidR="00880DA4" w:rsidRPr="00E33FE5">
              <w:rPr>
                <w:rStyle w:val="Hyperlink"/>
                <w:rFonts w:cs="Times New Roman"/>
                <w:noProof/>
              </w:rPr>
              <w:t>Problem</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_Toc126577866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5</w:t>
            </w:r>
            <w:r w:rsidR="00880DA4" w:rsidRPr="00E33FE5">
              <w:rPr>
                <w:rFonts w:cs="Times New Roman"/>
                <w:noProof/>
                <w:webHidden/>
              </w:rPr>
              <w:fldChar w:fldCharType="end"/>
            </w:r>
          </w:hyperlink>
        </w:p>
        <w:p w14:paraId="0ACF4639" w14:textId="77777777" w:rsidR="00880DA4" w:rsidRPr="00E33FE5" w:rsidRDefault="00000000" w:rsidP="00A1540F">
          <w:pPr>
            <w:pStyle w:val="TOC2"/>
            <w:tabs>
              <w:tab w:val="right" w:leader="dot" w:pos="9350"/>
            </w:tabs>
            <w:rPr>
              <w:rFonts w:eastAsiaTheme="minorEastAsia" w:cs="Times New Roman"/>
              <w:noProof/>
              <w:sz w:val="22"/>
            </w:rPr>
          </w:pPr>
          <w:hyperlink w:anchor="_Toc126577867" w:history="1">
            <w:r w:rsidR="00880DA4" w:rsidRPr="00E33FE5">
              <w:rPr>
                <w:rStyle w:val="Hyperlink"/>
                <w:rFonts w:cs="Times New Roman"/>
                <w:noProof/>
              </w:rPr>
              <w:t>Project Overview</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_Toc126577867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6</w:t>
            </w:r>
            <w:r w:rsidR="00880DA4" w:rsidRPr="00E33FE5">
              <w:rPr>
                <w:rFonts w:cs="Times New Roman"/>
                <w:noProof/>
                <w:webHidden/>
              </w:rPr>
              <w:fldChar w:fldCharType="end"/>
            </w:r>
          </w:hyperlink>
        </w:p>
        <w:p w14:paraId="4CC5B373" w14:textId="77777777" w:rsidR="00880DA4" w:rsidRPr="00E33FE5" w:rsidRDefault="00000000" w:rsidP="00A1540F">
          <w:pPr>
            <w:pStyle w:val="TOC2"/>
            <w:tabs>
              <w:tab w:val="right" w:leader="dot" w:pos="9350"/>
            </w:tabs>
            <w:rPr>
              <w:rFonts w:eastAsiaTheme="minorEastAsia" w:cs="Times New Roman"/>
              <w:noProof/>
              <w:sz w:val="22"/>
            </w:rPr>
          </w:pPr>
          <w:hyperlink w:anchor="_Toc126577868" w:history="1">
            <w:r w:rsidR="00880DA4" w:rsidRPr="00E33FE5">
              <w:rPr>
                <w:rStyle w:val="Hyperlink"/>
                <w:rFonts w:cs="Times New Roman"/>
                <w:noProof/>
              </w:rPr>
              <w:t>Case Analysis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_Toc126577868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6</w:t>
            </w:r>
            <w:r w:rsidR="00880DA4" w:rsidRPr="00E33FE5">
              <w:rPr>
                <w:rFonts w:cs="Times New Roman"/>
                <w:noProof/>
                <w:webHidden/>
              </w:rPr>
              <w:fldChar w:fldCharType="end"/>
            </w:r>
          </w:hyperlink>
        </w:p>
        <w:p w14:paraId="57822C33" w14:textId="77777777" w:rsidR="00880DA4" w:rsidRPr="00E33FE5" w:rsidRDefault="00000000" w:rsidP="00A1540F">
          <w:pPr>
            <w:pStyle w:val="TOC2"/>
            <w:tabs>
              <w:tab w:val="right" w:leader="dot" w:pos="9350"/>
            </w:tabs>
            <w:rPr>
              <w:rFonts w:eastAsiaTheme="minorEastAsia" w:cs="Times New Roman"/>
              <w:noProof/>
              <w:sz w:val="22"/>
            </w:rPr>
          </w:pPr>
          <w:hyperlink w:anchor="_Toc126577869" w:history="1">
            <w:r w:rsidR="00880DA4" w:rsidRPr="00E33FE5">
              <w:rPr>
                <w:rStyle w:val="Hyperlink"/>
                <w:rFonts w:cs="Times New Roman"/>
                <w:noProof/>
              </w:rPr>
              <w:t>Change Management</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_Toc126577869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7</w:t>
            </w:r>
            <w:r w:rsidR="00880DA4" w:rsidRPr="00E33FE5">
              <w:rPr>
                <w:rFonts w:cs="Times New Roman"/>
                <w:noProof/>
                <w:webHidden/>
              </w:rPr>
              <w:fldChar w:fldCharType="end"/>
            </w:r>
          </w:hyperlink>
        </w:p>
        <w:p w14:paraId="37E6902C" w14:textId="77777777" w:rsidR="00880DA4" w:rsidRPr="00E33FE5" w:rsidRDefault="00000000" w:rsidP="00A1540F">
          <w:pPr>
            <w:pStyle w:val="TOC1"/>
            <w:tabs>
              <w:tab w:val="right" w:leader="dot" w:pos="9350"/>
            </w:tabs>
            <w:rPr>
              <w:rFonts w:eastAsiaTheme="minorEastAsia" w:cs="Times New Roman"/>
              <w:noProof/>
              <w:sz w:val="22"/>
            </w:rPr>
          </w:pPr>
          <w:hyperlink w:anchor="_Toc126577870" w:history="1">
            <w:r w:rsidR="00880DA4" w:rsidRPr="00E33FE5">
              <w:rPr>
                <w:rStyle w:val="Hyperlink"/>
                <w:rFonts w:cs="Times New Roman"/>
                <w:noProof/>
              </w:rPr>
              <w:t>Scope &amp; analysis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_Toc126577870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7</w:t>
            </w:r>
            <w:r w:rsidR="00880DA4" w:rsidRPr="00E33FE5">
              <w:rPr>
                <w:rFonts w:cs="Times New Roman"/>
                <w:noProof/>
                <w:webHidden/>
              </w:rPr>
              <w:fldChar w:fldCharType="end"/>
            </w:r>
          </w:hyperlink>
        </w:p>
        <w:p w14:paraId="2335B430" w14:textId="77777777" w:rsidR="00880DA4" w:rsidRPr="00E33FE5" w:rsidRDefault="00000000" w:rsidP="00A1540F">
          <w:pPr>
            <w:pStyle w:val="TOC2"/>
            <w:tabs>
              <w:tab w:val="right" w:leader="dot" w:pos="9350"/>
            </w:tabs>
            <w:rPr>
              <w:rFonts w:eastAsiaTheme="minorEastAsia" w:cs="Times New Roman"/>
              <w:noProof/>
              <w:sz w:val="22"/>
            </w:rPr>
          </w:pPr>
          <w:hyperlink w:anchor="_Toc126577871" w:history="1">
            <w:r w:rsidR="00880DA4" w:rsidRPr="00E33FE5">
              <w:rPr>
                <w:rStyle w:val="Hyperlink"/>
                <w:rFonts w:cs="Times New Roman"/>
                <w:noProof/>
              </w:rPr>
              <w:t>TOWS ANALYSIS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_Toc126577871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10</w:t>
            </w:r>
            <w:r w:rsidR="00880DA4" w:rsidRPr="00E33FE5">
              <w:rPr>
                <w:rFonts w:cs="Times New Roman"/>
                <w:noProof/>
                <w:webHidden/>
              </w:rPr>
              <w:fldChar w:fldCharType="end"/>
            </w:r>
          </w:hyperlink>
        </w:p>
        <w:p w14:paraId="5E4E64DC" w14:textId="77777777" w:rsidR="00880DA4" w:rsidRPr="00E33FE5" w:rsidRDefault="00000000" w:rsidP="00A1540F">
          <w:pPr>
            <w:pStyle w:val="TOC2"/>
            <w:tabs>
              <w:tab w:val="right" w:leader="dot" w:pos="9350"/>
            </w:tabs>
            <w:rPr>
              <w:rFonts w:eastAsiaTheme="minorEastAsia" w:cs="Times New Roman"/>
              <w:noProof/>
              <w:sz w:val="22"/>
            </w:rPr>
          </w:pPr>
          <w:hyperlink w:anchor="_Toc126577872" w:history="1">
            <w:r w:rsidR="00880DA4" w:rsidRPr="00E33FE5">
              <w:rPr>
                <w:rStyle w:val="Hyperlink"/>
                <w:rFonts w:cs="Times New Roman"/>
                <w:noProof/>
              </w:rPr>
              <w:t>PESTLE</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_Toc126577872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11</w:t>
            </w:r>
            <w:r w:rsidR="00880DA4" w:rsidRPr="00E33FE5">
              <w:rPr>
                <w:rFonts w:cs="Times New Roman"/>
                <w:noProof/>
                <w:webHidden/>
              </w:rPr>
              <w:fldChar w:fldCharType="end"/>
            </w:r>
          </w:hyperlink>
        </w:p>
        <w:p w14:paraId="00803A72" w14:textId="77777777" w:rsidR="00880DA4" w:rsidRPr="00E33FE5" w:rsidRDefault="00000000" w:rsidP="00A1540F">
          <w:pPr>
            <w:pStyle w:val="TOC3"/>
            <w:tabs>
              <w:tab w:val="right" w:leader="dot" w:pos="9350"/>
            </w:tabs>
            <w:rPr>
              <w:rFonts w:eastAsiaTheme="minorEastAsia" w:cs="Times New Roman"/>
              <w:noProof/>
              <w:sz w:val="22"/>
            </w:rPr>
          </w:pPr>
          <w:hyperlink w:anchor="_Toc126577873" w:history="1">
            <w:r w:rsidR="00880DA4" w:rsidRPr="00E33FE5">
              <w:rPr>
                <w:rStyle w:val="Hyperlink"/>
                <w:rFonts w:cs="Times New Roman"/>
                <w:i/>
                <w:noProof/>
              </w:rPr>
              <w:t>Political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_Toc126577873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12</w:t>
            </w:r>
            <w:r w:rsidR="00880DA4" w:rsidRPr="00E33FE5">
              <w:rPr>
                <w:rFonts w:cs="Times New Roman"/>
                <w:noProof/>
                <w:webHidden/>
              </w:rPr>
              <w:fldChar w:fldCharType="end"/>
            </w:r>
          </w:hyperlink>
        </w:p>
        <w:p w14:paraId="524ED7D1" w14:textId="77777777" w:rsidR="00880DA4" w:rsidRPr="00E33FE5" w:rsidRDefault="00000000" w:rsidP="00A1540F">
          <w:pPr>
            <w:pStyle w:val="TOC3"/>
            <w:tabs>
              <w:tab w:val="right" w:leader="dot" w:pos="9350"/>
            </w:tabs>
            <w:rPr>
              <w:rFonts w:eastAsiaTheme="minorEastAsia" w:cs="Times New Roman"/>
              <w:noProof/>
              <w:sz w:val="22"/>
            </w:rPr>
          </w:pPr>
          <w:hyperlink w:anchor="_Toc126577874" w:history="1">
            <w:r w:rsidR="00880DA4" w:rsidRPr="00E33FE5">
              <w:rPr>
                <w:rStyle w:val="Hyperlink"/>
                <w:rFonts w:cs="Times New Roman"/>
                <w:i/>
                <w:noProof/>
              </w:rPr>
              <w:t>Economic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_Toc126577874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12</w:t>
            </w:r>
            <w:r w:rsidR="00880DA4" w:rsidRPr="00E33FE5">
              <w:rPr>
                <w:rFonts w:cs="Times New Roman"/>
                <w:noProof/>
                <w:webHidden/>
              </w:rPr>
              <w:fldChar w:fldCharType="end"/>
            </w:r>
          </w:hyperlink>
        </w:p>
        <w:p w14:paraId="35BA53CE" w14:textId="77777777" w:rsidR="00880DA4" w:rsidRPr="00E33FE5" w:rsidRDefault="00000000" w:rsidP="00A1540F">
          <w:pPr>
            <w:pStyle w:val="TOC3"/>
            <w:tabs>
              <w:tab w:val="right" w:leader="dot" w:pos="9350"/>
            </w:tabs>
            <w:rPr>
              <w:rFonts w:eastAsiaTheme="minorEastAsia" w:cs="Times New Roman"/>
              <w:noProof/>
              <w:sz w:val="22"/>
            </w:rPr>
          </w:pPr>
          <w:hyperlink w:anchor="_Toc126577875" w:history="1">
            <w:r w:rsidR="00880DA4" w:rsidRPr="00E33FE5">
              <w:rPr>
                <w:rStyle w:val="Hyperlink"/>
                <w:rFonts w:cs="Times New Roman"/>
                <w:i/>
                <w:noProof/>
              </w:rPr>
              <w:t>Social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_Toc126577875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12</w:t>
            </w:r>
            <w:r w:rsidR="00880DA4" w:rsidRPr="00E33FE5">
              <w:rPr>
                <w:rFonts w:cs="Times New Roman"/>
                <w:noProof/>
                <w:webHidden/>
              </w:rPr>
              <w:fldChar w:fldCharType="end"/>
            </w:r>
          </w:hyperlink>
        </w:p>
        <w:p w14:paraId="482DD3D6" w14:textId="77777777" w:rsidR="00880DA4" w:rsidRPr="00E33FE5" w:rsidRDefault="00000000" w:rsidP="00A1540F">
          <w:pPr>
            <w:pStyle w:val="TOC3"/>
            <w:tabs>
              <w:tab w:val="right" w:leader="dot" w:pos="9350"/>
            </w:tabs>
            <w:rPr>
              <w:rFonts w:eastAsiaTheme="minorEastAsia" w:cs="Times New Roman"/>
              <w:noProof/>
              <w:sz w:val="22"/>
            </w:rPr>
          </w:pPr>
          <w:hyperlink w:anchor="_Toc126577876" w:history="1">
            <w:r w:rsidR="00880DA4" w:rsidRPr="00E33FE5">
              <w:rPr>
                <w:rStyle w:val="Hyperlink"/>
                <w:rFonts w:cs="Times New Roman"/>
                <w:i/>
                <w:noProof/>
              </w:rPr>
              <w:t>Technological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_Toc126577876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12</w:t>
            </w:r>
            <w:r w:rsidR="00880DA4" w:rsidRPr="00E33FE5">
              <w:rPr>
                <w:rFonts w:cs="Times New Roman"/>
                <w:noProof/>
                <w:webHidden/>
              </w:rPr>
              <w:fldChar w:fldCharType="end"/>
            </w:r>
          </w:hyperlink>
        </w:p>
        <w:p w14:paraId="212495F5" w14:textId="77777777" w:rsidR="00880DA4" w:rsidRPr="00E33FE5" w:rsidRDefault="00000000" w:rsidP="00A1540F">
          <w:pPr>
            <w:pStyle w:val="TOC3"/>
            <w:tabs>
              <w:tab w:val="right" w:leader="dot" w:pos="9350"/>
            </w:tabs>
            <w:rPr>
              <w:rFonts w:eastAsiaTheme="minorEastAsia" w:cs="Times New Roman"/>
              <w:noProof/>
              <w:sz w:val="22"/>
            </w:rPr>
          </w:pPr>
          <w:hyperlink w:anchor="_Toc126577877" w:history="1">
            <w:r w:rsidR="00880DA4" w:rsidRPr="00E33FE5">
              <w:rPr>
                <w:rStyle w:val="Hyperlink"/>
                <w:rFonts w:cs="Times New Roman"/>
                <w:i/>
                <w:noProof/>
              </w:rPr>
              <w:t>Environmental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_Toc126577877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13</w:t>
            </w:r>
            <w:r w:rsidR="00880DA4" w:rsidRPr="00E33FE5">
              <w:rPr>
                <w:rFonts w:cs="Times New Roman"/>
                <w:noProof/>
                <w:webHidden/>
              </w:rPr>
              <w:fldChar w:fldCharType="end"/>
            </w:r>
          </w:hyperlink>
        </w:p>
        <w:p w14:paraId="139989FC" w14:textId="77777777" w:rsidR="00880DA4" w:rsidRPr="00E33FE5" w:rsidRDefault="00000000" w:rsidP="00A1540F">
          <w:pPr>
            <w:pStyle w:val="TOC3"/>
            <w:tabs>
              <w:tab w:val="right" w:leader="dot" w:pos="9350"/>
            </w:tabs>
            <w:rPr>
              <w:rFonts w:eastAsiaTheme="minorEastAsia" w:cs="Times New Roman"/>
              <w:noProof/>
              <w:sz w:val="22"/>
            </w:rPr>
          </w:pPr>
          <w:hyperlink w:anchor="_Toc126577878" w:history="1">
            <w:r w:rsidR="00880DA4" w:rsidRPr="00E33FE5">
              <w:rPr>
                <w:rStyle w:val="Hyperlink"/>
                <w:rFonts w:cs="Times New Roman"/>
                <w:i/>
                <w:noProof/>
              </w:rPr>
              <w:t>Legal Factors: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_Toc126577878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13</w:t>
            </w:r>
            <w:r w:rsidR="00880DA4" w:rsidRPr="00E33FE5">
              <w:rPr>
                <w:rFonts w:cs="Times New Roman"/>
                <w:noProof/>
                <w:webHidden/>
              </w:rPr>
              <w:fldChar w:fldCharType="end"/>
            </w:r>
          </w:hyperlink>
        </w:p>
        <w:p w14:paraId="044F41F2" w14:textId="77777777" w:rsidR="00880DA4" w:rsidRPr="00E33FE5" w:rsidRDefault="00000000" w:rsidP="00A1540F">
          <w:pPr>
            <w:pStyle w:val="TOC2"/>
            <w:tabs>
              <w:tab w:val="right" w:leader="dot" w:pos="9350"/>
            </w:tabs>
            <w:rPr>
              <w:rFonts w:eastAsiaTheme="minorEastAsia" w:cs="Times New Roman"/>
              <w:noProof/>
              <w:sz w:val="22"/>
            </w:rPr>
          </w:pPr>
          <w:hyperlink w:anchor="_Toc126577879" w:history="1">
            <w:r w:rsidR="00880DA4" w:rsidRPr="00E33FE5">
              <w:rPr>
                <w:rStyle w:val="Hyperlink"/>
                <w:rFonts w:cs="Times New Roman"/>
                <w:noProof/>
              </w:rPr>
              <w:t>Porter’s model</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_Toc126577879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13</w:t>
            </w:r>
            <w:r w:rsidR="00880DA4" w:rsidRPr="00E33FE5">
              <w:rPr>
                <w:rFonts w:cs="Times New Roman"/>
                <w:noProof/>
                <w:webHidden/>
              </w:rPr>
              <w:fldChar w:fldCharType="end"/>
            </w:r>
          </w:hyperlink>
        </w:p>
        <w:p w14:paraId="6FA199A2" w14:textId="77777777" w:rsidR="00880DA4" w:rsidRPr="00E33FE5" w:rsidRDefault="00000000" w:rsidP="00A1540F">
          <w:pPr>
            <w:pStyle w:val="TOC3"/>
            <w:tabs>
              <w:tab w:val="right" w:leader="dot" w:pos="9350"/>
            </w:tabs>
            <w:rPr>
              <w:rFonts w:eastAsiaTheme="minorEastAsia" w:cs="Times New Roman"/>
              <w:noProof/>
              <w:sz w:val="22"/>
            </w:rPr>
          </w:pPr>
          <w:hyperlink w:anchor="_Toc126577880" w:history="1">
            <w:r w:rsidR="00880DA4" w:rsidRPr="00E33FE5">
              <w:rPr>
                <w:rStyle w:val="Hyperlink"/>
                <w:rFonts w:cs="Times New Roman"/>
                <w:i/>
                <w:noProof/>
              </w:rPr>
              <w:t>Competitive Rivalry:</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_Toc126577880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13</w:t>
            </w:r>
            <w:r w:rsidR="00880DA4" w:rsidRPr="00E33FE5">
              <w:rPr>
                <w:rFonts w:cs="Times New Roman"/>
                <w:noProof/>
                <w:webHidden/>
              </w:rPr>
              <w:fldChar w:fldCharType="end"/>
            </w:r>
          </w:hyperlink>
        </w:p>
        <w:p w14:paraId="258FC8F3" w14:textId="77777777" w:rsidR="00880DA4" w:rsidRPr="00E33FE5" w:rsidRDefault="00000000" w:rsidP="00A1540F">
          <w:pPr>
            <w:pStyle w:val="TOC3"/>
            <w:tabs>
              <w:tab w:val="right" w:leader="dot" w:pos="9350"/>
            </w:tabs>
            <w:rPr>
              <w:rFonts w:eastAsiaTheme="minorEastAsia" w:cs="Times New Roman"/>
              <w:noProof/>
              <w:sz w:val="22"/>
            </w:rPr>
          </w:pPr>
          <w:hyperlink w:anchor="_Toc126577881" w:history="1">
            <w:r w:rsidR="00880DA4" w:rsidRPr="00E33FE5">
              <w:rPr>
                <w:rStyle w:val="Hyperlink"/>
                <w:rFonts w:cs="Times New Roman"/>
                <w:i/>
                <w:noProof/>
              </w:rPr>
              <w:t>Supplier Power:</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_Toc126577881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13</w:t>
            </w:r>
            <w:r w:rsidR="00880DA4" w:rsidRPr="00E33FE5">
              <w:rPr>
                <w:rFonts w:cs="Times New Roman"/>
                <w:noProof/>
                <w:webHidden/>
              </w:rPr>
              <w:fldChar w:fldCharType="end"/>
            </w:r>
          </w:hyperlink>
        </w:p>
        <w:p w14:paraId="181CD7BD" w14:textId="77777777" w:rsidR="00880DA4" w:rsidRPr="00E33FE5" w:rsidRDefault="00000000" w:rsidP="00A1540F">
          <w:pPr>
            <w:pStyle w:val="TOC3"/>
            <w:tabs>
              <w:tab w:val="right" w:leader="dot" w:pos="9350"/>
            </w:tabs>
            <w:rPr>
              <w:rFonts w:eastAsiaTheme="minorEastAsia" w:cs="Times New Roman"/>
              <w:noProof/>
              <w:sz w:val="22"/>
            </w:rPr>
          </w:pPr>
          <w:hyperlink w:anchor="_Toc126577882" w:history="1">
            <w:r w:rsidR="00880DA4" w:rsidRPr="00E33FE5">
              <w:rPr>
                <w:rStyle w:val="Hyperlink"/>
                <w:rFonts w:cs="Times New Roman"/>
                <w:i/>
                <w:noProof/>
              </w:rPr>
              <w:t>Buyer Power:</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_Toc126577882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14</w:t>
            </w:r>
            <w:r w:rsidR="00880DA4" w:rsidRPr="00E33FE5">
              <w:rPr>
                <w:rFonts w:cs="Times New Roman"/>
                <w:noProof/>
                <w:webHidden/>
              </w:rPr>
              <w:fldChar w:fldCharType="end"/>
            </w:r>
          </w:hyperlink>
        </w:p>
        <w:p w14:paraId="258D2FC0" w14:textId="77777777" w:rsidR="00880DA4" w:rsidRPr="00E33FE5" w:rsidRDefault="00000000" w:rsidP="00A1540F">
          <w:pPr>
            <w:pStyle w:val="TOC3"/>
            <w:tabs>
              <w:tab w:val="right" w:leader="dot" w:pos="9350"/>
            </w:tabs>
            <w:rPr>
              <w:rFonts w:eastAsiaTheme="minorEastAsia" w:cs="Times New Roman"/>
              <w:noProof/>
              <w:sz w:val="22"/>
            </w:rPr>
          </w:pPr>
          <w:hyperlink w:anchor="_Toc126577883" w:history="1">
            <w:r w:rsidR="00880DA4" w:rsidRPr="00E33FE5">
              <w:rPr>
                <w:rStyle w:val="Hyperlink"/>
                <w:rFonts w:cs="Times New Roman"/>
                <w:i/>
                <w:noProof/>
              </w:rPr>
              <w:t>Threat of Substitution:</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_Toc126577883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14</w:t>
            </w:r>
            <w:r w:rsidR="00880DA4" w:rsidRPr="00E33FE5">
              <w:rPr>
                <w:rFonts w:cs="Times New Roman"/>
                <w:noProof/>
                <w:webHidden/>
              </w:rPr>
              <w:fldChar w:fldCharType="end"/>
            </w:r>
          </w:hyperlink>
        </w:p>
        <w:p w14:paraId="346D942B" w14:textId="77777777" w:rsidR="00880DA4" w:rsidRPr="00E33FE5" w:rsidRDefault="00000000" w:rsidP="00A1540F">
          <w:pPr>
            <w:pStyle w:val="TOC3"/>
            <w:tabs>
              <w:tab w:val="right" w:leader="dot" w:pos="9350"/>
            </w:tabs>
            <w:rPr>
              <w:rFonts w:eastAsiaTheme="minorEastAsia" w:cs="Times New Roman"/>
              <w:noProof/>
              <w:sz w:val="22"/>
            </w:rPr>
          </w:pPr>
          <w:hyperlink w:anchor="_Toc126577884" w:history="1">
            <w:r w:rsidR="00880DA4" w:rsidRPr="00E33FE5">
              <w:rPr>
                <w:rStyle w:val="Hyperlink"/>
                <w:rFonts w:cs="Times New Roman"/>
                <w:i/>
                <w:noProof/>
              </w:rPr>
              <w:t>Threat of New Entry:</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_Toc126577884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14</w:t>
            </w:r>
            <w:r w:rsidR="00880DA4" w:rsidRPr="00E33FE5">
              <w:rPr>
                <w:rFonts w:cs="Times New Roman"/>
                <w:noProof/>
                <w:webHidden/>
              </w:rPr>
              <w:fldChar w:fldCharType="end"/>
            </w:r>
          </w:hyperlink>
        </w:p>
        <w:p w14:paraId="6ADA1108" w14:textId="77777777" w:rsidR="00880DA4" w:rsidRPr="00E33FE5" w:rsidRDefault="00000000" w:rsidP="00A1540F">
          <w:pPr>
            <w:pStyle w:val="TOC2"/>
            <w:tabs>
              <w:tab w:val="right" w:leader="dot" w:pos="9350"/>
            </w:tabs>
            <w:rPr>
              <w:rFonts w:eastAsiaTheme="minorEastAsia" w:cs="Times New Roman"/>
              <w:noProof/>
              <w:sz w:val="22"/>
            </w:rPr>
          </w:pPr>
          <w:hyperlink w:anchor="_Toc126577885" w:history="1">
            <w:r w:rsidR="00880DA4" w:rsidRPr="00E33FE5">
              <w:rPr>
                <w:rStyle w:val="Hyperlink"/>
                <w:rFonts w:cs="Times New Roman"/>
                <w:noProof/>
              </w:rPr>
              <w:t>Pareto analysis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_Toc126577885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14</w:t>
            </w:r>
            <w:r w:rsidR="00880DA4" w:rsidRPr="00E33FE5">
              <w:rPr>
                <w:rFonts w:cs="Times New Roman"/>
                <w:noProof/>
                <w:webHidden/>
              </w:rPr>
              <w:fldChar w:fldCharType="end"/>
            </w:r>
          </w:hyperlink>
        </w:p>
        <w:p w14:paraId="4ACC50D3" w14:textId="77777777" w:rsidR="00880DA4" w:rsidRPr="00E33FE5" w:rsidRDefault="00000000" w:rsidP="00A1540F">
          <w:pPr>
            <w:pStyle w:val="TOC3"/>
            <w:tabs>
              <w:tab w:val="right" w:leader="dot" w:pos="9350"/>
            </w:tabs>
            <w:rPr>
              <w:rFonts w:eastAsiaTheme="minorEastAsia" w:cs="Times New Roman"/>
              <w:noProof/>
              <w:sz w:val="22"/>
            </w:rPr>
          </w:pPr>
          <w:hyperlink w:anchor="_Toc126577886" w:history="1">
            <w:r w:rsidR="00880DA4" w:rsidRPr="00E33FE5">
              <w:rPr>
                <w:rStyle w:val="Hyperlink"/>
                <w:rFonts w:cs="Times New Roman"/>
                <w:i/>
                <w:noProof/>
              </w:rPr>
              <w:t>Revenue:</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_Toc126577886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15</w:t>
            </w:r>
            <w:r w:rsidR="00880DA4" w:rsidRPr="00E33FE5">
              <w:rPr>
                <w:rFonts w:cs="Times New Roman"/>
                <w:noProof/>
                <w:webHidden/>
              </w:rPr>
              <w:fldChar w:fldCharType="end"/>
            </w:r>
          </w:hyperlink>
        </w:p>
        <w:p w14:paraId="1B457E4E" w14:textId="77777777" w:rsidR="00880DA4" w:rsidRPr="00E33FE5" w:rsidRDefault="00000000" w:rsidP="00A1540F">
          <w:pPr>
            <w:pStyle w:val="TOC3"/>
            <w:tabs>
              <w:tab w:val="right" w:leader="dot" w:pos="9350"/>
            </w:tabs>
            <w:rPr>
              <w:rFonts w:eastAsiaTheme="minorEastAsia" w:cs="Times New Roman"/>
              <w:noProof/>
              <w:sz w:val="22"/>
            </w:rPr>
          </w:pPr>
          <w:hyperlink w:anchor="_Toc126577887" w:history="1">
            <w:r w:rsidR="00880DA4" w:rsidRPr="00E33FE5">
              <w:rPr>
                <w:rStyle w:val="Hyperlink"/>
                <w:rFonts w:cs="Times New Roman"/>
                <w:i/>
                <w:noProof/>
              </w:rPr>
              <w:t>Customer Satisfaction:</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_Toc126577887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15</w:t>
            </w:r>
            <w:r w:rsidR="00880DA4" w:rsidRPr="00E33FE5">
              <w:rPr>
                <w:rFonts w:cs="Times New Roman"/>
                <w:noProof/>
                <w:webHidden/>
              </w:rPr>
              <w:fldChar w:fldCharType="end"/>
            </w:r>
          </w:hyperlink>
        </w:p>
        <w:p w14:paraId="540B2D08" w14:textId="77777777" w:rsidR="00880DA4" w:rsidRPr="00E33FE5" w:rsidRDefault="00000000" w:rsidP="00A1540F">
          <w:pPr>
            <w:pStyle w:val="TOC3"/>
            <w:tabs>
              <w:tab w:val="right" w:leader="dot" w:pos="9350"/>
            </w:tabs>
            <w:rPr>
              <w:rFonts w:eastAsiaTheme="minorEastAsia" w:cs="Times New Roman"/>
              <w:noProof/>
              <w:sz w:val="22"/>
            </w:rPr>
          </w:pPr>
          <w:hyperlink w:anchor="_Toc126577888" w:history="1">
            <w:r w:rsidR="00880DA4" w:rsidRPr="00E33FE5">
              <w:rPr>
                <w:rStyle w:val="Hyperlink"/>
                <w:rFonts w:cs="Times New Roman"/>
                <w:i/>
                <w:noProof/>
              </w:rPr>
              <w:t>Cost:</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_Toc126577888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15</w:t>
            </w:r>
            <w:r w:rsidR="00880DA4" w:rsidRPr="00E33FE5">
              <w:rPr>
                <w:rFonts w:cs="Times New Roman"/>
                <w:noProof/>
                <w:webHidden/>
              </w:rPr>
              <w:fldChar w:fldCharType="end"/>
            </w:r>
          </w:hyperlink>
        </w:p>
        <w:p w14:paraId="4BCB7CAC" w14:textId="77777777" w:rsidR="00880DA4" w:rsidRPr="00E33FE5" w:rsidRDefault="00000000" w:rsidP="00A1540F">
          <w:pPr>
            <w:pStyle w:val="TOC3"/>
            <w:tabs>
              <w:tab w:val="right" w:leader="dot" w:pos="9350"/>
            </w:tabs>
            <w:rPr>
              <w:rFonts w:eastAsiaTheme="minorEastAsia" w:cs="Times New Roman"/>
              <w:noProof/>
              <w:sz w:val="22"/>
            </w:rPr>
          </w:pPr>
          <w:hyperlink w:anchor="_Toc126577889" w:history="1">
            <w:r w:rsidR="00880DA4" w:rsidRPr="00E33FE5">
              <w:rPr>
                <w:rStyle w:val="Hyperlink"/>
                <w:rFonts w:cs="Times New Roman"/>
                <w:i/>
                <w:noProof/>
              </w:rPr>
              <w:t>Productivity:</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_Toc126577889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16</w:t>
            </w:r>
            <w:r w:rsidR="00880DA4" w:rsidRPr="00E33FE5">
              <w:rPr>
                <w:rFonts w:cs="Times New Roman"/>
                <w:noProof/>
                <w:webHidden/>
              </w:rPr>
              <w:fldChar w:fldCharType="end"/>
            </w:r>
          </w:hyperlink>
        </w:p>
        <w:p w14:paraId="587ABA7C" w14:textId="77777777" w:rsidR="00880DA4" w:rsidRPr="00E33FE5" w:rsidRDefault="00000000" w:rsidP="00A1540F">
          <w:pPr>
            <w:pStyle w:val="TOC1"/>
            <w:tabs>
              <w:tab w:val="right" w:leader="dot" w:pos="9350"/>
            </w:tabs>
            <w:rPr>
              <w:rFonts w:eastAsiaTheme="minorEastAsia" w:cs="Times New Roman"/>
              <w:noProof/>
              <w:sz w:val="22"/>
            </w:rPr>
          </w:pPr>
          <w:hyperlink w:anchor="_Toc126577890" w:history="1">
            <w:r w:rsidR="00880DA4" w:rsidRPr="00E33FE5">
              <w:rPr>
                <w:rStyle w:val="Hyperlink"/>
                <w:rFonts w:cs="Times New Roman"/>
                <w:noProof/>
              </w:rPr>
              <w:t>Findings &amp; Results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_Toc126577890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16</w:t>
            </w:r>
            <w:r w:rsidR="00880DA4" w:rsidRPr="00E33FE5">
              <w:rPr>
                <w:rFonts w:cs="Times New Roman"/>
                <w:noProof/>
                <w:webHidden/>
              </w:rPr>
              <w:fldChar w:fldCharType="end"/>
            </w:r>
          </w:hyperlink>
        </w:p>
        <w:p w14:paraId="77510561" w14:textId="77777777" w:rsidR="00880DA4" w:rsidRPr="00E33FE5" w:rsidRDefault="00000000" w:rsidP="00A1540F">
          <w:pPr>
            <w:pStyle w:val="TOC1"/>
            <w:tabs>
              <w:tab w:val="right" w:leader="dot" w:pos="9350"/>
            </w:tabs>
            <w:rPr>
              <w:rFonts w:eastAsiaTheme="minorEastAsia" w:cs="Times New Roman"/>
              <w:noProof/>
              <w:sz w:val="22"/>
            </w:rPr>
          </w:pPr>
          <w:hyperlink w:anchor="_Toc126577891" w:history="1">
            <w:r w:rsidR="00880DA4" w:rsidRPr="00E33FE5">
              <w:rPr>
                <w:rStyle w:val="Hyperlink"/>
                <w:rFonts w:cs="Times New Roman"/>
                <w:noProof/>
              </w:rPr>
              <w:t>Action Plan</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_Toc126577891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21</w:t>
            </w:r>
            <w:r w:rsidR="00880DA4" w:rsidRPr="00E33FE5">
              <w:rPr>
                <w:rFonts w:cs="Times New Roman"/>
                <w:noProof/>
                <w:webHidden/>
              </w:rPr>
              <w:fldChar w:fldCharType="end"/>
            </w:r>
          </w:hyperlink>
        </w:p>
        <w:p w14:paraId="7A484E60" w14:textId="77777777" w:rsidR="00880DA4" w:rsidRPr="00E33FE5" w:rsidRDefault="00000000" w:rsidP="00A1540F">
          <w:pPr>
            <w:pStyle w:val="TOC2"/>
            <w:tabs>
              <w:tab w:val="right" w:leader="dot" w:pos="9350"/>
            </w:tabs>
            <w:rPr>
              <w:rFonts w:eastAsiaTheme="minorEastAsia" w:cs="Times New Roman"/>
              <w:noProof/>
              <w:sz w:val="22"/>
            </w:rPr>
          </w:pPr>
          <w:hyperlink w:anchor="_Toc126577892" w:history="1">
            <w:r w:rsidR="00880DA4" w:rsidRPr="00E33FE5">
              <w:rPr>
                <w:rStyle w:val="Hyperlink"/>
                <w:rFonts w:cs="Times New Roman"/>
                <w:noProof/>
              </w:rPr>
              <w:t>Financial Implications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_Toc126577892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21</w:t>
            </w:r>
            <w:r w:rsidR="00880DA4" w:rsidRPr="00E33FE5">
              <w:rPr>
                <w:rFonts w:cs="Times New Roman"/>
                <w:noProof/>
                <w:webHidden/>
              </w:rPr>
              <w:fldChar w:fldCharType="end"/>
            </w:r>
          </w:hyperlink>
        </w:p>
        <w:p w14:paraId="42F3A7B2" w14:textId="77777777" w:rsidR="00880DA4" w:rsidRPr="00E33FE5" w:rsidRDefault="00000000" w:rsidP="00A1540F">
          <w:pPr>
            <w:pStyle w:val="TOC1"/>
            <w:tabs>
              <w:tab w:val="right" w:leader="dot" w:pos="9350"/>
            </w:tabs>
            <w:rPr>
              <w:rFonts w:eastAsiaTheme="minorEastAsia" w:cs="Times New Roman"/>
              <w:noProof/>
              <w:sz w:val="22"/>
            </w:rPr>
          </w:pPr>
          <w:hyperlink w:anchor="_Toc126577893" w:history="1">
            <w:r w:rsidR="00880DA4" w:rsidRPr="00E33FE5">
              <w:rPr>
                <w:rStyle w:val="Hyperlink"/>
                <w:rFonts w:cs="Times New Roman"/>
                <w:noProof/>
              </w:rPr>
              <w:t>Recommendations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_Toc126577893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22</w:t>
            </w:r>
            <w:r w:rsidR="00880DA4" w:rsidRPr="00E33FE5">
              <w:rPr>
                <w:rFonts w:cs="Times New Roman"/>
                <w:noProof/>
                <w:webHidden/>
              </w:rPr>
              <w:fldChar w:fldCharType="end"/>
            </w:r>
          </w:hyperlink>
        </w:p>
        <w:p w14:paraId="18752405" w14:textId="77777777" w:rsidR="00880DA4" w:rsidRPr="00E33FE5" w:rsidRDefault="00000000" w:rsidP="00A1540F">
          <w:pPr>
            <w:pStyle w:val="TOC1"/>
            <w:tabs>
              <w:tab w:val="right" w:leader="dot" w:pos="9350"/>
            </w:tabs>
            <w:rPr>
              <w:rFonts w:eastAsiaTheme="minorEastAsia" w:cs="Times New Roman"/>
              <w:noProof/>
              <w:sz w:val="22"/>
            </w:rPr>
          </w:pPr>
          <w:hyperlink w:anchor="_Toc126577894" w:history="1">
            <w:r w:rsidR="00880DA4" w:rsidRPr="00E33FE5">
              <w:rPr>
                <w:rStyle w:val="Hyperlink"/>
                <w:rFonts w:cs="Times New Roman"/>
                <w:noProof/>
              </w:rPr>
              <w:t>Conclusion</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_Toc126577894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23</w:t>
            </w:r>
            <w:r w:rsidR="00880DA4" w:rsidRPr="00E33FE5">
              <w:rPr>
                <w:rFonts w:cs="Times New Roman"/>
                <w:noProof/>
                <w:webHidden/>
              </w:rPr>
              <w:fldChar w:fldCharType="end"/>
            </w:r>
          </w:hyperlink>
        </w:p>
        <w:p w14:paraId="60F38AD0" w14:textId="77777777" w:rsidR="00880DA4" w:rsidRPr="00E33FE5" w:rsidRDefault="00000000" w:rsidP="00A1540F">
          <w:pPr>
            <w:pStyle w:val="TOC1"/>
            <w:tabs>
              <w:tab w:val="right" w:leader="dot" w:pos="9350"/>
            </w:tabs>
            <w:rPr>
              <w:rFonts w:eastAsiaTheme="minorEastAsia" w:cs="Times New Roman"/>
              <w:noProof/>
              <w:sz w:val="22"/>
            </w:rPr>
          </w:pPr>
          <w:hyperlink w:anchor="_Toc126577895" w:history="1">
            <w:r w:rsidR="00880DA4" w:rsidRPr="00E33FE5">
              <w:rPr>
                <w:rStyle w:val="Hyperlink"/>
                <w:rFonts w:cs="Times New Roman"/>
                <w:noProof/>
              </w:rPr>
              <w:t>References</w:t>
            </w:r>
            <w:r w:rsidR="00880DA4" w:rsidRPr="00E33FE5">
              <w:rPr>
                <w:rFonts w:cs="Times New Roman"/>
                <w:noProof/>
                <w:webHidden/>
              </w:rPr>
              <w:tab/>
            </w:r>
            <w:r w:rsidR="00880DA4" w:rsidRPr="00E33FE5">
              <w:rPr>
                <w:rFonts w:cs="Times New Roman"/>
                <w:noProof/>
                <w:webHidden/>
              </w:rPr>
              <w:fldChar w:fldCharType="begin"/>
            </w:r>
            <w:r w:rsidR="00880DA4" w:rsidRPr="00E33FE5">
              <w:rPr>
                <w:rFonts w:cs="Times New Roman"/>
                <w:noProof/>
                <w:webHidden/>
              </w:rPr>
              <w:instrText xml:space="preserve"> PAGEREF _Toc126577895 \h </w:instrText>
            </w:r>
            <w:r w:rsidR="00880DA4" w:rsidRPr="00E33FE5">
              <w:rPr>
                <w:rFonts w:cs="Times New Roman"/>
                <w:noProof/>
                <w:webHidden/>
              </w:rPr>
            </w:r>
            <w:r w:rsidR="00880DA4" w:rsidRPr="00E33FE5">
              <w:rPr>
                <w:rFonts w:cs="Times New Roman"/>
                <w:noProof/>
                <w:webHidden/>
              </w:rPr>
              <w:fldChar w:fldCharType="separate"/>
            </w:r>
            <w:r w:rsidR="00393FB8" w:rsidRPr="00E33FE5">
              <w:rPr>
                <w:rFonts w:cs="Times New Roman"/>
                <w:noProof/>
                <w:webHidden/>
              </w:rPr>
              <w:t>25</w:t>
            </w:r>
            <w:r w:rsidR="00880DA4" w:rsidRPr="00E33FE5">
              <w:rPr>
                <w:rFonts w:cs="Times New Roman"/>
                <w:noProof/>
                <w:webHidden/>
              </w:rPr>
              <w:fldChar w:fldCharType="end"/>
            </w:r>
          </w:hyperlink>
        </w:p>
        <w:p w14:paraId="7A2133D6" w14:textId="77777777" w:rsidR="00BC7B17" w:rsidRPr="00E33FE5" w:rsidRDefault="00112DA3" w:rsidP="00A1540F">
          <w:pPr>
            <w:rPr>
              <w:rFonts w:cs="Times New Roman"/>
            </w:rPr>
          </w:pPr>
          <w:r w:rsidRPr="00E33FE5">
            <w:rPr>
              <w:rFonts w:cs="Times New Roman"/>
              <w:b/>
              <w:bCs/>
              <w:noProof/>
            </w:rPr>
            <w:fldChar w:fldCharType="end"/>
          </w:r>
        </w:p>
      </w:sdtContent>
    </w:sdt>
    <w:p w14:paraId="66CE969F" w14:textId="77777777" w:rsidR="00BC7B17" w:rsidRPr="00E33FE5" w:rsidRDefault="00112DA3" w:rsidP="00A1540F">
      <w:pPr>
        <w:spacing w:before="0" w:after="160"/>
        <w:jc w:val="left"/>
        <w:rPr>
          <w:rFonts w:eastAsiaTheme="majorEastAsia" w:cs="Times New Roman"/>
          <w:b/>
          <w:sz w:val="26"/>
          <w:szCs w:val="26"/>
        </w:rPr>
      </w:pPr>
      <w:r w:rsidRPr="00E33FE5">
        <w:rPr>
          <w:rFonts w:cs="Times New Roman"/>
        </w:rPr>
        <w:br w:type="page"/>
      </w:r>
    </w:p>
    <w:p w14:paraId="1E753199" w14:textId="77777777" w:rsidR="00F5775F" w:rsidRPr="00E33FE5" w:rsidRDefault="00112DA3" w:rsidP="00A1540F">
      <w:pPr>
        <w:pStyle w:val="Heading1"/>
      </w:pPr>
      <w:bookmarkStart w:id="1" w:name="_Toc126577865"/>
      <w:r w:rsidRPr="00E33FE5">
        <w:lastRenderedPageBreak/>
        <w:t>Introduction</w:t>
      </w:r>
      <w:bookmarkEnd w:id="1"/>
    </w:p>
    <w:p w14:paraId="10FC7A46" w14:textId="77777777" w:rsidR="00FA4C1F" w:rsidRPr="00DE7EAF" w:rsidRDefault="00112DA3" w:rsidP="00A1540F">
      <w:pPr>
        <w:rPr>
          <w:rFonts w:cs="Times New Roman"/>
        </w:rPr>
      </w:pPr>
      <w:r w:rsidRPr="00E33FE5">
        <w:rPr>
          <w:rFonts w:cs="Times New Roman"/>
        </w:rPr>
        <w:t xml:space="preserve">Management consulting is the practice of assisting companies and other </w:t>
      </w:r>
      <w:proofErr w:type="spellStart"/>
      <w:r w:rsidRPr="00E33FE5">
        <w:rPr>
          <w:rFonts w:cs="Times New Roman"/>
        </w:rPr>
        <w:t>organisations</w:t>
      </w:r>
      <w:proofErr w:type="spellEnd"/>
      <w:r w:rsidRPr="00E33FE5">
        <w:rPr>
          <w:rFonts w:cs="Times New Roman"/>
        </w:rPr>
        <w:t xml:space="preserve"> in improving their operations via the provision of advice and </w:t>
      </w:r>
      <w:proofErr w:type="spellStart"/>
      <w:r w:rsidRPr="00E33FE5">
        <w:rPr>
          <w:rFonts w:cs="Times New Roman"/>
        </w:rPr>
        <w:t>specialised</w:t>
      </w:r>
      <w:proofErr w:type="spellEnd"/>
      <w:r w:rsidRPr="00E33FE5">
        <w:rPr>
          <w:rFonts w:cs="Times New Roman"/>
        </w:rPr>
        <w:t xml:space="preserve"> expertise. This often includes providing strategic guidance, doing project planning, performing analysis and diagnostics, and aiding in execution. As a management consultant, it is vital to know the </w:t>
      </w:r>
      <w:proofErr w:type="spellStart"/>
      <w:r w:rsidRPr="00E33FE5">
        <w:rPr>
          <w:rFonts w:cs="Times New Roman"/>
        </w:rPr>
        <w:t>organisation's</w:t>
      </w:r>
      <w:proofErr w:type="spellEnd"/>
      <w:r w:rsidRPr="00E33FE5">
        <w:rPr>
          <w:rFonts w:cs="Times New Roman"/>
        </w:rPr>
        <w:t xml:space="preserve"> goals, strategy, and current processes, as well as to be able to discover potential alternatives, develop strategies, and execute those plans. Additionally, the ability to develop</w:t>
      </w:r>
      <w:r w:rsidR="00FA4E19" w:rsidRPr="00E33FE5">
        <w:rPr>
          <w:rFonts w:cs="Times New Roman"/>
        </w:rPr>
        <w:t xml:space="preserve"> and </w:t>
      </w:r>
      <w:r w:rsidR="00FA4E19" w:rsidRPr="00DE7EAF">
        <w:rPr>
          <w:rFonts w:cs="Times New Roman"/>
        </w:rPr>
        <w:t>implement plans is crucial (</w:t>
      </w:r>
      <w:proofErr w:type="spellStart"/>
      <w:r w:rsidR="00FA4E19" w:rsidRPr="00DE7EAF">
        <w:rPr>
          <w:rFonts w:cs="Times New Roman"/>
        </w:rPr>
        <w:t>Giousmpasoglou</w:t>
      </w:r>
      <w:proofErr w:type="spellEnd"/>
      <w:r w:rsidR="00FA4E19" w:rsidRPr="00DE7EAF">
        <w:rPr>
          <w:rFonts w:cs="Times New Roman"/>
        </w:rPr>
        <w:t xml:space="preserve"> and Casson, 2022).</w:t>
      </w:r>
    </w:p>
    <w:p w14:paraId="40EB920B" w14:textId="77777777" w:rsidR="00FA4C1F" w:rsidRPr="00E33FE5" w:rsidRDefault="00112DA3" w:rsidP="00A1540F">
      <w:pPr>
        <w:rPr>
          <w:rFonts w:cs="Times New Roman"/>
        </w:rPr>
      </w:pPr>
      <w:r w:rsidRPr="00DE7EAF">
        <w:rPr>
          <w:rFonts w:cs="Times New Roman"/>
        </w:rPr>
        <w:t xml:space="preserve">The purpose of this consultancy report is to provide a complete analysis of the </w:t>
      </w:r>
      <w:proofErr w:type="gramStart"/>
      <w:r w:rsidRPr="00DE7EAF">
        <w:rPr>
          <w:rFonts w:cs="Times New Roman"/>
        </w:rPr>
        <w:t>manner in which</w:t>
      </w:r>
      <w:proofErr w:type="gramEnd"/>
      <w:r w:rsidRPr="00DE7EAF">
        <w:rPr>
          <w:rFonts w:cs="Times New Roman"/>
        </w:rPr>
        <w:t xml:space="preserve"> the new consultancy team conducts change management and to provide a variety of choices for the ma</w:t>
      </w:r>
      <w:r w:rsidR="001E0517" w:rsidRPr="00DE7EAF">
        <w:rPr>
          <w:rFonts w:cs="Times New Roman"/>
        </w:rPr>
        <w:t xml:space="preserve">nagement of a </w:t>
      </w:r>
      <w:proofErr w:type="spellStart"/>
      <w:r w:rsidR="001E0517" w:rsidRPr="00DE7EAF">
        <w:rPr>
          <w:rFonts w:cs="Times New Roman"/>
        </w:rPr>
        <w:t>Harbourside</w:t>
      </w:r>
      <w:proofErr w:type="spellEnd"/>
      <w:r w:rsidR="001E0517" w:rsidRPr="00DE7EAF">
        <w:rPr>
          <w:rFonts w:cs="Times New Roman"/>
        </w:rPr>
        <w:t xml:space="preserve"> Hotel</w:t>
      </w:r>
      <w:r w:rsidR="001909C2" w:rsidRPr="00DE7EAF">
        <w:rPr>
          <w:rFonts w:cs="Times New Roman"/>
        </w:rPr>
        <w:t xml:space="preserve">. </w:t>
      </w:r>
      <w:r w:rsidRPr="00DE7EAF">
        <w:rPr>
          <w:rFonts w:cs="Times New Roman"/>
        </w:rPr>
        <w:t>The hospitality industry is one of the most active and quickly increasing businesses in the world,</w:t>
      </w:r>
      <w:r w:rsidRPr="00E33FE5">
        <w:rPr>
          <w:rFonts w:cs="Times New Roman"/>
        </w:rPr>
        <w:t xml:space="preserve"> and the management of hotels is an essential component of this </w:t>
      </w:r>
      <w:proofErr w:type="gramStart"/>
      <w:r w:rsidRPr="00E33FE5">
        <w:rPr>
          <w:rFonts w:cs="Times New Roman"/>
        </w:rPr>
        <w:t>particular hotel</w:t>
      </w:r>
      <w:proofErr w:type="gramEnd"/>
      <w:r w:rsidR="001330B4" w:rsidRPr="00E33FE5">
        <w:rPr>
          <w:rFonts w:cs="Times New Roman"/>
        </w:rPr>
        <w:t xml:space="preserve"> </w:t>
      </w:r>
      <w:r w:rsidR="001330B4" w:rsidRPr="00E33FE5">
        <w:rPr>
          <w:rFonts w:cs="Times New Roman"/>
          <w:color w:val="000000"/>
          <w:shd w:val="clear" w:color="auto" w:fill="FFFFFF"/>
        </w:rPr>
        <w:t>(</w:t>
      </w:r>
      <w:proofErr w:type="spellStart"/>
      <w:r w:rsidR="001330B4" w:rsidRPr="00E33FE5">
        <w:rPr>
          <w:rFonts w:cs="Times New Roman"/>
          <w:color w:val="000000"/>
          <w:shd w:val="clear" w:color="auto" w:fill="FFFFFF"/>
        </w:rPr>
        <w:t>Kett</w:t>
      </w:r>
      <w:proofErr w:type="spellEnd"/>
      <w:r w:rsidR="001330B4" w:rsidRPr="00E33FE5">
        <w:rPr>
          <w:rFonts w:cs="Times New Roman"/>
          <w:color w:val="000000"/>
          <w:shd w:val="clear" w:color="auto" w:fill="FFFFFF"/>
        </w:rPr>
        <w:t>, 2022)</w:t>
      </w:r>
      <w:r w:rsidR="009C5751" w:rsidRPr="00E33FE5">
        <w:rPr>
          <w:rFonts w:cs="Times New Roman"/>
          <w:color w:val="000000"/>
          <w:shd w:val="clear" w:color="auto" w:fill="FFFFFF"/>
        </w:rPr>
        <w:t xml:space="preserve">. </w:t>
      </w:r>
      <w:r w:rsidRPr="00E33FE5">
        <w:rPr>
          <w:rFonts w:cs="Times New Roman"/>
        </w:rPr>
        <w:t xml:space="preserve"> </w:t>
      </w:r>
      <w:r w:rsidR="00FA56B7" w:rsidRPr="00E33FE5">
        <w:rPr>
          <w:rFonts w:cs="Times New Roman"/>
        </w:rPr>
        <w:t xml:space="preserve">It is now estimated that the global hotel industry is worth more than £550 billion, and it is anticipated that expansion will continue over the next few years (Brandon-Jones et al. 2016). This research will investigate the current situation of management at the </w:t>
      </w:r>
      <w:proofErr w:type="spellStart"/>
      <w:r w:rsidR="00FA56B7" w:rsidRPr="00E33FE5">
        <w:rPr>
          <w:rFonts w:cs="Times New Roman"/>
        </w:rPr>
        <w:t>Harbourside</w:t>
      </w:r>
      <w:proofErr w:type="spellEnd"/>
      <w:r w:rsidR="00FA56B7" w:rsidRPr="00E33FE5">
        <w:rPr>
          <w:rFonts w:cs="Times New Roman"/>
        </w:rPr>
        <w:t xml:space="preserve"> Hotel, identify the problems experienced by hotel managers, and provide recommendations for enhancing hotel management </w:t>
      </w:r>
      <w:r w:rsidR="00F11231" w:rsidRPr="00E33FE5">
        <w:rPr>
          <w:rFonts w:cs="Times New Roman"/>
        </w:rPr>
        <w:t>(</w:t>
      </w:r>
      <w:proofErr w:type="spellStart"/>
      <w:r w:rsidR="00F11231" w:rsidRPr="00E33FE5">
        <w:rPr>
          <w:rFonts w:cs="Times New Roman"/>
        </w:rPr>
        <w:t>Ekeke</w:t>
      </w:r>
      <w:proofErr w:type="spellEnd"/>
      <w:r w:rsidR="00F11231" w:rsidRPr="00E33FE5">
        <w:rPr>
          <w:rFonts w:cs="Times New Roman"/>
        </w:rPr>
        <w:t>, 2021).</w:t>
      </w:r>
    </w:p>
    <w:p w14:paraId="284E75D5" w14:textId="77777777" w:rsidR="00DE39AE" w:rsidRPr="00E33FE5" w:rsidRDefault="00112DA3" w:rsidP="00A1540F">
      <w:pPr>
        <w:pStyle w:val="Heading2"/>
        <w:rPr>
          <w:rFonts w:cs="Times New Roman"/>
        </w:rPr>
      </w:pPr>
      <w:bookmarkStart w:id="2" w:name="_Toc126577866"/>
      <w:r w:rsidRPr="00E33FE5">
        <w:rPr>
          <w:rFonts w:cs="Times New Roman"/>
        </w:rPr>
        <w:t>Problem</w:t>
      </w:r>
      <w:bookmarkEnd w:id="2"/>
    </w:p>
    <w:p w14:paraId="650B2AF1" w14:textId="77777777" w:rsidR="00FA4C1F" w:rsidRPr="00E33FE5" w:rsidRDefault="00112DA3" w:rsidP="00A1540F">
      <w:pPr>
        <w:rPr>
          <w:rFonts w:cs="Times New Roman"/>
        </w:rPr>
      </w:pPr>
      <w:r w:rsidRPr="00E33FE5">
        <w:rPr>
          <w:rFonts w:cs="Times New Roman"/>
        </w:rPr>
        <w:t>The hospitality industry is now faced with a significant amount of unpredictability, compelling property managers to make adjustments despite their unwillingness to embrace new difficulties. Changes, whether structural or strategic, are unavoidable and essential for the development of a property, and this is true regardless of the type of change. The most essential thing you can do to transcend your comfort zone and see the advantages of change is to have a good attitude and seek the aid of others</w:t>
      </w:r>
      <w:r w:rsidR="001A4194" w:rsidRPr="00E33FE5">
        <w:rPr>
          <w:rFonts w:cs="Times New Roman"/>
        </w:rPr>
        <w:t xml:space="preserve"> (Gideon and </w:t>
      </w:r>
      <w:proofErr w:type="spellStart"/>
      <w:r w:rsidR="001A4194" w:rsidRPr="00E33FE5">
        <w:rPr>
          <w:rFonts w:cs="Times New Roman"/>
        </w:rPr>
        <w:t>Ekeke</w:t>
      </w:r>
      <w:proofErr w:type="spellEnd"/>
      <w:r w:rsidR="001A4194" w:rsidRPr="00E33FE5">
        <w:rPr>
          <w:rFonts w:cs="Times New Roman"/>
        </w:rPr>
        <w:t>, 2021).</w:t>
      </w:r>
      <w:r w:rsidRPr="00E33FE5">
        <w:rPr>
          <w:rFonts w:cs="Times New Roman"/>
        </w:rPr>
        <w:t xml:space="preserve"> Ineffective communication with the management is one of the difficulties at the </w:t>
      </w:r>
      <w:proofErr w:type="spellStart"/>
      <w:r w:rsidRPr="00E33FE5">
        <w:rPr>
          <w:rFonts w:cs="Times New Roman"/>
        </w:rPr>
        <w:t>Harbourside</w:t>
      </w:r>
      <w:proofErr w:type="spellEnd"/>
      <w:r w:rsidRPr="00E33FE5">
        <w:rPr>
          <w:rFonts w:cs="Times New Roman"/>
        </w:rPr>
        <w:t xml:space="preserve"> Hotel. In this context, the new consultancy team develops cutting-edge communication technologies, such as cloud-based communication tools, in an effort to enhance the interaction process between consumers, business partners, and other stakeholders. These products are offered online. There is a need for change management in the company since the Hotel has been dealing with a variety of </w:t>
      </w:r>
      <w:r w:rsidRPr="00E33FE5">
        <w:rPr>
          <w:rFonts w:cs="Times New Roman"/>
        </w:rPr>
        <w:lastRenderedPageBreak/>
        <w:t xml:space="preserve">management system-related challenges for a number of years and has had consistent growth throughout this time. The market is experiencing substantial change, and the </w:t>
      </w:r>
      <w:proofErr w:type="spellStart"/>
      <w:r w:rsidRPr="00E33FE5">
        <w:rPr>
          <w:rFonts w:cs="Times New Roman"/>
        </w:rPr>
        <w:t>organisation's</w:t>
      </w:r>
      <w:proofErr w:type="spellEnd"/>
      <w:r w:rsidRPr="00E33FE5">
        <w:rPr>
          <w:rFonts w:cs="Times New Roman"/>
        </w:rPr>
        <w:t xml:space="preserve"> present strategy needs to </w:t>
      </w:r>
      <w:r w:rsidR="00C6372F" w:rsidRPr="00E33FE5">
        <w:rPr>
          <w:rFonts w:cs="Times New Roman"/>
        </w:rPr>
        <w:t>adapt more quickly to keep up (</w:t>
      </w:r>
      <w:proofErr w:type="spellStart"/>
      <w:r w:rsidR="00C6372F" w:rsidRPr="00E33FE5">
        <w:rPr>
          <w:rFonts w:cs="Times New Roman"/>
        </w:rPr>
        <w:t>Khatter</w:t>
      </w:r>
      <w:proofErr w:type="spellEnd"/>
      <w:r w:rsidR="00C6372F" w:rsidRPr="00E33FE5">
        <w:rPr>
          <w:rFonts w:cs="Times New Roman"/>
        </w:rPr>
        <w:t xml:space="preserve"> et al., 2021).</w:t>
      </w:r>
    </w:p>
    <w:p w14:paraId="787B5316" w14:textId="77777777" w:rsidR="00A2320B" w:rsidRPr="00E33FE5" w:rsidRDefault="00112DA3" w:rsidP="00A1540F">
      <w:pPr>
        <w:pStyle w:val="Heading2"/>
        <w:rPr>
          <w:rFonts w:cs="Times New Roman"/>
        </w:rPr>
      </w:pPr>
      <w:bookmarkStart w:id="3" w:name="_Toc126577867"/>
      <w:r w:rsidRPr="00E33FE5">
        <w:rPr>
          <w:rFonts w:cs="Times New Roman"/>
        </w:rPr>
        <w:t>Project Overview</w:t>
      </w:r>
      <w:bookmarkEnd w:id="3"/>
    </w:p>
    <w:p w14:paraId="2E2F76A5" w14:textId="77777777" w:rsidR="0089176F" w:rsidRPr="00DE7EAF" w:rsidRDefault="00112DA3" w:rsidP="00A1540F">
      <w:pPr>
        <w:rPr>
          <w:rFonts w:cs="Times New Roman"/>
        </w:rPr>
      </w:pPr>
      <w:r w:rsidRPr="00E33FE5">
        <w:rPr>
          <w:rFonts w:cs="Times New Roman"/>
        </w:rPr>
        <w:t xml:space="preserve">The purpose of this new consulting project is to assist an </w:t>
      </w:r>
      <w:proofErr w:type="spellStart"/>
      <w:r w:rsidRPr="00E33FE5">
        <w:rPr>
          <w:rFonts w:cs="Times New Roman"/>
        </w:rPr>
        <w:t>organisation</w:t>
      </w:r>
      <w:proofErr w:type="spellEnd"/>
      <w:r w:rsidRPr="00E33FE5">
        <w:rPr>
          <w:rFonts w:cs="Times New Roman"/>
        </w:rPr>
        <w:t xml:space="preserve"> in developing a marketing strategy based on facts. The corporation operates as a small to medium-sized business in the retail industry. The company has had problems keeping up with the rapidly changing industry </w:t>
      </w:r>
      <w:r w:rsidRPr="00DE7EAF">
        <w:rPr>
          <w:rFonts w:cs="Times New Roman"/>
        </w:rPr>
        <w:t>and is attempting to build a new marketing strategy to meet the needs of the current market.</w:t>
      </w:r>
    </w:p>
    <w:p w14:paraId="6DE750F6" w14:textId="77777777" w:rsidR="0089176F" w:rsidRPr="00E33FE5" w:rsidRDefault="00112DA3" w:rsidP="00A1540F">
      <w:pPr>
        <w:rPr>
          <w:rFonts w:cs="Times New Roman"/>
        </w:rPr>
      </w:pPr>
      <w:r w:rsidRPr="00DE7EAF">
        <w:rPr>
          <w:rFonts w:cs="Times New Roman"/>
        </w:rPr>
        <w:t xml:space="preserve">In the case of the </w:t>
      </w:r>
      <w:proofErr w:type="spellStart"/>
      <w:r w:rsidRPr="00DE7EAF">
        <w:rPr>
          <w:rFonts w:cs="Times New Roman"/>
        </w:rPr>
        <w:t>Harbourside</w:t>
      </w:r>
      <w:proofErr w:type="spellEnd"/>
      <w:r w:rsidRPr="00DE7EAF">
        <w:rPr>
          <w:rFonts w:cs="Times New Roman"/>
        </w:rPr>
        <w:t xml:space="preserve"> Hotel, the new integrated consulting management replaced the new consulting contractors. </w:t>
      </w:r>
      <w:r w:rsidR="007A1E8E" w:rsidRPr="00DE7EAF">
        <w:rPr>
          <w:rFonts w:cs="Times New Roman"/>
        </w:rPr>
        <w:t xml:space="preserve">The </w:t>
      </w:r>
      <w:proofErr w:type="spellStart"/>
      <w:r w:rsidR="007A1E8E" w:rsidRPr="00DE7EAF">
        <w:rPr>
          <w:rFonts w:cs="Times New Roman"/>
        </w:rPr>
        <w:t>Harbourside</w:t>
      </w:r>
      <w:proofErr w:type="spellEnd"/>
      <w:r w:rsidR="007A1E8E" w:rsidRPr="00DE7EAF">
        <w:rPr>
          <w:rFonts w:cs="Times New Roman"/>
        </w:rPr>
        <w:t xml:space="preserve"> Hotel in the United Kingdom received a </w:t>
      </w:r>
      <w:r w:rsidR="00920161" w:rsidRPr="00DE7EAF">
        <w:rPr>
          <w:rFonts w:cs="Times New Roman"/>
        </w:rPr>
        <w:t>three</w:t>
      </w:r>
      <w:r w:rsidR="007A1E8E" w:rsidRPr="00DE7EAF">
        <w:rPr>
          <w:rFonts w:cs="Times New Roman"/>
        </w:rPr>
        <w:t>-star rating. However, the hotel's performance declined once the new owners took over, prompting a board meeting</w:t>
      </w:r>
      <w:r w:rsidRPr="00DE7EAF">
        <w:rPr>
          <w:rFonts w:cs="Times New Roman"/>
        </w:rPr>
        <w:t>. At that meeting,</w:t>
      </w:r>
      <w:r w:rsidRPr="00E33FE5">
        <w:rPr>
          <w:rFonts w:cs="Times New Roman"/>
        </w:rPr>
        <w:t xml:space="preserve"> it was resolved to give the hotel's management an ultimatum to devise a "survival action plan" to restore profitability or to sell the hotel. When the degree of value supplied to customers is not comparable with the costs incurred by the hotel, the most major difficulties often arise. Typically, this is when the most serious issues develop</w:t>
      </w:r>
      <w:r w:rsidR="00AB4C23" w:rsidRPr="00E33FE5">
        <w:rPr>
          <w:rFonts w:cs="Times New Roman"/>
        </w:rPr>
        <w:t xml:space="preserve"> (</w:t>
      </w:r>
      <w:proofErr w:type="spellStart"/>
      <w:r w:rsidR="00AB4C23" w:rsidRPr="00E33FE5">
        <w:rPr>
          <w:rFonts w:cs="Times New Roman"/>
        </w:rPr>
        <w:t>Harkinson</w:t>
      </w:r>
      <w:proofErr w:type="spellEnd"/>
      <w:r w:rsidR="00AB4C23" w:rsidRPr="00E33FE5">
        <w:rPr>
          <w:rFonts w:cs="Times New Roman"/>
        </w:rPr>
        <w:t xml:space="preserve">, Whitelaw and </w:t>
      </w:r>
      <w:proofErr w:type="spellStart"/>
      <w:r w:rsidR="00AB4C23" w:rsidRPr="00E33FE5">
        <w:rPr>
          <w:rFonts w:cs="Times New Roman"/>
        </w:rPr>
        <w:t>Steriopoulos</w:t>
      </w:r>
      <w:proofErr w:type="spellEnd"/>
      <w:r w:rsidR="00AB4C23" w:rsidRPr="00E33FE5">
        <w:rPr>
          <w:rFonts w:cs="Times New Roman"/>
        </w:rPr>
        <w:t>, 2020).</w:t>
      </w:r>
      <w:r w:rsidR="002D6D12" w:rsidRPr="00E33FE5">
        <w:rPr>
          <w:rFonts w:cs="Times New Roman"/>
        </w:rPr>
        <w:t xml:space="preserve"> </w:t>
      </w:r>
      <w:r w:rsidRPr="00E33FE5">
        <w:rPr>
          <w:rFonts w:cs="Times New Roman"/>
        </w:rPr>
        <w:t>One of the causes contributing to the poor productivity of the personnel is the lack of communication between the workers and the management. The management team will struggle to keep additional spending and the amount of time required to address thes</w:t>
      </w:r>
      <w:r w:rsidR="0072181D" w:rsidRPr="00E33FE5">
        <w:rPr>
          <w:rFonts w:cs="Times New Roman"/>
        </w:rPr>
        <w:t>e challenges under control (Han et al., 2021).</w:t>
      </w:r>
    </w:p>
    <w:p w14:paraId="5E19CFF9" w14:textId="77777777" w:rsidR="00907439" w:rsidRPr="00E33FE5" w:rsidRDefault="00112DA3" w:rsidP="00A1540F">
      <w:pPr>
        <w:pStyle w:val="Heading2"/>
        <w:rPr>
          <w:rFonts w:cs="Times New Roman"/>
        </w:rPr>
      </w:pPr>
      <w:bookmarkStart w:id="4" w:name="_Toc126577868"/>
      <w:r w:rsidRPr="00E33FE5">
        <w:rPr>
          <w:rFonts w:cs="Times New Roman"/>
        </w:rPr>
        <w:t>Case Analysis</w:t>
      </w:r>
      <w:bookmarkEnd w:id="4"/>
    </w:p>
    <w:p w14:paraId="1F4C5ECC" w14:textId="77777777" w:rsidR="00920161" w:rsidRPr="00DE7EAF" w:rsidRDefault="00112DA3" w:rsidP="00A1540F">
      <w:pPr>
        <w:rPr>
          <w:rFonts w:cs="Times New Roman"/>
          <w:bCs/>
          <w:iCs/>
        </w:rPr>
      </w:pPr>
      <w:r w:rsidRPr="00DE7EAF">
        <w:rPr>
          <w:rFonts w:cs="Times New Roman"/>
          <w:bCs/>
          <w:iCs/>
        </w:rPr>
        <w:t xml:space="preserve">The </w:t>
      </w:r>
      <w:proofErr w:type="spellStart"/>
      <w:r w:rsidRPr="00DE7EAF">
        <w:rPr>
          <w:rFonts w:cs="Times New Roman"/>
          <w:bCs/>
          <w:iCs/>
        </w:rPr>
        <w:t>Harbourside</w:t>
      </w:r>
      <w:proofErr w:type="spellEnd"/>
      <w:r w:rsidRPr="00DE7EAF">
        <w:rPr>
          <w:rFonts w:cs="Times New Roman"/>
          <w:bCs/>
          <w:iCs/>
        </w:rPr>
        <w:t xml:space="preserve"> Hotel is a well-known accommodation located in the United </w:t>
      </w:r>
      <w:r w:rsidR="007A1E8E" w:rsidRPr="00DE7EAF">
        <w:rPr>
          <w:rFonts w:cs="Times New Roman"/>
          <w:bCs/>
          <w:iCs/>
        </w:rPr>
        <w:t>Kingdom</w:t>
      </w:r>
      <w:r w:rsidRPr="00DE7EAF">
        <w:rPr>
          <w:rFonts w:cs="Times New Roman"/>
          <w:bCs/>
          <w:iCs/>
        </w:rPr>
        <w:t xml:space="preserve">. It is a </w:t>
      </w:r>
      <w:r w:rsidR="00920161" w:rsidRPr="00DE7EAF">
        <w:rPr>
          <w:rFonts w:cs="Times New Roman"/>
          <w:bCs/>
          <w:iCs/>
        </w:rPr>
        <w:t>three</w:t>
      </w:r>
      <w:r w:rsidRPr="00DE7EAF">
        <w:rPr>
          <w:rFonts w:cs="Times New Roman"/>
          <w:bCs/>
          <w:iCs/>
        </w:rPr>
        <w:t xml:space="preserve">-star hotel with modern rooms and a convenient position on the waterfront of the city. The hotel is </w:t>
      </w:r>
      <w:proofErr w:type="spellStart"/>
      <w:r w:rsidRPr="00DE7EAF">
        <w:rPr>
          <w:rFonts w:cs="Times New Roman"/>
          <w:bCs/>
          <w:iCs/>
        </w:rPr>
        <w:t>recognised</w:t>
      </w:r>
      <w:proofErr w:type="spellEnd"/>
      <w:r w:rsidRPr="00DE7EAF">
        <w:rPr>
          <w:rFonts w:cs="Times New Roman"/>
          <w:bCs/>
          <w:iCs/>
        </w:rPr>
        <w:t xml:space="preserve"> for its superior customer service, closeness to the city's most popular attractions, and contemporary facilities. </w:t>
      </w:r>
    </w:p>
    <w:p w14:paraId="4FDD7BB2" w14:textId="77777777" w:rsidR="0089176F" w:rsidRPr="00E33FE5" w:rsidRDefault="00380BC8" w:rsidP="00A1540F">
      <w:pPr>
        <w:rPr>
          <w:rFonts w:cs="Times New Roman"/>
          <w:b/>
        </w:rPr>
      </w:pPr>
      <w:r w:rsidRPr="00E33FE5">
        <w:rPr>
          <w:rFonts w:cs="Times New Roman"/>
        </w:rPr>
        <w:t>Visitors may use the free parking that is offered on-site. The</w:t>
      </w:r>
      <w:r w:rsidR="00AD4635" w:rsidRPr="00E33FE5">
        <w:rPr>
          <w:rFonts w:cs="Times New Roman"/>
        </w:rPr>
        <w:t xml:space="preserve"> Hotel</w:t>
      </w:r>
      <w:r w:rsidRPr="00E33FE5">
        <w:rPr>
          <w:rFonts w:cs="Times New Roman"/>
        </w:rPr>
        <w:t xml:space="preserve"> </w:t>
      </w:r>
      <w:r w:rsidR="00AD4635" w:rsidRPr="00E33FE5">
        <w:rPr>
          <w:rFonts w:cs="Times New Roman"/>
        </w:rPr>
        <w:t xml:space="preserve">provided </w:t>
      </w:r>
      <w:r w:rsidRPr="00E33FE5">
        <w:rPr>
          <w:rFonts w:cs="Times New Roman"/>
        </w:rPr>
        <w:t xml:space="preserve">accommodations </w:t>
      </w:r>
      <w:r w:rsidR="00AD4635" w:rsidRPr="00E33FE5">
        <w:rPr>
          <w:rFonts w:cs="Times New Roman"/>
        </w:rPr>
        <w:t xml:space="preserve">that </w:t>
      </w:r>
      <w:r w:rsidRPr="00E33FE5">
        <w:rPr>
          <w:rFonts w:cs="Times New Roman"/>
        </w:rPr>
        <w:t xml:space="preserve">are smoke-free zones. The hotel offers free </w:t>
      </w:r>
      <w:r w:rsidR="00185A00" w:rsidRPr="00E33FE5">
        <w:rPr>
          <w:rFonts w:cs="Times New Roman"/>
        </w:rPr>
        <w:t>Wi-Fi</w:t>
      </w:r>
      <w:r w:rsidRPr="00E33FE5">
        <w:rPr>
          <w:rFonts w:cs="Times New Roman"/>
        </w:rPr>
        <w:t xml:space="preserve"> in a</w:t>
      </w:r>
      <w:r w:rsidR="00185A00" w:rsidRPr="00E33FE5">
        <w:rPr>
          <w:rFonts w:cs="Times New Roman"/>
        </w:rPr>
        <w:t>ll guest rooms and public areas</w:t>
      </w:r>
      <w:r w:rsidRPr="00E33FE5">
        <w:rPr>
          <w:rFonts w:cs="Times New Roman"/>
        </w:rPr>
        <w:t xml:space="preserve">. </w:t>
      </w:r>
      <w:r w:rsidR="00185A00" w:rsidRPr="00E33FE5">
        <w:rPr>
          <w:rFonts w:cs="Times New Roman"/>
        </w:rPr>
        <w:t xml:space="preserve">It is possible that the hotel is situated near the water.   There are five accommodations for guests to </w:t>
      </w:r>
      <w:r w:rsidR="00185A00" w:rsidRPr="00E33FE5">
        <w:rPr>
          <w:rFonts w:cs="Times New Roman"/>
        </w:rPr>
        <w:lastRenderedPageBreak/>
        <w:t xml:space="preserve">choose from. Apartments, triples, twins, doubles, and family suites are available to visitors. </w:t>
      </w:r>
      <w:r w:rsidR="00112DA3" w:rsidRPr="00E33FE5">
        <w:rPr>
          <w:rFonts w:cs="Times New Roman"/>
        </w:rPr>
        <w:t xml:space="preserve">Even though the company is well-established in its field, the majority of its current marketing strategy is comprised of print and television advertisements. The </w:t>
      </w:r>
      <w:r w:rsidR="00BB7857" w:rsidRPr="00E33FE5">
        <w:rPr>
          <w:rFonts w:cs="Times New Roman"/>
        </w:rPr>
        <w:t>organization</w:t>
      </w:r>
      <w:r w:rsidR="00112DA3" w:rsidRPr="00E33FE5">
        <w:rPr>
          <w:rFonts w:cs="Times New Roman"/>
        </w:rPr>
        <w:t xml:space="preserve"> has no established presence on social media or other</w:t>
      </w:r>
      <w:r w:rsidR="007E5A75" w:rsidRPr="00E33FE5">
        <w:rPr>
          <w:rFonts w:cs="Times New Roman"/>
        </w:rPr>
        <w:t xml:space="preserve"> digital platforms at this time (Jiang and Wen, 2020).</w:t>
      </w:r>
    </w:p>
    <w:p w14:paraId="7EDF2F5B" w14:textId="77777777" w:rsidR="00DA552D" w:rsidRPr="00E33FE5" w:rsidRDefault="00112DA3" w:rsidP="00A1540F">
      <w:pPr>
        <w:pStyle w:val="Heading2"/>
        <w:rPr>
          <w:rFonts w:cs="Times New Roman"/>
        </w:rPr>
      </w:pPr>
      <w:bookmarkStart w:id="5" w:name="_Toc126577869"/>
      <w:r w:rsidRPr="00E33FE5">
        <w:rPr>
          <w:rFonts w:cs="Times New Roman"/>
        </w:rPr>
        <w:t>Change Management</w:t>
      </w:r>
      <w:bookmarkEnd w:id="5"/>
    </w:p>
    <w:p w14:paraId="5328B224" w14:textId="77777777" w:rsidR="0036696A" w:rsidRPr="00E33FE5" w:rsidRDefault="00112DA3" w:rsidP="00A1540F">
      <w:pPr>
        <w:rPr>
          <w:rFonts w:cs="Times New Roman"/>
        </w:rPr>
      </w:pPr>
      <w:r w:rsidRPr="00E33FE5">
        <w:rPr>
          <w:rFonts w:cs="Times New Roman"/>
        </w:rPr>
        <w:t xml:space="preserve">The hospitality industry, which is always undergoing transformation, is now functioning in the middle of a great deal of uncertainty, which creates plenty of challenges. Therefore, change management is a procedure that permits the management of </w:t>
      </w:r>
      <w:proofErr w:type="spellStart"/>
      <w:r w:rsidRPr="00E33FE5">
        <w:rPr>
          <w:rFonts w:cs="Times New Roman"/>
        </w:rPr>
        <w:t>organisational</w:t>
      </w:r>
      <w:proofErr w:type="spellEnd"/>
      <w:r w:rsidRPr="00E33FE5">
        <w:rPr>
          <w:rFonts w:cs="Times New Roman"/>
        </w:rPr>
        <w:t xml:space="preserve"> changes made to personnel and assets in order to adapt to demanding events and accomplish desired team goals. These changes are done in order to achieve success. The goal of change management is to assist employees, management, and any other stakeholders in the workplace that are willing to accept and embra</w:t>
      </w:r>
      <w:r w:rsidR="000C6681" w:rsidRPr="00E33FE5">
        <w:rPr>
          <w:rFonts w:cs="Times New Roman"/>
        </w:rPr>
        <w:t>ce the change that is occurring (Zhang et al., 2020)</w:t>
      </w:r>
      <w:r w:rsidR="007711C3" w:rsidRPr="00E33FE5">
        <w:rPr>
          <w:rFonts w:cs="Times New Roman"/>
        </w:rPr>
        <w:t>.</w:t>
      </w:r>
      <w:r w:rsidR="0049263F" w:rsidRPr="00E33FE5">
        <w:rPr>
          <w:rFonts w:cs="Times New Roman"/>
        </w:rPr>
        <w:t>s</w:t>
      </w:r>
    </w:p>
    <w:p w14:paraId="5B46E120" w14:textId="77777777" w:rsidR="0036696A" w:rsidRPr="00E33FE5" w:rsidRDefault="00112DA3" w:rsidP="00A1540F">
      <w:pPr>
        <w:rPr>
          <w:rFonts w:cs="Times New Roman"/>
        </w:rPr>
      </w:pPr>
      <w:r w:rsidRPr="00E33FE5">
        <w:rPr>
          <w:rFonts w:cs="Times New Roman"/>
        </w:rPr>
        <w:t xml:space="preserve">For instance, in the case of the </w:t>
      </w:r>
      <w:proofErr w:type="spellStart"/>
      <w:r w:rsidRPr="00E33FE5">
        <w:rPr>
          <w:rFonts w:cs="Times New Roman"/>
        </w:rPr>
        <w:t>Harbourside</w:t>
      </w:r>
      <w:proofErr w:type="spellEnd"/>
      <w:r w:rsidRPr="00E33FE5">
        <w:rPr>
          <w:rFonts w:cs="Times New Roman"/>
        </w:rPr>
        <w:t xml:space="preserve"> Hotel, the hotel's management makes the spur-of-the-moment decision to implement brand-new property management software or some other cutting-edge technology</w:t>
      </w:r>
      <w:r w:rsidR="00F546FB" w:rsidRPr="00E33FE5">
        <w:rPr>
          <w:rFonts w:cs="Times New Roman"/>
        </w:rPr>
        <w:t xml:space="preserve"> (Ahmed, Qin and Martínez, 2019).</w:t>
      </w:r>
      <w:r w:rsidRPr="00E33FE5">
        <w:rPr>
          <w:rFonts w:cs="Times New Roman"/>
        </w:rPr>
        <w:t xml:space="preserve"> In order to maintain or increase their daily level of production, employees are necessary to become adept in the efficient use of modern technologies. </w:t>
      </w:r>
      <w:r w:rsidR="00CB22C6" w:rsidRPr="00E33FE5">
        <w:rPr>
          <w:rFonts w:cs="Times New Roman"/>
        </w:rPr>
        <w:t>The</w:t>
      </w:r>
      <w:r w:rsidRPr="00E33FE5">
        <w:rPr>
          <w:rFonts w:cs="Times New Roman"/>
        </w:rPr>
        <w:t xml:space="preserve"> staff must be inspired and reassured in order to encourage them to embrace change, abandon old habits, and overcome their fear of the unknown and uncertainty. Change may be quite difficult, therefore it is essential to encou</w:t>
      </w:r>
      <w:r w:rsidR="008A5C4F" w:rsidRPr="00E33FE5">
        <w:rPr>
          <w:rFonts w:cs="Times New Roman"/>
        </w:rPr>
        <w:t>rage and reassure employees (Fonseca et al., 2018).</w:t>
      </w:r>
    </w:p>
    <w:p w14:paraId="49375E7E" w14:textId="77777777" w:rsidR="00DE39AE" w:rsidRPr="00E33FE5" w:rsidRDefault="00112DA3" w:rsidP="00A1540F">
      <w:pPr>
        <w:pStyle w:val="Heading1"/>
      </w:pPr>
      <w:bookmarkStart w:id="6" w:name="_Toc126577870"/>
      <w:r w:rsidRPr="00E33FE5">
        <w:t>Scope &amp; analysis</w:t>
      </w:r>
      <w:bookmarkEnd w:id="6"/>
    </w:p>
    <w:p w14:paraId="6C30E7C1" w14:textId="77777777" w:rsidR="00153050" w:rsidRPr="00DE7EAF" w:rsidRDefault="00112DA3" w:rsidP="00A1540F">
      <w:pPr>
        <w:rPr>
          <w:rFonts w:cs="Times New Roman"/>
          <w:bCs/>
          <w:iCs/>
        </w:rPr>
      </w:pPr>
      <w:r w:rsidRPr="00DE7EAF">
        <w:rPr>
          <w:rFonts w:cs="Times New Roman"/>
          <w:bCs/>
          <w:iCs/>
        </w:rPr>
        <w:t xml:space="preserve">By </w:t>
      </w:r>
      <w:proofErr w:type="spellStart"/>
      <w:r w:rsidRPr="00DE7EAF">
        <w:rPr>
          <w:rFonts w:cs="Times New Roman"/>
          <w:bCs/>
          <w:iCs/>
        </w:rPr>
        <w:t>analysing</w:t>
      </w:r>
      <w:proofErr w:type="spellEnd"/>
      <w:r w:rsidRPr="00DE7EAF">
        <w:rPr>
          <w:rFonts w:cs="Times New Roman"/>
          <w:bCs/>
          <w:iCs/>
        </w:rPr>
        <w:t xml:space="preserve"> the scope of the project that is implemented by the new consultancy team in the case of </w:t>
      </w:r>
      <w:proofErr w:type="spellStart"/>
      <w:r w:rsidRPr="00DE7EAF">
        <w:rPr>
          <w:rFonts w:cs="Times New Roman"/>
          <w:bCs/>
          <w:iCs/>
        </w:rPr>
        <w:t>Harbourside</w:t>
      </w:r>
      <w:proofErr w:type="spellEnd"/>
      <w:r w:rsidRPr="00DE7EAF">
        <w:rPr>
          <w:rFonts w:cs="Times New Roman"/>
          <w:bCs/>
          <w:iCs/>
        </w:rPr>
        <w:t xml:space="preserve"> Hotel.</w:t>
      </w:r>
    </w:p>
    <w:p w14:paraId="2B37CB1B" w14:textId="77777777" w:rsidR="0036696A" w:rsidRPr="00E33FE5" w:rsidRDefault="00112DA3" w:rsidP="00A1540F">
      <w:pPr>
        <w:rPr>
          <w:rFonts w:cs="Times New Roman"/>
        </w:rPr>
      </w:pPr>
      <w:r w:rsidRPr="00E33FE5">
        <w:rPr>
          <w:rFonts w:cs="Times New Roman"/>
        </w:rPr>
        <w:t xml:space="preserve">The management consulting team uses the analysis to determine the scope and </w:t>
      </w:r>
      <w:proofErr w:type="spellStart"/>
      <w:r w:rsidRPr="00E33FE5">
        <w:rPr>
          <w:rFonts w:cs="Times New Roman"/>
        </w:rPr>
        <w:t>analyse</w:t>
      </w:r>
      <w:proofErr w:type="spellEnd"/>
      <w:r w:rsidRPr="00E33FE5">
        <w:rPr>
          <w:rFonts w:cs="Times New Roman"/>
        </w:rPr>
        <w:t xml:space="preserve"> the change management process in the case of the </w:t>
      </w:r>
      <w:proofErr w:type="spellStart"/>
      <w:r w:rsidRPr="00E33FE5">
        <w:rPr>
          <w:rFonts w:cs="Times New Roman"/>
        </w:rPr>
        <w:t>Harbourside</w:t>
      </w:r>
      <w:proofErr w:type="spellEnd"/>
      <w:r w:rsidRPr="00E33FE5">
        <w:rPr>
          <w:rFonts w:cs="Times New Roman"/>
        </w:rPr>
        <w:t xml:space="preserve"> Hotel by calculating the total income made by the hotels during the 2018 fiscal year. After receiving the data, the information was </w:t>
      </w:r>
      <w:r w:rsidRPr="00E33FE5">
        <w:rPr>
          <w:rFonts w:cs="Times New Roman"/>
        </w:rPr>
        <w:lastRenderedPageBreak/>
        <w:t>compared to determine which hotel made the most income. In addition to this, the inquiry used previously performed investiga</w:t>
      </w:r>
      <w:r w:rsidR="000C6681" w:rsidRPr="00E33FE5">
        <w:rPr>
          <w:rFonts w:cs="Times New Roman"/>
        </w:rPr>
        <w:t xml:space="preserve">tions as secondary data sources (Akbar and </w:t>
      </w:r>
      <w:proofErr w:type="spellStart"/>
      <w:r w:rsidR="000C6681" w:rsidRPr="00E33FE5">
        <w:rPr>
          <w:rFonts w:cs="Times New Roman"/>
        </w:rPr>
        <w:t>Tracogna</w:t>
      </w:r>
      <w:proofErr w:type="spellEnd"/>
      <w:r w:rsidR="000C6681" w:rsidRPr="00E33FE5">
        <w:rPr>
          <w:rFonts w:cs="Times New Roman"/>
        </w:rPr>
        <w:t>, 2018).</w:t>
      </w:r>
    </w:p>
    <w:p w14:paraId="1677852E" w14:textId="77777777" w:rsidR="00D513EC" w:rsidRPr="00E33FE5" w:rsidRDefault="00112DA3" w:rsidP="00A1540F">
      <w:pPr>
        <w:rPr>
          <w:rFonts w:cs="Times New Roman"/>
        </w:rPr>
      </w:pPr>
      <w:r w:rsidRPr="00E33FE5">
        <w:rPr>
          <w:rFonts w:cs="Times New Roman"/>
          <w:b/>
        </w:rPr>
        <w:t>Increase Operational Efficiency:</w:t>
      </w:r>
      <w:r w:rsidRPr="00E33FE5">
        <w:rPr>
          <w:rFonts w:cs="Times New Roman"/>
        </w:rPr>
        <w:t xml:space="preserve"> As a result of the rising competition in their own sectors, a number of companies have extended the reach of their cost management systems outside their own </w:t>
      </w:r>
      <w:proofErr w:type="spellStart"/>
      <w:r w:rsidRPr="00E33FE5">
        <w:rPr>
          <w:rFonts w:cs="Times New Roman"/>
        </w:rPr>
        <w:t>organisations</w:t>
      </w:r>
      <w:proofErr w:type="spellEnd"/>
      <w:r w:rsidRPr="00E33FE5">
        <w:rPr>
          <w:rFonts w:cs="Times New Roman"/>
        </w:rPr>
        <w:t xml:space="preserve">. Through the decrease of supply chain expenditures, a new source of competitive advantage has emerged. Even while there is an increasing interest in decreasing the costs of supply chain operations, very little study has been performed to provide a systematic strategy for doing so. Understanding the structure of the supply chain is a prerequisite for reducing related expenses. The need to </w:t>
      </w:r>
      <w:proofErr w:type="spellStart"/>
      <w:r w:rsidRPr="00E33FE5">
        <w:rPr>
          <w:rFonts w:cs="Times New Roman"/>
        </w:rPr>
        <w:t>maximise</w:t>
      </w:r>
      <w:proofErr w:type="spellEnd"/>
      <w:r w:rsidRPr="00E33FE5">
        <w:rPr>
          <w:rFonts w:cs="Times New Roman"/>
        </w:rPr>
        <w:t xml:space="preserve"> revenues by </w:t>
      </w:r>
      <w:proofErr w:type="spellStart"/>
      <w:r w:rsidRPr="00E33FE5">
        <w:rPr>
          <w:rFonts w:cs="Times New Roman"/>
        </w:rPr>
        <w:t>minimising</w:t>
      </w:r>
      <w:proofErr w:type="spellEnd"/>
      <w:r w:rsidRPr="00E33FE5">
        <w:rPr>
          <w:rFonts w:cs="Times New Roman"/>
        </w:rPr>
        <w:t xml:space="preserve"> expenditures on suppliers and </w:t>
      </w:r>
      <w:proofErr w:type="spellStart"/>
      <w:r w:rsidRPr="00E33FE5">
        <w:rPr>
          <w:rFonts w:cs="Times New Roman"/>
        </w:rPr>
        <w:t>optimising</w:t>
      </w:r>
      <w:proofErr w:type="spellEnd"/>
      <w:r w:rsidRPr="00E33FE5">
        <w:rPr>
          <w:rFonts w:cs="Times New Roman"/>
        </w:rPr>
        <w:t xml:space="preserve"> business processes. The drawback of this situation is that immediate reductions in s</w:t>
      </w:r>
      <w:r w:rsidR="00EA2B68" w:rsidRPr="00E33FE5">
        <w:rPr>
          <w:rFonts w:cs="Times New Roman"/>
        </w:rPr>
        <w:t xml:space="preserve">upplier prices are not possible (Lima, </w:t>
      </w:r>
      <w:proofErr w:type="spellStart"/>
      <w:r w:rsidR="00EA2B68" w:rsidRPr="00E33FE5">
        <w:rPr>
          <w:rFonts w:cs="Times New Roman"/>
        </w:rPr>
        <w:t>Mainardes</w:t>
      </w:r>
      <w:proofErr w:type="spellEnd"/>
      <w:r w:rsidR="00EA2B68" w:rsidRPr="00E33FE5">
        <w:rPr>
          <w:rFonts w:cs="Times New Roman"/>
        </w:rPr>
        <w:t xml:space="preserve"> and Rodrigues, 2020).</w:t>
      </w:r>
    </w:p>
    <w:p w14:paraId="023CFC4C" w14:textId="77777777" w:rsidR="00120D28" w:rsidRPr="00E33FE5" w:rsidRDefault="00112DA3" w:rsidP="00A1540F">
      <w:pPr>
        <w:rPr>
          <w:rFonts w:cs="Times New Roman"/>
        </w:rPr>
      </w:pPr>
      <w:r w:rsidRPr="00E33FE5">
        <w:rPr>
          <w:rFonts w:cs="Times New Roman"/>
          <w:b/>
        </w:rPr>
        <w:t>Energy saving Products:</w:t>
      </w:r>
      <w:r w:rsidRPr="00E33FE5">
        <w:rPr>
          <w:rFonts w:cs="Times New Roman"/>
        </w:rPr>
        <w:t xml:space="preserve"> Subsidies are one strategy the government use to encourage consumers to use less energy and produce less pollution. Researchers are increasingly incorporating game theory into their work. </w:t>
      </w:r>
      <w:r w:rsidR="007A2DB7" w:rsidRPr="00E33FE5">
        <w:rPr>
          <w:rFonts w:cs="Times New Roman"/>
        </w:rPr>
        <w:t>Scholars</w:t>
      </w:r>
      <w:r w:rsidRPr="00E33FE5">
        <w:rPr>
          <w:rFonts w:cs="Times New Roman"/>
        </w:rPr>
        <w:t xml:space="preserve"> are highly interested in the decision-making process inside the green supply chain for items that save energy and get government funding. This will save money, satisfy corporate social responsibility (CSR) obligations, and aid in locating the ideal supplier. Only money concerns, which have alwa</w:t>
      </w:r>
      <w:r w:rsidR="00FB7E9A" w:rsidRPr="00E33FE5">
        <w:rPr>
          <w:rFonts w:cs="Times New Roman"/>
        </w:rPr>
        <w:t>ys been, will pose a difficulty (Purvis, Mao and Robinson, 2019).</w:t>
      </w:r>
    </w:p>
    <w:p w14:paraId="78A7A721" w14:textId="77777777" w:rsidR="00120D28" w:rsidRPr="00E33FE5" w:rsidRDefault="00112DA3" w:rsidP="00A1540F">
      <w:pPr>
        <w:rPr>
          <w:rFonts w:cs="Times New Roman"/>
        </w:rPr>
      </w:pPr>
      <w:r w:rsidRPr="00E33FE5">
        <w:rPr>
          <w:rFonts w:cs="Times New Roman"/>
          <w:b/>
        </w:rPr>
        <w:t>Improve Customer Satisfaction</w:t>
      </w:r>
      <w:r w:rsidR="0056410B" w:rsidRPr="00E33FE5">
        <w:rPr>
          <w:rFonts w:cs="Times New Roman"/>
          <w:b/>
        </w:rPr>
        <w:t>:</w:t>
      </w:r>
      <w:r w:rsidRPr="00E33FE5">
        <w:rPr>
          <w:rFonts w:cs="Times New Roman"/>
        </w:rPr>
        <w:t xml:space="preserve"> To remain competitive in the market, it is not enough for managers to focus on attracting new consumers; they must also put effort into retaining their current clientele via the use of tried and true tactics for fostering customer satisfaction and loyalty. When staying at a hotel, the level of service provided is crucial to the whole experience. By enhancing the destination's positive reputation, a customer satisfaction-focused management strategy may boost positive word-of-mouth and, in turn, increase customer loyalty. For this reason, investigating the weight that different hotel features have in the eyes</w:t>
      </w:r>
      <w:r w:rsidR="00E840F5" w:rsidRPr="00E33FE5">
        <w:rPr>
          <w:rFonts w:cs="Times New Roman"/>
        </w:rPr>
        <w:t xml:space="preserve"> of potential guests is crucial (Richard, 2017).</w:t>
      </w:r>
    </w:p>
    <w:p w14:paraId="52C38DAF" w14:textId="77777777" w:rsidR="00120D28" w:rsidRPr="00E33FE5" w:rsidRDefault="00112DA3" w:rsidP="00A1540F">
      <w:pPr>
        <w:rPr>
          <w:rFonts w:cs="Times New Roman"/>
        </w:rPr>
      </w:pPr>
      <w:r w:rsidRPr="00E33FE5">
        <w:rPr>
          <w:rFonts w:cs="Times New Roman"/>
          <w:b/>
        </w:rPr>
        <w:t>Customer Facilities:</w:t>
      </w:r>
      <w:r w:rsidRPr="00E33FE5">
        <w:rPr>
          <w:rFonts w:cs="Times New Roman"/>
        </w:rPr>
        <w:t xml:space="preserve"> Because refurbishment is adequate to satisfy existing customers and attract new ones, an experienced design business will be contracted for the job. This is one of the </w:t>
      </w:r>
      <w:r w:rsidRPr="00E33FE5">
        <w:rPr>
          <w:rFonts w:cs="Times New Roman"/>
        </w:rPr>
        <w:lastRenderedPageBreak/>
        <w:t>reasons why. The inability to meet these requirements due to a lack of fin</w:t>
      </w:r>
      <w:r w:rsidR="00792C24" w:rsidRPr="00E33FE5">
        <w:rPr>
          <w:rFonts w:cs="Times New Roman"/>
        </w:rPr>
        <w:t>ancial resources is the barrier (</w:t>
      </w:r>
      <w:proofErr w:type="spellStart"/>
      <w:r w:rsidR="00792C24" w:rsidRPr="00E33FE5">
        <w:rPr>
          <w:rFonts w:cs="Times New Roman"/>
        </w:rPr>
        <w:t>Pamfilie</w:t>
      </w:r>
      <w:proofErr w:type="spellEnd"/>
      <w:r w:rsidR="00792C24" w:rsidRPr="00E33FE5">
        <w:rPr>
          <w:rFonts w:cs="Times New Roman"/>
        </w:rPr>
        <w:t xml:space="preserve"> et al., 2018).</w:t>
      </w:r>
    </w:p>
    <w:p w14:paraId="331F4452" w14:textId="77777777" w:rsidR="00120D28" w:rsidRPr="00DE7EAF" w:rsidRDefault="00112DA3" w:rsidP="00A1540F">
      <w:pPr>
        <w:rPr>
          <w:rFonts w:cs="Times New Roman"/>
        </w:rPr>
      </w:pPr>
      <w:r w:rsidRPr="00E33FE5">
        <w:rPr>
          <w:rFonts w:cs="Times New Roman"/>
          <w:b/>
        </w:rPr>
        <w:t>Change Hotel Circumstances:</w:t>
      </w:r>
      <w:r w:rsidRPr="00E33FE5">
        <w:rPr>
          <w:rFonts w:cs="Times New Roman"/>
        </w:rPr>
        <w:t xml:space="preserve"> Because of customer complaints and a lack of qualified administrative staff, the restriction will be put in place. This is because customer feedback is hard to get</w:t>
      </w:r>
      <w:r w:rsidRPr="00DE7EAF">
        <w:rPr>
          <w:rFonts w:cs="Times New Roman"/>
        </w:rPr>
        <w:t xml:space="preserve">. </w:t>
      </w:r>
      <w:r w:rsidR="005D0567" w:rsidRPr="00DE7EAF">
        <w:rPr>
          <w:rFonts w:cs="Times New Roman"/>
        </w:rPr>
        <w:t>In</w:t>
      </w:r>
      <w:r w:rsidRPr="00DE7EAF">
        <w:rPr>
          <w:rFonts w:cs="Times New Roman"/>
        </w:rPr>
        <w:t xml:space="preserve"> the case</w:t>
      </w:r>
      <w:r w:rsidR="005D0567" w:rsidRPr="00DE7EAF">
        <w:rPr>
          <w:rFonts w:cs="Times New Roman"/>
        </w:rPr>
        <w:t xml:space="preserve"> of </w:t>
      </w:r>
      <w:proofErr w:type="spellStart"/>
      <w:r w:rsidR="005D0567" w:rsidRPr="00DE7EAF">
        <w:rPr>
          <w:rFonts w:cs="Times New Roman"/>
        </w:rPr>
        <w:t>Harbourside</w:t>
      </w:r>
      <w:proofErr w:type="spellEnd"/>
      <w:r w:rsidR="005D0567" w:rsidRPr="00DE7EAF">
        <w:rPr>
          <w:rFonts w:cs="Times New Roman"/>
        </w:rPr>
        <w:t xml:space="preserve"> Hotel</w:t>
      </w:r>
      <w:r w:rsidRPr="00DE7EAF">
        <w:rPr>
          <w:rFonts w:cs="Times New Roman"/>
        </w:rPr>
        <w:t xml:space="preserve">, the management of the </w:t>
      </w:r>
      <w:proofErr w:type="spellStart"/>
      <w:r w:rsidRPr="00DE7EAF">
        <w:rPr>
          <w:rFonts w:cs="Times New Roman"/>
        </w:rPr>
        <w:t>Harbourside</w:t>
      </w:r>
      <w:proofErr w:type="spellEnd"/>
      <w:r w:rsidRPr="00DE7EAF">
        <w:rPr>
          <w:rFonts w:cs="Times New Roman"/>
        </w:rPr>
        <w:t xml:space="preserve"> Hotel gets feedback from guests in the form of online reviews, answers to guest surveys, and chats with customers. It can be used to learn more about the visitor and figure out how to fix problems that make the experience bad for the guest.</w:t>
      </w:r>
    </w:p>
    <w:p w14:paraId="518CDE25" w14:textId="77777777" w:rsidR="005D0567" w:rsidRPr="00E33FE5" w:rsidRDefault="00112DA3" w:rsidP="00A1540F">
      <w:pPr>
        <w:rPr>
          <w:rFonts w:cs="Times New Roman"/>
        </w:rPr>
      </w:pPr>
      <w:r w:rsidRPr="00E33FE5">
        <w:rPr>
          <w:rFonts w:cs="Times New Roman"/>
          <w:b/>
        </w:rPr>
        <w:t>Im</w:t>
      </w:r>
      <w:r w:rsidR="00391D21" w:rsidRPr="00E33FE5">
        <w:rPr>
          <w:rFonts w:cs="Times New Roman"/>
          <w:b/>
        </w:rPr>
        <w:t>provement in Staff Productivity:</w:t>
      </w:r>
      <w:r w:rsidR="00391D21" w:rsidRPr="00E33FE5">
        <w:rPr>
          <w:rFonts w:cs="Times New Roman"/>
        </w:rPr>
        <w:t xml:space="preserve"> </w:t>
      </w:r>
      <w:r w:rsidRPr="00E33FE5">
        <w:rPr>
          <w:rFonts w:cs="Times New Roman"/>
        </w:rPr>
        <w:t xml:space="preserve">The hotel industry has made significant expenditures in information technology; nevertheless, there is little indication that these efforts have resulted in greater productivity. This has led to conjecture about a "productivity conundrum." </w:t>
      </w:r>
      <w:proofErr w:type="spellStart"/>
      <w:r w:rsidRPr="00E33FE5">
        <w:rPr>
          <w:rFonts w:cs="Times New Roman"/>
        </w:rPr>
        <w:t>Analysing</w:t>
      </w:r>
      <w:proofErr w:type="spellEnd"/>
      <w:r w:rsidRPr="00E33FE5">
        <w:rPr>
          <w:rFonts w:cs="Times New Roman"/>
        </w:rPr>
        <w:t xml:space="preserve"> productivity in the service industry and in hotels may be difficult since one of the challenges is determining</w:t>
      </w:r>
      <w:r w:rsidR="001A0936" w:rsidRPr="00E33FE5">
        <w:rPr>
          <w:rFonts w:cs="Times New Roman"/>
        </w:rPr>
        <w:t xml:space="preserve"> how to define production (</w:t>
      </w:r>
      <w:proofErr w:type="spellStart"/>
      <w:r w:rsidR="001A0936" w:rsidRPr="00E33FE5">
        <w:rPr>
          <w:rFonts w:cs="Times New Roman"/>
        </w:rPr>
        <w:t>Pamfilie</w:t>
      </w:r>
      <w:proofErr w:type="spellEnd"/>
      <w:r w:rsidR="001A0936" w:rsidRPr="00E33FE5">
        <w:rPr>
          <w:rFonts w:cs="Times New Roman"/>
        </w:rPr>
        <w:t xml:space="preserve"> et al., 2018).</w:t>
      </w:r>
    </w:p>
    <w:p w14:paraId="243321E9" w14:textId="77777777" w:rsidR="00B90AD1" w:rsidRPr="00E33FE5" w:rsidRDefault="00112DA3" w:rsidP="00A1540F">
      <w:pPr>
        <w:rPr>
          <w:rFonts w:cs="Times New Roman"/>
        </w:rPr>
      </w:pPr>
      <w:r w:rsidRPr="00E33FE5">
        <w:rPr>
          <w:rFonts w:cs="Times New Roman"/>
          <w:b/>
        </w:rPr>
        <w:t>Staff Turnover:</w:t>
      </w:r>
      <w:r w:rsidRPr="00E33FE5">
        <w:rPr>
          <w:rFonts w:cs="Times New Roman"/>
        </w:rPr>
        <w:t xml:space="preserve"> </w:t>
      </w:r>
      <w:r w:rsidR="005D0567" w:rsidRPr="00E33FE5">
        <w:rPr>
          <w:rFonts w:cs="Times New Roman"/>
        </w:rPr>
        <w:t>It is essential to boost worker morale and overall happiness by instituting measures that improve employee acceptance. The rise in expenditures that will emerge from the execution of various transformation projects will be the factor that will act as a constraint, and this will be the element that will function as a restraint.</w:t>
      </w:r>
      <w:r w:rsidRPr="00E33FE5">
        <w:rPr>
          <w:rFonts w:cs="Times New Roman"/>
        </w:rPr>
        <w:t xml:space="preserve"> </w:t>
      </w:r>
    </w:p>
    <w:p w14:paraId="58A8B3C5" w14:textId="77777777" w:rsidR="005D0567" w:rsidRPr="00E33FE5" w:rsidRDefault="00112DA3" w:rsidP="00A1540F">
      <w:pPr>
        <w:rPr>
          <w:rFonts w:cs="Times New Roman"/>
        </w:rPr>
      </w:pPr>
      <w:r w:rsidRPr="00E33FE5">
        <w:rPr>
          <w:rFonts w:cs="Times New Roman"/>
          <w:b/>
        </w:rPr>
        <w:t>Innovation in Information Sharing:</w:t>
      </w:r>
      <w:r w:rsidRPr="00E33FE5">
        <w:rPr>
          <w:rFonts w:cs="Times New Roman"/>
        </w:rPr>
        <w:t xml:space="preserve"> The best networks must be chosen to make access points that are both easy and useful. In this case, the problem is that they need the right training and support network.</w:t>
      </w:r>
    </w:p>
    <w:p w14:paraId="5B057B62" w14:textId="77777777" w:rsidR="005D0567" w:rsidRPr="00E33FE5" w:rsidRDefault="00112DA3" w:rsidP="00A1540F">
      <w:pPr>
        <w:rPr>
          <w:rFonts w:cs="Times New Roman"/>
        </w:rPr>
      </w:pPr>
      <w:r w:rsidRPr="00E33FE5">
        <w:rPr>
          <w:rFonts w:cs="Times New Roman"/>
          <w:b/>
        </w:rPr>
        <w:t>Reaching New Customers:</w:t>
      </w:r>
      <w:r w:rsidRPr="00E33FE5">
        <w:rPr>
          <w:rFonts w:cs="Times New Roman"/>
        </w:rPr>
        <w:t xml:space="preserve"> Consumer marketing </w:t>
      </w:r>
      <w:proofErr w:type="spellStart"/>
      <w:r w:rsidR="00AE2D73" w:rsidRPr="00E33FE5">
        <w:rPr>
          <w:rFonts w:cs="Times New Roman"/>
        </w:rPr>
        <w:t>organisations</w:t>
      </w:r>
      <w:proofErr w:type="spellEnd"/>
      <w:r w:rsidRPr="00E33FE5">
        <w:rPr>
          <w:rFonts w:cs="Times New Roman"/>
        </w:rPr>
        <w:t xml:space="preserve"> have spent more money on growing their client base than on addressing the needs of their existing consumers. In today's sector, which is seeing moderate growth but intense competition, customer retention is rapidly becoming as important as customer acquisition. There are a lot of techniques to strengthen the bonds between marketers and their current customers. Among these strategies are the construction of an ideal consumer portfolio, an original marketing mix, and the alteration of the marketing </w:t>
      </w:r>
      <w:proofErr w:type="spellStart"/>
      <w:r w:rsidRPr="00E33FE5">
        <w:rPr>
          <w:rFonts w:cs="Times New Roman"/>
        </w:rPr>
        <w:t>organisation</w:t>
      </w:r>
      <w:proofErr w:type="spellEnd"/>
      <w:r w:rsidRPr="00E33FE5">
        <w:rPr>
          <w:rFonts w:cs="Times New Roman"/>
        </w:rPr>
        <w:t>. In order to enhance a company's revenue and profitability in the 1980s, marketers must strike a balance between acquiring new consumers and retaining existing ones.</w:t>
      </w:r>
    </w:p>
    <w:p w14:paraId="7C5B513D" w14:textId="77777777" w:rsidR="00AE2D73" w:rsidRPr="00E33FE5" w:rsidRDefault="00112DA3" w:rsidP="00A1540F">
      <w:pPr>
        <w:rPr>
          <w:rFonts w:cs="Times New Roman"/>
        </w:rPr>
      </w:pPr>
      <w:r w:rsidRPr="00E33FE5">
        <w:rPr>
          <w:rFonts w:cs="Times New Roman"/>
          <w:b/>
        </w:rPr>
        <w:lastRenderedPageBreak/>
        <w:t>Encouraging Marketing Team:</w:t>
      </w:r>
      <w:r w:rsidRPr="00E33FE5">
        <w:rPr>
          <w:rFonts w:cs="Times New Roman"/>
        </w:rPr>
        <w:t xml:space="preserve"> The ability to stay abreast of the ever-changing dynamics of the market and your sector may be facilitated by carefully choosing and populating your team with talented individuals. The </w:t>
      </w:r>
      <w:proofErr w:type="spellStart"/>
      <w:r w:rsidRPr="00E33FE5">
        <w:rPr>
          <w:rFonts w:cs="Times New Roman"/>
        </w:rPr>
        <w:t>organisation's</w:t>
      </w:r>
      <w:proofErr w:type="spellEnd"/>
      <w:r w:rsidRPr="00E33FE5">
        <w:rPr>
          <w:rFonts w:cs="Times New Roman"/>
        </w:rPr>
        <w:t xml:space="preserve"> issues stem from weak managem</w:t>
      </w:r>
      <w:r w:rsidR="006F287E" w:rsidRPr="00E33FE5">
        <w:rPr>
          <w:rFonts w:cs="Times New Roman"/>
        </w:rPr>
        <w:t>ent and financial mismanagement (</w:t>
      </w:r>
      <w:proofErr w:type="spellStart"/>
      <w:r w:rsidR="006F287E" w:rsidRPr="00E33FE5">
        <w:rPr>
          <w:rFonts w:cs="Times New Roman"/>
        </w:rPr>
        <w:t>Pamfilie</w:t>
      </w:r>
      <w:proofErr w:type="spellEnd"/>
      <w:r w:rsidR="006F287E" w:rsidRPr="00E33FE5">
        <w:rPr>
          <w:rFonts w:cs="Times New Roman"/>
        </w:rPr>
        <w:t xml:space="preserve"> et al., 2018).</w:t>
      </w:r>
    </w:p>
    <w:p w14:paraId="56488DEA" w14:textId="77777777" w:rsidR="00F81C5C" w:rsidRPr="00E33FE5" w:rsidRDefault="00112DA3" w:rsidP="00A1540F">
      <w:pPr>
        <w:pStyle w:val="Heading2"/>
        <w:rPr>
          <w:rFonts w:cs="Times New Roman"/>
        </w:rPr>
      </w:pPr>
      <w:bookmarkStart w:id="7" w:name="_Toc126577871"/>
      <w:r w:rsidRPr="00E33FE5">
        <w:rPr>
          <w:rFonts w:cs="Times New Roman"/>
        </w:rPr>
        <w:t>TOWS ANALYSIS</w:t>
      </w:r>
      <w:bookmarkEnd w:id="7"/>
    </w:p>
    <w:p w14:paraId="3879347B" w14:textId="77777777" w:rsidR="00AE2D73" w:rsidRPr="00E33FE5" w:rsidRDefault="00112DA3" w:rsidP="00A1540F">
      <w:pPr>
        <w:rPr>
          <w:rFonts w:cs="Times New Roman"/>
        </w:rPr>
      </w:pPr>
      <w:r w:rsidRPr="00E33FE5">
        <w:rPr>
          <w:rFonts w:cs="Times New Roman"/>
        </w:rPr>
        <w:t xml:space="preserve">This TOWS analysis of the </w:t>
      </w:r>
      <w:proofErr w:type="spellStart"/>
      <w:r w:rsidRPr="00E33FE5">
        <w:rPr>
          <w:rFonts w:cs="Times New Roman"/>
        </w:rPr>
        <w:t>Harbourside</w:t>
      </w:r>
      <w:proofErr w:type="spellEnd"/>
      <w:r w:rsidRPr="00E33FE5">
        <w:rPr>
          <w:rFonts w:cs="Times New Roman"/>
        </w:rPr>
        <w:t xml:space="preserve"> Hotel is intended to identify and evaluate the hotel's Strengths, Weaknesses, Opportunities, and Threats. It describes how the hotel may use its existing strengths to </w:t>
      </w:r>
      <w:proofErr w:type="spellStart"/>
      <w:r w:rsidRPr="00E33FE5">
        <w:rPr>
          <w:rFonts w:cs="Times New Roman"/>
        </w:rPr>
        <w:t>capitalise</w:t>
      </w:r>
      <w:proofErr w:type="spellEnd"/>
      <w:r w:rsidRPr="00E33FE5">
        <w:rPr>
          <w:rFonts w:cs="Times New Roman"/>
        </w:rPr>
        <w:t xml:space="preserve"> on opportunities and overcome its weaknesses and obstacles.</w:t>
      </w:r>
    </w:p>
    <w:p w14:paraId="1CDF30CC" w14:textId="77777777" w:rsidR="00AE2D73" w:rsidRPr="00E33FE5" w:rsidRDefault="00112DA3" w:rsidP="00A1540F">
      <w:pPr>
        <w:rPr>
          <w:rFonts w:cs="Times New Roman"/>
        </w:rPr>
      </w:pPr>
      <w:r w:rsidRPr="00E33FE5">
        <w:rPr>
          <w:rFonts w:cs="Times New Roman"/>
          <w:b/>
        </w:rPr>
        <w:t>Threats:</w:t>
      </w:r>
      <w:r w:rsidRPr="00E33FE5">
        <w:rPr>
          <w:rFonts w:cs="Times New Roman"/>
        </w:rPr>
        <w:t xml:space="preserve"> The most significant challenges to the </w:t>
      </w:r>
      <w:proofErr w:type="spellStart"/>
      <w:r w:rsidRPr="00E33FE5">
        <w:rPr>
          <w:rFonts w:cs="Times New Roman"/>
        </w:rPr>
        <w:t>Harbourside</w:t>
      </w:r>
      <w:proofErr w:type="spellEnd"/>
      <w:r w:rsidRPr="00E33FE5">
        <w:rPr>
          <w:rFonts w:cs="Times New Roman"/>
        </w:rPr>
        <w:t xml:space="preserve"> Hotel are competition from other hotels in the vicinity and changing consumer preferences. There are other hotels in the vicinity that provide comparable services and facilities to the </w:t>
      </w:r>
      <w:proofErr w:type="spellStart"/>
      <w:r w:rsidRPr="00E33FE5">
        <w:rPr>
          <w:rFonts w:cs="Times New Roman"/>
        </w:rPr>
        <w:t>Harbourside</w:t>
      </w:r>
      <w:proofErr w:type="spellEnd"/>
      <w:r w:rsidRPr="00E33FE5">
        <w:rPr>
          <w:rFonts w:cs="Times New Roman"/>
        </w:rPr>
        <w:t xml:space="preserve"> </w:t>
      </w:r>
      <w:r w:rsidR="00903765" w:rsidRPr="00E33FE5">
        <w:rPr>
          <w:rFonts w:cs="Times New Roman"/>
        </w:rPr>
        <w:t>Hotel</w:t>
      </w:r>
      <w:r w:rsidRPr="00E33FE5">
        <w:rPr>
          <w:rFonts w:cs="Times New Roman"/>
        </w:rPr>
        <w:t xml:space="preserve"> and many of them are far less expensive. This makes it challenging to compete on pricing. In addition, guests' preferences are always evolving, and the hotel must be ready</w:t>
      </w:r>
      <w:r w:rsidR="00480CA6" w:rsidRPr="00E33FE5">
        <w:rPr>
          <w:rFonts w:cs="Times New Roman"/>
        </w:rPr>
        <w:t xml:space="preserve"> to adapt to remain competitive (Stoyanova, 2019).</w:t>
      </w:r>
    </w:p>
    <w:p w14:paraId="395FBAFB" w14:textId="77777777" w:rsidR="00A4216D" w:rsidRPr="00E33FE5" w:rsidRDefault="00112DA3" w:rsidP="00A1540F">
      <w:pPr>
        <w:rPr>
          <w:rFonts w:cs="Times New Roman"/>
        </w:rPr>
      </w:pPr>
      <w:r w:rsidRPr="00E33FE5">
        <w:rPr>
          <w:rFonts w:cs="Times New Roman"/>
          <w:b/>
        </w:rPr>
        <w:t>Opportunities:</w:t>
      </w:r>
      <w:r w:rsidRPr="00E33FE5">
        <w:rPr>
          <w:rFonts w:cs="Times New Roman"/>
        </w:rPr>
        <w:t xml:space="preserve"> The </w:t>
      </w:r>
      <w:proofErr w:type="spellStart"/>
      <w:r w:rsidRPr="00E33FE5">
        <w:rPr>
          <w:rFonts w:cs="Times New Roman"/>
        </w:rPr>
        <w:t>Harbourside</w:t>
      </w:r>
      <w:proofErr w:type="spellEnd"/>
      <w:r w:rsidRPr="00E33FE5">
        <w:rPr>
          <w:rFonts w:cs="Times New Roman"/>
        </w:rPr>
        <w:t xml:space="preserve"> Hotel's location provides visitors with several possibilities. The hotel may provide additional services and facilities to attract a bigger clientele. This may include adding a fitness </w:t>
      </w:r>
      <w:proofErr w:type="spellStart"/>
      <w:r w:rsidRPr="00E33FE5">
        <w:rPr>
          <w:rFonts w:cs="Times New Roman"/>
        </w:rPr>
        <w:t>centre</w:t>
      </w:r>
      <w:proofErr w:type="spellEnd"/>
      <w:r w:rsidRPr="00E33FE5">
        <w:rPr>
          <w:rFonts w:cs="Times New Roman"/>
        </w:rPr>
        <w:t xml:space="preserve"> and a pool to the existing facilities. To attract more guests, the hotel may target people who are interested in saving money with discounts and special offers. In addition, the hotel may attempt to expand the number of available guest rooms in order to accommoda</w:t>
      </w:r>
      <w:r w:rsidR="001F15CA" w:rsidRPr="00E33FE5">
        <w:rPr>
          <w:rFonts w:cs="Times New Roman"/>
        </w:rPr>
        <w:t>te a larger number of customers (</w:t>
      </w:r>
      <w:proofErr w:type="spellStart"/>
      <w:r w:rsidR="001F15CA" w:rsidRPr="00E33FE5">
        <w:rPr>
          <w:rFonts w:cs="Times New Roman"/>
        </w:rPr>
        <w:t>Pamfilie</w:t>
      </w:r>
      <w:proofErr w:type="spellEnd"/>
      <w:r w:rsidR="001F15CA" w:rsidRPr="00E33FE5">
        <w:rPr>
          <w:rFonts w:cs="Times New Roman"/>
        </w:rPr>
        <w:t xml:space="preserve"> et al., 2018).</w:t>
      </w:r>
    </w:p>
    <w:p w14:paraId="289503DB" w14:textId="77777777" w:rsidR="00A4216D" w:rsidRPr="00E33FE5" w:rsidRDefault="00112DA3" w:rsidP="00A1540F">
      <w:pPr>
        <w:rPr>
          <w:rFonts w:cs="Times New Roman"/>
        </w:rPr>
      </w:pPr>
      <w:r w:rsidRPr="00E33FE5">
        <w:rPr>
          <w:rFonts w:cs="Times New Roman"/>
          <w:b/>
        </w:rPr>
        <w:t>Weaknesses:</w:t>
      </w:r>
      <w:r w:rsidRPr="00E33FE5">
        <w:rPr>
          <w:rFonts w:cs="Times New Roman"/>
        </w:rPr>
        <w:t xml:space="preserve"> The </w:t>
      </w:r>
      <w:proofErr w:type="spellStart"/>
      <w:r w:rsidRPr="00E33FE5">
        <w:rPr>
          <w:rFonts w:cs="Times New Roman"/>
        </w:rPr>
        <w:t>Harbourside</w:t>
      </w:r>
      <w:proofErr w:type="spellEnd"/>
      <w:r w:rsidRPr="00E33FE5">
        <w:rPr>
          <w:rFonts w:cs="Times New Roman"/>
        </w:rPr>
        <w:t xml:space="preserve"> Hotel's expensive hotel rates and restricted availability are the company's biggest drawbacks. As a result of high demand, it may be difficult to get a last-minute reservation at the hotel</w:t>
      </w:r>
      <w:r w:rsidR="004A3678" w:rsidRPr="00E33FE5">
        <w:rPr>
          <w:rFonts w:cs="Times New Roman"/>
        </w:rPr>
        <w:t xml:space="preserve"> </w:t>
      </w:r>
      <w:r w:rsidR="004A3678" w:rsidRPr="00E33FE5">
        <w:rPr>
          <w:rFonts w:cs="Times New Roman"/>
          <w:color w:val="000000"/>
          <w:shd w:val="clear" w:color="auto" w:fill="FFFFFF"/>
        </w:rPr>
        <w:t>(</w:t>
      </w:r>
      <w:r w:rsidR="004A3678" w:rsidRPr="00E33FE5">
        <w:rPr>
          <w:rFonts w:cs="Times New Roman"/>
          <w:i/>
          <w:iCs/>
          <w:color w:val="000000"/>
        </w:rPr>
        <w:t>Making changes to a reservation</w:t>
      </w:r>
      <w:r w:rsidR="004A3678" w:rsidRPr="00E33FE5">
        <w:rPr>
          <w:rFonts w:cs="Times New Roman"/>
          <w:color w:val="000000"/>
          <w:shd w:val="clear" w:color="auto" w:fill="FFFFFF"/>
        </w:rPr>
        <w:t> 2020)</w:t>
      </w:r>
      <w:r w:rsidRPr="00E33FE5">
        <w:rPr>
          <w:rFonts w:cs="Times New Roman"/>
        </w:rPr>
        <w:t>. And because of th</w:t>
      </w:r>
      <w:r w:rsidR="00337E8F" w:rsidRPr="00E33FE5">
        <w:rPr>
          <w:rFonts w:cs="Times New Roman"/>
        </w:rPr>
        <w:t>e high cost of a room there, it i</w:t>
      </w:r>
      <w:r w:rsidRPr="00E33FE5">
        <w:rPr>
          <w:rFonts w:cs="Times New Roman"/>
        </w:rPr>
        <w:t xml:space="preserve">s out of the question for most budget-minded vacationers. Additionally, the hotel does not have a fitness </w:t>
      </w:r>
      <w:proofErr w:type="spellStart"/>
      <w:r w:rsidRPr="00E33FE5">
        <w:rPr>
          <w:rFonts w:cs="Times New Roman"/>
        </w:rPr>
        <w:t>centre</w:t>
      </w:r>
      <w:proofErr w:type="spellEnd"/>
      <w:r w:rsidRPr="00E33FE5">
        <w:rPr>
          <w:rFonts w:cs="Times New Roman"/>
        </w:rPr>
        <w:t xml:space="preserve"> or pool, reducing the var</w:t>
      </w:r>
      <w:r w:rsidR="00BD573A" w:rsidRPr="00E33FE5">
        <w:rPr>
          <w:rFonts w:cs="Times New Roman"/>
        </w:rPr>
        <w:t>iety of services it may provide (</w:t>
      </w:r>
      <w:proofErr w:type="spellStart"/>
      <w:r w:rsidR="00BD573A" w:rsidRPr="00E33FE5">
        <w:rPr>
          <w:rFonts w:cs="Times New Roman"/>
        </w:rPr>
        <w:t>Yenidogan</w:t>
      </w:r>
      <w:proofErr w:type="spellEnd"/>
      <w:r w:rsidR="00BD573A" w:rsidRPr="00E33FE5">
        <w:rPr>
          <w:rFonts w:cs="Times New Roman"/>
        </w:rPr>
        <w:t xml:space="preserve"> et al., 2016)</w:t>
      </w:r>
      <w:r w:rsidR="00F51B8E" w:rsidRPr="00E33FE5">
        <w:rPr>
          <w:rFonts w:cs="Times New Roman"/>
        </w:rPr>
        <w:t>.</w:t>
      </w:r>
    </w:p>
    <w:p w14:paraId="77C1A5C6" w14:textId="77777777" w:rsidR="00436C9A" w:rsidRPr="00E33FE5" w:rsidRDefault="00112DA3" w:rsidP="00A1540F">
      <w:pPr>
        <w:rPr>
          <w:rFonts w:cs="Times New Roman"/>
        </w:rPr>
      </w:pPr>
      <w:r w:rsidRPr="00E33FE5">
        <w:rPr>
          <w:rFonts w:cs="Times New Roman"/>
          <w:b/>
        </w:rPr>
        <w:t>Strengths:</w:t>
      </w:r>
      <w:r w:rsidRPr="00E33FE5">
        <w:rPr>
          <w:rFonts w:cs="Times New Roman"/>
        </w:rPr>
        <w:t xml:space="preserve"> Location is the primary selling factor of the </w:t>
      </w:r>
      <w:proofErr w:type="spellStart"/>
      <w:r w:rsidRPr="00E33FE5">
        <w:rPr>
          <w:rFonts w:cs="Times New Roman"/>
        </w:rPr>
        <w:t>Harbourside</w:t>
      </w:r>
      <w:proofErr w:type="spellEnd"/>
      <w:r w:rsidRPr="00E33FE5">
        <w:rPr>
          <w:rFonts w:cs="Times New Roman"/>
        </w:rPr>
        <w:t xml:space="preserve"> hotel. The hotel's accessible position in a picturesque area of town makes it a </w:t>
      </w:r>
      <w:proofErr w:type="spellStart"/>
      <w:r w:rsidRPr="00E33FE5">
        <w:rPr>
          <w:rFonts w:cs="Times New Roman"/>
        </w:rPr>
        <w:t>favourite</w:t>
      </w:r>
      <w:proofErr w:type="spellEnd"/>
      <w:r w:rsidRPr="00E33FE5">
        <w:rPr>
          <w:rFonts w:cs="Times New Roman"/>
        </w:rPr>
        <w:t xml:space="preserve"> among </w:t>
      </w:r>
      <w:proofErr w:type="spellStart"/>
      <w:r w:rsidRPr="00E33FE5">
        <w:rPr>
          <w:rFonts w:cs="Times New Roman"/>
        </w:rPr>
        <w:t>travellers</w:t>
      </w:r>
      <w:proofErr w:type="spellEnd"/>
      <w:r w:rsidRPr="00E33FE5">
        <w:rPr>
          <w:rFonts w:cs="Times New Roman"/>
        </w:rPr>
        <w:t xml:space="preserve">. In addition to its </w:t>
      </w:r>
      <w:r w:rsidRPr="00E33FE5">
        <w:rPr>
          <w:rFonts w:cs="Times New Roman"/>
        </w:rPr>
        <w:lastRenderedPageBreak/>
        <w:t xml:space="preserve">accessible location, the hotel boasts a variety of modern amenities and great service. The hotel's rooms are large, nicely designed, and equipped with all the amenities, including complimentary high-speed Internet, flat-screen TVs, and comfortable bedding. Additionally, the hotel's personnel are well-trained, kind, </w:t>
      </w:r>
      <w:r w:rsidR="006F287E" w:rsidRPr="00E33FE5">
        <w:rPr>
          <w:rFonts w:cs="Times New Roman"/>
        </w:rPr>
        <w:t>and pleasant (</w:t>
      </w:r>
      <w:proofErr w:type="spellStart"/>
      <w:r w:rsidR="006F287E" w:rsidRPr="00E33FE5">
        <w:rPr>
          <w:rFonts w:cs="Times New Roman"/>
        </w:rPr>
        <w:t>Pamfilie</w:t>
      </w:r>
      <w:proofErr w:type="spellEnd"/>
      <w:r w:rsidR="006F287E" w:rsidRPr="00E33FE5">
        <w:rPr>
          <w:rFonts w:cs="Times New Roman"/>
        </w:rPr>
        <w:t xml:space="preserve"> et al., 2018).</w:t>
      </w:r>
    </w:p>
    <w:p w14:paraId="5B018621" w14:textId="77777777" w:rsidR="00436C9A" w:rsidRPr="00E33FE5" w:rsidRDefault="00112DA3" w:rsidP="00A1540F">
      <w:pPr>
        <w:rPr>
          <w:rFonts w:cs="Times New Roman"/>
        </w:rPr>
      </w:pPr>
      <w:r w:rsidRPr="00E33FE5">
        <w:rPr>
          <w:rFonts w:cs="Times New Roman"/>
        </w:rPr>
        <w:t xml:space="preserve">It is concluded that The </w:t>
      </w:r>
      <w:proofErr w:type="spellStart"/>
      <w:r w:rsidRPr="00E33FE5">
        <w:rPr>
          <w:rFonts w:cs="Times New Roman"/>
        </w:rPr>
        <w:t>Harbourside</w:t>
      </w:r>
      <w:proofErr w:type="spellEnd"/>
      <w:r w:rsidRPr="00E33FE5">
        <w:rPr>
          <w:rFonts w:cs="Times New Roman"/>
        </w:rPr>
        <w:t xml:space="preserve"> Hotel's strengths include its ideal location, outstanding service, and contemporary facilities</w:t>
      </w:r>
      <w:r w:rsidR="00F42D58" w:rsidRPr="00E33FE5">
        <w:rPr>
          <w:rFonts w:cs="Times New Roman"/>
        </w:rPr>
        <w:t xml:space="preserve"> (Kim, Barber and Kim, 2019).</w:t>
      </w:r>
      <w:r w:rsidRPr="00E33FE5">
        <w:rPr>
          <w:rFonts w:cs="Times New Roman"/>
        </w:rPr>
        <w:t xml:space="preserve"> In addition, it has various flaws, including restricted availability, expensive pricing, and few facilities. To take advantage of chances, the hotel should concentrate on growing its services and facilities to attract more clients, promoting itself to budget tourists, and boosting its availability. The hotel must also be cognizant of the challenges presented by competition an</w:t>
      </w:r>
      <w:r w:rsidR="00BD573A" w:rsidRPr="00E33FE5">
        <w:rPr>
          <w:rFonts w:cs="Times New Roman"/>
        </w:rPr>
        <w:t>d changing consumer preferences (</w:t>
      </w:r>
      <w:proofErr w:type="spellStart"/>
      <w:r w:rsidR="00BD573A" w:rsidRPr="00E33FE5">
        <w:rPr>
          <w:rFonts w:cs="Times New Roman"/>
        </w:rPr>
        <w:t>Yenidogan</w:t>
      </w:r>
      <w:proofErr w:type="spellEnd"/>
      <w:r w:rsidR="00BD573A" w:rsidRPr="00E33FE5">
        <w:rPr>
          <w:rFonts w:cs="Times New Roman"/>
        </w:rPr>
        <w:t xml:space="preserve"> et al., 2016).</w:t>
      </w:r>
    </w:p>
    <w:p w14:paraId="64837AB9" w14:textId="77777777" w:rsidR="00391D21" w:rsidRPr="00E33FE5" w:rsidRDefault="00112DA3" w:rsidP="00A1540F">
      <w:pPr>
        <w:pStyle w:val="Heading2"/>
        <w:rPr>
          <w:rFonts w:cs="Times New Roman"/>
        </w:rPr>
      </w:pPr>
      <w:bookmarkStart w:id="8" w:name="_Toc126577872"/>
      <w:r w:rsidRPr="00E33FE5">
        <w:rPr>
          <w:rFonts w:cs="Times New Roman"/>
        </w:rPr>
        <w:t>PESTLE</w:t>
      </w:r>
      <w:bookmarkEnd w:id="8"/>
      <w:r w:rsidRPr="00E33FE5">
        <w:rPr>
          <w:rFonts w:cs="Times New Roman"/>
        </w:rPr>
        <w:t xml:space="preserve"> </w:t>
      </w:r>
    </w:p>
    <w:p w14:paraId="23080A23" w14:textId="77777777" w:rsidR="008D178A" w:rsidRPr="00E33FE5" w:rsidRDefault="00112DA3" w:rsidP="00A1540F">
      <w:pPr>
        <w:rPr>
          <w:rFonts w:cs="Times New Roman"/>
        </w:rPr>
      </w:pPr>
      <w:r w:rsidRPr="00E33FE5">
        <w:rPr>
          <w:rFonts w:cs="Times New Roman"/>
        </w:rPr>
        <w:t xml:space="preserve">The PESTEL framework is used to assess the influence of macroenvironmental variables on a company. PESTEL refers to the interplay of political, economic, social, technological, environmental, and legal </w:t>
      </w:r>
      <w:r w:rsidR="00611481" w:rsidRPr="00E33FE5">
        <w:rPr>
          <w:rFonts w:cs="Times New Roman"/>
        </w:rPr>
        <w:t>considerations (</w:t>
      </w:r>
      <w:proofErr w:type="spellStart"/>
      <w:r w:rsidR="00611481" w:rsidRPr="00E33FE5">
        <w:rPr>
          <w:rFonts w:cs="Times New Roman"/>
        </w:rPr>
        <w:t>Yenidogan</w:t>
      </w:r>
      <w:proofErr w:type="spellEnd"/>
      <w:r w:rsidR="00611481" w:rsidRPr="00E33FE5">
        <w:rPr>
          <w:rFonts w:cs="Times New Roman"/>
        </w:rPr>
        <w:t xml:space="preserve"> et al., 2016).</w:t>
      </w:r>
    </w:p>
    <w:tbl>
      <w:tblPr>
        <w:tblStyle w:val="GridTable41"/>
        <w:tblW w:w="0" w:type="auto"/>
        <w:tblLook w:val="04A0" w:firstRow="1" w:lastRow="0" w:firstColumn="1" w:lastColumn="0" w:noHBand="0" w:noVBand="1"/>
      </w:tblPr>
      <w:tblGrid>
        <w:gridCol w:w="1763"/>
        <w:gridCol w:w="7813"/>
      </w:tblGrid>
      <w:tr w:rsidR="00175333" w:rsidRPr="00E33FE5" w14:paraId="69B92934" w14:textId="77777777" w:rsidTr="001753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679AF05" w14:textId="77777777" w:rsidR="00391D21" w:rsidRPr="00E33FE5" w:rsidRDefault="00112DA3" w:rsidP="00A1540F">
            <w:pPr>
              <w:rPr>
                <w:rFonts w:cs="Times New Roman"/>
              </w:rPr>
            </w:pPr>
            <w:r w:rsidRPr="00E33FE5">
              <w:rPr>
                <w:rFonts w:cs="Times New Roman"/>
              </w:rPr>
              <w:t>Political</w:t>
            </w:r>
          </w:p>
        </w:tc>
        <w:tc>
          <w:tcPr>
            <w:tcW w:w="0" w:type="auto"/>
          </w:tcPr>
          <w:p w14:paraId="053BFF2E" w14:textId="77777777" w:rsidR="00391D21" w:rsidRPr="00E33FE5" w:rsidRDefault="00112DA3" w:rsidP="00A1540F">
            <w:pPr>
              <w:cnfStyle w:val="100000000000" w:firstRow="1" w:lastRow="0" w:firstColumn="0" w:lastColumn="0" w:oddVBand="0" w:evenVBand="0" w:oddHBand="0" w:evenHBand="0" w:firstRowFirstColumn="0" w:firstRowLastColumn="0" w:lastRowFirstColumn="0" w:lastRowLastColumn="0"/>
              <w:rPr>
                <w:rFonts w:cs="Times New Roman"/>
              </w:rPr>
            </w:pPr>
            <w:r w:rsidRPr="00E33FE5">
              <w:rPr>
                <w:rFonts w:cs="Times New Roman"/>
              </w:rPr>
              <w:t>Such impacts include government taxes and regulations, free trade agreements, and political stability. By obtaining an understanding of these factors, the corporation may better predict the good and negative implications of political developments on its operations.</w:t>
            </w:r>
          </w:p>
        </w:tc>
      </w:tr>
      <w:tr w:rsidR="00175333" w:rsidRPr="00E33FE5" w14:paraId="0E0DB2F4" w14:textId="77777777" w:rsidTr="001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F6E9125" w14:textId="77777777" w:rsidR="00391D21" w:rsidRPr="00E33FE5" w:rsidRDefault="00112DA3" w:rsidP="00A1540F">
            <w:pPr>
              <w:rPr>
                <w:rFonts w:cs="Times New Roman"/>
              </w:rPr>
            </w:pPr>
            <w:r w:rsidRPr="00E33FE5">
              <w:rPr>
                <w:rFonts w:cs="Times New Roman"/>
              </w:rPr>
              <w:t>Economic</w:t>
            </w:r>
          </w:p>
        </w:tc>
        <w:tc>
          <w:tcPr>
            <w:tcW w:w="0" w:type="auto"/>
          </w:tcPr>
          <w:p w14:paraId="4FC32FCD" w14:textId="77777777" w:rsidR="00391D21" w:rsidRPr="00E33FE5" w:rsidRDefault="00112DA3" w:rsidP="00A1540F">
            <w:pPr>
              <w:cnfStyle w:val="000000100000" w:firstRow="0" w:lastRow="0" w:firstColumn="0" w:lastColumn="0" w:oddVBand="0" w:evenVBand="0" w:oddHBand="1" w:evenHBand="0" w:firstRowFirstColumn="0" w:firstRowLastColumn="0" w:lastRowFirstColumn="0" w:lastRowLastColumn="0"/>
              <w:rPr>
                <w:rFonts w:cs="Times New Roman"/>
              </w:rPr>
            </w:pPr>
            <w:r w:rsidRPr="00E33FE5">
              <w:rPr>
                <w:rFonts w:cs="Times New Roman"/>
              </w:rPr>
              <w:t>This consists of economic expansion, inflation, unemployment, interest rates, and currency exchange rates. If the company has an awareness of the economic climate, it will be able to foresee any threats or opp</w:t>
            </w:r>
            <w:r w:rsidR="00F12DAC" w:rsidRPr="00E33FE5">
              <w:rPr>
                <w:rFonts w:cs="Times New Roman"/>
              </w:rPr>
              <w:t>ortunities and plan accordingly (</w:t>
            </w:r>
            <w:proofErr w:type="spellStart"/>
            <w:r w:rsidR="00F12DAC" w:rsidRPr="00E33FE5">
              <w:rPr>
                <w:rFonts w:cs="Times New Roman"/>
              </w:rPr>
              <w:t>Khatter</w:t>
            </w:r>
            <w:proofErr w:type="spellEnd"/>
            <w:r w:rsidR="00F12DAC" w:rsidRPr="00E33FE5">
              <w:rPr>
                <w:rFonts w:cs="Times New Roman"/>
              </w:rPr>
              <w:t xml:space="preserve"> et al., 2019).</w:t>
            </w:r>
          </w:p>
        </w:tc>
      </w:tr>
      <w:tr w:rsidR="00175333" w:rsidRPr="00E33FE5" w14:paraId="1EC8FB12" w14:textId="77777777" w:rsidTr="00175333">
        <w:tc>
          <w:tcPr>
            <w:cnfStyle w:val="001000000000" w:firstRow="0" w:lastRow="0" w:firstColumn="1" w:lastColumn="0" w:oddVBand="0" w:evenVBand="0" w:oddHBand="0" w:evenHBand="0" w:firstRowFirstColumn="0" w:firstRowLastColumn="0" w:lastRowFirstColumn="0" w:lastRowLastColumn="0"/>
            <w:tcW w:w="0" w:type="auto"/>
          </w:tcPr>
          <w:p w14:paraId="3E96E833" w14:textId="77777777" w:rsidR="00391D21" w:rsidRPr="00E33FE5" w:rsidRDefault="00112DA3" w:rsidP="00A1540F">
            <w:pPr>
              <w:rPr>
                <w:rFonts w:cs="Times New Roman"/>
              </w:rPr>
            </w:pPr>
            <w:r w:rsidRPr="00E33FE5">
              <w:rPr>
                <w:rFonts w:cs="Times New Roman"/>
              </w:rPr>
              <w:t>Social</w:t>
            </w:r>
          </w:p>
        </w:tc>
        <w:tc>
          <w:tcPr>
            <w:tcW w:w="0" w:type="auto"/>
          </w:tcPr>
          <w:p w14:paraId="3E56B0CA" w14:textId="77777777" w:rsidR="00391D21" w:rsidRPr="00E33FE5" w:rsidRDefault="00112DA3" w:rsidP="00A1540F">
            <w:pPr>
              <w:cnfStyle w:val="000000000000" w:firstRow="0" w:lastRow="0" w:firstColumn="0" w:lastColumn="0" w:oddVBand="0" w:evenVBand="0" w:oddHBand="0" w:evenHBand="0" w:firstRowFirstColumn="0" w:firstRowLastColumn="0" w:lastRowFirstColumn="0" w:lastRowLastColumn="0"/>
              <w:rPr>
                <w:rFonts w:cs="Times New Roman"/>
              </w:rPr>
            </w:pPr>
            <w:r w:rsidRPr="00E33FE5">
              <w:rPr>
                <w:rFonts w:cs="Times New Roman"/>
              </w:rPr>
              <w:t xml:space="preserve">Included are demographics, lifestyle trends, and consumer </w:t>
            </w:r>
            <w:proofErr w:type="spellStart"/>
            <w:r w:rsidRPr="00E33FE5">
              <w:rPr>
                <w:rFonts w:cs="Times New Roman"/>
              </w:rPr>
              <w:t>behaviour</w:t>
            </w:r>
            <w:proofErr w:type="spellEnd"/>
            <w:r w:rsidRPr="00E33FE5">
              <w:rPr>
                <w:rFonts w:cs="Times New Roman"/>
              </w:rPr>
              <w:t xml:space="preserve">. A company's capacity to anticipate and </w:t>
            </w:r>
            <w:proofErr w:type="spellStart"/>
            <w:r w:rsidRPr="00E33FE5">
              <w:rPr>
                <w:rFonts w:cs="Times New Roman"/>
              </w:rPr>
              <w:t>capitalise</w:t>
            </w:r>
            <w:proofErr w:type="spellEnd"/>
            <w:r w:rsidRPr="00E33FE5">
              <w:rPr>
                <w:rFonts w:cs="Times New Roman"/>
              </w:rPr>
              <w:t xml:space="preserve"> on possibilities may be improved by its understa</w:t>
            </w:r>
            <w:r w:rsidR="00240645" w:rsidRPr="00E33FE5">
              <w:rPr>
                <w:rFonts w:cs="Times New Roman"/>
              </w:rPr>
              <w:t xml:space="preserve">nding of the social environment </w:t>
            </w:r>
            <w:r w:rsidR="00240645" w:rsidRPr="00E33FE5">
              <w:rPr>
                <w:rFonts w:cs="Times New Roman"/>
                <w:color w:val="000000"/>
                <w:shd w:val="clear" w:color="auto" w:fill="FFFFFF"/>
              </w:rPr>
              <w:t>(Raja Epsilon 2023).</w:t>
            </w:r>
          </w:p>
        </w:tc>
      </w:tr>
      <w:tr w:rsidR="00175333" w:rsidRPr="00E33FE5" w14:paraId="44C9C92B" w14:textId="77777777" w:rsidTr="001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F54922B" w14:textId="77777777" w:rsidR="00391D21" w:rsidRPr="00E33FE5" w:rsidRDefault="00112DA3" w:rsidP="00A1540F">
            <w:pPr>
              <w:rPr>
                <w:rFonts w:cs="Times New Roman"/>
              </w:rPr>
            </w:pPr>
            <w:r w:rsidRPr="00E33FE5">
              <w:rPr>
                <w:rFonts w:cs="Times New Roman"/>
              </w:rPr>
              <w:lastRenderedPageBreak/>
              <w:t>Technological</w:t>
            </w:r>
          </w:p>
        </w:tc>
        <w:tc>
          <w:tcPr>
            <w:tcW w:w="0" w:type="auto"/>
          </w:tcPr>
          <w:p w14:paraId="0A78510B" w14:textId="77777777" w:rsidR="00391D21" w:rsidRPr="00E33FE5" w:rsidRDefault="00112DA3" w:rsidP="00A1540F">
            <w:pPr>
              <w:cnfStyle w:val="000000100000" w:firstRow="0" w:lastRow="0" w:firstColumn="0" w:lastColumn="0" w:oddVBand="0" w:evenVBand="0" w:oddHBand="1" w:evenHBand="0" w:firstRowFirstColumn="0" w:firstRowLastColumn="0" w:lastRowFirstColumn="0" w:lastRowLastColumn="0"/>
              <w:rPr>
                <w:rFonts w:cs="Times New Roman"/>
              </w:rPr>
            </w:pPr>
            <w:r w:rsidRPr="00E33FE5">
              <w:rPr>
                <w:rFonts w:cs="Times New Roman"/>
              </w:rPr>
              <w:t xml:space="preserve">This includes the accessibility of technology, the rate of technological development, and the impact technology has on the industry. If the business has a good knowledge of the technological environment, it will be able to anticipate and </w:t>
            </w:r>
            <w:r w:rsidR="00E808A0" w:rsidRPr="00E33FE5">
              <w:rPr>
                <w:rFonts w:cs="Times New Roman"/>
              </w:rPr>
              <w:t>capitalize</w:t>
            </w:r>
            <w:r w:rsidRPr="00E33FE5">
              <w:rPr>
                <w:rFonts w:cs="Times New Roman"/>
              </w:rPr>
              <w:t xml:space="preserve"> on potential</w:t>
            </w:r>
            <w:r w:rsidR="00773E88" w:rsidRPr="00E33FE5">
              <w:rPr>
                <w:rFonts w:cs="Times New Roman"/>
              </w:rPr>
              <w:t xml:space="preserve"> opportunities (</w:t>
            </w:r>
            <w:proofErr w:type="spellStart"/>
            <w:r w:rsidR="00773E88" w:rsidRPr="00E33FE5">
              <w:rPr>
                <w:rFonts w:cs="Times New Roman"/>
              </w:rPr>
              <w:t>Omuudu</w:t>
            </w:r>
            <w:proofErr w:type="spellEnd"/>
            <w:r w:rsidR="00773E88" w:rsidRPr="00E33FE5">
              <w:rPr>
                <w:rFonts w:cs="Times New Roman"/>
              </w:rPr>
              <w:t xml:space="preserve">, Francis and </w:t>
            </w:r>
            <w:proofErr w:type="spellStart"/>
            <w:r w:rsidR="00773E88" w:rsidRPr="00E33FE5">
              <w:rPr>
                <w:rFonts w:cs="Times New Roman"/>
              </w:rPr>
              <w:t>Changha</w:t>
            </w:r>
            <w:proofErr w:type="spellEnd"/>
            <w:r w:rsidR="00773E88" w:rsidRPr="00E33FE5">
              <w:rPr>
                <w:rFonts w:cs="Times New Roman"/>
              </w:rPr>
              <w:t>, 2022).</w:t>
            </w:r>
          </w:p>
        </w:tc>
      </w:tr>
      <w:tr w:rsidR="00175333" w:rsidRPr="00E33FE5" w14:paraId="09A2EB44" w14:textId="77777777" w:rsidTr="00175333">
        <w:tc>
          <w:tcPr>
            <w:cnfStyle w:val="001000000000" w:firstRow="0" w:lastRow="0" w:firstColumn="1" w:lastColumn="0" w:oddVBand="0" w:evenVBand="0" w:oddHBand="0" w:evenHBand="0" w:firstRowFirstColumn="0" w:firstRowLastColumn="0" w:lastRowFirstColumn="0" w:lastRowLastColumn="0"/>
            <w:tcW w:w="0" w:type="auto"/>
          </w:tcPr>
          <w:p w14:paraId="0C375CFA" w14:textId="77777777" w:rsidR="00391D21" w:rsidRPr="00E33FE5" w:rsidRDefault="00112DA3" w:rsidP="00A1540F">
            <w:pPr>
              <w:rPr>
                <w:rFonts w:cs="Times New Roman"/>
              </w:rPr>
            </w:pPr>
            <w:r w:rsidRPr="00E33FE5">
              <w:rPr>
                <w:rFonts w:cs="Times New Roman"/>
              </w:rPr>
              <w:t>Environmental</w:t>
            </w:r>
          </w:p>
        </w:tc>
        <w:tc>
          <w:tcPr>
            <w:tcW w:w="0" w:type="auto"/>
          </w:tcPr>
          <w:p w14:paraId="42F69AF1" w14:textId="77777777" w:rsidR="00391D21" w:rsidRPr="00E33FE5" w:rsidRDefault="00112DA3" w:rsidP="00A1540F">
            <w:pPr>
              <w:cnfStyle w:val="000000000000" w:firstRow="0" w:lastRow="0" w:firstColumn="0" w:lastColumn="0" w:oddVBand="0" w:evenVBand="0" w:oddHBand="0" w:evenHBand="0" w:firstRowFirstColumn="0" w:firstRowLastColumn="0" w:lastRowFirstColumn="0" w:lastRowLastColumn="0"/>
              <w:rPr>
                <w:rFonts w:cs="Times New Roman"/>
                <w:sz w:val="18"/>
              </w:rPr>
            </w:pPr>
            <w:r w:rsidRPr="00E33FE5">
              <w:rPr>
                <w:rFonts w:cs="Times New Roman"/>
              </w:rPr>
              <w:t>This includes climate change, pollution, and resource accessibility. If the business has a deep awareness of the environmental environment, it will be able to forecast risks and opp</w:t>
            </w:r>
            <w:r w:rsidR="0053621E" w:rsidRPr="00E33FE5">
              <w:rPr>
                <w:rFonts w:cs="Times New Roman"/>
              </w:rPr>
              <w:t>ortunities and plan accordingly (</w:t>
            </w:r>
            <w:proofErr w:type="spellStart"/>
            <w:r w:rsidR="0053621E" w:rsidRPr="00E33FE5">
              <w:rPr>
                <w:rFonts w:cs="Times New Roman"/>
              </w:rPr>
              <w:t>Pamfilie</w:t>
            </w:r>
            <w:proofErr w:type="spellEnd"/>
            <w:r w:rsidR="0053621E" w:rsidRPr="00E33FE5">
              <w:rPr>
                <w:rFonts w:cs="Times New Roman"/>
              </w:rPr>
              <w:t xml:space="preserve"> et al., 2018).</w:t>
            </w:r>
          </w:p>
        </w:tc>
      </w:tr>
      <w:tr w:rsidR="00175333" w:rsidRPr="00E33FE5" w14:paraId="2C91BFA0" w14:textId="77777777" w:rsidTr="001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A284FC4" w14:textId="77777777" w:rsidR="00391D21" w:rsidRPr="00E33FE5" w:rsidRDefault="00112DA3" w:rsidP="00A1540F">
            <w:pPr>
              <w:rPr>
                <w:rFonts w:cs="Times New Roman"/>
              </w:rPr>
            </w:pPr>
            <w:r w:rsidRPr="00E33FE5">
              <w:rPr>
                <w:rFonts w:cs="Times New Roman"/>
              </w:rPr>
              <w:t xml:space="preserve">Legal </w:t>
            </w:r>
          </w:p>
        </w:tc>
        <w:tc>
          <w:tcPr>
            <w:tcW w:w="0" w:type="auto"/>
          </w:tcPr>
          <w:p w14:paraId="0788F7A9" w14:textId="77777777" w:rsidR="00391D21" w:rsidRPr="00E33FE5" w:rsidRDefault="00112DA3" w:rsidP="00A1540F">
            <w:pPr>
              <w:cnfStyle w:val="000000100000" w:firstRow="0" w:lastRow="0" w:firstColumn="0" w:lastColumn="0" w:oddVBand="0" w:evenVBand="0" w:oddHBand="1" w:evenHBand="0" w:firstRowFirstColumn="0" w:firstRowLastColumn="0" w:lastRowFirstColumn="0" w:lastRowLastColumn="0"/>
              <w:rPr>
                <w:rFonts w:cs="Times New Roman"/>
              </w:rPr>
            </w:pPr>
            <w:r w:rsidRPr="00E33FE5">
              <w:rPr>
                <w:rFonts w:cs="Times New Roman"/>
              </w:rPr>
              <w:t xml:space="preserve">This includes considerations such as employment legislation, health and safety requirements, and consumer protection laws. Understanding the legal environment will enable the </w:t>
            </w:r>
            <w:proofErr w:type="spellStart"/>
            <w:r w:rsidRPr="00E33FE5">
              <w:rPr>
                <w:rFonts w:cs="Times New Roman"/>
              </w:rPr>
              <w:t>organisation</w:t>
            </w:r>
            <w:proofErr w:type="spellEnd"/>
            <w:r w:rsidRPr="00E33FE5">
              <w:rPr>
                <w:rFonts w:cs="Times New Roman"/>
              </w:rPr>
              <w:t xml:space="preserve"> to foresee any potential threats or opportunities and prepare appropriately.</w:t>
            </w:r>
          </w:p>
        </w:tc>
      </w:tr>
    </w:tbl>
    <w:p w14:paraId="6E711D90" w14:textId="77777777" w:rsidR="000F2E54" w:rsidRPr="00E33FE5" w:rsidRDefault="00112DA3" w:rsidP="00A1540F">
      <w:pPr>
        <w:rPr>
          <w:rFonts w:cs="Times New Roman"/>
        </w:rPr>
      </w:pPr>
      <w:bookmarkStart w:id="9" w:name="_Toc126577873"/>
      <w:r w:rsidRPr="00E33FE5">
        <w:rPr>
          <w:rStyle w:val="Heading3Char"/>
          <w:rFonts w:ascii="Times New Roman" w:hAnsi="Times New Roman" w:cs="Times New Roman"/>
          <w:i/>
        </w:rPr>
        <w:t>Political Factors:</w:t>
      </w:r>
      <w:bookmarkEnd w:id="9"/>
      <w:r w:rsidRPr="00E33FE5">
        <w:rPr>
          <w:rFonts w:cs="Times New Roman"/>
        </w:rPr>
        <w:t xml:space="preserve"> When </w:t>
      </w:r>
      <w:proofErr w:type="spellStart"/>
      <w:r w:rsidRPr="00E33FE5">
        <w:rPr>
          <w:rFonts w:cs="Times New Roman"/>
        </w:rPr>
        <w:t>analysing</w:t>
      </w:r>
      <w:proofErr w:type="spellEnd"/>
      <w:r w:rsidRPr="00E33FE5">
        <w:rPr>
          <w:rFonts w:cs="Times New Roman"/>
        </w:rPr>
        <w:t xml:space="preserve"> a hospitality company such as a harborside hotel, it is necessary to examine the political climate. This comprises government laws and taxation, international trade agreements, and political stability. Understanding these characteristics may assist the firm in identifying any risks or opportunities that may arise as a resu</w:t>
      </w:r>
      <w:r w:rsidR="00D02A7B" w:rsidRPr="00E33FE5">
        <w:rPr>
          <w:rFonts w:cs="Times New Roman"/>
        </w:rPr>
        <w:t>lt of political climate changes (Stoyanova, 2019).</w:t>
      </w:r>
    </w:p>
    <w:p w14:paraId="0487FF3F" w14:textId="77777777" w:rsidR="002334D5" w:rsidRPr="00E33FE5" w:rsidRDefault="00112DA3" w:rsidP="00A1540F">
      <w:pPr>
        <w:rPr>
          <w:rFonts w:cs="Times New Roman"/>
        </w:rPr>
      </w:pPr>
      <w:bookmarkStart w:id="10" w:name="_Toc126577874"/>
      <w:r w:rsidRPr="00E33FE5">
        <w:rPr>
          <w:rStyle w:val="Heading3Char"/>
          <w:rFonts w:ascii="Times New Roman" w:hAnsi="Times New Roman" w:cs="Times New Roman"/>
          <w:i/>
        </w:rPr>
        <w:t>Economic Factors:</w:t>
      </w:r>
      <w:bookmarkEnd w:id="10"/>
      <w:r w:rsidRPr="00E33FE5">
        <w:rPr>
          <w:rFonts w:cs="Times New Roman"/>
        </w:rPr>
        <w:t xml:space="preserve"> The economic climate is a crucial consideration when considering a </w:t>
      </w:r>
      <w:proofErr w:type="spellStart"/>
      <w:r w:rsidRPr="00E33FE5">
        <w:rPr>
          <w:rFonts w:cs="Times New Roman"/>
        </w:rPr>
        <w:t>Harbourside</w:t>
      </w:r>
      <w:proofErr w:type="spellEnd"/>
      <w:r w:rsidRPr="00E33FE5">
        <w:rPr>
          <w:rFonts w:cs="Times New Roman"/>
        </w:rPr>
        <w:t xml:space="preserve"> hotel. This encompasses economic growth, inflation, unemployment, interest rates, and currency exchange rates. The firm will be able to predict any dangers or opportunities and prepare appropriately if it has an understanding of the economic climate.</w:t>
      </w:r>
    </w:p>
    <w:p w14:paraId="7057D6F2" w14:textId="77777777" w:rsidR="00F2160E" w:rsidRPr="00E33FE5" w:rsidRDefault="00112DA3" w:rsidP="00A1540F">
      <w:pPr>
        <w:rPr>
          <w:rFonts w:cs="Times New Roman"/>
        </w:rPr>
      </w:pPr>
      <w:bookmarkStart w:id="11" w:name="_Toc126577875"/>
      <w:r w:rsidRPr="00E33FE5">
        <w:rPr>
          <w:rStyle w:val="Heading3Char"/>
          <w:rFonts w:ascii="Times New Roman" w:hAnsi="Times New Roman" w:cs="Times New Roman"/>
          <w:i/>
        </w:rPr>
        <w:t>Social Factors:</w:t>
      </w:r>
      <w:bookmarkEnd w:id="11"/>
      <w:r w:rsidRPr="00E33FE5">
        <w:rPr>
          <w:rFonts w:cs="Times New Roman"/>
        </w:rPr>
        <w:t xml:space="preserve"> </w:t>
      </w:r>
      <w:r w:rsidR="00EC0E3F" w:rsidRPr="00E33FE5">
        <w:rPr>
          <w:rFonts w:cs="Times New Roman"/>
        </w:rPr>
        <w:t xml:space="preserve">The hotel's social environment is crucial to evaluate when picking one in the </w:t>
      </w:r>
      <w:proofErr w:type="spellStart"/>
      <w:r w:rsidR="00EC0E3F" w:rsidRPr="00E33FE5">
        <w:rPr>
          <w:rFonts w:cs="Times New Roman"/>
        </w:rPr>
        <w:t>Harbourside</w:t>
      </w:r>
      <w:proofErr w:type="spellEnd"/>
      <w:r w:rsidR="00EC0E3F" w:rsidRPr="00E33FE5">
        <w:rPr>
          <w:rFonts w:cs="Times New Roman"/>
        </w:rPr>
        <w:t xml:space="preserve"> area. This includes factors like population growth, consumer preferences, and cultural shifts. A company's ability to foresee and make the most of opportunities is enhanced by its knowledge of the social environment</w:t>
      </w:r>
      <w:r w:rsidRPr="00E33FE5">
        <w:rPr>
          <w:rFonts w:cs="Times New Roman"/>
        </w:rPr>
        <w:t>.</w:t>
      </w:r>
    </w:p>
    <w:p w14:paraId="74DDF18E" w14:textId="77777777" w:rsidR="00EC0E3F" w:rsidRPr="00E33FE5" w:rsidRDefault="00112DA3" w:rsidP="00A1540F">
      <w:pPr>
        <w:rPr>
          <w:rFonts w:cs="Times New Roman"/>
        </w:rPr>
      </w:pPr>
      <w:bookmarkStart w:id="12" w:name="_Toc126577876"/>
      <w:r w:rsidRPr="00E33FE5">
        <w:rPr>
          <w:rStyle w:val="Heading3Char"/>
          <w:rFonts w:ascii="Times New Roman" w:hAnsi="Times New Roman" w:cs="Times New Roman"/>
          <w:i/>
        </w:rPr>
        <w:lastRenderedPageBreak/>
        <w:t>Technological Factors:</w:t>
      </w:r>
      <w:bookmarkEnd w:id="12"/>
      <w:r w:rsidRPr="00E33FE5">
        <w:rPr>
          <w:rFonts w:cs="Times New Roman"/>
        </w:rPr>
        <w:t xml:space="preserve"> It is crucial to evaluate a </w:t>
      </w:r>
      <w:proofErr w:type="spellStart"/>
      <w:r w:rsidRPr="00E33FE5">
        <w:rPr>
          <w:rFonts w:cs="Times New Roman"/>
        </w:rPr>
        <w:t>Harbourside</w:t>
      </w:r>
      <w:proofErr w:type="spellEnd"/>
      <w:r w:rsidRPr="00E33FE5">
        <w:rPr>
          <w:rFonts w:cs="Times New Roman"/>
        </w:rPr>
        <w:t xml:space="preserve"> hotel based on its technological environment. This consists of the availability of technical resources, the pace of technological advancement, and the commercial effect of technological innovations. If the business has a thorough understanding of the technical environment, it will be better able to foresee and </w:t>
      </w:r>
      <w:proofErr w:type="spellStart"/>
      <w:r w:rsidRPr="00E33FE5">
        <w:rPr>
          <w:rFonts w:cs="Times New Roman"/>
        </w:rPr>
        <w:t>capit</w:t>
      </w:r>
      <w:r w:rsidR="00A23440" w:rsidRPr="00E33FE5">
        <w:rPr>
          <w:rFonts w:cs="Times New Roman"/>
        </w:rPr>
        <w:t>alise</w:t>
      </w:r>
      <w:proofErr w:type="spellEnd"/>
      <w:r w:rsidR="00A23440" w:rsidRPr="00E33FE5">
        <w:rPr>
          <w:rFonts w:cs="Times New Roman"/>
        </w:rPr>
        <w:t xml:space="preserve"> on emerging possibilities (</w:t>
      </w:r>
      <w:proofErr w:type="spellStart"/>
      <w:r w:rsidR="00A23440" w:rsidRPr="00E33FE5">
        <w:rPr>
          <w:rFonts w:cs="Times New Roman"/>
        </w:rPr>
        <w:t>Pamfilie</w:t>
      </w:r>
      <w:proofErr w:type="spellEnd"/>
      <w:r w:rsidR="00A23440" w:rsidRPr="00E33FE5">
        <w:rPr>
          <w:rFonts w:cs="Times New Roman"/>
        </w:rPr>
        <w:t xml:space="preserve"> et al., 2018).</w:t>
      </w:r>
    </w:p>
    <w:p w14:paraId="0188C74E" w14:textId="77777777" w:rsidR="00EC0E3F" w:rsidRPr="00E33FE5" w:rsidRDefault="00112DA3" w:rsidP="00A1540F">
      <w:pPr>
        <w:rPr>
          <w:rFonts w:cs="Times New Roman"/>
        </w:rPr>
      </w:pPr>
      <w:bookmarkStart w:id="13" w:name="_Toc126577877"/>
      <w:r w:rsidRPr="00E33FE5">
        <w:rPr>
          <w:rStyle w:val="Heading3Char"/>
          <w:rFonts w:ascii="Times New Roman" w:hAnsi="Times New Roman" w:cs="Times New Roman"/>
          <w:i/>
        </w:rPr>
        <w:t>Environmental Factors:</w:t>
      </w:r>
      <w:bookmarkEnd w:id="13"/>
      <w:r w:rsidRPr="00E33FE5">
        <w:rPr>
          <w:rFonts w:cs="Times New Roman"/>
        </w:rPr>
        <w:t xml:space="preserve"> When </w:t>
      </w:r>
      <w:proofErr w:type="spellStart"/>
      <w:r w:rsidRPr="00E33FE5">
        <w:rPr>
          <w:rFonts w:cs="Times New Roman"/>
        </w:rPr>
        <w:t>analysing</w:t>
      </w:r>
      <w:proofErr w:type="spellEnd"/>
      <w:r w:rsidRPr="00E33FE5">
        <w:rPr>
          <w:rFonts w:cs="Times New Roman"/>
        </w:rPr>
        <w:t xml:space="preserve"> a </w:t>
      </w:r>
      <w:proofErr w:type="spellStart"/>
      <w:r w:rsidRPr="00E33FE5">
        <w:rPr>
          <w:rFonts w:cs="Times New Roman"/>
        </w:rPr>
        <w:t>Harbourside</w:t>
      </w:r>
      <w:proofErr w:type="spellEnd"/>
      <w:r w:rsidRPr="00E33FE5">
        <w:rPr>
          <w:rFonts w:cs="Times New Roman"/>
        </w:rPr>
        <w:t xml:space="preserve"> hotel, it is necessary to evaluate the surrounding environment. This encompasses climate change, pollution, and the availability of resources. If the company has a comprehensive understanding of its environmental surroundings, it will be able to anticipate dangers and opportunities and prepare appropriately.</w:t>
      </w:r>
    </w:p>
    <w:p w14:paraId="7752B268" w14:textId="77777777" w:rsidR="00EC0E3F" w:rsidRPr="00E33FE5" w:rsidRDefault="00112DA3" w:rsidP="00A1540F">
      <w:pPr>
        <w:rPr>
          <w:rFonts w:cs="Times New Roman"/>
        </w:rPr>
      </w:pPr>
      <w:bookmarkStart w:id="14" w:name="_Toc126577878"/>
      <w:r w:rsidRPr="00E33FE5">
        <w:rPr>
          <w:rStyle w:val="Heading3Char"/>
          <w:rFonts w:ascii="Times New Roman" w:hAnsi="Times New Roman" w:cs="Times New Roman"/>
          <w:i/>
        </w:rPr>
        <w:t>Legal Factors:</w:t>
      </w:r>
      <w:bookmarkEnd w:id="14"/>
      <w:r w:rsidRPr="00E33FE5">
        <w:rPr>
          <w:rFonts w:cs="Times New Roman"/>
        </w:rPr>
        <w:t xml:space="preserve"> When </w:t>
      </w:r>
      <w:proofErr w:type="spellStart"/>
      <w:r w:rsidRPr="00E33FE5">
        <w:rPr>
          <w:rFonts w:cs="Times New Roman"/>
        </w:rPr>
        <w:t>analysing</w:t>
      </w:r>
      <w:proofErr w:type="spellEnd"/>
      <w:r w:rsidRPr="00E33FE5">
        <w:rPr>
          <w:rFonts w:cs="Times New Roman"/>
        </w:rPr>
        <w:t xml:space="preserve"> a </w:t>
      </w:r>
      <w:proofErr w:type="spellStart"/>
      <w:r w:rsidRPr="00E33FE5">
        <w:rPr>
          <w:rFonts w:cs="Times New Roman"/>
        </w:rPr>
        <w:t>Harbourside</w:t>
      </w:r>
      <w:proofErr w:type="spellEnd"/>
      <w:r w:rsidRPr="00E33FE5">
        <w:rPr>
          <w:rFonts w:cs="Times New Roman"/>
        </w:rPr>
        <w:t xml:space="preserve"> hotel, it is crucial to take into account applicable laws. This includes both worker health and safety regulations and consumer protection laws. If a company has a comprehensive grasp of its regulatory environment, it will be able to foresee future dangers or opportunities and </w:t>
      </w:r>
      <w:r w:rsidR="004769A2" w:rsidRPr="00E33FE5">
        <w:rPr>
          <w:rFonts w:cs="Times New Roman"/>
        </w:rPr>
        <w:t>make the necessary preparations (</w:t>
      </w:r>
      <w:proofErr w:type="spellStart"/>
      <w:r w:rsidR="004769A2" w:rsidRPr="00E33FE5">
        <w:rPr>
          <w:rFonts w:cs="Times New Roman"/>
        </w:rPr>
        <w:t>Pamfilie</w:t>
      </w:r>
      <w:proofErr w:type="spellEnd"/>
      <w:r w:rsidR="004769A2" w:rsidRPr="00E33FE5">
        <w:rPr>
          <w:rFonts w:cs="Times New Roman"/>
        </w:rPr>
        <w:t xml:space="preserve"> et al., 2018).</w:t>
      </w:r>
    </w:p>
    <w:p w14:paraId="3A932D07" w14:textId="77777777" w:rsidR="00391D21" w:rsidRPr="00E33FE5" w:rsidRDefault="00112DA3" w:rsidP="00A1540F">
      <w:pPr>
        <w:pStyle w:val="Heading2"/>
        <w:rPr>
          <w:rFonts w:cs="Times New Roman"/>
        </w:rPr>
      </w:pPr>
      <w:bookmarkStart w:id="15" w:name="_Toc126577879"/>
      <w:r w:rsidRPr="00E33FE5">
        <w:rPr>
          <w:rFonts w:cs="Times New Roman"/>
        </w:rPr>
        <w:t>Porter’s model</w:t>
      </w:r>
      <w:bookmarkEnd w:id="15"/>
      <w:r w:rsidRPr="00E33FE5">
        <w:rPr>
          <w:rFonts w:cs="Times New Roman"/>
        </w:rPr>
        <w:t xml:space="preserve"> </w:t>
      </w:r>
    </w:p>
    <w:p w14:paraId="3B33447A" w14:textId="77777777" w:rsidR="00391D21" w:rsidRPr="00E33FE5" w:rsidRDefault="00112DA3" w:rsidP="00A1540F">
      <w:pPr>
        <w:rPr>
          <w:rFonts w:cs="Times New Roman"/>
        </w:rPr>
      </w:pPr>
      <w:r w:rsidRPr="00E33FE5">
        <w:rPr>
          <w:rFonts w:cs="Times New Roman"/>
          <w:noProof/>
        </w:rPr>
        <w:drawing>
          <wp:inline distT="0" distB="0" distL="0" distR="0" wp14:anchorId="308E2A68" wp14:editId="58FD99CB">
            <wp:extent cx="3057525" cy="1019175"/>
            <wp:effectExtent l="279400" t="12700" r="117475" b="222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8D6DB7B" w14:textId="77777777" w:rsidR="00EC0E3F" w:rsidRPr="00E33FE5" w:rsidRDefault="00112DA3" w:rsidP="00A1540F">
      <w:pPr>
        <w:rPr>
          <w:rFonts w:cs="Times New Roman"/>
        </w:rPr>
      </w:pPr>
      <w:r w:rsidRPr="00E33FE5">
        <w:rPr>
          <w:rFonts w:cs="Times New Roman"/>
        </w:rPr>
        <w:t xml:space="preserve">By </w:t>
      </w:r>
      <w:proofErr w:type="spellStart"/>
      <w:r w:rsidRPr="00E33FE5">
        <w:rPr>
          <w:rFonts w:cs="Times New Roman"/>
        </w:rPr>
        <w:t>analysing</w:t>
      </w:r>
      <w:proofErr w:type="spellEnd"/>
      <w:r w:rsidRPr="00E33FE5">
        <w:rPr>
          <w:rFonts w:cs="Times New Roman"/>
        </w:rPr>
        <w:t xml:space="preserve"> the attractiveness of your market environment and the potential profitability of your strategy in light of competitive forces, "Porter's Five Forces" may be a simple yet useful tool for </w:t>
      </w:r>
      <w:proofErr w:type="spellStart"/>
      <w:r w:rsidRPr="00E33FE5">
        <w:rPr>
          <w:rFonts w:cs="Times New Roman"/>
        </w:rPr>
        <w:t>maximising</w:t>
      </w:r>
      <w:proofErr w:type="spellEnd"/>
      <w:r w:rsidRPr="00E33FE5">
        <w:rPr>
          <w:rFonts w:cs="Times New Roman"/>
        </w:rPr>
        <w:t xml:space="preserve"> profits. Then, after learning more about the potential external issues affecting your business, you may adjust your strategy accordingly. Because of this, a method was developed to </w:t>
      </w:r>
      <w:r w:rsidR="00E87580" w:rsidRPr="00E33FE5">
        <w:rPr>
          <w:rFonts w:cs="Times New Roman"/>
        </w:rPr>
        <w:t xml:space="preserve">evaluate the health of a market </w:t>
      </w:r>
      <w:r w:rsidR="00E87580" w:rsidRPr="00E33FE5">
        <w:rPr>
          <w:rFonts w:cs="Times New Roman"/>
          <w:color w:val="000000"/>
          <w:shd w:val="clear" w:color="auto" w:fill="FFFFFF"/>
        </w:rPr>
        <w:t>(Paul, 2021).</w:t>
      </w:r>
    </w:p>
    <w:p w14:paraId="25AECB63" w14:textId="77777777" w:rsidR="00C6797D" w:rsidRPr="00E33FE5" w:rsidRDefault="00112DA3" w:rsidP="00A1540F">
      <w:pPr>
        <w:rPr>
          <w:rFonts w:cs="Times New Roman"/>
        </w:rPr>
      </w:pPr>
      <w:bookmarkStart w:id="16" w:name="_Toc126577880"/>
      <w:r w:rsidRPr="00E33FE5">
        <w:rPr>
          <w:rStyle w:val="Heading3Char"/>
          <w:rFonts w:ascii="Times New Roman" w:hAnsi="Times New Roman" w:cs="Times New Roman"/>
          <w:i/>
        </w:rPr>
        <w:t>Competitive Rivalry:</w:t>
      </w:r>
      <w:bookmarkEnd w:id="16"/>
      <w:r w:rsidRPr="00E33FE5">
        <w:rPr>
          <w:rFonts w:cs="Times New Roman"/>
        </w:rPr>
        <w:t xml:space="preserve"> </w:t>
      </w:r>
      <w:r w:rsidR="000D456D" w:rsidRPr="00E33FE5">
        <w:rPr>
          <w:rFonts w:cs="Times New Roman"/>
        </w:rPr>
        <w:t xml:space="preserve">This metric evaluates the number and quality of their rivals. How many foes do they confront? When product differentiation and switching costs are minimal, there is intense competition for market share. In industries with fixed costs, especially those with considerable maintenance/carrying expenses, such as the hotel business in most metropolitan </w:t>
      </w:r>
      <w:r w:rsidR="000D456D" w:rsidRPr="00E33FE5">
        <w:rPr>
          <w:rFonts w:cs="Times New Roman"/>
        </w:rPr>
        <w:lastRenderedPageBreak/>
        <w:t xml:space="preserve">regions, competition intensifies. With the exception of weekends and holidays, there is a considerable incentive </w:t>
      </w:r>
      <w:r w:rsidR="0049263F" w:rsidRPr="00E33FE5">
        <w:rPr>
          <w:rFonts w:cs="Times New Roman"/>
        </w:rPr>
        <w:t>to sell power at reduced prices (Zhang et al., 2020).</w:t>
      </w:r>
    </w:p>
    <w:p w14:paraId="3DBD564E" w14:textId="77777777" w:rsidR="000D456D" w:rsidRPr="00E33FE5" w:rsidRDefault="00112DA3" w:rsidP="00A1540F">
      <w:pPr>
        <w:rPr>
          <w:rFonts w:cs="Times New Roman"/>
        </w:rPr>
      </w:pPr>
      <w:bookmarkStart w:id="17" w:name="_Toc126577881"/>
      <w:r w:rsidRPr="00E33FE5">
        <w:rPr>
          <w:rStyle w:val="Heading3Char"/>
          <w:rFonts w:ascii="Times New Roman" w:hAnsi="Times New Roman" w:cs="Times New Roman"/>
          <w:i/>
        </w:rPr>
        <w:t>Supplier Power:</w:t>
      </w:r>
      <w:bookmarkEnd w:id="17"/>
      <w:r w:rsidRPr="00E33FE5">
        <w:rPr>
          <w:rFonts w:cs="Times New Roman"/>
        </w:rPr>
        <w:t xml:space="preserve"> This reveals the ease with which suppliers can increase their prices. If customers are faced with higher switching costs, they may be less likely to make the switch. Furthermore, if the change is seen as a decline in the supplier's quality, image, or quality, it will negatively impact customer service.</w:t>
      </w:r>
    </w:p>
    <w:p w14:paraId="23A4B0CD" w14:textId="77777777" w:rsidR="007D29D2" w:rsidRPr="00E33FE5" w:rsidRDefault="00112DA3" w:rsidP="00A1540F">
      <w:pPr>
        <w:rPr>
          <w:rFonts w:cs="Times New Roman"/>
        </w:rPr>
      </w:pPr>
      <w:bookmarkStart w:id="18" w:name="_Toc126577882"/>
      <w:r w:rsidRPr="00E33FE5">
        <w:rPr>
          <w:rStyle w:val="Heading3Char"/>
          <w:rFonts w:ascii="Times New Roman" w:hAnsi="Times New Roman" w:cs="Times New Roman"/>
          <w:i/>
        </w:rPr>
        <w:t>Buyer Power:</w:t>
      </w:r>
      <w:bookmarkEnd w:id="18"/>
      <w:r w:rsidRPr="00E33FE5">
        <w:rPr>
          <w:rFonts w:cs="Times New Roman"/>
        </w:rPr>
        <w:t xml:space="preserve"> The management of the </w:t>
      </w:r>
      <w:proofErr w:type="spellStart"/>
      <w:r w:rsidRPr="00E33FE5">
        <w:rPr>
          <w:rFonts w:cs="Times New Roman"/>
        </w:rPr>
        <w:t>Harbourside</w:t>
      </w:r>
      <w:proofErr w:type="spellEnd"/>
      <w:r w:rsidRPr="00E33FE5">
        <w:rPr>
          <w:rFonts w:cs="Times New Roman"/>
        </w:rPr>
        <w:t xml:space="preserve"> Hotel should be aware of how simple it is for customers to save money. How many people have made orders and how much have they bought? How much money do they lose when they pick a competitor's goods and services over yours? Customers' power to impose expectations on you. Globally, the hotel business is faced with huge capital expenditures and a high share of fixed expenses to overall costs. There are enormous economies of scale in the hotel sector. This hotel will need a substantial investment, so it must be managed with care from the beginning to guarantee that the money spent on the project, furnishings, and equipment, as well as pre-opening costs, is spent effectively. These consumers have buying power as a consequence of the volume or frequency of hotel room purchases. This clientele comprises event planners, major enterprises, and air travel providers.</w:t>
      </w:r>
    </w:p>
    <w:p w14:paraId="001F6060" w14:textId="77777777" w:rsidR="007D29D2" w:rsidRPr="00E33FE5" w:rsidRDefault="00112DA3" w:rsidP="00A1540F">
      <w:pPr>
        <w:rPr>
          <w:rFonts w:cs="Times New Roman"/>
        </w:rPr>
      </w:pPr>
      <w:bookmarkStart w:id="19" w:name="_Toc126577883"/>
      <w:r w:rsidRPr="00E33FE5">
        <w:rPr>
          <w:rStyle w:val="Heading3Char"/>
          <w:rFonts w:ascii="Times New Roman" w:hAnsi="Times New Roman" w:cs="Times New Roman"/>
          <w:i/>
        </w:rPr>
        <w:t>Threat of Substitution:</w:t>
      </w:r>
      <w:bookmarkEnd w:id="19"/>
      <w:r w:rsidRPr="00E33FE5">
        <w:rPr>
          <w:rFonts w:cs="Times New Roman"/>
        </w:rPr>
        <w:t xml:space="preserve"> This refers to the chance that a buyer may discover a superior product or service. As an alternative to employing proprietary software to automate crucial work, you may do the activity manually or pay someone else to do it. Even if a hotel is subpar, hotels in dense metropolitan areas have minimal difficulty improving their amenities. When the economy is poor, many individuals choose to remain in the United </w:t>
      </w:r>
      <w:r w:rsidR="00BF6E03" w:rsidRPr="00E33FE5">
        <w:rPr>
          <w:rFonts w:cs="Times New Roman"/>
        </w:rPr>
        <w:t>Kingdom</w:t>
      </w:r>
      <w:r w:rsidRPr="00E33FE5">
        <w:rPr>
          <w:rFonts w:cs="Times New Roman"/>
        </w:rPr>
        <w:t xml:space="preserve"> rather than go abroad. Statistical data suggests that the more costly. In principle, identical-appearing, less expensive things may serve the same purpose. As a consequence of technological advances and/or initiatives to enhance service qua</w:t>
      </w:r>
      <w:r w:rsidR="0049263F" w:rsidRPr="00E33FE5">
        <w:rPr>
          <w:rFonts w:cs="Times New Roman"/>
        </w:rPr>
        <w:t>lity and expand service options (Zhang et al., 2020).</w:t>
      </w:r>
    </w:p>
    <w:p w14:paraId="4EC0E352" w14:textId="77777777" w:rsidR="007D29D2" w:rsidRPr="00E33FE5" w:rsidRDefault="00112DA3" w:rsidP="00A1540F">
      <w:pPr>
        <w:rPr>
          <w:rFonts w:cs="Times New Roman"/>
        </w:rPr>
      </w:pPr>
      <w:bookmarkStart w:id="20" w:name="_Toc126577884"/>
      <w:r w:rsidRPr="00E33FE5">
        <w:rPr>
          <w:rStyle w:val="Heading3Char"/>
          <w:rFonts w:ascii="Times New Roman" w:hAnsi="Times New Roman" w:cs="Times New Roman"/>
          <w:i/>
        </w:rPr>
        <w:t>Threat of New Entry:</w:t>
      </w:r>
      <w:bookmarkEnd w:id="20"/>
      <w:r w:rsidRPr="00E33FE5">
        <w:rPr>
          <w:rFonts w:cs="Times New Roman"/>
        </w:rPr>
        <w:t xml:space="preserve"> The possibility of an individual's entry into a certain economic sector may have a significant influence on their position in that area. The management of the </w:t>
      </w:r>
      <w:proofErr w:type="spellStart"/>
      <w:r w:rsidRPr="00E33FE5">
        <w:rPr>
          <w:rFonts w:cs="Times New Roman"/>
        </w:rPr>
        <w:t>Harbourside</w:t>
      </w:r>
      <w:proofErr w:type="spellEnd"/>
      <w:r w:rsidRPr="00E33FE5">
        <w:rPr>
          <w:rFonts w:cs="Times New Roman"/>
        </w:rPr>
        <w:t xml:space="preserve"> Hotel must r</w:t>
      </w:r>
      <w:r w:rsidR="004769A2" w:rsidRPr="00E33FE5">
        <w:rPr>
          <w:rFonts w:cs="Times New Roman"/>
        </w:rPr>
        <w:t>emember how basic this duty is (</w:t>
      </w:r>
      <w:proofErr w:type="spellStart"/>
      <w:r w:rsidR="004769A2" w:rsidRPr="00E33FE5">
        <w:rPr>
          <w:rFonts w:cs="Times New Roman"/>
        </w:rPr>
        <w:t>Pamfilie</w:t>
      </w:r>
      <w:proofErr w:type="spellEnd"/>
      <w:r w:rsidR="004769A2" w:rsidRPr="00E33FE5">
        <w:rPr>
          <w:rFonts w:cs="Times New Roman"/>
        </w:rPr>
        <w:t xml:space="preserve"> et al., 2018).</w:t>
      </w:r>
    </w:p>
    <w:p w14:paraId="58DD8D37" w14:textId="77777777" w:rsidR="005A2F87" w:rsidRPr="00E33FE5" w:rsidRDefault="00112DA3" w:rsidP="00A1540F">
      <w:pPr>
        <w:pStyle w:val="Heading2"/>
        <w:rPr>
          <w:rFonts w:cs="Times New Roman"/>
        </w:rPr>
      </w:pPr>
      <w:bookmarkStart w:id="21" w:name="_Toc126577885"/>
      <w:r w:rsidRPr="00E33FE5">
        <w:rPr>
          <w:rFonts w:cs="Times New Roman"/>
        </w:rPr>
        <w:lastRenderedPageBreak/>
        <w:t>Pareto analysis</w:t>
      </w:r>
      <w:bookmarkEnd w:id="21"/>
      <w:r w:rsidRPr="00E33FE5">
        <w:rPr>
          <w:rFonts w:cs="Times New Roman"/>
        </w:rPr>
        <w:t xml:space="preserve"> </w:t>
      </w:r>
    </w:p>
    <w:p w14:paraId="467F69B2" w14:textId="77777777" w:rsidR="007D29D2" w:rsidRPr="00E33FE5" w:rsidRDefault="00112DA3" w:rsidP="00A1540F">
      <w:pPr>
        <w:rPr>
          <w:rFonts w:cs="Times New Roman"/>
        </w:rPr>
      </w:pPr>
      <w:r w:rsidRPr="00E33FE5">
        <w:rPr>
          <w:rFonts w:cs="Times New Roman"/>
        </w:rPr>
        <w:t xml:space="preserve">The Pareto Analysis is an excellent technique for finding the most important parts of a company's performance. The Pareto analysis identifies the crucial success or failure factors for a business or </w:t>
      </w:r>
      <w:proofErr w:type="spellStart"/>
      <w:r w:rsidRPr="00E33FE5">
        <w:rPr>
          <w:rFonts w:cs="Times New Roman"/>
        </w:rPr>
        <w:t>organisation</w:t>
      </w:r>
      <w:proofErr w:type="spellEnd"/>
      <w:r w:rsidRPr="00E33FE5">
        <w:rPr>
          <w:rFonts w:cs="Times New Roman"/>
        </w:rPr>
        <w:t xml:space="preserve">. It is a collection of criteria for </w:t>
      </w:r>
      <w:proofErr w:type="spellStart"/>
      <w:r w:rsidR="006C5613" w:rsidRPr="00E33FE5">
        <w:rPr>
          <w:rFonts w:cs="Times New Roman"/>
        </w:rPr>
        <w:t>maximising</w:t>
      </w:r>
      <w:proofErr w:type="spellEnd"/>
      <w:r w:rsidR="006C5613" w:rsidRPr="00E33FE5">
        <w:rPr>
          <w:rFonts w:cs="Times New Roman"/>
        </w:rPr>
        <w:t xml:space="preserve"> strategy and success (Kim, Barber and Kim, 2019).</w:t>
      </w:r>
    </w:p>
    <w:p w14:paraId="2106AF07" w14:textId="77777777" w:rsidR="007D29D2" w:rsidRPr="00E33FE5" w:rsidRDefault="00112DA3" w:rsidP="00A1540F">
      <w:pPr>
        <w:rPr>
          <w:rFonts w:cs="Times New Roman"/>
        </w:rPr>
      </w:pPr>
      <w:r w:rsidRPr="00E33FE5">
        <w:rPr>
          <w:rFonts w:cs="Times New Roman"/>
        </w:rPr>
        <w:t xml:space="preserve">In the case of the </w:t>
      </w:r>
      <w:proofErr w:type="spellStart"/>
      <w:r w:rsidRPr="00E33FE5">
        <w:rPr>
          <w:rFonts w:cs="Times New Roman"/>
        </w:rPr>
        <w:t>Harbourside</w:t>
      </w:r>
      <w:proofErr w:type="spellEnd"/>
      <w:r w:rsidRPr="00E33FE5">
        <w:rPr>
          <w:rFonts w:cs="Times New Roman"/>
        </w:rPr>
        <w:t xml:space="preserve"> Hotel, it is an independent hotel chain in the United Kingdom that offers its guests an exceptional stay. The </w:t>
      </w:r>
      <w:proofErr w:type="spellStart"/>
      <w:r w:rsidRPr="00E33FE5">
        <w:rPr>
          <w:rFonts w:cs="Times New Roman"/>
        </w:rPr>
        <w:t>Harbourside</w:t>
      </w:r>
      <w:proofErr w:type="spellEnd"/>
      <w:r w:rsidRPr="00E33FE5">
        <w:rPr>
          <w:rFonts w:cs="Times New Roman"/>
        </w:rPr>
        <w:t xml:space="preserve"> Hotel is a modestly priced accommodation option that caters to a range of clients, including business </w:t>
      </w:r>
      <w:proofErr w:type="spellStart"/>
      <w:r w:rsidRPr="00E33FE5">
        <w:rPr>
          <w:rFonts w:cs="Times New Roman"/>
        </w:rPr>
        <w:t>travellers</w:t>
      </w:r>
      <w:proofErr w:type="spellEnd"/>
      <w:r w:rsidRPr="00E33FE5">
        <w:rPr>
          <w:rFonts w:cs="Times New Roman"/>
        </w:rPr>
        <w:t xml:space="preserve"> and vacationing families. The majority of </w:t>
      </w:r>
      <w:proofErr w:type="spellStart"/>
      <w:r w:rsidRPr="00E33FE5">
        <w:rPr>
          <w:rFonts w:cs="Times New Roman"/>
        </w:rPr>
        <w:t>Harbourside</w:t>
      </w:r>
      <w:proofErr w:type="spellEnd"/>
      <w:r w:rsidRPr="00E33FE5">
        <w:rPr>
          <w:rFonts w:cs="Times New Roman"/>
        </w:rPr>
        <w:t xml:space="preserve"> Hotel group properties are located in coastal cities in Cornwall and Devon. This paper's purpose is to do a Pareto analysis of the </w:t>
      </w:r>
      <w:proofErr w:type="spellStart"/>
      <w:r w:rsidRPr="00E33FE5">
        <w:rPr>
          <w:rFonts w:cs="Times New Roman"/>
        </w:rPr>
        <w:t>Harbours</w:t>
      </w:r>
      <w:r w:rsidR="000D0DA5" w:rsidRPr="00E33FE5">
        <w:rPr>
          <w:rFonts w:cs="Times New Roman"/>
        </w:rPr>
        <w:t>ide</w:t>
      </w:r>
      <w:proofErr w:type="spellEnd"/>
      <w:r w:rsidR="000D0DA5" w:rsidRPr="00E33FE5">
        <w:rPr>
          <w:rFonts w:cs="Times New Roman"/>
        </w:rPr>
        <w:t xml:space="preserve"> Hotel's current performance (</w:t>
      </w:r>
      <w:proofErr w:type="spellStart"/>
      <w:r w:rsidR="000D0DA5" w:rsidRPr="00E33FE5">
        <w:rPr>
          <w:rFonts w:cs="Times New Roman"/>
        </w:rPr>
        <w:t>Giousmpasoglou</w:t>
      </w:r>
      <w:proofErr w:type="spellEnd"/>
      <w:r w:rsidR="000D0DA5" w:rsidRPr="00E33FE5">
        <w:rPr>
          <w:rFonts w:cs="Times New Roman"/>
        </w:rPr>
        <w:t xml:space="preserve">, </w:t>
      </w:r>
      <w:proofErr w:type="spellStart"/>
      <w:r w:rsidR="000D0DA5" w:rsidRPr="00E33FE5">
        <w:rPr>
          <w:rFonts w:cs="Times New Roman"/>
        </w:rPr>
        <w:t>Marinakou</w:t>
      </w:r>
      <w:proofErr w:type="spellEnd"/>
      <w:r w:rsidR="000D0DA5" w:rsidRPr="00E33FE5">
        <w:rPr>
          <w:rFonts w:cs="Times New Roman"/>
        </w:rPr>
        <w:t xml:space="preserve"> and </w:t>
      </w:r>
      <w:proofErr w:type="spellStart"/>
      <w:r w:rsidR="000D0DA5" w:rsidRPr="00E33FE5">
        <w:rPr>
          <w:rFonts w:cs="Times New Roman"/>
        </w:rPr>
        <w:t>Zopiatis</w:t>
      </w:r>
      <w:proofErr w:type="spellEnd"/>
      <w:r w:rsidR="000D0DA5" w:rsidRPr="00E33FE5">
        <w:rPr>
          <w:rFonts w:cs="Times New Roman"/>
        </w:rPr>
        <w:t>, 2021).</w:t>
      </w:r>
    </w:p>
    <w:p w14:paraId="18755F76" w14:textId="77777777" w:rsidR="007D29D2" w:rsidRPr="00E33FE5" w:rsidRDefault="00112DA3" w:rsidP="00A1540F">
      <w:pPr>
        <w:rPr>
          <w:rFonts w:cs="Times New Roman"/>
        </w:rPr>
      </w:pPr>
      <w:r w:rsidRPr="00E33FE5">
        <w:rPr>
          <w:rFonts w:cs="Times New Roman"/>
        </w:rPr>
        <w:t xml:space="preserve">In a Pareto analysis of the </w:t>
      </w:r>
      <w:proofErr w:type="spellStart"/>
      <w:r w:rsidRPr="00E33FE5">
        <w:rPr>
          <w:rFonts w:cs="Times New Roman"/>
        </w:rPr>
        <w:t>Harbourside</w:t>
      </w:r>
      <w:proofErr w:type="spellEnd"/>
      <w:r w:rsidRPr="00E33FE5">
        <w:rPr>
          <w:rFonts w:cs="Times New Roman"/>
        </w:rPr>
        <w:t xml:space="preserve"> Hotel, the four most important factors are revenue, customer satisfaction, cost, and productivity. Each of these topics will be examined in the sections that follow.</w:t>
      </w:r>
    </w:p>
    <w:p w14:paraId="69DBE305" w14:textId="77777777" w:rsidR="00DA2D9C" w:rsidRPr="00E33FE5" w:rsidRDefault="00112DA3" w:rsidP="00A1540F">
      <w:pPr>
        <w:rPr>
          <w:rFonts w:cs="Times New Roman"/>
        </w:rPr>
      </w:pPr>
      <w:bookmarkStart w:id="22" w:name="_Toc126577886"/>
      <w:r w:rsidRPr="00E33FE5">
        <w:rPr>
          <w:rStyle w:val="Heading3Char"/>
          <w:rFonts w:ascii="Times New Roman" w:hAnsi="Times New Roman" w:cs="Times New Roman"/>
          <w:i/>
        </w:rPr>
        <w:t>Revenue:</w:t>
      </w:r>
      <w:bookmarkEnd w:id="22"/>
      <w:r w:rsidRPr="00E33FE5">
        <w:rPr>
          <w:rFonts w:cs="Times New Roman"/>
        </w:rPr>
        <w:t xml:space="preserve"> The </w:t>
      </w:r>
      <w:proofErr w:type="spellStart"/>
      <w:r w:rsidRPr="00E33FE5">
        <w:rPr>
          <w:rFonts w:cs="Times New Roman"/>
        </w:rPr>
        <w:t>Harbourside</w:t>
      </w:r>
      <w:proofErr w:type="spellEnd"/>
      <w:r w:rsidRPr="00E33FE5">
        <w:rPr>
          <w:rFonts w:cs="Times New Roman"/>
        </w:rPr>
        <w:t xml:space="preserve"> Hotel generates the highest revenue from room sales, followed by food and beverage, the spa, activities, etc. In addition, vehicle rentals, conferences, and other events contribute to the hotel's earnings. The </w:t>
      </w:r>
      <w:proofErr w:type="spellStart"/>
      <w:r w:rsidRPr="00E33FE5">
        <w:rPr>
          <w:rFonts w:cs="Times New Roman"/>
        </w:rPr>
        <w:t>Harbourside</w:t>
      </w:r>
      <w:proofErr w:type="spellEnd"/>
      <w:r w:rsidRPr="00E33FE5">
        <w:rPr>
          <w:rFonts w:cs="Times New Roman"/>
        </w:rPr>
        <w:t xml:space="preserve"> Hotel's income is impacted by a variety of things. Examples include room rate, hotel occupancy, external competition, season, and customer demand. To be successful, the hotel must continually provide high-quality services that attract and retain guests.</w:t>
      </w:r>
    </w:p>
    <w:p w14:paraId="33A116A7" w14:textId="77777777" w:rsidR="005A2F87" w:rsidRPr="00E33FE5" w:rsidRDefault="00112DA3" w:rsidP="00A1540F">
      <w:pPr>
        <w:rPr>
          <w:rFonts w:cs="Times New Roman"/>
        </w:rPr>
      </w:pPr>
      <w:bookmarkStart w:id="23" w:name="_Toc126577887"/>
      <w:r w:rsidRPr="00E33FE5">
        <w:rPr>
          <w:rStyle w:val="Heading3Char"/>
          <w:rFonts w:ascii="Times New Roman" w:hAnsi="Times New Roman" w:cs="Times New Roman"/>
          <w:i/>
        </w:rPr>
        <w:t>Customer Satisfaction:</w:t>
      </w:r>
      <w:bookmarkEnd w:id="23"/>
      <w:r w:rsidRPr="00E33FE5">
        <w:rPr>
          <w:rFonts w:cs="Times New Roman"/>
        </w:rPr>
        <w:t xml:space="preserve"> </w:t>
      </w:r>
      <w:proofErr w:type="spellStart"/>
      <w:r w:rsidR="00DA2D9C" w:rsidRPr="00E33FE5">
        <w:rPr>
          <w:rFonts w:cs="Times New Roman"/>
        </w:rPr>
        <w:t>Harbourside</w:t>
      </w:r>
      <w:proofErr w:type="spellEnd"/>
      <w:r w:rsidR="00DA2D9C" w:rsidRPr="00E33FE5">
        <w:rPr>
          <w:rFonts w:cs="Times New Roman"/>
        </w:rPr>
        <w:t xml:space="preserve"> Hotel places a premium on customer satisfaction since it affects both revenue and public perception of the establishment. Positive hotel experiences encourage repeat business and word-of-mouth advertising. The staff at the </w:t>
      </w:r>
      <w:proofErr w:type="spellStart"/>
      <w:r w:rsidR="00DA2D9C" w:rsidRPr="00E33FE5">
        <w:rPr>
          <w:rFonts w:cs="Times New Roman"/>
        </w:rPr>
        <w:t>Harbourside</w:t>
      </w:r>
      <w:proofErr w:type="spellEnd"/>
      <w:r w:rsidR="00DA2D9C" w:rsidRPr="00E33FE5">
        <w:rPr>
          <w:rFonts w:cs="Times New Roman"/>
        </w:rPr>
        <w:t xml:space="preserve"> Hotel works hard to ensure that each visitor has a positive experience</w:t>
      </w:r>
      <w:r w:rsidR="0089243B" w:rsidRPr="00E33FE5">
        <w:rPr>
          <w:rFonts w:cs="Times New Roman"/>
        </w:rPr>
        <w:t xml:space="preserve"> (Zhang et al., 2020).</w:t>
      </w:r>
    </w:p>
    <w:p w14:paraId="45EEC45B" w14:textId="77777777" w:rsidR="00DA2D9C" w:rsidRPr="00E33FE5" w:rsidRDefault="00112DA3" w:rsidP="00A1540F">
      <w:pPr>
        <w:rPr>
          <w:rFonts w:cs="Times New Roman"/>
        </w:rPr>
      </w:pPr>
      <w:r w:rsidRPr="00E33FE5">
        <w:rPr>
          <w:rFonts w:cs="Times New Roman"/>
        </w:rPr>
        <w:t>Through customer feedback, customer comments, and reviews, the hotel gauges client satisfaction. This information is used by the hotel to identify areas where service may be improved and to confirm that it i</w:t>
      </w:r>
      <w:r w:rsidR="004769A2" w:rsidRPr="00E33FE5">
        <w:rPr>
          <w:rFonts w:cs="Times New Roman"/>
        </w:rPr>
        <w:t>s meeting customer expectations (</w:t>
      </w:r>
      <w:proofErr w:type="spellStart"/>
      <w:r w:rsidR="004769A2" w:rsidRPr="00E33FE5">
        <w:rPr>
          <w:rFonts w:cs="Times New Roman"/>
        </w:rPr>
        <w:t>Pamfilie</w:t>
      </w:r>
      <w:proofErr w:type="spellEnd"/>
      <w:r w:rsidR="004769A2" w:rsidRPr="00E33FE5">
        <w:rPr>
          <w:rFonts w:cs="Times New Roman"/>
        </w:rPr>
        <w:t xml:space="preserve"> et al., 2018).</w:t>
      </w:r>
    </w:p>
    <w:p w14:paraId="73EFC008" w14:textId="77777777" w:rsidR="005A2F87" w:rsidRPr="00E33FE5" w:rsidRDefault="00112DA3" w:rsidP="00A1540F">
      <w:pPr>
        <w:rPr>
          <w:rFonts w:cs="Times New Roman"/>
        </w:rPr>
      </w:pPr>
      <w:bookmarkStart w:id="24" w:name="_Toc126577888"/>
      <w:r w:rsidRPr="00E33FE5">
        <w:rPr>
          <w:rStyle w:val="Heading3Char"/>
          <w:rFonts w:ascii="Times New Roman" w:hAnsi="Times New Roman" w:cs="Times New Roman"/>
          <w:i/>
        </w:rPr>
        <w:lastRenderedPageBreak/>
        <w:t>Cost:</w:t>
      </w:r>
      <w:bookmarkEnd w:id="24"/>
      <w:r w:rsidRPr="00E33FE5">
        <w:rPr>
          <w:rFonts w:cs="Times New Roman"/>
        </w:rPr>
        <w:t xml:space="preserve"> </w:t>
      </w:r>
      <w:r w:rsidR="00DA2D9C" w:rsidRPr="00E33FE5">
        <w:rPr>
          <w:rFonts w:cs="Times New Roman"/>
        </w:rPr>
        <w:t xml:space="preserve">The </w:t>
      </w:r>
      <w:proofErr w:type="spellStart"/>
      <w:r w:rsidR="00DA2D9C" w:rsidRPr="00E33FE5">
        <w:rPr>
          <w:rFonts w:cs="Times New Roman"/>
        </w:rPr>
        <w:t>Harbourside</w:t>
      </w:r>
      <w:proofErr w:type="spellEnd"/>
      <w:r w:rsidR="00DA2D9C" w:rsidRPr="00E33FE5">
        <w:rPr>
          <w:rFonts w:cs="Times New Roman"/>
        </w:rPr>
        <w:t xml:space="preserve"> Hotel's operating costs are high, which could have a big effect on how well it does overall. The most important costs are salaries, utilities, cleaning services, maintenance, advertising, and other costs of running a business. For the hotel to be successful, it needs to keep its costs under control. The </w:t>
      </w:r>
      <w:proofErr w:type="spellStart"/>
      <w:r w:rsidR="00DA2D9C" w:rsidRPr="00E33FE5">
        <w:rPr>
          <w:rFonts w:cs="Times New Roman"/>
        </w:rPr>
        <w:t>Harbourside</w:t>
      </w:r>
      <w:proofErr w:type="spellEnd"/>
      <w:r w:rsidR="00DA2D9C" w:rsidRPr="00E33FE5">
        <w:rPr>
          <w:rFonts w:cs="Times New Roman"/>
        </w:rPr>
        <w:t xml:space="preserve"> Hotel has done things to save money, like cutting staff hours and putting in place ways to save energy.</w:t>
      </w:r>
    </w:p>
    <w:p w14:paraId="4FA6DF1A" w14:textId="77777777" w:rsidR="00DA2D9C" w:rsidRPr="00E33FE5" w:rsidRDefault="00112DA3" w:rsidP="00A1540F">
      <w:pPr>
        <w:rPr>
          <w:rFonts w:cs="Times New Roman"/>
        </w:rPr>
      </w:pPr>
      <w:bookmarkStart w:id="25" w:name="_Toc126577889"/>
      <w:r w:rsidRPr="00E33FE5">
        <w:rPr>
          <w:rStyle w:val="Heading3Char"/>
          <w:rFonts w:ascii="Times New Roman" w:hAnsi="Times New Roman" w:cs="Times New Roman"/>
          <w:i/>
        </w:rPr>
        <w:t>Productivity:</w:t>
      </w:r>
      <w:bookmarkEnd w:id="25"/>
      <w:r w:rsidRPr="00E33FE5">
        <w:rPr>
          <w:rFonts w:cs="Times New Roman"/>
        </w:rPr>
        <w:t xml:space="preserve"> The </w:t>
      </w:r>
      <w:proofErr w:type="spellStart"/>
      <w:r w:rsidRPr="00E33FE5">
        <w:rPr>
          <w:rFonts w:cs="Times New Roman"/>
        </w:rPr>
        <w:t>Harbourside</w:t>
      </w:r>
      <w:proofErr w:type="spellEnd"/>
      <w:r w:rsidRPr="00E33FE5">
        <w:rPr>
          <w:rFonts w:cs="Times New Roman"/>
        </w:rPr>
        <w:t xml:space="preserve"> Hotel puts a high value on productivity because of its significant influence on income and customer satisfaction. The hotel's ability to provide exceptional customer service is based on the effectiveness and productivity of its staff. In an effort to boost productivity, the management of the </w:t>
      </w:r>
      <w:proofErr w:type="spellStart"/>
      <w:r w:rsidRPr="00E33FE5">
        <w:rPr>
          <w:rFonts w:cs="Times New Roman"/>
        </w:rPr>
        <w:t>Harbourside</w:t>
      </w:r>
      <w:proofErr w:type="spellEnd"/>
      <w:r w:rsidRPr="00E33FE5">
        <w:rPr>
          <w:rFonts w:cs="Times New Roman"/>
        </w:rPr>
        <w:t xml:space="preserve"> Hotel, for example, has implemented initiatives such as providing employees with access to cutting-edge resources, providing chances for professional development, and establishing reward and recognition systems. Moreover, the hotel routinely evaluates output to</w:t>
      </w:r>
      <w:r w:rsidR="004769A2" w:rsidRPr="00E33FE5">
        <w:rPr>
          <w:rFonts w:cs="Times New Roman"/>
        </w:rPr>
        <w:t xml:space="preserve"> discover areas for improvement (</w:t>
      </w:r>
      <w:proofErr w:type="spellStart"/>
      <w:r w:rsidR="004769A2" w:rsidRPr="00E33FE5">
        <w:rPr>
          <w:rFonts w:cs="Times New Roman"/>
        </w:rPr>
        <w:t>Pamfilie</w:t>
      </w:r>
      <w:proofErr w:type="spellEnd"/>
      <w:r w:rsidR="004769A2" w:rsidRPr="00E33FE5">
        <w:rPr>
          <w:rFonts w:cs="Times New Roman"/>
        </w:rPr>
        <w:t xml:space="preserve"> et al., 2018).</w:t>
      </w:r>
    </w:p>
    <w:p w14:paraId="4FC9CD60" w14:textId="77777777" w:rsidR="00DA552D" w:rsidRPr="00E33FE5" w:rsidRDefault="00112DA3" w:rsidP="00A1540F">
      <w:pPr>
        <w:rPr>
          <w:rFonts w:cs="Times New Roman"/>
        </w:rPr>
      </w:pPr>
      <w:r w:rsidRPr="00E33FE5">
        <w:rPr>
          <w:rFonts w:cs="Times New Roman"/>
        </w:rPr>
        <w:t xml:space="preserve">It is concluded that a Pareto Analysis of the </w:t>
      </w:r>
      <w:proofErr w:type="spellStart"/>
      <w:r w:rsidRPr="00E33FE5">
        <w:rPr>
          <w:rFonts w:cs="Times New Roman"/>
        </w:rPr>
        <w:t>Harbourside</w:t>
      </w:r>
      <w:proofErr w:type="spellEnd"/>
      <w:r w:rsidRPr="00E33FE5">
        <w:rPr>
          <w:rFonts w:cs="Times New Roman"/>
        </w:rPr>
        <w:t xml:space="preserve"> Hotel provides a clear understanding of the most important factors influencing its success or failure. According to the results, the </w:t>
      </w:r>
      <w:proofErr w:type="spellStart"/>
      <w:r w:rsidRPr="00E33FE5">
        <w:rPr>
          <w:rFonts w:cs="Times New Roman"/>
        </w:rPr>
        <w:t>Harbourside</w:t>
      </w:r>
      <w:proofErr w:type="spellEnd"/>
      <w:r w:rsidRPr="00E33FE5">
        <w:rPr>
          <w:rFonts w:cs="Times New Roman"/>
        </w:rPr>
        <w:t xml:space="preserve"> Hotel should </w:t>
      </w:r>
      <w:proofErr w:type="spellStart"/>
      <w:r w:rsidRPr="00E33FE5">
        <w:rPr>
          <w:rFonts w:cs="Times New Roman"/>
        </w:rPr>
        <w:t>prioritise</w:t>
      </w:r>
      <w:proofErr w:type="spellEnd"/>
      <w:r w:rsidRPr="00E33FE5">
        <w:rPr>
          <w:rFonts w:cs="Times New Roman"/>
        </w:rPr>
        <w:t xml:space="preserve"> profit, client satisfaction, low expenditures, and thorough analysis. The hotel must strike a balance between these four elements in order to remain profitable and competitive in the industry.</w:t>
      </w:r>
    </w:p>
    <w:p w14:paraId="0BD8A90E" w14:textId="77777777" w:rsidR="004640BD" w:rsidRPr="00E33FE5" w:rsidRDefault="00112DA3" w:rsidP="00A1540F">
      <w:pPr>
        <w:pStyle w:val="Heading1"/>
      </w:pPr>
      <w:bookmarkStart w:id="26" w:name="_Toc126577890"/>
      <w:r w:rsidRPr="00E33FE5">
        <w:t>Findings &amp; Results</w:t>
      </w:r>
      <w:bookmarkEnd w:id="26"/>
    </w:p>
    <w:p w14:paraId="11DA3503" w14:textId="77777777" w:rsidR="004640BD" w:rsidRPr="00DE7EAF" w:rsidRDefault="00112DA3" w:rsidP="00A1540F">
      <w:pPr>
        <w:rPr>
          <w:rFonts w:cs="Times New Roman"/>
          <w:bCs/>
          <w:iCs/>
        </w:rPr>
      </w:pPr>
      <w:r w:rsidRPr="00DE7EAF">
        <w:rPr>
          <w:rFonts w:cs="Times New Roman"/>
          <w:bCs/>
          <w:iCs/>
        </w:rPr>
        <w:t xml:space="preserve">By </w:t>
      </w:r>
      <w:proofErr w:type="spellStart"/>
      <w:r w:rsidRPr="00DE7EAF">
        <w:rPr>
          <w:rFonts w:cs="Times New Roman"/>
          <w:bCs/>
          <w:iCs/>
        </w:rPr>
        <w:t>analysing</w:t>
      </w:r>
      <w:proofErr w:type="spellEnd"/>
      <w:r w:rsidRPr="00DE7EAF">
        <w:rPr>
          <w:rFonts w:cs="Times New Roman"/>
          <w:bCs/>
          <w:iCs/>
        </w:rPr>
        <w:t xml:space="preserve"> the internal and external environment of </w:t>
      </w:r>
      <w:proofErr w:type="spellStart"/>
      <w:r w:rsidRPr="00DE7EAF">
        <w:rPr>
          <w:rFonts w:cs="Times New Roman"/>
          <w:bCs/>
          <w:iCs/>
        </w:rPr>
        <w:t>Harbourside</w:t>
      </w:r>
      <w:proofErr w:type="spellEnd"/>
      <w:r w:rsidRPr="00DE7EAF">
        <w:rPr>
          <w:rFonts w:cs="Times New Roman"/>
          <w:bCs/>
          <w:iCs/>
        </w:rPr>
        <w:t xml:space="preserve"> Hotel, the findings and results provide the proposed </w:t>
      </w:r>
      <w:r w:rsidR="008C6727" w:rsidRPr="00DE7EAF">
        <w:rPr>
          <w:rFonts w:cs="Times New Roman"/>
          <w:bCs/>
          <w:iCs/>
        </w:rPr>
        <w:t xml:space="preserve">change management </w:t>
      </w:r>
      <w:r w:rsidRPr="00DE7EAF">
        <w:rPr>
          <w:rFonts w:cs="Times New Roman"/>
          <w:bCs/>
          <w:iCs/>
        </w:rPr>
        <w:t xml:space="preserve">Approach used by </w:t>
      </w:r>
      <w:proofErr w:type="spellStart"/>
      <w:r w:rsidRPr="00DE7EAF">
        <w:rPr>
          <w:rFonts w:cs="Times New Roman"/>
          <w:bCs/>
          <w:iCs/>
        </w:rPr>
        <w:t>Harbourside</w:t>
      </w:r>
      <w:proofErr w:type="spellEnd"/>
      <w:r w:rsidRPr="00DE7EAF">
        <w:rPr>
          <w:rFonts w:cs="Times New Roman"/>
          <w:bCs/>
          <w:iCs/>
        </w:rPr>
        <w:t xml:space="preserve"> Hotel.</w:t>
      </w:r>
    </w:p>
    <w:p w14:paraId="7B306D08" w14:textId="77777777" w:rsidR="00DA2D9C" w:rsidRPr="00E33FE5" w:rsidRDefault="00112DA3" w:rsidP="00A1540F">
      <w:pPr>
        <w:rPr>
          <w:rFonts w:cs="Times New Roman"/>
        </w:rPr>
      </w:pPr>
      <w:r w:rsidRPr="00E33FE5">
        <w:rPr>
          <w:rFonts w:cs="Times New Roman"/>
        </w:rPr>
        <w:t xml:space="preserve">Strong change management is beneficial because it not only prepares the </w:t>
      </w:r>
      <w:proofErr w:type="spellStart"/>
      <w:r w:rsidRPr="00E33FE5">
        <w:rPr>
          <w:rFonts w:cs="Times New Roman"/>
        </w:rPr>
        <w:t>organisation</w:t>
      </w:r>
      <w:proofErr w:type="spellEnd"/>
      <w:r w:rsidRPr="00E33FE5">
        <w:rPr>
          <w:rFonts w:cs="Times New Roman"/>
        </w:rPr>
        <w:t xml:space="preserve"> to embrace change but also t</w:t>
      </w:r>
      <w:r w:rsidR="003D33A4" w:rsidRPr="00E33FE5">
        <w:rPr>
          <w:rFonts w:cs="Times New Roman"/>
        </w:rPr>
        <w:t>o commit to its exact execution (</w:t>
      </w:r>
      <w:proofErr w:type="spellStart"/>
      <w:r w:rsidR="003D33A4" w:rsidRPr="00E33FE5">
        <w:rPr>
          <w:rFonts w:cs="Times New Roman"/>
        </w:rPr>
        <w:t>Boukis</w:t>
      </w:r>
      <w:proofErr w:type="spellEnd"/>
      <w:r w:rsidR="003D33A4" w:rsidRPr="00E33FE5">
        <w:rPr>
          <w:rFonts w:cs="Times New Roman"/>
        </w:rPr>
        <w:t xml:space="preserve"> et al., 2020).</w:t>
      </w:r>
    </w:p>
    <w:p w14:paraId="0BD3CDE9" w14:textId="77777777" w:rsidR="008C1D40" w:rsidRPr="00E33FE5" w:rsidRDefault="00112DA3" w:rsidP="00A1540F">
      <w:pPr>
        <w:rPr>
          <w:rFonts w:cs="Times New Roman"/>
        </w:rPr>
      </w:pPr>
      <w:r w:rsidRPr="00E33FE5">
        <w:rPr>
          <w:rFonts w:cs="Times New Roman"/>
          <w:noProof/>
        </w:rPr>
        <w:drawing>
          <wp:inline distT="0" distB="0" distL="0" distR="0" wp14:anchorId="1401DB90" wp14:editId="2650DC7C">
            <wp:extent cx="5762625" cy="1019175"/>
            <wp:effectExtent l="0" t="0" r="1587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78F1CD0" w14:textId="77777777" w:rsidR="003B57B1"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t xml:space="preserve">Fig illustrates the Change management process in the case of </w:t>
      </w:r>
      <w:proofErr w:type="spellStart"/>
      <w:r w:rsidRPr="00E33FE5">
        <w:rPr>
          <w:rFonts w:cs="Times New Roman"/>
          <w:i/>
          <w:color w:val="2E74B5" w:themeColor="accent1" w:themeShade="BF"/>
          <w:sz w:val="20"/>
        </w:rPr>
        <w:t>Harbourside</w:t>
      </w:r>
      <w:proofErr w:type="spellEnd"/>
      <w:r w:rsidRPr="00E33FE5">
        <w:rPr>
          <w:rFonts w:cs="Times New Roman"/>
          <w:i/>
          <w:color w:val="2E74B5" w:themeColor="accent1" w:themeShade="BF"/>
          <w:sz w:val="20"/>
        </w:rPr>
        <w:t xml:space="preserve"> Hotel.</w:t>
      </w:r>
    </w:p>
    <w:p w14:paraId="2851481B" w14:textId="77777777" w:rsidR="003B57B1"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lastRenderedPageBreak/>
        <w:t>Source: (Self-generated)</w:t>
      </w:r>
    </w:p>
    <w:p w14:paraId="514806E7" w14:textId="77777777" w:rsidR="006F734D" w:rsidRPr="00E33FE5" w:rsidRDefault="00112DA3" w:rsidP="00A1540F">
      <w:pPr>
        <w:rPr>
          <w:rFonts w:cs="Times New Roman"/>
        </w:rPr>
      </w:pPr>
      <w:r w:rsidRPr="00E33FE5">
        <w:rPr>
          <w:rFonts w:cs="Times New Roman"/>
        </w:rPr>
        <w:t xml:space="preserve">In the case of </w:t>
      </w:r>
      <w:proofErr w:type="spellStart"/>
      <w:r w:rsidRPr="00E33FE5">
        <w:rPr>
          <w:rFonts w:cs="Times New Roman"/>
        </w:rPr>
        <w:t>Harbourside</w:t>
      </w:r>
      <w:proofErr w:type="spellEnd"/>
      <w:r w:rsidRPr="00E33FE5">
        <w:rPr>
          <w:rFonts w:cs="Times New Roman"/>
        </w:rPr>
        <w:t xml:space="preserve"> Hotel, the executive's decision to proceed with the change may have been appropriate, but the team of internal participants in the change process will provide the most accurate outcomes when implementing the change. Building an </w:t>
      </w:r>
      <w:proofErr w:type="spellStart"/>
      <w:r w:rsidRPr="00E33FE5">
        <w:rPr>
          <w:rFonts w:cs="Times New Roman"/>
        </w:rPr>
        <w:t>organisation's</w:t>
      </w:r>
      <w:proofErr w:type="spellEnd"/>
      <w:r w:rsidRPr="00E33FE5">
        <w:rPr>
          <w:rFonts w:cs="Times New Roman"/>
        </w:rPr>
        <w:t xml:space="preserve"> capacity to accept </w:t>
      </w:r>
      <w:proofErr w:type="spellStart"/>
      <w:r w:rsidRPr="00E33FE5">
        <w:rPr>
          <w:rFonts w:cs="Times New Roman"/>
        </w:rPr>
        <w:t>organisational</w:t>
      </w:r>
      <w:proofErr w:type="spellEnd"/>
      <w:r w:rsidRPr="00E33FE5">
        <w:rPr>
          <w:rFonts w:cs="Times New Roman"/>
        </w:rPr>
        <w:t xml:space="preserve"> change may be advantageous in the future. Change is planned and executed by a company's management, but its impetus may originate elsewhere. When these external consequences occur, new entrants to the industry will avoid confronting </w:t>
      </w:r>
      <w:proofErr w:type="spellStart"/>
      <w:r w:rsidRPr="00E33FE5">
        <w:rPr>
          <w:rFonts w:cs="Times New Roman"/>
        </w:rPr>
        <w:t>organisational</w:t>
      </w:r>
      <w:proofErr w:type="spellEnd"/>
      <w:r w:rsidRPr="00E33FE5">
        <w:rPr>
          <w:rFonts w:cs="Times New Roman"/>
        </w:rPr>
        <w:t xml:space="preserve"> change difficulties. When an entire industry alters its processes, a company's flexibility to change may </w:t>
      </w:r>
      <w:r w:rsidR="007828C1" w:rsidRPr="00E33FE5">
        <w:rPr>
          <w:rFonts w:cs="Times New Roman"/>
        </w:rPr>
        <w:t>provide a competitive advantage (</w:t>
      </w:r>
      <w:proofErr w:type="spellStart"/>
      <w:r w:rsidR="007828C1" w:rsidRPr="00E33FE5">
        <w:rPr>
          <w:rFonts w:cs="Times New Roman"/>
        </w:rPr>
        <w:t>Lunkes</w:t>
      </w:r>
      <w:proofErr w:type="spellEnd"/>
      <w:r w:rsidR="007828C1" w:rsidRPr="00E33FE5">
        <w:rPr>
          <w:rFonts w:cs="Times New Roman"/>
        </w:rPr>
        <w:t xml:space="preserve"> et al., 2020).</w:t>
      </w:r>
    </w:p>
    <w:p w14:paraId="533DB69D" w14:textId="77777777" w:rsidR="006F734D" w:rsidRPr="00E33FE5" w:rsidRDefault="00112DA3" w:rsidP="00A1540F">
      <w:pPr>
        <w:rPr>
          <w:rFonts w:cs="Times New Roman"/>
        </w:rPr>
      </w:pPr>
      <w:r w:rsidRPr="00E33FE5">
        <w:rPr>
          <w:rFonts w:cs="Times New Roman"/>
          <w:b/>
        </w:rPr>
        <w:t xml:space="preserve">Increase Operational Efficiency: </w:t>
      </w:r>
      <w:r w:rsidRPr="00E33FE5">
        <w:rPr>
          <w:rFonts w:cs="Times New Roman"/>
        </w:rPr>
        <w:t xml:space="preserve">As an example of how hotel managers may </w:t>
      </w:r>
      <w:proofErr w:type="spellStart"/>
      <w:r w:rsidRPr="00E33FE5">
        <w:rPr>
          <w:rFonts w:cs="Times New Roman"/>
        </w:rPr>
        <w:t>utilise</w:t>
      </w:r>
      <w:proofErr w:type="spellEnd"/>
      <w:r w:rsidRPr="00E33FE5">
        <w:rPr>
          <w:rFonts w:cs="Times New Roman"/>
        </w:rPr>
        <w:t xml:space="preserve"> data envelopment analysis to assess and enhance the operational success of their brands' businesses. The authors examined how well 46 hotel brands performed in terms of customer satisfaction and value in a competitive market</w:t>
      </w:r>
      <w:r w:rsidR="00A00467" w:rsidRPr="00E33FE5">
        <w:rPr>
          <w:rFonts w:cs="Times New Roman"/>
        </w:rPr>
        <w:t xml:space="preserve"> (Ahmad and Scott, 2019).</w:t>
      </w:r>
      <w:r w:rsidRPr="00E33FE5">
        <w:rPr>
          <w:rFonts w:cs="Times New Roman"/>
        </w:rPr>
        <w:t xml:space="preserve"> 23 of the 46 brands examined by the DEA provided less customer satisfaction and value for the same amount of work than their more productive counterparts. The competitive hotel brands that performed poorly in the market received more guest complaints, employed lower-quality employees, neglected their amenities, and charged more than t</w:t>
      </w:r>
      <w:r w:rsidR="0089243B" w:rsidRPr="00E33FE5">
        <w:rPr>
          <w:rFonts w:cs="Times New Roman"/>
        </w:rPr>
        <w:t>heir market offerings warranted (Zhang et al., 2020).</w:t>
      </w:r>
    </w:p>
    <w:p w14:paraId="0193980E" w14:textId="77777777" w:rsidR="006F734D" w:rsidRPr="00E33FE5" w:rsidRDefault="00112DA3" w:rsidP="00A1540F">
      <w:pPr>
        <w:rPr>
          <w:rFonts w:cs="Times New Roman"/>
        </w:rPr>
      </w:pPr>
      <w:r w:rsidRPr="00E33FE5">
        <w:rPr>
          <w:rFonts w:cs="Times New Roman"/>
        </w:rPr>
        <w:t>The consultancy team carries out the growth strategy. To remain competitive in a rapidly evolving market, hotel managers must be aware of the most recent technological advancements and best practices for making their hotels as effi</w:t>
      </w:r>
      <w:r w:rsidR="00300672" w:rsidRPr="00E33FE5">
        <w:rPr>
          <w:rFonts w:cs="Times New Roman"/>
        </w:rPr>
        <w:t>cient and lucrative as possible (Pham et al., 2020).</w:t>
      </w:r>
    </w:p>
    <w:p w14:paraId="163CFD99" w14:textId="77777777" w:rsidR="007D54F7" w:rsidRPr="00E33FE5" w:rsidRDefault="00112DA3" w:rsidP="00A1540F">
      <w:pPr>
        <w:rPr>
          <w:rFonts w:cs="Times New Roman"/>
        </w:rPr>
      </w:pPr>
      <w:r w:rsidRPr="00E33FE5">
        <w:rPr>
          <w:rFonts w:cs="Times New Roman"/>
          <w:noProof/>
        </w:rPr>
        <w:lastRenderedPageBreak/>
        <w:drawing>
          <wp:inline distT="0" distB="0" distL="0" distR="0" wp14:anchorId="07274B3B" wp14:editId="097DC32B">
            <wp:extent cx="5343525" cy="26574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1_EN.png"/>
                    <pic:cNvPicPr/>
                  </pic:nvPicPr>
                  <pic:blipFill>
                    <a:blip r:embed="rId19">
                      <a:extLst>
                        <a:ext uri="{28A0092B-C50C-407E-A947-70E740481C1C}">
                          <a14:useLocalDpi xmlns:a14="http://schemas.microsoft.com/office/drawing/2010/main" val="0"/>
                        </a:ext>
                      </a:extLst>
                    </a:blip>
                    <a:srcRect l="3846" t="3135" r="6250" b="17379"/>
                    <a:stretch>
                      <a:fillRect/>
                    </a:stretch>
                  </pic:blipFill>
                  <pic:spPr bwMode="auto">
                    <a:xfrm>
                      <a:off x="0" y="0"/>
                      <a:ext cx="5343525" cy="2657475"/>
                    </a:xfrm>
                    <a:prstGeom prst="rect">
                      <a:avLst/>
                    </a:prstGeom>
                    <a:ln>
                      <a:noFill/>
                    </a:ln>
                    <a:extLst>
                      <a:ext uri="{53640926-AAD7-44D8-BBD7-CCE9431645EC}">
                        <a14:shadowObscured xmlns:a14="http://schemas.microsoft.com/office/drawing/2010/main"/>
                      </a:ext>
                    </a:extLst>
                  </pic:spPr>
                </pic:pic>
              </a:graphicData>
            </a:graphic>
          </wp:inline>
        </w:drawing>
      </w:r>
    </w:p>
    <w:p w14:paraId="3CD98603" w14:textId="77777777" w:rsidR="007D54F7"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t xml:space="preserve">Fig: illustrates the most </w:t>
      </w:r>
      <w:proofErr w:type="spellStart"/>
      <w:r w:rsidRPr="00E33FE5">
        <w:rPr>
          <w:rFonts w:cs="Times New Roman"/>
          <w:i/>
          <w:color w:val="2E74B5" w:themeColor="accent1" w:themeShade="BF"/>
          <w:sz w:val="20"/>
        </w:rPr>
        <w:t>utilised</w:t>
      </w:r>
      <w:proofErr w:type="spellEnd"/>
      <w:r w:rsidRPr="00E33FE5">
        <w:rPr>
          <w:rFonts w:cs="Times New Roman"/>
          <w:i/>
          <w:color w:val="2E74B5" w:themeColor="accent1" w:themeShade="BF"/>
          <w:sz w:val="20"/>
        </w:rPr>
        <w:t xml:space="preserve"> Hotel technology systems.</w:t>
      </w:r>
    </w:p>
    <w:p w14:paraId="7FF7059A" w14:textId="77777777" w:rsidR="007D54F7"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t>Source: (</w:t>
      </w:r>
      <w:proofErr w:type="spellStart"/>
      <w:r w:rsidRPr="00E33FE5">
        <w:rPr>
          <w:rFonts w:cs="Times New Roman"/>
          <w:i/>
          <w:color w:val="2E74B5" w:themeColor="accent1" w:themeShade="BF"/>
          <w:sz w:val="20"/>
        </w:rPr>
        <w:t>Pamfilie</w:t>
      </w:r>
      <w:proofErr w:type="spellEnd"/>
      <w:r w:rsidRPr="00E33FE5">
        <w:rPr>
          <w:rFonts w:cs="Times New Roman"/>
          <w:i/>
          <w:color w:val="2E74B5" w:themeColor="accent1" w:themeShade="BF"/>
          <w:sz w:val="20"/>
        </w:rPr>
        <w:t xml:space="preserve"> et al., 2018).</w:t>
      </w:r>
    </w:p>
    <w:p w14:paraId="429EEBAB" w14:textId="77777777" w:rsidR="006F734D" w:rsidRPr="00E33FE5" w:rsidRDefault="00112DA3" w:rsidP="00A1540F">
      <w:pPr>
        <w:rPr>
          <w:rFonts w:cs="Times New Roman"/>
        </w:rPr>
      </w:pPr>
      <w:r w:rsidRPr="00E33FE5">
        <w:rPr>
          <w:rFonts w:cs="Times New Roman"/>
          <w:b/>
        </w:rPr>
        <w:t>Reduction in supply chain cost:</w:t>
      </w:r>
      <w:r w:rsidRPr="00E33FE5">
        <w:rPr>
          <w:rFonts w:cs="Times New Roman"/>
        </w:rPr>
        <w:t xml:space="preserve"> </w:t>
      </w:r>
      <w:proofErr w:type="spellStart"/>
      <w:r w:rsidRPr="00E33FE5">
        <w:rPr>
          <w:rFonts w:cs="Times New Roman"/>
        </w:rPr>
        <w:t>Utilising</w:t>
      </w:r>
      <w:proofErr w:type="spellEnd"/>
      <w:r w:rsidRPr="00E33FE5">
        <w:rPr>
          <w:rFonts w:cs="Times New Roman"/>
        </w:rPr>
        <w:t xml:space="preserve"> the analysis approach, one may </w:t>
      </w:r>
      <w:proofErr w:type="spellStart"/>
      <w:r w:rsidRPr="00E33FE5">
        <w:rPr>
          <w:rFonts w:cs="Times New Roman"/>
        </w:rPr>
        <w:t>analyse</w:t>
      </w:r>
      <w:proofErr w:type="spellEnd"/>
      <w:r w:rsidRPr="00E33FE5">
        <w:rPr>
          <w:rFonts w:cs="Times New Roman"/>
        </w:rPr>
        <w:t xml:space="preserve"> the supply chain market </w:t>
      </w:r>
      <w:proofErr w:type="gramStart"/>
      <w:r w:rsidRPr="00E33FE5">
        <w:rPr>
          <w:rFonts w:cs="Times New Roman"/>
        </w:rPr>
        <w:t>in order to</w:t>
      </w:r>
      <w:proofErr w:type="gramEnd"/>
      <w:r w:rsidRPr="00E33FE5">
        <w:rPr>
          <w:rFonts w:cs="Times New Roman"/>
        </w:rPr>
        <w:t xml:space="preserve"> identify accurate and less costly sources. The objective should be to cut expenditures by at least 20 percent. </w:t>
      </w:r>
      <w:proofErr w:type="spellStart"/>
      <w:r w:rsidRPr="00E33FE5">
        <w:rPr>
          <w:rFonts w:cs="Times New Roman"/>
        </w:rPr>
        <w:t>Utilising</w:t>
      </w:r>
      <w:proofErr w:type="spellEnd"/>
      <w:r w:rsidRPr="00E33FE5">
        <w:rPr>
          <w:rFonts w:cs="Times New Roman"/>
        </w:rPr>
        <w:t xml:space="preserve"> a professional storage monitor to enhance inventory management helps save storage costs.</w:t>
      </w:r>
    </w:p>
    <w:p w14:paraId="65C3C960" w14:textId="77777777" w:rsidR="004640BD" w:rsidRPr="00E33FE5" w:rsidRDefault="00112DA3" w:rsidP="00A1540F">
      <w:pPr>
        <w:rPr>
          <w:rFonts w:cs="Times New Roman"/>
        </w:rPr>
      </w:pPr>
      <w:r w:rsidRPr="00E33FE5">
        <w:rPr>
          <w:rFonts w:cs="Times New Roman"/>
          <w:b/>
        </w:rPr>
        <w:t>Energy-saving Products:</w:t>
      </w:r>
      <w:r w:rsidRPr="00E33FE5">
        <w:rPr>
          <w:rFonts w:cs="Times New Roman"/>
        </w:rPr>
        <w:t xml:space="preserve"> </w:t>
      </w:r>
      <w:r w:rsidR="006F734D" w:rsidRPr="00E33FE5">
        <w:rPr>
          <w:rFonts w:cs="Times New Roman"/>
        </w:rPr>
        <w:t>Find the most efficient energy-saving LED device by exploring a variety of possibilities in different online retailers and the overall electronics industry</w:t>
      </w:r>
      <w:r w:rsidRPr="00E33FE5">
        <w:rPr>
          <w:rFonts w:cs="Times New Roman"/>
        </w:rPr>
        <w:t xml:space="preserve">. </w:t>
      </w:r>
    </w:p>
    <w:p w14:paraId="231141F1" w14:textId="77777777" w:rsidR="00DE70BF" w:rsidRPr="00E33FE5" w:rsidRDefault="00112DA3" w:rsidP="00A1540F">
      <w:pPr>
        <w:rPr>
          <w:rFonts w:cs="Times New Roman"/>
        </w:rPr>
      </w:pPr>
      <w:r w:rsidRPr="00E33FE5">
        <w:rPr>
          <w:rFonts w:cs="Times New Roman"/>
          <w:b/>
          <w:i/>
        </w:rPr>
        <w:t>Improve Customer Satisfaction BY giving facilities like comfort, the best food quality, and superior staff services</w:t>
      </w:r>
      <w:r w:rsidRPr="00E33FE5">
        <w:rPr>
          <w:rFonts w:cs="Times New Roman"/>
          <w:b/>
        </w:rPr>
        <w:t xml:space="preserve">. </w:t>
      </w:r>
      <w:r w:rsidR="006F734D" w:rsidRPr="00E33FE5">
        <w:rPr>
          <w:rFonts w:cs="Times New Roman"/>
        </w:rPr>
        <w:t>Enhance Customer Satisfaction by providing amenities such as comfort, the highest quality cuisine, and exceptional employee services. Due to its importance to the profitability of a hotel, customer loyalty has become a significant topic of research and application. This study contributes to the body of knowledge in hospitality services marketing by enhancing the understanding of the relationships between consumer loyalty, custo</w:t>
      </w:r>
      <w:r w:rsidR="004769A2" w:rsidRPr="00E33FE5">
        <w:rPr>
          <w:rFonts w:cs="Times New Roman"/>
        </w:rPr>
        <w:t>mer satisfaction, and image (</w:t>
      </w:r>
      <w:proofErr w:type="spellStart"/>
      <w:r w:rsidR="004769A2" w:rsidRPr="00E33FE5">
        <w:rPr>
          <w:rFonts w:cs="Times New Roman"/>
        </w:rPr>
        <w:t>Pamfilie</w:t>
      </w:r>
      <w:proofErr w:type="spellEnd"/>
      <w:r w:rsidR="004769A2" w:rsidRPr="00E33FE5">
        <w:rPr>
          <w:rFonts w:cs="Times New Roman"/>
        </w:rPr>
        <w:t xml:space="preserve"> et al., 2018).</w:t>
      </w:r>
    </w:p>
    <w:p w14:paraId="681B7AC3" w14:textId="77777777" w:rsidR="00C94332" w:rsidRPr="00E33FE5" w:rsidRDefault="00112DA3" w:rsidP="00A1540F">
      <w:pPr>
        <w:rPr>
          <w:rFonts w:cs="Times New Roman"/>
        </w:rPr>
      </w:pPr>
      <w:r w:rsidRPr="00E33FE5">
        <w:rPr>
          <w:rFonts w:cs="Times New Roman"/>
          <w:noProof/>
        </w:rPr>
        <w:lastRenderedPageBreak/>
        <w:drawing>
          <wp:inline distT="0" distB="0" distL="0" distR="0" wp14:anchorId="38B50CF5" wp14:editId="14BEDFA9">
            <wp:extent cx="4268585" cy="22574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_-5ZIU_ctt8s02nDS6Tp8eA.png"/>
                    <pic:cNvPicPr/>
                  </pic:nvPicPr>
                  <pic:blipFill>
                    <a:blip r:embed="rId20">
                      <a:extLst>
                        <a:ext uri="{28A0092B-C50C-407E-A947-70E740481C1C}">
                          <a14:useLocalDpi xmlns:a14="http://schemas.microsoft.com/office/drawing/2010/main" val="0"/>
                        </a:ext>
                      </a:extLst>
                    </a:blip>
                    <a:stretch>
                      <a:fillRect/>
                    </a:stretch>
                  </pic:blipFill>
                  <pic:spPr>
                    <a:xfrm>
                      <a:off x="0" y="0"/>
                      <a:ext cx="4268585" cy="2257425"/>
                    </a:xfrm>
                    <a:prstGeom prst="rect">
                      <a:avLst/>
                    </a:prstGeom>
                  </pic:spPr>
                </pic:pic>
              </a:graphicData>
            </a:graphic>
          </wp:inline>
        </w:drawing>
      </w:r>
    </w:p>
    <w:p w14:paraId="01417E3C" w14:textId="77777777" w:rsidR="00C94332"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t>Fig: illustrates the factors that enhanced customer satisfaction in the Hotel sector.</w:t>
      </w:r>
    </w:p>
    <w:p w14:paraId="48946CC8" w14:textId="77777777" w:rsidR="00C94332" w:rsidRPr="00E33FE5" w:rsidRDefault="00112DA3" w:rsidP="00A1540F">
      <w:pPr>
        <w:jc w:val="center"/>
        <w:rPr>
          <w:rFonts w:cs="Times New Roman"/>
          <w:i/>
          <w:color w:val="2E74B5" w:themeColor="accent1" w:themeShade="BF"/>
          <w:sz w:val="20"/>
        </w:rPr>
      </w:pPr>
      <w:r w:rsidRPr="00E33FE5">
        <w:rPr>
          <w:rFonts w:cs="Times New Roman"/>
          <w:i/>
          <w:color w:val="2E74B5" w:themeColor="accent1" w:themeShade="BF"/>
          <w:sz w:val="20"/>
        </w:rPr>
        <w:t>Source: (Zhang et al., 2020)</w:t>
      </w:r>
    </w:p>
    <w:p w14:paraId="011E1C36" w14:textId="77777777" w:rsidR="006C1F14" w:rsidRPr="00E33FE5" w:rsidRDefault="00112DA3" w:rsidP="00A1540F">
      <w:pPr>
        <w:rPr>
          <w:rFonts w:cs="Times New Roman"/>
        </w:rPr>
      </w:pPr>
      <w:r w:rsidRPr="00E33FE5">
        <w:rPr>
          <w:rFonts w:cs="Times New Roman"/>
        </w:rPr>
        <w:t>This research investigates the factors that encourage hotel visitors to return, as well as those that enhance the hotel's reputation via excellent service. According to studies based on data from hotel chains, there is a link between excellent client experiences (such as those with the hotel's cleanliness, helpfulness of personnel, quality of food and beverage, and value for money) and developing customer loyalty. The quality of housekeeping has been shown to be an essential consid</w:t>
      </w:r>
      <w:r w:rsidR="00547E84" w:rsidRPr="00E33FE5">
        <w:rPr>
          <w:rFonts w:cs="Times New Roman"/>
        </w:rPr>
        <w:t>eration for hotel chain customers (Zhang et al., 2020)</w:t>
      </w:r>
    </w:p>
    <w:p w14:paraId="7B2D039A" w14:textId="77777777" w:rsidR="004D405A" w:rsidRPr="00E33FE5" w:rsidRDefault="00112DA3" w:rsidP="00A1540F">
      <w:pPr>
        <w:rPr>
          <w:rFonts w:cs="Times New Roman"/>
        </w:rPr>
      </w:pPr>
      <w:r w:rsidRPr="00E33FE5">
        <w:rPr>
          <w:rFonts w:cs="Times New Roman"/>
          <w:noProof/>
        </w:rPr>
        <w:lastRenderedPageBreak/>
        <w:drawing>
          <wp:inline distT="0" distB="0" distL="0" distR="0" wp14:anchorId="799702E6" wp14:editId="31572DB6">
            <wp:extent cx="5276850" cy="4467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rvices.PNG"/>
                    <pic:cNvPicPr/>
                  </pic:nvPicPr>
                  <pic:blipFill>
                    <a:blip r:embed="rId21">
                      <a:extLst>
                        <a:ext uri="{28A0092B-C50C-407E-A947-70E740481C1C}">
                          <a14:useLocalDpi xmlns:a14="http://schemas.microsoft.com/office/drawing/2010/main" val="0"/>
                        </a:ext>
                      </a:extLst>
                    </a:blip>
                    <a:srcRect t="1373" b="6666"/>
                    <a:stretch>
                      <a:fillRect/>
                    </a:stretch>
                  </pic:blipFill>
                  <pic:spPr bwMode="auto">
                    <a:xfrm>
                      <a:off x="0" y="0"/>
                      <a:ext cx="5277587" cy="4467849"/>
                    </a:xfrm>
                    <a:prstGeom prst="rect">
                      <a:avLst/>
                    </a:prstGeom>
                    <a:ln>
                      <a:noFill/>
                    </a:ln>
                    <a:extLst>
                      <a:ext uri="{53640926-AAD7-44D8-BBD7-CCE9431645EC}">
                        <a14:shadowObscured xmlns:a14="http://schemas.microsoft.com/office/drawing/2010/main"/>
                      </a:ext>
                    </a:extLst>
                  </pic:spPr>
                </pic:pic>
              </a:graphicData>
            </a:graphic>
          </wp:inline>
        </w:drawing>
      </w:r>
    </w:p>
    <w:p w14:paraId="08F02FCC" w14:textId="77777777" w:rsidR="006C1F14" w:rsidRPr="00E33FE5" w:rsidRDefault="00112DA3" w:rsidP="00A1540F">
      <w:pPr>
        <w:rPr>
          <w:rFonts w:cs="Times New Roman"/>
        </w:rPr>
      </w:pPr>
      <w:r w:rsidRPr="00E33FE5">
        <w:rPr>
          <w:rFonts w:cs="Times New Roman"/>
          <w:b/>
        </w:rPr>
        <w:t>Customer Facilities:</w:t>
      </w:r>
      <w:r w:rsidRPr="00E33FE5">
        <w:rPr>
          <w:rFonts w:cs="Times New Roman"/>
        </w:rPr>
        <w:t xml:space="preserve"> The hotel's management may use the strategy they get from their visitors to evaluate how their services compare to those of their competitors and make any required adjustments.</w:t>
      </w:r>
    </w:p>
    <w:p w14:paraId="01666614" w14:textId="77777777" w:rsidR="004640BD" w:rsidRPr="00E33FE5" w:rsidRDefault="00112DA3" w:rsidP="00A1540F">
      <w:pPr>
        <w:rPr>
          <w:rFonts w:cs="Times New Roman"/>
        </w:rPr>
      </w:pPr>
      <w:r w:rsidRPr="00E33FE5">
        <w:rPr>
          <w:rFonts w:cs="Times New Roman"/>
          <w:b/>
        </w:rPr>
        <w:t>Change Hotel Circumstances:</w:t>
      </w:r>
      <w:r w:rsidRPr="00E33FE5">
        <w:rPr>
          <w:rFonts w:cs="Times New Roman"/>
        </w:rPr>
        <w:t xml:space="preserve"> </w:t>
      </w:r>
      <w:r w:rsidR="006C1F14" w:rsidRPr="00E33FE5">
        <w:rPr>
          <w:rFonts w:cs="Times New Roman"/>
        </w:rPr>
        <w:t>To create the hotel environment and improve customer service, specialists give guidance and conduct research on the environment's essential elements, which include sight, sound, taste, smell, and touch.</w:t>
      </w:r>
    </w:p>
    <w:p w14:paraId="5066ACE2" w14:textId="77777777" w:rsidR="008C6727" w:rsidRPr="00E33FE5" w:rsidRDefault="00112DA3" w:rsidP="00A1540F">
      <w:pPr>
        <w:rPr>
          <w:rFonts w:cs="Times New Roman"/>
        </w:rPr>
      </w:pPr>
      <w:r w:rsidRPr="00E33FE5">
        <w:rPr>
          <w:rFonts w:cs="Times New Roman"/>
          <w:b/>
        </w:rPr>
        <w:t>Improve in Productivity:</w:t>
      </w:r>
      <w:r w:rsidR="004640BD" w:rsidRPr="00E33FE5">
        <w:rPr>
          <w:rFonts w:cs="Times New Roman"/>
        </w:rPr>
        <w:t xml:space="preserve"> </w:t>
      </w:r>
      <w:r w:rsidR="006C1F14" w:rsidRPr="00E33FE5">
        <w:rPr>
          <w:rFonts w:cs="Times New Roman"/>
        </w:rPr>
        <w:t>Improve the satisfaction of existing and newly recruited workers by enhancing their protection, training, and benefits in order to reduce staff turnover. This may be accomplished by communicating directly with personnel</w:t>
      </w:r>
      <w:r w:rsidR="00A9247C" w:rsidRPr="00E33FE5">
        <w:rPr>
          <w:rFonts w:cs="Times New Roman"/>
        </w:rPr>
        <w:t xml:space="preserve"> (</w:t>
      </w:r>
      <w:proofErr w:type="spellStart"/>
      <w:r w:rsidR="00A9247C" w:rsidRPr="00E33FE5">
        <w:rPr>
          <w:rFonts w:cs="Times New Roman"/>
        </w:rPr>
        <w:t>Giousmpasoglou</w:t>
      </w:r>
      <w:proofErr w:type="spellEnd"/>
      <w:r w:rsidR="00A9247C" w:rsidRPr="00E33FE5">
        <w:rPr>
          <w:rFonts w:cs="Times New Roman"/>
        </w:rPr>
        <w:t xml:space="preserve"> and Casson, 2022).</w:t>
      </w:r>
    </w:p>
    <w:p w14:paraId="0E034CF9" w14:textId="77777777" w:rsidR="004D0D70" w:rsidRPr="00E33FE5" w:rsidRDefault="00112DA3" w:rsidP="00A1540F">
      <w:pPr>
        <w:rPr>
          <w:rFonts w:cs="Times New Roman"/>
        </w:rPr>
      </w:pPr>
      <w:r w:rsidRPr="00E33FE5">
        <w:rPr>
          <w:rFonts w:cs="Times New Roman"/>
          <w:b/>
        </w:rPr>
        <w:t>Innovation in Information Sharing:</w:t>
      </w:r>
      <w:r w:rsidRPr="00E33FE5">
        <w:rPr>
          <w:rFonts w:cs="Times New Roman"/>
        </w:rPr>
        <w:t xml:space="preserve"> </w:t>
      </w:r>
      <w:r w:rsidR="006C1F14" w:rsidRPr="00E33FE5">
        <w:rPr>
          <w:rFonts w:cs="Times New Roman"/>
        </w:rPr>
        <w:t>Examine online tools and personnel interviews as possible low-cost, high-convenience solutions for staff engagement.</w:t>
      </w:r>
    </w:p>
    <w:p w14:paraId="2FAC967E" w14:textId="77777777" w:rsidR="002D1183" w:rsidRPr="00E33FE5" w:rsidRDefault="00112DA3" w:rsidP="00A1540F">
      <w:pPr>
        <w:rPr>
          <w:rFonts w:cs="Times New Roman"/>
        </w:rPr>
      </w:pPr>
      <w:r w:rsidRPr="00E33FE5">
        <w:rPr>
          <w:rFonts w:cs="Times New Roman"/>
          <w:b/>
        </w:rPr>
        <w:lastRenderedPageBreak/>
        <w:t>Reaching New Customers:</w:t>
      </w:r>
      <w:r w:rsidRPr="00E33FE5">
        <w:rPr>
          <w:rFonts w:cs="Times New Roman"/>
        </w:rPr>
        <w:t xml:space="preserve"> Consider employing internet-based specialists that are skilled and enthusiastic about their work in order to drive your marketing staff.</w:t>
      </w:r>
    </w:p>
    <w:p w14:paraId="0B1635CB" w14:textId="77777777" w:rsidR="002D1183" w:rsidRPr="00DE7EAF" w:rsidRDefault="00112DA3" w:rsidP="00A1540F">
      <w:pPr>
        <w:rPr>
          <w:rFonts w:cs="Times New Roman"/>
        </w:rPr>
      </w:pPr>
      <w:r w:rsidRPr="00E33FE5">
        <w:rPr>
          <w:rFonts w:cs="Times New Roman"/>
        </w:rPr>
        <w:t xml:space="preserve">The Pareto analysis is also known as the "80/20 Rule" in certain circles. The development of the book was directly influenced by a case study conducted at the </w:t>
      </w:r>
      <w:proofErr w:type="spellStart"/>
      <w:r w:rsidRPr="00E33FE5">
        <w:rPr>
          <w:rFonts w:cs="Times New Roman"/>
        </w:rPr>
        <w:t>Harbourside</w:t>
      </w:r>
      <w:proofErr w:type="spellEnd"/>
      <w:r w:rsidRPr="00E33FE5">
        <w:rPr>
          <w:rFonts w:cs="Times New Roman"/>
        </w:rPr>
        <w:t xml:space="preserve"> Hotel. According to the Pareto Principle, just twenty percent of a project's work will generate eighty percent of its value. Alternately, only 20% of the issues can be linked to the causes, although 80% of the problems are caused by these causes. The author examines how the Quality Function Deployment (QFD</w:t>
      </w:r>
      <w:proofErr w:type="gramStart"/>
      <w:r w:rsidRPr="00E33FE5">
        <w:rPr>
          <w:rFonts w:cs="Times New Roman"/>
        </w:rPr>
        <w:t>)</w:t>
      </w:r>
      <w:proofErr w:type="gramEnd"/>
      <w:r w:rsidRPr="00E33FE5">
        <w:rPr>
          <w:rFonts w:cs="Times New Roman"/>
        </w:rPr>
        <w:t xml:space="preserve"> and Pareto Analysis (PA) methodology may be used in </w:t>
      </w:r>
      <w:r w:rsidR="00A9247C" w:rsidRPr="00E33FE5">
        <w:rPr>
          <w:rFonts w:cs="Times New Roman"/>
        </w:rPr>
        <w:t xml:space="preserve">the provision of hotel services. </w:t>
      </w:r>
    </w:p>
    <w:p w14:paraId="6E1A744D" w14:textId="77777777" w:rsidR="002D1183" w:rsidRPr="00E33FE5" w:rsidRDefault="00112DA3" w:rsidP="00A1540F">
      <w:pPr>
        <w:rPr>
          <w:rFonts w:cs="Times New Roman"/>
        </w:rPr>
      </w:pPr>
      <w:r w:rsidRPr="00DE7EAF">
        <w:rPr>
          <w:rFonts w:cs="Times New Roman"/>
        </w:rPr>
        <w:t xml:space="preserve">In the case of the </w:t>
      </w:r>
      <w:proofErr w:type="spellStart"/>
      <w:r w:rsidRPr="00DE7EAF">
        <w:rPr>
          <w:rFonts w:cs="Times New Roman"/>
        </w:rPr>
        <w:t>Harbourside</w:t>
      </w:r>
      <w:proofErr w:type="spellEnd"/>
      <w:r w:rsidRPr="00DE7EAF">
        <w:rPr>
          <w:rFonts w:cs="Times New Roman"/>
        </w:rPr>
        <w:t xml:space="preserve"> Hotel, the management consulting team undertakes a variety of tactics to increase the present quality management systems by studying the scenario and identifying the impediments. The hotel </w:t>
      </w:r>
      <w:proofErr w:type="gramStart"/>
      <w:r w:rsidRPr="00DE7EAF">
        <w:rPr>
          <w:rFonts w:cs="Times New Roman"/>
        </w:rPr>
        <w:t>is able to</w:t>
      </w:r>
      <w:proofErr w:type="gramEnd"/>
      <w:r w:rsidRPr="00DE7EAF">
        <w:rPr>
          <w:rFonts w:cs="Times New Roman"/>
        </w:rPr>
        <w:t xml:space="preserve"> extend its customer base and boost its profit margin by providing reduced packages. By </w:t>
      </w:r>
      <w:proofErr w:type="spellStart"/>
      <w:r w:rsidRPr="00DE7EAF">
        <w:rPr>
          <w:rFonts w:cs="Times New Roman"/>
        </w:rPr>
        <w:t>analysing</w:t>
      </w:r>
      <w:proofErr w:type="spellEnd"/>
      <w:r w:rsidRPr="00DE7EAF">
        <w:rPr>
          <w:rFonts w:cs="Times New Roman"/>
        </w:rPr>
        <w:t xml:space="preserve"> consumer feedback, the new management </w:t>
      </w:r>
      <w:proofErr w:type="spellStart"/>
      <w:r w:rsidRPr="00DE7EAF">
        <w:rPr>
          <w:rFonts w:cs="Times New Roman"/>
        </w:rPr>
        <w:t>utilises</w:t>
      </w:r>
      <w:proofErr w:type="spellEnd"/>
      <w:r w:rsidRPr="00DE7EAF">
        <w:rPr>
          <w:rFonts w:cs="Times New Roman"/>
        </w:rPr>
        <w:t xml:space="preserve"> an innovative strategy to </w:t>
      </w:r>
      <w:proofErr w:type="spellStart"/>
      <w:r w:rsidRPr="00DE7EAF">
        <w:rPr>
          <w:rFonts w:cs="Times New Roman"/>
        </w:rPr>
        <w:t>prioritise</w:t>
      </w:r>
      <w:proofErr w:type="spellEnd"/>
      <w:r w:rsidRPr="00DE7EAF">
        <w:rPr>
          <w:rFonts w:cs="Times New Roman"/>
        </w:rPr>
        <w:t xml:space="preserve"> client value. The new management</w:t>
      </w:r>
      <w:r w:rsidRPr="00E33FE5">
        <w:rPr>
          <w:rFonts w:cs="Times New Roman"/>
        </w:rPr>
        <w:t xml:space="preserve"> enhances customer service by supplying more services. These results are important to subsequent hotels. Additionally, it may have a significant effect on the company's reputation and profit margin. This work is important since it appears to be the first time that Pareto and QFD concepts have been applied to hotel services, as well as a unique technique for </w:t>
      </w:r>
      <w:proofErr w:type="spellStart"/>
      <w:r w:rsidRPr="00E33FE5">
        <w:rPr>
          <w:rFonts w:cs="Times New Roman"/>
        </w:rPr>
        <w:t>prioritisation</w:t>
      </w:r>
      <w:proofErr w:type="spellEnd"/>
      <w:r w:rsidRPr="00E33FE5">
        <w:rPr>
          <w:rFonts w:cs="Times New Roman"/>
        </w:rPr>
        <w:t xml:space="preserve"> and quali</w:t>
      </w:r>
      <w:r w:rsidR="00A9247C" w:rsidRPr="00E33FE5">
        <w:rPr>
          <w:rFonts w:cs="Times New Roman"/>
        </w:rPr>
        <w:t>ty improvement in hotel systems (</w:t>
      </w:r>
      <w:proofErr w:type="spellStart"/>
      <w:r w:rsidR="00A9247C" w:rsidRPr="00E33FE5">
        <w:rPr>
          <w:rFonts w:cs="Times New Roman"/>
        </w:rPr>
        <w:t>Giousmpasoglou</w:t>
      </w:r>
      <w:proofErr w:type="spellEnd"/>
      <w:r w:rsidR="00A9247C" w:rsidRPr="00E33FE5">
        <w:rPr>
          <w:rFonts w:cs="Times New Roman"/>
        </w:rPr>
        <w:t xml:space="preserve"> and Casson, 2022).</w:t>
      </w:r>
    </w:p>
    <w:p w14:paraId="07EC99B9" w14:textId="77777777" w:rsidR="008F22CC" w:rsidRPr="00E33FE5" w:rsidRDefault="00112DA3" w:rsidP="00A1540F">
      <w:pPr>
        <w:rPr>
          <w:rFonts w:cs="Times New Roman"/>
        </w:rPr>
      </w:pPr>
      <w:r w:rsidRPr="00E33FE5">
        <w:rPr>
          <w:rFonts w:cs="Times New Roman"/>
        </w:rPr>
        <w:t xml:space="preserve">It is concluded that the management implications of the new consulting consultancy for </w:t>
      </w:r>
      <w:proofErr w:type="spellStart"/>
      <w:r w:rsidRPr="00E33FE5">
        <w:rPr>
          <w:rFonts w:cs="Times New Roman"/>
        </w:rPr>
        <w:t>organisational</w:t>
      </w:r>
      <w:proofErr w:type="spellEnd"/>
      <w:r w:rsidRPr="00E33FE5">
        <w:rPr>
          <w:rFonts w:cs="Times New Roman"/>
        </w:rPr>
        <w:t xml:space="preserve"> transformation seem to </w:t>
      </w:r>
      <w:proofErr w:type="spellStart"/>
      <w:r w:rsidRPr="00E33FE5">
        <w:rPr>
          <w:rFonts w:cs="Times New Roman"/>
        </w:rPr>
        <w:t>reorganise</w:t>
      </w:r>
      <w:proofErr w:type="spellEnd"/>
      <w:r w:rsidRPr="00E33FE5">
        <w:rPr>
          <w:rFonts w:cs="Times New Roman"/>
        </w:rPr>
        <w:t xml:space="preserve"> and redefine operational performance. The hotel personnel acknowledged their gratitude for the change agents' communication efforts. In some respects, the transition is perilous for both the change agents and the workforce they are leading. In the past, the completion of activities may have been more quantifiable, needing more stated or consistent objectives. If the agent of change </w:t>
      </w:r>
      <w:proofErr w:type="spellStart"/>
      <w:r w:rsidRPr="00E33FE5">
        <w:rPr>
          <w:rFonts w:cs="Times New Roman"/>
        </w:rPr>
        <w:t>realises</w:t>
      </w:r>
      <w:proofErr w:type="spellEnd"/>
      <w:r w:rsidRPr="00E33FE5">
        <w:rPr>
          <w:rFonts w:cs="Times New Roman"/>
        </w:rPr>
        <w:t xml:space="preserve"> the uncertainty felt by workers, they may be more ready to cope with communication failures and employee resistance. To lead a team through uncertainty, the agent of change must first comprehend the unique features of change management.</w:t>
      </w:r>
      <w:r w:rsidR="00F901F2" w:rsidRPr="00E33FE5">
        <w:rPr>
          <w:rFonts w:cs="Times New Roman"/>
        </w:rPr>
        <w:t xml:space="preserve"> </w:t>
      </w:r>
    </w:p>
    <w:p w14:paraId="1AD2097A" w14:textId="77777777" w:rsidR="00907439" w:rsidRPr="00E33FE5" w:rsidRDefault="00112DA3" w:rsidP="00A1540F">
      <w:pPr>
        <w:pStyle w:val="Heading1"/>
      </w:pPr>
      <w:bookmarkStart w:id="27" w:name="_Toc126577891"/>
      <w:r w:rsidRPr="00E33FE5">
        <w:lastRenderedPageBreak/>
        <w:t>Action Plan</w:t>
      </w:r>
      <w:bookmarkEnd w:id="27"/>
    </w:p>
    <w:tbl>
      <w:tblPr>
        <w:tblStyle w:val="LightShading-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2815"/>
        <w:gridCol w:w="2528"/>
        <w:gridCol w:w="1128"/>
        <w:gridCol w:w="1116"/>
      </w:tblGrid>
      <w:tr w:rsidR="00175333" w:rsidRPr="00E33FE5" w14:paraId="400C7266" w14:textId="77777777" w:rsidTr="001753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tcPr>
          <w:p w14:paraId="06C25ACD" w14:textId="77777777" w:rsidR="00A21C91" w:rsidRPr="00E33FE5" w:rsidRDefault="00112DA3" w:rsidP="00A1540F">
            <w:pPr>
              <w:jc w:val="center"/>
              <w:rPr>
                <w:rFonts w:cs="Times New Roman"/>
                <w:color w:val="auto"/>
              </w:rPr>
            </w:pPr>
            <w:r w:rsidRPr="00E33FE5">
              <w:rPr>
                <w:rFonts w:cs="Times New Roman"/>
                <w:color w:val="auto"/>
              </w:rPr>
              <w:t>Problem</w:t>
            </w:r>
            <w:r w:rsidR="00F22FE4" w:rsidRPr="00E33FE5">
              <w:rPr>
                <w:rFonts w:cs="Times New Roman"/>
                <w:color w:val="auto"/>
              </w:rPr>
              <w:t>s</w:t>
            </w:r>
          </w:p>
        </w:tc>
        <w:tc>
          <w:tcPr>
            <w:tcW w:w="0" w:type="auto"/>
            <w:tcBorders>
              <w:top w:val="none" w:sz="0" w:space="0" w:color="auto"/>
              <w:left w:val="none" w:sz="0" w:space="0" w:color="auto"/>
              <w:bottom w:val="none" w:sz="0" w:space="0" w:color="auto"/>
              <w:right w:val="none" w:sz="0" w:space="0" w:color="auto"/>
            </w:tcBorders>
          </w:tcPr>
          <w:p w14:paraId="692216E7" w14:textId="77777777" w:rsidR="00A21C91" w:rsidRPr="00E33FE5" w:rsidRDefault="00112DA3" w:rsidP="00A1540F">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Solution</w:t>
            </w:r>
          </w:p>
        </w:tc>
        <w:tc>
          <w:tcPr>
            <w:tcW w:w="0" w:type="auto"/>
            <w:tcBorders>
              <w:top w:val="none" w:sz="0" w:space="0" w:color="auto"/>
              <w:left w:val="none" w:sz="0" w:space="0" w:color="auto"/>
              <w:bottom w:val="none" w:sz="0" w:space="0" w:color="auto"/>
              <w:right w:val="none" w:sz="0" w:space="0" w:color="auto"/>
            </w:tcBorders>
          </w:tcPr>
          <w:p w14:paraId="5BD5911B" w14:textId="77777777" w:rsidR="00A21C91" w:rsidRPr="00E33FE5" w:rsidRDefault="00112DA3" w:rsidP="00A1540F">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Desired outcome</w:t>
            </w:r>
          </w:p>
        </w:tc>
        <w:tc>
          <w:tcPr>
            <w:tcW w:w="0" w:type="auto"/>
            <w:tcBorders>
              <w:top w:val="none" w:sz="0" w:space="0" w:color="auto"/>
              <w:left w:val="none" w:sz="0" w:space="0" w:color="auto"/>
              <w:bottom w:val="none" w:sz="0" w:space="0" w:color="auto"/>
              <w:right w:val="none" w:sz="0" w:space="0" w:color="auto"/>
            </w:tcBorders>
          </w:tcPr>
          <w:p w14:paraId="2B2C95F2" w14:textId="77777777" w:rsidR="00A21C91" w:rsidRPr="00E33FE5" w:rsidRDefault="00112DA3" w:rsidP="00A1540F">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Time scale</w:t>
            </w:r>
          </w:p>
        </w:tc>
        <w:tc>
          <w:tcPr>
            <w:tcW w:w="0" w:type="auto"/>
            <w:tcBorders>
              <w:top w:val="none" w:sz="0" w:space="0" w:color="auto"/>
              <w:left w:val="none" w:sz="0" w:space="0" w:color="auto"/>
              <w:bottom w:val="none" w:sz="0" w:space="0" w:color="auto"/>
              <w:right w:val="none" w:sz="0" w:space="0" w:color="auto"/>
            </w:tcBorders>
          </w:tcPr>
          <w:p w14:paraId="68813649" w14:textId="77777777" w:rsidR="00A21C91" w:rsidRPr="00E33FE5" w:rsidRDefault="00112DA3" w:rsidP="00A1540F">
            <w:pPr>
              <w:jc w:val="center"/>
              <w:cnfStyle w:val="100000000000" w:firstRow="1"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Planned Budget</w:t>
            </w:r>
          </w:p>
        </w:tc>
      </w:tr>
      <w:tr w:rsidR="00175333" w:rsidRPr="00E33FE5" w14:paraId="767C8DED" w14:textId="77777777" w:rsidTr="001753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tcPr>
          <w:p w14:paraId="388D91C4" w14:textId="77777777" w:rsidR="00A21C91" w:rsidRPr="00E33FE5" w:rsidRDefault="00112DA3" w:rsidP="00A1540F">
            <w:pPr>
              <w:jc w:val="left"/>
              <w:rPr>
                <w:rFonts w:cs="Times New Roman"/>
                <w:color w:val="auto"/>
              </w:rPr>
            </w:pPr>
            <w:r w:rsidRPr="00E33FE5">
              <w:rPr>
                <w:rFonts w:cs="Times New Roman"/>
                <w:b w:val="0"/>
                <w:color w:val="auto"/>
              </w:rPr>
              <w:t>The workplace communication gaps between workers.</w:t>
            </w:r>
          </w:p>
        </w:tc>
        <w:tc>
          <w:tcPr>
            <w:tcW w:w="0" w:type="auto"/>
            <w:tcBorders>
              <w:left w:val="none" w:sz="0" w:space="0" w:color="auto"/>
              <w:right w:val="none" w:sz="0" w:space="0" w:color="auto"/>
            </w:tcBorders>
          </w:tcPr>
          <w:p w14:paraId="2A1DD675" w14:textId="77777777" w:rsidR="00A21C91" w:rsidRPr="00E33FE5" w:rsidRDefault="00112DA3" w:rsidP="00A1540F">
            <w:pPr>
              <w:jc w:val="left"/>
              <w:cnfStyle w:val="000000100000" w:firstRow="0" w:lastRow="0" w:firstColumn="0" w:lastColumn="0" w:oddVBand="0" w:evenVBand="0" w:oddHBand="1" w:evenHBand="0" w:firstRowFirstColumn="0" w:firstRowLastColumn="0" w:lastRowFirstColumn="0" w:lastRowLastColumn="0"/>
              <w:rPr>
                <w:rFonts w:cs="Times New Roman"/>
                <w:color w:val="auto"/>
              </w:rPr>
            </w:pPr>
            <w:r w:rsidRPr="00E33FE5">
              <w:rPr>
                <w:rFonts w:cs="Times New Roman"/>
                <w:color w:val="auto"/>
              </w:rPr>
              <w:t xml:space="preserve">The new consultancy team implements </w:t>
            </w:r>
            <w:r w:rsidR="002D1183" w:rsidRPr="00E33FE5">
              <w:rPr>
                <w:rFonts w:cs="Times New Roman"/>
                <w:color w:val="auto"/>
              </w:rPr>
              <w:t>Advanced communication technologies, such as cloud-based communication tools, are implemented by the new consultancy team</w:t>
            </w:r>
            <w:r w:rsidRPr="00E33FE5">
              <w:rPr>
                <w:rFonts w:cs="Times New Roman"/>
                <w:color w:val="auto"/>
              </w:rPr>
              <w:t>.</w:t>
            </w:r>
          </w:p>
        </w:tc>
        <w:tc>
          <w:tcPr>
            <w:tcW w:w="0" w:type="auto"/>
            <w:tcBorders>
              <w:left w:val="none" w:sz="0" w:space="0" w:color="auto"/>
              <w:right w:val="none" w:sz="0" w:space="0" w:color="auto"/>
            </w:tcBorders>
          </w:tcPr>
          <w:p w14:paraId="55B92091" w14:textId="77777777" w:rsidR="00A21C91" w:rsidRPr="00E33FE5" w:rsidRDefault="00112DA3" w:rsidP="00A1540F">
            <w:pPr>
              <w:jc w:val="left"/>
              <w:cnfStyle w:val="000000100000" w:firstRow="0" w:lastRow="0" w:firstColumn="0" w:lastColumn="0" w:oddVBand="0" w:evenVBand="0" w:oddHBand="1" w:evenHBand="0" w:firstRowFirstColumn="0" w:firstRowLastColumn="0" w:lastRowFirstColumn="0" w:lastRowLastColumn="0"/>
              <w:rPr>
                <w:rFonts w:cs="Times New Roman"/>
              </w:rPr>
            </w:pPr>
            <w:r w:rsidRPr="00E33FE5">
              <w:rPr>
                <w:rFonts w:cs="Times New Roman"/>
                <w:color w:val="auto"/>
              </w:rPr>
              <w:t>This may enhance the engagement process between consumers, business partners, and stakeholders.</w:t>
            </w:r>
          </w:p>
        </w:tc>
        <w:tc>
          <w:tcPr>
            <w:tcW w:w="0" w:type="auto"/>
            <w:tcBorders>
              <w:left w:val="none" w:sz="0" w:space="0" w:color="auto"/>
              <w:right w:val="none" w:sz="0" w:space="0" w:color="auto"/>
            </w:tcBorders>
          </w:tcPr>
          <w:p w14:paraId="3A234141" w14:textId="77777777" w:rsidR="00A21C91" w:rsidRPr="00E33FE5" w:rsidRDefault="00112DA3" w:rsidP="00A1540F">
            <w:pPr>
              <w:cnfStyle w:val="000000100000" w:firstRow="0" w:lastRow="0" w:firstColumn="0" w:lastColumn="0" w:oddVBand="0" w:evenVBand="0" w:oddHBand="1" w:evenHBand="0" w:firstRowFirstColumn="0" w:firstRowLastColumn="0" w:lastRowFirstColumn="0" w:lastRowLastColumn="0"/>
              <w:rPr>
                <w:rFonts w:cs="Times New Roman"/>
                <w:color w:val="auto"/>
              </w:rPr>
            </w:pPr>
            <w:r w:rsidRPr="00E33FE5">
              <w:rPr>
                <w:rFonts w:cs="Times New Roman"/>
                <w:color w:val="auto"/>
              </w:rPr>
              <w:t xml:space="preserve">Within three months </w:t>
            </w:r>
          </w:p>
        </w:tc>
        <w:tc>
          <w:tcPr>
            <w:tcW w:w="0" w:type="auto"/>
            <w:tcBorders>
              <w:left w:val="none" w:sz="0" w:space="0" w:color="auto"/>
              <w:right w:val="none" w:sz="0" w:space="0" w:color="auto"/>
            </w:tcBorders>
          </w:tcPr>
          <w:p w14:paraId="758B27A3" w14:textId="77777777" w:rsidR="00A21C91" w:rsidRPr="00E33FE5" w:rsidRDefault="00112DA3" w:rsidP="00A1540F">
            <w:pPr>
              <w:jc w:val="center"/>
              <w:cnfStyle w:val="000000100000" w:firstRow="0" w:lastRow="0" w:firstColumn="0" w:lastColumn="0" w:oddVBand="0" w:evenVBand="0" w:oddHBand="1" w:evenHBand="0" w:firstRowFirstColumn="0" w:firstRowLastColumn="0" w:lastRowFirstColumn="0" w:lastRowLastColumn="0"/>
              <w:rPr>
                <w:rFonts w:cs="Times New Roman"/>
                <w:color w:val="auto"/>
              </w:rPr>
            </w:pPr>
            <w:r w:rsidRPr="00E33FE5">
              <w:rPr>
                <w:rFonts w:cs="Times New Roman"/>
                <w:bCs/>
                <w:color w:val="auto"/>
              </w:rPr>
              <w:t>£200</w:t>
            </w:r>
          </w:p>
        </w:tc>
      </w:tr>
      <w:tr w:rsidR="00175333" w:rsidRPr="00E33FE5" w14:paraId="6D19DF58" w14:textId="77777777" w:rsidTr="00175333">
        <w:tc>
          <w:tcPr>
            <w:cnfStyle w:val="001000000000" w:firstRow="0" w:lastRow="0" w:firstColumn="1" w:lastColumn="0" w:oddVBand="0" w:evenVBand="0" w:oddHBand="0" w:evenHBand="0" w:firstRowFirstColumn="0" w:firstRowLastColumn="0" w:lastRowFirstColumn="0" w:lastRowLastColumn="0"/>
            <w:tcW w:w="0" w:type="auto"/>
          </w:tcPr>
          <w:p w14:paraId="235DA4BA" w14:textId="77777777" w:rsidR="00E34226" w:rsidRPr="00E33FE5" w:rsidRDefault="00112DA3" w:rsidP="00A1540F">
            <w:pPr>
              <w:jc w:val="left"/>
              <w:rPr>
                <w:rFonts w:cs="Times New Roman"/>
                <w:color w:val="auto"/>
              </w:rPr>
            </w:pPr>
            <w:r w:rsidRPr="00E33FE5">
              <w:rPr>
                <w:rFonts w:cs="Times New Roman"/>
                <w:b w:val="0"/>
                <w:color w:val="auto"/>
              </w:rPr>
              <w:t>Lack of productivity</w:t>
            </w:r>
          </w:p>
        </w:tc>
        <w:tc>
          <w:tcPr>
            <w:tcW w:w="0" w:type="auto"/>
          </w:tcPr>
          <w:p w14:paraId="5A852F23" w14:textId="77777777" w:rsidR="00E34226" w:rsidRPr="00E33FE5" w:rsidRDefault="00112DA3" w:rsidP="00A1540F">
            <w:pPr>
              <w:jc w:val="left"/>
              <w:cnfStyle w:val="000000000000" w:firstRow="0"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The new consultancy team improved operating performance improved customer service</w:t>
            </w:r>
            <w:r w:rsidR="0071734A" w:rsidRPr="00E33FE5">
              <w:rPr>
                <w:rFonts w:cs="Times New Roman"/>
                <w:color w:val="auto"/>
              </w:rPr>
              <w:t xml:space="preserve"> through the digital customer portal.</w:t>
            </w:r>
            <w:r w:rsidRPr="00E33FE5">
              <w:rPr>
                <w:rFonts w:cs="Times New Roman"/>
                <w:color w:val="auto"/>
              </w:rPr>
              <w:t xml:space="preserve"> </w:t>
            </w:r>
          </w:p>
        </w:tc>
        <w:tc>
          <w:tcPr>
            <w:tcW w:w="0" w:type="auto"/>
          </w:tcPr>
          <w:p w14:paraId="426E3B10" w14:textId="77777777" w:rsidR="00E34226" w:rsidRPr="00E33FE5" w:rsidRDefault="00112DA3" w:rsidP="00A1540F">
            <w:pPr>
              <w:jc w:val="left"/>
              <w:cnfStyle w:val="000000000000" w:firstRow="0"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To sustain the efficiency of the management team, digital technology may result in an expansion of the customer base and an increase in employee productivity.</w:t>
            </w:r>
          </w:p>
        </w:tc>
        <w:tc>
          <w:tcPr>
            <w:tcW w:w="0" w:type="auto"/>
          </w:tcPr>
          <w:p w14:paraId="19DCBD7D" w14:textId="77777777" w:rsidR="00E34226" w:rsidRPr="00E33FE5" w:rsidRDefault="00112DA3" w:rsidP="00A1540F">
            <w:pPr>
              <w:cnfStyle w:val="000000000000" w:firstRow="0" w:lastRow="0" w:firstColumn="0" w:lastColumn="0" w:oddVBand="0" w:evenVBand="0" w:oddHBand="0" w:evenHBand="0" w:firstRowFirstColumn="0" w:firstRowLastColumn="0" w:lastRowFirstColumn="0" w:lastRowLastColumn="0"/>
              <w:rPr>
                <w:rFonts w:cs="Times New Roman"/>
                <w:color w:val="auto"/>
              </w:rPr>
            </w:pPr>
            <w:r w:rsidRPr="00E33FE5">
              <w:rPr>
                <w:rFonts w:cs="Times New Roman"/>
                <w:color w:val="auto"/>
              </w:rPr>
              <w:t>Monthly check-ins</w:t>
            </w:r>
          </w:p>
        </w:tc>
        <w:tc>
          <w:tcPr>
            <w:tcW w:w="0" w:type="auto"/>
          </w:tcPr>
          <w:p w14:paraId="445E34BC" w14:textId="77777777" w:rsidR="00E34226" w:rsidRPr="00E33FE5" w:rsidRDefault="00112DA3" w:rsidP="00A1540F">
            <w:pPr>
              <w:jc w:val="center"/>
              <w:cnfStyle w:val="000000000000" w:firstRow="0" w:lastRow="0" w:firstColumn="0" w:lastColumn="0" w:oddVBand="0" w:evenVBand="0" w:oddHBand="0" w:evenHBand="0" w:firstRowFirstColumn="0" w:firstRowLastColumn="0" w:lastRowFirstColumn="0" w:lastRowLastColumn="0"/>
              <w:rPr>
                <w:rFonts w:cs="Times New Roman"/>
                <w:color w:val="auto"/>
              </w:rPr>
            </w:pPr>
            <w:r w:rsidRPr="00E33FE5">
              <w:rPr>
                <w:rFonts w:cs="Times New Roman"/>
                <w:bCs/>
                <w:color w:val="auto"/>
                <w:sz w:val="21"/>
                <w:szCs w:val="21"/>
                <w:shd w:val="clear" w:color="auto" w:fill="FFFFFF"/>
              </w:rPr>
              <w:t>£</w:t>
            </w:r>
            <w:r w:rsidRPr="00E33FE5">
              <w:rPr>
                <w:rFonts w:cs="Times New Roman"/>
                <w:color w:val="auto"/>
              </w:rPr>
              <w:t>600</w:t>
            </w:r>
          </w:p>
        </w:tc>
      </w:tr>
    </w:tbl>
    <w:p w14:paraId="149A2503" w14:textId="77777777" w:rsidR="00FB1DC4" w:rsidRPr="00E33FE5" w:rsidRDefault="00FB1DC4" w:rsidP="00A1540F">
      <w:pPr>
        <w:rPr>
          <w:rFonts w:cs="Times New Roman"/>
        </w:rPr>
      </w:pPr>
    </w:p>
    <w:p w14:paraId="788AA93F" w14:textId="77777777" w:rsidR="00A21C91" w:rsidRPr="00E33FE5" w:rsidRDefault="00112DA3" w:rsidP="00A1540F">
      <w:pPr>
        <w:pStyle w:val="Heading2"/>
        <w:rPr>
          <w:rFonts w:cs="Times New Roman"/>
        </w:rPr>
      </w:pPr>
      <w:bookmarkStart w:id="28" w:name="_Toc126577892"/>
      <w:r w:rsidRPr="00E33FE5">
        <w:rPr>
          <w:rFonts w:cs="Times New Roman"/>
        </w:rPr>
        <w:t>Financial Implications</w:t>
      </w:r>
      <w:bookmarkEnd w:id="28"/>
      <w:r w:rsidRPr="00E33FE5">
        <w:rPr>
          <w:rFonts w:cs="Times New Roman"/>
        </w:rPr>
        <w:t xml:space="preserve"> </w:t>
      </w:r>
    </w:p>
    <w:p w14:paraId="7A8BC8D3" w14:textId="77777777" w:rsidR="002D1183" w:rsidRPr="00E33FE5" w:rsidRDefault="00112DA3" w:rsidP="00A1540F">
      <w:pPr>
        <w:rPr>
          <w:rFonts w:cs="Times New Roman"/>
          <w:b/>
        </w:rPr>
      </w:pPr>
      <w:r w:rsidRPr="00E33FE5">
        <w:rPr>
          <w:rFonts w:cs="Times New Roman"/>
        </w:rPr>
        <w:t xml:space="preserve">Hotel management entails strong financial management. It includes the planning, accounting, and reporting of hotel finances. The manager must be able to run the hotel's finances well in order to make the hotel as profitable as possible and keep it financially stable. The company has a small marketing budget, so most of its leads come from its sales staff. The company's sales </w:t>
      </w:r>
      <w:r w:rsidRPr="00E33FE5">
        <w:rPr>
          <w:rFonts w:cs="Times New Roman"/>
        </w:rPr>
        <w:lastRenderedPageBreak/>
        <w:t>team is skilled and experienced, but it needs the tools to break into new markets or make th</w:t>
      </w:r>
      <w:r w:rsidR="00C30047" w:rsidRPr="00E33FE5">
        <w:rPr>
          <w:rFonts w:cs="Times New Roman"/>
        </w:rPr>
        <w:t>e most of digital opportunities (</w:t>
      </w:r>
      <w:proofErr w:type="spellStart"/>
      <w:r w:rsidR="00C30047" w:rsidRPr="00E33FE5">
        <w:rPr>
          <w:rFonts w:cs="Times New Roman"/>
        </w:rPr>
        <w:t>Yuldashev</w:t>
      </w:r>
      <w:proofErr w:type="spellEnd"/>
      <w:r w:rsidR="00C30047" w:rsidRPr="00E33FE5">
        <w:rPr>
          <w:rFonts w:cs="Times New Roman"/>
        </w:rPr>
        <w:t xml:space="preserve"> and Radjabov, 2022).</w:t>
      </w:r>
    </w:p>
    <w:p w14:paraId="5FA43911" w14:textId="77777777" w:rsidR="00111556" w:rsidRPr="00E33FE5" w:rsidRDefault="00112DA3" w:rsidP="00A1540F">
      <w:pPr>
        <w:pStyle w:val="Heading1"/>
      </w:pPr>
      <w:bookmarkStart w:id="29" w:name="_Toc126577893"/>
      <w:r w:rsidRPr="00E33FE5">
        <w:t>Recommendations</w:t>
      </w:r>
      <w:bookmarkEnd w:id="29"/>
      <w:r w:rsidRPr="00E33FE5">
        <w:t xml:space="preserve"> </w:t>
      </w:r>
    </w:p>
    <w:p w14:paraId="3A2E291A" w14:textId="77777777" w:rsidR="00BF4CAF" w:rsidRPr="00E33FE5" w:rsidRDefault="00112DA3" w:rsidP="00A1540F">
      <w:pPr>
        <w:rPr>
          <w:rFonts w:cs="Times New Roman"/>
          <w:b/>
        </w:rPr>
      </w:pPr>
      <w:r w:rsidRPr="00E33FE5">
        <w:rPr>
          <w:rFonts w:cs="Times New Roman"/>
          <w:b/>
        </w:rPr>
        <w:t>The following are the recommended course of action:</w:t>
      </w:r>
    </w:p>
    <w:p w14:paraId="17EBA1D1" w14:textId="77777777" w:rsidR="00D11484" w:rsidRPr="00E33FE5" w:rsidRDefault="00112DA3" w:rsidP="00A1540F">
      <w:pPr>
        <w:pStyle w:val="ListParagraph"/>
        <w:numPr>
          <w:ilvl w:val="0"/>
          <w:numId w:val="13"/>
        </w:numPr>
        <w:rPr>
          <w:rFonts w:cs="Times New Roman"/>
        </w:rPr>
      </w:pPr>
      <w:r w:rsidRPr="00E33FE5">
        <w:rPr>
          <w:rFonts w:cs="Times New Roman"/>
        </w:rPr>
        <w:t xml:space="preserve">The new consulting team's implementation plan should </w:t>
      </w:r>
      <w:proofErr w:type="spellStart"/>
      <w:r w:rsidRPr="00E33FE5">
        <w:rPr>
          <w:rFonts w:cs="Times New Roman"/>
        </w:rPr>
        <w:t>emphasise</w:t>
      </w:r>
      <w:proofErr w:type="spellEnd"/>
      <w:r w:rsidRPr="00E33FE5">
        <w:rPr>
          <w:rFonts w:cs="Times New Roman"/>
        </w:rPr>
        <w:t xml:space="preserve"> the building of a system to monitor and assess the strategy's effects, as well as the design of procedures to guarantee that the strategy is performed successfully and accurately. In addition, the plan will include an implementation proj</w:t>
      </w:r>
      <w:r w:rsidR="007816B5" w:rsidRPr="00E33FE5">
        <w:rPr>
          <w:rFonts w:cs="Times New Roman"/>
        </w:rPr>
        <w:t>ect and budget for the strategy (Liu, Williams and Li, 2022).</w:t>
      </w:r>
    </w:p>
    <w:p w14:paraId="45AB7A76" w14:textId="77777777" w:rsidR="00D11484" w:rsidRPr="00E33FE5" w:rsidRDefault="00112DA3" w:rsidP="00A1540F">
      <w:pPr>
        <w:pStyle w:val="ListParagraph"/>
        <w:numPr>
          <w:ilvl w:val="0"/>
          <w:numId w:val="13"/>
        </w:numPr>
        <w:rPr>
          <w:rFonts w:cs="Times New Roman"/>
        </w:rPr>
      </w:pPr>
      <w:r w:rsidRPr="00E33FE5">
        <w:rPr>
          <w:rFonts w:cs="Times New Roman"/>
        </w:rPr>
        <w:t>The operational management staff is responsible for the daily operations of the hotel. In order to achieve operational objectives, it is necessary to manage the hotel's resources, staff, procedures, and physical items. The management team of a hotel must have a thorough awareness of all the processes and procedures essential to the hotel's smooth functioning in order to efficiently operate the business.</w:t>
      </w:r>
    </w:p>
    <w:p w14:paraId="5E85C8CC" w14:textId="77777777" w:rsidR="00D11484" w:rsidRPr="00E33FE5" w:rsidRDefault="00112DA3" w:rsidP="00A1540F">
      <w:pPr>
        <w:pStyle w:val="ListParagraph"/>
        <w:numPr>
          <w:ilvl w:val="0"/>
          <w:numId w:val="13"/>
        </w:numPr>
        <w:rPr>
          <w:rFonts w:cs="Times New Roman"/>
        </w:rPr>
      </w:pPr>
      <w:r w:rsidRPr="00E33FE5">
        <w:rPr>
          <w:rFonts w:cs="Times New Roman"/>
        </w:rPr>
        <w:t xml:space="preserve">The manager should be able to </w:t>
      </w:r>
      <w:proofErr w:type="spellStart"/>
      <w:r w:rsidRPr="00E33FE5">
        <w:rPr>
          <w:rFonts w:cs="Times New Roman"/>
        </w:rPr>
        <w:t>recognise</w:t>
      </w:r>
      <w:proofErr w:type="spellEnd"/>
      <w:r w:rsidRPr="00E33FE5">
        <w:rPr>
          <w:rFonts w:cs="Times New Roman"/>
        </w:rPr>
        <w:t xml:space="preserve"> problem areas and provide remedies that will increase the business's efficiency and effectiveness. Moreover, the manager is responsible for overseeing the management of the hotel's resources and ensuring that workers are properly educated and equipped to do their jobs.</w:t>
      </w:r>
    </w:p>
    <w:p w14:paraId="4D752256" w14:textId="77777777" w:rsidR="00D11484" w:rsidRPr="00E33FE5" w:rsidRDefault="00112DA3" w:rsidP="00A1540F">
      <w:pPr>
        <w:pStyle w:val="ListParagraph"/>
        <w:numPr>
          <w:ilvl w:val="0"/>
          <w:numId w:val="13"/>
        </w:numPr>
        <w:rPr>
          <w:rFonts w:cs="Times New Roman"/>
        </w:rPr>
      </w:pPr>
      <w:r w:rsidRPr="00E33FE5">
        <w:rPr>
          <w:rFonts w:cs="Times New Roman"/>
        </w:rPr>
        <w:t>To guarantee that the hotel continues to meet or surpass defined quality standards, it is the management's responsibility to assess and update these procedures on a regular basis. Numerous hotels have established quality management systems, such as ISO 9001 and Six Sigma, to guarantee the best level of client service at all times.</w:t>
      </w:r>
    </w:p>
    <w:p w14:paraId="21B30A1F" w14:textId="77777777" w:rsidR="00D11484" w:rsidRPr="00E33FE5" w:rsidRDefault="00112DA3" w:rsidP="00A1540F">
      <w:pPr>
        <w:pStyle w:val="ListParagraph"/>
        <w:numPr>
          <w:ilvl w:val="0"/>
          <w:numId w:val="13"/>
        </w:numPr>
        <w:rPr>
          <w:rFonts w:cs="Times New Roman"/>
        </w:rPr>
      </w:pPr>
      <w:r w:rsidRPr="00E33FE5">
        <w:rPr>
          <w:rFonts w:cs="Times New Roman"/>
        </w:rPr>
        <w:t xml:space="preserve">The </w:t>
      </w:r>
      <w:proofErr w:type="spellStart"/>
      <w:r w:rsidRPr="00E33FE5">
        <w:rPr>
          <w:rFonts w:cs="Times New Roman"/>
        </w:rPr>
        <w:t>Harbourside</w:t>
      </w:r>
      <w:proofErr w:type="spellEnd"/>
      <w:r w:rsidRPr="00E33FE5">
        <w:rPr>
          <w:rFonts w:cs="Times New Roman"/>
        </w:rPr>
        <w:t xml:space="preserve"> Hotel was asked to participate in the Southern Comfort Hotel Business Cooperative and Reservations Programs. Despite the fact that this level of occupancy has not yet been reached, the hotel's profitability will increase dramatically, and a certain level of occupancy is </w:t>
      </w:r>
      <w:r w:rsidR="0096677F" w:rsidRPr="00E33FE5">
        <w:rPr>
          <w:rFonts w:cs="Times New Roman"/>
        </w:rPr>
        <w:t xml:space="preserve">very certain to be accomplished </w:t>
      </w:r>
      <w:r w:rsidR="0096677F" w:rsidRPr="00E33FE5">
        <w:rPr>
          <w:rFonts w:cs="Times New Roman"/>
          <w:color w:val="000000"/>
          <w:shd w:val="clear" w:color="auto" w:fill="FFFFFF"/>
        </w:rPr>
        <w:t xml:space="preserve">(Vinod </w:t>
      </w:r>
      <w:proofErr w:type="spellStart"/>
      <w:r w:rsidR="0096677F" w:rsidRPr="00E33FE5">
        <w:rPr>
          <w:rFonts w:cs="Times New Roman"/>
          <w:color w:val="000000"/>
          <w:shd w:val="clear" w:color="auto" w:fill="FFFFFF"/>
        </w:rPr>
        <w:t>Saratchandran</w:t>
      </w:r>
      <w:proofErr w:type="spellEnd"/>
      <w:r w:rsidR="0096677F" w:rsidRPr="00E33FE5">
        <w:rPr>
          <w:rFonts w:cs="Times New Roman"/>
          <w:color w:val="000000"/>
          <w:shd w:val="clear" w:color="auto" w:fill="FFFFFF"/>
        </w:rPr>
        <w:t xml:space="preserve"> 2018)</w:t>
      </w:r>
      <w:r w:rsidR="0096677F" w:rsidRPr="00E33FE5">
        <w:rPr>
          <w:rFonts w:cs="Times New Roman"/>
        </w:rPr>
        <w:t>.</w:t>
      </w:r>
    </w:p>
    <w:p w14:paraId="6C9808AC" w14:textId="77777777" w:rsidR="00D11484" w:rsidRPr="00E33FE5" w:rsidRDefault="00112DA3" w:rsidP="00A1540F">
      <w:pPr>
        <w:pStyle w:val="ListParagraph"/>
        <w:numPr>
          <w:ilvl w:val="0"/>
          <w:numId w:val="13"/>
        </w:numPr>
        <w:rPr>
          <w:rFonts w:cs="Times New Roman"/>
        </w:rPr>
      </w:pPr>
      <w:r w:rsidRPr="00E33FE5">
        <w:rPr>
          <w:rFonts w:cs="Times New Roman"/>
        </w:rPr>
        <w:t xml:space="preserve">The </w:t>
      </w:r>
      <w:proofErr w:type="spellStart"/>
      <w:r w:rsidRPr="00E33FE5">
        <w:rPr>
          <w:rFonts w:cs="Times New Roman"/>
        </w:rPr>
        <w:t>Harbourside</w:t>
      </w:r>
      <w:proofErr w:type="spellEnd"/>
      <w:r w:rsidRPr="00E33FE5">
        <w:rPr>
          <w:rFonts w:cs="Times New Roman"/>
        </w:rPr>
        <w:t xml:space="preserve"> Hotel should install smart accommodation facilities in each room to create a "unique package" to compete with the offerings of its competitors. Room extension is possible thanks to the podium located at the hotel's rear, and demand for </w:t>
      </w:r>
      <w:r w:rsidRPr="00E33FE5">
        <w:rPr>
          <w:rFonts w:cs="Times New Roman"/>
        </w:rPr>
        <w:lastRenderedPageBreak/>
        <w:t>rooms with two beds has been on the rise as of late. The architect working with Land Containers has determined that adding another fifty rooms to the podium would</w:t>
      </w:r>
      <w:r w:rsidR="0054041A" w:rsidRPr="00E33FE5">
        <w:rPr>
          <w:rFonts w:cs="Times New Roman"/>
        </w:rPr>
        <w:t xml:space="preserve"> no</w:t>
      </w:r>
      <w:r w:rsidRPr="00E33FE5">
        <w:rPr>
          <w:rFonts w:cs="Times New Roman"/>
        </w:rPr>
        <w:t>t significantly impact the running of the current hotel. Obtaining the necessary approvals from planning autho</w:t>
      </w:r>
      <w:r w:rsidR="001D7E19" w:rsidRPr="00E33FE5">
        <w:rPr>
          <w:rFonts w:cs="Times New Roman"/>
        </w:rPr>
        <w:t xml:space="preserve">rities should be fine (Palazzo, </w:t>
      </w:r>
      <w:proofErr w:type="spellStart"/>
      <w:r w:rsidR="001D7E19" w:rsidRPr="00E33FE5">
        <w:rPr>
          <w:rFonts w:cs="Times New Roman"/>
        </w:rPr>
        <w:t>Foroudi</w:t>
      </w:r>
      <w:proofErr w:type="spellEnd"/>
      <w:r w:rsidR="001D7E19" w:rsidRPr="00E33FE5">
        <w:rPr>
          <w:rFonts w:cs="Times New Roman"/>
        </w:rPr>
        <w:t xml:space="preserve"> and </w:t>
      </w:r>
      <w:proofErr w:type="spellStart"/>
      <w:r w:rsidR="001D7E19" w:rsidRPr="00E33FE5">
        <w:rPr>
          <w:rFonts w:cs="Times New Roman"/>
        </w:rPr>
        <w:t>Ferri</w:t>
      </w:r>
      <w:proofErr w:type="spellEnd"/>
      <w:r w:rsidR="001D7E19" w:rsidRPr="00E33FE5">
        <w:rPr>
          <w:rFonts w:cs="Times New Roman"/>
        </w:rPr>
        <w:t>, 2021).</w:t>
      </w:r>
    </w:p>
    <w:p w14:paraId="1F919E48" w14:textId="77777777" w:rsidR="00D11484" w:rsidRPr="00E33FE5" w:rsidRDefault="00112DA3" w:rsidP="00A1540F">
      <w:pPr>
        <w:pStyle w:val="ListParagraph"/>
        <w:numPr>
          <w:ilvl w:val="0"/>
          <w:numId w:val="13"/>
        </w:numPr>
        <w:rPr>
          <w:rFonts w:cs="Times New Roman"/>
        </w:rPr>
      </w:pPr>
      <w:r w:rsidRPr="00E33FE5">
        <w:rPr>
          <w:rFonts w:cs="Times New Roman"/>
        </w:rPr>
        <w:t>CSR techniques should be used by management to promote social responsibility. The energy industry must deploy more energy-efficient electrical equipment to save money. In addition to meeting CSR requirements and choosing a suitable supplier, this will result in cost savings</w:t>
      </w:r>
      <w:r w:rsidR="0087489C" w:rsidRPr="00E33FE5">
        <w:rPr>
          <w:rFonts w:cs="Times New Roman"/>
        </w:rPr>
        <w:t xml:space="preserve"> (</w:t>
      </w:r>
      <w:r w:rsidR="0087489C" w:rsidRPr="00E33FE5">
        <w:rPr>
          <w:rFonts w:cs="Times New Roman"/>
          <w:i/>
          <w:iCs/>
        </w:rPr>
        <w:t>Oracle Survey</w:t>
      </w:r>
      <w:r w:rsidR="0087489C" w:rsidRPr="00E33FE5">
        <w:rPr>
          <w:rFonts w:cs="Times New Roman"/>
        </w:rPr>
        <w:t>, 2022).</w:t>
      </w:r>
      <w:r w:rsidRPr="00E33FE5">
        <w:rPr>
          <w:rFonts w:cs="Times New Roman"/>
        </w:rPr>
        <w:t xml:space="preserve"> The only limitation would be the quantity of the initial investment.</w:t>
      </w:r>
    </w:p>
    <w:p w14:paraId="3071E3EF" w14:textId="77777777" w:rsidR="00D11484" w:rsidRPr="00E33FE5" w:rsidRDefault="00112DA3" w:rsidP="00A1540F">
      <w:pPr>
        <w:pStyle w:val="ListParagraph"/>
        <w:numPr>
          <w:ilvl w:val="0"/>
          <w:numId w:val="13"/>
        </w:numPr>
        <w:rPr>
          <w:rFonts w:cs="Times New Roman"/>
          <w:b/>
        </w:rPr>
      </w:pPr>
      <w:r w:rsidRPr="00E33FE5">
        <w:rPr>
          <w:rFonts w:cs="Times New Roman"/>
        </w:rPr>
        <w:t xml:space="preserve">Each hotel staff should get instructions on the new procedures. As cleaners and disinfectants </w:t>
      </w:r>
      <w:proofErr w:type="spellStart"/>
      <w:r w:rsidRPr="00E33FE5">
        <w:rPr>
          <w:rFonts w:cs="Times New Roman"/>
        </w:rPr>
        <w:t>authorised</w:t>
      </w:r>
      <w:proofErr w:type="spellEnd"/>
      <w:r w:rsidRPr="00E33FE5">
        <w:rPr>
          <w:rFonts w:cs="Times New Roman"/>
        </w:rPr>
        <w:t xml:space="preserve"> by the Environmental Protection Agency (EPA) </w:t>
      </w:r>
      <w:r w:rsidR="00681C1C" w:rsidRPr="00E33FE5">
        <w:rPr>
          <w:rFonts w:cs="Times New Roman"/>
        </w:rPr>
        <w:t>to eliminate the COVID-19 virus (Kapoor, 2021).</w:t>
      </w:r>
    </w:p>
    <w:p w14:paraId="1C420F02" w14:textId="77777777" w:rsidR="00111556" w:rsidRPr="00E33FE5" w:rsidRDefault="00112DA3" w:rsidP="00A1540F">
      <w:pPr>
        <w:pStyle w:val="Heading1"/>
      </w:pPr>
      <w:bookmarkStart w:id="30" w:name="_Toc126577894"/>
      <w:r w:rsidRPr="00E33FE5">
        <w:t>Conclusion</w:t>
      </w:r>
      <w:bookmarkEnd w:id="30"/>
    </w:p>
    <w:p w14:paraId="2D4688A2" w14:textId="77777777" w:rsidR="00A9247C" w:rsidRPr="00E33FE5" w:rsidRDefault="00112DA3" w:rsidP="00A1540F">
      <w:pPr>
        <w:rPr>
          <w:rFonts w:cs="Times New Roman"/>
        </w:rPr>
      </w:pPr>
      <w:r w:rsidRPr="00E33FE5">
        <w:rPr>
          <w:rFonts w:cs="Times New Roman"/>
        </w:rPr>
        <w:t xml:space="preserve">It is concluded that </w:t>
      </w:r>
      <w:r w:rsidR="00B77DDC" w:rsidRPr="00E33FE5">
        <w:rPr>
          <w:rFonts w:cs="Times New Roman"/>
        </w:rPr>
        <w:t>a</w:t>
      </w:r>
      <w:r w:rsidR="00C67A6F" w:rsidRPr="00E33FE5">
        <w:rPr>
          <w:rFonts w:cs="Times New Roman"/>
        </w:rPr>
        <w:t xml:space="preserve">s a result of the impact of technological modernization on the residential and commercial hospitality industries, the demand for high-tech, energy-efficient central air conditioning systems has increased. So, the most significant challenge for the Harborside Hotel </w:t>
      </w:r>
      <w:r w:rsidR="00B77DDC" w:rsidRPr="00E33FE5">
        <w:rPr>
          <w:rFonts w:cs="Times New Roman"/>
        </w:rPr>
        <w:t>is</w:t>
      </w:r>
      <w:r w:rsidR="00C67A6F" w:rsidRPr="00E33FE5">
        <w:rPr>
          <w:rFonts w:cs="Times New Roman"/>
        </w:rPr>
        <w:t xml:space="preserve"> competition from other hotels in the area and changing customer preferences. By analyzing the internal and external environment of </w:t>
      </w:r>
      <w:proofErr w:type="spellStart"/>
      <w:r w:rsidR="00C67A6F" w:rsidRPr="00E33FE5">
        <w:rPr>
          <w:rFonts w:cs="Times New Roman"/>
        </w:rPr>
        <w:t>Harbourside</w:t>
      </w:r>
      <w:proofErr w:type="spellEnd"/>
      <w:r w:rsidR="00C67A6F" w:rsidRPr="00E33FE5">
        <w:rPr>
          <w:rFonts w:cs="Times New Roman"/>
        </w:rPr>
        <w:t xml:space="preserve"> Hotel, the findings and results provide the suggested approach to change management that </w:t>
      </w:r>
      <w:proofErr w:type="spellStart"/>
      <w:r w:rsidR="00C67A6F" w:rsidRPr="00E33FE5">
        <w:rPr>
          <w:rFonts w:cs="Times New Roman"/>
        </w:rPr>
        <w:t>Harbourside</w:t>
      </w:r>
      <w:proofErr w:type="spellEnd"/>
      <w:r w:rsidR="00C67A6F" w:rsidRPr="00E33FE5">
        <w:rPr>
          <w:rFonts w:cs="Times New Roman"/>
        </w:rPr>
        <w:t xml:space="preserve"> Hotel will apply. </w:t>
      </w:r>
      <w:r w:rsidR="00FD62F1" w:rsidRPr="00E33FE5">
        <w:rPr>
          <w:rFonts w:cs="Times New Roman"/>
        </w:rPr>
        <w:t>In case of Harborside Hotel, e</w:t>
      </w:r>
      <w:r w:rsidR="00C67A6F" w:rsidRPr="00E33FE5">
        <w:rPr>
          <w:rFonts w:cs="Times New Roman"/>
        </w:rPr>
        <w:t xml:space="preserve">ffective change management is advantageous because it </w:t>
      </w:r>
      <w:r w:rsidR="00C67A6F" w:rsidRPr="00164D01">
        <w:rPr>
          <w:rFonts w:cs="Times New Roman"/>
        </w:rPr>
        <w:t xml:space="preserve">not only prepares the organization to accept change but also ensures its precise implementation. </w:t>
      </w:r>
      <w:proofErr w:type="gramStart"/>
      <w:r w:rsidR="00C67A6F" w:rsidRPr="00164D01">
        <w:rPr>
          <w:rFonts w:cs="Times New Roman"/>
        </w:rPr>
        <w:t>In order to</w:t>
      </w:r>
      <w:proofErr w:type="gramEnd"/>
      <w:r w:rsidR="00C67A6F" w:rsidRPr="00164D01">
        <w:rPr>
          <w:rFonts w:cs="Times New Roman"/>
        </w:rPr>
        <w:t xml:space="preserve"> sustain change management and increase daily productivity, employees must be knowledgeable in the efficient use of modern technology</w:t>
      </w:r>
      <w:r w:rsidR="0096677F" w:rsidRPr="00164D01">
        <w:rPr>
          <w:rFonts w:cs="Times New Roman"/>
        </w:rPr>
        <w:t xml:space="preserve">. </w:t>
      </w:r>
      <w:r w:rsidR="00C67A6F" w:rsidRPr="00164D01">
        <w:rPr>
          <w:rFonts w:cs="Times New Roman"/>
        </w:rPr>
        <w:t xml:space="preserve">In the end, </w:t>
      </w:r>
      <w:proofErr w:type="spellStart"/>
      <w:r w:rsidR="00C67A6F" w:rsidRPr="00164D01">
        <w:rPr>
          <w:rFonts w:cs="Times New Roman"/>
        </w:rPr>
        <w:t>travellers</w:t>
      </w:r>
      <w:proofErr w:type="spellEnd"/>
      <w:r w:rsidR="00C67A6F" w:rsidRPr="00164D01">
        <w:rPr>
          <w:rFonts w:cs="Times New Roman"/>
        </w:rPr>
        <w:t xml:space="preserve"> choose B&amp;Bs and smaller hotels owing to the personalized service offered by these establishments. </w:t>
      </w:r>
      <w:r w:rsidR="002A2191" w:rsidRPr="00164D01">
        <w:rPr>
          <w:rFonts w:cs="Times New Roman"/>
        </w:rPr>
        <w:t xml:space="preserve">From the scope and </w:t>
      </w:r>
      <w:proofErr w:type="gramStart"/>
      <w:r w:rsidR="002A2191" w:rsidRPr="00164D01">
        <w:rPr>
          <w:rFonts w:cs="Times New Roman"/>
        </w:rPr>
        <w:t>analysis</w:t>
      </w:r>
      <w:proofErr w:type="gramEnd"/>
      <w:r w:rsidR="002A2191" w:rsidRPr="00164D01">
        <w:rPr>
          <w:rFonts w:cs="Times New Roman"/>
        </w:rPr>
        <w:t xml:space="preserve"> it is indicated that additional services offered by the Hotel sector has a positive impact on its customers such as, f</w:t>
      </w:r>
      <w:r w:rsidR="00C67A6F" w:rsidRPr="00164D01">
        <w:rPr>
          <w:rFonts w:cs="Times New Roman"/>
        </w:rPr>
        <w:t xml:space="preserve">ree breakfast may not be instantly appreciated </w:t>
      </w:r>
      <w:r w:rsidR="002A2191" w:rsidRPr="00164D01">
        <w:rPr>
          <w:rFonts w:cs="Times New Roman"/>
        </w:rPr>
        <w:t xml:space="preserve">by customers but also by </w:t>
      </w:r>
      <w:r w:rsidR="00C67A6F" w:rsidRPr="00164D01">
        <w:rPr>
          <w:rFonts w:cs="Times New Roman"/>
        </w:rPr>
        <w:t xml:space="preserve">hotel administration. </w:t>
      </w:r>
      <w:r w:rsidR="00D004B4" w:rsidRPr="00164D01">
        <w:rPr>
          <w:rFonts w:cs="Times New Roman"/>
        </w:rPr>
        <w:t>From the above analysis it is indicated that from the new management</w:t>
      </w:r>
      <w:r w:rsidR="00D004B4" w:rsidRPr="00E33FE5">
        <w:rPr>
          <w:rFonts w:cs="Times New Roman"/>
        </w:rPr>
        <w:t xml:space="preserve"> system implement the wider occupancy and additional perks to customers as the </w:t>
      </w:r>
      <w:proofErr w:type="spellStart"/>
      <w:r w:rsidR="00D004B4" w:rsidRPr="00E33FE5">
        <w:rPr>
          <w:rFonts w:cs="Times New Roman"/>
        </w:rPr>
        <w:t>Harbourside's</w:t>
      </w:r>
      <w:proofErr w:type="spellEnd"/>
      <w:r w:rsidR="00D004B4" w:rsidRPr="00E33FE5">
        <w:rPr>
          <w:rFonts w:cs="Times New Roman"/>
        </w:rPr>
        <w:t xml:space="preserve"> hotel occupancy has increased by two percentage points </w:t>
      </w:r>
      <w:proofErr w:type="gramStart"/>
      <w:r w:rsidR="00D004B4" w:rsidRPr="00E33FE5">
        <w:rPr>
          <w:rFonts w:cs="Times New Roman"/>
        </w:rPr>
        <w:t>despite the fact that</w:t>
      </w:r>
      <w:proofErr w:type="gramEnd"/>
      <w:r w:rsidR="00D004B4" w:rsidRPr="00E33FE5">
        <w:rPr>
          <w:rFonts w:cs="Times New Roman"/>
        </w:rPr>
        <w:t xml:space="preserve"> its rivals have significantly increased their rates. If the Harborside's rooms were refurbished and a limited </w:t>
      </w:r>
      <w:r w:rsidR="00D004B4" w:rsidRPr="00E33FE5">
        <w:rPr>
          <w:rFonts w:cs="Times New Roman"/>
        </w:rPr>
        <w:lastRenderedPageBreak/>
        <w:t>number of two-room suites were made available, occupancy and average rate would rise steeply, bringing the hotel's performance in line with that of its competitors.</w:t>
      </w:r>
      <w:r w:rsidRPr="00E33FE5">
        <w:rPr>
          <w:rFonts w:cs="Times New Roman"/>
        </w:rPr>
        <w:br w:type="page"/>
      </w:r>
    </w:p>
    <w:p w14:paraId="05F47E94" w14:textId="77777777" w:rsidR="00257BDD" w:rsidRPr="00E33FE5" w:rsidRDefault="00112DA3" w:rsidP="00A1540F">
      <w:pPr>
        <w:pStyle w:val="Heading1"/>
      </w:pPr>
      <w:bookmarkStart w:id="31" w:name="_Toc126577895"/>
      <w:r w:rsidRPr="00E33FE5">
        <w:lastRenderedPageBreak/>
        <w:t>References</w:t>
      </w:r>
      <w:bookmarkEnd w:id="31"/>
      <w:r w:rsidR="002C71F6" w:rsidRPr="00E33FE5">
        <w:t xml:space="preserve"> </w:t>
      </w:r>
    </w:p>
    <w:p w14:paraId="0FA8B16F" w14:textId="77777777" w:rsidR="00CC70CD" w:rsidRPr="00E33FE5" w:rsidRDefault="00CC70CD" w:rsidP="00A1540F">
      <w:pPr>
        <w:ind w:left="720" w:hanging="720"/>
        <w:rPr>
          <w:rFonts w:cs="Times New Roman"/>
        </w:rPr>
      </w:pPr>
      <w:r w:rsidRPr="00E33FE5">
        <w:rPr>
          <w:rFonts w:cs="Times New Roman"/>
        </w:rPr>
        <w:t>Ahmad, R. and Scott, N., 2019. Technology innovations towards reducing hospitality human resource costs in Langkawi, Malaysia. </w:t>
      </w:r>
      <w:r w:rsidRPr="00E33FE5">
        <w:rPr>
          <w:rFonts w:cs="Times New Roman"/>
          <w:i/>
          <w:iCs/>
        </w:rPr>
        <w:t>Tourism Review</w:t>
      </w:r>
      <w:r w:rsidRPr="00E33FE5">
        <w:rPr>
          <w:rFonts w:cs="Times New Roman"/>
        </w:rPr>
        <w:t>, </w:t>
      </w:r>
      <w:r w:rsidRPr="00E33FE5">
        <w:rPr>
          <w:rFonts w:cs="Times New Roman"/>
          <w:i/>
          <w:iCs/>
        </w:rPr>
        <w:t>74</w:t>
      </w:r>
      <w:r w:rsidRPr="00E33FE5">
        <w:rPr>
          <w:rFonts w:cs="Times New Roman"/>
        </w:rPr>
        <w:t>(3), pp.547-562.</w:t>
      </w:r>
    </w:p>
    <w:p w14:paraId="55ABB59B" w14:textId="77777777" w:rsidR="00CC70CD" w:rsidRPr="00E33FE5" w:rsidRDefault="00CC70CD" w:rsidP="00A1540F">
      <w:pPr>
        <w:ind w:left="720" w:hanging="720"/>
        <w:rPr>
          <w:rFonts w:cs="Times New Roman"/>
        </w:rPr>
      </w:pPr>
      <w:r w:rsidRPr="00E33FE5">
        <w:rPr>
          <w:rFonts w:cs="Times New Roman"/>
        </w:rPr>
        <w:t>Ahmed, F., Qin, Y.J. and Martínez, L., 2019. Sustainable change management through employee readiness: Decision support system adoption in technology-intensive British e-businesses. </w:t>
      </w:r>
      <w:r w:rsidRPr="00E33FE5">
        <w:rPr>
          <w:rFonts w:cs="Times New Roman"/>
          <w:i/>
          <w:iCs/>
        </w:rPr>
        <w:t>Sustainability</w:t>
      </w:r>
      <w:r w:rsidRPr="00E33FE5">
        <w:rPr>
          <w:rFonts w:cs="Times New Roman"/>
        </w:rPr>
        <w:t>, </w:t>
      </w:r>
      <w:r w:rsidRPr="00E33FE5">
        <w:rPr>
          <w:rFonts w:cs="Times New Roman"/>
          <w:i/>
          <w:iCs/>
        </w:rPr>
        <w:t>11</w:t>
      </w:r>
      <w:r w:rsidRPr="00E33FE5">
        <w:rPr>
          <w:rFonts w:cs="Times New Roman"/>
        </w:rPr>
        <w:t>(11), p.2998.</w:t>
      </w:r>
    </w:p>
    <w:p w14:paraId="3762E3AF" w14:textId="77777777" w:rsidR="00CC70CD" w:rsidRPr="00E33FE5" w:rsidRDefault="00CC70CD" w:rsidP="00A1540F">
      <w:pPr>
        <w:ind w:left="720" w:hanging="720"/>
        <w:jc w:val="left"/>
        <w:rPr>
          <w:rFonts w:cs="Times New Roman"/>
        </w:rPr>
      </w:pPr>
      <w:r w:rsidRPr="00E33FE5">
        <w:rPr>
          <w:rFonts w:cs="Times New Roman"/>
        </w:rPr>
        <w:t xml:space="preserve">Akbar, Y.H. and </w:t>
      </w:r>
      <w:proofErr w:type="spellStart"/>
      <w:r w:rsidRPr="00E33FE5">
        <w:rPr>
          <w:rFonts w:cs="Times New Roman"/>
        </w:rPr>
        <w:t>Tracogna</w:t>
      </w:r>
      <w:proofErr w:type="spellEnd"/>
      <w:r w:rsidRPr="00E33FE5">
        <w:rPr>
          <w:rFonts w:cs="Times New Roman"/>
        </w:rPr>
        <w:t>, A., 2018. The sharing economy and the future of the hotel industry: Transaction cost theory and platform economics. </w:t>
      </w:r>
      <w:r w:rsidRPr="00E33FE5">
        <w:rPr>
          <w:rFonts w:cs="Times New Roman"/>
          <w:i/>
          <w:iCs/>
        </w:rPr>
        <w:t>International Journal of Hospitality Management</w:t>
      </w:r>
      <w:r w:rsidRPr="00E33FE5">
        <w:rPr>
          <w:rFonts w:cs="Times New Roman"/>
        </w:rPr>
        <w:t>, </w:t>
      </w:r>
      <w:r w:rsidRPr="00E33FE5">
        <w:rPr>
          <w:rFonts w:cs="Times New Roman"/>
          <w:i/>
          <w:iCs/>
        </w:rPr>
        <w:t>71</w:t>
      </w:r>
      <w:r w:rsidRPr="00E33FE5">
        <w:rPr>
          <w:rFonts w:cs="Times New Roman"/>
        </w:rPr>
        <w:t>, pp.91-101.</w:t>
      </w:r>
    </w:p>
    <w:p w14:paraId="67C58B63" w14:textId="77777777" w:rsidR="00CC70CD" w:rsidRPr="00E33FE5" w:rsidRDefault="00CC70CD" w:rsidP="00A1540F">
      <w:pPr>
        <w:ind w:left="720" w:hanging="720"/>
        <w:rPr>
          <w:rFonts w:cs="Times New Roman"/>
        </w:rPr>
      </w:pPr>
      <w:r w:rsidRPr="00E33FE5">
        <w:rPr>
          <w:rFonts w:cs="Times New Roman"/>
        </w:rPr>
        <w:t xml:space="preserve">Ara, M., </w:t>
      </w:r>
      <w:proofErr w:type="spellStart"/>
      <w:r w:rsidRPr="00E33FE5">
        <w:rPr>
          <w:rFonts w:cs="Times New Roman"/>
        </w:rPr>
        <w:t>Foysal</w:t>
      </w:r>
      <w:proofErr w:type="spellEnd"/>
      <w:r w:rsidRPr="00E33FE5">
        <w:rPr>
          <w:rFonts w:cs="Times New Roman"/>
        </w:rPr>
        <w:t xml:space="preserve">, M., Huda, M.A. and </w:t>
      </w:r>
      <w:proofErr w:type="spellStart"/>
      <w:r w:rsidRPr="00E33FE5">
        <w:rPr>
          <w:rFonts w:cs="Times New Roman"/>
        </w:rPr>
        <w:t>Bairagi</w:t>
      </w:r>
      <w:proofErr w:type="spellEnd"/>
      <w:r w:rsidRPr="00E33FE5">
        <w:rPr>
          <w:rFonts w:cs="Times New Roman"/>
        </w:rPr>
        <w:t xml:space="preserve">, S., 2022. A MODEL TO DEVELOP HOTEL MANAGEMENT SYSTEM TO OPTIMISE REVENUE. </w:t>
      </w:r>
      <w:r w:rsidRPr="00E33FE5">
        <w:rPr>
          <w:rFonts w:cs="Times New Roman"/>
          <w:i/>
          <w:iCs/>
        </w:rPr>
        <w:t>Khulna University Studies</w:t>
      </w:r>
      <w:r w:rsidRPr="00E33FE5">
        <w:rPr>
          <w:rFonts w:cs="Times New Roman"/>
        </w:rPr>
        <w:t>, pp.167-188.</w:t>
      </w:r>
    </w:p>
    <w:p w14:paraId="20813480" w14:textId="77777777" w:rsidR="00CC70CD" w:rsidRPr="00E33FE5" w:rsidRDefault="00CC70CD" w:rsidP="00A1540F">
      <w:pPr>
        <w:ind w:left="720" w:hanging="720"/>
        <w:rPr>
          <w:rFonts w:cs="Times New Roman"/>
        </w:rPr>
      </w:pPr>
      <w:proofErr w:type="spellStart"/>
      <w:r w:rsidRPr="00E33FE5">
        <w:rPr>
          <w:rFonts w:cs="Times New Roman"/>
        </w:rPr>
        <w:t>Boukis</w:t>
      </w:r>
      <w:proofErr w:type="spellEnd"/>
      <w:r w:rsidRPr="00E33FE5">
        <w:rPr>
          <w:rFonts w:cs="Times New Roman"/>
        </w:rPr>
        <w:t xml:space="preserve">, A., </w:t>
      </w:r>
      <w:proofErr w:type="spellStart"/>
      <w:r w:rsidRPr="00E33FE5">
        <w:rPr>
          <w:rFonts w:cs="Times New Roman"/>
        </w:rPr>
        <w:t>Koritos</w:t>
      </w:r>
      <w:proofErr w:type="spellEnd"/>
      <w:r w:rsidRPr="00E33FE5">
        <w:rPr>
          <w:rFonts w:cs="Times New Roman"/>
        </w:rPr>
        <w:t xml:space="preserve">, C., Daunt, K.L. and </w:t>
      </w:r>
      <w:proofErr w:type="spellStart"/>
      <w:r w:rsidRPr="00E33FE5">
        <w:rPr>
          <w:rFonts w:cs="Times New Roman"/>
        </w:rPr>
        <w:t>Papastathopoulos</w:t>
      </w:r>
      <w:proofErr w:type="spellEnd"/>
      <w:r w:rsidRPr="00E33FE5">
        <w:rPr>
          <w:rFonts w:cs="Times New Roman"/>
        </w:rPr>
        <w:t>, A., 2020. Effects of customer incivility on frontline employees and the moderating role of supervisor leadership style. </w:t>
      </w:r>
      <w:r w:rsidRPr="00E33FE5">
        <w:rPr>
          <w:rFonts w:cs="Times New Roman"/>
          <w:i/>
          <w:iCs/>
        </w:rPr>
        <w:t>Tourism Management</w:t>
      </w:r>
      <w:r w:rsidRPr="00E33FE5">
        <w:rPr>
          <w:rFonts w:cs="Times New Roman"/>
        </w:rPr>
        <w:t>, </w:t>
      </w:r>
      <w:r w:rsidRPr="00E33FE5">
        <w:rPr>
          <w:rFonts w:cs="Times New Roman"/>
          <w:i/>
          <w:iCs/>
        </w:rPr>
        <w:t>77</w:t>
      </w:r>
      <w:r w:rsidRPr="00E33FE5">
        <w:rPr>
          <w:rFonts w:cs="Times New Roman"/>
        </w:rPr>
        <w:t>, p.103997.</w:t>
      </w:r>
    </w:p>
    <w:p w14:paraId="17C7DCAF" w14:textId="77777777" w:rsidR="00CC70CD" w:rsidRPr="00E33FE5" w:rsidRDefault="00CC70CD" w:rsidP="00A1540F">
      <w:pPr>
        <w:ind w:left="720" w:hanging="720"/>
        <w:rPr>
          <w:rFonts w:cs="Times New Roman"/>
        </w:rPr>
      </w:pPr>
      <w:proofErr w:type="spellStart"/>
      <w:r w:rsidRPr="00E33FE5">
        <w:rPr>
          <w:rFonts w:cs="Times New Roman"/>
        </w:rPr>
        <w:t>Brahami</w:t>
      </w:r>
      <w:proofErr w:type="spellEnd"/>
      <w:r w:rsidRPr="00E33FE5">
        <w:rPr>
          <w:rFonts w:cs="Times New Roman"/>
        </w:rPr>
        <w:t xml:space="preserve">, M., </w:t>
      </w:r>
      <w:proofErr w:type="spellStart"/>
      <w:r w:rsidRPr="00E33FE5">
        <w:rPr>
          <w:rFonts w:cs="Times New Roman"/>
        </w:rPr>
        <w:t>Adjaine</w:t>
      </w:r>
      <w:proofErr w:type="spellEnd"/>
      <w:r w:rsidRPr="00E33FE5">
        <w:rPr>
          <w:rFonts w:cs="Times New Roman"/>
        </w:rPr>
        <w:t xml:space="preserve">, M., </w:t>
      </w:r>
      <w:proofErr w:type="spellStart"/>
      <w:r w:rsidRPr="00E33FE5">
        <w:rPr>
          <w:rFonts w:cs="Times New Roman"/>
        </w:rPr>
        <w:t>Semaoune</w:t>
      </w:r>
      <w:proofErr w:type="spellEnd"/>
      <w:r w:rsidRPr="00E33FE5">
        <w:rPr>
          <w:rFonts w:cs="Times New Roman"/>
        </w:rPr>
        <w:t>, K. and Matta, N., 2020. The influences of knowledge management and customer relationship management to improve hotels performance: a case study in hotel sector. </w:t>
      </w:r>
      <w:r w:rsidRPr="00E33FE5">
        <w:rPr>
          <w:rFonts w:cs="Times New Roman"/>
          <w:i/>
          <w:iCs/>
        </w:rPr>
        <w:t>Information Resources Management Journal (IRMJ)</w:t>
      </w:r>
      <w:r w:rsidRPr="00E33FE5">
        <w:rPr>
          <w:rFonts w:cs="Times New Roman"/>
        </w:rPr>
        <w:t>, </w:t>
      </w:r>
      <w:r w:rsidRPr="00E33FE5">
        <w:rPr>
          <w:rFonts w:cs="Times New Roman"/>
          <w:i/>
          <w:iCs/>
        </w:rPr>
        <w:t>33</w:t>
      </w:r>
      <w:r w:rsidRPr="00E33FE5">
        <w:rPr>
          <w:rFonts w:cs="Times New Roman"/>
        </w:rPr>
        <w:t>(4), pp.74-93.</w:t>
      </w:r>
    </w:p>
    <w:p w14:paraId="6969D24E" w14:textId="77777777" w:rsidR="00CC70CD" w:rsidRPr="00E33FE5" w:rsidRDefault="00CC70CD" w:rsidP="00A1540F">
      <w:pPr>
        <w:ind w:left="720" w:hanging="720"/>
        <w:rPr>
          <w:rFonts w:cs="Times New Roman"/>
        </w:rPr>
      </w:pPr>
      <w:r w:rsidRPr="00E33FE5">
        <w:rPr>
          <w:rFonts w:cs="Times New Roman"/>
        </w:rPr>
        <w:t xml:space="preserve">Brandon-Jones, A, Lewis, M, Verma, R &amp; </w:t>
      </w:r>
      <w:proofErr w:type="spellStart"/>
      <w:r w:rsidRPr="00E33FE5">
        <w:rPr>
          <w:rFonts w:cs="Times New Roman"/>
        </w:rPr>
        <w:t>Walsman</w:t>
      </w:r>
      <w:proofErr w:type="spellEnd"/>
      <w:r w:rsidRPr="00E33FE5">
        <w:rPr>
          <w:rFonts w:cs="Times New Roman"/>
        </w:rPr>
        <w:t>, MC 2016, ‘Examining the characteristics and managerial challenges of professional services: An empirical study of management consultancy in the travel, tourism, and hospitality sector’, </w:t>
      </w:r>
      <w:r w:rsidRPr="00E33FE5">
        <w:rPr>
          <w:rFonts w:cs="Times New Roman"/>
          <w:i/>
          <w:iCs/>
        </w:rPr>
        <w:t>Journal of Operations Management</w:t>
      </w:r>
      <w:r w:rsidRPr="00E33FE5">
        <w:rPr>
          <w:rFonts w:cs="Times New Roman"/>
        </w:rPr>
        <w:t>, vol. 42-43, no. 1, pp. 9–24, viewed 21 February 2023, &lt;https://www.sciencedirect.com/science/article/pii/S0272696316000206&gt;.</w:t>
      </w:r>
    </w:p>
    <w:p w14:paraId="1BB5E509" w14:textId="77777777" w:rsidR="00CC70CD" w:rsidRPr="00E33FE5" w:rsidRDefault="00CC70CD" w:rsidP="00A1540F">
      <w:pPr>
        <w:ind w:left="720" w:hanging="720"/>
        <w:jc w:val="left"/>
        <w:rPr>
          <w:rFonts w:cs="Times New Roman"/>
        </w:rPr>
      </w:pPr>
      <w:proofErr w:type="spellStart"/>
      <w:r w:rsidRPr="00E33FE5">
        <w:rPr>
          <w:rFonts w:cs="Times New Roman"/>
        </w:rPr>
        <w:t>Buhalis</w:t>
      </w:r>
      <w:proofErr w:type="spellEnd"/>
      <w:r w:rsidRPr="00E33FE5">
        <w:rPr>
          <w:rFonts w:cs="Times New Roman"/>
        </w:rPr>
        <w:t>, D. and Leung, R., 2018. Smart hospitality—Interconnectivity and interoperability towards an ecosystem. </w:t>
      </w:r>
      <w:r w:rsidRPr="00E33FE5">
        <w:rPr>
          <w:rFonts w:cs="Times New Roman"/>
          <w:i/>
          <w:iCs/>
        </w:rPr>
        <w:t>International Journal of Hospitality Management</w:t>
      </w:r>
      <w:r w:rsidRPr="00E33FE5">
        <w:rPr>
          <w:rFonts w:cs="Times New Roman"/>
        </w:rPr>
        <w:t>, </w:t>
      </w:r>
      <w:r w:rsidRPr="00E33FE5">
        <w:rPr>
          <w:rFonts w:cs="Times New Roman"/>
          <w:i/>
          <w:iCs/>
        </w:rPr>
        <w:t>71</w:t>
      </w:r>
      <w:r w:rsidRPr="00E33FE5">
        <w:rPr>
          <w:rFonts w:cs="Times New Roman"/>
        </w:rPr>
        <w:t>, pp.41-50.</w:t>
      </w:r>
    </w:p>
    <w:p w14:paraId="2C2056EC" w14:textId="77777777" w:rsidR="00CC70CD" w:rsidRPr="00E33FE5" w:rsidRDefault="00CC70CD" w:rsidP="00A1540F">
      <w:pPr>
        <w:ind w:left="720" w:hanging="720"/>
        <w:jc w:val="left"/>
        <w:rPr>
          <w:rFonts w:cs="Times New Roman"/>
        </w:rPr>
      </w:pPr>
      <w:r w:rsidRPr="00E33FE5">
        <w:rPr>
          <w:rFonts w:cs="Times New Roman"/>
        </w:rPr>
        <w:lastRenderedPageBreak/>
        <w:t>Chen, L.F., 2019. Hotel chain affiliation as an environmental performance strategy for luxury hotels. </w:t>
      </w:r>
      <w:r w:rsidRPr="00E33FE5">
        <w:rPr>
          <w:rFonts w:cs="Times New Roman"/>
          <w:i/>
          <w:iCs/>
        </w:rPr>
        <w:t>International Journal of Hospitality Management</w:t>
      </w:r>
      <w:r w:rsidRPr="00E33FE5">
        <w:rPr>
          <w:rFonts w:cs="Times New Roman"/>
        </w:rPr>
        <w:t>, </w:t>
      </w:r>
      <w:r w:rsidRPr="00E33FE5">
        <w:rPr>
          <w:rFonts w:cs="Times New Roman"/>
          <w:i/>
          <w:iCs/>
        </w:rPr>
        <w:t>77</w:t>
      </w:r>
      <w:r w:rsidRPr="00E33FE5">
        <w:rPr>
          <w:rFonts w:cs="Times New Roman"/>
        </w:rPr>
        <w:t>, pp.1-6.</w:t>
      </w:r>
    </w:p>
    <w:p w14:paraId="6FB36E9A" w14:textId="77777777" w:rsidR="00CC70CD" w:rsidRPr="00E33FE5" w:rsidRDefault="00CC70CD" w:rsidP="00A1540F">
      <w:pPr>
        <w:ind w:left="720" w:hanging="720"/>
        <w:jc w:val="left"/>
        <w:rPr>
          <w:rFonts w:cs="Times New Roman"/>
        </w:rPr>
      </w:pPr>
      <w:proofErr w:type="spellStart"/>
      <w:r w:rsidRPr="00E33FE5">
        <w:rPr>
          <w:rFonts w:cs="Times New Roman"/>
        </w:rPr>
        <w:t>Darvishmotevali</w:t>
      </w:r>
      <w:proofErr w:type="spellEnd"/>
      <w:r w:rsidRPr="00E33FE5">
        <w:rPr>
          <w:rFonts w:cs="Times New Roman"/>
        </w:rPr>
        <w:t xml:space="preserve">, M., </w:t>
      </w:r>
      <w:proofErr w:type="spellStart"/>
      <w:r w:rsidRPr="00E33FE5">
        <w:rPr>
          <w:rFonts w:cs="Times New Roman"/>
        </w:rPr>
        <w:t>Altinay</w:t>
      </w:r>
      <w:proofErr w:type="spellEnd"/>
      <w:r w:rsidRPr="00E33FE5">
        <w:rPr>
          <w:rFonts w:cs="Times New Roman"/>
        </w:rPr>
        <w:t xml:space="preserve">, L. and </w:t>
      </w:r>
      <w:proofErr w:type="spellStart"/>
      <w:r w:rsidRPr="00E33FE5">
        <w:rPr>
          <w:rFonts w:cs="Times New Roman"/>
        </w:rPr>
        <w:t>Köseoglu</w:t>
      </w:r>
      <w:proofErr w:type="spellEnd"/>
      <w:r w:rsidRPr="00E33FE5">
        <w:rPr>
          <w:rFonts w:cs="Times New Roman"/>
        </w:rPr>
        <w:t xml:space="preserve">, M.A., 2020. The link between environmental uncertainty, </w:t>
      </w:r>
      <w:proofErr w:type="spellStart"/>
      <w:r w:rsidRPr="00E33FE5">
        <w:rPr>
          <w:rFonts w:cs="Times New Roman"/>
        </w:rPr>
        <w:t>organisational</w:t>
      </w:r>
      <w:proofErr w:type="spellEnd"/>
      <w:r w:rsidRPr="00E33FE5">
        <w:rPr>
          <w:rFonts w:cs="Times New Roman"/>
        </w:rPr>
        <w:t xml:space="preserve"> agility, and </w:t>
      </w:r>
      <w:proofErr w:type="spellStart"/>
      <w:r w:rsidRPr="00E33FE5">
        <w:rPr>
          <w:rFonts w:cs="Times New Roman"/>
        </w:rPr>
        <w:t>organisational</w:t>
      </w:r>
      <w:proofErr w:type="spellEnd"/>
      <w:r w:rsidRPr="00E33FE5">
        <w:rPr>
          <w:rFonts w:cs="Times New Roman"/>
        </w:rPr>
        <w:t xml:space="preserve"> creativity in the hotel industry. </w:t>
      </w:r>
      <w:r w:rsidRPr="00E33FE5">
        <w:rPr>
          <w:rFonts w:cs="Times New Roman"/>
          <w:i/>
          <w:iCs/>
        </w:rPr>
        <w:t>International journal of hospitality management</w:t>
      </w:r>
      <w:r w:rsidRPr="00E33FE5">
        <w:rPr>
          <w:rFonts w:cs="Times New Roman"/>
        </w:rPr>
        <w:t>, </w:t>
      </w:r>
      <w:r w:rsidRPr="00E33FE5">
        <w:rPr>
          <w:rFonts w:cs="Times New Roman"/>
          <w:i/>
          <w:iCs/>
        </w:rPr>
        <w:t>87</w:t>
      </w:r>
      <w:r w:rsidRPr="00E33FE5">
        <w:rPr>
          <w:rFonts w:cs="Times New Roman"/>
        </w:rPr>
        <w:t>, p.102499.</w:t>
      </w:r>
    </w:p>
    <w:p w14:paraId="51A7061A" w14:textId="77777777" w:rsidR="00CC70CD" w:rsidRPr="00E33FE5" w:rsidRDefault="00CC70CD" w:rsidP="00A1540F">
      <w:pPr>
        <w:ind w:left="720" w:hanging="720"/>
        <w:jc w:val="left"/>
        <w:rPr>
          <w:rFonts w:cs="Times New Roman"/>
        </w:rPr>
      </w:pPr>
      <w:r w:rsidRPr="00E33FE5">
        <w:rPr>
          <w:rFonts w:cs="Times New Roman"/>
        </w:rPr>
        <w:t xml:space="preserve">de Lima, M.M., </w:t>
      </w:r>
      <w:proofErr w:type="spellStart"/>
      <w:r w:rsidRPr="00E33FE5">
        <w:rPr>
          <w:rFonts w:cs="Times New Roman"/>
        </w:rPr>
        <w:t>Mainardes</w:t>
      </w:r>
      <w:proofErr w:type="spellEnd"/>
      <w:r w:rsidRPr="00E33FE5">
        <w:rPr>
          <w:rFonts w:cs="Times New Roman"/>
        </w:rPr>
        <w:t>, E.W. and Rodrigues, R.G., 2020. Tourist expectations and perception of service providers: a Brazilian perspective. </w:t>
      </w:r>
      <w:r w:rsidRPr="00E33FE5">
        <w:rPr>
          <w:rFonts w:cs="Times New Roman"/>
          <w:i/>
          <w:iCs/>
        </w:rPr>
        <w:t>Service Business</w:t>
      </w:r>
      <w:r w:rsidRPr="00E33FE5">
        <w:rPr>
          <w:rFonts w:cs="Times New Roman"/>
        </w:rPr>
        <w:t>, </w:t>
      </w:r>
      <w:r w:rsidRPr="00E33FE5">
        <w:rPr>
          <w:rFonts w:cs="Times New Roman"/>
          <w:i/>
          <w:iCs/>
        </w:rPr>
        <w:t>14</w:t>
      </w:r>
      <w:r w:rsidRPr="00E33FE5">
        <w:rPr>
          <w:rFonts w:cs="Times New Roman"/>
        </w:rPr>
        <w:t>(1), pp.131-166.</w:t>
      </w:r>
    </w:p>
    <w:p w14:paraId="0FA1EC8A" w14:textId="77777777" w:rsidR="00CC70CD" w:rsidRPr="00E33FE5" w:rsidRDefault="00CC70CD" w:rsidP="00A1540F">
      <w:pPr>
        <w:ind w:left="720" w:hanging="720"/>
        <w:jc w:val="left"/>
        <w:rPr>
          <w:rFonts w:cs="Times New Roman"/>
        </w:rPr>
      </w:pPr>
      <w:proofErr w:type="spellStart"/>
      <w:r w:rsidRPr="00E33FE5">
        <w:rPr>
          <w:rFonts w:cs="Times New Roman"/>
        </w:rPr>
        <w:t>Divisekera</w:t>
      </w:r>
      <w:proofErr w:type="spellEnd"/>
      <w:r w:rsidRPr="00E33FE5">
        <w:rPr>
          <w:rFonts w:cs="Times New Roman"/>
        </w:rPr>
        <w:t>, S. and Nguyen, V.K., 2018. Determinants of innovation in tourism evidence from Australia. </w:t>
      </w:r>
      <w:r w:rsidRPr="00E33FE5">
        <w:rPr>
          <w:rFonts w:cs="Times New Roman"/>
          <w:i/>
          <w:iCs/>
        </w:rPr>
        <w:t>Tourism Management</w:t>
      </w:r>
      <w:r w:rsidRPr="00E33FE5">
        <w:rPr>
          <w:rFonts w:cs="Times New Roman"/>
        </w:rPr>
        <w:t>, </w:t>
      </w:r>
      <w:r w:rsidRPr="00E33FE5">
        <w:rPr>
          <w:rFonts w:cs="Times New Roman"/>
          <w:i/>
          <w:iCs/>
        </w:rPr>
        <w:t>67</w:t>
      </w:r>
      <w:r w:rsidRPr="00E33FE5">
        <w:rPr>
          <w:rFonts w:cs="Times New Roman"/>
        </w:rPr>
        <w:t>, pp.157-167.</w:t>
      </w:r>
    </w:p>
    <w:p w14:paraId="51FC1C7C" w14:textId="77777777" w:rsidR="00CC70CD" w:rsidRPr="00E33FE5" w:rsidRDefault="00CC70CD" w:rsidP="00A1540F">
      <w:pPr>
        <w:ind w:left="720" w:hanging="720"/>
        <w:jc w:val="left"/>
        <w:rPr>
          <w:rFonts w:cs="Times New Roman"/>
        </w:rPr>
      </w:pPr>
      <w:proofErr w:type="spellStart"/>
      <w:r w:rsidRPr="00E33FE5">
        <w:rPr>
          <w:rFonts w:cs="Times New Roman"/>
        </w:rPr>
        <w:t>Ekeke</w:t>
      </w:r>
      <w:proofErr w:type="spellEnd"/>
      <w:r w:rsidRPr="00E33FE5">
        <w:rPr>
          <w:rFonts w:cs="Times New Roman"/>
        </w:rPr>
        <w:t xml:space="preserve">, J.N., 2021. Online Marketing Attributes </w:t>
      </w:r>
      <w:proofErr w:type="gramStart"/>
      <w:r w:rsidRPr="00E33FE5">
        <w:rPr>
          <w:rFonts w:cs="Times New Roman"/>
        </w:rPr>
        <w:t>And</w:t>
      </w:r>
      <w:proofErr w:type="gramEnd"/>
      <w:r w:rsidRPr="00E33FE5">
        <w:rPr>
          <w:rFonts w:cs="Times New Roman"/>
        </w:rPr>
        <w:t xml:space="preserve"> Hotel Guests' Loyalty: Evidence From Nigeria. </w:t>
      </w:r>
      <w:r w:rsidRPr="00E33FE5">
        <w:rPr>
          <w:rFonts w:cs="Times New Roman"/>
          <w:i/>
          <w:iCs/>
        </w:rPr>
        <w:t>European Journal of Research Development and Sustainability</w:t>
      </w:r>
      <w:r w:rsidRPr="00E33FE5">
        <w:rPr>
          <w:rFonts w:cs="Times New Roman"/>
        </w:rPr>
        <w:t>, </w:t>
      </w:r>
      <w:r w:rsidRPr="00E33FE5">
        <w:rPr>
          <w:rFonts w:cs="Times New Roman"/>
          <w:i/>
          <w:iCs/>
        </w:rPr>
        <w:t>2</w:t>
      </w:r>
      <w:r w:rsidRPr="00E33FE5">
        <w:rPr>
          <w:rFonts w:cs="Times New Roman"/>
        </w:rPr>
        <w:t>(4), pp.9-18.</w:t>
      </w:r>
    </w:p>
    <w:p w14:paraId="4FDD9D48" w14:textId="77777777" w:rsidR="00CC70CD" w:rsidRPr="00E33FE5" w:rsidRDefault="00CC70CD" w:rsidP="00A1540F">
      <w:pPr>
        <w:ind w:left="720" w:hanging="720"/>
        <w:jc w:val="left"/>
        <w:rPr>
          <w:rFonts w:cs="Times New Roman"/>
        </w:rPr>
      </w:pPr>
      <w:r w:rsidRPr="00E33FE5">
        <w:rPr>
          <w:rFonts w:cs="Times New Roman"/>
        </w:rPr>
        <w:t xml:space="preserve">Fonseca, L.M., </w:t>
      </w:r>
      <w:proofErr w:type="spellStart"/>
      <w:r w:rsidRPr="00E33FE5">
        <w:rPr>
          <w:rFonts w:cs="Times New Roman"/>
        </w:rPr>
        <w:t>Domingues</w:t>
      </w:r>
      <w:proofErr w:type="spellEnd"/>
      <w:r w:rsidRPr="00E33FE5">
        <w:rPr>
          <w:rFonts w:cs="Times New Roman"/>
        </w:rPr>
        <w:t xml:space="preserve">, J.P., Pereira, M.T., Martins, F.F. and </w:t>
      </w:r>
      <w:proofErr w:type="spellStart"/>
      <w:r w:rsidRPr="00E33FE5">
        <w:rPr>
          <w:rFonts w:cs="Times New Roman"/>
        </w:rPr>
        <w:t>Zimon</w:t>
      </w:r>
      <w:proofErr w:type="spellEnd"/>
      <w:r w:rsidRPr="00E33FE5">
        <w:rPr>
          <w:rFonts w:cs="Times New Roman"/>
        </w:rPr>
        <w:t xml:space="preserve">, D., 2018. Assessment of circular economy within Portuguese </w:t>
      </w:r>
      <w:proofErr w:type="spellStart"/>
      <w:r w:rsidRPr="00E33FE5">
        <w:rPr>
          <w:rFonts w:cs="Times New Roman"/>
        </w:rPr>
        <w:t>organisations</w:t>
      </w:r>
      <w:proofErr w:type="spellEnd"/>
      <w:r w:rsidRPr="00E33FE5">
        <w:rPr>
          <w:rFonts w:cs="Times New Roman"/>
        </w:rPr>
        <w:t xml:space="preserve">. </w:t>
      </w:r>
      <w:r w:rsidRPr="00E33FE5">
        <w:rPr>
          <w:rFonts w:cs="Times New Roman"/>
          <w:i/>
          <w:iCs/>
        </w:rPr>
        <w:t>Sustainability</w:t>
      </w:r>
      <w:r w:rsidRPr="00E33FE5">
        <w:rPr>
          <w:rFonts w:cs="Times New Roman"/>
        </w:rPr>
        <w:t>, </w:t>
      </w:r>
      <w:r w:rsidRPr="00E33FE5">
        <w:rPr>
          <w:rFonts w:cs="Times New Roman"/>
          <w:i/>
          <w:iCs/>
        </w:rPr>
        <w:t>10</w:t>
      </w:r>
      <w:r w:rsidRPr="00E33FE5">
        <w:rPr>
          <w:rFonts w:cs="Times New Roman"/>
        </w:rPr>
        <w:t>(7), p.2521.</w:t>
      </w:r>
    </w:p>
    <w:p w14:paraId="03E7C401" w14:textId="77777777" w:rsidR="00CC70CD" w:rsidRPr="00E33FE5" w:rsidRDefault="00CC70CD" w:rsidP="00A1540F">
      <w:pPr>
        <w:ind w:left="720" w:hanging="720"/>
        <w:jc w:val="left"/>
        <w:rPr>
          <w:rFonts w:cs="Times New Roman"/>
        </w:rPr>
      </w:pPr>
      <w:r w:rsidRPr="00E33FE5">
        <w:rPr>
          <w:rFonts w:cs="Times New Roman"/>
        </w:rPr>
        <w:t xml:space="preserve">Gideon, C.U. and </w:t>
      </w:r>
      <w:proofErr w:type="spellStart"/>
      <w:r w:rsidRPr="00E33FE5">
        <w:rPr>
          <w:rFonts w:cs="Times New Roman"/>
        </w:rPr>
        <w:t>Ekeke</w:t>
      </w:r>
      <w:proofErr w:type="spellEnd"/>
      <w:r w:rsidRPr="00E33FE5">
        <w:rPr>
          <w:rFonts w:cs="Times New Roman"/>
        </w:rPr>
        <w:t xml:space="preserve">, J.N., 2021. Online marketing attributes and Hotel guests’ loyalty: Evidence from </w:t>
      </w:r>
      <w:proofErr w:type="spellStart"/>
      <w:r w:rsidRPr="00E33FE5">
        <w:rPr>
          <w:rFonts w:cs="Times New Roman"/>
        </w:rPr>
        <w:t>nigeria</w:t>
      </w:r>
      <w:proofErr w:type="spellEnd"/>
      <w:r w:rsidRPr="00E33FE5">
        <w:rPr>
          <w:rFonts w:cs="Times New Roman"/>
        </w:rPr>
        <w:t>.</w:t>
      </w:r>
    </w:p>
    <w:p w14:paraId="6D56FC9A" w14:textId="77777777" w:rsidR="00CC70CD" w:rsidRPr="00E33FE5" w:rsidRDefault="00CC70CD" w:rsidP="00A1540F">
      <w:pPr>
        <w:ind w:left="720" w:hanging="720"/>
        <w:jc w:val="left"/>
        <w:rPr>
          <w:rFonts w:cs="Times New Roman"/>
        </w:rPr>
      </w:pPr>
      <w:proofErr w:type="spellStart"/>
      <w:r w:rsidRPr="00E33FE5">
        <w:rPr>
          <w:rFonts w:cs="Times New Roman"/>
        </w:rPr>
        <w:t>Giousmpasoglou</w:t>
      </w:r>
      <w:proofErr w:type="spellEnd"/>
      <w:r w:rsidRPr="00E33FE5">
        <w:rPr>
          <w:rFonts w:cs="Times New Roman"/>
        </w:rPr>
        <w:t>, C. and Casson, G., 2022. The central role of front-line employees in the luxury accommodation product: Evidence from Australia. </w:t>
      </w:r>
      <w:r w:rsidRPr="00E33FE5">
        <w:rPr>
          <w:rFonts w:cs="Times New Roman"/>
          <w:i/>
          <w:iCs/>
        </w:rPr>
        <w:t>Journal of Tourism Research</w:t>
      </w:r>
      <w:r w:rsidRPr="00E33FE5">
        <w:rPr>
          <w:rFonts w:cs="Times New Roman"/>
        </w:rPr>
        <w:t>, </w:t>
      </w:r>
      <w:r w:rsidRPr="00E33FE5">
        <w:rPr>
          <w:rFonts w:cs="Times New Roman"/>
          <w:i/>
          <w:iCs/>
        </w:rPr>
        <w:t>28</w:t>
      </w:r>
      <w:r w:rsidRPr="00E33FE5">
        <w:rPr>
          <w:rFonts w:cs="Times New Roman"/>
        </w:rPr>
        <w:t>(June 2022), pp.5-40.</w:t>
      </w:r>
    </w:p>
    <w:p w14:paraId="3D25A086" w14:textId="77777777" w:rsidR="00CC70CD" w:rsidRPr="00E33FE5" w:rsidRDefault="00CC70CD" w:rsidP="00A1540F">
      <w:pPr>
        <w:ind w:left="720" w:hanging="720"/>
        <w:rPr>
          <w:rFonts w:cs="Times New Roman"/>
        </w:rPr>
      </w:pPr>
      <w:proofErr w:type="spellStart"/>
      <w:r w:rsidRPr="00E33FE5">
        <w:rPr>
          <w:rFonts w:cs="Times New Roman"/>
        </w:rPr>
        <w:t>Giousmpasoglou</w:t>
      </w:r>
      <w:proofErr w:type="spellEnd"/>
      <w:r w:rsidRPr="00E33FE5">
        <w:rPr>
          <w:rFonts w:cs="Times New Roman"/>
        </w:rPr>
        <w:t xml:space="preserve">, C., </w:t>
      </w:r>
      <w:proofErr w:type="spellStart"/>
      <w:r w:rsidRPr="00E33FE5">
        <w:rPr>
          <w:rFonts w:cs="Times New Roman"/>
        </w:rPr>
        <w:t>Marinakou</w:t>
      </w:r>
      <w:proofErr w:type="spellEnd"/>
      <w:r w:rsidRPr="00E33FE5">
        <w:rPr>
          <w:rFonts w:cs="Times New Roman"/>
        </w:rPr>
        <w:t xml:space="preserve">, E. and </w:t>
      </w:r>
      <w:proofErr w:type="spellStart"/>
      <w:r w:rsidRPr="00E33FE5">
        <w:rPr>
          <w:rFonts w:cs="Times New Roman"/>
        </w:rPr>
        <w:t>Zopiatis</w:t>
      </w:r>
      <w:proofErr w:type="spellEnd"/>
      <w:r w:rsidRPr="00E33FE5">
        <w:rPr>
          <w:rFonts w:cs="Times New Roman"/>
        </w:rPr>
        <w:t>, A., 2021. Hospitality managers in turbulent times: the COVID-19 crisis. </w:t>
      </w:r>
      <w:r w:rsidRPr="00E33FE5">
        <w:rPr>
          <w:rFonts w:cs="Times New Roman"/>
          <w:i/>
          <w:iCs/>
        </w:rPr>
        <w:t>International Journal of Contemporary Hospitality Management</w:t>
      </w:r>
      <w:r w:rsidRPr="00E33FE5">
        <w:rPr>
          <w:rFonts w:cs="Times New Roman"/>
        </w:rPr>
        <w:t>, </w:t>
      </w:r>
      <w:r w:rsidRPr="00E33FE5">
        <w:rPr>
          <w:rFonts w:cs="Times New Roman"/>
          <w:i/>
          <w:iCs/>
        </w:rPr>
        <w:t>33</w:t>
      </w:r>
      <w:r w:rsidRPr="00E33FE5">
        <w:rPr>
          <w:rFonts w:cs="Times New Roman"/>
        </w:rPr>
        <w:t>(4), pp.1297-1318.</w:t>
      </w:r>
    </w:p>
    <w:p w14:paraId="678C02D4" w14:textId="77777777" w:rsidR="00CC70CD" w:rsidRPr="00E33FE5" w:rsidRDefault="00CC70CD" w:rsidP="00A1540F">
      <w:pPr>
        <w:ind w:left="720" w:hanging="720"/>
        <w:jc w:val="left"/>
        <w:rPr>
          <w:rFonts w:cs="Times New Roman"/>
        </w:rPr>
      </w:pPr>
      <w:r w:rsidRPr="00E33FE5">
        <w:rPr>
          <w:rFonts w:cs="Times New Roman"/>
        </w:rPr>
        <w:t xml:space="preserve">Han, S.H., Lee, J., </w:t>
      </w:r>
      <w:proofErr w:type="spellStart"/>
      <w:r w:rsidRPr="00E33FE5">
        <w:rPr>
          <w:rFonts w:cs="Times New Roman"/>
        </w:rPr>
        <w:t>Edvardsson</w:t>
      </w:r>
      <w:proofErr w:type="spellEnd"/>
      <w:r w:rsidRPr="00E33FE5">
        <w:rPr>
          <w:rFonts w:cs="Times New Roman"/>
        </w:rPr>
        <w:t>, B. and Verma, R., 2021. Mobile technology adoption among hotels: Managerial issues and opportunities. </w:t>
      </w:r>
      <w:r w:rsidRPr="00E33FE5">
        <w:rPr>
          <w:rFonts w:cs="Times New Roman"/>
          <w:i/>
          <w:iCs/>
        </w:rPr>
        <w:t>Tourism Management Perspectives</w:t>
      </w:r>
      <w:r w:rsidRPr="00E33FE5">
        <w:rPr>
          <w:rFonts w:cs="Times New Roman"/>
        </w:rPr>
        <w:t>, </w:t>
      </w:r>
      <w:r w:rsidRPr="00E33FE5">
        <w:rPr>
          <w:rFonts w:cs="Times New Roman"/>
          <w:i/>
          <w:iCs/>
        </w:rPr>
        <w:t>38</w:t>
      </w:r>
      <w:r w:rsidRPr="00E33FE5">
        <w:rPr>
          <w:rFonts w:cs="Times New Roman"/>
        </w:rPr>
        <w:t>, p.100811.</w:t>
      </w:r>
    </w:p>
    <w:p w14:paraId="01556A2B" w14:textId="77777777" w:rsidR="00CC70CD" w:rsidRPr="00E33FE5" w:rsidRDefault="00CC70CD" w:rsidP="00A1540F">
      <w:pPr>
        <w:ind w:left="720" w:hanging="720"/>
        <w:jc w:val="left"/>
        <w:rPr>
          <w:rFonts w:cs="Times New Roman"/>
        </w:rPr>
      </w:pPr>
      <w:proofErr w:type="spellStart"/>
      <w:r w:rsidRPr="00E33FE5">
        <w:rPr>
          <w:rFonts w:cs="Times New Roman"/>
        </w:rPr>
        <w:lastRenderedPageBreak/>
        <w:t>Harkinson</w:t>
      </w:r>
      <w:proofErr w:type="spellEnd"/>
      <w:r w:rsidRPr="00E33FE5">
        <w:rPr>
          <w:rFonts w:cs="Times New Roman"/>
        </w:rPr>
        <w:t xml:space="preserve">, T., Whitelaw, P.A. and </w:t>
      </w:r>
      <w:proofErr w:type="spellStart"/>
      <w:r w:rsidRPr="00E33FE5">
        <w:rPr>
          <w:rFonts w:cs="Times New Roman"/>
        </w:rPr>
        <w:t>Steriopoulos</w:t>
      </w:r>
      <w:proofErr w:type="spellEnd"/>
      <w:r w:rsidRPr="00E33FE5">
        <w:rPr>
          <w:rFonts w:cs="Times New Roman"/>
        </w:rPr>
        <w:t>, E., 2020. Co-creating luxury hotel experiences in Melbourne.</w:t>
      </w:r>
    </w:p>
    <w:p w14:paraId="44D69D5B" w14:textId="77777777" w:rsidR="00CC70CD" w:rsidRPr="00E33FE5" w:rsidRDefault="00CC70CD" w:rsidP="00A1540F">
      <w:pPr>
        <w:ind w:left="720" w:hanging="720"/>
        <w:jc w:val="left"/>
        <w:rPr>
          <w:rFonts w:cs="Times New Roman"/>
        </w:rPr>
      </w:pPr>
      <w:proofErr w:type="spellStart"/>
      <w:r w:rsidRPr="00E33FE5">
        <w:rPr>
          <w:rFonts w:cs="Times New Roman"/>
        </w:rPr>
        <w:t>Hassi</w:t>
      </w:r>
      <w:proofErr w:type="spellEnd"/>
      <w:r w:rsidRPr="00E33FE5">
        <w:rPr>
          <w:rFonts w:cs="Times New Roman"/>
        </w:rPr>
        <w:t>, A., 2019. Empowering leadership and management innovation in the hospitality industry context: The mediating role of climate for creativity. </w:t>
      </w:r>
      <w:r w:rsidRPr="00E33FE5">
        <w:rPr>
          <w:rFonts w:cs="Times New Roman"/>
          <w:i/>
          <w:iCs/>
        </w:rPr>
        <w:t>International Journal of Contemporary Hospitality Management</w:t>
      </w:r>
      <w:r w:rsidRPr="00E33FE5">
        <w:rPr>
          <w:rFonts w:cs="Times New Roman"/>
        </w:rPr>
        <w:t>.</w:t>
      </w:r>
    </w:p>
    <w:p w14:paraId="785F8C90" w14:textId="77777777" w:rsidR="00CC70CD" w:rsidRPr="00E33FE5" w:rsidRDefault="00CC70CD" w:rsidP="00A1540F">
      <w:pPr>
        <w:ind w:left="720" w:hanging="720"/>
        <w:rPr>
          <w:rFonts w:cs="Times New Roman"/>
        </w:rPr>
      </w:pPr>
      <w:r w:rsidRPr="00E33FE5">
        <w:rPr>
          <w:rFonts w:cs="Times New Roman"/>
        </w:rPr>
        <w:t xml:space="preserve">Ivanov, S., </w:t>
      </w:r>
      <w:proofErr w:type="spellStart"/>
      <w:r w:rsidRPr="00E33FE5">
        <w:rPr>
          <w:rFonts w:cs="Times New Roman"/>
        </w:rPr>
        <w:t>Seyitoğlu</w:t>
      </w:r>
      <w:proofErr w:type="spellEnd"/>
      <w:r w:rsidRPr="00E33FE5">
        <w:rPr>
          <w:rFonts w:cs="Times New Roman"/>
        </w:rPr>
        <w:t>, F. and Markova, M., 2020. Hotel managers’ perceptions towards the use of robots: a mixed-methods approach. </w:t>
      </w:r>
      <w:r w:rsidRPr="00E33FE5">
        <w:rPr>
          <w:rFonts w:cs="Times New Roman"/>
          <w:i/>
          <w:iCs/>
        </w:rPr>
        <w:t>Information Technology &amp; Tourism</w:t>
      </w:r>
      <w:r w:rsidRPr="00E33FE5">
        <w:rPr>
          <w:rFonts w:cs="Times New Roman"/>
        </w:rPr>
        <w:t>, </w:t>
      </w:r>
      <w:r w:rsidRPr="00E33FE5">
        <w:rPr>
          <w:rFonts w:cs="Times New Roman"/>
          <w:i/>
          <w:iCs/>
        </w:rPr>
        <w:t>22</w:t>
      </w:r>
      <w:r w:rsidRPr="00E33FE5">
        <w:rPr>
          <w:rFonts w:cs="Times New Roman"/>
        </w:rPr>
        <w:t>, pp.505-535.</w:t>
      </w:r>
    </w:p>
    <w:p w14:paraId="04A07A2F" w14:textId="77777777" w:rsidR="00CC70CD" w:rsidRPr="00E33FE5" w:rsidRDefault="00CC70CD" w:rsidP="00A1540F">
      <w:pPr>
        <w:ind w:left="720" w:hanging="720"/>
        <w:jc w:val="left"/>
        <w:rPr>
          <w:rFonts w:cs="Times New Roman"/>
        </w:rPr>
      </w:pPr>
      <w:r w:rsidRPr="00E33FE5">
        <w:rPr>
          <w:rFonts w:cs="Times New Roman"/>
        </w:rPr>
        <w:t>Jiang, Y. and Wen, J., 2020. Effects of COVID-19 on hotel marketing and management: a perspective article. </w:t>
      </w:r>
      <w:r w:rsidRPr="00E33FE5">
        <w:rPr>
          <w:rFonts w:cs="Times New Roman"/>
          <w:i/>
          <w:iCs/>
        </w:rPr>
        <w:t>International journal of contemporary hospitality management</w:t>
      </w:r>
      <w:r w:rsidRPr="00E33FE5">
        <w:rPr>
          <w:rFonts w:cs="Times New Roman"/>
        </w:rPr>
        <w:t>, </w:t>
      </w:r>
      <w:r w:rsidRPr="00E33FE5">
        <w:rPr>
          <w:rFonts w:cs="Times New Roman"/>
          <w:i/>
          <w:iCs/>
        </w:rPr>
        <w:t>32</w:t>
      </w:r>
      <w:r w:rsidRPr="00E33FE5">
        <w:rPr>
          <w:rFonts w:cs="Times New Roman"/>
        </w:rPr>
        <w:t>(8), pp.2563-2573.</w:t>
      </w:r>
    </w:p>
    <w:p w14:paraId="1B7C18F2" w14:textId="77777777" w:rsidR="00CC70CD" w:rsidRPr="00E33FE5" w:rsidRDefault="00CC70CD" w:rsidP="00A1540F">
      <w:pPr>
        <w:ind w:left="720" w:hanging="720"/>
        <w:rPr>
          <w:rFonts w:cs="Times New Roman"/>
        </w:rPr>
      </w:pPr>
      <w:r w:rsidRPr="00E33FE5">
        <w:rPr>
          <w:rFonts w:cs="Times New Roman"/>
        </w:rPr>
        <w:t>Kapoor, R. and Kapoor, K., 2021. The transition from traditional to digital marketing: a study of the evolution of e-marketing in the Indian hotel industry. </w:t>
      </w:r>
      <w:r w:rsidRPr="00E33FE5">
        <w:rPr>
          <w:rFonts w:cs="Times New Roman"/>
          <w:i/>
          <w:iCs/>
        </w:rPr>
        <w:t>Worldwide Hospitality and Tourism Themes</w:t>
      </w:r>
      <w:r w:rsidRPr="00E33FE5">
        <w:rPr>
          <w:rFonts w:cs="Times New Roman"/>
        </w:rPr>
        <w:t>, </w:t>
      </w:r>
      <w:r w:rsidRPr="00E33FE5">
        <w:rPr>
          <w:rFonts w:cs="Times New Roman"/>
          <w:i/>
          <w:iCs/>
        </w:rPr>
        <w:t>13</w:t>
      </w:r>
      <w:r w:rsidRPr="00E33FE5">
        <w:rPr>
          <w:rFonts w:cs="Times New Roman"/>
        </w:rPr>
        <w:t>(2), pp.199-213.</w:t>
      </w:r>
    </w:p>
    <w:p w14:paraId="02D5B46A" w14:textId="77777777" w:rsidR="00CC70CD" w:rsidRPr="00E33FE5" w:rsidRDefault="00CC70CD" w:rsidP="00A1540F">
      <w:pPr>
        <w:ind w:left="720" w:hanging="720"/>
        <w:rPr>
          <w:rFonts w:cs="Times New Roman"/>
        </w:rPr>
      </w:pPr>
      <w:r w:rsidRPr="00E33FE5">
        <w:rPr>
          <w:rFonts w:cs="Times New Roman"/>
        </w:rPr>
        <w:t>‌</w:t>
      </w:r>
      <w:proofErr w:type="spellStart"/>
      <w:r w:rsidRPr="00E33FE5">
        <w:rPr>
          <w:rFonts w:cs="Times New Roman"/>
        </w:rPr>
        <w:t>Kett</w:t>
      </w:r>
      <w:proofErr w:type="spellEnd"/>
      <w:r w:rsidRPr="00E33FE5">
        <w:rPr>
          <w:rFonts w:cs="Times New Roman"/>
        </w:rPr>
        <w:t>, R 2022, </w:t>
      </w:r>
      <w:r w:rsidRPr="00E33FE5">
        <w:rPr>
          <w:rFonts w:cs="Times New Roman"/>
          <w:i/>
          <w:iCs/>
        </w:rPr>
        <w:t>7 Changes the UK’s Hotel Sector Can’t Afford to Ignore</w:t>
      </w:r>
      <w:r w:rsidRPr="00E33FE5">
        <w:rPr>
          <w:rFonts w:cs="Times New Roman"/>
        </w:rPr>
        <w:t>, Hospitality Net, Hospitality Net, viewed 21 February 2023, &lt;https://www.hospitalitynet.org/opinion/4108465.html&gt;.</w:t>
      </w:r>
    </w:p>
    <w:p w14:paraId="5B76F855" w14:textId="77777777" w:rsidR="00CC70CD" w:rsidRPr="00E33FE5" w:rsidRDefault="00CC70CD" w:rsidP="00A1540F">
      <w:pPr>
        <w:ind w:left="720" w:hanging="720"/>
        <w:jc w:val="left"/>
        <w:rPr>
          <w:rFonts w:cs="Times New Roman"/>
        </w:rPr>
      </w:pPr>
      <w:proofErr w:type="spellStart"/>
      <w:r w:rsidRPr="00E33FE5">
        <w:rPr>
          <w:rFonts w:cs="Times New Roman"/>
        </w:rPr>
        <w:t>Khatter</w:t>
      </w:r>
      <w:proofErr w:type="spellEnd"/>
      <w:r w:rsidRPr="00E33FE5">
        <w:rPr>
          <w:rFonts w:cs="Times New Roman"/>
        </w:rPr>
        <w:t xml:space="preserve">, A., McGrath, M., Pyke, J., White, L. and </w:t>
      </w:r>
      <w:proofErr w:type="spellStart"/>
      <w:r w:rsidRPr="00E33FE5">
        <w:rPr>
          <w:rFonts w:cs="Times New Roman"/>
        </w:rPr>
        <w:t>Lockstone</w:t>
      </w:r>
      <w:proofErr w:type="spellEnd"/>
      <w:r w:rsidRPr="00E33FE5">
        <w:rPr>
          <w:rFonts w:cs="Times New Roman"/>
        </w:rPr>
        <w:t>-Binney, L., 2019. Analysis of hotels’ environmentally sustainable policies and practices: Sustainability and corporate social responsibility in hospitality and tourism. </w:t>
      </w:r>
      <w:r w:rsidRPr="00E33FE5">
        <w:rPr>
          <w:rFonts w:cs="Times New Roman"/>
          <w:i/>
          <w:iCs/>
        </w:rPr>
        <w:t>International Journal of Contemporary Hospitality Management</w:t>
      </w:r>
      <w:r w:rsidRPr="00E33FE5">
        <w:rPr>
          <w:rFonts w:cs="Times New Roman"/>
        </w:rPr>
        <w:t>, </w:t>
      </w:r>
      <w:r w:rsidRPr="00E33FE5">
        <w:rPr>
          <w:rFonts w:cs="Times New Roman"/>
          <w:i/>
          <w:iCs/>
        </w:rPr>
        <w:t>31</w:t>
      </w:r>
      <w:r w:rsidRPr="00E33FE5">
        <w:rPr>
          <w:rFonts w:cs="Times New Roman"/>
        </w:rPr>
        <w:t>(6), pp.2394-2410.</w:t>
      </w:r>
    </w:p>
    <w:p w14:paraId="7E21CD10" w14:textId="77777777" w:rsidR="00CC70CD" w:rsidRPr="00E33FE5" w:rsidRDefault="00CC70CD" w:rsidP="00A1540F">
      <w:pPr>
        <w:ind w:left="720" w:hanging="720"/>
        <w:jc w:val="left"/>
        <w:rPr>
          <w:rFonts w:cs="Times New Roman"/>
        </w:rPr>
      </w:pPr>
      <w:proofErr w:type="spellStart"/>
      <w:r w:rsidRPr="00E33FE5">
        <w:rPr>
          <w:rFonts w:cs="Times New Roman"/>
        </w:rPr>
        <w:t>Khatter</w:t>
      </w:r>
      <w:proofErr w:type="spellEnd"/>
      <w:r w:rsidRPr="00E33FE5">
        <w:rPr>
          <w:rFonts w:cs="Times New Roman"/>
        </w:rPr>
        <w:t>, A., White, L., Pyke, J. and McGrath, M., 2021. Barriers and drivers of environmental sustainability: Australian hotels. </w:t>
      </w:r>
      <w:r w:rsidRPr="00E33FE5">
        <w:rPr>
          <w:rFonts w:cs="Times New Roman"/>
          <w:i/>
          <w:iCs/>
        </w:rPr>
        <w:t>International Journal of Contemporary Hospitality Management</w:t>
      </w:r>
      <w:r w:rsidRPr="00E33FE5">
        <w:rPr>
          <w:rFonts w:cs="Times New Roman"/>
        </w:rPr>
        <w:t>, </w:t>
      </w:r>
      <w:r w:rsidRPr="00E33FE5">
        <w:rPr>
          <w:rFonts w:cs="Times New Roman"/>
          <w:i/>
          <w:iCs/>
        </w:rPr>
        <w:t>33</w:t>
      </w:r>
      <w:r w:rsidRPr="00E33FE5">
        <w:rPr>
          <w:rFonts w:cs="Times New Roman"/>
        </w:rPr>
        <w:t>(5), pp.1830-1849.</w:t>
      </w:r>
    </w:p>
    <w:p w14:paraId="71C4DD24" w14:textId="77777777" w:rsidR="00CC70CD" w:rsidRPr="00E33FE5" w:rsidRDefault="00CC70CD" w:rsidP="00A1540F">
      <w:pPr>
        <w:ind w:left="720" w:hanging="720"/>
        <w:jc w:val="left"/>
        <w:rPr>
          <w:rFonts w:cs="Times New Roman"/>
        </w:rPr>
      </w:pPr>
      <w:proofErr w:type="spellStart"/>
      <w:r w:rsidRPr="00E33FE5">
        <w:rPr>
          <w:rFonts w:cs="Times New Roman"/>
        </w:rPr>
        <w:t>Khatter</w:t>
      </w:r>
      <w:proofErr w:type="spellEnd"/>
      <w:r w:rsidRPr="00E33FE5">
        <w:rPr>
          <w:rFonts w:cs="Times New Roman"/>
        </w:rPr>
        <w:t xml:space="preserve">, A., White, L., Pyke, J. and McGrath, M., 2021. Stakeholders’ influence on environmental sustainability in the </w:t>
      </w:r>
      <w:proofErr w:type="spellStart"/>
      <w:r w:rsidRPr="00E33FE5">
        <w:rPr>
          <w:rFonts w:cs="Times New Roman"/>
        </w:rPr>
        <w:t>australian</w:t>
      </w:r>
      <w:proofErr w:type="spellEnd"/>
      <w:r w:rsidRPr="00E33FE5">
        <w:rPr>
          <w:rFonts w:cs="Times New Roman"/>
        </w:rPr>
        <w:t xml:space="preserve"> hotel industry. </w:t>
      </w:r>
      <w:r w:rsidRPr="00E33FE5">
        <w:rPr>
          <w:rFonts w:cs="Times New Roman"/>
          <w:i/>
          <w:iCs/>
        </w:rPr>
        <w:t>Sustainability</w:t>
      </w:r>
      <w:r w:rsidRPr="00E33FE5">
        <w:rPr>
          <w:rFonts w:cs="Times New Roman"/>
        </w:rPr>
        <w:t>, </w:t>
      </w:r>
      <w:r w:rsidRPr="00E33FE5">
        <w:rPr>
          <w:rFonts w:cs="Times New Roman"/>
          <w:i/>
          <w:iCs/>
        </w:rPr>
        <w:t>13</w:t>
      </w:r>
      <w:r w:rsidRPr="00E33FE5">
        <w:rPr>
          <w:rFonts w:cs="Times New Roman"/>
        </w:rPr>
        <w:t>(3), p.1351.</w:t>
      </w:r>
    </w:p>
    <w:p w14:paraId="28649182" w14:textId="77777777" w:rsidR="00CC70CD" w:rsidRPr="00E33FE5" w:rsidRDefault="00CC70CD" w:rsidP="00A1540F">
      <w:pPr>
        <w:ind w:left="720" w:hanging="720"/>
        <w:rPr>
          <w:rFonts w:cs="Times New Roman"/>
        </w:rPr>
      </w:pPr>
      <w:r w:rsidRPr="00E33FE5">
        <w:rPr>
          <w:rFonts w:cs="Times New Roman"/>
        </w:rPr>
        <w:lastRenderedPageBreak/>
        <w:t>Kim, Y.H., Barber, N. and Kim, D.K., 2019. Sustainability research in the hotel industry: Past, present, and future. </w:t>
      </w:r>
      <w:r w:rsidRPr="00E33FE5">
        <w:rPr>
          <w:rFonts w:cs="Times New Roman"/>
          <w:i/>
          <w:iCs/>
        </w:rPr>
        <w:t>Journal of Hospitality Marketing &amp; Management</w:t>
      </w:r>
      <w:r w:rsidRPr="00E33FE5">
        <w:rPr>
          <w:rFonts w:cs="Times New Roman"/>
        </w:rPr>
        <w:t>, </w:t>
      </w:r>
      <w:r w:rsidRPr="00E33FE5">
        <w:rPr>
          <w:rFonts w:cs="Times New Roman"/>
          <w:i/>
          <w:iCs/>
        </w:rPr>
        <w:t>28</w:t>
      </w:r>
      <w:r w:rsidRPr="00E33FE5">
        <w:rPr>
          <w:rFonts w:cs="Times New Roman"/>
        </w:rPr>
        <w:t>(5), pp.576-620.</w:t>
      </w:r>
    </w:p>
    <w:p w14:paraId="352F0391" w14:textId="77777777" w:rsidR="00CC70CD" w:rsidRPr="00E33FE5" w:rsidRDefault="00CC70CD" w:rsidP="00A1540F">
      <w:pPr>
        <w:ind w:left="720" w:hanging="720"/>
        <w:jc w:val="left"/>
        <w:rPr>
          <w:rFonts w:cs="Times New Roman"/>
        </w:rPr>
      </w:pPr>
      <w:proofErr w:type="spellStart"/>
      <w:r w:rsidRPr="00E33FE5">
        <w:rPr>
          <w:rFonts w:cs="Times New Roman"/>
        </w:rPr>
        <w:t>Köseoglu</w:t>
      </w:r>
      <w:proofErr w:type="spellEnd"/>
      <w:r w:rsidRPr="00E33FE5">
        <w:rPr>
          <w:rFonts w:cs="Times New Roman"/>
        </w:rPr>
        <w:t xml:space="preserve">, M.A., </w:t>
      </w:r>
      <w:proofErr w:type="spellStart"/>
      <w:r w:rsidRPr="00E33FE5">
        <w:rPr>
          <w:rFonts w:cs="Times New Roman"/>
        </w:rPr>
        <w:t>Altin</w:t>
      </w:r>
      <w:proofErr w:type="spellEnd"/>
      <w:r w:rsidRPr="00E33FE5">
        <w:rPr>
          <w:rFonts w:cs="Times New Roman"/>
        </w:rPr>
        <w:t xml:space="preserve">, M., Chan, E. and </w:t>
      </w:r>
      <w:proofErr w:type="spellStart"/>
      <w:r w:rsidRPr="00E33FE5">
        <w:rPr>
          <w:rFonts w:cs="Times New Roman"/>
        </w:rPr>
        <w:t>Aladag</w:t>
      </w:r>
      <w:proofErr w:type="spellEnd"/>
      <w:r w:rsidRPr="00E33FE5">
        <w:rPr>
          <w:rFonts w:cs="Times New Roman"/>
        </w:rPr>
        <w:t>, O.F., 2020. What are the key success factors for strategy formulation and implementation? Perspectives of managers in the hotel industry. </w:t>
      </w:r>
      <w:r w:rsidRPr="00E33FE5">
        <w:rPr>
          <w:rFonts w:cs="Times New Roman"/>
          <w:i/>
          <w:iCs/>
        </w:rPr>
        <w:t>International Journal of Hospitality Management</w:t>
      </w:r>
      <w:r w:rsidRPr="00E33FE5">
        <w:rPr>
          <w:rFonts w:cs="Times New Roman"/>
        </w:rPr>
        <w:t>, </w:t>
      </w:r>
      <w:r w:rsidRPr="00E33FE5">
        <w:rPr>
          <w:rFonts w:cs="Times New Roman"/>
          <w:i/>
          <w:iCs/>
        </w:rPr>
        <w:t>89</w:t>
      </w:r>
      <w:r w:rsidRPr="00E33FE5">
        <w:rPr>
          <w:rFonts w:cs="Times New Roman"/>
        </w:rPr>
        <w:t>, p.102574.</w:t>
      </w:r>
    </w:p>
    <w:p w14:paraId="67A89542" w14:textId="77777777" w:rsidR="00CC70CD" w:rsidRPr="00E33FE5" w:rsidRDefault="00CC70CD" w:rsidP="00A1540F">
      <w:pPr>
        <w:ind w:left="720" w:hanging="720"/>
        <w:jc w:val="left"/>
        <w:rPr>
          <w:rFonts w:cs="Times New Roman"/>
        </w:rPr>
      </w:pPr>
      <w:proofErr w:type="spellStart"/>
      <w:r w:rsidRPr="00E33FE5">
        <w:rPr>
          <w:rFonts w:cs="Times New Roman"/>
        </w:rPr>
        <w:t>Köseoglu</w:t>
      </w:r>
      <w:proofErr w:type="spellEnd"/>
      <w:r w:rsidRPr="00E33FE5">
        <w:rPr>
          <w:rFonts w:cs="Times New Roman"/>
        </w:rPr>
        <w:t xml:space="preserve">, M.A., </w:t>
      </w:r>
      <w:proofErr w:type="spellStart"/>
      <w:r w:rsidRPr="00E33FE5">
        <w:rPr>
          <w:rFonts w:cs="Times New Roman"/>
        </w:rPr>
        <w:t>Altin</w:t>
      </w:r>
      <w:proofErr w:type="spellEnd"/>
      <w:r w:rsidRPr="00E33FE5">
        <w:rPr>
          <w:rFonts w:cs="Times New Roman"/>
        </w:rPr>
        <w:t xml:space="preserve">, M., Chan, E. and </w:t>
      </w:r>
      <w:proofErr w:type="spellStart"/>
      <w:r w:rsidRPr="00E33FE5">
        <w:rPr>
          <w:rFonts w:cs="Times New Roman"/>
        </w:rPr>
        <w:t>Aladag</w:t>
      </w:r>
      <w:proofErr w:type="spellEnd"/>
      <w:r w:rsidRPr="00E33FE5">
        <w:rPr>
          <w:rFonts w:cs="Times New Roman"/>
        </w:rPr>
        <w:t>, O.F., 2020. What are the key success factors for strategy formulation and implementation? Perspectives of managers in the hotel industry. </w:t>
      </w:r>
      <w:r w:rsidRPr="00E33FE5">
        <w:rPr>
          <w:rFonts w:cs="Times New Roman"/>
          <w:i/>
          <w:iCs/>
        </w:rPr>
        <w:t>International Journal of Hospitality Management</w:t>
      </w:r>
      <w:r w:rsidRPr="00E33FE5">
        <w:rPr>
          <w:rFonts w:cs="Times New Roman"/>
        </w:rPr>
        <w:t>, </w:t>
      </w:r>
      <w:r w:rsidRPr="00E33FE5">
        <w:rPr>
          <w:rFonts w:cs="Times New Roman"/>
          <w:i/>
          <w:iCs/>
        </w:rPr>
        <w:t>89</w:t>
      </w:r>
      <w:r w:rsidRPr="00E33FE5">
        <w:rPr>
          <w:rFonts w:cs="Times New Roman"/>
        </w:rPr>
        <w:t>, p.102574.</w:t>
      </w:r>
    </w:p>
    <w:p w14:paraId="4972FF09" w14:textId="77777777" w:rsidR="00CC70CD" w:rsidRPr="00E33FE5" w:rsidRDefault="00CC70CD" w:rsidP="00A1540F">
      <w:pPr>
        <w:ind w:left="720" w:hanging="720"/>
        <w:rPr>
          <w:rFonts w:cs="Times New Roman"/>
        </w:rPr>
      </w:pPr>
      <w:r w:rsidRPr="00E33FE5">
        <w:rPr>
          <w:rFonts w:cs="Times New Roman"/>
        </w:rPr>
        <w:t>Liu, C., Williams, A.M. and Li, G., 2022. Knowledge management practices of tourism consultants: A project ecology perspective. </w:t>
      </w:r>
      <w:r w:rsidRPr="00E33FE5">
        <w:rPr>
          <w:rFonts w:cs="Times New Roman"/>
          <w:i/>
          <w:iCs/>
        </w:rPr>
        <w:t>Tourism Management</w:t>
      </w:r>
      <w:r w:rsidRPr="00E33FE5">
        <w:rPr>
          <w:rFonts w:cs="Times New Roman"/>
        </w:rPr>
        <w:t>, </w:t>
      </w:r>
      <w:r w:rsidRPr="00E33FE5">
        <w:rPr>
          <w:rFonts w:cs="Times New Roman"/>
          <w:i/>
          <w:iCs/>
        </w:rPr>
        <w:t>91</w:t>
      </w:r>
      <w:r w:rsidRPr="00E33FE5">
        <w:rPr>
          <w:rFonts w:cs="Times New Roman"/>
        </w:rPr>
        <w:t>, p.104491.</w:t>
      </w:r>
    </w:p>
    <w:p w14:paraId="5BAED1FC" w14:textId="77777777" w:rsidR="00CC70CD" w:rsidRPr="00E33FE5" w:rsidRDefault="00CC70CD" w:rsidP="00A1540F">
      <w:pPr>
        <w:ind w:left="720" w:hanging="720"/>
        <w:rPr>
          <w:rFonts w:cs="Times New Roman"/>
        </w:rPr>
      </w:pPr>
      <w:proofErr w:type="spellStart"/>
      <w:r w:rsidRPr="00E33FE5">
        <w:rPr>
          <w:rFonts w:cs="Times New Roman"/>
        </w:rPr>
        <w:t>Lunkes</w:t>
      </w:r>
      <w:proofErr w:type="spellEnd"/>
      <w:r w:rsidRPr="00E33FE5">
        <w:rPr>
          <w:rFonts w:cs="Times New Roman"/>
        </w:rPr>
        <w:t xml:space="preserve">, R.J., </w:t>
      </w:r>
      <w:proofErr w:type="spellStart"/>
      <w:r w:rsidRPr="00E33FE5">
        <w:rPr>
          <w:rFonts w:cs="Times New Roman"/>
        </w:rPr>
        <w:t>Bortoluzzi</w:t>
      </w:r>
      <w:proofErr w:type="spellEnd"/>
      <w:r w:rsidRPr="00E33FE5">
        <w:rPr>
          <w:rFonts w:cs="Times New Roman"/>
        </w:rPr>
        <w:t xml:space="preserve">, D.A., </w:t>
      </w:r>
      <w:proofErr w:type="spellStart"/>
      <w:r w:rsidRPr="00E33FE5">
        <w:rPr>
          <w:rFonts w:cs="Times New Roman"/>
        </w:rPr>
        <w:t>Anzilago</w:t>
      </w:r>
      <w:proofErr w:type="spellEnd"/>
      <w:r w:rsidRPr="00E33FE5">
        <w:rPr>
          <w:rFonts w:cs="Times New Roman"/>
        </w:rPr>
        <w:t>, M. and da Rosa, F.S., 2020. Influence of online hotel reviews on the fit between strategy and use of management control systems: A study among small-and medium-sized hotels in Brazil. </w:t>
      </w:r>
      <w:r w:rsidRPr="00E33FE5">
        <w:rPr>
          <w:rFonts w:cs="Times New Roman"/>
          <w:i/>
          <w:iCs/>
        </w:rPr>
        <w:t>Journal of Applied Accounting Research</w:t>
      </w:r>
      <w:r w:rsidRPr="00E33FE5">
        <w:rPr>
          <w:rFonts w:cs="Times New Roman"/>
        </w:rPr>
        <w:t>, </w:t>
      </w:r>
      <w:r w:rsidRPr="00E33FE5">
        <w:rPr>
          <w:rFonts w:cs="Times New Roman"/>
          <w:i/>
          <w:iCs/>
        </w:rPr>
        <w:t>21</w:t>
      </w:r>
      <w:r w:rsidRPr="00E33FE5">
        <w:rPr>
          <w:rFonts w:cs="Times New Roman"/>
        </w:rPr>
        <w:t>(4), pp.615-634.</w:t>
      </w:r>
    </w:p>
    <w:p w14:paraId="5CBAA8F5" w14:textId="77777777" w:rsidR="00CC70CD" w:rsidRPr="00E33FE5" w:rsidRDefault="00CC70CD" w:rsidP="00A1540F">
      <w:pPr>
        <w:ind w:left="720" w:hanging="720"/>
        <w:rPr>
          <w:rFonts w:cs="Times New Roman"/>
        </w:rPr>
      </w:pPr>
      <w:r w:rsidRPr="00E33FE5">
        <w:rPr>
          <w:rFonts w:cs="Times New Roman"/>
        </w:rPr>
        <w:t>‌</w:t>
      </w:r>
      <w:r w:rsidRPr="00E33FE5">
        <w:rPr>
          <w:rFonts w:cs="Times New Roman"/>
          <w:i/>
          <w:iCs/>
        </w:rPr>
        <w:t>Making changes to a reservation</w:t>
      </w:r>
      <w:r w:rsidRPr="00E33FE5">
        <w:rPr>
          <w:rFonts w:cs="Times New Roman"/>
        </w:rPr>
        <w:t> 2020, help, Booking.com for Partners Partner Hub, viewed 21 February 2023, &lt;https://partner.booking.com/en-us/help/reservations/reduce-cancellations/making-changes-reservation&gt;.</w:t>
      </w:r>
    </w:p>
    <w:p w14:paraId="7FF094DE" w14:textId="77777777" w:rsidR="00CC70CD" w:rsidRPr="00E33FE5" w:rsidRDefault="00CC70CD" w:rsidP="00A1540F">
      <w:pPr>
        <w:ind w:left="720" w:hanging="720"/>
        <w:jc w:val="left"/>
        <w:rPr>
          <w:rFonts w:cs="Times New Roman"/>
        </w:rPr>
      </w:pPr>
      <w:proofErr w:type="spellStart"/>
      <w:r w:rsidRPr="00E33FE5">
        <w:rPr>
          <w:rFonts w:cs="Times New Roman"/>
        </w:rPr>
        <w:t>Melián</w:t>
      </w:r>
      <w:proofErr w:type="spellEnd"/>
      <w:r w:rsidRPr="00E33FE5">
        <w:rPr>
          <w:rFonts w:cs="Times New Roman"/>
        </w:rPr>
        <w:t>-Alzola, L., Fernández-Monroy, M. and Hidalgo-</w:t>
      </w:r>
      <w:proofErr w:type="spellStart"/>
      <w:r w:rsidRPr="00E33FE5">
        <w:rPr>
          <w:rFonts w:cs="Times New Roman"/>
        </w:rPr>
        <w:t>Peñate</w:t>
      </w:r>
      <w:proofErr w:type="spellEnd"/>
      <w:r w:rsidRPr="00E33FE5">
        <w:rPr>
          <w:rFonts w:cs="Times New Roman"/>
        </w:rPr>
        <w:t xml:space="preserve">, M., 2020. Hotels in contexts of uncertainty: Measuring </w:t>
      </w:r>
      <w:proofErr w:type="spellStart"/>
      <w:r w:rsidRPr="00E33FE5">
        <w:rPr>
          <w:rFonts w:cs="Times New Roman"/>
        </w:rPr>
        <w:t>organisational</w:t>
      </w:r>
      <w:proofErr w:type="spellEnd"/>
      <w:r w:rsidRPr="00E33FE5">
        <w:rPr>
          <w:rFonts w:cs="Times New Roman"/>
        </w:rPr>
        <w:t xml:space="preserve"> resilience. </w:t>
      </w:r>
      <w:r w:rsidRPr="00E33FE5">
        <w:rPr>
          <w:rFonts w:cs="Times New Roman"/>
          <w:i/>
          <w:iCs/>
        </w:rPr>
        <w:t>Tourism management perspectives</w:t>
      </w:r>
      <w:r w:rsidRPr="00E33FE5">
        <w:rPr>
          <w:rFonts w:cs="Times New Roman"/>
        </w:rPr>
        <w:t>, </w:t>
      </w:r>
      <w:r w:rsidRPr="00E33FE5">
        <w:rPr>
          <w:rFonts w:cs="Times New Roman"/>
          <w:i/>
          <w:iCs/>
        </w:rPr>
        <w:t>36</w:t>
      </w:r>
      <w:r w:rsidRPr="00E33FE5">
        <w:rPr>
          <w:rFonts w:cs="Times New Roman"/>
        </w:rPr>
        <w:t>, p.100747.</w:t>
      </w:r>
    </w:p>
    <w:p w14:paraId="4B8C0EFF" w14:textId="77777777" w:rsidR="00CC70CD" w:rsidRPr="00E33FE5" w:rsidRDefault="00CC70CD" w:rsidP="00A1540F">
      <w:pPr>
        <w:ind w:left="720" w:hanging="720"/>
        <w:jc w:val="left"/>
        <w:rPr>
          <w:rFonts w:cs="Times New Roman"/>
        </w:rPr>
      </w:pPr>
      <w:proofErr w:type="spellStart"/>
      <w:r w:rsidRPr="00E33FE5">
        <w:rPr>
          <w:rFonts w:cs="Times New Roman"/>
        </w:rPr>
        <w:t>Memarzadeh</w:t>
      </w:r>
      <w:proofErr w:type="spellEnd"/>
      <w:r w:rsidRPr="00E33FE5">
        <w:rPr>
          <w:rFonts w:cs="Times New Roman"/>
        </w:rPr>
        <w:t>, F. and Anand, S., 2020. Hotel guests' perceptions of green technology applications, and practices in the hotel industry. </w:t>
      </w:r>
      <w:r w:rsidRPr="00E33FE5">
        <w:rPr>
          <w:rFonts w:cs="Times New Roman"/>
          <w:i/>
          <w:iCs/>
        </w:rPr>
        <w:t>International Journal of Tourism and Hospitality Management in the Digital Age (IJTHMDA)</w:t>
      </w:r>
      <w:r w:rsidRPr="00E33FE5">
        <w:rPr>
          <w:rFonts w:cs="Times New Roman"/>
        </w:rPr>
        <w:t>, </w:t>
      </w:r>
      <w:r w:rsidRPr="00E33FE5">
        <w:rPr>
          <w:rFonts w:cs="Times New Roman"/>
          <w:i/>
          <w:iCs/>
        </w:rPr>
        <w:t>4</w:t>
      </w:r>
      <w:r w:rsidRPr="00E33FE5">
        <w:rPr>
          <w:rFonts w:cs="Times New Roman"/>
        </w:rPr>
        <w:t>(1), pp.1-9.</w:t>
      </w:r>
    </w:p>
    <w:p w14:paraId="57281A56" w14:textId="77777777" w:rsidR="00CC70CD" w:rsidRPr="00E33FE5" w:rsidRDefault="00CC70CD" w:rsidP="00A1540F">
      <w:pPr>
        <w:ind w:left="720" w:hanging="720"/>
        <w:jc w:val="left"/>
        <w:rPr>
          <w:rFonts w:cs="Times New Roman"/>
        </w:rPr>
      </w:pPr>
      <w:proofErr w:type="spellStart"/>
      <w:r w:rsidRPr="00E33FE5">
        <w:rPr>
          <w:rFonts w:cs="Times New Roman"/>
        </w:rPr>
        <w:t>Montargot</w:t>
      </w:r>
      <w:proofErr w:type="spellEnd"/>
      <w:r w:rsidRPr="00E33FE5">
        <w:rPr>
          <w:rFonts w:cs="Times New Roman"/>
        </w:rPr>
        <w:t xml:space="preserve">, N. and </w:t>
      </w:r>
      <w:proofErr w:type="spellStart"/>
      <w:r w:rsidRPr="00E33FE5">
        <w:rPr>
          <w:rFonts w:cs="Times New Roman"/>
        </w:rPr>
        <w:t>Lahouel</w:t>
      </w:r>
      <w:proofErr w:type="spellEnd"/>
      <w:r w:rsidRPr="00E33FE5">
        <w:rPr>
          <w:rFonts w:cs="Times New Roman"/>
        </w:rPr>
        <w:t>, B.B., 2018. The acceptance of technological change in the hospitality industry from the perspective of front-line employees. </w:t>
      </w:r>
      <w:r w:rsidRPr="00E33FE5">
        <w:rPr>
          <w:rFonts w:cs="Times New Roman"/>
          <w:i/>
          <w:iCs/>
        </w:rPr>
        <w:t>Journal of Organizational Change Management</w:t>
      </w:r>
      <w:r w:rsidRPr="00E33FE5">
        <w:rPr>
          <w:rFonts w:cs="Times New Roman"/>
        </w:rPr>
        <w:t>, </w:t>
      </w:r>
      <w:r w:rsidRPr="00E33FE5">
        <w:rPr>
          <w:rFonts w:cs="Times New Roman"/>
          <w:i/>
          <w:iCs/>
        </w:rPr>
        <w:t>31</w:t>
      </w:r>
      <w:r w:rsidRPr="00E33FE5">
        <w:rPr>
          <w:rFonts w:cs="Times New Roman"/>
        </w:rPr>
        <w:t>(3), pp.637-655.</w:t>
      </w:r>
    </w:p>
    <w:p w14:paraId="38873CF2" w14:textId="77777777" w:rsidR="00CC70CD" w:rsidRPr="00E33FE5" w:rsidRDefault="00CC70CD" w:rsidP="00A1540F">
      <w:pPr>
        <w:ind w:left="720" w:hanging="720"/>
        <w:jc w:val="left"/>
        <w:rPr>
          <w:rFonts w:cs="Times New Roman"/>
        </w:rPr>
      </w:pPr>
      <w:proofErr w:type="spellStart"/>
      <w:r w:rsidRPr="00E33FE5">
        <w:rPr>
          <w:rFonts w:cs="Times New Roman"/>
        </w:rPr>
        <w:lastRenderedPageBreak/>
        <w:t>Nwokorie</w:t>
      </w:r>
      <w:proofErr w:type="spellEnd"/>
      <w:r w:rsidRPr="00E33FE5">
        <w:rPr>
          <w:rFonts w:cs="Times New Roman"/>
        </w:rPr>
        <w:t xml:space="preserve">, E.C. and </w:t>
      </w:r>
      <w:proofErr w:type="spellStart"/>
      <w:r w:rsidRPr="00E33FE5">
        <w:rPr>
          <w:rFonts w:cs="Times New Roman"/>
        </w:rPr>
        <w:t>Obiora</w:t>
      </w:r>
      <w:proofErr w:type="spellEnd"/>
      <w:r w:rsidRPr="00E33FE5">
        <w:rPr>
          <w:rFonts w:cs="Times New Roman"/>
        </w:rPr>
        <w:t xml:space="preserve">, J.N., 2018. Sustainable development practices for the hotel industry in Nigeria: Implications for the </w:t>
      </w:r>
      <w:proofErr w:type="spellStart"/>
      <w:r w:rsidRPr="00E33FE5">
        <w:rPr>
          <w:rFonts w:cs="Times New Roman"/>
        </w:rPr>
        <w:t>Ilaro</w:t>
      </w:r>
      <w:proofErr w:type="spellEnd"/>
      <w:r w:rsidRPr="00E33FE5">
        <w:rPr>
          <w:rFonts w:cs="Times New Roman"/>
        </w:rPr>
        <w:t xml:space="preserve"> area of Ogun State. </w:t>
      </w:r>
      <w:r w:rsidRPr="00E33FE5">
        <w:rPr>
          <w:rFonts w:cs="Times New Roman"/>
          <w:i/>
          <w:iCs/>
        </w:rPr>
        <w:t>Research in Hospitality Management</w:t>
      </w:r>
      <w:r w:rsidRPr="00E33FE5">
        <w:rPr>
          <w:rFonts w:cs="Times New Roman"/>
        </w:rPr>
        <w:t>, </w:t>
      </w:r>
      <w:r w:rsidRPr="00E33FE5">
        <w:rPr>
          <w:rFonts w:cs="Times New Roman"/>
          <w:i/>
          <w:iCs/>
        </w:rPr>
        <w:t>8</w:t>
      </w:r>
      <w:r w:rsidRPr="00E33FE5">
        <w:rPr>
          <w:rFonts w:cs="Times New Roman"/>
        </w:rPr>
        <w:t>(2), pp.125-131.</w:t>
      </w:r>
    </w:p>
    <w:p w14:paraId="3739D260" w14:textId="77777777" w:rsidR="00CC70CD" w:rsidRPr="00E33FE5" w:rsidRDefault="00CC70CD" w:rsidP="00A1540F">
      <w:pPr>
        <w:ind w:left="720" w:hanging="720"/>
        <w:rPr>
          <w:rFonts w:cs="Times New Roman"/>
        </w:rPr>
      </w:pPr>
      <w:proofErr w:type="spellStart"/>
      <w:r w:rsidRPr="00E33FE5">
        <w:rPr>
          <w:rFonts w:cs="Times New Roman"/>
        </w:rPr>
        <w:t>Olimovich</w:t>
      </w:r>
      <w:proofErr w:type="spellEnd"/>
      <w:r w:rsidRPr="00E33FE5">
        <w:rPr>
          <w:rFonts w:cs="Times New Roman"/>
        </w:rPr>
        <w:t xml:space="preserve">, D.I. and </w:t>
      </w:r>
      <w:proofErr w:type="spellStart"/>
      <w:r w:rsidRPr="00E33FE5">
        <w:rPr>
          <w:rFonts w:cs="Times New Roman"/>
        </w:rPr>
        <w:t>Khudoynazarovich</w:t>
      </w:r>
      <w:proofErr w:type="spellEnd"/>
      <w:r w:rsidRPr="00E33FE5">
        <w:rPr>
          <w:rFonts w:cs="Times New Roman"/>
        </w:rPr>
        <w:t>, S.A., 2020. The cost-effectiveness of improving the quality of hotel services. </w:t>
      </w:r>
      <w:r w:rsidRPr="00E33FE5">
        <w:rPr>
          <w:rFonts w:cs="Times New Roman"/>
          <w:i/>
          <w:iCs/>
        </w:rPr>
        <w:t>Academy</w:t>
      </w:r>
      <w:r w:rsidRPr="00E33FE5">
        <w:rPr>
          <w:rFonts w:cs="Times New Roman"/>
        </w:rPr>
        <w:t>, (4 (55)), pp.40-42.</w:t>
      </w:r>
    </w:p>
    <w:p w14:paraId="40488B23" w14:textId="77777777" w:rsidR="00CC70CD" w:rsidRPr="00E33FE5" w:rsidRDefault="00CC70CD" w:rsidP="00A1540F">
      <w:pPr>
        <w:ind w:left="720" w:hanging="720"/>
        <w:rPr>
          <w:rFonts w:cs="Times New Roman"/>
        </w:rPr>
      </w:pPr>
      <w:proofErr w:type="spellStart"/>
      <w:r w:rsidRPr="00E33FE5">
        <w:rPr>
          <w:rFonts w:cs="Times New Roman"/>
        </w:rPr>
        <w:t>Omuudu</w:t>
      </w:r>
      <w:proofErr w:type="spellEnd"/>
      <w:r w:rsidRPr="00E33FE5">
        <w:rPr>
          <w:rFonts w:cs="Times New Roman"/>
        </w:rPr>
        <w:t xml:space="preserve">, O.S., Francis, K. and </w:t>
      </w:r>
      <w:proofErr w:type="spellStart"/>
      <w:r w:rsidRPr="00E33FE5">
        <w:rPr>
          <w:rFonts w:cs="Times New Roman"/>
        </w:rPr>
        <w:t>Changha</w:t>
      </w:r>
      <w:proofErr w:type="spellEnd"/>
      <w:r w:rsidRPr="00E33FE5">
        <w:rPr>
          <w:rFonts w:cs="Times New Roman"/>
        </w:rPr>
        <w:t>, G., 2022. Linking key antecedents of hotel information management system adoption to innovative work behavior through attitudinal engagement. </w:t>
      </w:r>
      <w:r w:rsidRPr="00E33FE5">
        <w:rPr>
          <w:rFonts w:cs="Times New Roman"/>
          <w:i/>
          <w:iCs/>
        </w:rPr>
        <w:t>Journal of Hospitality and Tourism Insights</w:t>
      </w:r>
      <w:r w:rsidRPr="00E33FE5">
        <w:rPr>
          <w:rFonts w:cs="Times New Roman"/>
        </w:rPr>
        <w:t>, </w:t>
      </w:r>
      <w:r w:rsidRPr="00E33FE5">
        <w:rPr>
          <w:rFonts w:cs="Times New Roman"/>
          <w:i/>
          <w:iCs/>
        </w:rPr>
        <w:t>5</w:t>
      </w:r>
      <w:r w:rsidRPr="00E33FE5">
        <w:rPr>
          <w:rFonts w:cs="Times New Roman"/>
        </w:rPr>
        <w:t>(2), pp.274-291.</w:t>
      </w:r>
    </w:p>
    <w:p w14:paraId="3A0E8486" w14:textId="77777777" w:rsidR="00CC70CD" w:rsidRPr="00E33FE5" w:rsidRDefault="00CC70CD" w:rsidP="00A1540F">
      <w:pPr>
        <w:ind w:left="720" w:hanging="720"/>
        <w:rPr>
          <w:rFonts w:cs="Times New Roman"/>
        </w:rPr>
      </w:pPr>
      <w:r w:rsidRPr="00E33FE5">
        <w:rPr>
          <w:rFonts w:cs="Times New Roman"/>
        </w:rPr>
        <w:t xml:space="preserve">Palazzo, M., </w:t>
      </w:r>
      <w:proofErr w:type="spellStart"/>
      <w:r w:rsidRPr="00E33FE5">
        <w:rPr>
          <w:rFonts w:cs="Times New Roman"/>
        </w:rPr>
        <w:t>Foroudi</w:t>
      </w:r>
      <w:proofErr w:type="spellEnd"/>
      <w:r w:rsidRPr="00E33FE5">
        <w:rPr>
          <w:rFonts w:cs="Times New Roman"/>
        </w:rPr>
        <w:t xml:space="preserve">, P. and </w:t>
      </w:r>
      <w:proofErr w:type="spellStart"/>
      <w:r w:rsidRPr="00E33FE5">
        <w:rPr>
          <w:rFonts w:cs="Times New Roman"/>
        </w:rPr>
        <w:t>Ferri</w:t>
      </w:r>
      <w:proofErr w:type="spellEnd"/>
      <w:r w:rsidRPr="00E33FE5">
        <w:rPr>
          <w:rFonts w:cs="Times New Roman"/>
        </w:rPr>
        <w:t>, M.A., 2021. Examining antecedents and consequences of perceived service quality in the hotel industry: a comparison between London and New York. </w:t>
      </w:r>
      <w:r w:rsidRPr="00E33FE5">
        <w:rPr>
          <w:rFonts w:cs="Times New Roman"/>
          <w:i/>
          <w:iCs/>
        </w:rPr>
        <w:t>The TQM Journal</w:t>
      </w:r>
      <w:r w:rsidRPr="00E33FE5">
        <w:rPr>
          <w:rFonts w:cs="Times New Roman"/>
        </w:rPr>
        <w:t>, </w:t>
      </w:r>
      <w:r w:rsidRPr="00E33FE5">
        <w:rPr>
          <w:rFonts w:cs="Times New Roman"/>
          <w:i/>
          <w:iCs/>
        </w:rPr>
        <w:t>33</w:t>
      </w:r>
      <w:r w:rsidRPr="00E33FE5">
        <w:rPr>
          <w:rFonts w:cs="Times New Roman"/>
        </w:rPr>
        <w:t>(7), pp.193-221.</w:t>
      </w:r>
    </w:p>
    <w:p w14:paraId="59FED51B" w14:textId="77777777" w:rsidR="00CC70CD" w:rsidRPr="00E33FE5" w:rsidRDefault="00CC70CD" w:rsidP="00A1540F">
      <w:pPr>
        <w:ind w:left="720" w:hanging="720"/>
        <w:jc w:val="left"/>
        <w:rPr>
          <w:rFonts w:cs="Times New Roman"/>
        </w:rPr>
      </w:pPr>
      <w:proofErr w:type="spellStart"/>
      <w:r w:rsidRPr="00E33FE5">
        <w:rPr>
          <w:rFonts w:cs="Times New Roman"/>
        </w:rPr>
        <w:t>Pamfilie</w:t>
      </w:r>
      <w:proofErr w:type="spellEnd"/>
      <w:r w:rsidRPr="00E33FE5">
        <w:rPr>
          <w:rFonts w:cs="Times New Roman"/>
        </w:rPr>
        <w:t xml:space="preserve">, R., </w:t>
      </w:r>
      <w:proofErr w:type="spellStart"/>
      <w:r w:rsidRPr="00E33FE5">
        <w:rPr>
          <w:rFonts w:cs="Times New Roman"/>
        </w:rPr>
        <w:t>Firoiu</w:t>
      </w:r>
      <w:proofErr w:type="spellEnd"/>
      <w:r w:rsidRPr="00E33FE5">
        <w:rPr>
          <w:rFonts w:cs="Times New Roman"/>
        </w:rPr>
        <w:t xml:space="preserve">, D., </w:t>
      </w:r>
      <w:proofErr w:type="spellStart"/>
      <w:r w:rsidRPr="00E33FE5">
        <w:rPr>
          <w:rFonts w:cs="Times New Roman"/>
        </w:rPr>
        <w:t>Croitoru</w:t>
      </w:r>
      <w:proofErr w:type="spellEnd"/>
      <w:r w:rsidRPr="00E33FE5">
        <w:rPr>
          <w:rFonts w:cs="Times New Roman"/>
        </w:rPr>
        <w:t>, A.G. and Ionescu, G.H.I., 2018. Circular economy–A new direction for the sustainability of the hotel industry in Romania. </w:t>
      </w:r>
      <w:proofErr w:type="spellStart"/>
      <w:r w:rsidRPr="00E33FE5">
        <w:rPr>
          <w:rFonts w:cs="Times New Roman"/>
          <w:i/>
          <w:iCs/>
        </w:rPr>
        <w:t>Amfiteatru</w:t>
      </w:r>
      <w:proofErr w:type="spellEnd"/>
      <w:r w:rsidRPr="00E33FE5">
        <w:rPr>
          <w:rFonts w:cs="Times New Roman"/>
          <w:i/>
          <w:iCs/>
        </w:rPr>
        <w:t xml:space="preserve"> Economic</w:t>
      </w:r>
      <w:r w:rsidRPr="00E33FE5">
        <w:rPr>
          <w:rFonts w:cs="Times New Roman"/>
        </w:rPr>
        <w:t>, </w:t>
      </w:r>
      <w:r w:rsidRPr="00E33FE5">
        <w:rPr>
          <w:rFonts w:cs="Times New Roman"/>
          <w:i/>
          <w:iCs/>
        </w:rPr>
        <w:t>20</w:t>
      </w:r>
      <w:r w:rsidRPr="00E33FE5">
        <w:rPr>
          <w:rFonts w:cs="Times New Roman"/>
        </w:rPr>
        <w:t>(48), pp.388-404.</w:t>
      </w:r>
    </w:p>
    <w:p w14:paraId="20425124" w14:textId="77777777" w:rsidR="00CC70CD" w:rsidRPr="00E33FE5" w:rsidRDefault="00CC70CD" w:rsidP="00A1540F">
      <w:pPr>
        <w:ind w:left="720" w:hanging="720"/>
        <w:rPr>
          <w:rFonts w:cs="Times New Roman"/>
        </w:rPr>
      </w:pPr>
      <w:r w:rsidRPr="00E33FE5">
        <w:rPr>
          <w:rFonts w:cs="Times New Roman"/>
        </w:rPr>
        <w:t>Paul, M 2021, </w:t>
      </w:r>
      <w:r w:rsidRPr="00E33FE5">
        <w:rPr>
          <w:rFonts w:cs="Times New Roman"/>
          <w:i/>
          <w:iCs/>
        </w:rPr>
        <w:t>Change management 101: How to evolve commercial function of your hotel</w:t>
      </w:r>
      <w:r w:rsidRPr="00E33FE5">
        <w:rPr>
          <w:rFonts w:cs="Times New Roman"/>
        </w:rPr>
        <w:t>, Travel Daily, viewed 21 February 2023, &lt;https://www.traveldailymedia.com/change-management-101-how-to-evolve-commercial-function-of-your-hotel/&gt;.</w:t>
      </w:r>
    </w:p>
    <w:p w14:paraId="2B2F8DDF" w14:textId="77777777" w:rsidR="00CC70CD" w:rsidRPr="00E33FE5" w:rsidRDefault="00CC70CD" w:rsidP="00A1540F">
      <w:pPr>
        <w:ind w:left="720" w:hanging="720"/>
        <w:rPr>
          <w:rFonts w:cs="Times New Roman"/>
        </w:rPr>
      </w:pPr>
      <w:r w:rsidRPr="00E33FE5">
        <w:rPr>
          <w:rFonts w:cs="Times New Roman"/>
        </w:rPr>
        <w:t xml:space="preserve">Pham, N.T., Chiappetta </w:t>
      </w:r>
      <w:proofErr w:type="spellStart"/>
      <w:r w:rsidRPr="00E33FE5">
        <w:rPr>
          <w:rFonts w:cs="Times New Roman"/>
        </w:rPr>
        <w:t>Jabbour</w:t>
      </w:r>
      <w:proofErr w:type="spellEnd"/>
      <w:r w:rsidRPr="00E33FE5">
        <w:rPr>
          <w:rFonts w:cs="Times New Roman"/>
        </w:rPr>
        <w:t>, C.J., Vo-Thanh, T., Huynh, T.L.D. and Santos, C., 2020. Greening hotels: does motivating hotel employees promote in-role green performance? The role of culture. </w:t>
      </w:r>
      <w:r w:rsidRPr="00E33FE5">
        <w:rPr>
          <w:rFonts w:cs="Times New Roman"/>
          <w:i/>
          <w:iCs/>
        </w:rPr>
        <w:t>Journal of Sustainable Tourism</w:t>
      </w:r>
      <w:r w:rsidRPr="00E33FE5">
        <w:rPr>
          <w:rFonts w:cs="Times New Roman"/>
        </w:rPr>
        <w:t>, pp.1-20.</w:t>
      </w:r>
    </w:p>
    <w:p w14:paraId="5A627BE7" w14:textId="77777777" w:rsidR="00CC70CD" w:rsidRPr="00E33FE5" w:rsidRDefault="00CC70CD" w:rsidP="00A1540F">
      <w:pPr>
        <w:ind w:left="720" w:hanging="720"/>
        <w:jc w:val="left"/>
        <w:rPr>
          <w:rFonts w:cs="Times New Roman"/>
        </w:rPr>
      </w:pPr>
      <w:r w:rsidRPr="00E33FE5">
        <w:rPr>
          <w:rFonts w:cs="Times New Roman"/>
        </w:rPr>
        <w:t xml:space="preserve">Prakash, S., Sharma, V.P., Singh, R. and </w:t>
      </w:r>
      <w:proofErr w:type="spellStart"/>
      <w:r w:rsidRPr="00E33FE5">
        <w:rPr>
          <w:rFonts w:cs="Times New Roman"/>
        </w:rPr>
        <w:t>Vijayvargy</w:t>
      </w:r>
      <w:proofErr w:type="spellEnd"/>
      <w:r w:rsidRPr="00E33FE5">
        <w:rPr>
          <w:rFonts w:cs="Times New Roman"/>
        </w:rPr>
        <w:t>, L., 2022. Adopting green and sustainable practices in the hotel industry operations-an analysis of critical performance indicators for improved environmental quality. </w:t>
      </w:r>
      <w:r w:rsidRPr="00E33FE5">
        <w:rPr>
          <w:rFonts w:cs="Times New Roman"/>
          <w:i/>
          <w:iCs/>
        </w:rPr>
        <w:t>Management of Environmental Quality: An International Journal</w:t>
      </w:r>
      <w:r w:rsidRPr="00E33FE5">
        <w:rPr>
          <w:rFonts w:cs="Times New Roman"/>
        </w:rPr>
        <w:t>, (ahead-of-print).</w:t>
      </w:r>
    </w:p>
    <w:p w14:paraId="0F38293C" w14:textId="77777777" w:rsidR="00CC70CD" w:rsidRPr="00E33FE5" w:rsidRDefault="00CC70CD" w:rsidP="00A1540F">
      <w:pPr>
        <w:ind w:left="720" w:hanging="720"/>
        <w:jc w:val="left"/>
        <w:rPr>
          <w:rFonts w:cs="Times New Roman"/>
        </w:rPr>
      </w:pPr>
      <w:r w:rsidRPr="00E33FE5">
        <w:rPr>
          <w:rFonts w:cs="Times New Roman"/>
        </w:rPr>
        <w:t>Purvis, B., Mao, Y. and Robinson, D., 2019. Three pillars of sustainability: in search of conceptual origins. </w:t>
      </w:r>
      <w:r w:rsidRPr="00E33FE5">
        <w:rPr>
          <w:rFonts w:cs="Times New Roman"/>
          <w:i/>
          <w:iCs/>
        </w:rPr>
        <w:t>Sustainability science</w:t>
      </w:r>
      <w:r w:rsidRPr="00E33FE5">
        <w:rPr>
          <w:rFonts w:cs="Times New Roman"/>
        </w:rPr>
        <w:t>, </w:t>
      </w:r>
      <w:r w:rsidRPr="00E33FE5">
        <w:rPr>
          <w:rFonts w:cs="Times New Roman"/>
          <w:i/>
          <w:iCs/>
        </w:rPr>
        <w:t>14</w:t>
      </w:r>
      <w:r w:rsidRPr="00E33FE5">
        <w:rPr>
          <w:rFonts w:cs="Times New Roman"/>
        </w:rPr>
        <w:t>, pp.681-695.</w:t>
      </w:r>
    </w:p>
    <w:p w14:paraId="78928DE1" w14:textId="77777777" w:rsidR="00CC70CD" w:rsidRPr="00E33FE5" w:rsidRDefault="00CC70CD" w:rsidP="00A1540F">
      <w:pPr>
        <w:ind w:left="720" w:hanging="720"/>
        <w:rPr>
          <w:rFonts w:cs="Times New Roman"/>
        </w:rPr>
      </w:pPr>
      <w:r w:rsidRPr="00E33FE5">
        <w:rPr>
          <w:rFonts w:cs="Times New Roman"/>
        </w:rPr>
        <w:lastRenderedPageBreak/>
        <w:t xml:space="preserve">Raja Epsilon 2023, ‘Council Post: The Case </w:t>
      </w:r>
      <w:proofErr w:type="gramStart"/>
      <w:r w:rsidRPr="00E33FE5">
        <w:rPr>
          <w:rFonts w:cs="Times New Roman"/>
        </w:rPr>
        <w:t>For</w:t>
      </w:r>
      <w:proofErr w:type="gramEnd"/>
      <w:r w:rsidRPr="00E33FE5">
        <w:rPr>
          <w:rFonts w:cs="Times New Roman"/>
        </w:rPr>
        <w:t xml:space="preserve"> Change Management In The Hospitality Industry’, </w:t>
      </w:r>
      <w:r w:rsidRPr="00E33FE5">
        <w:rPr>
          <w:rFonts w:cs="Times New Roman"/>
          <w:i/>
          <w:iCs/>
        </w:rPr>
        <w:t>Forbes</w:t>
      </w:r>
      <w:r w:rsidRPr="00E33FE5">
        <w:rPr>
          <w:rFonts w:cs="Times New Roman"/>
        </w:rPr>
        <w:t>, 2 February, viewed 21 February 2023, &lt;https://www.forbes.com/sites/forbestechcouncil/2023/02/01/the-case-for-change-management-in-the-hospitality-industry/?sh=525a2b4a6c27&gt;.</w:t>
      </w:r>
    </w:p>
    <w:p w14:paraId="2959DB96" w14:textId="77777777" w:rsidR="00CC70CD" w:rsidRPr="00E33FE5" w:rsidRDefault="00CC70CD" w:rsidP="00A1540F">
      <w:pPr>
        <w:ind w:left="720" w:hanging="720"/>
        <w:jc w:val="left"/>
        <w:rPr>
          <w:rFonts w:cs="Times New Roman"/>
        </w:rPr>
      </w:pPr>
      <w:r w:rsidRPr="00E33FE5">
        <w:rPr>
          <w:rFonts w:cs="Times New Roman"/>
        </w:rPr>
        <w:t>Richard, B., 2017. Hotel chains: survival strategies for a dynamic future. </w:t>
      </w:r>
      <w:r w:rsidRPr="00E33FE5">
        <w:rPr>
          <w:rFonts w:cs="Times New Roman"/>
          <w:i/>
          <w:iCs/>
        </w:rPr>
        <w:t>Journal of Tourism Futures</w:t>
      </w:r>
      <w:r w:rsidRPr="00E33FE5">
        <w:rPr>
          <w:rFonts w:cs="Times New Roman"/>
        </w:rPr>
        <w:t>, </w:t>
      </w:r>
      <w:r w:rsidRPr="00E33FE5">
        <w:rPr>
          <w:rFonts w:cs="Times New Roman"/>
          <w:i/>
          <w:iCs/>
        </w:rPr>
        <w:t>3</w:t>
      </w:r>
      <w:r w:rsidRPr="00E33FE5">
        <w:rPr>
          <w:rFonts w:cs="Times New Roman"/>
        </w:rPr>
        <w:t>(1), pp.56-65.</w:t>
      </w:r>
    </w:p>
    <w:p w14:paraId="7749E43A" w14:textId="77777777" w:rsidR="00CC70CD" w:rsidRPr="00E33FE5" w:rsidRDefault="00CC70CD" w:rsidP="00A1540F">
      <w:pPr>
        <w:ind w:left="720" w:hanging="720"/>
        <w:jc w:val="left"/>
        <w:rPr>
          <w:rFonts w:cs="Times New Roman"/>
        </w:rPr>
      </w:pPr>
      <w:r w:rsidRPr="00E33FE5">
        <w:rPr>
          <w:rFonts w:cs="Times New Roman"/>
        </w:rPr>
        <w:t>Sangeetha, R. and Rebecca, J., 2019. Perceptions of the employees on green and sustainable practices in the hotel industry and its implications: empirical evidence from the selected star hotels. </w:t>
      </w:r>
      <w:r w:rsidRPr="00E33FE5">
        <w:rPr>
          <w:rFonts w:cs="Times New Roman"/>
          <w:i/>
          <w:iCs/>
        </w:rPr>
        <w:t>International Journal of Civil Engineering and Technology</w:t>
      </w:r>
      <w:r w:rsidRPr="00E33FE5">
        <w:rPr>
          <w:rFonts w:cs="Times New Roman"/>
        </w:rPr>
        <w:t>, </w:t>
      </w:r>
      <w:r w:rsidRPr="00E33FE5">
        <w:rPr>
          <w:rFonts w:cs="Times New Roman"/>
          <w:i/>
          <w:iCs/>
        </w:rPr>
        <w:t>10</w:t>
      </w:r>
      <w:r w:rsidRPr="00E33FE5">
        <w:rPr>
          <w:rFonts w:cs="Times New Roman"/>
        </w:rPr>
        <w:t>(1).</w:t>
      </w:r>
    </w:p>
    <w:p w14:paraId="68C583FF" w14:textId="77777777" w:rsidR="00CC70CD" w:rsidRPr="00E33FE5" w:rsidRDefault="00CC70CD" w:rsidP="00A1540F">
      <w:pPr>
        <w:ind w:left="720" w:hanging="720"/>
        <w:jc w:val="left"/>
        <w:rPr>
          <w:rFonts w:cs="Times New Roman"/>
        </w:rPr>
      </w:pPr>
      <w:proofErr w:type="spellStart"/>
      <w:r w:rsidRPr="00E33FE5">
        <w:rPr>
          <w:rFonts w:cs="Times New Roman"/>
        </w:rPr>
        <w:t>Shulga</w:t>
      </w:r>
      <w:proofErr w:type="spellEnd"/>
      <w:r w:rsidRPr="00E33FE5">
        <w:rPr>
          <w:rFonts w:cs="Times New Roman"/>
        </w:rPr>
        <w:t>, L.V., 2021. Change management communication: The role of meaningfulness, leadership brand authenticity, and gender. </w:t>
      </w:r>
      <w:r w:rsidRPr="00E33FE5">
        <w:rPr>
          <w:rFonts w:cs="Times New Roman"/>
          <w:i/>
          <w:iCs/>
        </w:rPr>
        <w:t>Cornell Hospitality Quarterly</w:t>
      </w:r>
      <w:r w:rsidRPr="00E33FE5">
        <w:rPr>
          <w:rFonts w:cs="Times New Roman"/>
        </w:rPr>
        <w:t>, </w:t>
      </w:r>
      <w:r w:rsidRPr="00E33FE5">
        <w:rPr>
          <w:rFonts w:cs="Times New Roman"/>
          <w:i/>
          <w:iCs/>
        </w:rPr>
        <w:t>62</w:t>
      </w:r>
      <w:r w:rsidRPr="00E33FE5">
        <w:rPr>
          <w:rFonts w:cs="Times New Roman"/>
        </w:rPr>
        <w:t>(4), pp.498-515.</w:t>
      </w:r>
    </w:p>
    <w:p w14:paraId="7C65C272" w14:textId="77777777" w:rsidR="00CC70CD" w:rsidRPr="00E33FE5" w:rsidRDefault="00CC70CD" w:rsidP="00A1540F">
      <w:pPr>
        <w:ind w:left="720" w:hanging="720"/>
        <w:jc w:val="left"/>
        <w:rPr>
          <w:rFonts w:cs="Times New Roman"/>
        </w:rPr>
      </w:pPr>
      <w:r w:rsidRPr="00E33FE5">
        <w:rPr>
          <w:rFonts w:cs="Times New Roman"/>
        </w:rPr>
        <w:t>Stoyanova, T., 2019. CSR strategies applied in terms of circular economy. </w:t>
      </w:r>
      <w:r w:rsidRPr="00E33FE5">
        <w:rPr>
          <w:rFonts w:cs="Times New Roman"/>
          <w:i/>
          <w:iCs/>
        </w:rPr>
        <w:t>Econ. Altern</w:t>
      </w:r>
      <w:r w:rsidRPr="00E33FE5">
        <w:rPr>
          <w:rFonts w:cs="Times New Roman"/>
        </w:rPr>
        <w:t>, </w:t>
      </w:r>
      <w:r w:rsidRPr="00E33FE5">
        <w:rPr>
          <w:rFonts w:cs="Times New Roman"/>
          <w:i/>
          <w:iCs/>
        </w:rPr>
        <w:t>2</w:t>
      </w:r>
      <w:r w:rsidRPr="00E33FE5">
        <w:rPr>
          <w:rFonts w:cs="Times New Roman"/>
        </w:rPr>
        <w:t>, pp.263-274.</w:t>
      </w:r>
    </w:p>
    <w:p w14:paraId="66E1966F" w14:textId="77777777" w:rsidR="00CC70CD" w:rsidRPr="00E33FE5" w:rsidRDefault="00CC70CD" w:rsidP="00A1540F">
      <w:pPr>
        <w:ind w:left="720" w:hanging="720"/>
        <w:jc w:val="left"/>
        <w:rPr>
          <w:rFonts w:cs="Times New Roman"/>
        </w:rPr>
      </w:pPr>
      <w:r w:rsidRPr="00E33FE5">
        <w:rPr>
          <w:rFonts w:cs="Times New Roman"/>
        </w:rPr>
        <w:t>Suárez</w:t>
      </w:r>
      <w:r w:rsidRPr="00E33FE5">
        <w:rPr>
          <w:rFonts w:ascii="Cambria Math" w:hAnsi="Cambria Math" w:cs="Cambria Math"/>
        </w:rPr>
        <w:t>‐</w:t>
      </w:r>
      <w:proofErr w:type="spellStart"/>
      <w:r w:rsidRPr="00E33FE5">
        <w:rPr>
          <w:rFonts w:cs="Times New Roman"/>
        </w:rPr>
        <w:t>Cebador</w:t>
      </w:r>
      <w:proofErr w:type="spellEnd"/>
      <w:r w:rsidRPr="00E33FE5">
        <w:rPr>
          <w:rFonts w:cs="Times New Roman"/>
        </w:rPr>
        <w:t>, M., Rubio</w:t>
      </w:r>
      <w:r w:rsidRPr="00E33FE5">
        <w:rPr>
          <w:rFonts w:ascii="Cambria Math" w:hAnsi="Cambria Math" w:cs="Cambria Math"/>
        </w:rPr>
        <w:t>‐</w:t>
      </w:r>
      <w:r w:rsidRPr="00E33FE5">
        <w:rPr>
          <w:rFonts w:cs="Times New Roman"/>
        </w:rPr>
        <w:t>Romero, J.C., Pinto</w:t>
      </w:r>
      <w:r w:rsidRPr="00E33FE5">
        <w:rPr>
          <w:rFonts w:ascii="Cambria Math" w:hAnsi="Cambria Math" w:cs="Cambria Math"/>
        </w:rPr>
        <w:t>‐</w:t>
      </w:r>
      <w:proofErr w:type="spellStart"/>
      <w:r w:rsidRPr="00E33FE5">
        <w:rPr>
          <w:rFonts w:cs="Times New Roman"/>
        </w:rPr>
        <w:t>Contreiras</w:t>
      </w:r>
      <w:proofErr w:type="spellEnd"/>
      <w:r w:rsidRPr="00E33FE5">
        <w:rPr>
          <w:rFonts w:cs="Times New Roman"/>
        </w:rPr>
        <w:t xml:space="preserve">, J. and </w:t>
      </w:r>
      <w:proofErr w:type="spellStart"/>
      <w:r w:rsidRPr="00E33FE5">
        <w:rPr>
          <w:rFonts w:cs="Times New Roman"/>
        </w:rPr>
        <w:t>Gemar</w:t>
      </w:r>
      <w:proofErr w:type="spellEnd"/>
      <w:r w:rsidRPr="00E33FE5">
        <w:rPr>
          <w:rFonts w:cs="Times New Roman"/>
        </w:rPr>
        <w:t>, G., 2018. A model to measure sustainable development in the hotel industry: A comparative study. </w:t>
      </w:r>
      <w:r w:rsidRPr="00E33FE5">
        <w:rPr>
          <w:rFonts w:cs="Times New Roman"/>
          <w:i/>
          <w:iCs/>
        </w:rPr>
        <w:t>Corporate Social Responsibility and Environmental Management</w:t>
      </w:r>
      <w:r w:rsidRPr="00E33FE5">
        <w:rPr>
          <w:rFonts w:cs="Times New Roman"/>
        </w:rPr>
        <w:t>, </w:t>
      </w:r>
      <w:r w:rsidRPr="00E33FE5">
        <w:rPr>
          <w:rFonts w:cs="Times New Roman"/>
          <w:i/>
          <w:iCs/>
        </w:rPr>
        <w:t>25</w:t>
      </w:r>
      <w:r w:rsidRPr="00E33FE5">
        <w:rPr>
          <w:rFonts w:cs="Times New Roman"/>
        </w:rPr>
        <w:t>(5), pp.722-732.</w:t>
      </w:r>
    </w:p>
    <w:p w14:paraId="77550673" w14:textId="77777777" w:rsidR="00CC70CD" w:rsidRPr="00E33FE5" w:rsidRDefault="00CC70CD" w:rsidP="00A1540F">
      <w:pPr>
        <w:ind w:left="720" w:hanging="720"/>
        <w:jc w:val="left"/>
        <w:rPr>
          <w:rFonts w:cs="Times New Roman"/>
        </w:rPr>
      </w:pPr>
      <w:proofErr w:type="spellStart"/>
      <w:r w:rsidRPr="00E33FE5">
        <w:rPr>
          <w:rFonts w:cs="Times New Roman"/>
        </w:rPr>
        <w:t>Tuomi</w:t>
      </w:r>
      <w:proofErr w:type="spellEnd"/>
      <w:r w:rsidRPr="00E33FE5">
        <w:rPr>
          <w:rFonts w:cs="Times New Roman"/>
        </w:rPr>
        <w:t xml:space="preserve">, A., </w:t>
      </w:r>
      <w:proofErr w:type="spellStart"/>
      <w:r w:rsidRPr="00E33FE5">
        <w:rPr>
          <w:rFonts w:cs="Times New Roman"/>
        </w:rPr>
        <w:t>Tussyadiah</w:t>
      </w:r>
      <w:proofErr w:type="spellEnd"/>
      <w:r w:rsidRPr="00E33FE5">
        <w:rPr>
          <w:rFonts w:cs="Times New Roman"/>
        </w:rPr>
        <w:t xml:space="preserve">, I.P. and </w:t>
      </w:r>
      <w:proofErr w:type="spellStart"/>
      <w:r w:rsidRPr="00E33FE5">
        <w:rPr>
          <w:rFonts w:cs="Times New Roman"/>
        </w:rPr>
        <w:t>Stienmetz</w:t>
      </w:r>
      <w:proofErr w:type="spellEnd"/>
      <w:r w:rsidRPr="00E33FE5">
        <w:rPr>
          <w:rFonts w:cs="Times New Roman"/>
        </w:rPr>
        <w:t>, J., 2021. Applications and implications of service robots in hospitality. </w:t>
      </w:r>
      <w:r w:rsidRPr="00E33FE5">
        <w:rPr>
          <w:rFonts w:cs="Times New Roman"/>
          <w:i/>
          <w:iCs/>
        </w:rPr>
        <w:t>Cornell Hospitality Quarterly</w:t>
      </w:r>
      <w:r w:rsidRPr="00E33FE5">
        <w:rPr>
          <w:rFonts w:cs="Times New Roman"/>
        </w:rPr>
        <w:t>, </w:t>
      </w:r>
      <w:r w:rsidRPr="00E33FE5">
        <w:rPr>
          <w:rFonts w:cs="Times New Roman"/>
          <w:i/>
          <w:iCs/>
        </w:rPr>
        <w:t>62</w:t>
      </w:r>
      <w:r w:rsidRPr="00E33FE5">
        <w:rPr>
          <w:rFonts w:cs="Times New Roman"/>
        </w:rPr>
        <w:t>(2), pp.232-247.</w:t>
      </w:r>
    </w:p>
    <w:p w14:paraId="13E559B9" w14:textId="77777777" w:rsidR="00CC70CD" w:rsidRPr="00E33FE5" w:rsidRDefault="00CC70CD" w:rsidP="00A1540F">
      <w:pPr>
        <w:ind w:left="720" w:hanging="720"/>
        <w:rPr>
          <w:rFonts w:cs="Times New Roman"/>
        </w:rPr>
      </w:pPr>
      <w:proofErr w:type="spellStart"/>
      <w:r w:rsidRPr="00E33FE5">
        <w:rPr>
          <w:rFonts w:cs="Times New Roman"/>
        </w:rPr>
        <w:t>Ubeda</w:t>
      </w:r>
      <w:proofErr w:type="spellEnd"/>
      <w:r w:rsidRPr="00E33FE5">
        <w:rPr>
          <w:rFonts w:cs="Times New Roman"/>
        </w:rPr>
        <w:t xml:space="preserve">-Garcia, M., </w:t>
      </w:r>
      <w:proofErr w:type="spellStart"/>
      <w:r w:rsidRPr="00E33FE5">
        <w:rPr>
          <w:rFonts w:cs="Times New Roman"/>
        </w:rPr>
        <w:t>Rienda</w:t>
      </w:r>
      <w:proofErr w:type="spellEnd"/>
      <w:r w:rsidRPr="00E33FE5">
        <w:rPr>
          <w:rFonts w:cs="Times New Roman"/>
        </w:rPr>
        <w:t>, L., Zaragoza-</w:t>
      </w:r>
      <w:proofErr w:type="spellStart"/>
      <w:r w:rsidRPr="00E33FE5">
        <w:rPr>
          <w:rFonts w:cs="Times New Roman"/>
        </w:rPr>
        <w:t>Saez</w:t>
      </w:r>
      <w:proofErr w:type="spellEnd"/>
      <w:r w:rsidRPr="00E33FE5">
        <w:rPr>
          <w:rFonts w:cs="Times New Roman"/>
        </w:rPr>
        <w:t xml:space="preserve">, P.C. and Andreu-Guerrero, R., 2021. The impact of knowledge management on the internationalization, organizational </w:t>
      </w:r>
      <w:proofErr w:type="gramStart"/>
      <w:r w:rsidRPr="00E33FE5">
        <w:rPr>
          <w:rFonts w:cs="Times New Roman"/>
        </w:rPr>
        <w:t>ambidexterity</w:t>
      </w:r>
      <w:proofErr w:type="gramEnd"/>
      <w:r w:rsidRPr="00E33FE5">
        <w:rPr>
          <w:rFonts w:cs="Times New Roman"/>
        </w:rPr>
        <w:t xml:space="preserve"> and performance of Spanish hotel chains. </w:t>
      </w:r>
      <w:r w:rsidRPr="00E33FE5">
        <w:rPr>
          <w:rFonts w:cs="Times New Roman"/>
          <w:i/>
          <w:iCs/>
        </w:rPr>
        <w:t>International Journal of Contemporary Hospitality Management</w:t>
      </w:r>
      <w:r w:rsidRPr="00E33FE5">
        <w:rPr>
          <w:rFonts w:cs="Times New Roman"/>
        </w:rPr>
        <w:t>, </w:t>
      </w:r>
      <w:r w:rsidRPr="00E33FE5">
        <w:rPr>
          <w:rFonts w:cs="Times New Roman"/>
          <w:i/>
          <w:iCs/>
        </w:rPr>
        <w:t>33</w:t>
      </w:r>
      <w:r w:rsidRPr="00E33FE5">
        <w:rPr>
          <w:rFonts w:cs="Times New Roman"/>
        </w:rPr>
        <w:t>(5), pp.1507-1531.</w:t>
      </w:r>
    </w:p>
    <w:p w14:paraId="60AFD011" w14:textId="77777777" w:rsidR="00CC70CD" w:rsidRPr="00E33FE5" w:rsidRDefault="00CC70CD" w:rsidP="00A1540F">
      <w:pPr>
        <w:ind w:left="720" w:hanging="720"/>
        <w:rPr>
          <w:rFonts w:cs="Times New Roman"/>
        </w:rPr>
      </w:pPr>
      <w:r w:rsidRPr="00E33FE5">
        <w:rPr>
          <w:rFonts w:cs="Times New Roman"/>
          <w:i/>
          <w:iCs/>
        </w:rPr>
        <w:t xml:space="preserve">UK </w:t>
      </w:r>
      <w:proofErr w:type="spellStart"/>
      <w:r w:rsidRPr="00E33FE5">
        <w:rPr>
          <w:rFonts w:cs="Times New Roman"/>
          <w:i/>
          <w:iCs/>
        </w:rPr>
        <w:t>Travellers</w:t>
      </w:r>
      <w:proofErr w:type="spellEnd"/>
      <w:r w:rsidRPr="00E33FE5">
        <w:rPr>
          <w:rFonts w:cs="Times New Roman"/>
          <w:i/>
          <w:iCs/>
        </w:rPr>
        <w:t xml:space="preserve"> Want High-Tech, Low-Touch Hotel Stays, New Oracle Survey Shows</w:t>
      </w:r>
      <w:r w:rsidRPr="00E33FE5">
        <w:rPr>
          <w:rFonts w:cs="Times New Roman"/>
        </w:rPr>
        <w:t xml:space="preserve"> 2022, Oracle UK, viewed 21 February 2023, </w:t>
      </w:r>
      <w:r w:rsidRPr="00E33FE5">
        <w:rPr>
          <w:rFonts w:cs="Times New Roman"/>
        </w:rPr>
        <w:lastRenderedPageBreak/>
        <w:t>&lt;https://www.oracle.com/uk/news/announcement/oracle-hospitality-in-2025-consumer-research-study-2022-06-01/&gt;.</w:t>
      </w:r>
    </w:p>
    <w:p w14:paraId="53CE0F6A" w14:textId="77777777" w:rsidR="00CC70CD" w:rsidRPr="00E33FE5" w:rsidRDefault="00CC70CD" w:rsidP="00A1540F">
      <w:pPr>
        <w:ind w:left="720" w:hanging="720"/>
        <w:rPr>
          <w:rFonts w:cs="Times New Roman"/>
        </w:rPr>
      </w:pPr>
      <w:r w:rsidRPr="00E33FE5">
        <w:rPr>
          <w:rFonts w:cs="Times New Roman"/>
        </w:rPr>
        <w:t xml:space="preserve">Vinod </w:t>
      </w:r>
      <w:proofErr w:type="spellStart"/>
      <w:r w:rsidRPr="00E33FE5">
        <w:rPr>
          <w:rFonts w:cs="Times New Roman"/>
        </w:rPr>
        <w:t>Saratchandran</w:t>
      </w:r>
      <w:proofErr w:type="spellEnd"/>
      <w:r w:rsidRPr="00E33FE5">
        <w:rPr>
          <w:rFonts w:cs="Times New Roman"/>
        </w:rPr>
        <w:t xml:space="preserve"> 2018, </w:t>
      </w:r>
      <w:r w:rsidRPr="00E33FE5">
        <w:rPr>
          <w:rFonts w:cs="Times New Roman"/>
          <w:i/>
          <w:iCs/>
        </w:rPr>
        <w:t xml:space="preserve">How Hotels are Using Technology for Competitive Advantage - </w:t>
      </w:r>
      <w:proofErr w:type="spellStart"/>
      <w:r w:rsidRPr="00E33FE5">
        <w:rPr>
          <w:rFonts w:cs="Times New Roman"/>
          <w:i/>
          <w:iCs/>
        </w:rPr>
        <w:t>Fingent</w:t>
      </w:r>
      <w:proofErr w:type="spellEnd"/>
      <w:r w:rsidRPr="00E33FE5">
        <w:rPr>
          <w:rFonts w:cs="Times New Roman"/>
          <w:i/>
          <w:iCs/>
        </w:rPr>
        <w:t xml:space="preserve"> Technology</w:t>
      </w:r>
      <w:r w:rsidRPr="00E33FE5">
        <w:rPr>
          <w:rFonts w:cs="Times New Roman"/>
        </w:rPr>
        <w:t xml:space="preserve">, </w:t>
      </w:r>
      <w:proofErr w:type="spellStart"/>
      <w:r w:rsidRPr="00E33FE5">
        <w:rPr>
          <w:rFonts w:cs="Times New Roman"/>
        </w:rPr>
        <w:t>Fingent</w:t>
      </w:r>
      <w:proofErr w:type="spellEnd"/>
      <w:r w:rsidRPr="00E33FE5">
        <w:rPr>
          <w:rFonts w:cs="Times New Roman"/>
        </w:rPr>
        <w:t xml:space="preserve"> Technology, viewed 21 February 2023, &lt;https://www.fingent.com/blog/how-hotels-are-using-technology-for-competitive-advantage/&gt;.</w:t>
      </w:r>
    </w:p>
    <w:p w14:paraId="23323D49" w14:textId="77777777" w:rsidR="00CC70CD" w:rsidRPr="00E33FE5" w:rsidRDefault="00CC70CD" w:rsidP="00A1540F">
      <w:pPr>
        <w:ind w:left="720" w:hanging="720"/>
        <w:jc w:val="left"/>
        <w:rPr>
          <w:rFonts w:cs="Times New Roman"/>
        </w:rPr>
      </w:pPr>
      <w:r w:rsidRPr="00E33FE5">
        <w:rPr>
          <w:rFonts w:cs="Times New Roman"/>
        </w:rPr>
        <w:t>Wilke, E.P., Costa, B.K., Freire, O.B.D.L. and Ferreira, M.P., 2019. Interorganizational cooperation in tourist destination: Building performance in the hotel industry. </w:t>
      </w:r>
      <w:r w:rsidRPr="00E33FE5">
        <w:rPr>
          <w:rFonts w:cs="Times New Roman"/>
          <w:i/>
          <w:iCs/>
        </w:rPr>
        <w:t>Tourism Management</w:t>
      </w:r>
      <w:r w:rsidRPr="00E33FE5">
        <w:rPr>
          <w:rFonts w:cs="Times New Roman"/>
        </w:rPr>
        <w:t>, </w:t>
      </w:r>
      <w:r w:rsidRPr="00E33FE5">
        <w:rPr>
          <w:rFonts w:cs="Times New Roman"/>
          <w:i/>
          <w:iCs/>
        </w:rPr>
        <w:t>72</w:t>
      </w:r>
      <w:r w:rsidRPr="00E33FE5">
        <w:rPr>
          <w:rFonts w:cs="Times New Roman"/>
        </w:rPr>
        <w:t>, pp.340-351.</w:t>
      </w:r>
    </w:p>
    <w:p w14:paraId="5965E2F3" w14:textId="77777777" w:rsidR="00CC70CD" w:rsidRPr="00E33FE5" w:rsidRDefault="00CC70CD" w:rsidP="00A1540F">
      <w:pPr>
        <w:ind w:left="720" w:hanging="720"/>
        <w:jc w:val="left"/>
        <w:rPr>
          <w:rFonts w:cs="Times New Roman"/>
        </w:rPr>
      </w:pPr>
      <w:proofErr w:type="spellStart"/>
      <w:r w:rsidRPr="00E33FE5">
        <w:rPr>
          <w:rFonts w:cs="Times New Roman"/>
        </w:rPr>
        <w:t>Yenidogan</w:t>
      </w:r>
      <w:proofErr w:type="spellEnd"/>
      <w:r w:rsidRPr="00E33FE5">
        <w:rPr>
          <w:rFonts w:cs="Times New Roman"/>
        </w:rPr>
        <w:t xml:space="preserve">, A., </w:t>
      </w:r>
      <w:proofErr w:type="spellStart"/>
      <w:r w:rsidRPr="00E33FE5">
        <w:rPr>
          <w:rFonts w:cs="Times New Roman"/>
        </w:rPr>
        <w:t>Gurcaylilar-Yenidogan</w:t>
      </w:r>
      <w:proofErr w:type="spellEnd"/>
      <w:r w:rsidRPr="00E33FE5">
        <w:rPr>
          <w:rFonts w:cs="Times New Roman"/>
        </w:rPr>
        <w:t xml:space="preserve">, T. and </w:t>
      </w:r>
      <w:proofErr w:type="spellStart"/>
      <w:r w:rsidRPr="00E33FE5">
        <w:rPr>
          <w:rFonts w:cs="Times New Roman"/>
        </w:rPr>
        <w:t>Tetik</w:t>
      </w:r>
      <w:proofErr w:type="spellEnd"/>
      <w:r w:rsidRPr="00E33FE5">
        <w:rPr>
          <w:rFonts w:cs="Times New Roman"/>
        </w:rPr>
        <w:t>, N., 2016, September. Sustainability reporting in the hospitality industry: A research model proposal on sustainability performance. In </w:t>
      </w:r>
      <w:r w:rsidRPr="00E33FE5">
        <w:rPr>
          <w:rFonts w:cs="Times New Roman"/>
          <w:i/>
          <w:iCs/>
        </w:rPr>
        <w:t>International Conference on Economic Sciences and Business Administration</w:t>
      </w:r>
      <w:r w:rsidRPr="00E33FE5">
        <w:rPr>
          <w:rFonts w:cs="Times New Roman"/>
        </w:rPr>
        <w:t xml:space="preserve"> (Vol. 3, No. 1, pp. 79-86). </w:t>
      </w:r>
      <w:proofErr w:type="spellStart"/>
      <w:r w:rsidRPr="00E33FE5">
        <w:rPr>
          <w:rFonts w:cs="Times New Roman"/>
        </w:rPr>
        <w:t>Spiru</w:t>
      </w:r>
      <w:proofErr w:type="spellEnd"/>
      <w:r w:rsidRPr="00E33FE5">
        <w:rPr>
          <w:rFonts w:cs="Times New Roman"/>
        </w:rPr>
        <w:t xml:space="preserve"> Haret University.</w:t>
      </w:r>
    </w:p>
    <w:p w14:paraId="34C05E6B" w14:textId="77777777" w:rsidR="00CC70CD" w:rsidRPr="00E33FE5" w:rsidRDefault="00CC70CD" w:rsidP="00A1540F">
      <w:pPr>
        <w:ind w:left="720" w:hanging="720"/>
        <w:rPr>
          <w:rFonts w:cs="Times New Roman"/>
        </w:rPr>
      </w:pPr>
      <w:proofErr w:type="spellStart"/>
      <w:r w:rsidRPr="00E33FE5">
        <w:rPr>
          <w:rFonts w:cs="Times New Roman"/>
        </w:rPr>
        <w:t>Yuldashev</w:t>
      </w:r>
      <w:proofErr w:type="spellEnd"/>
      <w:r w:rsidRPr="00E33FE5">
        <w:rPr>
          <w:rFonts w:cs="Times New Roman"/>
        </w:rPr>
        <w:t>, K.S. and Radjabov, O.O., 2022. The Role of Consulting Services in the Development of the Hotel Industry. </w:t>
      </w:r>
      <w:r w:rsidRPr="00E33FE5">
        <w:rPr>
          <w:rFonts w:cs="Times New Roman"/>
          <w:i/>
          <w:iCs/>
        </w:rPr>
        <w:t>EUROPEAN JOURNAL OF INNOVATION IN NONFORMAL EDUCATION</w:t>
      </w:r>
      <w:r w:rsidRPr="00E33FE5">
        <w:rPr>
          <w:rFonts w:cs="Times New Roman"/>
        </w:rPr>
        <w:t>, </w:t>
      </w:r>
      <w:r w:rsidRPr="00E33FE5">
        <w:rPr>
          <w:rFonts w:cs="Times New Roman"/>
          <w:i/>
          <w:iCs/>
        </w:rPr>
        <w:t>2</w:t>
      </w:r>
      <w:r w:rsidRPr="00E33FE5">
        <w:rPr>
          <w:rFonts w:cs="Times New Roman"/>
        </w:rPr>
        <w:t>(6), pp.51-58.</w:t>
      </w:r>
    </w:p>
    <w:p w14:paraId="52F2F60D" w14:textId="77777777" w:rsidR="00CC70CD" w:rsidRPr="00E33FE5" w:rsidRDefault="00CC70CD" w:rsidP="00A1540F">
      <w:pPr>
        <w:ind w:left="720" w:hanging="720"/>
        <w:rPr>
          <w:rFonts w:cs="Times New Roman"/>
        </w:rPr>
      </w:pPr>
      <w:r w:rsidRPr="00E33FE5">
        <w:rPr>
          <w:rFonts w:cs="Times New Roman"/>
        </w:rPr>
        <w:t>Zaragoza-</w:t>
      </w:r>
      <w:proofErr w:type="spellStart"/>
      <w:r w:rsidRPr="00E33FE5">
        <w:rPr>
          <w:rFonts w:cs="Times New Roman"/>
        </w:rPr>
        <w:t>Sáez</w:t>
      </w:r>
      <w:proofErr w:type="spellEnd"/>
      <w:r w:rsidRPr="00E33FE5">
        <w:rPr>
          <w:rFonts w:cs="Times New Roman"/>
        </w:rPr>
        <w:t xml:space="preserve">, P.C., </w:t>
      </w:r>
      <w:proofErr w:type="spellStart"/>
      <w:r w:rsidRPr="00E33FE5">
        <w:rPr>
          <w:rFonts w:cs="Times New Roman"/>
        </w:rPr>
        <w:t>Claver</w:t>
      </w:r>
      <w:proofErr w:type="spellEnd"/>
      <w:r w:rsidRPr="00E33FE5">
        <w:rPr>
          <w:rFonts w:cs="Times New Roman"/>
        </w:rPr>
        <w:t>-Cortés, E., Marco-</w:t>
      </w:r>
      <w:proofErr w:type="spellStart"/>
      <w:r w:rsidRPr="00E33FE5">
        <w:rPr>
          <w:rFonts w:cs="Times New Roman"/>
        </w:rPr>
        <w:t>Lajara</w:t>
      </w:r>
      <w:proofErr w:type="spellEnd"/>
      <w:r w:rsidRPr="00E33FE5">
        <w:rPr>
          <w:rFonts w:cs="Times New Roman"/>
        </w:rPr>
        <w:t xml:space="preserve">, B. and </w:t>
      </w:r>
      <w:proofErr w:type="spellStart"/>
      <w:r w:rsidRPr="00E33FE5">
        <w:rPr>
          <w:rFonts w:cs="Times New Roman"/>
        </w:rPr>
        <w:t>Úbeda</w:t>
      </w:r>
      <w:proofErr w:type="spellEnd"/>
      <w:r w:rsidRPr="00E33FE5">
        <w:rPr>
          <w:rFonts w:cs="Times New Roman"/>
        </w:rPr>
        <w:t>-García, M., 2020. Corporate social responsibility and strategic knowledge management as mediators between sustainable intangible capital and hotel performance. </w:t>
      </w:r>
      <w:r w:rsidRPr="00E33FE5">
        <w:rPr>
          <w:rFonts w:cs="Times New Roman"/>
          <w:i/>
          <w:iCs/>
        </w:rPr>
        <w:t>Journal of Sustainable Tourism</w:t>
      </w:r>
      <w:r w:rsidRPr="00E33FE5">
        <w:rPr>
          <w:rFonts w:cs="Times New Roman"/>
        </w:rPr>
        <w:t>, pp.1-23.</w:t>
      </w:r>
    </w:p>
    <w:p w14:paraId="4DD63FFE" w14:textId="77777777" w:rsidR="00794F23" w:rsidRPr="00A1540F" w:rsidRDefault="00CC70CD" w:rsidP="00CC70CD">
      <w:pPr>
        <w:ind w:left="720" w:hanging="720"/>
        <w:jc w:val="left"/>
        <w:rPr>
          <w:rFonts w:cs="Times New Roman"/>
        </w:rPr>
      </w:pPr>
      <w:r w:rsidRPr="00E33FE5">
        <w:rPr>
          <w:rFonts w:cs="Times New Roman"/>
        </w:rPr>
        <w:t>Zhang, F., Xiao, Q., Law, R. and Lee, S., 2020. Mergers and acquisitions in the hotel industry: A comprehensive review. </w:t>
      </w:r>
      <w:r w:rsidRPr="00E33FE5">
        <w:rPr>
          <w:rFonts w:cs="Times New Roman"/>
          <w:i/>
          <w:iCs/>
        </w:rPr>
        <w:t>International Journal of Hospitality Management</w:t>
      </w:r>
      <w:r w:rsidRPr="00E33FE5">
        <w:rPr>
          <w:rFonts w:cs="Times New Roman"/>
        </w:rPr>
        <w:t>, </w:t>
      </w:r>
      <w:r w:rsidRPr="00E33FE5">
        <w:rPr>
          <w:rFonts w:cs="Times New Roman"/>
          <w:i/>
          <w:iCs/>
        </w:rPr>
        <w:t>91</w:t>
      </w:r>
      <w:r w:rsidRPr="00E33FE5">
        <w:rPr>
          <w:rFonts w:cs="Times New Roman"/>
        </w:rPr>
        <w:t>, p.102418.</w:t>
      </w:r>
    </w:p>
    <w:sectPr w:rsidR="00794F23" w:rsidRPr="00A1540F" w:rsidSect="00E67CB3">
      <w:headerReference w:type="default" r:id="rId2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3F180" w14:textId="77777777" w:rsidR="00ED0B5F" w:rsidRDefault="00ED0B5F" w:rsidP="008E51A4">
      <w:pPr>
        <w:spacing w:before="0" w:after="0" w:line="240" w:lineRule="auto"/>
      </w:pPr>
      <w:r>
        <w:separator/>
      </w:r>
    </w:p>
  </w:endnote>
  <w:endnote w:type="continuationSeparator" w:id="0">
    <w:p w14:paraId="250EDA58" w14:textId="77777777" w:rsidR="00ED0B5F" w:rsidRDefault="00ED0B5F" w:rsidP="008E51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889B" w14:textId="77777777" w:rsidR="00ED0B5F" w:rsidRDefault="00ED0B5F" w:rsidP="008E51A4">
      <w:pPr>
        <w:spacing w:before="0" w:after="0" w:line="240" w:lineRule="auto"/>
      </w:pPr>
      <w:r>
        <w:separator/>
      </w:r>
    </w:p>
  </w:footnote>
  <w:footnote w:type="continuationSeparator" w:id="0">
    <w:p w14:paraId="3BC81539" w14:textId="77777777" w:rsidR="00ED0B5F" w:rsidRDefault="00ED0B5F" w:rsidP="008E51A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01672"/>
      <w:docPartObj>
        <w:docPartGallery w:val="Page Numbers (Top of Page)"/>
        <w:docPartUnique/>
      </w:docPartObj>
    </w:sdtPr>
    <w:sdtEndPr>
      <w:rPr>
        <w:noProof/>
      </w:rPr>
    </w:sdtEndPr>
    <w:sdtContent>
      <w:p w14:paraId="3A129487" w14:textId="77777777" w:rsidR="00646828" w:rsidRDefault="00646828">
        <w:pPr>
          <w:pStyle w:val="Header"/>
          <w:jc w:val="right"/>
        </w:pPr>
        <w:r>
          <w:fldChar w:fldCharType="begin"/>
        </w:r>
        <w:r>
          <w:instrText xml:space="preserve"> PAGE   \* MERGEFORMAT </w:instrText>
        </w:r>
        <w:r>
          <w:fldChar w:fldCharType="separate"/>
        </w:r>
        <w:r w:rsidR="006153E7">
          <w:rPr>
            <w:noProof/>
          </w:rPr>
          <w:t>1</w:t>
        </w:r>
        <w:r>
          <w:rPr>
            <w:noProof/>
          </w:rPr>
          <w:fldChar w:fldCharType="end"/>
        </w:r>
      </w:p>
    </w:sdtContent>
  </w:sdt>
  <w:p w14:paraId="75D8DF9F" w14:textId="77777777" w:rsidR="00646828" w:rsidRDefault="006468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D7F"/>
    <w:multiLevelType w:val="hybridMultilevel"/>
    <w:tmpl w:val="EFF65C6E"/>
    <w:lvl w:ilvl="0" w:tplc="DA487B6E">
      <w:start w:val="1"/>
      <w:numFmt w:val="bullet"/>
      <w:lvlText w:val=""/>
      <w:lvlJc w:val="left"/>
      <w:pPr>
        <w:ind w:left="720" w:hanging="360"/>
      </w:pPr>
      <w:rPr>
        <w:rFonts w:ascii="Wingdings" w:hAnsi="Wingdings" w:hint="default"/>
      </w:rPr>
    </w:lvl>
    <w:lvl w:ilvl="1" w:tplc="B3DA1E4C" w:tentative="1">
      <w:start w:val="1"/>
      <w:numFmt w:val="bullet"/>
      <w:lvlText w:val="o"/>
      <w:lvlJc w:val="left"/>
      <w:pPr>
        <w:ind w:left="1440" w:hanging="360"/>
      </w:pPr>
      <w:rPr>
        <w:rFonts w:ascii="Courier New" w:hAnsi="Courier New" w:cs="Courier New" w:hint="default"/>
      </w:rPr>
    </w:lvl>
    <w:lvl w:ilvl="2" w:tplc="A80AF758" w:tentative="1">
      <w:start w:val="1"/>
      <w:numFmt w:val="bullet"/>
      <w:lvlText w:val=""/>
      <w:lvlJc w:val="left"/>
      <w:pPr>
        <w:ind w:left="2160" w:hanging="360"/>
      </w:pPr>
      <w:rPr>
        <w:rFonts w:ascii="Wingdings" w:hAnsi="Wingdings" w:hint="default"/>
      </w:rPr>
    </w:lvl>
    <w:lvl w:ilvl="3" w:tplc="6C2C6E7E" w:tentative="1">
      <w:start w:val="1"/>
      <w:numFmt w:val="bullet"/>
      <w:lvlText w:val=""/>
      <w:lvlJc w:val="left"/>
      <w:pPr>
        <w:ind w:left="2880" w:hanging="360"/>
      </w:pPr>
      <w:rPr>
        <w:rFonts w:ascii="Symbol" w:hAnsi="Symbol" w:hint="default"/>
      </w:rPr>
    </w:lvl>
    <w:lvl w:ilvl="4" w:tplc="765072B6" w:tentative="1">
      <w:start w:val="1"/>
      <w:numFmt w:val="bullet"/>
      <w:lvlText w:val="o"/>
      <w:lvlJc w:val="left"/>
      <w:pPr>
        <w:ind w:left="3600" w:hanging="360"/>
      </w:pPr>
      <w:rPr>
        <w:rFonts w:ascii="Courier New" w:hAnsi="Courier New" w:cs="Courier New" w:hint="default"/>
      </w:rPr>
    </w:lvl>
    <w:lvl w:ilvl="5" w:tplc="548A968A" w:tentative="1">
      <w:start w:val="1"/>
      <w:numFmt w:val="bullet"/>
      <w:lvlText w:val=""/>
      <w:lvlJc w:val="left"/>
      <w:pPr>
        <w:ind w:left="4320" w:hanging="360"/>
      </w:pPr>
      <w:rPr>
        <w:rFonts w:ascii="Wingdings" w:hAnsi="Wingdings" w:hint="default"/>
      </w:rPr>
    </w:lvl>
    <w:lvl w:ilvl="6" w:tplc="9558F948" w:tentative="1">
      <w:start w:val="1"/>
      <w:numFmt w:val="bullet"/>
      <w:lvlText w:val=""/>
      <w:lvlJc w:val="left"/>
      <w:pPr>
        <w:ind w:left="5040" w:hanging="360"/>
      </w:pPr>
      <w:rPr>
        <w:rFonts w:ascii="Symbol" w:hAnsi="Symbol" w:hint="default"/>
      </w:rPr>
    </w:lvl>
    <w:lvl w:ilvl="7" w:tplc="D1DEB0EE" w:tentative="1">
      <w:start w:val="1"/>
      <w:numFmt w:val="bullet"/>
      <w:lvlText w:val="o"/>
      <w:lvlJc w:val="left"/>
      <w:pPr>
        <w:ind w:left="5760" w:hanging="360"/>
      </w:pPr>
      <w:rPr>
        <w:rFonts w:ascii="Courier New" w:hAnsi="Courier New" w:cs="Courier New" w:hint="default"/>
      </w:rPr>
    </w:lvl>
    <w:lvl w:ilvl="8" w:tplc="3B70859C" w:tentative="1">
      <w:start w:val="1"/>
      <w:numFmt w:val="bullet"/>
      <w:lvlText w:val=""/>
      <w:lvlJc w:val="left"/>
      <w:pPr>
        <w:ind w:left="6480" w:hanging="360"/>
      </w:pPr>
      <w:rPr>
        <w:rFonts w:ascii="Wingdings" w:hAnsi="Wingdings" w:hint="default"/>
      </w:rPr>
    </w:lvl>
  </w:abstractNum>
  <w:abstractNum w:abstractNumId="1" w15:restartNumberingAfterBreak="0">
    <w:nsid w:val="0AF51239"/>
    <w:multiLevelType w:val="hybridMultilevel"/>
    <w:tmpl w:val="B4BC2324"/>
    <w:lvl w:ilvl="0" w:tplc="71A663EE">
      <w:start w:val="1"/>
      <w:numFmt w:val="bullet"/>
      <w:lvlText w:val=""/>
      <w:lvlJc w:val="left"/>
      <w:pPr>
        <w:ind w:left="720" w:hanging="360"/>
      </w:pPr>
      <w:rPr>
        <w:rFonts w:ascii="Wingdings" w:hAnsi="Wingdings" w:hint="default"/>
      </w:rPr>
    </w:lvl>
    <w:lvl w:ilvl="1" w:tplc="3B0CC81C" w:tentative="1">
      <w:start w:val="1"/>
      <w:numFmt w:val="bullet"/>
      <w:lvlText w:val="o"/>
      <w:lvlJc w:val="left"/>
      <w:pPr>
        <w:ind w:left="1440" w:hanging="360"/>
      </w:pPr>
      <w:rPr>
        <w:rFonts w:ascii="Courier New" w:hAnsi="Courier New" w:cs="Courier New" w:hint="default"/>
      </w:rPr>
    </w:lvl>
    <w:lvl w:ilvl="2" w:tplc="6D6C4B4E" w:tentative="1">
      <w:start w:val="1"/>
      <w:numFmt w:val="bullet"/>
      <w:lvlText w:val=""/>
      <w:lvlJc w:val="left"/>
      <w:pPr>
        <w:ind w:left="2160" w:hanging="360"/>
      </w:pPr>
      <w:rPr>
        <w:rFonts w:ascii="Wingdings" w:hAnsi="Wingdings" w:hint="default"/>
      </w:rPr>
    </w:lvl>
    <w:lvl w:ilvl="3" w:tplc="6F68540C" w:tentative="1">
      <w:start w:val="1"/>
      <w:numFmt w:val="bullet"/>
      <w:lvlText w:val=""/>
      <w:lvlJc w:val="left"/>
      <w:pPr>
        <w:ind w:left="2880" w:hanging="360"/>
      </w:pPr>
      <w:rPr>
        <w:rFonts w:ascii="Symbol" w:hAnsi="Symbol" w:hint="default"/>
      </w:rPr>
    </w:lvl>
    <w:lvl w:ilvl="4" w:tplc="B20C0B24" w:tentative="1">
      <w:start w:val="1"/>
      <w:numFmt w:val="bullet"/>
      <w:lvlText w:val="o"/>
      <w:lvlJc w:val="left"/>
      <w:pPr>
        <w:ind w:left="3600" w:hanging="360"/>
      </w:pPr>
      <w:rPr>
        <w:rFonts w:ascii="Courier New" w:hAnsi="Courier New" w:cs="Courier New" w:hint="default"/>
      </w:rPr>
    </w:lvl>
    <w:lvl w:ilvl="5" w:tplc="D6040E66" w:tentative="1">
      <w:start w:val="1"/>
      <w:numFmt w:val="bullet"/>
      <w:lvlText w:val=""/>
      <w:lvlJc w:val="left"/>
      <w:pPr>
        <w:ind w:left="4320" w:hanging="360"/>
      </w:pPr>
      <w:rPr>
        <w:rFonts w:ascii="Wingdings" w:hAnsi="Wingdings" w:hint="default"/>
      </w:rPr>
    </w:lvl>
    <w:lvl w:ilvl="6" w:tplc="CA300754" w:tentative="1">
      <w:start w:val="1"/>
      <w:numFmt w:val="bullet"/>
      <w:lvlText w:val=""/>
      <w:lvlJc w:val="left"/>
      <w:pPr>
        <w:ind w:left="5040" w:hanging="360"/>
      </w:pPr>
      <w:rPr>
        <w:rFonts w:ascii="Symbol" w:hAnsi="Symbol" w:hint="default"/>
      </w:rPr>
    </w:lvl>
    <w:lvl w:ilvl="7" w:tplc="646623F6" w:tentative="1">
      <w:start w:val="1"/>
      <w:numFmt w:val="bullet"/>
      <w:lvlText w:val="o"/>
      <w:lvlJc w:val="left"/>
      <w:pPr>
        <w:ind w:left="5760" w:hanging="360"/>
      </w:pPr>
      <w:rPr>
        <w:rFonts w:ascii="Courier New" w:hAnsi="Courier New" w:cs="Courier New" w:hint="default"/>
      </w:rPr>
    </w:lvl>
    <w:lvl w:ilvl="8" w:tplc="0920756E" w:tentative="1">
      <w:start w:val="1"/>
      <w:numFmt w:val="bullet"/>
      <w:lvlText w:val=""/>
      <w:lvlJc w:val="left"/>
      <w:pPr>
        <w:ind w:left="6480" w:hanging="360"/>
      </w:pPr>
      <w:rPr>
        <w:rFonts w:ascii="Wingdings" w:hAnsi="Wingdings" w:hint="default"/>
      </w:rPr>
    </w:lvl>
  </w:abstractNum>
  <w:abstractNum w:abstractNumId="2" w15:restartNumberingAfterBreak="0">
    <w:nsid w:val="0C000BAF"/>
    <w:multiLevelType w:val="hybridMultilevel"/>
    <w:tmpl w:val="CFE65CA2"/>
    <w:lvl w:ilvl="0" w:tplc="B17ED1D8">
      <w:start w:val="1"/>
      <w:numFmt w:val="bullet"/>
      <w:lvlText w:val="•"/>
      <w:lvlJc w:val="left"/>
      <w:pPr>
        <w:tabs>
          <w:tab w:val="num" w:pos="720"/>
        </w:tabs>
        <w:ind w:left="720" w:hanging="360"/>
      </w:pPr>
      <w:rPr>
        <w:rFonts w:ascii="Arial" w:hAnsi="Arial" w:hint="default"/>
      </w:rPr>
    </w:lvl>
    <w:lvl w:ilvl="1" w:tplc="0A76D1D0" w:tentative="1">
      <w:start w:val="1"/>
      <w:numFmt w:val="bullet"/>
      <w:lvlText w:val="•"/>
      <w:lvlJc w:val="left"/>
      <w:pPr>
        <w:tabs>
          <w:tab w:val="num" w:pos="1440"/>
        </w:tabs>
        <w:ind w:left="1440" w:hanging="360"/>
      </w:pPr>
      <w:rPr>
        <w:rFonts w:ascii="Arial" w:hAnsi="Arial" w:hint="default"/>
      </w:rPr>
    </w:lvl>
    <w:lvl w:ilvl="2" w:tplc="D7ECF130" w:tentative="1">
      <w:start w:val="1"/>
      <w:numFmt w:val="bullet"/>
      <w:lvlText w:val="•"/>
      <w:lvlJc w:val="left"/>
      <w:pPr>
        <w:tabs>
          <w:tab w:val="num" w:pos="2160"/>
        </w:tabs>
        <w:ind w:left="2160" w:hanging="360"/>
      </w:pPr>
      <w:rPr>
        <w:rFonts w:ascii="Arial" w:hAnsi="Arial" w:hint="default"/>
      </w:rPr>
    </w:lvl>
    <w:lvl w:ilvl="3" w:tplc="6FEE86C0" w:tentative="1">
      <w:start w:val="1"/>
      <w:numFmt w:val="bullet"/>
      <w:lvlText w:val="•"/>
      <w:lvlJc w:val="left"/>
      <w:pPr>
        <w:tabs>
          <w:tab w:val="num" w:pos="2880"/>
        </w:tabs>
        <w:ind w:left="2880" w:hanging="360"/>
      </w:pPr>
      <w:rPr>
        <w:rFonts w:ascii="Arial" w:hAnsi="Arial" w:hint="default"/>
      </w:rPr>
    </w:lvl>
    <w:lvl w:ilvl="4" w:tplc="131683BE" w:tentative="1">
      <w:start w:val="1"/>
      <w:numFmt w:val="bullet"/>
      <w:lvlText w:val="•"/>
      <w:lvlJc w:val="left"/>
      <w:pPr>
        <w:tabs>
          <w:tab w:val="num" w:pos="3600"/>
        </w:tabs>
        <w:ind w:left="3600" w:hanging="360"/>
      </w:pPr>
      <w:rPr>
        <w:rFonts w:ascii="Arial" w:hAnsi="Arial" w:hint="default"/>
      </w:rPr>
    </w:lvl>
    <w:lvl w:ilvl="5" w:tplc="916A02EA" w:tentative="1">
      <w:start w:val="1"/>
      <w:numFmt w:val="bullet"/>
      <w:lvlText w:val="•"/>
      <w:lvlJc w:val="left"/>
      <w:pPr>
        <w:tabs>
          <w:tab w:val="num" w:pos="4320"/>
        </w:tabs>
        <w:ind w:left="4320" w:hanging="360"/>
      </w:pPr>
      <w:rPr>
        <w:rFonts w:ascii="Arial" w:hAnsi="Arial" w:hint="default"/>
      </w:rPr>
    </w:lvl>
    <w:lvl w:ilvl="6" w:tplc="36302E78" w:tentative="1">
      <w:start w:val="1"/>
      <w:numFmt w:val="bullet"/>
      <w:lvlText w:val="•"/>
      <w:lvlJc w:val="left"/>
      <w:pPr>
        <w:tabs>
          <w:tab w:val="num" w:pos="5040"/>
        </w:tabs>
        <w:ind w:left="5040" w:hanging="360"/>
      </w:pPr>
      <w:rPr>
        <w:rFonts w:ascii="Arial" w:hAnsi="Arial" w:hint="default"/>
      </w:rPr>
    </w:lvl>
    <w:lvl w:ilvl="7" w:tplc="2D1E295C" w:tentative="1">
      <w:start w:val="1"/>
      <w:numFmt w:val="bullet"/>
      <w:lvlText w:val="•"/>
      <w:lvlJc w:val="left"/>
      <w:pPr>
        <w:tabs>
          <w:tab w:val="num" w:pos="5760"/>
        </w:tabs>
        <w:ind w:left="5760" w:hanging="360"/>
      </w:pPr>
      <w:rPr>
        <w:rFonts w:ascii="Arial" w:hAnsi="Arial" w:hint="default"/>
      </w:rPr>
    </w:lvl>
    <w:lvl w:ilvl="8" w:tplc="0A26CE6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B476A5"/>
    <w:multiLevelType w:val="hybridMultilevel"/>
    <w:tmpl w:val="C6462344"/>
    <w:lvl w:ilvl="0" w:tplc="1BBA3666">
      <w:start w:val="1"/>
      <w:numFmt w:val="bullet"/>
      <w:lvlText w:val="•"/>
      <w:lvlJc w:val="left"/>
      <w:pPr>
        <w:tabs>
          <w:tab w:val="num" w:pos="720"/>
        </w:tabs>
        <w:ind w:left="720" w:hanging="360"/>
      </w:pPr>
      <w:rPr>
        <w:rFonts w:ascii="Times New Roman" w:hAnsi="Times New Roman" w:hint="default"/>
      </w:rPr>
    </w:lvl>
    <w:lvl w:ilvl="1" w:tplc="5D863C46" w:tentative="1">
      <w:start w:val="1"/>
      <w:numFmt w:val="bullet"/>
      <w:lvlText w:val="•"/>
      <w:lvlJc w:val="left"/>
      <w:pPr>
        <w:tabs>
          <w:tab w:val="num" w:pos="1440"/>
        </w:tabs>
        <w:ind w:left="1440" w:hanging="360"/>
      </w:pPr>
      <w:rPr>
        <w:rFonts w:ascii="Times New Roman" w:hAnsi="Times New Roman" w:hint="default"/>
      </w:rPr>
    </w:lvl>
    <w:lvl w:ilvl="2" w:tplc="C0DAF296" w:tentative="1">
      <w:start w:val="1"/>
      <w:numFmt w:val="bullet"/>
      <w:lvlText w:val="•"/>
      <w:lvlJc w:val="left"/>
      <w:pPr>
        <w:tabs>
          <w:tab w:val="num" w:pos="2160"/>
        </w:tabs>
        <w:ind w:left="2160" w:hanging="360"/>
      </w:pPr>
      <w:rPr>
        <w:rFonts w:ascii="Times New Roman" w:hAnsi="Times New Roman" w:hint="default"/>
      </w:rPr>
    </w:lvl>
    <w:lvl w:ilvl="3" w:tplc="EFECC3D0" w:tentative="1">
      <w:start w:val="1"/>
      <w:numFmt w:val="bullet"/>
      <w:lvlText w:val="•"/>
      <w:lvlJc w:val="left"/>
      <w:pPr>
        <w:tabs>
          <w:tab w:val="num" w:pos="2880"/>
        </w:tabs>
        <w:ind w:left="2880" w:hanging="360"/>
      </w:pPr>
      <w:rPr>
        <w:rFonts w:ascii="Times New Roman" w:hAnsi="Times New Roman" w:hint="default"/>
      </w:rPr>
    </w:lvl>
    <w:lvl w:ilvl="4" w:tplc="9E62ABF2" w:tentative="1">
      <w:start w:val="1"/>
      <w:numFmt w:val="bullet"/>
      <w:lvlText w:val="•"/>
      <w:lvlJc w:val="left"/>
      <w:pPr>
        <w:tabs>
          <w:tab w:val="num" w:pos="3600"/>
        </w:tabs>
        <w:ind w:left="3600" w:hanging="360"/>
      </w:pPr>
      <w:rPr>
        <w:rFonts w:ascii="Times New Roman" w:hAnsi="Times New Roman" w:hint="default"/>
      </w:rPr>
    </w:lvl>
    <w:lvl w:ilvl="5" w:tplc="0B3A16AE" w:tentative="1">
      <w:start w:val="1"/>
      <w:numFmt w:val="bullet"/>
      <w:lvlText w:val="•"/>
      <w:lvlJc w:val="left"/>
      <w:pPr>
        <w:tabs>
          <w:tab w:val="num" w:pos="4320"/>
        </w:tabs>
        <w:ind w:left="4320" w:hanging="360"/>
      </w:pPr>
      <w:rPr>
        <w:rFonts w:ascii="Times New Roman" w:hAnsi="Times New Roman" w:hint="default"/>
      </w:rPr>
    </w:lvl>
    <w:lvl w:ilvl="6" w:tplc="69880A3A" w:tentative="1">
      <w:start w:val="1"/>
      <w:numFmt w:val="bullet"/>
      <w:lvlText w:val="•"/>
      <w:lvlJc w:val="left"/>
      <w:pPr>
        <w:tabs>
          <w:tab w:val="num" w:pos="5040"/>
        </w:tabs>
        <w:ind w:left="5040" w:hanging="360"/>
      </w:pPr>
      <w:rPr>
        <w:rFonts w:ascii="Times New Roman" w:hAnsi="Times New Roman" w:hint="default"/>
      </w:rPr>
    </w:lvl>
    <w:lvl w:ilvl="7" w:tplc="D64488B2" w:tentative="1">
      <w:start w:val="1"/>
      <w:numFmt w:val="bullet"/>
      <w:lvlText w:val="•"/>
      <w:lvlJc w:val="left"/>
      <w:pPr>
        <w:tabs>
          <w:tab w:val="num" w:pos="5760"/>
        </w:tabs>
        <w:ind w:left="5760" w:hanging="360"/>
      </w:pPr>
      <w:rPr>
        <w:rFonts w:ascii="Times New Roman" w:hAnsi="Times New Roman" w:hint="default"/>
      </w:rPr>
    </w:lvl>
    <w:lvl w:ilvl="8" w:tplc="9704DFF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CC642EC"/>
    <w:multiLevelType w:val="hybridMultilevel"/>
    <w:tmpl w:val="47F62642"/>
    <w:lvl w:ilvl="0" w:tplc="5E86D044">
      <w:start w:val="1"/>
      <w:numFmt w:val="bullet"/>
      <w:lvlText w:val="•"/>
      <w:lvlJc w:val="left"/>
      <w:pPr>
        <w:tabs>
          <w:tab w:val="num" w:pos="720"/>
        </w:tabs>
        <w:ind w:left="720" w:hanging="360"/>
      </w:pPr>
      <w:rPr>
        <w:rFonts w:ascii="Arial" w:hAnsi="Arial" w:hint="default"/>
      </w:rPr>
    </w:lvl>
    <w:lvl w:ilvl="1" w:tplc="6E902474" w:tentative="1">
      <w:start w:val="1"/>
      <w:numFmt w:val="bullet"/>
      <w:lvlText w:val="•"/>
      <w:lvlJc w:val="left"/>
      <w:pPr>
        <w:tabs>
          <w:tab w:val="num" w:pos="1440"/>
        </w:tabs>
        <w:ind w:left="1440" w:hanging="360"/>
      </w:pPr>
      <w:rPr>
        <w:rFonts w:ascii="Arial" w:hAnsi="Arial" w:hint="default"/>
      </w:rPr>
    </w:lvl>
    <w:lvl w:ilvl="2" w:tplc="E2569538" w:tentative="1">
      <w:start w:val="1"/>
      <w:numFmt w:val="bullet"/>
      <w:lvlText w:val="•"/>
      <w:lvlJc w:val="left"/>
      <w:pPr>
        <w:tabs>
          <w:tab w:val="num" w:pos="2160"/>
        </w:tabs>
        <w:ind w:left="2160" w:hanging="360"/>
      </w:pPr>
      <w:rPr>
        <w:rFonts w:ascii="Arial" w:hAnsi="Arial" w:hint="default"/>
      </w:rPr>
    </w:lvl>
    <w:lvl w:ilvl="3" w:tplc="2E18BF7C" w:tentative="1">
      <w:start w:val="1"/>
      <w:numFmt w:val="bullet"/>
      <w:lvlText w:val="•"/>
      <w:lvlJc w:val="left"/>
      <w:pPr>
        <w:tabs>
          <w:tab w:val="num" w:pos="2880"/>
        </w:tabs>
        <w:ind w:left="2880" w:hanging="360"/>
      </w:pPr>
      <w:rPr>
        <w:rFonts w:ascii="Arial" w:hAnsi="Arial" w:hint="default"/>
      </w:rPr>
    </w:lvl>
    <w:lvl w:ilvl="4" w:tplc="6C6E2E58" w:tentative="1">
      <w:start w:val="1"/>
      <w:numFmt w:val="bullet"/>
      <w:lvlText w:val="•"/>
      <w:lvlJc w:val="left"/>
      <w:pPr>
        <w:tabs>
          <w:tab w:val="num" w:pos="3600"/>
        </w:tabs>
        <w:ind w:left="3600" w:hanging="360"/>
      </w:pPr>
      <w:rPr>
        <w:rFonts w:ascii="Arial" w:hAnsi="Arial" w:hint="default"/>
      </w:rPr>
    </w:lvl>
    <w:lvl w:ilvl="5" w:tplc="58121266" w:tentative="1">
      <w:start w:val="1"/>
      <w:numFmt w:val="bullet"/>
      <w:lvlText w:val="•"/>
      <w:lvlJc w:val="left"/>
      <w:pPr>
        <w:tabs>
          <w:tab w:val="num" w:pos="4320"/>
        </w:tabs>
        <w:ind w:left="4320" w:hanging="360"/>
      </w:pPr>
      <w:rPr>
        <w:rFonts w:ascii="Arial" w:hAnsi="Arial" w:hint="default"/>
      </w:rPr>
    </w:lvl>
    <w:lvl w:ilvl="6" w:tplc="4A52A786" w:tentative="1">
      <w:start w:val="1"/>
      <w:numFmt w:val="bullet"/>
      <w:lvlText w:val="•"/>
      <w:lvlJc w:val="left"/>
      <w:pPr>
        <w:tabs>
          <w:tab w:val="num" w:pos="5040"/>
        </w:tabs>
        <w:ind w:left="5040" w:hanging="360"/>
      </w:pPr>
      <w:rPr>
        <w:rFonts w:ascii="Arial" w:hAnsi="Arial" w:hint="default"/>
      </w:rPr>
    </w:lvl>
    <w:lvl w:ilvl="7" w:tplc="572A6924" w:tentative="1">
      <w:start w:val="1"/>
      <w:numFmt w:val="bullet"/>
      <w:lvlText w:val="•"/>
      <w:lvlJc w:val="left"/>
      <w:pPr>
        <w:tabs>
          <w:tab w:val="num" w:pos="5760"/>
        </w:tabs>
        <w:ind w:left="5760" w:hanging="360"/>
      </w:pPr>
      <w:rPr>
        <w:rFonts w:ascii="Arial" w:hAnsi="Arial" w:hint="default"/>
      </w:rPr>
    </w:lvl>
    <w:lvl w:ilvl="8" w:tplc="01B24D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DD6885"/>
    <w:multiLevelType w:val="hybridMultilevel"/>
    <w:tmpl w:val="01C40656"/>
    <w:lvl w:ilvl="0" w:tplc="0A40B744">
      <w:start w:val="1"/>
      <w:numFmt w:val="bullet"/>
      <w:lvlText w:val="•"/>
      <w:lvlJc w:val="left"/>
      <w:pPr>
        <w:tabs>
          <w:tab w:val="num" w:pos="720"/>
        </w:tabs>
        <w:ind w:left="720" w:hanging="360"/>
      </w:pPr>
      <w:rPr>
        <w:rFonts w:ascii="Arial" w:hAnsi="Arial" w:hint="default"/>
      </w:rPr>
    </w:lvl>
    <w:lvl w:ilvl="1" w:tplc="1EE48FF0" w:tentative="1">
      <w:start w:val="1"/>
      <w:numFmt w:val="bullet"/>
      <w:lvlText w:val="•"/>
      <w:lvlJc w:val="left"/>
      <w:pPr>
        <w:tabs>
          <w:tab w:val="num" w:pos="1440"/>
        </w:tabs>
        <w:ind w:left="1440" w:hanging="360"/>
      </w:pPr>
      <w:rPr>
        <w:rFonts w:ascii="Arial" w:hAnsi="Arial" w:hint="default"/>
      </w:rPr>
    </w:lvl>
    <w:lvl w:ilvl="2" w:tplc="9648BA44" w:tentative="1">
      <w:start w:val="1"/>
      <w:numFmt w:val="bullet"/>
      <w:lvlText w:val="•"/>
      <w:lvlJc w:val="left"/>
      <w:pPr>
        <w:tabs>
          <w:tab w:val="num" w:pos="2160"/>
        </w:tabs>
        <w:ind w:left="2160" w:hanging="360"/>
      </w:pPr>
      <w:rPr>
        <w:rFonts w:ascii="Arial" w:hAnsi="Arial" w:hint="default"/>
      </w:rPr>
    </w:lvl>
    <w:lvl w:ilvl="3" w:tplc="668EC70E" w:tentative="1">
      <w:start w:val="1"/>
      <w:numFmt w:val="bullet"/>
      <w:lvlText w:val="•"/>
      <w:lvlJc w:val="left"/>
      <w:pPr>
        <w:tabs>
          <w:tab w:val="num" w:pos="2880"/>
        </w:tabs>
        <w:ind w:left="2880" w:hanging="360"/>
      </w:pPr>
      <w:rPr>
        <w:rFonts w:ascii="Arial" w:hAnsi="Arial" w:hint="default"/>
      </w:rPr>
    </w:lvl>
    <w:lvl w:ilvl="4" w:tplc="F01C125E" w:tentative="1">
      <w:start w:val="1"/>
      <w:numFmt w:val="bullet"/>
      <w:lvlText w:val="•"/>
      <w:lvlJc w:val="left"/>
      <w:pPr>
        <w:tabs>
          <w:tab w:val="num" w:pos="3600"/>
        </w:tabs>
        <w:ind w:left="3600" w:hanging="360"/>
      </w:pPr>
      <w:rPr>
        <w:rFonts w:ascii="Arial" w:hAnsi="Arial" w:hint="default"/>
      </w:rPr>
    </w:lvl>
    <w:lvl w:ilvl="5" w:tplc="0F62A35A" w:tentative="1">
      <w:start w:val="1"/>
      <w:numFmt w:val="bullet"/>
      <w:lvlText w:val="•"/>
      <w:lvlJc w:val="left"/>
      <w:pPr>
        <w:tabs>
          <w:tab w:val="num" w:pos="4320"/>
        </w:tabs>
        <w:ind w:left="4320" w:hanging="360"/>
      </w:pPr>
      <w:rPr>
        <w:rFonts w:ascii="Arial" w:hAnsi="Arial" w:hint="default"/>
      </w:rPr>
    </w:lvl>
    <w:lvl w:ilvl="6" w:tplc="21C87F9E" w:tentative="1">
      <w:start w:val="1"/>
      <w:numFmt w:val="bullet"/>
      <w:lvlText w:val="•"/>
      <w:lvlJc w:val="left"/>
      <w:pPr>
        <w:tabs>
          <w:tab w:val="num" w:pos="5040"/>
        </w:tabs>
        <w:ind w:left="5040" w:hanging="360"/>
      </w:pPr>
      <w:rPr>
        <w:rFonts w:ascii="Arial" w:hAnsi="Arial" w:hint="default"/>
      </w:rPr>
    </w:lvl>
    <w:lvl w:ilvl="7" w:tplc="52C0E782" w:tentative="1">
      <w:start w:val="1"/>
      <w:numFmt w:val="bullet"/>
      <w:lvlText w:val="•"/>
      <w:lvlJc w:val="left"/>
      <w:pPr>
        <w:tabs>
          <w:tab w:val="num" w:pos="5760"/>
        </w:tabs>
        <w:ind w:left="5760" w:hanging="360"/>
      </w:pPr>
      <w:rPr>
        <w:rFonts w:ascii="Arial" w:hAnsi="Arial" w:hint="default"/>
      </w:rPr>
    </w:lvl>
    <w:lvl w:ilvl="8" w:tplc="1A4057B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507756"/>
    <w:multiLevelType w:val="hybridMultilevel"/>
    <w:tmpl w:val="CC12671E"/>
    <w:lvl w:ilvl="0" w:tplc="5544831A">
      <w:start w:val="1"/>
      <w:numFmt w:val="bullet"/>
      <w:lvlText w:val=""/>
      <w:lvlJc w:val="left"/>
      <w:pPr>
        <w:ind w:left="720" w:hanging="360"/>
      </w:pPr>
      <w:rPr>
        <w:rFonts w:ascii="Wingdings" w:hAnsi="Wingdings" w:hint="default"/>
      </w:rPr>
    </w:lvl>
    <w:lvl w:ilvl="1" w:tplc="14F41202" w:tentative="1">
      <w:start w:val="1"/>
      <w:numFmt w:val="bullet"/>
      <w:lvlText w:val="o"/>
      <w:lvlJc w:val="left"/>
      <w:pPr>
        <w:ind w:left="1440" w:hanging="360"/>
      </w:pPr>
      <w:rPr>
        <w:rFonts w:ascii="Courier New" w:hAnsi="Courier New" w:cs="Courier New" w:hint="default"/>
      </w:rPr>
    </w:lvl>
    <w:lvl w:ilvl="2" w:tplc="2E62BCDE" w:tentative="1">
      <w:start w:val="1"/>
      <w:numFmt w:val="bullet"/>
      <w:lvlText w:val=""/>
      <w:lvlJc w:val="left"/>
      <w:pPr>
        <w:ind w:left="2160" w:hanging="360"/>
      </w:pPr>
      <w:rPr>
        <w:rFonts w:ascii="Wingdings" w:hAnsi="Wingdings" w:hint="default"/>
      </w:rPr>
    </w:lvl>
    <w:lvl w:ilvl="3" w:tplc="1A848D14" w:tentative="1">
      <w:start w:val="1"/>
      <w:numFmt w:val="bullet"/>
      <w:lvlText w:val=""/>
      <w:lvlJc w:val="left"/>
      <w:pPr>
        <w:ind w:left="2880" w:hanging="360"/>
      </w:pPr>
      <w:rPr>
        <w:rFonts w:ascii="Symbol" w:hAnsi="Symbol" w:hint="default"/>
      </w:rPr>
    </w:lvl>
    <w:lvl w:ilvl="4" w:tplc="B840FBE4" w:tentative="1">
      <w:start w:val="1"/>
      <w:numFmt w:val="bullet"/>
      <w:lvlText w:val="o"/>
      <w:lvlJc w:val="left"/>
      <w:pPr>
        <w:ind w:left="3600" w:hanging="360"/>
      </w:pPr>
      <w:rPr>
        <w:rFonts w:ascii="Courier New" w:hAnsi="Courier New" w:cs="Courier New" w:hint="default"/>
      </w:rPr>
    </w:lvl>
    <w:lvl w:ilvl="5" w:tplc="1A465770" w:tentative="1">
      <w:start w:val="1"/>
      <w:numFmt w:val="bullet"/>
      <w:lvlText w:val=""/>
      <w:lvlJc w:val="left"/>
      <w:pPr>
        <w:ind w:left="4320" w:hanging="360"/>
      </w:pPr>
      <w:rPr>
        <w:rFonts w:ascii="Wingdings" w:hAnsi="Wingdings" w:hint="default"/>
      </w:rPr>
    </w:lvl>
    <w:lvl w:ilvl="6" w:tplc="F5206E22" w:tentative="1">
      <w:start w:val="1"/>
      <w:numFmt w:val="bullet"/>
      <w:lvlText w:val=""/>
      <w:lvlJc w:val="left"/>
      <w:pPr>
        <w:ind w:left="5040" w:hanging="360"/>
      </w:pPr>
      <w:rPr>
        <w:rFonts w:ascii="Symbol" w:hAnsi="Symbol" w:hint="default"/>
      </w:rPr>
    </w:lvl>
    <w:lvl w:ilvl="7" w:tplc="7AF44AE0" w:tentative="1">
      <w:start w:val="1"/>
      <w:numFmt w:val="bullet"/>
      <w:lvlText w:val="o"/>
      <w:lvlJc w:val="left"/>
      <w:pPr>
        <w:ind w:left="5760" w:hanging="360"/>
      </w:pPr>
      <w:rPr>
        <w:rFonts w:ascii="Courier New" w:hAnsi="Courier New" w:cs="Courier New" w:hint="default"/>
      </w:rPr>
    </w:lvl>
    <w:lvl w:ilvl="8" w:tplc="DE8ADD40" w:tentative="1">
      <w:start w:val="1"/>
      <w:numFmt w:val="bullet"/>
      <w:lvlText w:val=""/>
      <w:lvlJc w:val="left"/>
      <w:pPr>
        <w:ind w:left="6480" w:hanging="360"/>
      </w:pPr>
      <w:rPr>
        <w:rFonts w:ascii="Wingdings" w:hAnsi="Wingdings" w:hint="default"/>
      </w:rPr>
    </w:lvl>
  </w:abstractNum>
  <w:abstractNum w:abstractNumId="7" w15:restartNumberingAfterBreak="0">
    <w:nsid w:val="2B8E26D0"/>
    <w:multiLevelType w:val="hybridMultilevel"/>
    <w:tmpl w:val="48EA8A28"/>
    <w:lvl w:ilvl="0" w:tplc="003C40DC">
      <w:start w:val="1"/>
      <w:numFmt w:val="decimal"/>
      <w:lvlText w:val="%1."/>
      <w:lvlJc w:val="left"/>
      <w:pPr>
        <w:ind w:left="1440" w:hanging="360"/>
      </w:pPr>
    </w:lvl>
    <w:lvl w:ilvl="1" w:tplc="95767CD4" w:tentative="1">
      <w:start w:val="1"/>
      <w:numFmt w:val="lowerLetter"/>
      <w:lvlText w:val="%2."/>
      <w:lvlJc w:val="left"/>
      <w:pPr>
        <w:ind w:left="2160" w:hanging="360"/>
      </w:pPr>
    </w:lvl>
    <w:lvl w:ilvl="2" w:tplc="575A7550" w:tentative="1">
      <w:start w:val="1"/>
      <w:numFmt w:val="lowerRoman"/>
      <w:lvlText w:val="%3."/>
      <w:lvlJc w:val="right"/>
      <w:pPr>
        <w:ind w:left="2880" w:hanging="180"/>
      </w:pPr>
    </w:lvl>
    <w:lvl w:ilvl="3" w:tplc="1DCC966C" w:tentative="1">
      <w:start w:val="1"/>
      <w:numFmt w:val="decimal"/>
      <w:lvlText w:val="%4."/>
      <w:lvlJc w:val="left"/>
      <w:pPr>
        <w:ind w:left="3600" w:hanging="360"/>
      </w:pPr>
    </w:lvl>
    <w:lvl w:ilvl="4" w:tplc="431841EA" w:tentative="1">
      <w:start w:val="1"/>
      <w:numFmt w:val="lowerLetter"/>
      <w:lvlText w:val="%5."/>
      <w:lvlJc w:val="left"/>
      <w:pPr>
        <w:ind w:left="4320" w:hanging="360"/>
      </w:pPr>
    </w:lvl>
    <w:lvl w:ilvl="5" w:tplc="10B40D58" w:tentative="1">
      <w:start w:val="1"/>
      <w:numFmt w:val="lowerRoman"/>
      <w:lvlText w:val="%6."/>
      <w:lvlJc w:val="right"/>
      <w:pPr>
        <w:ind w:left="5040" w:hanging="180"/>
      </w:pPr>
    </w:lvl>
    <w:lvl w:ilvl="6" w:tplc="2E0625A6" w:tentative="1">
      <w:start w:val="1"/>
      <w:numFmt w:val="decimal"/>
      <w:lvlText w:val="%7."/>
      <w:lvlJc w:val="left"/>
      <w:pPr>
        <w:ind w:left="5760" w:hanging="360"/>
      </w:pPr>
    </w:lvl>
    <w:lvl w:ilvl="7" w:tplc="C5583A14" w:tentative="1">
      <w:start w:val="1"/>
      <w:numFmt w:val="lowerLetter"/>
      <w:lvlText w:val="%8."/>
      <w:lvlJc w:val="left"/>
      <w:pPr>
        <w:ind w:left="6480" w:hanging="360"/>
      </w:pPr>
    </w:lvl>
    <w:lvl w:ilvl="8" w:tplc="83F00872" w:tentative="1">
      <w:start w:val="1"/>
      <w:numFmt w:val="lowerRoman"/>
      <w:lvlText w:val="%9."/>
      <w:lvlJc w:val="right"/>
      <w:pPr>
        <w:ind w:left="7200" w:hanging="180"/>
      </w:pPr>
    </w:lvl>
  </w:abstractNum>
  <w:abstractNum w:abstractNumId="8" w15:restartNumberingAfterBreak="0">
    <w:nsid w:val="350116E0"/>
    <w:multiLevelType w:val="hybridMultilevel"/>
    <w:tmpl w:val="99A245E6"/>
    <w:lvl w:ilvl="0" w:tplc="199E2842">
      <w:start w:val="1"/>
      <w:numFmt w:val="bullet"/>
      <w:lvlText w:val="•"/>
      <w:lvlJc w:val="left"/>
      <w:pPr>
        <w:tabs>
          <w:tab w:val="num" w:pos="720"/>
        </w:tabs>
        <w:ind w:left="720" w:hanging="360"/>
      </w:pPr>
      <w:rPr>
        <w:rFonts w:ascii="Arial" w:hAnsi="Arial" w:hint="default"/>
      </w:rPr>
    </w:lvl>
    <w:lvl w:ilvl="1" w:tplc="CC14BD6C" w:tentative="1">
      <w:start w:val="1"/>
      <w:numFmt w:val="bullet"/>
      <w:lvlText w:val="•"/>
      <w:lvlJc w:val="left"/>
      <w:pPr>
        <w:tabs>
          <w:tab w:val="num" w:pos="1440"/>
        </w:tabs>
        <w:ind w:left="1440" w:hanging="360"/>
      </w:pPr>
      <w:rPr>
        <w:rFonts w:ascii="Arial" w:hAnsi="Arial" w:hint="default"/>
      </w:rPr>
    </w:lvl>
    <w:lvl w:ilvl="2" w:tplc="898E970C" w:tentative="1">
      <w:start w:val="1"/>
      <w:numFmt w:val="bullet"/>
      <w:lvlText w:val="•"/>
      <w:lvlJc w:val="left"/>
      <w:pPr>
        <w:tabs>
          <w:tab w:val="num" w:pos="2160"/>
        </w:tabs>
        <w:ind w:left="2160" w:hanging="360"/>
      </w:pPr>
      <w:rPr>
        <w:rFonts w:ascii="Arial" w:hAnsi="Arial" w:hint="default"/>
      </w:rPr>
    </w:lvl>
    <w:lvl w:ilvl="3" w:tplc="4C1423FE" w:tentative="1">
      <w:start w:val="1"/>
      <w:numFmt w:val="bullet"/>
      <w:lvlText w:val="•"/>
      <w:lvlJc w:val="left"/>
      <w:pPr>
        <w:tabs>
          <w:tab w:val="num" w:pos="2880"/>
        </w:tabs>
        <w:ind w:left="2880" w:hanging="360"/>
      </w:pPr>
      <w:rPr>
        <w:rFonts w:ascii="Arial" w:hAnsi="Arial" w:hint="default"/>
      </w:rPr>
    </w:lvl>
    <w:lvl w:ilvl="4" w:tplc="116E2E7A" w:tentative="1">
      <w:start w:val="1"/>
      <w:numFmt w:val="bullet"/>
      <w:lvlText w:val="•"/>
      <w:lvlJc w:val="left"/>
      <w:pPr>
        <w:tabs>
          <w:tab w:val="num" w:pos="3600"/>
        </w:tabs>
        <w:ind w:left="3600" w:hanging="360"/>
      </w:pPr>
      <w:rPr>
        <w:rFonts w:ascii="Arial" w:hAnsi="Arial" w:hint="default"/>
      </w:rPr>
    </w:lvl>
    <w:lvl w:ilvl="5" w:tplc="736ED558" w:tentative="1">
      <w:start w:val="1"/>
      <w:numFmt w:val="bullet"/>
      <w:lvlText w:val="•"/>
      <w:lvlJc w:val="left"/>
      <w:pPr>
        <w:tabs>
          <w:tab w:val="num" w:pos="4320"/>
        </w:tabs>
        <w:ind w:left="4320" w:hanging="360"/>
      </w:pPr>
      <w:rPr>
        <w:rFonts w:ascii="Arial" w:hAnsi="Arial" w:hint="default"/>
      </w:rPr>
    </w:lvl>
    <w:lvl w:ilvl="6" w:tplc="4E102170" w:tentative="1">
      <w:start w:val="1"/>
      <w:numFmt w:val="bullet"/>
      <w:lvlText w:val="•"/>
      <w:lvlJc w:val="left"/>
      <w:pPr>
        <w:tabs>
          <w:tab w:val="num" w:pos="5040"/>
        </w:tabs>
        <w:ind w:left="5040" w:hanging="360"/>
      </w:pPr>
      <w:rPr>
        <w:rFonts w:ascii="Arial" w:hAnsi="Arial" w:hint="default"/>
      </w:rPr>
    </w:lvl>
    <w:lvl w:ilvl="7" w:tplc="0ACECD9A" w:tentative="1">
      <w:start w:val="1"/>
      <w:numFmt w:val="bullet"/>
      <w:lvlText w:val="•"/>
      <w:lvlJc w:val="left"/>
      <w:pPr>
        <w:tabs>
          <w:tab w:val="num" w:pos="5760"/>
        </w:tabs>
        <w:ind w:left="5760" w:hanging="360"/>
      </w:pPr>
      <w:rPr>
        <w:rFonts w:ascii="Arial" w:hAnsi="Arial" w:hint="default"/>
      </w:rPr>
    </w:lvl>
    <w:lvl w:ilvl="8" w:tplc="3EF0EA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9720618"/>
    <w:multiLevelType w:val="hybridMultilevel"/>
    <w:tmpl w:val="28C2FF68"/>
    <w:lvl w:ilvl="0" w:tplc="E988BC88">
      <w:start w:val="1"/>
      <w:numFmt w:val="decimal"/>
      <w:lvlText w:val="%1."/>
      <w:lvlJc w:val="left"/>
      <w:pPr>
        <w:ind w:left="720" w:hanging="360"/>
      </w:pPr>
      <w:rPr>
        <w:rFonts w:hint="default"/>
      </w:rPr>
    </w:lvl>
    <w:lvl w:ilvl="1" w:tplc="1CE02836" w:tentative="1">
      <w:start w:val="1"/>
      <w:numFmt w:val="lowerLetter"/>
      <w:lvlText w:val="%2."/>
      <w:lvlJc w:val="left"/>
      <w:pPr>
        <w:ind w:left="1440" w:hanging="360"/>
      </w:pPr>
    </w:lvl>
    <w:lvl w:ilvl="2" w:tplc="E4842D14" w:tentative="1">
      <w:start w:val="1"/>
      <w:numFmt w:val="lowerRoman"/>
      <w:lvlText w:val="%3."/>
      <w:lvlJc w:val="right"/>
      <w:pPr>
        <w:ind w:left="2160" w:hanging="180"/>
      </w:pPr>
    </w:lvl>
    <w:lvl w:ilvl="3" w:tplc="DD62994A" w:tentative="1">
      <w:start w:val="1"/>
      <w:numFmt w:val="decimal"/>
      <w:lvlText w:val="%4."/>
      <w:lvlJc w:val="left"/>
      <w:pPr>
        <w:ind w:left="2880" w:hanging="360"/>
      </w:pPr>
    </w:lvl>
    <w:lvl w:ilvl="4" w:tplc="54F0F634" w:tentative="1">
      <w:start w:val="1"/>
      <w:numFmt w:val="lowerLetter"/>
      <w:lvlText w:val="%5."/>
      <w:lvlJc w:val="left"/>
      <w:pPr>
        <w:ind w:left="3600" w:hanging="360"/>
      </w:pPr>
    </w:lvl>
    <w:lvl w:ilvl="5" w:tplc="C038D10A" w:tentative="1">
      <w:start w:val="1"/>
      <w:numFmt w:val="lowerRoman"/>
      <w:lvlText w:val="%6."/>
      <w:lvlJc w:val="right"/>
      <w:pPr>
        <w:ind w:left="4320" w:hanging="180"/>
      </w:pPr>
    </w:lvl>
    <w:lvl w:ilvl="6" w:tplc="FD86B714" w:tentative="1">
      <w:start w:val="1"/>
      <w:numFmt w:val="decimal"/>
      <w:lvlText w:val="%7."/>
      <w:lvlJc w:val="left"/>
      <w:pPr>
        <w:ind w:left="5040" w:hanging="360"/>
      </w:pPr>
    </w:lvl>
    <w:lvl w:ilvl="7" w:tplc="0FB29A24" w:tentative="1">
      <w:start w:val="1"/>
      <w:numFmt w:val="lowerLetter"/>
      <w:lvlText w:val="%8."/>
      <w:lvlJc w:val="left"/>
      <w:pPr>
        <w:ind w:left="5760" w:hanging="360"/>
      </w:pPr>
    </w:lvl>
    <w:lvl w:ilvl="8" w:tplc="FEB2B0CA" w:tentative="1">
      <w:start w:val="1"/>
      <w:numFmt w:val="lowerRoman"/>
      <w:lvlText w:val="%9."/>
      <w:lvlJc w:val="right"/>
      <w:pPr>
        <w:ind w:left="6480" w:hanging="180"/>
      </w:pPr>
    </w:lvl>
  </w:abstractNum>
  <w:abstractNum w:abstractNumId="10" w15:restartNumberingAfterBreak="0">
    <w:nsid w:val="4543512C"/>
    <w:multiLevelType w:val="hybridMultilevel"/>
    <w:tmpl w:val="79AE8C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6206CF"/>
    <w:multiLevelType w:val="hybridMultilevel"/>
    <w:tmpl w:val="EA38164E"/>
    <w:lvl w:ilvl="0" w:tplc="B49C60C6">
      <w:start w:val="1"/>
      <w:numFmt w:val="bullet"/>
      <w:lvlText w:val=""/>
      <w:lvlJc w:val="left"/>
      <w:pPr>
        <w:ind w:left="720" w:hanging="360"/>
      </w:pPr>
      <w:rPr>
        <w:rFonts w:ascii="Wingdings" w:hAnsi="Wingdings" w:hint="default"/>
      </w:rPr>
    </w:lvl>
    <w:lvl w:ilvl="1" w:tplc="F8CE992A" w:tentative="1">
      <w:start w:val="1"/>
      <w:numFmt w:val="bullet"/>
      <w:lvlText w:val="o"/>
      <w:lvlJc w:val="left"/>
      <w:pPr>
        <w:ind w:left="1440" w:hanging="360"/>
      </w:pPr>
      <w:rPr>
        <w:rFonts w:ascii="Courier New" w:hAnsi="Courier New" w:cs="Courier New" w:hint="default"/>
      </w:rPr>
    </w:lvl>
    <w:lvl w:ilvl="2" w:tplc="6128C568" w:tentative="1">
      <w:start w:val="1"/>
      <w:numFmt w:val="bullet"/>
      <w:lvlText w:val=""/>
      <w:lvlJc w:val="left"/>
      <w:pPr>
        <w:ind w:left="2160" w:hanging="360"/>
      </w:pPr>
      <w:rPr>
        <w:rFonts w:ascii="Wingdings" w:hAnsi="Wingdings" w:hint="default"/>
      </w:rPr>
    </w:lvl>
    <w:lvl w:ilvl="3" w:tplc="D3B8CD48" w:tentative="1">
      <w:start w:val="1"/>
      <w:numFmt w:val="bullet"/>
      <w:lvlText w:val=""/>
      <w:lvlJc w:val="left"/>
      <w:pPr>
        <w:ind w:left="2880" w:hanging="360"/>
      </w:pPr>
      <w:rPr>
        <w:rFonts w:ascii="Symbol" w:hAnsi="Symbol" w:hint="default"/>
      </w:rPr>
    </w:lvl>
    <w:lvl w:ilvl="4" w:tplc="F7B69186" w:tentative="1">
      <w:start w:val="1"/>
      <w:numFmt w:val="bullet"/>
      <w:lvlText w:val="o"/>
      <w:lvlJc w:val="left"/>
      <w:pPr>
        <w:ind w:left="3600" w:hanging="360"/>
      </w:pPr>
      <w:rPr>
        <w:rFonts w:ascii="Courier New" w:hAnsi="Courier New" w:cs="Courier New" w:hint="default"/>
      </w:rPr>
    </w:lvl>
    <w:lvl w:ilvl="5" w:tplc="27704770" w:tentative="1">
      <w:start w:val="1"/>
      <w:numFmt w:val="bullet"/>
      <w:lvlText w:val=""/>
      <w:lvlJc w:val="left"/>
      <w:pPr>
        <w:ind w:left="4320" w:hanging="360"/>
      </w:pPr>
      <w:rPr>
        <w:rFonts w:ascii="Wingdings" w:hAnsi="Wingdings" w:hint="default"/>
      </w:rPr>
    </w:lvl>
    <w:lvl w:ilvl="6" w:tplc="0CE02958" w:tentative="1">
      <w:start w:val="1"/>
      <w:numFmt w:val="bullet"/>
      <w:lvlText w:val=""/>
      <w:lvlJc w:val="left"/>
      <w:pPr>
        <w:ind w:left="5040" w:hanging="360"/>
      </w:pPr>
      <w:rPr>
        <w:rFonts w:ascii="Symbol" w:hAnsi="Symbol" w:hint="default"/>
      </w:rPr>
    </w:lvl>
    <w:lvl w:ilvl="7" w:tplc="79CACDA4" w:tentative="1">
      <w:start w:val="1"/>
      <w:numFmt w:val="bullet"/>
      <w:lvlText w:val="o"/>
      <w:lvlJc w:val="left"/>
      <w:pPr>
        <w:ind w:left="5760" w:hanging="360"/>
      </w:pPr>
      <w:rPr>
        <w:rFonts w:ascii="Courier New" w:hAnsi="Courier New" w:cs="Courier New" w:hint="default"/>
      </w:rPr>
    </w:lvl>
    <w:lvl w:ilvl="8" w:tplc="94667396" w:tentative="1">
      <w:start w:val="1"/>
      <w:numFmt w:val="bullet"/>
      <w:lvlText w:val=""/>
      <w:lvlJc w:val="left"/>
      <w:pPr>
        <w:ind w:left="6480" w:hanging="360"/>
      </w:pPr>
      <w:rPr>
        <w:rFonts w:ascii="Wingdings" w:hAnsi="Wingdings" w:hint="default"/>
      </w:rPr>
    </w:lvl>
  </w:abstractNum>
  <w:abstractNum w:abstractNumId="12" w15:restartNumberingAfterBreak="0">
    <w:nsid w:val="5D431080"/>
    <w:multiLevelType w:val="hybridMultilevel"/>
    <w:tmpl w:val="5372986C"/>
    <w:lvl w:ilvl="0" w:tplc="D79AAF7C">
      <w:start w:val="1"/>
      <w:numFmt w:val="bullet"/>
      <w:lvlText w:val=""/>
      <w:lvlJc w:val="left"/>
      <w:pPr>
        <w:ind w:left="720" w:hanging="360"/>
      </w:pPr>
      <w:rPr>
        <w:rFonts w:ascii="Wingdings" w:hAnsi="Wingdings" w:hint="default"/>
      </w:rPr>
    </w:lvl>
    <w:lvl w:ilvl="1" w:tplc="DA404EFC" w:tentative="1">
      <w:start w:val="1"/>
      <w:numFmt w:val="bullet"/>
      <w:lvlText w:val="o"/>
      <w:lvlJc w:val="left"/>
      <w:pPr>
        <w:ind w:left="1440" w:hanging="360"/>
      </w:pPr>
      <w:rPr>
        <w:rFonts w:ascii="Courier New" w:hAnsi="Courier New" w:cs="Courier New" w:hint="default"/>
      </w:rPr>
    </w:lvl>
    <w:lvl w:ilvl="2" w:tplc="6D408CE0" w:tentative="1">
      <w:start w:val="1"/>
      <w:numFmt w:val="bullet"/>
      <w:lvlText w:val=""/>
      <w:lvlJc w:val="left"/>
      <w:pPr>
        <w:ind w:left="2160" w:hanging="360"/>
      </w:pPr>
      <w:rPr>
        <w:rFonts w:ascii="Wingdings" w:hAnsi="Wingdings" w:hint="default"/>
      </w:rPr>
    </w:lvl>
    <w:lvl w:ilvl="3" w:tplc="12B62146" w:tentative="1">
      <w:start w:val="1"/>
      <w:numFmt w:val="bullet"/>
      <w:lvlText w:val=""/>
      <w:lvlJc w:val="left"/>
      <w:pPr>
        <w:ind w:left="2880" w:hanging="360"/>
      </w:pPr>
      <w:rPr>
        <w:rFonts w:ascii="Symbol" w:hAnsi="Symbol" w:hint="default"/>
      </w:rPr>
    </w:lvl>
    <w:lvl w:ilvl="4" w:tplc="D9680FDA" w:tentative="1">
      <w:start w:val="1"/>
      <w:numFmt w:val="bullet"/>
      <w:lvlText w:val="o"/>
      <w:lvlJc w:val="left"/>
      <w:pPr>
        <w:ind w:left="3600" w:hanging="360"/>
      </w:pPr>
      <w:rPr>
        <w:rFonts w:ascii="Courier New" w:hAnsi="Courier New" w:cs="Courier New" w:hint="default"/>
      </w:rPr>
    </w:lvl>
    <w:lvl w:ilvl="5" w:tplc="8AB00306" w:tentative="1">
      <w:start w:val="1"/>
      <w:numFmt w:val="bullet"/>
      <w:lvlText w:val=""/>
      <w:lvlJc w:val="left"/>
      <w:pPr>
        <w:ind w:left="4320" w:hanging="360"/>
      </w:pPr>
      <w:rPr>
        <w:rFonts w:ascii="Wingdings" w:hAnsi="Wingdings" w:hint="default"/>
      </w:rPr>
    </w:lvl>
    <w:lvl w:ilvl="6" w:tplc="36DCF68A" w:tentative="1">
      <w:start w:val="1"/>
      <w:numFmt w:val="bullet"/>
      <w:lvlText w:val=""/>
      <w:lvlJc w:val="left"/>
      <w:pPr>
        <w:ind w:left="5040" w:hanging="360"/>
      </w:pPr>
      <w:rPr>
        <w:rFonts w:ascii="Symbol" w:hAnsi="Symbol" w:hint="default"/>
      </w:rPr>
    </w:lvl>
    <w:lvl w:ilvl="7" w:tplc="ADAC356E" w:tentative="1">
      <w:start w:val="1"/>
      <w:numFmt w:val="bullet"/>
      <w:lvlText w:val="o"/>
      <w:lvlJc w:val="left"/>
      <w:pPr>
        <w:ind w:left="5760" w:hanging="360"/>
      </w:pPr>
      <w:rPr>
        <w:rFonts w:ascii="Courier New" w:hAnsi="Courier New" w:cs="Courier New" w:hint="default"/>
      </w:rPr>
    </w:lvl>
    <w:lvl w:ilvl="8" w:tplc="36BC2CE4" w:tentative="1">
      <w:start w:val="1"/>
      <w:numFmt w:val="bullet"/>
      <w:lvlText w:val=""/>
      <w:lvlJc w:val="left"/>
      <w:pPr>
        <w:ind w:left="6480" w:hanging="360"/>
      </w:pPr>
      <w:rPr>
        <w:rFonts w:ascii="Wingdings" w:hAnsi="Wingdings" w:hint="default"/>
      </w:rPr>
    </w:lvl>
  </w:abstractNum>
  <w:abstractNum w:abstractNumId="13" w15:restartNumberingAfterBreak="0">
    <w:nsid w:val="671B5268"/>
    <w:multiLevelType w:val="hybridMultilevel"/>
    <w:tmpl w:val="541ADA5E"/>
    <w:lvl w:ilvl="0" w:tplc="C4466DF8">
      <w:start w:val="1"/>
      <w:numFmt w:val="bullet"/>
      <w:lvlText w:val=""/>
      <w:lvlJc w:val="left"/>
      <w:pPr>
        <w:ind w:left="1080" w:hanging="360"/>
      </w:pPr>
      <w:rPr>
        <w:rFonts w:ascii="Wingdings" w:hAnsi="Wingdings" w:hint="default"/>
      </w:rPr>
    </w:lvl>
    <w:lvl w:ilvl="1" w:tplc="61B49954" w:tentative="1">
      <w:start w:val="1"/>
      <w:numFmt w:val="bullet"/>
      <w:lvlText w:val="o"/>
      <w:lvlJc w:val="left"/>
      <w:pPr>
        <w:ind w:left="1800" w:hanging="360"/>
      </w:pPr>
      <w:rPr>
        <w:rFonts w:ascii="Courier New" w:hAnsi="Courier New" w:cs="Courier New" w:hint="default"/>
      </w:rPr>
    </w:lvl>
    <w:lvl w:ilvl="2" w:tplc="A20C1058" w:tentative="1">
      <w:start w:val="1"/>
      <w:numFmt w:val="bullet"/>
      <w:lvlText w:val=""/>
      <w:lvlJc w:val="left"/>
      <w:pPr>
        <w:ind w:left="2520" w:hanging="360"/>
      </w:pPr>
      <w:rPr>
        <w:rFonts w:ascii="Wingdings" w:hAnsi="Wingdings" w:hint="default"/>
      </w:rPr>
    </w:lvl>
    <w:lvl w:ilvl="3" w:tplc="7278CF08" w:tentative="1">
      <w:start w:val="1"/>
      <w:numFmt w:val="bullet"/>
      <w:lvlText w:val=""/>
      <w:lvlJc w:val="left"/>
      <w:pPr>
        <w:ind w:left="3240" w:hanging="360"/>
      </w:pPr>
      <w:rPr>
        <w:rFonts w:ascii="Symbol" w:hAnsi="Symbol" w:hint="default"/>
      </w:rPr>
    </w:lvl>
    <w:lvl w:ilvl="4" w:tplc="F53CAEE6" w:tentative="1">
      <w:start w:val="1"/>
      <w:numFmt w:val="bullet"/>
      <w:lvlText w:val="o"/>
      <w:lvlJc w:val="left"/>
      <w:pPr>
        <w:ind w:left="3960" w:hanging="360"/>
      </w:pPr>
      <w:rPr>
        <w:rFonts w:ascii="Courier New" w:hAnsi="Courier New" w:cs="Courier New" w:hint="default"/>
      </w:rPr>
    </w:lvl>
    <w:lvl w:ilvl="5" w:tplc="4F1ECBF2" w:tentative="1">
      <w:start w:val="1"/>
      <w:numFmt w:val="bullet"/>
      <w:lvlText w:val=""/>
      <w:lvlJc w:val="left"/>
      <w:pPr>
        <w:ind w:left="4680" w:hanging="360"/>
      </w:pPr>
      <w:rPr>
        <w:rFonts w:ascii="Wingdings" w:hAnsi="Wingdings" w:hint="default"/>
      </w:rPr>
    </w:lvl>
    <w:lvl w:ilvl="6" w:tplc="897AB800" w:tentative="1">
      <w:start w:val="1"/>
      <w:numFmt w:val="bullet"/>
      <w:lvlText w:val=""/>
      <w:lvlJc w:val="left"/>
      <w:pPr>
        <w:ind w:left="5400" w:hanging="360"/>
      </w:pPr>
      <w:rPr>
        <w:rFonts w:ascii="Symbol" w:hAnsi="Symbol" w:hint="default"/>
      </w:rPr>
    </w:lvl>
    <w:lvl w:ilvl="7" w:tplc="7E74A3EC" w:tentative="1">
      <w:start w:val="1"/>
      <w:numFmt w:val="bullet"/>
      <w:lvlText w:val="o"/>
      <w:lvlJc w:val="left"/>
      <w:pPr>
        <w:ind w:left="6120" w:hanging="360"/>
      </w:pPr>
      <w:rPr>
        <w:rFonts w:ascii="Courier New" w:hAnsi="Courier New" w:cs="Courier New" w:hint="default"/>
      </w:rPr>
    </w:lvl>
    <w:lvl w:ilvl="8" w:tplc="04E4D732" w:tentative="1">
      <w:start w:val="1"/>
      <w:numFmt w:val="bullet"/>
      <w:lvlText w:val=""/>
      <w:lvlJc w:val="left"/>
      <w:pPr>
        <w:ind w:left="6840" w:hanging="360"/>
      </w:pPr>
      <w:rPr>
        <w:rFonts w:ascii="Wingdings" w:hAnsi="Wingdings" w:hint="default"/>
      </w:rPr>
    </w:lvl>
  </w:abstractNum>
  <w:abstractNum w:abstractNumId="14" w15:restartNumberingAfterBreak="0">
    <w:nsid w:val="6BAA270A"/>
    <w:multiLevelType w:val="hybridMultilevel"/>
    <w:tmpl w:val="B270F032"/>
    <w:lvl w:ilvl="0" w:tplc="76B216DE">
      <w:start w:val="1"/>
      <w:numFmt w:val="bullet"/>
      <w:lvlText w:val="•"/>
      <w:lvlJc w:val="left"/>
      <w:pPr>
        <w:tabs>
          <w:tab w:val="num" w:pos="720"/>
        </w:tabs>
        <w:ind w:left="720" w:hanging="360"/>
      </w:pPr>
      <w:rPr>
        <w:rFonts w:ascii="Arial" w:hAnsi="Arial" w:hint="default"/>
      </w:rPr>
    </w:lvl>
    <w:lvl w:ilvl="1" w:tplc="893069CE" w:tentative="1">
      <w:start w:val="1"/>
      <w:numFmt w:val="bullet"/>
      <w:lvlText w:val="•"/>
      <w:lvlJc w:val="left"/>
      <w:pPr>
        <w:tabs>
          <w:tab w:val="num" w:pos="1440"/>
        </w:tabs>
        <w:ind w:left="1440" w:hanging="360"/>
      </w:pPr>
      <w:rPr>
        <w:rFonts w:ascii="Arial" w:hAnsi="Arial" w:hint="default"/>
      </w:rPr>
    </w:lvl>
    <w:lvl w:ilvl="2" w:tplc="8F82EBDE" w:tentative="1">
      <w:start w:val="1"/>
      <w:numFmt w:val="bullet"/>
      <w:lvlText w:val="•"/>
      <w:lvlJc w:val="left"/>
      <w:pPr>
        <w:tabs>
          <w:tab w:val="num" w:pos="2160"/>
        </w:tabs>
        <w:ind w:left="2160" w:hanging="360"/>
      </w:pPr>
      <w:rPr>
        <w:rFonts w:ascii="Arial" w:hAnsi="Arial" w:hint="default"/>
      </w:rPr>
    </w:lvl>
    <w:lvl w:ilvl="3" w:tplc="3D9E4072" w:tentative="1">
      <w:start w:val="1"/>
      <w:numFmt w:val="bullet"/>
      <w:lvlText w:val="•"/>
      <w:lvlJc w:val="left"/>
      <w:pPr>
        <w:tabs>
          <w:tab w:val="num" w:pos="2880"/>
        </w:tabs>
        <w:ind w:left="2880" w:hanging="360"/>
      </w:pPr>
      <w:rPr>
        <w:rFonts w:ascii="Arial" w:hAnsi="Arial" w:hint="default"/>
      </w:rPr>
    </w:lvl>
    <w:lvl w:ilvl="4" w:tplc="D22EA858" w:tentative="1">
      <w:start w:val="1"/>
      <w:numFmt w:val="bullet"/>
      <w:lvlText w:val="•"/>
      <w:lvlJc w:val="left"/>
      <w:pPr>
        <w:tabs>
          <w:tab w:val="num" w:pos="3600"/>
        </w:tabs>
        <w:ind w:left="3600" w:hanging="360"/>
      </w:pPr>
      <w:rPr>
        <w:rFonts w:ascii="Arial" w:hAnsi="Arial" w:hint="default"/>
      </w:rPr>
    </w:lvl>
    <w:lvl w:ilvl="5" w:tplc="C1C4FD36" w:tentative="1">
      <w:start w:val="1"/>
      <w:numFmt w:val="bullet"/>
      <w:lvlText w:val="•"/>
      <w:lvlJc w:val="left"/>
      <w:pPr>
        <w:tabs>
          <w:tab w:val="num" w:pos="4320"/>
        </w:tabs>
        <w:ind w:left="4320" w:hanging="360"/>
      </w:pPr>
      <w:rPr>
        <w:rFonts w:ascii="Arial" w:hAnsi="Arial" w:hint="default"/>
      </w:rPr>
    </w:lvl>
    <w:lvl w:ilvl="6" w:tplc="BA46AA0C" w:tentative="1">
      <w:start w:val="1"/>
      <w:numFmt w:val="bullet"/>
      <w:lvlText w:val="•"/>
      <w:lvlJc w:val="left"/>
      <w:pPr>
        <w:tabs>
          <w:tab w:val="num" w:pos="5040"/>
        </w:tabs>
        <w:ind w:left="5040" w:hanging="360"/>
      </w:pPr>
      <w:rPr>
        <w:rFonts w:ascii="Arial" w:hAnsi="Arial" w:hint="default"/>
      </w:rPr>
    </w:lvl>
    <w:lvl w:ilvl="7" w:tplc="331879C0" w:tentative="1">
      <w:start w:val="1"/>
      <w:numFmt w:val="bullet"/>
      <w:lvlText w:val="•"/>
      <w:lvlJc w:val="left"/>
      <w:pPr>
        <w:tabs>
          <w:tab w:val="num" w:pos="5760"/>
        </w:tabs>
        <w:ind w:left="5760" w:hanging="360"/>
      </w:pPr>
      <w:rPr>
        <w:rFonts w:ascii="Arial" w:hAnsi="Arial" w:hint="default"/>
      </w:rPr>
    </w:lvl>
    <w:lvl w:ilvl="8" w:tplc="1FA42FCE" w:tentative="1">
      <w:start w:val="1"/>
      <w:numFmt w:val="bullet"/>
      <w:lvlText w:val="•"/>
      <w:lvlJc w:val="left"/>
      <w:pPr>
        <w:tabs>
          <w:tab w:val="num" w:pos="6480"/>
        </w:tabs>
        <w:ind w:left="6480" w:hanging="360"/>
      </w:pPr>
      <w:rPr>
        <w:rFonts w:ascii="Arial" w:hAnsi="Arial" w:hint="default"/>
      </w:rPr>
    </w:lvl>
  </w:abstractNum>
  <w:num w:numId="1" w16cid:durableId="363556508">
    <w:abstractNumId w:val="9"/>
  </w:num>
  <w:num w:numId="2" w16cid:durableId="517738337">
    <w:abstractNumId w:val="3"/>
  </w:num>
  <w:num w:numId="3" w16cid:durableId="2057467001">
    <w:abstractNumId w:val="5"/>
  </w:num>
  <w:num w:numId="4" w16cid:durableId="1483698681">
    <w:abstractNumId w:val="14"/>
  </w:num>
  <w:num w:numId="5" w16cid:durableId="1346404067">
    <w:abstractNumId w:val="11"/>
  </w:num>
  <w:num w:numId="6" w16cid:durableId="517157813">
    <w:abstractNumId w:val="8"/>
  </w:num>
  <w:num w:numId="7" w16cid:durableId="899441349">
    <w:abstractNumId w:val="6"/>
  </w:num>
  <w:num w:numId="8" w16cid:durableId="1577591907">
    <w:abstractNumId w:val="2"/>
  </w:num>
  <w:num w:numId="9" w16cid:durableId="1837644638">
    <w:abstractNumId w:val="13"/>
  </w:num>
  <w:num w:numId="10" w16cid:durableId="1463814183">
    <w:abstractNumId w:val="4"/>
  </w:num>
  <w:num w:numId="11" w16cid:durableId="914970822">
    <w:abstractNumId w:val="12"/>
  </w:num>
  <w:num w:numId="12" w16cid:durableId="34279213">
    <w:abstractNumId w:val="0"/>
  </w:num>
  <w:num w:numId="13" w16cid:durableId="992296755">
    <w:abstractNumId w:val="1"/>
  </w:num>
  <w:num w:numId="14" w16cid:durableId="392050054">
    <w:abstractNumId w:val="7"/>
  </w:num>
  <w:num w:numId="15" w16cid:durableId="21374861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0tjQyMTYEsizMDZR0lIJTi4sz8/NACoxrAYhlHsAsAAAA"/>
  </w:docVars>
  <w:rsids>
    <w:rsidRoot w:val="00E5085D"/>
    <w:rsid w:val="00002C6E"/>
    <w:rsid w:val="00014573"/>
    <w:rsid w:val="0002079D"/>
    <w:rsid w:val="00020CF3"/>
    <w:rsid w:val="00021C96"/>
    <w:rsid w:val="00024177"/>
    <w:rsid w:val="00031511"/>
    <w:rsid w:val="00031E42"/>
    <w:rsid w:val="00034E34"/>
    <w:rsid w:val="0003552B"/>
    <w:rsid w:val="0004738F"/>
    <w:rsid w:val="000514C3"/>
    <w:rsid w:val="000548EA"/>
    <w:rsid w:val="00065D07"/>
    <w:rsid w:val="00066BFB"/>
    <w:rsid w:val="00092ADC"/>
    <w:rsid w:val="000974B6"/>
    <w:rsid w:val="000C2AE5"/>
    <w:rsid w:val="000C2B7B"/>
    <w:rsid w:val="000C4EEC"/>
    <w:rsid w:val="000C6681"/>
    <w:rsid w:val="000C6C59"/>
    <w:rsid w:val="000D0DA5"/>
    <w:rsid w:val="000D456D"/>
    <w:rsid w:val="000E68F2"/>
    <w:rsid w:val="000F1FE9"/>
    <w:rsid w:val="000F2E54"/>
    <w:rsid w:val="000F5AB8"/>
    <w:rsid w:val="000F75E2"/>
    <w:rsid w:val="001037D9"/>
    <w:rsid w:val="00110995"/>
    <w:rsid w:val="001110CC"/>
    <w:rsid w:val="00111465"/>
    <w:rsid w:val="00111556"/>
    <w:rsid w:val="00112DA3"/>
    <w:rsid w:val="00120D28"/>
    <w:rsid w:val="00123439"/>
    <w:rsid w:val="001330B4"/>
    <w:rsid w:val="00136A39"/>
    <w:rsid w:val="0015060B"/>
    <w:rsid w:val="001508BC"/>
    <w:rsid w:val="00153050"/>
    <w:rsid w:val="00162C91"/>
    <w:rsid w:val="00164D01"/>
    <w:rsid w:val="00164D93"/>
    <w:rsid w:val="00175333"/>
    <w:rsid w:val="00180F5B"/>
    <w:rsid w:val="00185A00"/>
    <w:rsid w:val="001909C2"/>
    <w:rsid w:val="001922ED"/>
    <w:rsid w:val="001948A2"/>
    <w:rsid w:val="00196376"/>
    <w:rsid w:val="00196CDC"/>
    <w:rsid w:val="001A0936"/>
    <w:rsid w:val="001A4194"/>
    <w:rsid w:val="001B124A"/>
    <w:rsid w:val="001D29C6"/>
    <w:rsid w:val="001D3338"/>
    <w:rsid w:val="001D7A88"/>
    <w:rsid w:val="001D7E19"/>
    <w:rsid w:val="001E0326"/>
    <w:rsid w:val="001E0333"/>
    <w:rsid w:val="001E0517"/>
    <w:rsid w:val="001E373F"/>
    <w:rsid w:val="001E661B"/>
    <w:rsid w:val="001F15CA"/>
    <w:rsid w:val="001F5CCF"/>
    <w:rsid w:val="001F680E"/>
    <w:rsid w:val="0020297D"/>
    <w:rsid w:val="00213E65"/>
    <w:rsid w:val="00221CDF"/>
    <w:rsid w:val="002227D9"/>
    <w:rsid w:val="00225B99"/>
    <w:rsid w:val="00225FFA"/>
    <w:rsid w:val="002261E7"/>
    <w:rsid w:val="002334D5"/>
    <w:rsid w:val="00235962"/>
    <w:rsid w:val="00240645"/>
    <w:rsid w:val="00253525"/>
    <w:rsid w:val="0025538B"/>
    <w:rsid w:val="00256987"/>
    <w:rsid w:val="00257BDD"/>
    <w:rsid w:val="002602B9"/>
    <w:rsid w:val="002610CB"/>
    <w:rsid w:val="002619D4"/>
    <w:rsid w:val="0026376B"/>
    <w:rsid w:val="002646B9"/>
    <w:rsid w:val="0028750A"/>
    <w:rsid w:val="0029151C"/>
    <w:rsid w:val="002960A0"/>
    <w:rsid w:val="002A2191"/>
    <w:rsid w:val="002A2363"/>
    <w:rsid w:val="002B74B4"/>
    <w:rsid w:val="002C11E2"/>
    <w:rsid w:val="002C2CCD"/>
    <w:rsid w:val="002C6893"/>
    <w:rsid w:val="002C71F6"/>
    <w:rsid w:val="002D1183"/>
    <w:rsid w:val="002D6D12"/>
    <w:rsid w:val="002E3A1A"/>
    <w:rsid w:val="00300672"/>
    <w:rsid w:val="0030477B"/>
    <w:rsid w:val="0031036D"/>
    <w:rsid w:val="0031149D"/>
    <w:rsid w:val="0031283B"/>
    <w:rsid w:val="003225D9"/>
    <w:rsid w:val="003314E4"/>
    <w:rsid w:val="00336027"/>
    <w:rsid w:val="00336B7F"/>
    <w:rsid w:val="00337E8F"/>
    <w:rsid w:val="00352F15"/>
    <w:rsid w:val="00357D4B"/>
    <w:rsid w:val="00361431"/>
    <w:rsid w:val="00362FCE"/>
    <w:rsid w:val="0036696A"/>
    <w:rsid w:val="00374567"/>
    <w:rsid w:val="0037542F"/>
    <w:rsid w:val="003809D6"/>
    <w:rsid w:val="00380BC8"/>
    <w:rsid w:val="00382C91"/>
    <w:rsid w:val="00390CA5"/>
    <w:rsid w:val="00391D21"/>
    <w:rsid w:val="00393FB8"/>
    <w:rsid w:val="00397887"/>
    <w:rsid w:val="003B57B1"/>
    <w:rsid w:val="003C4FBC"/>
    <w:rsid w:val="003C7DF5"/>
    <w:rsid w:val="003D0187"/>
    <w:rsid w:val="003D33A4"/>
    <w:rsid w:val="003D6002"/>
    <w:rsid w:val="003D663E"/>
    <w:rsid w:val="003E3D2B"/>
    <w:rsid w:val="003E64C3"/>
    <w:rsid w:val="003F0B8F"/>
    <w:rsid w:val="003F36B4"/>
    <w:rsid w:val="003F36CD"/>
    <w:rsid w:val="003F7FDE"/>
    <w:rsid w:val="004116A0"/>
    <w:rsid w:val="0041384D"/>
    <w:rsid w:val="004221DF"/>
    <w:rsid w:val="00427006"/>
    <w:rsid w:val="00430FCD"/>
    <w:rsid w:val="00432BEE"/>
    <w:rsid w:val="00432E2F"/>
    <w:rsid w:val="00436C9A"/>
    <w:rsid w:val="00437B13"/>
    <w:rsid w:val="00441755"/>
    <w:rsid w:val="00450D33"/>
    <w:rsid w:val="0045495E"/>
    <w:rsid w:val="0045591F"/>
    <w:rsid w:val="00456D60"/>
    <w:rsid w:val="004640BD"/>
    <w:rsid w:val="0047173B"/>
    <w:rsid w:val="00471D6F"/>
    <w:rsid w:val="00472F91"/>
    <w:rsid w:val="004769A2"/>
    <w:rsid w:val="00477BA7"/>
    <w:rsid w:val="00480CA6"/>
    <w:rsid w:val="00480EE2"/>
    <w:rsid w:val="00486852"/>
    <w:rsid w:val="00491222"/>
    <w:rsid w:val="0049263F"/>
    <w:rsid w:val="0049361C"/>
    <w:rsid w:val="00497172"/>
    <w:rsid w:val="004A00B8"/>
    <w:rsid w:val="004A0BAA"/>
    <w:rsid w:val="004A3678"/>
    <w:rsid w:val="004C050D"/>
    <w:rsid w:val="004D0D70"/>
    <w:rsid w:val="004D405A"/>
    <w:rsid w:val="004D4D5A"/>
    <w:rsid w:val="004D693A"/>
    <w:rsid w:val="004E0279"/>
    <w:rsid w:val="004E0F8E"/>
    <w:rsid w:val="004E27FD"/>
    <w:rsid w:val="004E58E8"/>
    <w:rsid w:val="004F4041"/>
    <w:rsid w:val="004F67A6"/>
    <w:rsid w:val="00500E31"/>
    <w:rsid w:val="0050299E"/>
    <w:rsid w:val="005068B7"/>
    <w:rsid w:val="00506E59"/>
    <w:rsid w:val="0051188C"/>
    <w:rsid w:val="00515A20"/>
    <w:rsid w:val="00520176"/>
    <w:rsid w:val="00522A1D"/>
    <w:rsid w:val="00525EA6"/>
    <w:rsid w:val="0053583C"/>
    <w:rsid w:val="0053621E"/>
    <w:rsid w:val="0053644B"/>
    <w:rsid w:val="0054041A"/>
    <w:rsid w:val="005449C8"/>
    <w:rsid w:val="00547E84"/>
    <w:rsid w:val="00553125"/>
    <w:rsid w:val="0056410B"/>
    <w:rsid w:val="00565A29"/>
    <w:rsid w:val="0056625E"/>
    <w:rsid w:val="00567DF1"/>
    <w:rsid w:val="00571F14"/>
    <w:rsid w:val="00572626"/>
    <w:rsid w:val="005749A7"/>
    <w:rsid w:val="00575E17"/>
    <w:rsid w:val="005769AA"/>
    <w:rsid w:val="00580BD7"/>
    <w:rsid w:val="005820AA"/>
    <w:rsid w:val="0059141D"/>
    <w:rsid w:val="005A1151"/>
    <w:rsid w:val="005A2F87"/>
    <w:rsid w:val="005B06FF"/>
    <w:rsid w:val="005B2D61"/>
    <w:rsid w:val="005B5732"/>
    <w:rsid w:val="005C242C"/>
    <w:rsid w:val="005C7F58"/>
    <w:rsid w:val="005D0567"/>
    <w:rsid w:val="005D33A5"/>
    <w:rsid w:val="005E16C5"/>
    <w:rsid w:val="005E2399"/>
    <w:rsid w:val="005E3076"/>
    <w:rsid w:val="005E43ED"/>
    <w:rsid w:val="005E7BC8"/>
    <w:rsid w:val="005F11BF"/>
    <w:rsid w:val="005F45BA"/>
    <w:rsid w:val="005F7D58"/>
    <w:rsid w:val="00604DEC"/>
    <w:rsid w:val="00611481"/>
    <w:rsid w:val="006139E5"/>
    <w:rsid w:val="006153E7"/>
    <w:rsid w:val="00625DC9"/>
    <w:rsid w:val="00630303"/>
    <w:rsid w:val="00637C19"/>
    <w:rsid w:val="00646828"/>
    <w:rsid w:val="00653E04"/>
    <w:rsid w:val="00670088"/>
    <w:rsid w:val="006702E8"/>
    <w:rsid w:val="006810C4"/>
    <w:rsid w:val="00681C1C"/>
    <w:rsid w:val="00683951"/>
    <w:rsid w:val="0068491F"/>
    <w:rsid w:val="006A0879"/>
    <w:rsid w:val="006C12FC"/>
    <w:rsid w:val="006C1F14"/>
    <w:rsid w:val="006C5613"/>
    <w:rsid w:val="006D627B"/>
    <w:rsid w:val="006D7ACD"/>
    <w:rsid w:val="006E34F3"/>
    <w:rsid w:val="006F287E"/>
    <w:rsid w:val="006F734D"/>
    <w:rsid w:val="00711436"/>
    <w:rsid w:val="0071164F"/>
    <w:rsid w:val="0071677D"/>
    <w:rsid w:val="0071734A"/>
    <w:rsid w:val="0072181D"/>
    <w:rsid w:val="007222CC"/>
    <w:rsid w:val="00723310"/>
    <w:rsid w:val="00744B0F"/>
    <w:rsid w:val="00745ED6"/>
    <w:rsid w:val="007554F4"/>
    <w:rsid w:val="00755C02"/>
    <w:rsid w:val="007711C3"/>
    <w:rsid w:val="007718F8"/>
    <w:rsid w:val="00773E88"/>
    <w:rsid w:val="00776F1A"/>
    <w:rsid w:val="0078053F"/>
    <w:rsid w:val="007816B5"/>
    <w:rsid w:val="007828C1"/>
    <w:rsid w:val="00782AB1"/>
    <w:rsid w:val="007846EF"/>
    <w:rsid w:val="007905D0"/>
    <w:rsid w:val="00792C24"/>
    <w:rsid w:val="00794F23"/>
    <w:rsid w:val="00796F9E"/>
    <w:rsid w:val="007A1E8E"/>
    <w:rsid w:val="007A2DB7"/>
    <w:rsid w:val="007A7CE8"/>
    <w:rsid w:val="007B5966"/>
    <w:rsid w:val="007C7B82"/>
    <w:rsid w:val="007D1EE2"/>
    <w:rsid w:val="007D29D2"/>
    <w:rsid w:val="007D54F7"/>
    <w:rsid w:val="007E1002"/>
    <w:rsid w:val="007E40A8"/>
    <w:rsid w:val="007E54DF"/>
    <w:rsid w:val="007E5A75"/>
    <w:rsid w:val="007F4BE6"/>
    <w:rsid w:val="007F7569"/>
    <w:rsid w:val="00813260"/>
    <w:rsid w:val="00822A9C"/>
    <w:rsid w:val="0082658E"/>
    <w:rsid w:val="00833B1E"/>
    <w:rsid w:val="00835FA3"/>
    <w:rsid w:val="00842456"/>
    <w:rsid w:val="00861195"/>
    <w:rsid w:val="00865A3C"/>
    <w:rsid w:val="0087489C"/>
    <w:rsid w:val="00880DA4"/>
    <w:rsid w:val="00884520"/>
    <w:rsid w:val="00890F83"/>
    <w:rsid w:val="0089103C"/>
    <w:rsid w:val="0089138F"/>
    <w:rsid w:val="0089176F"/>
    <w:rsid w:val="0089243B"/>
    <w:rsid w:val="008A5C4F"/>
    <w:rsid w:val="008B3FAD"/>
    <w:rsid w:val="008C1D40"/>
    <w:rsid w:val="008C6727"/>
    <w:rsid w:val="008C7182"/>
    <w:rsid w:val="008C7661"/>
    <w:rsid w:val="008D178A"/>
    <w:rsid w:val="008E0AEF"/>
    <w:rsid w:val="008E19C5"/>
    <w:rsid w:val="008E51A4"/>
    <w:rsid w:val="008E7305"/>
    <w:rsid w:val="008F22CC"/>
    <w:rsid w:val="008F4CE9"/>
    <w:rsid w:val="008F4E24"/>
    <w:rsid w:val="00903765"/>
    <w:rsid w:val="00907439"/>
    <w:rsid w:val="009124B1"/>
    <w:rsid w:val="00920161"/>
    <w:rsid w:val="009209D8"/>
    <w:rsid w:val="0093366A"/>
    <w:rsid w:val="00933868"/>
    <w:rsid w:val="0095668B"/>
    <w:rsid w:val="0096677F"/>
    <w:rsid w:val="00982DEF"/>
    <w:rsid w:val="009848F6"/>
    <w:rsid w:val="009B4740"/>
    <w:rsid w:val="009B4931"/>
    <w:rsid w:val="009C034F"/>
    <w:rsid w:val="009C5751"/>
    <w:rsid w:val="009D3304"/>
    <w:rsid w:val="009D3D5E"/>
    <w:rsid w:val="009D4294"/>
    <w:rsid w:val="00A0032B"/>
    <w:rsid w:val="00A00467"/>
    <w:rsid w:val="00A031CF"/>
    <w:rsid w:val="00A0507F"/>
    <w:rsid w:val="00A06462"/>
    <w:rsid w:val="00A1540F"/>
    <w:rsid w:val="00A21C91"/>
    <w:rsid w:val="00A2320B"/>
    <w:rsid w:val="00A23440"/>
    <w:rsid w:val="00A23E36"/>
    <w:rsid w:val="00A30610"/>
    <w:rsid w:val="00A331B0"/>
    <w:rsid w:val="00A35F54"/>
    <w:rsid w:val="00A4216D"/>
    <w:rsid w:val="00A5379F"/>
    <w:rsid w:val="00A54508"/>
    <w:rsid w:val="00A57160"/>
    <w:rsid w:val="00A663D7"/>
    <w:rsid w:val="00A87475"/>
    <w:rsid w:val="00A9247C"/>
    <w:rsid w:val="00A95E82"/>
    <w:rsid w:val="00AB4678"/>
    <w:rsid w:val="00AB4C23"/>
    <w:rsid w:val="00AC306F"/>
    <w:rsid w:val="00AC3CBA"/>
    <w:rsid w:val="00AD433D"/>
    <w:rsid w:val="00AD4635"/>
    <w:rsid w:val="00AE0F6B"/>
    <w:rsid w:val="00AE2D73"/>
    <w:rsid w:val="00AE57BF"/>
    <w:rsid w:val="00AE6050"/>
    <w:rsid w:val="00AF1704"/>
    <w:rsid w:val="00AF17D2"/>
    <w:rsid w:val="00AF6B11"/>
    <w:rsid w:val="00B000A2"/>
    <w:rsid w:val="00B00ABE"/>
    <w:rsid w:val="00B050E7"/>
    <w:rsid w:val="00B11F79"/>
    <w:rsid w:val="00B1460E"/>
    <w:rsid w:val="00B154A0"/>
    <w:rsid w:val="00B226AA"/>
    <w:rsid w:val="00B243A4"/>
    <w:rsid w:val="00B25712"/>
    <w:rsid w:val="00B46B89"/>
    <w:rsid w:val="00B50CEC"/>
    <w:rsid w:val="00B65E05"/>
    <w:rsid w:val="00B6658E"/>
    <w:rsid w:val="00B73631"/>
    <w:rsid w:val="00B7377B"/>
    <w:rsid w:val="00B77DDC"/>
    <w:rsid w:val="00B8225E"/>
    <w:rsid w:val="00B847A0"/>
    <w:rsid w:val="00B90096"/>
    <w:rsid w:val="00B90AD1"/>
    <w:rsid w:val="00BA239C"/>
    <w:rsid w:val="00BA5EFF"/>
    <w:rsid w:val="00BB698B"/>
    <w:rsid w:val="00BB7857"/>
    <w:rsid w:val="00BB7BF5"/>
    <w:rsid w:val="00BC79EE"/>
    <w:rsid w:val="00BC7B17"/>
    <w:rsid w:val="00BD3AAC"/>
    <w:rsid w:val="00BD425C"/>
    <w:rsid w:val="00BD573A"/>
    <w:rsid w:val="00BE2228"/>
    <w:rsid w:val="00BE35F8"/>
    <w:rsid w:val="00BE53CE"/>
    <w:rsid w:val="00BF237E"/>
    <w:rsid w:val="00BF4CAF"/>
    <w:rsid w:val="00BF6E03"/>
    <w:rsid w:val="00C0237D"/>
    <w:rsid w:val="00C058A2"/>
    <w:rsid w:val="00C06C7E"/>
    <w:rsid w:val="00C0702D"/>
    <w:rsid w:val="00C10C46"/>
    <w:rsid w:val="00C16BC4"/>
    <w:rsid w:val="00C17198"/>
    <w:rsid w:val="00C2150B"/>
    <w:rsid w:val="00C30047"/>
    <w:rsid w:val="00C41236"/>
    <w:rsid w:val="00C52ED2"/>
    <w:rsid w:val="00C63029"/>
    <w:rsid w:val="00C6372F"/>
    <w:rsid w:val="00C6797D"/>
    <w:rsid w:val="00C67A6F"/>
    <w:rsid w:val="00C8479B"/>
    <w:rsid w:val="00C90984"/>
    <w:rsid w:val="00C90E8C"/>
    <w:rsid w:val="00C913EA"/>
    <w:rsid w:val="00C92EB6"/>
    <w:rsid w:val="00C94332"/>
    <w:rsid w:val="00CA0DA5"/>
    <w:rsid w:val="00CA7A5A"/>
    <w:rsid w:val="00CB22C6"/>
    <w:rsid w:val="00CB700B"/>
    <w:rsid w:val="00CC70CD"/>
    <w:rsid w:val="00CD1B5E"/>
    <w:rsid w:val="00CD3010"/>
    <w:rsid w:val="00CE1027"/>
    <w:rsid w:val="00CE59D8"/>
    <w:rsid w:val="00CF1A5B"/>
    <w:rsid w:val="00CF53B6"/>
    <w:rsid w:val="00CF54F8"/>
    <w:rsid w:val="00D001FE"/>
    <w:rsid w:val="00D004B4"/>
    <w:rsid w:val="00D02A7B"/>
    <w:rsid w:val="00D11484"/>
    <w:rsid w:val="00D17724"/>
    <w:rsid w:val="00D23006"/>
    <w:rsid w:val="00D2581C"/>
    <w:rsid w:val="00D3114E"/>
    <w:rsid w:val="00D40709"/>
    <w:rsid w:val="00D42916"/>
    <w:rsid w:val="00D513EC"/>
    <w:rsid w:val="00D54EAE"/>
    <w:rsid w:val="00D641D4"/>
    <w:rsid w:val="00D64E5E"/>
    <w:rsid w:val="00D662A6"/>
    <w:rsid w:val="00D72B31"/>
    <w:rsid w:val="00D84D4E"/>
    <w:rsid w:val="00D86DAB"/>
    <w:rsid w:val="00D91A4E"/>
    <w:rsid w:val="00D91A83"/>
    <w:rsid w:val="00D9431D"/>
    <w:rsid w:val="00DA05E6"/>
    <w:rsid w:val="00DA0D6E"/>
    <w:rsid w:val="00DA2D9C"/>
    <w:rsid w:val="00DA552D"/>
    <w:rsid w:val="00DB1AA7"/>
    <w:rsid w:val="00DB3801"/>
    <w:rsid w:val="00DC7B92"/>
    <w:rsid w:val="00DD592D"/>
    <w:rsid w:val="00DE39AE"/>
    <w:rsid w:val="00DE47F7"/>
    <w:rsid w:val="00DE70BF"/>
    <w:rsid w:val="00DE7EAF"/>
    <w:rsid w:val="00DF3299"/>
    <w:rsid w:val="00E07410"/>
    <w:rsid w:val="00E07E38"/>
    <w:rsid w:val="00E15318"/>
    <w:rsid w:val="00E165B6"/>
    <w:rsid w:val="00E30855"/>
    <w:rsid w:val="00E33FE5"/>
    <w:rsid w:val="00E34226"/>
    <w:rsid w:val="00E42BBD"/>
    <w:rsid w:val="00E5085D"/>
    <w:rsid w:val="00E51ABB"/>
    <w:rsid w:val="00E67CB3"/>
    <w:rsid w:val="00E76885"/>
    <w:rsid w:val="00E808A0"/>
    <w:rsid w:val="00E80B8E"/>
    <w:rsid w:val="00E8150D"/>
    <w:rsid w:val="00E82954"/>
    <w:rsid w:val="00E840F5"/>
    <w:rsid w:val="00E87580"/>
    <w:rsid w:val="00E914ED"/>
    <w:rsid w:val="00E92222"/>
    <w:rsid w:val="00EA2B68"/>
    <w:rsid w:val="00EA3869"/>
    <w:rsid w:val="00EB332D"/>
    <w:rsid w:val="00EB34DB"/>
    <w:rsid w:val="00EB6B8B"/>
    <w:rsid w:val="00EC0E3F"/>
    <w:rsid w:val="00EC10BE"/>
    <w:rsid w:val="00ED0158"/>
    <w:rsid w:val="00ED0B5F"/>
    <w:rsid w:val="00EE0E63"/>
    <w:rsid w:val="00EF032B"/>
    <w:rsid w:val="00EF5643"/>
    <w:rsid w:val="00EF5944"/>
    <w:rsid w:val="00F01567"/>
    <w:rsid w:val="00F11231"/>
    <w:rsid w:val="00F12DAC"/>
    <w:rsid w:val="00F1378F"/>
    <w:rsid w:val="00F2160E"/>
    <w:rsid w:val="00F22FE4"/>
    <w:rsid w:val="00F2524E"/>
    <w:rsid w:val="00F31A94"/>
    <w:rsid w:val="00F31F13"/>
    <w:rsid w:val="00F3333D"/>
    <w:rsid w:val="00F33D3B"/>
    <w:rsid w:val="00F34F87"/>
    <w:rsid w:val="00F36852"/>
    <w:rsid w:val="00F40BAA"/>
    <w:rsid w:val="00F42D58"/>
    <w:rsid w:val="00F4740F"/>
    <w:rsid w:val="00F47689"/>
    <w:rsid w:val="00F51B8E"/>
    <w:rsid w:val="00F546FB"/>
    <w:rsid w:val="00F56663"/>
    <w:rsid w:val="00F5775F"/>
    <w:rsid w:val="00F60B2F"/>
    <w:rsid w:val="00F626AF"/>
    <w:rsid w:val="00F6325C"/>
    <w:rsid w:val="00F679B7"/>
    <w:rsid w:val="00F7343E"/>
    <w:rsid w:val="00F81C5C"/>
    <w:rsid w:val="00F82259"/>
    <w:rsid w:val="00F901F2"/>
    <w:rsid w:val="00FA40D8"/>
    <w:rsid w:val="00FA4C1F"/>
    <w:rsid w:val="00FA4E19"/>
    <w:rsid w:val="00FA56B7"/>
    <w:rsid w:val="00FA7602"/>
    <w:rsid w:val="00FB1DC4"/>
    <w:rsid w:val="00FB7E9A"/>
    <w:rsid w:val="00FC5ED9"/>
    <w:rsid w:val="00FD489B"/>
    <w:rsid w:val="00FD62F1"/>
    <w:rsid w:val="00FE2C52"/>
    <w:rsid w:val="00FE385C"/>
    <w:rsid w:val="00FF0E53"/>
    <w:rsid w:val="00FF338C"/>
    <w:rsid w:val="00FF52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896A"/>
  <w15:docId w15:val="{3A82E4F5-49CD-E246-9DF3-D63ADBEAA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F58"/>
    <w:pPr>
      <w:spacing w:before="240" w:after="120" w:line="360" w:lineRule="auto"/>
      <w:jc w:val="both"/>
    </w:pPr>
    <w:rPr>
      <w:rFonts w:ascii="Times New Roman" w:hAnsi="Times New Roman" w:cs="Arial"/>
      <w:sz w:val="24"/>
    </w:rPr>
  </w:style>
  <w:style w:type="paragraph" w:styleId="Heading1">
    <w:name w:val="heading 1"/>
    <w:basedOn w:val="Normal"/>
    <w:next w:val="Normal"/>
    <w:link w:val="Heading1Char"/>
    <w:autoRedefine/>
    <w:uiPriority w:val="9"/>
    <w:qFormat/>
    <w:rsid w:val="00C0237D"/>
    <w:pPr>
      <w:keepNext/>
      <w:keepLines/>
      <w:jc w:val="center"/>
      <w:outlineLvl w:val="0"/>
    </w:pPr>
    <w:rPr>
      <w:rFonts w:eastAsiaTheme="majorEastAsia" w:cs="Times New Roman"/>
      <w:b/>
      <w:color w:val="2E74B5" w:themeColor="accent1" w:themeShade="BF"/>
      <w:sz w:val="28"/>
      <w:szCs w:val="32"/>
    </w:rPr>
  </w:style>
  <w:style w:type="paragraph" w:styleId="Heading2">
    <w:name w:val="heading 2"/>
    <w:basedOn w:val="Normal"/>
    <w:next w:val="Normal"/>
    <w:link w:val="Heading2Char"/>
    <w:autoRedefine/>
    <w:uiPriority w:val="9"/>
    <w:unhideWhenUsed/>
    <w:qFormat/>
    <w:rsid w:val="007905D0"/>
    <w:pPr>
      <w:keepNext/>
      <w:keepLines/>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D3D5E"/>
    <w:pPr>
      <w:keepNext/>
      <w:keepLines/>
      <w:spacing w:before="4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37D"/>
    <w:rPr>
      <w:rFonts w:ascii="Times New Roman" w:eastAsiaTheme="majorEastAsia" w:hAnsi="Times New Roman" w:cs="Times New Roman"/>
      <w:b/>
      <w:color w:val="2E74B5" w:themeColor="accent1" w:themeShade="BF"/>
      <w:sz w:val="28"/>
      <w:szCs w:val="32"/>
    </w:rPr>
  </w:style>
  <w:style w:type="character" w:customStyle="1" w:styleId="Heading2Char">
    <w:name w:val="Heading 2 Char"/>
    <w:basedOn w:val="DefaultParagraphFont"/>
    <w:link w:val="Heading2"/>
    <w:uiPriority w:val="9"/>
    <w:rsid w:val="007905D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D3D5E"/>
    <w:rPr>
      <w:rFonts w:ascii="Arial" w:eastAsiaTheme="majorEastAsia" w:hAnsi="Arial" w:cstheme="majorBidi"/>
      <w:b/>
      <w:color w:val="1F4D78" w:themeColor="accent1" w:themeShade="7F"/>
      <w:sz w:val="24"/>
      <w:szCs w:val="24"/>
    </w:rPr>
  </w:style>
  <w:style w:type="paragraph" w:styleId="ListParagraph">
    <w:name w:val="List Paragraph"/>
    <w:basedOn w:val="Normal"/>
    <w:uiPriority w:val="34"/>
    <w:qFormat/>
    <w:rsid w:val="006139E5"/>
    <w:pPr>
      <w:ind w:left="720"/>
      <w:contextualSpacing/>
    </w:pPr>
  </w:style>
  <w:style w:type="table" w:styleId="TableGrid">
    <w:name w:val="Table Grid"/>
    <w:basedOn w:val="TableNormal"/>
    <w:uiPriority w:val="39"/>
    <w:rsid w:val="004549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45495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257B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BDD"/>
    <w:rPr>
      <w:rFonts w:ascii="Tahoma" w:hAnsi="Tahoma" w:cs="Tahoma"/>
      <w:sz w:val="16"/>
      <w:szCs w:val="16"/>
    </w:rPr>
  </w:style>
  <w:style w:type="paragraph" w:styleId="Header">
    <w:name w:val="header"/>
    <w:basedOn w:val="Normal"/>
    <w:link w:val="HeaderChar"/>
    <w:uiPriority w:val="99"/>
    <w:unhideWhenUsed/>
    <w:rsid w:val="008E51A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E51A4"/>
    <w:rPr>
      <w:rFonts w:ascii="Times New Roman" w:hAnsi="Times New Roman" w:cs="Arial"/>
      <w:sz w:val="24"/>
    </w:rPr>
  </w:style>
  <w:style w:type="paragraph" w:styleId="Footer">
    <w:name w:val="footer"/>
    <w:basedOn w:val="Normal"/>
    <w:link w:val="FooterChar"/>
    <w:uiPriority w:val="99"/>
    <w:unhideWhenUsed/>
    <w:rsid w:val="008E51A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E51A4"/>
    <w:rPr>
      <w:rFonts w:ascii="Times New Roman" w:hAnsi="Times New Roman" w:cs="Arial"/>
      <w:sz w:val="24"/>
    </w:rPr>
  </w:style>
  <w:style w:type="paragraph" w:styleId="TOCHeading">
    <w:name w:val="TOC Heading"/>
    <w:basedOn w:val="Heading1"/>
    <w:next w:val="Normal"/>
    <w:uiPriority w:val="39"/>
    <w:unhideWhenUsed/>
    <w:qFormat/>
    <w:rsid w:val="00BC7B17"/>
    <w:pPr>
      <w:spacing w:before="480" w:after="0" w:line="276" w:lineRule="auto"/>
      <w:jc w:val="left"/>
      <w:outlineLvl w:val="9"/>
    </w:pPr>
    <w:rPr>
      <w:rFonts w:asciiTheme="majorHAnsi" w:hAnsiTheme="majorHAnsi"/>
      <w:bCs/>
      <w:szCs w:val="28"/>
      <w:lang w:eastAsia="ja-JP"/>
    </w:rPr>
  </w:style>
  <w:style w:type="paragraph" w:styleId="TOC2">
    <w:name w:val="toc 2"/>
    <w:basedOn w:val="Normal"/>
    <w:next w:val="Normal"/>
    <w:autoRedefine/>
    <w:uiPriority w:val="39"/>
    <w:unhideWhenUsed/>
    <w:rsid w:val="00BC7B17"/>
    <w:pPr>
      <w:spacing w:after="100"/>
      <w:ind w:left="240"/>
    </w:pPr>
  </w:style>
  <w:style w:type="paragraph" w:styleId="TOC3">
    <w:name w:val="toc 3"/>
    <w:basedOn w:val="Normal"/>
    <w:next w:val="Normal"/>
    <w:autoRedefine/>
    <w:uiPriority w:val="39"/>
    <w:unhideWhenUsed/>
    <w:rsid w:val="00BC7B17"/>
    <w:pPr>
      <w:spacing w:after="100"/>
      <w:ind w:left="480"/>
    </w:pPr>
  </w:style>
  <w:style w:type="paragraph" w:styleId="TOC1">
    <w:name w:val="toc 1"/>
    <w:basedOn w:val="Normal"/>
    <w:next w:val="Normal"/>
    <w:autoRedefine/>
    <w:uiPriority w:val="39"/>
    <w:unhideWhenUsed/>
    <w:rsid w:val="00BC7B17"/>
    <w:pPr>
      <w:spacing w:after="100"/>
    </w:pPr>
  </w:style>
  <w:style w:type="character" w:styleId="Hyperlink">
    <w:name w:val="Hyperlink"/>
    <w:basedOn w:val="DefaultParagraphFont"/>
    <w:uiPriority w:val="99"/>
    <w:unhideWhenUsed/>
    <w:rsid w:val="00BC7B17"/>
    <w:rPr>
      <w:color w:val="0563C1" w:themeColor="hyperlink"/>
      <w:u w:val="single"/>
    </w:rPr>
  </w:style>
  <w:style w:type="table" w:styleId="LightShading">
    <w:name w:val="Light Shading"/>
    <w:basedOn w:val="TableNormal"/>
    <w:uiPriority w:val="60"/>
    <w:rsid w:val="00C9098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7542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3">
    <w:name w:val="Light Shading Accent 3"/>
    <w:basedOn w:val="TableNormal"/>
    <w:uiPriority w:val="60"/>
    <w:rsid w:val="0037542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semiHidden/>
    <w:unhideWhenUsed/>
    <w:rsid w:val="004A3678"/>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83196">
      <w:bodyDiv w:val="1"/>
      <w:marLeft w:val="0"/>
      <w:marRight w:val="0"/>
      <w:marTop w:val="0"/>
      <w:marBottom w:val="0"/>
      <w:divBdr>
        <w:top w:val="none" w:sz="0" w:space="0" w:color="auto"/>
        <w:left w:val="none" w:sz="0" w:space="0" w:color="auto"/>
        <w:bottom w:val="none" w:sz="0" w:space="0" w:color="auto"/>
        <w:right w:val="none" w:sz="0" w:space="0" w:color="auto"/>
      </w:divBdr>
    </w:div>
    <w:div w:id="529680548">
      <w:bodyDiv w:val="1"/>
      <w:marLeft w:val="0"/>
      <w:marRight w:val="0"/>
      <w:marTop w:val="0"/>
      <w:marBottom w:val="0"/>
      <w:divBdr>
        <w:top w:val="none" w:sz="0" w:space="0" w:color="auto"/>
        <w:left w:val="none" w:sz="0" w:space="0" w:color="auto"/>
        <w:bottom w:val="none" w:sz="0" w:space="0" w:color="auto"/>
        <w:right w:val="none" w:sz="0" w:space="0" w:color="auto"/>
      </w:divBdr>
    </w:div>
    <w:div w:id="938442134">
      <w:bodyDiv w:val="1"/>
      <w:marLeft w:val="0"/>
      <w:marRight w:val="0"/>
      <w:marTop w:val="0"/>
      <w:marBottom w:val="0"/>
      <w:divBdr>
        <w:top w:val="none" w:sz="0" w:space="0" w:color="auto"/>
        <w:left w:val="none" w:sz="0" w:space="0" w:color="auto"/>
        <w:bottom w:val="none" w:sz="0" w:space="0" w:color="auto"/>
        <w:right w:val="none" w:sz="0" w:space="0" w:color="auto"/>
      </w:divBdr>
    </w:div>
    <w:div w:id="995300564">
      <w:bodyDiv w:val="1"/>
      <w:marLeft w:val="0"/>
      <w:marRight w:val="0"/>
      <w:marTop w:val="0"/>
      <w:marBottom w:val="0"/>
      <w:divBdr>
        <w:top w:val="none" w:sz="0" w:space="0" w:color="auto"/>
        <w:left w:val="none" w:sz="0" w:space="0" w:color="auto"/>
        <w:bottom w:val="none" w:sz="0" w:space="0" w:color="auto"/>
        <w:right w:val="none" w:sz="0" w:space="0" w:color="auto"/>
      </w:divBdr>
    </w:div>
    <w:div w:id="1040665037">
      <w:bodyDiv w:val="1"/>
      <w:marLeft w:val="0"/>
      <w:marRight w:val="0"/>
      <w:marTop w:val="0"/>
      <w:marBottom w:val="0"/>
      <w:divBdr>
        <w:top w:val="none" w:sz="0" w:space="0" w:color="auto"/>
        <w:left w:val="none" w:sz="0" w:space="0" w:color="auto"/>
        <w:bottom w:val="none" w:sz="0" w:space="0" w:color="auto"/>
        <w:right w:val="none" w:sz="0" w:space="0" w:color="auto"/>
      </w:divBdr>
    </w:div>
    <w:div w:id="1639846408">
      <w:bodyDiv w:val="1"/>
      <w:marLeft w:val="0"/>
      <w:marRight w:val="0"/>
      <w:marTop w:val="0"/>
      <w:marBottom w:val="0"/>
      <w:divBdr>
        <w:top w:val="none" w:sz="0" w:space="0" w:color="auto"/>
        <w:left w:val="none" w:sz="0" w:space="0" w:color="auto"/>
        <w:bottom w:val="none" w:sz="0" w:space="0" w:color="auto"/>
        <w:right w:val="none" w:sz="0" w:space="0" w:color="auto"/>
      </w:divBdr>
    </w:div>
    <w:div w:id="1674454211">
      <w:bodyDiv w:val="1"/>
      <w:marLeft w:val="0"/>
      <w:marRight w:val="0"/>
      <w:marTop w:val="0"/>
      <w:marBottom w:val="0"/>
      <w:divBdr>
        <w:top w:val="none" w:sz="0" w:space="0" w:color="auto"/>
        <w:left w:val="none" w:sz="0" w:space="0" w:color="auto"/>
        <w:bottom w:val="none" w:sz="0" w:space="0" w:color="auto"/>
        <w:right w:val="none" w:sz="0" w:space="0" w:color="auto"/>
      </w:divBdr>
    </w:div>
    <w:div w:id="190768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2C6DE8-246B-4932-8634-A6A7080C48A0}" type="doc">
      <dgm:prSet loTypeId="urn:microsoft.com/office/officeart/2005/8/layout/vProcess5" loCatId="process" qsTypeId="urn:microsoft.com/office/officeart/2005/8/quickstyle/simple1" qsCatId="simple" csTypeId="urn:microsoft.com/office/officeart/2005/8/colors/accent0_3" csCatId="mainScheme" phldr="1"/>
      <dgm:spPr/>
      <dgm:t>
        <a:bodyPr/>
        <a:lstStyle/>
        <a:p>
          <a:endParaRPr lang="en-US"/>
        </a:p>
      </dgm:t>
    </dgm:pt>
    <dgm:pt modelId="{34EDFD1C-47FA-4E2F-B611-AF2B137379D9}">
      <dgm:prSet phldrT="[Text]" custT="1"/>
      <dgm:spPr/>
      <dgm:t>
        <a:bodyPr/>
        <a:lstStyle/>
        <a:p>
          <a:r>
            <a:rPr lang="en-US" sz="900" b="1">
              <a:latin typeface="Times New Roman" pitchFamily="18" charset="0"/>
              <a:cs typeface="Times New Roman" pitchFamily="18" charset="0"/>
            </a:rPr>
            <a:t>Rivalry:</a:t>
          </a:r>
          <a:r>
            <a:rPr lang="en-US" sz="900">
              <a:latin typeface="Times New Roman" pitchFamily="18" charset="0"/>
              <a:cs typeface="Times New Roman" pitchFamily="18" charset="0"/>
            </a:rPr>
            <a:t> </a:t>
          </a:r>
        </a:p>
      </dgm:t>
    </dgm:pt>
    <dgm:pt modelId="{556531FD-0AA0-4EF1-AB70-247AB22A45E2}" type="parTrans" cxnId="{826B7671-1BAE-4DF7-B981-26158632518D}">
      <dgm:prSet/>
      <dgm:spPr/>
      <dgm:t>
        <a:bodyPr/>
        <a:lstStyle/>
        <a:p>
          <a:endParaRPr lang="en-US"/>
        </a:p>
      </dgm:t>
    </dgm:pt>
    <dgm:pt modelId="{30A0E195-617C-4256-BD10-A7DABC09E962}" type="sibTrans" cxnId="{826B7671-1BAE-4DF7-B981-26158632518D}">
      <dgm:prSet/>
      <dgm:spPr/>
      <dgm:t>
        <a:bodyPr/>
        <a:lstStyle/>
        <a:p>
          <a:endParaRPr lang="en-US"/>
        </a:p>
      </dgm:t>
    </dgm:pt>
    <dgm:pt modelId="{64FF89DD-C095-4055-9CAF-DE37E08DF9FE}">
      <dgm:prSet phldrT="[Text]" custT="1"/>
      <dgm:spPr/>
      <dgm:t>
        <a:bodyPr/>
        <a:lstStyle/>
        <a:p>
          <a:pPr algn="just"/>
          <a:r>
            <a:rPr lang="en-US" sz="800" b="1">
              <a:latin typeface="Times New Roman" pitchFamily="18" charset="0"/>
              <a:cs typeface="Times New Roman" pitchFamily="18" charset="0"/>
            </a:rPr>
            <a:t>Bargaining Power of Buyers</a:t>
          </a:r>
        </a:p>
      </dgm:t>
    </dgm:pt>
    <dgm:pt modelId="{02ACA6C3-6F60-4A7A-9E52-7F09419F32C2}" type="parTrans" cxnId="{409C974E-5BA6-4629-9A42-E02CB6F6E6CD}">
      <dgm:prSet/>
      <dgm:spPr/>
      <dgm:t>
        <a:bodyPr/>
        <a:lstStyle/>
        <a:p>
          <a:endParaRPr lang="en-US"/>
        </a:p>
      </dgm:t>
    </dgm:pt>
    <dgm:pt modelId="{8192C638-9F3C-4C2D-9394-729AD0FEBFB9}" type="sibTrans" cxnId="{409C974E-5BA6-4629-9A42-E02CB6F6E6CD}">
      <dgm:prSet/>
      <dgm:spPr/>
      <dgm:t>
        <a:bodyPr/>
        <a:lstStyle/>
        <a:p>
          <a:endParaRPr lang="en-US"/>
        </a:p>
      </dgm:t>
    </dgm:pt>
    <dgm:pt modelId="{5937BC42-4992-4809-B3CB-BF674A7BE4F9}">
      <dgm:prSet phldrT="[Text]" custT="1"/>
      <dgm:spPr/>
      <dgm:t>
        <a:bodyPr/>
        <a:lstStyle/>
        <a:p>
          <a:r>
            <a:rPr lang="en-US" sz="800" b="1">
              <a:latin typeface="Times New Roman" pitchFamily="18" charset="0"/>
              <a:cs typeface="Times New Roman" pitchFamily="18" charset="0"/>
            </a:rPr>
            <a:t>Threat of substitute products:</a:t>
          </a:r>
          <a:endParaRPr lang="en-US" sz="800">
            <a:latin typeface="Times New Roman" pitchFamily="18" charset="0"/>
            <a:cs typeface="Times New Roman" pitchFamily="18" charset="0"/>
          </a:endParaRPr>
        </a:p>
      </dgm:t>
    </dgm:pt>
    <dgm:pt modelId="{0584696C-53C9-4F49-8C3D-BFED98D4E597}" type="parTrans" cxnId="{D1ED216F-87D5-4464-ACFD-2724A0EEF70D}">
      <dgm:prSet/>
      <dgm:spPr/>
      <dgm:t>
        <a:bodyPr/>
        <a:lstStyle/>
        <a:p>
          <a:endParaRPr lang="en-US"/>
        </a:p>
      </dgm:t>
    </dgm:pt>
    <dgm:pt modelId="{4C459958-8157-4F4E-A8D4-ADD49F607607}" type="sibTrans" cxnId="{D1ED216F-87D5-4464-ACFD-2724A0EEF70D}">
      <dgm:prSet/>
      <dgm:spPr/>
      <dgm:t>
        <a:bodyPr/>
        <a:lstStyle/>
        <a:p>
          <a:endParaRPr lang="en-US"/>
        </a:p>
      </dgm:t>
    </dgm:pt>
    <dgm:pt modelId="{65BA8966-65DC-49DB-ABDC-B1FE88B0E2CE}">
      <dgm:prSet phldrT="[Text]" custT="1"/>
      <dgm:spPr/>
      <dgm:t>
        <a:bodyPr/>
        <a:lstStyle/>
        <a:p>
          <a:r>
            <a:rPr lang="en-US" sz="700" b="1">
              <a:latin typeface="Times New Roman" pitchFamily="18" charset="0"/>
              <a:cs typeface="Times New Roman" pitchFamily="18" charset="0"/>
            </a:rPr>
            <a:t>Threat of new entrants:</a:t>
          </a:r>
          <a:endParaRPr lang="en-US" sz="700">
            <a:latin typeface="Times New Roman" pitchFamily="18" charset="0"/>
            <a:cs typeface="Times New Roman" pitchFamily="18" charset="0"/>
          </a:endParaRPr>
        </a:p>
      </dgm:t>
    </dgm:pt>
    <dgm:pt modelId="{E581443A-E7AE-485F-B4B5-466C95408836}" type="sibTrans" cxnId="{E8D645EB-9BD9-4015-8A1E-603A1F63A5FB}">
      <dgm:prSet/>
      <dgm:spPr/>
      <dgm:t>
        <a:bodyPr/>
        <a:lstStyle/>
        <a:p>
          <a:endParaRPr lang="en-US"/>
        </a:p>
      </dgm:t>
    </dgm:pt>
    <dgm:pt modelId="{28BC8B67-09FF-4B7E-8255-BD82697D484C}" type="parTrans" cxnId="{E8D645EB-9BD9-4015-8A1E-603A1F63A5FB}">
      <dgm:prSet/>
      <dgm:spPr/>
      <dgm:t>
        <a:bodyPr/>
        <a:lstStyle/>
        <a:p>
          <a:endParaRPr lang="en-US"/>
        </a:p>
      </dgm:t>
    </dgm:pt>
    <dgm:pt modelId="{560FE83C-048F-411A-AD14-0181AC18175C}">
      <dgm:prSet phldrT="[Text]" custT="1"/>
      <dgm:spPr/>
      <dgm:t>
        <a:bodyPr/>
        <a:lstStyle/>
        <a:p>
          <a:r>
            <a:rPr lang="en-US" sz="700" b="1">
              <a:latin typeface="Times New Roman" pitchFamily="18" charset="0"/>
              <a:cs typeface="Times New Roman" pitchFamily="18" charset="0"/>
            </a:rPr>
            <a:t>Bargaining Power of Suppliers</a:t>
          </a:r>
          <a:endParaRPr lang="en-US" sz="700">
            <a:latin typeface="Times New Roman" pitchFamily="18" charset="0"/>
            <a:cs typeface="Times New Roman" pitchFamily="18" charset="0"/>
          </a:endParaRPr>
        </a:p>
      </dgm:t>
    </dgm:pt>
    <dgm:pt modelId="{E3E84C94-90F4-438F-BC23-CE329DDFA63D}" type="sibTrans" cxnId="{3E39DE25-D42E-4AB2-930F-78D0B7D263DD}">
      <dgm:prSet/>
      <dgm:spPr/>
      <dgm:t>
        <a:bodyPr/>
        <a:lstStyle/>
        <a:p>
          <a:endParaRPr lang="en-US"/>
        </a:p>
      </dgm:t>
    </dgm:pt>
    <dgm:pt modelId="{28300405-BF1E-474C-BFD0-FA25BA5140E5}" type="parTrans" cxnId="{3E39DE25-D42E-4AB2-930F-78D0B7D263DD}">
      <dgm:prSet/>
      <dgm:spPr/>
      <dgm:t>
        <a:bodyPr/>
        <a:lstStyle/>
        <a:p>
          <a:endParaRPr lang="en-US"/>
        </a:p>
      </dgm:t>
    </dgm:pt>
    <dgm:pt modelId="{421666ED-2E48-4BA9-AA77-97D2B24636DE}" type="pres">
      <dgm:prSet presAssocID="{022C6DE8-246B-4932-8634-A6A7080C48A0}" presName="outerComposite" presStyleCnt="0">
        <dgm:presLayoutVars>
          <dgm:chMax val="5"/>
          <dgm:dir/>
          <dgm:resizeHandles val="exact"/>
        </dgm:presLayoutVars>
      </dgm:prSet>
      <dgm:spPr/>
    </dgm:pt>
    <dgm:pt modelId="{68764CD2-EFC6-49DB-B3E6-CCB1BB12B7A6}" type="pres">
      <dgm:prSet presAssocID="{022C6DE8-246B-4932-8634-A6A7080C48A0}" presName="dummyMaxCanvas" presStyleCnt="0">
        <dgm:presLayoutVars/>
      </dgm:prSet>
      <dgm:spPr/>
    </dgm:pt>
    <dgm:pt modelId="{EB63F631-773D-47AA-BB53-B0E77CF3A08D}" type="pres">
      <dgm:prSet presAssocID="{022C6DE8-246B-4932-8634-A6A7080C48A0}" presName="FiveNodes_1" presStyleLbl="node1" presStyleIdx="0" presStyleCnt="5" custScaleX="129870">
        <dgm:presLayoutVars>
          <dgm:bulletEnabled val="1"/>
        </dgm:presLayoutVars>
      </dgm:prSet>
      <dgm:spPr/>
    </dgm:pt>
    <dgm:pt modelId="{5E81172C-FFAD-4EA2-8E63-D7C50E92C7BC}" type="pres">
      <dgm:prSet presAssocID="{022C6DE8-246B-4932-8634-A6A7080C48A0}" presName="FiveNodes_2" presStyleLbl="node1" presStyleIdx="1" presStyleCnt="5" custScaleX="129870">
        <dgm:presLayoutVars>
          <dgm:bulletEnabled val="1"/>
        </dgm:presLayoutVars>
      </dgm:prSet>
      <dgm:spPr/>
    </dgm:pt>
    <dgm:pt modelId="{41415AF4-2CC5-4860-8B56-ACE328A92859}" type="pres">
      <dgm:prSet presAssocID="{022C6DE8-246B-4932-8634-A6A7080C48A0}" presName="FiveNodes_3" presStyleLbl="node1" presStyleIdx="2" presStyleCnt="5" custScaleX="116288">
        <dgm:presLayoutVars>
          <dgm:bulletEnabled val="1"/>
        </dgm:presLayoutVars>
      </dgm:prSet>
      <dgm:spPr/>
    </dgm:pt>
    <dgm:pt modelId="{D302A7BB-A6DD-42D4-ADE6-369CB84FC0A4}" type="pres">
      <dgm:prSet presAssocID="{022C6DE8-246B-4932-8634-A6A7080C48A0}" presName="FiveNodes_4" presStyleLbl="node1" presStyleIdx="3" presStyleCnt="5" custScaleX="115548">
        <dgm:presLayoutVars>
          <dgm:bulletEnabled val="1"/>
        </dgm:presLayoutVars>
      </dgm:prSet>
      <dgm:spPr/>
    </dgm:pt>
    <dgm:pt modelId="{0A76F884-9C9D-4BED-B004-3CF7DF43DC7B}" type="pres">
      <dgm:prSet presAssocID="{022C6DE8-246B-4932-8634-A6A7080C48A0}" presName="FiveNodes_5" presStyleLbl="node1" presStyleIdx="4" presStyleCnt="5" custScaleX="113439" custLinFactNeighborX="-7467" custLinFactNeighborY="4960">
        <dgm:presLayoutVars>
          <dgm:bulletEnabled val="1"/>
        </dgm:presLayoutVars>
      </dgm:prSet>
      <dgm:spPr/>
    </dgm:pt>
    <dgm:pt modelId="{105A196E-483C-4EA5-867F-AEA58B4A06EA}" type="pres">
      <dgm:prSet presAssocID="{022C6DE8-246B-4932-8634-A6A7080C48A0}" presName="FiveConn_1-2" presStyleLbl="fgAccFollowNode1" presStyleIdx="0" presStyleCnt="4">
        <dgm:presLayoutVars>
          <dgm:bulletEnabled val="1"/>
        </dgm:presLayoutVars>
      </dgm:prSet>
      <dgm:spPr/>
    </dgm:pt>
    <dgm:pt modelId="{2E6D11BF-B477-4B23-90D2-14187297B40D}" type="pres">
      <dgm:prSet presAssocID="{022C6DE8-246B-4932-8634-A6A7080C48A0}" presName="FiveConn_2-3" presStyleLbl="fgAccFollowNode1" presStyleIdx="1" presStyleCnt="4">
        <dgm:presLayoutVars>
          <dgm:bulletEnabled val="1"/>
        </dgm:presLayoutVars>
      </dgm:prSet>
      <dgm:spPr/>
    </dgm:pt>
    <dgm:pt modelId="{990C430D-AA65-40E8-BECD-7119706E85EB}" type="pres">
      <dgm:prSet presAssocID="{022C6DE8-246B-4932-8634-A6A7080C48A0}" presName="FiveConn_3-4" presStyleLbl="fgAccFollowNode1" presStyleIdx="2" presStyleCnt="4">
        <dgm:presLayoutVars>
          <dgm:bulletEnabled val="1"/>
        </dgm:presLayoutVars>
      </dgm:prSet>
      <dgm:spPr/>
    </dgm:pt>
    <dgm:pt modelId="{2BF92D05-B6B2-4791-852E-BB6A78CDD133}" type="pres">
      <dgm:prSet presAssocID="{022C6DE8-246B-4932-8634-A6A7080C48A0}" presName="FiveConn_4-5" presStyleLbl="fgAccFollowNode1" presStyleIdx="3" presStyleCnt="4">
        <dgm:presLayoutVars>
          <dgm:bulletEnabled val="1"/>
        </dgm:presLayoutVars>
      </dgm:prSet>
      <dgm:spPr/>
    </dgm:pt>
    <dgm:pt modelId="{4D39E02E-5D9D-4DDE-9CF5-D0ACAEDE015F}" type="pres">
      <dgm:prSet presAssocID="{022C6DE8-246B-4932-8634-A6A7080C48A0}" presName="FiveNodes_1_text" presStyleLbl="node1" presStyleIdx="4" presStyleCnt="5">
        <dgm:presLayoutVars>
          <dgm:bulletEnabled val="1"/>
        </dgm:presLayoutVars>
      </dgm:prSet>
      <dgm:spPr/>
    </dgm:pt>
    <dgm:pt modelId="{C983F731-0F3E-49E9-B511-260145A76D62}" type="pres">
      <dgm:prSet presAssocID="{022C6DE8-246B-4932-8634-A6A7080C48A0}" presName="FiveNodes_2_text" presStyleLbl="node1" presStyleIdx="4" presStyleCnt="5">
        <dgm:presLayoutVars>
          <dgm:bulletEnabled val="1"/>
        </dgm:presLayoutVars>
      </dgm:prSet>
      <dgm:spPr/>
    </dgm:pt>
    <dgm:pt modelId="{0E5073C0-F522-4946-A837-125DA0A066EE}" type="pres">
      <dgm:prSet presAssocID="{022C6DE8-246B-4932-8634-A6A7080C48A0}" presName="FiveNodes_3_text" presStyleLbl="node1" presStyleIdx="4" presStyleCnt="5">
        <dgm:presLayoutVars>
          <dgm:bulletEnabled val="1"/>
        </dgm:presLayoutVars>
      </dgm:prSet>
      <dgm:spPr/>
    </dgm:pt>
    <dgm:pt modelId="{808E3663-F48D-4297-B92B-AA67169D8069}" type="pres">
      <dgm:prSet presAssocID="{022C6DE8-246B-4932-8634-A6A7080C48A0}" presName="FiveNodes_4_text" presStyleLbl="node1" presStyleIdx="4" presStyleCnt="5">
        <dgm:presLayoutVars>
          <dgm:bulletEnabled val="1"/>
        </dgm:presLayoutVars>
      </dgm:prSet>
      <dgm:spPr/>
    </dgm:pt>
    <dgm:pt modelId="{4F8AF97F-A6E2-4238-A8A5-AD2F93819FBD}" type="pres">
      <dgm:prSet presAssocID="{022C6DE8-246B-4932-8634-A6A7080C48A0}" presName="FiveNodes_5_text" presStyleLbl="node1" presStyleIdx="4" presStyleCnt="5">
        <dgm:presLayoutVars>
          <dgm:bulletEnabled val="1"/>
        </dgm:presLayoutVars>
      </dgm:prSet>
      <dgm:spPr/>
    </dgm:pt>
  </dgm:ptLst>
  <dgm:cxnLst>
    <dgm:cxn modelId="{C2B3F003-FAEF-48E1-815F-598EDF71B909}" type="presOf" srcId="{560FE83C-048F-411A-AD14-0181AC18175C}" destId="{0E5073C0-F522-4946-A837-125DA0A066EE}" srcOrd="1" destOrd="0" presId="urn:microsoft.com/office/officeart/2005/8/layout/vProcess5"/>
    <dgm:cxn modelId="{3E39DE25-D42E-4AB2-930F-78D0B7D263DD}" srcId="{022C6DE8-246B-4932-8634-A6A7080C48A0}" destId="{560FE83C-048F-411A-AD14-0181AC18175C}" srcOrd="2" destOrd="0" parTransId="{28300405-BF1E-474C-BFD0-FA25BA5140E5}" sibTransId="{E3E84C94-90F4-438F-BC23-CE329DDFA63D}"/>
    <dgm:cxn modelId="{A8B02744-04A4-4750-B4F1-86E4B2F46307}" type="presOf" srcId="{E3E84C94-90F4-438F-BC23-CE329DDFA63D}" destId="{990C430D-AA65-40E8-BECD-7119706E85EB}" srcOrd="0" destOrd="0" presId="urn:microsoft.com/office/officeart/2005/8/layout/vProcess5"/>
    <dgm:cxn modelId="{CAABF84C-EE96-4916-B94E-3F2C4B15F545}" type="presOf" srcId="{64FF89DD-C095-4055-9CAF-DE37E08DF9FE}" destId="{5E81172C-FFAD-4EA2-8E63-D7C50E92C7BC}" srcOrd="0" destOrd="0" presId="urn:microsoft.com/office/officeart/2005/8/layout/vProcess5"/>
    <dgm:cxn modelId="{409C974E-5BA6-4629-9A42-E02CB6F6E6CD}" srcId="{022C6DE8-246B-4932-8634-A6A7080C48A0}" destId="{64FF89DD-C095-4055-9CAF-DE37E08DF9FE}" srcOrd="1" destOrd="0" parTransId="{02ACA6C3-6F60-4A7A-9E52-7F09419F32C2}" sibTransId="{8192C638-9F3C-4C2D-9394-729AD0FEBFB9}"/>
    <dgm:cxn modelId="{97937461-FF16-4108-9BA9-007ECA10E628}" type="presOf" srcId="{5937BC42-4992-4809-B3CB-BF674A7BE4F9}" destId="{4F8AF97F-A6E2-4238-A8A5-AD2F93819FBD}" srcOrd="1" destOrd="0" presId="urn:microsoft.com/office/officeart/2005/8/layout/vProcess5"/>
    <dgm:cxn modelId="{D1ED216F-87D5-4464-ACFD-2724A0EEF70D}" srcId="{022C6DE8-246B-4932-8634-A6A7080C48A0}" destId="{5937BC42-4992-4809-B3CB-BF674A7BE4F9}" srcOrd="4" destOrd="0" parTransId="{0584696C-53C9-4F49-8C3D-BFED98D4E597}" sibTransId="{4C459958-8157-4F4E-A8D4-ADD49F607607}"/>
    <dgm:cxn modelId="{826B7671-1BAE-4DF7-B981-26158632518D}" srcId="{022C6DE8-246B-4932-8634-A6A7080C48A0}" destId="{34EDFD1C-47FA-4E2F-B611-AF2B137379D9}" srcOrd="0" destOrd="0" parTransId="{556531FD-0AA0-4EF1-AB70-247AB22A45E2}" sibTransId="{30A0E195-617C-4256-BD10-A7DABC09E962}"/>
    <dgm:cxn modelId="{9A37D78F-4FD3-459F-8F90-3A4960C4A1A2}" type="presOf" srcId="{34EDFD1C-47FA-4E2F-B611-AF2B137379D9}" destId="{EB63F631-773D-47AA-BB53-B0E77CF3A08D}" srcOrd="0" destOrd="0" presId="urn:microsoft.com/office/officeart/2005/8/layout/vProcess5"/>
    <dgm:cxn modelId="{621656A1-C627-4200-80D7-3FEBEDBF6DA1}" type="presOf" srcId="{022C6DE8-246B-4932-8634-A6A7080C48A0}" destId="{421666ED-2E48-4BA9-AA77-97D2B24636DE}" srcOrd="0" destOrd="0" presId="urn:microsoft.com/office/officeart/2005/8/layout/vProcess5"/>
    <dgm:cxn modelId="{7A18AEA6-88CA-4C02-B57E-54187E6519D0}" type="presOf" srcId="{5937BC42-4992-4809-B3CB-BF674A7BE4F9}" destId="{0A76F884-9C9D-4BED-B004-3CF7DF43DC7B}" srcOrd="0" destOrd="0" presId="urn:microsoft.com/office/officeart/2005/8/layout/vProcess5"/>
    <dgm:cxn modelId="{5F9CA3B9-47B2-4B64-9881-B406917153C7}" type="presOf" srcId="{30A0E195-617C-4256-BD10-A7DABC09E962}" destId="{105A196E-483C-4EA5-867F-AEA58B4A06EA}" srcOrd="0" destOrd="0" presId="urn:microsoft.com/office/officeart/2005/8/layout/vProcess5"/>
    <dgm:cxn modelId="{B3C5E9BA-08C3-4094-A051-816DF03CC362}" type="presOf" srcId="{65BA8966-65DC-49DB-ABDC-B1FE88B0E2CE}" destId="{D302A7BB-A6DD-42D4-ADE6-369CB84FC0A4}" srcOrd="0" destOrd="0" presId="urn:microsoft.com/office/officeart/2005/8/layout/vProcess5"/>
    <dgm:cxn modelId="{F4C34EBD-6B17-41D7-BDAC-1E70E25ACCEC}" type="presOf" srcId="{E581443A-E7AE-485F-B4B5-466C95408836}" destId="{2BF92D05-B6B2-4791-852E-BB6A78CDD133}" srcOrd="0" destOrd="0" presId="urn:microsoft.com/office/officeart/2005/8/layout/vProcess5"/>
    <dgm:cxn modelId="{E7E855D0-D92F-443F-B676-EEA842102300}" type="presOf" srcId="{64FF89DD-C095-4055-9CAF-DE37E08DF9FE}" destId="{C983F731-0F3E-49E9-B511-260145A76D62}" srcOrd="1" destOrd="0" presId="urn:microsoft.com/office/officeart/2005/8/layout/vProcess5"/>
    <dgm:cxn modelId="{4A2A35D2-47DC-4994-A782-FE36E0A17B0E}" type="presOf" srcId="{65BA8966-65DC-49DB-ABDC-B1FE88B0E2CE}" destId="{808E3663-F48D-4297-B92B-AA67169D8069}" srcOrd="1" destOrd="0" presId="urn:microsoft.com/office/officeart/2005/8/layout/vProcess5"/>
    <dgm:cxn modelId="{C02118D6-5F2F-46F7-AC04-55E30C5BEA0A}" type="presOf" srcId="{560FE83C-048F-411A-AD14-0181AC18175C}" destId="{41415AF4-2CC5-4860-8B56-ACE328A92859}" srcOrd="0" destOrd="0" presId="urn:microsoft.com/office/officeart/2005/8/layout/vProcess5"/>
    <dgm:cxn modelId="{1FB050E1-BA37-493E-9FEC-CC882CEA4BCF}" type="presOf" srcId="{8192C638-9F3C-4C2D-9394-729AD0FEBFB9}" destId="{2E6D11BF-B477-4B23-90D2-14187297B40D}" srcOrd="0" destOrd="0" presId="urn:microsoft.com/office/officeart/2005/8/layout/vProcess5"/>
    <dgm:cxn modelId="{E8D645EB-9BD9-4015-8A1E-603A1F63A5FB}" srcId="{022C6DE8-246B-4932-8634-A6A7080C48A0}" destId="{65BA8966-65DC-49DB-ABDC-B1FE88B0E2CE}" srcOrd="3" destOrd="0" parTransId="{28BC8B67-09FF-4B7E-8255-BD82697D484C}" sibTransId="{E581443A-E7AE-485F-B4B5-466C95408836}"/>
    <dgm:cxn modelId="{448FB4FA-54A3-4CBC-914B-CAA470C585A7}" type="presOf" srcId="{34EDFD1C-47FA-4E2F-B611-AF2B137379D9}" destId="{4D39E02E-5D9D-4DDE-9CF5-D0ACAEDE015F}" srcOrd="1" destOrd="0" presId="urn:microsoft.com/office/officeart/2005/8/layout/vProcess5"/>
    <dgm:cxn modelId="{7EC0661B-A1C7-454C-9910-C8D5D7F1D145}" type="presParOf" srcId="{421666ED-2E48-4BA9-AA77-97D2B24636DE}" destId="{68764CD2-EFC6-49DB-B3E6-CCB1BB12B7A6}" srcOrd="0" destOrd="0" presId="urn:microsoft.com/office/officeart/2005/8/layout/vProcess5"/>
    <dgm:cxn modelId="{D34D5963-1297-4030-AF11-6A429E92956B}" type="presParOf" srcId="{421666ED-2E48-4BA9-AA77-97D2B24636DE}" destId="{EB63F631-773D-47AA-BB53-B0E77CF3A08D}" srcOrd="1" destOrd="0" presId="urn:microsoft.com/office/officeart/2005/8/layout/vProcess5"/>
    <dgm:cxn modelId="{4E2E44D0-B233-48B1-89CB-4ECF2ED3C2E2}" type="presParOf" srcId="{421666ED-2E48-4BA9-AA77-97D2B24636DE}" destId="{5E81172C-FFAD-4EA2-8E63-D7C50E92C7BC}" srcOrd="2" destOrd="0" presId="urn:microsoft.com/office/officeart/2005/8/layout/vProcess5"/>
    <dgm:cxn modelId="{4C0E723E-674C-4317-BF1F-23807906155B}" type="presParOf" srcId="{421666ED-2E48-4BA9-AA77-97D2B24636DE}" destId="{41415AF4-2CC5-4860-8B56-ACE328A92859}" srcOrd="3" destOrd="0" presId="urn:microsoft.com/office/officeart/2005/8/layout/vProcess5"/>
    <dgm:cxn modelId="{0345BC22-628F-45F0-9747-195E050E3FB0}" type="presParOf" srcId="{421666ED-2E48-4BA9-AA77-97D2B24636DE}" destId="{D302A7BB-A6DD-42D4-ADE6-369CB84FC0A4}" srcOrd="4" destOrd="0" presId="urn:microsoft.com/office/officeart/2005/8/layout/vProcess5"/>
    <dgm:cxn modelId="{CFDA4C84-2103-4D22-AEC3-5579A37B3077}" type="presParOf" srcId="{421666ED-2E48-4BA9-AA77-97D2B24636DE}" destId="{0A76F884-9C9D-4BED-B004-3CF7DF43DC7B}" srcOrd="5" destOrd="0" presId="urn:microsoft.com/office/officeart/2005/8/layout/vProcess5"/>
    <dgm:cxn modelId="{90467559-3D5B-449A-924A-B5F94B26B2B9}" type="presParOf" srcId="{421666ED-2E48-4BA9-AA77-97D2B24636DE}" destId="{105A196E-483C-4EA5-867F-AEA58B4A06EA}" srcOrd="6" destOrd="0" presId="urn:microsoft.com/office/officeart/2005/8/layout/vProcess5"/>
    <dgm:cxn modelId="{21D1B3FA-F909-49F4-9A64-14128380FD39}" type="presParOf" srcId="{421666ED-2E48-4BA9-AA77-97D2B24636DE}" destId="{2E6D11BF-B477-4B23-90D2-14187297B40D}" srcOrd="7" destOrd="0" presId="urn:microsoft.com/office/officeart/2005/8/layout/vProcess5"/>
    <dgm:cxn modelId="{8108AC90-E735-491F-BC3A-A5DEBCFE9B10}" type="presParOf" srcId="{421666ED-2E48-4BA9-AA77-97D2B24636DE}" destId="{990C430D-AA65-40E8-BECD-7119706E85EB}" srcOrd="8" destOrd="0" presId="urn:microsoft.com/office/officeart/2005/8/layout/vProcess5"/>
    <dgm:cxn modelId="{61E7B20B-4971-40F9-BAD2-BE44EF3C3706}" type="presParOf" srcId="{421666ED-2E48-4BA9-AA77-97D2B24636DE}" destId="{2BF92D05-B6B2-4791-852E-BB6A78CDD133}" srcOrd="9" destOrd="0" presId="urn:microsoft.com/office/officeart/2005/8/layout/vProcess5"/>
    <dgm:cxn modelId="{B617B1C6-95E6-4F0F-89E2-7C8E75B5A764}" type="presParOf" srcId="{421666ED-2E48-4BA9-AA77-97D2B24636DE}" destId="{4D39E02E-5D9D-4DDE-9CF5-D0ACAEDE015F}" srcOrd="10" destOrd="0" presId="urn:microsoft.com/office/officeart/2005/8/layout/vProcess5"/>
    <dgm:cxn modelId="{C8DB192C-1055-4C39-A4D7-9CC437EFD244}" type="presParOf" srcId="{421666ED-2E48-4BA9-AA77-97D2B24636DE}" destId="{C983F731-0F3E-49E9-B511-260145A76D62}" srcOrd="11" destOrd="0" presId="urn:microsoft.com/office/officeart/2005/8/layout/vProcess5"/>
    <dgm:cxn modelId="{67DE6972-7D19-4161-A6F0-1E9ED0B5BA70}" type="presParOf" srcId="{421666ED-2E48-4BA9-AA77-97D2B24636DE}" destId="{0E5073C0-F522-4946-A837-125DA0A066EE}" srcOrd="12" destOrd="0" presId="urn:microsoft.com/office/officeart/2005/8/layout/vProcess5"/>
    <dgm:cxn modelId="{9D5E6D1F-1D2C-4CD2-8DF2-618F53C8F09D}" type="presParOf" srcId="{421666ED-2E48-4BA9-AA77-97D2B24636DE}" destId="{808E3663-F48D-4297-B92B-AA67169D8069}" srcOrd="13" destOrd="0" presId="urn:microsoft.com/office/officeart/2005/8/layout/vProcess5"/>
    <dgm:cxn modelId="{3E1D97ED-ECCA-4176-9D2A-5ED71299E731}" type="presParOf" srcId="{421666ED-2E48-4BA9-AA77-97D2B24636DE}" destId="{4F8AF97F-A6E2-4238-A8A5-AD2F93819FBD}" srcOrd="14" destOrd="0" presId="urn:microsoft.com/office/officeart/2005/8/layout/v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1B0467D-10D1-44BB-A2BC-36F39C7E689B}" type="doc">
      <dgm:prSet loTypeId="urn:microsoft.com/office/officeart/2005/8/layout/process1" loCatId="process" qsTypeId="urn:microsoft.com/office/officeart/2005/8/quickstyle/simple1" qsCatId="simple" csTypeId="urn:microsoft.com/office/officeart/2005/8/colors/colorful3" csCatId="colorful" phldr="1"/>
      <dgm:spPr/>
      <dgm:t>
        <a:bodyPr/>
        <a:lstStyle/>
        <a:p>
          <a:endParaRPr lang="en-US"/>
        </a:p>
      </dgm:t>
    </dgm:pt>
    <dgm:pt modelId="{46C5BE5B-8E7E-408C-9342-85F58E4544E3}">
      <dgm:prSet phldrT="[Text]" custT="1"/>
      <dgm:spPr/>
      <dgm:t>
        <a:bodyPr/>
        <a:lstStyle/>
        <a:p>
          <a:r>
            <a:rPr lang="en-US" sz="1000">
              <a:latin typeface="Times New Roman" pitchFamily="18" charset="0"/>
              <a:cs typeface="Times New Roman" pitchFamily="18" charset="0"/>
            </a:rPr>
            <a:t>Examine the current position</a:t>
          </a:r>
        </a:p>
      </dgm:t>
    </dgm:pt>
    <dgm:pt modelId="{5B29436E-57D3-430F-9E2F-307438EFCA22}" type="parTrans" cxnId="{4A4D2578-0DC2-4B8C-A249-7C9C3A4F1C3F}">
      <dgm:prSet/>
      <dgm:spPr/>
      <dgm:t>
        <a:bodyPr/>
        <a:lstStyle/>
        <a:p>
          <a:endParaRPr lang="en-US"/>
        </a:p>
      </dgm:t>
    </dgm:pt>
    <dgm:pt modelId="{CA5152EB-EFDF-41EB-B26D-926823176C13}" type="sibTrans" cxnId="{4A4D2578-0DC2-4B8C-A249-7C9C3A4F1C3F}">
      <dgm:prSet/>
      <dgm:spPr/>
      <dgm:t>
        <a:bodyPr/>
        <a:lstStyle/>
        <a:p>
          <a:endParaRPr lang="en-US"/>
        </a:p>
      </dgm:t>
    </dgm:pt>
    <dgm:pt modelId="{5A2ACF58-40DD-483A-A0AB-230F09A8B1A6}">
      <dgm:prSet phldrT="[Text]" custT="1"/>
      <dgm:spPr/>
      <dgm:t>
        <a:bodyPr/>
        <a:lstStyle/>
        <a:p>
          <a:r>
            <a:rPr lang="en-US" sz="1000">
              <a:latin typeface="Times New Roman" pitchFamily="18" charset="0"/>
              <a:cs typeface="Times New Roman" pitchFamily="18" charset="0"/>
            </a:rPr>
            <a:t>Involve employees in decision making</a:t>
          </a:r>
        </a:p>
      </dgm:t>
    </dgm:pt>
    <dgm:pt modelId="{EA5035F8-B426-4801-A170-3199828D6043}" type="parTrans" cxnId="{80CCA10D-2C64-4E0D-8088-E8D64436DA0C}">
      <dgm:prSet/>
      <dgm:spPr/>
      <dgm:t>
        <a:bodyPr/>
        <a:lstStyle/>
        <a:p>
          <a:endParaRPr lang="en-US"/>
        </a:p>
      </dgm:t>
    </dgm:pt>
    <dgm:pt modelId="{44628667-1CB8-467D-9FFC-B6E707946895}" type="sibTrans" cxnId="{80CCA10D-2C64-4E0D-8088-E8D64436DA0C}">
      <dgm:prSet/>
      <dgm:spPr/>
      <dgm:t>
        <a:bodyPr/>
        <a:lstStyle/>
        <a:p>
          <a:endParaRPr lang="en-US"/>
        </a:p>
      </dgm:t>
    </dgm:pt>
    <dgm:pt modelId="{D0EE4584-2EC9-44D1-BCD9-C580B56A358B}">
      <dgm:prSet phldrT="[Text]" custT="1"/>
      <dgm:spPr/>
      <dgm:t>
        <a:bodyPr/>
        <a:lstStyle/>
        <a:p>
          <a:r>
            <a:rPr lang="en-US" sz="1000">
              <a:latin typeface="Times New Roman" pitchFamily="18" charset="0"/>
              <a:cs typeface="Times New Roman" pitchFamily="18" charset="0"/>
            </a:rPr>
            <a:t>Prepare the implementation hase</a:t>
          </a:r>
        </a:p>
      </dgm:t>
    </dgm:pt>
    <dgm:pt modelId="{97EA2E2E-F019-4C2F-AA85-0C4824E1C18F}" type="parTrans" cxnId="{7718D4D7-8077-4BD3-ADA3-D2FDAC108526}">
      <dgm:prSet/>
      <dgm:spPr/>
      <dgm:t>
        <a:bodyPr/>
        <a:lstStyle/>
        <a:p>
          <a:endParaRPr lang="en-US"/>
        </a:p>
      </dgm:t>
    </dgm:pt>
    <dgm:pt modelId="{825001C4-3FDF-4A09-AE08-ABBDA97F1455}" type="sibTrans" cxnId="{7718D4D7-8077-4BD3-ADA3-D2FDAC108526}">
      <dgm:prSet/>
      <dgm:spPr/>
      <dgm:t>
        <a:bodyPr/>
        <a:lstStyle/>
        <a:p>
          <a:endParaRPr lang="en-US"/>
        </a:p>
      </dgm:t>
    </dgm:pt>
    <dgm:pt modelId="{B9B99B01-F7B3-4CF1-9A78-DE38C3D446A2}">
      <dgm:prSet custT="1"/>
      <dgm:spPr/>
      <dgm:t>
        <a:bodyPr/>
        <a:lstStyle/>
        <a:p>
          <a:r>
            <a:rPr lang="en-US" sz="1000">
              <a:latin typeface="Times New Roman" pitchFamily="18" charset="0"/>
              <a:cs typeface="Times New Roman" pitchFamily="18" charset="0"/>
            </a:rPr>
            <a:t>Lainch the change plan</a:t>
          </a:r>
        </a:p>
      </dgm:t>
    </dgm:pt>
    <dgm:pt modelId="{C224F217-778E-45CB-94D5-6D37896C01C0}" type="parTrans" cxnId="{93D6A005-0840-41F3-82B5-3613DB1A18B8}">
      <dgm:prSet/>
      <dgm:spPr/>
      <dgm:t>
        <a:bodyPr/>
        <a:lstStyle/>
        <a:p>
          <a:endParaRPr lang="en-US"/>
        </a:p>
      </dgm:t>
    </dgm:pt>
    <dgm:pt modelId="{27ECBFFE-561E-4F50-A153-453AC7CBF4E9}" type="sibTrans" cxnId="{93D6A005-0840-41F3-82B5-3613DB1A18B8}">
      <dgm:prSet/>
      <dgm:spPr/>
      <dgm:t>
        <a:bodyPr/>
        <a:lstStyle/>
        <a:p>
          <a:endParaRPr lang="en-US"/>
        </a:p>
      </dgm:t>
    </dgm:pt>
    <dgm:pt modelId="{F17B9F0A-2039-4968-92F3-EEA0D696EE89}">
      <dgm:prSet custT="1"/>
      <dgm:spPr/>
      <dgm:t>
        <a:bodyPr/>
        <a:lstStyle/>
        <a:p>
          <a:r>
            <a:rPr lang="en-US" sz="1000">
              <a:latin typeface="Times New Roman" pitchFamily="18" charset="0"/>
              <a:cs typeface="Times New Roman" pitchFamily="18" charset="0"/>
            </a:rPr>
            <a:t>Sustain the Change</a:t>
          </a:r>
        </a:p>
      </dgm:t>
    </dgm:pt>
    <dgm:pt modelId="{A07022AA-34C3-4828-A886-DA7AA4E77E82}" type="parTrans" cxnId="{92636DD5-DE48-4CCE-8800-F04D3BCC2DC5}">
      <dgm:prSet/>
      <dgm:spPr/>
      <dgm:t>
        <a:bodyPr/>
        <a:lstStyle/>
        <a:p>
          <a:endParaRPr lang="en-US"/>
        </a:p>
      </dgm:t>
    </dgm:pt>
    <dgm:pt modelId="{B06EE40E-D39C-4C51-8AA3-5DAC29AA3B9B}" type="sibTrans" cxnId="{92636DD5-DE48-4CCE-8800-F04D3BCC2DC5}">
      <dgm:prSet/>
      <dgm:spPr/>
      <dgm:t>
        <a:bodyPr/>
        <a:lstStyle/>
        <a:p>
          <a:endParaRPr lang="en-US"/>
        </a:p>
      </dgm:t>
    </dgm:pt>
    <dgm:pt modelId="{BFD734E5-E61D-41B0-85BC-AF570F8A2158}">
      <dgm:prSet custT="1"/>
      <dgm:spPr/>
      <dgm:t>
        <a:bodyPr/>
        <a:lstStyle/>
        <a:p>
          <a:r>
            <a:rPr lang="en-US" sz="1000">
              <a:latin typeface="Times New Roman" pitchFamily="18" charset="0"/>
              <a:cs typeface="Times New Roman" pitchFamily="18" charset="0"/>
            </a:rPr>
            <a:t>Measure Impact</a:t>
          </a:r>
        </a:p>
      </dgm:t>
    </dgm:pt>
    <dgm:pt modelId="{8C5880F6-55D8-45EC-97B6-284AC7AAAA7A}" type="parTrans" cxnId="{29D08235-A2A1-49DF-ACB8-2647C17E9E16}">
      <dgm:prSet/>
      <dgm:spPr/>
      <dgm:t>
        <a:bodyPr/>
        <a:lstStyle/>
        <a:p>
          <a:endParaRPr lang="en-US"/>
        </a:p>
      </dgm:t>
    </dgm:pt>
    <dgm:pt modelId="{E355C328-F463-4ACC-BDF7-B7D425E47B25}" type="sibTrans" cxnId="{29D08235-A2A1-49DF-ACB8-2647C17E9E16}">
      <dgm:prSet/>
      <dgm:spPr/>
      <dgm:t>
        <a:bodyPr/>
        <a:lstStyle/>
        <a:p>
          <a:endParaRPr lang="en-US"/>
        </a:p>
      </dgm:t>
    </dgm:pt>
    <dgm:pt modelId="{4A417D3B-D5B7-404F-95F7-5238A0E2AAFB}" type="pres">
      <dgm:prSet presAssocID="{31B0467D-10D1-44BB-A2BC-36F39C7E689B}" presName="Name0" presStyleCnt="0">
        <dgm:presLayoutVars>
          <dgm:dir/>
          <dgm:resizeHandles val="exact"/>
        </dgm:presLayoutVars>
      </dgm:prSet>
      <dgm:spPr/>
    </dgm:pt>
    <dgm:pt modelId="{1891D0CD-2C55-4550-8777-1E632DE5F8C2}" type="pres">
      <dgm:prSet presAssocID="{46C5BE5B-8E7E-408C-9342-85F58E4544E3}" presName="node" presStyleLbl="node1" presStyleIdx="0" presStyleCnt="6">
        <dgm:presLayoutVars>
          <dgm:bulletEnabled val="1"/>
        </dgm:presLayoutVars>
      </dgm:prSet>
      <dgm:spPr/>
    </dgm:pt>
    <dgm:pt modelId="{085EE4E9-6E6D-4416-92E9-C884DDC536CB}" type="pres">
      <dgm:prSet presAssocID="{CA5152EB-EFDF-41EB-B26D-926823176C13}" presName="sibTrans" presStyleLbl="sibTrans2D1" presStyleIdx="0" presStyleCnt="5"/>
      <dgm:spPr/>
    </dgm:pt>
    <dgm:pt modelId="{89B0797D-1EB3-48BB-8FE3-3899FB46B15B}" type="pres">
      <dgm:prSet presAssocID="{CA5152EB-EFDF-41EB-B26D-926823176C13}" presName="connectorText" presStyleLbl="sibTrans2D1" presStyleIdx="0" presStyleCnt="5"/>
      <dgm:spPr/>
    </dgm:pt>
    <dgm:pt modelId="{2699D6DC-A7C7-472C-ACAB-2A39C707B17B}" type="pres">
      <dgm:prSet presAssocID="{5A2ACF58-40DD-483A-A0AB-230F09A8B1A6}" presName="node" presStyleLbl="node1" presStyleIdx="1" presStyleCnt="6">
        <dgm:presLayoutVars>
          <dgm:bulletEnabled val="1"/>
        </dgm:presLayoutVars>
      </dgm:prSet>
      <dgm:spPr/>
    </dgm:pt>
    <dgm:pt modelId="{659A095B-E3A1-4FDE-A4F7-4D20F8B0E00F}" type="pres">
      <dgm:prSet presAssocID="{44628667-1CB8-467D-9FFC-B6E707946895}" presName="sibTrans" presStyleLbl="sibTrans2D1" presStyleIdx="1" presStyleCnt="5"/>
      <dgm:spPr/>
    </dgm:pt>
    <dgm:pt modelId="{66003DC6-E370-4C29-A6E3-4F7253FF952E}" type="pres">
      <dgm:prSet presAssocID="{44628667-1CB8-467D-9FFC-B6E707946895}" presName="connectorText" presStyleLbl="sibTrans2D1" presStyleIdx="1" presStyleCnt="5"/>
      <dgm:spPr/>
    </dgm:pt>
    <dgm:pt modelId="{DBAE6B3E-7127-4A78-B3B5-2B0558D145A7}" type="pres">
      <dgm:prSet presAssocID="{D0EE4584-2EC9-44D1-BCD9-C580B56A358B}" presName="node" presStyleLbl="node1" presStyleIdx="2" presStyleCnt="6">
        <dgm:presLayoutVars>
          <dgm:bulletEnabled val="1"/>
        </dgm:presLayoutVars>
      </dgm:prSet>
      <dgm:spPr/>
    </dgm:pt>
    <dgm:pt modelId="{18717A36-DF64-47F5-ADDC-C56434861DC5}" type="pres">
      <dgm:prSet presAssocID="{825001C4-3FDF-4A09-AE08-ABBDA97F1455}" presName="sibTrans" presStyleLbl="sibTrans2D1" presStyleIdx="2" presStyleCnt="5"/>
      <dgm:spPr/>
    </dgm:pt>
    <dgm:pt modelId="{4E764EB9-9678-44DE-9031-8F086FFBA537}" type="pres">
      <dgm:prSet presAssocID="{825001C4-3FDF-4A09-AE08-ABBDA97F1455}" presName="connectorText" presStyleLbl="sibTrans2D1" presStyleIdx="2" presStyleCnt="5"/>
      <dgm:spPr/>
    </dgm:pt>
    <dgm:pt modelId="{89D6E65F-1DD3-4C8E-BCEC-350670DFA024}" type="pres">
      <dgm:prSet presAssocID="{B9B99B01-F7B3-4CF1-9A78-DE38C3D446A2}" presName="node" presStyleLbl="node1" presStyleIdx="3" presStyleCnt="6">
        <dgm:presLayoutVars>
          <dgm:bulletEnabled val="1"/>
        </dgm:presLayoutVars>
      </dgm:prSet>
      <dgm:spPr/>
    </dgm:pt>
    <dgm:pt modelId="{070CC9EE-A500-4914-960E-29251033BD0E}" type="pres">
      <dgm:prSet presAssocID="{27ECBFFE-561E-4F50-A153-453AC7CBF4E9}" presName="sibTrans" presStyleLbl="sibTrans2D1" presStyleIdx="3" presStyleCnt="5"/>
      <dgm:spPr/>
    </dgm:pt>
    <dgm:pt modelId="{4ABA453C-2A51-4ABF-B734-B0EA5B6BEE4B}" type="pres">
      <dgm:prSet presAssocID="{27ECBFFE-561E-4F50-A153-453AC7CBF4E9}" presName="connectorText" presStyleLbl="sibTrans2D1" presStyleIdx="3" presStyleCnt="5"/>
      <dgm:spPr/>
    </dgm:pt>
    <dgm:pt modelId="{D339B9D5-3933-43BF-BBED-9954E0CBC557}" type="pres">
      <dgm:prSet presAssocID="{F17B9F0A-2039-4968-92F3-EEA0D696EE89}" presName="node" presStyleLbl="node1" presStyleIdx="4" presStyleCnt="6">
        <dgm:presLayoutVars>
          <dgm:bulletEnabled val="1"/>
        </dgm:presLayoutVars>
      </dgm:prSet>
      <dgm:spPr/>
    </dgm:pt>
    <dgm:pt modelId="{30C9E36D-2F48-4051-AB8A-8C4C01869BF0}" type="pres">
      <dgm:prSet presAssocID="{B06EE40E-D39C-4C51-8AA3-5DAC29AA3B9B}" presName="sibTrans" presStyleLbl="sibTrans2D1" presStyleIdx="4" presStyleCnt="5"/>
      <dgm:spPr/>
    </dgm:pt>
    <dgm:pt modelId="{37C3E684-2430-41EB-A6B7-A151A99ABAED}" type="pres">
      <dgm:prSet presAssocID="{B06EE40E-D39C-4C51-8AA3-5DAC29AA3B9B}" presName="connectorText" presStyleLbl="sibTrans2D1" presStyleIdx="4" presStyleCnt="5"/>
      <dgm:spPr/>
    </dgm:pt>
    <dgm:pt modelId="{440E0164-C169-46FF-895B-0B6F2177C3D0}" type="pres">
      <dgm:prSet presAssocID="{BFD734E5-E61D-41B0-85BC-AF570F8A2158}" presName="node" presStyleLbl="node1" presStyleIdx="5" presStyleCnt="6">
        <dgm:presLayoutVars>
          <dgm:bulletEnabled val="1"/>
        </dgm:presLayoutVars>
      </dgm:prSet>
      <dgm:spPr/>
    </dgm:pt>
  </dgm:ptLst>
  <dgm:cxnLst>
    <dgm:cxn modelId="{93D6A005-0840-41F3-82B5-3613DB1A18B8}" srcId="{31B0467D-10D1-44BB-A2BC-36F39C7E689B}" destId="{B9B99B01-F7B3-4CF1-9A78-DE38C3D446A2}" srcOrd="3" destOrd="0" parTransId="{C224F217-778E-45CB-94D5-6D37896C01C0}" sibTransId="{27ECBFFE-561E-4F50-A153-453AC7CBF4E9}"/>
    <dgm:cxn modelId="{80CCA10D-2C64-4E0D-8088-E8D64436DA0C}" srcId="{31B0467D-10D1-44BB-A2BC-36F39C7E689B}" destId="{5A2ACF58-40DD-483A-A0AB-230F09A8B1A6}" srcOrd="1" destOrd="0" parTransId="{EA5035F8-B426-4801-A170-3199828D6043}" sibTransId="{44628667-1CB8-467D-9FFC-B6E707946895}"/>
    <dgm:cxn modelId="{C9473C16-6E61-49F3-8703-A63066A49EC4}" type="presOf" srcId="{825001C4-3FDF-4A09-AE08-ABBDA97F1455}" destId="{4E764EB9-9678-44DE-9031-8F086FFBA537}" srcOrd="1" destOrd="0" presId="urn:microsoft.com/office/officeart/2005/8/layout/process1"/>
    <dgm:cxn modelId="{31E6D21C-ED6D-4C6E-B653-8339A6DF7D30}" type="presOf" srcId="{BFD734E5-E61D-41B0-85BC-AF570F8A2158}" destId="{440E0164-C169-46FF-895B-0B6F2177C3D0}" srcOrd="0" destOrd="0" presId="urn:microsoft.com/office/officeart/2005/8/layout/process1"/>
    <dgm:cxn modelId="{419DBA2C-1F82-4609-9722-CFF6DECE7D61}" type="presOf" srcId="{CA5152EB-EFDF-41EB-B26D-926823176C13}" destId="{89B0797D-1EB3-48BB-8FE3-3899FB46B15B}" srcOrd="1" destOrd="0" presId="urn:microsoft.com/office/officeart/2005/8/layout/process1"/>
    <dgm:cxn modelId="{29D08235-A2A1-49DF-ACB8-2647C17E9E16}" srcId="{31B0467D-10D1-44BB-A2BC-36F39C7E689B}" destId="{BFD734E5-E61D-41B0-85BC-AF570F8A2158}" srcOrd="5" destOrd="0" parTransId="{8C5880F6-55D8-45EC-97B6-284AC7AAAA7A}" sibTransId="{E355C328-F463-4ACC-BDF7-B7D425E47B25}"/>
    <dgm:cxn modelId="{5A0B4D3B-0786-4A82-A4D4-50808D55C125}" type="presOf" srcId="{27ECBFFE-561E-4F50-A153-453AC7CBF4E9}" destId="{070CC9EE-A500-4914-960E-29251033BD0E}" srcOrd="0" destOrd="0" presId="urn:microsoft.com/office/officeart/2005/8/layout/process1"/>
    <dgm:cxn modelId="{5C9E8C3D-9E33-44A9-97CD-801F0EC8945D}" type="presOf" srcId="{B06EE40E-D39C-4C51-8AA3-5DAC29AA3B9B}" destId="{37C3E684-2430-41EB-A6B7-A151A99ABAED}" srcOrd="1" destOrd="0" presId="urn:microsoft.com/office/officeart/2005/8/layout/process1"/>
    <dgm:cxn modelId="{0BF7E646-3CAC-41FB-9576-97E455989532}" type="presOf" srcId="{D0EE4584-2EC9-44D1-BCD9-C580B56A358B}" destId="{DBAE6B3E-7127-4A78-B3B5-2B0558D145A7}" srcOrd="0" destOrd="0" presId="urn:microsoft.com/office/officeart/2005/8/layout/process1"/>
    <dgm:cxn modelId="{E431764F-CD75-42AE-923F-CF8253448D52}" type="presOf" srcId="{825001C4-3FDF-4A09-AE08-ABBDA97F1455}" destId="{18717A36-DF64-47F5-ADDC-C56434861DC5}" srcOrd="0" destOrd="0" presId="urn:microsoft.com/office/officeart/2005/8/layout/process1"/>
    <dgm:cxn modelId="{38209351-518C-4C54-B6B7-E0A97CC62217}" type="presOf" srcId="{44628667-1CB8-467D-9FFC-B6E707946895}" destId="{659A095B-E3A1-4FDE-A4F7-4D20F8B0E00F}" srcOrd="0" destOrd="0" presId="urn:microsoft.com/office/officeart/2005/8/layout/process1"/>
    <dgm:cxn modelId="{43EAFD55-E858-4399-BB7A-7776DD7C23BD}" type="presOf" srcId="{5A2ACF58-40DD-483A-A0AB-230F09A8B1A6}" destId="{2699D6DC-A7C7-472C-ACAB-2A39C707B17B}" srcOrd="0" destOrd="0" presId="urn:microsoft.com/office/officeart/2005/8/layout/process1"/>
    <dgm:cxn modelId="{A0239459-4F82-4F21-9F81-69DC2C990EBB}" type="presOf" srcId="{46C5BE5B-8E7E-408C-9342-85F58E4544E3}" destId="{1891D0CD-2C55-4550-8777-1E632DE5F8C2}" srcOrd="0" destOrd="0" presId="urn:microsoft.com/office/officeart/2005/8/layout/process1"/>
    <dgm:cxn modelId="{4A4D2578-0DC2-4B8C-A249-7C9C3A4F1C3F}" srcId="{31B0467D-10D1-44BB-A2BC-36F39C7E689B}" destId="{46C5BE5B-8E7E-408C-9342-85F58E4544E3}" srcOrd="0" destOrd="0" parTransId="{5B29436E-57D3-430F-9E2F-307438EFCA22}" sibTransId="{CA5152EB-EFDF-41EB-B26D-926823176C13}"/>
    <dgm:cxn modelId="{7D16A698-292F-4158-9256-0D1EE1A87BDB}" type="presOf" srcId="{B9B99B01-F7B3-4CF1-9A78-DE38C3D446A2}" destId="{89D6E65F-1DD3-4C8E-BCEC-350670DFA024}" srcOrd="0" destOrd="0" presId="urn:microsoft.com/office/officeart/2005/8/layout/process1"/>
    <dgm:cxn modelId="{E916FF9F-4425-492C-9BA7-D2D64C19F9D2}" type="presOf" srcId="{CA5152EB-EFDF-41EB-B26D-926823176C13}" destId="{085EE4E9-6E6D-4416-92E9-C884DDC536CB}" srcOrd="0" destOrd="0" presId="urn:microsoft.com/office/officeart/2005/8/layout/process1"/>
    <dgm:cxn modelId="{BEE6CCAB-B7F4-40B8-ABED-1646A938D274}" type="presOf" srcId="{44628667-1CB8-467D-9FFC-B6E707946895}" destId="{66003DC6-E370-4C29-A6E3-4F7253FF952E}" srcOrd="1" destOrd="0" presId="urn:microsoft.com/office/officeart/2005/8/layout/process1"/>
    <dgm:cxn modelId="{082252CC-2315-4CE3-A0BD-E42027F65939}" type="presOf" srcId="{F17B9F0A-2039-4968-92F3-EEA0D696EE89}" destId="{D339B9D5-3933-43BF-BBED-9954E0CBC557}" srcOrd="0" destOrd="0" presId="urn:microsoft.com/office/officeart/2005/8/layout/process1"/>
    <dgm:cxn modelId="{92636DD5-DE48-4CCE-8800-F04D3BCC2DC5}" srcId="{31B0467D-10D1-44BB-A2BC-36F39C7E689B}" destId="{F17B9F0A-2039-4968-92F3-EEA0D696EE89}" srcOrd="4" destOrd="0" parTransId="{A07022AA-34C3-4828-A886-DA7AA4E77E82}" sibTransId="{B06EE40E-D39C-4C51-8AA3-5DAC29AA3B9B}"/>
    <dgm:cxn modelId="{7718D4D7-8077-4BD3-ADA3-D2FDAC108526}" srcId="{31B0467D-10D1-44BB-A2BC-36F39C7E689B}" destId="{D0EE4584-2EC9-44D1-BCD9-C580B56A358B}" srcOrd="2" destOrd="0" parTransId="{97EA2E2E-F019-4C2F-AA85-0C4824E1C18F}" sibTransId="{825001C4-3FDF-4A09-AE08-ABBDA97F1455}"/>
    <dgm:cxn modelId="{44A2E6E1-1FF7-4FDB-976E-CC677C7A2BB5}" type="presOf" srcId="{27ECBFFE-561E-4F50-A153-453AC7CBF4E9}" destId="{4ABA453C-2A51-4ABF-B734-B0EA5B6BEE4B}" srcOrd="1" destOrd="0" presId="urn:microsoft.com/office/officeart/2005/8/layout/process1"/>
    <dgm:cxn modelId="{A20488E2-01F0-4B62-B415-318E042BE87E}" type="presOf" srcId="{31B0467D-10D1-44BB-A2BC-36F39C7E689B}" destId="{4A417D3B-D5B7-404F-95F7-5238A0E2AAFB}" srcOrd="0" destOrd="0" presId="urn:microsoft.com/office/officeart/2005/8/layout/process1"/>
    <dgm:cxn modelId="{451DD4EF-AF73-4832-B516-25FF265DE1C0}" type="presOf" srcId="{B06EE40E-D39C-4C51-8AA3-5DAC29AA3B9B}" destId="{30C9E36D-2F48-4051-AB8A-8C4C01869BF0}" srcOrd="0" destOrd="0" presId="urn:microsoft.com/office/officeart/2005/8/layout/process1"/>
    <dgm:cxn modelId="{F977B217-BA3C-4AEB-9A88-D115A28DEB1C}" type="presParOf" srcId="{4A417D3B-D5B7-404F-95F7-5238A0E2AAFB}" destId="{1891D0CD-2C55-4550-8777-1E632DE5F8C2}" srcOrd="0" destOrd="0" presId="urn:microsoft.com/office/officeart/2005/8/layout/process1"/>
    <dgm:cxn modelId="{31427B9A-11E0-4F3C-8692-E38A17859C19}" type="presParOf" srcId="{4A417D3B-D5B7-404F-95F7-5238A0E2AAFB}" destId="{085EE4E9-6E6D-4416-92E9-C884DDC536CB}" srcOrd="1" destOrd="0" presId="urn:microsoft.com/office/officeart/2005/8/layout/process1"/>
    <dgm:cxn modelId="{B2827C0C-386E-441E-8060-1DB78757198F}" type="presParOf" srcId="{085EE4E9-6E6D-4416-92E9-C884DDC536CB}" destId="{89B0797D-1EB3-48BB-8FE3-3899FB46B15B}" srcOrd="0" destOrd="0" presId="urn:microsoft.com/office/officeart/2005/8/layout/process1"/>
    <dgm:cxn modelId="{D85D1D49-153D-4ABA-9B49-71E22159CF35}" type="presParOf" srcId="{4A417D3B-D5B7-404F-95F7-5238A0E2AAFB}" destId="{2699D6DC-A7C7-472C-ACAB-2A39C707B17B}" srcOrd="2" destOrd="0" presId="urn:microsoft.com/office/officeart/2005/8/layout/process1"/>
    <dgm:cxn modelId="{1F890441-3CF8-4312-A3AB-0B06007799CF}" type="presParOf" srcId="{4A417D3B-D5B7-404F-95F7-5238A0E2AAFB}" destId="{659A095B-E3A1-4FDE-A4F7-4D20F8B0E00F}" srcOrd="3" destOrd="0" presId="urn:microsoft.com/office/officeart/2005/8/layout/process1"/>
    <dgm:cxn modelId="{17EF95D6-1770-420F-9EA0-9A2674629138}" type="presParOf" srcId="{659A095B-E3A1-4FDE-A4F7-4D20F8B0E00F}" destId="{66003DC6-E370-4C29-A6E3-4F7253FF952E}" srcOrd="0" destOrd="0" presId="urn:microsoft.com/office/officeart/2005/8/layout/process1"/>
    <dgm:cxn modelId="{9FE71FCB-4B61-48BC-83A7-3CAF275AE029}" type="presParOf" srcId="{4A417D3B-D5B7-404F-95F7-5238A0E2AAFB}" destId="{DBAE6B3E-7127-4A78-B3B5-2B0558D145A7}" srcOrd="4" destOrd="0" presId="urn:microsoft.com/office/officeart/2005/8/layout/process1"/>
    <dgm:cxn modelId="{33943E62-6ED7-4DE5-B5B9-E9D5E7EA5BDF}" type="presParOf" srcId="{4A417D3B-D5B7-404F-95F7-5238A0E2AAFB}" destId="{18717A36-DF64-47F5-ADDC-C56434861DC5}" srcOrd="5" destOrd="0" presId="urn:microsoft.com/office/officeart/2005/8/layout/process1"/>
    <dgm:cxn modelId="{66EC65D1-A515-483B-8FC6-7C587BD788E1}" type="presParOf" srcId="{18717A36-DF64-47F5-ADDC-C56434861DC5}" destId="{4E764EB9-9678-44DE-9031-8F086FFBA537}" srcOrd="0" destOrd="0" presId="urn:microsoft.com/office/officeart/2005/8/layout/process1"/>
    <dgm:cxn modelId="{C0B135B3-D6CE-47BB-9058-6C408FB64D19}" type="presParOf" srcId="{4A417D3B-D5B7-404F-95F7-5238A0E2AAFB}" destId="{89D6E65F-1DD3-4C8E-BCEC-350670DFA024}" srcOrd="6" destOrd="0" presId="urn:microsoft.com/office/officeart/2005/8/layout/process1"/>
    <dgm:cxn modelId="{1ABBC55A-4FF2-473E-8BA1-E04171BB1E9A}" type="presParOf" srcId="{4A417D3B-D5B7-404F-95F7-5238A0E2AAFB}" destId="{070CC9EE-A500-4914-960E-29251033BD0E}" srcOrd="7" destOrd="0" presId="urn:microsoft.com/office/officeart/2005/8/layout/process1"/>
    <dgm:cxn modelId="{E747230D-A120-4251-8A7C-BAACB51EFCE4}" type="presParOf" srcId="{070CC9EE-A500-4914-960E-29251033BD0E}" destId="{4ABA453C-2A51-4ABF-B734-B0EA5B6BEE4B}" srcOrd="0" destOrd="0" presId="urn:microsoft.com/office/officeart/2005/8/layout/process1"/>
    <dgm:cxn modelId="{B82C03CA-864D-4D38-B705-FFF4A16A8FD5}" type="presParOf" srcId="{4A417D3B-D5B7-404F-95F7-5238A0E2AAFB}" destId="{D339B9D5-3933-43BF-BBED-9954E0CBC557}" srcOrd="8" destOrd="0" presId="urn:microsoft.com/office/officeart/2005/8/layout/process1"/>
    <dgm:cxn modelId="{428EA2DD-B3DF-4404-863B-D01F2A9CC318}" type="presParOf" srcId="{4A417D3B-D5B7-404F-95F7-5238A0E2AAFB}" destId="{30C9E36D-2F48-4051-AB8A-8C4C01869BF0}" srcOrd="9" destOrd="0" presId="urn:microsoft.com/office/officeart/2005/8/layout/process1"/>
    <dgm:cxn modelId="{69CE6622-5675-4CB6-B70F-C9C57F9CB44D}" type="presParOf" srcId="{30C9E36D-2F48-4051-AB8A-8C4C01869BF0}" destId="{37C3E684-2430-41EB-A6B7-A151A99ABAED}" srcOrd="0" destOrd="0" presId="urn:microsoft.com/office/officeart/2005/8/layout/process1"/>
    <dgm:cxn modelId="{A5ACD284-5B9F-49C4-A1D3-6D5D10BC3FEC}" type="presParOf" srcId="{4A417D3B-D5B7-404F-95F7-5238A0E2AAFB}" destId="{440E0164-C169-46FF-895B-0B6F2177C3D0}" srcOrd="10"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63F631-773D-47AA-BB53-B0E77CF3A08D}">
      <dsp:nvSpPr>
        <dsp:cNvPr id="0" name=""/>
        <dsp:cNvSpPr/>
      </dsp:nvSpPr>
      <dsp:spPr>
        <a:xfrm>
          <a:off x="-254905" y="0"/>
          <a:ext cx="3057521" cy="18345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kern="1200">
              <a:latin typeface="Times New Roman" pitchFamily="18" charset="0"/>
              <a:cs typeface="Times New Roman" pitchFamily="18" charset="0"/>
            </a:rPr>
            <a:t>Rivalry:</a:t>
          </a:r>
          <a:r>
            <a:rPr lang="en-US" sz="900" kern="1200">
              <a:latin typeface="Times New Roman" pitchFamily="18" charset="0"/>
              <a:cs typeface="Times New Roman" pitchFamily="18" charset="0"/>
            </a:rPr>
            <a:t> </a:t>
          </a:r>
        </a:p>
      </dsp:txBody>
      <dsp:txXfrm>
        <a:off x="-249532" y="5373"/>
        <a:ext cx="2775768" cy="172705"/>
      </dsp:txXfrm>
    </dsp:sp>
    <dsp:sp modelId="{5E81172C-FFAD-4EA2-8E63-D7C50E92C7BC}">
      <dsp:nvSpPr>
        <dsp:cNvPr id="0" name=""/>
        <dsp:cNvSpPr/>
      </dsp:nvSpPr>
      <dsp:spPr>
        <a:xfrm>
          <a:off x="-79097" y="208930"/>
          <a:ext cx="3057521" cy="18345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just" defTabSz="355600">
            <a:lnSpc>
              <a:spcPct val="90000"/>
            </a:lnSpc>
            <a:spcBef>
              <a:spcPct val="0"/>
            </a:spcBef>
            <a:spcAft>
              <a:spcPct val="35000"/>
            </a:spcAft>
            <a:buNone/>
          </a:pPr>
          <a:r>
            <a:rPr lang="en-US" sz="800" b="1" kern="1200">
              <a:latin typeface="Times New Roman" pitchFamily="18" charset="0"/>
              <a:cs typeface="Times New Roman" pitchFamily="18" charset="0"/>
            </a:rPr>
            <a:t>Bargaining Power of Buyers</a:t>
          </a:r>
        </a:p>
      </dsp:txBody>
      <dsp:txXfrm>
        <a:off x="-73724" y="214303"/>
        <a:ext cx="2663592" cy="172705"/>
      </dsp:txXfrm>
    </dsp:sp>
    <dsp:sp modelId="{41415AF4-2CC5-4860-8B56-ACE328A92859}">
      <dsp:nvSpPr>
        <dsp:cNvPr id="0" name=""/>
        <dsp:cNvSpPr/>
      </dsp:nvSpPr>
      <dsp:spPr>
        <a:xfrm>
          <a:off x="256590" y="417861"/>
          <a:ext cx="2737761" cy="18345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US" sz="700" b="1" kern="1200">
              <a:latin typeface="Times New Roman" pitchFamily="18" charset="0"/>
              <a:cs typeface="Times New Roman" pitchFamily="18" charset="0"/>
            </a:rPr>
            <a:t>Bargaining Power of Suppliers</a:t>
          </a:r>
          <a:endParaRPr lang="en-US" sz="700" kern="1200">
            <a:latin typeface="Times New Roman" pitchFamily="18" charset="0"/>
            <a:cs typeface="Times New Roman" pitchFamily="18" charset="0"/>
          </a:endParaRPr>
        </a:p>
      </dsp:txBody>
      <dsp:txXfrm>
        <a:off x="261963" y="423234"/>
        <a:ext cx="2383906" cy="172705"/>
      </dsp:txXfrm>
    </dsp:sp>
    <dsp:sp modelId="{D302A7BB-A6DD-42D4-ADE6-369CB84FC0A4}">
      <dsp:nvSpPr>
        <dsp:cNvPr id="0" name=""/>
        <dsp:cNvSpPr/>
      </dsp:nvSpPr>
      <dsp:spPr>
        <a:xfrm>
          <a:off x="441108" y="626792"/>
          <a:ext cx="2720339" cy="18345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US" sz="700" b="1" kern="1200">
              <a:latin typeface="Times New Roman" pitchFamily="18" charset="0"/>
              <a:cs typeface="Times New Roman" pitchFamily="18" charset="0"/>
            </a:rPr>
            <a:t>Threat of new entrants:</a:t>
          </a:r>
          <a:endParaRPr lang="en-US" sz="700" kern="1200">
            <a:latin typeface="Times New Roman" pitchFamily="18" charset="0"/>
            <a:cs typeface="Times New Roman" pitchFamily="18" charset="0"/>
          </a:endParaRPr>
        </a:p>
      </dsp:txBody>
      <dsp:txXfrm>
        <a:off x="446481" y="632165"/>
        <a:ext cx="2368668" cy="172705"/>
      </dsp:txXfrm>
    </dsp:sp>
    <dsp:sp modelId="{0A76F884-9C9D-4BED-B004-3CF7DF43DC7B}">
      <dsp:nvSpPr>
        <dsp:cNvPr id="0" name=""/>
        <dsp:cNvSpPr/>
      </dsp:nvSpPr>
      <dsp:spPr>
        <a:xfrm>
          <a:off x="465947" y="835723"/>
          <a:ext cx="2670687" cy="18345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kern="1200">
              <a:latin typeface="Times New Roman" pitchFamily="18" charset="0"/>
              <a:cs typeface="Times New Roman" pitchFamily="18" charset="0"/>
            </a:rPr>
            <a:t>Threat of substitute products:</a:t>
          </a:r>
          <a:endParaRPr lang="en-US" sz="800" kern="1200">
            <a:latin typeface="Times New Roman" pitchFamily="18" charset="0"/>
            <a:cs typeface="Times New Roman" pitchFamily="18" charset="0"/>
          </a:endParaRPr>
        </a:p>
      </dsp:txBody>
      <dsp:txXfrm>
        <a:off x="471320" y="841096"/>
        <a:ext cx="2325238" cy="172705"/>
      </dsp:txXfrm>
    </dsp:sp>
    <dsp:sp modelId="{105A196E-483C-4EA5-867F-AEA58B4A06EA}">
      <dsp:nvSpPr>
        <dsp:cNvPr id="0" name=""/>
        <dsp:cNvSpPr/>
      </dsp:nvSpPr>
      <dsp:spPr>
        <a:xfrm>
          <a:off x="2331759" y="134021"/>
          <a:ext cx="119243" cy="1192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58589" y="134021"/>
        <a:ext cx="65583" cy="89730"/>
      </dsp:txXfrm>
    </dsp:sp>
    <dsp:sp modelId="{2E6D11BF-B477-4B23-90D2-14187297B40D}">
      <dsp:nvSpPr>
        <dsp:cNvPr id="0" name=""/>
        <dsp:cNvSpPr/>
      </dsp:nvSpPr>
      <dsp:spPr>
        <a:xfrm>
          <a:off x="2507566" y="342952"/>
          <a:ext cx="119243" cy="1192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34396" y="342952"/>
        <a:ext cx="65583" cy="89730"/>
      </dsp:txXfrm>
    </dsp:sp>
    <dsp:sp modelId="{990C430D-AA65-40E8-BECD-7119706E85EB}">
      <dsp:nvSpPr>
        <dsp:cNvPr id="0" name=""/>
        <dsp:cNvSpPr/>
      </dsp:nvSpPr>
      <dsp:spPr>
        <a:xfrm>
          <a:off x="2683374" y="548825"/>
          <a:ext cx="119243" cy="1192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10204" y="548825"/>
        <a:ext cx="65583" cy="89730"/>
      </dsp:txXfrm>
    </dsp:sp>
    <dsp:sp modelId="{2BF92D05-B6B2-4791-852E-BB6A78CDD133}">
      <dsp:nvSpPr>
        <dsp:cNvPr id="0" name=""/>
        <dsp:cNvSpPr/>
      </dsp:nvSpPr>
      <dsp:spPr>
        <a:xfrm>
          <a:off x="2859182" y="759794"/>
          <a:ext cx="119243" cy="119243"/>
        </a:xfrm>
        <a:prstGeom prst="downArrow">
          <a:avLst>
            <a:gd name="adj1" fmla="val 55000"/>
            <a:gd name="adj2" fmla="val 45000"/>
          </a:avLst>
        </a:prstGeom>
        <a:solidFill>
          <a:schemeClr val="dk2">
            <a:alpha val="90000"/>
            <a:tint val="40000"/>
            <a:hueOff val="0"/>
            <a:satOff val="0"/>
            <a:lumOff val="0"/>
            <a:alphaOff val="0"/>
          </a:schemeClr>
        </a:solidFill>
        <a:ln w="12700" cap="flat" cmpd="sng" algn="ctr">
          <a:solidFill>
            <a:schemeClr val="dk2">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86012" y="759794"/>
        <a:ext cx="65583" cy="897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91D0CD-2C55-4550-8777-1E632DE5F8C2}">
      <dsp:nvSpPr>
        <dsp:cNvPr id="0" name=""/>
        <dsp:cNvSpPr/>
      </dsp:nvSpPr>
      <dsp:spPr>
        <a:xfrm>
          <a:off x="2813" y="199143"/>
          <a:ext cx="719624" cy="62088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Examine the current position</a:t>
          </a:r>
        </a:p>
      </dsp:txBody>
      <dsp:txXfrm>
        <a:off x="20998" y="217328"/>
        <a:ext cx="683254" cy="584517"/>
      </dsp:txXfrm>
    </dsp:sp>
    <dsp:sp modelId="{085EE4E9-6E6D-4416-92E9-C884DDC536CB}">
      <dsp:nvSpPr>
        <dsp:cNvPr id="0" name=""/>
        <dsp:cNvSpPr/>
      </dsp:nvSpPr>
      <dsp:spPr>
        <a:xfrm>
          <a:off x="794400" y="420354"/>
          <a:ext cx="152560" cy="17846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794400" y="456047"/>
        <a:ext cx="106792" cy="107080"/>
      </dsp:txXfrm>
    </dsp:sp>
    <dsp:sp modelId="{2699D6DC-A7C7-472C-ACAB-2A39C707B17B}">
      <dsp:nvSpPr>
        <dsp:cNvPr id="0" name=""/>
        <dsp:cNvSpPr/>
      </dsp:nvSpPr>
      <dsp:spPr>
        <a:xfrm>
          <a:off x="1010288" y="199143"/>
          <a:ext cx="719624" cy="620887"/>
        </a:xfrm>
        <a:prstGeom prst="roundRect">
          <a:avLst>
            <a:gd name="adj" fmla="val 10000"/>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Involve employees in decision making</a:t>
          </a:r>
        </a:p>
      </dsp:txBody>
      <dsp:txXfrm>
        <a:off x="1028473" y="217328"/>
        <a:ext cx="683254" cy="584517"/>
      </dsp:txXfrm>
    </dsp:sp>
    <dsp:sp modelId="{659A095B-E3A1-4FDE-A4F7-4D20F8B0E00F}">
      <dsp:nvSpPr>
        <dsp:cNvPr id="0" name=""/>
        <dsp:cNvSpPr/>
      </dsp:nvSpPr>
      <dsp:spPr>
        <a:xfrm>
          <a:off x="1801875" y="420354"/>
          <a:ext cx="152560" cy="178466"/>
        </a:xfrm>
        <a:prstGeom prst="rightArrow">
          <a:avLst>
            <a:gd name="adj1" fmla="val 60000"/>
            <a:gd name="adj2" fmla="val 50000"/>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801875" y="456047"/>
        <a:ext cx="106792" cy="107080"/>
      </dsp:txXfrm>
    </dsp:sp>
    <dsp:sp modelId="{DBAE6B3E-7127-4A78-B3B5-2B0558D145A7}">
      <dsp:nvSpPr>
        <dsp:cNvPr id="0" name=""/>
        <dsp:cNvSpPr/>
      </dsp:nvSpPr>
      <dsp:spPr>
        <a:xfrm>
          <a:off x="2017762" y="199143"/>
          <a:ext cx="719624" cy="620887"/>
        </a:xfrm>
        <a:prstGeom prst="roundRect">
          <a:avLst>
            <a:gd name="adj" fmla="val 10000"/>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Prepare the implementation hase</a:t>
          </a:r>
        </a:p>
      </dsp:txBody>
      <dsp:txXfrm>
        <a:off x="2035947" y="217328"/>
        <a:ext cx="683254" cy="584517"/>
      </dsp:txXfrm>
    </dsp:sp>
    <dsp:sp modelId="{18717A36-DF64-47F5-ADDC-C56434861DC5}">
      <dsp:nvSpPr>
        <dsp:cNvPr id="0" name=""/>
        <dsp:cNvSpPr/>
      </dsp:nvSpPr>
      <dsp:spPr>
        <a:xfrm>
          <a:off x="2809350" y="420354"/>
          <a:ext cx="152560" cy="178466"/>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809350" y="456047"/>
        <a:ext cx="106792" cy="107080"/>
      </dsp:txXfrm>
    </dsp:sp>
    <dsp:sp modelId="{89D6E65F-1DD3-4C8E-BCEC-350670DFA024}">
      <dsp:nvSpPr>
        <dsp:cNvPr id="0" name=""/>
        <dsp:cNvSpPr/>
      </dsp:nvSpPr>
      <dsp:spPr>
        <a:xfrm>
          <a:off x="3025237" y="199143"/>
          <a:ext cx="719624" cy="620887"/>
        </a:xfrm>
        <a:prstGeom prst="roundRect">
          <a:avLst>
            <a:gd name="adj" fmla="val 10000"/>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Lainch the change plan</a:t>
          </a:r>
        </a:p>
      </dsp:txBody>
      <dsp:txXfrm>
        <a:off x="3043422" y="217328"/>
        <a:ext cx="683254" cy="584517"/>
      </dsp:txXfrm>
    </dsp:sp>
    <dsp:sp modelId="{070CC9EE-A500-4914-960E-29251033BD0E}">
      <dsp:nvSpPr>
        <dsp:cNvPr id="0" name=""/>
        <dsp:cNvSpPr/>
      </dsp:nvSpPr>
      <dsp:spPr>
        <a:xfrm>
          <a:off x="3816824" y="420354"/>
          <a:ext cx="152560" cy="178466"/>
        </a:xfrm>
        <a:prstGeom prst="rightArrow">
          <a:avLst>
            <a:gd name="adj1" fmla="val 60000"/>
            <a:gd name="adj2" fmla="val 50000"/>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816824" y="456047"/>
        <a:ext cx="106792" cy="107080"/>
      </dsp:txXfrm>
    </dsp:sp>
    <dsp:sp modelId="{D339B9D5-3933-43BF-BBED-9954E0CBC557}">
      <dsp:nvSpPr>
        <dsp:cNvPr id="0" name=""/>
        <dsp:cNvSpPr/>
      </dsp:nvSpPr>
      <dsp:spPr>
        <a:xfrm>
          <a:off x="4032711" y="199143"/>
          <a:ext cx="719624" cy="620887"/>
        </a:xfrm>
        <a:prstGeom prst="roundRect">
          <a:avLst>
            <a:gd name="adj" fmla="val 10000"/>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Sustain the Change</a:t>
          </a:r>
        </a:p>
      </dsp:txBody>
      <dsp:txXfrm>
        <a:off x="4050896" y="217328"/>
        <a:ext cx="683254" cy="584517"/>
      </dsp:txXfrm>
    </dsp:sp>
    <dsp:sp modelId="{30C9E36D-2F48-4051-AB8A-8C4C01869BF0}">
      <dsp:nvSpPr>
        <dsp:cNvPr id="0" name=""/>
        <dsp:cNvSpPr/>
      </dsp:nvSpPr>
      <dsp:spPr>
        <a:xfrm>
          <a:off x="4824299" y="420354"/>
          <a:ext cx="152560" cy="178466"/>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824299" y="456047"/>
        <a:ext cx="106792" cy="107080"/>
      </dsp:txXfrm>
    </dsp:sp>
    <dsp:sp modelId="{440E0164-C169-46FF-895B-0B6F2177C3D0}">
      <dsp:nvSpPr>
        <dsp:cNvPr id="0" name=""/>
        <dsp:cNvSpPr/>
      </dsp:nvSpPr>
      <dsp:spPr>
        <a:xfrm>
          <a:off x="5040186" y="199143"/>
          <a:ext cx="719624" cy="620887"/>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Measure Impact</a:t>
          </a:r>
        </a:p>
      </dsp:txBody>
      <dsp:txXfrm>
        <a:off x="5058371" y="217328"/>
        <a:ext cx="683254" cy="584517"/>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AFB8A-BAE4-447E-A315-37E770AFE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4294967244</TotalTime>
  <Pages>32</Pages>
  <Words>8356</Words>
  <Characters>47634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Ana-Maria Dobrinoiu (2017713)</cp:lastModifiedBy>
  <cp:revision>18</cp:revision>
  <dcterms:created xsi:type="dcterms:W3CDTF">2023-02-26T07:08:00Z</dcterms:created>
  <dcterms:modified xsi:type="dcterms:W3CDTF">2023-03-06T10:27:00Z</dcterms:modified>
</cp:coreProperties>
</file>