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4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2</w:t>
      </w:r>
      <w:r>
        <w:t xml:space="preserve">                                                                         </w:t>
      </w:r>
    </w:p>
    <w:p w:rsidR="00F827F1" w:rsidRDefault="00F827F1" w:rsidP="00F827F1">
      <w:pPr>
        <w:pStyle w:val="Modcode"/>
        <w:jc w:val="left"/>
      </w:pPr>
    </w:p>
    <w:p w:rsidR="00D65144" w:rsidRPr="00827F69" w:rsidRDefault="00F827F1" w:rsidP="00D65144">
      <w:pPr>
        <w:pStyle w:val="Modcode"/>
      </w:pPr>
      <w:r w:rsidRPr="007E3A8E">
        <w:t>MODULE CODE</w:t>
      </w:r>
      <w:r w:rsidR="00B876DA">
        <w:t>/ Cod Y modIwl</w:t>
      </w:r>
      <w:r>
        <w:t xml:space="preserve">: </w:t>
      </w:r>
      <w:r w:rsidR="00D65144" w:rsidRPr="00827F69">
        <w:t>M4X01003</w:t>
      </w:r>
    </w:p>
    <w:p w:rsidR="00D65144" w:rsidRPr="00827F69" w:rsidRDefault="00D65144" w:rsidP="00D65144">
      <w:pPr>
        <w:pStyle w:val="Time"/>
        <w:jc w:val="center"/>
        <w:rPr>
          <w:caps w:val="0"/>
        </w:rPr>
      </w:pPr>
      <w:r w:rsidRPr="00827F69">
        <w:rPr>
          <w:caps w:val="0"/>
        </w:rPr>
        <w:t>Information Engineering</w:t>
      </w:r>
    </w:p>
    <w:p w:rsidR="00F827F1" w:rsidRDefault="00F827F1" w:rsidP="00D65144">
      <w:pPr>
        <w:pStyle w:val="Modcode"/>
        <w:rPr>
          <w:color w:val="FF0000"/>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D65144">
        <w:rPr>
          <w:color w:val="FF0000"/>
          <w:szCs w:val="28"/>
        </w:rPr>
        <w:t>2</w:t>
      </w:r>
      <w:r w:rsidR="003F53C2">
        <w:rPr>
          <w:color w:val="FF0000"/>
          <w:szCs w:val="28"/>
        </w:rPr>
        <w:t xml:space="preserve"> resit</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D65144">
        <w:rPr>
          <w:b/>
          <w:color w:val="FF0000"/>
          <w:sz w:val="28"/>
          <w:szCs w:val="28"/>
          <w:u w:val="single"/>
        </w:rPr>
        <w:t>70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D65144" w:rsidP="00B50D84">
      <w:pPr>
        <w:pStyle w:val="BodyText"/>
        <w:spacing w:after="0"/>
        <w:rPr>
          <w:b/>
          <w:sz w:val="28"/>
          <w:szCs w:val="28"/>
          <w:u w:val="single"/>
        </w:rPr>
      </w:pPr>
      <w:r>
        <w:rPr>
          <w:b/>
          <w:color w:val="FF0000"/>
          <w:sz w:val="28"/>
          <w:szCs w:val="28"/>
          <w:u w:val="single"/>
        </w:rPr>
        <w:t>2000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D65144">
        <w:rPr>
          <w:b/>
          <w:color w:val="FF0000"/>
          <w:sz w:val="28"/>
          <w:szCs w:val="28"/>
          <w:u w:val="single"/>
        </w:rPr>
        <w:t>B Holland</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YES</w:t>
      </w:r>
      <w:r w:rsidR="00D65144">
        <w:rPr>
          <w:b/>
          <w:color w:val="FF0000"/>
          <w:sz w:val="28"/>
          <w:szCs w:val="28"/>
        </w:rPr>
        <w:t xml:space="preserve"> please see </w:t>
      </w:r>
      <w:proofErr w:type="spellStart"/>
      <w:r w:rsidR="00D65144">
        <w:rPr>
          <w:b/>
          <w:color w:val="FF0000"/>
          <w:sz w:val="28"/>
          <w:szCs w:val="28"/>
        </w:rPr>
        <w:t>instructionon</w:t>
      </w:r>
      <w:proofErr w:type="spellEnd"/>
      <w:r w:rsidR="00D65144">
        <w:rPr>
          <w:b/>
          <w:color w:val="FF0000"/>
          <w:sz w:val="28"/>
          <w:szCs w:val="28"/>
        </w:rPr>
        <w:t xml:space="preserve"> moodle</w:t>
      </w:r>
      <w:r w:rsidR="00D65144">
        <w:rPr>
          <w:b/>
          <w:sz w:val="28"/>
          <w:szCs w:val="28"/>
        </w:rPr>
        <w:t xml:space="preserve"> </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D65144"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65144" w:rsidP="00D65144">
            <w:pPr>
              <w:spacing w:before="120" w:after="120"/>
              <w:ind w:firstLine="720"/>
              <w:jc w:val="both"/>
              <w:rPr>
                <w:rFonts w:ascii="Calibri" w:hAnsi="Calibri" w:cs="Arial"/>
                <w:b/>
                <w:sz w:val="22"/>
                <w:szCs w:val="22"/>
                <w:u w:val="single"/>
              </w:rPr>
            </w:pPr>
            <w:r w:rsidRPr="00A0187D">
              <w:rPr>
                <w:rFonts w:ascii="Arial" w:hAnsi="Arial" w:cs="Arial"/>
                <w:b/>
              </w:rPr>
              <w:t>Computing Portfolio</w:t>
            </w:r>
            <w:r>
              <w:rPr>
                <w:rFonts w:ascii="Arial" w:hAnsi="Arial" w:cs="Arial"/>
                <w:b/>
              </w:rPr>
              <w:t xml:space="preserve"> </w:t>
            </w:r>
            <w:proofErr w:type="spellStart"/>
            <w:r>
              <w:rPr>
                <w:rFonts w:ascii="Arial" w:hAnsi="Arial" w:cs="Arial"/>
                <w:b/>
              </w:rPr>
              <w:t>B.Sc</w:t>
            </w:r>
            <w:proofErr w:type="spellEnd"/>
            <w:r>
              <w:rPr>
                <w:rFonts w:ascii="Arial" w:hAnsi="Arial" w:cs="Arial"/>
                <w:b/>
              </w:rPr>
              <w:t xml:space="preserve"> / HND/C</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65144" w:rsidP="00E51AAC">
            <w:pPr>
              <w:spacing w:before="120" w:after="120"/>
              <w:jc w:val="both"/>
              <w:rPr>
                <w:rFonts w:ascii="Calibri" w:hAnsi="Calibri" w:cs="Arial"/>
                <w:b/>
                <w:sz w:val="22"/>
                <w:szCs w:val="22"/>
              </w:rPr>
            </w:pPr>
            <w:r>
              <w:rPr>
                <w:rFonts w:ascii="Calibri" w:hAnsi="Calibri" w:cs="Arial"/>
                <w:b/>
                <w:sz w:val="22"/>
                <w:szCs w:val="22"/>
              </w:rPr>
              <w:t>Beverley Holland</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D65144" w:rsidP="003524EE">
            <w:pPr>
              <w:spacing w:before="120" w:after="120"/>
              <w:jc w:val="both"/>
              <w:rPr>
                <w:rFonts w:ascii="Calibri" w:hAnsi="Calibri" w:cs="Arial"/>
                <w:b/>
                <w:sz w:val="22"/>
                <w:szCs w:val="22"/>
              </w:rPr>
            </w:pPr>
            <w:r>
              <w:rPr>
                <w:rFonts w:ascii="Arial" w:hAnsi="Arial" w:cs="Arial"/>
                <w:b/>
              </w:rPr>
              <w:t>Database Design (</w:t>
            </w:r>
            <w:r w:rsidR="003524EE">
              <w:rPr>
                <w:rFonts w:ascii="Calibri" w:hAnsi="Calibri"/>
                <w:sz w:val="24"/>
                <w:szCs w:val="24"/>
              </w:rPr>
              <w:t>Home from Home estate agents</w:t>
            </w:r>
            <w:r w:rsidR="003F53C2">
              <w:rPr>
                <w:rFonts w:ascii="Calibri" w:hAnsi="Calibri"/>
                <w:sz w:val="24"/>
                <w:szCs w:val="24"/>
              </w:rPr>
              <w:t xml:space="preserve"> </w:t>
            </w:r>
            <w:r>
              <w:rPr>
                <w:rFonts w:ascii="Arial" w:hAnsi="Arial" w:cs="Arial"/>
                <w:b/>
              </w:rPr>
              <w: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3F6189" w:rsidP="00E51AAC">
            <w:pPr>
              <w:spacing w:before="120" w:after="120"/>
              <w:jc w:val="both"/>
              <w:rPr>
                <w:rFonts w:ascii="Calibri" w:hAnsi="Calibri" w:cs="Arial"/>
                <w:b/>
                <w:sz w:val="22"/>
                <w:szCs w:val="22"/>
              </w:rPr>
            </w:pPr>
            <w:r>
              <w:rPr>
                <w:rFonts w:ascii="Calibri" w:hAnsi="Calibri" w:cs="Arial"/>
                <w:b/>
                <w:sz w:val="22"/>
                <w:szCs w:val="22"/>
              </w:rPr>
              <w:t>resit</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3524EE" w:rsidP="00E51AAC">
            <w:pPr>
              <w:spacing w:before="120" w:after="120"/>
              <w:jc w:val="both"/>
              <w:rPr>
                <w:rFonts w:ascii="Calibri" w:hAnsi="Calibri" w:cs="Arial"/>
                <w:b/>
                <w:sz w:val="22"/>
                <w:szCs w:val="22"/>
              </w:rPr>
            </w:pPr>
            <w:r>
              <w:rPr>
                <w:rFonts w:ascii="Calibri" w:hAnsi="Calibri" w:cs="Arial"/>
                <w:b/>
                <w:sz w:val="22"/>
                <w:szCs w:val="22"/>
              </w:rPr>
              <w:t>16ht July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w:t>
            </w:r>
            <w:r w:rsidR="006C0143">
              <w:rPr>
                <w:rFonts w:ascii="Calibri" w:hAnsi="Calibri" w:cs="Arial"/>
                <w:b/>
                <w:sz w:val="22"/>
                <w:szCs w:val="22"/>
              </w:rPr>
              <w:t>7</w:t>
            </w:r>
            <w:r w:rsidR="00D770BD" w:rsidRPr="00D770BD">
              <w:rPr>
                <w:rFonts w:ascii="Calibri" w:hAnsi="Calibri" w:cs="Arial"/>
                <w:b/>
                <w:sz w:val="22"/>
                <w:szCs w:val="22"/>
              </w:rPr>
              <w:t>/1</w:t>
            </w:r>
            <w:r w:rsidR="006C0143">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D65144" w:rsidRDefault="00D65144" w:rsidP="00273FEE">
            <w:pPr>
              <w:rPr>
                <w:rFonts w:asciiTheme="minorHAnsi" w:hAnsiTheme="minorHAnsi"/>
                <w:sz w:val="22"/>
                <w:szCs w:val="22"/>
              </w:rPr>
            </w:pPr>
            <w:r w:rsidRPr="00D65144">
              <w:rPr>
                <w:rFonts w:asciiTheme="minorHAnsi" w:hAnsiTheme="minorHAnsi"/>
                <w:color w:val="000000"/>
                <w:sz w:val="22"/>
                <w:szCs w:val="22"/>
              </w:rPr>
              <w:t>Produce systems specifications and use them appropriately in the development of a database design model.</w:t>
            </w:r>
          </w:p>
          <w:p w:rsidR="00AF4F0B" w:rsidRPr="00C1361B" w:rsidRDefault="00AF4F0B" w:rsidP="00273FEE">
            <w:pPr>
              <w:rPr>
                <w:rFonts w:ascii="Calibri" w:hAnsi="Calibri"/>
                <w:sz w:val="22"/>
                <w:szCs w:val="22"/>
              </w:rPr>
            </w:pPr>
          </w:p>
        </w:tc>
      </w:tr>
      <w:tr w:rsidR="00AF4F0B" w:rsidRPr="00C1361B" w:rsidTr="00AF4F0B">
        <w:tc>
          <w:tcPr>
            <w:tcW w:w="10598" w:type="dxa"/>
          </w:tcPr>
          <w:p w:rsidR="00D65144" w:rsidRPr="00D65144" w:rsidRDefault="00D65144" w:rsidP="00D65144">
            <w:pPr>
              <w:spacing w:after="120"/>
              <w:contextualSpacing/>
              <w:jc w:val="both"/>
              <w:rPr>
                <w:rFonts w:ascii="Calibri" w:eastAsia="Calibri" w:hAnsi="Calibri" w:cs="Calibri"/>
                <w:color w:val="000000"/>
                <w:sz w:val="22"/>
                <w:szCs w:val="24"/>
                <w:lang w:eastAsia="en-US"/>
              </w:rPr>
            </w:pPr>
            <w:r w:rsidRPr="00D65144">
              <w:rPr>
                <w:rFonts w:ascii="Calibri" w:eastAsia="Calibri" w:hAnsi="Calibri" w:cs="Calibri"/>
                <w:color w:val="000000"/>
                <w:sz w:val="22"/>
                <w:szCs w:val="24"/>
                <w:lang w:eastAsia="en-US"/>
              </w:rPr>
              <w:t>Produce a database solution that involves problem solving techniques to create a prototype application.</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D65144" w:rsidRPr="00D65144" w:rsidRDefault="00D65144" w:rsidP="00D65144">
      <w:pPr>
        <w:rPr>
          <w:rFonts w:ascii="Calibri" w:hAnsi="Calibri" w:cs="Calibri"/>
        </w:rPr>
      </w:pPr>
    </w:p>
    <w:p w:rsidR="003F6189" w:rsidRPr="00461ADF" w:rsidRDefault="003F6189" w:rsidP="003F6189">
      <w:pPr>
        <w:rPr>
          <w:rFonts w:ascii="Calibri" w:hAnsi="Calibri" w:cs="Calibri"/>
          <w:sz w:val="24"/>
          <w:szCs w:val="24"/>
        </w:rPr>
      </w:pPr>
      <w:r w:rsidRPr="00461ADF">
        <w:rPr>
          <w:rFonts w:ascii="Calibri" w:hAnsi="Calibri" w:cs="Calibri"/>
          <w:sz w:val="24"/>
          <w:szCs w:val="24"/>
        </w:rPr>
        <w:t>‘Home from home’ is an estate agent that operates in South Wales. They have many shops in most major towns and cities. The following points document the working procedures of the company: -</w:t>
      </w:r>
    </w:p>
    <w:p w:rsidR="003F6189" w:rsidRPr="00461ADF" w:rsidRDefault="003F6189" w:rsidP="003F6189">
      <w:pPr>
        <w:rPr>
          <w:rFonts w:ascii="Calibri" w:hAnsi="Calibri" w:cs="Calibri"/>
          <w:sz w:val="24"/>
          <w:szCs w:val="24"/>
        </w:rPr>
      </w:pPr>
    </w:p>
    <w:p w:rsidR="003F6189" w:rsidRPr="00461ADF" w:rsidRDefault="003F6189" w:rsidP="003F6189">
      <w:pPr>
        <w:rPr>
          <w:rFonts w:ascii="Calibri" w:hAnsi="Calibri" w:cs="Calibri"/>
          <w:sz w:val="24"/>
          <w:szCs w:val="24"/>
        </w:rPr>
      </w:pPr>
    </w:p>
    <w:p w:rsidR="003F6189" w:rsidRPr="00461ADF" w:rsidRDefault="003F6189" w:rsidP="003F6189">
      <w:pPr>
        <w:numPr>
          <w:ilvl w:val="0"/>
          <w:numId w:val="18"/>
        </w:numPr>
        <w:rPr>
          <w:rFonts w:ascii="Calibri" w:hAnsi="Calibri" w:cs="Calibri"/>
          <w:sz w:val="24"/>
          <w:szCs w:val="24"/>
        </w:rPr>
      </w:pPr>
      <w:r w:rsidRPr="00461ADF">
        <w:rPr>
          <w:rFonts w:ascii="Calibri" w:hAnsi="Calibri" w:cs="Calibri"/>
          <w:sz w:val="24"/>
          <w:szCs w:val="24"/>
        </w:rPr>
        <w:t xml:space="preserve">The estate agent receives details on properties for sales from many vendors in the area. </w:t>
      </w:r>
    </w:p>
    <w:p w:rsidR="003F6189" w:rsidRPr="00461ADF" w:rsidRDefault="003F6189" w:rsidP="003F6189">
      <w:pPr>
        <w:numPr>
          <w:ilvl w:val="0"/>
          <w:numId w:val="18"/>
        </w:numPr>
        <w:rPr>
          <w:rFonts w:ascii="Calibri" w:hAnsi="Calibri" w:cs="Calibri"/>
          <w:sz w:val="24"/>
          <w:szCs w:val="24"/>
        </w:rPr>
      </w:pPr>
      <w:r w:rsidRPr="00461ADF">
        <w:rPr>
          <w:rFonts w:ascii="Calibri" w:hAnsi="Calibri" w:cs="Calibri"/>
          <w:sz w:val="24"/>
          <w:szCs w:val="24"/>
        </w:rPr>
        <w:t xml:space="preserve">The estate agent documents the details of the properties that are for sale and records information from interested buyers. </w:t>
      </w:r>
    </w:p>
    <w:p w:rsidR="003F6189" w:rsidRPr="00461ADF" w:rsidRDefault="003F6189" w:rsidP="003F6189">
      <w:pPr>
        <w:numPr>
          <w:ilvl w:val="0"/>
          <w:numId w:val="18"/>
        </w:numPr>
        <w:rPr>
          <w:rFonts w:ascii="Calibri" w:hAnsi="Calibri" w:cs="Calibri"/>
          <w:sz w:val="24"/>
          <w:szCs w:val="24"/>
        </w:rPr>
      </w:pPr>
      <w:r w:rsidRPr="00461ADF">
        <w:rPr>
          <w:rFonts w:ascii="Calibri" w:hAnsi="Calibri" w:cs="Calibri"/>
          <w:sz w:val="24"/>
          <w:szCs w:val="24"/>
        </w:rPr>
        <w:t>Like any estate agent they may have many buyers interested in the same property. The potential buyers may wish to view properties and are usually given appropriate appointments to do so.</w:t>
      </w:r>
    </w:p>
    <w:p w:rsidR="003F6189" w:rsidRPr="00461ADF" w:rsidRDefault="003F6189" w:rsidP="003F6189">
      <w:pPr>
        <w:numPr>
          <w:ilvl w:val="0"/>
          <w:numId w:val="18"/>
        </w:numPr>
        <w:rPr>
          <w:rFonts w:ascii="Calibri" w:hAnsi="Calibri" w:cs="Calibri"/>
          <w:sz w:val="24"/>
          <w:szCs w:val="24"/>
        </w:rPr>
      </w:pPr>
      <w:r w:rsidRPr="00461ADF">
        <w:rPr>
          <w:rFonts w:ascii="Calibri" w:hAnsi="Calibri" w:cs="Calibri"/>
          <w:sz w:val="24"/>
          <w:szCs w:val="24"/>
        </w:rPr>
        <w:t>Vendors will request the estate agent to act on their behalf. The vendor will need to supply details on themselves and the property (or properties) that they have for sale.</w:t>
      </w:r>
    </w:p>
    <w:p w:rsidR="003F6189" w:rsidRPr="00461ADF" w:rsidRDefault="003F6189" w:rsidP="003F6189">
      <w:pPr>
        <w:numPr>
          <w:ilvl w:val="0"/>
          <w:numId w:val="18"/>
        </w:numPr>
        <w:rPr>
          <w:rFonts w:ascii="Calibri" w:hAnsi="Calibri" w:cs="Calibri"/>
          <w:sz w:val="24"/>
          <w:szCs w:val="24"/>
        </w:rPr>
      </w:pPr>
      <w:r w:rsidRPr="00461ADF">
        <w:rPr>
          <w:rFonts w:ascii="Calibri" w:hAnsi="Calibri" w:cs="Calibri"/>
          <w:sz w:val="24"/>
          <w:szCs w:val="24"/>
        </w:rPr>
        <w:t xml:space="preserve">Prospective house hunters visit the estate agent and information is collected detailing the type of property the buyer is interested in. </w:t>
      </w:r>
    </w:p>
    <w:p w:rsidR="003F6189" w:rsidRPr="00461ADF" w:rsidRDefault="003F6189" w:rsidP="003F6189">
      <w:pPr>
        <w:numPr>
          <w:ilvl w:val="0"/>
          <w:numId w:val="18"/>
        </w:numPr>
        <w:rPr>
          <w:rFonts w:ascii="Calibri" w:hAnsi="Calibri" w:cs="Calibri"/>
          <w:sz w:val="24"/>
          <w:szCs w:val="24"/>
        </w:rPr>
      </w:pPr>
      <w:r w:rsidRPr="00461ADF">
        <w:rPr>
          <w:rFonts w:ascii="Calibri" w:hAnsi="Calibri" w:cs="Calibri"/>
          <w:sz w:val="24"/>
          <w:szCs w:val="24"/>
        </w:rPr>
        <w:t xml:space="preserve">Once the buyer has viewed several properties it is anticipated that they will be interested in only one and thus a buyer can only place an offer on one property at any one time. If however the offer is not accepted the buyer may wish to up the offer of make an offer on a different property </w:t>
      </w:r>
    </w:p>
    <w:p w:rsidR="003F6189" w:rsidRPr="00461ADF" w:rsidRDefault="003F6189" w:rsidP="003F6189">
      <w:pPr>
        <w:rPr>
          <w:rFonts w:ascii="Calibri" w:hAnsi="Calibri" w:cs="Calibri"/>
          <w:sz w:val="24"/>
          <w:szCs w:val="24"/>
        </w:rPr>
      </w:pPr>
    </w:p>
    <w:p w:rsidR="003F6189" w:rsidRPr="00461ADF" w:rsidRDefault="003F6189" w:rsidP="003F6189">
      <w:pPr>
        <w:rPr>
          <w:rFonts w:ascii="Calibri" w:hAnsi="Calibri" w:cs="Calibri"/>
          <w:sz w:val="24"/>
          <w:szCs w:val="24"/>
        </w:rPr>
      </w:pPr>
      <w:r w:rsidRPr="00461ADF">
        <w:rPr>
          <w:rFonts w:ascii="Calibri" w:hAnsi="Calibri" w:cs="Calibri"/>
          <w:sz w:val="24"/>
          <w:szCs w:val="24"/>
        </w:rPr>
        <w:t>Due to the various factors such a prompt and friendly service, the company are gaining an ever-increasing customer base. To maintain their level of service, the company has decided that fast information retrieval and processing is a must. They need to develop a database system. ‘Home from home’ have appointed you on a very large fee to draw up a design for a suitable database.</w:t>
      </w:r>
    </w:p>
    <w:p w:rsidR="003F6189" w:rsidRPr="00461ADF" w:rsidRDefault="003F6189" w:rsidP="003F6189">
      <w:pPr>
        <w:rPr>
          <w:rFonts w:ascii="Calibri" w:hAnsi="Calibri" w:cs="Calibri"/>
          <w:sz w:val="24"/>
          <w:szCs w:val="24"/>
        </w:rPr>
      </w:pPr>
    </w:p>
    <w:p w:rsidR="003F6189" w:rsidRPr="00461ADF" w:rsidRDefault="003F6189" w:rsidP="003F6189">
      <w:pPr>
        <w:pStyle w:val="Heading2"/>
        <w:rPr>
          <w:rFonts w:ascii="Calibri" w:hAnsi="Calibri" w:cs="Calibri"/>
          <w:szCs w:val="24"/>
        </w:rPr>
      </w:pPr>
      <w:r w:rsidRPr="00461ADF">
        <w:rPr>
          <w:rFonts w:ascii="Calibri" w:hAnsi="Calibri" w:cs="Calibri"/>
          <w:szCs w:val="24"/>
        </w:rPr>
        <w:t>Additional information</w:t>
      </w:r>
    </w:p>
    <w:p w:rsidR="003F6189" w:rsidRPr="00461ADF" w:rsidRDefault="003F6189" w:rsidP="003F6189">
      <w:pPr>
        <w:rPr>
          <w:rFonts w:ascii="Calibri" w:hAnsi="Calibri" w:cs="Calibri"/>
          <w:sz w:val="24"/>
          <w:szCs w:val="24"/>
        </w:rPr>
      </w:pPr>
    </w:p>
    <w:p w:rsidR="003F6189" w:rsidRPr="00461ADF" w:rsidRDefault="003F6189" w:rsidP="003F6189">
      <w:pPr>
        <w:rPr>
          <w:rFonts w:ascii="Calibri" w:hAnsi="Calibri" w:cs="Calibri"/>
          <w:sz w:val="24"/>
          <w:szCs w:val="24"/>
        </w:rPr>
      </w:pPr>
    </w:p>
    <w:p w:rsidR="003F6189" w:rsidRPr="00461ADF" w:rsidRDefault="003F6189" w:rsidP="003F6189">
      <w:pPr>
        <w:rPr>
          <w:rFonts w:ascii="Calibri" w:hAnsi="Calibri" w:cs="Calibri"/>
          <w:sz w:val="24"/>
          <w:szCs w:val="24"/>
        </w:rPr>
      </w:pPr>
      <w:r w:rsidRPr="00461ADF">
        <w:rPr>
          <w:rFonts w:ascii="Calibri" w:hAnsi="Calibri" w:cs="Calibri"/>
          <w:sz w:val="24"/>
          <w:szCs w:val="24"/>
        </w:rPr>
        <w:t>The estate agent would like to use the system to query information for house hunters and produce relevant reports on available properties (i.e. right price range right area)</w:t>
      </w:r>
    </w:p>
    <w:p w:rsidR="003F6189" w:rsidRPr="00461ADF" w:rsidRDefault="003F6189" w:rsidP="003F6189">
      <w:pPr>
        <w:rPr>
          <w:rFonts w:ascii="Calibri" w:hAnsi="Calibri" w:cs="Calibri"/>
          <w:sz w:val="24"/>
          <w:szCs w:val="24"/>
        </w:rPr>
      </w:pPr>
    </w:p>
    <w:p w:rsidR="003F6189" w:rsidRPr="00461ADF" w:rsidRDefault="003F6189" w:rsidP="003F6189">
      <w:pPr>
        <w:rPr>
          <w:rFonts w:ascii="Calibri" w:hAnsi="Calibri" w:cs="Calibri"/>
          <w:sz w:val="24"/>
          <w:szCs w:val="24"/>
        </w:rPr>
      </w:pPr>
      <w:r w:rsidRPr="00461ADF">
        <w:rPr>
          <w:rFonts w:ascii="Calibri" w:hAnsi="Calibri" w:cs="Calibri"/>
          <w:sz w:val="24"/>
          <w:szCs w:val="24"/>
        </w:rPr>
        <w:t xml:space="preserve">Once an offer has been placed the estate agent would like to have a facility, built in to the </w:t>
      </w:r>
      <w:proofErr w:type="gramStart"/>
      <w:r w:rsidRPr="00461ADF">
        <w:rPr>
          <w:rFonts w:ascii="Calibri" w:hAnsi="Calibri" w:cs="Calibri"/>
          <w:sz w:val="24"/>
          <w:szCs w:val="24"/>
        </w:rPr>
        <w:t>system, that</w:t>
      </w:r>
      <w:proofErr w:type="gramEnd"/>
      <w:r w:rsidRPr="00461ADF">
        <w:rPr>
          <w:rFonts w:ascii="Calibri" w:hAnsi="Calibri" w:cs="Calibri"/>
          <w:sz w:val="24"/>
          <w:szCs w:val="24"/>
        </w:rPr>
        <w:t xml:space="preserve"> would indicate whether or not the vendor has accepted the offer, thus stopping other interested parties from further negotiations on the property.  </w:t>
      </w:r>
    </w:p>
    <w:p w:rsidR="003F6189" w:rsidRDefault="003F6189" w:rsidP="003F6189">
      <w:pPr>
        <w:rPr>
          <w:rFonts w:ascii="Calibri" w:hAnsi="Calibri" w:cs="Calibri"/>
          <w:sz w:val="24"/>
          <w:szCs w:val="24"/>
        </w:rPr>
      </w:pPr>
    </w:p>
    <w:p w:rsidR="003F6189" w:rsidRDefault="003F6189" w:rsidP="003F6189">
      <w:pPr>
        <w:rPr>
          <w:rFonts w:ascii="Calibri" w:hAnsi="Calibri" w:cs="Calibri"/>
          <w:sz w:val="24"/>
          <w:szCs w:val="24"/>
        </w:rPr>
      </w:pPr>
    </w:p>
    <w:p w:rsidR="003F6189" w:rsidRDefault="003F6189" w:rsidP="003F6189">
      <w:pPr>
        <w:rPr>
          <w:rFonts w:ascii="Calibri" w:hAnsi="Calibri" w:cs="Calibri"/>
          <w:sz w:val="24"/>
          <w:szCs w:val="24"/>
        </w:rPr>
      </w:pPr>
    </w:p>
    <w:p w:rsidR="003F6189" w:rsidRDefault="003F6189" w:rsidP="003F6189">
      <w:pPr>
        <w:rPr>
          <w:rFonts w:ascii="Calibri" w:hAnsi="Calibri" w:cs="Calibri"/>
          <w:sz w:val="24"/>
          <w:szCs w:val="24"/>
        </w:rPr>
      </w:pPr>
    </w:p>
    <w:p w:rsidR="00D65144" w:rsidRDefault="00D65144" w:rsidP="00D65144">
      <w:pPr>
        <w:rPr>
          <w:rFonts w:asciiTheme="minorHAnsi" w:hAnsiTheme="minorHAnsi"/>
          <w:sz w:val="22"/>
          <w:szCs w:val="22"/>
          <w:lang w:eastAsia="en-US"/>
        </w:rPr>
      </w:pPr>
    </w:p>
    <w:p w:rsidR="003F6189" w:rsidRDefault="003F6189" w:rsidP="00D65144">
      <w:pPr>
        <w:rPr>
          <w:rFonts w:asciiTheme="minorHAnsi" w:hAnsiTheme="minorHAnsi"/>
          <w:sz w:val="22"/>
          <w:szCs w:val="22"/>
          <w:lang w:eastAsia="en-US"/>
        </w:rPr>
      </w:pPr>
    </w:p>
    <w:p w:rsidR="003F6189" w:rsidRDefault="003F6189" w:rsidP="00D65144">
      <w:pPr>
        <w:rPr>
          <w:rFonts w:asciiTheme="minorHAnsi" w:hAnsiTheme="minorHAnsi"/>
          <w:sz w:val="22"/>
          <w:szCs w:val="22"/>
          <w:lang w:eastAsia="en-US"/>
        </w:rPr>
      </w:pPr>
    </w:p>
    <w:p w:rsidR="003F6189" w:rsidRDefault="003F6189" w:rsidP="00D65144">
      <w:pPr>
        <w:rPr>
          <w:rFonts w:asciiTheme="minorHAnsi" w:hAnsiTheme="minorHAnsi"/>
          <w:sz w:val="22"/>
          <w:szCs w:val="22"/>
          <w:lang w:eastAsia="en-US"/>
        </w:rPr>
      </w:pPr>
    </w:p>
    <w:p w:rsidR="003F6189" w:rsidRDefault="003F6189" w:rsidP="00D65144">
      <w:pPr>
        <w:rPr>
          <w:rFonts w:asciiTheme="minorHAnsi" w:hAnsiTheme="minorHAnsi"/>
          <w:sz w:val="22"/>
          <w:szCs w:val="22"/>
          <w:lang w:eastAsia="en-US"/>
        </w:rPr>
      </w:pPr>
    </w:p>
    <w:p w:rsidR="006C0143" w:rsidRDefault="006C0143" w:rsidP="00D65144">
      <w:pPr>
        <w:rPr>
          <w:rFonts w:asciiTheme="minorHAnsi" w:hAnsiTheme="minorHAnsi"/>
          <w:sz w:val="22"/>
          <w:szCs w:val="22"/>
          <w:lang w:eastAsia="en-US"/>
        </w:rPr>
      </w:pPr>
    </w:p>
    <w:p w:rsidR="006C0143" w:rsidRDefault="006C0143" w:rsidP="00D65144">
      <w:pPr>
        <w:rPr>
          <w:rFonts w:asciiTheme="minorHAnsi" w:hAnsiTheme="minorHAnsi"/>
          <w:sz w:val="22"/>
          <w:szCs w:val="22"/>
          <w:lang w:eastAsia="en-US"/>
        </w:rPr>
      </w:pPr>
    </w:p>
    <w:p w:rsidR="003F6189" w:rsidRDefault="003F6189" w:rsidP="00D65144">
      <w:pPr>
        <w:rPr>
          <w:rFonts w:asciiTheme="minorHAnsi" w:hAnsiTheme="minorHAnsi"/>
          <w:sz w:val="22"/>
          <w:szCs w:val="22"/>
          <w:lang w:eastAsia="en-US"/>
        </w:rPr>
      </w:pPr>
    </w:p>
    <w:p w:rsidR="003F6189" w:rsidRDefault="003F6189" w:rsidP="00D65144">
      <w:pPr>
        <w:rPr>
          <w:rFonts w:asciiTheme="minorHAnsi" w:hAnsiTheme="minorHAnsi"/>
          <w:sz w:val="22"/>
          <w:szCs w:val="22"/>
          <w:lang w:eastAsia="en-US"/>
        </w:rPr>
      </w:pPr>
    </w:p>
    <w:p w:rsidR="003F6189" w:rsidRDefault="003F6189" w:rsidP="00D65144">
      <w:pPr>
        <w:rPr>
          <w:rFonts w:asciiTheme="minorHAnsi" w:hAnsiTheme="minorHAnsi"/>
          <w:sz w:val="22"/>
          <w:szCs w:val="22"/>
          <w:lang w:eastAsia="en-US"/>
        </w:rPr>
      </w:pPr>
    </w:p>
    <w:p w:rsidR="003F6189" w:rsidRDefault="003F6189" w:rsidP="00D65144">
      <w:pPr>
        <w:rPr>
          <w:rFonts w:asciiTheme="minorHAnsi" w:hAnsiTheme="minorHAnsi"/>
          <w:sz w:val="22"/>
          <w:szCs w:val="22"/>
          <w:lang w:eastAsia="en-US"/>
        </w:rPr>
      </w:pPr>
    </w:p>
    <w:p w:rsidR="003F6189" w:rsidRPr="00D65144" w:rsidRDefault="003F6189" w:rsidP="00D65144">
      <w:pPr>
        <w:rPr>
          <w:rFonts w:asciiTheme="minorHAnsi" w:hAnsiTheme="minorHAnsi"/>
          <w:sz w:val="22"/>
          <w:szCs w:val="22"/>
          <w:lang w:eastAsia="en-US"/>
        </w:rPr>
      </w:pPr>
    </w:p>
    <w:p w:rsidR="00D65144" w:rsidRPr="00D65144" w:rsidRDefault="00D65144" w:rsidP="00D65144">
      <w:pPr>
        <w:keepNext/>
        <w:pBdr>
          <w:top w:val="single" w:sz="18" w:space="1" w:color="auto"/>
          <w:left w:val="single" w:sz="18" w:space="4" w:color="auto"/>
          <w:bottom w:val="single" w:sz="18" w:space="1" w:color="auto"/>
          <w:right w:val="single" w:sz="18" w:space="4" w:color="auto"/>
        </w:pBdr>
        <w:outlineLvl w:val="5"/>
        <w:rPr>
          <w:rFonts w:ascii="Arial" w:hAnsi="Arial" w:cs="Arial"/>
          <w:b/>
          <w:bCs/>
          <w:sz w:val="24"/>
          <w:lang w:eastAsia="en-US"/>
        </w:rPr>
      </w:pPr>
      <w:r w:rsidRPr="00D65144">
        <w:rPr>
          <w:rFonts w:ascii="Arial" w:hAnsi="Arial" w:cs="Arial"/>
          <w:b/>
          <w:bCs/>
          <w:sz w:val="24"/>
          <w:lang w:eastAsia="en-US"/>
        </w:rPr>
        <w:lastRenderedPageBreak/>
        <w:t>Task 1</w:t>
      </w:r>
    </w:p>
    <w:p w:rsidR="00D65144" w:rsidRPr="00D65144" w:rsidRDefault="00D65144" w:rsidP="00D65144">
      <w:pPr>
        <w:rPr>
          <w:rFonts w:ascii="Calibri" w:hAnsi="Calibri" w:cs="Calibri"/>
          <w:sz w:val="24"/>
          <w:szCs w:val="24"/>
        </w:rPr>
      </w:pPr>
      <w:r w:rsidRPr="00D65144">
        <w:rPr>
          <w:rFonts w:ascii="Calibri" w:hAnsi="Calibri" w:cs="Calibri"/>
          <w:sz w:val="24"/>
          <w:szCs w:val="24"/>
        </w:rPr>
        <w:t xml:space="preserve">You must use design techniques that you have been looking at to develop a suitable solution for the above scenario. </w:t>
      </w:r>
    </w:p>
    <w:p w:rsidR="00D65144" w:rsidRPr="00D65144" w:rsidRDefault="00D65144" w:rsidP="00D65144">
      <w:pPr>
        <w:rPr>
          <w:rFonts w:ascii="Calibri" w:hAnsi="Calibri" w:cs="Calibri"/>
          <w:sz w:val="24"/>
          <w:szCs w:val="24"/>
        </w:rPr>
      </w:pPr>
    </w:p>
    <w:p w:rsidR="00D65144" w:rsidRPr="00D65144" w:rsidRDefault="00D65144" w:rsidP="00D65144">
      <w:pPr>
        <w:numPr>
          <w:ilvl w:val="0"/>
          <w:numId w:val="11"/>
        </w:numPr>
        <w:rPr>
          <w:rFonts w:ascii="Calibri" w:hAnsi="Calibri" w:cs="Calibri"/>
          <w:sz w:val="24"/>
          <w:szCs w:val="24"/>
        </w:rPr>
      </w:pPr>
      <w:r w:rsidRPr="00D65144">
        <w:rPr>
          <w:rFonts w:ascii="Calibri" w:hAnsi="Calibri" w:cs="Calibri"/>
          <w:sz w:val="24"/>
          <w:szCs w:val="24"/>
        </w:rPr>
        <w:t>An Entity Relationship Diagram Showing:</w:t>
      </w:r>
    </w:p>
    <w:p w:rsidR="00D65144" w:rsidRPr="00D65144" w:rsidRDefault="00D65144" w:rsidP="00D65144">
      <w:pPr>
        <w:numPr>
          <w:ilvl w:val="1"/>
          <w:numId w:val="11"/>
        </w:numPr>
        <w:rPr>
          <w:rFonts w:ascii="Calibri" w:hAnsi="Calibri" w:cs="Calibri"/>
          <w:sz w:val="24"/>
          <w:szCs w:val="24"/>
        </w:rPr>
      </w:pPr>
      <w:r w:rsidRPr="00D65144">
        <w:rPr>
          <w:rFonts w:ascii="Calibri" w:hAnsi="Calibri" w:cs="Calibri"/>
          <w:sz w:val="24"/>
          <w:szCs w:val="24"/>
        </w:rPr>
        <w:t>Entities</w:t>
      </w:r>
    </w:p>
    <w:p w:rsidR="00D65144" w:rsidRPr="00D65144" w:rsidRDefault="00D65144" w:rsidP="00D65144">
      <w:pPr>
        <w:numPr>
          <w:ilvl w:val="1"/>
          <w:numId w:val="11"/>
        </w:numPr>
        <w:rPr>
          <w:rFonts w:ascii="Calibri" w:hAnsi="Calibri" w:cs="Calibri"/>
          <w:sz w:val="24"/>
          <w:szCs w:val="24"/>
        </w:rPr>
      </w:pPr>
      <w:r w:rsidRPr="00D65144">
        <w:rPr>
          <w:rFonts w:ascii="Calibri" w:hAnsi="Calibri" w:cs="Calibri"/>
          <w:sz w:val="24"/>
          <w:szCs w:val="24"/>
        </w:rPr>
        <w:t>Relationships</w:t>
      </w:r>
    </w:p>
    <w:p w:rsidR="00D65144" w:rsidRPr="00D65144" w:rsidRDefault="00D65144" w:rsidP="00D65144">
      <w:pPr>
        <w:numPr>
          <w:ilvl w:val="1"/>
          <w:numId w:val="11"/>
        </w:numPr>
        <w:rPr>
          <w:rFonts w:ascii="Calibri" w:hAnsi="Calibri" w:cs="Calibri"/>
          <w:sz w:val="24"/>
          <w:szCs w:val="24"/>
        </w:rPr>
      </w:pPr>
      <w:r w:rsidRPr="00D65144">
        <w:rPr>
          <w:rFonts w:ascii="Calibri" w:hAnsi="Calibri" w:cs="Calibri"/>
          <w:sz w:val="24"/>
          <w:szCs w:val="24"/>
        </w:rPr>
        <w:t>Degree of Relationships</w:t>
      </w:r>
    </w:p>
    <w:p w:rsidR="00D65144" w:rsidRPr="00D65144" w:rsidRDefault="00D65144" w:rsidP="00D65144">
      <w:pPr>
        <w:numPr>
          <w:ilvl w:val="1"/>
          <w:numId w:val="11"/>
        </w:numPr>
        <w:rPr>
          <w:rFonts w:ascii="Calibri" w:hAnsi="Calibri" w:cs="Calibri"/>
          <w:sz w:val="24"/>
          <w:szCs w:val="24"/>
        </w:rPr>
      </w:pPr>
      <w:r w:rsidRPr="00D65144">
        <w:rPr>
          <w:rFonts w:ascii="Calibri" w:hAnsi="Calibri" w:cs="Calibri"/>
          <w:sz w:val="24"/>
          <w:szCs w:val="24"/>
        </w:rPr>
        <w:t>Membership Class</w:t>
      </w:r>
    </w:p>
    <w:p w:rsidR="00D65144" w:rsidRPr="00D65144" w:rsidRDefault="00D65144" w:rsidP="00D65144">
      <w:pPr>
        <w:numPr>
          <w:ilvl w:val="1"/>
          <w:numId w:val="11"/>
        </w:numPr>
        <w:rPr>
          <w:rFonts w:ascii="Calibri" w:hAnsi="Calibri" w:cs="Calibri"/>
          <w:sz w:val="24"/>
          <w:szCs w:val="24"/>
        </w:rPr>
      </w:pPr>
      <w:r w:rsidRPr="00D65144">
        <w:rPr>
          <w:rFonts w:ascii="Calibri" w:hAnsi="Calibri" w:cs="Calibri"/>
          <w:sz w:val="24"/>
          <w:szCs w:val="24"/>
        </w:rPr>
        <w:t>Annotated descriptions for each relationship</w:t>
      </w:r>
    </w:p>
    <w:p w:rsidR="00D65144" w:rsidRPr="00D65144" w:rsidRDefault="00D65144" w:rsidP="00D65144">
      <w:pPr>
        <w:rPr>
          <w:rFonts w:ascii="Calibri" w:hAnsi="Calibri" w:cs="Calibri"/>
          <w:sz w:val="24"/>
          <w:szCs w:val="24"/>
        </w:rPr>
      </w:pPr>
    </w:p>
    <w:p w:rsidR="00D65144" w:rsidRPr="00D65144" w:rsidRDefault="00D65144" w:rsidP="00D65144">
      <w:pPr>
        <w:rPr>
          <w:rFonts w:ascii="Calibri" w:hAnsi="Calibri" w:cs="Calibri"/>
          <w:b/>
          <w:sz w:val="24"/>
          <w:szCs w:val="24"/>
          <w:u w:val="single"/>
          <w:lang w:eastAsia="en-US"/>
        </w:rPr>
      </w:pPr>
      <w:r w:rsidRPr="00D65144">
        <w:rPr>
          <w:rFonts w:ascii="Calibri" w:hAnsi="Calibri" w:cs="Calibri"/>
          <w:b/>
          <w:sz w:val="24"/>
          <w:szCs w:val="24"/>
          <w:u w:val="single"/>
          <w:lang w:eastAsia="en-US"/>
        </w:rPr>
        <w:t>Documentation</w:t>
      </w:r>
    </w:p>
    <w:p w:rsidR="00D65144" w:rsidRPr="00D65144" w:rsidRDefault="00D65144" w:rsidP="00D65144">
      <w:pPr>
        <w:ind w:left="360"/>
        <w:rPr>
          <w:rFonts w:ascii="Calibri" w:hAnsi="Calibri" w:cs="Calibri"/>
          <w:sz w:val="24"/>
          <w:szCs w:val="24"/>
          <w:lang w:eastAsia="en-US"/>
        </w:rPr>
      </w:pPr>
    </w:p>
    <w:p w:rsidR="00D65144" w:rsidRPr="00D65144" w:rsidRDefault="00D65144" w:rsidP="00D65144">
      <w:pPr>
        <w:ind w:left="360"/>
        <w:rPr>
          <w:rFonts w:ascii="Calibri" w:hAnsi="Calibri" w:cs="Calibri"/>
          <w:sz w:val="24"/>
          <w:szCs w:val="24"/>
          <w:lang w:eastAsia="en-US"/>
        </w:rPr>
      </w:pPr>
    </w:p>
    <w:p w:rsidR="00D65144" w:rsidRPr="00D65144" w:rsidRDefault="00D65144" w:rsidP="00D65144">
      <w:pPr>
        <w:ind w:left="360"/>
        <w:rPr>
          <w:rFonts w:ascii="Calibri" w:hAnsi="Calibri" w:cs="Calibri"/>
          <w:sz w:val="24"/>
          <w:szCs w:val="24"/>
          <w:lang w:eastAsia="en-US"/>
        </w:rPr>
      </w:pPr>
      <w:r w:rsidRPr="00D65144">
        <w:rPr>
          <w:rFonts w:ascii="Calibri" w:hAnsi="Calibri" w:cs="Calibri"/>
          <w:sz w:val="24"/>
          <w:szCs w:val="24"/>
          <w:lang w:eastAsia="en-US"/>
        </w:rPr>
        <w:t>Provide evidence that the tables will link together in a relational database environment.</w:t>
      </w:r>
    </w:p>
    <w:p w:rsidR="00D65144" w:rsidRPr="00D65144" w:rsidRDefault="00D65144" w:rsidP="00D65144">
      <w:pPr>
        <w:ind w:left="360"/>
        <w:rPr>
          <w:rFonts w:ascii="Calibri" w:hAnsi="Calibri" w:cs="Calibri"/>
          <w:sz w:val="24"/>
          <w:szCs w:val="24"/>
        </w:rPr>
      </w:pPr>
      <w:r w:rsidRPr="00D65144">
        <w:rPr>
          <w:rFonts w:ascii="Calibri" w:hAnsi="Calibri" w:cs="Calibri"/>
          <w:sz w:val="24"/>
          <w:szCs w:val="24"/>
        </w:rPr>
        <w:t>Apply suitable data analysis and design techniques to create a logical design.</w:t>
      </w:r>
    </w:p>
    <w:p w:rsidR="00D65144" w:rsidRPr="00D65144" w:rsidRDefault="00D65144" w:rsidP="00D65144">
      <w:pPr>
        <w:ind w:left="360"/>
        <w:rPr>
          <w:rFonts w:ascii="Calibri" w:hAnsi="Calibri" w:cs="Calibri"/>
          <w:sz w:val="24"/>
          <w:szCs w:val="24"/>
        </w:rPr>
      </w:pP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Suitable tables created</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Suitable fields created</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Suitable foreign keys created</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Suitable relationships created</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Tables relate together correctly</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Verify the design meets user requirements</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Table design meets the rules of third normal form (3NF)</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Use references to books, journals, notes and web material used in the completion of the assignment</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 xml:space="preserve">Use Microsoft Visio to produce </w:t>
      </w:r>
      <w:r w:rsidRPr="0092075D">
        <w:rPr>
          <w:rFonts w:ascii="Calibri" w:hAnsi="Calibri" w:cs="Calibri"/>
          <w:sz w:val="24"/>
          <w:szCs w:val="24"/>
        </w:rPr>
        <w:t>the final ERD document</w:t>
      </w:r>
      <w:r w:rsidR="0092075D" w:rsidRPr="0092075D">
        <w:rPr>
          <w:rFonts w:ascii="Calibri" w:hAnsi="Calibri" w:cs="Calibri"/>
          <w:sz w:val="24"/>
          <w:szCs w:val="24"/>
        </w:rPr>
        <w:t xml:space="preserve"> for</w:t>
      </w:r>
      <w:r w:rsidRPr="0092075D">
        <w:rPr>
          <w:rFonts w:ascii="Calibri" w:hAnsi="Calibri" w:cs="Calibri"/>
          <w:sz w:val="24"/>
          <w:szCs w:val="24"/>
        </w:rPr>
        <w:t xml:space="preserve"> the</w:t>
      </w:r>
      <w:r w:rsidRPr="00D65144">
        <w:rPr>
          <w:rFonts w:ascii="Calibri" w:hAnsi="Calibri" w:cs="Calibri"/>
          <w:sz w:val="24"/>
          <w:szCs w:val="24"/>
        </w:rPr>
        <w:t xml:space="preserve"> tables </w:t>
      </w:r>
      <w:r w:rsidR="0092075D">
        <w:rPr>
          <w:rFonts w:ascii="Calibri" w:hAnsi="Calibri" w:cs="Calibri"/>
          <w:sz w:val="24"/>
          <w:szCs w:val="24"/>
        </w:rPr>
        <w:t xml:space="preserve">that you require in your database </w:t>
      </w:r>
      <w:r w:rsidRPr="00D65144">
        <w:rPr>
          <w:rFonts w:ascii="Calibri" w:hAnsi="Calibri" w:cs="Calibri"/>
          <w:sz w:val="24"/>
          <w:szCs w:val="24"/>
        </w:rPr>
        <w:t>and comment on the results achieved in Visio</w:t>
      </w:r>
      <w:r w:rsidR="00C13EA3">
        <w:rPr>
          <w:rFonts w:ascii="Calibri" w:hAnsi="Calibri" w:cs="Calibri"/>
          <w:sz w:val="24"/>
          <w:szCs w:val="24"/>
        </w:rPr>
        <w:t>.</w:t>
      </w:r>
    </w:p>
    <w:p w:rsidR="00D65144" w:rsidRPr="00D65144" w:rsidRDefault="00D65144" w:rsidP="00D65144">
      <w:pPr>
        <w:rPr>
          <w:rFonts w:ascii="Calibri" w:hAnsi="Calibri" w:cs="Calibri"/>
          <w:sz w:val="24"/>
          <w:szCs w:val="24"/>
        </w:rPr>
      </w:pPr>
    </w:p>
    <w:p w:rsidR="00D65144" w:rsidRPr="00D65144" w:rsidRDefault="00D65144" w:rsidP="00D65144">
      <w:pPr>
        <w:keepNext/>
        <w:pBdr>
          <w:top w:val="single" w:sz="18" w:space="1" w:color="auto"/>
          <w:left w:val="single" w:sz="18" w:space="4" w:color="auto"/>
          <w:bottom w:val="single" w:sz="18" w:space="1" w:color="auto"/>
          <w:right w:val="single" w:sz="18" w:space="4" w:color="auto"/>
        </w:pBdr>
        <w:outlineLvl w:val="5"/>
        <w:rPr>
          <w:rFonts w:ascii="Arial" w:hAnsi="Arial" w:cs="Arial"/>
          <w:b/>
          <w:bCs/>
          <w:sz w:val="24"/>
          <w:lang w:eastAsia="en-US"/>
        </w:rPr>
      </w:pPr>
      <w:r w:rsidRPr="00D65144">
        <w:rPr>
          <w:rFonts w:ascii="Arial" w:hAnsi="Arial" w:cs="Arial"/>
          <w:b/>
          <w:bCs/>
          <w:sz w:val="24"/>
          <w:lang w:eastAsia="en-US"/>
        </w:rPr>
        <w:t>Task 2</w:t>
      </w:r>
    </w:p>
    <w:p w:rsidR="00D65144" w:rsidRPr="00D65144" w:rsidRDefault="00D65144" w:rsidP="00D65144">
      <w:pPr>
        <w:rPr>
          <w:rFonts w:ascii="Calibri" w:hAnsi="Calibri" w:cs="Calibri"/>
          <w:sz w:val="24"/>
          <w:szCs w:val="24"/>
        </w:rPr>
      </w:pPr>
    </w:p>
    <w:p w:rsidR="00D65144" w:rsidRPr="00D65144" w:rsidRDefault="00D65144" w:rsidP="00D65144">
      <w:pPr>
        <w:jc w:val="both"/>
        <w:rPr>
          <w:rFonts w:ascii="Calibri" w:hAnsi="Calibri"/>
          <w:sz w:val="24"/>
          <w:szCs w:val="24"/>
        </w:rPr>
      </w:pPr>
      <w:r w:rsidRPr="00D65144">
        <w:rPr>
          <w:rFonts w:ascii="Calibri" w:hAnsi="Calibri"/>
          <w:sz w:val="24"/>
          <w:szCs w:val="24"/>
        </w:rPr>
        <w:t xml:space="preserve">You are required to implement a database to meet the requirements of the </w:t>
      </w:r>
      <w:r w:rsidR="003524EE">
        <w:rPr>
          <w:rFonts w:ascii="Calibri" w:hAnsi="Calibri"/>
          <w:b/>
          <w:sz w:val="24"/>
          <w:szCs w:val="24"/>
        </w:rPr>
        <w:t xml:space="preserve">Home </w:t>
      </w:r>
      <w:proofErr w:type="gramStart"/>
      <w:r w:rsidR="003524EE">
        <w:rPr>
          <w:rFonts w:ascii="Calibri" w:hAnsi="Calibri"/>
          <w:b/>
          <w:sz w:val="24"/>
          <w:szCs w:val="24"/>
        </w:rPr>
        <w:t>From</w:t>
      </w:r>
      <w:proofErr w:type="gramEnd"/>
      <w:r w:rsidR="003524EE">
        <w:rPr>
          <w:rFonts w:ascii="Calibri" w:hAnsi="Calibri"/>
          <w:b/>
          <w:sz w:val="24"/>
          <w:szCs w:val="24"/>
        </w:rPr>
        <w:t xml:space="preserve"> Home</w:t>
      </w:r>
      <w:r w:rsidR="0092075D" w:rsidRPr="0092075D">
        <w:rPr>
          <w:rFonts w:ascii="Calibri" w:hAnsi="Calibri"/>
          <w:b/>
          <w:sz w:val="24"/>
          <w:szCs w:val="24"/>
        </w:rPr>
        <w:t xml:space="preserve"> </w:t>
      </w:r>
      <w:r w:rsidRPr="00D65144">
        <w:rPr>
          <w:rFonts w:ascii="Calibri" w:hAnsi="Calibri"/>
          <w:sz w:val="24"/>
          <w:szCs w:val="24"/>
        </w:rPr>
        <w:t>Database system using the Entity Relationship Model that you have developed.  The system should contain the following:</w:t>
      </w: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Tables (You</w:t>
      </w:r>
      <w:r w:rsidR="00CD165A">
        <w:rPr>
          <w:rFonts w:ascii="Calibri" w:hAnsi="Calibri"/>
          <w:sz w:val="24"/>
          <w:szCs w:val="24"/>
        </w:rPr>
        <w:t>r</w:t>
      </w:r>
      <w:r w:rsidRPr="00D65144">
        <w:rPr>
          <w:rFonts w:ascii="Calibri" w:hAnsi="Calibri"/>
          <w:sz w:val="24"/>
          <w:szCs w:val="24"/>
        </w:rPr>
        <w:t xml:space="preserve"> table design should follow the ER diagram provided but </w:t>
      </w:r>
      <w:r w:rsidR="00CD165A">
        <w:rPr>
          <w:rFonts w:ascii="Calibri" w:hAnsi="Calibri"/>
          <w:sz w:val="24"/>
          <w:szCs w:val="24"/>
        </w:rPr>
        <w:t xml:space="preserve">you may wish to add additional </w:t>
      </w:r>
      <w:r w:rsidRPr="00D65144">
        <w:rPr>
          <w:rFonts w:ascii="Calibri" w:hAnsi="Calibri"/>
          <w:sz w:val="24"/>
          <w:szCs w:val="24"/>
        </w:rPr>
        <w:t>attribute field</w:t>
      </w:r>
      <w:r w:rsidR="00CD165A">
        <w:rPr>
          <w:rFonts w:ascii="Calibri" w:hAnsi="Calibri"/>
          <w:sz w:val="24"/>
          <w:szCs w:val="24"/>
        </w:rPr>
        <w:t>s</w:t>
      </w:r>
      <w:r w:rsidRPr="00D65144">
        <w:rPr>
          <w:rFonts w:ascii="Calibri" w:hAnsi="Calibri"/>
          <w:sz w:val="24"/>
          <w:szCs w:val="24"/>
        </w:rPr>
        <w:t xml:space="preserve"> to enhance the design)</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Forms</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Queries</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Reports</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Relationships</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Macros</w:t>
      </w: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b/>
          <w:sz w:val="24"/>
          <w:szCs w:val="24"/>
        </w:rPr>
      </w:pPr>
      <w:r w:rsidRPr="00D65144">
        <w:rPr>
          <w:rFonts w:ascii="Calibri" w:hAnsi="Calibri"/>
          <w:b/>
          <w:sz w:val="24"/>
          <w:szCs w:val="24"/>
        </w:rPr>
        <w:t>Documentation</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Front page with name, topic etc.</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Screen Capture from the Relationship Diagram</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Output from all reports</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Screen Capture for each form used</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Evidence of SQL</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 xml:space="preserve">Brief user guide  </w:t>
      </w:r>
    </w:p>
    <w:p w:rsidR="00D65144" w:rsidRPr="00D65144" w:rsidRDefault="00D65144" w:rsidP="00D65144">
      <w:pPr>
        <w:jc w:val="both"/>
        <w:rPr>
          <w:rFonts w:ascii="Calibri" w:hAnsi="Calibr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p>
    <w:tbl>
      <w:tblPr>
        <w:tblpPr w:leftFromText="180" w:rightFromText="180" w:vertAnchor="text" w:horzAnchor="margin" w:tblpXSpec="center" w:tblpY="73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454"/>
      </w:tblGrid>
      <w:tr w:rsidR="0092075D" w:rsidRPr="00D65144" w:rsidTr="0092075D">
        <w:tc>
          <w:tcPr>
            <w:tcW w:w="7454" w:type="dxa"/>
          </w:tcPr>
          <w:p w:rsidR="0092075D" w:rsidRPr="00D65144" w:rsidRDefault="0092075D" w:rsidP="0092075D">
            <w:pPr>
              <w:rPr>
                <w:rFonts w:ascii="Calibri" w:hAnsi="Calibri"/>
                <w:b/>
                <w:sz w:val="24"/>
                <w:szCs w:val="24"/>
                <w:u w:val="single"/>
              </w:rPr>
            </w:pPr>
            <w:r w:rsidRPr="00D65144">
              <w:rPr>
                <w:rFonts w:ascii="Calibri" w:hAnsi="Calibri"/>
                <w:b/>
                <w:sz w:val="24"/>
                <w:szCs w:val="24"/>
                <w:u w:val="single"/>
              </w:rPr>
              <w:t>Initial design</w:t>
            </w:r>
          </w:p>
          <w:p w:rsidR="0092075D" w:rsidRPr="00D65144" w:rsidRDefault="0092075D" w:rsidP="0092075D">
            <w:pPr>
              <w:numPr>
                <w:ilvl w:val="0"/>
                <w:numId w:val="13"/>
              </w:numPr>
              <w:rPr>
                <w:rFonts w:ascii="Calibri" w:hAnsi="Calibri"/>
                <w:sz w:val="24"/>
                <w:szCs w:val="24"/>
              </w:rPr>
            </w:pPr>
            <w:r w:rsidRPr="00D65144">
              <w:rPr>
                <w:rFonts w:ascii="Calibri" w:hAnsi="Calibri"/>
                <w:sz w:val="24"/>
                <w:szCs w:val="24"/>
              </w:rPr>
              <w:t>Tables successfully created</w:t>
            </w:r>
          </w:p>
          <w:p w:rsidR="0092075D" w:rsidRPr="00D65144" w:rsidRDefault="0092075D" w:rsidP="0092075D">
            <w:pPr>
              <w:numPr>
                <w:ilvl w:val="0"/>
                <w:numId w:val="13"/>
              </w:numPr>
              <w:rPr>
                <w:rFonts w:ascii="Calibri" w:hAnsi="Calibri"/>
                <w:sz w:val="24"/>
                <w:szCs w:val="24"/>
              </w:rPr>
            </w:pPr>
            <w:r w:rsidRPr="00D65144">
              <w:rPr>
                <w:rFonts w:ascii="Calibri" w:hAnsi="Calibri"/>
                <w:sz w:val="24"/>
                <w:szCs w:val="24"/>
              </w:rPr>
              <w:t>Appropriate relationships between table</w:t>
            </w:r>
            <w:r>
              <w:rPr>
                <w:rFonts w:ascii="Calibri" w:hAnsi="Calibri"/>
                <w:sz w:val="24"/>
                <w:szCs w:val="24"/>
              </w:rPr>
              <w:t>s</w:t>
            </w:r>
          </w:p>
          <w:p w:rsidR="0092075D" w:rsidRPr="00D65144" w:rsidRDefault="0092075D" w:rsidP="0092075D">
            <w:pPr>
              <w:numPr>
                <w:ilvl w:val="0"/>
                <w:numId w:val="13"/>
              </w:numPr>
              <w:rPr>
                <w:rFonts w:ascii="Calibri" w:hAnsi="Calibri"/>
                <w:sz w:val="24"/>
                <w:szCs w:val="24"/>
              </w:rPr>
            </w:pPr>
            <w:r w:rsidRPr="00D65144">
              <w:rPr>
                <w:rFonts w:ascii="Calibri" w:hAnsi="Calibri"/>
                <w:sz w:val="24"/>
                <w:szCs w:val="24"/>
              </w:rPr>
              <w:t>Tables populated with suitable data</w:t>
            </w:r>
          </w:p>
          <w:p w:rsidR="0092075D" w:rsidRPr="00D65144" w:rsidRDefault="0092075D" w:rsidP="0092075D">
            <w:pPr>
              <w:numPr>
                <w:ilvl w:val="0"/>
                <w:numId w:val="13"/>
              </w:numPr>
              <w:rPr>
                <w:rFonts w:ascii="Calibri" w:hAnsi="Calibri"/>
                <w:sz w:val="24"/>
                <w:szCs w:val="24"/>
              </w:rPr>
            </w:pPr>
            <w:r w:rsidRPr="00D65144">
              <w:rPr>
                <w:rFonts w:ascii="Calibri" w:hAnsi="Calibri"/>
                <w:sz w:val="24"/>
                <w:szCs w:val="24"/>
              </w:rPr>
              <w:t>Appropriate menus created</w:t>
            </w:r>
          </w:p>
          <w:p w:rsidR="0092075D" w:rsidRPr="00D65144" w:rsidRDefault="0092075D" w:rsidP="0092075D">
            <w:pPr>
              <w:numPr>
                <w:ilvl w:val="0"/>
                <w:numId w:val="13"/>
              </w:numPr>
              <w:rPr>
                <w:rFonts w:ascii="Calibri" w:hAnsi="Calibri"/>
                <w:sz w:val="24"/>
                <w:szCs w:val="24"/>
              </w:rPr>
            </w:pPr>
            <w:r w:rsidRPr="00D65144">
              <w:rPr>
                <w:rFonts w:ascii="Calibri" w:hAnsi="Calibri"/>
                <w:sz w:val="24"/>
                <w:szCs w:val="24"/>
              </w:rPr>
              <w:t>Appropriate forms created</w:t>
            </w:r>
          </w:p>
          <w:p w:rsidR="0092075D" w:rsidRPr="00D65144" w:rsidRDefault="0092075D" w:rsidP="0092075D">
            <w:pPr>
              <w:numPr>
                <w:ilvl w:val="0"/>
                <w:numId w:val="13"/>
              </w:numPr>
              <w:rPr>
                <w:rFonts w:ascii="Calibri" w:hAnsi="Calibri"/>
                <w:sz w:val="24"/>
                <w:szCs w:val="24"/>
              </w:rPr>
            </w:pPr>
            <w:r w:rsidRPr="00D65144">
              <w:rPr>
                <w:rFonts w:ascii="Calibri" w:hAnsi="Calibri"/>
                <w:sz w:val="24"/>
                <w:szCs w:val="24"/>
              </w:rPr>
              <w:t xml:space="preserve">Appropriate reports created </w:t>
            </w:r>
          </w:p>
          <w:p w:rsidR="0092075D" w:rsidRPr="00D65144" w:rsidRDefault="0092075D" w:rsidP="0092075D">
            <w:pPr>
              <w:numPr>
                <w:ilvl w:val="0"/>
                <w:numId w:val="13"/>
              </w:numPr>
              <w:rPr>
                <w:rFonts w:ascii="Calibri" w:hAnsi="Calibri"/>
                <w:sz w:val="24"/>
                <w:szCs w:val="24"/>
              </w:rPr>
            </w:pPr>
            <w:r w:rsidRPr="00D65144">
              <w:rPr>
                <w:rFonts w:ascii="Calibri" w:hAnsi="Calibri"/>
                <w:sz w:val="24"/>
                <w:szCs w:val="24"/>
              </w:rPr>
              <w:t>Query produced from a single table</w:t>
            </w:r>
          </w:p>
          <w:p w:rsidR="0092075D" w:rsidRPr="00D65144" w:rsidRDefault="0092075D" w:rsidP="0092075D">
            <w:pPr>
              <w:rPr>
                <w:rFonts w:ascii="Calibri" w:hAnsi="Calibri"/>
              </w:rPr>
            </w:pPr>
          </w:p>
        </w:tc>
      </w:tr>
      <w:tr w:rsidR="0092075D" w:rsidRPr="00D65144" w:rsidTr="0092075D">
        <w:tc>
          <w:tcPr>
            <w:tcW w:w="7454" w:type="dxa"/>
          </w:tcPr>
          <w:p w:rsidR="0092075D" w:rsidRPr="00D65144" w:rsidRDefault="0092075D" w:rsidP="0092075D">
            <w:pPr>
              <w:rPr>
                <w:rFonts w:ascii="Calibri" w:hAnsi="Calibri"/>
                <w:b/>
                <w:sz w:val="24"/>
                <w:szCs w:val="24"/>
                <w:u w:val="single"/>
              </w:rPr>
            </w:pPr>
            <w:r w:rsidRPr="00D65144">
              <w:rPr>
                <w:rFonts w:ascii="Calibri" w:hAnsi="Calibri"/>
                <w:b/>
                <w:sz w:val="24"/>
                <w:szCs w:val="24"/>
                <w:u w:val="single"/>
              </w:rPr>
              <w:t>Implementation of Successful Querying and use of SQL</w:t>
            </w:r>
          </w:p>
          <w:p w:rsidR="0092075D" w:rsidRPr="00D65144" w:rsidRDefault="0092075D" w:rsidP="0092075D">
            <w:pPr>
              <w:numPr>
                <w:ilvl w:val="0"/>
                <w:numId w:val="14"/>
              </w:numPr>
              <w:rPr>
                <w:rFonts w:ascii="Calibri" w:hAnsi="Calibri"/>
                <w:sz w:val="24"/>
                <w:szCs w:val="24"/>
              </w:rPr>
            </w:pPr>
            <w:r w:rsidRPr="00D65144">
              <w:rPr>
                <w:rFonts w:ascii="Calibri" w:hAnsi="Calibri"/>
                <w:sz w:val="24"/>
                <w:szCs w:val="24"/>
              </w:rPr>
              <w:t>Create relationships using SQL</w:t>
            </w:r>
          </w:p>
          <w:p w:rsidR="0092075D" w:rsidRPr="00D65144" w:rsidRDefault="0092075D" w:rsidP="0092075D">
            <w:pPr>
              <w:numPr>
                <w:ilvl w:val="0"/>
                <w:numId w:val="14"/>
              </w:numPr>
              <w:rPr>
                <w:rFonts w:ascii="Calibri" w:hAnsi="Calibri"/>
                <w:sz w:val="24"/>
                <w:szCs w:val="24"/>
              </w:rPr>
            </w:pPr>
            <w:r w:rsidRPr="00D65144">
              <w:rPr>
                <w:rFonts w:ascii="Calibri" w:hAnsi="Calibri"/>
                <w:sz w:val="24"/>
                <w:szCs w:val="24"/>
              </w:rPr>
              <w:t>Add records to tables using SQL</w:t>
            </w:r>
          </w:p>
          <w:p w:rsidR="0092075D" w:rsidRPr="00D65144" w:rsidRDefault="0092075D" w:rsidP="0092075D">
            <w:pPr>
              <w:numPr>
                <w:ilvl w:val="0"/>
                <w:numId w:val="14"/>
              </w:numPr>
              <w:rPr>
                <w:rFonts w:ascii="Calibri" w:hAnsi="Calibri"/>
                <w:sz w:val="24"/>
                <w:szCs w:val="24"/>
              </w:rPr>
            </w:pPr>
            <w:r w:rsidRPr="00D65144">
              <w:rPr>
                <w:rFonts w:ascii="Calibri" w:hAnsi="Calibri"/>
                <w:sz w:val="24"/>
                <w:szCs w:val="24"/>
              </w:rPr>
              <w:t>Create a relationship (Foreign Key) using SQL</w:t>
            </w:r>
          </w:p>
          <w:p w:rsidR="0092075D" w:rsidRPr="00D65144" w:rsidRDefault="0092075D" w:rsidP="0092075D">
            <w:pPr>
              <w:numPr>
                <w:ilvl w:val="0"/>
                <w:numId w:val="14"/>
              </w:numPr>
              <w:rPr>
                <w:rFonts w:ascii="Calibri" w:hAnsi="Calibri"/>
                <w:sz w:val="24"/>
                <w:szCs w:val="24"/>
              </w:rPr>
            </w:pPr>
            <w:r w:rsidRPr="00D65144">
              <w:rPr>
                <w:rFonts w:ascii="Calibri" w:hAnsi="Calibri"/>
                <w:sz w:val="24"/>
                <w:szCs w:val="24"/>
              </w:rPr>
              <w:t xml:space="preserve">Produce a Report from a query </w:t>
            </w:r>
          </w:p>
          <w:p w:rsidR="0092075D" w:rsidRPr="00D65144" w:rsidRDefault="0092075D" w:rsidP="0092075D">
            <w:pPr>
              <w:numPr>
                <w:ilvl w:val="0"/>
                <w:numId w:val="14"/>
              </w:numPr>
              <w:rPr>
                <w:rFonts w:ascii="Calibri" w:hAnsi="Calibri"/>
                <w:sz w:val="24"/>
                <w:szCs w:val="24"/>
              </w:rPr>
            </w:pPr>
            <w:r w:rsidRPr="00D65144">
              <w:rPr>
                <w:rFonts w:ascii="Calibri" w:hAnsi="Calibri"/>
                <w:sz w:val="24"/>
                <w:szCs w:val="24"/>
              </w:rPr>
              <w:t>Main Menus and form navigation work together correctly</w:t>
            </w:r>
          </w:p>
          <w:p w:rsidR="0092075D" w:rsidRPr="00D65144" w:rsidRDefault="0092075D" w:rsidP="0092075D">
            <w:pPr>
              <w:rPr>
                <w:rFonts w:ascii="Calibri" w:hAnsi="Calibri"/>
                <w:sz w:val="24"/>
                <w:szCs w:val="24"/>
              </w:rPr>
            </w:pPr>
          </w:p>
        </w:tc>
      </w:tr>
      <w:tr w:rsidR="0092075D" w:rsidRPr="00D65144" w:rsidTr="0092075D">
        <w:tc>
          <w:tcPr>
            <w:tcW w:w="7454" w:type="dxa"/>
          </w:tcPr>
          <w:p w:rsidR="0092075D" w:rsidRPr="00D65144" w:rsidRDefault="0092075D" w:rsidP="0092075D">
            <w:pPr>
              <w:rPr>
                <w:rFonts w:ascii="Calibri" w:hAnsi="Calibri"/>
                <w:b/>
                <w:sz w:val="24"/>
                <w:szCs w:val="24"/>
                <w:u w:val="single"/>
              </w:rPr>
            </w:pPr>
            <w:r w:rsidRPr="00D65144">
              <w:rPr>
                <w:rFonts w:ascii="Calibri" w:hAnsi="Calibri"/>
                <w:b/>
                <w:sz w:val="24"/>
                <w:szCs w:val="24"/>
                <w:u w:val="single"/>
              </w:rPr>
              <w:t>Use of additional MS-Access functionality</w:t>
            </w:r>
          </w:p>
          <w:p w:rsidR="0092075D" w:rsidRPr="00D65144" w:rsidRDefault="0092075D" w:rsidP="0092075D">
            <w:pPr>
              <w:ind w:left="360"/>
              <w:rPr>
                <w:rFonts w:ascii="Calibri" w:hAnsi="Calibri"/>
                <w:sz w:val="24"/>
                <w:szCs w:val="24"/>
              </w:rPr>
            </w:pPr>
          </w:p>
          <w:p w:rsidR="0092075D" w:rsidRPr="00D65144" w:rsidRDefault="0092075D" w:rsidP="0092075D">
            <w:pPr>
              <w:numPr>
                <w:ilvl w:val="0"/>
                <w:numId w:val="15"/>
              </w:numPr>
              <w:rPr>
                <w:rFonts w:ascii="Calibri" w:hAnsi="Calibri"/>
                <w:sz w:val="24"/>
                <w:szCs w:val="24"/>
              </w:rPr>
            </w:pPr>
            <w:r w:rsidRPr="00D65144">
              <w:rPr>
                <w:rFonts w:ascii="Calibri" w:hAnsi="Calibri"/>
                <w:sz w:val="24"/>
                <w:szCs w:val="24"/>
              </w:rPr>
              <w:t>Produce calculation in a report</w:t>
            </w:r>
          </w:p>
          <w:p w:rsidR="0092075D" w:rsidRPr="00D65144" w:rsidRDefault="0092075D" w:rsidP="0092075D">
            <w:pPr>
              <w:numPr>
                <w:ilvl w:val="0"/>
                <w:numId w:val="15"/>
              </w:numPr>
              <w:rPr>
                <w:rFonts w:ascii="Calibri" w:hAnsi="Calibri"/>
                <w:sz w:val="24"/>
                <w:szCs w:val="24"/>
              </w:rPr>
            </w:pPr>
            <w:r w:rsidRPr="00D65144">
              <w:rPr>
                <w:rFonts w:ascii="Calibri" w:hAnsi="Calibri"/>
                <w:sz w:val="24"/>
                <w:szCs w:val="24"/>
              </w:rPr>
              <w:t>Produce Master and Embedded forms</w:t>
            </w:r>
          </w:p>
          <w:p w:rsidR="0092075D" w:rsidRPr="00D65144" w:rsidRDefault="0092075D" w:rsidP="0092075D">
            <w:pPr>
              <w:numPr>
                <w:ilvl w:val="0"/>
                <w:numId w:val="15"/>
              </w:numPr>
              <w:rPr>
                <w:rFonts w:ascii="Calibri" w:hAnsi="Calibri"/>
                <w:sz w:val="24"/>
                <w:szCs w:val="24"/>
              </w:rPr>
            </w:pPr>
            <w:r w:rsidRPr="00D65144">
              <w:rPr>
                <w:rFonts w:ascii="Calibri" w:hAnsi="Calibri"/>
                <w:sz w:val="24"/>
                <w:szCs w:val="24"/>
              </w:rPr>
              <w:t xml:space="preserve">Producing reports and forms from a macro query </w:t>
            </w:r>
          </w:p>
          <w:p w:rsidR="0092075D" w:rsidRPr="00D65144" w:rsidRDefault="0092075D" w:rsidP="0092075D">
            <w:pPr>
              <w:numPr>
                <w:ilvl w:val="0"/>
                <w:numId w:val="15"/>
              </w:numPr>
              <w:rPr>
                <w:rFonts w:ascii="Calibri" w:hAnsi="Calibri"/>
                <w:sz w:val="24"/>
                <w:szCs w:val="24"/>
              </w:rPr>
            </w:pPr>
            <w:r w:rsidRPr="00D65144">
              <w:rPr>
                <w:rFonts w:ascii="Calibri" w:hAnsi="Calibri"/>
                <w:sz w:val="24"/>
                <w:szCs w:val="24"/>
              </w:rPr>
              <w:t>Menus are displayed immediately after the database opens</w:t>
            </w:r>
          </w:p>
          <w:p w:rsidR="0092075D" w:rsidRPr="00D65144" w:rsidRDefault="0092075D" w:rsidP="0092075D">
            <w:pPr>
              <w:ind w:rightChars="200" w:right="400"/>
              <w:jc w:val="both"/>
              <w:rPr>
                <w:rFonts w:ascii="Calibri" w:hAnsi="Calibri"/>
              </w:rPr>
            </w:pPr>
          </w:p>
        </w:tc>
      </w:tr>
      <w:tr w:rsidR="0092075D" w:rsidRPr="00D65144" w:rsidTr="0092075D">
        <w:tc>
          <w:tcPr>
            <w:tcW w:w="7454" w:type="dxa"/>
          </w:tcPr>
          <w:p w:rsidR="0092075D" w:rsidRPr="00D65144" w:rsidRDefault="0092075D" w:rsidP="0092075D">
            <w:pPr>
              <w:rPr>
                <w:rFonts w:ascii="Calibri" w:hAnsi="Calibri"/>
                <w:b/>
              </w:rPr>
            </w:pPr>
            <w:r w:rsidRPr="00D65144">
              <w:rPr>
                <w:rFonts w:ascii="Calibri" w:hAnsi="Calibri"/>
                <w:b/>
                <w:sz w:val="24"/>
                <w:szCs w:val="24"/>
                <w:u w:val="single"/>
              </w:rPr>
              <w:t>Documentation</w:t>
            </w:r>
          </w:p>
          <w:p w:rsidR="0092075D" w:rsidRPr="00D65144" w:rsidRDefault="0092075D" w:rsidP="0092075D">
            <w:pPr>
              <w:rPr>
                <w:rFonts w:ascii="Calibri" w:hAnsi="Calibri"/>
                <w:b/>
              </w:rPr>
            </w:pPr>
          </w:p>
          <w:p w:rsidR="0092075D" w:rsidRPr="00D65144" w:rsidRDefault="0092075D" w:rsidP="0092075D">
            <w:pPr>
              <w:rPr>
                <w:rFonts w:ascii="Calibri" w:hAnsi="Calibri"/>
                <w:sz w:val="24"/>
                <w:szCs w:val="24"/>
              </w:rPr>
            </w:pPr>
            <w:r w:rsidRPr="00D65144">
              <w:rPr>
                <w:rFonts w:ascii="Calibri" w:hAnsi="Calibri"/>
                <w:sz w:val="24"/>
                <w:szCs w:val="24"/>
              </w:rPr>
              <w:t>Provide suitable user documentation and description of the database function</w:t>
            </w:r>
          </w:p>
          <w:p w:rsidR="0092075D" w:rsidRPr="00D65144" w:rsidRDefault="0092075D" w:rsidP="0092075D">
            <w:pPr>
              <w:rPr>
                <w:rFonts w:ascii="Calibri" w:hAnsi="Calibri"/>
                <w:b/>
              </w:rPr>
            </w:pPr>
          </w:p>
        </w:tc>
      </w:tr>
    </w:tbl>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Default="0092075D"/>
    <w:p w:rsidR="0092075D" w:rsidRPr="00D65144" w:rsidRDefault="0092075D" w:rsidP="0092075D">
      <w:pPr>
        <w:rPr>
          <w:rFonts w:ascii="Calibri" w:hAnsi="Calibri"/>
          <w:sz w:val="24"/>
          <w:szCs w:val="24"/>
        </w:rPr>
      </w:pPr>
    </w:p>
    <w:p w:rsidR="0092075D" w:rsidRPr="00D65144" w:rsidRDefault="0092075D" w:rsidP="0092075D">
      <w:pPr>
        <w:jc w:val="both"/>
        <w:rPr>
          <w:rFonts w:ascii="Calibri" w:hAnsi="Calibri"/>
          <w:sz w:val="24"/>
          <w:szCs w:val="24"/>
        </w:rPr>
      </w:pPr>
      <w:bookmarkStart w:id="0" w:name="_GoBack"/>
      <w:bookmarkEnd w:id="0"/>
    </w:p>
    <w:p w:rsidR="0092075D" w:rsidRPr="00D65144" w:rsidRDefault="0092075D" w:rsidP="0092075D">
      <w:pPr>
        <w:jc w:val="both"/>
        <w:rPr>
          <w:rFonts w:ascii="Calibri" w:hAnsi="Calibri"/>
          <w:sz w:val="24"/>
          <w:szCs w:val="24"/>
        </w:rPr>
      </w:pPr>
    </w:p>
    <w:p w:rsidR="003223E0" w:rsidRDefault="003223E0">
      <w:r>
        <w:br w:type="page"/>
      </w:r>
    </w:p>
    <w:p w:rsidR="0092075D" w:rsidRDefault="0092075D"/>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C97BEA" w:rsidRDefault="00C97BEA" w:rsidP="00D372AE">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66FFF" w:rsidRDefault="00466FFF">
      <w:r>
        <w:separator/>
      </w:r>
    </w:p>
  </w:endnote>
  <w:endnote w:type="continuationSeparator" w:id="0">
    <w:p w:rsidR="00466FFF" w:rsidRDefault="00466F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524EE">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524EE">
      <w:rPr>
        <w:b/>
        <w:noProof/>
      </w:rPr>
      <w:t>8</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524EE">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524EE">
      <w:rPr>
        <w:b/>
        <w:noProof/>
      </w:rPr>
      <w:t>8</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66FFF" w:rsidRDefault="00466FFF">
      <w:r>
        <w:separator/>
      </w:r>
    </w:p>
  </w:footnote>
  <w:footnote w:type="continuationSeparator" w:id="0">
    <w:p w:rsidR="00466FFF" w:rsidRDefault="00466FF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3C4993"/>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7D88138C"/>
    <w:multiLevelType w:val="hybridMultilevel"/>
    <w:tmpl w:val="511C05A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8"/>
  </w:num>
  <w:num w:numId="3">
    <w:abstractNumId w:val="14"/>
  </w:num>
  <w:num w:numId="4">
    <w:abstractNumId w:val="11"/>
  </w:num>
  <w:num w:numId="5">
    <w:abstractNumId w:val="6"/>
  </w:num>
  <w:num w:numId="6">
    <w:abstractNumId w:val="0"/>
  </w:num>
  <w:num w:numId="7">
    <w:abstractNumId w:val="12"/>
  </w:num>
  <w:num w:numId="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7"/>
  </w:num>
  <w:num w:numId="10">
    <w:abstractNumId w:val="7"/>
    <w:lvlOverride w:ilvl="0">
      <w:lvl w:ilvl="0">
        <w:start w:val="1"/>
        <w:numFmt w:val="decimal"/>
        <w:lvlText w:val="%1."/>
        <w:legacy w:legacy="1" w:legacySpace="0" w:legacyIndent="283"/>
        <w:lvlJc w:val="left"/>
        <w:pPr>
          <w:ind w:left="283" w:hanging="283"/>
        </w:pPr>
      </w:lvl>
    </w:lvlOverride>
  </w:num>
  <w:num w:numId="11">
    <w:abstractNumId w:val="5"/>
  </w:num>
  <w:num w:numId="12">
    <w:abstractNumId w:val="10"/>
  </w:num>
  <w:num w:numId="13">
    <w:abstractNumId w:val="9"/>
  </w:num>
  <w:num w:numId="14">
    <w:abstractNumId w:val="2"/>
  </w:num>
  <w:num w:numId="15">
    <w:abstractNumId w:val="16"/>
  </w:num>
  <w:num w:numId="16">
    <w:abstractNumId w:val="4"/>
  </w:num>
  <w:num w:numId="17">
    <w:abstractNumId w:val="3"/>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59076DBB-2920-4066-87CA-E5339A03EBC7}"/>
    <w:docVar w:name="dgnword-eventsink" w:val="254247184"/>
  </w:docVars>
  <w:rsids>
    <w:rsidRoot w:val="00FB4521"/>
    <w:rsid w:val="00052D6F"/>
    <w:rsid w:val="000971FC"/>
    <w:rsid w:val="000A2A3A"/>
    <w:rsid w:val="000A492A"/>
    <w:rsid w:val="000D0CDE"/>
    <w:rsid w:val="000D2FD0"/>
    <w:rsid w:val="000D6BF4"/>
    <w:rsid w:val="000E32B7"/>
    <w:rsid w:val="000E413A"/>
    <w:rsid w:val="000F5AA3"/>
    <w:rsid w:val="000F71A4"/>
    <w:rsid w:val="00100396"/>
    <w:rsid w:val="00100B5C"/>
    <w:rsid w:val="001106E9"/>
    <w:rsid w:val="00134F77"/>
    <w:rsid w:val="0013758B"/>
    <w:rsid w:val="00154487"/>
    <w:rsid w:val="00170191"/>
    <w:rsid w:val="001B5F45"/>
    <w:rsid w:val="001E04A7"/>
    <w:rsid w:val="001E1050"/>
    <w:rsid w:val="001E1E1F"/>
    <w:rsid w:val="001E57C1"/>
    <w:rsid w:val="001F07EF"/>
    <w:rsid w:val="001F5829"/>
    <w:rsid w:val="001F6D7A"/>
    <w:rsid w:val="00200A56"/>
    <w:rsid w:val="002158EB"/>
    <w:rsid w:val="00223EA9"/>
    <w:rsid w:val="002327B4"/>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4EE"/>
    <w:rsid w:val="00352C4A"/>
    <w:rsid w:val="00362560"/>
    <w:rsid w:val="003732FD"/>
    <w:rsid w:val="003753B2"/>
    <w:rsid w:val="00376559"/>
    <w:rsid w:val="00380BD4"/>
    <w:rsid w:val="00384D73"/>
    <w:rsid w:val="00393EB6"/>
    <w:rsid w:val="003A3CE5"/>
    <w:rsid w:val="003B366F"/>
    <w:rsid w:val="003B3D4E"/>
    <w:rsid w:val="003B3F9D"/>
    <w:rsid w:val="003F53C2"/>
    <w:rsid w:val="003F5C9C"/>
    <w:rsid w:val="003F6189"/>
    <w:rsid w:val="00404B5D"/>
    <w:rsid w:val="00404C50"/>
    <w:rsid w:val="00406ED2"/>
    <w:rsid w:val="00411BAD"/>
    <w:rsid w:val="00423934"/>
    <w:rsid w:val="00426244"/>
    <w:rsid w:val="00437D20"/>
    <w:rsid w:val="0045464B"/>
    <w:rsid w:val="00455B9F"/>
    <w:rsid w:val="00466FFF"/>
    <w:rsid w:val="00477CF6"/>
    <w:rsid w:val="004874DE"/>
    <w:rsid w:val="00493A22"/>
    <w:rsid w:val="004B5334"/>
    <w:rsid w:val="004B6C14"/>
    <w:rsid w:val="004C059E"/>
    <w:rsid w:val="004C7382"/>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D79FB"/>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2358"/>
    <w:rsid w:val="006A6DC3"/>
    <w:rsid w:val="006B324A"/>
    <w:rsid w:val="006C0143"/>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13971"/>
    <w:rsid w:val="008310A0"/>
    <w:rsid w:val="00842E7F"/>
    <w:rsid w:val="00852933"/>
    <w:rsid w:val="00863DD9"/>
    <w:rsid w:val="0086432B"/>
    <w:rsid w:val="00865B46"/>
    <w:rsid w:val="00896134"/>
    <w:rsid w:val="008A3249"/>
    <w:rsid w:val="008A3F92"/>
    <w:rsid w:val="008A62BC"/>
    <w:rsid w:val="008B43E7"/>
    <w:rsid w:val="008D763F"/>
    <w:rsid w:val="008E4E1D"/>
    <w:rsid w:val="008F036F"/>
    <w:rsid w:val="008F78C2"/>
    <w:rsid w:val="00910AF6"/>
    <w:rsid w:val="00911394"/>
    <w:rsid w:val="009157C4"/>
    <w:rsid w:val="0092075D"/>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3EA3"/>
    <w:rsid w:val="00C15853"/>
    <w:rsid w:val="00C159B7"/>
    <w:rsid w:val="00C3118C"/>
    <w:rsid w:val="00C36D9A"/>
    <w:rsid w:val="00C44A72"/>
    <w:rsid w:val="00C80F0F"/>
    <w:rsid w:val="00C93BCB"/>
    <w:rsid w:val="00C97BEA"/>
    <w:rsid w:val="00CC241A"/>
    <w:rsid w:val="00CD165A"/>
    <w:rsid w:val="00CD26EE"/>
    <w:rsid w:val="00CD5894"/>
    <w:rsid w:val="00CE65AB"/>
    <w:rsid w:val="00CF253C"/>
    <w:rsid w:val="00CF4266"/>
    <w:rsid w:val="00D04950"/>
    <w:rsid w:val="00D241F1"/>
    <w:rsid w:val="00D275CB"/>
    <w:rsid w:val="00D33EE8"/>
    <w:rsid w:val="00D65144"/>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404CF228-1546-4E5E-A5E9-F55079D56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Heading2Char">
    <w:name w:val="Heading 2 Char"/>
    <w:link w:val="Heading2"/>
    <w:rsid w:val="003F6189"/>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8</Pages>
  <Words>3764</Words>
  <Characters>21458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25172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Holland, Beverley</cp:lastModifiedBy>
  <cp:revision>4</cp:revision>
  <cp:lastPrinted>2012-06-14T15:25:00Z</cp:lastPrinted>
  <dcterms:created xsi:type="dcterms:W3CDTF">2017-10-19T15:24:00Z</dcterms:created>
  <dcterms:modified xsi:type="dcterms:W3CDTF">2018-06-25T11:43:00Z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