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33E48" w:rsidRDefault="00C33E48" w:rsidP="00C33E48">
      <w:pPr>
        <w:pStyle w:val="Title"/>
      </w:pPr>
      <w:r>
        <w:t xml:space="preserve">ACADEMIC AND EMPLOYABILITY SKILLS </w:t>
      </w:r>
    </w:p>
    <w:p w:rsidR="00C33E48" w:rsidRDefault="00C33E48" w:rsidP="00C33E48">
      <w:pPr>
        <w:jc w:val="center"/>
        <w:rPr>
          <w:b/>
        </w:rPr>
      </w:pPr>
    </w:p>
    <w:p w:rsidR="00C33E48" w:rsidRDefault="00C33E48" w:rsidP="00C33E48">
      <w:pPr>
        <w:jc w:val="center"/>
        <w:rPr>
          <w:b/>
        </w:rPr>
      </w:pPr>
    </w:p>
    <w:p w:rsidR="00C33E48" w:rsidRDefault="00C33E48" w:rsidP="00C33E48">
      <w:pPr>
        <w:jc w:val="center"/>
        <w:rPr>
          <w:b/>
        </w:rPr>
      </w:pPr>
    </w:p>
    <w:p w:rsidR="00C33E48" w:rsidRDefault="00C33E48" w:rsidP="00C33E48">
      <w:pPr>
        <w:jc w:val="center"/>
        <w:rPr>
          <w:b/>
        </w:rPr>
      </w:pPr>
    </w:p>
    <w:p w:rsidR="00C33E48" w:rsidRDefault="00C33E48" w:rsidP="00C33E48">
      <w:pPr>
        <w:jc w:val="center"/>
        <w:rPr>
          <w:b/>
        </w:rPr>
      </w:pPr>
    </w:p>
    <w:p w:rsidR="00C33E48" w:rsidRDefault="00C33E48" w:rsidP="00C33E48">
      <w:pPr>
        <w:jc w:val="center"/>
        <w:rPr>
          <w:b/>
        </w:rPr>
      </w:pPr>
    </w:p>
    <w:p w:rsidR="00C33E48" w:rsidRDefault="00C33E48" w:rsidP="00C33E48">
      <w:pPr>
        <w:jc w:val="center"/>
        <w:rPr>
          <w:b/>
        </w:rPr>
      </w:pPr>
    </w:p>
    <w:p w:rsidR="00C33E48" w:rsidRDefault="00C33E48" w:rsidP="00C33E48">
      <w:pPr>
        <w:jc w:val="center"/>
        <w:rPr>
          <w:color w:val="auto"/>
        </w:rPr>
      </w:pPr>
      <w:r>
        <w:rPr>
          <w:b/>
        </w:rPr>
        <w:t xml:space="preserve">   Student: </w:t>
      </w:r>
      <w:r>
        <w:t xml:space="preserve">Maria Diana </w:t>
      </w:r>
      <w:proofErr w:type="spellStart"/>
      <w:r>
        <w:t>Patarlageanu</w:t>
      </w:r>
      <w:proofErr w:type="spellEnd"/>
    </w:p>
    <w:p w:rsidR="00C33E48" w:rsidRDefault="00C33E48" w:rsidP="00C33E48">
      <w:pPr>
        <w:rPr>
          <w:b/>
          <w:i/>
        </w:rPr>
      </w:pPr>
      <w:r>
        <w:rPr>
          <w:b/>
        </w:rPr>
        <w:t xml:space="preserve">                                                   Student ID: </w:t>
      </w:r>
      <w:r>
        <w:t>1917704</w:t>
      </w:r>
    </w:p>
    <w:p w:rsidR="00C33E48" w:rsidRDefault="00C33E48" w:rsidP="00C33E48">
      <w:pPr>
        <w:jc w:val="center"/>
      </w:pPr>
      <w:r>
        <w:rPr>
          <w:b/>
        </w:rPr>
        <w:t xml:space="preserve">                   Module: </w:t>
      </w:r>
      <w:r>
        <w:t>Digital Skills and Research Methods</w:t>
      </w:r>
    </w:p>
    <w:p w:rsidR="00C33E48" w:rsidRDefault="00C33E48" w:rsidP="00C33E48">
      <w:r>
        <w:rPr>
          <w:b/>
        </w:rPr>
        <w:t xml:space="preserve">                                                   Term: </w:t>
      </w:r>
      <w:r>
        <w:t>2</w:t>
      </w:r>
    </w:p>
    <w:p w:rsidR="00C33E48" w:rsidRDefault="00C33E48" w:rsidP="00C33E48">
      <w:r>
        <w:t xml:space="preserve">                                                   </w:t>
      </w:r>
      <w:r>
        <w:rPr>
          <w:b/>
        </w:rPr>
        <w:t xml:space="preserve">Group: </w:t>
      </w:r>
      <w:r>
        <w:t>3 weekend</w:t>
      </w:r>
    </w:p>
    <w:p w:rsidR="00016FA2" w:rsidRPr="00C33E48" w:rsidRDefault="00C33E48" w:rsidP="00C33E48">
      <w:r>
        <w:t xml:space="preserve">                                                  </w:t>
      </w:r>
      <w:r>
        <w:rPr>
          <w:b/>
        </w:rPr>
        <w:t xml:space="preserve"> Lecturer</w:t>
      </w:r>
      <w:r>
        <w:t xml:space="preserve">: </w:t>
      </w:r>
      <w:proofErr w:type="spellStart"/>
      <w:r>
        <w:t>Nadeem</w:t>
      </w:r>
      <w:proofErr w:type="spellEnd"/>
      <w:r>
        <w:t xml:space="preserve"> </w:t>
      </w:r>
      <w:proofErr w:type="spellStart"/>
      <w:r>
        <w:t>Mirza</w:t>
      </w:r>
      <w:proofErr w:type="spellEnd"/>
      <w:r>
        <w:br w:type="page"/>
      </w:r>
    </w:p>
    <w:p w:rsidR="0068151F" w:rsidRDefault="0068151F" w:rsidP="0068151F">
      <w:pPr>
        <w:pStyle w:val="Normal1"/>
        <w:spacing w:line="360" w:lineRule="auto"/>
        <w:jc w:val="both"/>
        <w:rPr>
          <w:rFonts w:ascii="Times New Roman" w:eastAsia="Times New Roman" w:hAnsi="Times New Roman" w:cs="Times New Roman"/>
          <w:b/>
          <w:sz w:val="24"/>
          <w:szCs w:val="24"/>
        </w:rPr>
      </w:pPr>
    </w:p>
    <w:p w:rsidR="0068151F" w:rsidRDefault="0068151F" w:rsidP="0068151F">
      <w:pPr>
        <w:pStyle w:val="Normal1"/>
        <w:spacing w:line="360" w:lineRule="auto"/>
        <w:jc w:val="both"/>
        <w:rPr>
          <w:rFonts w:ascii="Times New Roman" w:eastAsia="Times New Roman" w:hAnsi="Times New Roman" w:cs="Times New Roman"/>
          <w:b/>
          <w:sz w:val="24"/>
          <w:szCs w:val="24"/>
        </w:rPr>
      </w:pPr>
    </w:p>
    <w:p w:rsidR="0068151F" w:rsidRDefault="0068151F" w:rsidP="0068151F">
      <w:pPr>
        <w:pStyle w:val="Normal1"/>
        <w:spacing w:line="360" w:lineRule="auto"/>
        <w:jc w:val="both"/>
        <w:rPr>
          <w:rFonts w:ascii="Times New Roman" w:eastAsia="Times New Roman" w:hAnsi="Times New Roman" w:cs="Times New Roman"/>
          <w:b/>
          <w:sz w:val="24"/>
          <w:szCs w:val="24"/>
        </w:rPr>
      </w:pPr>
    </w:p>
    <w:p w:rsidR="0068151F" w:rsidRDefault="0068151F" w:rsidP="0068151F">
      <w:pPr>
        <w:pStyle w:val="Normal1"/>
        <w:spacing w:line="360" w:lineRule="auto"/>
        <w:jc w:val="both"/>
        <w:rPr>
          <w:rFonts w:ascii="Times New Roman" w:eastAsia="Times New Roman" w:hAnsi="Times New Roman" w:cs="Times New Roman"/>
          <w:b/>
          <w:sz w:val="24"/>
          <w:szCs w:val="24"/>
        </w:rPr>
      </w:pPr>
    </w:p>
    <w:p w:rsidR="0068151F" w:rsidRDefault="0068151F" w:rsidP="0068151F">
      <w:pPr>
        <w:pStyle w:val="Normal1"/>
        <w:spacing w:line="360" w:lineRule="auto"/>
        <w:jc w:val="both"/>
        <w:rPr>
          <w:rFonts w:ascii="Times New Roman" w:eastAsia="Times New Roman" w:hAnsi="Times New Roman" w:cs="Times New Roman"/>
          <w:b/>
          <w:sz w:val="24"/>
          <w:szCs w:val="24"/>
        </w:rPr>
      </w:pPr>
    </w:p>
    <w:p w:rsidR="0068151F" w:rsidRDefault="0068151F" w:rsidP="0068151F">
      <w:pPr>
        <w:pStyle w:val="Normal1"/>
        <w:spacing w:line="360" w:lineRule="auto"/>
        <w:jc w:val="both"/>
        <w:rPr>
          <w:rFonts w:ascii="Times New Roman" w:eastAsia="Times New Roman" w:hAnsi="Times New Roman" w:cs="Times New Roman"/>
          <w:b/>
          <w:sz w:val="24"/>
          <w:szCs w:val="24"/>
        </w:rPr>
      </w:pPr>
    </w:p>
    <w:p w:rsidR="0068151F" w:rsidRDefault="0068151F" w:rsidP="0068151F">
      <w:pPr>
        <w:pStyle w:val="Normal1"/>
        <w:spacing w:line="360" w:lineRule="auto"/>
        <w:jc w:val="both"/>
        <w:rPr>
          <w:rFonts w:ascii="Times New Roman" w:eastAsia="Times New Roman" w:hAnsi="Times New Roman" w:cs="Times New Roman"/>
          <w:b/>
          <w:sz w:val="24"/>
          <w:szCs w:val="24"/>
        </w:rPr>
      </w:pPr>
    </w:p>
    <w:p w:rsidR="0068151F" w:rsidRDefault="0068151F" w:rsidP="0068151F">
      <w:pPr>
        <w:pStyle w:val="Normal1"/>
        <w:spacing w:line="360" w:lineRule="auto"/>
        <w:jc w:val="both"/>
        <w:rPr>
          <w:rFonts w:ascii="Times New Roman" w:eastAsia="Times New Roman" w:hAnsi="Times New Roman" w:cs="Times New Roman"/>
          <w:b/>
          <w:sz w:val="24"/>
          <w:szCs w:val="24"/>
        </w:rPr>
      </w:pPr>
    </w:p>
    <w:p w:rsidR="0068151F" w:rsidRDefault="0068151F" w:rsidP="0068151F">
      <w:pPr>
        <w:pStyle w:val="Normal1"/>
        <w:spacing w:line="360" w:lineRule="auto"/>
        <w:jc w:val="both"/>
        <w:rPr>
          <w:rFonts w:ascii="Times New Roman" w:eastAsia="Times New Roman" w:hAnsi="Times New Roman" w:cs="Times New Roman"/>
          <w:b/>
          <w:sz w:val="24"/>
          <w:szCs w:val="24"/>
        </w:rPr>
      </w:pPr>
    </w:p>
    <w:p w:rsidR="0068151F" w:rsidRDefault="0068151F" w:rsidP="0068151F">
      <w:pPr>
        <w:pStyle w:val="Normal1"/>
        <w:spacing w:line="360" w:lineRule="auto"/>
        <w:jc w:val="both"/>
        <w:rPr>
          <w:rFonts w:ascii="Times New Roman" w:eastAsia="Times New Roman" w:hAnsi="Times New Roman" w:cs="Times New Roman"/>
          <w:b/>
          <w:sz w:val="24"/>
          <w:szCs w:val="24"/>
        </w:rPr>
      </w:pPr>
    </w:p>
    <w:p w:rsidR="0068151F" w:rsidRDefault="0068151F" w:rsidP="0068151F">
      <w:pPr>
        <w:pStyle w:val="Normal1"/>
        <w:spacing w:line="360" w:lineRule="auto"/>
        <w:jc w:val="both"/>
        <w:rPr>
          <w:rFonts w:ascii="Times New Roman" w:eastAsia="Times New Roman" w:hAnsi="Times New Roman" w:cs="Times New Roman"/>
          <w:b/>
          <w:sz w:val="24"/>
          <w:szCs w:val="24"/>
        </w:rPr>
      </w:pPr>
    </w:p>
    <w:p w:rsidR="0068151F" w:rsidRDefault="0068151F" w:rsidP="0068151F">
      <w:pPr>
        <w:rPr>
          <w:rFonts w:eastAsia="Times New Roman" w:cs="Times New Roman"/>
          <w:b/>
          <w:sz w:val="32"/>
          <w:szCs w:val="32"/>
        </w:rPr>
      </w:pPr>
    </w:p>
    <w:p w:rsidR="0068151F" w:rsidRDefault="0068151F" w:rsidP="0068151F">
      <w:pPr>
        <w:pStyle w:val="Normal1"/>
        <w:spacing w:line="360" w:lineRule="auto"/>
        <w:jc w:val="center"/>
        <w:rPr>
          <w:rFonts w:ascii="Times New Roman" w:eastAsia="Times New Roman" w:hAnsi="Times New Roman" w:cs="Times New Roman"/>
          <w:b/>
          <w:sz w:val="32"/>
          <w:szCs w:val="32"/>
        </w:rPr>
      </w:pPr>
    </w:p>
    <w:sdt>
      <w:sdtPr>
        <w:rPr>
          <w:rFonts w:eastAsia="Arial" w:cs="Times New Roman"/>
          <w:b/>
          <w:bCs/>
          <w:color w:val="auto"/>
          <w:szCs w:val="24"/>
          <w:lang w:val="en-IN"/>
        </w:rPr>
        <w:id w:val="31032047"/>
        <w:docPartObj>
          <w:docPartGallery w:val="Table of Contents"/>
          <w:docPartUnique/>
        </w:docPartObj>
      </w:sdtPr>
      <w:sdtEndPr>
        <w:rPr>
          <w:rFonts w:eastAsiaTheme="minorHAnsi"/>
          <w:b w:val="0"/>
          <w:bCs w:val="0"/>
          <w:color w:val="000000" w:themeColor="text1"/>
          <w:lang w:val="en-GB"/>
        </w:rPr>
      </w:sdtEndPr>
      <w:sdtContent>
        <w:p w:rsidR="0068151F" w:rsidRPr="00D67C17" w:rsidRDefault="0068151F" w:rsidP="0068151F">
          <w:pPr>
            <w:pStyle w:val="TOCHeading"/>
            <w:spacing w:line="360" w:lineRule="auto"/>
            <w:jc w:val="center"/>
            <w:rPr>
              <w:rFonts w:cs="Times New Roman"/>
              <w:color w:val="auto"/>
              <w:szCs w:val="24"/>
            </w:rPr>
          </w:pPr>
          <w:r w:rsidRPr="00D67C17">
            <w:rPr>
              <w:rFonts w:cs="Times New Roman"/>
              <w:color w:val="auto"/>
            </w:rPr>
            <w:t>Table of Contents</w:t>
          </w:r>
        </w:p>
        <w:p w:rsidR="0068151F" w:rsidRPr="00D67C17" w:rsidRDefault="0068151F" w:rsidP="0068151F">
          <w:pPr>
            <w:pStyle w:val="TOC1"/>
            <w:tabs>
              <w:tab w:val="right" w:leader="dot" w:pos="9350"/>
            </w:tabs>
            <w:rPr>
              <w:rFonts w:cs="Times New Roman"/>
              <w:noProof/>
              <w:szCs w:val="24"/>
            </w:rPr>
          </w:pPr>
          <w:r w:rsidRPr="00D67C17">
            <w:rPr>
              <w:rFonts w:cs="Times New Roman"/>
              <w:szCs w:val="24"/>
            </w:rPr>
            <w:fldChar w:fldCharType="begin"/>
          </w:r>
          <w:r w:rsidRPr="00D67C17">
            <w:rPr>
              <w:rFonts w:cs="Times New Roman"/>
              <w:szCs w:val="24"/>
            </w:rPr>
            <w:instrText xml:space="preserve"> TOC \o "1-3" \h \z \u </w:instrText>
          </w:r>
          <w:r w:rsidRPr="00D67C17">
            <w:rPr>
              <w:rFonts w:cs="Times New Roman"/>
              <w:szCs w:val="24"/>
            </w:rPr>
            <w:fldChar w:fldCharType="separate"/>
          </w:r>
          <w:hyperlink w:anchor="_Toc49188934" w:history="1">
            <w:r w:rsidRPr="00D67C17">
              <w:rPr>
                <w:rStyle w:val="Hyperlink"/>
                <w:rFonts w:cs="Times New Roman"/>
                <w:noProof/>
                <w:color w:val="auto"/>
                <w:szCs w:val="24"/>
              </w:rPr>
              <w:t>Introduction</w:t>
            </w:r>
            <w:r w:rsidRPr="00D67C17">
              <w:rPr>
                <w:rFonts w:cs="Times New Roman"/>
                <w:noProof/>
                <w:webHidden/>
                <w:szCs w:val="24"/>
              </w:rPr>
              <w:tab/>
            </w:r>
            <w:r w:rsidRPr="00D67C17">
              <w:rPr>
                <w:rFonts w:cs="Times New Roman"/>
                <w:noProof/>
                <w:webHidden/>
                <w:szCs w:val="24"/>
              </w:rPr>
              <w:fldChar w:fldCharType="begin"/>
            </w:r>
            <w:r w:rsidRPr="00D67C17">
              <w:rPr>
                <w:rFonts w:cs="Times New Roman"/>
                <w:noProof/>
                <w:webHidden/>
                <w:szCs w:val="24"/>
              </w:rPr>
              <w:instrText xml:space="preserve"> PAGEREF _Toc49188934 \h </w:instrText>
            </w:r>
            <w:r w:rsidRPr="00D67C17">
              <w:rPr>
                <w:rFonts w:cs="Times New Roman"/>
                <w:noProof/>
                <w:webHidden/>
                <w:szCs w:val="24"/>
              </w:rPr>
            </w:r>
            <w:r w:rsidRPr="00D67C17">
              <w:rPr>
                <w:rFonts w:cs="Times New Roman"/>
                <w:noProof/>
                <w:webHidden/>
                <w:szCs w:val="24"/>
              </w:rPr>
              <w:fldChar w:fldCharType="separate"/>
            </w:r>
            <w:r w:rsidRPr="00D67C17">
              <w:rPr>
                <w:rFonts w:cs="Times New Roman"/>
                <w:noProof/>
                <w:webHidden/>
                <w:szCs w:val="24"/>
              </w:rPr>
              <w:t>2</w:t>
            </w:r>
            <w:r w:rsidRPr="00D67C17">
              <w:rPr>
                <w:rFonts w:cs="Times New Roman"/>
                <w:noProof/>
                <w:webHidden/>
                <w:szCs w:val="24"/>
              </w:rPr>
              <w:fldChar w:fldCharType="end"/>
            </w:r>
          </w:hyperlink>
        </w:p>
        <w:p w:rsidR="0068151F" w:rsidRPr="00D67C17" w:rsidRDefault="0068151F" w:rsidP="0068151F">
          <w:pPr>
            <w:pStyle w:val="TOC1"/>
            <w:tabs>
              <w:tab w:val="right" w:leader="dot" w:pos="9350"/>
            </w:tabs>
            <w:rPr>
              <w:rFonts w:cs="Times New Roman"/>
              <w:noProof/>
              <w:szCs w:val="24"/>
            </w:rPr>
          </w:pPr>
          <w:hyperlink w:anchor="_Toc49188935" w:history="1">
            <w:r w:rsidRPr="00D67C17">
              <w:rPr>
                <w:rStyle w:val="Hyperlink"/>
                <w:rFonts w:cs="Times New Roman"/>
                <w:noProof/>
                <w:color w:val="auto"/>
                <w:szCs w:val="24"/>
              </w:rPr>
              <w:t>Analytical and critical thinking</w:t>
            </w:r>
            <w:r w:rsidRPr="00D67C17">
              <w:rPr>
                <w:rFonts w:cs="Times New Roman"/>
                <w:noProof/>
                <w:webHidden/>
                <w:szCs w:val="24"/>
              </w:rPr>
              <w:tab/>
            </w:r>
            <w:r w:rsidRPr="00D67C17">
              <w:rPr>
                <w:rFonts w:cs="Times New Roman"/>
                <w:noProof/>
                <w:webHidden/>
                <w:szCs w:val="24"/>
              </w:rPr>
              <w:fldChar w:fldCharType="begin"/>
            </w:r>
            <w:r w:rsidRPr="00D67C17">
              <w:rPr>
                <w:rFonts w:cs="Times New Roman"/>
                <w:noProof/>
                <w:webHidden/>
                <w:szCs w:val="24"/>
              </w:rPr>
              <w:instrText xml:space="preserve"> PAGEREF _Toc49188935 \h </w:instrText>
            </w:r>
            <w:r w:rsidRPr="00D67C17">
              <w:rPr>
                <w:rFonts w:cs="Times New Roman"/>
                <w:noProof/>
                <w:webHidden/>
                <w:szCs w:val="24"/>
              </w:rPr>
            </w:r>
            <w:r w:rsidRPr="00D67C17">
              <w:rPr>
                <w:rFonts w:cs="Times New Roman"/>
                <w:noProof/>
                <w:webHidden/>
                <w:szCs w:val="24"/>
              </w:rPr>
              <w:fldChar w:fldCharType="separate"/>
            </w:r>
            <w:r w:rsidRPr="00D67C17">
              <w:rPr>
                <w:rFonts w:cs="Times New Roman"/>
                <w:noProof/>
                <w:webHidden/>
                <w:szCs w:val="24"/>
              </w:rPr>
              <w:t>2</w:t>
            </w:r>
            <w:r w:rsidRPr="00D67C17">
              <w:rPr>
                <w:rFonts w:cs="Times New Roman"/>
                <w:noProof/>
                <w:webHidden/>
                <w:szCs w:val="24"/>
              </w:rPr>
              <w:fldChar w:fldCharType="end"/>
            </w:r>
          </w:hyperlink>
        </w:p>
        <w:p w:rsidR="0068151F" w:rsidRPr="00D67C17" w:rsidRDefault="0068151F" w:rsidP="0068151F">
          <w:pPr>
            <w:pStyle w:val="TOC1"/>
            <w:tabs>
              <w:tab w:val="right" w:leader="dot" w:pos="9350"/>
            </w:tabs>
            <w:rPr>
              <w:rFonts w:cs="Times New Roman"/>
              <w:noProof/>
              <w:szCs w:val="24"/>
            </w:rPr>
          </w:pPr>
          <w:hyperlink w:anchor="_Toc49188936" w:history="1">
            <w:r w:rsidRPr="00D67C17">
              <w:rPr>
                <w:rStyle w:val="Hyperlink"/>
                <w:rFonts w:cs="Times New Roman"/>
                <w:noProof/>
                <w:color w:val="auto"/>
                <w:szCs w:val="24"/>
              </w:rPr>
              <w:t>Writing a cover letter</w:t>
            </w:r>
            <w:r w:rsidRPr="00D67C17">
              <w:rPr>
                <w:rFonts w:cs="Times New Roman"/>
                <w:noProof/>
                <w:webHidden/>
                <w:szCs w:val="24"/>
              </w:rPr>
              <w:tab/>
            </w:r>
            <w:r w:rsidRPr="00D67C17">
              <w:rPr>
                <w:rFonts w:cs="Times New Roman"/>
                <w:noProof/>
                <w:webHidden/>
                <w:szCs w:val="24"/>
              </w:rPr>
              <w:fldChar w:fldCharType="begin"/>
            </w:r>
            <w:r w:rsidRPr="00D67C17">
              <w:rPr>
                <w:rFonts w:cs="Times New Roman"/>
                <w:noProof/>
                <w:webHidden/>
                <w:szCs w:val="24"/>
              </w:rPr>
              <w:instrText xml:space="preserve"> PAGEREF _Toc49188936 \h </w:instrText>
            </w:r>
            <w:r w:rsidRPr="00D67C17">
              <w:rPr>
                <w:rFonts w:cs="Times New Roman"/>
                <w:noProof/>
                <w:webHidden/>
                <w:szCs w:val="24"/>
              </w:rPr>
            </w:r>
            <w:r w:rsidRPr="00D67C17">
              <w:rPr>
                <w:rFonts w:cs="Times New Roman"/>
                <w:noProof/>
                <w:webHidden/>
                <w:szCs w:val="24"/>
              </w:rPr>
              <w:fldChar w:fldCharType="separate"/>
            </w:r>
            <w:r w:rsidRPr="00D67C17">
              <w:rPr>
                <w:rFonts w:cs="Times New Roman"/>
                <w:noProof/>
                <w:webHidden/>
                <w:szCs w:val="24"/>
              </w:rPr>
              <w:t>3</w:t>
            </w:r>
            <w:r w:rsidRPr="00D67C17">
              <w:rPr>
                <w:rFonts w:cs="Times New Roman"/>
                <w:noProof/>
                <w:webHidden/>
                <w:szCs w:val="24"/>
              </w:rPr>
              <w:fldChar w:fldCharType="end"/>
            </w:r>
          </w:hyperlink>
        </w:p>
        <w:p w:rsidR="0068151F" w:rsidRPr="00D67C17" w:rsidRDefault="0068151F" w:rsidP="0068151F">
          <w:pPr>
            <w:pStyle w:val="TOC1"/>
            <w:tabs>
              <w:tab w:val="right" w:leader="dot" w:pos="9350"/>
            </w:tabs>
            <w:rPr>
              <w:rFonts w:cs="Times New Roman"/>
              <w:noProof/>
              <w:szCs w:val="24"/>
            </w:rPr>
          </w:pPr>
          <w:hyperlink w:anchor="_Toc49188937" w:history="1">
            <w:r w:rsidRPr="00D67C17">
              <w:rPr>
                <w:rStyle w:val="Hyperlink"/>
                <w:rFonts w:cs="Times New Roman"/>
                <w:noProof/>
                <w:color w:val="auto"/>
                <w:szCs w:val="24"/>
              </w:rPr>
              <w:t>Reflective writing</w:t>
            </w:r>
            <w:r w:rsidRPr="00D67C17">
              <w:rPr>
                <w:rFonts w:cs="Times New Roman"/>
                <w:noProof/>
                <w:webHidden/>
                <w:szCs w:val="24"/>
              </w:rPr>
              <w:tab/>
            </w:r>
            <w:r w:rsidRPr="00D67C17">
              <w:rPr>
                <w:rFonts w:cs="Times New Roman"/>
                <w:noProof/>
                <w:webHidden/>
                <w:szCs w:val="24"/>
              </w:rPr>
              <w:fldChar w:fldCharType="begin"/>
            </w:r>
            <w:r w:rsidRPr="00D67C17">
              <w:rPr>
                <w:rFonts w:cs="Times New Roman"/>
                <w:noProof/>
                <w:webHidden/>
                <w:szCs w:val="24"/>
              </w:rPr>
              <w:instrText xml:space="preserve"> PAGEREF _Toc49188937 \h </w:instrText>
            </w:r>
            <w:r w:rsidRPr="00D67C17">
              <w:rPr>
                <w:rFonts w:cs="Times New Roman"/>
                <w:noProof/>
                <w:webHidden/>
                <w:szCs w:val="24"/>
              </w:rPr>
            </w:r>
            <w:r w:rsidRPr="00D67C17">
              <w:rPr>
                <w:rFonts w:cs="Times New Roman"/>
                <w:noProof/>
                <w:webHidden/>
                <w:szCs w:val="24"/>
              </w:rPr>
              <w:fldChar w:fldCharType="separate"/>
            </w:r>
            <w:r w:rsidRPr="00D67C17">
              <w:rPr>
                <w:rFonts w:cs="Times New Roman"/>
                <w:noProof/>
                <w:webHidden/>
                <w:szCs w:val="24"/>
              </w:rPr>
              <w:t>4</w:t>
            </w:r>
            <w:r w:rsidRPr="00D67C17">
              <w:rPr>
                <w:rFonts w:cs="Times New Roman"/>
                <w:noProof/>
                <w:webHidden/>
                <w:szCs w:val="24"/>
              </w:rPr>
              <w:fldChar w:fldCharType="end"/>
            </w:r>
          </w:hyperlink>
        </w:p>
        <w:p w:rsidR="0068151F" w:rsidRPr="00D67C17" w:rsidRDefault="0068151F" w:rsidP="0068151F">
          <w:pPr>
            <w:pStyle w:val="TOC1"/>
            <w:tabs>
              <w:tab w:val="right" w:leader="dot" w:pos="9350"/>
            </w:tabs>
            <w:rPr>
              <w:rFonts w:cs="Times New Roman"/>
              <w:noProof/>
              <w:szCs w:val="24"/>
            </w:rPr>
          </w:pPr>
          <w:hyperlink w:anchor="_Toc49188938" w:history="1">
            <w:r w:rsidRPr="00D67C17">
              <w:rPr>
                <w:rStyle w:val="Hyperlink"/>
                <w:rFonts w:cs="Times New Roman"/>
                <w:noProof/>
                <w:color w:val="auto"/>
                <w:szCs w:val="24"/>
              </w:rPr>
              <w:t>Academic writing</w:t>
            </w:r>
            <w:r w:rsidRPr="00D67C17">
              <w:rPr>
                <w:rFonts w:cs="Times New Roman"/>
                <w:noProof/>
                <w:webHidden/>
                <w:szCs w:val="24"/>
              </w:rPr>
              <w:tab/>
            </w:r>
            <w:r w:rsidRPr="00D67C17">
              <w:rPr>
                <w:rFonts w:cs="Times New Roman"/>
                <w:noProof/>
                <w:webHidden/>
                <w:szCs w:val="24"/>
              </w:rPr>
              <w:fldChar w:fldCharType="begin"/>
            </w:r>
            <w:r w:rsidRPr="00D67C17">
              <w:rPr>
                <w:rFonts w:cs="Times New Roman"/>
                <w:noProof/>
                <w:webHidden/>
                <w:szCs w:val="24"/>
              </w:rPr>
              <w:instrText xml:space="preserve"> PAGEREF _Toc49188938 \h </w:instrText>
            </w:r>
            <w:r w:rsidRPr="00D67C17">
              <w:rPr>
                <w:rFonts w:cs="Times New Roman"/>
                <w:noProof/>
                <w:webHidden/>
                <w:szCs w:val="24"/>
              </w:rPr>
            </w:r>
            <w:r w:rsidRPr="00D67C17">
              <w:rPr>
                <w:rFonts w:cs="Times New Roman"/>
                <w:noProof/>
                <w:webHidden/>
                <w:szCs w:val="24"/>
              </w:rPr>
              <w:fldChar w:fldCharType="separate"/>
            </w:r>
            <w:r w:rsidRPr="00D67C17">
              <w:rPr>
                <w:rFonts w:cs="Times New Roman"/>
                <w:noProof/>
                <w:webHidden/>
                <w:szCs w:val="24"/>
              </w:rPr>
              <w:t>5</w:t>
            </w:r>
            <w:r w:rsidRPr="00D67C17">
              <w:rPr>
                <w:rFonts w:cs="Times New Roman"/>
                <w:noProof/>
                <w:webHidden/>
                <w:szCs w:val="24"/>
              </w:rPr>
              <w:fldChar w:fldCharType="end"/>
            </w:r>
          </w:hyperlink>
        </w:p>
        <w:p w:rsidR="0068151F" w:rsidRPr="00D67C17" w:rsidRDefault="0068151F" w:rsidP="0068151F">
          <w:pPr>
            <w:pStyle w:val="TOC1"/>
            <w:tabs>
              <w:tab w:val="right" w:leader="dot" w:pos="9350"/>
            </w:tabs>
            <w:rPr>
              <w:rFonts w:cs="Times New Roman"/>
              <w:noProof/>
              <w:szCs w:val="24"/>
            </w:rPr>
          </w:pPr>
          <w:hyperlink w:anchor="_Toc49188939" w:history="1">
            <w:r w:rsidRPr="00D67C17">
              <w:rPr>
                <w:rStyle w:val="Hyperlink"/>
                <w:rFonts w:cs="Times New Roman"/>
                <w:noProof/>
                <w:color w:val="auto"/>
                <w:szCs w:val="24"/>
              </w:rPr>
              <w:t>Conclusion</w:t>
            </w:r>
            <w:r w:rsidRPr="00D67C17">
              <w:rPr>
                <w:rFonts w:cs="Times New Roman"/>
                <w:noProof/>
                <w:webHidden/>
                <w:szCs w:val="24"/>
              </w:rPr>
              <w:tab/>
            </w:r>
            <w:r w:rsidRPr="00D67C17">
              <w:rPr>
                <w:rFonts w:cs="Times New Roman"/>
                <w:noProof/>
                <w:webHidden/>
                <w:szCs w:val="24"/>
              </w:rPr>
              <w:fldChar w:fldCharType="begin"/>
            </w:r>
            <w:r w:rsidRPr="00D67C17">
              <w:rPr>
                <w:rFonts w:cs="Times New Roman"/>
                <w:noProof/>
                <w:webHidden/>
                <w:szCs w:val="24"/>
              </w:rPr>
              <w:instrText xml:space="preserve"> PAGEREF _Toc49188939 \h </w:instrText>
            </w:r>
            <w:r w:rsidRPr="00D67C17">
              <w:rPr>
                <w:rFonts w:cs="Times New Roman"/>
                <w:noProof/>
                <w:webHidden/>
                <w:szCs w:val="24"/>
              </w:rPr>
            </w:r>
            <w:r w:rsidRPr="00D67C17">
              <w:rPr>
                <w:rFonts w:cs="Times New Roman"/>
                <w:noProof/>
                <w:webHidden/>
                <w:szCs w:val="24"/>
              </w:rPr>
              <w:fldChar w:fldCharType="separate"/>
            </w:r>
            <w:r w:rsidRPr="00D67C17">
              <w:rPr>
                <w:rFonts w:cs="Times New Roman"/>
                <w:noProof/>
                <w:webHidden/>
                <w:szCs w:val="24"/>
              </w:rPr>
              <w:t>6</w:t>
            </w:r>
            <w:r w:rsidRPr="00D67C17">
              <w:rPr>
                <w:rFonts w:cs="Times New Roman"/>
                <w:noProof/>
                <w:webHidden/>
                <w:szCs w:val="24"/>
              </w:rPr>
              <w:fldChar w:fldCharType="end"/>
            </w:r>
          </w:hyperlink>
        </w:p>
        <w:p w:rsidR="0068151F" w:rsidRPr="00D67C17" w:rsidRDefault="0068151F" w:rsidP="0068151F">
          <w:pPr>
            <w:pStyle w:val="TOC1"/>
            <w:tabs>
              <w:tab w:val="right" w:leader="dot" w:pos="9350"/>
            </w:tabs>
            <w:rPr>
              <w:rFonts w:cs="Times New Roman"/>
              <w:noProof/>
              <w:szCs w:val="24"/>
            </w:rPr>
          </w:pPr>
          <w:hyperlink w:anchor="_Toc49188940" w:history="1">
            <w:r w:rsidRPr="00D67C17">
              <w:rPr>
                <w:rStyle w:val="Hyperlink"/>
                <w:rFonts w:cs="Times New Roman"/>
                <w:noProof/>
                <w:color w:val="auto"/>
                <w:szCs w:val="24"/>
              </w:rPr>
              <w:t>References</w:t>
            </w:r>
            <w:r w:rsidRPr="00D67C17">
              <w:rPr>
                <w:rFonts w:cs="Times New Roman"/>
                <w:noProof/>
                <w:webHidden/>
                <w:szCs w:val="24"/>
              </w:rPr>
              <w:tab/>
            </w:r>
            <w:r w:rsidRPr="00D67C17">
              <w:rPr>
                <w:rFonts w:cs="Times New Roman"/>
                <w:noProof/>
                <w:webHidden/>
                <w:szCs w:val="24"/>
              </w:rPr>
              <w:fldChar w:fldCharType="begin"/>
            </w:r>
            <w:r w:rsidRPr="00D67C17">
              <w:rPr>
                <w:rFonts w:cs="Times New Roman"/>
                <w:noProof/>
                <w:webHidden/>
                <w:szCs w:val="24"/>
              </w:rPr>
              <w:instrText xml:space="preserve"> PAGEREF _Toc49188940 \h </w:instrText>
            </w:r>
            <w:r w:rsidRPr="00D67C17">
              <w:rPr>
                <w:rFonts w:cs="Times New Roman"/>
                <w:noProof/>
                <w:webHidden/>
                <w:szCs w:val="24"/>
              </w:rPr>
            </w:r>
            <w:r w:rsidRPr="00D67C17">
              <w:rPr>
                <w:rFonts w:cs="Times New Roman"/>
                <w:noProof/>
                <w:webHidden/>
                <w:szCs w:val="24"/>
              </w:rPr>
              <w:fldChar w:fldCharType="separate"/>
            </w:r>
            <w:r w:rsidRPr="00D67C17">
              <w:rPr>
                <w:rFonts w:cs="Times New Roman"/>
                <w:noProof/>
                <w:webHidden/>
                <w:szCs w:val="24"/>
              </w:rPr>
              <w:t>8</w:t>
            </w:r>
            <w:r w:rsidRPr="00D67C17">
              <w:rPr>
                <w:rFonts w:cs="Times New Roman"/>
                <w:noProof/>
                <w:webHidden/>
                <w:szCs w:val="24"/>
              </w:rPr>
              <w:fldChar w:fldCharType="end"/>
            </w:r>
          </w:hyperlink>
        </w:p>
        <w:p w:rsidR="0068151F" w:rsidRPr="00D67C17" w:rsidRDefault="0068151F" w:rsidP="0068151F">
          <w:pPr>
            <w:rPr>
              <w:rFonts w:cs="Times New Roman"/>
              <w:szCs w:val="24"/>
            </w:rPr>
          </w:pPr>
          <w:r w:rsidRPr="00D67C17">
            <w:rPr>
              <w:rFonts w:cs="Times New Roman"/>
              <w:szCs w:val="24"/>
            </w:rPr>
            <w:fldChar w:fldCharType="end"/>
          </w:r>
        </w:p>
      </w:sdtContent>
    </w:sdt>
    <w:p w:rsidR="0068151F" w:rsidRPr="00D67C17" w:rsidRDefault="0068151F" w:rsidP="0068151F">
      <w:pPr>
        <w:rPr>
          <w:rFonts w:eastAsia="Times New Roman" w:cs="Times New Roman"/>
          <w:b/>
          <w:szCs w:val="24"/>
        </w:rPr>
      </w:pPr>
      <w:r w:rsidRPr="00D67C17">
        <w:rPr>
          <w:rFonts w:eastAsia="Times New Roman" w:cs="Times New Roman"/>
          <w:b/>
          <w:szCs w:val="24"/>
        </w:rPr>
        <w:br w:type="page"/>
      </w:r>
    </w:p>
    <w:p w:rsidR="0068151F" w:rsidRPr="0068151F" w:rsidRDefault="0068151F" w:rsidP="0068151F">
      <w:pPr>
        <w:pStyle w:val="Heading1"/>
        <w:rPr>
          <w:b/>
          <w:sz w:val="32"/>
        </w:rPr>
      </w:pPr>
      <w:bookmarkStart w:id="0" w:name="_Toc49188934"/>
      <w:r w:rsidRPr="0068151F">
        <w:rPr>
          <w:b/>
        </w:rPr>
        <w:lastRenderedPageBreak/>
        <w:t>Introduction</w:t>
      </w:r>
      <w:bookmarkEnd w:id="0"/>
    </w:p>
    <w:p w:rsidR="0068151F" w:rsidRDefault="0068151F" w:rsidP="0068151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process of making our career there are certain things or rather skills that must be in every individual. Those skills include our academic skills and our employability skills. The centre or more specifically the base of a good career starts from our academic records. The academic skills include the core skills that develop during our academic session. Those are the way we write, our presentation skills, the way we reference certain topics or scenarios, our critical analysis and thought process and our reflective or responsive practices. When it comes to the employability skills, it can be the skills that are needed by any individual to make them employable. These skills help in knowing what an individual is capable of and how they can be useful for the place or the organisation that they are working for (</w:t>
      </w:r>
      <w:proofErr w:type="spellStart"/>
      <w:r>
        <w:rPr>
          <w:rFonts w:ascii="Times New Roman" w:eastAsia="Times New Roman" w:hAnsi="Times New Roman" w:cs="Times New Roman"/>
          <w:sz w:val="24"/>
          <w:szCs w:val="24"/>
          <w:highlight w:val="white"/>
        </w:rPr>
        <w:t>Fahimirad</w:t>
      </w:r>
      <w:r>
        <w:rPr>
          <w:rFonts w:ascii="Times New Roman" w:eastAsia="Times New Roman" w:hAnsi="Times New Roman" w:cs="Times New Roman"/>
          <w:i/>
          <w:sz w:val="24"/>
          <w:szCs w:val="24"/>
          <w:highlight w:val="white"/>
        </w:rPr>
        <w:t>et</w:t>
      </w:r>
      <w:proofErr w:type="spellEnd"/>
      <w:r>
        <w:rPr>
          <w:rFonts w:ascii="Times New Roman" w:eastAsia="Times New Roman" w:hAnsi="Times New Roman" w:cs="Times New Roman"/>
          <w:i/>
          <w:sz w:val="24"/>
          <w:szCs w:val="24"/>
          <w:highlight w:val="white"/>
        </w:rPr>
        <w:t xml:space="preserve"> al. </w:t>
      </w:r>
      <w:r>
        <w:rPr>
          <w:rFonts w:ascii="Times New Roman" w:eastAsia="Times New Roman" w:hAnsi="Times New Roman" w:cs="Times New Roman"/>
          <w:sz w:val="24"/>
          <w:szCs w:val="24"/>
          <w:highlight w:val="white"/>
        </w:rPr>
        <w:t xml:space="preserve"> 2019)</w:t>
      </w:r>
      <w:r>
        <w:rPr>
          <w:rFonts w:ascii="Times New Roman" w:eastAsia="Times New Roman" w:hAnsi="Times New Roman" w:cs="Times New Roman"/>
          <w:sz w:val="24"/>
          <w:szCs w:val="24"/>
        </w:rPr>
        <w:t>. Adding up to an individual's technicality or technical understanding and the knowledge on any specific subject there are many other aspects that they are judged upon. When a person recruits a person the first and the most important skill that they focus on is the way they communicate. Communication skills is the key to make them worthy of being able to be selected in any organisation.</w:t>
      </w:r>
    </w:p>
    <w:p w:rsidR="0068151F" w:rsidRPr="0068151F" w:rsidRDefault="0068151F" w:rsidP="0068151F">
      <w:pPr>
        <w:pStyle w:val="Heading1"/>
        <w:rPr>
          <w:b/>
        </w:rPr>
      </w:pPr>
      <w:bookmarkStart w:id="1" w:name="_Toc49188935"/>
      <w:r w:rsidRPr="0068151F">
        <w:rPr>
          <w:b/>
        </w:rPr>
        <w:t>Analytical and critical thinking</w:t>
      </w:r>
      <w:bookmarkEnd w:id="1"/>
    </w:p>
    <w:p w:rsidR="0068151F" w:rsidRPr="0068151F" w:rsidRDefault="0068151F" w:rsidP="0068151F">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process by which we break down the complex or </w:t>
      </w:r>
      <w:r>
        <w:rPr>
          <w:rFonts w:ascii="Times New Roman" w:eastAsia="Times New Roman" w:hAnsi="Times New Roman" w:cs="Times New Roman"/>
          <w:sz w:val="24"/>
          <w:szCs w:val="24"/>
        </w:rPr>
        <w:t>complicated information</w:t>
      </w:r>
      <w:r>
        <w:rPr>
          <w:rFonts w:ascii="Times New Roman" w:eastAsia="Times New Roman" w:hAnsi="Times New Roman" w:cs="Times New Roman"/>
          <w:sz w:val="24"/>
          <w:szCs w:val="24"/>
        </w:rPr>
        <w:t xml:space="preserve"> into its fundamental and basic features and principles is analytical thinking whereas when it comes to critical thinking is the process in which we evaluate and determine the information very carefully. When it comes to analytical thinking it is important to break down the information that is gathered before reviewing it. It is in a way more of a step-by-step process and each step is considered to be a step of thinking. Analytical thinking makes understanding on a specific subject or matter more simple and effective. When it comes to having detailed information and knowledge on any matter analytical helps a lot (</w:t>
      </w:r>
      <w:proofErr w:type="spellStart"/>
      <w:r>
        <w:rPr>
          <w:rFonts w:ascii="Times New Roman" w:eastAsia="Times New Roman" w:hAnsi="Times New Roman" w:cs="Times New Roman"/>
          <w:sz w:val="24"/>
          <w:szCs w:val="24"/>
          <w:highlight w:val="white"/>
        </w:rPr>
        <w:t>Husam</w:t>
      </w:r>
      <w:proofErr w:type="spellEnd"/>
      <w:r>
        <w:rPr>
          <w:rFonts w:ascii="Times New Roman" w:eastAsia="Times New Roman" w:hAnsi="Times New Roman" w:cs="Times New Roman"/>
          <w:sz w:val="24"/>
          <w:szCs w:val="24"/>
          <w:highlight w:val="white"/>
        </w:rPr>
        <w:t xml:space="preserve"> and Abraham, 2019)</w:t>
      </w:r>
      <w:r>
        <w:rPr>
          <w:rFonts w:ascii="Times New Roman" w:eastAsia="Times New Roman" w:hAnsi="Times New Roman" w:cs="Times New Roman"/>
          <w:sz w:val="24"/>
          <w:szCs w:val="24"/>
        </w:rPr>
        <w:t xml:space="preserve">.  I personally talk about facts from the gathered information to conclude the analysis or to support my conclusion. </w:t>
      </w:r>
      <w:r w:rsidRPr="0068151F">
        <w:rPr>
          <w:rFonts w:ascii="Times New Roman" w:eastAsia="Times New Roman" w:hAnsi="Times New Roman" w:cs="Times New Roman"/>
          <w:sz w:val="24"/>
          <w:szCs w:val="24"/>
        </w:rPr>
        <w:t xml:space="preserve">In analytical thinking I looked for facts and followed the trends and also </w:t>
      </w:r>
      <w:proofErr w:type="spellStart"/>
      <w:r w:rsidRPr="0068151F">
        <w:rPr>
          <w:rFonts w:ascii="Times New Roman" w:eastAsia="Times New Roman" w:hAnsi="Times New Roman" w:cs="Times New Roman"/>
          <w:sz w:val="24"/>
          <w:szCs w:val="24"/>
        </w:rPr>
        <w:t>Imentioned</w:t>
      </w:r>
      <w:proofErr w:type="spellEnd"/>
      <w:r w:rsidRPr="0068151F">
        <w:rPr>
          <w:rFonts w:ascii="Times New Roman" w:eastAsia="Times New Roman" w:hAnsi="Times New Roman" w:cs="Times New Roman"/>
          <w:sz w:val="24"/>
          <w:szCs w:val="24"/>
        </w:rPr>
        <w:t xml:space="preserve"> about the causes and effects on the specific subject or the piece of information gathered or collected. At the end I came up with the conclusion that is totally based on the facts and information collected.</w:t>
      </w:r>
    </w:p>
    <w:p w:rsidR="0068151F" w:rsidRDefault="0068151F" w:rsidP="0068151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Critical thinking if defined properly is basically the process by which we carefully evaluate the information and we determine how to interpret to make a proper judgement on that subject or matter. It involves bringing out the knowledge and making it come outside by taking into account while we evaluate the information. Critical thinking in a whole is more comprehensive and it looks </w:t>
      </w:r>
      <w:r>
        <w:rPr>
          <w:rFonts w:ascii="Times New Roman" w:eastAsia="Times New Roman" w:hAnsi="Times New Roman" w:cs="Times New Roman"/>
          <w:sz w:val="24"/>
          <w:szCs w:val="24"/>
        </w:rPr>
        <w:lastRenderedPageBreak/>
        <w:t>into having access, verification, interpretation and inference. It does not involve any step-by-step breakdown of information as seen in analytical thinking (</w:t>
      </w:r>
      <w:proofErr w:type="spellStart"/>
      <w:r>
        <w:rPr>
          <w:rFonts w:ascii="Times New Roman" w:eastAsia="Times New Roman" w:hAnsi="Times New Roman" w:cs="Times New Roman"/>
          <w:sz w:val="24"/>
          <w:szCs w:val="24"/>
          <w:highlight w:val="white"/>
        </w:rPr>
        <w:t>Sangadji</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Sangadji</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It moreover concentrates on taking out information in order to make judgement and also to formulate all kinds of innovative and creative solutions. In critical thinking I also tried </w:t>
      </w:r>
      <w:r>
        <w:rPr>
          <w:rFonts w:ascii="Times New Roman" w:eastAsia="Times New Roman" w:hAnsi="Times New Roman" w:cs="Times New Roman"/>
          <w:sz w:val="24"/>
          <w:szCs w:val="24"/>
        </w:rPr>
        <w:t>to evaluate</w:t>
      </w:r>
      <w:r>
        <w:rPr>
          <w:rFonts w:ascii="Times New Roman" w:eastAsia="Times New Roman" w:hAnsi="Times New Roman" w:cs="Times New Roman"/>
          <w:sz w:val="24"/>
          <w:szCs w:val="24"/>
        </w:rPr>
        <w:t xml:space="preserve"> the various sources from which the information is collected that also includes my own knowledge and also the experiences. I tried to put up or to come up with a unique perception on the matter and not just stick to facts. There is logical and well thought observation that I could come up with when we do a critical thinking on a specific subject. Gathering all the relevant information and then evaluating the information is basically what is done in critical thinking mostly. We formulate all the ideas and theories based on the information collected. Generating one's own perception and then coming up with analysis is basically what is done in critical thinking.</w:t>
      </w:r>
    </w:p>
    <w:p w:rsidR="0068151F" w:rsidRPr="0068151F" w:rsidRDefault="0068151F" w:rsidP="0068151F">
      <w:pPr>
        <w:pStyle w:val="Heading1"/>
        <w:rPr>
          <w:b/>
        </w:rPr>
      </w:pPr>
      <w:bookmarkStart w:id="2" w:name="_Toc49188936"/>
      <w:r w:rsidRPr="0068151F">
        <w:rPr>
          <w:b/>
        </w:rPr>
        <w:t>Writing a cover letter</w:t>
      </w:r>
      <w:bookmarkEnd w:id="2"/>
    </w:p>
    <w:p w:rsidR="0068151F" w:rsidRDefault="0068151F" w:rsidP="0068151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Cover letters or most commonly known as application letters is a document that contains all the information like professional skills, work history, interests </w:t>
      </w:r>
      <w:proofErr w:type="spellStart"/>
      <w:r>
        <w:rPr>
          <w:rFonts w:ascii="Times New Roman" w:eastAsia="Times New Roman" w:hAnsi="Times New Roman" w:cs="Times New Roman"/>
          <w:sz w:val="24"/>
          <w:szCs w:val="24"/>
        </w:rPr>
        <w:t>etc</w:t>
      </w:r>
      <w:proofErr w:type="spellEnd"/>
      <w:r>
        <w:rPr>
          <w:rFonts w:ascii="Times New Roman" w:eastAsia="Times New Roman" w:hAnsi="Times New Roman" w:cs="Times New Roman"/>
          <w:sz w:val="24"/>
          <w:szCs w:val="24"/>
        </w:rPr>
        <w:t xml:space="preserve"> of a person looking for a job. They make a document which contains a gist of all the information when they apply for a job at an organisation or a company (</w:t>
      </w:r>
      <w:proofErr w:type="spellStart"/>
      <w:r>
        <w:rPr>
          <w:rFonts w:ascii="Times New Roman" w:eastAsia="Times New Roman" w:hAnsi="Times New Roman" w:cs="Times New Roman"/>
          <w:sz w:val="24"/>
          <w:szCs w:val="24"/>
          <w:highlight w:val="white"/>
        </w:rPr>
        <w:t>Kaushal</w:t>
      </w:r>
      <w:proofErr w:type="spellEnd"/>
      <w:r>
        <w:rPr>
          <w:rFonts w:ascii="Times New Roman" w:eastAsia="Times New Roman" w:hAnsi="Times New Roman" w:cs="Times New Roman"/>
          <w:sz w:val="24"/>
          <w:szCs w:val="24"/>
          <w:highlight w:val="white"/>
        </w:rPr>
        <w:t>, 2016)</w:t>
      </w:r>
      <w:r>
        <w:rPr>
          <w:rFonts w:ascii="Times New Roman" w:eastAsia="Times New Roman" w:hAnsi="Times New Roman" w:cs="Times New Roman"/>
          <w:sz w:val="24"/>
          <w:szCs w:val="24"/>
        </w:rPr>
        <w:t>. We say that this era is very advanced and technical but this a cover letter is required to apply till date. They are necessary in every job field as it helps the organisation in selecting a perfect candidate suitable for that post by having a gist of their experiences and interests. Whenever we write a cover letter there is a basic structure that is followed which is:</w:t>
      </w:r>
    </w:p>
    <w:p w:rsidR="0068151F" w:rsidRDefault="0068151F" w:rsidP="0068151F">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Introduction: </w:t>
      </w:r>
      <w:r>
        <w:rPr>
          <w:rFonts w:ascii="Times New Roman" w:eastAsia="Times New Roman" w:hAnsi="Times New Roman" w:cs="Times New Roman"/>
          <w:sz w:val="24"/>
          <w:szCs w:val="24"/>
        </w:rPr>
        <w:t xml:space="preserve"> this part has to be the most creative and attractive so that the person hiring gives attention to your cover letter. In this we also explain why we need the job and must be written very carefully.</w:t>
      </w:r>
    </w:p>
    <w:p w:rsidR="0068151F" w:rsidRDefault="0068151F" w:rsidP="0068151F">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Body: </w:t>
      </w:r>
      <w:r>
        <w:rPr>
          <w:rFonts w:ascii="Times New Roman" w:eastAsia="Times New Roman" w:hAnsi="Times New Roman" w:cs="Times New Roman"/>
          <w:sz w:val="24"/>
          <w:szCs w:val="24"/>
        </w:rPr>
        <w:t xml:space="preserve">having a paragraph containing all the details of your work experiences, field of interest, educational qualification, skills </w:t>
      </w:r>
      <w:proofErr w:type="spellStart"/>
      <w:r>
        <w:rPr>
          <w:rFonts w:ascii="Times New Roman" w:eastAsia="Times New Roman" w:hAnsi="Times New Roman" w:cs="Times New Roman"/>
          <w:sz w:val="24"/>
          <w:szCs w:val="24"/>
        </w:rPr>
        <w:t>etc</w:t>
      </w:r>
      <w:proofErr w:type="spellEnd"/>
      <w:r>
        <w:rPr>
          <w:rFonts w:ascii="Times New Roman" w:eastAsia="Times New Roman" w:hAnsi="Times New Roman" w:cs="Times New Roman"/>
          <w:sz w:val="24"/>
          <w:szCs w:val="24"/>
        </w:rPr>
        <w:t xml:space="preserve"> is very necessary (</w:t>
      </w:r>
      <w:r>
        <w:rPr>
          <w:rFonts w:ascii="Times New Roman" w:eastAsia="Times New Roman" w:hAnsi="Times New Roman" w:cs="Times New Roman"/>
          <w:sz w:val="24"/>
          <w:szCs w:val="24"/>
          <w:highlight w:val="white"/>
        </w:rPr>
        <w:t xml:space="preserve">Hooker  </w:t>
      </w:r>
      <w:proofErr w:type="spellStart"/>
      <w:r>
        <w:rPr>
          <w:rFonts w:ascii="Times New Roman" w:eastAsia="Times New Roman" w:hAnsi="Times New Roman" w:cs="Times New Roman"/>
          <w:sz w:val="24"/>
          <w:szCs w:val="24"/>
          <w:highlight w:val="white"/>
        </w:rPr>
        <w:t>andWhistance</w:t>
      </w:r>
      <w:proofErr w:type="spellEnd"/>
      <w:r>
        <w:rPr>
          <w:rFonts w:ascii="Times New Roman" w:eastAsia="Times New Roman" w:hAnsi="Times New Roman" w:cs="Times New Roman"/>
          <w:sz w:val="24"/>
          <w:szCs w:val="24"/>
          <w:highlight w:val="white"/>
        </w:rPr>
        <w:t>, 2016)</w:t>
      </w:r>
      <w:r>
        <w:rPr>
          <w:rFonts w:ascii="Times New Roman" w:eastAsia="Times New Roman" w:hAnsi="Times New Roman" w:cs="Times New Roman"/>
          <w:sz w:val="24"/>
          <w:szCs w:val="24"/>
        </w:rPr>
        <w:t>. Mentioning all the relevant details about yourself is needed when we apply for a job. It must be detailed and mostly people prefer it to be in two paragraphs.</w:t>
      </w:r>
    </w:p>
    <w:p w:rsidR="0068151F" w:rsidRDefault="0068151F" w:rsidP="0068151F">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Conclusion:</w:t>
      </w:r>
      <w:r>
        <w:rPr>
          <w:rFonts w:ascii="Times New Roman" w:eastAsia="Times New Roman" w:hAnsi="Times New Roman" w:cs="Times New Roman"/>
          <w:sz w:val="24"/>
          <w:szCs w:val="24"/>
        </w:rPr>
        <w:t xml:space="preserve">  ending your cover letter by mentioning your strengths and giving all the information to contact you is also very important. Thus we must conclude our cover letter with our contact details.</w:t>
      </w:r>
    </w:p>
    <w:p w:rsidR="0068151F" w:rsidRDefault="0068151F" w:rsidP="0068151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Above mentioned points come under the basic structure of a cover letter now we must also know how to frame a perfect cover letter to grab the attention of the hiring manager. Following are steps or points that must be kept in mind while writing a cover letter:</w:t>
      </w:r>
    </w:p>
    <w:p w:rsidR="0068151F" w:rsidRDefault="0068151F" w:rsidP="0068151F">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You must give your proper contact detail starting from the first and last name, email address, phone number to your mailing address so that the manager does not find it difficult to contact you in any manner.</w:t>
      </w:r>
    </w:p>
    <w:p w:rsidR="0068151F" w:rsidRDefault="0068151F" w:rsidP="0068151F">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You should always address the hiring manager by mentioning his/her name. </w:t>
      </w:r>
    </w:p>
    <w:p w:rsidR="0068151F" w:rsidRDefault="0068151F" w:rsidP="0068151F">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Try to grab the attention of the manager with a strong and attractive introduction.</w:t>
      </w:r>
    </w:p>
    <w:p w:rsidR="0068151F" w:rsidRDefault="0068151F" w:rsidP="0068151F">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Always try to prove that you fit perfectly for the post you are applying for.</w:t>
      </w:r>
    </w:p>
    <w:p w:rsidR="0068151F" w:rsidRDefault="0068151F" w:rsidP="0068151F">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Always complete or end your cover letter by requesting to conduct an interview and thanking the manager for reviewing your cover letter and resume and considering it and by also summarizing why </w:t>
      </w:r>
      <w:proofErr w:type="gramStart"/>
      <w:r>
        <w:rPr>
          <w:rFonts w:ascii="Times New Roman" w:eastAsia="Times New Roman" w:hAnsi="Times New Roman" w:cs="Times New Roman"/>
          <w:sz w:val="24"/>
          <w:szCs w:val="24"/>
        </w:rPr>
        <w:t>would you</w:t>
      </w:r>
      <w:proofErr w:type="gramEnd"/>
      <w:r>
        <w:rPr>
          <w:rFonts w:ascii="Times New Roman" w:eastAsia="Times New Roman" w:hAnsi="Times New Roman" w:cs="Times New Roman"/>
          <w:sz w:val="24"/>
          <w:szCs w:val="24"/>
        </w:rPr>
        <w:t xml:space="preserve"> be a better option for the company.</w:t>
      </w:r>
    </w:p>
    <w:p w:rsidR="0068151F" w:rsidRPr="0068151F" w:rsidRDefault="0068151F" w:rsidP="0068151F">
      <w:pPr>
        <w:pStyle w:val="Heading1"/>
        <w:rPr>
          <w:b/>
        </w:rPr>
      </w:pPr>
      <w:bookmarkStart w:id="3" w:name="_Toc49188937"/>
      <w:r w:rsidRPr="0068151F">
        <w:rPr>
          <w:b/>
        </w:rPr>
        <w:t>Reflective writing</w:t>
      </w:r>
      <w:bookmarkEnd w:id="3"/>
    </w:p>
    <w:p w:rsidR="0068151F" w:rsidRDefault="0068151F" w:rsidP="0068151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a way of writing in which the writer tries to add a personal reflection to the content and create a meaning out of it. It reflects or describes any scene which can be real or even imaginary, any events, thoughts or memory (</w:t>
      </w:r>
      <w:proofErr w:type="spellStart"/>
      <w:r>
        <w:rPr>
          <w:rFonts w:ascii="Times New Roman" w:eastAsia="Times New Roman" w:hAnsi="Times New Roman" w:cs="Times New Roman"/>
          <w:sz w:val="24"/>
          <w:szCs w:val="24"/>
          <w:highlight w:val="white"/>
        </w:rPr>
        <w:t>Ruge</w:t>
      </w:r>
      <w:proofErr w:type="spellEnd"/>
      <w:r>
        <w:rPr>
          <w:rFonts w:ascii="Times New Roman" w:eastAsia="Times New Roman" w:hAnsi="Times New Roman" w:cs="Times New Roman"/>
          <w:sz w:val="24"/>
          <w:szCs w:val="24"/>
          <w:highlight w:val="white"/>
        </w:rPr>
        <w:t xml:space="preserve"> and McCormack, 2017)</w:t>
      </w:r>
      <w:r>
        <w:rPr>
          <w:rFonts w:ascii="Times New Roman" w:eastAsia="Times New Roman" w:hAnsi="Times New Roman" w:cs="Times New Roman"/>
          <w:sz w:val="24"/>
          <w:szCs w:val="24"/>
        </w:rPr>
        <w:t>. The writer tries to reflect his/her perception to the audience. Basically including their own experiences or imagination is what a reflective writer does in reflective writing. An idea to reflect a certain thought is what it is. Some of the characteristics of reflective writing are mentioned below:</w:t>
      </w:r>
    </w:p>
    <w:p w:rsidR="0068151F" w:rsidRDefault="0068151F" w:rsidP="0068151F">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Reflection:</w:t>
      </w:r>
      <w:r>
        <w:rPr>
          <w:rFonts w:ascii="Times New Roman" w:eastAsia="Times New Roman" w:hAnsi="Times New Roman" w:cs="Times New Roman"/>
          <w:sz w:val="24"/>
          <w:szCs w:val="24"/>
        </w:rPr>
        <w:t xml:space="preserve"> any write up that reflects the issue describing or considering their own experiences and their own perception or point of view influences on reflective writing.</w:t>
      </w:r>
    </w:p>
    <w:p w:rsidR="0068151F" w:rsidRDefault="0068151F" w:rsidP="0068151F">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Clarity:</w:t>
      </w:r>
      <w:r>
        <w:rPr>
          <w:rFonts w:ascii="Times New Roman" w:eastAsia="Times New Roman" w:hAnsi="Times New Roman" w:cs="Times New Roman"/>
          <w:sz w:val="24"/>
          <w:szCs w:val="24"/>
        </w:rPr>
        <w:t xml:space="preserve"> the writer must be very clear about what he/she is writing. If the writer's thoughts are not clear or are not put forward clearly then it is seen that even the readers cannot not get along or connect to the thought that the writer wanted to share. Therefore for reflective writing readability and clarity is a crucial point.</w:t>
      </w:r>
    </w:p>
    <w:p w:rsidR="0068151F" w:rsidRDefault="0068151F" w:rsidP="0068151F">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Evidence:</w:t>
      </w:r>
      <w:r>
        <w:rPr>
          <w:rFonts w:ascii="Times New Roman" w:eastAsia="Times New Roman" w:hAnsi="Times New Roman" w:cs="Times New Roman"/>
          <w:sz w:val="24"/>
          <w:szCs w:val="24"/>
        </w:rPr>
        <w:t xml:space="preserve"> whenever a writer cites a story or content it is very important for the writer to provide the reader with an authentic comprehensive reflection. Writers' own experiences can be an evidence while writing a reflective story.</w:t>
      </w:r>
    </w:p>
    <w:p w:rsidR="0068151F" w:rsidRDefault="0068151F" w:rsidP="0068151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also several purposes of reflective writing. Some of them are as follows: </w:t>
      </w:r>
    </w:p>
    <w:p w:rsidR="0068151F" w:rsidRDefault="0068151F" w:rsidP="0068151F">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Reflecting practical experiences is one of the major purposes of reflective writing. It helps us in making connections with our own experiences and sometimes also to overcome them.</w:t>
      </w:r>
    </w:p>
    <w:p w:rsidR="0068151F" w:rsidRDefault="0068151F" w:rsidP="0068151F">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Trying to portray the thought process is also a purpose of reflective writing. When we write anything like an essay or a practical activity we put our own thoughts and point of views (</w:t>
      </w:r>
      <w:proofErr w:type="spellStart"/>
      <w:r>
        <w:rPr>
          <w:rFonts w:ascii="Times New Roman" w:eastAsia="Times New Roman" w:hAnsi="Times New Roman" w:cs="Times New Roman"/>
          <w:sz w:val="24"/>
          <w:szCs w:val="24"/>
          <w:highlight w:val="white"/>
        </w:rPr>
        <w:t>Gledson</w:t>
      </w:r>
      <w:proofErr w:type="spellEnd"/>
      <w:r>
        <w:rPr>
          <w:rFonts w:ascii="Times New Roman" w:eastAsia="Times New Roman" w:hAnsi="Times New Roman" w:cs="Times New Roman"/>
          <w:sz w:val="24"/>
          <w:szCs w:val="24"/>
          <w:highlight w:val="white"/>
        </w:rPr>
        <w:t xml:space="preserve"> and Dawson, 2017)</w:t>
      </w:r>
      <w:r>
        <w:rPr>
          <w:rFonts w:ascii="Times New Roman" w:eastAsia="Times New Roman" w:hAnsi="Times New Roman" w:cs="Times New Roman"/>
          <w:sz w:val="24"/>
          <w:szCs w:val="24"/>
        </w:rPr>
        <w:t>.</w:t>
      </w:r>
    </w:p>
    <w:p w:rsidR="0068151F" w:rsidRDefault="0068151F" w:rsidP="0068151F">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Exploring yourself also comes under one of the purposes of reflective writing. When we write about our experiences and thoughts we know what kind of person we are.</w:t>
      </w:r>
    </w:p>
    <w:p w:rsidR="0068151F" w:rsidRDefault="0068151F" w:rsidP="0068151F">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Next purpose is that reflective writing gives us a chance to learn from our experiences and think about what we want and need to do. The written content is the reflection or is a source of reference that what really are and are capable of.</w:t>
      </w:r>
    </w:p>
    <w:p w:rsidR="0068151F" w:rsidRDefault="0068151F" w:rsidP="0068151F">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writing reflective content we can also figure out what changes we should make and try to deal with certain situations differently on the basis of what we have learned.</w:t>
      </w:r>
    </w:p>
    <w:p w:rsidR="0068151F" w:rsidRPr="0068151F" w:rsidRDefault="0068151F" w:rsidP="0068151F">
      <w:pPr>
        <w:pStyle w:val="Normal1"/>
        <w:spacing w:line="360" w:lineRule="auto"/>
        <w:jc w:val="both"/>
        <w:rPr>
          <w:rFonts w:ascii="Times New Roman" w:eastAsia="Times New Roman" w:hAnsi="Times New Roman" w:cs="Times New Roman"/>
          <w:sz w:val="24"/>
          <w:szCs w:val="24"/>
        </w:rPr>
      </w:pPr>
      <w:r w:rsidRPr="0068151F">
        <w:rPr>
          <w:rFonts w:ascii="Times New Roman" w:eastAsia="Times New Roman" w:hAnsi="Times New Roman" w:cs="Times New Roman"/>
          <w:sz w:val="24"/>
          <w:szCs w:val="24"/>
        </w:rPr>
        <w:t xml:space="preserve">I personally got to learn a lot of things from this reflective study. I could differentiate between the different types of writing, their formats, the ideas that they reflects </w:t>
      </w:r>
      <w:proofErr w:type="spellStart"/>
      <w:r w:rsidRPr="0068151F">
        <w:rPr>
          <w:rFonts w:ascii="Times New Roman" w:eastAsia="Times New Roman" w:hAnsi="Times New Roman" w:cs="Times New Roman"/>
          <w:sz w:val="24"/>
          <w:szCs w:val="24"/>
        </w:rPr>
        <w:t>etc</w:t>
      </w:r>
      <w:proofErr w:type="spellEnd"/>
      <w:r w:rsidRPr="0068151F">
        <w:rPr>
          <w:rFonts w:ascii="Times New Roman" w:eastAsia="Times New Roman" w:hAnsi="Times New Roman" w:cs="Times New Roman"/>
          <w:sz w:val="24"/>
          <w:szCs w:val="24"/>
        </w:rPr>
        <w:t xml:space="preserve"> while making this report. This also helped me to know how to use the gathered facts and information in any kind of content that we create. I learned the different model and techniques of reflection and also how to use them in any content. It also helped me in making my concepts clear about the different aspects and importance of writing. </w:t>
      </w:r>
    </w:p>
    <w:p w:rsidR="0068151F" w:rsidRPr="0068151F" w:rsidRDefault="0068151F" w:rsidP="0068151F">
      <w:pPr>
        <w:pStyle w:val="Heading1"/>
        <w:rPr>
          <w:b/>
        </w:rPr>
      </w:pPr>
      <w:bookmarkStart w:id="4" w:name="_Toc49188938"/>
      <w:r w:rsidRPr="0068151F">
        <w:rPr>
          <w:b/>
        </w:rPr>
        <w:t>Academic writing</w:t>
      </w:r>
      <w:bookmarkEnd w:id="4"/>
    </w:p>
    <w:p w:rsidR="0068151F" w:rsidRDefault="0068151F" w:rsidP="0068151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writing that is done as a part of our academic work. The write ups such as the reports based on the researches to submit to the universities, writings produced as a the student of the university, contents proposing new theories, the analysis on certain topics or issues </w:t>
      </w:r>
      <w:proofErr w:type="spellStart"/>
      <w:r>
        <w:rPr>
          <w:rFonts w:ascii="Times New Roman" w:eastAsia="Times New Roman" w:hAnsi="Times New Roman" w:cs="Times New Roman"/>
          <w:sz w:val="24"/>
          <w:szCs w:val="24"/>
        </w:rPr>
        <w:t>etc</w:t>
      </w:r>
      <w:proofErr w:type="spellEnd"/>
      <w:r>
        <w:rPr>
          <w:rFonts w:ascii="Times New Roman" w:eastAsia="Times New Roman" w:hAnsi="Times New Roman" w:cs="Times New Roman"/>
          <w:sz w:val="24"/>
          <w:szCs w:val="24"/>
        </w:rPr>
        <w:t xml:space="preserve"> comes under academic writing. Academic writing is mostly a formal way of writing that follows a format, style, tone. There are majorly four types of academic writing in which it is categories. They are as follows: </w:t>
      </w:r>
    </w:p>
    <w:p w:rsidR="0068151F" w:rsidRDefault="0068151F" w:rsidP="0068151F">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Descriptive:</w:t>
      </w:r>
      <w:r>
        <w:rPr>
          <w:rFonts w:ascii="Times New Roman" w:eastAsia="Times New Roman" w:hAnsi="Times New Roman" w:cs="Times New Roman"/>
          <w:sz w:val="24"/>
          <w:szCs w:val="24"/>
        </w:rPr>
        <w:t xml:space="preserve"> among all the four types this one is the easiest type of academic writing. The main purpose of descriptive writing is to give information and facts. Summarizing the entire content and putting forward in such a way that it describes the entire subject is what descriptive writing does.</w:t>
      </w:r>
    </w:p>
    <w:p w:rsidR="0068151F" w:rsidRDefault="0068151F" w:rsidP="0068151F">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Analytical:</w:t>
      </w:r>
      <w:r>
        <w:rPr>
          <w:rFonts w:ascii="Times New Roman" w:eastAsia="Times New Roman" w:hAnsi="Times New Roman" w:cs="Times New Roman"/>
          <w:sz w:val="24"/>
          <w:szCs w:val="24"/>
        </w:rPr>
        <w:t xml:space="preserve"> university level contents are mostly not descriptive, they prefer the </w:t>
      </w:r>
      <w:proofErr w:type="spellStart"/>
      <w:r>
        <w:rPr>
          <w:rFonts w:ascii="Times New Roman" w:eastAsia="Times New Roman" w:hAnsi="Times New Roman" w:cs="Times New Roman"/>
          <w:sz w:val="24"/>
          <w:szCs w:val="24"/>
        </w:rPr>
        <w:t>writeups</w:t>
      </w:r>
      <w:proofErr w:type="spellEnd"/>
      <w:r>
        <w:rPr>
          <w:rFonts w:ascii="Times New Roman" w:eastAsia="Times New Roman" w:hAnsi="Times New Roman" w:cs="Times New Roman"/>
          <w:sz w:val="24"/>
          <w:szCs w:val="24"/>
        </w:rPr>
        <w:t xml:space="preserve"> to be more analytical (</w:t>
      </w:r>
      <w:proofErr w:type="spellStart"/>
      <w:r>
        <w:rPr>
          <w:rFonts w:ascii="Times New Roman" w:eastAsia="Times New Roman" w:hAnsi="Times New Roman" w:cs="Times New Roman"/>
          <w:sz w:val="24"/>
          <w:szCs w:val="24"/>
          <w:highlight w:val="white"/>
        </w:rPr>
        <w:t>Sarfraz</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2018)</w:t>
      </w:r>
      <w:r>
        <w:rPr>
          <w:rFonts w:ascii="Times New Roman" w:eastAsia="Times New Roman" w:hAnsi="Times New Roman" w:cs="Times New Roman"/>
          <w:sz w:val="24"/>
          <w:szCs w:val="24"/>
        </w:rPr>
        <w:t>. In a way analytical writing has a part of descriptive writing. In analytical writing we have been specific about what we are trying to convey. It does not just stick to facts and information there are lots of aspects related to it.</w:t>
      </w:r>
    </w:p>
    <w:p w:rsidR="0068151F" w:rsidRDefault="0068151F" w:rsidP="0068151F">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Persuasive:</w:t>
      </w:r>
      <w:r>
        <w:rPr>
          <w:rFonts w:ascii="Times New Roman" w:eastAsia="Times New Roman" w:hAnsi="Times New Roman" w:cs="Times New Roman"/>
          <w:sz w:val="24"/>
          <w:szCs w:val="24"/>
        </w:rPr>
        <w:t xml:space="preserve"> this type writing contains all the features of analytical writing but only our perception and point of view gets added to it. If observed closely mostly all the essays that we write in the universities are persuasive as in case there is discussion or even when we conclude our essay we add our own point of view to it.</w:t>
      </w:r>
    </w:p>
    <w:p w:rsidR="0068151F" w:rsidRDefault="0068151F" w:rsidP="0068151F">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Critical: </w:t>
      </w:r>
      <w:r>
        <w:rPr>
          <w:rFonts w:ascii="Times New Roman" w:eastAsia="Times New Roman" w:hAnsi="Times New Roman" w:cs="Times New Roman"/>
          <w:sz w:val="24"/>
          <w:szCs w:val="24"/>
        </w:rPr>
        <w:t>this includes all kinds of research that we do as a project in our undergraduate or postgraduate (</w:t>
      </w:r>
      <w:proofErr w:type="spellStart"/>
      <w:r>
        <w:rPr>
          <w:rFonts w:ascii="Times New Roman" w:eastAsia="Times New Roman" w:hAnsi="Times New Roman" w:cs="Times New Roman"/>
          <w:sz w:val="24"/>
          <w:szCs w:val="24"/>
          <w:highlight w:val="white"/>
        </w:rPr>
        <w:t>Jonck</w:t>
      </w:r>
      <w:proofErr w:type="spellEnd"/>
      <w:r>
        <w:rPr>
          <w:rFonts w:ascii="Times New Roman" w:eastAsia="Times New Roman" w:hAnsi="Times New Roman" w:cs="Times New Roman"/>
          <w:sz w:val="24"/>
          <w:szCs w:val="24"/>
          <w:highlight w:val="white"/>
        </w:rPr>
        <w:t>, 2017)</w:t>
      </w:r>
      <w:r>
        <w:rPr>
          <w:rFonts w:ascii="Times New Roman" w:eastAsia="Times New Roman" w:hAnsi="Times New Roman" w:cs="Times New Roman"/>
          <w:sz w:val="24"/>
          <w:szCs w:val="24"/>
        </w:rPr>
        <w:t>. This type of writing contains all types of interpretation and arguments that we evaluate during our detailed research on the given subject or topic. Some of the examples of critical writing are journal articles, literature reviews.</w:t>
      </w:r>
    </w:p>
    <w:p w:rsidR="0068151F" w:rsidRDefault="0068151F" w:rsidP="0068151F">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Features of academic writing: </w:t>
      </w:r>
    </w:p>
    <w:p w:rsidR="0068151F" w:rsidRDefault="0068151F" w:rsidP="0068151F">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academic writing the facts and features mentioned are very precise and specific.</w:t>
      </w:r>
    </w:p>
    <w:p w:rsidR="0068151F" w:rsidRDefault="0068151F" w:rsidP="0068151F">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Academic writing is a formal way of writing that means expressions are mostly avoided in this.</w:t>
      </w:r>
    </w:p>
    <w:p w:rsidR="0068151F" w:rsidRDefault="0068151F" w:rsidP="0068151F">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academic writing the objective is general and not personally linked or related.</w:t>
      </w:r>
    </w:p>
    <w:p w:rsidR="0068151F" w:rsidRDefault="0068151F" w:rsidP="0068151F">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kind of writing is very accurate and to the point. Therefore using the vocabulary accurately while creating academic content is very important.</w:t>
      </w:r>
    </w:p>
    <w:p w:rsidR="0068151F" w:rsidRDefault="0068151F" w:rsidP="0068151F">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creating content in academic writing we must be responsible to provide correct evidence and justification for whatever fact and information we are using (</w:t>
      </w:r>
      <w:r>
        <w:rPr>
          <w:rFonts w:ascii="Times New Roman" w:eastAsia="Times New Roman" w:hAnsi="Times New Roman" w:cs="Times New Roman"/>
          <w:sz w:val="24"/>
          <w:szCs w:val="24"/>
          <w:highlight w:val="white"/>
        </w:rPr>
        <w:t>Matilda and PC, 2017)</w:t>
      </w:r>
      <w:r>
        <w:rPr>
          <w:rFonts w:ascii="Times New Roman" w:eastAsia="Times New Roman" w:hAnsi="Times New Roman" w:cs="Times New Roman"/>
          <w:sz w:val="24"/>
          <w:szCs w:val="24"/>
        </w:rPr>
        <w:t>.</w:t>
      </w:r>
    </w:p>
    <w:p w:rsidR="0068151F" w:rsidRPr="0068151F" w:rsidRDefault="0068151F" w:rsidP="0068151F">
      <w:pPr>
        <w:pStyle w:val="Heading1"/>
        <w:rPr>
          <w:b/>
        </w:rPr>
      </w:pPr>
      <w:bookmarkStart w:id="5" w:name="_Toc49188939"/>
      <w:bookmarkStart w:id="6" w:name="_GoBack"/>
      <w:r w:rsidRPr="0068151F">
        <w:rPr>
          <w:b/>
        </w:rPr>
        <w:t>Conclusion</w:t>
      </w:r>
      <w:bookmarkEnd w:id="5"/>
    </w:p>
    <w:bookmarkEnd w:id="6"/>
    <w:p w:rsidR="0068151F" w:rsidRPr="008D320F" w:rsidRDefault="0068151F" w:rsidP="0068151F">
      <w:pPr>
        <w:pStyle w:val="Normal1"/>
        <w:spacing w:line="360" w:lineRule="auto"/>
        <w:jc w:val="both"/>
        <w:rPr>
          <w:rFonts w:ascii="Times New Roman" w:eastAsia="Times New Roman" w:hAnsi="Times New Roman" w:cs="Times New Roman"/>
          <w:color w:val="5B9BD5" w:themeColor="accent1"/>
          <w:sz w:val="24"/>
          <w:szCs w:val="24"/>
        </w:rPr>
      </w:pPr>
      <w:r>
        <w:rPr>
          <w:rFonts w:ascii="Times New Roman" w:eastAsia="Times New Roman" w:hAnsi="Times New Roman" w:cs="Times New Roman"/>
          <w:sz w:val="24"/>
          <w:szCs w:val="24"/>
        </w:rPr>
        <w:t>The mentioned skills help in building up our personal qualities to make our personalities better or in other words it makes us employable. Both academic skills and employability skills thinking helps to bring up good work that also helps us in exploring our inner talents and qualities. Employability skills are often termed as soft skills or the skills that are transferable as it can be applied in any field but when it comes to analytical thinking it is mostly based on facts and not on knowledge and experience (</w:t>
      </w:r>
      <w:r>
        <w:rPr>
          <w:rFonts w:ascii="Times New Roman" w:eastAsia="Times New Roman" w:hAnsi="Times New Roman" w:cs="Times New Roman"/>
          <w:sz w:val="24"/>
          <w:szCs w:val="24"/>
          <w:highlight w:val="white"/>
        </w:rPr>
        <w:t xml:space="preserve">Fletcher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2017)</w:t>
      </w:r>
      <w:r>
        <w:rPr>
          <w:rFonts w:ascii="Times New Roman" w:eastAsia="Times New Roman" w:hAnsi="Times New Roman" w:cs="Times New Roman"/>
          <w:sz w:val="24"/>
          <w:szCs w:val="24"/>
        </w:rPr>
        <w:t>. Some of the skills that come under employability skills are getting along and having a good bond with their colleagues, being dependable, that is other employees should trust you and know that they can depend on you for any assistance or work and must be hard-working. Academic skills are those where we develop our basic knowledge which is not completely based on our experiences but rather the information that we are being given in or we are gathering around (</w:t>
      </w:r>
      <w:r>
        <w:rPr>
          <w:rFonts w:ascii="Times New Roman" w:eastAsia="Times New Roman" w:hAnsi="Times New Roman" w:cs="Times New Roman"/>
          <w:sz w:val="24"/>
          <w:szCs w:val="24"/>
          <w:highlight w:val="white"/>
        </w:rPr>
        <w:t>Paterson, 2017)</w:t>
      </w:r>
      <w:r>
        <w:rPr>
          <w:rFonts w:ascii="Times New Roman" w:eastAsia="Times New Roman" w:hAnsi="Times New Roman" w:cs="Times New Roman"/>
          <w:sz w:val="24"/>
          <w:szCs w:val="24"/>
        </w:rPr>
        <w:t xml:space="preserve">. This report is also a part of the understating and gathering that I did. Critical thinking also comes under academic skills as we analyse on the </w:t>
      </w:r>
      <w:r>
        <w:rPr>
          <w:rFonts w:ascii="Times New Roman" w:eastAsia="Times New Roman" w:hAnsi="Times New Roman" w:cs="Times New Roman"/>
          <w:sz w:val="24"/>
          <w:szCs w:val="24"/>
        </w:rPr>
        <w:lastRenderedPageBreak/>
        <w:t xml:space="preserve">basis of the information collected and then react accordingly. </w:t>
      </w:r>
      <w:r w:rsidRPr="0068151F">
        <w:rPr>
          <w:rFonts w:ascii="Times New Roman" w:eastAsia="Times New Roman" w:hAnsi="Times New Roman" w:cs="Times New Roman"/>
          <w:sz w:val="24"/>
          <w:szCs w:val="24"/>
        </w:rPr>
        <w:t xml:space="preserve">Thus both these skills helped me in </w:t>
      </w:r>
      <w:proofErr w:type="spellStart"/>
      <w:r w:rsidRPr="0068151F">
        <w:rPr>
          <w:rFonts w:ascii="Times New Roman" w:eastAsia="Times New Roman" w:hAnsi="Times New Roman" w:cs="Times New Roman"/>
          <w:sz w:val="24"/>
          <w:szCs w:val="24"/>
        </w:rPr>
        <w:t>makingmy</w:t>
      </w:r>
      <w:proofErr w:type="spellEnd"/>
      <w:r w:rsidRPr="0068151F">
        <w:rPr>
          <w:rFonts w:ascii="Times New Roman" w:eastAsia="Times New Roman" w:hAnsi="Times New Roman" w:cs="Times New Roman"/>
          <w:sz w:val="24"/>
          <w:szCs w:val="24"/>
        </w:rPr>
        <w:t xml:space="preserve"> personalities for being able to work in a smart and efficient way. </w:t>
      </w:r>
    </w:p>
    <w:p w:rsidR="0068151F" w:rsidRDefault="0068151F" w:rsidP="0068151F">
      <w:pPr>
        <w:rPr>
          <w:rFonts w:eastAsia="Times New Roman" w:cs="Times New Roman"/>
          <w:b/>
          <w:szCs w:val="24"/>
        </w:rPr>
      </w:pPr>
      <w:r>
        <w:rPr>
          <w:rFonts w:eastAsia="Times New Roman" w:cs="Times New Roman"/>
          <w:b/>
          <w:szCs w:val="24"/>
        </w:rPr>
        <w:br w:type="page"/>
      </w:r>
    </w:p>
    <w:p w:rsidR="0068151F" w:rsidRDefault="0068151F" w:rsidP="0068151F">
      <w:pPr>
        <w:pStyle w:val="Heading1"/>
      </w:pPr>
      <w:bookmarkStart w:id="7" w:name="_Toc49188940"/>
      <w:r>
        <w:lastRenderedPageBreak/>
        <w:t>References</w:t>
      </w:r>
      <w:bookmarkEnd w:id="7"/>
    </w:p>
    <w:p w:rsidR="0068151F" w:rsidRDefault="0068151F" w:rsidP="0068151F">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Fahimirad</w:t>
      </w:r>
      <w:proofErr w:type="spellEnd"/>
      <w:r>
        <w:rPr>
          <w:rFonts w:ascii="Times New Roman" w:eastAsia="Times New Roman" w:hAnsi="Times New Roman" w:cs="Times New Roman"/>
          <w:sz w:val="24"/>
          <w:szCs w:val="24"/>
          <w:highlight w:val="white"/>
        </w:rPr>
        <w:t xml:space="preserve">, M., Nair, P.K., </w:t>
      </w:r>
      <w:proofErr w:type="spellStart"/>
      <w:r>
        <w:rPr>
          <w:rFonts w:ascii="Times New Roman" w:eastAsia="Times New Roman" w:hAnsi="Times New Roman" w:cs="Times New Roman"/>
          <w:sz w:val="24"/>
          <w:szCs w:val="24"/>
          <w:highlight w:val="white"/>
        </w:rPr>
        <w:t>Kotamjani</w:t>
      </w:r>
      <w:proofErr w:type="spellEnd"/>
      <w:r>
        <w:rPr>
          <w:rFonts w:ascii="Times New Roman" w:eastAsia="Times New Roman" w:hAnsi="Times New Roman" w:cs="Times New Roman"/>
          <w:sz w:val="24"/>
          <w:szCs w:val="24"/>
          <w:highlight w:val="white"/>
        </w:rPr>
        <w:t xml:space="preserve">, S.S., </w:t>
      </w:r>
      <w:proofErr w:type="spellStart"/>
      <w:r>
        <w:rPr>
          <w:rFonts w:ascii="Times New Roman" w:eastAsia="Times New Roman" w:hAnsi="Times New Roman" w:cs="Times New Roman"/>
          <w:sz w:val="24"/>
          <w:szCs w:val="24"/>
          <w:highlight w:val="white"/>
        </w:rPr>
        <w:t>Mahdinezhad</w:t>
      </w:r>
      <w:proofErr w:type="spellEnd"/>
      <w:r>
        <w:rPr>
          <w:rFonts w:ascii="Times New Roman" w:eastAsia="Times New Roman" w:hAnsi="Times New Roman" w:cs="Times New Roman"/>
          <w:sz w:val="24"/>
          <w:szCs w:val="24"/>
          <w:highlight w:val="white"/>
        </w:rPr>
        <w:t xml:space="preserve">, M. and Feng, J.B., 2019. Integration and Development of Employability Skills into Malaysian Higher Education Context: Review of the Literature. </w:t>
      </w:r>
      <w:r>
        <w:rPr>
          <w:rFonts w:ascii="Times New Roman" w:eastAsia="Times New Roman" w:hAnsi="Times New Roman" w:cs="Times New Roman"/>
          <w:i/>
          <w:sz w:val="24"/>
          <w:szCs w:val="24"/>
          <w:highlight w:val="white"/>
        </w:rPr>
        <w:t>International Journal of Higher Education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w:t>
      </w:r>
      <w:r>
        <w:rPr>
          <w:rFonts w:ascii="Times New Roman" w:eastAsia="Times New Roman" w:hAnsi="Times New Roman" w:cs="Times New Roman"/>
          <w:sz w:val="24"/>
          <w:szCs w:val="24"/>
          <w:highlight w:val="white"/>
        </w:rPr>
        <w:t>(6), pp.26-35.</w:t>
      </w:r>
    </w:p>
    <w:p w:rsidR="0068151F" w:rsidRDefault="0068151F" w:rsidP="006815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Fletcher, A. J., Sharif, A. W. A., and Haw, M. D. (2017). Using the perceptions of chemical engineering students and graduates to develop employability skills. </w:t>
      </w:r>
      <w:r>
        <w:rPr>
          <w:rFonts w:ascii="Times New Roman" w:eastAsia="Times New Roman" w:hAnsi="Times New Roman" w:cs="Times New Roman"/>
          <w:i/>
          <w:sz w:val="24"/>
          <w:szCs w:val="24"/>
          <w:highlight w:val="white"/>
        </w:rPr>
        <w:t>Education for Chemical Engineers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18</w:t>
      </w:r>
      <w:r>
        <w:rPr>
          <w:rFonts w:ascii="Times New Roman" w:eastAsia="Times New Roman" w:hAnsi="Times New Roman" w:cs="Times New Roman"/>
          <w:sz w:val="24"/>
          <w:szCs w:val="24"/>
          <w:highlight w:val="white"/>
        </w:rPr>
        <w:t>, 11-25.</w:t>
      </w:r>
    </w:p>
    <w:p w:rsidR="0068151F" w:rsidRDefault="0068151F" w:rsidP="0068151F">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Gledson</w:t>
      </w:r>
      <w:proofErr w:type="spellEnd"/>
      <w:r>
        <w:rPr>
          <w:rFonts w:ascii="Times New Roman" w:eastAsia="Times New Roman" w:hAnsi="Times New Roman" w:cs="Times New Roman"/>
          <w:sz w:val="24"/>
          <w:szCs w:val="24"/>
          <w:highlight w:val="white"/>
        </w:rPr>
        <w:t xml:space="preserve">, B. J., and Dawson, S. (2017). Use of simulation through BIM-enabled virtual projects to enhance learning and soft employability skills in architectural technology education. In </w:t>
      </w:r>
      <w:r>
        <w:rPr>
          <w:rFonts w:ascii="Times New Roman" w:eastAsia="Times New Roman" w:hAnsi="Times New Roman" w:cs="Times New Roman"/>
          <w:i/>
          <w:sz w:val="24"/>
          <w:szCs w:val="24"/>
          <w:highlight w:val="white"/>
        </w:rPr>
        <w:t>Building Information Modelling, Building Performance, Design and Smart Construction</w:t>
      </w:r>
      <w:r>
        <w:rPr>
          <w:rFonts w:ascii="Times New Roman" w:eastAsia="Times New Roman" w:hAnsi="Times New Roman" w:cs="Times New Roman"/>
          <w:sz w:val="24"/>
          <w:szCs w:val="24"/>
          <w:highlight w:val="white"/>
        </w:rPr>
        <w:t xml:space="preserve"> (pp. 79-92). Springer, Cham.</w:t>
      </w:r>
    </w:p>
    <w:p w:rsidR="0068151F" w:rsidRDefault="0068151F" w:rsidP="006815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Hooker, J., and </w:t>
      </w:r>
      <w:proofErr w:type="spellStart"/>
      <w:r>
        <w:rPr>
          <w:rFonts w:ascii="Times New Roman" w:eastAsia="Times New Roman" w:hAnsi="Times New Roman" w:cs="Times New Roman"/>
          <w:sz w:val="24"/>
          <w:szCs w:val="24"/>
          <w:highlight w:val="white"/>
        </w:rPr>
        <w:t>Whistance</w:t>
      </w:r>
      <w:proofErr w:type="spellEnd"/>
      <w:r>
        <w:rPr>
          <w:rFonts w:ascii="Times New Roman" w:eastAsia="Times New Roman" w:hAnsi="Times New Roman" w:cs="Times New Roman"/>
          <w:sz w:val="24"/>
          <w:szCs w:val="24"/>
          <w:highlight w:val="white"/>
        </w:rPr>
        <w:t xml:space="preserve">, J. (2016). Embedding key transferable employability skills for lifelong success through blending an innovative portfolio to complement traditional assessment. </w:t>
      </w:r>
      <w:r>
        <w:rPr>
          <w:rFonts w:ascii="Times New Roman" w:eastAsia="Times New Roman" w:hAnsi="Times New Roman" w:cs="Times New Roman"/>
          <w:i/>
          <w:sz w:val="24"/>
          <w:szCs w:val="24"/>
          <w:highlight w:val="white"/>
        </w:rPr>
        <w:t>Practitioner Research in Higher Education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10</w:t>
      </w:r>
      <w:r>
        <w:rPr>
          <w:rFonts w:ascii="Times New Roman" w:eastAsia="Times New Roman" w:hAnsi="Times New Roman" w:cs="Times New Roman"/>
          <w:sz w:val="24"/>
          <w:szCs w:val="24"/>
          <w:highlight w:val="white"/>
        </w:rPr>
        <w:t xml:space="preserve">(1), 156-175. </w:t>
      </w:r>
    </w:p>
    <w:p w:rsidR="0068151F" w:rsidRDefault="0068151F" w:rsidP="0068151F">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Husam</w:t>
      </w:r>
      <w:proofErr w:type="spellEnd"/>
      <w:r>
        <w:rPr>
          <w:rFonts w:ascii="Times New Roman" w:eastAsia="Times New Roman" w:hAnsi="Times New Roman" w:cs="Times New Roman"/>
          <w:sz w:val="24"/>
          <w:szCs w:val="24"/>
          <w:highlight w:val="white"/>
        </w:rPr>
        <w:t xml:space="preserve">, H.A. and Abraham, P., 2019. Employability Skills Development through Assessment in Higher Education: Students’ Voices on Reflective Assessments. </w:t>
      </w:r>
      <w:r>
        <w:rPr>
          <w:rFonts w:ascii="Times New Roman" w:eastAsia="Times New Roman" w:hAnsi="Times New Roman" w:cs="Times New Roman"/>
          <w:i/>
          <w:sz w:val="24"/>
          <w:szCs w:val="24"/>
          <w:highlight w:val="white"/>
        </w:rPr>
        <w:t xml:space="preserve">Glob </w:t>
      </w:r>
      <w:proofErr w:type="spellStart"/>
      <w:r>
        <w:rPr>
          <w:rFonts w:ascii="Times New Roman" w:eastAsia="Times New Roman" w:hAnsi="Times New Roman" w:cs="Times New Roman"/>
          <w:i/>
          <w:sz w:val="24"/>
          <w:szCs w:val="24"/>
          <w:highlight w:val="white"/>
        </w:rPr>
        <w:t>Acad</w:t>
      </w:r>
      <w:proofErr w:type="spellEnd"/>
      <w:r>
        <w:rPr>
          <w:rFonts w:ascii="Times New Roman" w:eastAsia="Times New Roman" w:hAnsi="Times New Roman" w:cs="Times New Roman"/>
          <w:i/>
          <w:sz w:val="24"/>
          <w:szCs w:val="24"/>
          <w:highlight w:val="white"/>
        </w:rPr>
        <w:t xml:space="preserve"> J Econ Buss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 pp.36-42.</w:t>
      </w:r>
    </w:p>
    <w:p w:rsidR="0068151F" w:rsidRDefault="0068151F" w:rsidP="0068151F">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Jonck</w:t>
      </w:r>
      <w:proofErr w:type="spellEnd"/>
      <w:r>
        <w:rPr>
          <w:rFonts w:ascii="Times New Roman" w:eastAsia="Times New Roman" w:hAnsi="Times New Roman" w:cs="Times New Roman"/>
          <w:sz w:val="24"/>
          <w:szCs w:val="24"/>
          <w:highlight w:val="white"/>
        </w:rPr>
        <w:t xml:space="preserve">, P. (2017). Graduate employability skills within the public service: A South African case. </w:t>
      </w:r>
      <w:r>
        <w:rPr>
          <w:rFonts w:ascii="Times New Roman" w:eastAsia="Times New Roman" w:hAnsi="Times New Roman" w:cs="Times New Roman"/>
          <w:i/>
          <w:sz w:val="24"/>
          <w:szCs w:val="24"/>
          <w:highlight w:val="white"/>
        </w:rPr>
        <w:t>The Independent Journal of Teaching and Learning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12</w:t>
      </w:r>
      <w:r>
        <w:rPr>
          <w:rFonts w:ascii="Times New Roman" w:eastAsia="Times New Roman" w:hAnsi="Times New Roman" w:cs="Times New Roman"/>
          <w:sz w:val="24"/>
          <w:szCs w:val="24"/>
          <w:highlight w:val="white"/>
        </w:rPr>
        <w:t xml:space="preserve">(2), 64-77. </w:t>
      </w:r>
    </w:p>
    <w:p w:rsidR="0068151F" w:rsidRDefault="0068151F" w:rsidP="0068151F">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Kaushal</w:t>
      </w:r>
      <w:proofErr w:type="spellEnd"/>
      <w:r>
        <w:rPr>
          <w:rFonts w:ascii="Times New Roman" w:eastAsia="Times New Roman" w:hAnsi="Times New Roman" w:cs="Times New Roman"/>
          <w:sz w:val="24"/>
          <w:szCs w:val="24"/>
          <w:highlight w:val="white"/>
        </w:rPr>
        <w:t xml:space="preserve">, U. (2016). Empowering engineering students through employability skills. </w:t>
      </w:r>
      <w:r>
        <w:rPr>
          <w:rFonts w:ascii="Times New Roman" w:eastAsia="Times New Roman" w:hAnsi="Times New Roman" w:cs="Times New Roman"/>
          <w:i/>
          <w:sz w:val="24"/>
          <w:szCs w:val="24"/>
          <w:highlight w:val="white"/>
        </w:rPr>
        <w:t>Higher Learning Research Communications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w:t>
      </w:r>
      <w:r>
        <w:rPr>
          <w:rFonts w:ascii="Times New Roman" w:eastAsia="Times New Roman" w:hAnsi="Times New Roman" w:cs="Times New Roman"/>
          <w:sz w:val="24"/>
          <w:szCs w:val="24"/>
          <w:highlight w:val="white"/>
        </w:rPr>
        <w:t>(4), 4.</w:t>
      </w:r>
    </w:p>
    <w:p w:rsidR="0068151F" w:rsidRDefault="0068151F" w:rsidP="006815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Matilda, R. M., and PC, N. (2017). Impact of digital technology on learning to enhance the employability skills of business management graduates. </w:t>
      </w:r>
      <w:r>
        <w:rPr>
          <w:rFonts w:ascii="Times New Roman" w:eastAsia="Times New Roman" w:hAnsi="Times New Roman" w:cs="Times New Roman"/>
          <w:i/>
          <w:sz w:val="24"/>
          <w:szCs w:val="24"/>
          <w:highlight w:val="white"/>
        </w:rPr>
        <w:t>The Online Journal of Distance Education and e‐Learning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w:t>
      </w:r>
      <w:r>
        <w:rPr>
          <w:rFonts w:ascii="Times New Roman" w:eastAsia="Times New Roman" w:hAnsi="Times New Roman" w:cs="Times New Roman"/>
          <w:sz w:val="24"/>
          <w:szCs w:val="24"/>
          <w:highlight w:val="white"/>
        </w:rPr>
        <w:t>(2), 35.</w:t>
      </w:r>
    </w:p>
    <w:p w:rsidR="0068151F" w:rsidRDefault="0068151F" w:rsidP="006815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Paterson, R. (2017). ‘Because sometimes your failures can also teach you certain skills’: Lecturer and student perceptions of employability skills at a transnational university. </w:t>
      </w:r>
      <w:r>
        <w:rPr>
          <w:rFonts w:ascii="Times New Roman" w:eastAsia="Times New Roman" w:hAnsi="Times New Roman" w:cs="Times New Roman"/>
          <w:i/>
          <w:sz w:val="24"/>
          <w:szCs w:val="24"/>
          <w:highlight w:val="white"/>
        </w:rPr>
        <w:t>Qualitative Research in Education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w:t>
      </w:r>
      <w:r>
        <w:rPr>
          <w:rFonts w:ascii="Times New Roman" w:eastAsia="Times New Roman" w:hAnsi="Times New Roman" w:cs="Times New Roman"/>
          <w:sz w:val="24"/>
          <w:szCs w:val="24"/>
          <w:highlight w:val="white"/>
        </w:rPr>
        <w:t xml:space="preserve">(3), 241-275. </w:t>
      </w:r>
    </w:p>
    <w:p w:rsidR="0068151F" w:rsidRDefault="0068151F" w:rsidP="0068151F">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Ruge</w:t>
      </w:r>
      <w:proofErr w:type="spellEnd"/>
      <w:r>
        <w:rPr>
          <w:rFonts w:ascii="Times New Roman" w:eastAsia="Times New Roman" w:hAnsi="Times New Roman" w:cs="Times New Roman"/>
          <w:sz w:val="24"/>
          <w:szCs w:val="24"/>
          <w:highlight w:val="white"/>
        </w:rPr>
        <w:t xml:space="preserve">, G., and McCormack, C. (2017). Building and construction students’ skills development for employability–reframing assessment for learning in discipline-specific contexts. </w:t>
      </w:r>
      <w:r>
        <w:rPr>
          <w:rFonts w:ascii="Times New Roman" w:eastAsia="Times New Roman" w:hAnsi="Times New Roman" w:cs="Times New Roman"/>
          <w:i/>
          <w:sz w:val="24"/>
          <w:szCs w:val="24"/>
          <w:highlight w:val="white"/>
        </w:rPr>
        <w:t>Architectural Engineering and Design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13</w:t>
      </w:r>
      <w:r>
        <w:rPr>
          <w:rFonts w:ascii="Times New Roman" w:eastAsia="Times New Roman" w:hAnsi="Times New Roman" w:cs="Times New Roman"/>
          <w:sz w:val="24"/>
          <w:szCs w:val="24"/>
          <w:highlight w:val="white"/>
        </w:rPr>
        <w:t>(5), 365-383.</w:t>
      </w:r>
    </w:p>
    <w:p w:rsidR="0068151F" w:rsidRDefault="0068151F" w:rsidP="0068151F">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lastRenderedPageBreak/>
        <w:t>Sangadji</w:t>
      </w:r>
      <w:proofErr w:type="spellEnd"/>
      <w:r>
        <w:rPr>
          <w:rFonts w:ascii="Times New Roman" w:eastAsia="Times New Roman" w:hAnsi="Times New Roman" w:cs="Times New Roman"/>
          <w:sz w:val="24"/>
          <w:szCs w:val="24"/>
          <w:highlight w:val="white"/>
        </w:rPr>
        <w:t xml:space="preserve">, K., and </w:t>
      </w:r>
      <w:proofErr w:type="spellStart"/>
      <w:r>
        <w:rPr>
          <w:rFonts w:ascii="Times New Roman" w:eastAsia="Times New Roman" w:hAnsi="Times New Roman" w:cs="Times New Roman"/>
          <w:sz w:val="24"/>
          <w:szCs w:val="24"/>
          <w:highlight w:val="white"/>
        </w:rPr>
        <w:t>Sangadji</w:t>
      </w:r>
      <w:proofErr w:type="spellEnd"/>
      <w:r>
        <w:rPr>
          <w:rFonts w:ascii="Times New Roman" w:eastAsia="Times New Roman" w:hAnsi="Times New Roman" w:cs="Times New Roman"/>
          <w:sz w:val="24"/>
          <w:szCs w:val="24"/>
          <w:highlight w:val="white"/>
        </w:rPr>
        <w:t xml:space="preserve">, L. (2019). DEVELOPMENT OF EMPLOYABILITY SKILLS IN THE ERA OF GLOBALIZATION IN THE UNIVERSITY. </w:t>
      </w:r>
      <w:r>
        <w:rPr>
          <w:rFonts w:ascii="Times New Roman" w:eastAsia="Times New Roman" w:hAnsi="Times New Roman" w:cs="Times New Roman"/>
          <w:i/>
          <w:sz w:val="24"/>
          <w:szCs w:val="24"/>
          <w:highlight w:val="white"/>
        </w:rPr>
        <w:t>International Journal of Education, Information Technology, and Others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w:t>
      </w:r>
      <w:r>
        <w:rPr>
          <w:rFonts w:ascii="Times New Roman" w:eastAsia="Times New Roman" w:hAnsi="Times New Roman" w:cs="Times New Roman"/>
          <w:sz w:val="24"/>
          <w:szCs w:val="24"/>
          <w:highlight w:val="white"/>
        </w:rPr>
        <w:t xml:space="preserve">(2), 50-54. </w:t>
      </w:r>
    </w:p>
    <w:p w:rsidR="0068151F" w:rsidRDefault="0068151F" w:rsidP="0068151F">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Sarfraz</w:t>
      </w:r>
      <w:proofErr w:type="spellEnd"/>
      <w:r>
        <w:rPr>
          <w:rFonts w:ascii="Times New Roman" w:eastAsia="Times New Roman" w:hAnsi="Times New Roman" w:cs="Times New Roman"/>
          <w:sz w:val="24"/>
          <w:szCs w:val="24"/>
          <w:highlight w:val="white"/>
        </w:rPr>
        <w:t xml:space="preserve">, I., </w:t>
      </w:r>
      <w:proofErr w:type="spellStart"/>
      <w:r>
        <w:rPr>
          <w:rFonts w:ascii="Times New Roman" w:eastAsia="Times New Roman" w:hAnsi="Times New Roman" w:cs="Times New Roman"/>
          <w:sz w:val="24"/>
          <w:szCs w:val="24"/>
          <w:highlight w:val="white"/>
        </w:rPr>
        <w:t>Rajendran</w:t>
      </w:r>
      <w:proofErr w:type="spellEnd"/>
      <w:r>
        <w:rPr>
          <w:rFonts w:ascii="Times New Roman" w:eastAsia="Times New Roman" w:hAnsi="Times New Roman" w:cs="Times New Roman"/>
          <w:sz w:val="24"/>
          <w:szCs w:val="24"/>
          <w:highlight w:val="white"/>
        </w:rPr>
        <w:t xml:space="preserve">, D., </w:t>
      </w:r>
      <w:proofErr w:type="spellStart"/>
      <w:r>
        <w:rPr>
          <w:rFonts w:ascii="Times New Roman" w:eastAsia="Times New Roman" w:hAnsi="Times New Roman" w:cs="Times New Roman"/>
          <w:sz w:val="24"/>
          <w:szCs w:val="24"/>
          <w:highlight w:val="white"/>
        </w:rPr>
        <w:t>Hewege</w:t>
      </w:r>
      <w:proofErr w:type="spellEnd"/>
      <w:r>
        <w:rPr>
          <w:rFonts w:ascii="Times New Roman" w:eastAsia="Times New Roman" w:hAnsi="Times New Roman" w:cs="Times New Roman"/>
          <w:sz w:val="24"/>
          <w:szCs w:val="24"/>
          <w:highlight w:val="white"/>
        </w:rPr>
        <w:t xml:space="preserve">, C., and Mohan, M. D. (2018). An exploration of global employability skills: a systematic research review. </w:t>
      </w:r>
      <w:r>
        <w:rPr>
          <w:rFonts w:ascii="Times New Roman" w:eastAsia="Times New Roman" w:hAnsi="Times New Roman" w:cs="Times New Roman"/>
          <w:i/>
          <w:sz w:val="24"/>
          <w:szCs w:val="24"/>
          <w:highlight w:val="white"/>
        </w:rPr>
        <w:t>International Journal of Work Organisation and Emotion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9</w:t>
      </w:r>
      <w:r>
        <w:rPr>
          <w:rFonts w:ascii="Times New Roman" w:eastAsia="Times New Roman" w:hAnsi="Times New Roman" w:cs="Times New Roman"/>
          <w:sz w:val="24"/>
          <w:szCs w:val="24"/>
          <w:highlight w:val="white"/>
        </w:rPr>
        <w:t>(1), 63-88.</w:t>
      </w:r>
    </w:p>
    <w:p w:rsidR="00050B83" w:rsidRDefault="0068151F"/>
    <w:sectPr w:rsidR="00050B8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803511B"/>
    <w:multiLevelType w:val="multilevel"/>
    <w:tmpl w:val="5A18C2D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42B13730"/>
    <w:multiLevelType w:val="multilevel"/>
    <w:tmpl w:val="D124CFA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4BBE7F0C"/>
    <w:multiLevelType w:val="multilevel"/>
    <w:tmpl w:val="703AD2C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nsid w:val="55317821"/>
    <w:multiLevelType w:val="multilevel"/>
    <w:tmpl w:val="BC78E4F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nsid w:val="62B45E91"/>
    <w:multiLevelType w:val="multilevel"/>
    <w:tmpl w:val="7B806A4A"/>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5">
    <w:nsid w:val="745F3A02"/>
    <w:multiLevelType w:val="multilevel"/>
    <w:tmpl w:val="5A70DA0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3"/>
  </w:num>
  <w:num w:numId="2">
    <w:abstractNumId w:val="5"/>
  </w:num>
  <w:num w:numId="3">
    <w:abstractNumId w:val="4"/>
  </w:num>
  <w:num w:numId="4">
    <w:abstractNumId w:val="0"/>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71D4"/>
    <w:rsid w:val="00016FA2"/>
    <w:rsid w:val="003771D4"/>
    <w:rsid w:val="0068151F"/>
    <w:rsid w:val="00C33E48"/>
    <w:rsid w:val="00C430E3"/>
    <w:rsid w:val="00CF07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5B4773C-6B31-4FD6-BE78-73128C459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6FA2"/>
    <w:pPr>
      <w:spacing w:after="20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016FA2"/>
    <w:pPr>
      <w:keepNext/>
      <w:keepLines/>
      <w:spacing w:before="240" w:after="0"/>
      <w:outlineLvl w:val="0"/>
    </w:pPr>
    <w:rPr>
      <w:rFonts w:eastAsiaTheme="majorEastAsia" w:cstheme="majorBidi"/>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6FA2"/>
    <w:rPr>
      <w:rFonts w:ascii="Times New Roman" w:eastAsiaTheme="majorEastAsia" w:hAnsi="Times New Roman" w:cstheme="majorBidi"/>
      <w:color w:val="000000" w:themeColor="text1"/>
      <w:sz w:val="24"/>
      <w:szCs w:val="32"/>
      <w:lang w:val="en-GB"/>
    </w:rPr>
  </w:style>
  <w:style w:type="character" w:styleId="Hyperlink">
    <w:name w:val="Hyperlink"/>
    <w:basedOn w:val="DefaultParagraphFont"/>
    <w:uiPriority w:val="99"/>
    <w:semiHidden/>
    <w:unhideWhenUsed/>
    <w:rsid w:val="00016FA2"/>
    <w:rPr>
      <w:color w:val="0000FF"/>
      <w:u w:val="single"/>
    </w:rPr>
  </w:style>
  <w:style w:type="paragraph" w:styleId="TOC1">
    <w:name w:val="toc 1"/>
    <w:basedOn w:val="Normal"/>
    <w:next w:val="Normal"/>
    <w:autoRedefine/>
    <w:uiPriority w:val="39"/>
    <w:semiHidden/>
    <w:unhideWhenUsed/>
    <w:rsid w:val="00016FA2"/>
    <w:pPr>
      <w:spacing w:after="100"/>
    </w:pPr>
  </w:style>
  <w:style w:type="paragraph" w:styleId="Title">
    <w:name w:val="Title"/>
    <w:basedOn w:val="Normal"/>
    <w:next w:val="Normal"/>
    <w:link w:val="TitleChar"/>
    <w:autoRedefine/>
    <w:uiPriority w:val="10"/>
    <w:qFormat/>
    <w:rsid w:val="00016FA2"/>
    <w:pPr>
      <w:pBdr>
        <w:bottom w:val="single" w:sz="8" w:space="4" w:color="5B9BD5" w:themeColor="accent1"/>
      </w:pBdr>
      <w:spacing w:after="300"/>
      <w:contextualSpacing/>
      <w:jc w:val="center"/>
    </w:pPr>
    <w:rPr>
      <w:rFonts w:eastAsiaTheme="majorEastAsia" w:cstheme="majorBidi"/>
      <w:b/>
      <w:spacing w:val="5"/>
      <w:kern w:val="28"/>
      <w:sz w:val="36"/>
      <w:szCs w:val="24"/>
    </w:rPr>
  </w:style>
  <w:style w:type="character" w:customStyle="1" w:styleId="TitleChar">
    <w:name w:val="Title Char"/>
    <w:basedOn w:val="DefaultParagraphFont"/>
    <w:link w:val="Title"/>
    <w:uiPriority w:val="10"/>
    <w:rsid w:val="00016FA2"/>
    <w:rPr>
      <w:rFonts w:ascii="Times New Roman" w:eastAsiaTheme="majorEastAsia" w:hAnsi="Times New Roman" w:cstheme="majorBidi"/>
      <w:b/>
      <w:color w:val="000000" w:themeColor="text1"/>
      <w:spacing w:val="5"/>
      <w:kern w:val="28"/>
      <w:sz w:val="36"/>
      <w:szCs w:val="24"/>
      <w:lang w:val="en-GB"/>
    </w:rPr>
  </w:style>
  <w:style w:type="paragraph" w:styleId="TOCHeading">
    <w:name w:val="TOC Heading"/>
    <w:basedOn w:val="Heading1"/>
    <w:next w:val="Normal"/>
    <w:uiPriority w:val="39"/>
    <w:semiHidden/>
    <w:unhideWhenUsed/>
    <w:qFormat/>
    <w:rsid w:val="00016FA2"/>
    <w:pPr>
      <w:spacing w:line="256" w:lineRule="auto"/>
      <w:jc w:val="left"/>
      <w:outlineLvl w:val="9"/>
    </w:pPr>
    <w:rPr>
      <w:lang w:val="en-US"/>
    </w:rPr>
  </w:style>
  <w:style w:type="paragraph" w:styleId="NoSpacing">
    <w:name w:val="No Spacing"/>
    <w:link w:val="NoSpacingChar"/>
    <w:uiPriority w:val="1"/>
    <w:qFormat/>
    <w:rsid w:val="00C33E48"/>
    <w:pPr>
      <w:spacing w:after="0" w:line="240" w:lineRule="auto"/>
    </w:pPr>
    <w:rPr>
      <w:rFonts w:eastAsiaTheme="minorEastAsia"/>
    </w:rPr>
  </w:style>
  <w:style w:type="character" w:customStyle="1" w:styleId="NoSpacingChar">
    <w:name w:val="No Spacing Char"/>
    <w:basedOn w:val="DefaultParagraphFont"/>
    <w:link w:val="NoSpacing"/>
    <w:uiPriority w:val="1"/>
    <w:rsid w:val="00C33E48"/>
    <w:rPr>
      <w:rFonts w:eastAsiaTheme="minorEastAsia"/>
    </w:rPr>
  </w:style>
  <w:style w:type="paragraph" w:customStyle="1" w:styleId="Normal1">
    <w:name w:val="Normal1"/>
    <w:rsid w:val="0068151F"/>
    <w:pPr>
      <w:spacing w:after="0" w:line="276" w:lineRule="auto"/>
    </w:pPr>
    <w:rPr>
      <w:rFonts w:ascii="Arial" w:eastAsia="Arial" w:hAnsi="Arial" w:cs="Arial"/>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6482798">
      <w:bodyDiv w:val="1"/>
      <w:marLeft w:val="0"/>
      <w:marRight w:val="0"/>
      <w:marTop w:val="0"/>
      <w:marBottom w:val="0"/>
      <w:divBdr>
        <w:top w:val="none" w:sz="0" w:space="0" w:color="auto"/>
        <w:left w:val="none" w:sz="0" w:space="0" w:color="auto"/>
        <w:bottom w:val="none" w:sz="0" w:space="0" w:color="auto"/>
        <w:right w:val="none" w:sz="0" w:space="0" w:color="auto"/>
      </w:divBdr>
    </w:div>
    <w:div w:id="1434090843">
      <w:bodyDiv w:val="1"/>
      <w:marLeft w:val="0"/>
      <w:marRight w:val="0"/>
      <w:marTop w:val="0"/>
      <w:marBottom w:val="0"/>
      <w:divBdr>
        <w:top w:val="none" w:sz="0" w:space="0" w:color="auto"/>
        <w:left w:val="none" w:sz="0" w:space="0" w:color="auto"/>
        <w:bottom w:val="none" w:sz="0" w:space="0" w:color="auto"/>
        <w:right w:val="none" w:sz="0" w:space="0" w:color="auto"/>
      </w:divBdr>
    </w:div>
    <w:div w:id="1456025824">
      <w:bodyDiv w:val="1"/>
      <w:marLeft w:val="0"/>
      <w:marRight w:val="0"/>
      <w:marTop w:val="0"/>
      <w:marBottom w:val="0"/>
      <w:divBdr>
        <w:top w:val="none" w:sz="0" w:space="0" w:color="auto"/>
        <w:left w:val="none" w:sz="0" w:space="0" w:color="auto"/>
        <w:bottom w:val="none" w:sz="0" w:space="0" w:color="auto"/>
        <w:right w:val="none" w:sz="0" w:space="0" w:color="auto"/>
      </w:divBdr>
    </w:div>
    <w:div w:id="2132939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10</Pages>
  <Words>2485</Words>
  <Characters>14170</Characters>
  <Application>Microsoft Office Word</Application>
  <DocSecurity>0</DocSecurity>
  <Lines>118</Lines>
  <Paragraphs>33</Paragraphs>
  <ScaleCrop>false</ScaleCrop>
  <Company/>
  <LinksUpToDate>false</LinksUpToDate>
  <CharactersWithSpaces>16622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deedemaria93@gmail.com</dc:creator>
  <cp:keywords/>
  <dc:description/>
  <cp:lastModifiedBy>deedemaria93@gmail.com</cp:lastModifiedBy>
  <cp:revision>4</cp:revision>
  <dcterms:created xsi:type="dcterms:W3CDTF">2020-08-15T08:09:00Z</dcterms:created>
  <dcterms:modified xsi:type="dcterms:W3CDTF">2020-08-27T16:18:00Z</dcterms:modified>
</cp:coreProperties>
</file>