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3CC29" w14:textId="6AEDE804" w:rsidR="00130F79" w:rsidRDefault="00130F79">
      <w:pPr>
        <w:spacing w:after="160" w:line="278" w:lineRule="auto"/>
        <w:rPr>
          <w:rFonts w:eastAsia="Times New Roman" w:cs="Arial"/>
          <w:kern w:val="0"/>
          <w:szCs w:val="22"/>
          <w14:ligatures w14:val="none"/>
        </w:rPr>
      </w:pPr>
    </w:p>
    <w:p w14:paraId="375C3674" w14:textId="6B4465D7" w:rsidR="00130F79" w:rsidRPr="00973C8E" w:rsidRDefault="00130F79" w:rsidP="00130F79">
      <w:pPr>
        <w:jc w:val="center"/>
        <w:rPr>
          <w:rFonts w:eastAsia="Times New Roman" w:cs="Arial"/>
          <w:kern w:val="0"/>
          <w:szCs w:val="22"/>
          <w14:ligatures w14:val="none"/>
        </w:rPr>
      </w:pPr>
      <w:r w:rsidRPr="00973C8E">
        <w:rPr>
          <w:rFonts w:eastAsia="Times New Roman" w:cs="Arial"/>
          <w:kern w:val="0"/>
          <w:szCs w:val="22"/>
          <w14:ligatures w14:val="none"/>
        </w:rPr>
        <w:t>A Mixed-Methods Study of Vocal Educators’ Perspectives on the Use of Artificial Intelligence in Vocal Education:</w:t>
      </w:r>
      <w:r>
        <w:rPr>
          <w:rFonts w:eastAsia="Times New Roman" w:cs="Arial"/>
          <w:kern w:val="0"/>
          <w:szCs w:val="22"/>
          <w14:ligatures w14:val="none"/>
        </w:rPr>
        <w:t xml:space="preserve"> </w:t>
      </w:r>
      <w:r w:rsidRPr="00973C8E">
        <w:rPr>
          <w:rFonts w:eastAsia="Times New Roman" w:cs="Arial"/>
          <w:kern w:val="0"/>
          <w:szCs w:val="22"/>
          <w14:ligatures w14:val="none"/>
        </w:rPr>
        <w:t>Exploring Hopes, Concerns, and Strategies for Effective Integration</w:t>
      </w:r>
    </w:p>
    <w:p w14:paraId="67A1BFFA" w14:textId="77777777" w:rsidR="00130F79" w:rsidRPr="00973C8E" w:rsidRDefault="00130F79" w:rsidP="00130F79">
      <w:pPr>
        <w:jc w:val="center"/>
        <w:rPr>
          <w:rFonts w:eastAsia="Times New Roman" w:cs="Arial"/>
          <w:kern w:val="0"/>
          <w:szCs w:val="22"/>
          <w14:ligatures w14:val="none"/>
        </w:rPr>
      </w:pPr>
    </w:p>
    <w:p w14:paraId="434ED0BB" w14:textId="77777777" w:rsidR="00130F79" w:rsidRDefault="00130F79" w:rsidP="00130F79">
      <w:pPr>
        <w:jc w:val="center"/>
        <w:rPr>
          <w:rFonts w:eastAsia="Times New Roman" w:cs="Arial"/>
          <w:kern w:val="0"/>
          <w:szCs w:val="22"/>
          <w14:ligatures w14:val="none"/>
        </w:rPr>
      </w:pPr>
    </w:p>
    <w:p w14:paraId="6DF21CE1" w14:textId="77777777" w:rsidR="00773258" w:rsidRDefault="00773258" w:rsidP="00130F79">
      <w:pPr>
        <w:jc w:val="center"/>
        <w:rPr>
          <w:rFonts w:eastAsia="Times New Roman" w:cs="Arial"/>
          <w:kern w:val="0"/>
          <w:szCs w:val="22"/>
          <w14:ligatures w14:val="none"/>
        </w:rPr>
      </w:pPr>
    </w:p>
    <w:p w14:paraId="5FBB6A6F" w14:textId="77777777" w:rsidR="00773258" w:rsidRDefault="00773258" w:rsidP="00130F79">
      <w:pPr>
        <w:jc w:val="center"/>
        <w:rPr>
          <w:rFonts w:eastAsia="Times New Roman" w:cs="Arial"/>
          <w:kern w:val="0"/>
          <w:szCs w:val="22"/>
          <w14:ligatures w14:val="none"/>
        </w:rPr>
      </w:pPr>
    </w:p>
    <w:p w14:paraId="761A3A94" w14:textId="77777777" w:rsidR="00773258" w:rsidRDefault="00773258" w:rsidP="00130F79">
      <w:pPr>
        <w:jc w:val="center"/>
        <w:rPr>
          <w:rFonts w:eastAsia="Times New Roman" w:cs="Arial"/>
          <w:kern w:val="0"/>
          <w:szCs w:val="22"/>
          <w14:ligatures w14:val="none"/>
        </w:rPr>
      </w:pPr>
    </w:p>
    <w:p w14:paraId="0CE65E6A" w14:textId="77777777" w:rsidR="00773258" w:rsidRDefault="00773258" w:rsidP="00130F79">
      <w:pPr>
        <w:jc w:val="center"/>
        <w:rPr>
          <w:rFonts w:eastAsia="Times New Roman" w:cs="Arial"/>
          <w:kern w:val="0"/>
          <w:szCs w:val="22"/>
          <w14:ligatures w14:val="none"/>
        </w:rPr>
      </w:pPr>
    </w:p>
    <w:p w14:paraId="3C42DC67" w14:textId="77777777" w:rsidR="00773258" w:rsidRDefault="00773258" w:rsidP="00130F79">
      <w:pPr>
        <w:jc w:val="center"/>
        <w:rPr>
          <w:rFonts w:eastAsia="Times New Roman" w:cs="Arial"/>
          <w:kern w:val="0"/>
          <w:szCs w:val="22"/>
          <w14:ligatures w14:val="none"/>
        </w:rPr>
      </w:pPr>
    </w:p>
    <w:p w14:paraId="4412DF25" w14:textId="77777777" w:rsidR="00130F79" w:rsidRPr="00973C8E" w:rsidRDefault="00130F79" w:rsidP="00130F79">
      <w:pPr>
        <w:jc w:val="center"/>
        <w:rPr>
          <w:rFonts w:cs="Arial"/>
          <w:szCs w:val="22"/>
          <w:lang w:val="de-DE"/>
        </w:rPr>
      </w:pPr>
      <w:r w:rsidRPr="00973C8E">
        <w:rPr>
          <w:rFonts w:cs="Arial"/>
          <w:szCs w:val="22"/>
          <w:lang w:val="de-DE"/>
        </w:rPr>
        <w:t>Wende Ann Donahue</w:t>
      </w:r>
    </w:p>
    <w:p w14:paraId="23075494" w14:textId="77777777" w:rsidR="00130F79" w:rsidRDefault="00130F79" w:rsidP="00130F79">
      <w:pPr>
        <w:jc w:val="center"/>
        <w:rPr>
          <w:rFonts w:cs="Arial"/>
          <w:szCs w:val="22"/>
          <w:lang w:val="de-DE"/>
        </w:rPr>
      </w:pPr>
      <w:r w:rsidRPr="00973C8E">
        <w:rPr>
          <w:rFonts w:cs="Arial"/>
          <w:szCs w:val="22"/>
          <w:lang w:val="de-DE"/>
        </w:rPr>
        <w:t>Student ID: 2333885</w:t>
      </w:r>
    </w:p>
    <w:p w14:paraId="67D4617D" w14:textId="1F061002" w:rsidR="00C36F68" w:rsidRDefault="00C36F68" w:rsidP="00E37A45">
      <w:pPr>
        <w:jc w:val="center"/>
        <w:rPr>
          <w:rFonts w:cs="Arial"/>
          <w:szCs w:val="22"/>
          <w:lang w:val="de-DE"/>
        </w:rPr>
      </w:pPr>
    </w:p>
    <w:p w14:paraId="58B143C8" w14:textId="77777777" w:rsidR="0040628A" w:rsidRDefault="0040628A" w:rsidP="00E37A45">
      <w:pPr>
        <w:tabs>
          <w:tab w:val="center" w:pos="4680"/>
          <w:tab w:val="left" w:pos="6307"/>
        </w:tabs>
        <w:jc w:val="center"/>
        <w:rPr>
          <w:rFonts w:cs="Arial"/>
          <w:szCs w:val="22"/>
          <w:lang w:val="de-DE"/>
        </w:rPr>
      </w:pPr>
    </w:p>
    <w:p w14:paraId="73407B10" w14:textId="77777777" w:rsidR="00162AD2" w:rsidRDefault="00162AD2" w:rsidP="00E37A45">
      <w:pPr>
        <w:jc w:val="center"/>
        <w:rPr>
          <w:rFonts w:cs="Arial"/>
          <w:szCs w:val="22"/>
          <w:lang w:val="de-DE"/>
        </w:rPr>
      </w:pPr>
    </w:p>
    <w:p w14:paraId="37BAD4EE" w14:textId="77777777" w:rsidR="00773258" w:rsidRDefault="00773258" w:rsidP="00E37A45">
      <w:pPr>
        <w:jc w:val="center"/>
        <w:rPr>
          <w:rFonts w:cs="Arial"/>
          <w:szCs w:val="22"/>
          <w:lang w:val="de-DE"/>
        </w:rPr>
      </w:pPr>
    </w:p>
    <w:p w14:paraId="0CC3E0C2" w14:textId="77777777" w:rsidR="00773258" w:rsidRDefault="00773258" w:rsidP="00E37A45">
      <w:pPr>
        <w:jc w:val="center"/>
        <w:rPr>
          <w:rFonts w:cs="Arial"/>
          <w:szCs w:val="22"/>
          <w:lang w:val="de-DE"/>
        </w:rPr>
      </w:pPr>
    </w:p>
    <w:p w14:paraId="62D0D820" w14:textId="77777777" w:rsidR="00773258" w:rsidRDefault="00773258" w:rsidP="00E37A45">
      <w:pPr>
        <w:jc w:val="center"/>
        <w:rPr>
          <w:rFonts w:cs="Arial"/>
          <w:szCs w:val="22"/>
          <w:lang w:val="de-DE"/>
        </w:rPr>
      </w:pPr>
    </w:p>
    <w:p w14:paraId="014298AF" w14:textId="77777777" w:rsidR="00773258" w:rsidRDefault="00773258" w:rsidP="00E37A45">
      <w:pPr>
        <w:jc w:val="center"/>
        <w:rPr>
          <w:rFonts w:cs="Arial"/>
          <w:szCs w:val="22"/>
          <w:lang w:val="de-DE"/>
        </w:rPr>
      </w:pPr>
    </w:p>
    <w:p w14:paraId="7571D56D" w14:textId="77777777" w:rsidR="00773258" w:rsidRDefault="00773258" w:rsidP="00E37A45">
      <w:pPr>
        <w:jc w:val="center"/>
        <w:rPr>
          <w:rFonts w:cs="Arial"/>
          <w:szCs w:val="22"/>
          <w:lang w:val="de-DE"/>
        </w:rPr>
      </w:pPr>
    </w:p>
    <w:p w14:paraId="788345B4" w14:textId="77777777" w:rsidR="00773258" w:rsidRDefault="00773258" w:rsidP="00E37A45">
      <w:pPr>
        <w:jc w:val="center"/>
        <w:rPr>
          <w:rFonts w:cs="Arial"/>
          <w:szCs w:val="22"/>
          <w:lang w:val="de-DE"/>
        </w:rPr>
      </w:pPr>
    </w:p>
    <w:p w14:paraId="69AFF169" w14:textId="77777777" w:rsidR="00773258" w:rsidRDefault="00773258" w:rsidP="00E37A45">
      <w:pPr>
        <w:jc w:val="center"/>
        <w:rPr>
          <w:rFonts w:cs="Arial"/>
          <w:szCs w:val="22"/>
          <w:lang w:val="de-DE"/>
        </w:rPr>
      </w:pPr>
    </w:p>
    <w:p w14:paraId="4D232EA4" w14:textId="77777777" w:rsidR="00E37A45" w:rsidRDefault="00E37A45" w:rsidP="00E37A45">
      <w:pPr>
        <w:rPr>
          <w:rFonts w:cs="Arial"/>
          <w:szCs w:val="22"/>
          <w:lang w:val="de-DE"/>
        </w:rPr>
      </w:pPr>
    </w:p>
    <w:p w14:paraId="7EED6AB8" w14:textId="77777777" w:rsidR="00BF5FDC" w:rsidRDefault="00BF5FDC" w:rsidP="00E37A45">
      <w:pPr>
        <w:rPr>
          <w:rFonts w:cs="Arial"/>
          <w:szCs w:val="22"/>
          <w:lang w:val="de-DE"/>
        </w:rPr>
      </w:pPr>
    </w:p>
    <w:p w14:paraId="02FDADE8" w14:textId="77777777" w:rsidR="00BF5FDC" w:rsidRDefault="00BF5FDC" w:rsidP="00E37A45">
      <w:pPr>
        <w:rPr>
          <w:rFonts w:cs="Arial"/>
          <w:szCs w:val="22"/>
          <w:lang w:val="de-DE"/>
        </w:rPr>
      </w:pPr>
    </w:p>
    <w:p w14:paraId="3DF1DD64" w14:textId="77777777" w:rsidR="00BF5FDC" w:rsidRPr="00973C8E" w:rsidRDefault="00BF5FDC" w:rsidP="00E37A45">
      <w:pPr>
        <w:rPr>
          <w:rFonts w:cs="Arial"/>
          <w:szCs w:val="22"/>
          <w:lang w:val="de-DE"/>
        </w:rPr>
      </w:pPr>
    </w:p>
    <w:p w14:paraId="59C12943" w14:textId="77777777" w:rsidR="00E37A45" w:rsidRPr="00973C8E" w:rsidRDefault="00E37A45" w:rsidP="00E37A45">
      <w:pPr>
        <w:rPr>
          <w:rFonts w:cs="Arial"/>
          <w:szCs w:val="22"/>
          <w:lang w:val="de-DE"/>
        </w:rPr>
      </w:pPr>
    </w:p>
    <w:p w14:paraId="6258C774" w14:textId="77777777" w:rsidR="00E37A45" w:rsidRPr="00973C8E" w:rsidRDefault="00E37A45" w:rsidP="00E37A45">
      <w:pPr>
        <w:rPr>
          <w:rFonts w:cs="Arial"/>
          <w:szCs w:val="22"/>
          <w:lang w:val="de-DE"/>
        </w:rPr>
      </w:pPr>
    </w:p>
    <w:p w14:paraId="02E89E5C" w14:textId="77777777" w:rsidR="00E37A45" w:rsidRPr="00973C8E" w:rsidRDefault="00E37A45" w:rsidP="00E37A45">
      <w:pPr>
        <w:jc w:val="center"/>
        <w:rPr>
          <w:rFonts w:eastAsia="Times New Roman" w:cs="Arial"/>
          <w:kern w:val="0"/>
          <w:szCs w:val="22"/>
          <w14:ligatures w14:val="none"/>
        </w:rPr>
      </w:pPr>
      <w:r w:rsidRPr="00973C8E">
        <w:rPr>
          <w:rFonts w:eastAsia="Times New Roman" w:cs="Arial"/>
          <w:kern w:val="0"/>
          <w:szCs w:val="22"/>
          <w14:ligatures w14:val="none"/>
        </w:rPr>
        <w:t>Module 3, BMPF7326D</w:t>
      </w:r>
    </w:p>
    <w:p w14:paraId="310FF482" w14:textId="77777777" w:rsidR="00E37A45" w:rsidRPr="00973C8E" w:rsidRDefault="00E37A45" w:rsidP="00E37A45">
      <w:pPr>
        <w:jc w:val="center"/>
        <w:rPr>
          <w:rFonts w:eastAsia="Times New Roman" w:cs="Arial"/>
          <w:kern w:val="0"/>
          <w:szCs w:val="22"/>
          <w14:ligatures w14:val="none"/>
        </w:rPr>
      </w:pPr>
      <w:r w:rsidRPr="00973C8E">
        <w:rPr>
          <w:rFonts w:eastAsia="Times New Roman" w:cs="Arial"/>
          <w:kern w:val="0"/>
          <w:szCs w:val="22"/>
          <w14:ligatures w14:val="none"/>
        </w:rPr>
        <w:t>Voice Study Centre, University of Wales Trinity Saint David</w:t>
      </w:r>
    </w:p>
    <w:p w14:paraId="4C23E4D6" w14:textId="02C71ED3" w:rsidR="00E37A45" w:rsidRPr="00773258" w:rsidRDefault="00162AD2" w:rsidP="00E37A45">
      <w:pPr>
        <w:jc w:val="center"/>
        <w:rPr>
          <w:rFonts w:eastAsia="Times New Roman" w:cs="Arial"/>
          <w:kern w:val="0"/>
          <w:szCs w:val="22"/>
          <w14:ligatures w14:val="none"/>
        </w:rPr>
      </w:pPr>
      <w:r w:rsidRPr="00773258">
        <w:rPr>
          <w:rFonts w:eastAsia="Times New Roman" w:cs="Arial"/>
          <w:kern w:val="0"/>
          <w:szCs w:val="22"/>
          <w14:ligatures w14:val="none"/>
        </w:rPr>
        <w:t>2</w:t>
      </w:r>
      <w:r w:rsidR="00EA0127">
        <w:rPr>
          <w:rFonts w:eastAsia="Times New Roman" w:cs="Arial"/>
          <w:kern w:val="0"/>
          <w:szCs w:val="22"/>
          <w14:ligatures w14:val="none"/>
        </w:rPr>
        <w:t>7</w:t>
      </w:r>
      <w:r w:rsidR="00E37A45" w:rsidRPr="00773258">
        <w:rPr>
          <w:rFonts w:eastAsia="Times New Roman" w:cs="Arial"/>
          <w:kern w:val="0"/>
          <w:szCs w:val="22"/>
          <w14:ligatures w14:val="none"/>
        </w:rPr>
        <w:t xml:space="preserve"> July 2025</w:t>
      </w:r>
    </w:p>
    <w:p w14:paraId="180ECCC5" w14:textId="30FC54A4" w:rsidR="00E37A45" w:rsidRDefault="00E37A45" w:rsidP="00E37A45">
      <w:pPr>
        <w:jc w:val="center"/>
        <w:rPr>
          <w:rFonts w:eastAsia="Times New Roman" w:cs="Arial"/>
          <w:kern w:val="0"/>
          <w:szCs w:val="22"/>
          <w14:ligatures w14:val="none"/>
        </w:rPr>
      </w:pPr>
      <w:r w:rsidRPr="00773258">
        <w:rPr>
          <w:rFonts w:eastAsia="Times New Roman" w:cs="Arial"/>
          <w:kern w:val="0"/>
          <w:szCs w:val="22"/>
          <w14:ligatures w14:val="none"/>
        </w:rPr>
        <w:t xml:space="preserve">Word Count: </w:t>
      </w:r>
      <w:r w:rsidR="00773258" w:rsidRPr="00773258">
        <w:rPr>
          <w:rFonts w:eastAsia="Times New Roman" w:cs="Arial"/>
          <w:kern w:val="0"/>
          <w:szCs w:val="22"/>
          <w14:ligatures w14:val="none"/>
        </w:rPr>
        <w:t>6</w:t>
      </w:r>
      <w:r w:rsidR="00187786">
        <w:rPr>
          <w:rFonts w:eastAsia="Times New Roman" w:cs="Arial"/>
          <w:kern w:val="0"/>
          <w:szCs w:val="22"/>
          <w14:ligatures w14:val="none"/>
        </w:rPr>
        <w:t>5</w:t>
      </w:r>
      <w:r w:rsidR="00F02142">
        <w:rPr>
          <w:rFonts w:eastAsia="Times New Roman" w:cs="Arial"/>
          <w:kern w:val="0"/>
          <w:szCs w:val="22"/>
          <w14:ligatures w14:val="none"/>
        </w:rPr>
        <w:t>25</w:t>
      </w:r>
    </w:p>
    <w:p w14:paraId="0AD2720B" w14:textId="77777777" w:rsidR="00E37A45" w:rsidRDefault="00E37A45" w:rsidP="00E37A45">
      <w:pPr>
        <w:jc w:val="center"/>
        <w:rPr>
          <w:rFonts w:eastAsia="Times New Roman" w:cs="Arial"/>
          <w:kern w:val="0"/>
          <w:szCs w:val="22"/>
          <w14:ligatures w14:val="none"/>
        </w:rPr>
      </w:pPr>
    </w:p>
    <w:p w14:paraId="7913DF42" w14:textId="77777777" w:rsidR="00162AD2" w:rsidRDefault="00162AD2" w:rsidP="00E37A45">
      <w:pPr>
        <w:jc w:val="center"/>
        <w:rPr>
          <w:rFonts w:eastAsia="Times New Roman" w:cs="Arial"/>
          <w:kern w:val="0"/>
          <w:szCs w:val="22"/>
          <w14:ligatures w14:val="none"/>
        </w:rPr>
      </w:pPr>
    </w:p>
    <w:p w14:paraId="21DDE47D" w14:textId="0001DBA7" w:rsidR="00C42904" w:rsidRPr="005A10A3" w:rsidRDefault="00A87A5B" w:rsidP="00E37A45">
      <w:pPr>
        <w:jc w:val="center"/>
        <w:rPr>
          <w:rFonts w:eastAsia="Times New Roman" w:cs="Arial"/>
          <w:b/>
          <w:bCs/>
          <w:kern w:val="0"/>
          <w:szCs w:val="22"/>
          <w14:ligatures w14:val="none"/>
        </w:rPr>
      </w:pPr>
      <w:r w:rsidRPr="005A10A3">
        <w:rPr>
          <w:rFonts w:eastAsia="Times New Roman" w:cs="Arial"/>
          <w:b/>
          <w:bCs/>
          <w:kern w:val="0"/>
          <w:szCs w:val="22"/>
          <w14:ligatures w14:val="none"/>
        </w:rPr>
        <w:lastRenderedPageBreak/>
        <w:t>TABLE OF CONTENTS</w:t>
      </w:r>
      <w:r w:rsidR="00773258" w:rsidRPr="005A10A3">
        <w:rPr>
          <w:rFonts w:eastAsia="Times New Roman" w:cs="Arial"/>
          <w:b/>
          <w:bCs/>
          <w:kern w:val="0"/>
          <w:szCs w:val="22"/>
          <w14:ligatures w14:val="none"/>
        </w:rPr>
        <w:br/>
      </w:r>
    </w:p>
    <w:p w14:paraId="083EAF88" w14:textId="4A3175C8" w:rsidR="00E6620D" w:rsidRDefault="00E37A45" w:rsidP="00E6620D">
      <w:pPr>
        <w:pStyle w:val="TOC1"/>
        <w:rPr>
          <w:rFonts w:asciiTheme="minorHAnsi" w:eastAsiaTheme="minorEastAsia" w:hAnsiTheme="minorHAnsi"/>
          <w:noProof/>
          <w:sz w:val="24"/>
        </w:rPr>
      </w:pPr>
      <w:r>
        <w:rPr>
          <w:rFonts w:eastAsia="Times New Roman" w:cs="Arial"/>
          <w:kern w:val="0"/>
          <w:szCs w:val="22"/>
          <w14:ligatures w14:val="none"/>
        </w:rPr>
        <w:fldChar w:fldCharType="begin"/>
      </w:r>
      <w:r>
        <w:rPr>
          <w:rFonts w:eastAsia="Times New Roman" w:cs="Arial"/>
          <w:kern w:val="0"/>
          <w:szCs w:val="22"/>
          <w14:ligatures w14:val="none"/>
        </w:rPr>
        <w:instrText xml:space="preserve"> TOC \h \z \t "R1,1,R2,2,R3,3,Appendix,4" </w:instrText>
      </w:r>
      <w:r>
        <w:rPr>
          <w:rFonts w:eastAsia="Times New Roman" w:cs="Arial"/>
          <w:kern w:val="0"/>
          <w:szCs w:val="22"/>
          <w14:ligatures w14:val="none"/>
        </w:rPr>
        <w:fldChar w:fldCharType="separate"/>
      </w:r>
      <w:hyperlink w:anchor="_Toc204536943" w:history="1">
        <w:r w:rsidR="00E6620D" w:rsidRPr="00746629">
          <w:rPr>
            <w:rStyle w:val="Hyperlink"/>
            <w:noProof/>
            <w:lang w:val="de-DE"/>
          </w:rPr>
          <w:t>I.</w:t>
        </w:r>
        <w:r w:rsidR="00E6620D">
          <w:rPr>
            <w:rFonts w:asciiTheme="minorHAnsi" w:eastAsiaTheme="minorEastAsia" w:hAnsiTheme="minorHAnsi"/>
            <w:noProof/>
            <w:sz w:val="24"/>
          </w:rPr>
          <w:tab/>
        </w:r>
        <w:r w:rsidR="00E6620D" w:rsidRPr="00746629">
          <w:rPr>
            <w:rStyle w:val="Hyperlink"/>
            <w:noProof/>
            <w:lang w:val="de-DE"/>
          </w:rPr>
          <w:t>PROJECT PROPOSAL</w:t>
        </w:r>
        <w:r w:rsidR="00E6620D">
          <w:rPr>
            <w:noProof/>
            <w:webHidden/>
          </w:rPr>
          <w:tab/>
        </w:r>
        <w:r w:rsidR="00E6620D">
          <w:rPr>
            <w:noProof/>
            <w:webHidden/>
          </w:rPr>
          <w:fldChar w:fldCharType="begin"/>
        </w:r>
        <w:r w:rsidR="00E6620D">
          <w:rPr>
            <w:noProof/>
            <w:webHidden/>
          </w:rPr>
          <w:instrText xml:space="preserve"> PAGEREF _Toc204536943 \h </w:instrText>
        </w:r>
        <w:r w:rsidR="00E6620D">
          <w:rPr>
            <w:noProof/>
            <w:webHidden/>
          </w:rPr>
        </w:r>
        <w:r w:rsidR="00E6620D">
          <w:rPr>
            <w:noProof/>
            <w:webHidden/>
          </w:rPr>
          <w:fldChar w:fldCharType="separate"/>
        </w:r>
        <w:r w:rsidR="00E6620D">
          <w:rPr>
            <w:noProof/>
            <w:webHidden/>
          </w:rPr>
          <w:t>5</w:t>
        </w:r>
        <w:r w:rsidR="00E6620D">
          <w:rPr>
            <w:noProof/>
            <w:webHidden/>
          </w:rPr>
          <w:fldChar w:fldCharType="end"/>
        </w:r>
      </w:hyperlink>
    </w:p>
    <w:p w14:paraId="67E09CA4" w14:textId="639A261C" w:rsidR="00E6620D" w:rsidRDefault="00E6620D">
      <w:pPr>
        <w:pStyle w:val="TOC2"/>
        <w:tabs>
          <w:tab w:val="left" w:pos="720"/>
          <w:tab w:val="right" w:leader="dot" w:pos="9350"/>
        </w:tabs>
        <w:rPr>
          <w:rFonts w:asciiTheme="minorHAnsi" w:eastAsiaTheme="minorEastAsia" w:hAnsiTheme="minorHAnsi"/>
          <w:noProof/>
          <w:sz w:val="24"/>
        </w:rPr>
      </w:pPr>
      <w:hyperlink w:anchor="_Toc204536944" w:history="1">
        <w:r w:rsidRPr="00746629">
          <w:rPr>
            <w:rStyle w:val="Hyperlink"/>
            <w:noProof/>
          </w:rPr>
          <w:t>A.</w:t>
        </w:r>
        <w:r>
          <w:rPr>
            <w:rFonts w:asciiTheme="minorHAnsi" w:eastAsiaTheme="minorEastAsia" w:hAnsiTheme="minorHAnsi"/>
            <w:noProof/>
            <w:sz w:val="24"/>
          </w:rPr>
          <w:tab/>
        </w:r>
        <w:r w:rsidRPr="00746629">
          <w:rPr>
            <w:rStyle w:val="Hyperlink"/>
            <w:noProof/>
          </w:rPr>
          <w:t>Project Title</w:t>
        </w:r>
        <w:r>
          <w:rPr>
            <w:noProof/>
            <w:webHidden/>
          </w:rPr>
          <w:tab/>
        </w:r>
        <w:r>
          <w:rPr>
            <w:noProof/>
            <w:webHidden/>
          </w:rPr>
          <w:fldChar w:fldCharType="begin"/>
        </w:r>
        <w:r>
          <w:rPr>
            <w:noProof/>
            <w:webHidden/>
          </w:rPr>
          <w:instrText xml:space="preserve"> PAGEREF _Toc204536944 \h </w:instrText>
        </w:r>
        <w:r>
          <w:rPr>
            <w:noProof/>
            <w:webHidden/>
          </w:rPr>
        </w:r>
        <w:r>
          <w:rPr>
            <w:noProof/>
            <w:webHidden/>
          </w:rPr>
          <w:fldChar w:fldCharType="separate"/>
        </w:r>
        <w:r>
          <w:rPr>
            <w:noProof/>
            <w:webHidden/>
          </w:rPr>
          <w:t>5</w:t>
        </w:r>
        <w:r>
          <w:rPr>
            <w:noProof/>
            <w:webHidden/>
          </w:rPr>
          <w:fldChar w:fldCharType="end"/>
        </w:r>
      </w:hyperlink>
    </w:p>
    <w:p w14:paraId="2EE62E2C" w14:textId="565E3CC4" w:rsidR="00E6620D" w:rsidRDefault="00E6620D">
      <w:pPr>
        <w:pStyle w:val="TOC2"/>
        <w:tabs>
          <w:tab w:val="left" w:pos="720"/>
          <w:tab w:val="right" w:leader="dot" w:pos="9350"/>
        </w:tabs>
        <w:rPr>
          <w:rFonts w:asciiTheme="minorHAnsi" w:eastAsiaTheme="minorEastAsia" w:hAnsiTheme="minorHAnsi"/>
          <w:noProof/>
          <w:sz w:val="24"/>
        </w:rPr>
      </w:pPr>
      <w:hyperlink w:anchor="_Toc204536945" w:history="1">
        <w:r w:rsidRPr="00746629">
          <w:rPr>
            <w:rStyle w:val="Hyperlink"/>
            <w:noProof/>
          </w:rPr>
          <w:t>B.</w:t>
        </w:r>
        <w:r>
          <w:rPr>
            <w:rFonts w:asciiTheme="minorHAnsi" w:eastAsiaTheme="minorEastAsia" w:hAnsiTheme="minorHAnsi"/>
            <w:noProof/>
            <w:sz w:val="24"/>
          </w:rPr>
          <w:tab/>
        </w:r>
        <w:r w:rsidRPr="00746629">
          <w:rPr>
            <w:rStyle w:val="Hyperlink"/>
            <w:noProof/>
          </w:rPr>
          <w:t>The Context</w:t>
        </w:r>
        <w:r>
          <w:rPr>
            <w:noProof/>
            <w:webHidden/>
          </w:rPr>
          <w:tab/>
        </w:r>
        <w:r>
          <w:rPr>
            <w:noProof/>
            <w:webHidden/>
          </w:rPr>
          <w:fldChar w:fldCharType="begin"/>
        </w:r>
        <w:r>
          <w:rPr>
            <w:noProof/>
            <w:webHidden/>
          </w:rPr>
          <w:instrText xml:space="preserve"> PAGEREF _Toc204536945 \h </w:instrText>
        </w:r>
        <w:r>
          <w:rPr>
            <w:noProof/>
            <w:webHidden/>
          </w:rPr>
        </w:r>
        <w:r>
          <w:rPr>
            <w:noProof/>
            <w:webHidden/>
          </w:rPr>
          <w:fldChar w:fldCharType="separate"/>
        </w:r>
        <w:r>
          <w:rPr>
            <w:noProof/>
            <w:webHidden/>
          </w:rPr>
          <w:t>5</w:t>
        </w:r>
        <w:r>
          <w:rPr>
            <w:noProof/>
            <w:webHidden/>
          </w:rPr>
          <w:fldChar w:fldCharType="end"/>
        </w:r>
      </w:hyperlink>
    </w:p>
    <w:p w14:paraId="4F862BB8" w14:textId="666BCE6A" w:rsidR="00E6620D" w:rsidRDefault="00E6620D">
      <w:pPr>
        <w:pStyle w:val="TOC2"/>
        <w:tabs>
          <w:tab w:val="left" w:pos="720"/>
          <w:tab w:val="right" w:leader="dot" w:pos="9350"/>
        </w:tabs>
        <w:rPr>
          <w:rFonts w:asciiTheme="minorHAnsi" w:eastAsiaTheme="minorEastAsia" w:hAnsiTheme="minorHAnsi"/>
          <w:noProof/>
          <w:sz w:val="24"/>
        </w:rPr>
      </w:pPr>
      <w:hyperlink w:anchor="_Toc204536946" w:history="1">
        <w:r w:rsidRPr="00746629">
          <w:rPr>
            <w:rStyle w:val="Hyperlink"/>
            <w:noProof/>
          </w:rPr>
          <w:t>C.</w:t>
        </w:r>
        <w:r>
          <w:rPr>
            <w:rFonts w:asciiTheme="minorHAnsi" w:eastAsiaTheme="minorEastAsia" w:hAnsiTheme="minorHAnsi"/>
            <w:noProof/>
            <w:sz w:val="24"/>
          </w:rPr>
          <w:tab/>
        </w:r>
        <w:r w:rsidRPr="00746629">
          <w:rPr>
            <w:rStyle w:val="Hyperlink"/>
            <w:noProof/>
          </w:rPr>
          <w:t>The Justification</w:t>
        </w:r>
        <w:r>
          <w:rPr>
            <w:noProof/>
            <w:webHidden/>
          </w:rPr>
          <w:tab/>
        </w:r>
        <w:r>
          <w:rPr>
            <w:noProof/>
            <w:webHidden/>
          </w:rPr>
          <w:fldChar w:fldCharType="begin"/>
        </w:r>
        <w:r>
          <w:rPr>
            <w:noProof/>
            <w:webHidden/>
          </w:rPr>
          <w:instrText xml:space="preserve"> PAGEREF _Toc204536946 \h </w:instrText>
        </w:r>
        <w:r>
          <w:rPr>
            <w:noProof/>
            <w:webHidden/>
          </w:rPr>
        </w:r>
        <w:r>
          <w:rPr>
            <w:noProof/>
            <w:webHidden/>
          </w:rPr>
          <w:fldChar w:fldCharType="separate"/>
        </w:r>
        <w:r>
          <w:rPr>
            <w:noProof/>
            <w:webHidden/>
          </w:rPr>
          <w:t>5</w:t>
        </w:r>
        <w:r>
          <w:rPr>
            <w:noProof/>
            <w:webHidden/>
          </w:rPr>
          <w:fldChar w:fldCharType="end"/>
        </w:r>
      </w:hyperlink>
    </w:p>
    <w:p w14:paraId="69481499" w14:textId="6D3B65D8" w:rsidR="00E6620D" w:rsidRDefault="00E6620D">
      <w:pPr>
        <w:pStyle w:val="TOC2"/>
        <w:tabs>
          <w:tab w:val="left" w:pos="720"/>
          <w:tab w:val="right" w:leader="dot" w:pos="9350"/>
        </w:tabs>
        <w:rPr>
          <w:rFonts w:asciiTheme="minorHAnsi" w:eastAsiaTheme="minorEastAsia" w:hAnsiTheme="minorHAnsi"/>
          <w:noProof/>
          <w:sz w:val="24"/>
        </w:rPr>
      </w:pPr>
      <w:hyperlink w:anchor="_Toc204536947" w:history="1">
        <w:r w:rsidRPr="00746629">
          <w:rPr>
            <w:rStyle w:val="Hyperlink"/>
            <w:noProof/>
          </w:rPr>
          <w:t>D.</w:t>
        </w:r>
        <w:r>
          <w:rPr>
            <w:rFonts w:asciiTheme="minorHAnsi" w:eastAsiaTheme="minorEastAsia" w:hAnsiTheme="minorHAnsi"/>
            <w:noProof/>
            <w:sz w:val="24"/>
          </w:rPr>
          <w:tab/>
        </w:r>
        <w:r w:rsidRPr="00746629">
          <w:rPr>
            <w:rStyle w:val="Hyperlink"/>
            <w:noProof/>
          </w:rPr>
          <w:t>The Intended Impact</w:t>
        </w:r>
        <w:r>
          <w:rPr>
            <w:noProof/>
            <w:webHidden/>
          </w:rPr>
          <w:tab/>
        </w:r>
        <w:r>
          <w:rPr>
            <w:noProof/>
            <w:webHidden/>
          </w:rPr>
          <w:fldChar w:fldCharType="begin"/>
        </w:r>
        <w:r>
          <w:rPr>
            <w:noProof/>
            <w:webHidden/>
          </w:rPr>
          <w:instrText xml:space="preserve"> PAGEREF _Toc204536947 \h </w:instrText>
        </w:r>
        <w:r>
          <w:rPr>
            <w:noProof/>
            <w:webHidden/>
          </w:rPr>
        </w:r>
        <w:r>
          <w:rPr>
            <w:noProof/>
            <w:webHidden/>
          </w:rPr>
          <w:fldChar w:fldCharType="separate"/>
        </w:r>
        <w:r>
          <w:rPr>
            <w:noProof/>
            <w:webHidden/>
          </w:rPr>
          <w:t>6</w:t>
        </w:r>
        <w:r>
          <w:rPr>
            <w:noProof/>
            <w:webHidden/>
          </w:rPr>
          <w:fldChar w:fldCharType="end"/>
        </w:r>
      </w:hyperlink>
    </w:p>
    <w:p w14:paraId="0D4B1ADC" w14:textId="2E28127A" w:rsidR="00E6620D" w:rsidRDefault="00E6620D">
      <w:pPr>
        <w:pStyle w:val="TOC2"/>
        <w:tabs>
          <w:tab w:val="left" w:pos="720"/>
          <w:tab w:val="right" w:leader="dot" w:pos="9350"/>
        </w:tabs>
        <w:rPr>
          <w:rFonts w:asciiTheme="minorHAnsi" w:eastAsiaTheme="minorEastAsia" w:hAnsiTheme="minorHAnsi"/>
          <w:noProof/>
          <w:sz w:val="24"/>
        </w:rPr>
      </w:pPr>
      <w:hyperlink w:anchor="_Toc204536948" w:history="1">
        <w:r w:rsidRPr="00746629">
          <w:rPr>
            <w:rStyle w:val="Hyperlink"/>
            <w:noProof/>
          </w:rPr>
          <w:t>E.</w:t>
        </w:r>
        <w:r>
          <w:rPr>
            <w:rFonts w:asciiTheme="minorHAnsi" w:eastAsiaTheme="minorEastAsia" w:hAnsiTheme="minorHAnsi"/>
            <w:noProof/>
            <w:sz w:val="24"/>
          </w:rPr>
          <w:tab/>
        </w:r>
        <w:r w:rsidRPr="00746629">
          <w:rPr>
            <w:rStyle w:val="Hyperlink"/>
            <w:noProof/>
          </w:rPr>
          <w:t>The Outlined Intention</w:t>
        </w:r>
        <w:r>
          <w:rPr>
            <w:noProof/>
            <w:webHidden/>
          </w:rPr>
          <w:tab/>
        </w:r>
        <w:r>
          <w:rPr>
            <w:noProof/>
            <w:webHidden/>
          </w:rPr>
          <w:fldChar w:fldCharType="begin"/>
        </w:r>
        <w:r>
          <w:rPr>
            <w:noProof/>
            <w:webHidden/>
          </w:rPr>
          <w:instrText xml:space="preserve"> PAGEREF _Toc204536948 \h </w:instrText>
        </w:r>
        <w:r>
          <w:rPr>
            <w:noProof/>
            <w:webHidden/>
          </w:rPr>
        </w:r>
        <w:r>
          <w:rPr>
            <w:noProof/>
            <w:webHidden/>
          </w:rPr>
          <w:fldChar w:fldCharType="separate"/>
        </w:r>
        <w:r>
          <w:rPr>
            <w:noProof/>
            <w:webHidden/>
          </w:rPr>
          <w:t>6</w:t>
        </w:r>
        <w:r>
          <w:rPr>
            <w:noProof/>
            <w:webHidden/>
          </w:rPr>
          <w:fldChar w:fldCharType="end"/>
        </w:r>
      </w:hyperlink>
    </w:p>
    <w:p w14:paraId="15522545" w14:textId="507FC87F" w:rsidR="00E6620D" w:rsidRDefault="00E6620D">
      <w:pPr>
        <w:pStyle w:val="TOC2"/>
        <w:tabs>
          <w:tab w:val="left" w:pos="720"/>
          <w:tab w:val="right" w:leader="dot" w:pos="9350"/>
        </w:tabs>
        <w:rPr>
          <w:rFonts w:asciiTheme="minorHAnsi" w:eastAsiaTheme="minorEastAsia" w:hAnsiTheme="minorHAnsi"/>
          <w:noProof/>
          <w:sz w:val="24"/>
        </w:rPr>
      </w:pPr>
      <w:hyperlink w:anchor="_Toc204536949" w:history="1">
        <w:r w:rsidRPr="00746629">
          <w:rPr>
            <w:rStyle w:val="Hyperlink"/>
            <w:noProof/>
          </w:rPr>
          <w:t>F.</w:t>
        </w:r>
        <w:r>
          <w:rPr>
            <w:rFonts w:asciiTheme="minorHAnsi" w:eastAsiaTheme="minorEastAsia" w:hAnsiTheme="minorHAnsi"/>
            <w:noProof/>
            <w:sz w:val="24"/>
          </w:rPr>
          <w:tab/>
        </w:r>
        <w:r w:rsidRPr="00746629">
          <w:rPr>
            <w:rStyle w:val="Hyperlink"/>
            <w:noProof/>
          </w:rPr>
          <w:t>The Ethics and Insider Research</w:t>
        </w:r>
        <w:r>
          <w:rPr>
            <w:noProof/>
            <w:webHidden/>
          </w:rPr>
          <w:tab/>
        </w:r>
        <w:r>
          <w:rPr>
            <w:noProof/>
            <w:webHidden/>
          </w:rPr>
          <w:fldChar w:fldCharType="begin"/>
        </w:r>
        <w:r>
          <w:rPr>
            <w:noProof/>
            <w:webHidden/>
          </w:rPr>
          <w:instrText xml:space="preserve"> PAGEREF _Toc204536949 \h </w:instrText>
        </w:r>
        <w:r>
          <w:rPr>
            <w:noProof/>
            <w:webHidden/>
          </w:rPr>
        </w:r>
        <w:r>
          <w:rPr>
            <w:noProof/>
            <w:webHidden/>
          </w:rPr>
          <w:fldChar w:fldCharType="separate"/>
        </w:r>
        <w:r>
          <w:rPr>
            <w:noProof/>
            <w:webHidden/>
          </w:rPr>
          <w:t>6</w:t>
        </w:r>
        <w:r>
          <w:rPr>
            <w:noProof/>
            <w:webHidden/>
          </w:rPr>
          <w:fldChar w:fldCharType="end"/>
        </w:r>
      </w:hyperlink>
    </w:p>
    <w:p w14:paraId="0B6C7627" w14:textId="72E9FBD8" w:rsidR="00E6620D" w:rsidRDefault="00E6620D">
      <w:pPr>
        <w:pStyle w:val="TOC2"/>
        <w:tabs>
          <w:tab w:val="left" w:pos="720"/>
          <w:tab w:val="right" w:leader="dot" w:pos="9350"/>
        </w:tabs>
        <w:rPr>
          <w:rFonts w:asciiTheme="minorHAnsi" w:eastAsiaTheme="minorEastAsia" w:hAnsiTheme="minorHAnsi"/>
          <w:noProof/>
          <w:sz w:val="24"/>
        </w:rPr>
      </w:pPr>
      <w:hyperlink w:anchor="_Toc204536950" w:history="1">
        <w:r w:rsidRPr="00746629">
          <w:rPr>
            <w:rStyle w:val="Hyperlink"/>
            <w:noProof/>
          </w:rPr>
          <w:t>G.</w:t>
        </w:r>
        <w:r>
          <w:rPr>
            <w:rFonts w:asciiTheme="minorHAnsi" w:eastAsiaTheme="minorEastAsia" w:hAnsiTheme="minorHAnsi"/>
            <w:noProof/>
            <w:sz w:val="24"/>
          </w:rPr>
          <w:tab/>
        </w:r>
        <w:r w:rsidRPr="00746629">
          <w:rPr>
            <w:rStyle w:val="Hyperlink"/>
            <w:noProof/>
          </w:rPr>
          <w:t>Personal Learning Outcomes</w:t>
        </w:r>
        <w:r>
          <w:rPr>
            <w:noProof/>
            <w:webHidden/>
          </w:rPr>
          <w:tab/>
        </w:r>
        <w:r>
          <w:rPr>
            <w:noProof/>
            <w:webHidden/>
          </w:rPr>
          <w:fldChar w:fldCharType="begin"/>
        </w:r>
        <w:r>
          <w:rPr>
            <w:noProof/>
            <w:webHidden/>
          </w:rPr>
          <w:instrText xml:space="preserve"> PAGEREF _Toc204536950 \h </w:instrText>
        </w:r>
        <w:r>
          <w:rPr>
            <w:noProof/>
            <w:webHidden/>
          </w:rPr>
        </w:r>
        <w:r>
          <w:rPr>
            <w:noProof/>
            <w:webHidden/>
          </w:rPr>
          <w:fldChar w:fldCharType="separate"/>
        </w:r>
        <w:r>
          <w:rPr>
            <w:noProof/>
            <w:webHidden/>
          </w:rPr>
          <w:t>7</w:t>
        </w:r>
        <w:r>
          <w:rPr>
            <w:noProof/>
            <w:webHidden/>
          </w:rPr>
          <w:fldChar w:fldCharType="end"/>
        </w:r>
      </w:hyperlink>
    </w:p>
    <w:p w14:paraId="5AFD5E7A" w14:textId="7319771F" w:rsidR="00E6620D" w:rsidRDefault="00E6620D">
      <w:pPr>
        <w:pStyle w:val="TOC2"/>
        <w:tabs>
          <w:tab w:val="left" w:pos="720"/>
          <w:tab w:val="right" w:leader="dot" w:pos="9350"/>
        </w:tabs>
        <w:rPr>
          <w:rFonts w:asciiTheme="minorHAnsi" w:eastAsiaTheme="minorEastAsia" w:hAnsiTheme="minorHAnsi"/>
          <w:noProof/>
          <w:sz w:val="24"/>
        </w:rPr>
      </w:pPr>
      <w:hyperlink w:anchor="_Toc204536951" w:history="1">
        <w:r w:rsidRPr="00746629">
          <w:rPr>
            <w:rStyle w:val="Hyperlink"/>
            <w:noProof/>
          </w:rPr>
          <w:t>H.</w:t>
        </w:r>
        <w:r>
          <w:rPr>
            <w:rFonts w:asciiTheme="minorHAnsi" w:eastAsiaTheme="minorEastAsia" w:hAnsiTheme="minorHAnsi"/>
            <w:noProof/>
            <w:sz w:val="24"/>
          </w:rPr>
          <w:tab/>
        </w:r>
        <w:r w:rsidRPr="00746629">
          <w:rPr>
            <w:rStyle w:val="Hyperlink"/>
            <w:noProof/>
          </w:rPr>
          <w:t>Project Timeline</w:t>
        </w:r>
        <w:r>
          <w:rPr>
            <w:noProof/>
            <w:webHidden/>
          </w:rPr>
          <w:tab/>
        </w:r>
        <w:r>
          <w:rPr>
            <w:noProof/>
            <w:webHidden/>
          </w:rPr>
          <w:fldChar w:fldCharType="begin"/>
        </w:r>
        <w:r>
          <w:rPr>
            <w:noProof/>
            <w:webHidden/>
          </w:rPr>
          <w:instrText xml:space="preserve"> PAGEREF _Toc204536951 \h </w:instrText>
        </w:r>
        <w:r>
          <w:rPr>
            <w:noProof/>
            <w:webHidden/>
          </w:rPr>
        </w:r>
        <w:r>
          <w:rPr>
            <w:noProof/>
            <w:webHidden/>
          </w:rPr>
          <w:fldChar w:fldCharType="separate"/>
        </w:r>
        <w:r>
          <w:rPr>
            <w:noProof/>
            <w:webHidden/>
          </w:rPr>
          <w:t>7</w:t>
        </w:r>
        <w:r>
          <w:rPr>
            <w:noProof/>
            <w:webHidden/>
          </w:rPr>
          <w:fldChar w:fldCharType="end"/>
        </w:r>
      </w:hyperlink>
    </w:p>
    <w:p w14:paraId="451E63E2" w14:textId="2D746ACE" w:rsidR="00E6620D" w:rsidRDefault="00E6620D" w:rsidP="00E6620D">
      <w:pPr>
        <w:pStyle w:val="TOC1"/>
        <w:rPr>
          <w:rFonts w:asciiTheme="minorHAnsi" w:eastAsiaTheme="minorEastAsia" w:hAnsiTheme="minorHAnsi"/>
          <w:noProof/>
          <w:sz w:val="24"/>
        </w:rPr>
      </w:pPr>
      <w:r>
        <w:rPr>
          <w:rStyle w:val="Hyperlink"/>
          <w:noProof/>
        </w:rPr>
        <w:br/>
      </w:r>
      <w:hyperlink w:anchor="_Toc204536952" w:history="1">
        <w:r w:rsidRPr="00746629">
          <w:rPr>
            <w:rStyle w:val="Hyperlink"/>
            <w:noProof/>
          </w:rPr>
          <w:t>REPORT</w:t>
        </w:r>
        <w:r>
          <w:rPr>
            <w:noProof/>
            <w:webHidden/>
          </w:rPr>
          <w:tab/>
        </w:r>
        <w:r>
          <w:rPr>
            <w:noProof/>
            <w:webHidden/>
          </w:rPr>
          <w:fldChar w:fldCharType="begin"/>
        </w:r>
        <w:r>
          <w:rPr>
            <w:noProof/>
            <w:webHidden/>
          </w:rPr>
          <w:instrText xml:space="preserve"> PAGEREF _Toc204536952 \h </w:instrText>
        </w:r>
        <w:r>
          <w:rPr>
            <w:noProof/>
            <w:webHidden/>
          </w:rPr>
        </w:r>
        <w:r>
          <w:rPr>
            <w:noProof/>
            <w:webHidden/>
          </w:rPr>
          <w:fldChar w:fldCharType="separate"/>
        </w:r>
        <w:r>
          <w:rPr>
            <w:noProof/>
            <w:webHidden/>
          </w:rPr>
          <w:t>8</w:t>
        </w:r>
        <w:r>
          <w:rPr>
            <w:noProof/>
            <w:webHidden/>
          </w:rPr>
          <w:fldChar w:fldCharType="end"/>
        </w:r>
      </w:hyperlink>
    </w:p>
    <w:p w14:paraId="39EAAEB7" w14:textId="48692CF8" w:rsidR="00E6620D" w:rsidRDefault="00E6620D" w:rsidP="00E6620D">
      <w:pPr>
        <w:pStyle w:val="TOC1"/>
        <w:rPr>
          <w:rFonts w:asciiTheme="minorHAnsi" w:eastAsiaTheme="minorEastAsia" w:hAnsiTheme="minorHAnsi"/>
          <w:noProof/>
          <w:sz w:val="24"/>
        </w:rPr>
      </w:pPr>
      <w:hyperlink w:anchor="_Toc204536953" w:history="1">
        <w:r w:rsidRPr="00746629">
          <w:rPr>
            <w:rStyle w:val="Hyperlink"/>
            <w:noProof/>
          </w:rPr>
          <w:t>I.</w:t>
        </w:r>
        <w:r>
          <w:rPr>
            <w:rFonts w:asciiTheme="minorHAnsi" w:eastAsiaTheme="minorEastAsia" w:hAnsiTheme="minorHAnsi"/>
            <w:noProof/>
            <w:sz w:val="24"/>
          </w:rPr>
          <w:tab/>
        </w:r>
        <w:r w:rsidRPr="00746629">
          <w:rPr>
            <w:rStyle w:val="Hyperlink"/>
            <w:noProof/>
          </w:rPr>
          <w:t>INTRODUCTION</w:t>
        </w:r>
        <w:r>
          <w:rPr>
            <w:noProof/>
            <w:webHidden/>
          </w:rPr>
          <w:tab/>
        </w:r>
        <w:r>
          <w:rPr>
            <w:noProof/>
            <w:webHidden/>
          </w:rPr>
          <w:fldChar w:fldCharType="begin"/>
        </w:r>
        <w:r>
          <w:rPr>
            <w:noProof/>
            <w:webHidden/>
          </w:rPr>
          <w:instrText xml:space="preserve"> PAGEREF _Toc204536953 \h </w:instrText>
        </w:r>
        <w:r>
          <w:rPr>
            <w:noProof/>
            <w:webHidden/>
          </w:rPr>
        </w:r>
        <w:r>
          <w:rPr>
            <w:noProof/>
            <w:webHidden/>
          </w:rPr>
          <w:fldChar w:fldCharType="separate"/>
        </w:r>
        <w:r>
          <w:rPr>
            <w:noProof/>
            <w:webHidden/>
          </w:rPr>
          <w:t>8</w:t>
        </w:r>
        <w:r>
          <w:rPr>
            <w:noProof/>
            <w:webHidden/>
          </w:rPr>
          <w:fldChar w:fldCharType="end"/>
        </w:r>
      </w:hyperlink>
    </w:p>
    <w:p w14:paraId="7B3D859B" w14:textId="3C78AA06" w:rsidR="00E6620D" w:rsidRDefault="00E6620D" w:rsidP="00E6620D">
      <w:pPr>
        <w:pStyle w:val="TOC1"/>
        <w:rPr>
          <w:rFonts w:asciiTheme="minorHAnsi" w:eastAsiaTheme="minorEastAsia" w:hAnsiTheme="minorHAnsi"/>
          <w:noProof/>
          <w:sz w:val="24"/>
        </w:rPr>
      </w:pPr>
      <w:hyperlink w:anchor="_Toc204536954" w:history="1">
        <w:r w:rsidRPr="00746629">
          <w:rPr>
            <w:rStyle w:val="Hyperlink"/>
            <w:noProof/>
          </w:rPr>
          <w:t>II.</w:t>
        </w:r>
        <w:r>
          <w:rPr>
            <w:rFonts w:asciiTheme="minorHAnsi" w:eastAsiaTheme="minorEastAsia" w:hAnsiTheme="minorHAnsi"/>
            <w:noProof/>
            <w:sz w:val="24"/>
          </w:rPr>
          <w:tab/>
        </w:r>
        <w:r w:rsidRPr="00746629">
          <w:rPr>
            <w:rStyle w:val="Hyperlink"/>
            <w:noProof/>
          </w:rPr>
          <w:t>LITERATURE REVIEW</w:t>
        </w:r>
        <w:r>
          <w:rPr>
            <w:noProof/>
            <w:webHidden/>
          </w:rPr>
          <w:tab/>
        </w:r>
        <w:r>
          <w:rPr>
            <w:noProof/>
            <w:webHidden/>
          </w:rPr>
          <w:fldChar w:fldCharType="begin"/>
        </w:r>
        <w:r>
          <w:rPr>
            <w:noProof/>
            <w:webHidden/>
          </w:rPr>
          <w:instrText xml:space="preserve"> PAGEREF _Toc204536954 \h </w:instrText>
        </w:r>
        <w:r>
          <w:rPr>
            <w:noProof/>
            <w:webHidden/>
          </w:rPr>
        </w:r>
        <w:r>
          <w:rPr>
            <w:noProof/>
            <w:webHidden/>
          </w:rPr>
          <w:fldChar w:fldCharType="separate"/>
        </w:r>
        <w:r>
          <w:rPr>
            <w:noProof/>
            <w:webHidden/>
          </w:rPr>
          <w:t>9</w:t>
        </w:r>
        <w:r>
          <w:rPr>
            <w:noProof/>
            <w:webHidden/>
          </w:rPr>
          <w:fldChar w:fldCharType="end"/>
        </w:r>
      </w:hyperlink>
    </w:p>
    <w:p w14:paraId="023B976E" w14:textId="5E58FC2B" w:rsidR="00E6620D" w:rsidRDefault="00E6620D">
      <w:pPr>
        <w:pStyle w:val="TOC2"/>
        <w:tabs>
          <w:tab w:val="left" w:pos="720"/>
          <w:tab w:val="right" w:leader="dot" w:pos="9350"/>
        </w:tabs>
        <w:rPr>
          <w:rFonts w:asciiTheme="minorHAnsi" w:eastAsiaTheme="minorEastAsia" w:hAnsiTheme="minorHAnsi"/>
          <w:noProof/>
          <w:sz w:val="24"/>
        </w:rPr>
      </w:pPr>
      <w:hyperlink w:anchor="_Toc204536955" w:history="1">
        <w:r w:rsidRPr="00746629">
          <w:rPr>
            <w:rStyle w:val="Hyperlink"/>
            <w:noProof/>
          </w:rPr>
          <w:t>A.</w:t>
        </w:r>
        <w:r>
          <w:rPr>
            <w:rFonts w:asciiTheme="minorHAnsi" w:eastAsiaTheme="minorEastAsia" w:hAnsiTheme="minorHAnsi"/>
            <w:noProof/>
            <w:sz w:val="24"/>
          </w:rPr>
          <w:tab/>
        </w:r>
        <w:r w:rsidRPr="00746629">
          <w:rPr>
            <w:rStyle w:val="Hyperlink"/>
            <w:noProof/>
          </w:rPr>
          <w:t>What is AI?</w:t>
        </w:r>
        <w:r>
          <w:rPr>
            <w:noProof/>
            <w:webHidden/>
          </w:rPr>
          <w:tab/>
        </w:r>
        <w:r>
          <w:rPr>
            <w:noProof/>
            <w:webHidden/>
          </w:rPr>
          <w:fldChar w:fldCharType="begin"/>
        </w:r>
        <w:r>
          <w:rPr>
            <w:noProof/>
            <w:webHidden/>
          </w:rPr>
          <w:instrText xml:space="preserve"> PAGEREF _Toc204536955 \h </w:instrText>
        </w:r>
        <w:r>
          <w:rPr>
            <w:noProof/>
            <w:webHidden/>
          </w:rPr>
        </w:r>
        <w:r>
          <w:rPr>
            <w:noProof/>
            <w:webHidden/>
          </w:rPr>
          <w:fldChar w:fldCharType="separate"/>
        </w:r>
        <w:r>
          <w:rPr>
            <w:noProof/>
            <w:webHidden/>
          </w:rPr>
          <w:t>9</w:t>
        </w:r>
        <w:r>
          <w:rPr>
            <w:noProof/>
            <w:webHidden/>
          </w:rPr>
          <w:fldChar w:fldCharType="end"/>
        </w:r>
      </w:hyperlink>
    </w:p>
    <w:p w14:paraId="432CFDD9" w14:textId="1D0C236A" w:rsidR="00E6620D" w:rsidRDefault="00E6620D">
      <w:pPr>
        <w:pStyle w:val="TOC2"/>
        <w:tabs>
          <w:tab w:val="left" w:pos="720"/>
          <w:tab w:val="right" w:leader="dot" w:pos="9350"/>
        </w:tabs>
        <w:rPr>
          <w:rFonts w:asciiTheme="minorHAnsi" w:eastAsiaTheme="minorEastAsia" w:hAnsiTheme="minorHAnsi"/>
          <w:noProof/>
          <w:sz w:val="24"/>
        </w:rPr>
      </w:pPr>
      <w:hyperlink w:anchor="_Toc204536956" w:history="1">
        <w:r w:rsidRPr="00746629">
          <w:rPr>
            <w:rStyle w:val="Hyperlink"/>
            <w:noProof/>
          </w:rPr>
          <w:t>B.</w:t>
        </w:r>
        <w:r>
          <w:rPr>
            <w:rFonts w:asciiTheme="minorHAnsi" w:eastAsiaTheme="minorEastAsia" w:hAnsiTheme="minorHAnsi"/>
            <w:noProof/>
            <w:sz w:val="24"/>
          </w:rPr>
          <w:tab/>
        </w:r>
        <w:r w:rsidRPr="00746629">
          <w:rPr>
            <w:rStyle w:val="Hyperlink"/>
            <w:noProof/>
          </w:rPr>
          <w:t>Educators’ Perceptions</w:t>
        </w:r>
        <w:r>
          <w:rPr>
            <w:noProof/>
            <w:webHidden/>
          </w:rPr>
          <w:tab/>
        </w:r>
        <w:r>
          <w:rPr>
            <w:noProof/>
            <w:webHidden/>
          </w:rPr>
          <w:fldChar w:fldCharType="begin"/>
        </w:r>
        <w:r>
          <w:rPr>
            <w:noProof/>
            <w:webHidden/>
          </w:rPr>
          <w:instrText xml:space="preserve"> PAGEREF _Toc204536956 \h </w:instrText>
        </w:r>
        <w:r>
          <w:rPr>
            <w:noProof/>
            <w:webHidden/>
          </w:rPr>
        </w:r>
        <w:r>
          <w:rPr>
            <w:noProof/>
            <w:webHidden/>
          </w:rPr>
          <w:fldChar w:fldCharType="separate"/>
        </w:r>
        <w:r>
          <w:rPr>
            <w:noProof/>
            <w:webHidden/>
          </w:rPr>
          <w:t>10</w:t>
        </w:r>
        <w:r>
          <w:rPr>
            <w:noProof/>
            <w:webHidden/>
          </w:rPr>
          <w:fldChar w:fldCharType="end"/>
        </w:r>
      </w:hyperlink>
    </w:p>
    <w:p w14:paraId="30135217" w14:textId="162D98E9" w:rsidR="00E6620D" w:rsidRDefault="00E6620D">
      <w:pPr>
        <w:pStyle w:val="TOC2"/>
        <w:tabs>
          <w:tab w:val="left" w:pos="720"/>
          <w:tab w:val="right" w:leader="dot" w:pos="9350"/>
        </w:tabs>
        <w:rPr>
          <w:rFonts w:asciiTheme="minorHAnsi" w:eastAsiaTheme="minorEastAsia" w:hAnsiTheme="minorHAnsi"/>
          <w:noProof/>
          <w:sz w:val="24"/>
        </w:rPr>
      </w:pPr>
      <w:hyperlink w:anchor="_Toc204536957" w:history="1">
        <w:r w:rsidRPr="00746629">
          <w:rPr>
            <w:rStyle w:val="Hyperlink"/>
            <w:noProof/>
          </w:rPr>
          <w:t>C.</w:t>
        </w:r>
        <w:r>
          <w:rPr>
            <w:rFonts w:asciiTheme="minorHAnsi" w:eastAsiaTheme="minorEastAsia" w:hAnsiTheme="minorHAnsi"/>
            <w:noProof/>
            <w:sz w:val="24"/>
          </w:rPr>
          <w:tab/>
        </w:r>
        <w:r w:rsidRPr="00746629">
          <w:rPr>
            <w:rStyle w:val="Hyperlink"/>
            <w:noProof/>
          </w:rPr>
          <w:t>Purpose of this Study</w:t>
        </w:r>
        <w:r>
          <w:rPr>
            <w:noProof/>
            <w:webHidden/>
          </w:rPr>
          <w:tab/>
        </w:r>
        <w:r>
          <w:rPr>
            <w:noProof/>
            <w:webHidden/>
          </w:rPr>
          <w:fldChar w:fldCharType="begin"/>
        </w:r>
        <w:r>
          <w:rPr>
            <w:noProof/>
            <w:webHidden/>
          </w:rPr>
          <w:instrText xml:space="preserve"> PAGEREF _Toc204536957 \h </w:instrText>
        </w:r>
        <w:r>
          <w:rPr>
            <w:noProof/>
            <w:webHidden/>
          </w:rPr>
        </w:r>
        <w:r>
          <w:rPr>
            <w:noProof/>
            <w:webHidden/>
          </w:rPr>
          <w:fldChar w:fldCharType="separate"/>
        </w:r>
        <w:r>
          <w:rPr>
            <w:noProof/>
            <w:webHidden/>
          </w:rPr>
          <w:t>14</w:t>
        </w:r>
        <w:r>
          <w:rPr>
            <w:noProof/>
            <w:webHidden/>
          </w:rPr>
          <w:fldChar w:fldCharType="end"/>
        </w:r>
      </w:hyperlink>
    </w:p>
    <w:p w14:paraId="7041082E" w14:textId="06AB4263" w:rsidR="00E6620D" w:rsidRDefault="00E6620D" w:rsidP="00E6620D">
      <w:pPr>
        <w:pStyle w:val="TOC1"/>
        <w:rPr>
          <w:rFonts w:asciiTheme="minorHAnsi" w:eastAsiaTheme="minorEastAsia" w:hAnsiTheme="minorHAnsi"/>
          <w:noProof/>
          <w:sz w:val="24"/>
        </w:rPr>
      </w:pPr>
      <w:hyperlink w:anchor="_Toc204536958" w:history="1">
        <w:r w:rsidRPr="00746629">
          <w:rPr>
            <w:rStyle w:val="Hyperlink"/>
            <w:noProof/>
          </w:rPr>
          <w:t>III.</w:t>
        </w:r>
        <w:r>
          <w:rPr>
            <w:rFonts w:asciiTheme="minorHAnsi" w:eastAsiaTheme="minorEastAsia" w:hAnsiTheme="minorHAnsi"/>
            <w:noProof/>
            <w:sz w:val="24"/>
          </w:rPr>
          <w:tab/>
        </w:r>
        <w:r w:rsidRPr="00746629">
          <w:rPr>
            <w:rStyle w:val="Hyperlink"/>
            <w:noProof/>
          </w:rPr>
          <w:t>RESEARCH METHODOLOGY</w:t>
        </w:r>
        <w:r>
          <w:rPr>
            <w:noProof/>
            <w:webHidden/>
          </w:rPr>
          <w:tab/>
        </w:r>
        <w:r>
          <w:rPr>
            <w:noProof/>
            <w:webHidden/>
          </w:rPr>
          <w:fldChar w:fldCharType="begin"/>
        </w:r>
        <w:r>
          <w:rPr>
            <w:noProof/>
            <w:webHidden/>
          </w:rPr>
          <w:instrText xml:space="preserve"> PAGEREF _Toc204536958 \h </w:instrText>
        </w:r>
        <w:r>
          <w:rPr>
            <w:noProof/>
            <w:webHidden/>
          </w:rPr>
        </w:r>
        <w:r>
          <w:rPr>
            <w:noProof/>
            <w:webHidden/>
          </w:rPr>
          <w:fldChar w:fldCharType="separate"/>
        </w:r>
        <w:r>
          <w:rPr>
            <w:noProof/>
            <w:webHidden/>
          </w:rPr>
          <w:t>15</w:t>
        </w:r>
        <w:r>
          <w:rPr>
            <w:noProof/>
            <w:webHidden/>
          </w:rPr>
          <w:fldChar w:fldCharType="end"/>
        </w:r>
      </w:hyperlink>
    </w:p>
    <w:p w14:paraId="09E3C606" w14:textId="7596CCDB" w:rsidR="00E6620D" w:rsidRDefault="00E6620D">
      <w:pPr>
        <w:pStyle w:val="TOC2"/>
        <w:tabs>
          <w:tab w:val="left" w:pos="720"/>
          <w:tab w:val="right" w:leader="dot" w:pos="9350"/>
        </w:tabs>
        <w:rPr>
          <w:rFonts w:asciiTheme="minorHAnsi" w:eastAsiaTheme="minorEastAsia" w:hAnsiTheme="minorHAnsi"/>
          <w:noProof/>
          <w:sz w:val="24"/>
        </w:rPr>
      </w:pPr>
      <w:hyperlink w:anchor="_Toc204536959" w:history="1">
        <w:r w:rsidRPr="00746629">
          <w:rPr>
            <w:rStyle w:val="Hyperlink"/>
            <w:noProof/>
          </w:rPr>
          <w:t>A.</w:t>
        </w:r>
        <w:r>
          <w:rPr>
            <w:rFonts w:asciiTheme="minorHAnsi" w:eastAsiaTheme="minorEastAsia" w:hAnsiTheme="minorHAnsi"/>
            <w:noProof/>
            <w:sz w:val="24"/>
          </w:rPr>
          <w:tab/>
        </w:r>
        <w:r w:rsidRPr="00746629">
          <w:rPr>
            <w:rStyle w:val="Hyperlink"/>
            <w:noProof/>
          </w:rPr>
          <w:t>Research Design</w:t>
        </w:r>
        <w:r>
          <w:rPr>
            <w:noProof/>
            <w:webHidden/>
          </w:rPr>
          <w:tab/>
        </w:r>
        <w:r>
          <w:rPr>
            <w:noProof/>
            <w:webHidden/>
          </w:rPr>
          <w:fldChar w:fldCharType="begin"/>
        </w:r>
        <w:r>
          <w:rPr>
            <w:noProof/>
            <w:webHidden/>
          </w:rPr>
          <w:instrText xml:space="preserve"> PAGEREF _Toc204536959 \h </w:instrText>
        </w:r>
        <w:r>
          <w:rPr>
            <w:noProof/>
            <w:webHidden/>
          </w:rPr>
        </w:r>
        <w:r>
          <w:rPr>
            <w:noProof/>
            <w:webHidden/>
          </w:rPr>
          <w:fldChar w:fldCharType="separate"/>
        </w:r>
        <w:r>
          <w:rPr>
            <w:noProof/>
            <w:webHidden/>
          </w:rPr>
          <w:t>16</w:t>
        </w:r>
        <w:r>
          <w:rPr>
            <w:noProof/>
            <w:webHidden/>
          </w:rPr>
          <w:fldChar w:fldCharType="end"/>
        </w:r>
      </w:hyperlink>
    </w:p>
    <w:p w14:paraId="02308AA8" w14:textId="23A925A8" w:rsidR="00E6620D" w:rsidRDefault="00E6620D">
      <w:pPr>
        <w:pStyle w:val="TOC2"/>
        <w:tabs>
          <w:tab w:val="left" w:pos="720"/>
          <w:tab w:val="right" w:leader="dot" w:pos="9350"/>
        </w:tabs>
        <w:rPr>
          <w:rFonts w:asciiTheme="minorHAnsi" w:eastAsiaTheme="minorEastAsia" w:hAnsiTheme="minorHAnsi"/>
          <w:noProof/>
          <w:sz w:val="24"/>
        </w:rPr>
      </w:pPr>
      <w:hyperlink w:anchor="_Toc204536960" w:history="1">
        <w:r w:rsidRPr="00746629">
          <w:rPr>
            <w:rStyle w:val="Hyperlink"/>
            <w:noProof/>
          </w:rPr>
          <w:t>B.</w:t>
        </w:r>
        <w:r>
          <w:rPr>
            <w:rFonts w:asciiTheme="minorHAnsi" w:eastAsiaTheme="minorEastAsia" w:hAnsiTheme="minorHAnsi"/>
            <w:noProof/>
            <w:sz w:val="24"/>
          </w:rPr>
          <w:tab/>
        </w:r>
        <w:r w:rsidRPr="00746629">
          <w:rPr>
            <w:rStyle w:val="Hyperlink"/>
            <w:noProof/>
          </w:rPr>
          <w:t>Phase 1</w:t>
        </w:r>
        <w:r>
          <w:rPr>
            <w:noProof/>
            <w:webHidden/>
          </w:rPr>
          <w:tab/>
        </w:r>
        <w:r>
          <w:rPr>
            <w:noProof/>
            <w:webHidden/>
          </w:rPr>
          <w:fldChar w:fldCharType="begin"/>
        </w:r>
        <w:r>
          <w:rPr>
            <w:noProof/>
            <w:webHidden/>
          </w:rPr>
          <w:instrText xml:space="preserve"> PAGEREF _Toc204536960 \h </w:instrText>
        </w:r>
        <w:r>
          <w:rPr>
            <w:noProof/>
            <w:webHidden/>
          </w:rPr>
        </w:r>
        <w:r>
          <w:rPr>
            <w:noProof/>
            <w:webHidden/>
          </w:rPr>
          <w:fldChar w:fldCharType="separate"/>
        </w:r>
        <w:r>
          <w:rPr>
            <w:noProof/>
            <w:webHidden/>
          </w:rPr>
          <w:t>16</w:t>
        </w:r>
        <w:r>
          <w:rPr>
            <w:noProof/>
            <w:webHidden/>
          </w:rPr>
          <w:fldChar w:fldCharType="end"/>
        </w:r>
      </w:hyperlink>
    </w:p>
    <w:p w14:paraId="1B440488" w14:textId="175D9F0F" w:rsidR="00E6620D" w:rsidRDefault="00E6620D">
      <w:pPr>
        <w:pStyle w:val="TOC2"/>
        <w:tabs>
          <w:tab w:val="left" w:pos="720"/>
          <w:tab w:val="right" w:leader="dot" w:pos="9350"/>
        </w:tabs>
        <w:rPr>
          <w:rFonts w:asciiTheme="minorHAnsi" w:eastAsiaTheme="minorEastAsia" w:hAnsiTheme="minorHAnsi"/>
          <w:noProof/>
          <w:sz w:val="24"/>
        </w:rPr>
      </w:pPr>
      <w:hyperlink w:anchor="_Toc204536961" w:history="1">
        <w:r w:rsidRPr="00746629">
          <w:rPr>
            <w:rStyle w:val="Hyperlink"/>
            <w:noProof/>
          </w:rPr>
          <w:t>C.</w:t>
        </w:r>
        <w:r>
          <w:rPr>
            <w:rFonts w:asciiTheme="minorHAnsi" w:eastAsiaTheme="minorEastAsia" w:hAnsiTheme="minorHAnsi"/>
            <w:noProof/>
            <w:sz w:val="24"/>
          </w:rPr>
          <w:tab/>
        </w:r>
        <w:r w:rsidRPr="00746629">
          <w:rPr>
            <w:rStyle w:val="Hyperlink"/>
            <w:noProof/>
          </w:rPr>
          <w:t>Phase 2</w:t>
        </w:r>
        <w:r>
          <w:rPr>
            <w:noProof/>
            <w:webHidden/>
          </w:rPr>
          <w:tab/>
        </w:r>
        <w:r>
          <w:rPr>
            <w:noProof/>
            <w:webHidden/>
          </w:rPr>
          <w:fldChar w:fldCharType="begin"/>
        </w:r>
        <w:r>
          <w:rPr>
            <w:noProof/>
            <w:webHidden/>
          </w:rPr>
          <w:instrText xml:space="preserve"> PAGEREF _Toc204536961 \h </w:instrText>
        </w:r>
        <w:r>
          <w:rPr>
            <w:noProof/>
            <w:webHidden/>
          </w:rPr>
        </w:r>
        <w:r>
          <w:rPr>
            <w:noProof/>
            <w:webHidden/>
          </w:rPr>
          <w:fldChar w:fldCharType="separate"/>
        </w:r>
        <w:r>
          <w:rPr>
            <w:noProof/>
            <w:webHidden/>
          </w:rPr>
          <w:t>18</w:t>
        </w:r>
        <w:r>
          <w:rPr>
            <w:noProof/>
            <w:webHidden/>
          </w:rPr>
          <w:fldChar w:fldCharType="end"/>
        </w:r>
      </w:hyperlink>
    </w:p>
    <w:p w14:paraId="1B6EA369" w14:textId="4012EF66" w:rsidR="00E6620D" w:rsidRDefault="00E6620D">
      <w:pPr>
        <w:pStyle w:val="TOC2"/>
        <w:tabs>
          <w:tab w:val="left" w:pos="720"/>
          <w:tab w:val="right" w:leader="dot" w:pos="9350"/>
        </w:tabs>
        <w:rPr>
          <w:rFonts w:asciiTheme="minorHAnsi" w:eastAsiaTheme="minorEastAsia" w:hAnsiTheme="minorHAnsi"/>
          <w:noProof/>
          <w:sz w:val="24"/>
        </w:rPr>
      </w:pPr>
      <w:hyperlink w:anchor="_Toc204536962" w:history="1">
        <w:r w:rsidRPr="00746629">
          <w:rPr>
            <w:rStyle w:val="Hyperlink"/>
            <w:noProof/>
          </w:rPr>
          <w:t>D.</w:t>
        </w:r>
        <w:r>
          <w:rPr>
            <w:rFonts w:asciiTheme="minorHAnsi" w:eastAsiaTheme="minorEastAsia" w:hAnsiTheme="minorHAnsi"/>
            <w:noProof/>
            <w:sz w:val="24"/>
          </w:rPr>
          <w:tab/>
        </w:r>
        <w:r w:rsidRPr="00746629">
          <w:rPr>
            <w:rStyle w:val="Hyperlink"/>
            <w:noProof/>
          </w:rPr>
          <w:t>Data Collection</w:t>
        </w:r>
        <w:r>
          <w:rPr>
            <w:noProof/>
            <w:webHidden/>
          </w:rPr>
          <w:tab/>
        </w:r>
        <w:r>
          <w:rPr>
            <w:noProof/>
            <w:webHidden/>
          </w:rPr>
          <w:fldChar w:fldCharType="begin"/>
        </w:r>
        <w:r>
          <w:rPr>
            <w:noProof/>
            <w:webHidden/>
          </w:rPr>
          <w:instrText xml:space="preserve"> PAGEREF _Toc204536962 \h </w:instrText>
        </w:r>
        <w:r>
          <w:rPr>
            <w:noProof/>
            <w:webHidden/>
          </w:rPr>
        </w:r>
        <w:r>
          <w:rPr>
            <w:noProof/>
            <w:webHidden/>
          </w:rPr>
          <w:fldChar w:fldCharType="separate"/>
        </w:r>
        <w:r>
          <w:rPr>
            <w:noProof/>
            <w:webHidden/>
          </w:rPr>
          <w:t>18</w:t>
        </w:r>
        <w:r>
          <w:rPr>
            <w:noProof/>
            <w:webHidden/>
          </w:rPr>
          <w:fldChar w:fldCharType="end"/>
        </w:r>
      </w:hyperlink>
    </w:p>
    <w:p w14:paraId="7E7FC0FE" w14:textId="3B00ACA8" w:rsidR="00E6620D" w:rsidRDefault="00E6620D">
      <w:pPr>
        <w:pStyle w:val="TOC2"/>
        <w:tabs>
          <w:tab w:val="left" w:pos="720"/>
          <w:tab w:val="right" w:leader="dot" w:pos="9350"/>
        </w:tabs>
        <w:rPr>
          <w:rFonts w:asciiTheme="minorHAnsi" w:eastAsiaTheme="minorEastAsia" w:hAnsiTheme="minorHAnsi"/>
          <w:noProof/>
          <w:sz w:val="24"/>
        </w:rPr>
      </w:pPr>
      <w:hyperlink w:anchor="_Toc204536963" w:history="1">
        <w:r w:rsidRPr="00746629">
          <w:rPr>
            <w:rStyle w:val="Hyperlink"/>
            <w:noProof/>
          </w:rPr>
          <w:t>E.</w:t>
        </w:r>
        <w:r>
          <w:rPr>
            <w:rFonts w:asciiTheme="minorHAnsi" w:eastAsiaTheme="minorEastAsia" w:hAnsiTheme="minorHAnsi"/>
            <w:noProof/>
            <w:sz w:val="24"/>
          </w:rPr>
          <w:tab/>
        </w:r>
        <w:r w:rsidRPr="00746629">
          <w:rPr>
            <w:rStyle w:val="Hyperlink"/>
            <w:noProof/>
          </w:rPr>
          <w:t>Ethics and Insider Research</w:t>
        </w:r>
        <w:r>
          <w:rPr>
            <w:noProof/>
            <w:webHidden/>
          </w:rPr>
          <w:tab/>
        </w:r>
        <w:r>
          <w:rPr>
            <w:noProof/>
            <w:webHidden/>
          </w:rPr>
          <w:fldChar w:fldCharType="begin"/>
        </w:r>
        <w:r>
          <w:rPr>
            <w:noProof/>
            <w:webHidden/>
          </w:rPr>
          <w:instrText xml:space="preserve"> PAGEREF _Toc204536963 \h </w:instrText>
        </w:r>
        <w:r>
          <w:rPr>
            <w:noProof/>
            <w:webHidden/>
          </w:rPr>
        </w:r>
        <w:r>
          <w:rPr>
            <w:noProof/>
            <w:webHidden/>
          </w:rPr>
          <w:fldChar w:fldCharType="separate"/>
        </w:r>
        <w:r>
          <w:rPr>
            <w:noProof/>
            <w:webHidden/>
          </w:rPr>
          <w:t>18</w:t>
        </w:r>
        <w:r>
          <w:rPr>
            <w:noProof/>
            <w:webHidden/>
          </w:rPr>
          <w:fldChar w:fldCharType="end"/>
        </w:r>
      </w:hyperlink>
    </w:p>
    <w:p w14:paraId="061BC5EA" w14:textId="4514A349" w:rsidR="00E6620D" w:rsidRDefault="00E6620D">
      <w:pPr>
        <w:pStyle w:val="TOC2"/>
        <w:tabs>
          <w:tab w:val="left" w:pos="720"/>
          <w:tab w:val="right" w:leader="dot" w:pos="9350"/>
        </w:tabs>
        <w:rPr>
          <w:rFonts w:asciiTheme="minorHAnsi" w:eastAsiaTheme="minorEastAsia" w:hAnsiTheme="minorHAnsi"/>
          <w:noProof/>
          <w:sz w:val="24"/>
        </w:rPr>
      </w:pPr>
      <w:hyperlink w:anchor="_Toc204536964" w:history="1">
        <w:r w:rsidRPr="00746629">
          <w:rPr>
            <w:rStyle w:val="Hyperlink"/>
            <w:noProof/>
          </w:rPr>
          <w:t>F.</w:t>
        </w:r>
        <w:r>
          <w:rPr>
            <w:rFonts w:asciiTheme="minorHAnsi" w:eastAsiaTheme="minorEastAsia" w:hAnsiTheme="minorHAnsi"/>
            <w:noProof/>
            <w:sz w:val="24"/>
          </w:rPr>
          <w:tab/>
        </w:r>
        <w:r w:rsidRPr="00746629">
          <w:rPr>
            <w:rStyle w:val="Hyperlink"/>
            <w:noProof/>
          </w:rPr>
          <w:t>Data Analysis</w:t>
        </w:r>
        <w:r>
          <w:rPr>
            <w:noProof/>
            <w:webHidden/>
          </w:rPr>
          <w:tab/>
        </w:r>
        <w:r>
          <w:rPr>
            <w:noProof/>
            <w:webHidden/>
          </w:rPr>
          <w:fldChar w:fldCharType="begin"/>
        </w:r>
        <w:r>
          <w:rPr>
            <w:noProof/>
            <w:webHidden/>
          </w:rPr>
          <w:instrText xml:space="preserve"> PAGEREF _Toc204536964 \h </w:instrText>
        </w:r>
        <w:r>
          <w:rPr>
            <w:noProof/>
            <w:webHidden/>
          </w:rPr>
        </w:r>
        <w:r>
          <w:rPr>
            <w:noProof/>
            <w:webHidden/>
          </w:rPr>
          <w:fldChar w:fldCharType="separate"/>
        </w:r>
        <w:r>
          <w:rPr>
            <w:noProof/>
            <w:webHidden/>
          </w:rPr>
          <w:t>19</w:t>
        </w:r>
        <w:r>
          <w:rPr>
            <w:noProof/>
            <w:webHidden/>
          </w:rPr>
          <w:fldChar w:fldCharType="end"/>
        </w:r>
      </w:hyperlink>
    </w:p>
    <w:p w14:paraId="72845C60" w14:textId="108E0060" w:rsidR="00E6620D" w:rsidRDefault="00E6620D" w:rsidP="00E6620D">
      <w:pPr>
        <w:pStyle w:val="TOC1"/>
        <w:rPr>
          <w:rFonts w:asciiTheme="minorHAnsi" w:eastAsiaTheme="minorEastAsia" w:hAnsiTheme="minorHAnsi"/>
          <w:noProof/>
          <w:sz w:val="24"/>
        </w:rPr>
      </w:pPr>
      <w:hyperlink w:anchor="_Toc204536965" w:history="1">
        <w:r w:rsidRPr="00746629">
          <w:rPr>
            <w:rStyle w:val="Hyperlink"/>
            <w:noProof/>
          </w:rPr>
          <w:t>IV.</w:t>
        </w:r>
        <w:r>
          <w:rPr>
            <w:rFonts w:asciiTheme="minorHAnsi" w:eastAsiaTheme="minorEastAsia" w:hAnsiTheme="minorHAnsi"/>
            <w:noProof/>
            <w:sz w:val="24"/>
          </w:rPr>
          <w:tab/>
        </w:r>
        <w:r w:rsidRPr="00746629">
          <w:rPr>
            <w:rStyle w:val="Hyperlink"/>
            <w:noProof/>
          </w:rPr>
          <w:t>FINDINGS AND ANALYSIS</w:t>
        </w:r>
        <w:r>
          <w:rPr>
            <w:noProof/>
            <w:webHidden/>
          </w:rPr>
          <w:tab/>
        </w:r>
        <w:r>
          <w:rPr>
            <w:noProof/>
            <w:webHidden/>
          </w:rPr>
          <w:fldChar w:fldCharType="begin"/>
        </w:r>
        <w:r>
          <w:rPr>
            <w:noProof/>
            <w:webHidden/>
          </w:rPr>
          <w:instrText xml:space="preserve"> PAGEREF _Toc204536965 \h </w:instrText>
        </w:r>
        <w:r>
          <w:rPr>
            <w:noProof/>
            <w:webHidden/>
          </w:rPr>
        </w:r>
        <w:r>
          <w:rPr>
            <w:noProof/>
            <w:webHidden/>
          </w:rPr>
          <w:fldChar w:fldCharType="separate"/>
        </w:r>
        <w:r>
          <w:rPr>
            <w:noProof/>
            <w:webHidden/>
          </w:rPr>
          <w:t>20</w:t>
        </w:r>
        <w:r>
          <w:rPr>
            <w:noProof/>
            <w:webHidden/>
          </w:rPr>
          <w:fldChar w:fldCharType="end"/>
        </w:r>
      </w:hyperlink>
    </w:p>
    <w:p w14:paraId="5AD8BBD2" w14:textId="4DEA156B" w:rsidR="00E6620D" w:rsidRDefault="00E6620D">
      <w:pPr>
        <w:pStyle w:val="TOC2"/>
        <w:tabs>
          <w:tab w:val="left" w:pos="720"/>
          <w:tab w:val="right" w:leader="dot" w:pos="9350"/>
        </w:tabs>
        <w:rPr>
          <w:rFonts w:asciiTheme="minorHAnsi" w:eastAsiaTheme="minorEastAsia" w:hAnsiTheme="minorHAnsi"/>
          <w:noProof/>
          <w:sz w:val="24"/>
        </w:rPr>
      </w:pPr>
      <w:hyperlink w:anchor="_Toc204536966" w:history="1">
        <w:r w:rsidRPr="00746629">
          <w:rPr>
            <w:rStyle w:val="Hyperlink"/>
            <w:noProof/>
          </w:rPr>
          <w:t>A.</w:t>
        </w:r>
        <w:r>
          <w:rPr>
            <w:rFonts w:asciiTheme="minorHAnsi" w:eastAsiaTheme="minorEastAsia" w:hAnsiTheme="minorHAnsi"/>
            <w:noProof/>
            <w:sz w:val="24"/>
          </w:rPr>
          <w:tab/>
        </w:r>
        <w:r w:rsidRPr="00746629">
          <w:rPr>
            <w:rStyle w:val="Hyperlink"/>
            <w:noProof/>
          </w:rPr>
          <w:t>Phase 1: Questionnaire Findings</w:t>
        </w:r>
        <w:r>
          <w:rPr>
            <w:noProof/>
            <w:webHidden/>
          </w:rPr>
          <w:tab/>
        </w:r>
        <w:r>
          <w:rPr>
            <w:noProof/>
            <w:webHidden/>
          </w:rPr>
          <w:fldChar w:fldCharType="begin"/>
        </w:r>
        <w:r>
          <w:rPr>
            <w:noProof/>
            <w:webHidden/>
          </w:rPr>
          <w:instrText xml:space="preserve"> PAGEREF _Toc204536966 \h </w:instrText>
        </w:r>
        <w:r>
          <w:rPr>
            <w:noProof/>
            <w:webHidden/>
          </w:rPr>
        </w:r>
        <w:r>
          <w:rPr>
            <w:noProof/>
            <w:webHidden/>
          </w:rPr>
          <w:fldChar w:fldCharType="separate"/>
        </w:r>
        <w:r>
          <w:rPr>
            <w:noProof/>
            <w:webHidden/>
          </w:rPr>
          <w:t>20</w:t>
        </w:r>
        <w:r>
          <w:rPr>
            <w:noProof/>
            <w:webHidden/>
          </w:rPr>
          <w:fldChar w:fldCharType="end"/>
        </w:r>
      </w:hyperlink>
    </w:p>
    <w:p w14:paraId="47AA4553" w14:textId="6A690D29" w:rsidR="00E6620D" w:rsidRDefault="00E6620D">
      <w:pPr>
        <w:pStyle w:val="TOC2"/>
        <w:tabs>
          <w:tab w:val="left" w:pos="720"/>
          <w:tab w:val="right" w:leader="dot" w:pos="9350"/>
        </w:tabs>
        <w:rPr>
          <w:rFonts w:asciiTheme="minorHAnsi" w:eastAsiaTheme="minorEastAsia" w:hAnsiTheme="minorHAnsi"/>
          <w:noProof/>
          <w:sz w:val="24"/>
        </w:rPr>
      </w:pPr>
      <w:hyperlink w:anchor="_Toc204536967" w:history="1">
        <w:r w:rsidRPr="00746629">
          <w:rPr>
            <w:rStyle w:val="Hyperlink"/>
            <w:noProof/>
          </w:rPr>
          <w:t>B.</w:t>
        </w:r>
        <w:r>
          <w:rPr>
            <w:rFonts w:asciiTheme="minorHAnsi" w:eastAsiaTheme="minorEastAsia" w:hAnsiTheme="minorHAnsi"/>
            <w:noProof/>
            <w:sz w:val="24"/>
          </w:rPr>
          <w:tab/>
        </w:r>
        <w:r w:rsidRPr="00746629">
          <w:rPr>
            <w:rStyle w:val="Hyperlink"/>
            <w:noProof/>
          </w:rPr>
          <w:t>Phase 1: Quantitative Analysis</w:t>
        </w:r>
        <w:r>
          <w:rPr>
            <w:noProof/>
            <w:webHidden/>
          </w:rPr>
          <w:tab/>
        </w:r>
        <w:r>
          <w:rPr>
            <w:noProof/>
            <w:webHidden/>
          </w:rPr>
          <w:fldChar w:fldCharType="begin"/>
        </w:r>
        <w:r>
          <w:rPr>
            <w:noProof/>
            <w:webHidden/>
          </w:rPr>
          <w:instrText xml:space="preserve"> PAGEREF _Toc204536967 \h </w:instrText>
        </w:r>
        <w:r>
          <w:rPr>
            <w:noProof/>
            <w:webHidden/>
          </w:rPr>
        </w:r>
        <w:r>
          <w:rPr>
            <w:noProof/>
            <w:webHidden/>
          </w:rPr>
          <w:fldChar w:fldCharType="separate"/>
        </w:r>
        <w:r>
          <w:rPr>
            <w:noProof/>
            <w:webHidden/>
          </w:rPr>
          <w:t>23</w:t>
        </w:r>
        <w:r>
          <w:rPr>
            <w:noProof/>
            <w:webHidden/>
          </w:rPr>
          <w:fldChar w:fldCharType="end"/>
        </w:r>
      </w:hyperlink>
    </w:p>
    <w:p w14:paraId="6A32596A" w14:textId="16ED72E0" w:rsidR="00E6620D" w:rsidRDefault="00E6620D">
      <w:pPr>
        <w:pStyle w:val="TOC2"/>
        <w:tabs>
          <w:tab w:val="left" w:pos="720"/>
          <w:tab w:val="right" w:leader="dot" w:pos="9350"/>
        </w:tabs>
        <w:rPr>
          <w:rFonts w:asciiTheme="minorHAnsi" w:eastAsiaTheme="minorEastAsia" w:hAnsiTheme="minorHAnsi"/>
          <w:noProof/>
          <w:sz w:val="24"/>
        </w:rPr>
      </w:pPr>
      <w:hyperlink w:anchor="_Toc204536968" w:history="1">
        <w:r w:rsidRPr="00746629">
          <w:rPr>
            <w:rStyle w:val="Hyperlink"/>
            <w:noProof/>
          </w:rPr>
          <w:t>C.</w:t>
        </w:r>
        <w:r>
          <w:rPr>
            <w:rFonts w:asciiTheme="minorHAnsi" w:eastAsiaTheme="minorEastAsia" w:hAnsiTheme="minorHAnsi"/>
            <w:noProof/>
            <w:sz w:val="24"/>
          </w:rPr>
          <w:tab/>
        </w:r>
        <w:r w:rsidRPr="00746629">
          <w:rPr>
            <w:rStyle w:val="Hyperlink"/>
            <w:noProof/>
          </w:rPr>
          <w:t>Phase 1: Open-ended Survey Responses</w:t>
        </w:r>
        <w:r>
          <w:rPr>
            <w:noProof/>
            <w:webHidden/>
          </w:rPr>
          <w:tab/>
        </w:r>
        <w:r>
          <w:rPr>
            <w:noProof/>
            <w:webHidden/>
          </w:rPr>
          <w:fldChar w:fldCharType="begin"/>
        </w:r>
        <w:r>
          <w:rPr>
            <w:noProof/>
            <w:webHidden/>
          </w:rPr>
          <w:instrText xml:space="preserve"> PAGEREF _Toc204536968 \h </w:instrText>
        </w:r>
        <w:r>
          <w:rPr>
            <w:noProof/>
            <w:webHidden/>
          </w:rPr>
        </w:r>
        <w:r>
          <w:rPr>
            <w:noProof/>
            <w:webHidden/>
          </w:rPr>
          <w:fldChar w:fldCharType="separate"/>
        </w:r>
        <w:r>
          <w:rPr>
            <w:noProof/>
            <w:webHidden/>
          </w:rPr>
          <w:t>26</w:t>
        </w:r>
        <w:r>
          <w:rPr>
            <w:noProof/>
            <w:webHidden/>
          </w:rPr>
          <w:fldChar w:fldCharType="end"/>
        </w:r>
      </w:hyperlink>
    </w:p>
    <w:p w14:paraId="289D36AA" w14:textId="3913802C" w:rsidR="00E6620D" w:rsidRDefault="00E6620D">
      <w:pPr>
        <w:pStyle w:val="TOC2"/>
        <w:tabs>
          <w:tab w:val="left" w:pos="720"/>
          <w:tab w:val="right" w:leader="dot" w:pos="9350"/>
        </w:tabs>
        <w:rPr>
          <w:rFonts w:asciiTheme="minorHAnsi" w:eastAsiaTheme="minorEastAsia" w:hAnsiTheme="minorHAnsi"/>
          <w:noProof/>
          <w:sz w:val="24"/>
        </w:rPr>
      </w:pPr>
      <w:hyperlink w:anchor="_Toc204536969" w:history="1">
        <w:r w:rsidRPr="00746629">
          <w:rPr>
            <w:rStyle w:val="Hyperlink"/>
            <w:noProof/>
          </w:rPr>
          <w:t>D.</w:t>
        </w:r>
        <w:r>
          <w:rPr>
            <w:rFonts w:asciiTheme="minorHAnsi" w:eastAsiaTheme="minorEastAsia" w:hAnsiTheme="minorHAnsi"/>
            <w:noProof/>
            <w:sz w:val="24"/>
          </w:rPr>
          <w:tab/>
        </w:r>
        <w:r w:rsidRPr="00746629">
          <w:rPr>
            <w:rStyle w:val="Hyperlink"/>
            <w:noProof/>
          </w:rPr>
          <w:t>Phase 2: Interview Findings and Analysis</w:t>
        </w:r>
        <w:r>
          <w:rPr>
            <w:noProof/>
            <w:webHidden/>
          </w:rPr>
          <w:tab/>
        </w:r>
        <w:r>
          <w:rPr>
            <w:noProof/>
            <w:webHidden/>
          </w:rPr>
          <w:fldChar w:fldCharType="begin"/>
        </w:r>
        <w:r>
          <w:rPr>
            <w:noProof/>
            <w:webHidden/>
          </w:rPr>
          <w:instrText xml:space="preserve"> PAGEREF _Toc204536969 \h </w:instrText>
        </w:r>
        <w:r>
          <w:rPr>
            <w:noProof/>
            <w:webHidden/>
          </w:rPr>
        </w:r>
        <w:r>
          <w:rPr>
            <w:noProof/>
            <w:webHidden/>
          </w:rPr>
          <w:fldChar w:fldCharType="separate"/>
        </w:r>
        <w:r>
          <w:rPr>
            <w:noProof/>
            <w:webHidden/>
          </w:rPr>
          <w:t>27</w:t>
        </w:r>
        <w:r>
          <w:rPr>
            <w:noProof/>
            <w:webHidden/>
          </w:rPr>
          <w:fldChar w:fldCharType="end"/>
        </w:r>
      </w:hyperlink>
    </w:p>
    <w:p w14:paraId="3246D49A" w14:textId="091FC559" w:rsidR="00E6620D" w:rsidRDefault="00E6620D" w:rsidP="00E6620D">
      <w:pPr>
        <w:pStyle w:val="TOC1"/>
        <w:rPr>
          <w:rFonts w:asciiTheme="minorHAnsi" w:eastAsiaTheme="minorEastAsia" w:hAnsiTheme="minorHAnsi"/>
          <w:noProof/>
          <w:sz w:val="24"/>
        </w:rPr>
      </w:pPr>
      <w:hyperlink w:anchor="_Toc204536970" w:history="1">
        <w:r w:rsidRPr="00746629">
          <w:rPr>
            <w:rStyle w:val="Hyperlink"/>
            <w:noProof/>
          </w:rPr>
          <w:t>V.</w:t>
        </w:r>
        <w:r>
          <w:rPr>
            <w:rFonts w:asciiTheme="minorHAnsi" w:eastAsiaTheme="minorEastAsia" w:hAnsiTheme="minorHAnsi"/>
            <w:noProof/>
            <w:sz w:val="24"/>
          </w:rPr>
          <w:tab/>
        </w:r>
        <w:r w:rsidRPr="00746629">
          <w:rPr>
            <w:rStyle w:val="Hyperlink"/>
            <w:noProof/>
          </w:rPr>
          <w:t>DISCUSSION</w:t>
        </w:r>
        <w:r>
          <w:rPr>
            <w:noProof/>
            <w:webHidden/>
          </w:rPr>
          <w:tab/>
        </w:r>
        <w:r>
          <w:rPr>
            <w:noProof/>
            <w:webHidden/>
          </w:rPr>
          <w:fldChar w:fldCharType="begin"/>
        </w:r>
        <w:r>
          <w:rPr>
            <w:noProof/>
            <w:webHidden/>
          </w:rPr>
          <w:instrText xml:space="preserve"> PAGEREF _Toc204536970 \h </w:instrText>
        </w:r>
        <w:r>
          <w:rPr>
            <w:noProof/>
            <w:webHidden/>
          </w:rPr>
        </w:r>
        <w:r>
          <w:rPr>
            <w:noProof/>
            <w:webHidden/>
          </w:rPr>
          <w:fldChar w:fldCharType="separate"/>
        </w:r>
        <w:r>
          <w:rPr>
            <w:noProof/>
            <w:webHidden/>
          </w:rPr>
          <w:t>28</w:t>
        </w:r>
        <w:r>
          <w:rPr>
            <w:noProof/>
            <w:webHidden/>
          </w:rPr>
          <w:fldChar w:fldCharType="end"/>
        </w:r>
      </w:hyperlink>
    </w:p>
    <w:p w14:paraId="6256DE4D" w14:textId="68546026" w:rsidR="00E6620D" w:rsidRDefault="00E6620D">
      <w:pPr>
        <w:pStyle w:val="TOC2"/>
        <w:tabs>
          <w:tab w:val="left" w:pos="720"/>
          <w:tab w:val="right" w:leader="dot" w:pos="9350"/>
        </w:tabs>
        <w:rPr>
          <w:rFonts w:asciiTheme="minorHAnsi" w:eastAsiaTheme="minorEastAsia" w:hAnsiTheme="minorHAnsi"/>
          <w:noProof/>
          <w:sz w:val="24"/>
        </w:rPr>
      </w:pPr>
      <w:hyperlink w:anchor="_Toc204536971" w:history="1">
        <w:r w:rsidRPr="00746629">
          <w:rPr>
            <w:rStyle w:val="Hyperlink"/>
            <w:noProof/>
          </w:rPr>
          <w:t>A.</w:t>
        </w:r>
        <w:r>
          <w:rPr>
            <w:rFonts w:asciiTheme="minorHAnsi" w:eastAsiaTheme="minorEastAsia" w:hAnsiTheme="minorHAnsi"/>
            <w:noProof/>
            <w:sz w:val="24"/>
          </w:rPr>
          <w:tab/>
        </w:r>
        <w:r w:rsidRPr="00746629">
          <w:rPr>
            <w:rStyle w:val="Hyperlink"/>
            <w:noProof/>
          </w:rPr>
          <w:t>Theme 1: AI as a Tool in Teaching, not a Replacement for Human Teachers</w:t>
        </w:r>
        <w:r>
          <w:rPr>
            <w:noProof/>
            <w:webHidden/>
          </w:rPr>
          <w:tab/>
        </w:r>
        <w:r>
          <w:rPr>
            <w:noProof/>
            <w:webHidden/>
          </w:rPr>
          <w:fldChar w:fldCharType="begin"/>
        </w:r>
        <w:r>
          <w:rPr>
            <w:noProof/>
            <w:webHidden/>
          </w:rPr>
          <w:instrText xml:space="preserve"> PAGEREF _Toc204536971 \h </w:instrText>
        </w:r>
        <w:r>
          <w:rPr>
            <w:noProof/>
            <w:webHidden/>
          </w:rPr>
        </w:r>
        <w:r>
          <w:rPr>
            <w:noProof/>
            <w:webHidden/>
          </w:rPr>
          <w:fldChar w:fldCharType="separate"/>
        </w:r>
        <w:r>
          <w:rPr>
            <w:noProof/>
            <w:webHidden/>
          </w:rPr>
          <w:t>29</w:t>
        </w:r>
        <w:r>
          <w:rPr>
            <w:noProof/>
            <w:webHidden/>
          </w:rPr>
          <w:fldChar w:fldCharType="end"/>
        </w:r>
      </w:hyperlink>
    </w:p>
    <w:p w14:paraId="399B1F51" w14:textId="08809526" w:rsidR="00E6620D" w:rsidRDefault="00E6620D">
      <w:pPr>
        <w:pStyle w:val="TOC2"/>
        <w:tabs>
          <w:tab w:val="left" w:pos="720"/>
          <w:tab w:val="right" w:leader="dot" w:pos="9350"/>
        </w:tabs>
        <w:rPr>
          <w:rFonts w:asciiTheme="minorHAnsi" w:eastAsiaTheme="minorEastAsia" w:hAnsiTheme="minorHAnsi"/>
          <w:noProof/>
          <w:sz w:val="24"/>
        </w:rPr>
      </w:pPr>
      <w:hyperlink w:anchor="_Toc204536972" w:history="1">
        <w:r w:rsidRPr="00746629">
          <w:rPr>
            <w:rStyle w:val="Hyperlink"/>
            <w:noProof/>
          </w:rPr>
          <w:t>B.</w:t>
        </w:r>
        <w:r>
          <w:rPr>
            <w:rFonts w:asciiTheme="minorHAnsi" w:eastAsiaTheme="minorEastAsia" w:hAnsiTheme="minorHAnsi"/>
            <w:noProof/>
            <w:sz w:val="24"/>
          </w:rPr>
          <w:tab/>
        </w:r>
        <w:r w:rsidRPr="00746629">
          <w:rPr>
            <w:rStyle w:val="Hyperlink"/>
            <w:noProof/>
          </w:rPr>
          <w:t>Theme 2: Concerns on Ethical and Practical Aspects of AI Use</w:t>
        </w:r>
        <w:r>
          <w:rPr>
            <w:noProof/>
            <w:webHidden/>
          </w:rPr>
          <w:tab/>
        </w:r>
        <w:r>
          <w:rPr>
            <w:noProof/>
            <w:webHidden/>
          </w:rPr>
          <w:fldChar w:fldCharType="begin"/>
        </w:r>
        <w:r>
          <w:rPr>
            <w:noProof/>
            <w:webHidden/>
          </w:rPr>
          <w:instrText xml:space="preserve"> PAGEREF _Toc204536972 \h </w:instrText>
        </w:r>
        <w:r>
          <w:rPr>
            <w:noProof/>
            <w:webHidden/>
          </w:rPr>
        </w:r>
        <w:r>
          <w:rPr>
            <w:noProof/>
            <w:webHidden/>
          </w:rPr>
          <w:fldChar w:fldCharType="separate"/>
        </w:r>
        <w:r>
          <w:rPr>
            <w:noProof/>
            <w:webHidden/>
          </w:rPr>
          <w:t>30</w:t>
        </w:r>
        <w:r>
          <w:rPr>
            <w:noProof/>
            <w:webHidden/>
          </w:rPr>
          <w:fldChar w:fldCharType="end"/>
        </w:r>
      </w:hyperlink>
    </w:p>
    <w:p w14:paraId="0F0D3D1F" w14:textId="72A03F7B" w:rsidR="00E6620D" w:rsidRDefault="00E6620D">
      <w:pPr>
        <w:pStyle w:val="TOC2"/>
        <w:tabs>
          <w:tab w:val="left" w:pos="720"/>
          <w:tab w:val="right" w:leader="dot" w:pos="9350"/>
        </w:tabs>
        <w:rPr>
          <w:rFonts w:asciiTheme="minorHAnsi" w:eastAsiaTheme="minorEastAsia" w:hAnsiTheme="minorHAnsi"/>
          <w:noProof/>
          <w:sz w:val="24"/>
        </w:rPr>
      </w:pPr>
      <w:hyperlink w:anchor="_Toc204536973" w:history="1">
        <w:r w:rsidRPr="00746629">
          <w:rPr>
            <w:rStyle w:val="Hyperlink"/>
            <w:noProof/>
          </w:rPr>
          <w:t>C.</w:t>
        </w:r>
        <w:r>
          <w:rPr>
            <w:rFonts w:asciiTheme="minorHAnsi" w:eastAsiaTheme="minorEastAsia" w:hAnsiTheme="minorHAnsi"/>
            <w:noProof/>
            <w:sz w:val="24"/>
          </w:rPr>
          <w:tab/>
        </w:r>
        <w:r w:rsidRPr="00746629">
          <w:rPr>
            <w:rStyle w:val="Hyperlink"/>
            <w:noProof/>
          </w:rPr>
          <w:t>Theme 3: Encouraging AI Adoption Among Vocal Educators</w:t>
        </w:r>
        <w:r>
          <w:rPr>
            <w:noProof/>
            <w:webHidden/>
          </w:rPr>
          <w:tab/>
        </w:r>
        <w:r>
          <w:rPr>
            <w:noProof/>
            <w:webHidden/>
          </w:rPr>
          <w:fldChar w:fldCharType="begin"/>
        </w:r>
        <w:r>
          <w:rPr>
            <w:noProof/>
            <w:webHidden/>
          </w:rPr>
          <w:instrText xml:space="preserve"> PAGEREF _Toc204536973 \h </w:instrText>
        </w:r>
        <w:r>
          <w:rPr>
            <w:noProof/>
            <w:webHidden/>
          </w:rPr>
        </w:r>
        <w:r>
          <w:rPr>
            <w:noProof/>
            <w:webHidden/>
          </w:rPr>
          <w:fldChar w:fldCharType="separate"/>
        </w:r>
        <w:r>
          <w:rPr>
            <w:noProof/>
            <w:webHidden/>
          </w:rPr>
          <w:t>31</w:t>
        </w:r>
        <w:r>
          <w:rPr>
            <w:noProof/>
            <w:webHidden/>
          </w:rPr>
          <w:fldChar w:fldCharType="end"/>
        </w:r>
      </w:hyperlink>
    </w:p>
    <w:p w14:paraId="09EE87CF" w14:textId="6BC72B4D" w:rsidR="00E6620D" w:rsidRDefault="00E6620D" w:rsidP="00E6620D">
      <w:pPr>
        <w:pStyle w:val="TOC1"/>
        <w:rPr>
          <w:rFonts w:asciiTheme="minorHAnsi" w:eastAsiaTheme="minorEastAsia" w:hAnsiTheme="minorHAnsi"/>
          <w:noProof/>
          <w:sz w:val="24"/>
        </w:rPr>
      </w:pPr>
      <w:hyperlink w:anchor="_Toc204536974" w:history="1">
        <w:r w:rsidRPr="00746629">
          <w:rPr>
            <w:rStyle w:val="Hyperlink"/>
            <w:noProof/>
          </w:rPr>
          <w:t>VI.</w:t>
        </w:r>
        <w:r>
          <w:rPr>
            <w:rFonts w:asciiTheme="minorHAnsi" w:eastAsiaTheme="minorEastAsia" w:hAnsiTheme="minorHAnsi"/>
            <w:noProof/>
            <w:sz w:val="24"/>
          </w:rPr>
          <w:tab/>
        </w:r>
        <w:r w:rsidRPr="00746629">
          <w:rPr>
            <w:rStyle w:val="Hyperlink"/>
            <w:noProof/>
          </w:rPr>
          <w:t>STUDY LIMITATIONS</w:t>
        </w:r>
        <w:r>
          <w:rPr>
            <w:noProof/>
            <w:webHidden/>
          </w:rPr>
          <w:tab/>
        </w:r>
        <w:r>
          <w:rPr>
            <w:noProof/>
            <w:webHidden/>
          </w:rPr>
          <w:fldChar w:fldCharType="begin"/>
        </w:r>
        <w:r>
          <w:rPr>
            <w:noProof/>
            <w:webHidden/>
          </w:rPr>
          <w:instrText xml:space="preserve"> PAGEREF _Toc204536974 \h </w:instrText>
        </w:r>
        <w:r>
          <w:rPr>
            <w:noProof/>
            <w:webHidden/>
          </w:rPr>
        </w:r>
        <w:r>
          <w:rPr>
            <w:noProof/>
            <w:webHidden/>
          </w:rPr>
          <w:fldChar w:fldCharType="separate"/>
        </w:r>
        <w:r>
          <w:rPr>
            <w:noProof/>
            <w:webHidden/>
          </w:rPr>
          <w:t>32</w:t>
        </w:r>
        <w:r>
          <w:rPr>
            <w:noProof/>
            <w:webHidden/>
          </w:rPr>
          <w:fldChar w:fldCharType="end"/>
        </w:r>
      </w:hyperlink>
    </w:p>
    <w:p w14:paraId="1EDCD6DC" w14:textId="538E7811" w:rsidR="00E6620D" w:rsidRDefault="00E6620D" w:rsidP="00E6620D">
      <w:pPr>
        <w:pStyle w:val="TOC1"/>
        <w:rPr>
          <w:rFonts w:asciiTheme="minorHAnsi" w:eastAsiaTheme="minorEastAsia" w:hAnsiTheme="minorHAnsi"/>
          <w:noProof/>
          <w:sz w:val="24"/>
        </w:rPr>
      </w:pPr>
      <w:hyperlink w:anchor="_Toc204536975" w:history="1">
        <w:r w:rsidRPr="00746629">
          <w:rPr>
            <w:rStyle w:val="Hyperlink"/>
            <w:noProof/>
          </w:rPr>
          <w:t>VII.</w:t>
        </w:r>
        <w:r>
          <w:rPr>
            <w:rFonts w:asciiTheme="minorHAnsi" w:eastAsiaTheme="minorEastAsia" w:hAnsiTheme="minorHAnsi"/>
            <w:noProof/>
            <w:sz w:val="24"/>
          </w:rPr>
          <w:tab/>
        </w:r>
        <w:r w:rsidRPr="00746629">
          <w:rPr>
            <w:rStyle w:val="Hyperlink"/>
            <w:noProof/>
          </w:rPr>
          <w:t>CONCLUSION</w:t>
        </w:r>
        <w:r>
          <w:rPr>
            <w:noProof/>
            <w:webHidden/>
          </w:rPr>
          <w:tab/>
        </w:r>
        <w:r>
          <w:rPr>
            <w:noProof/>
            <w:webHidden/>
          </w:rPr>
          <w:fldChar w:fldCharType="begin"/>
        </w:r>
        <w:r>
          <w:rPr>
            <w:noProof/>
            <w:webHidden/>
          </w:rPr>
          <w:instrText xml:space="preserve"> PAGEREF _Toc204536975 \h </w:instrText>
        </w:r>
        <w:r>
          <w:rPr>
            <w:noProof/>
            <w:webHidden/>
          </w:rPr>
        </w:r>
        <w:r>
          <w:rPr>
            <w:noProof/>
            <w:webHidden/>
          </w:rPr>
          <w:fldChar w:fldCharType="separate"/>
        </w:r>
        <w:r>
          <w:rPr>
            <w:noProof/>
            <w:webHidden/>
          </w:rPr>
          <w:t>32</w:t>
        </w:r>
        <w:r>
          <w:rPr>
            <w:noProof/>
            <w:webHidden/>
          </w:rPr>
          <w:fldChar w:fldCharType="end"/>
        </w:r>
      </w:hyperlink>
    </w:p>
    <w:p w14:paraId="192B746A" w14:textId="0AD04A88" w:rsidR="00E6620D" w:rsidRDefault="00E6620D" w:rsidP="00E6620D">
      <w:pPr>
        <w:pStyle w:val="TOC1"/>
        <w:rPr>
          <w:rFonts w:asciiTheme="minorHAnsi" w:eastAsiaTheme="minorEastAsia" w:hAnsiTheme="minorHAnsi"/>
          <w:noProof/>
          <w:sz w:val="24"/>
        </w:rPr>
      </w:pPr>
      <w:hyperlink w:anchor="_Toc204536976" w:history="1">
        <w:r w:rsidRPr="00746629">
          <w:rPr>
            <w:rStyle w:val="Hyperlink"/>
            <w:noProof/>
          </w:rPr>
          <w:t>VIII.</w:t>
        </w:r>
        <w:r>
          <w:rPr>
            <w:rFonts w:asciiTheme="minorHAnsi" w:eastAsiaTheme="minorEastAsia" w:hAnsiTheme="minorHAnsi"/>
            <w:noProof/>
            <w:sz w:val="24"/>
          </w:rPr>
          <w:tab/>
        </w:r>
        <w:r w:rsidRPr="00746629">
          <w:rPr>
            <w:rStyle w:val="Hyperlink"/>
            <w:noProof/>
          </w:rPr>
          <w:t>REFERENCES</w:t>
        </w:r>
        <w:r>
          <w:rPr>
            <w:noProof/>
            <w:webHidden/>
          </w:rPr>
          <w:tab/>
        </w:r>
        <w:r>
          <w:rPr>
            <w:noProof/>
            <w:webHidden/>
          </w:rPr>
          <w:fldChar w:fldCharType="begin"/>
        </w:r>
        <w:r>
          <w:rPr>
            <w:noProof/>
            <w:webHidden/>
          </w:rPr>
          <w:instrText xml:space="preserve"> PAGEREF _Toc204536976 \h </w:instrText>
        </w:r>
        <w:r>
          <w:rPr>
            <w:noProof/>
            <w:webHidden/>
          </w:rPr>
        </w:r>
        <w:r>
          <w:rPr>
            <w:noProof/>
            <w:webHidden/>
          </w:rPr>
          <w:fldChar w:fldCharType="separate"/>
        </w:r>
        <w:r>
          <w:rPr>
            <w:noProof/>
            <w:webHidden/>
          </w:rPr>
          <w:t>35</w:t>
        </w:r>
        <w:r>
          <w:rPr>
            <w:noProof/>
            <w:webHidden/>
          </w:rPr>
          <w:fldChar w:fldCharType="end"/>
        </w:r>
      </w:hyperlink>
    </w:p>
    <w:p w14:paraId="331DCCB7" w14:textId="5C454C05" w:rsidR="00E6620D" w:rsidRDefault="00E6620D" w:rsidP="00E6620D">
      <w:pPr>
        <w:pStyle w:val="TOC4"/>
        <w:tabs>
          <w:tab w:val="right" w:leader="dot" w:pos="9350"/>
        </w:tabs>
        <w:ind w:left="0"/>
        <w:rPr>
          <w:rFonts w:asciiTheme="minorHAnsi" w:eastAsiaTheme="minorEastAsia" w:hAnsiTheme="minorHAnsi"/>
          <w:noProof/>
          <w:sz w:val="24"/>
        </w:rPr>
      </w:pPr>
      <w:hyperlink w:anchor="_Toc204536977" w:history="1">
        <w:r w:rsidRPr="00746629">
          <w:rPr>
            <w:rStyle w:val="Hyperlink"/>
            <w:noProof/>
          </w:rPr>
          <w:t>Appendix A: Search Table</w:t>
        </w:r>
        <w:r>
          <w:rPr>
            <w:noProof/>
            <w:webHidden/>
          </w:rPr>
          <w:tab/>
        </w:r>
        <w:r>
          <w:rPr>
            <w:noProof/>
            <w:webHidden/>
          </w:rPr>
          <w:fldChar w:fldCharType="begin"/>
        </w:r>
        <w:r>
          <w:rPr>
            <w:noProof/>
            <w:webHidden/>
          </w:rPr>
          <w:instrText xml:space="preserve"> PAGEREF _Toc204536977 \h </w:instrText>
        </w:r>
        <w:r>
          <w:rPr>
            <w:noProof/>
            <w:webHidden/>
          </w:rPr>
        </w:r>
        <w:r>
          <w:rPr>
            <w:noProof/>
            <w:webHidden/>
          </w:rPr>
          <w:fldChar w:fldCharType="separate"/>
        </w:r>
        <w:r>
          <w:rPr>
            <w:noProof/>
            <w:webHidden/>
          </w:rPr>
          <w:t>46</w:t>
        </w:r>
        <w:r>
          <w:rPr>
            <w:noProof/>
            <w:webHidden/>
          </w:rPr>
          <w:fldChar w:fldCharType="end"/>
        </w:r>
      </w:hyperlink>
    </w:p>
    <w:p w14:paraId="194369E4" w14:textId="430C42CF" w:rsidR="00E6620D" w:rsidRDefault="00E6620D" w:rsidP="00E6620D">
      <w:pPr>
        <w:pStyle w:val="TOC4"/>
        <w:tabs>
          <w:tab w:val="right" w:leader="dot" w:pos="9350"/>
        </w:tabs>
        <w:ind w:left="0"/>
        <w:rPr>
          <w:rFonts w:asciiTheme="minorHAnsi" w:eastAsiaTheme="minorEastAsia" w:hAnsiTheme="minorHAnsi"/>
          <w:noProof/>
          <w:sz w:val="24"/>
        </w:rPr>
      </w:pPr>
      <w:hyperlink w:anchor="_Toc204536978" w:history="1">
        <w:r w:rsidRPr="00746629">
          <w:rPr>
            <w:rStyle w:val="Hyperlink"/>
            <w:noProof/>
          </w:rPr>
          <w:t>Appendix B: Inclusion/Exclusion Criteria</w:t>
        </w:r>
        <w:r>
          <w:rPr>
            <w:noProof/>
            <w:webHidden/>
          </w:rPr>
          <w:tab/>
        </w:r>
        <w:r>
          <w:rPr>
            <w:noProof/>
            <w:webHidden/>
          </w:rPr>
          <w:fldChar w:fldCharType="begin"/>
        </w:r>
        <w:r>
          <w:rPr>
            <w:noProof/>
            <w:webHidden/>
          </w:rPr>
          <w:instrText xml:space="preserve"> PAGEREF _Toc204536978 \h </w:instrText>
        </w:r>
        <w:r>
          <w:rPr>
            <w:noProof/>
            <w:webHidden/>
          </w:rPr>
        </w:r>
        <w:r>
          <w:rPr>
            <w:noProof/>
            <w:webHidden/>
          </w:rPr>
          <w:fldChar w:fldCharType="separate"/>
        </w:r>
        <w:r>
          <w:rPr>
            <w:noProof/>
            <w:webHidden/>
          </w:rPr>
          <w:t>48</w:t>
        </w:r>
        <w:r>
          <w:rPr>
            <w:noProof/>
            <w:webHidden/>
          </w:rPr>
          <w:fldChar w:fldCharType="end"/>
        </w:r>
      </w:hyperlink>
    </w:p>
    <w:p w14:paraId="4A420866" w14:textId="69F40303" w:rsidR="00E6620D" w:rsidRDefault="00E6620D" w:rsidP="00E6620D">
      <w:pPr>
        <w:pStyle w:val="TOC4"/>
        <w:tabs>
          <w:tab w:val="right" w:leader="dot" w:pos="9350"/>
        </w:tabs>
        <w:ind w:left="0"/>
        <w:rPr>
          <w:rFonts w:asciiTheme="minorHAnsi" w:eastAsiaTheme="minorEastAsia" w:hAnsiTheme="minorHAnsi"/>
          <w:noProof/>
          <w:sz w:val="24"/>
        </w:rPr>
      </w:pPr>
      <w:hyperlink w:anchor="_Toc204536979" w:history="1">
        <w:r w:rsidRPr="00746629">
          <w:rPr>
            <w:rStyle w:val="Hyperlink"/>
            <w:noProof/>
          </w:rPr>
          <w:t>Appendix C: Types of Artificial Intelligence</w:t>
        </w:r>
        <w:r>
          <w:rPr>
            <w:noProof/>
            <w:webHidden/>
          </w:rPr>
          <w:tab/>
        </w:r>
        <w:r>
          <w:rPr>
            <w:noProof/>
            <w:webHidden/>
          </w:rPr>
          <w:fldChar w:fldCharType="begin"/>
        </w:r>
        <w:r>
          <w:rPr>
            <w:noProof/>
            <w:webHidden/>
          </w:rPr>
          <w:instrText xml:space="preserve"> PAGEREF _Toc204536979 \h </w:instrText>
        </w:r>
        <w:r>
          <w:rPr>
            <w:noProof/>
            <w:webHidden/>
          </w:rPr>
        </w:r>
        <w:r>
          <w:rPr>
            <w:noProof/>
            <w:webHidden/>
          </w:rPr>
          <w:fldChar w:fldCharType="separate"/>
        </w:r>
        <w:r>
          <w:rPr>
            <w:noProof/>
            <w:webHidden/>
          </w:rPr>
          <w:t>49</w:t>
        </w:r>
        <w:r>
          <w:rPr>
            <w:noProof/>
            <w:webHidden/>
          </w:rPr>
          <w:fldChar w:fldCharType="end"/>
        </w:r>
      </w:hyperlink>
    </w:p>
    <w:p w14:paraId="62491036" w14:textId="00E8BBC9" w:rsidR="00E6620D" w:rsidRDefault="00E6620D" w:rsidP="00E6620D">
      <w:pPr>
        <w:pStyle w:val="TOC4"/>
        <w:tabs>
          <w:tab w:val="right" w:leader="dot" w:pos="9350"/>
        </w:tabs>
        <w:ind w:left="0"/>
        <w:rPr>
          <w:rFonts w:asciiTheme="minorHAnsi" w:eastAsiaTheme="minorEastAsia" w:hAnsiTheme="minorHAnsi"/>
          <w:noProof/>
          <w:sz w:val="24"/>
        </w:rPr>
      </w:pPr>
      <w:hyperlink w:anchor="_Toc204536980" w:history="1">
        <w:r w:rsidRPr="00746629">
          <w:rPr>
            <w:rStyle w:val="Hyperlink"/>
            <w:noProof/>
          </w:rPr>
          <w:t>Appendix D: Attitudes Towards Artificial Intelligence Scale (ATTARI-12)</w:t>
        </w:r>
        <w:r>
          <w:rPr>
            <w:noProof/>
            <w:webHidden/>
          </w:rPr>
          <w:tab/>
        </w:r>
        <w:r>
          <w:rPr>
            <w:noProof/>
            <w:webHidden/>
          </w:rPr>
          <w:fldChar w:fldCharType="begin"/>
        </w:r>
        <w:r>
          <w:rPr>
            <w:noProof/>
            <w:webHidden/>
          </w:rPr>
          <w:instrText xml:space="preserve"> PAGEREF _Toc204536980 \h </w:instrText>
        </w:r>
        <w:r>
          <w:rPr>
            <w:noProof/>
            <w:webHidden/>
          </w:rPr>
        </w:r>
        <w:r>
          <w:rPr>
            <w:noProof/>
            <w:webHidden/>
          </w:rPr>
          <w:fldChar w:fldCharType="separate"/>
        </w:r>
        <w:r>
          <w:rPr>
            <w:noProof/>
            <w:webHidden/>
          </w:rPr>
          <w:t>51</w:t>
        </w:r>
        <w:r>
          <w:rPr>
            <w:noProof/>
            <w:webHidden/>
          </w:rPr>
          <w:fldChar w:fldCharType="end"/>
        </w:r>
      </w:hyperlink>
    </w:p>
    <w:p w14:paraId="27FFDBAF" w14:textId="62B53608" w:rsidR="00E6620D" w:rsidRDefault="00E6620D" w:rsidP="00E6620D">
      <w:pPr>
        <w:pStyle w:val="TOC4"/>
        <w:tabs>
          <w:tab w:val="right" w:leader="dot" w:pos="9350"/>
        </w:tabs>
        <w:ind w:left="0"/>
        <w:rPr>
          <w:rFonts w:asciiTheme="minorHAnsi" w:eastAsiaTheme="minorEastAsia" w:hAnsiTheme="minorHAnsi"/>
          <w:noProof/>
          <w:sz w:val="24"/>
        </w:rPr>
      </w:pPr>
      <w:hyperlink w:anchor="_Toc204536981" w:history="1">
        <w:r w:rsidRPr="00746629">
          <w:rPr>
            <w:rStyle w:val="Hyperlink"/>
            <w:noProof/>
          </w:rPr>
          <w:t>Appendix E: Questionnaire</w:t>
        </w:r>
        <w:r>
          <w:rPr>
            <w:noProof/>
            <w:webHidden/>
          </w:rPr>
          <w:tab/>
        </w:r>
        <w:r>
          <w:rPr>
            <w:noProof/>
            <w:webHidden/>
          </w:rPr>
          <w:fldChar w:fldCharType="begin"/>
        </w:r>
        <w:r>
          <w:rPr>
            <w:noProof/>
            <w:webHidden/>
          </w:rPr>
          <w:instrText xml:space="preserve"> PAGEREF _Toc204536981 \h </w:instrText>
        </w:r>
        <w:r>
          <w:rPr>
            <w:noProof/>
            <w:webHidden/>
          </w:rPr>
        </w:r>
        <w:r>
          <w:rPr>
            <w:noProof/>
            <w:webHidden/>
          </w:rPr>
          <w:fldChar w:fldCharType="separate"/>
        </w:r>
        <w:r>
          <w:rPr>
            <w:noProof/>
            <w:webHidden/>
          </w:rPr>
          <w:t>53</w:t>
        </w:r>
        <w:r>
          <w:rPr>
            <w:noProof/>
            <w:webHidden/>
          </w:rPr>
          <w:fldChar w:fldCharType="end"/>
        </w:r>
      </w:hyperlink>
    </w:p>
    <w:p w14:paraId="1D9B89EA" w14:textId="1BE5C862" w:rsidR="00E6620D" w:rsidRDefault="00E6620D" w:rsidP="00E6620D">
      <w:pPr>
        <w:pStyle w:val="TOC4"/>
        <w:tabs>
          <w:tab w:val="right" w:leader="dot" w:pos="9350"/>
        </w:tabs>
        <w:ind w:left="0"/>
        <w:rPr>
          <w:rFonts w:asciiTheme="minorHAnsi" w:eastAsiaTheme="minorEastAsia" w:hAnsiTheme="minorHAnsi"/>
          <w:noProof/>
          <w:sz w:val="24"/>
        </w:rPr>
      </w:pPr>
      <w:hyperlink w:anchor="_Toc204536982" w:history="1">
        <w:r w:rsidRPr="00746629">
          <w:rPr>
            <w:rStyle w:val="Hyperlink"/>
            <w:noProof/>
          </w:rPr>
          <w:t>Appendix F: Semi-Structured Interview Questions</w:t>
        </w:r>
        <w:r>
          <w:rPr>
            <w:noProof/>
            <w:webHidden/>
          </w:rPr>
          <w:tab/>
        </w:r>
        <w:r>
          <w:rPr>
            <w:noProof/>
            <w:webHidden/>
          </w:rPr>
          <w:fldChar w:fldCharType="begin"/>
        </w:r>
        <w:r>
          <w:rPr>
            <w:noProof/>
            <w:webHidden/>
          </w:rPr>
          <w:instrText xml:space="preserve"> PAGEREF _Toc204536982 \h </w:instrText>
        </w:r>
        <w:r>
          <w:rPr>
            <w:noProof/>
            <w:webHidden/>
          </w:rPr>
        </w:r>
        <w:r>
          <w:rPr>
            <w:noProof/>
            <w:webHidden/>
          </w:rPr>
          <w:fldChar w:fldCharType="separate"/>
        </w:r>
        <w:r>
          <w:rPr>
            <w:noProof/>
            <w:webHidden/>
          </w:rPr>
          <w:t>59</w:t>
        </w:r>
        <w:r>
          <w:rPr>
            <w:noProof/>
            <w:webHidden/>
          </w:rPr>
          <w:fldChar w:fldCharType="end"/>
        </w:r>
      </w:hyperlink>
    </w:p>
    <w:p w14:paraId="73069877" w14:textId="4BE02C3E" w:rsidR="00E6620D" w:rsidRDefault="00E6620D" w:rsidP="00E6620D">
      <w:pPr>
        <w:pStyle w:val="TOC4"/>
        <w:tabs>
          <w:tab w:val="right" w:leader="dot" w:pos="9350"/>
        </w:tabs>
        <w:ind w:left="0"/>
        <w:rPr>
          <w:rFonts w:asciiTheme="minorHAnsi" w:eastAsiaTheme="minorEastAsia" w:hAnsiTheme="minorHAnsi"/>
          <w:noProof/>
          <w:sz w:val="24"/>
        </w:rPr>
      </w:pPr>
      <w:hyperlink w:anchor="_Toc204536983" w:history="1">
        <w:r w:rsidRPr="00746629">
          <w:rPr>
            <w:rStyle w:val="Hyperlink"/>
            <w:noProof/>
          </w:rPr>
          <w:t>Appendix I: Journals</w:t>
        </w:r>
        <w:r>
          <w:rPr>
            <w:noProof/>
            <w:webHidden/>
          </w:rPr>
          <w:tab/>
        </w:r>
        <w:r>
          <w:rPr>
            <w:noProof/>
            <w:webHidden/>
          </w:rPr>
          <w:fldChar w:fldCharType="begin"/>
        </w:r>
        <w:r>
          <w:rPr>
            <w:noProof/>
            <w:webHidden/>
          </w:rPr>
          <w:instrText xml:space="preserve"> PAGEREF _Toc204536983 \h </w:instrText>
        </w:r>
        <w:r>
          <w:rPr>
            <w:noProof/>
            <w:webHidden/>
          </w:rPr>
        </w:r>
        <w:r>
          <w:rPr>
            <w:noProof/>
            <w:webHidden/>
          </w:rPr>
          <w:fldChar w:fldCharType="separate"/>
        </w:r>
        <w:r>
          <w:rPr>
            <w:noProof/>
            <w:webHidden/>
          </w:rPr>
          <w:t>85</w:t>
        </w:r>
        <w:r>
          <w:rPr>
            <w:noProof/>
            <w:webHidden/>
          </w:rPr>
          <w:fldChar w:fldCharType="end"/>
        </w:r>
      </w:hyperlink>
    </w:p>
    <w:p w14:paraId="5F1411DA" w14:textId="24F08AF5" w:rsidR="00E6620D" w:rsidRDefault="00E6620D" w:rsidP="00E6620D">
      <w:pPr>
        <w:pStyle w:val="TOC4"/>
        <w:tabs>
          <w:tab w:val="right" w:leader="dot" w:pos="9350"/>
        </w:tabs>
        <w:ind w:left="0"/>
        <w:rPr>
          <w:rFonts w:asciiTheme="minorHAnsi" w:eastAsiaTheme="minorEastAsia" w:hAnsiTheme="minorHAnsi"/>
          <w:noProof/>
          <w:sz w:val="24"/>
        </w:rPr>
      </w:pPr>
      <w:hyperlink w:anchor="_Toc204536984" w:history="1">
        <w:r w:rsidRPr="00746629">
          <w:rPr>
            <w:rStyle w:val="Hyperlink"/>
            <w:noProof/>
          </w:rPr>
          <w:t>Appendix J: Technology Used</w:t>
        </w:r>
        <w:r>
          <w:rPr>
            <w:noProof/>
            <w:webHidden/>
          </w:rPr>
          <w:tab/>
        </w:r>
        <w:r>
          <w:rPr>
            <w:noProof/>
            <w:webHidden/>
          </w:rPr>
          <w:fldChar w:fldCharType="begin"/>
        </w:r>
        <w:r>
          <w:rPr>
            <w:noProof/>
            <w:webHidden/>
          </w:rPr>
          <w:instrText xml:space="preserve"> PAGEREF _Toc204536984 \h </w:instrText>
        </w:r>
        <w:r>
          <w:rPr>
            <w:noProof/>
            <w:webHidden/>
          </w:rPr>
        </w:r>
        <w:r>
          <w:rPr>
            <w:noProof/>
            <w:webHidden/>
          </w:rPr>
          <w:fldChar w:fldCharType="separate"/>
        </w:r>
        <w:r>
          <w:rPr>
            <w:noProof/>
            <w:webHidden/>
          </w:rPr>
          <w:t>90</w:t>
        </w:r>
        <w:r>
          <w:rPr>
            <w:noProof/>
            <w:webHidden/>
          </w:rPr>
          <w:fldChar w:fldCharType="end"/>
        </w:r>
      </w:hyperlink>
    </w:p>
    <w:p w14:paraId="1FFDC585" w14:textId="604208B2" w:rsidR="00E6620D" w:rsidRDefault="00E6620D" w:rsidP="00E6620D">
      <w:pPr>
        <w:pStyle w:val="TOC4"/>
        <w:tabs>
          <w:tab w:val="right" w:leader="dot" w:pos="9350"/>
        </w:tabs>
        <w:ind w:left="0"/>
        <w:rPr>
          <w:rFonts w:asciiTheme="minorHAnsi" w:eastAsiaTheme="minorEastAsia" w:hAnsiTheme="minorHAnsi"/>
          <w:noProof/>
          <w:sz w:val="24"/>
        </w:rPr>
      </w:pPr>
      <w:hyperlink w:anchor="_Toc204536985" w:history="1">
        <w:r w:rsidRPr="00746629">
          <w:rPr>
            <w:rStyle w:val="Hyperlink"/>
            <w:noProof/>
          </w:rPr>
          <w:t>Appendix K: Phase 1 Data (redacted)</w:t>
        </w:r>
        <w:r>
          <w:rPr>
            <w:noProof/>
            <w:webHidden/>
          </w:rPr>
          <w:tab/>
        </w:r>
        <w:r>
          <w:rPr>
            <w:noProof/>
            <w:webHidden/>
          </w:rPr>
          <w:fldChar w:fldCharType="begin"/>
        </w:r>
        <w:r>
          <w:rPr>
            <w:noProof/>
            <w:webHidden/>
          </w:rPr>
          <w:instrText xml:space="preserve"> PAGEREF _Toc204536985 \h </w:instrText>
        </w:r>
        <w:r>
          <w:rPr>
            <w:noProof/>
            <w:webHidden/>
          </w:rPr>
        </w:r>
        <w:r>
          <w:rPr>
            <w:noProof/>
            <w:webHidden/>
          </w:rPr>
          <w:fldChar w:fldCharType="separate"/>
        </w:r>
        <w:r>
          <w:rPr>
            <w:noProof/>
            <w:webHidden/>
          </w:rPr>
          <w:t>91</w:t>
        </w:r>
        <w:r>
          <w:rPr>
            <w:noProof/>
            <w:webHidden/>
          </w:rPr>
          <w:fldChar w:fldCharType="end"/>
        </w:r>
      </w:hyperlink>
    </w:p>
    <w:p w14:paraId="658F3351" w14:textId="25EBB0D3" w:rsidR="00E6620D" w:rsidRDefault="00E6620D" w:rsidP="00E6620D">
      <w:pPr>
        <w:pStyle w:val="TOC4"/>
        <w:tabs>
          <w:tab w:val="right" w:leader="dot" w:pos="9350"/>
        </w:tabs>
        <w:ind w:left="0"/>
        <w:rPr>
          <w:rFonts w:asciiTheme="minorHAnsi" w:eastAsiaTheme="minorEastAsia" w:hAnsiTheme="minorHAnsi"/>
          <w:noProof/>
          <w:sz w:val="24"/>
        </w:rPr>
      </w:pPr>
      <w:hyperlink w:anchor="_Toc204536986" w:history="1">
        <w:r w:rsidRPr="00746629">
          <w:rPr>
            <w:rStyle w:val="Hyperlink"/>
            <w:noProof/>
          </w:rPr>
          <w:t>Appendix L: Interview Transcripts (Redacted)</w:t>
        </w:r>
        <w:r>
          <w:rPr>
            <w:noProof/>
            <w:webHidden/>
          </w:rPr>
          <w:tab/>
        </w:r>
        <w:r>
          <w:rPr>
            <w:noProof/>
            <w:webHidden/>
          </w:rPr>
          <w:fldChar w:fldCharType="begin"/>
        </w:r>
        <w:r>
          <w:rPr>
            <w:noProof/>
            <w:webHidden/>
          </w:rPr>
          <w:instrText xml:space="preserve"> PAGEREF _Toc204536986 \h </w:instrText>
        </w:r>
        <w:r>
          <w:rPr>
            <w:noProof/>
            <w:webHidden/>
          </w:rPr>
        </w:r>
        <w:r>
          <w:rPr>
            <w:noProof/>
            <w:webHidden/>
          </w:rPr>
          <w:fldChar w:fldCharType="separate"/>
        </w:r>
        <w:r>
          <w:rPr>
            <w:noProof/>
            <w:webHidden/>
          </w:rPr>
          <w:t>125</w:t>
        </w:r>
        <w:r>
          <w:rPr>
            <w:noProof/>
            <w:webHidden/>
          </w:rPr>
          <w:fldChar w:fldCharType="end"/>
        </w:r>
      </w:hyperlink>
    </w:p>
    <w:p w14:paraId="41B08683" w14:textId="293D10A8" w:rsidR="00E6620D" w:rsidRDefault="00E6620D" w:rsidP="00E6620D">
      <w:pPr>
        <w:pStyle w:val="TOC4"/>
        <w:tabs>
          <w:tab w:val="right" w:leader="dot" w:pos="9350"/>
        </w:tabs>
        <w:ind w:left="0"/>
        <w:rPr>
          <w:rFonts w:asciiTheme="minorHAnsi" w:eastAsiaTheme="minorEastAsia" w:hAnsiTheme="minorHAnsi"/>
          <w:noProof/>
          <w:sz w:val="24"/>
        </w:rPr>
      </w:pPr>
      <w:hyperlink w:anchor="_Toc204536987" w:history="1">
        <w:r w:rsidRPr="00746629">
          <w:rPr>
            <w:rStyle w:val="Hyperlink"/>
            <w:noProof/>
          </w:rPr>
          <w:t>Appendix M: Codes (Total: 105)</w:t>
        </w:r>
        <w:r>
          <w:rPr>
            <w:noProof/>
            <w:webHidden/>
          </w:rPr>
          <w:tab/>
        </w:r>
        <w:r>
          <w:rPr>
            <w:noProof/>
            <w:webHidden/>
          </w:rPr>
          <w:fldChar w:fldCharType="begin"/>
        </w:r>
        <w:r>
          <w:rPr>
            <w:noProof/>
            <w:webHidden/>
          </w:rPr>
          <w:instrText xml:space="preserve"> PAGEREF _Toc204536987 \h </w:instrText>
        </w:r>
        <w:r>
          <w:rPr>
            <w:noProof/>
            <w:webHidden/>
          </w:rPr>
        </w:r>
        <w:r>
          <w:rPr>
            <w:noProof/>
            <w:webHidden/>
          </w:rPr>
          <w:fldChar w:fldCharType="separate"/>
        </w:r>
        <w:r>
          <w:rPr>
            <w:noProof/>
            <w:webHidden/>
          </w:rPr>
          <w:t>155</w:t>
        </w:r>
        <w:r>
          <w:rPr>
            <w:noProof/>
            <w:webHidden/>
          </w:rPr>
          <w:fldChar w:fldCharType="end"/>
        </w:r>
      </w:hyperlink>
    </w:p>
    <w:p w14:paraId="2C25327F" w14:textId="005F54D0" w:rsidR="00E6620D" w:rsidRDefault="00E6620D" w:rsidP="00E6620D">
      <w:pPr>
        <w:pStyle w:val="TOC4"/>
        <w:tabs>
          <w:tab w:val="right" w:leader="dot" w:pos="9350"/>
        </w:tabs>
        <w:ind w:left="0"/>
        <w:rPr>
          <w:rFonts w:asciiTheme="minorHAnsi" w:eastAsiaTheme="minorEastAsia" w:hAnsiTheme="minorHAnsi"/>
          <w:noProof/>
          <w:sz w:val="24"/>
        </w:rPr>
      </w:pPr>
      <w:hyperlink w:anchor="_Toc204536988" w:history="1">
        <w:r w:rsidRPr="00746629">
          <w:rPr>
            <w:rStyle w:val="Hyperlink"/>
            <w:noProof/>
          </w:rPr>
          <w:t>Appendix O: Themes (Total: 7)</w:t>
        </w:r>
        <w:r>
          <w:rPr>
            <w:noProof/>
            <w:webHidden/>
          </w:rPr>
          <w:tab/>
        </w:r>
        <w:r>
          <w:rPr>
            <w:noProof/>
            <w:webHidden/>
          </w:rPr>
          <w:fldChar w:fldCharType="begin"/>
        </w:r>
        <w:r>
          <w:rPr>
            <w:noProof/>
            <w:webHidden/>
          </w:rPr>
          <w:instrText xml:space="preserve"> PAGEREF _Toc204536988 \h </w:instrText>
        </w:r>
        <w:r>
          <w:rPr>
            <w:noProof/>
            <w:webHidden/>
          </w:rPr>
        </w:r>
        <w:r>
          <w:rPr>
            <w:noProof/>
            <w:webHidden/>
          </w:rPr>
          <w:fldChar w:fldCharType="separate"/>
        </w:r>
        <w:r>
          <w:rPr>
            <w:noProof/>
            <w:webHidden/>
          </w:rPr>
          <w:t>157</w:t>
        </w:r>
        <w:r>
          <w:rPr>
            <w:noProof/>
            <w:webHidden/>
          </w:rPr>
          <w:fldChar w:fldCharType="end"/>
        </w:r>
      </w:hyperlink>
    </w:p>
    <w:p w14:paraId="51E45D4B" w14:textId="2A0F02FC" w:rsidR="002C1931" w:rsidRDefault="00E37A45" w:rsidP="00E37A45">
      <w:pPr>
        <w:rPr>
          <w:rFonts w:eastAsia="Times New Roman" w:cs="Arial"/>
          <w:kern w:val="0"/>
          <w:szCs w:val="22"/>
          <w14:ligatures w14:val="none"/>
        </w:rPr>
      </w:pPr>
      <w:r>
        <w:rPr>
          <w:rFonts w:eastAsia="Times New Roman" w:cs="Arial"/>
          <w:kern w:val="0"/>
          <w:szCs w:val="22"/>
          <w14:ligatures w14:val="none"/>
        </w:rPr>
        <w:fldChar w:fldCharType="end"/>
      </w:r>
    </w:p>
    <w:p w14:paraId="7007BEC1" w14:textId="77777777" w:rsidR="008A0295" w:rsidRDefault="008A0295" w:rsidP="00E37A45">
      <w:pPr>
        <w:rPr>
          <w:rFonts w:eastAsia="Times New Roman" w:cs="Arial"/>
          <w:kern w:val="0"/>
          <w:szCs w:val="22"/>
          <w14:ligatures w14:val="none"/>
        </w:rPr>
      </w:pPr>
    </w:p>
    <w:p w14:paraId="5AF4BAF3" w14:textId="77777777" w:rsidR="00BD213D" w:rsidRDefault="00BD213D">
      <w:pPr>
        <w:spacing w:after="160" w:line="278" w:lineRule="auto"/>
        <w:rPr>
          <w:rFonts w:eastAsia="Times New Roman" w:cs="Arial"/>
          <w:b/>
          <w:bCs/>
          <w:kern w:val="0"/>
          <w:szCs w:val="22"/>
          <w14:ligatures w14:val="none"/>
        </w:rPr>
      </w:pPr>
      <w:r>
        <w:rPr>
          <w:rFonts w:eastAsia="Times New Roman" w:cs="Arial"/>
          <w:b/>
          <w:bCs/>
          <w:kern w:val="0"/>
          <w:szCs w:val="22"/>
          <w14:ligatures w14:val="none"/>
        </w:rPr>
        <w:br w:type="page"/>
      </w:r>
    </w:p>
    <w:p w14:paraId="218DA0FC" w14:textId="24C2A9B1" w:rsidR="008A0295" w:rsidRDefault="00C45F94" w:rsidP="008A0295">
      <w:pPr>
        <w:jc w:val="center"/>
        <w:rPr>
          <w:rFonts w:eastAsia="Times New Roman" w:cs="Arial"/>
          <w:b/>
          <w:bCs/>
          <w:kern w:val="0"/>
          <w:szCs w:val="22"/>
          <w14:ligatures w14:val="none"/>
        </w:rPr>
      </w:pPr>
      <w:r>
        <w:rPr>
          <w:rFonts w:eastAsia="Times New Roman" w:cs="Arial"/>
          <w:b/>
          <w:bCs/>
          <w:kern w:val="0"/>
          <w:szCs w:val="22"/>
          <w14:ligatures w14:val="none"/>
        </w:rPr>
        <w:lastRenderedPageBreak/>
        <w:t>LIST OF TABLES AND FIGURES</w:t>
      </w:r>
    </w:p>
    <w:p w14:paraId="7D7F8BA5" w14:textId="77777777" w:rsidR="008A0295" w:rsidRPr="008A0295" w:rsidRDefault="008A0295" w:rsidP="008A0295">
      <w:pPr>
        <w:jc w:val="center"/>
        <w:rPr>
          <w:rFonts w:eastAsia="Times New Roman" w:cs="Arial"/>
          <w:b/>
          <w:bCs/>
          <w:kern w:val="0"/>
          <w:szCs w:val="22"/>
          <w14:ligatures w14:val="none"/>
        </w:rPr>
      </w:pPr>
    </w:p>
    <w:p w14:paraId="60F6E987" w14:textId="322AFDB1" w:rsidR="00E6620D" w:rsidRDefault="002C1931">
      <w:pPr>
        <w:pStyle w:val="TableofFigures"/>
        <w:tabs>
          <w:tab w:val="right" w:leader="dot" w:pos="9350"/>
        </w:tabs>
        <w:rPr>
          <w:rFonts w:asciiTheme="minorHAnsi" w:eastAsiaTheme="minorEastAsia" w:hAnsiTheme="minorHAnsi"/>
          <w:noProof/>
          <w:sz w:val="24"/>
        </w:rPr>
      </w:pPr>
      <w:r>
        <w:rPr>
          <w:rFonts w:eastAsia="Times New Roman" w:cs="Arial"/>
          <w:kern w:val="0"/>
          <w:szCs w:val="22"/>
          <w14:ligatures w14:val="none"/>
        </w:rPr>
        <w:fldChar w:fldCharType="begin"/>
      </w:r>
      <w:r>
        <w:rPr>
          <w:rFonts w:eastAsia="Times New Roman" w:cs="Arial"/>
          <w:kern w:val="0"/>
          <w:szCs w:val="22"/>
          <w14:ligatures w14:val="none"/>
        </w:rPr>
        <w:instrText xml:space="preserve"> TOC \h \z \t "Table" \c </w:instrText>
      </w:r>
      <w:r>
        <w:rPr>
          <w:rFonts w:eastAsia="Times New Roman" w:cs="Arial"/>
          <w:kern w:val="0"/>
          <w:szCs w:val="22"/>
          <w14:ligatures w14:val="none"/>
        </w:rPr>
        <w:fldChar w:fldCharType="separate"/>
      </w:r>
      <w:hyperlink w:anchor="_Toc204537030" w:history="1">
        <w:r w:rsidR="00E6620D" w:rsidRPr="00F2245B">
          <w:rPr>
            <w:rStyle w:val="Hyperlink"/>
            <w:noProof/>
          </w:rPr>
          <w:t>Table 1: AI</w:t>
        </w:r>
        <w:r w:rsidR="00E6620D" w:rsidRPr="00F2245B">
          <w:rPr>
            <w:rStyle w:val="Hyperlink"/>
            <w:b/>
            <w:bCs/>
            <w:noProof/>
          </w:rPr>
          <w:t xml:space="preserve"> </w:t>
        </w:r>
        <w:r w:rsidR="00E6620D" w:rsidRPr="00F2245B">
          <w:rPr>
            <w:rStyle w:val="Hyperlink"/>
            <w:noProof/>
          </w:rPr>
          <w:t xml:space="preserve">Opportunities and Concerns (Ghimire </w:t>
        </w:r>
        <w:r w:rsidR="00E6620D" w:rsidRPr="00F2245B">
          <w:rPr>
            <w:rStyle w:val="Hyperlink"/>
            <w:i/>
            <w:iCs/>
            <w:noProof/>
          </w:rPr>
          <w:t>et al.</w:t>
        </w:r>
        <w:r w:rsidR="00E6620D" w:rsidRPr="00F2245B">
          <w:rPr>
            <w:rStyle w:val="Hyperlink"/>
            <w:noProof/>
          </w:rPr>
          <w:t>, 2024, p. 6)</w:t>
        </w:r>
        <w:r w:rsidR="00E6620D">
          <w:rPr>
            <w:noProof/>
            <w:webHidden/>
          </w:rPr>
          <w:tab/>
        </w:r>
        <w:r w:rsidR="00E6620D">
          <w:rPr>
            <w:noProof/>
            <w:webHidden/>
          </w:rPr>
          <w:fldChar w:fldCharType="begin"/>
        </w:r>
        <w:r w:rsidR="00E6620D">
          <w:rPr>
            <w:noProof/>
            <w:webHidden/>
          </w:rPr>
          <w:instrText xml:space="preserve"> PAGEREF _Toc204537030 \h </w:instrText>
        </w:r>
        <w:r w:rsidR="00E6620D">
          <w:rPr>
            <w:noProof/>
            <w:webHidden/>
          </w:rPr>
        </w:r>
        <w:r w:rsidR="00E6620D">
          <w:rPr>
            <w:noProof/>
            <w:webHidden/>
          </w:rPr>
          <w:fldChar w:fldCharType="separate"/>
        </w:r>
        <w:r w:rsidR="00E6620D">
          <w:rPr>
            <w:noProof/>
            <w:webHidden/>
          </w:rPr>
          <w:t>11</w:t>
        </w:r>
        <w:r w:rsidR="00E6620D">
          <w:rPr>
            <w:noProof/>
            <w:webHidden/>
          </w:rPr>
          <w:fldChar w:fldCharType="end"/>
        </w:r>
      </w:hyperlink>
    </w:p>
    <w:p w14:paraId="7B69C0EC" w14:textId="30FF2039" w:rsidR="00E6620D" w:rsidRDefault="00E6620D">
      <w:pPr>
        <w:pStyle w:val="TableofFigures"/>
        <w:tabs>
          <w:tab w:val="right" w:leader="dot" w:pos="9350"/>
        </w:tabs>
        <w:rPr>
          <w:rFonts w:asciiTheme="minorHAnsi" w:eastAsiaTheme="minorEastAsia" w:hAnsiTheme="minorHAnsi"/>
          <w:noProof/>
          <w:sz w:val="24"/>
        </w:rPr>
      </w:pPr>
      <w:hyperlink w:anchor="_Toc204537031" w:history="1">
        <w:r w:rsidRPr="00F2245B">
          <w:rPr>
            <w:rStyle w:val="Hyperlink"/>
            <w:noProof/>
          </w:rPr>
          <w:t>Table 2:</w:t>
        </w:r>
        <w:r w:rsidRPr="00F2245B">
          <w:rPr>
            <w:rStyle w:val="Hyperlink"/>
            <w:b/>
            <w:bCs/>
            <w:noProof/>
          </w:rPr>
          <w:t xml:space="preserve"> </w:t>
        </w:r>
        <w:r w:rsidRPr="00F2245B">
          <w:rPr>
            <w:rStyle w:val="Hyperlink"/>
            <w:noProof/>
          </w:rPr>
          <w:t xml:space="preserve">ATTARI-12 (Stein </w:t>
        </w:r>
        <w:r w:rsidRPr="00F2245B">
          <w:rPr>
            <w:rStyle w:val="Hyperlink"/>
            <w:i/>
            <w:iCs/>
            <w:noProof/>
          </w:rPr>
          <w:t>et al</w:t>
        </w:r>
        <w:r w:rsidRPr="00F2245B">
          <w:rPr>
            <w:rStyle w:val="Hyperlink"/>
            <w:noProof/>
          </w:rPr>
          <w:t>., 2024)</w:t>
        </w:r>
        <w:r>
          <w:rPr>
            <w:noProof/>
            <w:webHidden/>
          </w:rPr>
          <w:tab/>
        </w:r>
        <w:r>
          <w:rPr>
            <w:noProof/>
            <w:webHidden/>
          </w:rPr>
          <w:fldChar w:fldCharType="begin"/>
        </w:r>
        <w:r>
          <w:rPr>
            <w:noProof/>
            <w:webHidden/>
          </w:rPr>
          <w:instrText xml:space="preserve"> PAGEREF _Toc204537031 \h </w:instrText>
        </w:r>
        <w:r>
          <w:rPr>
            <w:noProof/>
            <w:webHidden/>
          </w:rPr>
        </w:r>
        <w:r>
          <w:rPr>
            <w:noProof/>
            <w:webHidden/>
          </w:rPr>
          <w:fldChar w:fldCharType="separate"/>
        </w:r>
        <w:r>
          <w:rPr>
            <w:noProof/>
            <w:webHidden/>
          </w:rPr>
          <w:t>17</w:t>
        </w:r>
        <w:r>
          <w:rPr>
            <w:noProof/>
            <w:webHidden/>
          </w:rPr>
          <w:fldChar w:fldCharType="end"/>
        </w:r>
      </w:hyperlink>
    </w:p>
    <w:p w14:paraId="231B189E" w14:textId="4D8D701F" w:rsidR="00E6620D" w:rsidRDefault="00E6620D">
      <w:pPr>
        <w:pStyle w:val="TableofFigures"/>
        <w:tabs>
          <w:tab w:val="right" w:leader="dot" w:pos="9350"/>
        </w:tabs>
        <w:rPr>
          <w:rFonts w:asciiTheme="minorHAnsi" w:eastAsiaTheme="minorEastAsia" w:hAnsiTheme="minorHAnsi"/>
          <w:noProof/>
          <w:sz w:val="24"/>
        </w:rPr>
      </w:pPr>
      <w:hyperlink w:anchor="_Toc204537032" w:history="1">
        <w:r w:rsidRPr="00F2245B">
          <w:rPr>
            <w:rStyle w:val="Hyperlink"/>
            <w:noProof/>
          </w:rPr>
          <w:t>Table 3: Likert Scale Items</w:t>
        </w:r>
        <w:r>
          <w:rPr>
            <w:noProof/>
            <w:webHidden/>
          </w:rPr>
          <w:tab/>
        </w:r>
        <w:r>
          <w:rPr>
            <w:noProof/>
            <w:webHidden/>
          </w:rPr>
          <w:fldChar w:fldCharType="begin"/>
        </w:r>
        <w:r>
          <w:rPr>
            <w:noProof/>
            <w:webHidden/>
          </w:rPr>
          <w:instrText xml:space="preserve"> PAGEREF _Toc204537032 \h </w:instrText>
        </w:r>
        <w:r>
          <w:rPr>
            <w:noProof/>
            <w:webHidden/>
          </w:rPr>
        </w:r>
        <w:r>
          <w:rPr>
            <w:noProof/>
            <w:webHidden/>
          </w:rPr>
          <w:fldChar w:fldCharType="separate"/>
        </w:r>
        <w:r>
          <w:rPr>
            <w:noProof/>
            <w:webHidden/>
          </w:rPr>
          <w:t>22</w:t>
        </w:r>
        <w:r>
          <w:rPr>
            <w:noProof/>
            <w:webHidden/>
          </w:rPr>
          <w:fldChar w:fldCharType="end"/>
        </w:r>
      </w:hyperlink>
    </w:p>
    <w:p w14:paraId="618C3B0A" w14:textId="6BFF67B7" w:rsidR="00E6620D" w:rsidRDefault="00E6620D">
      <w:pPr>
        <w:pStyle w:val="TableofFigures"/>
        <w:tabs>
          <w:tab w:val="right" w:leader="dot" w:pos="9350"/>
        </w:tabs>
        <w:rPr>
          <w:rFonts w:asciiTheme="minorHAnsi" w:eastAsiaTheme="minorEastAsia" w:hAnsiTheme="minorHAnsi"/>
          <w:noProof/>
          <w:sz w:val="24"/>
        </w:rPr>
      </w:pPr>
      <w:hyperlink w:anchor="_Toc204537033" w:history="1">
        <w:r w:rsidRPr="00F2245B">
          <w:rPr>
            <w:rStyle w:val="Hyperlink"/>
            <w:noProof/>
          </w:rPr>
          <w:t>Table 4: Descriptive Statistics</w:t>
        </w:r>
        <w:r>
          <w:rPr>
            <w:noProof/>
            <w:webHidden/>
          </w:rPr>
          <w:tab/>
        </w:r>
        <w:r>
          <w:rPr>
            <w:noProof/>
            <w:webHidden/>
          </w:rPr>
          <w:fldChar w:fldCharType="begin"/>
        </w:r>
        <w:r>
          <w:rPr>
            <w:noProof/>
            <w:webHidden/>
          </w:rPr>
          <w:instrText xml:space="preserve"> PAGEREF _Toc204537033 \h </w:instrText>
        </w:r>
        <w:r>
          <w:rPr>
            <w:noProof/>
            <w:webHidden/>
          </w:rPr>
        </w:r>
        <w:r>
          <w:rPr>
            <w:noProof/>
            <w:webHidden/>
          </w:rPr>
          <w:fldChar w:fldCharType="separate"/>
        </w:r>
        <w:r>
          <w:rPr>
            <w:noProof/>
            <w:webHidden/>
          </w:rPr>
          <w:t>24</w:t>
        </w:r>
        <w:r>
          <w:rPr>
            <w:noProof/>
            <w:webHidden/>
          </w:rPr>
          <w:fldChar w:fldCharType="end"/>
        </w:r>
      </w:hyperlink>
    </w:p>
    <w:p w14:paraId="5BC1E013" w14:textId="2912CD1F" w:rsidR="00E6620D" w:rsidRDefault="00E6620D">
      <w:pPr>
        <w:pStyle w:val="TableofFigures"/>
        <w:tabs>
          <w:tab w:val="right" w:leader="dot" w:pos="9350"/>
        </w:tabs>
        <w:rPr>
          <w:rFonts w:asciiTheme="minorHAnsi" w:eastAsiaTheme="minorEastAsia" w:hAnsiTheme="minorHAnsi"/>
          <w:noProof/>
          <w:sz w:val="24"/>
        </w:rPr>
      </w:pPr>
      <w:hyperlink w:anchor="_Toc204537034" w:history="1">
        <w:r w:rsidRPr="00F2245B">
          <w:rPr>
            <w:rStyle w:val="Hyperlink"/>
            <w:noProof/>
          </w:rPr>
          <w:t xml:space="preserve">Table 5: Comparison (Woodruff </w:t>
        </w:r>
        <w:r w:rsidRPr="00F2245B">
          <w:rPr>
            <w:rStyle w:val="Hyperlink"/>
            <w:i/>
            <w:iCs/>
            <w:noProof/>
          </w:rPr>
          <w:t>et al.</w:t>
        </w:r>
        <w:r w:rsidRPr="00F2245B">
          <w:rPr>
            <w:rStyle w:val="Hyperlink"/>
            <w:noProof/>
          </w:rPr>
          <w:t>, 2023)</w:t>
        </w:r>
        <w:r>
          <w:rPr>
            <w:noProof/>
            <w:webHidden/>
          </w:rPr>
          <w:tab/>
        </w:r>
        <w:r>
          <w:rPr>
            <w:noProof/>
            <w:webHidden/>
          </w:rPr>
          <w:fldChar w:fldCharType="begin"/>
        </w:r>
        <w:r>
          <w:rPr>
            <w:noProof/>
            <w:webHidden/>
          </w:rPr>
          <w:instrText xml:space="preserve"> PAGEREF _Toc204537034 \h </w:instrText>
        </w:r>
        <w:r>
          <w:rPr>
            <w:noProof/>
            <w:webHidden/>
          </w:rPr>
        </w:r>
        <w:r>
          <w:rPr>
            <w:noProof/>
            <w:webHidden/>
          </w:rPr>
          <w:fldChar w:fldCharType="separate"/>
        </w:r>
        <w:r>
          <w:rPr>
            <w:noProof/>
            <w:webHidden/>
          </w:rPr>
          <w:t>24</w:t>
        </w:r>
        <w:r>
          <w:rPr>
            <w:noProof/>
            <w:webHidden/>
          </w:rPr>
          <w:fldChar w:fldCharType="end"/>
        </w:r>
      </w:hyperlink>
    </w:p>
    <w:p w14:paraId="37BE12E4" w14:textId="19E99715" w:rsidR="00E6620D" w:rsidRDefault="00E6620D">
      <w:pPr>
        <w:pStyle w:val="TableofFigures"/>
        <w:tabs>
          <w:tab w:val="right" w:leader="dot" w:pos="9350"/>
        </w:tabs>
        <w:rPr>
          <w:rFonts w:asciiTheme="minorHAnsi" w:eastAsiaTheme="minorEastAsia" w:hAnsiTheme="minorHAnsi"/>
          <w:noProof/>
          <w:sz w:val="24"/>
        </w:rPr>
      </w:pPr>
      <w:hyperlink w:anchor="_Toc204537035" w:history="1">
        <w:r w:rsidRPr="00F2245B">
          <w:rPr>
            <w:rStyle w:val="Hyperlink"/>
            <w:noProof/>
          </w:rPr>
          <w:t>Table 6: Education Level Versus AI Acceptance</w:t>
        </w:r>
        <w:r>
          <w:rPr>
            <w:noProof/>
            <w:webHidden/>
          </w:rPr>
          <w:tab/>
        </w:r>
        <w:r>
          <w:rPr>
            <w:noProof/>
            <w:webHidden/>
          </w:rPr>
          <w:fldChar w:fldCharType="begin"/>
        </w:r>
        <w:r>
          <w:rPr>
            <w:noProof/>
            <w:webHidden/>
          </w:rPr>
          <w:instrText xml:space="preserve"> PAGEREF _Toc204537035 \h </w:instrText>
        </w:r>
        <w:r>
          <w:rPr>
            <w:noProof/>
            <w:webHidden/>
          </w:rPr>
        </w:r>
        <w:r>
          <w:rPr>
            <w:noProof/>
            <w:webHidden/>
          </w:rPr>
          <w:fldChar w:fldCharType="separate"/>
        </w:r>
        <w:r>
          <w:rPr>
            <w:noProof/>
            <w:webHidden/>
          </w:rPr>
          <w:t>25</w:t>
        </w:r>
        <w:r>
          <w:rPr>
            <w:noProof/>
            <w:webHidden/>
          </w:rPr>
          <w:fldChar w:fldCharType="end"/>
        </w:r>
      </w:hyperlink>
    </w:p>
    <w:p w14:paraId="325D2905" w14:textId="11E79471" w:rsidR="007846B6" w:rsidRDefault="002C1931" w:rsidP="00E37A45">
      <w:pPr>
        <w:rPr>
          <w:rFonts w:eastAsia="Times New Roman" w:cs="Arial"/>
          <w:kern w:val="0"/>
          <w:szCs w:val="22"/>
          <w14:ligatures w14:val="none"/>
        </w:rPr>
      </w:pPr>
      <w:r>
        <w:rPr>
          <w:rFonts w:eastAsia="Times New Roman" w:cs="Arial"/>
          <w:kern w:val="0"/>
          <w:szCs w:val="22"/>
          <w14:ligatures w14:val="none"/>
        </w:rPr>
        <w:fldChar w:fldCharType="end"/>
      </w:r>
    </w:p>
    <w:p w14:paraId="659F7717" w14:textId="65DE7E45" w:rsidR="00E6620D" w:rsidRDefault="002C1931">
      <w:pPr>
        <w:pStyle w:val="TableofFigures"/>
        <w:tabs>
          <w:tab w:val="right" w:leader="dot" w:pos="9350"/>
        </w:tabs>
        <w:rPr>
          <w:rFonts w:asciiTheme="minorHAnsi" w:eastAsiaTheme="minorEastAsia" w:hAnsiTheme="minorHAnsi"/>
          <w:noProof/>
          <w:sz w:val="24"/>
        </w:rPr>
      </w:pPr>
      <w:r>
        <w:rPr>
          <w:rFonts w:eastAsia="Times New Roman" w:cs="Arial"/>
          <w:kern w:val="0"/>
          <w:szCs w:val="22"/>
          <w14:ligatures w14:val="none"/>
        </w:rPr>
        <w:fldChar w:fldCharType="begin"/>
      </w:r>
      <w:r>
        <w:rPr>
          <w:rFonts w:eastAsia="Times New Roman" w:cs="Arial"/>
          <w:kern w:val="0"/>
          <w:szCs w:val="22"/>
          <w14:ligatures w14:val="none"/>
        </w:rPr>
        <w:instrText xml:space="preserve"> TOC \h \z \t "Figure" \c "Figure" </w:instrText>
      </w:r>
      <w:r>
        <w:rPr>
          <w:rFonts w:eastAsia="Times New Roman" w:cs="Arial"/>
          <w:kern w:val="0"/>
          <w:szCs w:val="22"/>
          <w14:ligatures w14:val="none"/>
        </w:rPr>
        <w:fldChar w:fldCharType="separate"/>
      </w:r>
      <w:hyperlink w:anchor="_Toc204537036" w:history="1">
        <w:r w:rsidR="00E6620D" w:rsidRPr="00380E4D">
          <w:rPr>
            <w:rStyle w:val="Hyperlink"/>
            <w:noProof/>
          </w:rPr>
          <w:t xml:space="preserve">Figure 1: Educators’ AI Perceptions (Woodruff </w:t>
        </w:r>
        <w:r w:rsidR="00E6620D" w:rsidRPr="00380E4D">
          <w:rPr>
            <w:rStyle w:val="Hyperlink"/>
            <w:i/>
            <w:iCs/>
            <w:noProof/>
          </w:rPr>
          <w:t>et al.</w:t>
        </w:r>
        <w:r w:rsidR="00E6620D" w:rsidRPr="00380E4D">
          <w:rPr>
            <w:rStyle w:val="Hyperlink"/>
            <w:noProof/>
          </w:rPr>
          <w:t>, 2023, p. 16)</w:t>
        </w:r>
        <w:r w:rsidR="00E6620D">
          <w:rPr>
            <w:noProof/>
            <w:webHidden/>
          </w:rPr>
          <w:tab/>
        </w:r>
        <w:r w:rsidR="00E6620D">
          <w:rPr>
            <w:noProof/>
            <w:webHidden/>
          </w:rPr>
          <w:fldChar w:fldCharType="begin"/>
        </w:r>
        <w:r w:rsidR="00E6620D">
          <w:rPr>
            <w:noProof/>
            <w:webHidden/>
          </w:rPr>
          <w:instrText xml:space="preserve"> PAGEREF _Toc204537036 \h </w:instrText>
        </w:r>
        <w:r w:rsidR="00E6620D">
          <w:rPr>
            <w:noProof/>
            <w:webHidden/>
          </w:rPr>
        </w:r>
        <w:r w:rsidR="00E6620D">
          <w:rPr>
            <w:noProof/>
            <w:webHidden/>
          </w:rPr>
          <w:fldChar w:fldCharType="separate"/>
        </w:r>
        <w:r w:rsidR="00E6620D">
          <w:rPr>
            <w:noProof/>
            <w:webHidden/>
          </w:rPr>
          <w:t>10</w:t>
        </w:r>
        <w:r w:rsidR="00E6620D">
          <w:rPr>
            <w:noProof/>
            <w:webHidden/>
          </w:rPr>
          <w:fldChar w:fldCharType="end"/>
        </w:r>
      </w:hyperlink>
    </w:p>
    <w:p w14:paraId="31A89E93" w14:textId="2766F1F1" w:rsidR="00E6620D" w:rsidRDefault="00E6620D">
      <w:pPr>
        <w:pStyle w:val="TableofFigures"/>
        <w:tabs>
          <w:tab w:val="right" w:leader="dot" w:pos="9350"/>
        </w:tabs>
        <w:rPr>
          <w:rFonts w:asciiTheme="minorHAnsi" w:eastAsiaTheme="minorEastAsia" w:hAnsiTheme="minorHAnsi"/>
          <w:noProof/>
          <w:sz w:val="24"/>
        </w:rPr>
      </w:pPr>
      <w:hyperlink w:anchor="_Toc204537037" w:history="1">
        <w:r w:rsidRPr="00380E4D">
          <w:rPr>
            <w:rStyle w:val="Hyperlink"/>
            <w:noProof/>
          </w:rPr>
          <w:t>Figure 2: Pre- (left) and Post-study (right) Word Clouds (Uzumcu and Acilmis, 2024, p. 1117)</w:t>
        </w:r>
        <w:r>
          <w:rPr>
            <w:noProof/>
            <w:webHidden/>
          </w:rPr>
          <w:tab/>
        </w:r>
        <w:r>
          <w:rPr>
            <w:noProof/>
            <w:webHidden/>
          </w:rPr>
          <w:fldChar w:fldCharType="begin"/>
        </w:r>
        <w:r>
          <w:rPr>
            <w:noProof/>
            <w:webHidden/>
          </w:rPr>
          <w:instrText xml:space="preserve"> PAGEREF _Toc204537037 \h </w:instrText>
        </w:r>
        <w:r>
          <w:rPr>
            <w:noProof/>
            <w:webHidden/>
          </w:rPr>
        </w:r>
        <w:r>
          <w:rPr>
            <w:noProof/>
            <w:webHidden/>
          </w:rPr>
          <w:fldChar w:fldCharType="separate"/>
        </w:r>
        <w:r>
          <w:rPr>
            <w:noProof/>
            <w:webHidden/>
          </w:rPr>
          <w:t>12</w:t>
        </w:r>
        <w:r>
          <w:rPr>
            <w:noProof/>
            <w:webHidden/>
          </w:rPr>
          <w:fldChar w:fldCharType="end"/>
        </w:r>
      </w:hyperlink>
    </w:p>
    <w:p w14:paraId="2CD8327D" w14:textId="7DCBB375" w:rsidR="00E6620D" w:rsidRDefault="00E6620D">
      <w:pPr>
        <w:pStyle w:val="TableofFigures"/>
        <w:tabs>
          <w:tab w:val="right" w:leader="dot" w:pos="9350"/>
        </w:tabs>
        <w:rPr>
          <w:rFonts w:asciiTheme="minorHAnsi" w:eastAsiaTheme="minorEastAsia" w:hAnsiTheme="minorHAnsi"/>
          <w:noProof/>
          <w:sz w:val="24"/>
        </w:rPr>
      </w:pPr>
      <w:hyperlink w:anchor="_Toc204537038" w:history="1">
        <w:r w:rsidRPr="00380E4D">
          <w:rPr>
            <w:rStyle w:val="Hyperlink"/>
            <w:noProof/>
          </w:rPr>
          <w:t>Figure 3: Student Performance Findings (Gai, 2025, p. 7)</w:t>
        </w:r>
        <w:r>
          <w:rPr>
            <w:noProof/>
            <w:webHidden/>
          </w:rPr>
          <w:tab/>
        </w:r>
        <w:r>
          <w:rPr>
            <w:noProof/>
            <w:webHidden/>
          </w:rPr>
          <w:fldChar w:fldCharType="begin"/>
        </w:r>
        <w:r>
          <w:rPr>
            <w:noProof/>
            <w:webHidden/>
          </w:rPr>
          <w:instrText xml:space="preserve"> PAGEREF _Toc204537038 \h </w:instrText>
        </w:r>
        <w:r>
          <w:rPr>
            <w:noProof/>
            <w:webHidden/>
          </w:rPr>
        </w:r>
        <w:r>
          <w:rPr>
            <w:noProof/>
            <w:webHidden/>
          </w:rPr>
          <w:fldChar w:fldCharType="separate"/>
        </w:r>
        <w:r>
          <w:rPr>
            <w:noProof/>
            <w:webHidden/>
          </w:rPr>
          <w:t>13</w:t>
        </w:r>
        <w:r>
          <w:rPr>
            <w:noProof/>
            <w:webHidden/>
          </w:rPr>
          <w:fldChar w:fldCharType="end"/>
        </w:r>
      </w:hyperlink>
    </w:p>
    <w:p w14:paraId="7D15AB04" w14:textId="2F97A655" w:rsidR="00E6620D" w:rsidRDefault="00E6620D">
      <w:pPr>
        <w:pStyle w:val="TableofFigures"/>
        <w:tabs>
          <w:tab w:val="right" w:leader="dot" w:pos="9350"/>
        </w:tabs>
        <w:rPr>
          <w:rFonts w:asciiTheme="minorHAnsi" w:eastAsiaTheme="minorEastAsia" w:hAnsiTheme="minorHAnsi"/>
          <w:noProof/>
          <w:sz w:val="24"/>
        </w:rPr>
      </w:pPr>
      <w:hyperlink w:anchor="_Toc204537039" w:history="1">
        <w:r w:rsidRPr="00380E4D">
          <w:rPr>
            <w:rStyle w:val="Hyperlink"/>
            <w:noProof/>
          </w:rPr>
          <w:t>Figure 4: SWOT Analysis (Gai, 2025, p. 8)</w:t>
        </w:r>
        <w:r>
          <w:rPr>
            <w:noProof/>
            <w:webHidden/>
          </w:rPr>
          <w:tab/>
        </w:r>
        <w:r>
          <w:rPr>
            <w:noProof/>
            <w:webHidden/>
          </w:rPr>
          <w:fldChar w:fldCharType="begin"/>
        </w:r>
        <w:r>
          <w:rPr>
            <w:noProof/>
            <w:webHidden/>
          </w:rPr>
          <w:instrText xml:space="preserve"> PAGEREF _Toc204537039 \h </w:instrText>
        </w:r>
        <w:r>
          <w:rPr>
            <w:noProof/>
            <w:webHidden/>
          </w:rPr>
        </w:r>
        <w:r>
          <w:rPr>
            <w:noProof/>
            <w:webHidden/>
          </w:rPr>
          <w:fldChar w:fldCharType="separate"/>
        </w:r>
        <w:r>
          <w:rPr>
            <w:noProof/>
            <w:webHidden/>
          </w:rPr>
          <w:t>14</w:t>
        </w:r>
        <w:r>
          <w:rPr>
            <w:noProof/>
            <w:webHidden/>
          </w:rPr>
          <w:fldChar w:fldCharType="end"/>
        </w:r>
      </w:hyperlink>
    </w:p>
    <w:p w14:paraId="434EAED7" w14:textId="69D380FE" w:rsidR="00E6620D" w:rsidRDefault="00E6620D">
      <w:pPr>
        <w:pStyle w:val="TableofFigures"/>
        <w:tabs>
          <w:tab w:val="right" w:leader="dot" w:pos="9350"/>
        </w:tabs>
        <w:rPr>
          <w:rFonts w:asciiTheme="minorHAnsi" w:eastAsiaTheme="minorEastAsia" w:hAnsiTheme="minorHAnsi"/>
          <w:noProof/>
          <w:sz w:val="24"/>
        </w:rPr>
      </w:pPr>
      <w:hyperlink w:anchor="_Toc204537040" w:history="1">
        <w:r w:rsidRPr="00380E4D">
          <w:rPr>
            <w:rStyle w:val="Hyperlink"/>
            <w:noProof/>
          </w:rPr>
          <w:t>Figure 5: Job Description</w:t>
        </w:r>
        <w:r>
          <w:rPr>
            <w:noProof/>
            <w:webHidden/>
          </w:rPr>
          <w:tab/>
        </w:r>
        <w:r>
          <w:rPr>
            <w:noProof/>
            <w:webHidden/>
          </w:rPr>
          <w:fldChar w:fldCharType="begin"/>
        </w:r>
        <w:r>
          <w:rPr>
            <w:noProof/>
            <w:webHidden/>
          </w:rPr>
          <w:instrText xml:space="preserve"> PAGEREF _Toc204537040 \h </w:instrText>
        </w:r>
        <w:r>
          <w:rPr>
            <w:noProof/>
            <w:webHidden/>
          </w:rPr>
        </w:r>
        <w:r>
          <w:rPr>
            <w:noProof/>
            <w:webHidden/>
          </w:rPr>
          <w:fldChar w:fldCharType="separate"/>
        </w:r>
        <w:r>
          <w:rPr>
            <w:noProof/>
            <w:webHidden/>
          </w:rPr>
          <w:t>20</w:t>
        </w:r>
        <w:r>
          <w:rPr>
            <w:noProof/>
            <w:webHidden/>
          </w:rPr>
          <w:fldChar w:fldCharType="end"/>
        </w:r>
      </w:hyperlink>
    </w:p>
    <w:p w14:paraId="3C9647A5" w14:textId="4B5F63BA" w:rsidR="00E6620D" w:rsidRDefault="00E6620D">
      <w:pPr>
        <w:pStyle w:val="TableofFigures"/>
        <w:tabs>
          <w:tab w:val="right" w:leader="dot" w:pos="9350"/>
        </w:tabs>
        <w:rPr>
          <w:rFonts w:asciiTheme="minorHAnsi" w:eastAsiaTheme="minorEastAsia" w:hAnsiTheme="minorHAnsi"/>
          <w:noProof/>
          <w:sz w:val="24"/>
        </w:rPr>
      </w:pPr>
      <w:hyperlink w:anchor="_Toc204537041" w:history="1">
        <w:r w:rsidRPr="00380E4D">
          <w:rPr>
            <w:rStyle w:val="Hyperlink"/>
            <w:noProof/>
          </w:rPr>
          <w:t>Figure 6: Highest Level of Education</w:t>
        </w:r>
        <w:r>
          <w:rPr>
            <w:noProof/>
            <w:webHidden/>
          </w:rPr>
          <w:tab/>
        </w:r>
        <w:r>
          <w:rPr>
            <w:noProof/>
            <w:webHidden/>
          </w:rPr>
          <w:fldChar w:fldCharType="begin"/>
        </w:r>
        <w:r>
          <w:rPr>
            <w:noProof/>
            <w:webHidden/>
          </w:rPr>
          <w:instrText xml:space="preserve"> PAGEREF _Toc204537041 \h </w:instrText>
        </w:r>
        <w:r>
          <w:rPr>
            <w:noProof/>
            <w:webHidden/>
          </w:rPr>
        </w:r>
        <w:r>
          <w:rPr>
            <w:noProof/>
            <w:webHidden/>
          </w:rPr>
          <w:fldChar w:fldCharType="separate"/>
        </w:r>
        <w:r>
          <w:rPr>
            <w:noProof/>
            <w:webHidden/>
          </w:rPr>
          <w:t>21</w:t>
        </w:r>
        <w:r>
          <w:rPr>
            <w:noProof/>
            <w:webHidden/>
          </w:rPr>
          <w:fldChar w:fldCharType="end"/>
        </w:r>
      </w:hyperlink>
    </w:p>
    <w:p w14:paraId="6C47611A" w14:textId="7D75E580" w:rsidR="00E6620D" w:rsidRDefault="00E6620D">
      <w:pPr>
        <w:pStyle w:val="TableofFigures"/>
        <w:tabs>
          <w:tab w:val="right" w:leader="dot" w:pos="9350"/>
        </w:tabs>
        <w:rPr>
          <w:rFonts w:asciiTheme="minorHAnsi" w:eastAsiaTheme="minorEastAsia" w:hAnsiTheme="minorHAnsi"/>
          <w:noProof/>
          <w:sz w:val="24"/>
        </w:rPr>
      </w:pPr>
      <w:hyperlink w:anchor="_Toc204537042" w:history="1">
        <w:r w:rsidRPr="00380E4D">
          <w:rPr>
            <w:rStyle w:val="Hyperlink"/>
            <w:noProof/>
          </w:rPr>
          <w:t>Figure 7: Number of Years Working as a Voice Educator</w:t>
        </w:r>
        <w:r>
          <w:rPr>
            <w:noProof/>
            <w:webHidden/>
          </w:rPr>
          <w:tab/>
        </w:r>
        <w:r>
          <w:rPr>
            <w:noProof/>
            <w:webHidden/>
          </w:rPr>
          <w:fldChar w:fldCharType="begin"/>
        </w:r>
        <w:r>
          <w:rPr>
            <w:noProof/>
            <w:webHidden/>
          </w:rPr>
          <w:instrText xml:space="preserve"> PAGEREF _Toc204537042 \h </w:instrText>
        </w:r>
        <w:r>
          <w:rPr>
            <w:noProof/>
            <w:webHidden/>
          </w:rPr>
        </w:r>
        <w:r>
          <w:rPr>
            <w:noProof/>
            <w:webHidden/>
          </w:rPr>
          <w:fldChar w:fldCharType="separate"/>
        </w:r>
        <w:r>
          <w:rPr>
            <w:noProof/>
            <w:webHidden/>
          </w:rPr>
          <w:t>21</w:t>
        </w:r>
        <w:r>
          <w:rPr>
            <w:noProof/>
            <w:webHidden/>
          </w:rPr>
          <w:fldChar w:fldCharType="end"/>
        </w:r>
      </w:hyperlink>
    </w:p>
    <w:p w14:paraId="09650C53" w14:textId="221D9BD9" w:rsidR="00E6620D" w:rsidRDefault="00E6620D">
      <w:pPr>
        <w:pStyle w:val="TableofFigures"/>
        <w:tabs>
          <w:tab w:val="right" w:leader="dot" w:pos="9350"/>
        </w:tabs>
        <w:rPr>
          <w:rFonts w:asciiTheme="minorHAnsi" w:eastAsiaTheme="minorEastAsia" w:hAnsiTheme="minorHAnsi"/>
          <w:noProof/>
          <w:sz w:val="24"/>
        </w:rPr>
      </w:pPr>
      <w:hyperlink w:anchor="_Toc204537043" w:history="1">
        <w:r w:rsidRPr="00380E4D">
          <w:rPr>
            <w:rStyle w:val="Hyperlink"/>
            <w:noProof/>
          </w:rPr>
          <w:t>Figure 8: Technology Used</w:t>
        </w:r>
        <w:r>
          <w:rPr>
            <w:noProof/>
            <w:webHidden/>
          </w:rPr>
          <w:tab/>
        </w:r>
        <w:r>
          <w:rPr>
            <w:noProof/>
            <w:webHidden/>
          </w:rPr>
          <w:fldChar w:fldCharType="begin"/>
        </w:r>
        <w:r>
          <w:rPr>
            <w:noProof/>
            <w:webHidden/>
          </w:rPr>
          <w:instrText xml:space="preserve"> PAGEREF _Toc204537043 \h </w:instrText>
        </w:r>
        <w:r>
          <w:rPr>
            <w:noProof/>
            <w:webHidden/>
          </w:rPr>
        </w:r>
        <w:r>
          <w:rPr>
            <w:noProof/>
            <w:webHidden/>
          </w:rPr>
          <w:fldChar w:fldCharType="separate"/>
        </w:r>
        <w:r>
          <w:rPr>
            <w:noProof/>
            <w:webHidden/>
          </w:rPr>
          <w:t>22</w:t>
        </w:r>
        <w:r>
          <w:rPr>
            <w:noProof/>
            <w:webHidden/>
          </w:rPr>
          <w:fldChar w:fldCharType="end"/>
        </w:r>
      </w:hyperlink>
    </w:p>
    <w:p w14:paraId="04967298" w14:textId="7DB6EE82" w:rsidR="00E6620D" w:rsidRDefault="00E6620D">
      <w:pPr>
        <w:pStyle w:val="TableofFigures"/>
        <w:tabs>
          <w:tab w:val="right" w:leader="dot" w:pos="9350"/>
        </w:tabs>
        <w:rPr>
          <w:rFonts w:asciiTheme="minorHAnsi" w:eastAsiaTheme="minorEastAsia" w:hAnsiTheme="minorHAnsi"/>
          <w:noProof/>
          <w:sz w:val="24"/>
        </w:rPr>
      </w:pPr>
      <w:hyperlink w:anchor="_Toc204537044" w:history="1">
        <w:r w:rsidRPr="00380E4D">
          <w:rPr>
            <w:rStyle w:val="Hyperlink"/>
            <w:noProof/>
          </w:rPr>
          <w:t>Figure 9: Likert Scale Results</w:t>
        </w:r>
        <w:r>
          <w:rPr>
            <w:noProof/>
            <w:webHidden/>
          </w:rPr>
          <w:tab/>
        </w:r>
        <w:r>
          <w:rPr>
            <w:noProof/>
            <w:webHidden/>
          </w:rPr>
          <w:fldChar w:fldCharType="begin"/>
        </w:r>
        <w:r>
          <w:rPr>
            <w:noProof/>
            <w:webHidden/>
          </w:rPr>
          <w:instrText xml:space="preserve"> PAGEREF _Toc204537044 \h </w:instrText>
        </w:r>
        <w:r>
          <w:rPr>
            <w:noProof/>
            <w:webHidden/>
          </w:rPr>
        </w:r>
        <w:r>
          <w:rPr>
            <w:noProof/>
            <w:webHidden/>
          </w:rPr>
          <w:fldChar w:fldCharType="separate"/>
        </w:r>
        <w:r>
          <w:rPr>
            <w:noProof/>
            <w:webHidden/>
          </w:rPr>
          <w:t>23</w:t>
        </w:r>
        <w:r>
          <w:rPr>
            <w:noProof/>
            <w:webHidden/>
          </w:rPr>
          <w:fldChar w:fldCharType="end"/>
        </w:r>
      </w:hyperlink>
    </w:p>
    <w:p w14:paraId="1AB6EBAA" w14:textId="1EA7E215" w:rsidR="00E6620D" w:rsidRDefault="00E6620D">
      <w:pPr>
        <w:pStyle w:val="TableofFigures"/>
        <w:tabs>
          <w:tab w:val="right" w:leader="dot" w:pos="9350"/>
        </w:tabs>
        <w:rPr>
          <w:rFonts w:asciiTheme="minorHAnsi" w:eastAsiaTheme="minorEastAsia" w:hAnsiTheme="minorHAnsi"/>
          <w:noProof/>
          <w:sz w:val="24"/>
        </w:rPr>
      </w:pPr>
      <w:hyperlink w:anchor="_Toc204537045" w:history="1">
        <w:r w:rsidRPr="00380E4D">
          <w:rPr>
            <w:rStyle w:val="Hyperlink"/>
            <w:noProof/>
          </w:rPr>
          <w:t>Figure 10: Spearman Correlation Matrix</w:t>
        </w:r>
        <w:r>
          <w:rPr>
            <w:noProof/>
            <w:webHidden/>
          </w:rPr>
          <w:tab/>
        </w:r>
        <w:r>
          <w:rPr>
            <w:noProof/>
            <w:webHidden/>
          </w:rPr>
          <w:fldChar w:fldCharType="begin"/>
        </w:r>
        <w:r>
          <w:rPr>
            <w:noProof/>
            <w:webHidden/>
          </w:rPr>
          <w:instrText xml:space="preserve"> PAGEREF _Toc204537045 \h </w:instrText>
        </w:r>
        <w:r>
          <w:rPr>
            <w:noProof/>
            <w:webHidden/>
          </w:rPr>
        </w:r>
        <w:r>
          <w:rPr>
            <w:noProof/>
            <w:webHidden/>
          </w:rPr>
          <w:fldChar w:fldCharType="separate"/>
        </w:r>
        <w:r>
          <w:rPr>
            <w:noProof/>
            <w:webHidden/>
          </w:rPr>
          <w:t>25</w:t>
        </w:r>
        <w:r>
          <w:rPr>
            <w:noProof/>
            <w:webHidden/>
          </w:rPr>
          <w:fldChar w:fldCharType="end"/>
        </w:r>
      </w:hyperlink>
    </w:p>
    <w:p w14:paraId="767BA64E" w14:textId="70816D20" w:rsidR="00E6620D" w:rsidRDefault="00E6620D">
      <w:pPr>
        <w:pStyle w:val="TableofFigures"/>
        <w:tabs>
          <w:tab w:val="right" w:leader="dot" w:pos="9350"/>
        </w:tabs>
        <w:rPr>
          <w:rFonts w:asciiTheme="minorHAnsi" w:eastAsiaTheme="minorEastAsia" w:hAnsiTheme="minorHAnsi"/>
          <w:noProof/>
          <w:sz w:val="24"/>
        </w:rPr>
      </w:pPr>
      <w:hyperlink w:anchor="_Toc204537046" w:history="1">
        <w:r w:rsidRPr="00380E4D">
          <w:rPr>
            <w:rStyle w:val="Hyperlink"/>
            <w:noProof/>
          </w:rPr>
          <w:t>Figure 11: Thematic Map</w:t>
        </w:r>
        <w:r>
          <w:rPr>
            <w:noProof/>
            <w:webHidden/>
          </w:rPr>
          <w:tab/>
        </w:r>
        <w:r>
          <w:rPr>
            <w:noProof/>
            <w:webHidden/>
          </w:rPr>
          <w:fldChar w:fldCharType="begin"/>
        </w:r>
        <w:r>
          <w:rPr>
            <w:noProof/>
            <w:webHidden/>
          </w:rPr>
          <w:instrText xml:space="preserve"> PAGEREF _Toc204537046 \h </w:instrText>
        </w:r>
        <w:r>
          <w:rPr>
            <w:noProof/>
            <w:webHidden/>
          </w:rPr>
        </w:r>
        <w:r>
          <w:rPr>
            <w:noProof/>
            <w:webHidden/>
          </w:rPr>
          <w:fldChar w:fldCharType="separate"/>
        </w:r>
        <w:r>
          <w:rPr>
            <w:noProof/>
            <w:webHidden/>
          </w:rPr>
          <w:t>28</w:t>
        </w:r>
        <w:r>
          <w:rPr>
            <w:noProof/>
            <w:webHidden/>
          </w:rPr>
          <w:fldChar w:fldCharType="end"/>
        </w:r>
      </w:hyperlink>
    </w:p>
    <w:p w14:paraId="67CEC9A2" w14:textId="00A7FE78" w:rsidR="00E37A45" w:rsidRDefault="002C1931" w:rsidP="00E37A45">
      <w:pPr>
        <w:rPr>
          <w:rFonts w:eastAsia="Times New Roman" w:cs="Arial"/>
          <w:kern w:val="0"/>
          <w:szCs w:val="22"/>
          <w14:ligatures w14:val="none"/>
        </w:rPr>
      </w:pPr>
      <w:r>
        <w:rPr>
          <w:rFonts w:eastAsia="Times New Roman" w:cs="Arial"/>
          <w:kern w:val="0"/>
          <w:szCs w:val="22"/>
          <w14:ligatures w14:val="none"/>
        </w:rPr>
        <w:fldChar w:fldCharType="end"/>
      </w:r>
      <w:r w:rsidR="00E37A45">
        <w:rPr>
          <w:rFonts w:eastAsia="Times New Roman" w:cs="Arial"/>
          <w:kern w:val="0"/>
          <w:szCs w:val="22"/>
          <w14:ligatures w14:val="none"/>
        </w:rPr>
        <w:br w:type="page"/>
      </w:r>
    </w:p>
    <w:p w14:paraId="235B0DF7" w14:textId="77777777" w:rsidR="004B159C" w:rsidRDefault="004B159C" w:rsidP="004B159C">
      <w:pPr>
        <w:pStyle w:val="R1"/>
        <w:rPr>
          <w:lang w:val="de-DE"/>
        </w:rPr>
      </w:pPr>
      <w:bookmarkStart w:id="0" w:name="_Toc204536943"/>
      <w:r>
        <w:rPr>
          <w:lang w:val="de-DE"/>
        </w:rPr>
        <w:lastRenderedPageBreak/>
        <w:t>PROJECT PROPOSAL</w:t>
      </w:r>
      <w:bookmarkEnd w:id="0"/>
    </w:p>
    <w:p w14:paraId="77338C27" w14:textId="77777777" w:rsidR="004B159C" w:rsidRDefault="004B159C" w:rsidP="004B159C">
      <w:pPr>
        <w:pStyle w:val="R1"/>
        <w:numPr>
          <w:ilvl w:val="0"/>
          <w:numId w:val="0"/>
        </w:numPr>
        <w:ind w:left="450" w:hanging="450"/>
        <w:rPr>
          <w:lang w:val="de-DE"/>
        </w:rPr>
      </w:pPr>
    </w:p>
    <w:p w14:paraId="0F94A2B1" w14:textId="77777777" w:rsidR="004B159C" w:rsidRPr="00A556B5" w:rsidRDefault="004B159C" w:rsidP="004B159C">
      <w:pPr>
        <w:pStyle w:val="R2"/>
        <w:ind w:left="720"/>
      </w:pPr>
      <w:bookmarkStart w:id="1" w:name="_Toc204536944"/>
      <w:r w:rsidRPr="00A556B5">
        <w:t>Project Title</w:t>
      </w:r>
      <w:bookmarkEnd w:id="1"/>
    </w:p>
    <w:p w14:paraId="543210C7" w14:textId="77777777" w:rsidR="004B159C" w:rsidRPr="00A556B5" w:rsidRDefault="004B159C" w:rsidP="004B159C">
      <w:pPr>
        <w:pStyle w:val="R2"/>
        <w:numPr>
          <w:ilvl w:val="0"/>
          <w:numId w:val="0"/>
        </w:numPr>
      </w:pPr>
    </w:p>
    <w:p w14:paraId="1FBA9024" w14:textId="77777777" w:rsidR="004B159C" w:rsidRDefault="004B159C" w:rsidP="004B159C">
      <w:pPr>
        <w:shd w:val="clear" w:color="auto" w:fill="FFFFFF"/>
        <w:rPr>
          <w:rFonts w:eastAsia="Times New Roman" w:cs="Arial"/>
          <w:kern w:val="0"/>
          <w14:ligatures w14:val="none"/>
        </w:rPr>
      </w:pPr>
      <w:r w:rsidRPr="00A556B5">
        <w:rPr>
          <w:rFonts w:eastAsia="Times New Roman" w:cs="Arial"/>
          <w:kern w:val="0"/>
          <w14:ligatures w14:val="none"/>
        </w:rPr>
        <w:t>A Mixed-Methods Study of Vocal Educators’ Perspectives on Artificial Intelligence in Vocal Education: Exploring Hopes, Concerns, and Strategies for Effective Integration</w:t>
      </w:r>
    </w:p>
    <w:p w14:paraId="5338737E" w14:textId="77777777" w:rsidR="004B159C" w:rsidRPr="00A556B5" w:rsidRDefault="004B159C" w:rsidP="004B159C">
      <w:pPr>
        <w:shd w:val="clear" w:color="auto" w:fill="FFFFFF"/>
        <w:rPr>
          <w:rFonts w:eastAsia="Times New Roman" w:cs="Arial"/>
          <w:kern w:val="0"/>
          <w14:ligatures w14:val="none"/>
        </w:rPr>
      </w:pPr>
    </w:p>
    <w:p w14:paraId="37B38E61" w14:textId="77777777" w:rsidR="004B159C" w:rsidRPr="00A556B5" w:rsidRDefault="004B159C" w:rsidP="004B159C">
      <w:pPr>
        <w:pStyle w:val="R2"/>
        <w:ind w:left="720"/>
      </w:pPr>
      <w:bookmarkStart w:id="2" w:name="_Toc204536945"/>
      <w:bookmarkStart w:id="3" w:name="_Hlk194749117"/>
      <w:r w:rsidRPr="00A556B5">
        <w:t>The Context</w:t>
      </w:r>
      <w:bookmarkEnd w:id="2"/>
    </w:p>
    <w:p w14:paraId="7E69DE66" w14:textId="77777777" w:rsidR="004B159C" w:rsidRPr="00A556B5" w:rsidRDefault="004B159C" w:rsidP="004B159C">
      <w:pPr>
        <w:tabs>
          <w:tab w:val="left" w:pos="360"/>
          <w:tab w:val="left" w:pos="720"/>
        </w:tabs>
        <w:rPr>
          <w:rFonts w:cs="Arial"/>
        </w:rPr>
      </w:pPr>
      <w:bookmarkStart w:id="4" w:name="_Hlk202533510"/>
    </w:p>
    <w:p w14:paraId="3E85F3FA" w14:textId="230DB405" w:rsidR="004B159C" w:rsidRDefault="004B159C" w:rsidP="004B159C">
      <w:pPr>
        <w:tabs>
          <w:tab w:val="left" w:pos="360"/>
          <w:tab w:val="left" w:pos="720"/>
        </w:tabs>
        <w:rPr>
          <w:rFonts w:cs="Arial"/>
        </w:rPr>
      </w:pPr>
      <w:r w:rsidRPr="00A556B5">
        <w:rPr>
          <w:rFonts w:cs="Arial"/>
        </w:rPr>
        <w:t>Artificial Intelligence (AI) is emerging as a valuable tool in vocal education with the potential to expand opportunities for educators and students (</w:t>
      </w:r>
      <w:r w:rsidRPr="00A556B5">
        <w:rPr>
          <w:rFonts w:cs="Arial"/>
          <w:shd w:val="clear" w:color="auto" w:fill="FFFFFF"/>
        </w:rPr>
        <w:t>Khaydarov</w:t>
      </w:r>
      <w:r>
        <w:rPr>
          <w:rFonts w:cs="Arial"/>
          <w:shd w:val="clear" w:color="auto" w:fill="FFFFFF"/>
        </w:rPr>
        <w:t>,</w:t>
      </w:r>
      <w:r w:rsidRPr="00A556B5">
        <w:rPr>
          <w:rFonts w:cs="Arial"/>
          <w:shd w:val="clear" w:color="auto" w:fill="FFFFFF"/>
        </w:rPr>
        <w:t xml:space="preserve"> 2024</w:t>
      </w:r>
      <w:r w:rsidRPr="00A556B5">
        <w:rPr>
          <w:rFonts w:cs="Arial"/>
        </w:rPr>
        <w:t xml:space="preserve">). </w:t>
      </w:r>
      <w:r>
        <w:rPr>
          <w:rFonts w:cs="Arial"/>
        </w:rPr>
        <w:t xml:space="preserve">While research focusing on </w:t>
      </w:r>
      <w:r w:rsidR="002D5583">
        <w:rPr>
          <w:rFonts w:cs="Arial"/>
        </w:rPr>
        <w:t>vocal</w:t>
      </w:r>
      <w:r>
        <w:rPr>
          <w:rFonts w:cs="Arial"/>
        </w:rPr>
        <w:t xml:space="preserve"> educators is limited, existing s</w:t>
      </w:r>
      <w:r w:rsidRPr="00682194">
        <w:rPr>
          <w:rFonts w:cs="Arial"/>
        </w:rPr>
        <w:t xml:space="preserve">tudies on educators indicate a gradual adoption of AI, influenced by pedagogical concerns, psychological barriers, and the limited availability </w:t>
      </w:r>
      <w:r>
        <w:rPr>
          <w:rFonts w:cs="Arial"/>
        </w:rPr>
        <w:t xml:space="preserve">of </w:t>
      </w:r>
      <w:r w:rsidRPr="00682194">
        <w:rPr>
          <w:rFonts w:cs="Arial"/>
        </w:rPr>
        <w:t xml:space="preserve">learning tools tailored to their needs (Barrera Castro </w:t>
      </w:r>
      <w:r w:rsidRPr="007242EE">
        <w:rPr>
          <w:rFonts w:cs="Arial"/>
          <w:i/>
          <w:iCs/>
        </w:rPr>
        <w:t>et al.</w:t>
      </w:r>
      <w:r w:rsidRPr="00682194">
        <w:rPr>
          <w:rFonts w:cs="Arial"/>
        </w:rPr>
        <w:t>, 2025).</w:t>
      </w:r>
      <w:r>
        <w:rPr>
          <w:rFonts w:cs="Arial"/>
        </w:rPr>
        <w:t xml:space="preserve"> Given my background in both software development and vocal education, I am interested in how AI might support and enhance vocal education. </w:t>
      </w:r>
      <w:r w:rsidRPr="00A556B5">
        <w:rPr>
          <w:rFonts w:cs="Arial"/>
        </w:rPr>
        <w:t>This study explore</w:t>
      </w:r>
      <w:r w:rsidR="000D3FBC">
        <w:rPr>
          <w:rFonts w:cs="Arial"/>
        </w:rPr>
        <w:t>s</w:t>
      </w:r>
      <w:r w:rsidRPr="00A556B5">
        <w:rPr>
          <w:rFonts w:cs="Arial"/>
        </w:rPr>
        <w:t xml:space="preserve"> vocal educators’ perspectives on AI, including their hopes</w:t>
      </w:r>
      <w:r>
        <w:rPr>
          <w:rFonts w:cs="Arial"/>
        </w:rPr>
        <w:t xml:space="preserve">, </w:t>
      </w:r>
      <w:r w:rsidRPr="00A556B5">
        <w:rPr>
          <w:rFonts w:cs="Arial"/>
        </w:rPr>
        <w:t>concerns</w:t>
      </w:r>
      <w:r>
        <w:rPr>
          <w:rFonts w:cs="Arial"/>
        </w:rPr>
        <w:t>, and views regarding</w:t>
      </w:r>
      <w:r w:rsidRPr="00A556B5">
        <w:rPr>
          <w:rFonts w:cs="Arial"/>
        </w:rPr>
        <w:t xml:space="preserve"> its use</w:t>
      </w:r>
      <w:r w:rsidR="001F453D">
        <w:rPr>
          <w:rFonts w:cs="Arial"/>
        </w:rPr>
        <w:t>,</w:t>
      </w:r>
      <w:r>
        <w:rPr>
          <w:rFonts w:cs="Arial"/>
        </w:rPr>
        <w:t xml:space="preserve"> to</w:t>
      </w:r>
      <w:r w:rsidRPr="00A556B5">
        <w:rPr>
          <w:rFonts w:cs="Arial"/>
        </w:rPr>
        <w:t xml:space="preserve"> identify strategies for the meaningful integration of AI into vocal education.</w:t>
      </w:r>
      <w:r>
        <w:rPr>
          <w:rFonts w:cs="Arial"/>
        </w:rPr>
        <w:t xml:space="preserve"> </w:t>
      </w:r>
    </w:p>
    <w:p w14:paraId="33EDA0A7" w14:textId="77777777" w:rsidR="004B159C" w:rsidRPr="00A556B5" w:rsidRDefault="004B159C" w:rsidP="004B159C">
      <w:pPr>
        <w:tabs>
          <w:tab w:val="left" w:pos="360"/>
          <w:tab w:val="left" w:pos="720"/>
        </w:tabs>
        <w:rPr>
          <w:rFonts w:cs="Arial"/>
        </w:rPr>
      </w:pPr>
    </w:p>
    <w:p w14:paraId="3E38F08C" w14:textId="77777777" w:rsidR="004B159C" w:rsidRPr="00A556B5" w:rsidRDefault="004B159C" w:rsidP="004B159C">
      <w:pPr>
        <w:pStyle w:val="R2"/>
        <w:ind w:left="720"/>
      </w:pPr>
      <w:bookmarkStart w:id="5" w:name="_Toc204536946"/>
      <w:bookmarkEnd w:id="3"/>
      <w:r w:rsidRPr="00A556B5">
        <w:t>The Justification</w:t>
      </w:r>
      <w:bookmarkEnd w:id="5"/>
    </w:p>
    <w:p w14:paraId="29710872" w14:textId="77777777" w:rsidR="004B159C" w:rsidRPr="00A556B5" w:rsidRDefault="004B159C" w:rsidP="004B159C">
      <w:pPr>
        <w:pStyle w:val="ListParagraph"/>
        <w:rPr>
          <w:rFonts w:eastAsia="Times New Roman" w:cs="Arial"/>
          <w:kern w:val="0"/>
          <w14:ligatures w14:val="none"/>
        </w:rPr>
      </w:pPr>
    </w:p>
    <w:p w14:paraId="705DD23B" w14:textId="79CF9178" w:rsidR="004B159C" w:rsidRDefault="004B159C" w:rsidP="004B159C">
      <w:pPr>
        <w:rPr>
          <w:rFonts w:cs="Arial"/>
        </w:rPr>
      </w:pPr>
      <w:r w:rsidRPr="002765F5">
        <w:rPr>
          <w:rFonts w:cs="Arial"/>
        </w:rPr>
        <w:t xml:space="preserve">There is a pressing need for research to determine how best to create an ethical and credible space for AI in vocal education, as the majority of </w:t>
      </w:r>
      <w:r>
        <w:rPr>
          <w:rFonts w:cs="Arial"/>
        </w:rPr>
        <w:t>research to date</w:t>
      </w:r>
      <w:r w:rsidRPr="002765F5">
        <w:rPr>
          <w:rFonts w:cs="Arial"/>
        </w:rPr>
        <w:t xml:space="preserve"> ha</w:t>
      </w:r>
      <w:r>
        <w:rPr>
          <w:rFonts w:cs="Arial"/>
        </w:rPr>
        <w:t>s</w:t>
      </w:r>
      <w:r w:rsidRPr="002765F5">
        <w:rPr>
          <w:rFonts w:cs="Arial"/>
        </w:rPr>
        <w:t xml:space="preserve"> been conducted from </w:t>
      </w:r>
      <w:r>
        <w:rPr>
          <w:rFonts w:cs="Arial"/>
        </w:rPr>
        <w:t>a</w:t>
      </w:r>
      <w:r w:rsidRPr="002765F5">
        <w:rPr>
          <w:rFonts w:cs="Arial"/>
        </w:rPr>
        <w:t xml:space="preserve"> computer science perspective with </w:t>
      </w:r>
      <w:r>
        <w:rPr>
          <w:rFonts w:cs="Arial"/>
        </w:rPr>
        <w:t>minimal</w:t>
      </w:r>
      <w:r w:rsidRPr="002765F5">
        <w:rPr>
          <w:rFonts w:cs="Arial"/>
        </w:rPr>
        <w:t xml:space="preserve"> input from vocal educators (Ovcharenko </w:t>
      </w:r>
      <w:r w:rsidRPr="001731AB">
        <w:rPr>
          <w:rFonts w:cs="Arial"/>
          <w:i/>
          <w:iCs/>
        </w:rPr>
        <w:t>et al.</w:t>
      </w:r>
      <w:r w:rsidRPr="002765F5">
        <w:rPr>
          <w:rFonts w:cs="Arial"/>
        </w:rPr>
        <w:t>, 2020)</w:t>
      </w:r>
      <w:r>
        <w:rPr>
          <w:rFonts w:cs="Arial"/>
        </w:rPr>
        <w:t>. G</w:t>
      </w:r>
      <w:r w:rsidRPr="00AF6270">
        <w:rPr>
          <w:rFonts w:cs="Arial"/>
        </w:rPr>
        <w:t xml:space="preserve">iven AI’s technical </w:t>
      </w:r>
      <w:r>
        <w:rPr>
          <w:rFonts w:cs="Arial"/>
        </w:rPr>
        <w:t>origins</w:t>
      </w:r>
      <w:r w:rsidRPr="00AF6270">
        <w:rPr>
          <w:rFonts w:cs="Arial"/>
        </w:rPr>
        <w:t xml:space="preserve">, it is </w:t>
      </w:r>
      <w:r w:rsidR="001B6537">
        <w:rPr>
          <w:rFonts w:cs="Arial"/>
        </w:rPr>
        <w:t>un</w:t>
      </w:r>
      <w:r>
        <w:rPr>
          <w:rFonts w:cs="Arial"/>
        </w:rPr>
        <w:t>surprising</w:t>
      </w:r>
      <w:r w:rsidRPr="00AF6270">
        <w:rPr>
          <w:rFonts w:cs="Arial"/>
        </w:rPr>
        <w:t xml:space="preserve"> most research comes from that discipline</w:t>
      </w:r>
      <w:r>
        <w:rPr>
          <w:rFonts w:cs="Arial"/>
        </w:rPr>
        <w:t xml:space="preserve">; yet, </w:t>
      </w:r>
      <w:r w:rsidRPr="00ED7D69">
        <w:t xml:space="preserve">AI’s </w:t>
      </w:r>
      <w:r w:rsidR="001B6537">
        <w:t>practical</w:t>
      </w:r>
      <w:r w:rsidRPr="00ED7D69">
        <w:t xml:space="preserve"> </w:t>
      </w:r>
      <w:r>
        <w:t xml:space="preserve">integration </w:t>
      </w:r>
      <w:r w:rsidRPr="00ED7D69">
        <w:t xml:space="preserve">into vocal education requires interdisciplinary collaboration </w:t>
      </w:r>
      <w:r>
        <w:t xml:space="preserve">among </w:t>
      </w:r>
      <w:r w:rsidR="002D5583">
        <w:t>vocal</w:t>
      </w:r>
      <w:r>
        <w:t xml:space="preserve"> educators, voice scientists, and</w:t>
      </w:r>
      <w:r w:rsidRPr="00ED7D69">
        <w:t xml:space="preserve"> AI programmers</w:t>
      </w:r>
      <w:r>
        <w:t>—</w:t>
      </w:r>
      <w:r w:rsidRPr="00ED7D69">
        <w:t>exploring AI’s potential while ensuring applications are developed to align with user expectations and needs</w:t>
      </w:r>
      <w:r w:rsidRPr="00A556B5">
        <w:rPr>
          <w:rFonts w:cs="Arial"/>
        </w:rPr>
        <w:t xml:space="preserve"> </w:t>
      </w:r>
      <w:r w:rsidRPr="00A556B5">
        <w:rPr>
          <w:rFonts w:cs="Arial"/>
        </w:rPr>
        <w:fldChar w:fldCharType="begin"/>
      </w:r>
      <w:r w:rsidRPr="00A556B5">
        <w:rPr>
          <w:rFonts w:cs="Arial"/>
        </w:rPr>
        <w:instrText xml:space="preserve"> ADDIN ZOTERO_ITEM CSL_CITATION {"citationID":"l0EQCzAR","properties":{"formattedCitation":"(Huriye, 2023)","plainCitation":"(Huriye, 2023)","noteIndex":0},"citationItems":[{"id":1890,"uris":["http://zotero.org/users/13876823/items/Z9S5U4SR"],"itemData":{"id":1890,"type":"article-journal","abstract":"Methods: The study adopted a desktop research design. Relevant books reference and journal articles for the study were identified using Google Scholar. The inclusion criteria entailed materials that were related to the ethics of artificial intelligence.\nResults: The study found out that bias, privacy, accountability and transparency are the main ethical concerns that surround the development and use of AI technology. Additionally, the studies emphasized the need for collaboration between stakeholders, including policymakers, researchers, and local communities, to ensure that ethical guidelines are developed and implemented. In African countries, the studies highlighted the need for a nuanced understanding of the cultural, political, and economic context of the region when considering ethical AI.\nConclusion: Issues related to bias, data privacy, and the impact of AI on the labor market were identified as important ethical considerations in the region.","container-title":"American Journal of Technology","DOI":"10.58425/ajt.v2i1.142","ISSN":"2958-4094","issue":"1","journalAbbreviation":"AJT","language":"en","page":"37-45","source":"DOI.org (Crossref)","title":"The Ethics of Artificial Intelligence: Examining the Ethical Considerations Surrounding the Development and Use of AI","title-short":"The Ethics of Artificial Intelligence","URL":"https://gprjournals.org/journals/index.php/AJT/article/view/142","volume":"2","author":[{"family":"Huriye","given":"Aisha Zahid"}],"accessed":{"date-parts":[["2024",9,28]]},"issued":{"date-parts":[["2023",4,25]]},"citation-key":"huriyeEthicsArtificialIntelligence2023"}}],"schema":"https://github.com/citation-style-language/schema/raw/master/csl-citation.json"} </w:instrText>
      </w:r>
      <w:r w:rsidRPr="00A556B5">
        <w:rPr>
          <w:rFonts w:cs="Arial"/>
        </w:rPr>
        <w:fldChar w:fldCharType="separate"/>
      </w:r>
      <w:r w:rsidRPr="00A556B5">
        <w:rPr>
          <w:rFonts w:cs="Arial"/>
        </w:rPr>
        <w:t>(Bauer, 2023; Huriye, 2023)</w:t>
      </w:r>
      <w:r w:rsidRPr="00A556B5">
        <w:rPr>
          <w:rFonts w:cs="Arial"/>
        </w:rPr>
        <w:fldChar w:fldCharType="end"/>
      </w:r>
      <w:r w:rsidRPr="00A556B5">
        <w:rPr>
          <w:rFonts w:cs="Arial"/>
        </w:rPr>
        <w:t xml:space="preserve">. </w:t>
      </w:r>
      <w:r>
        <w:rPr>
          <w:rFonts w:cs="Arial"/>
        </w:rPr>
        <w:t xml:space="preserve">To address this gap, </w:t>
      </w:r>
      <w:r w:rsidRPr="00A556B5">
        <w:rPr>
          <w:rFonts w:cs="Arial"/>
        </w:rPr>
        <w:t>this study seeks to identify strategies for AI to become an effective and ethical tool in vocal education</w:t>
      </w:r>
      <w:r>
        <w:rPr>
          <w:rFonts w:cs="Arial"/>
        </w:rPr>
        <w:t xml:space="preserve"> b</w:t>
      </w:r>
      <w:r w:rsidRPr="00A556B5">
        <w:rPr>
          <w:rFonts w:cs="Arial"/>
        </w:rPr>
        <w:t xml:space="preserve">y examining </w:t>
      </w:r>
      <w:r w:rsidR="001F453D" w:rsidRPr="00A556B5">
        <w:rPr>
          <w:rFonts w:cs="Arial"/>
        </w:rPr>
        <w:t>vocal educators</w:t>
      </w:r>
      <w:r w:rsidR="001F453D">
        <w:rPr>
          <w:rFonts w:cs="Arial"/>
        </w:rPr>
        <w:t>’</w:t>
      </w:r>
      <w:r w:rsidR="001F453D" w:rsidRPr="00A556B5">
        <w:rPr>
          <w:rFonts w:cs="Arial"/>
        </w:rPr>
        <w:t xml:space="preserve"> </w:t>
      </w:r>
      <w:r w:rsidRPr="00A556B5">
        <w:rPr>
          <w:rFonts w:cs="Arial"/>
        </w:rPr>
        <w:t>perspectives</w:t>
      </w:r>
      <w:r>
        <w:rPr>
          <w:rFonts w:cs="Arial"/>
        </w:rPr>
        <w:t xml:space="preserve">. </w:t>
      </w:r>
    </w:p>
    <w:p w14:paraId="5A5712F3" w14:textId="77777777" w:rsidR="004B159C" w:rsidRDefault="004B159C" w:rsidP="004B159C">
      <w:pPr>
        <w:rPr>
          <w:rFonts w:cs="Arial"/>
        </w:rPr>
      </w:pPr>
    </w:p>
    <w:p w14:paraId="7388963C" w14:textId="77777777" w:rsidR="004B0B56" w:rsidRDefault="004B0B56" w:rsidP="004B159C">
      <w:pPr>
        <w:rPr>
          <w:rFonts w:cs="Arial"/>
        </w:rPr>
      </w:pPr>
    </w:p>
    <w:p w14:paraId="2C6F211C" w14:textId="77777777" w:rsidR="004B0B56" w:rsidRDefault="004B0B56" w:rsidP="004B159C">
      <w:pPr>
        <w:rPr>
          <w:rFonts w:cs="Arial"/>
        </w:rPr>
      </w:pPr>
    </w:p>
    <w:p w14:paraId="6E1D021C" w14:textId="77777777" w:rsidR="004B0B56" w:rsidRDefault="004B0B56" w:rsidP="004B159C">
      <w:pPr>
        <w:rPr>
          <w:rFonts w:cs="Arial"/>
        </w:rPr>
      </w:pPr>
    </w:p>
    <w:p w14:paraId="597ED54F" w14:textId="77777777" w:rsidR="004B159C" w:rsidRPr="00A556B5" w:rsidRDefault="004B159C" w:rsidP="004B159C">
      <w:pPr>
        <w:pStyle w:val="R2"/>
        <w:ind w:left="720"/>
      </w:pPr>
      <w:bookmarkStart w:id="6" w:name="_Toc204536947"/>
      <w:r w:rsidRPr="00A556B5">
        <w:lastRenderedPageBreak/>
        <w:t>The Intended Impact</w:t>
      </w:r>
      <w:bookmarkEnd w:id="6"/>
    </w:p>
    <w:p w14:paraId="71CA1A27" w14:textId="77777777" w:rsidR="004B159C" w:rsidRPr="00A556B5" w:rsidRDefault="004B159C" w:rsidP="004B159C">
      <w:pPr>
        <w:rPr>
          <w:rFonts w:cs="Arial"/>
        </w:rPr>
      </w:pPr>
    </w:p>
    <w:p w14:paraId="715A3DEE" w14:textId="1E94E68E" w:rsidR="004B159C" w:rsidRDefault="004B159C" w:rsidP="004B159C">
      <w:pPr>
        <w:rPr>
          <w:rFonts w:cs="Arial"/>
        </w:rPr>
      </w:pPr>
      <w:r w:rsidRPr="00A556B5">
        <w:rPr>
          <w:rFonts w:cs="Arial"/>
        </w:rPr>
        <w:t xml:space="preserve">This study aims to understand </w:t>
      </w:r>
      <w:r>
        <w:rPr>
          <w:rFonts w:cs="Arial"/>
        </w:rPr>
        <w:t>vocal educators’ AI</w:t>
      </w:r>
      <w:r w:rsidRPr="00A556B5">
        <w:rPr>
          <w:rFonts w:cs="Arial"/>
        </w:rPr>
        <w:t xml:space="preserve"> </w:t>
      </w:r>
      <w:r>
        <w:rPr>
          <w:rFonts w:cs="Arial"/>
        </w:rPr>
        <w:t>needs and</w:t>
      </w:r>
      <w:r w:rsidRPr="00A556B5">
        <w:rPr>
          <w:rFonts w:cs="Arial"/>
        </w:rPr>
        <w:t xml:space="preserve"> concerns</w:t>
      </w:r>
      <w:r>
        <w:rPr>
          <w:rFonts w:cs="Arial"/>
        </w:rPr>
        <w:t xml:space="preserve"> </w:t>
      </w:r>
      <w:r w:rsidRPr="00A556B5">
        <w:rPr>
          <w:rFonts w:cs="Arial"/>
        </w:rPr>
        <w:t xml:space="preserve">to provide actionable strategies for </w:t>
      </w:r>
      <w:r w:rsidR="008F3E8C">
        <w:rPr>
          <w:rFonts w:cs="Arial"/>
        </w:rPr>
        <w:t xml:space="preserve">AI tool </w:t>
      </w:r>
      <w:r w:rsidRPr="00A556B5">
        <w:rPr>
          <w:rFonts w:cs="Arial"/>
        </w:rPr>
        <w:t xml:space="preserve">creation and implementation that complement teaching practices and support educators. Additionally, the study aims to foster a dialogue on ethical concerns </w:t>
      </w:r>
      <w:r>
        <w:rPr>
          <w:rFonts w:cs="Arial"/>
        </w:rPr>
        <w:t xml:space="preserve">and pathways </w:t>
      </w:r>
      <w:r w:rsidR="001F453D">
        <w:rPr>
          <w:rFonts w:cs="Arial"/>
        </w:rPr>
        <w:t>for</w:t>
      </w:r>
      <w:r>
        <w:rPr>
          <w:rFonts w:cs="Arial"/>
        </w:rPr>
        <w:t xml:space="preserve"> AI adoption by</w:t>
      </w:r>
      <w:r w:rsidRPr="00A556B5">
        <w:rPr>
          <w:rFonts w:cs="Arial"/>
        </w:rPr>
        <w:t xml:space="preserve"> vocal </w:t>
      </w:r>
      <w:r>
        <w:rPr>
          <w:rFonts w:cs="Arial"/>
        </w:rPr>
        <w:t>educators</w:t>
      </w:r>
      <w:r w:rsidRPr="00A556B5">
        <w:rPr>
          <w:rFonts w:cs="Arial"/>
        </w:rPr>
        <w:t>.</w:t>
      </w:r>
      <w:r>
        <w:rPr>
          <w:rFonts w:cs="Arial"/>
        </w:rPr>
        <w:t xml:space="preserve"> </w:t>
      </w:r>
    </w:p>
    <w:bookmarkEnd w:id="4"/>
    <w:p w14:paraId="2E06C5BA" w14:textId="77777777" w:rsidR="004B159C" w:rsidRPr="00A556B5" w:rsidRDefault="004B159C" w:rsidP="004B159C">
      <w:pPr>
        <w:rPr>
          <w:rFonts w:cs="Arial"/>
        </w:rPr>
      </w:pPr>
    </w:p>
    <w:p w14:paraId="54DC4A8F" w14:textId="77777777" w:rsidR="004B159C" w:rsidRPr="00A556B5" w:rsidRDefault="004B159C" w:rsidP="004B159C">
      <w:pPr>
        <w:pStyle w:val="R2"/>
        <w:ind w:left="720"/>
      </w:pPr>
      <w:bookmarkStart w:id="7" w:name="_Toc204536948"/>
      <w:r w:rsidRPr="00A556B5">
        <w:t>The Outlined Intention</w:t>
      </w:r>
      <w:bookmarkEnd w:id="7"/>
    </w:p>
    <w:p w14:paraId="22252F8F" w14:textId="77777777" w:rsidR="004B159C" w:rsidRPr="00A556B5" w:rsidRDefault="004B159C" w:rsidP="004B159C">
      <w:pPr>
        <w:pStyle w:val="ListParagraph"/>
        <w:rPr>
          <w:rFonts w:cs="Arial"/>
        </w:rPr>
      </w:pPr>
      <w:bookmarkStart w:id="8" w:name="_Hlk195453604"/>
    </w:p>
    <w:p w14:paraId="079E521A" w14:textId="77777777" w:rsidR="004B159C" w:rsidRPr="00A556B5" w:rsidRDefault="004B159C" w:rsidP="004B159C">
      <w:pPr>
        <w:rPr>
          <w:rFonts w:cs="Arial"/>
        </w:rPr>
      </w:pPr>
      <w:r w:rsidRPr="00A556B5">
        <w:rPr>
          <w:rFonts w:cs="Arial"/>
        </w:rPr>
        <w:t xml:space="preserve">This study will </w:t>
      </w:r>
      <w:r>
        <w:rPr>
          <w:rFonts w:cs="Arial"/>
        </w:rPr>
        <w:t>employ</w:t>
      </w:r>
      <w:r w:rsidRPr="00A556B5">
        <w:rPr>
          <w:rFonts w:cs="Arial"/>
        </w:rPr>
        <w:t xml:space="preserve"> an explanatory sequential mixed-methods design</w:t>
      </w:r>
      <w:r>
        <w:rPr>
          <w:rFonts w:cs="Arial"/>
        </w:rPr>
        <w:t xml:space="preserve">, </w:t>
      </w:r>
      <w:r w:rsidRPr="00A556B5">
        <w:rPr>
          <w:rFonts w:cs="Arial"/>
        </w:rPr>
        <w:t>combin</w:t>
      </w:r>
      <w:r>
        <w:rPr>
          <w:rFonts w:cs="Arial"/>
        </w:rPr>
        <w:t>ing</w:t>
      </w:r>
      <w:r w:rsidRPr="00A556B5">
        <w:rPr>
          <w:rFonts w:cs="Arial"/>
        </w:rPr>
        <w:t xml:space="preserve"> quantitative and qualitative elements from two consecutive phases—a quantitative phase 1 inform</w:t>
      </w:r>
      <w:r>
        <w:rPr>
          <w:rFonts w:cs="Arial"/>
        </w:rPr>
        <w:t>ing</w:t>
      </w:r>
      <w:r w:rsidRPr="00A556B5">
        <w:rPr>
          <w:rFonts w:cs="Arial"/>
        </w:rPr>
        <w:t xml:space="preserve"> the focus of a qualitative phase 2</w:t>
      </w:r>
      <w:r>
        <w:rPr>
          <w:rFonts w:cs="Arial"/>
        </w:rPr>
        <w:t xml:space="preserve"> </w:t>
      </w:r>
      <w:r w:rsidRPr="00A556B5">
        <w:rPr>
          <w:rFonts w:eastAsia="Times New Roman" w:cs="Arial"/>
          <w:kern w:val="0"/>
          <w14:ligatures w14:val="none"/>
        </w:rPr>
        <w:t>(</w:t>
      </w:r>
      <w:r w:rsidRPr="00A556B5">
        <w:rPr>
          <w:rFonts w:cs="Arial"/>
        </w:rPr>
        <w:t xml:space="preserve">Ivankova </w:t>
      </w:r>
      <w:r w:rsidRPr="000E7242">
        <w:rPr>
          <w:rFonts w:cs="Arial"/>
          <w:i/>
          <w:iCs/>
        </w:rPr>
        <w:t>et al.</w:t>
      </w:r>
      <w:r w:rsidRPr="00A556B5">
        <w:rPr>
          <w:rFonts w:cs="Arial"/>
        </w:rPr>
        <w:t>, 2006</w:t>
      </w:r>
      <w:r w:rsidRPr="00A556B5">
        <w:rPr>
          <w:rFonts w:eastAsia="Times New Roman" w:cs="Arial"/>
          <w:kern w:val="0"/>
          <w14:ligatures w14:val="none"/>
        </w:rPr>
        <w:t>).</w:t>
      </w:r>
    </w:p>
    <w:bookmarkEnd w:id="8"/>
    <w:p w14:paraId="5FC0580E" w14:textId="77777777" w:rsidR="004B159C" w:rsidRPr="00A556B5" w:rsidRDefault="004B159C" w:rsidP="004B159C">
      <w:pPr>
        <w:rPr>
          <w:rFonts w:cs="Arial"/>
        </w:rPr>
      </w:pPr>
    </w:p>
    <w:p w14:paraId="70FEFC28" w14:textId="2E5B779B" w:rsidR="004B159C" w:rsidRDefault="004B159C" w:rsidP="004B159C">
      <w:pPr>
        <w:rPr>
          <w:rFonts w:cs="Arial"/>
        </w:rPr>
      </w:pPr>
      <w:r>
        <w:rPr>
          <w:rFonts w:cs="Arial"/>
        </w:rPr>
        <w:t>Phase</w:t>
      </w:r>
      <w:r w:rsidRPr="00A556B5">
        <w:rPr>
          <w:rFonts w:cs="Arial"/>
        </w:rPr>
        <w:t xml:space="preserve"> 1 will consist of an electronic questionnaire containing Likert</w:t>
      </w:r>
      <w:r w:rsidR="008B5AF3">
        <w:rPr>
          <w:rFonts w:cs="Arial"/>
        </w:rPr>
        <w:t>-</w:t>
      </w:r>
      <w:r w:rsidRPr="00A556B5">
        <w:rPr>
          <w:rFonts w:cs="Arial"/>
        </w:rPr>
        <w:t xml:space="preserve">scale, multiple-choice, and open-ended </w:t>
      </w:r>
      <w:r>
        <w:rPr>
          <w:rFonts w:cs="Arial"/>
        </w:rPr>
        <w:t>items</w:t>
      </w:r>
      <w:r w:rsidRPr="00A556B5">
        <w:rPr>
          <w:rFonts w:cs="Arial"/>
        </w:rPr>
        <w:t xml:space="preserve"> administered to 10 to 20 </w:t>
      </w:r>
      <w:r>
        <w:rPr>
          <w:rFonts w:cs="Arial"/>
        </w:rPr>
        <w:t>vocal educators over the age of 18 recruited via social media</w:t>
      </w:r>
      <w:r w:rsidRPr="00A556B5">
        <w:rPr>
          <w:rFonts w:cs="Arial"/>
        </w:rPr>
        <w:t xml:space="preserve">. The validated </w:t>
      </w:r>
      <w:r>
        <w:rPr>
          <w:rFonts w:cs="Arial"/>
        </w:rPr>
        <w:t xml:space="preserve">Attitudes Towards </w:t>
      </w:r>
      <w:r w:rsidRPr="00A556B5">
        <w:rPr>
          <w:rFonts w:cs="Arial"/>
        </w:rPr>
        <w:t xml:space="preserve">Artificial Intelligence </w:t>
      </w:r>
      <w:r>
        <w:rPr>
          <w:rFonts w:cs="Arial"/>
        </w:rPr>
        <w:t>Scale</w:t>
      </w:r>
      <w:r w:rsidRPr="00A556B5">
        <w:rPr>
          <w:rFonts w:cs="Arial"/>
        </w:rPr>
        <w:t xml:space="preserve"> </w:t>
      </w:r>
      <w:r>
        <w:rPr>
          <w:rFonts w:cs="Arial"/>
        </w:rPr>
        <w:t xml:space="preserve">(ATTARI-12) </w:t>
      </w:r>
      <w:r w:rsidRPr="00A556B5">
        <w:rPr>
          <w:rFonts w:cs="Arial"/>
        </w:rPr>
        <w:t xml:space="preserve">will be </w:t>
      </w:r>
      <w:proofErr w:type="spellStart"/>
      <w:r w:rsidR="001B6537">
        <w:rPr>
          <w:rFonts w:cs="Arial"/>
        </w:rPr>
        <w:t>utilised</w:t>
      </w:r>
      <w:proofErr w:type="spellEnd"/>
      <w:r w:rsidRPr="00A556B5">
        <w:rPr>
          <w:rFonts w:cs="Arial"/>
        </w:rPr>
        <w:t xml:space="preserve">, </w:t>
      </w:r>
      <w:r>
        <w:rPr>
          <w:rFonts w:cs="Arial"/>
        </w:rPr>
        <w:t>along with</w:t>
      </w:r>
      <w:r w:rsidRPr="00A556B5">
        <w:rPr>
          <w:rFonts w:cs="Arial"/>
        </w:rPr>
        <w:t xml:space="preserve"> additional </w:t>
      </w:r>
      <w:r>
        <w:rPr>
          <w:rFonts w:cs="Arial"/>
        </w:rPr>
        <w:t xml:space="preserve">vocal education relevant </w:t>
      </w:r>
      <w:r w:rsidRPr="00A556B5">
        <w:rPr>
          <w:rFonts w:cs="Arial"/>
        </w:rPr>
        <w:t xml:space="preserve">questions </w:t>
      </w:r>
      <w:r>
        <w:rPr>
          <w:rFonts w:cs="Arial"/>
        </w:rPr>
        <w:t>(</w:t>
      </w:r>
      <w:r>
        <w:rPr>
          <w:rFonts w:eastAsia="Times New Roman" w:cs="Arial"/>
          <w14:ligatures w14:val="none"/>
        </w:rPr>
        <w:t xml:space="preserve">Stein </w:t>
      </w:r>
      <w:r>
        <w:rPr>
          <w:rFonts w:eastAsia="Times New Roman" w:cs="Arial"/>
          <w:i/>
          <w:iCs/>
          <w14:ligatures w14:val="none"/>
        </w:rPr>
        <w:t>et al.</w:t>
      </w:r>
      <w:r>
        <w:rPr>
          <w:rFonts w:eastAsia="Times New Roman" w:cs="Arial"/>
          <w14:ligatures w14:val="none"/>
        </w:rPr>
        <w:t>, 2024)</w:t>
      </w:r>
      <w:r w:rsidRPr="00A556B5">
        <w:rPr>
          <w:rFonts w:cs="Arial"/>
        </w:rPr>
        <w:t>. Phase 2 will involve semi-structured interviews</w:t>
      </w:r>
      <w:r>
        <w:rPr>
          <w:rFonts w:cs="Arial"/>
        </w:rPr>
        <w:t xml:space="preserve"> with</w:t>
      </w:r>
      <w:r w:rsidRPr="00A556B5">
        <w:rPr>
          <w:rFonts w:cs="Arial"/>
        </w:rPr>
        <w:t xml:space="preserve"> 2 to 5 </w:t>
      </w:r>
      <w:r>
        <w:rPr>
          <w:rFonts w:cs="Arial"/>
        </w:rPr>
        <w:t>volunteers</w:t>
      </w:r>
      <w:r w:rsidRPr="00A556B5">
        <w:rPr>
          <w:rFonts w:cs="Arial"/>
        </w:rPr>
        <w:t xml:space="preserve"> </w:t>
      </w:r>
      <w:r>
        <w:rPr>
          <w:rFonts w:cs="Arial"/>
        </w:rPr>
        <w:t xml:space="preserve">from phase 1 using interview questions developed based on key findings from phase 1. </w:t>
      </w:r>
      <w:r w:rsidRPr="00A556B5">
        <w:rPr>
          <w:rFonts w:cs="Arial"/>
        </w:rPr>
        <w:t xml:space="preserve">Data will be interpreted using </w:t>
      </w:r>
      <w:r w:rsidR="001B6537" w:rsidRPr="00A556B5">
        <w:rPr>
          <w:rFonts w:cs="Arial"/>
        </w:rPr>
        <w:t xml:space="preserve">descriptive statistics </w:t>
      </w:r>
      <w:r w:rsidRPr="00A556B5">
        <w:rPr>
          <w:rFonts w:cs="Arial"/>
        </w:rPr>
        <w:t>and</w:t>
      </w:r>
      <w:r w:rsidR="001B6537" w:rsidRPr="001B6537">
        <w:rPr>
          <w:rFonts w:cs="Arial"/>
        </w:rPr>
        <w:t xml:space="preserve"> </w:t>
      </w:r>
      <w:r w:rsidR="001B6537" w:rsidRPr="00A556B5">
        <w:rPr>
          <w:rFonts w:cs="Arial"/>
        </w:rPr>
        <w:t>thematic analysis</w:t>
      </w:r>
      <w:r w:rsidRPr="00A556B5">
        <w:rPr>
          <w:rFonts w:cs="Arial"/>
        </w:rPr>
        <w:t>.</w:t>
      </w:r>
      <w:r>
        <w:rPr>
          <w:rFonts w:cs="Arial"/>
        </w:rPr>
        <w:t xml:space="preserve"> </w:t>
      </w:r>
      <w:r w:rsidRPr="00A556B5">
        <w:rPr>
          <w:rFonts w:cs="Arial"/>
        </w:rPr>
        <w:t xml:space="preserve">Additionally, I will conduct a literature review </w:t>
      </w:r>
      <w:r>
        <w:rPr>
          <w:rFonts w:cs="Arial"/>
        </w:rPr>
        <w:t>focusing</w:t>
      </w:r>
      <w:r w:rsidRPr="00A556B5">
        <w:rPr>
          <w:rFonts w:cs="Arial"/>
        </w:rPr>
        <w:t xml:space="preserve"> on AI in </w:t>
      </w:r>
      <w:r w:rsidR="00D264F7">
        <w:rPr>
          <w:rFonts w:cs="Arial"/>
        </w:rPr>
        <w:t xml:space="preserve">music and </w:t>
      </w:r>
      <w:r w:rsidRPr="00A556B5">
        <w:rPr>
          <w:rFonts w:cs="Arial"/>
        </w:rPr>
        <w:t xml:space="preserve">vocal education. </w:t>
      </w:r>
    </w:p>
    <w:p w14:paraId="011C7A07" w14:textId="77777777" w:rsidR="004B159C" w:rsidRPr="00A556B5" w:rsidRDefault="004B159C" w:rsidP="004B159C">
      <w:pPr>
        <w:rPr>
          <w:rFonts w:cs="Arial"/>
        </w:rPr>
      </w:pPr>
    </w:p>
    <w:p w14:paraId="3C821CCF" w14:textId="77777777" w:rsidR="004B159C" w:rsidRPr="00A556B5" w:rsidRDefault="004B159C" w:rsidP="004B159C">
      <w:pPr>
        <w:pStyle w:val="R2"/>
        <w:ind w:left="720"/>
      </w:pPr>
      <w:bookmarkStart w:id="9" w:name="_Toc204536949"/>
      <w:r>
        <w:t>The E</w:t>
      </w:r>
      <w:r w:rsidRPr="00A556B5">
        <w:t xml:space="preserve">thics and </w:t>
      </w:r>
      <w:r>
        <w:t>I</w:t>
      </w:r>
      <w:r w:rsidRPr="00A556B5">
        <w:t xml:space="preserve">nsider </w:t>
      </w:r>
      <w:r>
        <w:t>R</w:t>
      </w:r>
      <w:r w:rsidRPr="00A556B5">
        <w:t>esearch</w:t>
      </w:r>
      <w:bookmarkEnd w:id="9"/>
    </w:p>
    <w:p w14:paraId="669808DD" w14:textId="77777777" w:rsidR="004B159C" w:rsidRPr="00A556B5" w:rsidRDefault="004B159C" w:rsidP="004B159C">
      <w:pPr>
        <w:pStyle w:val="ListParagraph"/>
        <w:shd w:val="clear" w:color="auto" w:fill="FFFFFF"/>
        <w:rPr>
          <w:rFonts w:eastAsia="Times New Roman" w:cs="Arial"/>
          <w:kern w:val="0"/>
          <w14:ligatures w14:val="none"/>
        </w:rPr>
      </w:pPr>
    </w:p>
    <w:p w14:paraId="7198FF84" w14:textId="222084FE" w:rsidR="004B159C" w:rsidRPr="00A556B5" w:rsidRDefault="004B159C" w:rsidP="004B159C">
      <w:pPr>
        <w:shd w:val="clear" w:color="auto" w:fill="FFFFFF"/>
        <w:rPr>
          <w:rFonts w:cs="Arial"/>
        </w:rPr>
      </w:pPr>
      <w:r w:rsidRPr="00A556B5">
        <w:rPr>
          <w:rFonts w:cs="Arial"/>
        </w:rPr>
        <w:t>Participants will provide informed consent</w:t>
      </w:r>
      <w:r>
        <w:rPr>
          <w:rFonts w:cs="Arial"/>
        </w:rPr>
        <w:t xml:space="preserve"> by</w:t>
      </w:r>
      <w:r w:rsidR="008B5AF3">
        <w:rPr>
          <w:rFonts w:cs="Arial"/>
        </w:rPr>
        <w:t xml:space="preserve"> reviewing and</w:t>
      </w:r>
      <w:r>
        <w:rPr>
          <w:rFonts w:cs="Arial"/>
        </w:rPr>
        <w:t xml:space="preserve"> agreeing to information provided online before beginning the questionnaire.</w:t>
      </w:r>
      <w:r w:rsidRPr="00A556B5">
        <w:rPr>
          <w:rFonts w:cs="Arial"/>
        </w:rPr>
        <w:t xml:space="preserve"> </w:t>
      </w:r>
      <w:r>
        <w:rPr>
          <w:rFonts w:cs="Arial"/>
        </w:rPr>
        <w:t>All data will remain anonymous and confidential, and participants</w:t>
      </w:r>
      <w:r w:rsidRPr="00A556B5">
        <w:rPr>
          <w:rFonts w:cs="Arial"/>
        </w:rPr>
        <w:t xml:space="preserve"> may withdraw from the study at any </w:t>
      </w:r>
      <w:r w:rsidRPr="005C4E38">
        <w:rPr>
          <w:rFonts w:cs="Arial"/>
        </w:rPr>
        <w:t>time. This project has undergone ethical review by the University of Wales Trinity Saint David ethics committee.</w:t>
      </w:r>
    </w:p>
    <w:p w14:paraId="158F671D" w14:textId="77777777" w:rsidR="004B159C" w:rsidRPr="00A556B5" w:rsidRDefault="004B159C" w:rsidP="004B159C">
      <w:pPr>
        <w:shd w:val="clear" w:color="auto" w:fill="FFFFFF"/>
        <w:rPr>
          <w:rFonts w:cs="Arial"/>
        </w:rPr>
      </w:pPr>
    </w:p>
    <w:p w14:paraId="39737643" w14:textId="1FF34359" w:rsidR="004B159C" w:rsidRDefault="004B159C" w:rsidP="004B159C">
      <w:pPr>
        <w:rPr>
          <w:rFonts w:cs="Arial"/>
        </w:rPr>
      </w:pPr>
      <w:r w:rsidRPr="00A556B5">
        <w:rPr>
          <w:rFonts w:cs="Arial"/>
        </w:rPr>
        <w:t xml:space="preserve">As a peer to the </w:t>
      </w:r>
      <w:r>
        <w:rPr>
          <w:rFonts w:cs="Arial"/>
        </w:rPr>
        <w:t>vocal educators</w:t>
      </w:r>
      <w:r w:rsidRPr="00A556B5">
        <w:rPr>
          <w:rFonts w:cs="Arial"/>
        </w:rPr>
        <w:t xml:space="preserve">, </w:t>
      </w:r>
      <w:r>
        <w:rPr>
          <w:rFonts w:cs="Arial"/>
        </w:rPr>
        <w:t xml:space="preserve">this </w:t>
      </w:r>
      <w:r w:rsidRPr="00A556B5">
        <w:rPr>
          <w:rFonts w:cs="Arial"/>
        </w:rPr>
        <w:t>will be considered insider researc</w:t>
      </w:r>
      <w:r>
        <w:rPr>
          <w:rFonts w:cs="Arial"/>
        </w:rPr>
        <w:t>h,</w:t>
      </w:r>
      <w:r w:rsidRPr="00A556B5">
        <w:rPr>
          <w:rFonts w:eastAsia="Times New Roman" w:cs="Arial"/>
          <w:kern w:val="0"/>
          <w14:ligatures w14:val="none"/>
        </w:rPr>
        <w:t xml:space="preserve"> </w:t>
      </w:r>
      <w:r>
        <w:rPr>
          <w:rFonts w:eastAsia="Times New Roman" w:cs="Arial"/>
          <w:kern w:val="0"/>
          <w14:ligatures w14:val="none"/>
        </w:rPr>
        <w:t>requiring</w:t>
      </w:r>
      <w:r w:rsidRPr="00A556B5">
        <w:rPr>
          <w:rFonts w:eastAsia="Times New Roman" w:cs="Arial"/>
          <w:kern w:val="0"/>
          <w14:ligatures w14:val="none"/>
        </w:rPr>
        <w:t xml:space="preserve"> careful examination of objectivity and subjectivity (Greene, 2014). </w:t>
      </w:r>
      <w:r w:rsidRPr="00A556B5">
        <w:rPr>
          <w:rFonts w:cs="Arial"/>
        </w:rPr>
        <w:t xml:space="preserve">To mitigate potential bias, </w:t>
      </w:r>
      <w:r>
        <w:rPr>
          <w:rFonts w:cs="Arial"/>
        </w:rPr>
        <w:t xml:space="preserve">triangulation will be employed through a mixed-methods </w:t>
      </w:r>
      <w:r w:rsidR="001F453D">
        <w:rPr>
          <w:rFonts w:cs="Arial"/>
        </w:rPr>
        <w:t>design</w:t>
      </w:r>
      <w:r>
        <w:rPr>
          <w:rFonts w:cs="Arial"/>
        </w:rPr>
        <w:t xml:space="preserve"> incorporating a validated Likert scale,</w:t>
      </w:r>
      <w:r w:rsidR="001F453D">
        <w:rPr>
          <w:rFonts w:cs="Arial"/>
        </w:rPr>
        <w:t xml:space="preserve"> semi-structured interviews,</w:t>
      </w:r>
      <w:r>
        <w:rPr>
          <w:rFonts w:cs="Arial"/>
        </w:rPr>
        <w:t xml:space="preserve"> literature review, and reflexive journaling.</w:t>
      </w:r>
    </w:p>
    <w:p w14:paraId="3BD71253" w14:textId="77777777" w:rsidR="004B159C" w:rsidRDefault="004B159C" w:rsidP="004B159C">
      <w:pPr>
        <w:rPr>
          <w:rFonts w:cs="Arial"/>
        </w:rPr>
      </w:pPr>
    </w:p>
    <w:p w14:paraId="44E6C4A2" w14:textId="77777777" w:rsidR="004B159C" w:rsidRPr="00A556B5" w:rsidRDefault="004B159C" w:rsidP="004B159C">
      <w:pPr>
        <w:pStyle w:val="R2"/>
        <w:ind w:left="720"/>
      </w:pPr>
      <w:bookmarkStart w:id="10" w:name="_Toc204536950"/>
      <w:r w:rsidRPr="00A556B5">
        <w:lastRenderedPageBreak/>
        <w:t xml:space="preserve">Personal </w:t>
      </w:r>
      <w:r>
        <w:t>L</w:t>
      </w:r>
      <w:r w:rsidRPr="00A556B5">
        <w:t xml:space="preserve">earning </w:t>
      </w:r>
      <w:r>
        <w:t>O</w:t>
      </w:r>
      <w:r w:rsidRPr="00A556B5">
        <w:t>utcomes</w:t>
      </w:r>
      <w:bookmarkEnd w:id="10"/>
    </w:p>
    <w:p w14:paraId="64124375" w14:textId="77777777" w:rsidR="004B159C" w:rsidRPr="00A556B5" w:rsidRDefault="004B159C" w:rsidP="004B159C">
      <w:pPr>
        <w:rPr>
          <w:rFonts w:cs="Arial"/>
        </w:rPr>
      </w:pPr>
    </w:p>
    <w:p w14:paraId="2BB2B9B8" w14:textId="77777777" w:rsidR="004B159C" w:rsidRPr="00A556B5" w:rsidRDefault="004B159C" w:rsidP="004B159C">
      <w:pPr>
        <w:pStyle w:val="ListParagraph"/>
        <w:numPr>
          <w:ilvl w:val="0"/>
          <w:numId w:val="14"/>
        </w:numPr>
        <w:shd w:val="clear" w:color="auto" w:fill="FFFFFF"/>
        <w:rPr>
          <w:rFonts w:eastAsia="Times New Roman" w:cs="Arial"/>
          <w:kern w:val="0"/>
          <w14:ligatures w14:val="none"/>
        </w:rPr>
      </w:pPr>
      <w:r w:rsidRPr="00A556B5">
        <w:rPr>
          <w:rFonts w:eastAsia="Times New Roman" w:cs="Arial"/>
          <w:kern w:val="0"/>
          <w14:ligatures w14:val="none"/>
        </w:rPr>
        <w:t>Learn how to design and implement valid and reliable research instruments.</w:t>
      </w:r>
    </w:p>
    <w:p w14:paraId="028B95FF" w14:textId="77777777" w:rsidR="004B159C" w:rsidRPr="00A556B5" w:rsidRDefault="004B159C" w:rsidP="004B159C">
      <w:pPr>
        <w:pStyle w:val="ListParagraph"/>
        <w:numPr>
          <w:ilvl w:val="0"/>
          <w:numId w:val="14"/>
        </w:numPr>
        <w:shd w:val="clear" w:color="auto" w:fill="FFFFFF"/>
        <w:rPr>
          <w:rFonts w:eastAsia="Times New Roman" w:cs="Arial"/>
          <w:kern w:val="0"/>
          <w14:ligatures w14:val="none"/>
        </w:rPr>
      </w:pPr>
      <w:r w:rsidRPr="00A556B5">
        <w:rPr>
          <w:rFonts w:eastAsia="Times New Roman" w:cs="Arial"/>
          <w:kern w:val="0"/>
          <w14:ligatures w14:val="none"/>
        </w:rPr>
        <w:t>Learn how to communicate research findings effectively to diverse audiences.</w:t>
      </w:r>
    </w:p>
    <w:p w14:paraId="40061C6C" w14:textId="77777777" w:rsidR="004B159C" w:rsidRPr="00A556B5" w:rsidRDefault="004B159C" w:rsidP="004B159C">
      <w:pPr>
        <w:pStyle w:val="ListParagraph"/>
        <w:numPr>
          <w:ilvl w:val="0"/>
          <w:numId w:val="14"/>
        </w:numPr>
        <w:shd w:val="clear" w:color="auto" w:fill="FFFFFF"/>
        <w:rPr>
          <w:rFonts w:eastAsia="Times New Roman" w:cs="Arial"/>
          <w:kern w:val="0"/>
          <w14:ligatures w14:val="none"/>
        </w:rPr>
      </w:pPr>
      <w:r w:rsidRPr="00A556B5">
        <w:rPr>
          <w:rFonts w:eastAsia="Times New Roman" w:cs="Arial"/>
          <w:kern w:val="0"/>
          <w14:ligatures w14:val="none"/>
        </w:rPr>
        <w:t>Learn how to use thematic analysis.</w:t>
      </w:r>
    </w:p>
    <w:p w14:paraId="457D2B56" w14:textId="77777777" w:rsidR="004B159C" w:rsidRDefault="004B159C" w:rsidP="004B159C">
      <w:pPr>
        <w:pStyle w:val="ListParagraph"/>
        <w:numPr>
          <w:ilvl w:val="0"/>
          <w:numId w:val="14"/>
        </w:numPr>
        <w:shd w:val="clear" w:color="auto" w:fill="FFFFFF"/>
        <w:rPr>
          <w:rFonts w:eastAsia="Times New Roman" w:cs="Arial"/>
          <w:kern w:val="0"/>
          <w14:ligatures w14:val="none"/>
        </w:rPr>
      </w:pPr>
      <w:r w:rsidRPr="00A556B5">
        <w:rPr>
          <w:rFonts w:eastAsia="Times New Roman" w:cs="Arial"/>
          <w:kern w:val="0"/>
          <w14:ligatures w14:val="none"/>
        </w:rPr>
        <w:t>Improve academic writing</w:t>
      </w:r>
      <w:r>
        <w:rPr>
          <w:rFonts w:eastAsia="Times New Roman" w:cs="Arial"/>
          <w:kern w:val="0"/>
          <w14:ligatures w14:val="none"/>
        </w:rPr>
        <w:t xml:space="preserve"> skills</w:t>
      </w:r>
      <w:r w:rsidRPr="00A556B5">
        <w:rPr>
          <w:rFonts w:eastAsia="Times New Roman" w:cs="Arial"/>
          <w:kern w:val="0"/>
          <w14:ligatures w14:val="none"/>
        </w:rPr>
        <w:t xml:space="preserve">. </w:t>
      </w:r>
    </w:p>
    <w:p w14:paraId="41312596" w14:textId="77777777" w:rsidR="004B0B56" w:rsidRPr="004B0B56" w:rsidRDefault="004B0B56" w:rsidP="004B0B56">
      <w:pPr>
        <w:shd w:val="clear" w:color="auto" w:fill="FFFFFF"/>
        <w:rPr>
          <w:rFonts w:eastAsia="Times New Roman" w:cs="Arial"/>
          <w:kern w:val="0"/>
          <w14:ligatures w14:val="none"/>
        </w:rPr>
      </w:pPr>
    </w:p>
    <w:p w14:paraId="0FB2E8C8" w14:textId="28225E7E" w:rsidR="00E37A45" w:rsidRPr="00B941FF" w:rsidRDefault="00E37A45" w:rsidP="00E37A45">
      <w:pPr>
        <w:pStyle w:val="R2"/>
        <w:ind w:left="720"/>
      </w:pPr>
      <w:bookmarkStart w:id="11" w:name="_Toc204536951"/>
      <w:r w:rsidRPr="00A556B5">
        <w:t>Project Timeline</w:t>
      </w:r>
      <w:bookmarkEnd w:id="11"/>
      <w:r w:rsidR="001545A1">
        <w:br/>
      </w:r>
    </w:p>
    <w:p w14:paraId="51045458" w14:textId="01935EF6" w:rsidR="00E37A45" w:rsidRDefault="001545A1" w:rsidP="002273E8">
      <w:pPr>
        <w:spacing w:line="240" w:lineRule="auto"/>
        <w:rPr>
          <w:rFonts w:cs="Arial"/>
          <w:szCs w:val="22"/>
        </w:rPr>
      </w:pPr>
      <w:r>
        <w:rPr>
          <w:rFonts w:cs="Arial"/>
          <w:noProof/>
          <w:szCs w:val="22"/>
        </w:rPr>
        <w:drawing>
          <wp:inline distT="0" distB="0" distL="0" distR="0" wp14:anchorId="54516B26" wp14:editId="2272C5FE">
            <wp:extent cx="6400800" cy="4487207"/>
            <wp:effectExtent l="0" t="0" r="0" b="8890"/>
            <wp:docPr id="28925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5937" name="Picture 28925937"/>
                    <pic:cNvPicPr/>
                  </pic:nvPicPr>
                  <pic:blipFill>
                    <a:blip r:embed="rId8">
                      <a:extLst>
                        <a:ext uri="{28A0092B-C50C-407E-A947-70E740481C1C}">
                          <a14:useLocalDpi xmlns:a14="http://schemas.microsoft.com/office/drawing/2010/main" val="0"/>
                        </a:ext>
                      </a:extLst>
                    </a:blip>
                    <a:stretch>
                      <a:fillRect/>
                    </a:stretch>
                  </pic:blipFill>
                  <pic:spPr>
                    <a:xfrm>
                      <a:off x="0" y="0"/>
                      <a:ext cx="6400800" cy="4487207"/>
                    </a:xfrm>
                    <a:prstGeom prst="rect">
                      <a:avLst/>
                    </a:prstGeom>
                  </pic:spPr>
                </pic:pic>
              </a:graphicData>
            </a:graphic>
          </wp:inline>
        </w:drawing>
      </w:r>
    </w:p>
    <w:p w14:paraId="50AC2095" w14:textId="77777777" w:rsidR="00D264F7" w:rsidRDefault="00D264F7" w:rsidP="002273E8">
      <w:pPr>
        <w:spacing w:line="240" w:lineRule="auto"/>
        <w:rPr>
          <w:rFonts w:cs="Arial"/>
          <w:szCs w:val="22"/>
        </w:rPr>
      </w:pPr>
    </w:p>
    <w:p w14:paraId="7BB9F426" w14:textId="77777777" w:rsidR="00D264F7" w:rsidRDefault="00D264F7" w:rsidP="002273E8">
      <w:pPr>
        <w:spacing w:line="240" w:lineRule="auto"/>
        <w:rPr>
          <w:rFonts w:cs="Arial"/>
          <w:szCs w:val="22"/>
        </w:rPr>
      </w:pPr>
    </w:p>
    <w:p w14:paraId="0CB1411B" w14:textId="0DAEB187" w:rsidR="001545A1" w:rsidRDefault="001545A1">
      <w:pPr>
        <w:spacing w:after="160" w:line="278" w:lineRule="auto"/>
        <w:rPr>
          <w:rFonts w:cs="Arial"/>
          <w:szCs w:val="22"/>
        </w:rPr>
      </w:pPr>
      <w:r>
        <w:rPr>
          <w:rFonts w:cs="Arial"/>
          <w:szCs w:val="22"/>
        </w:rPr>
        <w:br w:type="page"/>
      </w:r>
    </w:p>
    <w:p w14:paraId="7098DA43" w14:textId="0CA25CF7" w:rsidR="00E37A45" w:rsidRDefault="00E37A45" w:rsidP="00B0544E">
      <w:pPr>
        <w:pStyle w:val="R1"/>
        <w:numPr>
          <w:ilvl w:val="0"/>
          <w:numId w:val="0"/>
        </w:numPr>
        <w:ind w:left="-180" w:right="-180"/>
        <w:jc w:val="center"/>
      </w:pPr>
      <w:bookmarkStart w:id="12" w:name="_Toc204536952"/>
      <w:r w:rsidRPr="005D3093">
        <w:lastRenderedPageBreak/>
        <w:t>REPORT</w:t>
      </w:r>
      <w:bookmarkEnd w:id="12"/>
      <w:r w:rsidR="00B0544E">
        <w:br/>
      </w:r>
    </w:p>
    <w:p w14:paraId="1D7A3636" w14:textId="62E19A04" w:rsidR="00E37A45" w:rsidRPr="009F6E07" w:rsidRDefault="00E37A45" w:rsidP="00B0544E">
      <w:pPr>
        <w:ind w:left="-180" w:right="-180"/>
        <w:jc w:val="center"/>
        <w:rPr>
          <w:b/>
          <w:bCs/>
        </w:rPr>
      </w:pPr>
      <w:r w:rsidRPr="009F6E07">
        <w:rPr>
          <w:b/>
          <w:bCs/>
        </w:rPr>
        <w:t>A Mixed-Methods Study of Vocal Educators’ Perspectives on the Use of</w:t>
      </w:r>
      <w:r w:rsidR="00B0544E">
        <w:rPr>
          <w:b/>
          <w:bCs/>
        </w:rPr>
        <w:t xml:space="preserve"> </w:t>
      </w:r>
      <w:r w:rsidRPr="009F6E07">
        <w:rPr>
          <w:b/>
          <w:bCs/>
        </w:rPr>
        <w:t>Artificial Intelligence in Vocal Education:</w:t>
      </w:r>
      <w:r w:rsidR="00B0544E">
        <w:rPr>
          <w:b/>
          <w:bCs/>
        </w:rPr>
        <w:t xml:space="preserve"> </w:t>
      </w:r>
      <w:r w:rsidRPr="009F6E07">
        <w:rPr>
          <w:b/>
          <w:bCs/>
        </w:rPr>
        <w:t>Exploring Hopes, Concerns, and Strategies for Effective Integration</w:t>
      </w:r>
    </w:p>
    <w:p w14:paraId="00E36DEA" w14:textId="54918D53" w:rsidR="005D3093" w:rsidRDefault="005D3093" w:rsidP="005D3093">
      <w:pPr>
        <w:pStyle w:val="R1"/>
        <w:numPr>
          <w:ilvl w:val="0"/>
          <w:numId w:val="0"/>
        </w:numPr>
      </w:pPr>
    </w:p>
    <w:p w14:paraId="50397667" w14:textId="77777777" w:rsidR="004B159C" w:rsidRPr="00C0213D" w:rsidRDefault="004B159C" w:rsidP="004B159C">
      <w:pPr>
        <w:pStyle w:val="R1"/>
        <w:numPr>
          <w:ilvl w:val="0"/>
          <w:numId w:val="33"/>
        </w:numPr>
        <w:rPr>
          <w:b w:val="0"/>
          <w:bCs w:val="0"/>
        </w:rPr>
      </w:pPr>
      <w:bookmarkStart w:id="13" w:name="_Toc203296779"/>
      <w:bookmarkStart w:id="14" w:name="_Toc204536953"/>
      <w:bookmarkStart w:id="15" w:name="_Toc202289586"/>
      <w:r w:rsidRPr="005D3093">
        <w:t>INTRODUCTION</w:t>
      </w:r>
      <w:bookmarkEnd w:id="13"/>
      <w:bookmarkEnd w:id="14"/>
    </w:p>
    <w:p w14:paraId="3E4D0B4B" w14:textId="77777777" w:rsidR="00D264F7" w:rsidRDefault="00D264F7" w:rsidP="004B159C"/>
    <w:p w14:paraId="18D0F346" w14:textId="46607580" w:rsidR="004B159C" w:rsidRDefault="004B159C" w:rsidP="004B159C">
      <w:r w:rsidRPr="007E0CF2">
        <w:t>Artificial Intelligence (AI) is emerging as a valuable tool in vocal education with the potential to expand opportunities for educators and students (</w:t>
      </w:r>
      <w:r w:rsidRPr="00D264F7">
        <w:t>Khaydarov</w:t>
      </w:r>
      <w:r w:rsidRPr="007E0CF2">
        <w:t xml:space="preserve">, 2024). </w:t>
      </w:r>
      <w:bookmarkStart w:id="16" w:name="_Hlk203227042"/>
      <w:bookmarkStart w:id="17" w:name="_Hlk202449955"/>
      <w:r w:rsidRPr="007E0CF2">
        <w:t>While initial studies on educators indicate a gradual adoption of AI</w:t>
      </w:r>
      <w:r>
        <w:t xml:space="preserve">, </w:t>
      </w:r>
      <w:r w:rsidRPr="007E0CF2">
        <w:t xml:space="preserve">influenced by pedagogical concerns, psychological barriers, and limited </w:t>
      </w:r>
      <w:r w:rsidR="001F453D">
        <w:t xml:space="preserve">availability of tools </w:t>
      </w:r>
      <w:proofErr w:type="spellStart"/>
      <w:r w:rsidR="001F453D">
        <w:t>customi</w:t>
      </w:r>
      <w:r w:rsidR="002154EC">
        <w:t>s</w:t>
      </w:r>
      <w:r w:rsidR="001F453D">
        <w:t>ed</w:t>
      </w:r>
      <w:proofErr w:type="spellEnd"/>
      <w:r w:rsidR="001F453D">
        <w:t xml:space="preserve"> to meet educators’ needs</w:t>
      </w:r>
      <w:r>
        <w:t xml:space="preserve">, </w:t>
      </w:r>
      <w:r w:rsidRPr="007E0CF2">
        <w:t xml:space="preserve">research specifically </w:t>
      </w:r>
      <w:r>
        <w:t>focused on</w:t>
      </w:r>
      <w:r w:rsidRPr="007E0CF2">
        <w:t xml:space="preserve"> vocal educators remains scarce</w:t>
      </w:r>
      <w:bookmarkEnd w:id="16"/>
      <w:r w:rsidRPr="007E0CF2">
        <w:t xml:space="preserve"> (Barrera Castro </w:t>
      </w:r>
      <w:r w:rsidRPr="007E0CF2">
        <w:rPr>
          <w:i/>
          <w:iCs/>
        </w:rPr>
        <w:t>et al.</w:t>
      </w:r>
      <w:r w:rsidRPr="007E0CF2">
        <w:t xml:space="preserve">, 2025). </w:t>
      </w:r>
      <w:r>
        <w:t xml:space="preserve">Additionally, </w:t>
      </w:r>
      <w:r w:rsidRPr="007E0CF2">
        <w:t xml:space="preserve">AI research in music and vocal education has predominantly been conducted from a computer science perspective with minimal input from vocal educators (Ovcharenko </w:t>
      </w:r>
      <w:r w:rsidRPr="007E0CF2">
        <w:rPr>
          <w:i/>
          <w:iCs/>
        </w:rPr>
        <w:t>et al.</w:t>
      </w:r>
      <w:r w:rsidRPr="007E0CF2">
        <w:t xml:space="preserve">, 2020). Given AI’s technical </w:t>
      </w:r>
      <w:r w:rsidR="00D264F7">
        <w:t>roots</w:t>
      </w:r>
      <w:r w:rsidRPr="007E0CF2">
        <w:t xml:space="preserve">, it is </w:t>
      </w:r>
      <w:r w:rsidR="00BE10F5">
        <w:t>un</w:t>
      </w:r>
      <w:r w:rsidRPr="007E0CF2">
        <w:t xml:space="preserve">surprising most research originates from that discipline; </w:t>
      </w:r>
      <w:r w:rsidR="001A09AF">
        <w:t>however</w:t>
      </w:r>
      <w:r w:rsidRPr="007E0CF2">
        <w:t xml:space="preserve">, ensuring AI’s </w:t>
      </w:r>
      <w:r w:rsidR="00C24375">
        <w:t>practical</w:t>
      </w:r>
      <w:r w:rsidRPr="007E0CF2">
        <w:t xml:space="preserve"> integration into vocal education requires interdisciplinary collaboration between </w:t>
      </w:r>
      <w:r w:rsidR="002D5583">
        <w:t>vocal</w:t>
      </w:r>
      <w:r w:rsidRPr="007E0CF2">
        <w:t xml:space="preserve"> educators</w:t>
      </w:r>
      <w:r>
        <w:t xml:space="preserve">, voice scientists, and </w:t>
      </w:r>
      <w:r w:rsidRPr="007E0CF2">
        <w:t>AI programmers</w:t>
      </w:r>
      <w:r>
        <w:t>, e</w:t>
      </w:r>
      <w:r w:rsidRPr="007E0CF2">
        <w:t>xploring AI’s potential while developing AI applications that align with user expectations and needs (Bauer, 2023; Huriye, 2023).</w:t>
      </w:r>
      <w:r>
        <w:t xml:space="preserve"> </w:t>
      </w:r>
    </w:p>
    <w:p w14:paraId="23118971" w14:textId="77777777" w:rsidR="004B159C" w:rsidRPr="00162B5E" w:rsidRDefault="004B159C" w:rsidP="004B159C">
      <w:pPr>
        <w:rPr>
          <w:b/>
          <w:bCs/>
          <w:highlight w:val="yellow"/>
        </w:rPr>
      </w:pPr>
      <w:r w:rsidRPr="00ED7D69">
        <w:t xml:space="preserve"> </w:t>
      </w:r>
    </w:p>
    <w:p w14:paraId="3DE37774" w14:textId="5CD04D33" w:rsidR="00D264F7" w:rsidRDefault="001A09AF" w:rsidP="004B159C">
      <w:pPr>
        <w:rPr>
          <w:rFonts w:cs="Arial"/>
        </w:rPr>
      </w:pPr>
      <w:r>
        <w:t xml:space="preserve">To address this </w:t>
      </w:r>
      <w:r w:rsidR="002154EC">
        <w:t xml:space="preserve">scholarly </w:t>
      </w:r>
      <w:r>
        <w:t>gap, th</w:t>
      </w:r>
      <w:r w:rsidR="002154EC">
        <w:t xml:space="preserve">is </w:t>
      </w:r>
      <w:r w:rsidR="004B159C" w:rsidRPr="00ED7D69">
        <w:t>study</w:t>
      </w:r>
      <w:r w:rsidR="004B159C">
        <w:t xml:space="preserve"> </w:t>
      </w:r>
      <w:r w:rsidR="00D264F7" w:rsidRPr="00937236">
        <w:t>examin</w:t>
      </w:r>
      <w:r>
        <w:t>es</w:t>
      </w:r>
      <w:r w:rsidR="00D264F7" w:rsidRPr="00937236">
        <w:t xml:space="preserve"> </w:t>
      </w:r>
      <w:r w:rsidR="00D264F7">
        <w:t>vocal educators’</w:t>
      </w:r>
      <w:r w:rsidR="00D264F7" w:rsidRPr="00937236">
        <w:t xml:space="preserve"> perspectives</w:t>
      </w:r>
      <w:r w:rsidR="00D264F7">
        <w:t>, including their hopes and concerns,</w:t>
      </w:r>
      <w:r w:rsidR="00D264F7" w:rsidRPr="00D264F7">
        <w:t xml:space="preserve"> </w:t>
      </w:r>
      <w:r w:rsidR="00D264F7" w:rsidRPr="00ED7D69">
        <w:t xml:space="preserve">to </w:t>
      </w:r>
      <w:r w:rsidR="00D264F7">
        <w:t>identify actionable</w:t>
      </w:r>
      <w:r w:rsidR="00D264F7" w:rsidRPr="00ED7D69">
        <w:t xml:space="preserve"> strategies for</w:t>
      </w:r>
      <w:r w:rsidR="00D264F7">
        <w:t xml:space="preserve"> the effective and ethical</w:t>
      </w:r>
      <w:r w:rsidR="00D264F7" w:rsidRPr="00ED7D69">
        <w:t xml:space="preserve"> </w:t>
      </w:r>
      <w:r w:rsidR="00D264F7">
        <w:t>integration of</w:t>
      </w:r>
      <w:r w:rsidR="00D264F7" w:rsidRPr="00ED7D69">
        <w:t xml:space="preserve"> AI</w:t>
      </w:r>
      <w:r w:rsidR="00D264F7">
        <w:t xml:space="preserve"> into</w:t>
      </w:r>
      <w:r w:rsidR="00D264F7" w:rsidRPr="00ED7D69">
        <w:t xml:space="preserve"> vocal education.</w:t>
      </w:r>
      <w:r w:rsidR="00D264F7">
        <w:t xml:space="preserve"> </w:t>
      </w:r>
      <w:r w:rsidR="00D264F7" w:rsidRPr="00937236">
        <w:t>With AI's increasing prevalence in our culture, understanding</w:t>
      </w:r>
      <w:r w:rsidR="00D264F7">
        <w:t xml:space="preserve"> </w:t>
      </w:r>
      <w:r w:rsidR="00D264F7" w:rsidRPr="00937236">
        <w:t xml:space="preserve">perceptions is essential </w:t>
      </w:r>
      <w:r w:rsidR="00D264F7">
        <w:t>for</w:t>
      </w:r>
      <w:r w:rsidR="00D264F7" w:rsidRPr="00937236">
        <w:t xml:space="preserve"> address</w:t>
      </w:r>
      <w:r w:rsidR="00D264F7">
        <w:t>ing</w:t>
      </w:r>
      <w:r w:rsidR="00D264F7" w:rsidRPr="00937236">
        <w:t xml:space="preserve"> concerns and </w:t>
      </w:r>
      <w:r w:rsidR="00D264F7">
        <w:t>identifying</w:t>
      </w:r>
      <w:r w:rsidR="00D264F7" w:rsidRPr="00937236">
        <w:t xml:space="preserve"> societal needs (Stein </w:t>
      </w:r>
      <w:r w:rsidR="00D264F7" w:rsidRPr="00937236">
        <w:rPr>
          <w:i/>
          <w:iCs/>
        </w:rPr>
        <w:t>et al.</w:t>
      </w:r>
      <w:r w:rsidR="00D264F7" w:rsidRPr="00937236">
        <w:t>, 2024).</w:t>
      </w:r>
      <w:r w:rsidR="00D264F7" w:rsidRPr="00937236">
        <w:rPr>
          <w:b/>
          <w:bCs/>
        </w:rPr>
        <w:t xml:space="preserve"> </w:t>
      </w:r>
      <w:r w:rsidR="004B159C">
        <w:rPr>
          <w:rFonts w:cs="Arial"/>
        </w:rPr>
        <w:t>Given my background in both software development and vocal education, I am interested in exploring how AI might support and enhance teaching practices</w:t>
      </w:r>
      <w:r w:rsidR="004B159C" w:rsidRPr="008422F1">
        <w:rPr>
          <w:rFonts w:cs="Arial"/>
        </w:rPr>
        <w:t>.</w:t>
      </w:r>
      <w:r w:rsidR="004B159C" w:rsidRPr="00937236">
        <w:rPr>
          <w:rFonts w:cs="Arial"/>
        </w:rPr>
        <w:t xml:space="preserve"> </w:t>
      </w:r>
    </w:p>
    <w:bookmarkEnd w:id="17"/>
    <w:p w14:paraId="08DD4753" w14:textId="77777777" w:rsidR="004B159C" w:rsidRDefault="004B159C" w:rsidP="004B159C">
      <w:pPr>
        <w:rPr>
          <w:b/>
          <w:bCs/>
        </w:rPr>
      </w:pPr>
    </w:p>
    <w:p w14:paraId="2C05E8C9" w14:textId="77777777" w:rsidR="004B159C" w:rsidRPr="00ED7D69" w:rsidRDefault="004B159C" w:rsidP="004B159C">
      <w:pPr>
        <w:rPr>
          <w:b/>
          <w:bCs/>
        </w:rPr>
      </w:pPr>
      <w:r w:rsidRPr="00ED7D69">
        <w:t>As part of this research assignment, I have identified the following Individual Learning Outcomes (ILOs) to strengthen my research knowledge and progress towards publication:</w:t>
      </w:r>
    </w:p>
    <w:p w14:paraId="79C0323F" w14:textId="77777777" w:rsidR="004B159C" w:rsidRPr="00611819" w:rsidRDefault="004B159C" w:rsidP="004B159C">
      <w:pPr>
        <w:pStyle w:val="ListParagraph"/>
        <w:numPr>
          <w:ilvl w:val="0"/>
          <w:numId w:val="21"/>
        </w:numPr>
        <w:rPr>
          <w:b/>
          <w:bCs/>
        </w:rPr>
      </w:pPr>
      <w:r w:rsidRPr="00ED7D69">
        <w:t>ILO1: Learn how to design and implement valid</w:t>
      </w:r>
      <w:r>
        <w:t xml:space="preserve">, </w:t>
      </w:r>
      <w:r w:rsidRPr="00ED7D69">
        <w:t>reliable research instruments.</w:t>
      </w:r>
    </w:p>
    <w:p w14:paraId="5D5482D0" w14:textId="77777777" w:rsidR="004B159C" w:rsidRPr="00611819" w:rsidRDefault="004B159C" w:rsidP="004B159C">
      <w:pPr>
        <w:pStyle w:val="ListParagraph"/>
        <w:numPr>
          <w:ilvl w:val="0"/>
          <w:numId w:val="21"/>
        </w:numPr>
        <w:rPr>
          <w:b/>
          <w:bCs/>
        </w:rPr>
      </w:pPr>
      <w:r w:rsidRPr="00ED7D69">
        <w:t>ILO2: Learn how to communicate research findings effectively to diverse audiences.</w:t>
      </w:r>
    </w:p>
    <w:p w14:paraId="0E2B3D02" w14:textId="77777777" w:rsidR="004B159C" w:rsidRPr="00611819" w:rsidRDefault="004B159C" w:rsidP="004B159C">
      <w:pPr>
        <w:pStyle w:val="ListParagraph"/>
        <w:numPr>
          <w:ilvl w:val="0"/>
          <w:numId w:val="21"/>
        </w:numPr>
        <w:rPr>
          <w:b/>
          <w:bCs/>
        </w:rPr>
      </w:pPr>
      <w:r w:rsidRPr="00ED7D69">
        <w:t>ILO3: Learn how to use thematic analysis.</w:t>
      </w:r>
    </w:p>
    <w:p w14:paraId="2BD0283B" w14:textId="77777777" w:rsidR="004B159C" w:rsidRPr="00F56743" w:rsidRDefault="004B159C" w:rsidP="004B159C">
      <w:pPr>
        <w:pStyle w:val="ListParagraph"/>
        <w:numPr>
          <w:ilvl w:val="0"/>
          <w:numId w:val="21"/>
        </w:numPr>
        <w:rPr>
          <w:b/>
          <w:bCs/>
        </w:rPr>
      </w:pPr>
      <w:r w:rsidRPr="00ED7D69">
        <w:t>ILO4: Improve academic writing</w:t>
      </w:r>
      <w:r>
        <w:t xml:space="preserve"> skills</w:t>
      </w:r>
      <w:r w:rsidRPr="00ED7D69">
        <w:t>.</w:t>
      </w:r>
    </w:p>
    <w:p w14:paraId="6BA4233E" w14:textId="77777777" w:rsidR="004B159C" w:rsidRDefault="004B159C" w:rsidP="004B159C">
      <w:pPr>
        <w:rPr>
          <w:b/>
          <w:bCs/>
        </w:rPr>
      </w:pPr>
    </w:p>
    <w:p w14:paraId="12E8EA20" w14:textId="7334BAFC" w:rsidR="004B159C" w:rsidRDefault="004B159C" w:rsidP="004B159C">
      <w:pPr>
        <w:pStyle w:val="R1"/>
      </w:pPr>
      <w:bookmarkStart w:id="18" w:name="_Toc203296780"/>
      <w:bookmarkStart w:id="19" w:name="_Toc204536954"/>
      <w:r w:rsidRPr="00ED7D69">
        <w:lastRenderedPageBreak/>
        <w:t>LITERATURE REVIEW</w:t>
      </w:r>
      <w:bookmarkEnd w:id="18"/>
      <w:bookmarkEnd w:id="19"/>
    </w:p>
    <w:p w14:paraId="4A4699E9" w14:textId="77777777" w:rsidR="008C7F9C" w:rsidRPr="00ED7D69" w:rsidRDefault="008C7F9C" w:rsidP="008C7F9C">
      <w:pPr>
        <w:pStyle w:val="R1"/>
        <w:numPr>
          <w:ilvl w:val="0"/>
          <w:numId w:val="0"/>
        </w:numPr>
        <w:ind w:left="450"/>
      </w:pPr>
    </w:p>
    <w:p w14:paraId="702EEE5A" w14:textId="73BE8221" w:rsidR="004B159C" w:rsidRDefault="004B159C" w:rsidP="004B159C">
      <w:r w:rsidRPr="00ED7D69">
        <w:t xml:space="preserve">Given the limited research in this emerging field, this study adopted a narrative literature review approach to evaluate </w:t>
      </w:r>
      <w:r>
        <w:t>existing</w:t>
      </w:r>
      <w:r w:rsidRPr="00ED7D69">
        <w:t xml:space="preserve"> literature (Sarkar and Bhatia, 20</w:t>
      </w:r>
      <w:r w:rsidRPr="002154EC">
        <w:rPr>
          <w:rFonts w:cs="Arial"/>
        </w:rPr>
        <w:t>21; Sukhera, 2022</w:t>
      </w:r>
      <w:r w:rsidR="002154EC" w:rsidRPr="002154EC">
        <w:rPr>
          <w:rFonts w:cs="Arial"/>
        </w:rPr>
        <w:t>;</w:t>
      </w:r>
      <w:r w:rsidR="002154EC" w:rsidRPr="002154EC">
        <w:rPr>
          <w:rFonts w:cs="Arial"/>
          <w:szCs w:val="22"/>
        </w:rPr>
        <w:t xml:space="preserve"> Liu and Guo, 2025</w:t>
      </w:r>
      <w:r w:rsidRPr="00ED7D69">
        <w:t xml:space="preserve">). </w:t>
      </w:r>
    </w:p>
    <w:p w14:paraId="537AE45C" w14:textId="77777777" w:rsidR="004B159C" w:rsidRPr="00F7428F" w:rsidRDefault="004B159C" w:rsidP="004B159C"/>
    <w:p w14:paraId="2C978C64" w14:textId="77777777" w:rsidR="004B159C" w:rsidRPr="007C3A15" w:rsidRDefault="004B159C" w:rsidP="004B159C">
      <w:pPr>
        <w:rPr>
          <w:b/>
          <w:bCs/>
        </w:rPr>
      </w:pPr>
      <w:r w:rsidRPr="007C3A15">
        <w:t xml:space="preserve">The literature search strategy </w:t>
      </w:r>
      <w:r>
        <w:t>used</w:t>
      </w:r>
      <w:r w:rsidRPr="007C3A15">
        <w:t xml:space="preserve"> keywords in Google Scholar, Google, and the University of Wales Trinity Saint David (UWTSD) online library, using an iterative approach to refine keyword combinations and strengthen results (Aromataris and Riitano, 2014). Backward snowballing—examining cited sources—and forward snowballing—identifying studies citing the selected literature—were employed (Jalali and </w:t>
      </w:r>
      <w:proofErr w:type="spellStart"/>
      <w:r w:rsidRPr="007C3A15">
        <w:t>Wohlin</w:t>
      </w:r>
      <w:proofErr w:type="spellEnd"/>
      <w:r w:rsidRPr="007C3A15">
        <w:t>, 2012a) (Appendix A: Search Table).</w:t>
      </w:r>
    </w:p>
    <w:p w14:paraId="4CF1B28B" w14:textId="012A6285" w:rsidR="004B159C" w:rsidRDefault="004B159C" w:rsidP="004B159C">
      <w:pPr>
        <w:rPr>
          <w:b/>
          <w:bCs/>
        </w:rPr>
      </w:pPr>
      <w:r w:rsidRPr="007C3A15">
        <w:t>Inclusion/exclusion criteria focus</w:t>
      </w:r>
      <w:r>
        <w:t>ed</w:t>
      </w:r>
      <w:r w:rsidRPr="007C3A15">
        <w:t xml:space="preserve"> on AI in education, particularly music or vocal education, prioritising recent research studies, and using the CRAAP test (Currency, Relevance, Authority, Accuracy, and Purpose) (Blakeslee, 2004) (Appendix B: Inclusion/Exclusion Criteria). </w:t>
      </w:r>
      <w:bookmarkStart w:id="20" w:name="_Hlk203309588"/>
      <w:r>
        <w:t>With emerging a</w:t>
      </w:r>
      <w:r w:rsidRPr="007C3A15">
        <w:t>nd</w:t>
      </w:r>
      <w:r>
        <w:t xml:space="preserve"> established researchers in this field</w:t>
      </w:r>
      <w:r w:rsidRPr="007C3A15">
        <w:t xml:space="preserve"> </w:t>
      </w:r>
      <w:r>
        <w:t xml:space="preserve">publishing </w:t>
      </w:r>
      <w:r w:rsidR="002154EC">
        <w:t>via</w:t>
      </w:r>
      <w:r w:rsidRPr="007C3A15">
        <w:t xml:space="preserve"> non-traditional </w:t>
      </w:r>
      <w:r>
        <w:t>outlets</w:t>
      </w:r>
      <w:r w:rsidRPr="007C3A15">
        <w:t xml:space="preserve">, evidence from grey literature—including PhD dissertations, conference proceedings, </w:t>
      </w:r>
      <w:r>
        <w:t xml:space="preserve">online videos, </w:t>
      </w:r>
      <w:r w:rsidR="00801C6F">
        <w:t xml:space="preserve">and </w:t>
      </w:r>
      <w:r>
        <w:t>websites</w:t>
      </w:r>
      <w:r w:rsidRPr="007C3A15">
        <w:t>—was incorporated alongside available peer-reviewed literature.</w:t>
      </w:r>
      <w:r w:rsidR="00C24375">
        <w:t xml:space="preserve"> </w:t>
      </w:r>
    </w:p>
    <w:bookmarkEnd w:id="20"/>
    <w:p w14:paraId="6F5B4CA5" w14:textId="77777777" w:rsidR="004B159C" w:rsidRPr="00ED7D69" w:rsidRDefault="004B159C" w:rsidP="004B159C">
      <w:pPr>
        <w:pStyle w:val="R1"/>
        <w:numPr>
          <w:ilvl w:val="0"/>
          <w:numId w:val="0"/>
        </w:numPr>
        <w:jc w:val="left"/>
        <w:rPr>
          <w:b w:val="0"/>
          <w:bCs w:val="0"/>
        </w:rPr>
      </w:pPr>
    </w:p>
    <w:p w14:paraId="1C984117" w14:textId="77777777" w:rsidR="004B159C" w:rsidRPr="00A17CDE" w:rsidRDefault="004B159C" w:rsidP="004B159C">
      <w:pPr>
        <w:pStyle w:val="R2"/>
        <w:numPr>
          <w:ilvl w:val="0"/>
          <w:numId w:val="15"/>
        </w:numPr>
      </w:pPr>
      <w:bookmarkStart w:id="21" w:name="_Toc203296781"/>
      <w:bookmarkStart w:id="22" w:name="_Toc204536955"/>
      <w:r w:rsidRPr="00A17CDE">
        <w:t>What is AI?</w:t>
      </w:r>
      <w:bookmarkEnd w:id="21"/>
      <w:bookmarkEnd w:id="22"/>
    </w:p>
    <w:p w14:paraId="1805DF9B" w14:textId="77777777" w:rsidR="004B159C" w:rsidRPr="00ED7D69" w:rsidRDefault="004B159C" w:rsidP="004B159C">
      <w:pPr>
        <w:pStyle w:val="R1"/>
        <w:numPr>
          <w:ilvl w:val="0"/>
          <w:numId w:val="0"/>
        </w:numPr>
        <w:jc w:val="left"/>
        <w:rPr>
          <w:b w:val="0"/>
          <w:bCs w:val="0"/>
        </w:rPr>
      </w:pPr>
    </w:p>
    <w:p w14:paraId="09E3038F" w14:textId="21F56A7D" w:rsidR="001A09AF" w:rsidRDefault="004B159C" w:rsidP="004B159C">
      <w:r w:rsidRPr="009B5F4A">
        <w:t xml:space="preserve">Artificial Intelligence is a technology that allows computers to simulate human intelligence and problem-solving skills (IBM, 2024). First theorised by Alan Turing in 1950, </w:t>
      </w:r>
      <w:r>
        <w:t xml:space="preserve">AI has rapidly evolved </w:t>
      </w:r>
      <w:r w:rsidR="00AF616A">
        <w:t>over the last two decades</w:t>
      </w:r>
      <w:r>
        <w:t xml:space="preserve"> due to a</w:t>
      </w:r>
      <w:r w:rsidRPr="009B5F4A">
        <w:t xml:space="preserve">dvancements in machine learning—algorithms </w:t>
      </w:r>
      <w:r>
        <w:t>self-</w:t>
      </w:r>
      <w:r w:rsidRPr="009B5F4A">
        <w:t>improving through experience—and neural networks—algorithms inspired by the human brain</w:t>
      </w:r>
      <w:r>
        <w:t xml:space="preserve">—leading to today’s availability of AI-driven </w:t>
      </w:r>
      <w:r w:rsidRPr="009B5F4A">
        <w:t>personal assistants, search engine</w:t>
      </w:r>
      <w:r>
        <w:t>s</w:t>
      </w:r>
      <w:r w:rsidRPr="009B5F4A">
        <w:t>,</w:t>
      </w:r>
      <w:r w:rsidR="00AF616A">
        <w:t xml:space="preserve"> and</w:t>
      </w:r>
      <w:r w:rsidRPr="009B5F4A">
        <w:t xml:space="preserve"> proofreading tools </w:t>
      </w:r>
      <w:r w:rsidRPr="00BE71C7">
        <w:t xml:space="preserve">(Fang </w:t>
      </w:r>
      <w:r w:rsidRPr="00BE71C7">
        <w:rPr>
          <w:i/>
          <w:iCs/>
        </w:rPr>
        <w:t>et al.</w:t>
      </w:r>
      <w:r w:rsidRPr="00BE71C7">
        <w:t>, 2018; Keita, 2023). AI</w:t>
      </w:r>
      <w:r w:rsidRPr="009B5F4A">
        <w:t xml:space="preserve"> </w:t>
      </w:r>
      <w:r>
        <w:t>is</w:t>
      </w:r>
      <w:r w:rsidRPr="009B5F4A">
        <w:t xml:space="preserve"> classified into three categories</w:t>
      </w:r>
      <w:r>
        <w:t xml:space="preserve">: </w:t>
      </w:r>
      <w:r w:rsidRPr="009B5F4A">
        <w:t>Narrow, General, and Superintelligence</w:t>
      </w:r>
      <w:r>
        <w:t>, with a</w:t>
      </w:r>
      <w:r w:rsidRPr="009B5F4A">
        <w:t>ll current</w:t>
      </w:r>
      <w:r w:rsidR="001A09AF">
        <w:t>ly available</w:t>
      </w:r>
      <w:r w:rsidRPr="009B5F4A">
        <w:t xml:space="preserve"> tools </w:t>
      </w:r>
      <w:r w:rsidR="00801C6F">
        <w:t xml:space="preserve">falling </w:t>
      </w:r>
      <w:r w:rsidRPr="009B5F4A">
        <w:t>in the Narrow AI category</w:t>
      </w:r>
      <w:r w:rsidR="00801C6F">
        <w:t>—</w:t>
      </w:r>
      <w:r>
        <w:t>designed to focus on one specific function at a time</w:t>
      </w:r>
      <w:r w:rsidRPr="009B5F4A">
        <w:t xml:space="preserve"> (Appendix C: Types of Artificial Intelligence)</w:t>
      </w:r>
      <w:r>
        <w:t xml:space="preserve"> </w:t>
      </w:r>
      <w:r w:rsidRPr="009B5F4A">
        <w:t xml:space="preserve">(Khan, 2021). General AI—comparable cognitive abilities to humans—and Artificial Superintelligence—intellect beyond human capacity—are hypothetical at this time (Fang </w:t>
      </w:r>
      <w:r w:rsidRPr="009B5F4A">
        <w:rPr>
          <w:i/>
          <w:iCs/>
        </w:rPr>
        <w:t>et al.</w:t>
      </w:r>
      <w:r w:rsidRPr="009B5F4A">
        <w:t>, 2018; Tenser, 2025).</w:t>
      </w:r>
      <w:r w:rsidRPr="00ED7D69">
        <w:t> </w:t>
      </w:r>
    </w:p>
    <w:p w14:paraId="68CD1812" w14:textId="77777777" w:rsidR="001A09AF" w:rsidRDefault="001A09AF" w:rsidP="004B159C">
      <w:pPr>
        <w:rPr>
          <w:b/>
          <w:bCs/>
        </w:rPr>
      </w:pPr>
    </w:p>
    <w:p w14:paraId="3834BE80" w14:textId="77777777" w:rsidR="0051610B" w:rsidRDefault="0051610B" w:rsidP="004B159C">
      <w:pPr>
        <w:rPr>
          <w:b/>
          <w:bCs/>
        </w:rPr>
      </w:pPr>
    </w:p>
    <w:p w14:paraId="111D3E47" w14:textId="77777777" w:rsidR="0051610B" w:rsidRDefault="0051610B" w:rsidP="004B159C">
      <w:pPr>
        <w:rPr>
          <w:b/>
          <w:bCs/>
        </w:rPr>
      </w:pPr>
    </w:p>
    <w:p w14:paraId="5287BF9F" w14:textId="77777777" w:rsidR="004B159C" w:rsidRPr="00ED7D69" w:rsidRDefault="004B159C" w:rsidP="004B159C">
      <w:pPr>
        <w:pStyle w:val="R2"/>
      </w:pPr>
      <w:bookmarkStart w:id="23" w:name="_Toc203296782"/>
      <w:bookmarkStart w:id="24" w:name="_Toc204536956"/>
      <w:r w:rsidRPr="00ED7D69">
        <w:lastRenderedPageBreak/>
        <w:t>Educators</w:t>
      </w:r>
      <w:r>
        <w:t>’</w:t>
      </w:r>
      <w:r w:rsidRPr="00ED7D69">
        <w:t xml:space="preserve"> Perception</w:t>
      </w:r>
      <w:r>
        <w:t>s</w:t>
      </w:r>
      <w:bookmarkEnd w:id="23"/>
      <w:bookmarkEnd w:id="24"/>
    </w:p>
    <w:p w14:paraId="3CCF1F4A" w14:textId="77777777" w:rsidR="004B159C" w:rsidRDefault="004B159C" w:rsidP="004B159C"/>
    <w:p w14:paraId="70F01C44" w14:textId="3AFC92A6" w:rsidR="004B159C" w:rsidRPr="00ED7D69" w:rsidRDefault="004B159C" w:rsidP="004B159C">
      <w:pPr>
        <w:rPr>
          <w:b/>
          <w:bCs/>
        </w:rPr>
      </w:pPr>
      <w:r w:rsidRPr="00BE71C7">
        <w:t>Although AI is rapidly evolving, many industries have been slow to adopt AI due to concerns about job displacement, ethics</w:t>
      </w:r>
      <w:r w:rsidR="00BE10F5">
        <w:t>, privacy</w:t>
      </w:r>
      <w:r w:rsidRPr="00BE71C7">
        <w:t xml:space="preserve">, and non-transparent development (Grassini, 2023; Konidena </w:t>
      </w:r>
      <w:r w:rsidRPr="00BE71C7">
        <w:rPr>
          <w:i/>
          <w:iCs/>
        </w:rPr>
        <w:t>et al.</w:t>
      </w:r>
      <w:r w:rsidRPr="00BE71C7">
        <w:t xml:space="preserve">, 2024). In education, teachers’ varying comfort levels with technology, perceived complexity of AI-driven systems, and limited teacher training can lead to scepticism and </w:t>
      </w:r>
      <w:r w:rsidR="00801C6F" w:rsidRPr="00BE71C7">
        <w:t>hesitance</w:t>
      </w:r>
      <w:r w:rsidRPr="00BE71C7">
        <w:t xml:space="preserve"> (Woodruff </w:t>
      </w:r>
      <w:r w:rsidRPr="00BE71C7">
        <w:rPr>
          <w:i/>
          <w:iCs/>
        </w:rPr>
        <w:t>et al.</w:t>
      </w:r>
      <w:r w:rsidRPr="00BE71C7">
        <w:t xml:space="preserve">, 2023; Walter, 2024; Barrera Castro </w:t>
      </w:r>
      <w:r w:rsidRPr="00BE71C7">
        <w:rPr>
          <w:i/>
          <w:iCs/>
        </w:rPr>
        <w:t>et al.</w:t>
      </w:r>
      <w:r w:rsidRPr="00BE71C7">
        <w:t xml:space="preserve">, 2025). Despite these challenges, AI tools are increasingly </w:t>
      </w:r>
      <w:r w:rsidR="00D014A8">
        <w:t xml:space="preserve">being </w:t>
      </w:r>
      <w:r w:rsidRPr="00BE71C7">
        <w:t xml:space="preserve">integrated into education, </w:t>
      </w:r>
      <w:r w:rsidR="00801C6F" w:rsidRPr="00BE71C7">
        <w:t xml:space="preserve">assisting in </w:t>
      </w:r>
      <w:r w:rsidRPr="00BE71C7">
        <w:t xml:space="preserve">generating lesson plans, detecting learning disorders, and </w:t>
      </w:r>
      <w:r w:rsidR="001A09AF" w:rsidRPr="00BE71C7">
        <w:t>facilitating</w:t>
      </w:r>
      <w:r w:rsidRPr="00BE71C7">
        <w:t xml:space="preserve"> </w:t>
      </w:r>
      <w:proofErr w:type="spellStart"/>
      <w:r w:rsidRPr="00BE71C7">
        <w:t>personalised</w:t>
      </w:r>
      <w:proofErr w:type="spellEnd"/>
      <w:r w:rsidRPr="00BE71C7">
        <w:t xml:space="preserve"> learning (Bransen, 2024; University of San Diego, 2024).</w:t>
      </w:r>
      <w:r w:rsidR="007D3755" w:rsidRPr="00BE71C7">
        <w:t xml:space="preserve"> With AI’s growing prevalence in education, it is important</w:t>
      </w:r>
      <w:r w:rsidR="007D3755" w:rsidRPr="007D3755">
        <w:t xml:space="preserve"> to understand educators’ perspectives, particularly their needs and concerns </w:t>
      </w:r>
      <w:r w:rsidRPr="00ED7D69">
        <w:t xml:space="preserve">(Stein </w:t>
      </w:r>
      <w:r w:rsidRPr="00ED7D69">
        <w:rPr>
          <w:i/>
          <w:iCs/>
        </w:rPr>
        <w:t>et al.</w:t>
      </w:r>
      <w:r w:rsidRPr="00ED7D69">
        <w:t xml:space="preserve">, 2024; Cheng </w:t>
      </w:r>
      <w:r w:rsidRPr="00ED7D69">
        <w:rPr>
          <w:i/>
          <w:iCs/>
        </w:rPr>
        <w:t>et al.</w:t>
      </w:r>
      <w:r w:rsidRPr="00ED7D69">
        <w:t>, 2025).</w:t>
      </w:r>
    </w:p>
    <w:p w14:paraId="46795A5C" w14:textId="77777777" w:rsidR="004B159C" w:rsidRPr="00ED7D69" w:rsidRDefault="004B159C" w:rsidP="004B159C">
      <w:pPr>
        <w:rPr>
          <w:b/>
          <w:bCs/>
        </w:rPr>
      </w:pPr>
    </w:p>
    <w:p w14:paraId="388C466D" w14:textId="20A3C262" w:rsidR="004B159C" w:rsidRDefault="00E31AB6" w:rsidP="004B159C">
      <w:r>
        <w:t xml:space="preserve">To examine </w:t>
      </w:r>
      <w:r w:rsidRPr="007043C6">
        <w:t xml:space="preserve">educators’ perceptions </w:t>
      </w:r>
      <w:r>
        <w:t>in</w:t>
      </w:r>
      <w:r w:rsidRPr="007043C6">
        <w:t xml:space="preserve"> adopting AI</w:t>
      </w:r>
      <w:r>
        <w:t xml:space="preserve">, </w:t>
      </w:r>
      <w:r w:rsidRPr="007043C6">
        <w:t xml:space="preserve">Woodruff </w:t>
      </w:r>
      <w:r w:rsidRPr="007043C6">
        <w:rPr>
          <w:i/>
          <w:iCs/>
        </w:rPr>
        <w:t>et al.</w:t>
      </w:r>
      <w:r w:rsidRPr="007043C6">
        <w:t xml:space="preserve"> (2023) conducted a large-scale study </w:t>
      </w:r>
      <w:r>
        <w:t xml:space="preserve">of 4528 educators in </w:t>
      </w:r>
      <w:r w:rsidRPr="004F3201">
        <w:t>primary</w:t>
      </w:r>
      <w:r>
        <w:t xml:space="preserve"> </w:t>
      </w:r>
      <w:r w:rsidRPr="004F3201">
        <w:t>and secondary education</w:t>
      </w:r>
      <w:r>
        <w:t xml:space="preserve"> across the United States and Puerto Rico</w:t>
      </w:r>
      <w:r w:rsidR="004B159C" w:rsidRPr="007043C6">
        <w:t xml:space="preserve">. Using close-ended questions, </w:t>
      </w:r>
      <w:r>
        <w:t xml:space="preserve">58% </w:t>
      </w:r>
      <w:r w:rsidR="004B159C" w:rsidRPr="00ED7D69">
        <w:t xml:space="preserve">of respondents </w:t>
      </w:r>
      <w:r>
        <w:t>reported</w:t>
      </w:r>
      <w:r w:rsidR="004B159C" w:rsidRPr="00ED7D69">
        <w:t xml:space="preserve"> a positive AI opinion and openness to its use in curriculums</w:t>
      </w:r>
      <w:r w:rsidR="004B159C">
        <w:t xml:space="preserve">, </w:t>
      </w:r>
      <w:r w:rsidR="004B159C" w:rsidRPr="00ED7D69">
        <w:t xml:space="preserve">17% indicated a negative </w:t>
      </w:r>
      <w:r w:rsidR="004B159C">
        <w:t xml:space="preserve">AI </w:t>
      </w:r>
      <w:r w:rsidR="004B159C" w:rsidRPr="00ED7D69">
        <w:t>perception</w:t>
      </w:r>
      <w:r w:rsidR="004B159C">
        <w:t>, and the remainder</w:t>
      </w:r>
      <w:r w:rsidR="004B159C" w:rsidRPr="00ED7D69">
        <w:t xml:space="preserve"> reported a neutral opinion (Figure 1: Educator</w:t>
      </w:r>
      <w:r w:rsidR="004B159C" w:rsidRPr="004F3201">
        <w:t>s’</w:t>
      </w:r>
      <w:r w:rsidR="004B159C" w:rsidRPr="00ED7D69">
        <w:t xml:space="preserve"> AI </w:t>
      </w:r>
      <w:r w:rsidR="004B159C" w:rsidRPr="00BD328B">
        <w:t>Perceptions)</w:t>
      </w:r>
      <w:r w:rsidR="004B159C" w:rsidRPr="00ED7D69">
        <w:t>.</w:t>
      </w:r>
      <w:r w:rsidR="00C24375">
        <w:t xml:space="preserve"> </w:t>
      </w:r>
    </w:p>
    <w:p w14:paraId="7876969D" w14:textId="77777777" w:rsidR="004B159C" w:rsidRPr="00F56743" w:rsidRDefault="004B159C" w:rsidP="004B159C">
      <w:pPr>
        <w:rPr>
          <w:b/>
          <w:bCs/>
        </w:rPr>
      </w:pPr>
    </w:p>
    <w:p w14:paraId="787D0F20" w14:textId="77777777" w:rsidR="004B159C" w:rsidRPr="00ED7D69" w:rsidRDefault="004B159C" w:rsidP="004B159C">
      <w:pPr>
        <w:spacing w:line="240" w:lineRule="auto"/>
        <w:jc w:val="center"/>
        <w:rPr>
          <w:b/>
          <w:bCs/>
        </w:rPr>
      </w:pPr>
      <w:r w:rsidRPr="00ED7D69">
        <w:rPr>
          <w:rFonts w:eastAsia="Times New Roman"/>
          <w:noProof/>
          <w:kern w:val="0"/>
        </w:rPr>
        <w:drawing>
          <wp:inline distT="0" distB="0" distL="0" distR="0" wp14:anchorId="081F3ED0" wp14:editId="59CF64AA">
            <wp:extent cx="4675432" cy="2818794"/>
            <wp:effectExtent l="19050" t="19050" r="11430" b="19685"/>
            <wp:docPr id="1799677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77418" name="Picture 1"/>
                    <pic:cNvPicPr/>
                  </pic:nvPicPr>
                  <pic:blipFill>
                    <a:blip r:embed="rId9">
                      <a:extLst>
                        <a:ext uri="{28A0092B-C50C-407E-A947-70E740481C1C}">
                          <a14:useLocalDpi xmlns:a14="http://schemas.microsoft.com/office/drawing/2010/main" val="0"/>
                        </a:ext>
                      </a:extLst>
                    </a:blip>
                    <a:srcRect t="4966" b="4966"/>
                    <a:stretch>
                      <a:fillRect/>
                    </a:stretch>
                  </pic:blipFill>
                  <pic:spPr bwMode="auto">
                    <a:xfrm>
                      <a:off x="0" y="0"/>
                      <a:ext cx="4675432" cy="281879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0BA35D5" w14:textId="77777777" w:rsidR="004B159C" w:rsidRPr="00482E5C" w:rsidRDefault="004B159C" w:rsidP="00511122">
      <w:pPr>
        <w:pStyle w:val="Figure"/>
      </w:pPr>
      <w:bookmarkStart w:id="25" w:name="_Toc204537036"/>
      <w:r w:rsidRPr="00482E5C">
        <w:t xml:space="preserve">Figure 1: Educators’ AI Perceptions (Woodruff </w:t>
      </w:r>
      <w:r w:rsidRPr="00482E5C">
        <w:rPr>
          <w:i/>
          <w:iCs/>
        </w:rPr>
        <w:t>et al.</w:t>
      </w:r>
      <w:r w:rsidRPr="00482E5C">
        <w:t>, 2023, p. 16)</w:t>
      </w:r>
      <w:bookmarkEnd w:id="25"/>
    </w:p>
    <w:p w14:paraId="32B02C48" w14:textId="77777777" w:rsidR="004B159C" w:rsidRPr="00ED7D69" w:rsidRDefault="004B159C" w:rsidP="004B159C">
      <w:pPr>
        <w:rPr>
          <w:b/>
          <w:bCs/>
        </w:rPr>
      </w:pPr>
    </w:p>
    <w:p w14:paraId="2B9FA265" w14:textId="54530FAC" w:rsidR="004B159C" w:rsidRPr="00ED7D69" w:rsidRDefault="004B159C" w:rsidP="004B159C">
      <w:pPr>
        <w:rPr>
          <w:b/>
          <w:bCs/>
        </w:rPr>
      </w:pPr>
      <w:r w:rsidRPr="007043C6">
        <w:lastRenderedPageBreak/>
        <w:t xml:space="preserve">However, the study relied solely on quantitative methods, limiting its ability to uncover the </w:t>
      </w:r>
      <w:r w:rsidR="005874F7">
        <w:t>reason</w:t>
      </w:r>
      <w:r w:rsidRPr="007043C6">
        <w:t xml:space="preserve"> behind educators’ opinions</w:t>
      </w:r>
      <w:r w:rsidR="005D2BB1">
        <w:t xml:space="preserve"> or their pedagogical needs related to AI</w:t>
      </w:r>
      <w:r w:rsidR="005874F7">
        <w:t xml:space="preserve">, a gap the present study </w:t>
      </w:r>
      <w:proofErr w:type="spellStart"/>
      <w:r w:rsidR="00BE10F5">
        <w:t>endeavo</w:t>
      </w:r>
      <w:r w:rsidR="008866AB">
        <w:t>u</w:t>
      </w:r>
      <w:r w:rsidR="00BE10F5">
        <w:t>rs</w:t>
      </w:r>
      <w:proofErr w:type="spellEnd"/>
      <w:r w:rsidR="005874F7">
        <w:t xml:space="preserve"> to addres</w:t>
      </w:r>
      <w:r w:rsidR="006E3B74">
        <w:t>s</w:t>
      </w:r>
      <w:r w:rsidRPr="007043C6">
        <w:t xml:space="preserve"> (Woodruff </w:t>
      </w:r>
      <w:r w:rsidRPr="007043C6">
        <w:rPr>
          <w:i/>
          <w:iCs/>
        </w:rPr>
        <w:t>et al.</w:t>
      </w:r>
      <w:r w:rsidRPr="007043C6">
        <w:t>, 2023; Lim, 2024b).</w:t>
      </w:r>
    </w:p>
    <w:p w14:paraId="2625C72C" w14:textId="77777777" w:rsidR="004B159C" w:rsidRPr="00ED7D69" w:rsidRDefault="004B159C" w:rsidP="004B159C">
      <w:pPr>
        <w:rPr>
          <w:b/>
          <w:bCs/>
        </w:rPr>
      </w:pPr>
    </w:p>
    <w:p w14:paraId="1256AB98" w14:textId="4945D5E0" w:rsidR="004B159C" w:rsidRDefault="004B159C" w:rsidP="004B159C">
      <w:bookmarkStart w:id="26" w:name="_Hlk203573331"/>
      <w:r w:rsidRPr="001341B9">
        <w:t xml:space="preserve">Ghimire </w:t>
      </w:r>
      <w:r w:rsidRPr="001731AB">
        <w:rPr>
          <w:i/>
          <w:iCs/>
        </w:rPr>
        <w:t>et al.</w:t>
      </w:r>
      <w:r w:rsidRPr="001341B9">
        <w:t xml:space="preserve"> (2024)</w:t>
      </w:r>
      <w:r>
        <w:t xml:space="preserve"> </w:t>
      </w:r>
      <w:r w:rsidR="00E129C5">
        <w:t xml:space="preserve">offered a broader view </w:t>
      </w:r>
      <w:r w:rsidR="00C24375">
        <w:t>us</w:t>
      </w:r>
      <w:r w:rsidR="00E129C5">
        <w:t>ing</w:t>
      </w:r>
      <w:r w:rsidR="00C24375">
        <w:t xml:space="preserve"> a mixed methods approach to </w:t>
      </w:r>
      <w:r w:rsidR="005D2BB1">
        <w:t>explor</w:t>
      </w:r>
      <w:r w:rsidR="00C24375">
        <w:t>e</w:t>
      </w:r>
      <w:r w:rsidR="005D2BB1">
        <w:t xml:space="preserve"> </w:t>
      </w:r>
      <w:r w:rsidR="005D2BB1" w:rsidRPr="001341B9">
        <w:t>concerns and opportunities</w:t>
      </w:r>
      <w:r w:rsidR="005D2BB1">
        <w:t xml:space="preserve"> driving perceptions </w:t>
      </w:r>
      <w:r w:rsidR="005D2BB1" w:rsidRPr="001341B9">
        <w:t>regarding AI integration</w:t>
      </w:r>
      <w:r w:rsidR="005D2BB1">
        <w:t xml:space="preserve"> in a study </w:t>
      </w:r>
      <w:r w:rsidR="004135A0">
        <w:t xml:space="preserve">with 116 educators </w:t>
      </w:r>
      <w:r w:rsidRPr="001341B9">
        <w:t xml:space="preserve">using Likert-scale </w:t>
      </w:r>
      <w:r>
        <w:t>items</w:t>
      </w:r>
      <w:r w:rsidRPr="001341B9">
        <w:t xml:space="preserve">, free-form text entries, and optional </w:t>
      </w:r>
      <w:r w:rsidR="005D2BB1">
        <w:t>interviews</w:t>
      </w:r>
      <w:r w:rsidRPr="00ED7D69">
        <w:t xml:space="preserve">. </w:t>
      </w:r>
      <w:r>
        <w:t>P</w:t>
      </w:r>
      <w:r w:rsidRPr="00ED7D69">
        <w:t>articipants</w:t>
      </w:r>
      <w:r>
        <w:t>’ c</w:t>
      </w:r>
      <w:r w:rsidRPr="00ED7D69">
        <w:t xml:space="preserve">oncerns </w:t>
      </w:r>
      <w:r>
        <w:t>included “</w:t>
      </w:r>
      <w:r w:rsidR="001A09AF">
        <w:t>focus on product over process</w:t>
      </w:r>
      <w:r>
        <w:t>” and</w:t>
      </w:r>
      <w:r w:rsidRPr="00ED7D69">
        <w:t xml:space="preserve"> </w:t>
      </w:r>
      <w:r>
        <w:t>“incorrect or fabricated results,”</w:t>
      </w:r>
      <w:r w:rsidRPr="00ED7D69">
        <w:t xml:space="preserve"> </w:t>
      </w:r>
      <w:r>
        <w:t>while o</w:t>
      </w:r>
      <w:r w:rsidRPr="00ED7D69">
        <w:t>pportunities</w:t>
      </w:r>
      <w:r>
        <w:t xml:space="preserve"> included “</w:t>
      </w:r>
      <w:r w:rsidR="001A09AF">
        <w:t>automate mundane tasks</w:t>
      </w:r>
      <w:r>
        <w:t>" and "</w:t>
      </w:r>
      <w:proofErr w:type="spellStart"/>
      <w:r>
        <w:t>personalised</w:t>
      </w:r>
      <w:proofErr w:type="spellEnd"/>
      <w:r>
        <w:t xml:space="preserve"> teaching" </w:t>
      </w:r>
      <w:r w:rsidRPr="00ED7D69">
        <w:t>(</w:t>
      </w:r>
      <w:r w:rsidR="001A09AF">
        <w:t>Table</w:t>
      </w:r>
      <w:r w:rsidRPr="00ED7D69">
        <w:t xml:space="preserve"> </w:t>
      </w:r>
      <w:r w:rsidR="001A09AF">
        <w:t>1</w:t>
      </w:r>
      <w:r w:rsidRPr="00ED7D69">
        <w:t xml:space="preserve">: </w:t>
      </w:r>
      <w:r w:rsidR="00CC44CB">
        <w:t xml:space="preserve">AI </w:t>
      </w:r>
      <w:r w:rsidRPr="00ED7D69">
        <w:t>Opportunities and Concerns)</w:t>
      </w:r>
      <w:r>
        <w:t>.</w:t>
      </w:r>
    </w:p>
    <w:bookmarkEnd w:id="26"/>
    <w:p w14:paraId="22019A12" w14:textId="77777777" w:rsidR="004B159C" w:rsidRPr="00ED7D69" w:rsidRDefault="004B159C" w:rsidP="004B159C">
      <w:pPr>
        <w:rPr>
          <w:b/>
          <w:bCs/>
        </w:rPr>
      </w:pPr>
    </w:p>
    <w:p w14:paraId="328072B1" w14:textId="77777777" w:rsidR="004B159C" w:rsidRPr="00ED7D69" w:rsidRDefault="004B159C" w:rsidP="004B159C">
      <w:pPr>
        <w:spacing w:line="240" w:lineRule="auto"/>
        <w:rPr>
          <w:b/>
          <w:bCs/>
        </w:rPr>
      </w:pPr>
      <w:r w:rsidRPr="00ED7D69">
        <w:rPr>
          <w:noProof/>
        </w:rPr>
        <w:drawing>
          <wp:inline distT="0" distB="0" distL="0" distR="0" wp14:anchorId="2DF07EA1" wp14:editId="7E36ADAB">
            <wp:extent cx="5943600" cy="815340"/>
            <wp:effectExtent l="0" t="0" r="0" b="3810"/>
            <wp:docPr id="19577942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94253"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t="34244" b="14864"/>
                    <a:stretch>
                      <a:fillRect/>
                    </a:stretch>
                  </pic:blipFill>
                  <pic:spPr bwMode="auto">
                    <a:xfrm>
                      <a:off x="0" y="0"/>
                      <a:ext cx="5943600" cy="815340"/>
                    </a:xfrm>
                    <a:prstGeom prst="rect">
                      <a:avLst/>
                    </a:prstGeom>
                    <a:noFill/>
                    <a:ln>
                      <a:noFill/>
                    </a:ln>
                    <a:extLst>
                      <a:ext uri="{53640926-AAD7-44D8-BBD7-CCE9431645EC}">
                        <a14:shadowObscured xmlns:a14="http://schemas.microsoft.com/office/drawing/2010/main"/>
                      </a:ext>
                    </a:extLst>
                  </pic:spPr>
                </pic:pic>
              </a:graphicData>
            </a:graphic>
          </wp:inline>
        </w:drawing>
      </w:r>
    </w:p>
    <w:p w14:paraId="04BCB517" w14:textId="0260B459" w:rsidR="004B159C" w:rsidRPr="00F56743" w:rsidRDefault="001A09AF" w:rsidP="00511122">
      <w:pPr>
        <w:pStyle w:val="Table"/>
        <w:rPr>
          <w:b/>
          <w:bCs/>
        </w:rPr>
      </w:pPr>
      <w:bookmarkStart w:id="27" w:name="_Toc204537030"/>
      <w:r>
        <w:t>Table</w:t>
      </w:r>
      <w:r w:rsidR="004B159C" w:rsidRPr="00482E5C">
        <w:t xml:space="preserve"> </w:t>
      </w:r>
      <w:r>
        <w:t>1</w:t>
      </w:r>
      <w:r w:rsidR="004B159C" w:rsidRPr="00482E5C">
        <w:t xml:space="preserve">: </w:t>
      </w:r>
      <w:r w:rsidR="00CC44CB">
        <w:t>AI</w:t>
      </w:r>
      <w:r w:rsidR="004B159C" w:rsidRPr="00482E5C">
        <w:rPr>
          <w:b/>
          <w:bCs/>
        </w:rPr>
        <w:t xml:space="preserve"> </w:t>
      </w:r>
      <w:r w:rsidR="004B159C" w:rsidRPr="00482E5C">
        <w:t xml:space="preserve">Opportunities and Concerns (Ghimire </w:t>
      </w:r>
      <w:r w:rsidR="004B159C" w:rsidRPr="00482E5C">
        <w:rPr>
          <w:i/>
          <w:iCs/>
        </w:rPr>
        <w:t>et al.</w:t>
      </w:r>
      <w:r w:rsidR="004B159C" w:rsidRPr="00482E5C">
        <w:t>, 2024, p. 6)</w:t>
      </w:r>
      <w:bookmarkEnd w:id="27"/>
    </w:p>
    <w:p w14:paraId="567BDD17" w14:textId="77777777" w:rsidR="004B159C" w:rsidRDefault="004B159C" w:rsidP="004B159C"/>
    <w:p w14:paraId="66200E0C" w14:textId="5296002C" w:rsidR="00055DA2" w:rsidRDefault="004B159C" w:rsidP="004B159C">
      <w:r w:rsidRPr="007C3A15">
        <w:t xml:space="preserve">One theme </w:t>
      </w:r>
      <w:r>
        <w:t>revealed</w:t>
      </w:r>
      <w:r w:rsidRPr="007C3A15">
        <w:t xml:space="preserve"> educators were more receptive to utilising AI tools with advanced students, but </w:t>
      </w:r>
      <w:r>
        <w:t xml:space="preserve">expressed concern </w:t>
      </w:r>
      <w:r w:rsidRPr="007C3A15">
        <w:t xml:space="preserve">introductory-level students would not develop adequate subject understanding (Ghimire </w:t>
      </w:r>
      <w:r w:rsidRPr="007C3A15">
        <w:rPr>
          <w:i/>
          <w:iCs/>
        </w:rPr>
        <w:t>et al.</w:t>
      </w:r>
      <w:r w:rsidRPr="007C3A15">
        <w:t>, 2024).</w:t>
      </w:r>
      <w:r w:rsidRPr="00ED7D69">
        <w:t xml:space="preserve"> </w:t>
      </w:r>
    </w:p>
    <w:p w14:paraId="6A2C63EF" w14:textId="77777777" w:rsidR="00055DA2" w:rsidRDefault="00055DA2" w:rsidP="004B159C"/>
    <w:p w14:paraId="68DD9BDC" w14:textId="65F7053C" w:rsidR="004B159C" w:rsidRDefault="004B159C" w:rsidP="004B159C">
      <w:r w:rsidRPr="00ED7D69">
        <w:t>Ghim</w:t>
      </w:r>
      <w:r>
        <w:t>i</w:t>
      </w:r>
      <w:r w:rsidRPr="00ED7D69">
        <w:t xml:space="preserve">re </w:t>
      </w:r>
      <w:r w:rsidRPr="00ED7D69">
        <w:rPr>
          <w:i/>
          <w:iCs/>
        </w:rPr>
        <w:t>et al.</w:t>
      </w:r>
      <w:r w:rsidRPr="00ED7D69">
        <w:t xml:space="preserve"> were able to uncover deeper pedagogical</w:t>
      </w:r>
      <w:r>
        <w:t xml:space="preserve"> and</w:t>
      </w:r>
      <w:r w:rsidRPr="00ED7D69">
        <w:t xml:space="preserve"> ethical</w:t>
      </w:r>
      <w:r>
        <w:t xml:space="preserve"> </w:t>
      </w:r>
      <w:r w:rsidRPr="00ED7D69">
        <w:t xml:space="preserve">concerns influencing AI adoption; </w:t>
      </w:r>
      <w:r w:rsidRPr="007C3A15">
        <w:t xml:space="preserve">however, the study did not recommend strategies for changing perspectives or </w:t>
      </w:r>
      <w:r w:rsidRPr="00BE71C7">
        <w:t xml:space="preserve">integrating AI into curriculums (Shannon-Baker, 2016; Ghimire </w:t>
      </w:r>
      <w:r w:rsidRPr="00BE71C7">
        <w:rPr>
          <w:i/>
          <w:iCs/>
        </w:rPr>
        <w:t>et al.</w:t>
      </w:r>
      <w:r w:rsidRPr="00BE71C7">
        <w:t>, 2024).</w:t>
      </w:r>
      <w:r w:rsidRPr="007C3A15">
        <w:t xml:space="preserve"> </w:t>
      </w:r>
      <w:r>
        <w:t xml:space="preserve"> </w:t>
      </w:r>
    </w:p>
    <w:p w14:paraId="18B14554" w14:textId="77777777" w:rsidR="004B159C" w:rsidRPr="00ED7D69" w:rsidRDefault="004B159C" w:rsidP="004B159C">
      <w:pPr>
        <w:pStyle w:val="R1"/>
        <w:numPr>
          <w:ilvl w:val="0"/>
          <w:numId w:val="0"/>
        </w:numPr>
        <w:jc w:val="left"/>
        <w:rPr>
          <w:b w:val="0"/>
          <w:bCs w:val="0"/>
        </w:rPr>
      </w:pPr>
    </w:p>
    <w:p w14:paraId="5683EF0B" w14:textId="5748C1CF" w:rsidR="0032103E" w:rsidRPr="0032103E" w:rsidRDefault="00E129C5" w:rsidP="0032103E">
      <w:r>
        <w:t xml:space="preserve">In a study exploring how experience shapes perception, </w:t>
      </w:r>
      <w:proofErr w:type="spellStart"/>
      <w:r w:rsidR="004B159C" w:rsidRPr="00ED7D69">
        <w:t>Uzumcu</w:t>
      </w:r>
      <w:proofErr w:type="spellEnd"/>
      <w:r w:rsidR="004B159C" w:rsidRPr="00ED7D69">
        <w:t xml:space="preserve"> and </w:t>
      </w:r>
      <w:proofErr w:type="spellStart"/>
      <w:r w:rsidR="004B159C" w:rsidRPr="00ED7D69">
        <w:t>Acilmis</w:t>
      </w:r>
      <w:proofErr w:type="spellEnd"/>
      <w:r w:rsidR="004B159C" w:rsidRPr="00ED7D69">
        <w:t xml:space="preserve"> (2024) </w:t>
      </w:r>
      <w:r>
        <w:t>examined</w:t>
      </w:r>
      <w:r w:rsidR="004B159C" w:rsidRPr="00ED7D69">
        <w:t xml:space="preserve"> how </w:t>
      </w:r>
      <w:r>
        <w:t>exposure with</w:t>
      </w:r>
      <w:r w:rsidR="004B159C" w:rsidRPr="00ED7D69">
        <w:t xml:space="preserve"> AI-driven music tools influenced </w:t>
      </w:r>
      <w:r w:rsidR="004B159C">
        <w:t>educators’ views and comfort levels</w:t>
      </w:r>
      <w:r w:rsidR="004B159C" w:rsidRPr="00ED7D69">
        <w:t xml:space="preserve">. A word cloud was </w:t>
      </w:r>
      <w:r w:rsidR="004B159C">
        <w:t>generated</w:t>
      </w:r>
      <w:r w:rsidR="004B159C" w:rsidRPr="00ED7D69">
        <w:t xml:space="preserve"> </w:t>
      </w:r>
      <w:r w:rsidR="004B159C">
        <w:t>to represent</w:t>
      </w:r>
      <w:r w:rsidR="00055DA2">
        <w:t xml:space="preserve"> the</w:t>
      </w:r>
      <w:r w:rsidR="004B159C" w:rsidRPr="00ED7D69">
        <w:t xml:space="preserve"> </w:t>
      </w:r>
      <w:r w:rsidR="004B159C">
        <w:t>frequency of</w:t>
      </w:r>
      <w:r w:rsidR="004B159C" w:rsidRPr="00ED7D69">
        <w:t xml:space="preserve"> terms stated by participants</w:t>
      </w:r>
      <w:r w:rsidR="008866AB">
        <w:t xml:space="preserve"> visually</w:t>
      </w:r>
      <w:r w:rsidR="004B159C" w:rsidRPr="00ED7D69">
        <w:t xml:space="preserve">. </w:t>
      </w:r>
      <w:r w:rsidR="005D2BB1">
        <w:t>Initially</w:t>
      </w:r>
      <w:r w:rsidR="004B159C" w:rsidRPr="00ED7D69">
        <w:t xml:space="preserve">, the word </w:t>
      </w:r>
      <w:r w:rsidR="00055DA2">
        <w:t>“</w:t>
      </w:r>
      <w:r w:rsidR="004B159C" w:rsidRPr="00ED7D69">
        <w:t>robot</w:t>
      </w:r>
      <w:r w:rsidR="00055DA2">
        <w:t>”</w:t>
      </w:r>
      <w:r w:rsidR="004B159C" w:rsidRPr="00ED7D69">
        <w:t xml:space="preserve"> was </w:t>
      </w:r>
      <w:r w:rsidR="004B159C">
        <w:t xml:space="preserve">among the most frequently cited words </w:t>
      </w:r>
      <w:r w:rsidR="004B159C" w:rsidRPr="00ED7D69">
        <w:t xml:space="preserve">along with </w:t>
      </w:r>
      <w:r w:rsidR="00055DA2">
        <w:t>“</w:t>
      </w:r>
      <w:r w:rsidR="004B159C" w:rsidRPr="00ED7D69">
        <w:t>technology</w:t>
      </w:r>
      <w:r w:rsidR="00055DA2">
        <w:t>”</w:t>
      </w:r>
      <w:r w:rsidR="004B159C">
        <w:t xml:space="preserve"> a</w:t>
      </w:r>
      <w:r w:rsidR="004B159C" w:rsidRPr="00ED7D69">
        <w:t xml:space="preserve">nd </w:t>
      </w:r>
      <w:r w:rsidR="00055DA2">
        <w:t>“</w:t>
      </w:r>
      <w:r w:rsidR="004B159C" w:rsidRPr="00ED7D69">
        <w:t>innovation</w:t>
      </w:r>
      <w:r w:rsidR="00055DA2">
        <w:t>”</w:t>
      </w:r>
      <w:r w:rsidR="004B159C" w:rsidRPr="00ED7D69">
        <w:t xml:space="preserve">, while </w:t>
      </w:r>
      <w:r w:rsidR="005D2BB1">
        <w:t>after AI exposure</w:t>
      </w:r>
      <w:r w:rsidR="004B159C" w:rsidRPr="00ED7D69">
        <w:t xml:space="preserve">, words such as </w:t>
      </w:r>
      <w:r w:rsidR="00055DA2">
        <w:t>“</w:t>
      </w:r>
      <w:r w:rsidR="004B159C" w:rsidRPr="00ED7D69">
        <w:t>technology</w:t>
      </w:r>
      <w:r w:rsidR="00055DA2">
        <w:t>”</w:t>
      </w:r>
      <w:r w:rsidR="004B159C" w:rsidRPr="00ED7D69">
        <w:t xml:space="preserve"> and </w:t>
      </w:r>
      <w:r w:rsidR="00055DA2">
        <w:t>“</w:t>
      </w:r>
      <w:r w:rsidR="004B159C" w:rsidRPr="00ED7D69">
        <w:t>computer</w:t>
      </w:r>
      <w:r w:rsidR="00055DA2">
        <w:t>”</w:t>
      </w:r>
      <w:r w:rsidR="004B159C" w:rsidRPr="00ED7D69">
        <w:t xml:space="preserve"> were prevalent (Figure </w:t>
      </w:r>
      <w:r w:rsidR="009375E1">
        <w:t>2</w:t>
      </w:r>
      <w:r w:rsidR="004B159C" w:rsidRPr="00ED7D69">
        <w:t>: Pre- and Post-study Word Cloud</w:t>
      </w:r>
      <w:r w:rsidR="00CC44CB">
        <w:t>s</w:t>
      </w:r>
      <w:r w:rsidR="004B159C" w:rsidRPr="00ED7D69">
        <w:t xml:space="preserve">). The most striking item </w:t>
      </w:r>
      <w:r w:rsidR="004B159C">
        <w:t>was</w:t>
      </w:r>
      <w:r w:rsidR="004B159C" w:rsidRPr="00ED7D69">
        <w:t xml:space="preserve"> the appearance of the word </w:t>
      </w:r>
      <w:r w:rsidR="00055DA2">
        <w:t>“</w:t>
      </w:r>
      <w:r w:rsidR="004B159C" w:rsidRPr="00ED7D69">
        <w:t>ease</w:t>
      </w:r>
      <w:r w:rsidR="00055DA2">
        <w:t>”</w:t>
      </w:r>
      <w:r w:rsidR="0032103E">
        <w:t xml:space="preserve"> once teachers understood better how AI functions</w:t>
      </w:r>
      <w:r w:rsidR="004B159C" w:rsidRPr="00ED7D69">
        <w:t xml:space="preserve">, demonstrating a perceptual shift towards AI following hands-on experience </w:t>
      </w:r>
      <w:r w:rsidR="004B159C">
        <w:t>(</w:t>
      </w:r>
      <w:proofErr w:type="spellStart"/>
      <w:r w:rsidR="004B159C">
        <w:t>Uzumcu</w:t>
      </w:r>
      <w:proofErr w:type="spellEnd"/>
      <w:r w:rsidR="004B159C">
        <w:t xml:space="preserve"> and </w:t>
      </w:r>
      <w:proofErr w:type="spellStart"/>
      <w:r w:rsidR="004B159C">
        <w:t>Acilmis</w:t>
      </w:r>
      <w:proofErr w:type="spellEnd"/>
      <w:r w:rsidR="004B159C">
        <w:t>, 2024).</w:t>
      </w:r>
    </w:p>
    <w:p w14:paraId="74CE179F" w14:textId="77777777" w:rsidR="004B159C" w:rsidRPr="001379B0" w:rsidRDefault="004B159C" w:rsidP="004B159C"/>
    <w:p w14:paraId="216D1A5C" w14:textId="77777777" w:rsidR="004B159C" w:rsidRPr="00482E5C" w:rsidRDefault="004B159C" w:rsidP="004B159C">
      <w:pPr>
        <w:spacing w:line="240" w:lineRule="auto"/>
        <w:rPr>
          <w:sz w:val="20"/>
          <w:szCs w:val="20"/>
        </w:rPr>
      </w:pPr>
      <w:r w:rsidRPr="00482E5C">
        <w:rPr>
          <w:noProof/>
          <w:sz w:val="20"/>
          <w:szCs w:val="20"/>
        </w:rPr>
        <w:lastRenderedPageBreak/>
        <w:drawing>
          <wp:inline distT="0" distB="0" distL="0" distR="0" wp14:anchorId="12B16865" wp14:editId="3AFE9421">
            <wp:extent cx="2926080" cy="1488878"/>
            <wp:effectExtent l="0" t="0" r="7620" b="0"/>
            <wp:docPr id="1129101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01716" name=""/>
                    <pic:cNvPicPr/>
                  </pic:nvPicPr>
                  <pic:blipFill>
                    <a:blip r:embed="rId11"/>
                    <a:srcRect l="11773" t="2132" r="9615" b="2867"/>
                    <a:stretch>
                      <a:fillRect/>
                    </a:stretch>
                  </pic:blipFill>
                  <pic:spPr bwMode="auto">
                    <a:xfrm>
                      <a:off x="0" y="0"/>
                      <a:ext cx="2926080" cy="1488878"/>
                    </a:xfrm>
                    <a:prstGeom prst="rect">
                      <a:avLst/>
                    </a:prstGeom>
                    <a:ln>
                      <a:noFill/>
                    </a:ln>
                    <a:extLst>
                      <a:ext uri="{53640926-AAD7-44D8-BBD7-CCE9431645EC}">
                        <a14:shadowObscured xmlns:a14="http://schemas.microsoft.com/office/drawing/2010/main"/>
                      </a:ext>
                    </a:extLst>
                  </pic:spPr>
                </pic:pic>
              </a:graphicData>
            </a:graphic>
          </wp:inline>
        </w:drawing>
      </w:r>
      <w:r w:rsidRPr="00482E5C">
        <w:rPr>
          <w:noProof/>
          <w:sz w:val="20"/>
          <w:szCs w:val="20"/>
        </w:rPr>
        <w:drawing>
          <wp:inline distT="0" distB="0" distL="0" distR="0" wp14:anchorId="53857A9F" wp14:editId="42BE0E49">
            <wp:extent cx="2926080" cy="1403048"/>
            <wp:effectExtent l="0" t="0" r="7620" b="6985"/>
            <wp:docPr id="1254236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236696" name=""/>
                    <pic:cNvPicPr/>
                  </pic:nvPicPr>
                  <pic:blipFill>
                    <a:blip r:embed="rId12"/>
                    <a:srcRect l="10000" t="11215" r="11604"/>
                    <a:stretch>
                      <a:fillRect/>
                    </a:stretch>
                  </pic:blipFill>
                  <pic:spPr bwMode="auto">
                    <a:xfrm>
                      <a:off x="0" y="0"/>
                      <a:ext cx="2926080" cy="1403048"/>
                    </a:xfrm>
                    <a:prstGeom prst="rect">
                      <a:avLst/>
                    </a:prstGeom>
                    <a:ln>
                      <a:noFill/>
                    </a:ln>
                    <a:extLst>
                      <a:ext uri="{53640926-AAD7-44D8-BBD7-CCE9431645EC}">
                        <a14:shadowObscured xmlns:a14="http://schemas.microsoft.com/office/drawing/2010/main"/>
                      </a:ext>
                    </a:extLst>
                  </pic:spPr>
                </pic:pic>
              </a:graphicData>
            </a:graphic>
          </wp:inline>
        </w:drawing>
      </w:r>
    </w:p>
    <w:p w14:paraId="71990EF7" w14:textId="77777777" w:rsidR="004B159C" w:rsidRDefault="004B159C" w:rsidP="004B159C">
      <w:pPr>
        <w:spacing w:line="240" w:lineRule="auto"/>
        <w:jc w:val="center"/>
        <w:rPr>
          <w:sz w:val="20"/>
          <w:szCs w:val="20"/>
        </w:rPr>
      </w:pPr>
    </w:p>
    <w:p w14:paraId="089AF6D1" w14:textId="78BF7705" w:rsidR="004B159C" w:rsidRPr="00482E5C" w:rsidRDefault="004B159C" w:rsidP="00511122">
      <w:pPr>
        <w:pStyle w:val="Figure"/>
        <w:rPr>
          <w:b/>
          <w:bCs/>
        </w:rPr>
      </w:pPr>
      <w:bookmarkStart w:id="28" w:name="_Toc204537037"/>
      <w:r w:rsidRPr="00482E5C">
        <w:t xml:space="preserve">Figure </w:t>
      </w:r>
      <w:r w:rsidR="00CC44CB">
        <w:t>2</w:t>
      </w:r>
      <w:r w:rsidRPr="00482E5C">
        <w:t>: Pre</w:t>
      </w:r>
      <w:r w:rsidR="00CC44CB">
        <w:t xml:space="preserve">- </w:t>
      </w:r>
      <w:r w:rsidRPr="00482E5C">
        <w:t xml:space="preserve">(left) and </w:t>
      </w:r>
      <w:proofErr w:type="gramStart"/>
      <w:r w:rsidR="00CC44CB">
        <w:t>P</w:t>
      </w:r>
      <w:r w:rsidR="003703CF" w:rsidRPr="00482E5C">
        <w:t>ost-study</w:t>
      </w:r>
      <w:proofErr w:type="gramEnd"/>
      <w:r w:rsidRPr="00482E5C">
        <w:t xml:space="preserve"> (right) Word Clouds (</w:t>
      </w:r>
      <w:proofErr w:type="spellStart"/>
      <w:r w:rsidRPr="00482E5C">
        <w:t>Uzumcu</w:t>
      </w:r>
      <w:proofErr w:type="spellEnd"/>
      <w:r w:rsidRPr="00482E5C">
        <w:t xml:space="preserve"> and </w:t>
      </w:r>
      <w:proofErr w:type="spellStart"/>
      <w:r w:rsidRPr="00482E5C">
        <w:t>Acilmis</w:t>
      </w:r>
      <w:proofErr w:type="spellEnd"/>
      <w:r w:rsidRPr="00482E5C">
        <w:t>, 2024, p. 1117)</w:t>
      </w:r>
      <w:bookmarkEnd w:id="28"/>
    </w:p>
    <w:p w14:paraId="3BFB6C9E" w14:textId="77777777" w:rsidR="004B159C" w:rsidRDefault="004B159C" w:rsidP="004B159C"/>
    <w:p w14:paraId="2F46844C" w14:textId="787D587F" w:rsidR="004B159C" w:rsidRDefault="00464F3D" w:rsidP="004B159C">
      <w:pPr>
        <w:rPr>
          <w:rFonts w:cs="Arial"/>
          <w:szCs w:val="22"/>
        </w:rPr>
      </w:pPr>
      <w:r w:rsidRPr="00464F3D">
        <w:rPr>
          <w:rFonts w:cs="Arial"/>
          <w:szCs w:val="22"/>
        </w:rPr>
        <w:t>Building on these findings and methodological strategies, the present study examines vocal educators’ perceptions of AI to uncover the reasons behind their attitudes and identify strategies that address ethical and pedagogical concerns</w:t>
      </w:r>
      <w:r w:rsidR="003607B8">
        <w:rPr>
          <w:rFonts w:cs="Arial"/>
          <w:szCs w:val="22"/>
        </w:rPr>
        <w:t xml:space="preserve">, </w:t>
      </w:r>
      <w:r w:rsidRPr="00464F3D">
        <w:rPr>
          <w:rFonts w:cs="Arial"/>
          <w:szCs w:val="22"/>
        </w:rPr>
        <w:t>laying the groundwork for subsequent investigation</w:t>
      </w:r>
      <w:r>
        <w:rPr>
          <w:rFonts w:cs="Arial"/>
          <w:szCs w:val="22"/>
        </w:rPr>
        <w:t>s</w:t>
      </w:r>
      <w:r w:rsidRPr="00464F3D">
        <w:rPr>
          <w:rFonts w:cs="Arial"/>
          <w:szCs w:val="22"/>
        </w:rPr>
        <w:t xml:space="preserve"> into the practical use of AI tools in vocal education (Grassini, 2023).</w:t>
      </w:r>
    </w:p>
    <w:p w14:paraId="3536612D" w14:textId="77777777" w:rsidR="004B159C" w:rsidRDefault="004B159C" w:rsidP="004B159C">
      <w:pPr>
        <w:spacing w:line="240" w:lineRule="auto"/>
        <w:rPr>
          <w:rFonts w:ascii="Calibri" w:hAnsi="Calibri" w:cs="Calibri"/>
          <w:b/>
          <w:bCs/>
          <w:color w:val="0070C0"/>
          <w:szCs w:val="22"/>
        </w:rPr>
      </w:pPr>
    </w:p>
    <w:p w14:paraId="023AC4DB" w14:textId="0067A715" w:rsidR="004B159C" w:rsidRDefault="003607B8" w:rsidP="004B159C">
      <w:pPr>
        <w:spacing w:after="160"/>
        <w:rPr>
          <w:rFonts w:cs="Arial"/>
        </w:rPr>
      </w:pPr>
      <w:r>
        <w:rPr>
          <w:rFonts w:cs="Arial"/>
        </w:rPr>
        <w:t xml:space="preserve">In one study testing AI tools in vocal education, </w:t>
      </w:r>
      <w:r w:rsidR="00BF3437">
        <w:rPr>
          <w:rFonts w:cs="Arial"/>
        </w:rPr>
        <w:t>Sing Like Me and Flow Machines</w:t>
      </w:r>
      <w:r w:rsidR="00CC6C2E">
        <w:rPr>
          <w:rFonts w:cs="Arial"/>
        </w:rPr>
        <w:t xml:space="preserve"> </w:t>
      </w:r>
      <w:r w:rsidR="00BF3437">
        <w:rPr>
          <w:rFonts w:cs="Arial"/>
        </w:rPr>
        <w:t>w</w:t>
      </w:r>
      <w:r>
        <w:rPr>
          <w:rFonts w:cs="Arial"/>
        </w:rPr>
        <w:t>ere</w:t>
      </w:r>
      <w:r w:rsidR="00BF3437">
        <w:rPr>
          <w:rFonts w:cs="Arial"/>
        </w:rPr>
        <w:t xml:space="preserve"> the focus of </w:t>
      </w:r>
      <w:r w:rsidR="004B159C" w:rsidRPr="00E86BB4">
        <w:rPr>
          <w:rFonts w:cs="Arial"/>
        </w:rPr>
        <w:t>Gai</w:t>
      </w:r>
      <w:r w:rsidR="00BF3437">
        <w:rPr>
          <w:rFonts w:cs="Arial"/>
        </w:rPr>
        <w:t>’s</w:t>
      </w:r>
      <w:r w:rsidR="004B159C" w:rsidRPr="00E86BB4">
        <w:rPr>
          <w:rFonts w:cs="Arial"/>
        </w:rPr>
        <w:t xml:space="preserve"> (2025)</w:t>
      </w:r>
      <w:r w:rsidR="004B159C">
        <w:rPr>
          <w:rFonts w:cs="Arial"/>
        </w:rPr>
        <w:t xml:space="preserve"> </w:t>
      </w:r>
      <w:r w:rsidR="00BF3437">
        <w:rPr>
          <w:rFonts w:cs="Arial"/>
        </w:rPr>
        <w:t>6</w:t>
      </w:r>
      <w:r w:rsidR="004B159C" w:rsidRPr="00E86BB4">
        <w:rPr>
          <w:rFonts w:cs="Arial"/>
        </w:rPr>
        <w:t xml:space="preserve">-month study </w:t>
      </w:r>
      <w:r>
        <w:rPr>
          <w:rFonts w:cs="Arial"/>
        </w:rPr>
        <w:t>involving</w:t>
      </w:r>
      <w:r w:rsidR="004B159C">
        <w:rPr>
          <w:rFonts w:cs="Arial"/>
        </w:rPr>
        <w:t xml:space="preserve"> 267 </w:t>
      </w:r>
      <w:r w:rsidR="00BC5D0D">
        <w:rPr>
          <w:rFonts w:cs="Arial"/>
        </w:rPr>
        <w:t xml:space="preserve">vocal </w:t>
      </w:r>
      <w:r w:rsidR="004B159C">
        <w:rPr>
          <w:rFonts w:cs="Arial"/>
        </w:rPr>
        <w:t>students</w:t>
      </w:r>
      <w:r w:rsidR="00BF3437">
        <w:rPr>
          <w:rFonts w:cs="Arial"/>
        </w:rPr>
        <w:t>. The tools aimed</w:t>
      </w:r>
      <w:r w:rsidR="004B159C" w:rsidRPr="00E86BB4">
        <w:rPr>
          <w:rFonts w:cs="Arial"/>
        </w:rPr>
        <w:t xml:space="preserve"> to </w:t>
      </w:r>
      <w:r w:rsidR="004B159C" w:rsidRPr="006A3C34">
        <w:rPr>
          <w:rFonts w:cs="Arial"/>
          <w:szCs w:val="22"/>
        </w:rPr>
        <w:t xml:space="preserve">refine diction, breathing, intonation, and overall expressiveness through </w:t>
      </w:r>
      <w:proofErr w:type="spellStart"/>
      <w:r w:rsidR="004B159C" w:rsidRPr="00E86BB4">
        <w:rPr>
          <w:rFonts w:cs="Arial"/>
        </w:rPr>
        <w:t>personalised</w:t>
      </w:r>
      <w:proofErr w:type="spellEnd"/>
      <w:r w:rsidR="004B159C">
        <w:rPr>
          <w:rFonts w:cs="Arial"/>
        </w:rPr>
        <w:t xml:space="preserve"> lessons</w:t>
      </w:r>
      <w:r w:rsidR="004B159C" w:rsidRPr="00E86BB4">
        <w:rPr>
          <w:rFonts w:cs="Arial"/>
        </w:rPr>
        <w:t>.</w:t>
      </w:r>
      <w:r w:rsidR="0070602B">
        <w:rPr>
          <w:rFonts w:cs="Arial"/>
        </w:rPr>
        <w:t xml:space="preserve"> Student progress was assessed using p</w:t>
      </w:r>
      <w:r w:rsidR="004B159C">
        <w:rPr>
          <w:rFonts w:cs="Arial"/>
        </w:rPr>
        <w:t>erformance</w:t>
      </w:r>
      <w:r w:rsidR="004B159C" w:rsidRPr="00E86BB4">
        <w:rPr>
          <w:rFonts w:cs="Arial"/>
        </w:rPr>
        <w:t xml:space="preserve"> metrics and a structured SWOT</w:t>
      </w:r>
      <w:r w:rsidR="004B159C" w:rsidRPr="006A3C34">
        <w:rPr>
          <w:rFonts w:cs="Arial"/>
        </w:rPr>
        <w:t xml:space="preserve"> (Strengths, Weaknesses, Opportunities, and Threats)</w:t>
      </w:r>
      <w:r w:rsidR="004B159C" w:rsidRPr="00E86BB4">
        <w:rPr>
          <w:rFonts w:cs="Arial"/>
        </w:rPr>
        <w:t xml:space="preserve"> analysis</w:t>
      </w:r>
      <w:r w:rsidR="00BF3437">
        <w:rPr>
          <w:rFonts w:cs="Arial"/>
        </w:rPr>
        <w:t xml:space="preserve">, revealing </w:t>
      </w:r>
      <w:r w:rsidR="004B159C" w:rsidRPr="00E86BB4">
        <w:rPr>
          <w:rFonts w:cs="Arial"/>
        </w:rPr>
        <w:t>consistent improvement in</w:t>
      </w:r>
      <w:r w:rsidR="0070602B">
        <w:rPr>
          <w:rFonts w:cs="Arial"/>
        </w:rPr>
        <w:t xml:space="preserve"> the students who used the AI tools compared to the control group who did not</w:t>
      </w:r>
      <w:r w:rsidR="004B159C" w:rsidRPr="00E86BB4">
        <w:rPr>
          <w:rFonts w:cs="Arial"/>
        </w:rPr>
        <w:t xml:space="preserve">, </w:t>
      </w:r>
      <w:proofErr w:type="spellStart"/>
      <w:r w:rsidR="004B159C" w:rsidRPr="00E86BB4">
        <w:rPr>
          <w:rFonts w:cs="Arial"/>
        </w:rPr>
        <w:t>stabilising</w:t>
      </w:r>
      <w:proofErr w:type="spellEnd"/>
      <w:r w:rsidR="004B159C" w:rsidRPr="00E86BB4">
        <w:rPr>
          <w:rFonts w:cs="Arial"/>
        </w:rPr>
        <w:t xml:space="preserve"> </w:t>
      </w:r>
      <w:r w:rsidR="00322854">
        <w:rPr>
          <w:rFonts w:cs="Arial"/>
        </w:rPr>
        <w:t>by</w:t>
      </w:r>
      <w:r w:rsidR="004B159C" w:rsidRPr="00E86BB4">
        <w:rPr>
          <w:rFonts w:cs="Arial"/>
        </w:rPr>
        <w:t xml:space="preserve"> the fifth and sixth months (Figure </w:t>
      </w:r>
      <w:r w:rsidR="009375E1">
        <w:rPr>
          <w:rFonts w:cs="Arial"/>
        </w:rPr>
        <w:t>3</w:t>
      </w:r>
      <w:r w:rsidR="004B159C" w:rsidRPr="00E86BB4">
        <w:rPr>
          <w:rFonts w:cs="Arial"/>
        </w:rPr>
        <w:t xml:space="preserve">: </w:t>
      </w:r>
      <w:r w:rsidR="009375E1">
        <w:rPr>
          <w:rFonts w:cs="Arial"/>
        </w:rPr>
        <w:t>Student Performance Findings</w:t>
      </w:r>
      <w:r w:rsidR="004B159C" w:rsidRPr="00E86BB4">
        <w:rPr>
          <w:rFonts w:cs="Arial"/>
        </w:rPr>
        <w:t xml:space="preserve">). </w:t>
      </w:r>
    </w:p>
    <w:p w14:paraId="77E648B5" w14:textId="77777777" w:rsidR="00DD23E3" w:rsidRDefault="00DD23E3" w:rsidP="004B159C">
      <w:pPr>
        <w:spacing w:line="240" w:lineRule="auto"/>
        <w:jc w:val="center"/>
        <w:rPr>
          <w:rFonts w:ascii="Calibri" w:hAnsi="Calibri" w:cs="Calibri"/>
          <w:szCs w:val="22"/>
        </w:rPr>
      </w:pPr>
    </w:p>
    <w:p w14:paraId="49FF6EA6" w14:textId="77777777" w:rsidR="00DD23E3" w:rsidRDefault="00DD23E3" w:rsidP="004B159C">
      <w:pPr>
        <w:spacing w:line="240" w:lineRule="auto"/>
        <w:jc w:val="center"/>
        <w:rPr>
          <w:rFonts w:ascii="Calibri" w:hAnsi="Calibri" w:cs="Calibri"/>
          <w:szCs w:val="22"/>
        </w:rPr>
      </w:pPr>
    </w:p>
    <w:p w14:paraId="541A4B1A" w14:textId="77777777" w:rsidR="00DD23E3" w:rsidRDefault="00DD23E3" w:rsidP="004B159C">
      <w:pPr>
        <w:spacing w:line="240" w:lineRule="auto"/>
        <w:jc w:val="center"/>
        <w:rPr>
          <w:rFonts w:ascii="Calibri" w:hAnsi="Calibri" w:cs="Calibri"/>
          <w:szCs w:val="22"/>
        </w:rPr>
      </w:pPr>
    </w:p>
    <w:p w14:paraId="5206F9A6" w14:textId="77777777" w:rsidR="00DD23E3" w:rsidRDefault="00DD23E3" w:rsidP="004B159C">
      <w:pPr>
        <w:spacing w:line="240" w:lineRule="auto"/>
        <w:jc w:val="center"/>
        <w:rPr>
          <w:rFonts w:ascii="Calibri" w:hAnsi="Calibri" w:cs="Calibri"/>
          <w:szCs w:val="22"/>
        </w:rPr>
      </w:pPr>
    </w:p>
    <w:p w14:paraId="6882EFA6" w14:textId="77777777" w:rsidR="00DD23E3" w:rsidRDefault="00DD23E3" w:rsidP="004B159C">
      <w:pPr>
        <w:spacing w:line="240" w:lineRule="auto"/>
        <w:jc w:val="center"/>
        <w:rPr>
          <w:rFonts w:ascii="Calibri" w:hAnsi="Calibri" w:cs="Calibri"/>
          <w:szCs w:val="22"/>
        </w:rPr>
      </w:pPr>
    </w:p>
    <w:p w14:paraId="218B9217" w14:textId="77777777" w:rsidR="00DD23E3" w:rsidRDefault="00DD23E3" w:rsidP="004B159C">
      <w:pPr>
        <w:spacing w:line="240" w:lineRule="auto"/>
        <w:jc w:val="center"/>
        <w:rPr>
          <w:rFonts w:ascii="Calibri" w:hAnsi="Calibri" w:cs="Calibri"/>
          <w:szCs w:val="22"/>
        </w:rPr>
      </w:pPr>
    </w:p>
    <w:p w14:paraId="27B0C6FC" w14:textId="77777777" w:rsidR="00DD23E3" w:rsidRDefault="00DD23E3" w:rsidP="004B159C">
      <w:pPr>
        <w:spacing w:line="240" w:lineRule="auto"/>
        <w:jc w:val="center"/>
        <w:rPr>
          <w:rFonts w:ascii="Calibri" w:hAnsi="Calibri" w:cs="Calibri"/>
          <w:szCs w:val="22"/>
        </w:rPr>
      </w:pPr>
    </w:p>
    <w:p w14:paraId="239EC04E" w14:textId="37856435" w:rsidR="004B159C" w:rsidRPr="00E21839" w:rsidRDefault="00C377DC" w:rsidP="004B159C">
      <w:pPr>
        <w:spacing w:line="240" w:lineRule="auto"/>
        <w:jc w:val="center"/>
        <w:rPr>
          <w:rFonts w:ascii="Calibri" w:hAnsi="Calibri" w:cs="Calibri"/>
          <w:szCs w:val="22"/>
        </w:rPr>
      </w:pPr>
      <w:r>
        <w:rPr>
          <w:rFonts w:ascii="Calibri" w:hAnsi="Calibri" w:cs="Calibri"/>
          <w:noProof/>
          <w:szCs w:val="22"/>
        </w:rPr>
        <w:lastRenderedPageBreak/>
        <w:drawing>
          <wp:inline distT="0" distB="0" distL="0" distR="0" wp14:anchorId="13621AC0" wp14:editId="60E06B4F">
            <wp:extent cx="4829175" cy="4924425"/>
            <wp:effectExtent l="0" t="0" r="9525" b="9525"/>
            <wp:docPr id="545916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916052" name="Picture 545916052"/>
                    <pic:cNvPicPr/>
                  </pic:nvPicPr>
                  <pic:blipFill>
                    <a:blip r:embed="rId13">
                      <a:extLst>
                        <a:ext uri="{28A0092B-C50C-407E-A947-70E740481C1C}">
                          <a14:useLocalDpi xmlns:a14="http://schemas.microsoft.com/office/drawing/2010/main" val="0"/>
                        </a:ext>
                      </a:extLst>
                    </a:blip>
                    <a:stretch>
                      <a:fillRect/>
                    </a:stretch>
                  </pic:blipFill>
                  <pic:spPr>
                    <a:xfrm>
                      <a:off x="0" y="0"/>
                      <a:ext cx="4829175" cy="4924425"/>
                    </a:xfrm>
                    <a:prstGeom prst="rect">
                      <a:avLst/>
                    </a:prstGeom>
                  </pic:spPr>
                </pic:pic>
              </a:graphicData>
            </a:graphic>
          </wp:inline>
        </w:drawing>
      </w:r>
    </w:p>
    <w:p w14:paraId="7F74B056" w14:textId="61186CF8" w:rsidR="004B159C" w:rsidRPr="00483F0A" w:rsidRDefault="004B159C" w:rsidP="00511122">
      <w:pPr>
        <w:pStyle w:val="Figure"/>
      </w:pPr>
      <w:bookmarkStart w:id="29" w:name="_Toc204537038"/>
      <w:r w:rsidRPr="00483F0A">
        <w:t xml:space="preserve">Figure </w:t>
      </w:r>
      <w:r w:rsidR="009375E1">
        <w:t>3</w:t>
      </w:r>
      <w:r w:rsidRPr="00483F0A">
        <w:t xml:space="preserve">: </w:t>
      </w:r>
      <w:r w:rsidR="009375E1">
        <w:t>Student Performance Findings</w:t>
      </w:r>
      <w:r w:rsidRPr="00483F0A">
        <w:t xml:space="preserve"> (Gai, 2025, p. 7)</w:t>
      </w:r>
      <w:bookmarkEnd w:id="29"/>
    </w:p>
    <w:p w14:paraId="646414DD" w14:textId="77777777" w:rsidR="00773258" w:rsidRDefault="00773258" w:rsidP="004B159C">
      <w:pPr>
        <w:spacing w:line="240" w:lineRule="auto"/>
        <w:jc w:val="center"/>
        <w:rPr>
          <w:rFonts w:ascii="Calibri" w:hAnsi="Calibri" w:cs="Calibri"/>
          <w:szCs w:val="22"/>
        </w:rPr>
      </w:pPr>
    </w:p>
    <w:p w14:paraId="24B187B5" w14:textId="7B40AB5A" w:rsidR="003607B8" w:rsidRPr="003607B8" w:rsidRDefault="003607B8" w:rsidP="003607B8">
      <w:pPr>
        <w:spacing w:after="160"/>
        <w:rPr>
          <w:rFonts w:cs="Arial"/>
        </w:rPr>
      </w:pPr>
      <w:r w:rsidRPr="006A3C34">
        <w:rPr>
          <w:rFonts w:cs="Arial"/>
        </w:rPr>
        <w:t xml:space="preserve">SWOT analysis highlighted positives such as lesson </w:t>
      </w:r>
      <w:proofErr w:type="spellStart"/>
      <w:r w:rsidRPr="006A3C34">
        <w:rPr>
          <w:rFonts w:cs="Arial"/>
        </w:rPr>
        <w:t>individualisation</w:t>
      </w:r>
      <w:proofErr w:type="spellEnd"/>
      <w:r w:rsidRPr="006A3C34">
        <w:rPr>
          <w:rFonts w:cs="Arial"/>
        </w:rPr>
        <w:t xml:space="preserve"> and vocal range expansion</w:t>
      </w:r>
      <w:r>
        <w:rPr>
          <w:rFonts w:cs="Arial"/>
        </w:rPr>
        <w:t>,</w:t>
      </w:r>
      <w:r w:rsidRPr="006A3C34">
        <w:rPr>
          <w:rFonts w:cs="Arial"/>
        </w:rPr>
        <w:t xml:space="preserve"> and negatives </w:t>
      </w:r>
      <w:r>
        <w:rPr>
          <w:rFonts w:cs="Arial"/>
        </w:rPr>
        <w:t>including</w:t>
      </w:r>
      <w:r w:rsidRPr="006A3C34">
        <w:rPr>
          <w:rFonts w:cs="Arial"/>
        </w:rPr>
        <w:t xml:space="preserve"> limited technical proficiency and privacy concerns related to data visibility</w:t>
      </w:r>
      <w:r>
        <w:rPr>
          <w:rFonts w:cs="Arial"/>
        </w:rPr>
        <w:t xml:space="preserve"> (Figure 4: SWOT Analysis)</w:t>
      </w:r>
      <w:r w:rsidRPr="006A3C34">
        <w:rPr>
          <w:rFonts w:cs="Arial"/>
        </w:rPr>
        <w:t>.</w:t>
      </w:r>
      <w:r>
        <w:rPr>
          <w:rFonts w:cs="Arial"/>
        </w:rPr>
        <w:t xml:space="preserve"> T</w:t>
      </w:r>
      <w:r w:rsidRPr="00E86BB4">
        <w:rPr>
          <w:rFonts w:cs="Arial"/>
        </w:rPr>
        <w:t>he</w:t>
      </w:r>
      <w:r>
        <w:rPr>
          <w:rFonts w:cs="Arial"/>
        </w:rPr>
        <w:t xml:space="preserve"> study</w:t>
      </w:r>
      <w:r w:rsidRPr="00E86BB4">
        <w:rPr>
          <w:rFonts w:cs="Arial"/>
        </w:rPr>
        <w:t xml:space="preserve"> </w:t>
      </w:r>
      <w:r>
        <w:rPr>
          <w:rFonts w:cs="Arial"/>
        </w:rPr>
        <w:t>demonstrated</w:t>
      </w:r>
      <w:r w:rsidRPr="00E86BB4">
        <w:rPr>
          <w:rFonts w:cs="Arial"/>
        </w:rPr>
        <w:t xml:space="preserve"> measurable improvements through AI-supported instruction </w:t>
      </w:r>
      <w:r>
        <w:rPr>
          <w:rFonts w:cs="Arial"/>
        </w:rPr>
        <w:t>and</w:t>
      </w:r>
      <w:r w:rsidRPr="00E86BB4">
        <w:rPr>
          <w:rFonts w:cs="Arial"/>
        </w:rPr>
        <w:t xml:space="preserve"> addressed AI adoption</w:t>
      </w:r>
      <w:r>
        <w:rPr>
          <w:rFonts w:cs="Arial"/>
        </w:rPr>
        <w:t xml:space="preserve"> </w:t>
      </w:r>
      <w:r w:rsidRPr="00E86BB4">
        <w:rPr>
          <w:rFonts w:cs="Arial"/>
        </w:rPr>
        <w:t>challenges</w:t>
      </w:r>
      <w:r>
        <w:rPr>
          <w:rFonts w:cs="Arial"/>
        </w:rPr>
        <w:t xml:space="preserve">, while </w:t>
      </w:r>
      <w:r w:rsidRPr="006A3C34">
        <w:rPr>
          <w:rFonts w:cs="Arial"/>
        </w:rPr>
        <w:t>rais</w:t>
      </w:r>
      <w:r>
        <w:rPr>
          <w:rFonts w:cs="Arial"/>
        </w:rPr>
        <w:t>ing</w:t>
      </w:r>
      <w:r w:rsidRPr="006A3C34">
        <w:rPr>
          <w:rFonts w:cs="Arial"/>
        </w:rPr>
        <w:t xml:space="preserve"> questions about pedagogical</w:t>
      </w:r>
      <w:r>
        <w:rPr>
          <w:rFonts w:cs="Arial"/>
        </w:rPr>
        <w:t xml:space="preserve"> </w:t>
      </w:r>
      <w:r w:rsidRPr="006A3C34">
        <w:rPr>
          <w:rFonts w:cs="Arial"/>
        </w:rPr>
        <w:t>integrat</w:t>
      </w:r>
      <w:r>
        <w:rPr>
          <w:rFonts w:cs="Arial"/>
        </w:rPr>
        <w:t xml:space="preserve">ion of </w:t>
      </w:r>
      <w:r w:rsidRPr="006A3C34">
        <w:rPr>
          <w:rFonts w:cs="Arial"/>
        </w:rPr>
        <w:t>digital tools without undermining human-led instruction</w:t>
      </w:r>
      <w:r w:rsidRPr="00E86BB4">
        <w:rPr>
          <w:rFonts w:cs="Arial"/>
        </w:rPr>
        <w:t xml:space="preserve"> (Gai, 2025).</w:t>
      </w:r>
      <w:r w:rsidRPr="006A3C34">
        <w:rPr>
          <w:rFonts w:cs="Arial"/>
        </w:rPr>
        <w:t xml:space="preserve"> </w:t>
      </w:r>
    </w:p>
    <w:p w14:paraId="3A9DBCBE" w14:textId="1F42E551" w:rsidR="004B159C" w:rsidRDefault="004B159C" w:rsidP="004B159C">
      <w:pPr>
        <w:spacing w:line="240" w:lineRule="auto"/>
        <w:jc w:val="center"/>
        <w:rPr>
          <w:rFonts w:ascii="Calibri" w:hAnsi="Calibri" w:cs="Calibri"/>
          <w:szCs w:val="22"/>
        </w:rPr>
      </w:pPr>
      <w:r w:rsidRPr="00E21839">
        <w:rPr>
          <w:rFonts w:ascii="Calibri" w:hAnsi="Calibri" w:cs="Calibri"/>
          <w:noProof/>
          <w:szCs w:val="22"/>
        </w:rPr>
        <w:lastRenderedPageBreak/>
        <w:drawing>
          <wp:inline distT="0" distB="0" distL="0" distR="0" wp14:anchorId="71EDE84F" wp14:editId="4EF61C6E">
            <wp:extent cx="5295900" cy="4663440"/>
            <wp:effectExtent l="0" t="0" r="0" b="3810"/>
            <wp:docPr id="3712676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67649"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l="5129" t="3996" r="5769" b="8647"/>
                    <a:stretch>
                      <a:fillRect/>
                    </a:stretch>
                  </pic:blipFill>
                  <pic:spPr bwMode="auto">
                    <a:xfrm>
                      <a:off x="0" y="0"/>
                      <a:ext cx="5295900" cy="4663440"/>
                    </a:xfrm>
                    <a:prstGeom prst="rect">
                      <a:avLst/>
                    </a:prstGeom>
                    <a:noFill/>
                    <a:ln>
                      <a:noFill/>
                    </a:ln>
                    <a:extLst>
                      <a:ext uri="{53640926-AAD7-44D8-BBD7-CCE9431645EC}">
                        <a14:shadowObscured xmlns:a14="http://schemas.microsoft.com/office/drawing/2010/main"/>
                      </a:ext>
                    </a:extLst>
                  </pic:spPr>
                </pic:pic>
              </a:graphicData>
            </a:graphic>
          </wp:inline>
        </w:drawing>
      </w:r>
    </w:p>
    <w:p w14:paraId="505E9545" w14:textId="48503846" w:rsidR="004B159C" w:rsidRPr="009375E1" w:rsidRDefault="004B159C" w:rsidP="00511122">
      <w:pPr>
        <w:pStyle w:val="Figure"/>
      </w:pPr>
      <w:bookmarkStart w:id="30" w:name="_Toc204537039"/>
      <w:r w:rsidRPr="009375E1">
        <w:t xml:space="preserve">Figure </w:t>
      </w:r>
      <w:r w:rsidR="009375E1" w:rsidRPr="009375E1">
        <w:t>4</w:t>
      </w:r>
      <w:r w:rsidRPr="009375E1">
        <w:t>: SWOT Analysis (Gai, 2025, p. 8)</w:t>
      </w:r>
      <w:bookmarkEnd w:id="30"/>
    </w:p>
    <w:p w14:paraId="57916682" w14:textId="77777777" w:rsidR="004B159C" w:rsidRPr="009375E1" w:rsidRDefault="004B159C" w:rsidP="004B159C">
      <w:pPr>
        <w:spacing w:line="240" w:lineRule="auto"/>
        <w:jc w:val="center"/>
        <w:rPr>
          <w:rFonts w:ascii="Calibri" w:hAnsi="Calibri" w:cs="Calibri"/>
          <w:sz w:val="20"/>
          <w:szCs w:val="20"/>
        </w:rPr>
      </w:pPr>
    </w:p>
    <w:p w14:paraId="62D0D6A6" w14:textId="5BFBC1FE" w:rsidR="00A41BA5" w:rsidRPr="00365F94" w:rsidRDefault="004B159C" w:rsidP="004B159C">
      <w:pPr>
        <w:spacing w:after="160"/>
        <w:rPr>
          <w:rFonts w:cs="Arial"/>
        </w:rPr>
      </w:pPr>
      <w:r w:rsidRPr="00A41BA5">
        <w:rPr>
          <w:rFonts w:cs="Arial"/>
        </w:rPr>
        <w:t>While Gai (2025) demonstrate</w:t>
      </w:r>
      <w:r w:rsidR="00BF3437">
        <w:rPr>
          <w:rFonts w:cs="Arial"/>
        </w:rPr>
        <w:t>d</w:t>
      </w:r>
      <w:r w:rsidRPr="00A41BA5">
        <w:rPr>
          <w:rFonts w:cs="Arial"/>
        </w:rPr>
        <w:t xml:space="preserve"> AI integration into vocal education can be effective,</w:t>
      </w:r>
      <w:r w:rsidR="00322854">
        <w:rPr>
          <w:rFonts w:cs="Arial"/>
        </w:rPr>
        <w:t xml:space="preserve"> </w:t>
      </w:r>
      <w:r w:rsidR="004E0044">
        <w:rPr>
          <w:rFonts w:cs="Arial"/>
        </w:rPr>
        <w:t>the study focused on existing AI applications rather than understanding educators’ perspectives or examining integration strategies. T</w:t>
      </w:r>
      <w:r w:rsidRPr="00A41BA5">
        <w:rPr>
          <w:rFonts w:cs="Arial"/>
        </w:rPr>
        <w:t xml:space="preserve">he present study </w:t>
      </w:r>
      <w:r w:rsidR="004E0044">
        <w:rPr>
          <w:rFonts w:cs="Arial"/>
        </w:rPr>
        <w:t xml:space="preserve">addresses this gap by </w:t>
      </w:r>
      <w:r w:rsidRPr="00A41BA5">
        <w:rPr>
          <w:rFonts w:cs="Arial"/>
        </w:rPr>
        <w:t>explor</w:t>
      </w:r>
      <w:r w:rsidR="004E0044">
        <w:rPr>
          <w:rFonts w:cs="Arial"/>
        </w:rPr>
        <w:t>ing</w:t>
      </w:r>
      <w:r w:rsidRPr="00A41BA5">
        <w:rPr>
          <w:rFonts w:cs="Arial"/>
        </w:rPr>
        <w:t xml:space="preserve"> vocal educators’ perceptions, identifying ways AI tools can support and align with their instructional needs.</w:t>
      </w:r>
    </w:p>
    <w:p w14:paraId="7A21E3F6" w14:textId="77777777" w:rsidR="004B159C" w:rsidRDefault="004B159C" w:rsidP="004B159C">
      <w:pPr>
        <w:spacing w:line="240" w:lineRule="auto"/>
        <w:rPr>
          <w:rFonts w:ascii="Calibri" w:hAnsi="Calibri" w:cs="Calibri"/>
          <w:b/>
          <w:bCs/>
          <w:color w:val="0070C0"/>
          <w:szCs w:val="22"/>
        </w:rPr>
      </w:pPr>
    </w:p>
    <w:p w14:paraId="01333CE6" w14:textId="7228E91A" w:rsidR="004B159C" w:rsidRPr="00ED7D69" w:rsidRDefault="004B159C" w:rsidP="004B159C">
      <w:pPr>
        <w:pStyle w:val="R2"/>
      </w:pPr>
      <w:bookmarkStart w:id="31" w:name="_Toc203296784"/>
      <w:bookmarkStart w:id="32" w:name="_Toc204536957"/>
      <w:r w:rsidRPr="00ED7D69">
        <w:t>Purpose of th</w:t>
      </w:r>
      <w:r w:rsidR="0042131D">
        <w:t>is</w:t>
      </w:r>
      <w:r w:rsidRPr="00ED7D69">
        <w:t xml:space="preserve"> Study</w:t>
      </w:r>
      <w:bookmarkEnd w:id="31"/>
      <w:bookmarkEnd w:id="32"/>
    </w:p>
    <w:p w14:paraId="25B3ED4B" w14:textId="284AC62E" w:rsidR="004B159C" w:rsidRDefault="00C66924" w:rsidP="004B159C">
      <w:pPr>
        <w:pStyle w:val="R1"/>
        <w:numPr>
          <w:ilvl w:val="0"/>
          <w:numId w:val="0"/>
        </w:numPr>
        <w:jc w:val="left"/>
        <w:rPr>
          <w:b w:val="0"/>
          <w:bCs w:val="0"/>
        </w:rPr>
      </w:pPr>
      <w:r>
        <w:rPr>
          <w:b w:val="0"/>
          <w:bCs w:val="0"/>
        </w:rPr>
        <w:t xml:space="preserve"> </w:t>
      </w:r>
    </w:p>
    <w:p w14:paraId="5429FE90" w14:textId="4564EC36" w:rsidR="00C66924" w:rsidRPr="00055942" w:rsidRDefault="00C66924" w:rsidP="00C66924">
      <w:pPr>
        <w:rPr>
          <w:rFonts w:cs="Arial"/>
        </w:rPr>
      </w:pPr>
      <w:r w:rsidRPr="00055942">
        <w:rPr>
          <w:rFonts w:cs="Arial"/>
        </w:rPr>
        <w:t>While current research highlights AI’s efficiency gains and pedagogical benefits in education, the limited studies on AI in vocal education create a knowledge gap to be addressed (</w:t>
      </w:r>
      <w:r w:rsidRPr="00055942">
        <w:rPr>
          <w:rFonts w:cs="Arial"/>
          <w:szCs w:val="22"/>
        </w:rPr>
        <w:t xml:space="preserve">Liu and Guo, 2025; </w:t>
      </w:r>
      <w:proofErr w:type="spellStart"/>
      <w:r w:rsidRPr="00055942">
        <w:rPr>
          <w:rFonts w:cs="Arial"/>
        </w:rPr>
        <w:t>Uzumcu</w:t>
      </w:r>
      <w:proofErr w:type="spellEnd"/>
      <w:r w:rsidRPr="00055942">
        <w:rPr>
          <w:rFonts w:cs="Arial"/>
        </w:rPr>
        <w:t xml:space="preserve"> and </w:t>
      </w:r>
      <w:proofErr w:type="spellStart"/>
      <w:r w:rsidRPr="00055942">
        <w:rPr>
          <w:rFonts w:cs="Arial"/>
        </w:rPr>
        <w:t>Acilmis</w:t>
      </w:r>
      <w:proofErr w:type="spellEnd"/>
      <w:r w:rsidRPr="00055942">
        <w:rPr>
          <w:rFonts w:cs="Arial"/>
        </w:rPr>
        <w:t xml:space="preserve">, 2024; Zhang </w:t>
      </w:r>
      <w:r w:rsidRPr="00055942">
        <w:rPr>
          <w:rFonts w:cs="Arial"/>
          <w:i/>
          <w:iCs/>
        </w:rPr>
        <w:t>et al.</w:t>
      </w:r>
      <w:r w:rsidRPr="00055942">
        <w:rPr>
          <w:rFonts w:cs="Arial"/>
        </w:rPr>
        <w:t>, 2024). Understanding vocal educators’</w:t>
      </w:r>
      <w:r w:rsidRPr="00055942">
        <w:t xml:space="preserve"> perspectives—whether they see AI as an assistive tool or a potential disruptor—is essential for ensuring its ethical and </w:t>
      </w:r>
      <w:r w:rsidR="008866AB">
        <w:t>practical</w:t>
      </w:r>
      <w:r w:rsidRPr="00055942">
        <w:t xml:space="preserve"> integration into vocal instruction (Grassini, 2023). This requires </w:t>
      </w:r>
      <w:r w:rsidRPr="00055942">
        <w:lastRenderedPageBreak/>
        <w:t xml:space="preserve">proactively developing ethical frameworks, training resources, and pedagogical strategies aligned with vocal instructors’ needs (Barrera Castro </w:t>
      </w:r>
      <w:r w:rsidRPr="00055942">
        <w:rPr>
          <w:i/>
          <w:iCs/>
        </w:rPr>
        <w:t>et al.</w:t>
      </w:r>
      <w:r w:rsidRPr="00055942">
        <w:t xml:space="preserve">, 2025; Cheng </w:t>
      </w:r>
      <w:r w:rsidRPr="00055942">
        <w:rPr>
          <w:i/>
          <w:iCs/>
        </w:rPr>
        <w:t>et al.</w:t>
      </w:r>
      <w:r w:rsidRPr="00055942">
        <w:t xml:space="preserve">, 2025). Without comprehensive research, vocal educators </w:t>
      </w:r>
      <w:r w:rsidR="00BF3437">
        <w:t>risk</w:t>
      </w:r>
      <w:r w:rsidRPr="00055942">
        <w:t xml:space="preserve"> integrat</w:t>
      </w:r>
      <w:r w:rsidR="00BF3437">
        <w:t>ing</w:t>
      </w:r>
      <w:r w:rsidRPr="00055942">
        <w:t xml:space="preserve"> new methods without adequate preparation or </w:t>
      </w:r>
      <w:r w:rsidR="00BF3437">
        <w:t>delaying adoption</w:t>
      </w:r>
      <w:r w:rsidRPr="00055942">
        <w:t xml:space="preserve">, slowing the progress of pedagogical innovation (Ghimire </w:t>
      </w:r>
      <w:r w:rsidRPr="00055942">
        <w:rPr>
          <w:i/>
          <w:iCs/>
        </w:rPr>
        <w:t>et al.</w:t>
      </w:r>
      <w:r w:rsidRPr="00055942">
        <w:t xml:space="preserve">, 2024). </w:t>
      </w:r>
    </w:p>
    <w:p w14:paraId="6A17B93F" w14:textId="77777777" w:rsidR="00C66924" w:rsidRDefault="00C66924" w:rsidP="00C66924"/>
    <w:p w14:paraId="2B2A850C" w14:textId="2839B0B0" w:rsidR="00C66924" w:rsidRPr="00E452C2" w:rsidRDefault="00C66924" w:rsidP="00C66924">
      <w:pPr>
        <w:rPr>
          <w:b/>
          <w:bCs/>
        </w:rPr>
      </w:pPr>
      <w:r w:rsidRPr="00055942">
        <w:t>This study explor</w:t>
      </w:r>
      <w:r w:rsidR="00740278">
        <w:t>es</w:t>
      </w:r>
      <w:r w:rsidRPr="00055942">
        <w:t xml:space="preserve"> vocal educators’ perspectives on AI use in vocal education, examining their hopes and concerns to recommend actionable strategies for effective integration by addressing the research questions:</w:t>
      </w:r>
      <w:r w:rsidR="004E0044">
        <w:br/>
      </w:r>
    </w:p>
    <w:p w14:paraId="44B8AFDF" w14:textId="77777777" w:rsidR="004B159C" w:rsidRPr="00E452C2" w:rsidRDefault="004B159C" w:rsidP="004B159C">
      <w:pPr>
        <w:pStyle w:val="ListParagraph"/>
        <w:numPr>
          <w:ilvl w:val="0"/>
          <w:numId w:val="22"/>
        </w:numPr>
        <w:rPr>
          <w:b/>
          <w:bCs/>
        </w:rPr>
      </w:pPr>
      <w:r w:rsidRPr="00E452C2">
        <w:t xml:space="preserve">What are vocal educators’ perspectives on integrating AI into vocal education? </w:t>
      </w:r>
    </w:p>
    <w:p w14:paraId="7C3FD08B" w14:textId="77777777" w:rsidR="004B159C" w:rsidRPr="00E452C2" w:rsidRDefault="004B159C" w:rsidP="004B159C">
      <w:pPr>
        <w:pStyle w:val="ListParagraph"/>
        <w:numPr>
          <w:ilvl w:val="0"/>
          <w:numId w:val="22"/>
        </w:numPr>
        <w:rPr>
          <w:b/>
          <w:bCs/>
        </w:rPr>
      </w:pPr>
      <w:r w:rsidRPr="00E452C2">
        <w:t>How can AI be ethically and effectively integrated into vocal education and meet the needs of educators?</w:t>
      </w:r>
    </w:p>
    <w:p w14:paraId="41EC7B0E" w14:textId="77777777" w:rsidR="004E0044" w:rsidRDefault="004E0044" w:rsidP="001C61E3"/>
    <w:p w14:paraId="527D4DE4" w14:textId="50AAC24A" w:rsidR="00E452C2" w:rsidRDefault="00E452C2" w:rsidP="001C61E3">
      <w:pPr>
        <w:rPr>
          <w:b/>
          <w:bCs/>
        </w:rPr>
      </w:pPr>
      <w:r w:rsidRPr="00E452C2">
        <w:t>To support the work-based nature of th</w:t>
      </w:r>
      <w:r>
        <w:t>ese questions</w:t>
      </w:r>
      <w:r w:rsidRPr="00E452C2">
        <w:t xml:space="preserve">, it was essential to </w:t>
      </w:r>
      <w:r w:rsidR="00A66CF7">
        <w:t>adopt</w:t>
      </w:r>
      <w:r w:rsidRPr="00E452C2">
        <w:t xml:space="preserve"> a methodological approach </w:t>
      </w:r>
      <w:r w:rsidR="004F3471">
        <w:t>capable of</w:t>
      </w:r>
      <w:r w:rsidRPr="00E452C2">
        <w:t xml:space="preserve"> </w:t>
      </w:r>
      <w:r>
        <w:t>explor</w:t>
      </w:r>
      <w:r w:rsidR="004F3471">
        <w:t>ing</w:t>
      </w:r>
      <w:r w:rsidRPr="00E452C2">
        <w:t xml:space="preserve"> practitioners’ </w:t>
      </w:r>
      <w:r>
        <w:t>perception</w:t>
      </w:r>
      <w:r w:rsidR="004F3471">
        <w:t>s</w:t>
      </w:r>
      <w:r w:rsidRPr="00E452C2">
        <w:t xml:space="preserve"> </w:t>
      </w:r>
      <w:r w:rsidR="004F3471">
        <w:t>and uncovering the reasons behind them</w:t>
      </w:r>
      <w:r w:rsidRPr="00E452C2">
        <w:t>.</w:t>
      </w:r>
    </w:p>
    <w:p w14:paraId="2B13B66B" w14:textId="77777777" w:rsidR="00E452C2" w:rsidRPr="00ED7D69" w:rsidRDefault="00E452C2" w:rsidP="004B159C">
      <w:pPr>
        <w:pStyle w:val="R1"/>
        <w:numPr>
          <w:ilvl w:val="0"/>
          <w:numId w:val="0"/>
        </w:numPr>
        <w:jc w:val="left"/>
        <w:rPr>
          <w:b w:val="0"/>
          <w:bCs w:val="0"/>
        </w:rPr>
      </w:pPr>
    </w:p>
    <w:p w14:paraId="5796AD22" w14:textId="77777777" w:rsidR="004B159C" w:rsidRPr="00ED7D69" w:rsidRDefault="004B159C" w:rsidP="004B159C">
      <w:pPr>
        <w:pStyle w:val="R1"/>
      </w:pPr>
      <w:bookmarkStart w:id="33" w:name="_Toc203296785"/>
      <w:bookmarkStart w:id="34" w:name="_Toc204536958"/>
      <w:r w:rsidRPr="00ED7D69">
        <w:t>RESEARCH METHODOLOGY</w:t>
      </w:r>
      <w:bookmarkEnd w:id="33"/>
      <w:bookmarkEnd w:id="34"/>
    </w:p>
    <w:p w14:paraId="4A7CDE72" w14:textId="77777777" w:rsidR="004B159C" w:rsidRPr="00ED7D69" w:rsidRDefault="004B159C" w:rsidP="004B159C">
      <w:pPr>
        <w:pStyle w:val="R1"/>
        <w:numPr>
          <w:ilvl w:val="0"/>
          <w:numId w:val="0"/>
        </w:numPr>
        <w:jc w:val="left"/>
        <w:rPr>
          <w:b w:val="0"/>
          <w:bCs w:val="0"/>
        </w:rPr>
      </w:pPr>
    </w:p>
    <w:p w14:paraId="336EA73D" w14:textId="2ADCD070" w:rsidR="004B159C" w:rsidRDefault="004B159C" w:rsidP="004B159C">
      <w:r w:rsidRPr="00ED7D69">
        <w:t xml:space="preserve">Before conducting research, researchers must establish their theoretical framework, referred to as </w:t>
      </w:r>
      <w:r w:rsidR="00A47E78">
        <w:t xml:space="preserve">a </w:t>
      </w:r>
      <w:r w:rsidRPr="00ED7D69">
        <w:t xml:space="preserve">paradigm—a set of shared beliefs </w:t>
      </w:r>
      <w:r>
        <w:t xml:space="preserve">shaping </w:t>
      </w:r>
      <w:r w:rsidRPr="00ED7D69">
        <w:t xml:space="preserve">research decisions and </w:t>
      </w:r>
      <w:r>
        <w:t>informing</w:t>
      </w:r>
      <w:r w:rsidRPr="00ED7D69">
        <w:t xml:space="preserve"> data interpretation (Guba and Lincoln, 1994; Brown and Dueñas, 2020). I align closest with Critical Realism (CR), a </w:t>
      </w:r>
      <w:r w:rsidRPr="00A818F5">
        <w:t>paradigm developed by Roy Bhaskar in the 1970s and 1980s (Bhaskar, 1975). CR seeks to identify relationships between facts to explain how and why events occur (Shannon-Baker, 2016; Lawani, 2021).</w:t>
      </w:r>
    </w:p>
    <w:p w14:paraId="481503D0" w14:textId="77777777" w:rsidR="002E45B2" w:rsidRPr="00ED7D69" w:rsidRDefault="002E45B2" w:rsidP="004B159C">
      <w:pPr>
        <w:rPr>
          <w:b/>
          <w:bCs/>
        </w:rPr>
      </w:pPr>
    </w:p>
    <w:p w14:paraId="5E5AFFAB" w14:textId="77777777" w:rsidR="004B159C" w:rsidRPr="00ED7D69" w:rsidRDefault="004B159C" w:rsidP="004B159C">
      <w:pPr>
        <w:rPr>
          <w:b/>
          <w:bCs/>
        </w:rPr>
      </w:pPr>
      <w:r w:rsidRPr="00ED7D69">
        <w:t xml:space="preserve">Axiologically, CR acknowledges the subjectivity and bias in research and epistemologically seeks </w:t>
      </w:r>
      <w:r w:rsidRPr="00A818F5">
        <w:t>to uncover the deeper mechanisms shaping observable phenomena (Lawani, 2021; McEvoy and Richards, 2003; Pretorius, 2024; Blundel, 2007). Ontologically, CR proposes reality is stratified into three layers: the real (independent yet related underlying mechanisms), the actual (observable</w:t>
      </w:r>
      <w:r w:rsidRPr="00ED7D69">
        <w:t xml:space="preserve"> events), and the empirical (measurable events) (Lawani, 2021). </w:t>
      </w:r>
    </w:p>
    <w:p w14:paraId="640F1E88" w14:textId="77777777" w:rsidR="004B159C" w:rsidRDefault="004B159C" w:rsidP="004B159C">
      <w:pPr>
        <w:pStyle w:val="R1"/>
        <w:numPr>
          <w:ilvl w:val="0"/>
          <w:numId w:val="0"/>
        </w:numPr>
        <w:jc w:val="left"/>
        <w:rPr>
          <w:b w:val="0"/>
          <w:bCs w:val="0"/>
        </w:rPr>
      </w:pPr>
    </w:p>
    <w:p w14:paraId="312D35A7" w14:textId="77777777" w:rsidR="00C377DC" w:rsidRDefault="00C377DC" w:rsidP="004B159C">
      <w:pPr>
        <w:pStyle w:val="R1"/>
        <w:numPr>
          <w:ilvl w:val="0"/>
          <w:numId w:val="0"/>
        </w:numPr>
        <w:jc w:val="left"/>
        <w:rPr>
          <w:b w:val="0"/>
          <w:bCs w:val="0"/>
        </w:rPr>
      </w:pPr>
    </w:p>
    <w:p w14:paraId="33133853" w14:textId="77777777" w:rsidR="004B159C" w:rsidRPr="00ED7D69" w:rsidRDefault="004B159C" w:rsidP="004B159C">
      <w:pPr>
        <w:pStyle w:val="R2"/>
        <w:numPr>
          <w:ilvl w:val="0"/>
          <w:numId w:val="4"/>
        </w:numPr>
      </w:pPr>
      <w:bookmarkStart w:id="35" w:name="_Toc203296786"/>
      <w:bookmarkStart w:id="36" w:name="_Toc204536959"/>
      <w:r w:rsidRPr="004076F6">
        <w:lastRenderedPageBreak/>
        <w:t>Research</w:t>
      </w:r>
      <w:r w:rsidRPr="00ED7D69">
        <w:t xml:space="preserve"> Design</w:t>
      </w:r>
      <w:bookmarkEnd w:id="35"/>
      <w:bookmarkEnd w:id="36"/>
    </w:p>
    <w:p w14:paraId="036497BB" w14:textId="77777777" w:rsidR="004B159C" w:rsidRPr="00ED7D69" w:rsidRDefault="004B159C" w:rsidP="004B159C">
      <w:pPr>
        <w:pStyle w:val="R1"/>
        <w:numPr>
          <w:ilvl w:val="0"/>
          <w:numId w:val="0"/>
        </w:numPr>
        <w:jc w:val="left"/>
        <w:rPr>
          <w:b w:val="0"/>
          <w:bCs w:val="0"/>
        </w:rPr>
      </w:pPr>
    </w:p>
    <w:p w14:paraId="451D90AA" w14:textId="7ED797FD" w:rsidR="004B159C" w:rsidRPr="00ED7D69" w:rsidRDefault="004B159C" w:rsidP="004B159C">
      <w:pPr>
        <w:rPr>
          <w:b/>
          <w:bCs/>
        </w:rPr>
      </w:pPr>
      <w:r>
        <w:t>CR</w:t>
      </w:r>
      <w:r w:rsidR="00045FA2">
        <w:t>’s stratified ontology</w:t>
      </w:r>
      <w:r>
        <w:t xml:space="preserve"> </w:t>
      </w:r>
      <w:r w:rsidRPr="00ED7D69">
        <w:t xml:space="preserve">aligns well with a mixed-methods approach, allowing quantitative findings to guide qualitative exploration and uncover causal mechanisms (Shannon-Baker, 2016). Quantitative research </w:t>
      </w:r>
      <w:r>
        <w:t>measures</w:t>
      </w:r>
      <w:r w:rsidRPr="00ED7D69">
        <w:t xml:space="preserve"> observable data, often beginning with a hypothes</w:t>
      </w:r>
      <w:r>
        <w:t>i</w:t>
      </w:r>
      <w:r w:rsidRPr="00ED7D69">
        <w:t xml:space="preserve">s </w:t>
      </w:r>
      <w:r w:rsidRPr="00A818F5">
        <w:t>tested to understand a phenomenon (Swanson and Holton, 2010; Goundar, 2012; Patel and Patel, 2019; Lim, 2024a). This</w:t>
      </w:r>
      <w:r w:rsidRPr="002B65C5">
        <w:t xml:space="preserve"> approach </w:t>
      </w:r>
      <w:r>
        <w:t xml:space="preserve">may </w:t>
      </w:r>
      <w:r w:rsidRPr="002B65C5">
        <w:t xml:space="preserve">oversimplify relationships between variables and </w:t>
      </w:r>
      <w:r>
        <w:t>dis</w:t>
      </w:r>
      <w:r w:rsidRPr="002B65C5">
        <w:t xml:space="preserve">count a researcher’s ability to interpret and construct </w:t>
      </w:r>
      <w:r>
        <w:t xml:space="preserve">meanings </w:t>
      </w:r>
      <w:r w:rsidRPr="002B65C5">
        <w:t>(Goundar, 2012; Lim, 2024a).</w:t>
      </w:r>
    </w:p>
    <w:p w14:paraId="1A439849" w14:textId="77777777" w:rsidR="004B159C" w:rsidRPr="00ED7D69" w:rsidRDefault="004B159C" w:rsidP="004B159C">
      <w:pPr>
        <w:rPr>
          <w:b/>
          <w:bCs/>
        </w:rPr>
      </w:pPr>
    </w:p>
    <w:p w14:paraId="2E35E9C9" w14:textId="1F34E2C1" w:rsidR="004B159C" w:rsidRPr="00ED7D69" w:rsidRDefault="004B159C" w:rsidP="004B159C">
      <w:pPr>
        <w:rPr>
          <w:b/>
          <w:bCs/>
        </w:rPr>
      </w:pPr>
      <w:r>
        <w:t>Q</w:t>
      </w:r>
      <w:r w:rsidRPr="00ED7D69">
        <w:t>ualitative research is non-numerical</w:t>
      </w:r>
      <w:r w:rsidR="00117916">
        <w:t xml:space="preserve">, </w:t>
      </w:r>
      <w:proofErr w:type="spellStart"/>
      <w:r w:rsidR="00117916">
        <w:t>utili</w:t>
      </w:r>
      <w:r w:rsidR="008866AB">
        <w:t>s</w:t>
      </w:r>
      <w:r w:rsidR="00117916">
        <w:t>ing</w:t>
      </w:r>
      <w:proofErr w:type="spellEnd"/>
      <w:r w:rsidR="00117916">
        <w:t xml:space="preserve"> word-based </w:t>
      </w:r>
      <w:r w:rsidRPr="00ED7D69">
        <w:t>analysis</w:t>
      </w:r>
      <w:r w:rsidR="00117916">
        <w:t xml:space="preserve"> to</w:t>
      </w:r>
      <w:r w:rsidRPr="00ED7D69">
        <w:t xml:space="preserve"> </w:t>
      </w:r>
      <w:r w:rsidR="00117916">
        <w:t>explore</w:t>
      </w:r>
      <w:r w:rsidRPr="00ED7D69">
        <w:t xml:space="preserve"> behaviours, perspectives, and experiences</w:t>
      </w:r>
      <w:r w:rsidR="00117916">
        <w:t xml:space="preserve"> in depth</w:t>
      </w:r>
      <w:r w:rsidRPr="00ED7D69">
        <w:t xml:space="preserve"> </w:t>
      </w:r>
      <w:r w:rsidR="00A818F5">
        <w:t>(</w:t>
      </w:r>
      <w:r w:rsidR="00A818F5" w:rsidRPr="00ED7D69">
        <w:t>Lim, 2024b</w:t>
      </w:r>
      <w:r w:rsidRPr="00ED7D69">
        <w:t xml:space="preserve">). However, it has weaknesses such as limited generalizability and susceptibility to researcher bias—projecting personal beliefs onto study design or analysis (Goundar, 2012; Lim, 2024b). </w:t>
      </w:r>
    </w:p>
    <w:p w14:paraId="65567F83" w14:textId="77777777" w:rsidR="004B159C" w:rsidRPr="00ED7D69" w:rsidRDefault="004B159C" w:rsidP="004B159C">
      <w:pPr>
        <w:rPr>
          <w:b/>
          <w:bCs/>
        </w:rPr>
      </w:pPr>
    </w:p>
    <w:p w14:paraId="2C759DFE" w14:textId="3EA0C2F8" w:rsidR="000D4D32" w:rsidRPr="000D4D32" w:rsidRDefault="004B159C" w:rsidP="000D4D32">
      <w:r w:rsidRPr="00ED7D69">
        <w:t>Mixed</w:t>
      </w:r>
      <w:r w:rsidR="0011123B">
        <w:t>-</w:t>
      </w:r>
      <w:r w:rsidRPr="00ED7D69">
        <w:t xml:space="preserve">methods research combines </w:t>
      </w:r>
      <w:r>
        <w:t>both approaches</w:t>
      </w:r>
      <w:r w:rsidR="00A93622">
        <w:t>,</w:t>
      </w:r>
      <w:r w:rsidR="00A93622" w:rsidRPr="00ED7D69">
        <w:t xml:space="preserve"> leveraging their strengths complementarily</w:t>
      </w:r>
      <w:r w:rsidR="00A93622">
        <w:t>,</w:t>
      </w:r>
      <w:r w:rsidR="000D4D32">
        <w:t xml:space="preserve"> to examine different aspects of a phenomenon</w:t>
      </w:r>
      <w:r w:rsidRPr="00ED7D69">
        <w:t xml:space="preserve"> (Ercikan and Roth, 2006; Boeren, 2018). While a convergent parallel design </w:t>
      </w:r>
      <w:r>
        <w:t>was considered</w:t>
      </w:r>
      <w:r w:rsidRPr="00ED7D69">
        <w:t>—</w:t>
      </w:r>
      <w:r>
        <w:t xml:space="preserve">with simultaneous collection of </w:t>
      </w:r>
      <w:r w:rsidRPr="00ED7D69">
        <w:t>qualitative and quantitative</w:t>
      </w:r>
      <w:r>
        <w:t xml:space="preserve"> data</w:t>
      </w:r>
      <w:r w:rsidRPr="00ED7D69">
        <w:t>—an explanatory sequential design was chosen</w:t>
      </w:r>
      <w:r w:rsidR="00763547">
        <w:t xml:space="preserve">, </w:t>
      </w:r>
      <w:r w:rsidR="00763547" w:rsidRPr="000D4D32">
        <w:t>allow</w:t>
      </w:r>
      <w:r w:rsidR="00763547">
        <w:t>ing</w:t>
      </w:r>
      <w:r w:rsidR="00763547" w:rsidRPr="000D4D32">
        <w:t xml:space="preserve"> the initially captured </w:t>
      </w:r>
      <w:r w:rsidR="00763547">
        <w:t>data</w:t>
      </w:r>
      <w:r w:rsidR="00763547" w:rsidRPr="000D4D32">
        <w:t xml:space="preserve"> in phase 1</w:t>
      </w:r>
      <w:r w:rsidRPr="00ED7D69">
        <w:t xml:space="preserve"> (quantitative) </w:t>
      </w:r>
      <w:r w:rsidR="00763547">
        <w:t>to inform</w:t>
      </w:r>
      <w:r w:rsidRPr="00ED7D69">
        <w:t xml:space="preserve"> the focus of phase 2 (qualitative) to explain initial findings and </w:t>
      </w:r>
      <w:r w:rsidR="00474E7F">
        <w:t>explore</w:t>
      </w:r>
      <w:r w:rsidRPr="00ED7D69">
        <w:t xml:space="preserve"> </w:t>
      </w:r>
      <w:r w:rsidR="00474E7F">
        <w:t>underlying</w:t>
      </w:r>
      <w:r w:rsidRPr="00ED7D69">
        <w:t xml:space="preserve"> </w:t>
      </w:r>
      <w:r w:rsidR="00474E7F">
        <w:t>factors</w:t>
      </w:r>
      <w:r w:rsidRPr="00ED7D69">
        <w:t xml:space="preserve"> (Ivankova </w:t>
      </w:r>
      <w:r w:rsidRPr="00ED7D69">
        <w:rPr>
          <w:i/>
          <w:iCs/>
        </w:rPr>
        <w:t>et al.</w:t>
      </w:r>
      <w:r w:rsidRPr="00ED7D69">
        <w:t>, 2006</w:t>
      </w:r>
      <w:r>
        <w:t>; Fryer, 2022</w:t>
      </w:r>
      <w:r w:rsidRPr="00ED7D69">
        <w:t xml:space="preserve">). </w:t>
      </w:r>
    </w:p>
    <w:p w14:paraId="6942514A" w14:textId="77777777" w:rsidR="00710817" w:rsidRDefault="00710817" w:rsidP="004B159C"/>
    <w:p w14:paraId="30CB4EC7" w14:textId="77777777" w:rsidR="004B159C" w:rsidRPr="00ED7D69" w:rsidRDefault="004B159C" w:rsidP="004B159C">
      <w:pPr>
        <w:pStyle w:val="R2"/>
      </w:pPr>
      <w:bookmarkStart w:id="37" w:name="_Toc203296787"/>
      <w:bookmarkStart w:id="38" w:name="_Toc204536960"/>
      <w:r>
        <w:t>Phase 1</w:t>
      </w:r>
      <w:bookmarkEnd w:id="37"/>
      <w:bookmarkEnd w:id="38"/>
    </w:p>
    <w:p w14:paraId="0299FAF1" w14:textId="77777777" w:rsidR="004B159C" w:rsidRPr="00ED7D69" w:rsidRDefault="004B159C" w:rsidP="004B159C">
      <w:pPr>
        <w:pStyle w:val="R1"/>
        <w:numPr>
          <w:ilvl w:val="0"/>
          <w:numId w:val="0"/>
        </w:numPr>
        <w:jc w:val="left"/>
        <w:rPr>
          <w:b w:val="0"/>
          <w:bCs w:val="0"/>
        </w:rPr>
      </w:pPr>
    </w:p>
    <w:p w14:paraId="683CB070" w14:textId="20F78E75" w:rsidR="004B159C" w:rsidRDefault="004B159C" w:rsidP="004B159C">
      <w:r>
        <w:t>Phase</w:t>
      </w:r>
      <w:r w:rsidRPr="00A02025">
        <w:t xml:space="preserve"> 1 consisted of an online questionnaire comprising Likert, multiple-choice, and open-ended </w:t>
      </w:r>
      <w:r>
        <w:t>items</w:t>
      </w:r>
      <w:r w:rsidRPr="00A02025">
        <w:t xml:space="preserve"> administered to 34 vocal educators aged </w:t>
      </w:r>
      <w:r>
        <w:t>18+</w:t>
      </w:r>
      <w:r w:rsidR="00710817">
        <w:t xml:space="preserve">, all </w:t>
      </w:r>
      <w:r w:rsidR="00E452C2">
        <w:t xml:space="preserve">currently active </w:t>
      </w:r>
      <w:r w:rsidR="00710817">
        <w:t>in the field,</w:t>
      </w:r>
      <w:r w:rsidRPr="00A02025">
        <w:t xml:space="preserve"> recruited via social media platforms (Appendix </w:t>
      </w:r>
      <w:r w:rsidR="007F4CD4">
        <w:t>J</w:t>
      </w:r>
      <w:r w:rsidRPr="00A02025">
        <w:t xml:space="preserve">: Phase 1 Data). </w:t>
      </w:r>
      <w:r w:rsidRPr="00ED7D69">
        <w:t>Likert scales quantify participant opinions</w:t>
      </w:r>
      <w:r>
        <w:t xml:space="preserve"> to produce ordinal data</w:t>
      </w:r>
      <w:r w:rsidRPr="00ED7D69">
        <w:t xml:space="preserve"> </w:t>
      </w:r>
      <w:r w:rsidR="004E0044">
        <w:t>through the use of</w:t>
      </w:r>
      <w:r w:rsidRPr="00ED7D69">
        <w:t xml:space="preserve"> carefully constructed questions with response options, </w:t>
      </w:r>
      <w:r w:rsidR="004E0044">
        <w:t>typically</w:t>
      </w:r>
      <w:r w:rsidRPr="00ED7D69">
        <w:t xml:space="preserve"> </w:t>
      </w:r>
      <w:r w:rsidR="004E0044">
        <w:t>o</w:t>
      </w:r>
      <w:r w:rsidRPr="00ED7D69">
        <w:t xml:space="preserve">n a five-point </w:t>
      </w:r>
      <w:r w:rsidR="004E0044">
        <w:t>scale</w:t>
      </w:r>
      <w:r w:rsidRPr="00ED7D69">
        <w:t xml:space="preserve"> from </w:t>
      </w:r>
      <w:r w:rsidR="00053C29">
        <w:t>“</w:t>
      </w:r>
      <w:r w:rsidRPr="00ED7D69">
        <w:t>strongly disagree</w:t>
      </w:r>
      <w:r w:rsidR="00053C29">
        <w:t>”</w:t>
      </w:r>
      <w:r w:rsidRPr="00ED7D69">
        <w:t xml:space="preserve"> to </w:t>
      </w:r>
      <w:r w:rsidR="00053C29">
        <w:t>“</w:t>
      </w:r>
      <w:r w:rsidRPr="00ED7D69">
        <w:t>strongly agree</w:t>
      </w:r>
      <w:r w:rsidR="00053C29">
        <w:t>”</w:t>
      </w:r>
      <w:r w:rsidRPr="00ED7D69">
        <w:t xml:space="preserve"> (South </w:t>
      </w:r>
      <w:r w:rsidRPr="00ED7D69">
        <w:rPr>
          <w:i/>
          <w:iCs/>
        </w:rPr>
        <w:t>et al.</w:t>
      </w:r>
      <w:r w:rsidRPr="00ED7D69">
        <w:t xml:space="preserve">, 2022; Tanujaya </w:t>
      </w:r>
      <w:r w:rsidRPr="00ED7D69">
        <w:rPr>
          <w:i/>
          <w:iCs/>
        </w:rPr>
        <w:t>et al.</w:t>
      </w:r>
      <w:r w:rsidRPr="00ED7D69">
        <w:t xml:space="preserve">, 2023). </w:t>
      </w:r>
    </w:p>
    <w:p w14:paraId="6EB35461" w14:textId="77777777" w:rsidR="004E0044" w:rsidRDefault="004E0044" w:rsidP="004B159C"/>
    <w:p w14:paraId="5241D9CD" w14:textId="1141B820" w:rsidR="004B159C" w:rsidRDefault="004B159C" w:rsidP="004B159C">
      <w:r w:rsidRPr="00ED7D69">
        <w:t xml:space="preserve">Several </w:t>
      </w:r>
      <w:r>
        <w:t>validated AI</w:t>
      </w:r>
      <w:r w:rsidR="003560B4">
        <w:t xml:space="preserve"> perception</w:t>
      </w:r>
      <w:r w:rsidR="002A26A8">
        <w:t xml:space="preserve"> </w:t>
      </w:r>
      <w:r w:rsidR="002A26A8" w:rsidRPr="00ED7D69">
        <w:t>scales</w:t>
      </w:r>
      <w:r w:rsidRPr="00ED7D69">
        <w:t xml:space="preserve"> </w:t>
      </w:r>
      <w:r>
        <w:t xml:space="preserve">were considered: Schepman and Rodway's (2020) complex 20-item </w:t>
      </w:r>
      <w:r w:rsidRPr="00ED7D69">
        <w:t>General Attitudes Toward Artificial Intelligence Scale (GAAIS)</w:t>
      </w:r>
      <w:r>
        <w:t xml:space="preserve">, Sindermann </w:t>
      </w:r>
      <w:r>
        <w:rPr>
          <w:i/>
          <w:iCs/>
        </w:rPr>
        <w:t>et al</w:t>
      </w:r>
      <w:r w:rsidR="003703CF">
        <w:rPr>
          <w:i/>
          <w:iCs/>
        </w:rPr>
        <w:t>.</w:t>
      </w:r>
      <w:r>
        <w:rPr>
          <w:i/>
          <w:iCs/>
        </w:rPr>
        <w:t xml:space="preserve">’s </w:t>
      </w:r>
      <w:r>
        <w:t xml:space="preserve">(2021) concise 5-item </w:t>
      </w:r>
      <w:r w:rsidRPr="00ED7D69">
        <w:t xml:space="preserve">Attitude Toward </w:t>
      </w:r>
      <w:r w:rsidRPr="009C765B">
        <w:t xml:space="preserve">Artificial Intelligence scale (ATAI), and Kieslich </w:t>
      </w:r>
      <w:r w:rsidRPr="009C765B">
        <w:rPr>
          <w:i/>
          <w:iCs/>
        </w:rPr>
        <w:t>et al</w:t>
      </w:r>
      <w:r w:rsidR="003703CF" w:rsidRPr="009C765B">
        <w:rPr>
          <w:i/>
          <w:iCs/>
        </w:rPr>
        <w:t>.</w:t>
      </w:r>
      <w:r w:rsidRPr="009C765B">
        <w:rPr>
          <w:i/>
          <w:iCs/>
        </w:rPr>
        <w:t>’s</w:t>
      </w:r>
      <w:r w:rsidRPr="009C765B">
        <w:t xml:space="preserve"> </w:t>
      </w:r>
      <w:r w:rsidRPr="009C765B">
        <w:lastRenderedPageBreak/>
        <w:t xml:space="preserve">(2021) fear-based Threat of Artificial Intelligence scale (TAI) (Grassini, 2023; Cheng </w:t>
      </w:r>
      <w:r w:rsidRPr="009C765B">
        <w:rPr>
          <w:i/>
          <w:iCs/>
        </w:rPr>
        <w:t>et al.</w:t>
      </w:r>
      <w:r w:rsidRPr="009C765B">
        <w:t>, 2025; Hitsuwari and Takano, 2025).</w:t>
      </w:r>
    </w:p>
    <w:p w14:paraId="434D6F67" w14:textId="77777777" w:rsidR="004B159C" w:rsidRPr="00ED7D69" w:rsidRDefault="004B159C" w:rsidP="004B159C">
      <w:pPr>
        <w:rPr>
          <w:b/>
          <w:bCs/>
        </w:rPr>
      </w:pPr>
    </w:p>
    <w:p w14:paraId="0CB7ABC5" w14:textId="7F0A1155" w:rsidR="004B159C" w:rsidRDefault="00740278" w:rsidP="004B159C">
      <w:r>
        <w:t>To support a</w:t>
      </w:r>
      <w:r w:rsidR="004B159C" w:rsidRPr="00ED7D69">
        <w:t xml:space="preserve"> balanced assessment</w:t>
      </w:r>
      <w:r w:rsidR="0011123B">
        <w:t xml:space="preserve"> of positive and negative AI aspects</w:t>
      </w:r>
      <w:r w:rsidR="004B159C" w:rsidRPr="00ED7D69">
        <w:t xml:space="preserve"> and </w:t>
      </w:r>
      <w:r>
        <w:t>facilitate</w:t>
      </w:r>
      <w:r w:rsidR="004B159C" w:rsidRPr="00ED7D69">
        <w:t xml:space="preserve"> administration</w:t>
      </w:r>
      <w:r w:rsidR="0011123B">
        <w:t xml:space="preserve"> through </w:t>
      </w:r>
      <w:r w:rsidR="00D371B9">
        <w:t>a concise set of Likert</w:t>
      </w:r>
      <w:r w:rsidR="0011123B">
        <w:t xml:space="preserve"> items</w:t>
      </w:r>
      <w:r w:rsidR="004B159C" w:rsidRPr="00ED7D69">
        <w:t>,</w:t>
      </w:r>
      <w:r w:rsidR="00011274">
        <w:t xml:space="preserve"> the study employed</w:t>
      </w:r>
      <w:r w:rsidR="004B159C" w:rsidRPr="00ED7D69">
        <w:t xml:space="preserve"> Stein </w:t>
      </w:r>
      <w:r w:rsidR="004B159C" w:rsidRPr="00ED7D69">
        <w:rPr>
          <w:i/>
          <w:iCs/>
        </w:rPr>
        <w:t>et al</w:t>
      </w:r>
      <w:r w:rsidR="003703CF">
        <w:rPr>
          <w:i/>
          <w:iCs/>
        </w:rPr>
        <w:t>.</w:t>
      </w:r>
      <w:r w:rsidR="004B159C">
        <w:rPr>
          <w:i/>
          <w:iCs/>
        </w:rPr>
        <w:t>’s</w:t>
      </w:r>
      <w:r w:rsidR="004B159C" w:rsidRPr="00ED7D69">
        <w:t xml:space="preserve"> </w:t>
      </w:r>
      <w:r w:rsidR="004B159C">
        <w:t>(</w:t>
      </w:r>
      <w:r w:rsidR="004B159C" w:rsidRPr="00ED7D69">
        <w:t>2024</w:t>
      </w:r>
      <w:r w:rsidR="004B159C">
        <w:t xml:space="preserve">) </w:t>
      </w:r>
      <w:r w:rsidR="004B159C" w:rsidRPr="00ED7D69">
        <w:t xml:space="preserve">Attitudes Towards Artificial Intelligence Scale (ATTARI-12), a </w:t>
      </w:r>
      <w:r w:rsidR="004B159C">
        <w:t>12-item</w:t>
      </w:r>
      <w:r w:rsidR="004B159C" w:rsidRPr="00ED7D69">
        <w:t xml:space="preserve"> Likert scale measuring affective, cognitive, </w:t>
      </w:r>
      <w:r w:rsidR="004B159C" w:rsidRPr="009C765B">
        <w:t xml:space="preserve">and behavioural attitudes (Stein </w:t>
      </w:r>
      <w:r w:rsidR="004B159C" w:rsidRPr="009C765B">
        <w:rPr>
          <w:i/>
          <w:iCs/>
        </w:rPr>
        <w:t>et al.</w:t>
      </w:r>
      <w:r w:rsidR="004B159C" w:rsidRPr="009C765B">
        <w:t xml:space="preserve">, 2024; Gnambs </w:t>
      </w:r>
      <w:r w:rsidR="004B159C" w:rsidRPr="009C765B">
        <w:rPr>
          <w:i/>
          <w:iCs/>
        </w:rPr>
        <w:t>et al</w:t>
      </w:r>
      <w:r w:rsidR="004B159C" w:rsidRPr="009C765B">
        <w:t>., 2025; Juranek, 2025) (</w:t>
      </w:r>
      <w:r w:rsidR="009375E1" w:rsidRPr="009C765B">
        <w:t>Tabl</w:t>
      </w:r>
      <w:r w:rsidR="009375E1">
        <w:t>e 2</w:t>
      </w:r>
      <w:r w:rsidR="004B159C" w:rsidRPr="00ED7D69">
        <w:t>:</w:t>
      </w:r>
      <w:r w:rsidR="004B159C" w:rsidRPr="00687F15">
        <w:t xml:space="preserve"> </w:t>
      </w:r>
      <w:r w:rsidR="004B159C" w:rsidRPr="00ED7D69">
        <w:t>ATTARI-12)</w:t>
      </w:r>
      <w:r w:rsidR="004B159C">
        <w:t xml:space="preserve">. </w:t>
      </w:r>
      <w:r w:rsidR="0011123B">
        <w:t xml:space="preserve">While sometimes </w:t>
      </w:r>
      <w:proofErr w:type="spellStart"/>
      <w:r>
        <w:t>criticised</w:t>
      </w:r>
      <w:proofErr w:type="spellEnd"/>
      <w:r w:rsidR="0011123B">
        <w:t xml:space="preserve"> for</w:t>
      </w:r>
      <w:r w:rsidR="00900D38">
        <w:t xml:space="preserve"> its </w:t>
      </w:r>
      <w:r w:rsidR="002D430F">
        <w:t xml:space="preserve">overly </w:t>
      </w:r>
      <w:r w:rsidR="004B159C" w:rsidRPr="00ED7D69">
        <w:t xml:space="preserve">broad </w:t>
      </w:r>
      <w:r w:rsidR="004B159C">
        <w:t xml:space="preserve">contextual </w:t>
      </w:r>
      <w:r w:rsidR="004B159C" w:rsidRPr="00ED7D69">
        <w:t>applicability</w:t>
      </w:r>
      <w:r w:rsidR="00900D38">
        <w:t xml:space="preserve">, the instrument </w:t>
      </w:r>
      <w:r w:rsidR="004B159C">
        <w:t>aligned well with this study’s needs</w:t>
      </w:r>
      <w:r w:rsidR="00900D38">
        <w:t xml:space="preserve"> </w:t>
      </w:r>
      <w:r w:rsidR="00900D38" w:rsidRPr="00ED7D69">
        <w:t xml:space="preserve">(Krägeloh </w:t>
      </w:r>
      <w:r w:rsidR="00900D38" w:rsidRPr="00ED7D69">
        <w:rPr>
          <w:i/>
          <w:iCs/>
        </w:rPr>
        <w:t>et al.</w:t>
      </w:r>
      <w:r w:rsidR="00900D38" w:rsidRPr="00ED7D69">
        <w:t>, 2024</w:t>
      </w:r>
      <w:r w:rsidR="00900D38">
        <w:t xml:space="preserve">; Gnambs </w:t>
      </w:r>
      <w:r w:rsidR="00900D38">
        <w:rPr>
          <w:i/>
          <w:iCs/>
        </w:rPr>
        <w:t>et al.</w:t>
      </w:r>
      <w:r w:rsidR="00900D38">
        <w:t>, 2025</w:t>
      </w:r>
      <w:r w:rsidR="00900D38" w:rsidRPr="00ED7D69">
        <w:t>)</w:t>
      </w:r>
      <w:r w:rsidR="00900D38">
        <w:t>.</w:t>
      </w:r>
      <w:r w:rsidR="004B159C" w:rsidRPr="00ED7D69">
        <w:t xml:space="preserve"> </w:t>
      </w:r>
      <w:r w:rsidR="00900D38">
        <w:t>The ATTARI-12</w:t>
      </w:r>
      <w:r w:rsidR="00900D38" w:rsidRPr="00ED7D69">
        <w:t xml:space="preserve"> includes reverse-coded items—questions worded negatively—</w:t>
      </w:r>
      <w:r w:rsidR="00681D66">
        <w:t xml:space="preserve">used </w:t>
      </w:r>
      <w:r w:rsidR="00900D38">
        <w:t>to reduce</w:t>
      </w:r>
      <w:r w:rsidR="00900D38" w:rsidRPr="00ED7D69">
        <w:t xml:space="preserve"> acquiescence bias and fatigue (Suárez-Álvarez </w:t>
      </w:r>
      <w:r w:rsidR="00900D38" w:rsidRPr="00ED7D69">
        <w:rPr>
          <w:i/>
          <w:iCs/>
        </w:rPr>
        <w:t>et al.</w:t>
      </w:r>
      <w:r w:rsidR="00900D38" w:rsidRPr="00ED7D69">
        <w:t xml:space="preserve">, 2018). </w:t>
      </w:r>
    </w:p>
    <w:p w14:paraId="7D4566E0" w14:textId="77777777" w:rsidR="004B159C" w:rsidRDefault="004B159C" w:rsidP="004B159C"/>
    <w:p w14:paraId="6A88960F" w14:textId="77777777" w:rsidR="004B159C" w:rsidRDefault="004B159C" w:rsidP="004B159C">
      <w:pPr>
        <w:spacing w:line="240" w:lineRule="auto"/>
        <w:rPr>
          <w:b/>
          <w:bCs/>
        </w:rPr>
      </w:pPr>
      <w:r w:rsidRPr="002764C4">
        <w:rPr>
          <w:noProof/>
        </w:rPr>
        <w:drawing>
          <wp:inline distT="0" distB="0" distL="0" distR="0" wp14:anchorId="52AD7A02" wp14:editId="642E7498">
            <wp:extent cx="5943600" cy="3069203"/>
            <wp:effectExtent l="0" t="0" r="0" b="0"/>
            <wp:docPr id="1586405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405217" name=""/>
                    <pic:cNvPicPr/>
                  </pic:nvPicPr>
                  <pic:blipFill>
                    <a:blip r:embed="rId15"/>
                    <a:srcRect t="3297" b="1856"/>
                    <a:stretch>
                      <a:fillRect/>
                    </a:stretch>
                  </pic:blipFill>
                  <pic:spPr bwMode="auto">
                    <a:xfrm>
                      <a:off x="0" y="0"/>
                      <a:ext cx="5943600" cy="3069203"/>
                    </a:xfrm>
                    <a:prstGeom prst="rect">
                      <a:avLst/>
                    </a:prstGeom>
                    <a:ln>
                      <a:noFill/>
                    </a:ln>
                    <a:extLst>
                      <a:ext uri="{53640926-AAD7-44D8-BBD7-CCE9431645EC}">
                        <a14:shadowObscured xmlns:a14="http://schemas.microsoft.com/office/drawing/2010/main"/>
                      </a:ext>
                    </a:extLst>
                  </pic:spPr>
                </pic:pic>
              </a:graphicData>
            </a:graphic>
          </wp:inline>
        </w:drawing>
      </w:r>
    </w:p>
    <w:p w14:paraId="14F1B2DD" w14:textId="168C67CF" w:rsidR="004B159C" w:rsidRPr="00687F15" w:rsidRDefault="004B159C" w:rsidP="00511122">
      <w:pPr>
        <w:pStyle w:val="Table"/>
        <w:rPr>
          <w:b/>
          <w:bCs/>
        </w:rPr>
      </w:pPr>
      <w:r>
        <w:tab/>
      </w:r>
      <w:bookmarkStart w:id="39" w:name="_Toc204537031"/>
      <w:r w:rsidR="009375E1">
        <w:t>Table 2</w:t>
      </w:r>
      <w:r w:rsidRPr="00687F15">
        <w:t>:</w:t>
      </w:r>
      <w:r w:rsidRPr="00687F15">
        <w:rPr>
          <w:b/>
          <w:bCs/>
        </w:rPr>
        <w:t xml:space="preserve"> </w:t>
      </w:r>
      <w:r w:rsidRPr="00687F15">
        <w:t xml:space="preserve">ATTARI-12 (Stein </w:t>
      </w:r>
      <w:r w:rsidRPr="00687F15">
        <w:rPr>
          <w:i/>
          <w:iCs/>
        </w:rPr>
        <w:t>et al</w:t>
      </w:r>
      <w:r w:rsidRPr="00687F15">
        <w:t>., 2024)</w:t>
      </w:r>
      <w:bookmarkEnd w:id="39"/>
      <w:r>
        <w:tab/>
      </w:r>
    </w:p>
    <w:p w14:paraId="176793F7" w14:textId="77777777" w:rsidR="004B159C" w:rsidRPr="00ED7D69" w:rsidRDefault="004B159C" w:rsidP="004B159C">
      <w:pPr>
        <w:rPr>
          <w:b/>
          <w:bCs/>
        </w:rPr>
      </w:pPr>
    </w:p>
    <w:p w14:paraId="64C84AA9" w14:textId="50E42D81" w:rsidR="004B159C" w:rsidRPr="002D430F" w:rsidRDefault="002D430F" w:rsidP="002D430F">
      <w:bookmarkStart w:id="40" w:name="_Hlk203309623"/>
      <w:r>
        <w:t>To gather more direct vocal education perspectives, a</w:t>
      </w:r>
      <w:r w:rsidR="00900D38" w:rsidRPr="00ED7D69">
        <w:t xml:space="preserve"> </w:t>
      </w:r>
      <w:r w:rsidR="00900D38">
        <w:t>Likert item</w:t>
      </w:r>
      <w:r w:rsidR="00900D38" w:rsidRPr="00ED7D69">
        <w:t xml:space="preserve"> was added</w:t>
      </w:r>
      <w:r w:rsidR="00900D38">
        <w:t xml:space="preserve">: </w:t>
      </w:r>
      <w:r w:rsidR="00900D38" w:rsidRPr="00ED7D69">
        <w:t xml:space="preserve">“I can see positive uses for AI in vocal education”. </w:t>
      </w:r>
      <w:r w:rsidR="004B159C">
        <w:t>Additional c</w:t>
      </w:r>
      <w:r w:rsidR="004B159C" w:rsidRPr="00ED7D69">
        <w:t xml:space="preserve">lose-ended questions </w:t>
      </w:r>
      <w:r w:rsidR="004B159C">
        <w:t>gathered</w:t>
      </w:r>
      <w:r w:rsidR="004B159C" w:rsidRPr="00ED7D69">
        <w:t xml:space="preserve"> demographic </w:t>
      </w:r>
      <w:r w:rsidR="004B159C">
        <w:t>data</w:t>
      </w:r>
      <w:r w:rsidR="004B159C" w:rsidRPr="00ED7D69">
        <w:t xml:space="preserve"> and</w:t>
      </w:r>
      <w:r w:rsidR="004B159C">
        <w:t xml:space="preserve"> information on vocal </w:t>
      </w:r>
      <w:r w:rsidR="004B159C" w:rsidRPr="00C933D1">
        <w:t xml:space="preserve">educators’ current </w:t>
      </w:r>
      <w:r w:rsidR="004B159C">
        <w:t xml:space="preserve">technology </w:t>
      </w:r>
      <w:r w:rsidR="004B159C" w:rsidRPr="00C933D1">
        <w:t xml:space="preserve">use. </w:t>
      </w:r>
      <w:bookmarkEnd w:id="40"/>
      <w:r w:rsidR="004B159C" w:rsidRPr="00C933D1">
        <w:t xml:space="preserve">Anticipating </w:t>
      </w:r>
      <w:r w:rsidR="00900D38">
        <w:t>a higher number of</w:t>
      </w:r>
      <w:r w:rsidR="004B159C" w:rsidRPr="00C933D1">
        <w:t xml:space="preserve"> questionnaire respondents </w:t>
      </w:r>
      <w:r w:rsidR="004B159C">
        <w:t>than</w:t>
      </w:r>
      <w:r w:rsidR="004B159C" w:rsidRPr="00C933D1">
        <w:t xml:space="preserve"> interview participants</w:t>
      </w:r>
      <w:r w:rsidR="0049543A">
        <w:t>,</w:t>
      </w:r>
      <w:r w:rsidR="004B159C" w:rsidRPr="00C933D1">
        <w:t xml:space="preserve"> and to</w:t>
      </w:r>
      <w:r w:rsidR="0011123B">
        <w:t xml:space="preserve"> </w:t>
      </w:r>
      <w:r w:rsidR="0049543A">
        <w:t>gather additional qualitative data</w:t>
      </w:r>
      <w:r w:rsidR="004B159C" w:rsidRPr="00C933D1">
        <w:t>, two open-ended questions capture</w:t>
      </w:r>
      <w:r w:rsidR="004B159C">
        <w:t>d</w:t>
      </w:r>
      <w:r w:rsidR="004B159C" w:rsidRPr="00C933D1">
        <w:t xml:space="preserve"> </w:t>
      </w:r>
      <w:r w:rsidR="004B159C">
        <w:t xml:space="preserve">vocal education specific </w:t>
      </w:r>
      <w:r w:rsidR="0049543A">
        <w:t>responses</w:t>
      </w:r>
      <w:r w:rsidR="004B159C" w:rsidRPr="00C933D1">
        <w:t>: “What do you consider the biggest challenge in providing vocal education?” and “Is there anything that you wish </w:t>
      </w:r>
      <w:r w:rsidR="004B159C" w:rsidRPr="00C933D1">
        <w:rPr>
          <w:i/>
          <w:iCs/>
        </w:rPr>
        <w:t>AI </w:t>
      </w:r>
      <w:r w:rsidR="004B159C" w:rsidRPr="00C933D1">
        <w:t xml:space="preserve">could assist you with in providing vocal education?” (Glasow, 2005; Braun </w:t>
      </w:r>
      <w:r w:rsidR="004B159C" w:rsidRPr="00C933D1">
        <w:rPr>
          <w:i/>
          <w:iCs/>
        </w:rPr>
        <w:t>et al.</w:t>
      </w:r>
      <w:r w:rsidR="004B159C" w:rsidRPr="00C933D1">
        <w:t>,</w:t>
      </w:r>
      <w:r w:rsidR="004B159C" w:rsidRPr="00ED7D69">
        <w:t xml:space="preserve"> 2021) (Appendix </w:t>
      </w:r>
      <w:r w:rsidR="007F4CD4">
        <w:t>D</w:t>
      </w:r>
      <w:r w:rsidR="004B159C" w:rsidRPr="00ED7D69">
        <w:t>: Questionnaire).</w:t>
      </w:r>
      <w:r w:rsidR="0049543A">
        <w:t xml:space="preserve"> These responses aided in structuring questions for phase 2.</w:t>
      </w:r>
    </w:p>
    <w:p w14:paraId="72E52FE6" w14:textId="77777777" w:rsidR="004B159C" w:rsidRPr="00ED7D69" w:rsidRDefault="004B159C" w:rsidP="004B159C">
      <w:pPr>
        <w:pStyle w:val="R2"/>
      </w:pPr>
      <w:bookmarkStart w:id="41" w:name="_Toc203296788"/>
      <w:bookmarkStart w:id="42" w:name="_Toc204536961"/>
      <w:r>
        <w:lastRenderedPageBreak/>
        <w:t>Phase 2</w:t>
      </w:r>
      <w:bookmarkEnd w:id="41"/>
      <w:bookmarkEnd w:id="42"/>
    </w:p>
    <w:p w14:paraId="5D6B8A15" w14:textId="77777777" w:rsidR="004B159C" w:rsidRDefault="004B159C" w:rsidP="004B159C"/>
    <w:p w14:paraId="019D2777" w14:textId="3F1DB360" w:rsidR="004B159C" w:rsidRDefault="004B159C" w:rsidP="004B159C">
      <w:r w:rsidRPr="00E972B1">
        <w:t>Phase 2 employed semi-structured interviews with nine phase 1 participants to gain deeper insight into vocal educators’ needs and concerns. All available participants who volunteered were interviewed individually via Zoom, yielding 265 minutes of</w:t>
      </w:r>
      <w:r>
        <w:t xml:space="preserve"> audio/video data. T</w:t>
      </w:r>
      <w:r w:rsidRPr="00ED7D69">
        <w:t>ranscrip</w:t>
      </w:r>
      <w:r>
        <w:t>ts were</w:t>
      </w:r>
      <w:r w:rsidRPr="00ED7D69">
        <w:t xml:space="preserve"> </w:t>
      </w:r>
      <w:r>
        <w:t>generated</w:t>
      </w:r>
      <w:r w:rsidRPr="00ED7D69">
        <w:t xml:space="preserve"> </w:t>
      </w:r>
      <w:r>
        <w:t xml:space="preserve">using </w:t>
      </w:r>
      <w:r w:rsidRPr="00ED7D69">
        <w:t>Zoom’s built-in AI tool</w:t>
      </w:r>
      <w:r>
        <w:t xml:space="preserve">, </w:t>
      </w:r>
      <w:r w:rsidR="0011123B">
        <w:t>which</w:t>
      </w:r>
      <w:r>
        <w:t xml:space="preserve"> I later reviewed manually, correcting errors and removing off-topic content (</w:t>
      </w:r>
      <w:r w:rsidRPr="008B2F91">
        <w:t xml:space="preserve">Appendix </w:t>
      </w:r>
      <w:r w:rsidR="007F4CD4">
        <w:t>K</w:t>
      </w:r>
      <w:r w:rsidRPr="008B2F91">
        <w:t>: Transcripts</w:t>
      </w:r>
      <w:r>
        <w:t>). Six q</w:t>
      </w:r>
      <w:r w:rsidRPr="00ED7D69">
        <w:t xml:space="preserve">uestions were developed based on phase 1 findings, </w:t>
      </w:r>
      <w:r w:rsidR="00900D38">
        <w:t xml:space="preserve">beginning with a question inviting </w:t>
      </w:r>
      <w:r w:rsidRPr="00ED7D69">
        <w:t xml:space="preserve">participants </w:t>
      </w:r>
      <w:r w:rsidR="00900D38">
        <w:t xml:space="preserve">to elaborate on their </w:t>
      </w:r>
      <w:r w:rsidR="008A2E89">
        <w:t>previously identified</w:t>
      </w:r>
      <w:r w:rsidR="008A2E89" w:rsidRPr="00ED7D69">
        <w:t xml:space="preserve"> </w:t>
      </w:r>
      <w:r w:rsidRPr="00ED7D69">
        <w:t>biggest teaching challenge</w:t>
      </w:r>
      <w:r w:rsidR="00681D66">
        <w:t>s</w:t>
      </w:r>
      <w:r w:rsidRPr="00ED7D69">
        <w:t xml:space="preserve">. </w:t>
      </w:r>
      <w:r>
        <w:t>Question 2</w:t>
      </w:r>
      <w:r w:rsidRPr="00ED7D69">
        <w:t xml:space="preserve"> was intentionally </w:t>
      </w:r>
      <w:r>
        <w:t>polarising:</w:t>
      </w:r>
      <w:r w:rsidRPr="00ED7D69">
        <w:t xml:space="preserve"> "Do you believe AI could complement or potentially disrupt traditional vocal pedagogy? Why?", </w:t>
      </w:r>
      <w:r>
        <w:t xml:space="preserve">encouraging </w:t>
      </w:r>
      <w:r w:rsidRPr="00ED7D69">
        <w:t xml:space="preserve">participants to justify </w:t>
      </w:r>
      <w:r>
        <w:t xml:space="preserve">both </w:t>
      </w:r>
      <w:r w:rsidRPr="00ED7D69">
        <w:t>extreme and neutral perceptions</w:t>
      </w:r>
      <w:r w:rsidR="008A2E89">
        <w:t xml:space="preserve"> reported on the Likert scale</w:t>
      </w:r>
      <w:r w:rsidRPr="00ED7D69">
        <w:t xml:space="preserve">. </w:t>
      </w:r>
      <w:r>
        <w:t xml:space="preserve">Participants </w:t>
      </w:r>
      <w:r w:rsidR="003560B4">
        <w:t>organically guided the discussion</w:t>
      </w:r>
      <w:r>
        <w:t>, while a</w:t>
      </w:r>
      <w:r w:rsidRPr="00ED7D69">
        <w:t>dditional</w:t>
      </w:r>
      <w:r>
        <w:t xml:space="preserve"> </w:t>
      </w:r>
      <w:r w:rsidRPr="00ED7D69">
        <w:t>questions examined their</w:t>
      </w:r>
      <w:r>
        <w:t xml:space="preserve"> AI</w:t>
      </w:r>
      <w:r w:rsidRPr="00ED7D69">
        <w:t xml:space="preserve"> </w:t>
      </w:r>
      <w:r w:rsidRPr="00A03374">
        <w:t xml:space="preserve">knowledge and use, concerns about integrating AI into vocal education, potential opportunities for AI, and </w:t>
      </w:r>
      <w:r>
        <w:t>strategies to</w:t>
      </w:r>
      <w:r w:rsidRPr="00A03374">
        <w:t xml:space="preserve"> help </w:t>
      </w:r>
      <w:r>
        <w:t xml:space="preserve">increase </w:t>
      </w:r>
      <w:r w:rsidRPr="00A03374">
        <w:t>vocal educators' comfort using AI (Ap</w:t>
      </w:r>
      <w:r w:rsidRPr="00ED7D69">
        <w:t xml:space="preserve">pendix </w:t>
      </w:r>
      <w:r w:rsidR="007F4CD4">
        <w:t>E</w:t>
      </w:r>
      <w:r w:rsidRPr="00ED7D69">
        <w:t>: Semi-Structured Interview Questions).</w:t>
      </w:r>
    </w:p>
    <w:p w14:paraId="04FFBFEC" w14:textId="77777777" w:rsidR="004B159C" w:rsidRPr="00ED7D69" w:rsidRDefault="004B159C" w:rsidP="004B159C">
      <w:pPr>
        <w:rPr>
          <w:b/>
          <w:bCs/>
        </w:rPr>
      </w:pPr>
    </w:p>
    <w:p w14:paraId="62728358" w14:textId="77777777" w:rsidR="004B159C" w:rsidRPr="00ED7D69" w:rsidRDefault="004B159C" w:rsidP="004B159C">
      <w:pPr>
        <w:pStyle w:val="R2"/>
      </w:pPr>
      <w:bookmarkStart w:id="43" w:name="_Toc203296789"/>
      <w:bookmarkStart w:id="44" w:name="_Toc204536962"/>
      <w:r w:rsidRPr="00ED7D69">
        <w:t>Data Collection</w:t>
      </w:r>
      <w:bookmarkEnd w:id="43"/>
      <w:bookmarkEnd w:id="44"/>
    </w:p>
    <w:p w14:paraId="5E25BEA9" w14:textId="77777777" w:rsidR="004B159C" w:rsidRPr="00ED7D69" w:rsidRDefault="004B159C" w:rsidP="004B159C">
      <w:pPr>
        <w:pStyle w:val="R1"/>
        <w:numPr>
          <w:ilvl w:val="0"/>
          <w:numId w:val="0"/>
        </w:numPr>
        <w:jc w:val="left"/>
        <w:rPr>
          <w:b w:val="0"/>
          <w:bCs w:val="0"/>
        </w:rPr>
      </w:pPr>
    </w:p>
    <w:p w14:paraId="6910455D" w14:textId="4CF75600" w:rsidR="004B159C" w:rsidRDefault="004B159C" w:rsidP="004B159C">
      <w:r w:rsidRPr="00A03374">
        <w:t xml:space="preserve">Questionnaire data </w:t>
      </w:r>
      <w:r w:rsidR="008A2E89">
        <w:t>were</w:t>
      </w:r>
      <w:r w:rsidRPr="00A03374">
        <w:t xml:space="preserve"> collected u</w:t>
      </w:r>
      <w:r w:rsidR="008A2E89">
        <w:t>sing</w:t>
      </w:r>
      <w:r w:rsidRPr="00A03374">
        <w:t xml:space="preserve"> Google Forms</w:t>
      </w:r>
      <w:r w:rsidR="008A2E89">
        <w:t xml:space="preserve">, </w:t>
      </w:r>
      <w:r w:rsidRPr="00A03374">
        <w:t>stored securely in a password-protected Google Sheet</w:t>
      </w:r>
      <w:r w:rsidR="008A2E89">
        <w:t>, and i</w:t>
      </w:r>
      <w:r w:rsidRPr="00A03374">
        <w:t xml:space="preserve">nterview transcripts were saved as Microsoft Word documents in a </w:t>
      </w:r>
      <w:r w:rsidR="0011123B">
        <w:t>secure</w:t>
      </w:r>
      <w:r w:rsidRPr="00A03374">
        <w:t xml:space="preserve"> directory</w:t>
      </w:r>
      <w:r w:rsidR="00681D66">
        <w:t>.</w:t>
      </w:r>
      <w:r w:rsidR="008A2E89">
        <w:t xml:space="preserve"> </w:t>
      </w:r>
      <w:r w:rsidR="00681D66">
        <w:t>P</w:t>
      </w:r>
      <w:r w:rsidR="008A2E89">
        <w:t>articipant a</w:t>
      </w:r>
      <w:r w:rsidR="008A2E89" w:rsidRPr="00A03374">
        <w:t xml:space="preserve">nonymity </w:t>
      </w:r>
      <w:r w:rsidR="008866AB">
        <w:t xml:space="preserve">was </w:t>
      </w:r>
      <w:r w:rsidR="008A2E89" w:rsidRPr="00A03374">
        <w:t>maintained</w:t>
      </w:r>
      <w:r w:rsidR="0011123B">
        <w:t xml:space="preserve"> across both formats</w:t>
      </w:r>
      <w:r w:rsidR="008A2E89" w:rsidRPr="00A03374">
        <w:t xml:space="preserve"> through coded identifiers. </w:t>
      </w:r>
      <w:r w:rsidR="00681D66">
        <w:t>To ensure ethical transparency, p</w:t>
      </w:r>
      <w:r w:rsidRPr="00A03374">
        <w:t xml:space="preserve">articipants were informed of the study’s purpose, their role, and data security and retention timelines. </w:t>
      </w:r>
      <w:r w:rsidR="0011123B">
        <w:t>I</w:t>
      </w:r>
      <w:r w:rsidR="008A2E89" w:rsidRPr="00A03374">
        <w:t>nformed consent was obtained electronically before beginning the questionnaire</w:t>
      </w:r>
      <w:r w:rsidR="00745C36">
        <w:t>.</w:t>
      </w:r>
      <w:r w:rsidR="008A2E89">
        <w:t xml:space="preserve"> </w:t>
      </w:r>
      <w:r w:rsidRPr="00A03374">
        <w:t>Participants were informed they could skip questions, exit</w:t>
      </w:r>
      <w:r w:rsidR="0011123B">
        <w:t xml:space="preserve"> the questionnaire</w:t>
      </w:r>
      <w:r w:rsidRPr="00A03374">
        <w:t xml:space="preserve"> at any time, or withdraw their data during the collection phase; however, once analysis began, data removal would no longer be possible (Appendix </w:t>
      </w:r>
      <w:r w:rsidR="007F4CD4">
        <w:t>F</w:t>
      </w:r>
      <w:r w:rsidRPr="00A03374">
        <w:t xml:space="preserve">: Participant Information and Consent Forms). </w:t>
      </w:r>
      <w:r w:rsidR="0011123B">
        <w:t>T</w:t>
      </w:r>
      <w:r w:rsidRPr="00A03374">
        <w:t xml:space="preserve">he University of Wales Trinity Saint David Ethics Committee </w:t>
      </w:r>
      <w:r w:rsidR="0011123B">
        <w:t xml:space="preserve">provided approval for the study </w:t>
      </w:r>
      <w:r w:rsidRPr="00A03374">
        <w:t xml:space="preserve">(Appendix </w:t>
      </w:r>
      <w:r w:rsidR="007F4CD4">
        <w:t>G</w:t>
      </w:r>
      <w:r w:rsidRPr="00A03374">
        <w:t>: Application for Ethical Approval).</w:t>
      </w:r>
    </w:p>
    <w:p w14:paraId="7E625EC7" w14:textId="77777777" w:rsidR="00511122" w:rsidRPr="00ED7D69" w:rsidRDefault="00511122" w:rsidP="004B159C">
      <w:pPr>
        <w:rPr>
          <w:b/>
          <w:bCs/>
        </w:rPr>
      </w:pPr>
    </w:p>
    <w:p w14:paraId="6DB42C85" w14:textId="3933E86F" w:rsidR="004B159C" w:rsidRPr="001C61E3" w:rsidRDefault="004B159C" w:rsidP="001C61E3">
      <w:pPr>
        <w:pStyle w:val="R2"/>
      </w:pPr>
      <w:bookmarkStart w:id="45" w:name="_Toc203296790"/>
      <w:bookmarkStart w:id="46" w:name="_Toc204536963"/>
      <w:r w:rsidRPr="001C61E3">
        <w:t>Ethics</w:t>
      </w:r>
      <w:bookmarkEnd w:id="45"/>
      <w:r w:rsidR="0042131D" w:rsidRPr="001C61E3">
        <w:t xml:space="preserve"> and Insider Research</w:t>
      </w:r>
      <w:bookmarkEnd w:id="46"/>
    </w:p>
    <w:p w14:paraId="341CECD8" w14:textId="77777777" w:rsidR="004B159C" w:rsidRPr="00ED7D69" w:rsidRDefault="004B159C" w:rsidP="004B159C">
      <w:pPr>
        <w:pStyle w:val="R1"/>
        <w:numPr>
          <w:ilvl w:val="0"/>
          <w:numId w:val="0"/>
        </w:numPr>
        <w:jc w:val="left"/>
        <w:rPr>
          <w:b w:val="0"/>
          <w:bCs w:val="0"/>
        </w:rPr>
      </w:pPr>
    </w:p>
    <w:p w14:paraId="54B6DE21" w14:textId="4F0E3C3A" w:rsidR="004B159C" w:rsidRDefault="004B159C" w:rsidP="004B159C">
      <w:r w:rsidRPr="00ED7D69">
        <w:t>In addition to ethical transparency</w:t>
      </w:r>
      <w:r w:rsidR="0049543A">
        <w:t xml:space="preserve"> about the study’s purposes</w:t>
      </w:r>
      <w:r w:rsidRPr="00ED7D69">
        <w:t xml:space="preserve">, it is important for researchers to avoid bias—any influence </w:t>
      </w:r>
      <w:r w:rsidR="006754D1">
        <w:t>potentially</w:t>
      </w:r>
      <w:r w:rsidRPr="00ED7D69">
        <w:t xml:space="preserve"> alter</w:t>
      </w:r>
      <w:r w:rsidR="006754D1">
        <w:t>ing</w:t>
      </w:r>
      <w:r w:rsidRPr="00ED7D69">
        <w:t xml:space="preserve"> the study’s results, intentionally or unintentionally, during </w:t>
      </w:r>
      <w:r>
        <w:t xml:space="preserve">all research stages </w:t>
      </w:r>
      <w:r w:rsidRPr="00ED7D69">
        <w:t xml:space="preserve">(Resnik, 2015). As a peer to the vocal educators, my positionality as </w:t>
      </w:r>
      <w:r w:rsidRPr="00ED7D69">
        <w:lastRenderedPageBreak/>
        <w:t>an insider researcher—a member of the studied community—</w:t>
      </w:r>
      <w:r w:rsidR="000C6671">
        <w:t>required</w:t>
      </w:r>
      <w:r w:rsidRPr="00ED7D69">
        <w:t xml:space="preserve"> careful balanc</w:t>
      </w:r>
      <w:r w:rsidR="00AF1C34">
        <w:t>ing</w:t>
      </w:r>
      <w:r w:rsidRPr="00ED7D69">
        <w:t xml:space="preserve"> of objectivity and subjectivity to minimise </w:t>
      </w:r>
      <w:r w:rsidRPr="009C765B">
        <w:t>bias (Greene, 2014; Resnik, 2015; Yvonne Bulk and Collins, 2024).</w:t>
      </w:r>
      <w:r w:rsidRPr="00ED7D69">
        <w:t xml:space="preserve"> </w:t>
      </w:r>
    </w:p>
    <w:p w14:paraId="34AEABA7" w14:textId="77777777" w:rsidR="002A2C93" w:rsidRDefault="002A2C93" w:rsidP="004B159C"/>
    <w:p w14:paraId="3C5F4244" w14:textId="3D0970D2" w:rsidR="004B159C" w:rsidRDefault="004B159C" w:rsidP="004B159C">
      <w:r w:rsidRPr="00ED7D69">
        <w:t xml:space="preserve">During the semi-structured interviews, I </w:t>
      </w:r>
      <w:r w:rsidR="00502830">
        <w:t>strived</w:t>
      </w:r>
      <w:r w:rsidRPr="00ED7D69">
        <w:t xml:space="preserve"> to remain neutral to prevent influencing </w:t>
      </w:r>
      <w:r w:rsidR="000C6671">
        <w:t xml:space="preserve">participants’ </w:t>
      </w:r>
      <w:r w:rsidRPr="00ED7D69">
        <w:t>responses or compromising data validity (Fleming, 2018). Reflexiv</w:t>
      </w:r>
      <w:r>
        <w:t>e journaling</w:t>
      </w:r>
      <w:r w:rsidRPr="00ED7D69">
        <w:t xml:space="preserve"> was employed to critically evaluate interview practices</w:t>
      </w:r>
      <w:r w:rsidR="00033F2B">
        <w:t xml:space="preserve"> and </w:t>
      </w:r>
      <w:r w:rsidR="00033F2B" w:rsidRPr="00033F2B">
        <w:t>mitigate</w:t>
      </w:r>
      <w:r w:rsidR="002A2C93" w:rsidRPr="00033F2B">
        <w:t xml:space="preserve"> </w:t>
      </w:r>
      <w:r w:rsidR="00033F2B" w:rsidRPr="00033F2B">
        <w:t xml:space="preserve">potential value conflicts </w:t>
      </w:r>
      <w:r w:rsidR="00033F2B">
        <w:t xml:space="preserve">between </w:t>
      </w:r>
      <w:r w:rsidR="00033F2B" w:rsidRPr="00033F2B">
        <w:t xml:space="preserve">my </w:t>
      </w:r>
      <w:r w:rsidR="00033F2B">
        <w:t xml:space="preserve">technological </w:t>
      </w:r>
      <w:r w:rsidR="00681D66">
        <w:t>perspectives</w:t>
      </w:r>
      <w:r w:rsidR="00033F2B" w:rsidRPr="00ED7D69">
        <w:t xml:space="preserve"> </w:t>
      </w:r>
      <w:r w:rsidR="00033F2B" w:rsidRPr="00033F2B">
        <w:t>and</w:t>
      </w:r>
      <w:r w:rsidR="00681D66">
        <w:t xml:space="preserve"> those expressed by</w:t>
      </w:r>
      <w:r w:rsidR="00033F2B" w:rsidRPr="00033F2B">
        <w:t xml:space="preserve"> </w:t>
      </w:r>
      <w:r w:rsidR="00033F2B">
        <w:t>participant</w:t>
      </w:r>
      <w:r w:rsidR="00681D66">
        <w:t xml:space="preserve">s </w:t>
      </w:r>
      <w:r w:rsidRPr="00ED7D69">
        <w:t>(Basit, 2013).</w:t>
      </w:r>
      <w:r>
        <w:t xml:space="preserve"> </w:t>
      </w:r>
      <w:r w:rsidRPr="001C6117">
        <w:t xml:space="preserve">The aim </w:t>
      </w:r>
      <w:r>
        <w:t>was</w:t>
      </w:r>
      <w:r w:rsidRPr="001C6117">
        <w:t xml:space="preserve"> to be cognizant of </w:t>
      </w:r>
      <w:r>
        <w:t>potential</w:t>
      </w:r>
      <w:r w:rsidRPr="001C6117">
        <w:t xml:space="preserve"> risks rather than avoid them, </w:t>
      </w:r>
      <w:r>
        <w:t>recognising</w:t>
      </w:r>
      <w:r w:rsidRPr="001C6117">
        <w:t xml:space="preserve"> insider research can</w:t>
      </w:r>
      <w:r>
        <w:t xml:space="preserve"> uniquely interpret and conceptualise data and participant experiences </w:t>
      </w:r>
      <w:r w:rsidRPr="001C6117">
        <w:t>(Humphrey, 2013).</w:t>
      </w:r>
    </w:p>
    <w:p w14:paraId="2D7DFD20" w14:textId="77777777" w:rsidR="004B159C" w:rsidRPr="00ED7D69" w:rsidRDefault="004B159C" w:rsidP="004B159C">
      <w:pPr>
        <w:rPr>
          <w:b/>
          <w:bCs/>
        </w:rPr>
      </w:pPr>
    </w:p>
    <w:p w14:paraId="556486F8" w14:textId="3FEE82D0" w:rsidR="004B159C" w:rsidRPr="00ED7D69" w:rsidRDefault="004B159C" w:rsidP="004B159C">
      <w:pPr>
        <w:rPr>
          <w:b/>
          <w:bCs/>
        </w:rPr>
      </w:pPr>
      <w:r w:rsidRPr="00EC2B9D">
        <w:t>To further mitigate bias</w:t>
      </w:r>
      <w:r w:rsidR="00AF1C34" w:rsidRPr="00EC2B9D">
        <w:t xml:space="preserve"> and strengthen data validity</w:t>
      </w:r>
      <w:r w:rsidRPr="00EC2B9D">
        <w:t xml:space="preserve">, triangulation was employed </w:t>
      </w:r>
      <w:r w:rsidR="009F5126">
        <w:t>integrating</w:t>
      </w:r>
      <w:r w:rsidRPr="00EC2B9D">
        <w:t xml:space="preserve"> a mixed-methods </w:t>
      </w:r>
      <w:r w:rsidR="0066627E">
        <w:t>design</w:t>
      </w:r>
      <w:r w:rsidR="009F5126">
        <w:t xml:space="preserve"> along with</w:t>
      </w:r>
      <w:r w:rsidRPr="00EC2B9D">
        <w:t xml:space="preserve"> a literature review and reflexiv</w:t>
      </w:r>
      <w:r w:rsidR="00AF1C34" w:rsidRPr="00EC2B9D">
        <w:t>e journaling</w:t>
      </w:r>
      <w:r w:rsidRPr="00EC2B9D">
        <w:t xml:space="preserve"> (Greene, 2014) (Appendix </w:t>
      </w:r>
      <w:r w:rsidR="007F4CD4" w:rsidRPr="00EC2B9D">
        <w:t>H</w:t>
      </w:r>
      <w:r w:rsidRPr="00EC2B9D">
        <w:t>:</w:t>
      </w:r>
      <w:r w:rsidRPr="00ED7D69">
        <w:t xml:space="preserve"> Journals). </w:t>
      </w:r>
      <w:r w:rsidR="00383CE2">
        <w:t>T</w:t>
      </w:r>
      <w:r w:rsidRPr="00ED7D69">
        <w:t xml:space="preserve">riangulation </w:t>
      </w:r>
      <w:r w:rsidR="000C6671">
        <w:t xml:space="preserve">can </w:t>
      </w:r>
      <w:r w:rsidRPr="00ED7D69">
        <w:t xml:space="preserve">help mitigate divergent findings </w:t>
      </w:r>
      <w:r w:rsidR="000C6671">
        <w:t xml:space="preserve">emerging </w:t>
      </w:r>
      <w:r w:rsidRPr="00ED7D69">
        <w:t>between research phases</w:t>
      </w:r>
      <w:r w:rsidR="000D4D32">
        <w:t xml:space="preserve"> in data collected</w:t>
      </w:r>
      <w:r w:rsidRPr="00ED7D69">
        <w:t xml:space="preserve"> anonymously </w:t>
      </w:r>
      <w:r w:rsidR="000D4D32">
        <w:t xml:space="preserve">versus </w:t>
      </w:r>
      <w:r w:rsidRPr="00ED7D69">
        <w:t xml:space="preserve">in-person </w:t>
      </w:r>
      <w:r w:rsidR="000D4D32">
        <w:t xml:space="preserve">or due to the </w:t>
      </w:r>
      <w:r w:rsidR="000D4D32" w:rsidRPr="000D4D32">
        <w:t>quantitative component’s insensitivity to complex human experiences</w:t>
      </w:r>
      <w:r w:rsidR="000D4D32">
        <w:t xml:space="preserve"> </w:t>
      </w:r>
      <w:r w:rsidRPr="00ED7D69">
        <w:t xml:space="preserve">(Creswell and Garrett, 2008). </w:t>
      </w:r>
    </w:p>
    <w:p w14:paraId="0C9AC9D7" w14:textId="77777777" w:rsidR="004B159C" w:rsidRPr="00ED7D69" w:rsidRDefault="004B159C" w:rsidP="004B159C">
      <w:pPr>
        <w:pStyle w:val="R1"/>
        <w:numPr>
          <w:ilvl w:val="0"/>
          <w:numId w:val="0"/>
        </w:numPr>
        <w:jc w:val="left"/>
        <w:rPr>
          <w:b w:val="0"/>
          <w:bCs w:val="0"/>
        </w:rPr>
      </w:pPr>
    </w:p>
    <w:p w14:paraId="293DE63E" w14:textId="77777777" w:rsidR="004B159C" w:rsidRPr="00ED7D69" w:rsidRDefault="004B159C" w:rsidP="004B159C">
      <w:pPr>
        <w:pStyle w:val="R2"/>
      </w:pPr>
      <w:bookmarkStart w:id="47" w:name="_Toc203296791"/>
      <w:bookmarkStart w:id="48" w:name="_Toc204536964"/>
      <w:r w:rsidRPr="00ED7D69">
        <w:t>Data Analysis</w:t>
      </w:r>
      <w:bookmarkEnd w:id="47"/>
      <w:bookmarkEnd w:id="48"/>
    </w:p>
    <w:p w14:paraId="46B6A7A6" w14:textId="77777777" w:rsidR="004B159C" w:rsidRPr="00ED7D69" w:rsidRDefault="004B159C" w:rsidP="004B159C">
      <w:pPr>
        <w:pStyle w:val="R1"/>
        <w:numPr>
          <w:ilvl w:val="0"/>
          <w:numId w:val="0"/>
        </w:numPr>
        <w:jc w:val="left"/>
        <w:rPr>
          <w:b w:val="0"/>
          <w:bCs w:val="0"/>
        </w:rPr>
      </w:pPr>
    </w:p>
    <w:p w14:paraId="7A1D926B" w14:textId="17D1B07F" w:rsidR="004B159C" w:rsidRDefault="004B159C" w:rsidP="004B159C">
      <w:r w:rsidRPr="00ED7D69">
        <w:t>Phase 1</w:t>
      </w:r>
      <w:r w:rsidR="00230A8A">
        <w:t>’s quantitative data</w:t>
      </w:r>
      <w:r w:rsidRPr="00ED7D69">
        <w:t xml:space="preserve"> was analysed by summarising response patterns using medians, means,</w:t>
      </w:r>
      <w:r>
        <w:t xml:space="preserve"> modes,</w:t>
      </w:r>
      <w:r w:rsidRPr="00ED7D69">
        <w:t xml:space="preserve"> and analysis of variance (ANOVA) </w:t>
      </w:r>
      <w:proofErr w:type="spellStart"/>
      <w:r w:rsidR="0043484D">
        <w:t>utiising</w:t>
      </w:r>
      <w:proofErr w:type="spellEnd"/>
      <w:r w:rsidRPr="00ED7D69">
        <w:t xml:space="preserve"> </w:t>
      </w:r>
      <w:proofErr w:type="spellStart"/>
      <w:r w:rsidRPr="00ED7D69">
        <w:t>Jamovi</w:t>
      </w:r>
      <w:proofErr w:type="spellEnd"/>
      <w:r w:rsidRPr="00ED7D69">
        <w:t xml:space="preserve"> and Microsoft Excel. </w:t>
      </w:r>
      <w:r w:rsidR="00516B76">
        <w:t>Phase 1’s o</w:t>
      </w:r>
      <w:r w:rsidRPr="00ED7D69">
        <w:t xml:space="preserve">pen-ended </w:t>
      </w:r>
      <w:r>
        <w:t>responses</w:t>
      </w:r>
      <w:r w:rsidRPr="00ED7D69">
        <w:t xml:space="preserve"> and </w:t>
      </w:r>
      <w:r w:rsidR="00516B76">
        <w:t xml:space="preserve">phase 2’s </w:t>
      </w:r>
      <w:r w:rsidRPr="00ED7D69">
        <w:t xml:space="preserve">interview transcripts </w:t>
      </w:r>
      <w:r>
        <w:t>were evaluated using a classic inductive</w:t>
      </w:r>
      <w:r w:rsidRPr="00ED7D69">
        <w:t xml:space="preserve"> thematic analysis</w:t>
      </w:r>
      <w:r>
        <w:t xml:space="preserve">, where themes emerge from the data, </w:t>
      </w:r>
      <w:r w:rsidR="0084612C">
        <w:t>w</w:t>
      </w:r>
      <w:r>
        <w:t>hile integrating latent thematic analysis</w:t>
      </w:r>
      <w:r w:rsidRPr="00ED7D69">
        <w:t xml:space="preserve"> to identify</w:t>
      </w:r>
      <w:r w:rsidR="000C6671">
        <w:t xml:space="preserve"> unstated</w:t>
      </w:r>
      <w:r w:rsidRPr="00ED7D69">
        <w:t xml:space="preserve"> patterns and</w:t>
      </w:r>
      <w:r w:rsidR="000C6671">
        <w:t xml:space="preserve"> </w:t>
      </w:r>
      <w:r w:rsidRPr="00ED7D69">
        <w:t>meaning</w:t>
      </w:r>
      <w:r>
        <w:t>s</w:t>
      </w:r>
      <w:r w:rsidRPr="00ED7D69">
        <w:t xml:space="preserve"> </w:t>
      </w:r>
      <w:proofErr w:type="spellStart"/>
      <w:r w:rsidR="00347595">
        <w:t>utili</w:t>
      </w:r>
      <w:r w:rsidR="008866AB">
        <w:t>s</w:t>
      </w:r>
      <w:r w:rsidR="00347595">
        <w:t>ing</w:t>
      </w:r>
      <w:proofErr w:type="spellEnd"/>
      <w:r w:rsidR="00347595">
        <w:t xml:space="preserve"> </w:t>
      </w:r>
      <w:proofErr w:type="spellStart"/>
      <w:r w:rsidRPr="00ED7D69">
        <w:t>Taguette</w:t>
      </w:r>
      <w:proofErr w:type="spellEnd"/>
      <w:r w:rsidRPr="00ED7D69">
        <w:t xml:space="preserve">, Microsoft Word, and Microsoft Excel (Alkharusi, 2022; Naeem </w:t>
      </w:r>
      <w:r w:rsidRPr="00ED7D69">
        <w:rPr>
          <w:i/>
          <w:iCs/>
        </w:rPr>
        <w:t>et al.</w:t>
      </w:r>
      <w:r w:rsidRPr="00ED7D69">
        <w:t xml:space="preserve">, 2023) (Appendix </w:t>
      </w:r>
      <w:r w:rsidR="007F4CD4">
        <w:t>I</w:t>
      </w:r>
      <w:r w:rsidRPr="00ED7D69">
        <w:t xml:space="preserve">: Technology Used). </w:t>
      </w:r>
      <w:r>
        <w:t>A</w:t>
      </w:r>
      <w:r w:rsidRPr="00ED7D69">
        <w:t>nalysis included immersion in the data, first and second</w:t>
      </w:r>
      <w:r>
        <w:t xml:space="preserve"> coding</w:t>
      </w:r>
      <w:r w:rsidRPr="00ED7D69">
        <w:t xml:space="preserve"> cycles (succinct researcher </w:t>
      </w:r>
      <w:r w:rsidR="004E0C23" w:rsidRPr="00ED7D69">
        <w:t>shorthand</w:t>
      </w:r>
      <w:r w:rsidRPr="00ED7D69">
        <w:t xml:space="preserve">), </w:t>
      </w:r>
      <w:r>
        <w:t xml:space="preserve">code </w:t>
      </w:r>
      <w:proofErr w:type="spellStart"/>
      <w:r>
        <w:t>categorisation</w:t>
      </w:r>
      <w:proofErr w:type="spellEnd"/>
      <w:r>
        <w:t>,</w:t>
      </w:r>
      <w:r w:rsidRPr="00ED7D69">
        <w:t xml:space="preserve"> theme</w:t>
      </w:r>
      <w:r>
        <w:t xml:space="preserve"> development</w:t>
      </w:r>
      <w:r w:rsidRPr="00ED7D69">
        <w:t>, and recursive review and refinement (Salda</w:t>
      </w:r>
      <w:r>
        <w:rPr>
          <w:rFonts w:cs="Arial"/>
        </w:rPr>
        <w:t>ñ</w:t>
      </w:r>
      <w:r w:rsidRPr="00ED7D69">
        <w:t xml:space="preserve">a, 2013). </w:t>
      </w:r>
      <w:r w:rsidR="00230A8A">
        <w:t>Together, the statistical and thematic analyses provided a scaffold for examining patterns across the full dataset</w:t>
      </w:r>
      <w:r w:rsidR="001731AB">
        <w:t xml:space="preserve"> (Bowen </w:t>
      </w:r>
      <w:r w:rsidR="001731AB">
        <w:rPr>
          <w:i/>
          <w:iCs/>
        </w:rPr>
        <w:t>et al.</w:t>
      </w:r>
      <w:r w:rsidR="001731AB">
        <w:t>, 2017)</w:t>
      </w:r>
      <w:r w:rsidR="00230A8A">
        <w:t>.</w:t>
      </w:r>
    </w:p>
    <w:p w14:paraId="469C3106" w14:textId="77777777" w:rsidR="00773258" w:rsidRDefault="00773258" w:rsidP="004B159C"/>
    <w:p w14:paraId="7E25C899" w14:textId="77777777" w:rsidR="00C377DC" w:rsidRDefault="00C377DC" w:rsidP="004B159C"/>
    <w:p w14:paraId="4AB42CA6" w14:textId="77777777" w:rsidR="00C377DC" w:rsidRDefault="00C377DC" w:rsidP="004B159C"/>
    <w:p w14:paraId="78A447F3" w14:textId="77777777" w:rsidR="00C377DC" w:rsidRDefault="00C377DC" w:rsidP="004B159C"/>
    <w:p w14:paraId="244DB3F4" w14:textId="77777777" w:rsidR="00C377DC" w:rsidRDefault="00C377DC" w:rsidP="004B159C"/>
    <w:p w14:paraId="6692017B" w14:textId="77777777" w:rsidR="004B159C" w:rsidRPr="00ED7D69" w:rsidRDefault="004B159C" w:rsidP="004B159C">
      <w:pPr>
        <w:pStyle w:val="R1"/>
      </w:pPr>
      <w:bookmarkStart w:id="49" w:name="_Toc203296792"/>
      <w:bookmarkStart w:id="50" w:name="_Toc204536965"/>
      <w:r w:rsidRPr="00ED7D69">
        <w:lastRenderedPageBreak/>
        <w:t>FINDINGS</w:t>
      </w:r>
      <w:r>
        <w:t xml:space="preserve"> AND ANALYSIS</w:t>
      </w:r>
      <w:bookmarkEnd w:id="49"/>
      <w:bookmarkEnd w:id="50"/>
    </w:p>
    <w:p w14:paraId="0A4FAD3E" w14:textId="77777777" w:rsidR="004B159C" w:rsidRPr="00ED7D69" w:rsidRDefault="004B159C" w:rsidP="004B159C">
      <w:pPr>
        <w:pStyle w:val="R1"/>
        <w:numPr>
          <w:ilvl w:val="0"/>
          <w:numId w:val="0"/>
        </w:numPr>
        <w:jc w:val="left"/>
        <w:rPr>
          <w:b w:val="0"/>
          <w:bCs w:val="0"/>
        </w:rPr>
      </w:pPr>
    </w:p>
    <w:p w14:paraId="2DB5EA08" w14:textId="50F64504" w:rsidR="004B159C" w:rsidRPr="001C61E3" w:rsidRDefault="004B159C" w:rsidP="001C61E3">
      <w:pPr>
        <w:pStyle w:val="R2"/>
        <w:numPr>
          <w:ilvl w:val="0"/>
          <w:numId w:val="5"/>
        </w:numPr>
      </w:pPr>
      <w:bookmarkStart w:id="51" w:name="_Toc203296793"/>
      <w:bookmarkStart w:id="52" w:name="_Toc204536966"/>
      <w:r w:rsidRPr="001C61E3">
        <w:t>Phase 1</w:t>
      </w:r>
      <w:r w:rsidR="00C73C1E" w:rsidRPr="001C61E3">
        <w:t>: Questionnaire</w:t>
      </w:r>
      <w:r w:rsidRPr="001C61E3">
        <w:t xml:space="preserve"> Findings</w:t>
      </w:r>
      <w:bookmarkEnd w:id="51"/>
      <w:bookmarkEnd w:id="52"/>
    </w:p>
    <w:p w14:paraId="36E00BD3" w14:textId="0A812D59" w:rsidR="004B159C" w:rsidRPr="00ED7D69" w:rsidRDefault="00AD43B5" w:rsidP="004B159C">
      <w:pPr>
        <w:pStyle w:val="R1"/>
        <w:numPr>
          <w:ilvl w:val="0"/>
          <w:numId w:val="0"/>
        </w:numPr>
        <w:jc w:val="left"/>
        <w:rPr>
          <w:b w:val="0"/>
          <w:bCs w:val="0"/>
        </w:rPr>
      </w:pPr>
      <w:r>
        <w:rPr>
          <w:b w:val="0"/>
          <w:bCs w:val="0"/>
        </w:rPr>
        <w:t xml:space="preserve"> </w:t>
      </w:r>
    </w:p>
    <w:p w14:paraId="4C326C1A" w14:textId="0B03442C" w:rsidR="004B159C" w:rsidRPr="00ED7D69" w:rsidRDefault="004B159C" w:rsidP="004B159C">
      <w:pPr>
        <w:rPr>
          <w:b/>
          <w:bCs/>
        </w:rPr>
      </w:pPr>
      <w:r w:rsidRPr="00EF5D92">
        <w:t xml:space="preserve">To contextualise participants' education and experiences, the </w:t>
      </w:r>
      <w:r>
        <w:t>questionnaire</w:t>
      </w:r>
      <w:r w:rsidRPr="00EF5D92">
        <w:t xml:space="preserve"> collected data </w:t>
      </w:r>
      <w:r>
        <w:t>on</w:t>
      </w:r>
      <w:r w:rsidRPr="00EF5D92">
        <w:t xml:space="preserve"> job descriptions (</w:t>
      </w:r>
      <w:r w:rsidR="00230A8A">
        <w:t>multi-selection</w:t>
      </w:r>
      <w:r w:rsidRPr="00EF5D92">
        <w:t xml:space="preserve">), </w:t>
      </w:r>
      <w:r w:rsidR="002D430F">
        <w:t xml:space="preserve">with </w:t>
      </w:r>
      <w:r w:rsidRPr="00EF5D92">
        <w:t>most identifying “voice teacher” as a part of their</w:t>
      </w:r>
      <w:r w:rsidR="00EA3201">
        <w:t xml:space="preserve"> professional</w:t>
      </w:r>
      <w:r w:rsidRPr="00EF5D92">
        <w:t xml:space="preserve"> role (Figure </w:t>
      </w:r>
      <w:r w:rsidR="009375E1">
        <w:t>5</w:t>
      </w:r>
      <w:r w:rsidRPr="00EF5D92">
        <w:t>: Job Description)</w:t>
      </w:r>
      <w:r w:rsidR="00230A8A">
        <w:t>,</w:t>
      </w:r>
      <w:r w:rsidRPr="00EF5D92">
        <w:t xml:space="preserve"> highest level of education completed (Figure </w:t>
      </w:r>
      <w:r w:rsidR="009375E1">
        <w:t>6</w:t>
      </w:r>
      <w:r w:rsidRPr="00EF5D92">
        <w:t xml:space="preserve">: Highest Level of Education Completed) with </w:t>
      </w:r>
      <w:r>
        <w:t xml:space="preserve">the majority </w:t>
      </w:r>
      <w:r w:rsidR="002D430F">
        <w:t xml:space="preserve">of participants </w:t>
      </w:r>
      <w:r>
        <w:t xml:space="preserve">evenly split between </w:t>
      </w:r>
      <w:r w:rsidRPr="00EF5D92">
        <w:t>undergraduate and postgraduate</w:t>
      </w:r>
      <w:r>
        <w:t xml:space="preserve"> degrees (15 each)</w:t>
      </w:r>
      <w:r w:rsidR="00230A8A">
        <w:t>,</w:t>
      </w:r>
      <w:r w:rsidRPr="00EF5D92">
        <w:t xml:space="preserve"> and years working as a voice educator with </w:t>
      </w:r>
      <w:r w:rsidR="00EA3201">
        <w:t>the majority</w:t>
      </w:r>
      <w:r>
        <w:t xml:space="preserve"> </w:t>
      </w:r>
      <w:r w:rsidRPr="00EF5D92">
        <w:t>reporting more than 20 years</w:t>
      </w:r>
      <w:r>
        <w:t xml:space="preserve"> in the industry</w:t>
      </w:r>
      <w:r w:rsidRPr="00EF5D92">
        <w:t xml:space="preserve"> (Figure </w:t>
      </w:r>
      <w:r w:rsidR="009375E1">
        <w:t>7</w:t>
      </w:r>
      <w:r w:rsidRPr="00EF5D92">
        <w:t xml:space="preserve">: Number of Years Working as a Voice Educator). </w:t>
      </w:r>
    </w:p>
    <w:p w14:paraId="456A021A" w14:textId="77777777" w:rsidR="004B159C" w:rsidRPr="00ED7D69" w:rsidRDefault="004B159C" w:rsidP="004B159C">
      <w:pPr>
        <w:pStyle w:val="R1"/>
        <w:numPr>
          <w:ilvl w:val="0"/>
          <w:numId w:val="0"/>
        </w:numPr>
        <w:jc w:val="left"/>
        <w:rPr>
          <w:b w:val="0"/>
          <w:bCs w:val="0"/>
        </w:rPr>
      </w:pPr>
    </w:p>
    <w:p w14:paraId="0EDF856D" w14:textId="43B50BC9" w:rsidR="004B159C" w:rsidRPr="00482E5C" w:rsidRDefault="004B159C" w:rsidP="007C39F0">
      <w:pPr>
        <w:spacing w:line="240" w:lineRule="auto"/>
        <w:jc w:val="center"/>
        <w:rPr>
          <w:b/>
          <w:bCs/>
          <w:sz w:val="20"/>
          <w:szCs w:val="20"/>
        </w:rPr>
      </w:pPr>
      <w:r w:rsidRPr="00482E5C">
        <w:rPr>
          <w:noProof/>
          <w:sz w:val="20"/>
          <w:szCs w:val="20"/>
        </w:rPr>
        <w:drawing>
          <wp:inline distT="0" distB="0" distL="0" distR="0" wp14:anchorId="653BCB33" wp14:editId="41EF5784">
            <wp:extent cx="5212080" cy="3244606"/>
            <wp:effectExtent l="0" t="0" r="7620" b="0"/>
            <wp:docPr id="2032983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83508" name=""/>
                    <pic:cNvPicPr/>
                  </pic:nvPicPr>
                  <pic:blipFill>
                    <a:blip r:embed="rId16"/>
                    <a:srcRect l="1796" t="2093" r="1410" b="-471"/>
                    <a:stretch>
                      <a:fillRect/>
                    </a:stretch>
                  </pic:blipFill>
                  <pic:spPr bwMode="auto">
                    <a:xfrm>
                      <a:off x="0" y="0"/>
                      <a:ext cx="5212080" cy="3244606"/>
                    </a:xfrm>
                    <a:prstGeom prst="rect">
                      <a:avLst/>
                    </a:prstGeom>
                    <a:ln>
                      <a:noFill/>
                    </a:ln>
                    <a:extLst>
                      <a:ext uri="{53640926-AAD7-44D8-BBD7-CCE9431645EC}">
                        <a14:shadowObscured xmlns:a14="http://schemas.microsoft.com/office/drawing/2010/main"/>
                      </a:ext>
                    </a:extLst>
                  </pic:spPr>
                </pic:pic>
              </a:graphicData>
            </a:graphic>
          </wp:inline>
        </w:drawing>
      </w:r>
    </w:p>
    <w:p w14:paraId="300E623E" w14:textId="6FB2B09F" w:rsidR="004B159C" w:rsidRPr="00482E5C" w:rsidRDefault="004B159C" w:rsidP="00511122">
      <w:pPr>
        <w:pStyle w:val="Figure"/>
        <w:rPr>
          <w:b/>
          <w:bCs/>
        </w:rPr>
      </w:pPr>
      <w:bookmarkStart w:id="53" w:name="_Toc204537040"/>
      <w:r w:rsidRPr="00482E5C">
        <w:t xml:space="preserve">Figure </w:t>
      </w:r>
      <w:r w:rsidR="009375E1">
        <w:t>5</w:t>
      </w:r>
      <w:r w:rsidRPr="00482E5C">
        <w:t>: Job Description</w:t>
      </w:r>
      <w:bookmarkEnd w:id="53"/>
    </w:p>
    <w:p w14:paraId="32DBAE7B" w14:textId="77777777" w:rsidR="004B159C" w:rsidRDefault="004B159C" w:rsidP="004B159C">
      <w:pPr>
        <w:pStyle w:val="R1"/>
        <w:numPr>
          <w:ilvl w:val="0"/>
          <w:numId w:val="0"/>
        </w:numPr>
        <w:jc w:val="center"/>
        <w:rPr>
          <w:b w:val="0"/>
          <w:bCs w:val="0"/>
        </w:rPr>
      </w:pPr>
    </w:p>
    <w:p w14:paraId="30C162E0" w14:textId="77777777" w:rsidR="004B159C" w:rsidRPr="00482E5C" w:rsidRDefault="004B159C" w:rsidP="004B159C">
      <w:pPr>
        <w:spacing w:line="240" w:lineRule="auto"/>
        <w:jc w:val="center"/>
        <w:rPr>
          <w:sz w:val="20"/>
          <w:szCs w:val="20"/>
        </w:rPr>
      </w:pPr>
      <w:r w:rsidRPr="00482E5C">
        <w:rPr>
          <w:noProof/>
          <w:sz w:val="20"/>
          <w:szCs w:val="20"/>
        </w:rPr>
        <w:lastRenderedPageBreak/>
        <w:drawing>
          <wp:inline distT="0" distB="0" distL="0" distR="0" wp14:anchorId="15FD43B0" wp14:editId="301A7D85">
            <wp:extent cx="5257800" cy="3244248"/>
            <wp:effectExtent l="0" t="0" r="0" b="0"/>
            <wp:docPr id="1708375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75285" name=""/>
                    <pic:cNvPicPr/>
                  </pic:nvPicPr>
                  <pic:blipFill>
                    <a:blip r:embed="rId17"/>
                    <a:srcRect t="709" b="-492"/>
                    <a:stretch>
                      <a:fillRect/>
                    </a:stretch>
                  </pic:blipFill>
                  <pic:spPr bwMode="auto">
                    <a:xfrm>
                      <a:off x="0" y="0"/>
                      <a:ext cx="5257800" cy="3244248"/>
                    </a:xfrm>
                    <a:prstGeom prst="rect">
                      <a:avLst/>
                    </a:prstGeom>
                    <a:ln>
                      <a:noFill/>
                    </a:ln>
                    <a:extLst>
                      <a:ext uri="{53640926-AAD7-44D8-BBD7-CCE9431645EC}">
                        <a14:shadowObscured xmlns:a14="http://schemas.microsoft.com/office/drawing/2010/main"/>
                      </a:ext>
                    </a:extLst>
                  </pic:spPr>
                </pic:pic>
              </a:graphicData>
            </a:graphic>
          </wp:inline>
        </w:drawing>
      </w:r>
    </w:p>
    <w:p w14:paraId="05FAFC14" w14:textId="5C7CFF5B" w:rsidR="004B159C" w:rsidRPr="00482E5C" w:rsidRDefault="004B159C" w:rsidP="00511122">
      <w:pPr>
        <w:pStyle w:val="Figure"/>
      </w:pPr>
      <w:bookmarkStart w:id="54" w:name="_Toc204537041"/>
      <w:r w:rsidRPr="00482E5C">
        <w:t xml:space="preserve">Figure </w:t>
      </w:r>
      <w:r w:rsidR="009375E1">
        <w:t>6</w:t>
      </w:r>
      <w:r w:rsidRPr="00482E5C">
        <w:t>: Highest Level of Education</w:t>
      </w:r>
      <w:bookmarkEnd w:id="54"/>
    </w:p>
    <w:p w14:paraId="08A5306F" w14:textId="77777777" w:rsidR="004B159C" w:rsidRPr="00ED7D69" w:rsidRDefault="004B159C" w:rsidP="004B159C">
      <w:pPr>
        <w:jc w:val="center"/>
      </w:pPr>
    </w:p>
    <w:p w14:paraId="443FC966" w14:textId="77777777" w:rsidR="004B159C" w:rsidRPr="00482E5C" w:rsidRDefault="004B159C" w:rsidP="004B159C">
      <w:pPr>
        <w:spacing w:line="240" w:lineRule="auto"/>
        <w:jc w:val="center"/>
        <w:rPr>
          <w:sz w:val="20"/>
          <w:szCs w:val="20"/>
        </w:rPr>
      </w:pPr>
      <w:r w:rsidRPr="00482E5C">
        <w:rPr>
          <w:noProof/>
          <w:sz w:val="20"/>
          <w:szCs w:val="20"/>
        </w:rPr>
        <w:drawing>
          <wp:inline distT="0" distB="0" distL="0" distR="0" wp14:anchorId="034E3535" wp14:editId="6A5BD638">
            <wp:extent cx="5211347" cy="3350260"/>
            <wp:effectExtent l="0" t="0" r="8890" b="2540"/>
            <wp:docPr id="298880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80225" name=""/>
                    <pic:cNvPicPr/>
                  </pic:nvPicPr>
                  <pic:blipFill>
                    <a:blip r:embed="rId18"/>
                    <a:srcRect l="870"/>
                    <a:stretch>
                      <a:fillRect/>
                    </a:stretch>
                  </pic:blipFill>
                  <pic:spPr bwMode="auto">
                    <a:xfrm>
                      <a:off x="0" y="0"/>
                      <a:ext cx="5212073" cy="3350727"/>
                    </a:xfrm>
                    <a:prstGeom prst="rect">
                      <a:avLst/>
                    </a:prstGeom>
                    <a:ln>
                      <a:noFill/>
                    </a:ln>
                    <a:extLst>
                      <a:ext uri="{53640926-AAD7-44D8-BBD7-CCE9431645EC}">
                        <a14:shadowObscured xmlns:a14="http://schemas.microsoft.com/office/drawing/2010/main"/>
                      </a:ext>
                    </a:extLst>
                  </pic:spPr>
                </pic:pic>
              </a:graphicData>
            </a:graphic>
          </wp:inline>
        </w:drawing>
      </w:r>
    </w:p>
    <w:p w14:paraId="5E1E14EF" w14:textId="0E85B3B7" w:rsidR="004B159C" w:rsidRPr="00482E5C" w:rsidRDefault="004B159C" w:rsidP="00511122">
      <w:pPr>
        <w:pStyle w:val="Figure"/>
      </w:pPr>
      <w:bookmarkStart w:id="55" w:name="_Toc204537042"/>
      <w:r w:rsidRPr="00482E5C">
        <w:t xml:space="preserve">Figure </w:t>
      </w:r>
      <w:r w:rsidR="009375E1">
        <w:t>7</w:t>
      </w:r>
      <w:r w:rsidRPr="00482E5C">
        <w:t>: Number of Years Working as a Voice Educator</w:t>
      </w:r>
      <w:bookmarkEnd w:id="55"/>
    </w:p>
    <w:p w14:paraId="43160E95" w14:textId="77777777" w:rsidR="004B159C" w:rsidRPr="00ED7D69" w:rsidRDefault="004B159C" w:rsidP="004B159C">
      <w:pPr>
        <w:jc w:val="center"/>
      </w:pPr>
    </w:p>
    <w:p w14:paraId="403A4A56" w14:textId="16DF6759" w:rsidR="004B159C" w:rsidRPr="00ED7D69" w:rsidRDefault="004B159C" w:rsidP="004B159C">
      <w:r w:rsidRPr="00404941">
        <w:t xml:space="preserve">To assess </w:t>
      </w:r>
      <w:r>
        <w:t xml:space="preserve">comfort </w:t>
      </w:r>
      <w:r w:rsidR="00EA3201">
        <w:t>levels</w:t>
      </w:r>
      <w:r w:rsidRPr="00404941">
        <w:t xml:space="preserve">, </w:t>
      </w:r>
      <w:r>
        <w:t xml:space="preserve">participants were </w:t>
      </w:r>
      <w:r w:rsidRPr="00404941">
        <w:t>asked</w:t>
      </w:r>
      <w:r w:rsidR="008866AB">
        <w:t xml:space="preserve"> about</w:t>
      </w:r>
      <w:r w:rsidRPr="00404941">
        <w:t xml:space="preserve"> their technology use in vocal education</w:t>
      </w:r>
      <w:r w:rsidR="004B0655">
        <w:t xml:space="preserve"> (multi-selection)</w:t>
      </w:r>
      <w:r w:rsidRPr="00404941">
        <w:t xml:space="preserve">. All </w:t>
      </w:r>
      <w:r>
        <w:t>participants</w:t>
      </w:r>
      <w:r w:rsidRPr="00404941">
        <w:t xml:space="preserve"> reported using technology in teaching, with prerecorded accompaniments and video conferencing cited most frequently (Figure </w:t>
      </w:r>
      <w:r w:rsidR="009375E1">
        <w:t>8</w:t>
      </w:r>
      <w:r w:rsidRPr="00404941">
        <w:t>: Technology Used).</w:t>
      </w:r>
    </w:p>
    <w:p w14:paraId="1742A7C7" w14:textId="77777777" w:rsidR="004B159C" w:rsidRPr="00482E5C" w:rsidRDefault="004B159C" w:rsidP="004B159C">
      <w:pPr>
        <w:spacing w:line="240" w:lineRule="auto"/>
        <w:jc w:val="center"/>
        <w:rPr>
          <w:sz w:val="20"/>
          <w:szCs w:val="20"/>
        </w:rPr>
      </w:pPr>
      <w:r w:rsidRPr="00482E5C">
        <w:rPr>
          <w:noProof/>
          <w:sz w:val="20"/>
          <w:szCs w:val="20"/>
        </w:rPr>
        <w:lastRenderedPageBreak/>
        <w:drawing>
          <wp:inline distT="0" distB="0" distL="0" distR="0" wp14:anchorId="60360360" wp14:editId="132C7356">
            <wp:extent cx="5248656" cy="3238862"/>
            <wp:effectExtent l="0" t="0" r="0" b="0"/>
            <wp:docPr id="845486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486367" name=""/>
                    <pic:cNvPicPr/>
                  </pic:nvPicPr>
                  <pic:blipFill>
                    <a:blip r:embed="rId19"/>
                    <a:srcRect l="584" t="933" r="132" b="1341"/>
                    <a:stretch>
                      <a:fillRect/>
                    </a:stretch>
                  </pic:blipFill>
                  <pic:spPr bwMode="auto">
                    <a:xfrm>
                      <a:off x="0" y="0"/>
                      <a:ext cx="5248656" cy="3238862"/>
                    </a:xfrm>
                    <a:prstGeom prst="rect">
                      <a:avLst/>
                    </a:prstGeom>
                    <a:ln>
                      <a:noFill/>
                    </a:ln>
                    <a:extLst>
                      <a:ext uri="{53640926-AAD7-44D8-BBD7-CCE9431645EC}">
                        <a14:shadowObscured xmlns:a14="http://schemas.microsoft.com/office/drawing/2010/main"/>
                      </a:ext>
                    </a:extLst>
                  </pic:spPr>
                </pic:pic>
              </a:graphicData>
            </a:graphic>
          </wp:inline>
        </w:drawing>
      </w:r>
    </w:p>
    <w:p w14:paraId="732B2B4C" w14:textId="5BE39B0C" w:rsidR="004B159C" w:rsidRPr="00482E5C" w:rsidRDefault="004B159C" w:rsidP="00511122">
      <w:pPr>
        <w:pStyle w:val="Figure"/>
      </w:pPr>
      <w:bookmarkStart w:id="56" w:name="_Toc204537043"/>
      <w:r w:rsidRPr="00482E5C">
        <w:t xml:space="preserve">Figure </w:t>
      </w:r>
      <w:r w:rsidR="009375E1">
        <w:t>8</w:t>
      </w:r>
      <w:r w:rsidRPr="00482E5C">
        <w:t>: Technology Used</w:t>
      </w:r>
      <w:bookmarkEnd w:id="56"/>
    </w:p>
    <w:p w14:paraId="5A28F0AE" w14:textId="77777777" w:rsidR="004B159C" w:rsidRPr="00ED7D69" w:rsidRDefault="004B159C" w:rsidP="004B159C">
      <w:pPr>
        <w:pStyle w:val="R1"/>
        <w:numPr>
          <w:ilvl w:val="0"/>
          <w:numId w:val="0"/>
        </w:numPr>
        <w:jc w:val="left"/>
        <w:rPr>
          <w:b w:val="0"/>
          <w:bCs w:val="0"/>
        </w:rPr>
      </w:pPr>
    </w:p>
    <w:p w14:paraId="6FA6169B" w14:textId="64818F72" w:rsidR="004B159C" w:rsidRDefault="004B159C" w:rsidP="004B159C">
      <w:r w:rsidRPr="00156472">
        <w:t xml:space="preserve">The next </w:t>
      </w:r>
      <w:r w:rsidR="00E31B25" w:rsidRPr="00156472">
        <w:t xml:space="preserve">questionnaire </w:t>
      </w:r>
      <w:r w:rsidR="00E31B25">
        <w:t>section</w:t>
      </w:r>
      <w:r w:rsidRPr="00156472">
        <w:t xml:space="preserve"> </w:t>
      </w:r>
      <w:proofErr w:type="spellStart"/>
      <w:r w:rsidRPr="00156472">
        <w:t>utilised</w:t>
      </w:r>
      <w:proofErr w:type="spellEnd"/>
      <w:r w:rsidRPr="00156472">
        <w:t xml:space="preserve"> </w:t>
      </w:r>
      <w:r w:rsidR="00EA3201">
        <w:t>a</w:t>
      </w:r>
      <w:r w:rsidR="00A12D73">
        <w:t xml:space="preserve"> Likert scale (Table </w:t>
      </w:r>
      <w:r w:rsidR="009375E1">
        <w:t>3</w:t>
      </w:r>
      <w:r w:rsidR="00A12D73">
        <w:t>: Likert Scale Items)</w:t>
      </w:r>
      <w:r>
        <w:t xml:space="preserve">. </w:t>
      </w:r>
      <w:bookmarkStart w:id="57" w:name="_Hlk203309634"/>
      <w:r w:rsidRPr="001876BE">
        <w:t xml:space="preserve">Reverse-coded questions were normalised by inverting the </w:t>
      </w:r>
      <w:r w:rsidR="00EA3201">
        <w:t>responses</w:t>
      </w:r>
      <w:r w:rsidRPr="001876BE">
        <w:t xml:space="preserve"> </w:t>
      </w:r>
      <w:r w:rsidR="00516B76">
        <w:t>(</w:t>
      </w:r>
      <w:r w:rsidR="00EA3201">
        <w:t>using the formula 6 – x</w:t>
      </w:r>
      <w:r w:rsidR="00516B76">
        <w:t>)</w:t>
      </w:r>
      <w:r w:rsidR="00EA3201">
        <w:t>,</w:t>
      </w:r>
      <w:r w:rsidRPr="001876BE">
        <w:t xml:space="preserve"> enabling accurate comparison across positively and negatively worded items</w:t>
      </w:r>
      <w:r w:rsidR="00A12D73">
        <w:t>,</w:t>
      </w:r>
      <w:r w:rsidRPr="001876BE">
        <w:t xml:space="preserve"> </w:t>
      </w:r>
      <w:r w:rsidR="00A12D73">
        <w:t>where</w:t>
      </w:r>
      <w:r w:rsidRPr="001876BE">
        <w:t xml:space="preserve"> higher mean</w:t>
      </w:r>
      <w:r w:rsidR="00A12D73">
        <w:t>s</w:t>
      </w:r>
      <w:r w:rsidRPr="001876BE">
        <w:t xml:space="preserve"> indicat</w:t>
      </w:r>
      <w:r w:rsidR="00A12D73">
        <w:t>ed</w:t>
      </w:r>
      <w:r w:rsidRPr="001876BE">
        <w:t xml:space="preserve"> more positive AI perception</w:t>
      </w:r>
      <w:r w:rsidR="00A12D73">
        <w:t>s</w:t>
      </w:r>
      <w:r w:rsidRPr="001876BE">
        <w:t xml:space="preserve"> </w:t>
      </w:r>
      <w:r>
        <w:t>(</w:t>
      </w:r>
      <w:bookmarkEnd w:id="57"/>
      <w:proofErr w:type="spellStart"/>
      <w:r>
        <w:t>Datapott</w:t>
      </w:r>
      <w:proofErr w:type="spellEnd"/>
      <w:r>
        <w:t xml:space="preserve"> Analytics, 2022)</w:t>
      </w:r>
      <w:r w:rsidRPr="001876BE">
        <w:t>.</w:t>
      </w:r>
      <w:r w:rsidR="005E08E7">
        <w:t xml:space="preserve"> </w:t>
      </w:r>
    </w:p>
    <w:p w14:paraId="7194484C" w14:textId="77777777" w:rsidR="0051610B" w:rsidRDefault="0051610B" w:rsidP="004B159C"/>
    <w:p w14:paraId="04BF627D" w14:textId="5EB27B0B" w:rsidR="004B159C" w:rsidRPr="00482E5C" w:rsidRDefault="004B159C" w:rsidP="004B159C">
      <w:pPr>
        <w:spacing w:line="240" w:lineRule="auto"/>
        <w:jc w:val="center"/>
        <w:rPr>
          <w:b/>
          <w:bCs/>
          <w:sz w:val="20"/>
          <w:szCs w:val="20"/>
        </w:rPr>
      </w:pPr>
      <w:r w:rsidRPr="00482E5C">
        <w:rPr>
          <w:noProof/>
          <w:sz w:val="20"/>
          <w:szCs w:val="20"/>
        </w:rPr>
        <w:drawing>
          <wp:inline distT="0" distB="0" distL="0" distR="0" wp14:anchorId="2B516E94" wp14:editId="6E0BF06A">
            <wp:extent cx="4358640" cy="3192780"/>
            <wp:effectExtent l="0" t="0" r="3810" b="7620"/>
            <wp:docPr id="147734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41530" name=""/>
                    <pic:cNvPicPr/>
                  </pic:nvPicPr>
                  <pic:blipFill>
                    <a:blip r:embed="rId20"/>
                    <a:srcRect l="1526" t="1152" r="1526" b="2248"/>
                    <a:stretch>
                      <a:fillRect/>
                    </a:stretch>
                  </pic:blipFill>
                  <pic:spPr bwMode="auto">
                    <a:xfrm>
                      <a:off x="0" y="0"/>
                      <a:ext cx="4359249" cy="3193226"/>
                    </a:xfrm>
                    <a:prstGeom prst="rect">
                      <a:avLst/>
                    </a:prstGeom>
                    <a:ln>
                      <a:noFill/>
                    </a:ln>
                    <a:extLst>
                      <a:ext uri="{53640926-AAD7-44D8-BBD7-CCE9431645EC}">
                        <a14:shadowObscured xmlns:a14="http://schemas.microsoft.com/office/drawing/2010/main"/>
                      </a:ext>
                    </a:extLst>
                  </pic:spPr>
                </pic:pic>
              </a:graphicData>
            </a:graphic>
          </wp:inline>
        </w:drawing>
      </w:r>
    </w:p>
    <w:p w14:paraId="3D32036B" w14:textId="5D33620E" w:rsidR="004B159C" w:rsidRPr="00482E5C" w:rsidRDefault="009375E1" w:rsidP="00511122">
      <w:pPr>
        <w:pStyle w:val="Table"/>
      </w:pPr>
      <w:bookmarkStart w:id="58" w:name="_Toc204537032"/>
      <w:r>
        <w:t>Table</w:t>
      </w:r>
      <w:r w:rsidR="004B159C" w:rsidRPr="00482E5C">
        <w:t xml:space="preserve"> </w:t>
      </w:r>
      <w:r>
        <w:t>3</w:t>
      </w:r>
      <w:r w:rsidR="004B159C" w:rsidRPr="00482E5C">
        <w:t xml:space="preserve">: Likert Scale </w:t>
      </w:r>
      <w:r w:rsidR="004B159C">
        <w:t>Items</w:t>
      </w:r>
      <w:bookmarkEnd w:id="58"/>
    </w:p>
    <w:p w14:paraId="42B9E794" w14:textId="77777777" w:rsidR="004B159C" w:rsidRPr="008B2F91" w:rsidRDefault="004B159C" w:rsidP="004B159C"/>
    <w:p w14:paraId="34E70D13" w14:textId="77777777" w:rsidR="00574BAB" w:rsidRDefault="00574BAB" w:rsidP="001C6485">
      <w:pPr>
        <w:spacing w:line="240" w:lineRule="auto"/>
        <w:jc w:val="center"/>
        <w:rPr>
          <w:noProof/>
          <w:sz w:val="20"/>
          <w:szCs w:val="20"/>
        </w:rPr>
      </w:pPr>
    </w:p>
    <w:p w14:paraId="70F5EC15" w14:textId="0029816E" w:rsidR="004B159C" w:rsidRPr="00482E5C" w:rsidRDefault="00574BAB" w:rsidP="001C6485">
      <w:pPr>
        <w:spacing w:line="240" w:lineRule="auto"/>
        <w:jc w:val="center"/>
        <w:rPr>
          <w:sz w:val="20"/>
          <w:szCs w:val="20"/>
        </w:rPr>
      </w:pPr>
      <w:r>
        <w:rPr>
          <w:noProof/>
          <w:sz w:val="20"/>
          <w:szCs w:val="20"/>
        </w:rPr>
        <w:drawing>
          <wp:inline distT="0" distB="0" distL="0" distR="0" wp14:anchorId="5356FF40" wp14:editId="3698BD45">
            <wp:extent cx="6029325" cy="5886450"/>
            <wp:effectExtent l="0" t="0" r="9525" b="0"/>
            <wp:docPr id="6266196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19666" name="Picture 626619666"/>
                    <pic:cNvPicPr/>
                  </pic:nvPicPr>
                  <pic:blipFill>
                    <a:blip r:embed="rId21">
                      <a:extLst>
                        <a:ext uri="{28A0092B-C50C-407E-A947-70E740481C1C}">
                          <a14:useLocalDpi xmlns:a14="http://schemas.microsoft.com/office/drawing/2010/main" val="0"/>
                        </a:ext>
                      </a:extLst>
                    </a:blip>
                    <a:stretch>
                      <a:fillRect/>
                    </a:stretch>
                  </pic:blipFill>
                  <pic:spPr>
                    <a:xfrm>
                      <a:off x="0" y="0"/>
                      <a:ext cx="6029325" cy="5886450"/>
                    </a:xfrm>
                    <a:prstGeom prst="rect">
                      <a:avLst/>
                    </a:prstGeom>
                  </pic:spPr>
                </pic:pic>
              </a:graphicData>
            </a:graphic>
          </wp:inline>
        </w:drawing>
      </w:r>
    </w:p>
    <w:p w14:paraId="29C37B29" w14:textId="77777777" w:rsidR="004B159C" w:rsidRPr="00482E5C" w:rsidRDefault="004B159C" w:rsidP="00511122">
      <w:pPr>
        <w:pStyle w:val="Figure"/>
      </w:pPr>
      <w:bookmarkStart w:id="59" w:name="_Toc204537044"/>
      <w:r w:rsidRPr="00482E5C">
        <w:t>Figure 9: Likert Scale Results</w:t>
      </w:r>
      <w:bookmarkEnd w:id="59"/>
    </w:p>
    <w:p w14:paraId="4B58AEDB" w14:textId="77777777" w:rsidR="004B159C" w:rsidRPr="00ED7D69" w:rsidRDefault="004B159C" w:rsidP="004B159C">
      <w:pPr>
        <w:jc w:val="center"/>
      </w:pPr>
    </w:p>
    <w:p w14:paraId="2438F508" w14:textId="2B102DD7" w:rsidR="004B159C" w:rsidRPr="001C61E3" w:rsidRDefault="004B159C" w:rsidP="001C61E3">
      <w:pPr>
        <w:pStyle w:val="R2"/>
      </w:pPr>
      <w:bookmarkStart w:id="60" w:name="_Toc203296794"/>
      <w:bookmarkStart w:id="61" w:name="_Toc204536967"/>
      <w:r w:rsidRPr="001C61E3">
        <w:t>Phase 1</w:t>
      </w:r>
      <w:r w:rsidR="00C73C1E" w:rsidRPr="001C61E3">
        <w:t xml:space="preserve">: </w:t>
      </w:r>
      <w:r w:rsidRPr="001C61E3">
        <w:t>Quantitative Analysis</w:t>
      </w:r>
      <w:bookmarkEnd w:id="60"/>
      <w:bookmarkEnd w:id="61"/>
    </w:p>
    <w:p w14:paraId="381CF5D8" w14:textId="62800021" w:rsidR="004B159C" w:rsidRDefault="004B159C" w:rsidP="004B159C">
      <w:pPr>
        <w:pStyle w:val="R2"/>
        <w:numPr>
          <w:ilvl w:val="0"/>
          <w:numId w:val="0"/>
        </w:numPr>
        <w:ind w:left="720" w:hanging="360"/>
      </w:pPr>
    </w:p>
    <w:p w14:paraId="4A103350" w14:textId="19F4B5A5" w:rsidR="004B159C" w:rsidRPr="00ED7D69" w:rsidRDefault="00B43C39" w:rsidP="004B159C">
      <w:pPr>
        <w:rPr>
          <w:b/>
          <w:bCs/>
        </w:rPr>
      </w:pPr>
      <w:r>
        <w:t xml:space="preserve">Following data </w:t>
      </w:r>
      <w:proofErr w:type="spellStart"/>
      <w:r>
        <w:t>normali</w:t>
      </w:r>
      <w:r w:rsidR="008866AB">
        <w:t>s</w:t>
      </w:r>
      <w:r>
        <w:t>ation</w:t>
      </w:r>
      <w:proofErr w:type="spellEnd"/>
      <w:r>
        <w:t>, m</w:t>
      </w:r>
      <w:r w:rsidR="004B159C" w:rsidRPr="003F5D5A">
        <w:t xml:space="preserve">ean values across </w:t>
      </w:r>
      <w:r w:rsidR="004B159C">
        <w:t xml:space="preserve">Likert items </w:t>
      </w:r>
      <w:r w:rsidR="004B159C" w:rsidRPr="003F5D5A">
        <w:t>ranged from 2.59 to 3.44</w:t>
      </w:r>
      <w:r w:rsidR="004B159C">
        <w:t xml:space="preserve">, with most </w:t>
      </w:r>
      <w:r w:rsidR="004B159C" w:rsidRPr="003F5D5A">
        <w:t>items yield</w:t>
      </w:r>
      <w:r w:rsidR="004B159C">
        <w:t>ing</w:t>
      </w:r>
      <w:r w:rsidR="004B159C" w:rsidRPr="003F5D5A">
        <w:t xml:space="preserve"> a median of 3—suggesting a neutral stance overall—while Q13 (“I can see positive uses for AI in vocal education”) had a median of 4</w:t>
      </w:r>
      <w:r w:rsidR="00312F16">
        <w:t xml:space="preserve"> </w:t>
      </w:r>
      <w:r w:rsidR="00312F16" w:rsidRPr="001876BE">
        <w:t>(</w:t>
      </w:r>
      <w:r w:rsidR="00312F16">
        <w:t>Figure 9:</w:t>
      </w:r>
      <w:r w:rsidR="00312F16" w:rsidRPr="001876BE">
        <w:t xml:space="preserve"> Likert Scale Results)</w:t>
      </w:r>
      <w:r w:rsidR="004B159C" w:rsidRPr="003F5D5A">
        <w:t xml:space="preserve">. The mode was 3 for most questions, with a mode of 4 in Q2 (“I have strong negative emotions about </w:t>
      </w:r>
      <w:r w:rsidR="004B159C" w:rsidRPr="003F5D5A">
        <w:lastRenderedPageBreak/>
        <w:t>AI.”), Q5 (“I look forward to further AI developments”), and Q13</w:t>
      </w:r>
      <w:r w:rsidR="00260B52">
        <w:t xml:space="preserve"> (“I can see positive uses for AI in vocal education”)</w:t>
      </w:r>
      <w:r w:rsidR="004B159C" w:rsidRPr="003F5D5A">
        <w:t>, showing higher levels of positivity in these areas (</w:t>
      </w:r>
      <w:r w:rsidR="009375E1">
        <w:t>Table</w:t>
      </w:r>
      <w:r w:rsidR="004B159C" w:rsidRPr="003F5D5A">
        <w:t xml:space="preserve"> </w:t>
      </w:r>
      <w:r w:rsidR="009375E1">
        <w:t>4</w:t>
      </w:r>
      <w:r w:rsidR="004B159C" w:rsidRPr="003F5D5A">
        <w:t>: Descriptive Statistics).</w:t>
      </w:r>
    </w:p>
    <w:p w14:paraId="6A8D67B7" w14:textId="77777777" w:rsidR="004B159C" w:rsidRPr="00ED7D69" w:rsidRDefault="004B159C" w:rsidP="004B159C">
      <w:pPr>
        <w:rPr>
          <w:b/>
          <w:bCs/>
        </w:rPr>
      </w:pPr>
      <w:bookmarkStart w:id="62" w:name="_Hlk202195984"/>
    </w:p>
    <w:p w14:paraId="4DD0C7A6" w14:textId="426E2BF9" w:rsidR="004B159C" w:rsidRPr="00482E5C" w:rsidRDefault="00511122" w:rsidP="004B159C">
      <w:pPr>
        <w:spacing w:line="240" w:lineRule="auto"/>
        <w:jc w:val="center"/>
        <w:rPr>
          <w:b/>
          <w:bCs/>
          <w:sz w:val="20"/>
          <w:szCs w:val="20"/>
        </w:rPr>
      </w:pPr>
      <w:r>
        <w:rPr>
          <w:b/>
          <w:bCs/>
          <w:noProof/>
          <w:sz w:val="20"/>
          <w:szCs w:val="20"/>
        </w:rPr>
        <w:drawing>
          <wp:inline distT="0" distB="0" distL="0" distR="0" wp14:anchorId="1799C45B" wp14:editId="3D89A55B">
            <wp:extent cx="6217920" cy="927846"/>
            <wp:effectExtent l="0" t="0" r="0" b="5715"/>
            <wp:docPr id="294119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19300" name="Picture 29411930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217920" cy="927846"/>
                    </a:xfrm>
                    <a:prstGeom prst="rect">
                      <a:avLst/>
                    </a:prstGeom>
                  </pic:spPr>
                </pic:pic>
              </a:graphicData>
            </a:graphic>
          </wp:inline>
        </w:drawing>
      </w:r>
    </w:p>
    <w:p w14:paraId="45BE93AD" w14:textId="2E1373A8" w:rsidR="004B159C" w:rsidRPr="00482E5C" w:rsidRDefault="009375E1" w:rsidP="00511122">
      <w:pPr>
        <w:pStyle w:val="Table"/>
        <w:rPr>
          <w:b/>
          <w:bCs/>
        </w:rPr>
      </w:pPr>
      <w:bookmarkStart w:id="63" w:name="_Toc204537033"/>
      <w:bookmarkEnd w:id="62"/>
      <w:r w:rsidRPr="00BD213D">
        <w:t>Table 4</w:t>
      </w:r>
      <w:r w:rsidR="004B159C" w:rsidRPr="00BD213D">
        <w:t>: Descriptive Statistics</w:t>
      </w:r>
      <w:bookmarkEnd w:id="63"/>
    </w:p>
    <w:p w14:paraId="3B341EA0" w14:textId="77777777" w:rsidR="004B159C" w:rsidRDefault="004B159C" w:rsidP="004B159C">
      <w:pPr>
        <w:rPr>
          <w:b/>
          <w:bCs/>
        </w:rPr>
      </w:pPr>
    </w:p>
    <w:p w14:paraId="5987C49A" w14:textId="6755B5BB" w:rsidR="004B159C" w:rsidRPr="001C5C22" w:rsidRDefault="004B159C" w:rsidP="004B159C">
      <w:pPr>
        <w:rPr>
          <w:rFonts w:cs="Arial"/>
          <w:szCs w:val="22"/>
        </w:rPr>
      </w:pPr>
      <w:r w:rsidRPr="00EC2B9D">
        <w:t xml:space="preserve">Compared to the earlier study by Woodruff </w:t>
      </w:r>
      <w:r w:rsidRPr="00EC2B9D">
        <w:rPr>
          <w:i/>
          <w:iCs/>
        </w:rPr>
        <w:t>et al.</w:t>
      </w:r>
      <w:r w:rsidRPr="00EC2B9D">
        <w:t xml:space="preserve"> (2023), these findings reflect fewer Extremely Negative responses, a notable reduction in Somewhat Negative responses, and a slight increase in Extremely Positive perceptions (</w:t>
      </w:r>
      <w:r w:rsidR="009375E1" w:rsidRPr="00EC2B9D">
        <w:t>Table 5</w:t>
      </w:r>
      <w:r w:rsidRPr="00EC2B9D">
        <w:t>: Comparison</w:t>
      </w:r>
      <w:r w:rsidRPr="00EC2B9D">
        <w:rPr>
          <w:i/>
          <w:iCs/>
        </w:rPr>
        <w:t>)</w:t>
      </w:r>
      <w:r w:rsidRPr="00EC2B9D">
        <w:t xml:space="preserve">. </w:t>
      </w:r>
      <w:bookmarkStart w:id="64" w:name="_Hlk203309649"/>
      <w:r w:rsidR="007A1D38">
        <w:t>D</w:t>
      </w:r>
      <w:r w:rsidRPr="00EC2B9D">
        <w:t>ifferences may stem from shifts in public AI perception since Woodruff’s data collect</w:t>
      </w:r>
      <w:r w:rsidR="001E141F" w:rsidRPr="00EC2B9D">
        <w:t>ion,</w:t>
      </w:r>
      <w:r w:rsidRPr="00EC2B9D">
        <w:t xml:space="preserve"> or variations in research instruments or </w:t>
      </w:r>
      <w:r w:rsidR="00EC2B9D" w:rsidRPr="00EC2B9D">
        <w:t xml:space="preserve">participants </w:t>
      </w:r>
      <w:r w:rsidRPr="00EC2B9D">
        <w:rPr>
          <w:rFonts w:cs="Arial"/>
          <w:szCs w:val="22"/>
        </w:rPr>
        <w:t>(</w:t>
      </w:r>
      <w:bookmarkEnd w:id="64"/>
      <w:r w:rsidRPr="00EC2B9D">
        <w:rPr>
          <w:rFonts w:cs="Arial"/>
          <w:szCs w:val="22"/>
        </w:rPr>
        <w:t xml:space="preserve">Naeem </w:t>
      </w:r>
      <w:r w:rsidRPr="00EC2B9D">
        <w:rPr>
          <w:rFonts w:cs="Arial"/>
          <w:i/>
          <w:iCs/>
          <w:szCs w:val="22"/>
        </w:rPr>
        <w:t>et al.</w:t>
      </w:r>
      <w:r w:rsidRPr="00EC2B9D">
        <w:rPr>
          <w:rFonts w:cs="Arial"/>
          <w:szCs w:val="22"/>
        </w:rPr>
        <w:t>, 2023).</w:t>
      </w:r>
    </w:p>
    <w:p w14:paraId="488E380A" w14:textId="77777777" w:rsidR="004B159C" w:rsidRPr="00482E5C" w:rsidRDefault="004B159C" w:rsidP="004B159C">
      <w:pPr>
        <w:spacing w:line="240" w:lineRule="auto"/>
        <w:jc w:val="center"/>
        <w:rPr>
          <w:b/>
          <w:bCs/>
          <w:sz w:val="20"/>
          <w:szCs w:val="20"/>
        </w:rPr>
      </w:pPr>
      <w:r w:rsidRPr="00482E5C">
        <w:rPr>
          <w:rFonts w:eastAsia="Times New Roman"/>
          <w:noProof/>
          <w:kern w:val="0"/>
          <w:sz w:val="20"/>
          <w:szCs w:val="20"/>
          <w14:ligatures w14:val="none"/>
        </w:rPr>
        <w:drawing>
          <wp:inline distT="0" distB="0" distL="0" distR="0" wp14:anchorId="1478F789" wp14:editId="7FBD0AEC">
            <wp:extent cx="5066030" cy="1226676"/>
            <wp:effectExtent l="0" t="0" r="1270" b="0"/>
            <wp:docPr id="313602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602975" name=""/>
                    <pic:cNvPicPr/>
                  </pic:nvPicPr>
                  <pic:blipFill>
                    <a:blip r:embed="rId23"/>
                    <a:srcRect t="8851" b="7332"/>
                    <a:stretch>
                      <a:fillRect/>
                    </a:stretch>
                  </pic:blipFill>
                  <pic:spPr bwMode="auto">
                    <a:xfrm>
                      <a:off x="0" y="0"/>
                      <a:ext cx="5082890" cy="1230758"/>
                    </a:xfrm>
                    <a:prstGeom prst="rect">
                      <a:avLst/>
                    </a:prstGeom>
                    <a:ln>
                      <a:noFill/>
                    </a:ln>
                    <a:extLst>
                      <a:ext uri="{53640926-AAD7-44D8-BBD7-CCE9431645EC}">
                        <a14:shadowObscured xmlns:a14="http://schemas.microsoft.com/office/drawing/2010/main"/>
                      </a:ext>
                    </a:extLst>
                  </pic:spPr>
                </pic:pic>
              </a:graphicData>
            </a:graphic>
          </wp:inline>
        </w:drawing>
      </w:r>
    </w:p>
    <w:p w14:paraId="1308A749" w14:textId="4375EB60" w:rsidR="004B159C" w:rsidRPr="00482E5C" w:rsidRDefault="009375E1" w:rsidP="00511122">
      <w:pPr>
        <w:pStyle w:val="Table"/>
        <w:rPr>
          <w:b/>
          <w:bCs/>
        </w:rPr>
      </w:pPr>
      <w:bookmarkStart w:id="65" w:name="_Toc204537034"/>
      <w:r>
        <w:t>Table</w:t>
      </w:r>
      <w:r w:rsidR="004B159C" w:rsidRPr="00482E5C">
        <w:t xml:space="preserve"> </w:t>
      </w:r>
      <w:r>
        <w:t>5</w:t>
      </w:r>
      <w:r w:rsidR="004B159C" w:rsidRPr="00482E5C">
        <w:t xml:space="preserve">: Comparison </w:t>
      </w:r>
      <w:r>
        <w:t>(</w:t>
      </w:r>
      <w:r w:rsidR="004B159C" w:rsidRPr="00482E5C">
        <w:t xml:space="preserve">Woodruff </w:t>
      </w:r>
      <w:r w:rsidR="004B159C" w:rsidRPr="00482E5C">
        <w:rPr>
          <w:i/>
          <w:iCs/>
        </w:rPr>
        <w:t>et al.</w:t>
      </w:r>
      <w:r w:rsidRPr="009375E1">
        <w:t>, 2023</w:t>
      </w:r>
      <w:r>
        <w:t>)</w:t>
      </w:r>
      <w:bookmarkEnd w:id="65"/>
    </w:p>
    <w:p w14:paraId="4E065237" w14:textId="77777777" w:rsidR="004B159C" w:rsidRPr="00ED7D69" w:rsidRDefault="004B159C" w:rsidP="004B159C">
      <w:pPr>
        <w:rPr>
          <w:b/>
          <w:bCs/>
        </w:rPr>
      </w:pPr>
    </w:p>
    <w:p w14:paraId="23E63F84" w14:textId="6F7199CC" w:rsidR="00187786" w:rsidRPr="00ED7D69" w:rsidRDefault="00187786" w:rsidP="00187786">
      <w:pPr>
        <w:rPr>
          <w:b/>
          <w:bCs/>
        </w:rPr>
      </w:pPr>
      <w:r w:rsidRPr="00ED7D69">
        <w:t>A Spearman Correlation Matrix revealed strong correlations between the positively-worded questions, including Q13, and among the negatively-worded questions, reinforcing the ATTARI-</w:t>
      </w:r>
      <w:r w:rsidRPr="00412F69">
        <w:t>12’s</w:t>
      </w:r>
      <w:r>
        <w:rPr>
          <w:b/>
          <w:bCs/>
        </w:rPr>
        <w:t xml:space="preserve"> </w:t>
      </w:r>
      <w:r w:rsidRPr="00ED7D69">
        <w:t>established high internal consistency</w:t>
      </w:r>
      <w:r>
        <w:rPr>
          <w:b/>
          <w:bCs/>
        </w:rPr>
        <w:t xml:space="preserve"> </w:t>
      </w:r>
      <w:r w:rsidRPr="00ED7D69">
        <w:t>(</w:t>
      </w:r>
      <w:proofErr w:type="spellStart"/>
      <w:r w:rsidRPr="00ED7D69">
        <w:t>Gnambs</w:t>
      </w:r>
      <w:proofErr w:type="spellEnd"/>
      <w:r w:rsidRPr="00ED7D69">
        <w:t xml:space="preserve"> </w:t>
      </w:r>
      <w:r w:rsidRPr="00ED7D69">
        <w:rPr>
          <w:i/>
          <w:iCs/>
        </w:rPr>
        <w:t>et al</w:t>
      </w:r>
      <w:r w:rsidRPr="00ED7D69">
        <w:t>., 2025). Notably, Q2 and Q5 exhibited a strong inverse relationship when reverse-coded (</w:t>
      </w:r>
      <w:r w:rsidR="00E04A2B" w:rsidRPr="00E04A2B">
        <w:t>ρ</w:t>
      </w:r>
      <w:r w:rsidR="00E04A2B">
        <w:t xml:space="preserve"> = </w:t>
      </w:r>
      <w:r w:rsidRPr="00ED7D69">
        <w:t>0.722), suggesting enthusiasm for AI may correlate with reduced emotional resistance (Figure 1</w:t>
      </w:r>
      <w:r w:rsidR="00E309A2">
        <w:t>0</w:t>
      </w:r>
      <w:r w:rsidRPr="00ED7D69">
        <w:t>: Spearman Correlation Matrix).</w:t>
      </w:r>
    </w:p>
    <w:p w14:paraId="7CBE40B5" w14:textId="77777777" w:rsidR="00187786" w:rsidRDefault="00187786" w:rsidP="004B159C"/>
    <w:p w14:paraId="136B92B5" w14:textId="77777777" w:rsidR="00187786" w:rsidRPr="00482E5C" w:rsidRDefault="00187786" w:rsidP="00187786">
      <w:pPr>
        <w:spacing w:line="240" w:lineRule="auto"/>
        <w:jc w:val="center"/>
        <w:rPr>
          <w:b/>
          <w:bCs/>
          <w:sz w:val="20"/>
          <w:szCs w:val="20"/>
        </w:rPr>
      </w:pPr>
      <w:r w:rsidRPr="00482E5C">
        <w:rPr>
          <w:rFonts w:eastAsia="Times New Roman"/>
          <w:noProof/>
          <w:kern w:val="0"/>
          <w:sz w:val="20"/>
          <w:szCs w:val="20"/>
          <w14:ligatures w14:val="none"/>
        </w:rPr>
        <w:lastRenderedPageBreak/>
        <w:drawing>
          <wp:inline distT="0" distB="0" distL="0" distR="0" wp14:anchorId="7AA32C27" wp14:editId="60E1D62B">
            <wp:extent cx="4351020" cy="3976139"/>
            <wp:effectExtent l="0" t="0" r="0" b="5715"/>
            <wp:docPr id="528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7287" name=""/>
                    <pic:cNvPicPr/>
                  </pic:nvPicPr>
                  <pic:blipFill rotWithShape="1">
                    <a:blip r:embed="rId24"/>
                    <a:srcRect l="3404" t="1355" r="2519" b="2987"/>
                    <a:stretch>
                      <a:fillRect/>
                    </a:stretch>
                  </pic:blipFill>
                  <pic:spPr bwMode="auto">
                    <a:xfrm>
                      <a:off x="0" y="0"/>
                      <a:ext cx="4405999" cy="4026381"/>
                    </a:xfrm>
                    <a:prstGeom prst="rect">
                      <a:avLst/>
                    </a:prstGeom>
                    <a:ln>
                      <a:noFill/>
                    </a:ln>
                    <a:extLst>
                      <a:ext uri="{53640926-AAD7-44D8-BBD7-CCE9431645EC}">
                        <a14:shadowObscured xmlns:a14="http://schemas.microsoft.com/office/drawing/2010/main"/>
                      </a:ext>
                    </a:extLst>
                  </pic:spPr>
                </pic:pic>
              </a:graphicData>
            </a:graphic>
          </wp:inline>
        </w:drawing>
      </w:r>
    </w:p>
    <w:p w14:paraId="20E7E0AE" w14:textId="4E903E47" w:rsidR="00187786" w:rsidRPr="00482E5C" w:rsidRDefault="00187786" w:rsidP="00187786">
      <w:pPr>
        <w:pStyle w:val="Figure"/>
        <w:rPr>
          <w:b/>
          <w:bCs/>
        </w:rPr>
      </w:pPr>
      <w:bookmarkStart w:id="66" w:name="_Toc204537045"/>
      <w:r w:rsidRPr="00482E5C">
        <w:t>Figure 1</w:t>
      </w:r>
      <w:r w:rsidR="00E309A2">
        <w:t>0</w:t>
      </w:r>
      <w:r w:rsidRPr="00482E5C">
        <w:t>: Spearman Correlation Matrix</w:t>
      </w:r>
      <w:bookmarkEnd w:id="66"/>
    </w:p>
    <w:p w14:paraId="14A5C441" w14:textId="77777777" w:rsidR="00187786" w:rsidRDefault="00187786" w:rsidP="004B159C"/>
    <w:p w14:paraId="54B5980E" w14:textId="5F79F2B3" w:rsidR="004B159C" w:rsidRPr="00ED7D69" w:rsidRDefault="004B159C" w:rsidP="004B159C">
      <w:pPr>
        <w:rPr>
          <w:b/>
          <w:bCs/>
        </w:rPr>
      </w:pPr>
      <w:r w:rsidRPr="00AD6077">
        <w:t>While ANOVA results revealed no statistically significant differences in AI attitudes based on years of experience or job description, a significant correlation (0.035) emerged between Q9 (“I would rather choose a technology with AI than one without it”) and participants’ highest level of education. Further analysis of Q9 responses</w:t>
      </w:r>
      <w:r w:rsidR="007C39F0" w:rsidRPr="00AD6077">
        <w:t xml:space="preserve"> </w:t>
      </w:r>
      <w:r w:rsidRPr="00AD6077">
        <w:t>by education</w:t>
      </w:r>
      <w:r w:rsidR="008F3E8C" w:rsidRPr="00AD6077">
        <w:t xml:space="preserve"> level</w:t>
      </w:r>
      <w:r w:rsidRPr="00AD6077">
        <w:t xml:space="preserve"> indicated</w:t>
      </w:r>
      <w:r w:rsidR="002D430F">
        <w:t xml:space="preserve"> </w:t>
      </w:r>
      <w:r w:rsidRPr="00AD6077">
        <w:t>individuals with doctorates displayed the highest mean response (x̄ = 3.5), while those with post-secondary education showed the lowest (x̄ = 1.5)</w:t>
      </w:r>
      <w:r w:rsidR="00AD6077">
        <w:t>.</w:t>
      </w:r>
      <w:r w:rsidRPr="00AD6077">
        <w:t xml:space="preserve"> </w:t>
      </w:r>
      <w:r w:rsidR="00AD6077">
        <w:t>This suggests</w:t>
      </w:r>
      <w:r w:rsidRPr="00AD6077">
        <w:t xml:space="preserve"> higher education may correlate with greater AI tool acceptance</w:t>
      </w:r>
      <w:r w:rsidR="00AD6077">
        <w:t>, although th</w:t>
      </w:r>
      <w:r w:rsidR="002D430F">
        <w:t xml:space="preserve">is interpretation is tentative </w:t>
      </w:r>
      <w:r w:rsidR="00AD6077">
        <w:t>given the small sample size</w:t>
      </w:r>
      <w:r w:rsidRPr="00AD6077">
        <w:t xml:space="preserve"> (</w:t>
      </w:r>
      <w:r w:rsidR="009375E1" w:rsidRPr="00AD6077">
        <w:t>Table 6</w:t>
      </w:r>
      <w:r w:rsidRPr="00AD6077">
        <w:t xml:space="preserve">: Education Level Versus </w:t>
      </w:r>
      <w:r w:rsidR="00AF484F" w:rsidRPr="00AD6077">
        <w:t xml:space="preserve">AI </w:t>
      </w:r>
      <w:r w:rsidRPr="00AD6077">
        <w:t>Acceptance).</w:t>
      </w:r>
      <w:r>
        <w:rPr>
          <w:b/>
          <w:bCs/>
        </w:rPr>
        <w:t xml:space="preserve"> </w:t>
      </w:r>
      <w:r w:rsidR="009006D2">
        <w:rPr>
          <w:b/>
          <w:bCs/>
        </w:rPr>
        <w:t xml:space="preserve"> </w:t>
      </w:r>
    </w:p>
    <w:p w14:paraId="7277CB28" w14:textId="77777777" w:rsidR="00E04A2B" w:rsidRDefault="00E04A2B" w:rsidP="004B159C">
      <w:pPr>
        <w:spacing w:line="240" w:lineRule="auto"/>
        <w:jc w:val="center"/>
        <w:rPr>
          <w:b/>
          <w:bCs/>
          <w:sz w:val="20"/>
          <w:szCs w:val="20"/>
        </w:rPr>
      </w:pPr>
    </w:p>
    <w:p w14:paraId="559735CA" w14:textId="74260AC3" w:rsidR="004B159C" w:rsidRPr="00482E5C" w:rsidRDefault="004B159C" w:rsidP="004B159C">
      <w:pPr>
        <w:spacing w:line="240" w:lineRule="auto"/>
        <w:jc w:val="center"/>
        <w:rPr>
          <w:b/>
          <w:bCs/>
          <w:sz w:val="20"/>
          <w:szCs w:val="20"/>
        </w:rPr>
      </w:pPr>
      <w:r w:rsidRPr="00482E5C">
        <w:rPr>
          <w:rFonts w:eastAsia="Times New Roman"/>
          <w:noProof/>
          <w:kern w:val="0"/>
          <w:sz w:val="20"/>
          <w:szCs w:val="20"/>
          <w14:ligatures w14:val="none"/>
        </w:rPr>
        <w:drawing>
          <wp:inline distT="0" distB="0" distL="0" distR="0" wp14:anchorId="1258FCDE" wp14:editId="7AE9914F">
            <wp:extent cx="4057650" cy="1211580"/>
            <wp:effectExtent l="0" t="0" r="0" b="7620"/>
            <wp:docPr id="985714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714611" name=""/>
                    <pic:cNvPicPr/>
                  </pic:nvPicPr>
                  <pic:blipFill>
                    <a:blip r:embed="rId25"/>
                    <a:srcRect t="9934" b="6928"/>
                    <a:stretch>
                      <a:fillRect/>
                    </a:stretch>
                  </pic:blipFill>
                  <pic:spPr bwMode="auto">
                    <a:xfrm>
                      <a:off x="0" y="0"/>
                      <a:ext cx="4058216" cy="1211749"/>
                    </a:xfrm>
                    <a:prstGeom prst="rect">
                      <a:avLst/>
                    </a:prstGeom>
                    <a:ln>
                      <a:noFill/>
                    </a:ln>
                    <a:extLst>
                      <a:ext uri="{53640926-AAD7-44D8-BBD7-CCE9431645EC}">
                        <a14:shadowObscured xmlns:a14="http://schemas.microsoft.com/office/drawing/2010/main"/>
                      </a:ext>
                    </a:extLst>
                  </pic:spPr>
                </pic:pic>
              </a:graphicData>
            </a:graphic>
          </wp:inline>
        </w:drawing>
      </w:r>
      <w:r w:rsidR="009006D2">
        <w:rPr>
          <w:b/>
          <w:bCs/>
          <w:sz w:val="20"/>
          <w:szCs w:val="20"/>
        </w:rPr>
        <w:t xml:space="preserve">  </w:t>
      </w:r>
    </w:p>
    <w:p w14:paraId="24F76505" w14:textId="2458EFCF" w:rsidR="004B159C" w:rsidRPr="00482E5C" w:rsidRDefault="009375E1" w:rsidP="00511122">
      <w:pPr>
        <w:pStyle w:val="Table"/>
        <w:rPr>
          <w:b/>
          <w:bCs/>
        </w:rPr>
      </w:pPr>
      <w:bookmarkStart w:id="67" w:name="_Toc204537035"/>
      <w:r>
        <w:t>Table 6</w:t>
      </w:r>
      <w:r w:rsidR="004B159C" w:rsidRPr="00482E5C">
        <w:t xml:space="preserve">: Education Level Versus </w:t>
      </w:r>
      <w:r w:rsidR="00AF484F">
        <w:t xml:space="preserve">AI </w:t>
      </w:r>
      <w:r w:rsidR="004B159C" w:rsidRPr="00482E5C">
        <w:t>Acceptance</w:t>
      </w:r>
      <w:bookmarkEnd w:id="67"/>
    </w:p>
    <w:p w14:paraId="310A3C51" w14:textId="77777777" w:rsidR="00187786" w:rsidRDefault="00187786" w:rsidP="004B159C"/>
    <w:p w14:paraId="203DB1B1" w14:textId="153AB2E7" w:rsidR="004B159C" w:rsidRDefault="004B159C" w:rsidP="004B159C">
      <w:r w:rsidRPr="007C39F0">
        <w:lastRenderedPageBreak/>
        <w:t>Despite the overall neutrality</w:t>
      </w:r>
      <w:r w:rsidR="00C95D5D" w:rsidRPr="007C39F0">
        <w:t xml:space="preserve"> across most items</w:t>
      </w:r>
      <w:r w:rsidRPr="007C39F0">
        <w:t xml:space="preserve"> (x̄ = 3), Q13 yielded a more positive response (x̄ = </w:t>
      </w:r>
      <w:r w:rsidR="00AA26B2">
        <w:t>3.44 and mode = 4</w:t>
      </w:r>
      <w:r w:rsidRPr="007C39F0">
        <w:t>). All participants noted using technology in their teaching</w:t>
      </w:r>
      <w:r w:rsidR="008866AB">
        <w:t>,</w:t>
      </w:r>
      <w:r w:rsidRPr="007C39F0">
        <w:t xml:space="preserve"> regardless of their AI positionality. These trends suggest openness to AI when </w:t>
      </w:r>
      <w:r w:rsidR="007C39F0" w:rsidRPr="007C39F0">
        <w:t>tools</w:t>
      </w:r>
      <w:r w:rsidRPr="007C39F0">
        <w:t xml:space="preserve"> are </w:t>
      </w:r>
      <w:r w:rsidR="007C39F0" w:rsidRPr="007C39F0">
        <w:t xml:space="preserve">familiar or </w:t>
      </w:r>
      <w:r w:rsidRPr="007C39F0">
        <w:t>understood</w:t>
      </w:r>
      <w:r w:rsidR="00C95D5D" w:rsidRPr="007C39F0">
        <w:t>,</w:t>
      </w:r>
      <w:r w:rsidRPr="007C39F0">
        <w:t xml:space="preserve"> aligning with </w:t>
      </w:r>
      <w:proofErr w:type="spellStart"/>
      <w:r w:rsidRPr="007C39F0">
        <w:t>Uzumcu</w:t>
      </w:r>
      <w:proofErr w:type="spellEnd"/>
      <w:r w:rsidRPr="007C39F0">
        <w:t xml:space="preserve"> and </w:t>
      </w:r>
      <w:proofErr w:type="spellStart"/>
      <w:r w:rsidRPr="007C39F0">
        <w:t>Acilmis</w:t>
      </w:r>
      <w:r w:rsidR="007C39F0" w:rsidRPr="007C39F0">
        <w:t>’s</w:t>
      </w:r>
      <w:proofErr w:type="spellEnd"/>
      <w:r w:rsidRPr="007C39F0">
        <w:t xml:space="preserve"> (2024) study </w:t>
      </w:r>
      <w:r w:rsidR="007C39F0" w:rsidRPr="007C39F0">
        <w:t>finding</w:t>
      </w:r>
      <w:r w:rsidRPr="007C39F0">
        <w:t xml:space="preserve"> exposure influenced AI perceptions.</w:t>
      </w:r>
    </w:p>
    <w:p w14:paraId="53A37764" w14:textId="77777777" w:rsidR="00AA26B2" w:rsidRPr="00ED7D69" w:rsidRDefault="00AA26B2" w:rsidP="004B159C">
      <w:pPr>
        <w:rPr>
          <w:b/>
          <w:bCs/>
        </w:rPr>
      </w:pPr>
    </w:p>
    <w:p w14:paraId="67264C33" w14:textId="26760CF1" w:rsidR="001E141F" w:rsidRDefault="00C95D5D" w:rsidP="004B159C">
      <w:bookmarkStart w:id="68" w:name="_Hlk203309662"/>
      <w:r>
        <w:t>T</w:t>
      </w:r>
      <w:r w:rsidR="004B159C" w:rsidRPr="00ED7D69">
        <w:t>he</w:t>
      </w:r>
      <w:r w:rsidR="007C39F0">
        <w:t xml:space="preserve"> </w:t>
      </w:r>
      <w:r w:rsidR="004B159C" w:rsidRPr="00ED7D69">
        <w:t xml:space="preserve">Likert scale </w:t>
      </w:r>
      <w:r>
        <w:t>data</w:t>
      </w:r>
      <w:r w:rsidR="004B159C" w:rsidRPr="00ED7D69">
        <w:t xml:space="preserve"> did not yield definitive conclusions on AI perceptions. </w:t>
      </w:r>
      <w:bookmarkEnd w:id="68"/>
      <w:r w:rsidR="004B159C" w:rsidRPr="00ED7D69">
        <w:t>Likert scales can be affected by response bias</w:t>
      </w:r>
      <w:r w:rsidR="004B159C">
        <w:t>es</w:t>
      </w:r>
      <w:r w:rsidR="004B159C" w:rsidRPr="00ED7D69">
        <w:t xml:space="preserve">: central tendency </w:t>
      </w:r>
      <w:r w:rsidR="004B159C">
        <w:t>(</w:t>
      </w:r>
      <w:r w:rsidR="004B159C" w:rsidRPr="00ED7D69">
        <w:t>avoiding extreme responses</w:t>
      </w:r>
      <w:r w:rsidR="004B159C">
        <w:t>)</w:t>
      </w:r>
      <w:r w:rsidR="004B159C" w:rsidRPr="00ED7D69">
        <w:t xml:space="preserve">, acquiescence </w:t>
      </w:r>
      <w:r w:rsidR="004B159C">
        <w:t>(</w:t>
      </w:r>
      <w:r w:rsidR="004B159C" w:rsidRPr="00ED7D69">
        <w:t>agreeing with items</w:t>
      </w:r>
      <w:r w:rsidR="004B159C">
        <w:t>)</w:t>
      </w:r>
      <w:r w:rsidR="004B159C" w:rsidRPr="00ED7D69">
        <w:t xml:space="preserve">, and social desirability </w:t>
      </w:r>
      <w:r w:rsidR="004B159C">
        <w:t>(</w:t>
      </w:r>
      <w:r w:rsidR="004B159C" w:rsidRPr="00ED7D69">
        <w:t xml:space="preserve">selecting </w:t>
      </w:r>
      <w:proofErr w:type="spellStart"/>
      <w:r w:rsidR="004B159C">
        <w:t>favourable</w:t>
      </w:r>
      <w:proofErr w:type="spellEnd"/>
      <w:r w:rsidR="004B159C">
        <w:t xml:space="preserve"> responses) </w:t>
      </w:r>
      <w:r w:rsidR="004B159C" w:rsidRPr="00ED7D69">
        <w:t>(</w:t>
      </w:r>
      <w:proofErr w:type="spellStart"/>
      <w:r w:rsidR="004B159C" w:rsidRPr="00ED7D69">
        <w:t>Alkharusi</w:t>
      </w:r>
      <w:proofErr w:type="spellEnd"/>
      <w:r w:rsidR="004B159C" w:rsidRPr="00ED7D69">
        <w:t xml:space="preserve">, 2022). </w:t>
      </w:r>
      <w:r w:rsidR="001E141F" w:rsidRPr="001E141F">
        <w:t xml:space="preserve">Although some results may reflect response bias, the limitations of Likert scales in uncovering causal mechanisms underscore the importance of </w:t>
      </w:r>
      <w:r w:rsidR="00574BEE">
        <w:t xml:space="preserve">including qualitative data from </w:t>
      </w:r>
      <w:r w:rsidR="001E141F" w:rsidRPr="001E141F">
        <w:t xml:space="preserve">phase </w:t>
      </w:r>
      <w:r w:rsidR="00574BEE">
        <w:t xml:space="preserve">1 to help interpret correlations and </w:t>
      </w:r>
      <w:r w:rsidR="001E141F" w:rsidRPr="001E141F">
        <w:t xml:space="preserve">reveal deeper insights (Braun </w:t>
      </w:r>
      <w:r w:rsidR="00BE062E">
        <w:t>and</w:t>
      </w:r>
      <w:r w:rsidR="001E141F" w:rsidRPr="001E141F">
        <w:t xml:space="preserve"> Clarke, 2008; Fryer, 2022).</w:t>
      </w:r>
    </w:p>
    <w:p w14:paraId="74F6C7D8" w14:textId="77777777" w:rsidR="004B159C" w:rsidRDefault="004B159C" w:rsidP="004B159C"/>
    <w:p w14:paraId="3A5DA3E7" w14:textId="406CAC65" w:rsidR="004B159C" w:rsidRPr="00292258" w:rsidRDefault="00BE5986" w:rsidP="004B159C">
      <w:r w:rsidRPr="00BE5986">
        <w:t>From a Critical Realist perspecti</w:t>
      </w:r>
      <w:r w:rsidR="004B159C" w:rsidRPr="00BE5986">
        <w:t xml:space="preserve">ve, correlations alone do not </w:t>
      </w:r>
      <w:bookmarkStart w:id="69" w:name="_Hlk203309681"/>
      <w:r w:rsidR="004B159C" w:rsidRPr="00BE5986">
        <w:t xml:space="preserve">establish causality, but rather point to mechanisms driving perceptions of AI adoption (Lawani, 2021). </w:t>
      </w:r>
      <w:bookmarkStart w:id="70" w:name="_Hlk203309669"/>
      <w:r w:rsidR="004B159C" w:rsidRPr="00BE5986">
        <w:t>To identify the underlying reasons for these perspectives, the quantitative data were triangulated with thematic codes from two open-ended survey questions and nine semi-structured interviews (</w:t>
      </w:r>
      <w:bookmarkEnd w:id="69"/>
      <w:r w:rsidR="004B159C" w:rsidRPr="00BE5986">
        <w:t>Toyon, 2021).</w:t>
      </w:r>
    </w:p>
    <w:bookmarkEnd w:id="70"/>
    <w:p w14:paraId="3565A744" w14:textId="77777777" w:rsidR="004B159C" w:rsidRPr="00ED7D69" w:rsidRDefault="004B159C" w:rsidP="004B159C">
      <w:pPr>
        <w:pStyle w:val="R1"/>
        <w:numPr>
          <w:ilvl w:val="0"/>
          <w:numId w:val="0"/>
        </w:numPr>
        <w:jc w:val="left"/>
        <w:rPr>
          <w:b w:val="0"/>
          <w:bCs w:val="0"/>
        </w:rPr>
      </w:pPr>
    </w:p>
    <w:p w14:paraId="17CEA715" w14:textId="094F92F3" w:rsidR="004B159C" w:rsidRPr="001C61E3" w:rsidRDefault="004B159C" w:rsidP="001C61E3">
      <w:pPr>
        <w:pStyle w:val="R2"/>
      </w:pPr>
      <w:bookmarkStart w:id="71" w:name="_Toc203296795"/>
      <w:bookmarkStart w:id="72" w:name="_Toc204536968"/>
      <w:r w:rsidRPr="001C61E3">
        <w:t>Phase 1</w:t>
      </w:r>
      <w:bookmarkEnd w:id="71"/>
      <w:r w:rsidR="00C73C1E" w:rsidRPr="001C61E3">
        <w:t>: Open-ended Survey Responses</w:t>
      </w:r>
      <w:bookmarkEnd w:id="72"/>
    </w:p>
    <w:p w14:paraId="6DECA020" w14:textId="77777777" w:rsidR="004B159C" w:rsidRPr="00ED7D69" w:rsidRDefault="004B159C" w:rsidP="004B159C">
      <w:pPr>
        <w:pStyle w:val="R1"/>
        <w:numPr>
          <w:ilvl w:val="0"/>
          <w:numId w:val="0"/>
        </w:numPr>
        <w:jc w:val="left"/>
        <w:rPr>
          <w:b w:val="0"/>
          <w:bCs w:val="0"/>
        </w:rPr>
      </w:pPr>
    </w:p>
    <w:p w14:paraId="29C7E11D" w14:textId="1055FB88" w:rsidR="004B159C" w:rsidRPr="009C3EAC" w:rsidRDefault="004B159C" w:rsidP="004B159C">
      <w:r w:rsidRPr="001333E7">
        <w:t>To discover vocal education</w:t>
      </w:r>
      <w:r w:rsidR="00BB5621">
        <w:t xml:space="preserve"> needs potentially</w:t>
      </w:r>
      <w:r w:rsidRPr="001333E7">
        <w:t xml:space="preserve"> align</w:t>
      </w:r>
      <w:r w:rsidR="00BB5621">
        <w:t>ed</w:t>
      </w:r>
      <w:r w:rsidRPr="001333E7">
        <w:t xml:space="preserve"> with AI tools, participants responded to two open-ended questions: “What do you consider the biggest challenge in providing vocal education?” and “Is there anything that you wish AI could assist you with in providing vocal education?” Thematic analysis</w:t>
      </w:r>
      <w:r>
        <w:t xml:space="preserve"> revealed </w:t>
      </w:r>
      <w:r w:rsidRPr="001333E7">
        <w:t>recurring patterns</w:t>
      </w:r>
      <w:bookmarkStart w:id="73" w:name="_Hlk202196022"/>
      <w:r>
        <w:t xml:space="preserve">, with several overlapping </w:t>
      </w:r>
      <w:r w:rsidRPr="008B2F91">
        <w:t xml:space="preserve">codes </w:t>
      </w:r>
      <w:r>
        <w:t>between the two</w:t>
      </w:r>
      <w:r w:rsidRPr="008B2F91">
        <w:t xml:space="preserve"> questions, highlighting shared concerns </w:t>
      </w:r>
      <w:r w:rsidR="00C95D5D">
        <w:t>with</w:t>
      </w:r>
      <w:r w:rsidRPr="008B2F91">
        <w:t xml:space="preserve"> potential opportunities for AI integration</w:t>
      </w:r>
      <w:r>
        <w:t xml:space="preserve"> </w:t>
      </w:r>
      <w:r w:rsidRPr="001333E7">
        <w:t>(Fryer, 2022)</w:t>
      </w:r>
      <w:r w:rsidR="007F4CD4">
        <w:t xml:space="preserve">. </w:t>
      </w:r>
      <w:r w:rsidRPr="008B2F91">
        <w:t xml:space="preserve">Key themes include: business administration, repertoire selection, </w:t>
      </w:r>
      <w:r w:rsidR="00574BEE">
        <w:t xml:space="preserve">vocal </w:t>
      </w:r>
      <w:r w:rsidRPr="008B2F91">
        <w:t xml:space="preserve">diagnostics, and </w:t>
      </w:r>
      <w:r w:rsidR="00574BEE">
        <w:t>student-</w:t>
      </w:r>
      <w:proofErr w:type="spellStart"/>
      <w:r w:rsidRPr="008B2F91">
        <w:t>individualised</w:t>
      </w:r>
      <w:proofErr w:type="spellEnd"/>
      <w:r w:rsidRPr="008B2F91">
        <w:t xml:space="preserve"> </w:t>
      </w:r>
      <w:r w:rsidR="00574BEE">
        <w:t>lesson plans</w:t>
      </w:r>
      <w:r>
        <w:t>, which were explored further in phase 2.</w:t>
      </w:r>
    </w:p>
    <w:p w14:paraId="7413E82E" w14:textId="77777777" w:rsidR="004B159C" w:rsidRDefault="004B159C" w:rsidP="004B159C"/>
    <w:bookmarkEnd w:id="73"/>
    <w:p w14:paraId="4F6DA9E5" w14:textId="107B1515" w:rsidR="004B159C" w:rsidRDefault="004B159C" w:rsidP="004B159C">
      <w:r w:rsidRPr="008B2F91">
        <w:t>Although the</w:t>
      </w:r>
      <w:r>
        <w:t xml:space="preserve">se </w:t>
      </w:r>
      <w:r w:rsidRPr="008B2F91">
        <w:t>responses identif</w:t>
      </w:r>
      <w:r>
        <w:t>ied key vocal educators’</w:t>
      </w:r>
      <w:r w:rsidRPr="008B2F91">
        <w:t xml:space="preserve"> needs</w:t>
      </w:r>
      <w:r>
        <w:t xml:space="preserve"> </w:t>
      </w:r>
      <w:r w:rsidRPr="008B2F91">
        <w:t xml:space="preserve">and </w:t>
      </w:r>
      <w:r w:rsidR="00BB5621">
        <w:t>A</w:t>
      </w:r>
      <w:r w:rsidRPr="008B2F91">
        <w:t xml:space="preserve">I </w:t>
      </w:r>
      <w:r w:rsidR="00BB5621">
        <w:t>opportunities</w:t>
      </w:r>
      <w:r w:rsidRPr="008B2F91">
        <w:t xml:space="preserve">, they provided limited insight into </w:t>
      </w:r>
      <w:r w:rsidR="00BB5621">
        <w:t>the participants’ underlying attitudes</w:t>
      </w:r>
      <w:r w:rsidRPr="0082029F">
        <w:t>. Similarly, the prevalence of neutral Likert scale response</w:t>
      </w:r>
      <w:r>
        <w:t xml:space="preserve">s </w:t>
      </w:r>
      <w:r w:rsidRPr="0082029F">
        <w:t>did little to deepen the interpretation</w:t>
      </w:r>
      <w:r w:rsidR="008866AB">
        <w:t>. However,</w:t>
      </w:r>
      <w:r w:rsidR="007D3755">
        <w:t xml:space="preserve"> </w:t>
      </w:r>
      <w:r w:rsidR="007D3755" w:rsidRPr="007D3755">
        <w:t>it did serve as a point of conversation, prompting participants to reflect on AI’s role in vocal education, facilitating further exploration through interviews.</w:t>
      </w:r>
    </w:p>
    <w:p w14:paraId="3D1B94C0" w14:textId="1D582983" w:rsidR="004B159C" w:rsidRPr="001C61E3" w:rsidRDefault="004B159C" w:rsidP="001C61E3">
      <w:pPr>
        <w:pStyle w:val="R2"/>
      </w:pPr>
      <w:bookmarkStart w:id="74" w:name="_Toc203296796"/>
      <w:bookmarkStart w:id="75" w:name="_Toc204536969"/>
      <w:r w:rsidRPr="001C61E3">
        <w:lastRenderedPageBreak/>
        <w:t>Phase 2</w:t>
      </w:r>
      <w:r w:rsidR="00C73C1E" w:rsidRPr="001C61E3">
        <w:t xml:space="preserve">: </w:t>
      </w:r>
      <w:r w:rsidRPr="001C61E3">
        <w:t>Interview</w:t>
      </w:r>
      <w:bookmarkEnd w:id="74"/>
      <w:r w:rsidR="00C73C1E" w:rsidRPr="001C61E3">
        <w:t xml:space="preserve"> Findings and Analysis</w:t>
      </w:r>
      <w:bookmarkEnd w:id="75"/>
    </w:p>
    <w:p w14:paraId="66266C6E" w14:textId="77777777" w:rsidR="004B159C" w:rsidRDefault="004B159C" w:rsidP="004B159C">
      <w:bookmarkStart w:id="76" w:name="_Hlk202196045"/>
    </w:p>
    <w:p w14:paraId="6B1A9A44" w14:textId="049CB4C1" w:rsidR="004B159C" w:rsidRDefault="004B159C" w:rsidP="004B159C">
      <w:r>
        <w:t>In the context of critical realism, the three stratified layers</w:t>
      </w:r>
      <w:r w:rsidR="00C95D5D">
        <w:t>—</w:t>
      </w:r>
      <w:r>
        <w:t>empirical, actual, and real</w:t>
      </w:r>
      <w:r w:rsidR="00C95D5D">
        <w:t>—</w:t>
      </w:r>
      <w:r>
        <w:t>correspond roughly with thematic analysis</w:t>
      </w:r>
      <w:r w:rsidR="0055096A">
        <w:t xml:space="preserve"> stages </w:t>
      </w:r>
      <w:r w:rsidR="00C95D5D">
        <w:t>—</w:t>
      </w:r>
      <w:r>
        <w:t>data, codes, and themes</w:t>
      </w:r>
      <w:r w:rsidR="00C95D5D">
        <w:t>—</w:t>
      </w:r>
      <w:r>
        <w:t xml:space="preserve">respectively (Fryer, 2022). </w:t>
      </w:r>
      <w:r w:rsidRPr="008B2F91">
        <w:t xml:space="preserve">Using an iterative approach, phase 1 and phase 2 qualitative </w:t>
      </w:r>
      <w:r w:rsidR="00BB5621">
        <w:t>data</w:t>
      </w:r>
      <w:r>
        <w:t xml:space="preserve"> (the empirical)</w:t>
      </w:r>
      <w:r w:rsidRPr="008B2F91">
        <w:t xml:space="preserve"> were coded</w:t>
      </w:r>
      <w:r>
        <w:t xml:space="preserve"> (the actual)</w:t>
      </w:r>
      <w:r w:rsidRPr="008B2F91">
        <w:t xml:space="preserve">, then categorised and refined into </w:t>
      </w:r>
      <w:r>
        <w:t>seven</w:t>
      </w:r>
      <w:r w:rsidRPr="008B2F91">
        <w:t xml:space="preserve"> primary themes</w:t>
      </w:r>
      <w:r>
        <w:t xml:space="preserve"> (the real)</w:t>
      </w:r>
      <w:r w:rsidRPr="008B2F91">
        <w:t xml:space="preserve"> </w:t>
      </w:r>
      <w:r w:rsidR="0051610B">
        <w:t xml:space="preserve">in order of prevalence </w:t>
      </w:r>
      <w:r w:rsidRPr="008B2F91">
        <w:t>representing</w:t>
      </w:r>
      <w:r w:rsidR="004A739F">
        <w:t xml:space="preserve"> potential</w:t>
      </w:r>
      <w:r>
        <w:t xml:space="preserve"> causal explanations for</w:t>
      </w:r>
      <w:r w:rsidRPr="008B2F91">
        <w:t xml:space="preserve"> educators’ perceptions, concerns, and pathways to AI integration (Appendix </w:t>
      </w:r>
      <w:r w:rsidR="007F4CD4">
        <w:t>L</w:t>
      </w:r>
      <w:r w:rsidRPr="008B2F91">
        <w:t xml:space="preserve">: Codes; Appendix </w:t>
      </w:r>
      <w:r w:rsidR="007F4CD4">
        <w:t>M</w:t>
      </w:r>
      <w:r w:rsidRPr="008B2F91">
        <w:t>: Groupings</w:t>
      </w:r>
      <w:r>
        <w:t xml:space="preserve">; </w:t>
      </w:r>
      <w:r w:rsidRPr="008B2F91">
        <w:t xml:space="preserve">Appendix </w:t>
      </w:r>
      <w:r w:rsidR="007F4CD4">
        <w:t>N</w:t>
      </w:r>
      <w:r w:rsidRPr="008B2F91">
        <w:t xml:space="preserve">: Themes) (Onwuegbuzie and Frels, 2014). </w:t>
      </w:r>
      <w:bookmarkEnd w:id="76"/>
    </w:p>
    <w:p w14:paraId="769D0887" w14:textId="77777777" w:rsidR="004B159C" w:rsidRDefault="004B159C" w:rsidP="004B159C"/>
    <w:p w14:paraId="015D1D8E" w14:textId="483189D6" w:rsidR="004B159C" w:rsidRPr="00AB53F3" w:rsidRDefault="004B159C" w:rsidP="004B159C">
      <w:pPr>
        <w:pStyle w:val="ListParagraph"/>
        <w:numPr>
          <w:ilvl w:val="0"/>
          <w:numId w:val="37"/>
        </w:numPr>
        <w:rPr>
          <w:rFonts w:cs="Arial"/>
          <w:szCs w:val="22"/>
        </w:rPr>
      </w:pPr>
      <w:bookmarkStart w:id="77" w:name="_Hlk202196076"/>
      <w:r w:rsidRPr="00AB53F3">
        <w:rPr>
          <w:rFonts w:cs="Arial"/>
          <w:b/>
          <w:bCs/>
          <w:szCs w:val="22"/>
        </w:rPr>
        <w:t>Theme 1: AI as a Tool, not a Replacement for Human Teachers</w:t>
      </w:r>
      <w:r w:rsidRPr="00AB53F3">
        <w:rPr>
          <w:rFonts w:cs="Arial"/>
          <w:szCs w:val="22"/>
        </w:rPr>
        <w:t xml:space="preserve">—AI </w:t>
      </w:r>
      <w:r>
        <w:rPr>
          <w:rFonts w:cs="Arial"/>
          <w:szCs w:val="22"/>
        </w:rPr>
        <w:t>may</w:t>
      </w:r>
      <w:r w:rsidRPr="00AB53F3">
        <w:rPr>
          <w:rFonts w:cs="Arial"/>
          <w:szCs w:val="22"/>
        </w:rPr>
        <w:t xml:space="preserve"> be an effective tool in vocal education, but </w:t>
      </w:r>
      <w:r w:rsidR="008866AB">
        <w:rPr>
          <w:rFonts w:cs="Arial"/>
          <w:szCs w:val="22"/>
        </w:rPr>
        <w:t xml:space="preserve">it </w:t>
      </w:r>
      <w:r w:rsidRPr="00AB53F3">
        <w:rPr>
          <w:rFonts w:cs="Arial"/>
          <w:szCs w:val="22"/>
        </w:rPr>
        <w:t xml:space="preserve">is unable to replace </w:t>
      </w:r>
      <w:r w:rsidR="009C17A8">
        <w:rPr>
          <w:rFonts w:cs="Arial"/>
          <w:szCs w:val="22"/>
        </w:rPr>
        <w:t>humans</w:t>
      </w:r>
      <w:r w:rsidRPr="00AB53F3">
        <w:rPr>
          <w:rFonts w:cs="Arial"/>
          <w:szCs w:val="22"/>
        </w:rPr>
        <w:t xml:space="preserve">. </w:t>
      </w:r>
    </w:p>
    <w:p w14:paraId="6C438376" w14:textId="08603B52" w:rsidR="004B159C" w:rsidRPr="00AB53F3" w:rsidRDefault="004B159C" w:rsidP="004B159C">
      <w:pPr>
        <w:pStyle w:val="ListParagraph"/>
        <w:numPr>
          <w:ilvl w:val="0"/>
          <w:numId w:val="37"/>
        </w:numPr>
        <w:rPr>
          <w:rFonts w:cs="Arial"/>
          <w:b/>
          <w:bCs/>
          <w:i/>
          <w:iCs/>
        </w:rPr>
      </w:pPr>
      <w:bookmarkStart w:id="78" w:name="_Hlk202788980"/>
      <w:r w:rsidRPr="00AB53F3">
        <w:rPr>
          <w:rFonts w:cs="Arial"/>
          <w:b/>
          <w:bCs/>
          <w:szCs w:val="22"/>
        </w:rPr>
        <w:t xml:space="preserve">Theme 2: </w:t>
      </w:r>
      <w:r w:rsidR="00533069">
        <w:rPr>
          <w:rFonts w:cs="Arial"/>
          <w:b/>
          <w:bCs/>
          <w:szCs w:val="22"/>
        </w:rPr>
        <w:t xml:space="preserve">Concerns on </w:t>
      </w:r>
      <w:r w:rsidRPr="00AB53F3">
        <w:rPr>
          <w:rFonts w:cs="Arial"/>
          <w:b/>
          <w:bCs/>
          <w:szCs w:val="22"/>
        </w:rPr>
        <w:t>Ethical and Practical Aspects of AI Use</w:t>
      </w:r>
      <w:r w:rsidRPr="00AB53F3">
        <w:rPr>
          <w:rFonts w:cs="Arial"/>
          <w:szCs w:val="22"/>
        </w:rPr>
        <w:t>—</w:t>
      </w:r>
      <w:bookmarkEnd w:id="78"/>
      <w:r>
        <w:rPr>
          <w:rFonts w:cs="Arial"/>
          <w:szCs w:val="22"/>
        </w:rPr>
        <w:t>C</w:t>
      </w:r>
      <w:r w:rsidRPr="00AB53F3">
        <w:rPr>
          <w:rFonts w:cs="Arial"/>
          <w:szCs w:val="22"/>
        </w:rPr>
        <w:t>oncerns includ</w:t>
      </w:r>
      <w:r>
        <w:rPr>
          <w:rFonts w:cs="Arial"/>
          <w:szCs w:val="22"/>
        </w:rPr>
        <w:t>ed</w:t>
      </w:r>
      <w:r w:rsidRPr="00AB53F3">
        <w:rPr>
          <w:rFonts w:cs="Arial"/>
          <w:szCs w:val="22"/>
        </w:rPr>
        <w:t xml:space="preserve"> affordability, environmental impact, responsible tool creation, and technological inaccuracies.</w:t>
      </w:r>
    </w:p>
    <w:p w14:paraId="75172C84" w14:textId="77777777" w:rsidR="004B159C" w:rsidRPr="00AB53F3" w:rsidRDefault="004B159C" w:rsidP="004B159C">
      <w:pPr>
        <w:pStyle w:val="ListParagraph"/>
        <w:numPr>
          <w:ilvl w:val="0"/>
          <w:numId w:val="37"/>
        </w:numPr>
        <w:rPr>
          <w:rFonts w:cs="Arial"/>
        </w:rPr>
      </w:pPr>
      <w:bookmarkStart w:id="79" w:name="_Hlk202797839"/>
      <w:r w:rsidRPr="00AB53F3">
        <w:rPr>
          <w:rFonts w:cs="Arial"/>
          <w:b/>
          <w:bCs/>
          <w:szCs w:val="22"/>
        </w:rPr>
        <w:t>Theme 3: Encouraging AI Adoption Among Vocal Educators</w:t>
      </w:r>
      <w:r w:rsidRPr="00AB53F3">
        <w:rPr>
          <w:rFonts w:cs="Arial"/>
          <w:szCs w:val="22"/>
        </w:rPr>
        <w:t>—</w:t>
      </w:r>
      <w:r>
        <w:rPr>
          <w:rFonts w:cs="Arial"/>
        </w:rPr>
        <w:t>S</w:t>
      </w:r>
      <w:r w:rsidRPr="00AB53F3">
        <w:rPr>
          <w:rFonts w:cs="Arial"/>
        </w:rPr>
        <w:t>trategies to promote comfort</w:t>
      </w:r>
      <w:r>
        <w:rPr>
          <w:rFonts w:cs="Arial"/>
        </w:rPr>
        <w:t xml:space="preserve"> with AI</w:t>
      </w:r>
      <w:r w:rsidRPr="00AB53F3">
        <w:rPr>
          <w:rFonts w:cs="Arial"/>
        </w:rPr>
        <w:t xml:space="preserve"> us</w:t>
      </w:r>
      <w:r>
        <w:rPr>
          <w:rFonts w:cs="Arial"/>
        </w:rPr>
        <w:t xml:space="preserve">e </w:t>
      </w:r>
      <w:r w:rsidRPr="00AB53F3">
        <w:rPr>
          <w:rFonts w:cs="Arial"/>
        </w:rPr>
        <w:t xml:space="preserve">in vocal education. </w:t>
      </w:r>
      <w:bookmarkEnd w:id="79"/>
    </w:p>
    <w:p w14:paraId="1513C9DA" w14:textId="06C4A777" w:rsidR="004B159C" w:rsidRPr="00AB53F3" w:rsidRDefault="004B159C" w:rsidP="004B159C">
      <w:pPr>
        <w:pStyle w:val="ListParagraph"/>
        <w:numPr>
          <w:ilvl w:val="0"/>
          <w:numId w:val="37"/>
        </w:numPr>
        <w:rPr>
          <w:rFonts w:cs="Arial"/>
          <w:szCs w:val="22"/>
        </w:rPr>
      </w:pPr>
      <w:r w:rsidRPr="00AB53F3">
        <w:rPr>
          <w:rFonts w:cs="Arial"/>
          <w:b/>
          <w:bCs/>
          <w:szCs w:val="22"/>
        </w:rPr>
        <w:t>Theme 4: AI Tools Supporting Student Learning and Practice</w:t>
      </w:r>
      <w:r w:rsidRPr="00AB53F3">
        <w:rPr>
          <w:rFonts w:cs="Arial"/>
          <w:szCs w:val="22"/>
        </w:rPr>
        <w:t>—AI tools to support student education and individual practice</w:t>
      </w:r>
      <w:r w:rsidR="00C27805">
        <w:rPr>
          <w:rFonts w:cs="Arial"/>
          <w:szCs w:val="22"/>
        </w:rPr>
        <w:t>.</w:t>
      </w:r>
    </w:p>
    <w:p w14:paraId="33337A73" w14:textId="23D4B1B3" w:rsidR="004B159C" w:rsidRPr="00AB53F3" w:rsidRDefault="004B159C" w:rsidP="004B159C">
      <w:pPr>
        <w:pStyle w:val="ListParagraph"/>
        <w:numPr>
          <w:ilvl w:val="0"/>
          <w:numId w:val="37"/>
        </w:numPr>
        <w:rPr>
          <w:rFonts w:cs="Arial"/>
          <w:b/>
          <w:bCs/>
          <w:szCs w:val="22"/>
        </w:rPr>
      </w:pPr>
      <w:r w:rsidRPr="00AB53F3">
        <w:rPr>
          <w:rFonts w:cs="Arial"/>
          <w:b/>
          <w:bCs/>
          <w:szCs w:val="22"/>
        </w:rPr>
        <w:t>Theme 5: Individualising Voice Lessons Using AI to Support Student Needs</w:t>
      </w:r>
      <w:r w:rsidRPr="00AB53F3">
        <w:rPr>
          <w:rFonts w:cs="Arial"/>
          <w:szCs w:val="22"/>
        </w:rPr>
        <w:t xml:space="preserve">—AI’s potential to </w:t>
      </w:r>
      <w:r w:rsidR="00FD6DF8">
        <w:rPr>
          <w:rFonts w:cs="Arial"/>
          <w:szCs w:val="22"/>
        </w:rPr>
        <w:t xml:space="preserve">assist educators in </w:t>
      </w:r>
      <w:r w:rsidRPr="00AB53F3">
        <w:rPr>
          <w:rFonts w:cs="Arial"/>
          <w:szCs w:val="22"/>
        </w:rPr>
        <w:t>structur</w:t>
      </w:r>
      <w:r w:rsidR="00FD6DF8">
        <w:rPr>
          <w:rFonts w:cs="Arial"/>
          <w:szCs w:val="22"/>
        </w:rPr>
        <w:t>ing</w:t>
      </w:r>
      <w:r w:rsidRPr="00AB53F3">
        <w:rPr>
          <w:rFonts w:cs="Arial"/>
          <w:szCs w:val="22"/>
        </w:rPr>
        <w:t xml:space="preserve"> individualised lessons. </w:t>
      </w:r>
    </w:p>
    <w:p w14:paraId="58ED67D7" w14:textId="308DCC62" w:rsidR="004B159C" w:rsidRPr="00AB53F3" w:rsidRDefault="004B159C" w:rsidP="004B159C">
      <w:pPr>
        <w:pStyle w:val="ListParagraph"/>
        <w:numPr>
          <w:ilvl w:val="0"/>
          <w:numId w:val="37"/>
        </w:numPr>
        <w:rPr>
          <w:rFonts w:cs="Arial"/>
          <w:b/>
          <w:bCs/>
          <w:szCs w:val="22"/>
        </w:rPr>
      </w:pPr>
      <w:r w:rsidRPr="00AB53F3">
        <w:rPr>
          <w:rFonts w:cs="Arial"/>
          <w:b/>
          <w:bCs/>
          <w:szCs w:val="22"/>
        </w:rPr>
        <w:t>Theme 6</w:t>
      </w:r>
      <w:r w:rsidRPr="00AB53F3">
        <w:rPr>
          <w:rFonts w:cs="Arial"/>
          <w:szCs w:val="22"/>
        </w:rPr>
        <w:t xml:space="preserve">: </w:t>
      </w:r>
      <w:r w:rsidRPr="00AB53F3">
        <w:rPr>
          <w:rFonts w:cs="Arial"/>
          <w:b/>
          <w:bCs/>
          <w:szCs w:val="22"/>
        </w:rPr>
        <w:t>AI-Based Diagnostic, Assessment</w:t>
      </w:r>
      <w:r w:rsidR="00BB5621">
        <w:rPr>
          <w:rFonts w:cs="Arial"/>
          <w:b/>
          <w:bCs/>
          <w:szCs w:val="22"/>
        </w:rPr>
        <w:t>,</w:t>
      </w:r>
      <w:r w:rsidRPr="00AB53F3">
        <w:rPr>
          <w:rFonts w:cs="Arial"/>
          <w:b/>
          <w:bCs/>
          <w:szCs w:val="22"/>
        </w:rPr>
        <w:t xml:space="preserve"> and </w:t>
      </w:r>
      <w:proofErr w:type="spellStart"/>
      <w:r w:rsidRPr="00AB53F3">
        <w:rPr>
          <w:rFonts w:cs="Arial"/>
          <w:b/>
          <w:bCs/>
          <w:szCs w:val="22"/>
        </w:rPr>
        <w:t>Visualisation</w:t>
      </w:r>
      <w:proofErr w:type="spellEnd"/>
      <w:r w:rsidRPr="00AB53F3">
        <w:rPr>
          <w:rFonts w:cs="Arial"/>
          <w:b/>
          <w:bCs/>
          <w:szCs w:val="22"/>
        </w:rPr>
        <w:t xml:space="preserve"> </w:t>
      </w:r>
      <w:r w:rsidR="00BB5621">
        <w:rPr>
          <w:rFonts w:cs="Arial"/>
          <w:b/>
          <w:bCs/>
          <w:szCs w:val="22"/>
        </w:rPr>
        <w:t>Tools</w:t>
      </w:r>
      <w:r w:rsidRPr="00AB53F3">
        <w:rPr>
          <w:rFonts w:cs="Arial"/>
          <w:szCs w:val="22"/>
        </w:rPr>
        <w:t xml:space="preserve">—AI-based diagnosis of pathologies, vocal assessments, and real-time visualisation tools. </w:t>
      </w:r>
    </w:p>
    <w:p w14:paraId="26B589AF" w14:textId="0E754A19" w:rsidR="004B159C" w:rsidRPr="0051610B" w:rsidRDefault="004B159C" w:rsidP="004B159C">
      <w:pPr>
        <w:pStyle w:val="ListParagraph"/>
        <w:numPr>
          <w:ilvl w:val="0"/>
          <w:numId w:val="37"/>
        </w:numPr>
        <w:rPr>
          <w:rFonts w:cs="Arial"/>
          <w:b/>
          <w:bCs/>
          <w:szCs w:val="22"/>
        </w:rPr>
      </w:pPr>
      <w:r w:rsidRPr="00AB53F3">
        <w:rPr>
          <w:rFonts w:cs="Arial"/>
          <w:b/>
          <w:bCs/>
          <w:szCs w:val="22"/>
        </w:rPr>
        <w:t>Theme 7: Discoverability of Good Information</w:t>
      </w:r>
      <w:r w:rsidRPr="00AB53F3">
        <w:rPr>
          <w:rFonts w:cs="Arial"/>
          <w:szCs w:val="22"/>
        </w:rPr>
        <w:t>—</w:t>
      </w:r>
      <w:r>
        <w:rPr>
          <w:rFonts w:cs="Arial"/>
          <w:szCs w:val="22"/>
        </w:rPr>
        <w:t>A</w:t>
      </w:r>
      <w:r w:rsidRPr="00AB53F3">
        <w:rPr>
          <w:rFonts w:cs="Arial"/>
          <w:szCs w:val="22"/>
        </w:rPr>
        <w:t xml:space="preserve">ssistance with finding </w:t>
      </w:r>
      <w:r w:rsidR="00BE2419">
        <w:rPr>
          <w:rFonts w:cs="Arial"/>
          <w:szCs w:val="22"/>
        </w:rPr>
        <w:t>current</w:t>
      </w:r>
      <w:r w:rsidRPr="00AB53F3">
        <w:rPr>
          <w:rFonts w:cs="Arial"/>
          <w:szCs w:val="22"/>
        </w:rPr>
        <w:t xml:space="preserve">, digestible, and </w:t>
      </w:r>
      <w:r w:rsidR="00BE2419">
        <w:rPr>
          <w:rFonts w:cs="Arial"/>
          <w:szCs w:val="22"/>
        </w:rPr>
        <w:t>accurate</w:t>
      </w:r>
      <w:r w:rsidRPr="00AB53F3">
        <w:rPr>
          <w:rFonts w:cs="Arial"/>
          <w:szCs w:val="22"/>
        </w:rPr>
        <w:t xml:space="preserve"> pedagogical literature.</w:t>
      </w:r>
    </w:p>
    <w:p w14:paraId="7A8E8748" w14:textId="77777777" w:rsidR="0051610B" w:rsidRDefault="0051610B" w:rsidP="0051610B">
      <w:pPr>
        <w:rPr>
          <w:rFonts w:cs="Arial"/>
          <w:szCs w:val="22"/>
        </w:rPr>
      </w:pPr>
    </w:p>
    <w:p w14:paraId="6C9DD975" w14:textId="5FEB9C62" w:rsidR="0051610B" w:rsidRDefault="0051610B" w:rsidP="0051610B">
      <w:pPr>
        <w:rPr>
          <w:rFonts w:cs="Arial"/>
          <w:szCs w:val="22"/>
        </w:rPr>
      </w:pPr>
      <w:r w:rsidRPr="0051610B">
        <w:rPr>
          <w:rFonts w:cs="Arial"/>
          <w:szCs w:val="22"/>
        </w:rPr>
        <w:t>Figure 1</w:t>
      </w:r>
      <w:r w:rsidR="00E309A2">
        <w:rPr>
          <w:rFonts w:cs="Arial"/>
          <w:szCs w:val="22"/>
        </w:rPr>
        <w:t>1</w:t>
      </w:r>
      <w:r w:rsidRPr="0051610B">
        <w:rPr>
          <w:rFonts w:cs="Arial"/>
          <w:szCs w:val="22"/>
        </w:rPr>
        <w:t xml:space="preserve"> presents a thematic map illustrating the relationships among the identified themes. The first three themes represent conditions required for AI integration, while the subsequent themes reflect its potential applications in vocal </w:t>
      </w:r>
      <w:r>
        <w:rPr>
          <w:rFonts w:cs="Arial"/>
          <w:szCs w:val="22"/>
        </w:rPr>
        <w:t>education.</w:t>
      </w:r>
    </w:p>
    <w:p w14:paraId="13DC7538" w14:textId="77777777" w:rsidR="0051610B" w:rsidRDefault="0051610B" w:rsidP="0051610B">
      <w:pPr>
        <w:rPr>
          <w:rFonts w:cs="Arial"/>
          <w:szCs w:val="22"/>
        </w:rPr>
      </w:pPr>
    </w:p>
    <w:p w14:paraId="3CCED2E3" w14:textId="0CD95183" w:rsidR="0051610B" w:rsidRDefault="0051610B" w:rsidP="0051610B">
      <w:pPr>
        <w:spacing w:line="240" w:lineRule="auto"/>
        <w:jc w:val="center"/>
        <w:rPr>
          <w:rFonts w:cs="Arial"/>
          <w:szCs w:val="22"/>
        </w:rPr>
      </w:pPr>
      <w:r>
        <w:rPr>
          <w:rFonts w:cs="Arial"/>
          <w:noProof/>
          <w:szCs w:val="22"/>
        </w:rPr>
        <w:lastRenderedPageBreak/>
        <w:drawing>
          <wp:inline distT="0" distB="0" distL="0" distR="0" wp14:anchorId="0818CA76" wp14:editId="5FAFD306">
            <wp:extent cx="4546648" cy="4540195"/>
            <wp:effectExtent l="0" t="0" r="6350" b="0"/>
            <wp:docPr id="1397047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047770" name="Picture 1397047770"/>
                    <pic:cNvPicPr/>
                  </pic:nvPicPr>
                  <pic:blipFill rotWithShape="1">
                    <a:blip r:embed="rId26">
                      <a:extLst>
                        <a:ext uri="{28A0092B-C50C-407E-A947-70E740481C1C}">
                          <a14:useLocalDpi xmlns:a14="http://schemas.microsoft.com/office/drawing/2010/main" val="0"/>
                        </a:ext>
                      </a:extLst>
                    </a:blip>
                    <a:srcRect l="6556" t="10778" r="7022" b="10216"/>
                    <a:stretch>
                      <a:fillRect/>
                    </a:stretch>
                  </pic:blipFill>
                  <pic:spPr bwMode="auto">
                    <a:xfrm>
                      <a:off x="0" y="0"/>
                      <a:ext cx="4569478" cy="4562993"/>
                    </a:xfrm>
                    <a:prstGeom prst="rect">
                      <a:avLst/>
                    </a:prstGeom>
                    <a:ln>
                      <a:noFill/>
                    </a:ln>
                    <a:extLst>
                      <a:ext uri="{53640926-AAD7-44D8-BBD7-CCE9431645EC}">
                        <a14:shadowObscured xmlns:a14="http://schemas.microsoft.com/office/drawing/2010/main"/>
                      </a:ext>
                    </a:extLst>
                  </pic:spPr>
                </pic:pic>
              </a:graphicData>
            </a:graphic>
          </wp:inline>
        </w:drawing>
      </w:r>
    </w:p>
    <w:p w14:paraId="5A11B1F0" w14:textId="31223BC6" w:rsidR="0051610B" w:rsidRPr="0051610B" w:rsidRDefault="0051610B" w:rsidP="0051610B">
      <w:pPr>
        <w:pStyle w:val="Figure"/>
      </w:pPr>
      <w:bookmarkStart w:id="80" w:name="_Toc204537046"/>
      <w:r w:rsidRPr="0051610B">
        <w:t>Figure 1</w:t>
      </w:r>
      <w:r w:rsidR="00E309A2">
        <w:t>1</w:t>
      </w:r>
      <w:r w:rsidRPr="0051610B">
        <w:t>: Thematic Map</w:t>
      </w:r>
      <w:bookmarkEnd w:id="80"/>
    </w:p>
    <w:p w14:paraId="1D6FCB9A" w14:textId="4796CFD3" w:rsidR="004B159C" w:rsidRDefault="0051610B" w:rsidP="004B159C">
      <w:pPr>
        <w:pStyle w:val="R3"/>
        <w:numPr>
          <w:ilvl w:val="0"/>
          <w:numId w:val="0"/>
        </w:numPr>
        <w:rPr>
          <w:b w:val="0"/>
          <w:bCs w:val="0"/>
        </w:rPr>
      </w:pPr>
      <w:r>
        <w:rPr>
          <w:b w:val="0"/>
          <w:bCs w:val="0"/>
        </w:rPr>
        <w:t xml:space="preserve"> </w:t>
      </w:r>
    </w:p>
    <w:p w14:paraId="64E2A24B" w14:textId="77777777" w:rsidR="004B159C" w:rsidRDefault="004B159C" w:rsidP="004B159C">
      <w:pPr>
        <w:pStyle w:val="R1"/>
      </w:pPr>
      <w:bookmarkStart w:id="81" w:name="_Toc203296797"/>
      <w:bookmarkStart w:id="82" w:name="_Toc204536970"/>
      <w:bookmarkStart w:id="83" w:name="_Hlk202196098"/>
      <w:bookmarkStart w:id="84" w:name="_Hlk202196134"/>
      <w:bookmarkEnd w:id="77"/>
      <w:r w:rsidRPr="00DD24DF">
        <w:t>DISCUSSION</w:t>
      </w:r>
      <w:bookmarkEnd w:id="81"/>
      <w:bookmarkEnd w:id="82"/>
    </w:p>
    <w:p w14:paraId="22B9737E" w14:textId="77777777" w:rsidR="003F034B" w:rsidRDefault="003F034B" w:rsidP="004B159C"/>
    <w:p w14:paraId="6DD3B2FF" w14:textId="4BC6BFD0" w:rsidR="004B159C" w:rsidRPr="00DD24DF" w:rsidRDefault="004B159C" w:rsidP="004B159C">
      <w:pPr>
        <w:rPr>
          <w:rFonts w:cs="Arial"/>
          <w:szCs w:val="22"/>
        </w:rPr>
      </w:pPr>
      <w:r w:rsidRPr="00DD24DF">
        <w:rPr>
          <w:rFonts w:cs="Arial"/>
          <w:szCs w:val="22"/>
        </w:rPr>
        <w:t xml:space="preserve">This study explored vocal educators’ perspectives on AI in vocal education to understand their hopes and concerns, while identifying strategies for ethical and effective integration. </w:t>
      </w:r>
      <w:r w:rsidR="0022580E">
        <w:rPr>
          <w:rFonts w:cs="Arial"/>
          <w:szCs w:val="22"/>
        </w:rPr>
        <w:t>Guided by</w:t>
      </w:r>
      <w:r w:rsidRPr="00DD24DF">
        <w:rPr>
          <w:rFonts w:cs="Arial"/>
          <w:szCs w:val="22"/>
        </w:rPr>
        <w:t xml:space="preserve"> a critical realist stance, </w:t>
      </w:r>
      <w:r w:rsidR="0022580E">
        <w:rPr>
          <w:rFonts w:cs="Arial"/>
          <w:szCs w:val="22"/>
        </w:rPr>
        <w:t>the study aimed to</w:t>
      </w:r>
      <w:r w:rsidRPr="00DD24DF">
        <w:rPr>
          <w:rFonts w:cs="Arial"/>
          <w:szCs w:val="22"/>
        </w:rPr>
        <w:t xml:space="preserve"> not only examine what educators think, but also explore why those perspectives exist (Zachariadis </w:t>
      </w:r>
      <w:r w:rsidRPr="00DD24DF">
        <w:rPr>
          <w:rFonts w:cs="Arial"/>
          <w:i/>
          <w:iCs/>
          <w:szCs w:val="22"/>
        </w:rPr>
        <w:t>et al.</w:t>
      </w:r>
      <w:r w:rsidRPr="00DD24DF">
        <w:rPr>
          <w:rFonts w:cs="Arial"/>
          <w:szCs w:val="22"/>
        </w:rPr>
        <w:t>, 2013).</w:t>
      </w:r>
    </w:p>
    <w:p w14:paraId="6D86C723" w14:textId="77777777" w:rsidR="004B159C" w:rsidRPr="00DD24DF" w:rsidRDefault="004B159C" w:rsidP="004B159C">
      <w:pPr>
        <w:rPr>
          <w:rFonts w:cs="Arial"/>
          <w:szCs w:val="22"/>
        </w:rPr>
      </w:pPr>
    </w:p>
    <w:p w14:paraId="66927622" w14:textId="6AF9C2CA" w:rsidR="004B159C" w:rsidRPr="00DD24DF" w:rsidRDefault="004B159C" w:rsidP="004B159C">
      <w:pPr>
        <w:rPr>
          <w:rFonts w:cs="Arial"/>
          <w:szCs w:val="22"/>
        </w:rPr>
      </w:pPr>
      <w:r w:rsidRPr="00EC2B9D">
        <w:rPr>
          <w:rFonts w:cs="Arial"/>
          <w:szCs w:val="22"/>
        </w:rPr>
        <w:t xml:space="preserve">Combined phase 1 and phase 2 data suggest the </w:t>
      </w:r>
      <w:r w:rsidR="0016021C" w:rsidRPr="00EC2B9D">
        <w:rPr>
          <w:rFonts w:cs="Arial"/>
          <w:szCs w:val="22"/>
        </w:rPr>
        <w:t xml:space="preserve">Likert scale’s </w:t>
      </w:r>
      <w:r w:rsidRPr="00EC2B9D">
        <w:rPr>
          <w:rFonts w:cs="Arial"/>
          <w:szCs w:val="22"/>
        </w:rPr>
        <w:t>neutral</w:t>
      </w:r>
      <w:r w:rsidR="005D4062" w:rsidRPr="00EC2B9D">
        <w:rPr>
          <w:rFonts w:cs="Arial"/>
          <w:szCs w:val="22"/>
        </w:rPr>
        <w:t>-</w:t>
      </w:r>
      <w:r w:rsidRPr="00EC2B9D">
        <w:rPr>
          <w:rFonts w:cs="Arial"/>
          <w:szCs w:val="22"/>
        </w:rPr>
        <w:t>response</w:t>
      </w:r>
      <w:r w:rsidR="0016021C" w:rsidRPr="00EC2B9D">
        <w:rPr>
          <w:rFonts w:cs="Arial"/>
          <w:szCs w:val="22"/>
        </w:rPr>
        <w:t xml:space="preserve"> trend</w:t>
      </w:r>
      <w:r w:rsidRPr="00EC2B9D">
        <w:rPr>
          <w:rFonts w:cs="Arial"/>
          <w:szCs w:val="22"/>
        </w:rPr>
        <w:t xml:space="preserve"> may not indicate a lack of opinion</w:t>
      </w:r>
      <w:r w:rsidR="00EC2B9D" w:rsidRPr="00EC2B9D">
        <w:rPr>
          <w:rFonts w:cs="Arial"/>
          <w:szCs w:val="22"/>
        </w:rPr>
        <w:t xml:space="preserve"> for these participants</w:t>
      </w:r>
      <w:r w:rsidR="004D0765" w:rsidRPr="00EC2B9D">
        <w:rPr>
          <w:rFonts w:cs="Arial"/>
          <w:szCs w:val="22"/>
        </w:rPr>
        <w:t>, but rather</w:t>
      </w:r>
      <w:r w:rsidR="007B5653">
        <w:rPr>
          <w:rFonts w:cs="Arial"/>
          <w:szCs w:val="22"/>
        </w:rPr>
        <w:t xml:space="preserve"> reflects</w:t>
      </w:r>
      <w:r w:rsidR="004D0765" w:rsidRPr="00EC2B9D">
        <w:rPr>
          <w:rFonts w:cs="Arial"/>
          <w:szCs w:val="22"/>
        </w:rPr>
        <w:t xml:space="preserve"> i</w:t>
      </w:r>
      <w:r w:rsidRPr="00EC2B9D">
        <w:rPr>
          <w:rFonts w:cs="Arial"/>
          <w:szCs w:val="22"/>
        </w:rPr>
        <w:t>nsufficient subject knowledge</w:t>
      </w:r>
      <w:r w:rsidR="004D0765" w:rsidRPr="00EC2B9D">
        <w:rPr>
          <w:rFonts w:cs="Arial"/>
          <w:szCs w:val="22"/>
        </w:rPr>
        <w:t xml:space="preserve">, </w:t>
      </w:r>
      <w:r w:rsidR="007B5653">
        <w:rPr>
          <w:rFonts w:cs="Arial"/>
          <w:szCs w:val="22"/>
        </w:rPr>
        <w:t>especially given the lack of</w:t>
      </w:r>
      <w:r w:rsidRPr="00EC2B9D">
        <w:rPr>
          <w:rFonts w:cs="Arial"/>
          <w:szCs w:val="22"/>
        </w:rPr>
        <w:t xml:space="preserve"> </w:t>
      </w:r>
      <w:r w:rsidR="00EC2B9D" w:rsidRPr="00EC2B9D">
        <w:rPr>
          <w:rFonts w:cs="Arial"/>
          <w:szCs w:val="22"/>
        </w:rPr>
        <w:t xml:space="preserve">non-substantive </w:t>
      </w:r>
      <w:r w:rsidR="0022580E" w:rsidRPr="00EC2B9D">
        <w:rPr>
          <w:rFonts w:cs="Arial"/>
          <w:szCs w:val="22"/>
        </w:rPr>
        <w:t xml:space="preserve">Likert </w:t>
      </w:r>
      <w:r w:rsidRPr="00EC2B9D">
        <w:rPr>
          <w:rFonts w:cs="Arial"/>
          <w:szCs w:val="22"/>
        </w:rPr>
        <w:t>options</w:t>
      </w:r>
      <w:r w:rsidR="0022580E">
        <w:rPr>
          <w:rFonts w:cs="Arial"/>
          <w:szCs w:val="22"/>
        </w:rPr>
        <w:t xml:space="preserve"> such as “unsure” or “no opinion” </w:t>
      </w:r>
      <w:r w:rsidRPr="00DD24DF">
        <w:rPr>
          <w:rFonts w:cs="Arial"/>
          <w:szCs w:val="22"/>
        </w:rPr>
        <w:t xml:space="preserve">(Lam and Green, 2019). </w:t>
      </w:r>
      <w:r w:rsidR="00BF39B2">
        <w:rPr>
          <w:rFonts w:cs="Arial"/>
          <w:szCs w:val="22"/>
        </w:rPr>
        <w:t>O</w:t>
      </w:r>
      <w:r w:rsidRPr="00DD24DF">
        <w:rPr>
          <w:rFonts w:cs="Arial"/>
          <w:szCs w:val="22"/>
        </w:rPr>
        <w:t xml:space="preserve">pen-ended responses </w:t>
      </w:r>
      <w:r w:rsidR="00BF39B2">
        <w:rPr>
          <w:rFonts w:cs="Arial"/>
          <w:szCs w:val="22"/>
        </w:rPr>
        <w:t>supported this interpretation, with</w:t>
      </w:r>
      <w:r w:rsidRPr="00DD24DF">
        <w:rPr>
          <w:rFonts w:cs="Arial"/>
          <w:szCs w:val="22"/>
        </w:rPr>
        <w:t xml:space="preserve"> many educators</w:t>
      </w:r>
      <w:r w:rsidR="00BF39B2">
        <w:rPr>
          <w:rFonts w:cs="Arial"/>
          <w:szCs w:val="22"/>
        </w:rPr>
        <w:t xml:space="preserve"> </w:t>
      </w:r>
      <w:r w:rsidR="005D4062">
        <w:rPr>
          <w:rFonts w:cs="Arial"/>
          <w:szCs w:val="22"/>
        </w:rPr>
        <w:t>citing</w:t>
      </w:r>
      <w:r w:rsidR="00BF39B2">
        <w:rPr>
          <w:rFonts w:cs="Arial"/>
          <w:szCs w:val="22"/>
        </w:rPr>
        <w:t xml:space="preserve"> limited</w:t>
      </w:r>
      <w:r w:rsidRPr="00DD24DF">
        <w:rPr>
          <w:rFonts w:cs="Arial"/>
          <w:szCs w:val="22"/>
        </w:rPr>
        <w:t xml:space="preserve"> </w:t>
      </w:r>
      <w:r w:rsidR="00BF39B2">
        <w:rPr>
          <w:rFonts w:cs="Arial"/>
          <w:szCs w:val="22"/>
        </w:rPr>
        <w:t>familiarity</w:t>
      </w:r>
      <w:r w:rsidRPr="00DD24DF">
        <w:rPr>
          <w:rFonts w:cs="Arial"/>
          <w:szCs w:val="22"/>
        </w:rPr>
        <w:t xml:space="preserve"> </w:t>
      </w:r>
      <w:r w:rsidR="00BF39B2">
        <w:rPr>
          <w:rFonts w:cs="Arial"/>
          <w:szCs w:val="22"/>
        </w:rPr>
        <w:t>with</w:t>
      </w:r>
      <w:r w:rsidRPr="00DD24DF">
        <w:rPr>
          <w:rFonts w:cs="Arial"/>
          <w:szCs w:val="22"/>
        </w:rPr>
        <w:t xml:space="preserve"> AI to form clear opinions. </w:t>
      </w:r>
    </w:p>
    <w:p w14:paraId="1BCAF043" w14:textId="217C0269" w:rsidR="004B159C" w:rsidRPr="00DD24DF" w:rsidRDefault="004B159C" w:rsidP="004B159C">
      <w:pPr>
        <w:rPr>
          <w:rFonts w:cs="Arial"/>
          <w:szCs w:val="22"/>
        </w:rPr>
      </w:pPr>
    </w:p>
    <w:p w14:paraId="5370021F" w14:textId="3F9075F3" w:rsidR="004B159C" w:rsidRPr="00DD24DF" w:rsidRDefault="004B159C" w:rsidP="004B159C">
      <w:pPr>
        <w:rPr>
          <w:rFonts w:cs="Arial"/>
          <w:szCs w:val="22"/>
        </w:rPr>
      </w:pPr>
      <w:r>
        <w:rPr>
          <w:rFonts w:cs="Arial"/>
          <w:szCs w:val="22"/>
        </w:rPr>
        <w:lastRenderedPageBreak/>
        <w:t>Despite</w:t>
      </w:r>
      <w:r w:rsidRPr="00DD24DF">
        <w:rPr>
          <w:rFonts w:cs="Arial"/>
          <w:szCs w:val="22"/>
        </w:rPr>
        <w:t xml:space="preserve"> uncertain</w:t>
      </w:r>
      <w:r>
        <w:rPr>
          <w:rFonts w:cs="Arial"/>
          <w:szCs w:val="22"/>
        </w:rPr>
        <w:t>ties</w:t>
      </w:r>
      <w:r w:rsidRPr="00DD24DF">
        <w:rPr>
          <w:rFonts w:cs="Arial"/>
          <w:szCs w:val="22"/>
        </w:rPr>
        <w:t xml:space="preserve"> about </w:t>
      </w:r>
      <w:r>
        <w:rPr>
          <w:rFonts w:cs="Arial"/>
          <w:szCs w:val="22"/>
        </w:rPr>
        <w:t>its</w:t>
      </w:r>
      <w:r w:rsidRPr="00DD24DF">
        <w:rPr>
          <w:rFonts w:cs="Arial"/>
          <w:szCs w:val="22"/>
        </w:rPr>
        <w:t xml:space="preserve"> capabilities,</w:t>
      </w:r>
      <w:r w:rsidR="00E92419">
        <w:rPr>
          <w:rFonts w:cs="Arial"/>
          <w:szCs w:val="22"/>
        </w:rPr>
        <w:t xml:space="preserve"> participants’</w:t>
      </w:r>
      <w:r w:rsidRPr="00DD24DF">
        <w:rPr>
          <w:rFonts w:cs="Arial"/>
          <w:szCs w:val="22"/>
        </w:rPr>
        <w:t xml:space="preserve"> curiosity</w:t>
      </w:r>
      <w:r w:rsidR="00DC603B">
        <w:rPr>
          <w:rFonts w:cs="Arial"/>
          <w:szCs w:val="22"/>
        </w:rPr>
        <w:t xml:space="preserve"> </w:t>
      </w:r>
      <w:r w:rsidRPr="00DD24DF">
        <w:rPr>
          <w:rFonts w:cs="Arial"/>
          <w:szCs w:val="22"/>
        </w:rPr>
        <w:t xml:space="preserve">led to </w:t>
      </w:r>
      <w:r w:rsidR="005D4062">
        <w:rPr>
          <w:rFonts w:cs="Arial"/>
          <w:szCs w:val="22"/>
        </w:rPr>
        <w:t>the</w:t>
      </w:r>
      <w:r w:rsidR="00E92419">
        <w:rPr>
          <w:rFonts w:cs="Arial"/>
          <w:szCs w:val="22"/>
        </w:rPr>
        <w:t>ir</w:t>
      </w:r>
      <w:r w:rsidR="005D4062">
        <w:rPr>
          <w:rFonts w:cs="Arial"/>
          <w:szCs w:val="22"/>
        </w:rPr>
        <w:t xml:space="preserve"> identification of</w:t>
      </w:r>
      <w:r w:rsidRPr="00DD24DF">
        <w:rPr>
          <w:rFonts w:cs="Arial"/>
          <w:szCs w:val="22"/>
        </w:rPr>
        <w:t xml:space="preserve"> potential</w:t>
      </w:r>
      <w:r>
        <w:rPr>
          <w:rFonts w:cs="Arial"/>
          <w:szCs w:val="22"/>
        </w:rPr>
        <w:t xml:space="preserve"> AI </w:t>
      </w:r>
      <w:r w:rsidRPr="00DD24DF">
        <w:rPr>
          <w:rFonts w:cs="Arial"/>
          <w:szCs w:val="22"/>
        </w:rPr>
        <w:t>tools for vocal education—</w:t>
      </w:r>
      <w:r w:rsidR="0022580E">
        <w:rPr>
          <w:rFonts w:cs="Arial"/>
          <w:szCs w:val="22"/>
        </w:rPr>
        <w:t>many</w:t>
      </w:r>
      <w:r w:rsidRPr="00DD24DF">
        <w:rPr>
          <w:rFonts w:cs="Arial"/>
          <w:szCs w:val="22"/>
        </w:rPr>
        <w:t xml:space="preserve"> currently unavailable or not easily discoverable—particularly after reflecting on current teaching </w:t>
      </w:r>
      <w:r w:rsidRPr="00AD75CE">
        <w:rPr>
          <w:rFonts w:cs="Arial"/>
          <w:szCs w:val="22"/>
        </w:rPr>
        <w:t>challenges</w:t>
      </w:r>
      <w:r w:rsidR="004D0765">
        <w:rPr>
          <w:rFonts w:cs="Arial"/>
          <w:szCs w:val="22"/>
        </w:rPr>
        <w:t>, s</w:t>
      </w:r>
      <w:r>
        <w:rPr>
          <w:rFonts w:cs="Arial"/>
          <w:szCs w:val="22"/>
        </w:rPr>
        <w:t>uggest</w:t>
      </w:r>
      <w:r w:rsidR="004D0765">
        <w:rPr>
          <w:rFonts w:cs="Arial"/>
          <w:szCs w:val="22"/>
        </w:rPr>
        <w:t>ing</w:t>
      </w:r>
      <w:r w:rsidRPr="00AD75CE">
        <w:rPr>
          <w:rFonts w:cs="Arial"/>
          <w:szCs w:val="22"/>
        </w:rPr>
        <w:t xml:space="preserve"> an openness to adopting AI tools provided they </w:t>
      </w:r>
      <w:r w:rsidR="00DE6061">
        <w:rPr>
          <w:rFonts w:cs="Arial"/>
          <w:szCs w:val="22"/>
        </w:rPr>
        <w:t>align with educators’ needs</w:t>
      </w:r>
      <w:r w:rsidRPr="00AD75CE">
        <w:rPr>
          <w:rFonts w:cs="Arial"/>
          <w:szCs w:val="22"/>
        </w:rPr>
        <w:t>.</w:t>
      </w:r>
      <w:r w:rsidR="00E92419">
        <w:rPr>
          <w:rFonts w:cs="Arial"/>
          <w:szCs w:val="22"/>
        </w:rPr>
        <w:t xml:space="preserve"> </w:t>
      </w:r>
    </w:p>
    <w:p w14:paraId="0B0E398E" w14:textId="77777777" w:rsidR="004B159C" w:rsidRPr="00DD24DF" w:rsidRDefault="004B159C" w:rsidP="004B159C">
      <w:pPr>
        <w:rPr>
          <w:rFonts w:cs="Arial"/>
          <w:szCs w:val="22"/>
        </w:rPr>
      </w:pPr>
    </w:p>
    <w:p w14:paraId="3BC2AB57" w14:textId="60DC6957" w:rsidR="004B159C" w:rsidRPr="00DD24DF" w:rsidRDefault="005D4062" w:rsidP="004B159C">
      <w:pPr>
        <w:rPr>
          <w:rFonts w:cs="Arial"/>
          <w:szCs w:val="22"/>
        </w:rPr>
      </w:pPr>
      <w:r>
        <w:rPr>
          <w:rFonts w:cs="Arial"/>
          <w:szCs w:val="22"/>
        </w:rPr>
        <w:t>Thematic a</w:t>
      </w:r>
      <w:r w:rsidR="008F3E8C">
        <w:rPr>
          <w:rFonts w:cs="Arial"/>
          <w:szCs w:val="22"/>
        </w:rPr>
        <w:t xml:space="preserve">nalysis </w:t>
      </w:r>
      <w:r w:rsidR="004B159C" w:rsidRPr="00DD24DF">
        <w:rPr>
          <w:rFonts w:cs="Arial"/>
          <w:szCs w:val="22"/>
        </w:rPr>
        <w:t xml:space="preserve">revealed seven overarching themes clarifying vocal educators’ perspectives on AI and </w:t>
      </w:r>
      <w:r w:rsidR="00BB1719">
        <w:rPr>
          <w:rFonts w:cs="Arial"/>
          <w:szCs w:val="22"/>
        </w:rPr>
        <w:t>strategies for</w:t>
      </w:r>
      <w:r w:rsidR="004B159C" w:rsidRPr="00DD24DF">
        <w:rPr>
          <w:rFonts w:cs="Arial"/>
          <w:szCs w:val="22"/>
        </w:rPr>
        <w:t xml:space="preserve"> integration. Given th</w:t>
      </w:r>
      <w:r w:rsidR="004B159C">
        <w:rPr>
          <w:rFonts w:cs="Arial"/>
          <w:szCs w:val="22"/>
        </w:rPr>
        <w:t xml:space="preserve">is paper’s </w:t>
      </w:r>
      <w:r w:rsidR="004B159C" w:rsidRPr="00DD24DF">
        <w:rPr>
          <w:rFonts w:cs="Arial"/>
          <w:szCs w:val="22"/>
        </w:rPr>
        <w:t xml:space="preserve">scope, only the three most prevalent themes will be explored in depth. </w:t>
      </w:r>
    </w:p>
    <w:p w14:paraId="36340FA2" w14:textId="77777777" w:rsidR="004B159C" w:rsidRPr="00DD24DF" w:rsidRDefault="004B159C" w:rsidP="004B159C">
      <w:pPr>
        <w:rPr>
          <w:rFonts w:cs="Arial"/>
          <w:b/>
          <w:bCs/>
          <w:szCs w:val="22"/>
        </w:rPr>
      </w:pPr>
      <w:bookmarkStart w:id="85" w:name="_Hlk202788849"/>
    </w:p>
    <w:p w14:paraId="43FA1581" w14:textId="77777777" w:rsidR="007F195F" w:rsidRPr="001C61E3" w:rsidRDefault="007F195F" w:rsidP="001C61E3">
      <w:pPr>
        <w:pStyle w:val="R2"/>
        <w:numPr>
          <w:ilvl w:val="0"/>
          <w:numId w:val="35"/>
        </w:numPr>
      </w:pPr>
      <w:bookmarkStart w:id="86" w:name="_Toc204536971"/>
      <w:bookmarkStart w:id="87" w:name="_Hlk204188312"/>
      <w:r w:rsidRPr="001C61E3">
        <w:t>Theme 1: AI as a Tool in Teaching, not a Replacement for Human Teachers</w:t>
      </w:r>
      <w:bookmarkEnd w:id="86"/>
    </w:p>
    <w:bookmarkEnd w:id="87"/>
    <w:p w14:paraId="59D49F84" w14:textId="77777777" w:rsidR="0083001E" w:rsidRDefault="0083001E" w:rsidP="0083001E">
      <w:pPr>
        <w:rPr>
          <w:rFonts w:ascii="Calibri" w:hAnsi="Calibri" w:cs="Calibri"/>
          <w:sz w:val="20"/>
          <w:szCs w:val="20"/>
        </w:rPr>
      </w:pPr>
    </w:p>
    <w:p w14:paraId="4CF85FC6" w14:textId="5319AA46" w:rsidR="0083001E" w:rsidRPr="0083001E" w:rsidRDefault="0083001E" w:rsidP="0083001E">
      <w:pPr>
        <w:tabs>
          <w:tab w:val="left" w:pos="1640"/>
        </w:tabs>
        <w:rPr>
          <w:rFonts w:cs="Arial"/>
          <w:szCs w:val="22"/>
        </w:rPr>
      </w:pPr>
      <w:r w:rsidRPr="0083001E">
        <w:rPr>
          <w:rFonts w:cs="Arial"/>
          <w:szCs w:val="22"/>
        </w:rPr>
        <w:t xml:space="preserve">Across interviews, questionnaires, and literature, educators conveyed AI could be an effective tool in teaching, but not a complete replacement </w:t>
      </w:r>
      <w:r w:rsidRPr="0083001E">
        <w:rPr>
          <w:rFonts w:eastAsia="Times New Roman" w:cs="Arial"/>
          <w:kern w:val="0"/>
          <w:szCs w:val="22"/>
          <w14:ligatures w14:val="none"/>
        </w:rPr>
        <w:t>(Ng and Mahmoud, 2025)</w:t>
      </w:r>
      <w:r w:rsidRPr="0083001E">
        <w:rPr>
          <w:rFonts w:cs="Arial"/>
          <w:szCs w:val="22"/>
        </w:rPr>
        <w:t xml:space="preserve">. </w:t>
      </w:r>
      <w:r w:rsidR="003154AC" w:rsidRPr="0083001E">
        <w:rPr>
          <w:rFonts w:cs="Arial"/>
          <w:szCs w:val="22"/>
        </w:rPr>
        <w:t>Questionnaire data supported this theme as seen in Q13 ("I can see positive uses for AI in vocal education"), which had the highest mean score (3.44) across all Likert item</w:t>
      </w:r>
      <w:r w:rsidR="003154AC">
        <w:rPr>
          <w:rFonts w:cs="Arial"/>
          <w:szCs w:val="22"/>
        </w:rPr>
        <w:t>s, with participants citing minimal concern over job displacement.</w:t>
      </w:r>
    </w:p>
    <w:p w14:paraId="6F7EFA15" w14:textId="77777777" w:rsidR="0083001E" w:rsidRPr="0083001E" w:rsidRDefault="0083001E" w:rsidP="0083001E">
      <w:pPr>
        <w:rPr>
          <w:rFonts w:cs="Arial"/>
          <w:szCs w:val="22"/>
        </w:rPr>
      </w:pPr>
    </w:p>
    <w:p w14:paraId="201DCE22" w14:textId="2C10877E" w:rsidR="0083001E" w:rsidRDefault="0083001E" w:rsidP="0083001E">
      <w:pPr>
        <w:rPr>
          <w:rFonts w:cs="Arial"/>
          <w:szCs w:val="22"/>
        </w:rPr>
      </w:pPr>
      <w:r w:rsidRPr="0083001E">
        <w:rPr>
          <w:rFonts w:cs="Arial"/>
          <w:szCs w:val="22"/>
        </w:rPr>
        <w:t>Participants</w:t>
      </w:r>
      <w:r w:rsidR="003154AC">
        <w:rPr>
          <w:rFonts w:cs="Arial"/>
          <w:szCs w:val="22"/>
        </w:rPr>
        <w:t xml:space="preserve"> </w:t>
      </w:r>
      <w:proofErr w:type="spellStart"/>
      <w:r w:rsidRPr="0083001E">
        <w:rPr>
          <w:rFonts w:cs="Arial"/>
          <w:szCs w:val="22"/>
        </w:rPr>
        <w:t>emphasis</w:t>
      </w:r>
      <w:r w:rsidR="003154AC">
        <w:rPr>
          <w:rFonts w:cs="Arial"/>
          <w:szCs w:val="22"/>
        </w:rPr>
        <w:t>ed</w:t>
      </w:r>
      <w:proofErr w:type="spellEnd"/>
      <w:r w:rsidRPr="0083001E">
        <w:rPr>
          <w:rFonts w:cs="Arial"/>
          <w:szCs w:val="22"/>
        </w:rPr>
        <w:t xml:space="preserve"> AI’s limitations in emotional intelligence and contextual nuance, describing AI as a “well-meaning assistant”, not a stand-alone educator (Chen, 2022). P</w:t>
      </w:r>
      <w:r w:rsidR="003154AC">
        <w:rPr>
          <w:rFonts w:cs="Arial"/>
          <w:szCs w:val="22"/>
        </w:rPr>
        <w:t xml:space="preserve">articipant </w:t>
      </w:r>
      <w:r w:rsidRPr="0083001E">
        <w:rPr>
          <w:rFonts w:cs="Arial"/>
          <w:szCs w:val="22"/>
        </w:rPr>
        <w:t xml:space="preserve">4 </w:t>
      </w:r>
      <w:r w:rsidR="003154AC">
        <w:rPr>
          <w:rFonts w:cs="Arial"/>
          <w:szCs w:val="22"/>
        </w:rPr>
        <w:t xml:space="preserve">(P4) </w:t>
      </w:r>
      <w:r w:rsidRPr="0083001E">
        <w:rPr>
          <w:rFonts w:cs="Arial"/>
          <w:szCs w:val="22"/>
        </w:rPr>
        <w:t xml:space="preserve">observed, “Teaching vocals includes not only the ears, it includes the eyes, it includes the person,” highlighting the multisensory and interpersonal nature of effective instruction AI cannot replicate. </w:t>
      </w:r>
      <w:r w:rsidR="003F6E04" w:rsidRPr="003F6E04">
        <w:rPr>
          <w:rFonts w:cs="Arial"/>
          <w:szCs w:val="22"/>
        </w:rPr>
        <w:t>Two participants noted that while platforms like YouTube offer free instruction, they have not replaced in-person teaching—suggesting that the human element remains essential despite the availability of online resources.</w:t>
      </w:r>
    </w:p>
    <w:p w14:paraId="2AD798E0" w14:textId="77777777" w:rsidR="003F6E04" w:rsidRPr="0083001E" w:rsidRDefault="003F6E04" w:rsidP="0083001E">
      <w:pPr>
        <w:rPr>
          <w:rFonts w:cs="Arial"/>
          <w:szCs w:val="22"/>
        </w:rPr>
      </w:pPr>
    </w:p>
    <w:p w14:paraId="3279A786" w14:textId="3846FB9A" w:rsidR="0083001E" w:rsidRPr="0083001E" w:rsidRDefault="003154AC" w:rsidP="0083001E">
      <w:pPr>
        <w:tabs>
          <w:tab w:val="left" w:pos="1640"/>
        </w:tabs>
        <w:rPr>
          <w:rFonts w:cs="Arial"/>
          <w:szCs w:val="22"/>
        </w:rPr>
      </w:pPr>
      <w:r>
        <w:rPr>
          <w:rFonts w:cs="Arial"/>
          <w:szCs w:val="22"/>
        </w:rPr>
        <w:t>T</w:t>
      </w:r>
      <w:r w:rsidR="0083001E" w:rsidRPr="0083001E">
        <w:rPr>
          <w:rFonts w:cs="Arial"/>
          <w:szCs w:val="22"/>
        </w:rPr>
        <w:t>he idea AI could serve as an assistive tool rather than a replacement was prevalent throughout the data. P9 reflected: “</w:t>
      </w:r>
      <w:r w:rsidR="0083001E" w:rsidRPr="0083001E">
        <w:rPr>
          <w:rFonts w:eastAsia="Times New Roman" w:cs="Arial"/>
          <w:color w:val="000000"/>
          <w:kern w:val="0"/>
          <w:szCs w:val="22"/>
          <w14:ligatures w14:val="none"/>
        </w:rPr>
        <w:t>There are things that we're not picking up on that maybe AI might be able to hear better…I see AI as an assistant…because there's so much nuance in a lesson that you can't teach that to an AI."</w:t>
      </w:r>
      <w:r w:rsidR="0083001E" w:rsidRPr="0083001E">
        <w:rPr>
          <w:rFonts w:cs="Arial"/>
          <w:szCs w:val="22"/>
        </w:rPr>
        <w:t xml:space="preserve"> This perspective </w:t>
      </w:r>
      <w:proofErr w:type="spellStart"/>
      <w:r w:rsidR="0083001E" w:rsidRPr="0083001E">
        <w:rPr>
          <w:rFonts w:cs="Arial"/>
          <w:szCs w:val="22"/>
        </w:rPr>
        <w:t>recognises</w:t>
      </w:r>
      <w:proofErr w:type="spellEnd"/>
      <w:r w:rsidR="0083001E" w:rsidRPr="0083001E">
        <w:rPr>
          <w:rFonts w:cs="Arial"/>
          <w:szCs w:val="22"/>
        </w:rPr>
        <w:t xml:space="preserve"> AI could enhance teacher-led education</w:t>
      </w:r>
      <w:r>
        <w:rPr>
          <w:rFonts w:cs="Arial"/>
          <w:szCs w:val="22"/>
        </w:rPr>
        <w:t xml:space="preserve"> while acknowledging human instruction is irreplaceable</w:t>
      </w:r>
      <w:r w:rsidR="0083001E" w:rsidRPr="0083001E">
        <w:rPr>
          <w:rFonts w:cs="Arial"/>
          <w:szCs w:val="22"/>
        </w:rPr>
        <w:t xml:space="preserve">. </w:t>
      </w:r>
    </w:p>
    <w:p w14:paraId="001C89DD" w14:textId="77777777" w:rsidR="0083001E" w:rsidRPr="0083001E" w:rsidRDefault="0083001E" w:rsidP="0083001E">
      <w:pPr>
        <w:tabs>
          <w:tab w:val="left" w:pos="1640"/>
        </w:tabs>
        <w:rPr>
          <w:rFonts w:cs="Arial"/>
          <w:szCs w:val="22"/>
        </w:rPr>
      </w:pPr>
    </w:p>
    <w:p w14:paraId="61E19004" w14:textId="162F0CC1" w:rsidR="0083001E" w:rsidRPr="0083001E" w:rsidRDefault="0083001E" w:rsidP="0083001E">
      <w:pPr>
        <w:tabs>
          <w:tab w:val="left" w:pos="1640"/>
        </w:tabs>
        <w:rPr>
          <w:rFonts w:cs="Arial"/>
          <w:szCs w:val="22"/>
        </w:rPr>
      </w:pPr>
      <w:r w:rsidRPr="00D2328A">
        <w:rPr>
          <w:rFonts w:cs="Arial"/>
          <w:szCs w:val="22"/>
        </w:rPr>
        <w:t xml:space="preserve">These findings align with Woodruff </w:t>
      </w:r>
      <w:r w:rsidRPr="00D2328A">
        <w:rPr>
          <w:rFonts w:cs="Arial"/>
          <w:i/>
          <w:iCs/>
          <w:szCs w:val="22"/>
        </w:rPr>
        <w:t>et al</w:t>
      </w:r>
      <w:r w:rsidRPr="00D2328A">
        <w:rPr>
          <w:rFonts w:cs="Arial"/>
          <w:szCs w:val="22"/>
        </w:rPr>
        <w:t xml:space="preserve">.’s study, where 58% of educators expressed positive AI opinions and openness to its curricular use. Furthermore, Gai (2025) demonstrates measurable student improvement through AI-supported instruction, but also discusses weaknesses—like </w:t>
      </w:r>
      <w:r w:rsidRPr="00D2328A">
        <w:rPr>
          <w:rFonts w:cs="Arial"/>
          <w:szCs w:val="22"/>
        </w:rPr>
        <w:lastRenderedPageBreak/>
        <w:t>technical errors and privacy concerns—underscoring AI can</w:t>
      </w:r>
      <w:r w:rsidR="00D2328A" w:rsidRPr="00D2328A">
        <w:rPr>
          <w:rFonts w:cs="Arial"/>
          <w:szCs w:val="22"/>
        </w:rPr>
        <w:t xml:space="preserve"> potentially</w:t>
      </w:r>
      <w:r w:rsidRPr="00D2328A">
        <w:rPr>
          <w:rFonts w:cs="Arial"/>
          <w:szCs w:val="22"/>
        </w:rPr>
        <w:t xml:space="preserve"> be valuable, but </w:t>
      </w:r>
      <w:r w:rsidR="00D2328A" w:rsidRPr="00D2328A">
        <w:rPr>
          <w:rFonts w:cs="Arial"/>
          <w:szCs w:val="22"/>
        </w:rPr>
        <w:t xml:space="preserve">may </w:t>
      </w:r>
      <w:r w:rsidRPr="00D2328A">
        <w:rPr>
          <w:rFonts w:cs="Arial"/>
          <w:szCs w:val="22"/>
        </w:rPr>
        <w:t>require human guidance.</w:t>
      </w:r>
      <w:r w:rsidR="003154AC">
        <w:rPr>
          <w:rFonts w:cs="Arial"/>
          <w:szCs w:val="22"/>
        </w:rPr>
        <w:t xml:space="preserve"> All participants reported using technology in their teaching practice, suggesting they are not technologically averse when it aligns with pedagogical needs.</w:t>
      </w:r>
    </w:p>
    <w:p w14:paraId="255ED428" w14:textId="77777777" w:rsidR="0083001E" w:rsidRPr="0083001E" w:rsidRDefault="0083001E" w:rsidP="0083001E">
      <w:pPr>
        <w:rPr>
          <w:rFonts w:cs="Arial"/>
          <w:szCs w:val="22"/>
        </w:rPr>
      </w:pPr>
    </w:p>
    <w:p w14:paraId="3D6A3A54" w14:textId="2409C891" w:rsidR="0083001E" w:rsidRPr="0083001E" w:rsidRDefault="0083001E" w:rsidP="0083001E">
      <w:pPr>
        <w:rPr>
          <w:rFonts w:cs="Arial"/>
          <w:szCs w:val="22"/>
        </w:rPr>
      </w:pPr>
      <w:r w:rsidRPr="00D2328A">
        <w:rPr>
          <w:rFonts w:cs="Arial"/>
          <w:szCs w:val="22"/>
        </w:rPr>
        <w:t>Data analysis revealed educators</w:t>
      </w:r>
      <w:r w:rsidR="00D2328A" w:rsidRPr="00D2328A">
        <w:rPr>
          <w:rFonts w:cs="Arial"/>
          <w:szCs w:val="22"/>
        </w:rPr>
        <w:t xml:space="preserve"> in this study</w:t>
      </w:r>
      <w:r w:rsidRPr="00D2328A">
        <w:rPr>
          <w:rFonts w:cs="Arial"/>
          <w:szCs w:val="22"/>
        </w:rPr>
        <w:t xml:space="preserve"> are generally open to AI when it supports existing practices or builds on current technologies, suggesting AI’s success in education hinges on its role to support rather than replace established pedagogy. </w:t>
      </w:r>
    </w:p>
    <w:p w14:paraId="1DE17DA2" w14:textId="77777777" w:rsidR="004B159C" w:rsidRPr="00DD24DF" w:rsidRDefault="004B159C" w:rsidP="004B159C">
      <w:pPr>
        <w:rPr>
          <w:rFonts w:cs="Arial"/>
          <w:szCs w:val="22"/>
        </w:rPr>
      </w:pPr>
    </w:p>
    <w:p w14:paraId="6E9D6FD6" w14:textId="1A6D3AF4" w:rsidR="004B159C" w:rsidRPr="001C61E3" w:rsidRDefault="004B159C" w:rsidP="001C61E3">
      <w:pPr>
        <w:pStyle w:val="R2"/>
      </w:pPr>
      <w:bookmarkStart w:id="88" w:name="_Toc204536972"/>
      <w:bookmarkStart w:id="89" w:name="_Hlk202794885"/>
      <w:bookmarkStart w:id="90" w:name="_Hlk204188562"/>
      <w:bookmarkEnd w:id="85"/>
      <w:r w:rsidRPr="001C61E3">
        <w:t>Theme 2: Concerns on Ethical</w:t>
      </w:r>
      <w:r w:rsidR="00B3309F" w:rsidRPr="001C61E3">
        <w:t xml:space="preserve"> and Practical</w:t>
      </w:r>
      <w:r w:rsidRPr="001C61E3">
        <w:t xml:space="preserve"> Aspects of AI Use</w:t>
      </w:r>
      <w:bookmarkEnd w:id="88"/>
    </w:p>
    <w:p w14:paraId="28D86997" w14:textId="77777777" w:rsidR="004B159C" w:rsidRPr="00DD24DF" w:rsidRDefault="004B159C" w:rsidP="004B159C">
      <w:pPr>
        <w:rPr>
          <w:rFonts w:cs="Arial"/>
          <w:szCs w:val="22"/>
        </w:rPr>
      </w:pPr>
    </w:p>
    <w:p w14:paraId="7BE7F7E6" w14:textId="77777777" w:rsidR="003154AC" w:rsidRDefault="005C204A" w:rsidP="004B159C">
      <w:pPr>
        <w:rPr>
          <w:rFonts w:cs="Arial"/>
          <w:szCs w:val="22"/>
        </w:rPr>
      </w:pPr>
      <w:bookmarkStart w:id="91" w:name="_Hlk203309707"/>
      <w:bookmarkEnd w:id="89"/>
      <w:r>
        <w:rPr>
          <w:rFonts w:cs="Arial"/>
          <w:szCs w:val="22"/>
        </w:rPr>
        <w:t>While p</w:t>
      </w:r>
      <w:r w:rsidR="004B159C" w:rsidRPr="00DD24DF">
        <w:rPr>
          <w:rFonts w:cs="Arial"/>
          <w:szCs w:val="22"/>
        </w:rPr>
        <w:t>articipants</w:t>
      </w:r>
      <w:r>
        <w:rPr>
          <w:rFonts w:cs="Arial"/>
          <w:szCs w:val="22"/>
        </w:rPr>
        <w:t xml:space="preserve"> demonstrated openness to AI as a teaching tool, they also</w:t>
      </w:r>
      <w:r w:rsidR="00F76741">
        <w:rPr>
          <w:rFonts w:cs="Arial"/>
          <w:szCs w:val="22"/>
        </w:rPr>
        <w:t xml:space="preserve"> raised concerns about</w:t>
      </w:r>
      <w:r w:rsidR="004B159C" w:rsidRPr="00DD24DF">
        <w:rPr>
          <w:rFonts w:cs="Arial"/>
          <w:szCs w:val="22"/>
        </w:rPr>
        <w:t xml:space="preserve"> </w:t>
      </w:r>
      <w:r w:rsidR="004B159C">
        <w:rPr>
          <w:rFonts w:cs="Arial"/>
          <w:szCs w:val="22"/>
        </w:rPr>
        <w:t xml:space="preserve">AI’s </w:t>
      </w:r>
      <w:r w:rsidR="004B159C" w:rsidRPr="00DD24DF">
        <w:rPr>
          <w:rFonts w:cs="Arial"/>
          <w:szCs w:val="22"/>
        </w:rPr>
        <w:t xml:space="preserve">ethical and practical </w:t>
      </w:r>
      <w:r w:rsidR="007E0C6D">
        <w:rPr>
          <w:rFonts w:cs="Arial"/>
          <w:szCs w:val="22"/>
        </w:rPr>
        <w:t>implications</w:t>
      </w:r>
      <w:r w:rsidR="004B159C" w:rsidRPr="00DD24DF">
        <w:rPr>
          <w:rFonts w:cs="Arial"/>
          <w:szCs w:val="22"/>
        </w:rPr>
        <w:t xml:space="preserve">. Practical </w:t>
      </w:r>
      <w:r w:rsidR="00F76741">
        <w:rPr>
          <w:rFonts w:cs="Arial"/>
          <w:szCs w:val="22"/>
        </w:rPr>
        <w:t>issues</w:t>
      </w:r>
      <w:r w:rsidR="004B159C" w:rsidRPr="00DD24DF">
        <w:rPr>
          <w:rFonts w:cs="Arial"/>
          <w:szCs w:val="22"/>
        </w:rPr>
        <w:t xml:space="preserve"> included affordability and inaccuracy</w:t>
      </w:r>
      <w:r w:rsidR="003154AC">
        <w:rPr>
          <w:rFonts w:cs="Arial"/>
          <w:szCs w:val="22"/>
        </w:rPr>
        <w:t>, with e</w:t>
      </w:r>
      <w:r w:rsidR="003154AC" w:rsidRPr="00DD24DF">
        <w:rPr>
          <w:rFonts w:cs="Arial"/>
          <w:szCs w:val="22"/>
        </w:rPr>
        <w:t xml:space="preserve">thical concerns </w:t>
      </w:r>
      <w:r w:rsidR="003154AC">
        <w:rPr>
          <w:rFonts w:cs="Arial"/>
          <w:szCs w:val="22"/>
        </w:rPr>
        <w:t>focusing</w:t>
      </w:r>
      <w:r w:rsidR="003154AC" w:rsidRPr="00DD24DF">
        <w:rPr>
          <w:rFonts w:cs="Arial"/>
          <w:szCs w:val="22"/>
        </w:rPr>
        <w:t xml:space="preserve"> on environmental impact</w:t>
      </w:r>
      <w:r w:rsidR="003154AC">
        <w:rPr>
          <w:rFonts w:cs="Arial"/>
          <w:szCs w:val="22"/>
        </w:rPr>
        <w:t>, privacy,</w:t>
      </w:r>
      <w:r w:rsidR="003154AC" w:rsidRPr="00DD24DF">
        <w:rPr>
          <w:rFonts w:cs="Arial"/>
          <w:szCs w:val="22"/>
        </w:rPr>
        <w:t xml:space="preserve"> and responsible development.</w:t>
      </w:r>
    </w:p>
    <w:p w14:paraId="5BD5BF7B" w14:textId="77777777" w:rsidR="003154AC" w:rsidRDefault="003154AC" w:rsidP="004B159C">
      <w:pPr>
        <w:rPr>
          <w:rFonts w:cs="Arial"/>
          <w:szCs w:val="22"/>
        </w:rPr>
      </w:pPr>
    </w:p>
    <w:p w14:paraId="74D7F161" w14:textId="01DFB665" w:rsidR="00B26874" w:rsidRDefault="005D2B56" w:rsidP="004B159C">
      <w:pPr>
        <w:rPr>
          <w:rFonts w:cs="Arial"/>
          <w:szCs w:val="22"/>
        </w:rPr>
      </w:pPr>
      <w:r>
        <w:rPr>
          <w:rFonts w:cs="Arial"/>
          <w:szCs w:val="22"/>
        </w:rPr>
        <w:t>P</w:t>
      </w:r>
      <w:r w:rsidR="004B159C" w:rsidRPr="00DD24DF">
        <w:rPr>
          <w:rFonts w:cs="Arial"/>
          <w:szCs w:val="22"/>
        </w:rPr>
        <w:t xml:space="preserve">4 shared, "There's definitely a place for AI…It's just not affordable for me yet." </w:t>
      </w:r>
      <w:r w:rsidR="00ED387F">
        <w:rPr>
          <w:rFonts w:cs="Arial"/>
          <w:szCs w:val="22"/>
        </w:rPr>
        <w:t>P13</w:t>
      </w:r>
      <w:r w:rsidR="00ED387F" w:rsidRPr="00ED387F">
        <w:rPr>
          <w:rFonts w:cs="Arial"/>
          <w:szCs w:val="22"/>
        </w:rPr>
        <w:t xml:space="preserve"> </w:t>
      </w:r>
      <w:r w:rsidR="00ED387F">
        <w:rPr>
          <w:rFonts w:cs="Arial"/>
          <w:szCs w:val="22"/>
        </w:rPr>
        <w:t xml:space="preserve">noted the prevalence of </w:t>
      </w:r>
      <w:r w:rsidR="00ED387F" w:rsidRPr="00ED387F">
        <w:rPr>
          <w:rFonts w:cs="Arial"/>
          <w:szCs w:val="22"/>
        </w:rPr>
        <w:t>AI</w:t>
      </w:r>
      <w:r w:rsidR="00ED387F">
        <w:rPr>
          <w:rFonts w:cs="Arial"/>
          <w:szCs w:val="22"/>
        </w:rPr>
        <w:t xml:space="preserve"> errors, </w:t>
      </w:r>
      <w:r w:rsidR="00B26874">
        <w:rPr>
          <w:rFonts w:cs="Arial"/>
          <w:szCs w:val="22"/>
        </w:rPr>
        <w:t xml:space="preserve">highlighting ongoing concerns about AI’s reliability, </w:t>
      </w:r>
      <w:r w:rsidR="00ED387F" w:rsidRPr="00ED387F">
        <w:rPr>
          <w:rFonts w:cs="Arial"/>
          <w:szCs w:val="22"/>
        </w:rPr>
        <w:t>remarking, “even with scheduling or marketing, these are big errors”</w:t>
      </w:r>
      <w:r w:rsidR="00ED387F">
        <w:rPr>
          <w:rFonts w:cs="Arial"/>
          <w:szCs w:val="22"/>
        </w:rPr>
        <w:t xml:space="preserve">. </w:t>
      </w:r>
      <w:r>
        <w:rPr>
          <w:rFonts w:cs="Arial"/>
          <w:szCs w:val="22"/>
        </w:rPr>
        <w:t>P</w:t>
      </w:r>
      <w:r w:rsidR="004B159C" w:rsidRPr="00DD24DF">
        <w:rPr>
          <w:rFonts w:cs="Arial"/>
          <w:szCs w:val="22"/>
        </w:rPr>
        <w:t xml:space="preserve">33 </w:t>
      </w:r>
      <w:r w:rsidR="00AF356E">
        <w:rPr>
          <w:rFonts w:cs="Arial"/>
          <w:szCs w:val="22"/>
        </w:rPr>
        <w:t>added</w:t>
      </w:r>
      <w:r w:rsidR="004B159C" w:rsidRPr="00DD24DF">
        <w:rPr>
          <w:rFonts w:cs="Arial"/>
          <w:szCs w:val="22"/>
        </w:rPr>
        <w:t>, “</w:t>
      </w:r>
      <w:r w:rsidR="004B159C" w:rsidRPr="00DD24DF">
        <w:rPr>
          <w:rFonts w:eastAsia="Times New Roman" w:cs="Arial"/>
          <w:color w:val="000000"/>
          <w:kern w:val="0"/>
          <w:szCs w:val="22"/>
          <w14:ligatures w14:val="none"/>
        </w:rPr>
        <w:t>I have been considering creating a GPT for voice training</w:t>
      </w:r>
      <w:r w:rsidR="004B159C" w:rsidRPr="00DD24DF">
        <w:rPr>
          <w:rFonts w:cs="Arial"/>
          <w:szCs w:val="22"/>
        </w:rPr>
        <w:t>…though I'm wary of generative AI giving 'wrong advice'." T</w:t>
      </w:r>
      <w:r w:rsidR="00F76741">
        <w:rPr>
          <w:rFonts w:cs="Arial"/>
          <w:szCs w:val="22"/>
        </w:rPr>
        <w:t xml:space="preserve">his was </w:t>
      </w:r>
      <w:r w:rsidR="004B159C" w:rsidRPr="00DD24DF">
        <w:rPr>
          <w:rFonts w:cs="Arial"/>
          <w:szCs w:val="22"/>
        </w:rPr>
        <w:t xml:space="preserve">reflected in Ghimire </w:t>
      </w:r>
      <w:r w:rsidR="004B159C" w:rsidRPr="001731AB">
        <w:rPr>
          <w:rFonts w:cs="Arial"/>
          <w:i/>
          <w:iCs/>
          <w:szCs w:val="22"/>
        </w:rPr>
        <w:t>et al</w:t>
      </w:r>
      <w:r w:rsidR="004B159C" w:rsidRPr="00DD24DF">
        <w:rPr>
          <w:rFonts w:cs="Arial"/>
          <w:szCs w:val="22"/>
        </w:rPr>
        <w:t>.</w:t>
      </w:r>
      <w:r w:rsidR="00BE25DD">
        <w:rPr>
          <w:rFonts w:cs="Arial"/>
          <w:szCs w:val="22"/>
        </w:rPr>
        <w:t>’s</w:t>
      </w:r>
      <w:r w:rsidR="004B159C" w:rsidRPr="00DD24DF">
        <w:rPr>
          <w:rFonts w:cs="Arial"/>
          <w:szCs w:val="22"/>
        </w:rPr>
        <w:t xml:space="preserve"> (2024)</w:t>
      </w:r>
      <w:r w:rsidR="00BE25DD">
        <w:rPr>
          <w:rFonts w:cs="Arial"/>
          <w:szCs w:val="22"/>
        </w:rPr>
        <w:t xml:space="preserve"> study</w:t>
      </w:r>
      <w:r w:rsidR="004B159C" w:rsidRPr="00DD24DF">
        <w:rPr>
          <w:rFonts w:cs="Arial"/>
          <w:szCs w:val="22"/>
        </w:rPr>
        <w:t xml:space="preserve">, where 27% of respondents identified concerns of "incorrect or fabricated results." </w:t>
      </w:r>
    </w:p>
    <w:p w14:paraId="69E0FDF9" w14:textId="77777777" w:rsidR="004B159C" w:rsidRDefault="004B159C" w:rsidP="004B159C">
      <w:pPr>
        <w:rPr>
          <w:rFonts w:cs="Arial"/>
          <w:szCs w:val="22"/>
        </w:rPr>
      </w:pPr>
    </w:p>
    <w:p w14:paraId="777C1AC9" w14:textId="48617D92" w:rsidR="004B159C" w:rsidRPr="00234EE1" w:rsidRDefault="003154AC" w:rsidP="004B159C">
      <w:pPr>
        <w:rPr>
          <w:rFonts w:cs="Arial"/>
          <w:szCs w:val="22"/>
        </w:rPr>
      </w:pPr>
      <w:r>
        <w:rPr>
          <w:rFonts w:cs="Arial"/>
          <w:szCs w:val="22"/>
        </w:rPr>
        <w:t xml:space="preserve">Ethical concerns were equally </w:t>
      </w:r>
      <w:r w:rsidR="002554E2">
        <w:rPr>
          <w:rFonts w:cs="Arial"/>
          <w:szCs w:val="22"/>
        </w:rPr>
        <w:t>prevalent</w:t>
      </w:r>
      <w:r>
        <w:rPr>
          <w:rFonts w:cs="Arial"/>
          <w:szCs w:val="22"/>
        </w:rPr>
        <w:t xml:space="preserve">. </w:t>
      </w:r>
      <w:r w:rsidR="005D2B56">
        <w:rPr>
          <w:rFonts w:cs="Arial"/>
          <w:szCs w:val="22"/>
        </w:rPr>
        <w:t>P</w:t>
      </w:r>
      <w:r w:rsidR="004B159C" w:rsidRPr="00DD24DF">
        <w:rPr>
          <w:rFonts w:cs="Arial"/>
          <w:szCs w:val="22"/>
        </w:rPr>
        <w:t xml:space="preserve">10 </w:t>
      </w:r>
      <w:r w:rsidR="004B159C">
        <w:rPr>
          <w:rFonts w:cs="Arial"/>
          <w:szCs w:val="22"/>
        </w:rPr>
        <w:t>remarked</w:t>
      </w:r>
      <w:r w:rsidR="004B159C" w:rsidRPr="00DD24DF">
        <w:rPr>
          <w:rFonts w:cs="Arial"/>
          <w:szCs w:val="22"/>
        </w:rPr>
        <w:t xml:space="preserve">, "I have concerns about how AI is being utilised and who is contributing to the algorithms." </w:t>
      </w:r>
      <w:r w:rsidR="005D2B56">
        <w:rPr>
          <w:rFonts w:cs="Arial"/>
          <w:szCs w:val="22"/>
        </w:rPr>
        <w:t>P</w:t>
      </w:r>
      <w:r w:rsidR="004B159C" w:rsidRPr="00234EE1">
        <w:rPr>
          <w:rFonts w:cs="Arial"/>
          <w:szCs w:val="22"/>
        </w:rPr>
        <w:t xml:space="preserve">24 stated: "It's always about the human responsibility—always—with any technology." </w:t>
      </w:r>
      <w:r w:rsidR="005D2B56">
        <w:rPr>
          <w:rFonts w:cs="Arial"/>
          <w:szCs w:val="22"/>
        </w:rPr>
        <w:t>P</w:t>
      </w:r>
      <w:r w:rsidR="004B159C" w:rsidRPr="00234EE1">
        <w:rPr>
          <w:rFonts w:cs="Arial"/>
          <w:szCs w:val="22"/>
        </w:rPr>
        <w:t xml:space="preserve">12 </w:t>
      </w:r>
      <w:r w:rsidR="004B159C">
        <w:rPr>
          <w:rFonts w:cs="Arial"/>
          <w:szCs w:val="22"/>
        </w:rPr>
        <w:t>commented</w:t>
      </w:r>
      <w:r w:rsidR="004B159C" w:rsidRPr="00234EE1">
        <w:rPr>
          <w:rFonts w:cs="Arial"/>
          <w:szCs w:val="22"/>
        </w:rPr>
        <w:t>: "I would love AI assistance with administrative tasks</w:t>
      </w:r>
      <w:r w:rsidR="004B159C">
        <w:rPr>
          <w:rFonts w:cs="Arial"/>
          <w:szCs w:val="22"/>
        </w:rPr>
        <w:t>…</w:t>
      </w:r>
      <w:r w:rsidR="004B159C" w:rsidRPr="00234EE1">
        <w:rPr>
          <w:rFonts w:cs="Arial"/>
          <w:szCs w:val="22"/>
        </w:rPr>
        <w:t>but I’m reticent to use it because of the environmental impacts.”</w:t>
      </w:r>
      <w:r w:rsidR="00976A1A">
        <w:rPr>
          <w:rFonts w:cs="Arial"/>
          <w:szCs w:val="22"/>
        </w:rPr>
        <w:t xml:space="preserve"> Gai (2025) r</w:t>
      </w:r>
      <w:r w:rsidR="00976A1A" w:rsidRPr="00ED444F">
        <w:rPr>
          <w:rFonts w:cs="Arial"/>
          <w:szCs w:val="22"/>
        </w:rPr>
        <w:t xml:space="preserve">aised privacy </w:t>
      </w:r>
      <w:r w:rsidR="00F76741">
        <w:rPr>
          <w:rFonts w:cs="Arial"/>
          <w:szCs w:val="22"/>
        </w:rPr>
        <w:t>issues</w:t>
      </w:r>
      <w:r w:rsidR="00976A1A">
        <w:rPr>
          <w:rFonts w:cs="Arial"/>
          <w:szCs w:val="22"/>
        </w:rPr>
        <w:t xml:space="preserve"> </w:t>
      </w:r>
      <w:r w:rsidR="00976A1A" w:rsidRPr="00ED444F">
        <w:rPr>
          <w:rFonts w:cs="Arial"/>
          <w:szCs w:val="22"/>
        </w:rPr>
        <w:t>in the</w:t>
      </w:r>
      <w:r w:rsidR="007E0C6D">
        <w:rPr>
          <w:rFonts w:cs="Arial"/>
          <w:szCs w:val="22"/>
        </w:rPr>
        <w:t>ir</w:t>
      </w:r>
      <w:r w:rsidR="00976A1A" w:rsidRPr="00ED444F">
        <w:rPr>
          <w:rFonts w:cs="Arial"/>
          <w:szCs w:val="22"/>
        </w:rPr>
        <w:t xml:space="preserve"> SWOT analysis, </w:t>
      </w:r>
      <w:r w:rsidR="007E0C6D">
        <w:rPr>
          <w:rFonts w:cs="Arial"/>
          <w:szCs w:val="22"/>
        </w:rPr>
        <w:t xml:space="preserve">reinforcing </w:t>
      </w:r>
      <w:r w:rsidR="00976A1A" w:rsidRPr="00ED444F">
        <w:rPr>
          <w:rFonts w:cs="Arial"/>
          <w:szCs w:val="22"/>
        </w:rPr>
        <w:t>ethical hesitations around data visibility.</w:t>
      </w:r>
      <w:r w:rsidR="007E0C6D">
        <w:rPr>
          <w:rFonts w:cs="Arial"/>
          <w:szCs w:val="22"/>
        </w:rPr>
        <w:t xml:space="preserve">  </w:t>
      </w:r>
    </w:p>
    <w:p w14:paraId="6F1C8F59" w14:textId="77777777" w:rsidR="004B159C" w:rsidRPr="00DD24DF" w:rsidRDefault="004B159C" w:rsidP="004B159C">
      <w:pPr>
        <w:rPr>
          <w:rFonts w:cs="Arial"/>
          <w:szCs w:val="22"/>
        </w:rPr>
      </w:pPr>
    </w:p>
    <w:p w14:paraId="35B42CC3" w14:textId="559144B4" w:rsidR="004B159C" w:rsidRDefault="0081213A" w:rsidP="004B159C">
      <w:pPr>
        <w:rPr>
          <w:rFonts w:cs="Arial"/>
          <w:szCs w:val="22"/>
        </w:rPr>
      </w:pPr>
      <w:r>
        <w:rPr>
          <w:rFonts w:cs="Arial"/>
          <w:szCs w:val="22"/>
        </w:rPr>
        <w:t>S</w:t>
      </w:r>
      <w:r w:rsidR="004B159C" w:rsidRPr="00DD24DF">
        <w:rPr>
          <w:rFonts w:cs="Arial"/>
          <w:szCs w:val="22"/>
        </w:rPr>
        <w:t xml:space="preserve">everal participants expressed little concern. </w:t>
      </w:r>
      <w:r w:rsidR="005D2B56">
        <w:rPr>
          <w:rFonts w:cs="Arial"/>
          <w:szCs w:val="22"/>
        </w:rPr>
        <w:t>P</w:t>
      </w:r>
      <w:r w:rsidR="004B159C" w:rsidRPr="00DD24DF">
        <w:rPr>
          <w:rFonts w:cs="Arial"/>
          <w:szCs w:val="22"/>
        </w:rPr>
        <w:t xml:space="preserve">11 </w:t>
      </w:r>
      <w:r w:rsidR="004B159C">
        <w:rPr>
          <w:rFonts w:cs="Arial"/>
          <w:szCs w:val="22"/>
        </w:rPr>
        <w:t>reflected</w:t>
      </w:r>
      <w:r w:rsidR="004B159C" w:rsidRPr="00DD24DF">
        <w:rPr>
          <w:rFonts w:cs="Arial"/>
          <w:szCs w:val="22"/>
        </w:rPr>
        <w:t>: “I suppose there are existential concerns about AI in general</w:t>
      </w:r>
      <w:r w:rsidR="004B159C">
        <w:rPr>
          <w:rFonts w:cs="Arial"/>
          <w:szCs w:val="22"/>
        </w:rPr>
        <w:t>…</w:t>
      </w:r>
      <w:r w:rsidR="004B159C" w:rsidRPr="00DD24DF">
        <w:rPr>
          <w:rFonts w:cs="Arial"/>
          <w:szCs w:val="22"/>
        </w:rPr>
        <w:t>However, those existential concerns don’t concern me that much</w:t>
      </w:r>
      <w:r w:rsidR="003154AC">
        <w:rPr>
          <w:rFonts w:cs="Arial"/>
          <w:szCs w:val="22"/>
        </w:rPr>
        <w:t>”, suggesting varied risk tolerance among the educators in this study.</w:t>
      </w:r>
    </w:p>
    <w:p w14:paraId="3F2F90ED" w14:textId="77777777" w:rsidR="00D92592" w:rsidRDefault="00D92592" w:rsidP="004B159C">
      <w:pPr>
        <w:rPr>
          <w:rFonts w:cs="Arial"/>
          <w:szCs w:val="22"/>
        </w:rPr>
      </w:pPr>
    </w:p>
    <w:p w14:paraId="7B299229" w14:textId="62F77A04" w:rsidR="00D92592" w:rsidRPr="00DD24DF" w:rsidRDefault="00D92592" w:rsidP="004B159C">
      <w:pPr>
        <w:rPr>
          <w:rFonts w:cs="Arial"/>
          <w:szCs w:val="22"/>
        </w:rPr>
      </w:pPr>
      <w:r>
        <w:rPr>
          <w:rFonts w:cs="Arial"/>
          <w:szCs w:val="22"/>
        </w:rPr>
        <w:lastRenderedPageBreak/>
        <w:t>While these ethical and practical concerns present challenges, participants also identified strategies for addressing barrier to AI adoption in vocal education.</w:t>
      </w:r>
    </w:p>
    <w:bookmarkEnd w:id="90"/>
    <w:p w14:paraId="781D14C4" w14:textId="77777777" w:rsidR="00187786" w:rsidRPr="00DD24DF" w:rsidRDefault="00187786" w:rsidP="004B159C">
      <w:pPr>
        <w:rPr>
          <w:rFonts w:cs="Arial"/>
          <w:szCs w:val="22"/>
        </w:rPr>
      </w:pPr>
    </w:p>
    <w:p w14:paraId="6FA08E38" w14:textId="77777777" w:rsidR="004B159C" w:rsidRPr="001C61E3" w:rsidRDefault="004B159C" w:rsidP="001C61E3">
      <w:pPr>
        <w:pStyle w:val="R2"/>
      </w:pPr>
      <w:bookmarkStart w:id="92" w:name="_Toc204536973"/>
      <w:bookmarkStart w:id="93" w:name="_Hlk203665013"/>
      <w:bookmarkStart w:id="94" w:name="_Hlk204187854"/>
      <w:bookmarkEnd w:id="91"/>
      <w:r w:rsidRPr="001C61E3">
        <w:t>Theme 3: Encouraging AI Adoption Among Vocal Educators</w:t>
      </w:r>
      <w:bookmarkEnd w:id="92"/>
    </w:p>
    <w:p w14:paraId="7D7CDA53" w14:textId="77777777" w:rsidR="004B159C" w:rsidRPr="00DD24DF" w:rsidRDefault="004B159C" w:rsidP="004B159C">
      <w:pPr>
        <w:pStyle w:val="R3"/>
        <w:numPr>
          <w:ilvl w:val="0"/>
          <w:numId w:val="0"/>
        </w:numPr>
        <w:rPr>
          <w:rFonts w:cs="Arial"/>
          <w:b w:val="0"/>
          <w:bCs w:val="0"/>
          <w:i w:val="0"/>
          <w:iCs w:val="0"/>
          <w:szCs w:val="22"/>
        </w:rPr>
      </w:pPr>
    </w:p>
    <w:bookmarkEnd w:id="93"/>
    <w:bookmarkEnd w:id="94"/>
    <w:p w14:paraId="181BB676" w14:textId="4C70A873" w:rsidR="003154AC" w:rsidRDefault="00583091" w:rsidP="009833ED">
      <w:r w:rsidRPr="00583091">
        <w:t>Two elements emerged as necessary</w:t>
      </w:r>
      <w:r w:rsidR="00E92419">
        <w:t xml:space="preserve"> </w:t>
      </w:r>
      <w:r w:rsidR="002554E2">
        <w:t>to aid</w:t>
      </w:r>
      <w:r w:rsidRPr="00583091">
        <w:t xml:space="preserve"> AI adoption among vocal educators</w:t>
      </w:r>
      <w:r w:rsidR="003154AC">
        <w:t>: discoverability and peer influence</w:t>
      </w:r>
      <w:r w:rsidRPr="00583091">
        <w:t xml:space="preserve">. Discoverability emerged as a key element, with participants recommending opportunities for public engagement (Robles and Mallinson, 2025). P24 stated: “The issue is people don’t know these tools exist, where to find them, how to use them.” </w:t>
      </w:r>
    </w:p>
    <w:p w14:paraId="261CF2A4" w14:textId="77777777" w:rsidR="003154AC" w:rsidRDefault="003154AC" w:rsidP="009833ED"/>
    <w:p w14:paraId="3911BE5B" w14:textId="1E6F854E" w:rsidR="00583091" w:rsidRPr="00583091" w:rsidRDefault="00583091" w:rsidP="009833ED">
      <w:pPr>
        <w:rPr>
          <w:b/>
          <w:bCs/>
          <w:i/>
          <w:iCs/>
        </w:rPr>
      </w:pPr>
      <w:r w:rsidRPr="00583091">
        <w:t>Many participants noted they lacked sufficient information about AI to form opinions or recommend uses for the technology, suggesting a need to be better educated in the technologies available (Ovcharenko et al., 2020). P8 admitted, "I might take the help, if I knew of a way it helps," while others, such as P15 and P29, reported not having researched available tools. The lack of awareness tha</w:t>
      </w:r>
      <w:r w:rsidR="006754D1">
        <w:t>t</w:t>
      </w:r>
      <w:r w:rsidRPr="00583091">
        <w:t xml:space="preserve"> tools exist represents a significant </w:t>
      </w:r>
      <w:r w:rsidR="007B5653">
        <w:t>barrier</w:t>
      </w:r>
      <w:r w:rsidRPr="00583091">
        <w:t xml:space="preserve"> </w:t>
      </w:r>
      <w:r w:rsidR="007B5653">
        <w:t xml:space="preserve">which is reflected </w:t>
      </w:r>
      <w:r w:rsidRPr="00583091">
        <w:t xml:space="preserve">in the quantitative data, where the Likert data showed a trend towards neutrality, likely due to lack of </w:t>
      </w:r>
      <w:r w:rsidR="0055096A">
        <w:t xml:space="preserve">AI </w:t>
      </w:r>
      <w:r w:rsidRPr="00583091">
        <w:t>knowledge and no “I don’t know”</w:t>
      </w:r>
      <w:r w:rsidR="003154AC">
        <w:t xml:space="preserve"> option.</w:t>
      </w:r>
    </w:p>
    <w:p w14:paraId="78C07568" w14:textId="77777777" w:rsidR="00583091" w:rsidRPr="00583091" w:rsidRDefault="00583091" w:rsidP="00583091">
      <w:pPr>
        <w:pStyle w:val="R2"/>
        <w:numPr>
          <w:ilvl w:val="0"/>
          <w:numId w:val="0"/>
        </w:numPr>
        <w:rPr>
          <w:b w:val="0"/>
          <w:bCs w:val="0"/>
          <w:i w:val="0"/>
          <w:iCs w:val="0"/>
        </w:rPr>
      </w:pPr>
    </w:p>
    <w:p w14:paraId="6EA6F29F" w14:textId="26A83A6E" w:rsidR="003154AC" w:rsidRDefault="00583091" w:rsidP="00583091">
      <w:pPr>
        <w:rPr>
          <w:rFonts w:cs="Arial"/>
          <w:szCs w:val="22"/>
        </w:rPr>
      </w:pPr>
      <w:r w:rsidRPr="00583091">
        <w:rPr>
          <w:rFonts w:cs="Arial"/>
          <w:szCs w:val="22"/>
        </w:rPr>
        <w:t xml:space="preserve">Participants </w:t>
      </w:r>
      <w:proofErr w:type="spellStart"/>
      <w:r w:rsidRPr="00583091">
        <w:rPr>
          <w:rFonts w:cs="Arial"/>
          <w:szCs w:val="22"/>
        </w:rPr>
        <w:t>emphasi</w:t>
      </w:r>
      <w:r w:rsidR="008866AB">
        <w:rPr>
          <w:rFonts w:cs="Arial"/>
          <w:szCs w:val="22"/>
        </w:rPr>
        <w:t>s</w:t>
      </w:r>
      <w:r w:rsidRPr="00583091">
        <w:rPr>
          <w:rFonts w:cs="Arial"/>
          <w:szCs w:val="22"/>
        </w:rPr>
        <w:t>ed</w:t>
      </w:r>
      <w:proofErr w:type="spellEnd"/>
      <w:r w:rsidRPr="00583091">
        <w:rPr>
          <w:rFonts w:cs="Arial"/>
          <w:szCs w:val="22"/>
        </w:rPr>
        <w:t xml:space="preserve"> the importance of peer influence in aiding discoverabi</w:t>
      </w:r>
      <w:r w:rsidR="00E92419">
        <w:rPr>
          <w:rFonts w:cs="Arial"/>
          <w:szCs w:val="22"/>
        </w:rPr>
        <w:t>l</w:t>
      </w:r>
      <w:r w:rsidRPr="00583091">
        <w:rPr>
          <w:rFonts w:cs="Arial"/>
          <w:szCs w:val="22"/>
        </w:rPr>
        <w:t>ity. P11 suggested:  "If we want it to become more widely used, it has to be people like us beating the drum for it, creating programs for it, writing the papers about it, and presenting those papers to a wider audience…It has to be widely disseminated.” This suggests in order to facilitate acceptance of AI, early adopte</w:t>
      </w:r>
      <w:r w:rsidR="00E92419">
        <w:rPr>
          <w:rFonts w:cs="Arial"/>
          <w:szCs w:val="22"/>
        </w:rPr>
        <w:t xml:space="preserve">rs </w:t>
      </w:r>
      <w:r w:rsidRPr="00583091">
        <w:rPr>
          <w:rFonts w:cs="Arial"/>
          <w:szCs w:val="22"/>
        </w:rPr>
        <w:t xml:space="preserve">need to be vocal about their opinions. </w:t>
      </w:r>
    </w:p>
    <w:p w14:paraId="1DED668D" w14:textId="77777777" w:rsidR="003154AC" w:rsidRDefault="003154AC" w:rsidP="00583091">
      <w:pPr>
        <w:rPr>
          <w:rFonts w:cs="Arial"/>
          <w:szCs w:val="22"/>
        </w:rPr>
      </w:pPr>
    </w:p>
    <w:p w14:paraId="0A651A82" w14:textId="7C8DCD7C" w:rsidR="00583091" w:rsidRPr="00583091" w:rsidRDefault="00583091" w:rsidP="00583091">
      <w:pPr>
        <w:rPr>
          <w:rFonts w:cs="Arial"/>
          <w:szCs w:val="22"/>
        </w:rPr>
      </w:pPr>
      <w:proofErr w:type="spellStart"/>
      <w:r w:rsidRPr="00583091">
        <w:rPr>
          <w:rFonts w:cs="Arial"/>
          <w:szCs w:val="22"/>
        </w:rPr>
        <w:t>Uzumcu</w:t>
      </w:r>
      <w:proofErr w:type="spellEnd"/>
      <w:r w:rsidRPr="00583091">
        <w:rPr>
          <w:rFonts w:cs="Arial"/>
          <w:szCs w:val="22"/>
        </w:rPr>
        <w:t xml:space="preserve"> and </w:t>
      </w:r>
      <w:proofErr w:type="spellStart"/>
      <w:r w:rsidRPr="00583091">
        <w:rPr>
          <w:rFonts w:cs="Arial"/>
          <w:szCs w:val="22"/>
        </w:rPr>
        <w:t>Acilmis</w:t>
      </w:r>
      <w:proofErr w:type="spellEnd"/>
      <w:r w:rsidRPr="00583091">
        <w:rPr>
          <w:rFonts w:cs="Arial"/>
          <w:szCs w:val="22"/>
        </w:rPr>
        <w:t xml:space="preserve"> (2024) stud</w:t>
      </w:r>
      <w:r w:rsidR="00E92419">
        <w:rPr>
          <w:rFonts w:cs="Arial"/>
          <w:szCs w:val="22"/>
        </w:rPr>
        <w:t>ied</w:t>
      </w:r>
      <w:r w:rsidRPr="00583091">
        <w:rPr>
          <w:rFonts w:cs="Arial"/>
          <w:szCs w:val="22"/>
        </w:rPr>
        <w:t xml:space="preserve"> </w:t>
      </w:r>
      <w:r w:rsidR="00E92419">
        <w:rPr>
          <w:rFonts w:cs="Arial"/>
          <w:szCs w:val="22"/>
        </w:rPr>
        <w:t>how</w:t>
      </w:r>
      <w:r w:rsidRPr="00583091">
        <w:rPr>
          <w:rFonts w:cs="Arial"/>
          <w:szCs w:val="22"/>
        </w:rPr>
        <w:t xml:space="preserve"> observed exposure through hands-on experience and peer influence shifted AI perceptions, increasing user comfort. This </w:t>
      </w:r>
      <w:r w:rsidR="004755AA">
        <w:rPr>
          <w:rFonts w:cs="Arial"/>
          <w:szCs w:val="22"/>
        </w:rPr>
        <w:t>aligns with</w:t>
      </w:r>
      <w:r w:rsidRPr="00583091">
        <w:rPr>
          <w:rFonts w:cs="Arial"/>
          <w:szCs w:val="22"/>
        </w:rPr>
        <w:t xml:space="preserve"> the theory of diffusion of innovations (DOI), </w:t>
      </w:r>
      <w:proofErr w:type="spellStart"/>
      <w:r w:rsidRPr="00583091">
        <w:rPr>
          <w:rFonts w:cs="Arial"/>
          <w:szCs w:val="22"/>
        </w:rPr>
        <w:t>popularised</w:t>
      </w:r>
      <w:proofErr w:type="spellEnd"/>
      <w:r w:rsidRPr="00583091">
        <w:rPr>
          <w:rFonts w:cs="Arial"/>
          <w:szCs w:val="22"/>
        </w:rPr>
        <w:t xml:space="preserve"> by Everett M. Rogers in 1962, which posits innovation is communicated through members of society, with most individuals evaluating and adopting new ideas based on subjective </w:t>
      </w:r>
      <w:r w:rsidR="0055096A">
        <w:rPr>
          <w:rFonts w:cs="Arial"/>
          <w:szCs w:val="22"/>
        </w:rPr>
        <w:t xml:space="preserve">peer </w:t>
      </w:r>
      <w:r w:rsidRPr="00583091">
        <w:rPr>
          <w:rFonts w:cs="Arial"/>
          <w:szCs w:val="22"/>
        </w:rPr>
        <w:t>assessments (García</w:t>
      </w:r>
      <w:r w:rsidRPr="00583091">
        <w:rPr>
          <w:rFonts w:ascii="Cambria Math" w:hAnsi="Cambria Math" w:cs="Cambria Math"/>
          <w:szCs w:val="22"/>
        </w:rPr>
        <w:t>‐</w:t>
      </w:r>
      <w:r w:rsidRPr="00583091">
        <w:rPr>
          <w:rFonts w:cs="Arial"/>
          <w:szCs w:val="22"/>
        </w:rPr>
        <w:t>Avilés, 2020).</w:t>
      </w:r>
    </w:p>
    <w:p w14:paraId="63B6AD4A" w14:textId="77777777" w:rsidR="00583091" w:rsidRPr="00583091" w:rsidRDefault="00583091" w:rsidP="009833ED"/>
    <w:p w14:paraId="7222D555" w14:textId="1BACAA47" w:rsidR="00583091" w:rsidRPr="00583091" w:rsidRDefault="00583091" w:rsidP="009833ED">
      <w:r w:rsidRPr="00583091">
        <w:t>P23 discussed</w:t>
      </w:r>
      <w:r w:rsidR="00140593">
        <w:t xml:space="preserve"> historical patterns</w:t>
      </w:r>
      <w:r w:rsidRPr="00583091">
        <w:t xml:space="preserve">, “The greatest challenge was not whether the technology existed…It’s just convincing people that it exists, and that it’s not a lie, because they’d been told by people with limited information that it was impossible.” This underscores the criticality that misinformation or limited exposure can create barriers towards adoption. </w:t>
      </w:r>
    </w:p>
    <w:p w14:paraId="2B2D3DD2" w14:textId="7721549C" w:rsidR="00583091" w:rsidRDefault="00583091" w:rsidP="00583091">
      <w:pPr>
        <w:rPr>
          <w:rFonts w:cs="Arial"/>
          <w:szCs w:val="22"/>
        </w:rPr>
      </w:pPr>
      <w:r w:rsidRPr="00E04A2B">
        <w:rPr>
          <w:rFonts w:cs="Arial"/>
          <w:szCs w:val="22"/>
        </w:rPr>
        <w:lastRenderedPageBreak/>
        <w:t xml:space="preserve">Quantitative data supported participants’ statements on discoverability and emotional comfort, showing a </w:t>
      </w:r>
      <w:r w:rsidR="00F61E63" w:rsidRPr="00E04A2B">
        <w:rPr>
          <w:rFonts w:cs="Arial"/>
          <w:szCs w:val="22"/>
        </w:rPr>
        <w:t>strong negative correlation</w:t>
      </w:r>
      <w:r w:rsidRPr="00E04A2B">
        <w:rPr>
          <w:rFonts w:cs="Arial"/>
          <w:szCs w:val="22"/>
        </w:rPr>
        <w:t xml:space="preserve"> between Q2 (negative emotions toward AI) and Q5</w:t>
      </w:r>
      <w:r w:rsidR="00E04A2B" w:rsidRPr="00E04A2B">
        <w:rPr>
          <w:rFonts w:cs="Arial"/>
          <w:szCs w:val="22"/>
        </w:rPr>
        <w:t xml:space="preserve"> (look forward to AI developments)</w:t>
      </w:r>
      <w:r w:rsidRPr="00E04A2B">
        <w:rPr>
          <w:rFonts w:cs="Arial"/>
          <w:szCs w:val="22"/>
        </w:rPr>
        <w:t xml:space="preserve"> (</w:t>
      </w:r>
      <w:r w:rsidR="006842DB" w:rsidRPr="00E04A2B">
        <w:rPr>
          <w:rFonts w:cs="Arial"/>
          <w:szCs w:val="22"/>
        </w:rPr>
        <w:t>ρ</w:t>
      </w:r>
      <w:r w:rsidR="00F61E63" w:rsidRPr="00E04A2B">
        <w:rPr>
          <w:rFonts w:cs="Arial"/>
          <w:szCs w:val="22"/>
        </w:rPr>
        <w:t xml:space="preserve"> =</w:t>
      </w:r>
      <w:r w:rsidR="000A5109" w:rsidRPr="00E04A2B">
        <w:rPr>
          <w:rFonts w:cs="Arial"/>
          <w:szCs w:val="22"/>
        </w:rPr>
        <w:t xml:space="preserve"> </w:t>
      </w:r>
      <w:r w:rsidRPr="00E04A2B">
        <w:rPr>
          <w:rFonts w:cs="Arial"/>
          <w:szCs w:val="22"/>
        </w:rPr>
        <w:t xml:space="preserve">–0.722), suggesting greater enthusiasm </w:t>
      </w:r>
      <w:r w:rsidR="00AD6077" w:rsidRPr="00E04A2B">
        <w:rPr>
          <w:rFonts w:cs="Arial"/>
          <w:szCs w:val="22"/>
        </w:rPr>
        <w:t>may align</w:t>
      </w:r>
      <w:r w:rsidRPr="00E04A2B">
        <w:rPr>
          <w:rFonts w:cs="Arial"/>
          <w:szCs w:val="22"/>
        </w:rPr>
        <w:t xml:space="preserve"> with lower emotional resistance, reinforcing the</w:t>
      </w:r>
      <w:r w:rsidRPr="00583091">
        <w:rPr>
          <w:rFonts w:cs="Arial"/>
          <w:szCs w:val="22"/>
        </w:rPr>
        <w:t xml:space="preserve"> value of peer-driven awareness and trusted </w:t>
      </w:r>
      <w:r w:rsidRPr="00AA03A7">
        <w:rPr>
          <w:rFonts w:cs="Arial"/>
          <w:szCs w:val="22"/>
        </w:rPr>
        <w:t xml:space="preserve">exposure. </w:t>
      </w:r>
      <w:bookmarkStart w:id="95" w:name="_Hlk203309716"/>
      <w:r w:rsidRPr="00AA03A7">
        <w:rPr>
          <w:rFonts w:cs="Arial"/>
          <w:szCs w:val="22"/>
        </w:rPr>
        <w:t xml:space="preserve">The findings </w:t>
      </w:r>
      <w:r w:rsidR="005A4EF5" w:rsidRPr="00AA03A7">
        <w:rPr>
          <w:rFonts w:cs="Arial"/>
          <w:szCs w:val="22"/>
        </w:rPr>
        <w:t xml:space="preserve">suggest </w:t>
      </w:r>
      <w:r w:rsidRPr="00AA03A7">
        <w:rPr>
          <w:rFonts w:cs="Arial"/>
          <w:szCs w:val="22"/>
        </w:rPr>
        <w:t>that increasing discoverability of AI applications through trusted peer discussions and scholarship</w:t>
      </w:r>
      <w:r w:rsidR="005A4EF5" w:rsidRPr="00AA03A7">
        <w:rPr>
          <w:rFonts w:cs="Arial"/>
          <w:szCs w:val="22"/>
        </w:rPr>
        <w:t xml:space="preserve"> may improve educator comfort and reduce </w:t>
      </w:r>
      <w:r w:rsidR="00AA03A7" w:rsidRPr="00AA03A7">
        <w:rPr>
          <w:rFonts w:cs="Arial"/>
          <w:szCs w:val="22"/>
        </w:rPr>
        <w:t>resistance</w:t>
      </w:r>
      <w:r w:rsidRPr="00AA03A7">
        <w:rPr>
          <w:rFonts w:cs="Arial"/>
          <w:szCs w:val="22"/>
        </w:rPr>
        <w:t xml:space="preserve">, </w:t>
      </w:r>
      <w:r w:rsidR="005A4EF5" w:rsidRPr="00AA03A7">
        <w:rPr>
          <w:rFonts w:cs="Arial"/>
          <w:szCs w:val="22"/>
        </w:rPr>
        <w:t>consistent with</w:t>
      </w:r>
      <w:r w:rsidRPr="00AA03A7">
        <w:rPr>
          <w:rFonts w:cs="Arial"/>
          <w:szCs w:val="22"/>
        </w:rPr>
        <w:t xml:space="preserve"> </w:t>
      </w:r>
      <w:r w:rsidR="005A4EF5" w:rsidRPr="00AA03A7">
        <w:rPr>
          <w:rFonts w:cs="Arial"/>
          <w:szCs w:val="22"/>
        </w:rPr>
        <w:t xml:space="preserve">the </w:t>
      </w:r>
      <w:r w:rsidR="007A1D38">
        <w:rPr>
          <w:rFonts w:cs="Arial"/>
          <w:szCs w:val="22"/>
        </w:rPr>
        <w:t>DOI</w:t>
      </w:r>
      <w:r w:rsidR="005A4EF5" w:rsidRPr="00AA03A7">
        <w:rPr>
          <w:rFonts w:cs="Arial"/>
          <w:szCs w:val="22"/>
        </w:rPr>
        <w:t xml:space="preserve"> framework </w:t>
      </w:r>
      <w:r w:rsidRPr="00AA03A7">
        <w:rPr>
          <w:rFonts w:cs="Arial"/>
          <w:szCs w:val="22"/>
        </w:rPr>
        <w:t xml:space="preserve">(Stein </w:t>
      </w:r>
      <w:r w:rsidRPr="00AA03A7">
        <w:rPr>
          <w:rFonts w:cs="Arial"/>
          <w:i/>
          <w:iCs/>
          <w:szCs w:val="22"/>
        </w:rPr>
        <w:t>et al.</w:t>
      </w:r>
      <w:r w:rsidRPr="00AA03A7">
        <w:rPr>
          <w:rFonts w:cs="Arial"/>
          <w:szCs w:val="22"/>
        </w:rPr>
        <w:t>, 2024)</w:t>
      </w:r>
      <w:bookmarkEnd w:id="95"/>
      <w:r w:rsidRPr="00AA03A7">
        <w:rPr>
          <w:rFonts w:cs="Arial"/>
          <w:szCs w:val="22"/>
        </w:rPr>
        <w:t>.</w:t>
      </w:r>
      <w:r w:rsidR="009006D2">
        <w:rPr>
          <w:rFonts w:cs="Arial"/>
          <w:szCs w:val="22"/>
        </w:rPr>
        <w:t xml:space="preserve"> </w:t>
      </w:r>
    </w:p>
    <w:p w14:paraId="55EE2AD1" w14:textId="77777777" w:rsidR="004973DB" w:rsidRPr="00DD24DF" w:rsidRDefault="004973DB" w:rsidP="004B159C">
      <w:pPr>
        <w:rPr>
          <w:rFonts w:cs="Arial"/>
          <w:szCs w:val="22"/>
        </w:rPr>
      </w:pPr>
    </w:p>
    <w:p w14:paraId="17751CD3" w14:textId="7EF46F4A" w:rsidR="00322854" w:rsidRDefault="004B159C" w:rsidP="00C377DC">
      <w:pPr>
        <w:rPr>
          <w:rFonts w:cs="Arial"/>
          <w:szCs w:val="22"/>
        </w:rPr>
      </w:pPr>
      <w:r w:rsidRPr="00D2328A">
        <w:rPr>
          <w:rFonts w:cs="Arial"/>
          <w:szCs w:val="22"/>
        </w:rPr>
        <w:t xml:space="preserve">Together, </w:t>
      </w:r>
      <w:r w:rsidR="004973DB" w:rsidRPr="00D2328A">
        <w:rPr>
          <w:rFonts w:cs="Arial"/>
          <w:szCs w:val="22"/>
        </w:rPr>
        <w:t xml:space="preserve">these </w:t>
      </w:r>
      <w:r w:rsidR="00EF2F46" w:rsidRPr="00D2328A">
        <w:rPr>
          <w:rFonts w:cs="Arial"/>
          <w:szCs w:val="22"/>
        </w:rPr>
        <w:t>themes</w:t>
      </w:r>
      <w:r w:rsidR="004973DB" w:rsidRPr="00D2328A">
        <w:rPr>
          <w:rFonts w:cs="Arial"/>
          <w:szCs w:val="22"/>
        </w:rPr>
        <w:t xml:space="preserve"> </w:t>
      </w:r>
      <w:r w:rsidRPr="00D2328A">
        <w:rPr>
          <w:rFonts w:cs="Arial"/>
          <w:szCs w:val="22"/>
        </w:rPr>
        <w:t>suggest</w:t>
      </w:r>
      <w:r w:rsidR="002A579A" w:rsidRPr="00D2328A">
        <w:rPr>
          <w:rFonts w:cs="Arial"/>
          <w:szCs w:val="22"/>
        </w:rPr>
        <w:t xml:space="preserve"> </w:t>
      </w:r>
      <w:r w:rsidRPr="00D2328A">
        <w:rPr>
          <w:rFonts w:cs="Arial"/>
          <w:szCs w:val="22"/>
        </w:rPr>
        <w:t xml:space="preserve">vocal educators </w:t>
      </w:r>
      <w:r w:rsidR="002A579A" w:rsidRPr="00D2328A">
        <w:rPr>
          <w:rFonts w:cs="Arial"/>
          <w:szCs w:val="22"/>
        </w:rPr>
        <w:t xml:space="preserve">in this study </w:t>
      </w:r>
      <w:r w:rsidRPr="00D2328A">
        <w:rPr>
          <w:rFonts w:cs="Arial"/>
          <w:szCs w:val="22"/>
        </w:rPr>
        <w:t>are not resistant to or ambivalent about AI, but cautiously optimistic—open to its integration when AI tools</w:t>
      </w:r>
      <w:r w:rsidR="00EF2F46" w:rsidRPr="00D2328A">
        <w:rPr>
          <w:rFonts w:cs="Arial"/>
          <w:szCs w:val="22"/>
        </w:rPr>
        <w:t xml:space="preserve"> are ethical, practical, and</w:t>
      </w:r>
      <w:r w:rsidRPr="00D2328A">
        <w:rPr>
          <w:rFonts w:cs="Arial"/>
          <w:szCs w:val="22"/>
        </w:rPr>
        <w:t xml:space="preserve"> </w:t>
      </w:r>
      <w:r w:rsidR="005F6C00" w:rsidRPr="00D2328A">
        <w:rPr>
          <w:rFonts w:cs="Arial"/>
          <w:szCs w:val="22"/>
        </w:rPr>
        <w:t xml:space="preserve">pedagogically </w:t>
      </w:r>
      <w:r w:rsidR="00D2328A">
        <w:rPr>
          <w:rFonts w:cs="Arial"/>
          <w:szCs w:val="22"/>
        </w:rPr>
        <w:t>aligned</w:t>
      </w:r>
      <w:r w:rsidRPr="00D2328A">
        <w:rPr>
          <w:rFonts w:cs="Arial"/>
          <w:szCs w:val="22"/>
        </w:rPr>
        <w:t xml:space="preserve">. The perspectives captured reflect a need for transparency, ethical </w:t>
      </w:r>
      <w:r w:rsidR="002554E2">
        <w:rPr>
          <w:rFonts w:cs="Arial"/>
          <w:szCs w:val="22"/>
        </w:rPr>
        <w:t xml:space="preserve">framework </w:t>
      </w:r>
      <w:r w:rsidRPr="00D2328A">
        <w:rPr>
          <w:rFonts w:cs="Arial"/>
          <w:szCs w:val="22"/>
        </w:rPr>
        <w:t xml:space="preserve">development, and interdisciplinary collaboration </w:t>
      </w:r>
      <w:r w:rsidR="005F6C00" w:rsidRPr="00D2328A">
        <w:rPr>
          <w:rFonts w:cs="Arial"/>
          <w:szCs w:val="22"/>
        </w:rPr>
        <w:t>with</w:t>
      </w:r>
      <w:r w:rsidRPr="00D2328A">
        <w:rPr>
          <w:rFonts w:cs="Arial"/>
          <w:szCs w:val="22"/>
        </w:rPr>
        <w:t xml:space="preserve"> vocal educators</w:t>
      </w:r>
      <w:r w:rsidR="005F6C00" w:rsidRPr="00D2328A">
        <w:rPr>
          <w:rFonts w:cs="Arial"/>
          <w:szCs w:val="22"/>
        </w:rPr>
        <w:t xml:space="preserve"> actively</w:t>
      </w:r>
      <w:r w:rsidR="000A5109">
        <w:rPr>
          <w:rFonts w:cs="Arial"/>
          <w:szCs w:val="22"/>
        </w:rPr>
        <w:t>.</w:t>
      </w:r>
    </w:p>
    <w:p w14:paraId="2EDD5FF7" w14:textId="77777777" w:rsidR="00C377DC" w:rsidRPr="00322854" w:rsidRDefault="00C377DC" w:rsidP="00C377DC">
      <w:pPr>
        <w:rPr>
          <w:rFonts w:cs="Arial"/>
          <w:szCs w:val="22"/>
        </w:rPr>
      </w:pPr>
    </w:p>
    <w:p w14:paraId="67240DF3" w14:textId="77777777" w:rsidR="004B159C" w:rsidRPr="00DD24DF" w:rsidRDefault="004B159C" w:rsidP="00C377DC">
      <w:pPr>
        <w:pStyle w:val="R1"/>
        <w:jc w:val="left"/>
      </w:pPr>
      <w:bookmarkStart w:id="96" w:name="_Toc203296798"/>
      <w:bookmarkStart w:id="97" w:name="_Toc204536974"/>
      <w:r w:rsidRPr="00DD24DF">
        <w:t>STUDY LIMITATIONS</w:t>
      </w:r>
      <w:bookmarkEnd w:id="96"/>
      <w:bookmarkEnd w:id="97"/>
    </w:p>
    <w:p w14:paraId="6D381F6E" w14:textId="77777777" w:rsidR="004B159C" w:rsidRPr="00DD24DF" w:rsidRDefault="004B159C" w:rsidP="00C377DC">
      <w:pPr>
        <w:pStyle w:val="R1"/>
        <w:numPr>
          <w:ilvl w:val="0"/>
          <w:numId w:val="0"/>
        </w:numPr>
        <w:jc w:val="left"/>
      </w:pPr>
    </w:p>
    <w:p w14:paraId="2604E15B" w14:textId="34882CB0" w:rsidR="004B159C" w:rsidRDefault="004B159C" w:rsidP="00C377DC">
      <w:pPr>
        <w:rPr>
          <w:rFonts w:cs="Arial"/>
          <w:szCs w:val="22"/>
        </w:rPr>
      </w:pPr>
      <w:bookmarkStart w:id="98" w:name="_Hlk203309730"/>
      <w:r w:rsidRPr="00DD24DF">
        <w:rPr>
          <w:rFonts w:cs="Arial"/>
          <w:szCs w:val="22"/>
        </w:rPr>
        <w:t xml:space="preserve">Several limitations of the study should be noted. The small sample size may not provide a comprehensive view of </w:t>
      </w:r>
      <w:r w:rsidR="00A0006A">
        <w:rPr>
          <w:rFonts w:cs="Arial"/>
          <w:szCs w:val="22"/>
        </w:rPr>
        <w:t>universal</w:t>
      </w:r>
      <w:r w:rsidRPr="00DD24DF">
        <w:rPr>
          <w:rFonts w:cs="Arial"/>
          <w:szCs w:val="22"/>
        </w:rPr>
        <w:t xml:space="preserve"> vo</w:t>
      </w:r>
      <w:r w:rsidR="002E45B2">
        <w:rPr>
          <w:rFonts w:cs="Arial"/>
          <w:szCs w:val="22"/>
        </w:rPr>
        <w:t>cal</w:t>
      </w:r>
      <w:r w:rsidRPr="00DD24DF">
        <w:rPr>
          <w:rFonts w:cs="Arial"/>
          <w:szCs w:val="22"/>
        </w:rPr>
        <w:t xml:space="preserve"> educators' AI perceptions</w:t>
      </w:r>
      <w:r>
        <w:rPr>
          <w:rFonts w:cs="Arial"/>
          <w:szCs w:val="22"/>
        </w:rPr>
        <w:t xml:space="preserve"> (Anderson and Vingrys, 2001).</w:t>
      </w:r>
      <w:r w:rsidRPr="00DD24DF">
        <w:rPr>
          <w:rFonts w:cs="Arial"/>
          <w:szCs w:val="22"/>
        </w:rPr>
        <w:t xml:space="preserve"> </w:t>
      </w:r>
      <w:r>
        <w:rPr>
          <w:rFonts w:cs="Arial"/>
          <w:szCs w:val="22"/>
        </w:rPr>
        <w:t>W</w:t>
      </w:r>
      <w:r w:rsidRPr="00DD24DF">
        <w:rPr>
          <w:rFonts w:cs="Arial"/>
          <w:szCs w:val="22"/>
        </w:rPr>
        <w:t xml:space="preserve">hile widely used, a </w:t>
      </w:r>
      <w:proofErr w:type="spellStart"/>
      <w:r w:rsidR="004973DB">
        <w:rPr>
          <w:rFonts w:cs="Arial"/>
          <w:szCs w:val="22"/>
        </w:rPr>
        <w:t>customised</w:t>
      </w:r>
      <w:proofErr w:type="spellEnd"/>
      <w:r w:rsidR="00790B73">
        <w:rPr>
          <w:rFonts w:cs="Arial"/>
          <w:szCs w:val="22"/>
        </w:rPr>
        <w:t xml:space="preserve"> Likert</w:t>
      </w:r>
      <w:r>
        <w:rPr>
          <w:rFonts w:cs="Arial"/>
          <w:szCs w:val="22"/>
        </w:rPr>
        <w:t xml:space="preserve"> scale</w:t>
      </w:r>
      <w:r w:rsidRPr="00DD24DF">
        <w:rPr>
          <w:rFonts w:cs="Arial"/>
          <w:szCs w:val="22"/>
        </w:rPr>
        <w:t xml:space="preserve"> </w:t>
      </w:r>
      <w:r w:rsidR="00735E99">
        <w:rPr>
          <w:rFonts w:cs="Arial"/>
          <w:szCs w:val="22"/>
        </w:rPr>
        <w:t xml:space="preserve">tailored to </w:t>
      </w:r>
      <w:r w:rsidRPr="00DD24DF">
        <w:rPr>
          <w:rFonts w:cs="Arial"/>
          <w:szCs w:val="22"/>
        </w:rPr>
        <w:t>vocal educators</w:t>
      </w:r>
      <w:r w:rsidR="00A0006A">
        <w:rPr>
          <w:rFonts w:cs="Arial"/>
          <w:szCs w:val="22"/>
        </w:rPr>
        <w:t xml:space="preserve">, </w:t>
      </w:r>
      <w:r>
        <w:rPr>
          <w:rFonts w:cs="Arial"/>
          <w:szCs w:val="22"/>
        </w:rPr>
        <w:t>including</w:t>
      </w:r>
      <w:r w:rsidRPr="00DD24DF">
        <w:rPr>
          <w:rFonts w:cs="Arial"/>
          <w:szCs w:val="22"/>
        </w:rPr>
        <w:t xml:space="preserve"> a </w:t>
      </w:r>
      <w:proofErr w:type="spellStart"/>
      <w:r w:rsidR="00BB6137">
        <w:rPr>
          <w:rFonts w:cs="Arial"/>
          <w:szCs w:val="22"/>
        </w:rPr>
        <w:t>nonsubstantive</w:t>
      </w:r>
      <w:proofErr w:type="spellEnd"/>
      <w:r w:rsidRPr="00DD24DF">
        <w:rPr>
          <w:rFonts w:cs="Arial"/>
          <w:szCs w:val="22"/>
        </w:rPr>
        <w:t xml:space="preserve"> </w:t>
      </w:r>
      <w:r>
        <w:rPr>
          <w:rFonts w:cs="Arial"/>
          <w:szCs w:val="22"/>
        </w:rPr>
        <w:t>option</w:t>
      </w:r>
      <w:r w:rsidR="00A0006A">
        <w:rPr>
          <w:rFonts w:cs="Arial"/>
          <w:szCs w:val="22"/>
        </w:rPr>
        <w:t>,</w:t>
      </w:r>
      <w:r w:rsidRPr="00DD24DF">
        <w:rPr>
          <w:rFonts w:cs="Arial"/>
          <w:szCs w:val="22"/>
        </w:rPr>
        <w:t xml:space="preserve"> </w:t>
      </w:r>
      <w:r>
        <w:rPr>
          <w:rFonts w:cs="Arial"/>
          <w:szCs w:val="22"/>
        </w:rPr>
        <w:t>might</w:t>
      </w:r>
      <w:r w:rsidRPr="00DD24DF">
        <w:rPr>
          <w:rFonts w:cs="Arial"/>
          <w:szCs w:val="22"/>
        </w:rPr>
        <w:t xml:space="preserve"> have elicited more in-depth perceptions </w:t>
      </w:r>
      <w:r>
        <w:rPr>
          <w:rFonts w:cs="Arial"/>
          <w:szCs w:val="22"/>
        </w:rPr>
        <w:t xml:space="preserve">(Lam </w:t>
      </w:r>
      <w:r w:rsidRPr="00DD24DF">
        <w:rPr>
          <w:rFonts w:cs="Arial"/>
          <w:szCs w:val="22"/>
        </w:rPr>
        <w:t>and Green</w:t>
      </w:r>
      <w:r>
        <w:rPr>
          <w:rFonts w:cs="Arial"/>
          <w:szCs w:val="22"/>
        </w:rPr>
        <w:t>, 2019)</w:t>
      </w:r>
      <w:r w:rsidRPr="00DD24DF">
        <w:rPr>
          <w:rFonts w:cs="Arial"/>
          <w:szCs w:val="22"/>
        </w:rPr>
        <w:t xml:space="preserve">. </w:t>
      </w:r>
      <w:r>
        <w:rPr>
          <w:rFonts w:cs="Arial"/>
          <w:szCs w:val="22"/>
        </w:rPr>
        <w:t xml:space="preserve">Additionally, </w:t>
      </w:r>
      <w:r w:rsidRPr="00DD24DF">
        <w:rPr>
          <w:rFonts w:cs="Arial"/>
          <w:szCs w:val="22"/>
        </w:rPr>
        <w:t xml:space="preserve">Likert-related issues </w:t>
      </w:r>
      <w:r>
        <w:rPr>
          <w:rFonts w:cs="Arial"/>
          <w:szCs w:val="22"/>
        </w:rPr>
        <w:t xml:space="preserve">in </w:t>
      </w:r>
      <w:r w:rsidRPr="00DD24DF">
        <w:rPr>
          <w:rFonts w:cs="Arial"/>
          <w:szCs w:val="22"/>
        </w:rPr>
        <w:t xml:space="preserve">combining regular and reversed items </w:t>
      </w:r>
      <w:r>
        <w:rPr>
          <w:rFonts w:cs="Arial"/>
          <w:szCs w:val="22"/>
        </w:rPr>
        <w:t>can lead</w:t>
      </w:r>
      <w:r w:rsidRPr="00DD24DF">
        <w:rPr>
          <w:rFonts w:cs="Arial"/>
          <w:szCs w:val="22"/>
        </w:rPr>
        <w:t xml:space="preserve"> to decreased response variability, </w:t>
      </w:r>
      <w:r>
        <w:rPr>
          <w:rFonts w:cs="Arial"/>
          <w:szCs w:val="22"/>
        </w:rPr>
        <w:t>possibly contributing</w:t>
      </w:r>
      <w:r w:rsidRPr="00DD24DF">
        <w:rPr>
          <w:rFonts w:cs="Arial"/>
          <w:szCs w:val="22"/>
        </w:rPr>
        <w:t xml:space="preserve"> to the </w:t>
      </w:r>
      <w:r w:rsidR="00322854">
        <w:rPr>
          <w:rFonts w:cs="Arial"/>
          <w:szCs w:val="22"/>
        </w:rPr>
        <w:t>high number</w:t>
      </w:r>
      <w:r w:rsidR="00735E99">
        <w:rPr>
          <w:rFonts w:cs="Arial"/>
          <w:szCs w:val="22"/>
        </w:rPr>
        <w:t xml:space="preserve"> of neutral responses </w:t>
      </w:r>
      <w:r w:rsidRPr="00DD24DF">
        <w:rPr>
          <w:rFonts w:cs="Arial"/>
          <w:szCs w:val="22"/>
        </w:rPr>
        <w:t xml:space="preserve">(Suárez-Álvarez </w:t>
      </w:r>
      <w:r w:rsidRPr="00DD24DF">
        <w:rPr>
          <w:rFonts w:cs="Arial"/>
          <w:i/>
          <w:iCs/>
          <w:szCs w:val="22"/>
        </w:rPr>
        <w:t>et al.</w:t>
      </w:r>
      <w:r w:rsidRPr="00DD24DF">
        <w:rPr>
          <w:rFonts w:cs="Arial"/>
          <w:szCs w:val="22"/>
        </w:rPr>
        <w:t>, 2018; Alkharusi</w:t>
      </w:r>
      <w:r w:rsidRPr="00DD24DF">
        <w:rPr>
          <w:rFonts w:eastAsia="Times New Roman" w:cs="Arial"/>
          <w:kern w:val="0"/>
          <w:szCs w:val="22"/>
          <w14:ligatures w14:val="none"/>
        </w:rPr>
        <w:t>, 2022</w:t>
      </w:r>
      <w:r w:rsidRPr="00DD24DF">
        <w:rPr>
          <w:rFonts w:cs="Arial"/>
          <w:szCs w:val="22"/>
        </w:rPr>
        <w:t xml:space="preserve">). Given the constraints of this </w:t>
      </w:r>
      <w:r w:rsidR="00A0006A">
        <w:rPr>
          <w:rFonts w:cs="Arial"/>
          <w:szCs w:val="22"/>
        </w:rPr>
        <w:t>study</w:t>
      </w:r>
      <w:r w:rsidRPr="00DD24DF">
        <w:rPr>
          <w:rFonts w:cs="Arial"/>
          <w:szCs w:val="22"/>
        </w:rPr>
        <w:t xml:space="preserve">, additional time for thematic analysis or lengthier interviews may have uncovered additional </w:t>
      </w:r>
      <w:r>
        <w:rPr>
          <w:rFonts w:cs="Arial"/>
          <w:szCs w:val="22"/>
        </w:rPr>
        <w:t>insights</w:t>
      </w:r>
      <w:r w:rsidRPr="00B7650C">
        <w:rPr>
          <w:rFonts w:cs="Arial"/>
          <w:szCs w:val="22"/>
        </w:rPr>
        <w:t xml:space="preserve"> (</w:t>
      </w:r>
      <w:r>
        <w:rPr>
          <w:rFonts w:cs="Arial"/>
          <w:szCs w:val="22"/>
        </w:rPr>
        <w:t>I</w:t>
      </w:r>
      <w:r w:rsidRPr="00B7650C">
        <w:rPr>
          <w:rFonts w:cs="Arial"/>
          <w:szCs w:val="22"/>
        </w:rPr>
        <w:t xml:space="preserve">vankova </w:t>
      </w:r>
      <w:r w:rsidRPr="00B7650C">
        <w:rPr>
          <w:rFonts w:cs="Arial"/>
          <w:i/>
          <w:iCs/>
          <w:szCs w:val="22"/>
        </w:rPr>
        <w:t>et al</w:t>
      </w:r>
      <w:r w:rsidRPr="00B7650C">
        <w:rPr>
          <w:rFonts w:cs="Arial"/>
          <w:szCs w:val="22"/>
        </w:rPr>
        <w:t>., 2006).</w:t>
      </w:r>
    </w:p>
    <w:p w14:paraId="79558DBC" w14:textId="77777777" w:rsidR="00BB6137" w:rsidRDefault="00BB6137" w:rsidP="00C377DC">
      <w:pPr>
        <w:rPr>
          <w:rFonts w:cs="Arial"/>
          <w:szCs w:val="22"/>
        </w:rPr>
      </w:pPr>
    </w:p>
    <w:p w14:paraId="1FDA3401" w14:textId="5C6EE0B2" w:rsidR="00187786" w:rsidRDefault="004B159C" w:rsidP="00C377DC">
      <w:pPr>
        <w:rPr>
          <w:rFonts w:cs="Arial"/>
          <w:szCs w:val="22"/>
        </w:rPr>
      </w:pPr>
      <w:r w:rsidRPr="00DD24DF">
        <w:rPr>
          <w:rFonts w:cs="Arial"/>
          <w:szCs w:val="22"/>
        </w:rPr>
        <w:t>The explanatory mixed</w:t>
      </w:r>
      <w:r>
        <w:rPr>
          <w:rFonts w:cs="Arial"/>
          <w:szCs w:val="22"/>
        </w:rPr>
        <w:t>-</w:t>
      </w:r>
      <w:r w:rsidRPr="00DD24DF">
        <w:rPr>
          <w:rFonts w:cs="Arial"/>
          <w:szCs w:val="22"/>
        </w:rPr>
        <w:t xml:space="preserve">methods approach aided in uncovering causal mechanisms, but </w:t>
      </w:r>
      <w:r w:rsidR="00BB6137">
        <w:rPr>
          <w:rFonts w:cs="Arial"/>
          <w:szCs w:val="22"/>
        </w:rPr>
        <w:t>may</w:t>
      </w:r>
      <w:r w:rsidRPr="00DD24DF">
        <w:rPr>
          <w:rFonts w:cs="Arial"/>
          <w:szCs w:val="22"/>
        </w:rPr>
        <w:t xml:space="preserve"> have benefited from additional open-ended questions to further capture participants' </w:t>
      </w:r>
      <w:r>
        <w:rPr>
          <w:rFonts w:cs="Arial"/>
          <w:szCs w:val="22"/>
        </w:rPr>
        <w:t>perspectives</w:t>
      </w:r>
      <w:r w:rsidRPr="00DD24DF">
        <w:rPr>
          <w:rFonts w:cs="Arial"/>
          <w:szCs w:val="22"/>
        </w:rPr>
        <w:t xml:space="preserve"> in an anonymous capacity. </w:t>
      </w:r>
      <w:bookmarkEnd w:id="98"/>
      <w:r w:rsidR="00962E51">
        <w:rPr>
          <w:rFonts w:cs="Arial"/>
          <w:szCs w:val="22"/>
        </w:rPr>
        <w:t>A</w:t>
      </w:r>
      <w:r w:rsidRPr="00DD24DF">
        <w:rPr>
          <w:rFonts w:cs="Arial"/>
          <w:szCs w:val="22"/>
        </w:rPr>
        <w:t>dditional researche</w:t>
      </w:r>
      <w:r>
        <w:rPr>
          <w:rFonts w:cs="Arial"/>
          <w:szCs w:val="22"/>
        </w:rPr>
        <w:t>rs</w:t>
      </w:r>
      <w:r w:rsidRPr="00DD24DF">
        <w:rPr>
          <w:rFonts w:cs="Arial"/>
          <w:szCs w:val="22"/>
        </w:rPr>
        <w:t xml:space="preserve">—investigator triangulation—may have further strengthened the analysis (Bhandari, 2023). </w:t>
      </w:r>
    </w:p>
    <w:p w14:paraId="0FDF9E48" w14:textId="77777777" w:rsidR="00322854" w:rsidRDefault="00322854" w:rsidP="004B159C">
      <w:pPr>
        <w:rPr>
          <w:rFonts w:cs="Arial"/>
          <w:szCs w:val="22"/>
        </w:rPr>
      </w:pPr>
    </w:p>
    <w:p w14:paraId="476B04EE" w14:textId="718148C2" w:rsidR="004B159C" w:rsidRDefault="004B159C" w:rsidP="004B159C">
      <w:pPr>
        <w:pStyle w:val="R1"/>
      </w:pPr>
      <w:bookmarkStart w:id="99" w:name="_Toc203296799"/>
      <w:bookmarkStart w:id="100" w:name="_Toc204536975"/>
      <w:bookmarkEnd w:id="83"/>
      <w:r w:rsidRPr="00ED7D69">
        <w:t>CONCLUSION</w:t>
      </w:r>
      <w:bookmarkEnd w:id="99"/>
      <w:bookmarkEnd w:id="100"/>
    </w:p>
    <w:bookmarkEnd w:id="84"/>
    <w:p w14:paraId="5E66D0D7" w14:textId="77777777" w:rsidR="00187786" w:rsidRDefault="00187786" w:rsidP="007A4515">
      <w:pPr>
        <w:rPr>
          <w:rFonts w:cs="Arial"/>
          <w:szCs w:val="22"/>
        </w:rPr>
      </w:pPr>
    </w:p>
    <w:p w14:paraId="3FF39E92" w14:textId="6F98AC3C" w:rsidR="007B22A1" w:rsidRDefault="00735E99" w:rsidP="007A4515">
      <w:pPr>
        <w:rPr>
          <w:rFonts w:cs="Arial"/>
          <w:szCs w:val="22"/>
        </w:rPr>
      </w:pPr>
      <w:r>
        <w:rPr>
          <w:rFonts w:cs="Arial"/>
          <w:szCs w:val="22"/>
        </w:rPr>
        <w:t>A</w:t>
      </w:r>
      <w:r w:rsidRPr="00AC00BC">
        <w:rPr>
          <w:rFonts w:cs="Arial"/>
          <w:szCs w:val="22"/>
        </w:rPr>
        <w:t xml:space="preserve">ddressing a critical gap in </w:t>
      </w:r>
      <w:r>
        <w:rPr>
          <w:rFonts w:cs="Arial"/>
          <w:szCs w:val="22"/>
        </w:rPr>
        <w:t>vocal education research, t</w:t>
      </w:r>
      <w:r w:rsidR="00AE0A48" w:rsidRPr="00AC00BC">
        <w:rPr>
          <w:rFonts w:cs="Arial"/>
          <w:szCs w:val="22"/>
        </w:rPr>
        <w:t>his mixed-methods study examined vocal educators' perspectives on AI in vocal education</w:t>
      </w:r>
      <w:r w:rsidR="00E40636">
        <w:rPr>
          <w:rFonts w:cs="Arial"/>
          <w:szCs w:val="22"/>
        </w:rPr>
        <w:t xml:space="preserve"> </w:t>
      </w:r>
      <w:r w:rsidR="00AE0A48" w:rsidRPr="00AC00BC">
        <w:rPr>
          <w:rFonts w:cs="Arial"/>
          <w:szCs w:val="22"/>
        </w:rPr>
        <w:t xml:space="preserve">and </w:t>
      </w:r>
      <w:r w:rsidR="00F520E3" w:rsidRPr="00AC00BC">
        <w:rPr>
          <w:rFonts w:cs="Arial"/>
          <w:szCs w:val="22"/>
        </w:rPr>
        <w:t>identif</w:t>
      </w:r>
      <w:r w:rsidR="00E40636">
        <w:rPr>
          <w:rFonts w:cs="Arial"/>
          <w:szCs w:val="22"/>
        </w:rPr>
        <w:t>ied</w:t>
      </w:r>
      <w:r w:rsidR="00AE0A48" w:rsidRPr="00AC00BC">
        <w:rPr>
          <w:rFonts w:cs="Arial"/>
          <w:szCs w:val="22"/>
        </w:rPr>
        <w:t xml:space="preserve"> actionable strategies for its </w:t>
      </w:r>
      <w:r w:rsidR="00AE0A48" w:rsidRPr="00AC00BC">
        <w:rPr>
          <w:rFonts w:cs="Arial"/>
          <w:szCs w:val="22"/>
        </w:rPr>
        <w:lastRenderedPageBreak/>
        <w:t xml:space="preserve">integration. </w:t>
      </w:r>
      <w:r w:rsidR="00781FC2">
        <w:rPr>
          <w:rFonts w:cs="Arial"/>
          <w:szCs w:val="22"/>
        </w:rPr>
        <w:t>Preliminary findings</w:t>
      </w:r>
      <w:r w:rsidR="00EF4F3A">
        <w:rPr>
          <w:rFonts w:cs="Arial"/>
          <w:szCs w:val="22"/>
        </w:rPr>
        <w:t xml:space="preserve"> through statistical and thematic analysis</w:t>
      </w:r>
      <w:r w:rsidR="00781FC2">
        <w:rPr>
          <w:rFonts w:cs="Arial"/>
          <w:szCs w:val="22"/>
        </w:rPr>
        <w:t xml:space="preserve"> suggest </w:t>
      </w:r>
      <w:r w:rsidR="009E70B9">
        <w:rPr>
          <w:rFonts w:cs="Arial"/>
          <w:szCs w:val="22"/>
        </w:rPr>
        <w:t xml:space="preserve">educators in this study </w:t>
      </w:r>
      <w:r w:rsidR="00781FC2">
        <w:rPr>
          <w:rFonts w:cs="Arial"/>
          <w:szCs w:val="22"/>
        </w:rPr>
        <w:t xml:space="preserve">are </w:t>
      </w:r>
      <w:r w:rsidR="00F520E3">
        <w:rPr>
          <w:rFonts w:cs="Arial"/>
          <w:szCs w:val="22"/>
        </w:rPr>
        <w:t xml:space="preserve">cautiously optimistic, </w:t>
      </w:r>
      <w:r w:rsidR="00AC00BC">
        <w:rPr>
          <w:rFonts w:cs="Arial"/>
          <w:szCs w:val="22"/>
        </w:rPr>
        <w:t xml:space="preserve">viewing AI as a valuable pedagogical tool when it supports, rather than replaces, human educators. </w:t>
      </w:r>
    </w:p>
    <w:p w14:paraId="11D98EF9" w14:textId="77777777" w:rsidR="007B22A1" w:rsidRDefault="007B22A1" w:rsidP="007A4515">
      <w:pPr>
        <w:rPr>
          <w:rFonts w:cs="Arial"/>
          <w:szCs w:val="22"/>
        </w:rPr>
      </w:pPr>
    </w:p>
    <w:p w14:paraId="6B3BFE24" w14:textId="32FCA9EF" w:rsidR="007B22A1" w:rsidRPr="00D56525" w:rsidRDefault="00AC00BC" w:rsidP="007B22A1">
      <w:r w:rsidRPr="00D56525">
        <w:t xml:space="preserve">Participants </w:t>
      </w:r>
      <w:proofErr w:type="spellStart"/>
      <w:r w:rsidRPr="00D56525">
        <w:t>emphasised</w:t>
      </w:r>
      <w:proofErr w:type="spellEnd"/>
      <w:r w:rsidRPr="00D56525">
        <w:t xml:space="preserve"> AI's potential as an assistive technology while </w:t>
      </w:r>
      <w:proofErr w:type="spellStart"/>
      <w:r w:rsidRPr="00D56525">
        <w:t>recognising</w:t>
      </w:r>
      <w:proofErr w:type="spellEnd"/>
      <w:r w:rsidRPr="00D56525">
        <w:t xml:space="preserve"> its limitations in emotional intelligence and contextual nuance.</w:t>
      </w:r>
      <w:r w:rsidR="007B22A1">
        <w:t xml:space="preserve"> </w:t>
      </w:r>
      <w:r w:rsidR="007B22A1">
        <w:rPr>
          <w:rFonts w:cs="Arial"/>
          <w:szCs w:val="22"/>
        </w:rPr>
        <w:t>C</w:t>
      </w:r>
      <w:r w:rsidR="007B22A1" w:rsidRPr="00FD156D">
        <w:rPr>
          <w:rFonts w:cs="Arial"/>
          <w:szCs w:val="22"/>
        </w:rPr>
        <w:t xml:space="preserve">oncerns about affordability, accuracy, </w:t>
      </w:r>
      <w:r w:rsidR="007B22A1">
        <w:rPr>
          <w:rFonts w:cs="Arial"/>
          <w:szCs w:val="22"/>
        </w:rPr>
        <w:t xml:space="preserve">and </w:t>
      </w:r>
      <w:r w:rsidR="00AC723E">
        <w:rPr>
          <w:rFonts w:cs="Arial"/>
          <w:szCs w:val="22"/>
        </w:rPr>
        <w:t>environmental impact</w:t>
      </w:r>
      <w:r w:rsidR="007B22A1">
        <w:rPr>
          <w:rFonts w:cs="Arial"/>
          <w:szCs w:val="22"/>
        </w:rPr>
        <w:t xml:space="preserve"> underscore t</w:t>
      </w:r>
      <w:r w:rsidR="007B22A1" w:rsidRPr="00FD156D">
        <w:rPr>
          <w:rFonts w:cs="Arial"/>
          <w:szCs w:val="22"/>
        </w:rPr>
        <w:t xml:space="preserve">he </w:t>
      </w:r>
      <w:r w:rsidR="007B22A1">
        <w:rPr>
          <w:rFonts w:cs="Arial"/>
          <w:szCs w:val="22"/>
        </w:rPr>
        <w:t>need for</w:t>
      </w:r>
      <w:r w:rsidR="007B22A1" w:rsidRPr="00FD156D">
        <w:rPr>
          <w:rFonts w:cs="Arial"/>
          <w:szCs w:val="22"/>
        </w:rPr>
        <w:t xml:space="preserve"> ethical frameworks guiding </w:t>
      </w:r>
      <w:r w:rsidR="007B22A1">
        <w:rPr>
          <w:rFonts w:cs="Arial"/>
          <w:szCs w:val="22"/>
        </w:rPr>
        <w:t>responsible AI tool development</w:t>
      </w:r>
      <w:r w:rsidR="007B22A1" w:rsidRPr="00FD156D">
        <w:rPr>
          <w:rFonts w:cs="Arial"/>
          <w:szCs w:val="22"/>
        </w:rPr>
        <w:t xml:space="preserve"> (Grassini, 2023; </w:t>
      </w:r>
      <w:proofErr w:type="spellStart"/>
      <w:r w:rsidR="007B22A1" w:rsidRPr="00FD156D">
        <w:rPr>
          <w:rFonts w:cs="Arial"/>
          <w:szCs w:val="22"/>
          <w:shd w:val="clear" w:color="auto" w:fill="FFFFFF"/>
        </w:rPr>
        <w:t>Ugoji</w:t>
      </w:r>
      <w:proofErr w:type="spellEnd"/>
      <w:r w:rsidR="007B22A1" w:rsidRPr="00FD156D">
        <w:rPr>
          <w:rFonts w:cs="Arial"/>
          <w:szCs w:val="22"/>
          <w:shd w:val="clear" w:color="auto" w:fill="FFFFFF"/>
        </w:rPr>
        <w:t xml:space="preserve">, </w:t>
      </w:r>
      <w:r w:rsidR="007B22A1" w:rsidRPr="007B22A1">
        <w:rPr>
          <w:rFonts w:cs="Arial"/>
          <w:szCs w:val="22"/>
          <w:shd w:val="clear" w:color="auto" w:fill="FFFFFF"/>
        </w:rPr>
        <w:t>2025</w:t>
      </w:r>
      <w:r w:rsidR="007B22A1" w:rsidRPr="007B22A1">
        <w:rPr>
          <w:rFonts w:cs="Arial"/>
          <w:szCs w:val="22"/>
        </w:rPr>
        <w:t xml:space="preserve">). </w:t>
      </w:r>
      <w:r w:rsidR="00AC723E">
        <w:rPr>
          <w:rFonts w:cs="Arial"/>
          <w:szCs w:val="22"/>
        </w:rPr>
        <w:t>I</w:t>
      </w:r>
      <w:r w:rsidR="007B22A1" w:rsidRPr="007B22A1">
        <w:t>ncreasing discoverability of AI applications through trusted peer discussions and scholarship may improve educator comfort and reduce resistance, consistent with the DOI framework.</w:t>
      </w:r>
      <w:r w:rsidR="007B22A1">
        <w:t xml:space="preserve"> Additional themes </w:t>
      </w:r>
      <w:r w:rsidR="00AC723E">
        <w:t>revealed</w:t>
      </w:r>
      <w:r w:rsidR="007B22A1">
        <w:t xml:space="preserve"> multiple </w:t>
      </w:r>
      <w:r w:rsidR="00A77373">
        <w:t>potential uses</w:t>
      </w:r>
      <w:r w:rsidR="00AC723E">
        <w:t xml:space="preserve"> for</w:t>
      </w:r>
      <w:r w:rsidR="007B22A1">
        <w:t xml:space="preserve"> AI </w:t>
      </w:r>
      <w:r w:rsidR="00240A8D">
        <w:t>to support and enhance</w:t>
      </w:r>
      <w:r w:rsidR="007B22A1">
        <w:t xml:space="preserve"> vocal education.</w:t>
      </w:r>
    </w:p>
    <w:p w14:paraId="2263ECAF" w14:textId="779191A7" w:rsidR="007B22A1" w:rsidRDefault="007B22A1" w:rsidP="007A4515"/>
    <w:p w14:paraId="764D70F4" w14:textId="16DF0539" w:rsidR="00AC00BC" w:rsidRPr="00D56525" w:rsidRDefault="00240A8D" w:rsidP="007A4515">
      <w:r>
        <w:rPr>
          <w:rFonts w:cs="Arial"/>
          <w:szCs w:val="22"/>
        </w:rPr>
        <w:t>E</w:t>
      </w:r>
      <w:r w:rsidR="00AE0A48" w:rsidRPr="00FD156D">
        <w:rPr>
          <w:rFonts w:cs="Arial"/>
          <w:szCs w:val="22"/>
        </w:rPr>
        <w:t>ffective AI integration in vocal education require</w:t>
      </w:r>
      <w:r w:rsidR="00AE0A48">
        <w:rPr>
          <w:rFonts w:cs="Arial"/>
          <w:szCs w:val="22"/>
        </w:rPr>
        <w:t>s</w:t>
      </w:r>
      <w:r w:rsidR="00AE0A48" w:rsidRPr="00FD156D">
        <w:rPr>
          <w:rFonts w:cs="Arial"/>
          <w:szCs w:val="22"/>
        </w:rPr>
        <w:t xml:space="preserve"> interdisciplinary collaboration—combining feedback from vocal educators, voice scientists, and AI developers through pedagogical</w:t>
      </w:r>
      <w:r w:rsidR="00AE0A48">
        <w:rPr>
          <w:rFonts w:cs="Arial"/>
          <w:szCs w:val="22"/>
        </w:rPr>
        <w:t xml:space="preserve"> </w:t>
      </w:r>
      <w:r w:rsidR="00AE0A48" w:rsidRPr="00FD156D">
        <w:rPr>
          <w:rFonts w:cs="Arial"/>
          <w:szCs w:val="22"/>
        </w:rPr>
        <w:t xml:space="preserve">needs assessments, design workshops, and iterative development </w:t>
      </w:r>
      <w:r w:rsidR="00AE0A48">
        <w:rPr>
          <w:rFonts w:cs="Arial"/>
          <w:szCs w:val="22"/>
        </w:rPr>
        <w:t xml:space="preserve">cycles </w:t>
      </w:r>
      <w:r w:rsidR="00AE0A48" w:rsidRPr="00FD156D">
        <w:rPr>
          <w:rFonts w:cs="Arial"/>
          <w:szCs w:val="22"/>
        </w:rPr>
        <w:t xml:space="preserve">(Olorunfemi </w:t>
      </w:r>
      <w:r w:rsidR="00AE0A48" w:rsidRPr="00FD156D">
        <w:rPr>
          <w:rFonts w:cs="Arial"/>
          <w:i/>
          <w:iCs/>
          <w:szCs w:val="22"/>
        </w:rPr>
        <w:t>et al</w:t>
      </w:r>
      <w:r w:rsidR="00AE0A48" w:rsidRPr="00FD156D">
        <w:rPr>
          <w:rFonts w:cs="Arial"/>
          <w:szCs w:val="22"/>
        </w:rPr>
        <w:t xml:space="preserve">., 2024; Siddiqui, 2024). </w:t>
      </w:r>
      <w:r w:rsidR="00AE0A48">
        <w:rPr>
          <w:rFonts w:cs="Arial"/>
          <w:szCs w:val="22"/>
        </w:rPr>
        <w:t xml:space="preserve">Tools </w:t>
      </w:r>
      <w:r>
        <w:rPr>
          <w:rFonts w:cs="Arial"/>
          <w:szCs w:val="22"/>
        </w:rPr>
        <w:t>should be</w:t>
      </w:r>
      <w:r w:rsidR="00AE0A48">
        <w:rPr>
          <w:rFonts w:cs="Arial"/>
          <w:szCs w:val="22"/>
        </w:rPr>
        <w:t xml:space="preserve"> </w:t>
      </w:r>
      <w:r w:rsidR="00AE0A48" w:rsidRPr="00FD156D">
        <w:rPr>
          <w:rFonts w:cs="Arial"/>
          <w:szCs w:val="22"/>
        </w:rPr>
        <w:t xml:space="preserve">designed with </w:t>
      </w:r>
      <w:r w:rsidR="00AE0A48">
        <w:rPr>
          <w:rFonts w:cs="Arial"/>
          <w:szCs w:val="22"/>
        </w:rPr>
        <w:t>vocal educators</w:t>
      </w:r>
      <w:r w:rsidR="00AE0A48" w:rsidRPr="00FD156D">
        <w:rPr>
          <w:rFonts w:cs="Arial"/>
          <w:szCs w:val="22"/>
        </w:rPr>
        <w:t>, not for them</w:t>
      </w:r>
      <w:r w:rsidR="00AE0A48">
        <w:rPr>
          <w:rFonts w:cs="Arial"/>
          <w:szCs w:val="22"/>
        </w:rPr>
        <w:t xml:space="preserve">, to </w:t>
      </w:r>
      <w:r w:rsidR="00F520E3">
        <w:rPr>
          <w:rFonts w:cs="Arial"/>
          <w:szCs w:val="22"/>
        </w:rPr>
        <w:t>support</w:t>
      </w:r>
      <w:r w:rsidR="00AE0A48">
        <w:rPr>
          <w:rFonts w:cs="Arial"/>
          <w:szCs w:val="22"/>
        </w:rPr>
        <w:t xml:space="preserve"> AI’s adoption. </w:t>
      </w:r>
    </w:p>
    <w:p w14:paraId="39CE0C5F" w14:textId="77777777" w:rsidR="00781FC2" w:rsidRDefault="00781FC2" w:rsidP="007A4515">
      <w:pPr>
        <w:rPr>
          <w:rFonts w:cs="Arial"/>
          <w:szCs w:val="22"/>
        </w:rPr>
      </w:pPr>
    </w:p>
    <w:p w14:paraId="3D269711" w14:textId="2EEFC199" w:rsidR="00AE0A48" w:rsidRDefault="002554E2" w:rsidP="007A4515">
      <w:pPr>
        <w:rPr>
          <w:rFonts w:cs="Arial"/>
        </w:rPr>
      </w:pPr>
      <w:r>
        <w:rPr>
          <w:rFonts w:cs="Arial"/>
        </w:rPr>
        <w:t>Future research should</w:t>
      </w:r>
      <w:r w:rsidR="009A617B">
        <w:rPr>
          <w:rFonts w:cs="Arial"/>
        </w:rPr>
        <w:t xml:space="preserve"> focus on the</w:t>
      </w:r>
      <w:r w:rsidR="00AD6077">
        <w:rPr>
          <w:rFonts w:cs="Arial"/>
        </w:rPr>
        <w:t xml:space="preserve"> </w:t>
      </w:r>
      <w:r w:rsidR="00AE0A48">
        <w:rPr>
          <w:rFonts w:cs="Arial"/>
        </w:rPr>
        <w:t xml:space="preserve">specific </w:t>
      </w:r>
      <w:r w:rsidR="00AE0A48" w:rsidRPr="00FD156D">
        <w:rPr>
          <w:rFonts w:cs="Arial"/>
        </w:rPr>
        <w:t>needs of vocal educators and students</w:t>
      </w:r>
      <w:r w:rsidR="009A617B">
        <w:rPr>
          <w:rFonts w:cs="Arial"/>
        </w:rPr>
        <w:t>,</w:t>
      </w:r>
      <w:r w:rsidR="00AE0A48" w:rsidRPr="00FD156D">
        <w:rPr>
          <w:rFonts w:cs="Arial"/>
        </w:rPr>
        <w:t xml:space="preserve"> and</w:t>
      </w:r>
      <w:r w:rsidR="009A617B">
        <w:rPr>
          <w:rFonts w:cs="Arial"/>
        </w:rPr>
        <w:t xml:space="preserve"> </w:t>
      </w:r>
      <w:r w:rsidR="00F520E3">
        <w:rPr>
          <w:rFonts w:cs="Arial"/>
        </w:rPr>
        <w:t xml:space="preserve">define </w:t>
      </w:r>
      <w:r w:rsidR="00AE0A48" w:rsidRPr="00FD156D">
        <w:rPr>
          <w:rFonts w:cs="Arial"/>
        </w:rPr>
        <w:t xml:space="preserve">strategies </w:t>
      </w:r>
      <w:r w:rsidR="00AE0A48">
        <w:rPr>
          <w:rFonts w:cs="Arial"/>
        </w:rPr>
        <w:t xml:space="preserve">for involving </w:t>
      </w:r>
      <w:r w:rsidR="00AE0A48" w:rsidRPr="00FD156D">
        <w:rPr>
          <w:rFonts w:cs="Arial"/>
        </w:rPr>
        <w:t xml:space="preserve">multidisciplinary teams in </w:t>
      </w:r>
      <w:r w:rsidR="00AE0A48">
        <w:rPr>
          <w:rFonts w:cs="Arial"/>
        </w:rPr>
        <w:t>AI</w:t>
      </w:r>
      <w:r w:rsidR="00E92419">
        <w:rPr>
          <w:rFonts w:cs="Arial"/>
        </w:rPr>
        <w:t xml:space="preserve"> </w:t>
      </w:r>
      <w:r w:rsidR="00AE0A48">
        <w:rPr>
          <w:rFonts w:cs="Arial"/>
        </w:rPr>
        <w:t>tool</w:t>
      </w:r>
      <w:r w:rsidR="00AE0A48" w:rsidRPr="00FD156D">
        <w:rPr>
          <w:rFonts w:cs="Arial"/>
        </w:rPr>
        <w:t xml:space="preserve"> creation</w:t>
      </w:r>
      <w:r w:rsidR="009A617B">
        <w:rPr>
          <w:rFonts w:cs="Arial"/>
        </w:rPr>
        <w:t>, ensuring</w:t>
      </w:r>
      <w:r w:rsidR="00AD6077">
        <w:rPr>
          <w:rFonts w:cs="Arial"/>
        </w:rPr>
        <w:t xml:space="preserve"> vocal education tools align with pedagogical </w:t>
      </w:r>
      <w:r w:rsidR="009A617B">
        <w:rPr>
          <w:rFonts w:cs="Arial"/>
        </w:rPr>
        <w:t>needs and values</w:t>
      </w:r>
      <w:r w:rsidR="00AE0A48" w:rsidRPr="00FD156D">
        <w:rPr>
          <w:rFonts w:cs="Arial"/>
        </w:rPr>
        <w:t>.</w:t>
      </w:r>
      <w:r w:rsidRPr="002554E2">
        <w:rPr>
          <w:rFonts w:cs="Arial"/>
        </w:rPr>
        <w:t xml:space="preserve"> </w:t>
      </w:r>
      <w:r w:rsidRPr="00FD156D">
        <w:rPr>
          <w:rFonts w:cs="Arial"/>
        </w:rPr>
        <w:t xml:space="preserve">Further research </w:t>
      </w:r>
      <w:r>
        <w:rPr>
          <w:rFonts w:cs="Arial"/>
        </w:rPr>
        <w:t>could also</w:t>
      </w:r>
      <w:r w:rsidRPr="00FD156D">
        <w:rPr>
          <w:rFonts w:cs="Arial"/>
        </w:rPr>
        <w:t xml:space="preserve"> </w:t>
      </w:r>
      <w:r>
        <w:rPr>
          <w:rFonts w:cs="Arial"/>
        </w:rPr>
        <w:t>explore</w:t>
      </w:r>
      <w:r w:rsidRPr="00FD156D">
        <w:rPr>
          <w:rFonts w:cs="Arial"/>
        </w:rPr>
        <w:t xml:space="preserve"> </w:t>
      </w:r>
      <w:r>
        <w:rPr>
          <w:rFonts w:cs="Arial"/>
        </w:rPr>
        <w:t>the potential</w:t>
      </w:r>
      <w:r w:rsidRPr="00FD156D">
        <w:rPr>
          <w:rFonts w:cs="Arial"/>
        </w:rPr>
        <w:t xml:space="preserve"> correlation between educational background and AI acceptance</w:t>
      </w:r>
      <w:r>
        <w:rPr>
          <w:rFonts w:cs="Arial"/>
        </w:rPr>
        <w:t>, employing a larger and more diverse sample size.</w:t>
      </w:r>
    </w:p>
    <w:p w14:paraId="0C7E30E9" w14:textId="77777777" w:rsidR="00AE0A48" w:rsidRDefault="00AE0A48" w:rsidP="007A4515">
      <w:pPr>
        <w:rPr>
          <w:rFonts w:cs="Arial"/>
          <w:szCs w:val="22"/>
        </w:rPr>
      </w:pPr>
    </w:p>
    <w:p w14:paraId="2F7B706F" w14:textId="592BAB7A" w:rsidR="00781FC2" w:rsidRPr="007A4515" w:rsidRDefault="00452EE9" w:rsidP="007A4515">
      <w:pPr>
        <w:rPr>
          <w:rFonts w:cs="Arial"/>
        </w:rPr>
      </w:pPr>
      <w:r>
        <w:rPr>
          <w:rFonts w:cs="Arial"/>
        </w:rPr>
        <w:t>This</w:t>
      </w:r>
      <w:r w:rsidR="00AE0A48" w:rsidRPr="00781FC2">
        <w:rPr>
          <w:rFonts w:cs="Arial"/>
        </w:rPr>
        <w:t xml:space="preserve"> </w:t>
      </w:r>
      <w:r>
        <w:rPr>
          <w:rFonts w:cs="Arial"/>
        </w:rPr>
        <w:t>study, grounded in a critical realist perspective</w:t>
      </w:r>
      <w:r w:rsidR="00240A8D">
        <w:rPr>
          <w:rFonts w:cs="Arial"/>
        </w:rPr>
        <w:t>,</w:t>
      </w:r>
      <w:r w:rsidR="00AE0A48" w:rsidRPr="00781FC2">
        <w:rPr>
          <w:rFonts w:cs="Arial"/>
        </w:rPr>
        <w:t xml:space="preserve"> contributes to a growing conversation about </w:t>
      </w:r>
      <w:r w:rsidR="002554E2">
        <w:rPr>
          <w:rFonts w:cs="Arial"/>
        </w:rPr>
        <w:t>the ways vocal</w:t>
      </w:r>
      <w:r w:rsidR="00AE0A48" w:rsidRPr="00781FC2">
        <w:rPr>
          <w:rFonts w:cs="Arial"/>
        </w:rPr>
        <w:t xml:space="preserve"> educators can</w:t>
      </w:r>
      <w:r w:rsidR="002554E2">
        <w:rPr>
          <w:rFonts w:cs="Arial"/>
        </w:rPr>
        <w:t xml:space="preserve"> and need to be involved in </w:t>
      </w:r>
      <w:r w:rsidR="00240A8D">
        <w:rPr>
          <w:rFonts w:cs="Arial"/>
        </w:rPr>
        <w:t>the development of</w:t>
      </w:r>
      <w:r w:rsidR="00AE0A48" w:rsidRPr="00781FC2">
        <w:rPr>
          <w:rFonts w:cs="Arial"/>
        </w:rPr>
        <w:t xml:space="preserve"> AI tools.</w:t>
      </w:r>
      <w:r w:rsidR="009E70B9" w:rsidRPr="00781FC2">
        <w:rPr>
          <w:rFonts w:cs="Arial"/>
        </w:rPr>
        <w:t xml:space="preserve"> </w:t>
      </w:r>
      <w:r w:rsidR="00781FC2" w:rsidRPr="00D2328A">
        <w:rPr>
          <w:rFonts w:cs="Arial"/>
          <w:szCs w:val="22"/>
        </w:rPr>
        <w:t>These insights point toward an emerging model of AI integration—one grounded in pedagogical relevance, peer engagement, and practitioner-informed governance.</w:t>
      </w:r>
      <w:r w:rsidR="00AC00BC">
        <w:rPr>
          <w:rFonts w:cs="Arial"/>
          <w:szCs w:val="22"/>
        </w:rPr>
        <w:t xml:space="preserve"> This model positions vocal educators as an integral part of guiding this evolving technology, suggesting AI adoption is reliant on </w:t>
      </w:r>
      <w:r w:rsidR="007A4515">
        <w:rPr>
          <w:rFonts w:cs="Arial"/>
          <w:szCs w:val="22"/>
        </w:rPr>
        <w:t>collaboration with educators, researchers, and AI developers</w:t>
      </w:r>
      <w:r w:rsidR="00AC00BC">
        <w:rPr>
          <w:rFonts w:cs="Arial"/>
          <w:szCs w:val="22"/>
        </w:rPr>
        <w:t xml:space="preserve">. </w:t>
      </w:r>
    </w:p>
    <w:p w14:paraId="48B860BE" w14:textId="77777777" w:rsidR="005109FA" w:rsidRPr="00F520E3" w:rsidRDefault="005109FA" w:rsidP="007A4515">
      <w:pPr>
        <w:rPr>
          <w:rFonts w:cs="Arial"/>
          <w:szCs w:val="22"/>
        </w:rPr>
      </w:pPr>
    </w:p>
    <w:p w14:paraId="02D87AFC" w14:textId="55691CC3" w:rsidR="00187786" w:rsidRDefault="004B159C" w:rsidP="004B159C">
      <w:r>
        <w:t xml:space="preserve">Applying Driscoll’s </w:t>
      </w:r>
      <w:r w:rsidR="00735E99">
        <w:t>“</w:t>
      </w:r>
      <w:r>
        <w:t>What? So What? Now What?” reflective model</w:t>
      </w:r>
      <w:r w:rsidRPr="00ED7D69">
        <w:t xml:space="preserve">, I have </w:t>
      </w:r>
      <w:r>
        <w:t xml:space="preserve">gained valuable insight into </w:t>
      </w:r>
      <w:r w:rsidR="008F3E8C">
        <w:t>research instrument</w:t>
      </w:r>
      <w:r w:rsidRPr="00ED7D69">
        <w:t xml:space="preserve"> design</w:t>
      </w:r>
      <w:r>
        <w:t xml:space="preserve"> </w:t>
      </w:r>
      <w:r w:rsidRPr="00ED7D69">
        <w:t xml:space="preserve">and </w:t>
      </w:r>
      <w:r>
        <w:t xml:space="preserve">implementation </w:t>
      </w:r>
      <w:r w:rsidRPr="00ED7D69">
        <w:t>(ILO1)</w:t>
      </w:r>
      <w:r w:rsidR="005D114E">
        <w:t xml:space="preserve"> (Greene, 2024)</w:t>
      </w:r>
      <w:r>
        <w:t xml:space="preserve">. </w:t>
      </w:r>
      <w:r w:rsidR="00F15946">
        <w:t>T</w:t>
      </w:r>
      <w:r>
        <w:t xml:space="preserve">he validated ATTARI-12 </w:t>
      </w:r>
      <w:proofErr w:type="gramStart"/>
      <w:r>
        <w:t>scale</w:t>
      </w:r>
      <w:proofErr w:type="gramEnd"/>
      <w:r>
        <w:t xml:space="preserve"> </w:t>
      </w:r>
      <w:r w:rsidR="00F15946">
        <w:t>added</w:t>
      </w:r>
      <w:r>
        <w:t xml:space="preserve"> </w:t>
      </w:r>
      <w:r w:rsidR="00F15946">
        <w:t xml:space="preserve">academic </w:t>
      </w:r>
      <w:proofErr w:type="spellStart"/>
      <w:r w:rsidR="00F15946">
        <w:t>rigour</w:t>
      </w:r>
      <w:proofErr w:type="spellEnd"/>
      <w:r>
        <w:t>, but its lack of a</w:t>
      </w:r>
      <w:r w:rsidR="00240A8D">
        <w:t xml:space="preserve"> </w:t>
      </w:r>
      <w:proofErr w:type="spellStart"/>
      <w:r w:rsidR="00240A8D">
        <w:t>nonsubstantive</w:t>
      </w:r>
      <w:proofErr w:type="spellEnd"/>
      <w:r>
        <w:t xml:space="preserve"> response </w:t>
      </w:r>
      <w:r>
        <w:lastRenderedPageBreak/>
        <w:t>contributed to a prevalence of neutral responses (Lam</w:t>
      </w:r>
      <w:r w:rsidRPr="00DD24DF">
        <w:rPr>
          <w:rFonts w:cs="Arial"/>
          <w:szCs w:val="22"/>
        </w:rPr>
        <w:t xml:space="preserve"> and Green</w:t>
      </w:r>
      <w:r>
        <w:t xml:space="preserve">, 2019), limiting </w:t>
      </w:r>
      <w:r w:rsidR="00597C54">
        <w:t xml:space="preserve">the </w:t>
      </w:r>
      <w:r>
        <w:t>depth of data collected</w:t>
      </w:r>
      <w:r w:rsidRPr="00ED7D69">
        <w:t>.</w:t>
      </w:r>
      <w:r>
        <w:t xml:space="preserve"> Moving forward, I may modify scale items or develop new instruments tailored to my research.</w:t>
      </w:r>
      <w:r w:rsidRPr="00ED7D69">
        <w:t xml:space="preserve"> </w:t>
      </w:r>
      <w:r w:rsidR="00F15946" w:rsidRPr="00F15946">
        <w:t xml:space="preserve">As an insider researcher, I had a </w:t>
      </w:r>
      <w:r w:rsidR="00E5272B">
        <w:t>distinct</w:t>
      </w:r>
      <w:r w:rsidR="00F15946" w:rsidRPr="00F15946">
        <w:t xml:space="preserve"> ability to understand participant needs</w:t>
      </w:r>
      <w:r w:rsidR="00F15946">
        <w:t xml:space="preserve"> and concerns</w:t>
      </w:r>
      <w:r w:rsidR="00F15946" w:rsidRPr="00F15946">
        <w:t xml:space="preserve">. </w:t>
      </w:r>
      <w:r w:rsidR="00E5272B">
        <w:t>M</w:t>
      </w:r>
      <w:r w:rsidR="00DF79BA">
        <w:t>y</w:t>
      </w:r>
      <w:r w:rsidR="00F15946" w:rsidRPr="00F15946">
        <w:t xml:space="preserve"> background in </w:t>
      </w:r>
      <w:r w:rsidR="00E5272B">
        <w:t xml:space="preserve">both vocal education and </w:t>
      </w:r>
      <w:r w:rsidR="00F15946" w:rsidRPr="00F15946">
        <w:t xml:space="preserve">technology </w:t>
      </w:r>
      <w:r w:rsidR="00E5272B">
        <w:t>aided in my interpretation. At the same time, I remained aware of how my experience may have influenced my perspective.</w:t>
      </w:r>
      <w:r w:rsidR="002A05A6" w:rsidRPr="00ED7D69">
        <w:t xml:space="preserve"> </w:t>
      </w:r>
      <w:r w:rsidRPr="00ED7D69">
        <w:t xml:space="preserve">I </w:t>
      </w:r>
      <w:r>
        <w:t>learned to use</w:t>
      </w:r>
      <w:r w:rsidRPr="00ED7D69">
        <w:t xml:space="preserve"> quantitative data</w:t>
      </w:r>
      <w:r>
        <w:t xml:space="preserve"> analysis tools</w:t>
      </w:r>
      <w:r w:rsidRPr="00ED7D69">
        <w:t xml:space="preserve"> and </w:t>
      </w:r>
      <w:r>
        <w:t>create</w:t>
      </w:r>
      <w:r w:rsidRPr="00ED7D69">
        <w:t xml:space="preserve"> visual data representations</w:t>
      </w:r>
      <w:r w:rsidR="002A05A6" w:rsidRPr="002A05A6">
        <w:t xml:space="preserve"> </w:t>
      </w:r>
      <w:r w:rsidR="002A05A6" w:rsidRPr="00ED7D69">
        <w:t>to communicate findings</w:t>
      </w:r>
      <w:r w:rsidR="002A05A6">
        <w:t>, a skill I intend to continue developing</w:t>
      </w:r>
      <w:r w:rsidRPr="00ED7D69">
        <w:t xml:space="preserve"> (ILO2)</w:t>
      </w:r>
      <w:r w:rsidR="00E51256">
        <w:t xml:space="preserve"> </w:t>
      </w:r>
      <w:r w:rsidRPr="00D16C04">
        <w:t xml:space="preserve">(Russell </w:t>
      </w:r>
      <w:r w:rsidRPr="001731AB">
        <w:rPr>
          <w:i/>
          <w:iCs/>
        </w:rPr>
        <w:t>et al.</w:t>
      </w:r>
      <w:r w:rsidRPr="00D16C04">
        <w:t>, 2023).</w:t>
      </w:r>
      <w:r w:rsidRPr="00ED7D69">
        <w:t xml:space="preserve"> </w:t>
      </w:r>
      <w:r w:rsidR="002554E2">
        <w:t>T</w:t>
      </w:r>
      <w:r w:rsidRPr="00ED7D69">
        <w:t>hematic analysis</w:t>
      </w:r>
      <w:r>
        <w:t xml:space="preserve"> </w:t>
      </w:r>
      <w:r w:rsidRPr="00ED7D69">
        <w:t xml:space="preserve">(ILO3) </w:t>
      </w:r>
      <w:r>
        <w:t xml:space="preserve">yielded important data, </w:t>
      </w:r>
      <w:r w:rsidR="00BA6EC7">
        <w:t xml:space="preserve">but </w:t>
      </w:r>
      <w:r>
        <w:t>was</w:t>
      </w:r>
      <w:r w:rsidRPr="00ED7D69">
        <w:t xml:space="preserve"> more time-consuming than </w:t>
      </w:r>
      <w:r>
        <w:t xml:space="preserve">anticipated within </w:t>
      </w:r>
      <w:r w:rsidR="00A0006A">
        <w:t xml:space="preserve">the </w:t>
      </w:r>
      <w:r>
        <w:t xml:space="preserve">mixed-methods </w:t>
      </w:r>
      <w:r w:rsidRPr="00F27933">
        <w:t>design (</w:t>
      </w:r>
      <w:proofErr w:type="spellStart"/>
      <w:r w:rsidRPr="00F27933">
        <w:t>Ivankova</w:t>
      </w:r>
      <w:proofErr w:type="spellEnd"/>
      <w:r w:rsidRPr="00F27933">
        <w:t xml:space="preserve"> </w:t>
      </w:r>
      <w:r w:rsidRPr="001731AB">
        <w:rPr>
          <w:i/>
          <w:iCs/>
        </w:rPr>
        <w:t>et al.</w:t>
      </w:r>
      <w:r w:rsidRPr="00F27933">
        <w:t>, 2006).</w:t>
      </w:r>
      <w:r w:rsidRPr="00ED7D69">
        <w:t xml:space="preserve"> </w:t>
      </w:r>
      <w:r>
        <w:t>I may reserve its use</w:t>
      </w:r>
      <w:r w:rsidRPr="00ED7D69">
        <w:t xml:space="preserve"> for </w:t>
      </w:r>
      <w:r>
        <w:t xml:space="preserve">projects with a lengthier timeframe in the </w:t>
      </w:r>
      <w:r w:rsidRPr="0084612C">
        <w:t xml:space="preserve">future (Lim, </w:t>
      </w:r>
      <w:r w:rsidR="0084612C" w:rsidRPr="0084612C">
        <w:t>2024a</w:t>
      </w:r>
      <w:r w:rsidRPr="0084612C">
        <w:t>).</w:t>
      </w:r>
      <w:r>
        <w:t xml:space="preserve"> Compar</w:t>
      </w:r>
      <w:r w:rsidR="006352CE">
        <w:t xml:space="preserve">ed </w:t>
      </w:r>
      <w:r>
        <w:t>to</w:t>
      </w:r>
      <w:r w:rsidRPr="00ED7D69">
        <w:t xml:space="preserve"> </w:t>
      </w:r>
      <w:r>
        <w:t>my previous work</w:t>
      </w:r>
      <w:r w:rsidRPr="00ED7D69">
        <w:t xml:space="preserve">, </w:t>
      </w:r>
      <w:r w:rsidR="00EF2775">
        <w:t xml:space="preserve">my academic writing has improved, though </w:t>
      </w:r>
      <w:r>
        <w:t>transitions and narrative flow</w:t>
      </w:r>
      <w:r w:rsidR="00EF2775">
        <w:t xml:space="preserve"> remain areas for further development </w:t>
      </w:r>
      <w:r w:rsidR="00EF2775" w:rsidRPr="00ED7D69">
        <w:t>(ILO4</w:t>
      </w:r>
      <w:r w:rsidR="00EF2775">
        <w:t>)</w:t>
      </w:r>
      <w:r w:rsidR="005659DF">
        <w:t xml:space="preserve">. </w:t>
      </w:r>
    </w:p>
    <w:p w14:paraId="025436A2" w14:textId="77777777" w:rsidR="00187786" w:rsidRDefault="00187786">
      <w:pPr>
        <w:spacing w:after="160" w:line="278" w:lineRule="auto"/>
      </w:pPr>
      <w:r>
        <w:br w:type="page"/>
      </w:r>
    </w:p>
    <w:p w14:paraId="0AE925EE" w14:textId="43F00BF5" w:rsidR="007454BF" w:rsidRDefault="007454BF" w:rsidP="007454BF">
      <w:pPr>
        <w:pStyle w:val="R1"/>
      </w:pPr>
      <w:bookmarkStart w:id="101" w:name="_Toc204536976"/>
      <w:r w:rsidRPr="00973C8E">
        <w:lastRenderedPageBreak/>
        <w:t>REFERENCES</w:t>
      </w:r>
      <w:bookmarkEnd w:id="15"/>
      <w:bookmarkEnd w:id="101"/>
    </w:p>
    <w:p w14:paraId="200A10D7" w14:textId="77777777" w:rsidR="007572D3" w:rsidRDefault="007572D3" w:rsidP="007572D3">
      <w:pPr>
        <w:pStyle w:val="R1"/>
        <w:numPr>
          <w:ilvl w:val="0"/>
          <w:numId w:val="0"/>
        </w:numPr>
        <w:ind w:left="450" w:hanging="450"/>
      </w:pPr>
    </w:p>
    <w:p w14:paraId="7837249A" w14:textId="77777777" w:rsidR="007454BF" w:rsidRPr="00CC1A08" w:rsidRDefault="007454BF" w:rsidP="00CC1A08">
      <w:pPr>
        <w:rPr>
          <w:rFonts w:cs="Arial"/>
          <w:szCs w:val="22"/>
        </w:rPr>
      </w:pPr>
      <w:proofErr w:type="spellStart"/>
      <w:r w:rsidRPr="00CC1A08">
        <w:rPr>
          <w:rFonts w:cs="Arial"/>
          <w:szCs w:val="22"/>
        </w:rPr>
        <w:t>Abdikhakimov</w:t>
      </w:r>
      <w:proofErr w:type="spellEnd"/>
      <w:r w:rsidRPr="00CC1A08">
        <w:rPr>
          <w:rFonts w:cs="Arial"/>
          <w:szCs w:val="22"/>
        </w:rPr>
        <w:t>, I. (2023) ‘Unraveling the Copyright Conundrum: Exploring AI-Generated Content and its Implications for Intellectual Property Rights’, </w:t>
      </w:r>
      <w:r w:rsidRPr="00CC1A08">
        <w:rPr>
          <w:rFonts w:cs="Arial"/>
          <w:i/>
          <w:iCs/>
          <w:szCs w:val="22"/>
        </w:rPr>
        <w:t>International Conference on Legal Sciences</w:t>
      </w:r>
      <w:r w:rsidRPr="00CC1A08">
        <w:rPr>
          <w:rFonts w:cs="Arial"/>
          <w:szCs w:val="22"/>
        </w:rPr>
        <w:t xml:space="preserve">, 1(5), pp. 18–32. Available at: </w:t>
      </w:r>
      <w:hyperlink r:id="rId27" w:history="1">
        <w:r w:rsidRPr="00CC1A08">
          <w:rPr>
            <w:rStyle w:val="Hyperlink"/>
            <w:rFonts w:cs="Arial"/>
            <w:color w:val="auto"/>
            <w:szCs w:val="22"/>
            <w:u w:val="none"/>
          </w:rPr>
          <w:t>https://www.science-zone.org/index.php/conference/article/view/42</w:t>
        </w:r>
      </w:hyperlink>
      <w:r w:rsidRPr="00CC1A08">
        <w:rPr>
          <w:rFonts w:cs="Arial"/>
          <w:szCs w:val="22"/>
        </w:rPr>
        <w:t>.</w:t>
      </w:r>
    </w:p>
    <w:p w14:paraId="372A989E" w14:textId="77777777" w:rsidR="007454BF" w:rsidRPr="00CC1A08" w:rsidRDefault="007454BF" w:rsidP="00CC1A08">
      <w:pPr>
        <w:rPr>
          <w:rFonts w:cs="Arial"/>
          <w:szCs w:val="22"/>
          <w:shd w:val="clear" w:color="auto" w:fill="FFFFFF"/>
        </w:rPr>
      </w:pPr>
    </w:p>
    <w:p w14:paraId="782DB711" w14:textId="16E00BEB" w:rsidR="007454BF" w:rsidRPr="00CC1A08" w:rsidRDefault="007454BF" w:rsidP="00CC1A08">
      <w:pPr>
        <w:rPr>
          <w:rFonts w:cs="Arial"/>
          <w:szCs w:val="22"/>
        </w:rPr>
      </w:pPr>
      <w:r w:rsidRPr="00CC1A08">
        <w:rPr>
          <w:rFonts w:cs="Arial"/>
          <w:szCs w:val="22"/>
          <w:shd w:val="clear" w:color="auto" w:fill="FFFFFF"/>
        </w:rPr>
        <w:t>Alkharusi, H. (2022) 'A descriptive analysis and interpretation of data from Likert scales in educational and psychological research',</w:t>
      </w:r>
      <w:r w:rsidRPr="00CC1A08">
        <w:rPr>
          <w:rStyle w:val="Emphasis"/>
          <w:rFonts w:cs="Arial"/>
          <w:szCs w:val="22"/>
          <w:shd w:val="clear" w:color="auto" w:fill="FFFFFF"/>
        </w:rPr>
        <w:t xml:space="preserve"> Indian Journal of Psychology and Education</w:t>
      </w:r>
      <w:r w:rsidRPr="00CC1A08">
        <w:rPr>
          <w:rFonts w:cs="Arial"/>
          <w:szCs w:val="22"/>
          <w:shd w:val="clear" w:color="auto" w:fill="FFFFFF"/>
        </w:rPr>
        <w:t>, 12(2), pp. 13-16.</w:t>
      </w:r>
      <w:r w:rsidRPr="00CC1A08">
        <w:rPr>
          <w:rFonts w:cs="Arial"/>
          <w:szCs w:val="22"/>
        </w:rPr>
        <w:t xml:space="preserve"> Available at: </w:t>
      </w:r>
      <w:hyperlink r:id="rId28" w:history="1">
        <w:r w:rsidRPr="00CC1A08">
          <w:rPr>
            <w:rStyle w:val="Hyperlink"/>
            <w:rFonts w:cs="Arial"/>
            <w:color w:val="auto"/>
            <w:szCs w:val="22"/>
            <w:u w:val="none"/>
          </w:rPr>
          <w:t>https://www.researchgate.net/publication/373096780</w:t>
        </w:r>
      </w:hyperlink>
      <w:r w:rsidRPr="00CC1A08">
        <w:rPr>
          <w:rFonts w:cs="Arial"/>
          <w:szCs w:val="22"/>
        </w:rPr>
        <w:t>.</w:t>
      </w:r>
    </w:p>
    <w:p w14:paraId="3BEC8C51" w14:textId="77777777" w:rsidR="007454BF" w:rsidRPr="00CC1A08" w:rsidRDefault="007454BF" w:rsidP="00CC1A08">
      <w:pPr>
        <w:rPr>
          <w:rFonts w:cs="Arial"/>
          <w:szCs w:val="22"/>
        </w:rPr>
      </w:pPr>
    </w:p>
    <w:p w14:paraId="2C89ADCC" w14:textId="1F138A85" w:rsidR="007454BF" w:rsidRPr="00CC1A08" w:rsidRDefault="004B44CA" w:rsidP="00CC1A08">
      <w:pPr>
        <w:rPr>
          <w:rFonts w:cs="Arial"/>
          <w:szCs w:val="22"/>
        </w:rPr>
      </w:pPr>
      <w:r w:rsidRPr="004B44CA">
        <w:rPr>
          <w:rFonts w:cs="Arial"/>
          <w:szCs w:val="22"/>
        </w:rPr>
        <w:t xml:space="preserve">Anderson, A.J. and </w:t>
      </w:r>
      <w:proofErr w:type="spellStart"/>
      <w:r w:rsidRPr="004B44CA">
        <w:rPr>
          <w:rFonts w:cs="Arial"/>
          <w:szCs w:val="22"/>
        </w:rPr>
        <w:t>Vingrys</w:t>
      </w:r>
      <w:proofErr w:type="spellEnd"/>
      <w:r w:rsidRPr="004B44CA">
        <w:rPr>
          <w:rFonts w:cs="Arial"/>
          <w:szCs w:val="22"/>
        </w:rPr>
        <w:t xml:space="preserve">, A.J. </w:t>
      </w:r>
      <w:r w:rsidR="00CC1A08">
        <w:rPr>
          <w:rFonts w:cs="Arial"/>
          <w:szCs w:val="22"/>
        </w:rPr>
        <w:t>(</w:t>
      </w:r>
      <w:r w:rsidRPr="004B44CA">
        <w:rPr>
          <w:rFonts w:cs="Arial"/>
          <w:szCs w:val="22"/>
        </w:rPr>
        <w:t>200</w:t>
      </w:r>
      <w:r w:rsidR="00CC1A08">
        <w:rPr>
          <w:rFonts w:cs="Arial"/>
          <w:szCs w:val="22"/>
        </w:rPr>
        <w:t>1)</w:t>
      </w:r>
      <w:r w:rsidRPr="004B44CA">
        <w:rPr>
          <w:rFonts w:cs="Arial"/>
          <w:szCs w:val="22"/>
        </w:rPr>
        <w:t xml:space="preserve"> </w:t>
      </w:r>
      <w:r w:rsidR="00CC1A08">
        <w:rPr>
          <w:rFonts w:cs="Arial"/>
          <w:szCs w:val="22"/>
        </w:rPr>
        <w:t>‘</w:t>
      </w:r>
      <w:r w:rsidRPr="004B44CA">
        <w:rPr>
          <w:rFonts w:cs="Arial"/>
          <w:szCs w:val="22"/>
        </w:rPr>
        <w:t xml:space="preserve">Small </w:t>
      </w:r>
      <w:r w:rsidR="003723B6">
        <w:rPr>
          <w:rFonts w:cs="Arial"/>
          <w:szCs w:val="22"/>
        </w:rPr>
        <w:t>S</w:t>
      </w:r>
      <w:r w:rsidRPr="004B44CA">
        <w:rPr>
          <w:rFonts w:cs="Arial"/>
          <w:szCs w:val="22"/>
        </w:rPr>
        <w:t xml:space="preserve">amples: </w:t>
      </w:r>
      <w:r w:rsidR="003723B6">
        <w:rPr>
          <w:rFonts w:cs="Arial"/>
          <w:szCs w:val="22"/>
        </w:rPr>
        <w:t>D</w:t>
      </w:r>
      <w:r w:rsidRPr="004B44CA">
        <w:rPr>
          <w:rFonts w:cs="Arial"/>
          <w:szCs w:val="22"/>
        </w:rPr>
        <w:t xml:space="preserve">oes </w:t>
      </w:r>
      <w:r w:rsidR="003723B6">
        <w:rPr>
          <w:rFonts w:cs="Arial"/>
          <w:szCs w:val="22"/>
        </w:rPr>
        <w:t>S</w:t>
      </w:r>
      <w:r w:rsidRPr="004B44CA">
        <w:rPr>
          <w:rFonts w:cs="Arial"/>
          <w:szCs w:val="22"/>
        </w:rPr>
        <w:t xml:space="preserve">ize </w:t>
      </w:r>
      <w:r w:rsidR="003723B6">
        <w:rPr>
          <w:rFonts w:cs="Arial"/>
          <w:szCs w:val="22"/>
        </w:rPr>
        <w:t>M</w:t>
      </w:r>
      <w:r w:rsidRPr="004B44CA">
        <w:rPr>
          <w:rFonts w:cs="Arial"/>
          <w:szCs w:val="22"/>
        </w:rPr>
        <w:t>atter?</w:t>
      </w:r>
      <w:r w:rsidR="00CC1A08">
        <w:rPr>
          <w:rFonts w:cs="Arial"/>
          <w:szCs w:val="22"/>
        </w:rPr>
        <w:t>’</w:t>
      </w:r>
      <w:r w:rsidR="009D720C">
        <w:rPr>
          <w:rFonts w:cs="Arial"/>
          <w:szCs w:val="22"/>
        </w:rPr>
        <w:t>,</w:t>
      </w:r>
      <w:r w:rsidRPr="004B44CA">
        <w:rPr>
          <w:rFonts w:cs="Arial"/>
          <w:szCs w:val="22"/>
        </w:rPr>
        <w:t xml:space="preserve"> </w:t>
      </w:r>
      <w:r w:rsidRPr="004B44CA">
        <w:rPr>
          <w:rFonts w:cs="Arial"/>
          <w:i/>
          <w:iCs/>
          <w:szCs w:val="22"/>
        </w:rPr>
        <w:t xml:space="preserve">Investigative Ophthalmology </w:t>
      </w:r>
      <w:r w:rsidR="00BE062E">
        <w:rPr>
          <w:rFonts w:cs="Arial"/>
          <w:i/>
          <w:iCs/>
          <w:szCs w:val="22"/>
        </w:rPr>
        <w:t>and</w:t>
      </w:r>
      <w:r w:rsidRPr="004B44CA">
        <w:rPr>
          <w:rFonts w:cs="Arial"/>
          <w:i/>
          <w:iCs/>
          <w:szCs w:val="22"/>
        </w:rPr>
        <w:t xml:space="preserve"> Visual Science</w:t>
      </w:r>
      <w:r w:rsidRPr="004B44CA">
        <w:rPr>
          <w:rFonts w:cs="Arial"/>
          <w:szCs w:val="22"/>
        </w:rPr>
        <w:t>, 42(7), pp.</w:t>
      </w:r>
      <w:r w:rsidR="003723B6">
        <w:rPr>
          <w:rFonts w:cs="Arial"/>
          <w:szCs w:val="22"/>
        </w:rPr>
        <w:t xml:space="preserve"> </w:t>
      </w:r>
      <w:r w:rsidRPr="004B44CA">
        <w:rPr>
          <w:rFonts w:cs="Arial"/>
          <w:szCs w:val="22"/>
        </w:rPr>
        <w:t>1411–1413</w:t>
      </w:r>
      <w:r w:rsidRPr="00CC1A08">
        <w:rPr>
          <w:rFonts w:cs="Arial"/>
          <w:szCs w:val="22"/>
        </w:rPr>
        <w:t>. Available at: https://pubmed.ncbi.nlm.nih.gov/11381039/.</w:t>
      </w:r>
    </w:p>
    <w:p w14:paraId="0CD506EF" w14:textId="77777777" w:rsidR="007454BF" w:rsidRPr="00CC1A08" w:rsidRDefault="007454BF" w:rsidP="00CC1A08">
      <w:pPr>
        <w:rPr>
          <w:rFonts w:cs="Arial"/>
          <w:szCs w:val="22"/>
        </w:rPr>
      </w:pPr>
    </w:p>
    <w:p w14:paraId="6377A6C2" w14:textId="197C32AB" w:rsidR="007454BF" w:rsidRPr="00CC1A08" w:rsidRDefault="007454BF" w:rsidP="00CC1A08">
      <w:pPr>
        <w:rPr>
          <w:rFonts w:cs="Arial"/>
          <w:szCs w:val="22"/>
        </w:rPr>
      </w:pPr>
      <w:proofErr w:type="spellStart"/>
      <w:r w:rsidRPr="00CC1A08">
        <w:rPr>
          <w:rFonts w:cs="Arial"/>
          <w:szCs w:val="22"/>
        </w:rPr>
        <w:t>Aromataris</w:t>
      </w:r>
      <w:proofErr w:type="spellEnd"/>
      <w:r w:rsidRPr="00CC1A08">
        <w:rPr>
          <w:rFonts w:cs="Arial"/>
          <w:szCs w:val="22"/>
        </w:rPr>
        <w:t xml:space="preserve">, E. and </w:t>
      </w:r>
      <w:proofErr w:type="spellStart"/>
      <w:r w:rsidRPr="00CC1A08">
        <w:rPr>
          <w:rFonts w:cs="Arial"/>
          <w:szCs w:val="22"/>
        </w:rPr>
        <w:t>Riitano</w:t>
      </w:r>
      <w:proofErr w:type="spellEnd"/>
      <w:r w:rsidRPr="00CC1A08">
        <w:rPr>
          <w:rFonts w:cs="Arial"/>
          <w:szCs w:val="22"/>
        </w:rPr>
        <w:t>, D. (2014) ‘</w:t>
      </w:r>
      <w:r w:rsidR="003723B6">
        <w:rPr>
          <w:rFonts w:cs="Arial"/>
          <w:szCs w:val="22"/>
        </w:rPr>
        <w:t>Systemic</w:t>
      </w:r>
      <w:r w:rsidRPr="00CC1A08">
        <w:rPr>
          <w:rFonts w:cs="Arial"/>
          <w:szCs w:val="22"/>
        </w:rPr>
        <w:t xml:space="preserve"> </w:t>
      </w:r>
      <w:r w:rsidR="003723B6">
        <w:rPr>
          <w:rFonts w:cs="Arial"/>
          <w:szCs w:val="22"/>
        </w:rPr>
        <w:t>Reviews</w:t>
      </w:r>
      <w:r w:rsidRPr="00CC1A08">
        <w:rPr>
          <w:rFonts w:cs="Arial"/>
          <w:szCs w:val="22"/>
        </w:rPr>
        <w:t>, Step by Step: Constructing a Search Strategy and Searching for Evidence’, </w:t>
      </w:r>
      <w:r w:rsidRPr="00CC1A08">
        <w:rPr>
          <w:rFonts w:cs="Arial"/>
          <w:i/>
          <w:iCs/>
          <w:szCs w:val="22"/>
        </w:rPr>
        <w:t>The American Journal of Nursing</w:t>
      </w:r>
      <w:r w:rsidRPr="00CC1A08">
        <w:rPr>
          <w:rFonts w:cs="Arial"/>
          <w:szCs w:val="22"/>
        </w:rPr>
        <w:t xml:space="preserve">, 114(5), pp. 49–56. Available at: </w:t>
      </w:r>
      <w:hyperlink r:id="rId29" w:history="1">
        <w:r w:rsidRPr="00CC1A08">
          <w:rPr>
            <w:rStyle w:val="Hyperlink"/>
            <w:rFonts w:cs="Arial"/>
            <w:color w:val="auto"/>
            <w:szCs w:val="22"/>
            <w:u w:val="none"/>
          </w:rPr>
          <w:t>http://www.jstor.org/stable/24466512</w:t>
        </w:r>
      </w:hyperlink>
      <w:r w:rsidRPr="00CC1A08">
        <w:rPr>
          <w:rFonts w:cs="Arial"/>
          <w:szCs w:val="22"/>
        </w:rPr>
        <w:t xml:space="preserve">. </w:t>
      </w:r>
    </w:p>
    <w:p w14:paraId="00455991" w14:textId="77777777" w:rsidR="007454BF" w:rsidRPr="00CC1A08" w:rsidRDefault="007454BF" w:rsidP="00CC1A08">
      <w:pPr>
        <w:rPr>
          <w:rFonts w:cs="Arial"/>
          <w:szCs w:val="22"/>
        </w:rPr>
      </w:pPr>
    </w:p>
    <w:p w14:paraId="7F89B12A" w14:textId="5640860A" w:rsidR="007454BF" w:rsidRPr="00CC1A08" w:rsidRDefault="007454BF" w:rsidP="00CC1A08">
      <w:pPr>
        <w:rPr>
          <w:rFonts w:cs="Arial"/>
          <w:szCs w:val="22"/>
        </w:rPr>
      </w:pPr>
      <w:r w:rsidRPr="00CC1A08">
        <w:rPr>
          <w:rFonts w:cs="Arial"/>
          <w:szCs w:val="22"/>
        </w:rPr>
        <w:t xml:space="preserve">Barrera Castro, G.P., Chiappe, A., Ramírez-Montoya, M.S. and </w:t>
      </w:r>
      <w:proofErr w:type="spellStart"/>
      <w:r w:rsidRPr="00CC1A08">
        <w:rPr>
          <w:rFonts w:cs="Arial"/>
          <w:szCs w:val="22"/>
        </w:rPr>
        <w:t>Alcántar</w:t>
      </w:r>
      <w:proofErr w:type="spellEnd"/>
      <w:r w:rsidRPr="00CC1A08">
        <w:rPr>
          <w:rFonts w:cs="Arial"/>
          <w:szCs w:val="22"/>
        </w:rPr>
        <w:t xml:space="preserve"> Nieblas, C. (2025) ‘Key Barriers to Personalized Learning in Times of Artificial Intelligence: A Literature Review’, </w:t>
      </w:r>
      <w:r w:rsidRPr="00CC1A08">
        <w:rPr>
          <w:rFonts w:cs="Arial"/>
          <w:i/>
          <w:iCs/>
          <w:szCs w:val="22"/>
        </w:rPr>
        <w:t>Applied Sciences</w:t>
      </w:r>
      <w:r w:rsidRPr="00CC1A08">
        <w:rPr>
          <w:rFonts w:cs="Arial"/>
          <w:szCs w:val="22"/>
        </w:rPr>
        <w:t xml:space="preserve">, 15(6), pp. 1-16. Available at:  </w:t>
      </w:r>
      <w:hyperlink r:id="rId30" w:history="1">
        <w:r w:rsidRPr="00CC1A08">
          <w:rPr>
            <w:rStyle w:val="Hyperlink"/>
            <w:rFonts w:cs="Arial"/>
            <w:color w:val="auto"/>
            <w:szCs w:val="22"/>
            <w:u w:val="none"/>
          </w:rPr>
          <w:t>https://doi.org/10.3390/app15063103</w:t>
        </w:r>
      </w:hyperlink>
      <w:r w:rsidRPr="00CC1A08">
        <w:rPr>
          <w:rFonts w:cs="Arial"/>
          <w:szCs w:val="22"/>
        </w:rPr>
        <w:t>.</w:t>
      </w:r>
    </w:p>
    <w:p w14:paraId="605E9FE1" w14:textId="77777777" w:rsidR="007454BF" w:rsidRPr="00CC1A08" w:rsidRDefault="007454BF" w:rsidP="00CC1A08">
      <w:pPr>
        <w:rPr>
          <w:rFonts w:cs="Arial"/>
          <w:szCs w:val="22"/>
          <w:shd w:val="clear" w:color="auto" w:fill="FFFFFF"/>
        </w:rPr>
      </w:pPr>
    </w:p>
    <w:p w14:paraId="29285A20" w14:textId="3E876954" w:rsidR="007454BF" w:rsidRPr="00CC1A08" w:rsidRDefault="007454BF" w:rsidP="00CC1A08">
      <w:pPr>
        <w:rPr>
          <w:rFonts w:cs="Arial"/>
          <w:szCs w:val="22"/>
          <w:shd w:val="clear" w:color="auto" w:fill="FFFFFF"/>
        </w:rPr>
      </w:pPr>
      <w:r w:rsidRPr="00CC1A08">
        <w:rPr>
          <w:rFonts w:cs="Arial"/>
          <w:szCs w:val="22"/>
          <w:shd w:val="clear" w:color="auto" w:fill="FFFFFF"/>
        </w:rPr>
        <w:t>Basit, T. N. (201</w:t>
      </w:r>
      <w:r w:rsidR="00E25F63">
        <w:rPr>
          <w:rFonts w:cs="Arial"/>
          <w:szCs w:val="22"/>
          <w:shd w:val="clear" w:color="auto" w:fill="FFFFFF"/>
        </w:rPr>
        <w:t>3</w:t>
      </w:r>
      <w:r w:rsidRPr="00CC1A08">
        <w:rPr>
          <w:rFonts w:cs="Arial"/>
          <w:szCs w:val="22"/>
          <w:shd w:val="clear" w:color="auto" w:fill="FFFFFF"/>
        </w:rPr>
        <w:t>) ‘Ethics, reflexivity and access in educational research: issues in intergenerational investigation’, </w:t>
      </w:r>
      <w:r w:rsidRPr="00CC1A08">
        <w:rPr>
          <w:rFonts w:cs="Arial"/>
          <w:i/>
          <w:iCs/>
          <w:szCs w:val="22"/>
          <w:shd w:val="clear" w:color="auto" w:fill="FFFFFF"/>
        </w:rPr>
        <w:t>Research Papers in Education</w:t>
      </w:r>
      <w:r w:rsidRPr="00CC1A08">
        <w:rPr>
          <w:rFonts w:cs="Arial"/>
          <w:szCs w:val="22"/>
          <w:shd w:val="clear" w:color="auto" w:fill="FFFFFF"/>
        </w:rPr>
        <w:t xml:space="preserve">, 28(4), pp. 506–517. Available at: </w:t>
      </w:r>
      <w:hyperlink r:id="rId31" w:history="1">
        <w:r w:rsidRPr="00CC1A08">
          <w:rPr>
            <w:rStyle w:val="Hyperlink"/>
            <w:rFonts w:cs="Arial"/>
            <w:color w:val="auto"/>
            <w:szCs w:val="22"/>
            <w:u w:val="none"/>
            <w:shd w:val="clear" w:color="auto" w:fill="FFFFFF"/>
          </w:rPr>
          <w:t>https://doi.org/10.1080/02671522.2012.689318</w:t>
        </w:r>
      </w:hyperlink>
      <w:r w:rsidRPr="00CC1A08">
        <w:rPr>
          <w:rFonts w:cs="Arial"/>
          <w:szCs w:val="22"/>
        </w:rPr>
        <w:t>.</w:t>
      </w:r>
    </w:p>
    <w:p w14:paraId="0C1639DF" w14:textId="77777777" w:rsidR="007454BF" w:rsidRPr="00CC1A08" w:rsidRDefault="007454BF" w:rsidP="00CC1A08">
      <w:pPr>
        <w:rPr>
          <w:rFonts w:eastAsia="Times New Roman" w:cs="Arial"/>
          <w:kern w:val="0"/>
          <w:szCs w:val="22"/>
          <w14:ligatures w14:val="none"/>
        </w:rPr>
      </w:pPr>
    </w:p>
    <w:p w14:paraId="4BB6D4FC" w14:textId="77777777"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Bauer, W.L. (2023) </w:t>
      </w:r>
      <w:r w:rsidRPr="00CC1A08">
        <w:rPr>
          <w:rFonts w:eastAsia="Times New Roman" w:cs="Arial"/>
          <w:i/>
          <w:iCs/>
          <w:kern w:val="0"/>
          <w:szCs w:val="22"/>
          <w14:ligatures w14:val="none"/>
        </w:rPr>
        <w:t>Make AI Your Personal Music Teaching Assistant: 4 ideas you can use now!</w:t>
      </w:r>
      <w:r w:rsidRPr="00CC1A08">
        <w:rPr>
          <w:rFonts w:eastAsia="Times New Roman" w:cs="Arial"/>
          <w:kern w:val="0"/>
          <w:szCs w:val="22"/>
          <w14:ligatures w14:val="none"/>
        </w:rPr>
        <w:t xml:space="preserve"> Available at: </w:t>
      </w:r>
      <w:hyperlink r:id="rId32" w:history="1">
        <w:r w:rsidRPr="00CC1A08">
          <w:rPr>
            <w:rFonts w:eastAsia="Times New Roman" w:cs="Arial"/>
            <w:kern w:val="0"/>
            <w:szCs w:val="22"/>
            <w14:ligatures w14:val="none"/>
          </w:rPr>
          <w:t>https://musiceducation.arts.ufl.edu/resources/ai-music-teaching-assistant/</w:t>
        </w:r>
      </w:hyperlink>
      <w:r w:rsidRPr="00CC1A08">
        <w:rPr>
          <w:rFonts w:eastAsia="Times New Roman" w:cs="Arial"/>
          <w:kern w:val="0"/>
          <w:szCs w:val="22"/>
          <w14:ligatures w14:val="none"/>
        </w:rPr>
        <w:t xml:space="preserve"> (Accessed: 7 May 2024).</w:t>
      </w:r>
    </w:p>
    <w:p w14:paraId="4015B17F" w14:textId="77777777" w:rsidR="007454BF" w:rsidRPr="00CC1A08" w:rsidRDefault="007454BF" w:rsidP="00CC1A08">
      <w:pPr>
        <w:rPr>
          <w:rFonts w:eastAsia="Times New Roman" w:cs="Arial"/>
          <w:kern w:val="0"/>
          <w:szCs w:val="22"/>
          <w14:ligatures w14:val="none"/>
        </w:rPr>
      </w:pPr>
    </w:p>
    <w:p w14:paraId="1B4728D6" w14:textId="1BFBFCAE"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Bhandari, P</w:t>
      </w:r>
      <w:r w:rsidR="00E25F63">
        <w:rPr>
          <w:rFonts w:eastAsia="Times New Roman" w:cs="Arial"/>
          <w:kern w:val="0"/>
          <w:szCs w:val="22"/>
          <w14:ligatures w14:val="none"/>
        </w:rPr>
        <w:t xml:space="preserve">. </w:t>
      </w:r>
      <w:r w:rsidRPr="00CC1A08">
        <w:rPr>
          <w:rFonts w:eastAsia="Times New Roman" w:cs="Arial"/>
          <w:kern w:val="0"/>
          <w:szCs w:val="22"/>
          <w14:ligatures w14:val="none"/>
        </w:rPr>
        <w:t xml:space="preserve">(2023) </w:t>
      </w:r>
      <w:r w:rsidRPr="00CC1A08">
        <w:rPr>
          <w:rFonts w:eastAsia="Times New Roman" w:cs="Arial"/>
          <w:i/>
          <w:iCs/>
          <w:kern w:val="0"/>
          <w:szCs w:val="22"/>
          <w14:ligatures w14:val="none"/>
        </w:rPr>
        <w:t>Triangulation in Research: Guides, Types, Examples</w:t>
      </w:r>
      <w:r w:rsidRPr="00CC1A08">
        <w:rPr>
          <w:rFonts w:eastAsia="Times New Roman" w:cs="Arial"/>
          <w:kern w:val="0"/>
          <w:szCs w:val="22"/>
          <w14:ligatures w14:val="none"/>
        </w:rPr>
        <w:t xml:space="preserve">. Available at: </w:t>
      </w:r>
      <w:hyperlink r:id="rId33" w:history="1">
        <w:r w:rsidRPr="00CC1A08">
          <w:rPr>
            <w:rStyle w:val="Hyperlink"/>
            <w:rFonts w:eastAsia="Times New Roman" w:cs="Arial"/>
            <w:color w:val="auto"/>
            <w:kern w:val="0"/>
            <w:szCs w:val="22"/>
            <w:u w:val="none"/>
            <w14:ligatures w14:val="none"/>
          </w:rPr>
          <w:t>https://www.scribbr.com/methodology/triangulation/</w:t>
        </w:r>
      </w:hyperlink>
      <w:r w:rsidRPr="00CC1A08">
        <w:rPr>
          <w:rFonts w:eastAsia="Times New Roman" w:cs="Arial"/>
          <w:kern w:val="0"/>
          <w:szCs w:val="22"/>
          <w14:ligatures w14:val="none"/>
        </w:rPr>
        <w:t>. (Accessed: 29 June 2025)</w:t>
      </w:r>
      <w:r w:rsidR="009D720C">
        <w:rPr>
          <w:rFonts w:eastAsia="Times New Roman" w:cs="Arial"/>
          <w:kern w:val="0"/>
          <w:szCs w:val="22"/>
          <w14:ligatures w14:val="none"/>
        </w:rPr>
        <w:t>.</w:t>
      </w:r>
    </w:p>
    <w:p w14:paraId="13F6491A" w14:textId="77777777" w:rsidR="007454BF" w:rsidRPr="00CC1A08" w:rsidRDefault="007454BF" w:rsidP="00CC1A08">
      <w:pPr>
        <w:pStyle w:val="NormalWeb"/>
        <w:spacing w:before="0" w:beforeAutospacing="0" w:after="0" w:afterAutospacing="0" w:line="360" w:lineRule="auto"/>
        <w:rPr>
          <w:rFonts w:ascii="Arial" w:hAnsi="Arial" w:cs="Arial"/>
          <w:szCs w:val="22"/>
        </w:rPr>
      </w:pPr>
    </w:p>
    <w:p w14:paraId="6A5F1620" w14:textId="77777777" w:rsidR="007454BF" w:rsidRPr="00CC1A08" w:rsidRDefault="007454BF" w:rsidP="00CC1A08">
      <w:pPr>
        <w:pStyle w:val="NormalWeb"/>
        <w:spacing w:before="0" w:beforeAutospacing="0" w:after="0" w:afterAutospacing="0" w:line="360" w:lineRule="auto"/>
        <w:rPr>
          <w:rFonts w:ascii="Arial" w:hAnsi="Arial" w:cs="Arial"/>
          <w:szCs w:val="22"/>
        </w:rPr>
      </w:pPr>
      <w:r w:rsidRPr="00CC1A08">
        <w:rPr>
          <w:rFonts w:ascii="Arial" w:hAnsi="Arial" w:cs="Arial"/>
          <w:szCs w:val="22"/>
        </w:rPr>
        <w:lastRenderedPageBreak/>
        <w:t xml:space="preserve">Bhaskar, R. (1975) </w:t>
      </w:r>
      <w:r w:rsidRPr="00CC1A08">
        <w:rPr>
          <w:rStyle w:val="Emphasis"/>
          <w:rFonts w:ascii="Arial" w:eastAsiaTheme="majorEastAsia" w:hAnsi="Arial" w:cs="Arial"/>
          <w:szCs w:val="22"/>
        </w:rPr>
        <w:t>A realist theory of science</w:t>
      </w:r>
      <w:r w:rsidRPr="00CC1A08">
        <w:rPr>
          <w:rFonts w:ascii="Arial" w:hAnsi="Arial" w:cs="Arial"/>
          <w:szCs w:val="22"/>
        </w:rPr>
        <w:t>. New York: Routledge.</w:t>
      </w:r>
    </w:p>
    <w:p w14:paraId="437CADF5" w14:textId="77777777" w:rsidR="009D720C" w:rsidRDefault="009D720C" w:rsidP="00CC1A08">
      <w:pPr>
        <w:rPr>
          <w:rFonts w:cs="Arial"/>
          <w:szCs w:val="22"/>
        </w:rPr>
      </w:pPr>
    </w:p>
    <w:p w14:paraId="5F2E31FE" w14:textId="2D196D23" w:rsidR="007454BF" w:rsidRPr="00CC1A08" w:rsidRDefault="007454BF" w:rsidP="00CC1A08">
      <w:pPr>
        <w:rPr>
          <w:rFonts w:cs="Arial"/>
          <w:szCs w:val="22"/>
        </w:rPr>
      </w:pPr>
      <w:r w:rsidRPr="00CC1A08">
        <w:rPr>
          <w:rFonts w:cs="Arial"/>
          <w:szCs w:val="22"/>
        </w:rPr>
        <w:t xml:space="preserve">Blakeslee, S. (2004) ‘The CRAAP Test’, </w:t>
      </w:r>
      <w:r w:rsidRPr="00CC1A08">
        <w:rPr>
          <w:rFonts w:cs="Arial"/>
          <w:i/>
          <w:iCs/>
          <w:szCs w:val="22"/>
        </w:rPr>
        <w:t xml:space="preserve">LOEX Quarterly, </w:t>
      </w:r>
      <w:r w:rsidRPr="00CC1A08">
        <w:rPr>
          <w:rFonts w:cs="Arial"/>
          <w:szCs w:val="22"/>
        </w:rPr>
        <w:t>31(3), pp. 6-7. Available at: https://commons.emich.edu/loexquarterly/vol31/iss3/4.</w:t>
      </w:r>
    </w:p>
    <w:p w14:paraId="0A40CA39" w14:textId="77777777" w:rsidR="007454BF" w:rsidRPr="00CC1A08" w:rsidRDefault="007454BF" w:rsidP="00CC1A08">
      <w:pPr>
        <w:rPr>
          <w:rFonts w:cs="Arial"/>
          <w:szCs w:val="22"/>
        </w:rPr>
      </w:pPr>
    </w:p>
    <w:p w14:paraId="729AA43A" w14:textId="6B491D17" w:rsidR="007454BF" w:rsidRPr="00CC1A08" w:rsidRDefault="007454BF" w:rsidP="00CC1A08">
      <w:pPr>
        <w:rPr>
          <w:rFonts w:cs="Arial"/>
          <w:szCs w:val="22"/>
        </w:rPr>
      </w:pPr>
      <w:r w:rsidRPr="00CC1A08">
        <w:rPr>
          <w:rFonts w:cs="Arial"/>
          <w:szCs w:val="22"/>
        </w:rPr>
        <w:t>Blundel, R. (2007) ‘Critical Realism: A Suitable Vehicle for Entrepreneurship Research?’, in Neergaard, H. and Ulhøi, J</w:t>
      </w:r>
      <w:r w:rsidR="003723B6">
        <w:rPr>
          <w:rFonts w:cs="Arial"/>
          <w:szCs w:val="22"/>
        </w:rPr>
        <w:t>.P.</w:t>
      </w:r>
      <w:r w:rsidRPr="00CC1A08">
        <w:rPr>
          <w:rFonts w:cs="Arial"/>
          <w:szCs w:val="22"/>
        </w:rPr>
        <w:t xml:space="preserve"> (eds.) </w:t>
      </w:r>
      <w:r w:rsidRPr="003723B6">
        <w:rPr>
          <w:rFonts w:cs="Arial"/>
          <w:szCs w:val="22"/>
        </w:rPr>
        <w:t xml:space="preserve">Handbook of Qualitative Research Methods in Entrepreneurship. </w:t>
      </w:r>
      <w:r w:rsidRPr="00CC1A08">
        <w:rPr>
          <w:rFonts w:cs="Arial"/>
          <w:szCs w:val="22"/>
        </w:rPr>
        <w:t>Cheltenham: Edward Elgar Publishing, pp.</w:t>
      </w:r>
      <w:r w:rsidR="0038703C">
        <w:rPr>
          <w:rFonts w:cs="Arial"/>
          <w:szCs w:val="22"/>
        </w:rPr>
        <w:t xml:space="preserve"> </w:t>
      </w:r>
      <w:r w:rsidRPr="00CC1A08">
        <w:rPr>
          <w:rFonts w:cs="Arial"/>
          <w:szCs w:val="22"/>
        </w:rPr>
        <w:t xml:space="preserve">49-74.  </w:t>
      </w:r>
    </w:p>
    <w:p w14:paraId="319B35C3" w14:textId="77777777" w:rsidR="007454BF" w:rsidRPr="00CC1A08" w:rsidRDefault="007454BF" w:rsidP="00CC1A08">
      <w:pPr>
        <w:rPr>
          <w:rFonts w:cs="Arial"/>
          <w:szCs w:val="22"/>
        </w:rPr>
      </w:pPr>
    </w:p>
    <w:p w14:paraId="2A6A5AE0" w14:textId="77777777" w:rsidR="007454BF" w:rsidRPr="00CC1A08" w:rsidRDefault="007454BF" w:rsidP="00CC1A08">
      <w:pPr>
        <w:rPr>
          <w:rFonts w:cs="Arial"/>
          <w:szCs w:val="22"/>
        </w:rPr>
      </w:pPr>
      <w:r w:rsidRPr="00CC1A08">
        <w:rPr>
          <w:rFonts w:cs="Arial"/>
          <w:szCs w:val="22"/>
        </w:rPr>
        <w:t xml:space="preserve">Boeren, E. (2018) ‘The Methodological Underdog: A Review of Quantitative Research in the Key Adult Education Journals’, </w:t>
      </w:r>
      <w:r w:rsidRPr="00CC1A08">
        <w:rPr>
          <w:rFonts w:cs="Arial"/>
          <w:i/>
          <w:iCs/>
          <w:szCs w:val="22"/>
        </w:rPr>
        <w:t>Adult Education Quarterly</w:t>
      </w:r>
      <w:r w:rsidRPr="00CC1A08">
        <w:rPr>
          <w:rFonts w:cs="Arial"/>
          <w:szCs w:val="22"/>
        </w:rPr>
        <w:t xml:space="preserve">, 68(1), pp. 63–79. Available at: </w:t>
      </w:r>
      <w:hyperlink r:id="rId34" w:history="1">
        <w:r w:rsidRPr="00CC1A08">
          <w:rPr>
            <w:rStyle w:val="Hyperlink"/>
            <w:rFonts w:cs="Arial"/>
            <w:color w:val="auto"/>
            <w:szCs w:val="22"/>
            <w:u w:val="none"/>
          </w:rPr>
          <w:t>https://doi.org/10.1177/0741713617739347</w:t>
        </w:r>
      </w:hyperlink>
      <w:r w:rsidRPr="00CC1A08">
        <w:rPr>
          <w:rFonts w:cs="Arial"/>
          <w:szCs w:val="22"/>
        </w:rPr>
        <w:t>.</w:t>
      </w:r>
    </w:p>
    <w:p w14:paraId="4D2CFF78" w14:textId="77777777" w:rsidR="007454BF" w:rsidRDefault="007454BF" w:rsidP="00CC1A08">
      <w:pPr>
        <w:rPr>
          <w:rFonts w:cs="Arial"/>
          <w:szCs w:val="22"/>
        </w:rPr>
      </w:pPr>
    </w:p>
    <w:p w14:paraId="7958FAEA" w14:textId="046303A8" w:rsidR="0006057A" w:rsidRPr="0006057A" w:rsidRDefault="0006057A" w:rsidP="00CC1A08">
      <w:pPr>
        <w:rPr>
          <w:rFonts w:cs="Arial"/>
          <w:szCs w:val="22"/>
        </w:rPr>
      </w:pPr>
      <w:r>
        <w:rPr>
          <w:rFonts w:cs="Arial"/>
          <w:szCs w:val="22"/>
        </w:rPr>
        <w:t xml:space="preserve">Bowen, P., Rose, R. and Pilkington, A. (2017) ‘Mixed Methods – Theory and Practice. Sequential, Explanatory Approach’, </w:t>
      </w:r>
      <w:r>
        <w:rPr>
          <w:rFonts w:cs="Arial"/>
          <w:i/>
          <w:iCs/>
          <w:szCs w:val="22"/>
        </w:rPr>
        <w:t>International Journal of Quantitative and Qualitative Research Methods</w:t>
      </w:r>
      <w:r>
        <w:rPr>
          <w:rFonts w:cs="Arial"/>
          <w:szCs w:val="22"/>
        </w:rPr>
        <w:t xml:space="preserve">, 5(2), pp. 10-27. Available at: </w:t>
      </w:r>
      <w:r w:rsidRPr="0006057A">
        <w:rPr>
          <w:rFonts w:cs="Arial"/>
          <w:szCs w:val="22"/>
        </w:rPr>
        <w:t>https://www.researchgate.net/publication/317545024_MIXED_METHODS-THEORY_AND_PRACTICE_SEQUENTIAL_EXPLANATORY_APPROACH</w:t>
      </w:r>
      <w:r>
        <w:rPr>
          <w:rFonts w:cs="Arial"/>
          <w:szCs w:val="22"/>
        </w:rPr>
        <w:t>.</w:t>
      </w:r>
    </w:p>
    <w:p w14:paraId="0EE05383" w14:textId="77777777" w:rsidR="0006057A" w:rsidRPr="00CC1A08" w:rsidRDefault="0006057A" w:rsidP="00CC1A08">
      <w:pPr>
        <w:rPr>
          <w:rFonts w:cs="Arial"/>
          <w:szCs w:val="22"/>
        </w:rPr>
      </w:pPr>
    </w:p>
    <w:p w14:paraId="52516BFE" w14:textId="03768E7A" w:rsidR="007454BF" w:rsidRPr="00CC1A08" w:rsidRDefault="007454BF" w:rsidP="00CC1A08">
      <w:pPr>
        <w:rPr>
          <w:rFonts w:cs="Arial"/>
          <w:szCs w:val="22"/>
        </w:rPr>
      </w:pPr>
      <w:r w:rsidRPr="00CC1A08">
        <w:rPr>
          <w:rFonts w:cs="Arial"/>
          <w:szCs w:val="22"/>
        </w:rPr>
        <w:t xml:space="preserve">Bransen, M. (2024) </w:t>
      </w:r>
      <w:r w:rsidRPr="00CC1A08">
        <w:rPr>
          <w:rFonts w:cs="Arial"/>
          <w:i/>
          <w:iCs/>
          <w:szCs w:val="22"/>
        </w:rPr>
        <w:t xml:space="preserve">The 22 Best AI Education Tools (Students </w:t>
      </w:r>
      <w:r w:rsidR="00BE062E">
        <w:rPr>
          <w:rFonts w:cs="Arial"/>
          <w:i/>
          <w:iCs/>
          <w:szCs w:val="22"/>
        </w:rPr>
        <w:t>and</w:t>
      </w:r>
      <w:r w:rsidRPr="00CC1A08">
        <w:rPr>
          <w:rFonts w:cs="Arial"/>
          <w:i/>
          <w:iCs/>
          <w:szCs w:val="22"/>
        </w:rPr>
        <w:t xml:space="preserve"> Teachers) in 2024,</w:t>
      </w:r>
      <w:r w:rsidRPr="00CC1A08">
        <w:rPr>
          <w:rFonts w:cs="Arial"/>
          <w:szCs w:val="22"/>
        </w:rPr>
        <w:t xml:space="preserve"> Available at: </w:t>
      </w:r>
      <w:hyperlink r:id="rId35" w:history="1">
        <w:r w:rsidRPr="00CC1A08">
          <w:rPr>
            <w:rStyle w:val="Hyperlink"/>
            <w:rFonts w:cs="Arial"/>
            <w:color w:val="auto"/>
            <w:szCs w:val="22"/>
            <w:u w:val="none"/>
          </w:rPr>
          <w:t>https://tilburg.ai/2024/01/best-ai-education-tools/</w:t>
        </w:r>
      </w:hyperlink>
      <w:r w:rsidRPr="00CC1A08">
        <w:rPr>
          <w:rFonts w:cs="Arial"/>
          <w:szCs w:val="22"/>
        </w:rPr>
        <w:t xml:space="preserve"> (Accessed: 23 May 2025).</w:t>
      </w:r>
    </w:p>
    <w:p w14:paraId="18A8E178" w14:textId="77777777" w:rsidR="007454BF" w:rsidRPr="00CC1A08" w:rsidRDefault="007454BF" w:rsidP="00CC1A08">
      <w:pPr>
        <w:rPr>
          <w:rFonts w:cs="Arial"/>
          <w:szCs w:val="22"/>
        </w:rPr>
      </w:pPr>
    </w:p>
    <w:p w14:paraId="21DE652E" w14:textId="77777777" w:rsidR="007454BF" w:rsidRPr="00CC1A08" w:rsidRDefault="007454BF" w:rsidP="00CC1A08">
      <w:pPr>
        <w:rPr>
          <w:rFonts w:cs="Arial"/>
          <w:szCs w:val="22"/>
        </w:rPr>
      </w:pPr>
      <w:r w:rsidRPr="00CC1A08">
        <w:rPr>
          <w:rFonts w:cs="Arial"/>
          <w:szCs w:val="22"/>
        </w:rPr>
        <w:t>Braun, V. and Clarke, V. (2013)</w:t>
      </w:r>
      <w:r w:rsidRPr="00CC1A08">
        <w:rPr>
          <w:rFonts w:cs="Arial"/>
          <w:i/>
          <w:iCs/>
          <w:szCs w:val="22"/>
        </w:rPr>
        <w:t xml:space="preserve"> Successful Qualitative Research a practical guide for beginners.</w:t>
      </w:r>
      <w:r w:rsidRPr="00CC1A08">
        <w:rPr>
          <w:rFonts w:cs="Arial"/>
          <w:szCs w:val="22"/>
        </w:rPr>
        <w:t xml:space="preserve"> India: Sage Publications.</w:t>
      </w:r>
    </w:p>
    <w:p w14:paraId="6BDC4C1B" w14:textId="77777777" w:rsidR="007454BF" w:rsidRPr="00CC1A08" w:rsidRDefault="007454BF" w:rsidP="00CC1A08">
      <w:pPr>
        <w:rPr>
          <w:rFonts w:cs="Arial"/>
          <w:szCs w:val="22"/>
        </w:rPr>
      </w:pPr>
    </w:p>
    <w:p w14:paraId="7D60A310" w14:textId="63232045" w:rsidR="007454BF" w:rsidRPr="00CC1A08" w:rsidRDefault="007454BF" w:rsidP="00CC1A08">
      <w:pPr>
        <w:rPr>
          <w:rFonts w:cs="Arial"/>
          <w:szCs w:val="22"/>
        </w:rPr>
      </w:pPr>
      <w:r w:rsidRPr="00CC1A08">
        <w:rPr>
          <w:rFonts w:cs="Arial"/>
          <w:szCs w:val="22"/>
        </w:rPr>
        <w:t xml:space="preserve">Braun, V., Clarke, V., Boulton, E., Davey, L. and McEvoy, C. (2021) ‘The online survey as a qualitative research tool’, </w:t>
      </w:r>
      <w:r w:rsidRPr="00CC1A08">
        <w:rPr>
          <w:rFonts w:cs="Arial"/>
          <w:i/>
          <w:iCs/>
          <w:szCs w:val="22"/>
        </w:rPr>
        <w:t>International Journal of Social Research Methodology</w:t>
      </w:r>
      <w:r w:rsidRPr="00CC1A08">
        <w:rPr>
          <w:rFonts w:cs="Arial"/>
          <w:szCs w:val="22"/>
        </w:rPr>
        <w:t xml:space="preserve">, 24(6), pp. 641–654. Available at: </w:t>
      </w:r>
      <w:hyperlink r:id="rId36" w:history="1">
        <w:r w:rsidRPr="00CC1A08">
          <w:rPr>
            <w:rStyle w:val="Hyperlink"/>
            <w:rFonts w:cs="Arial"/>
            <w:color w:val="auto"/>
            <w:szCs w:val="22"/>
            <w:u w:val="none"/>
          </w:rPr>
          <w:t>https://doi.org/10.1080/13645579.2020.1805550</w:t>
        </w:r>
      </w:hyperlink>
      <w:r w:rsidRPr="00CC1A08">
        <w:rPr>
          <w:rFonts w:cs="Arial"/>
          <w:szCs w:val="22"/>
        </w:rPr>
        <w:t>.</w:t>
      </w:r>
    </w:p>
    <w:p w14:paraId="7F5C955E" w14:textId="77777777" w:rsidR="007454BF" w:rsidRPr="00CC1A08" w:rsidRDefault="007454BF" w:rsidP="00CC1A08">
      <w:pPr>
        <w:rPr>
          <w:rFonts w:cs="Arial"/>
          <w:szCs w:val="22"/>
        </w:rPr>
      </w:pPr>
    </w:p>
    <w:p w14:paraId="1DDB4165" w14:textId="77777777" w:rsidR="007454BF" w:rsidRPr="00CC1A08" w:rsidRDefault="007454BF" w:rsidP="00CC1A08">
      <w:pPr>
        <w:rPr>
          <w:rFonts w:cs="Arial"/>
          <w:szCs w:val="22"/>
        </w:rPr>
      </w:pPr>
      <w:r w:rsidRPr="00CC1A08">
        <w:rPr>
          <w:rFonts w:cs="Arial"/>
          <w:szCs w:val="22"/>
        </w:rPr>
        <w:t xml:space="preserve">Brown, M.E.L. and Dueñas, A.N. (2020) ‘A Medical Science Educator’s Guide to Selecting a Research Paradigm: Building a Basis for Better Research’, </w:t>
      </w:r>
      <w:r w:rsidRPr="00CC1A08">
        <w:rPr>
          <w:rFonts w:cs="Arial"/>
          <w:i/>
          <w:iCs/>
          <w:szCs w:val="22"/>
        </w:rPr>
        <w:t>Medical Science Educator</w:t>
      </w:r>
      <w:r w:rsidRPr="00CC1A08">
        <w:rPr>
          <w:rFonts w:cs="Arial"/>
          <w:szCs w:val="22"/>
        </w:rPr>
        <w:t xml:space="preserve">, 30(2), pp. 545–553. Available at: </w:t>
      </w:r>
      <w:hyperlink r:id="rId37" w:history="1">
        <w:r w:rsidRPr="00CC1A08">
          <w:rPr>
            <w:rStyle w:val="Hyperlink"/>
            <w:rFonts w:cs="Arial"/>
            <w:color w:val="auto"/>
            <w:szCs w:val="22"/>
            <w:u w:val="none"/>
          </w:rPr>
          <w:t>https://doi.org/10.1007/s40670-019-00898-9</w:t>
        </w:r>
      </w:hyperlink>
      <w:r w:rsidRPr="00CC1A08">
        <w:rPr>
          <w:rFonts w:cs="Arial"/>
          <w:szCs w:val="22"/>
        </w:rPr>
        <w:t>.</w:t>
      </w:r>
    </w:p>
    <w:p w14:paraId="140A7848" w14:textId="37DE5CAA" w:rsidR="007454BF" w:rsidRPr="00991A89" w:rsidRDefault="007454BF" w:rsidP="00CC1A08">
      <w:pPr>
        <w:rPr>
          <w:rFonts w:cs="Arial"/>
          <w:szCs w:val="22"/>
        </w:rPr>
      </w:pPr>
    </w:p>
    <w:p w14:paraId="7F68781C" w14:textId="212A6C78" w:rsidR="007454BF" w:rsidRPr="00CC1A08" w:rsidRDefault="004923CD" w:rsidP="00CC1A08">
      <w:pPr>
        <w:rPr>
          <w:rFonts w:cs="Arial"/>
          <w:szCs w:val="22"/>
        </w:rPr>
      </w:pPr>
      <w:r w:rsidRPr="004923CD">
        <w:rPr>
          <w:rFonts w:cs="Arial"/>
          <w:szCs w:val="22"/>
        </w:rPr>
        <w:lastRenderedPageBreak/>
        <w:t xml:space="preserve">Chen, W. </w:t>
      </w:r>
      <w:r w:rsidR="00F365B5">
        <w:rPr>
          <w:rFonts w:cs="Arial"/>
          <w:szCs w:val="22"/>
        </w:rPr>
        <w:t>(</w:t>
      </w:r>
      <w:r w:rsidRPr="004923CD">
        <w:rPr>
          <w:rFonts w:cs="Arial"/>
          <w:szCs w:val="22"/>
        </w:rPr>
        <w:t>2022</w:t>
      </w:r>
      <w:r w:rsidR="00F365B5">
        <w:rPr>
          <w:rFonts w:cs="Arial"/>
          <w:szCs w:val="22"/>
        </w:rPr>
        <w:t>)’</w:t>
      </w:r>
      <w:r w:rsidRPr="004923CD">
        <w:rPr>
          <w:rFonts w:cs="Arial"/>
          <w:szCs w:val="22"/>
        </w:rPr>
        <w:t xml:space="preserve"> Design of music teaching system based on artificial intelligence</w:t>
      </w:r>
      <w:r w:rsidR="00F365B5">
        <w:rPr>
          <w:rFonts w:cs="Arial"/>
          <w:szCs w:val="22"/>
        </w:rPr>
        <w:t>’,</w:t>
      </w:r>
      <w:r w:rsidRPr="004923CD">
        <w:rPr>
          <w:rFonts w:cs="Arial"/>
          <w:szCs w:val="22"/>
        </w:rPr>
        <w:t xml:space="preserve"> </w:t>
      </w:r>
      <w:r w:rsidRPr="004923CD">
        <w:rPr>
          <w:rFonts w:cs="Arial"/>
          <w:i/>
          <w:iCs/>
          <w:szCs w:val="22"/>
        </w:rPr>
        <w:t>Mathematical Problems in Engineering</w:t>
      </w:r>
      <w:r w:rsidRPr="004923CD">
        <w:rPr>
          <w:rFonts w:cs="Arial"/>
          <w:szCs w:val="22"/>
        </w:rPr>
        <w:t>, 2022, Article ID 2627395, pp.</w:t>
      </w:r>
      <w:r w:rsidR="0038703C">
        <w:rPr>
          <w:rFonts w:cs="Arial"/>
          <w:szCs w:val="22"/>
        </w:rPr>
        <w:t xml:space="preserve"> </w:t>
      </w:r>
      <w:r w:rsidRPr="004923CD">
        <w:rPr>
          <w:rFonts w:cs="Arial"/>
          <w:szCs w:val="22"/>
        </w:rPr>
        <w:t xml:space="preserve">1–7. </w:t>
      </w:r>
      <w:hyperlink r:id="rId38" w:history="1">
        <w:r w:rsidRPr="004923CD">
          <w:rPr>
            <w:rStyle w:val="Hyperlink"/>
            <w:rFonts w:cs="Arial"/>
            <w:color w:val="auto"/>
            <w:szCs w:val="22"/>
            <w:u w:val="none"/>
          </w:rPr>
          <w:t>https://doi.org/10.1155/2022/2627395</w:t>
        </w:r>
      </w:hyperlink>
      <w:r w:rsidRPr="00CC1A08">
        <w:rPr>
          <w:rFonts w:cs="Arial"/>
          <w:szCs w:val="22"/>
        </w:rPr>
        <w:t>.</w:t>
      </w:r>
    </w:p>
    <w:p w14:paraId="67A2BC69" w14:textId="77777777" w:rsidR="0038703C" w:rsidRDefault="0038703C" w:rsidP="003723B6">
      <w:pPr>
        <w:rPr>
          <w:rFonts w:cs="Arial"/>
          <w:szCs w:val="22"/>
        </w:rPr>
      </w:pPr>
    </w:p>
    <w:p w14:paraId="35D08477" w14:textId="34DF97C5" w:rsidR="003723B6" w:rsidRPr="00955AF7" w:rsidRDefault="003723B6" w:rsidP="003723B6">
      <w:pPr>
        <w:rPr>
          <w:rFonts w:cs="Arial"/>
          <w:szCs w:val="22"/>
        </w:rPr>
      </w:pPr>
      <w:r w:rsidRPr="00955AF7">
        <w:rPr>
          <w:rFonts w:cs="Arial"/>
          <w:szCs w:val="22"/>
        </w:rPr>
        <w:t xml:space="preserve">Cheng, Z., Zhang, M., Sun, J. </w:t>
      </w:r>
      <w:r>
        <w:rPr>
          <w:rFonts w:cs="Arial"/>
          <w:szCs w:val="22"/>
        </w:rPr>
        <w:t>and</w:t>
      </w:r>
      <w:r w:rsidRPr="00955AF7">
        <w:rPr>
          <w:rFonts w:cs="Arial"/>
          <w:szCs w:val="22"/>
        </w:rPr>
        <w:t xml:space="preserve"> Dai, W. (2025) </w:t>
      </w:r>
      <w:r w:rsidR="0038703C">
        <w:rPr>
          <w:rFonts w:cs="Arial"/>
          <w:szCs w:val="22"/>
        </w:rPr>
        <w:t>‘</w:t>
      </w:r>
      <w:r w:rsidRPr="0038703C">
        <w:rPr>
          <w:rFonts w:cs="Arial"/>
          <w:szCs w:val="22"/>
        </w:rPr>
        <w:t>On weaponization-resistant large language models with prospect theoretic alignment</w:t>
      </w:r>
      <w:r w:rsidR="0038703C">
        <w:rPr>
          <w:rFonts w:cs="Arial"/>
          <w:szCs w:val="22"/>
        </w:rPr>
        <w:t>’, in</w:t>
      </w:r>
      <w:r w:rsidRPr="00955AF7">
        <w:rPr>
          <w:rFonts w:cs="Arial"/>
          <w:szCs w:val="22"/>
        </w:rPr>
        <w:t xml:space="preserve"> </w:t>
      </w:r>
      <w:r w:rsidRPr="00955AF7">
        <w:rPr>
          <w:rFonts w:cs="Arial"/>
          <w:i/>
          <w:iCs/>
          <w:szCs w:val="22"/>
        </w:rPr>
        <w:t>Proceedings of the 31st International Conference on Computational Linguistics</w:t>
      </w:r>
      <w:r w:rsidRPr="00955AF7">
        <w:rPr>
          <w:rFonts w:cs="Arial"/>
          <w:szCs w:val="22"/>
        </w:rPr>
        <w:t>, Abu Dhabi, UAE, January 2025, pp.</w:t>
      </w:r>
      <w:r w:rsidR="0038703C">
        <w:rPr>
          <w:rFonts w:cs="Arial"/>
          <w:szCs w:val="22"/>
        </w:rPr>
        <w:t xml:space="preserve"> </w:t>
      </w:r>
      <w:r w:rsidRPr="00955AF7">
        <w:rPr>
          <w:rFonts w:cs="Arial"/>
          <w:szCs w:val="22"/>
        </w:rPr>
        <w:t xml:space="preserve">10309–10324. Available at: </w:t>
      </w:r>
      <w:hyperlink r:id="rId39" w:history="1">
        <w:r w:rsidRPr="00955AF7">
          <w:rPr>
            <w:rStyle w:val="Hyperlink"/>
            <w:rFonts w:cs="Arial"/>
            <w:color w:val="auto"/>
            <w:szCs w:val="22"/>
            <w:u w:val="none"/>
          </w:rPr>
          <w:t>https://aclanthology.org/2025.coling-main.687</w:t>
        </w:r>
      </w:hyperlink>
      <w:r w:rsidRPr="00CC1A08">
        <w:rPr>
          <w:rFonts w:cs="Arial"/>
          <w:szCs w:val="22"/>
        </w:rPr>
        <w:t>.</w:t>
      </w:r>
    </w:p>
    <w:p w14:paraId="2DCB8435" w14:textId="77777777" w:rsidR="003723B6" w:rsidRDefault="003723B6" w:rsidP="00CC1A08">
      <w:pPr>
        <w:rPr>
          <w:rFonts w:cs="Arial"/>
          <w:szCs w:val="22"/>
        </w:rPr>
      </w:pPr>
    </w:p>
    <w:p w14:paraId="374EC0D3" w14:textId="1B768B52" w:rsidR="007454BF" w:rsidRPr="00CC1A08" w:rsidRDefault="007454BF" w:rsidP="00CC1A08">
      <w:pPr>
        <w:rPr>
          <w:rFonts w:cs="Arial"/>
          <w:szCs w:val="22"/>
        </w:rPr>
      </w:pPr>
      <w:r w:rsidRPr="00CC1A08">
        <w:rPr>
          <w:rFonts w:cs="Arial"/>
          <w:szCs w:val="22"/>
        </w:rPr>
        <w:t xml:space="preserve">Creswell, J.W. and Garrett, A.L. (2008) ‘The “movement” of mixed methods research and the role of educators’, </w:t>
      </w:r>
      <w:r w:rsidRPr="00CC1A08">
        <w:rPr>
          <w:rFonts w:cs="Arial"/>
          <w:i/>
          <w:iCs/>
          <w:szCs w:val="22"/>
        </w:rPr>
        <w:t>South African Journal of Education</w:t>
      </w:r>
      <w:r w:rsidRPr="00CC1A08">
        <w:rPr>
          <w:rFonts w:cs="Arial"/>
          <w:szCs w:val="22"/>
        </w:rPr>
        <w:t xml:space="preserve">, 28(3), pp. 321–333. Available at: </w:t>
      </w:r>
      <w:hyperlink r:id="rId40" w:history="1">
        <w:r w:rsidRPr="00CC1A08">
          <w:rPr>
            <w:rStyle w:val="Hyperlink"/>
            <w:rFonts w:cs="Arial"/>
            <w:color w:val="auto"/>
            <w:szCs w:val="22"/>
            <w:u w:val="none"/>
          </w:rPr>
          <w:t>https://doi.org/10.15700/saje.v28n3a176</w:t>
        </w:r>
      </w:hyperlink>
      <w:r w:rsidRPr="00CC1A08">
        <w:rPr>
          <w:rFonts w:cs="Arial"/>
          <w:szCs w:val="22"/>
        </w:rPr>
        <w:t>.</w:t>
      </w:r>
    </w:p>
    <w:p w14:paraId="7AA413FD" w14:textId="77777777" w:rsidR="007454BF" w:rsidRPr="00CC1A08" w:rsidRDefault="007454BF" w:rsidP="00CC1A08">
      <w:pPr>
        <w:pStyle w:val="NormalWeb"/>
        <w:spacing w:before="0" w:beforeAutospacing="0" w:after="0" w:afterAutospacing="0" w:line="360" w:lineRule="auto"/>
        <w:rPr>
          <w:rFonts w:ascii="Arial" w:hAnsi="Arial" w:cs="Arial"/>
          <w:szCs w:val="22"/>
        </w:rPr>
      </w:pPr>
    </w:p>
    <w:p w14:paraId="4CB5A975" w14:textId="662897A4" w:rsidR="00450DE2" w:rsidRPr="00CC1A08" w:rsidRDefault="00450DE2" w:rsidP="00CC1A08">
      <w:pPr>
        <w:rPr>
          <w:rFonts w:cs="Arial"/>
          <w:szCs w:val="22"/>
        </w:rPr>
      </w:pPr>
      <w:r w:rsidRPr="00CC1A08">
        <w:rPr>
          <w:rFonts w:cs="Arial"/>
          <w:szCs w:val="22"/>
        </w:rPr>
        <w:t xml:space="preserve">Datapott Analytics (2022) </w:t>
      </w:r>
      <w:r w:rsidRPr="003723B6">
        <w:rPr>
          <w:rFonts w:cs="Arial"/>
          <w:szCs w:val="22"/>
        </w:rPr>
        <w:t>Statistical data analytics and research services.</w:t>
      </w:r>
      <w:r w:rsidRPr="00CC1A08">
        <w:rPr>
          <w:rFonts w:cs="Arial"/>
          <w:szCs w:val="22"/>
        </w:rPr>
        <w:t xml:space="preserve"> Available at: </w:t>
      </w:r>
      <w:hyperlink r:id="rId41" w:history="1">
        <w:r w:rsidRPr="00CC1A08">
          <w:rPr>
            <w:rStyle w:val="Hyperlink"/>
            <w:rFonts w:cs="Arial"/>
            <w:color w:val="auto"/>
            <w:szCs w:val="22"/>
            <w:u w:val="none"/>
          </w:rPr>
          <w:t>https://datapott.com</w:t>
        </w:r>
      </w:hyperlink>
      <w:r w:rsidR="009D720C">
        <w:t>.</w:t>
      </w:r>
      <w:r w:rsidRPr="00CC1A08">
        <w:rPr>
          <w:rFonts w:cs="Arial"/>
          <w:szCs w:val="22"/>
        </w:rPr>
        <w:t xml:space="preserve"> </w:t>
      </w:r>
      <w:r w:rsidR="009D720C">
        <w:rPr>
          <w:rFonts w:cs="Arial"/>
          <w:szCs w:val="22"/>
        </w:rPr>
        <w:t>(</w:t>
      </w:r>
      <w:r w:rsidRPr="00CC1A08">
        <w:rPr>
          <w:rFonts w:cs="Arial"/>
          <w:szCs w:val="22"/>
        </w:rPr>
        <w:t>Accessed 11 July 2025</w:t>
      </w:r>
      <w:r w:rsidR="009D720C">
        <w:rPr>
          <w:rFonts w:cs="Arial"/>
          <w:szCs w:val="22"/>
        </w:rPr>
        <w:t>)</w:t>
      </w:r>
      <w:r w:rsidRPr="00CC1A08">
        <w:rPr>
          <w:rFonts w:cs="Arial"/>
          <w:szCs w:val="22"/>
        </w:rPr>
        <w:t>.</w:t>
      </w:r>
    </w:p>
    <w:p w14:paraId="36CDB920" w14:textId="77777777" w:rsidR="007454BF" w:rsidRPr="00CC1A08" w:rsidRDefault="007454BF" w:rsidP="00CC1A08">
      <w:pPr>
        <w:rPr>
          <w:rFonts w:eastAsia="Times New Roman" w:cs="Arial"/>
          <w:kern w:val="0"/>
          <w:szCs w:val="22"/>
          <w14:ligatures w14:val="none"/>
        </w:rPr>
      </w:pPr>
    </w:p>
    <w:p w14:paraId="0D43D00D" w14:textId="4EEB6BDD"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Edwards, B</w:t>
      </w:r>
      <w:r w:rsidR="00450DE2" w:rsidRPr="00CC1A08">
        <w:rPr>
          <w:rFonts w:eastAsia="Times New Roman" w:cs="Arial"/>
          <w:kern w:val="0"/>
          <w:szCs w:val="22"/>
          <w14:ligatures w14:val="none"/>
        </w:rPr>
        <w:t>.</w:t>
      </w:r>
      <w:r w:rsidRPr="00CC1A08">
        <w:rPr>
          <w:rFonts w:eastAsia="Times New Roman" w:cs="Arial"/>
          <w:kern w:val="0"/>
          <w:szCs w:val="22"/>
          <w14:ligatures w14:val="none"/>
        </w:rPr>
        <w:t xml:space="preserve"> (2025) </w:t>
      </w:r>
      <w:r w:rsidRPr="00CC1A08">
        <w:rPr>
          <w:rFonts w:eastAsia="Times New Roman" w:cs="Arial"/>
          <w:i/>
          <w:iCs/>
          <w:kern w:val="0"/>
          <w:szCs w:val="22"/>
          <w14:ligatures w14:val="none"/>
        </w:rPr>
        <w:t xml:space="preserve">AI search engines cite incorrect news sources at an alarming 60% rate, study says. </w:t>
      </w:r>
      <w:proofErr w:type="spellStart"/>
      <w:r w:rsidRPr="00CC1A08">
        <w:rPr>
          <w:rFonts w:eastAsia="Times New Roman" w:cs="Arial"/>
          <w:kern w:val="0"/>
          <w:szCs w:val="22"/>
          <w14:ligatures w14:val="none"/>
        </w:rPr>
        <w:t>ArsTechnica</w:t>
      </w:r>
      <w:proofErr w:type="spellEnd"/>
      <w:r w:rsidRPr="00CC1A08">
        <w:rPr>
          <w:rFonts w:eastAsia="Times New Roman" w:cs="Arial"/>
          <w:kern w:val="0"/>
          <w:szCs w:val="22"/>
          <w14:ligatures w14:val="none"/>
        </w:rPr>
        <w:t xml:space="preserve">. Available at: </w:t>
      </w:r>
      <w:r w:rsidRPr="00CC1A08">
        <w:rPr>
          <w:rFonts w:cs="Arial"/>
          <w:szCs w:val="22"/>
        </w:rPr>
        <w:t>https://arstechnica.com/ai/2025/03/ai-search-engines-give-incorrect-answers-at-an-alarming-60-rate-study-says/</w:t>
      </w:r>
      <w:r w:rsidRPr="00CC1A08">
        <w:rPr>
          <w:rFonts w:eastAsia="Times New Roman" w:cs="Arial"/>
          <w:kern w:val="0"/>
          <w:szCs w:val="22"/>
          <w14:ligatures w14:val="none"/>
        </w:rPr>
        <w:t xml:space="preserve"> (Accessed: 19 June 2025).</w:t>
      </w:r>
    </w:p>
    <w:p w14:paraId="74D2EBE3" w14:textId="77777777" w:rsidR="007454BF" w:rsidRPr="00CC1A08" w:rsidRDefault="007454BF" w:rsidP="00CC1A08">
      <w:pPr>
        <w:rPr>
          <w:rFonts w:cs="Arial"/>
          <w:szCs w:val="22"/>
        </w:rPr>
      </w:pPr>
    </w:p>
    <w:p w14:paraId="5AB05A4D" w14:textId="77777777" w:rsidR="007454BF" w:rsidRPr="00CC1A08" w:rsidRDefault="007454BF" w:rsidP="00CC1A08">
      <w:pPr>
        <w:rPr>
          <w:rFonts w:cs="Arial"/>
          <w:szCs w:val="22"/>
        </w:rPr>
      </w:pPr>
      <w:r w:rsidRPr="00CC1A08">
        <w:rPr>
          <w:rFonts w:cs="Arial"/>
          <w:szCs w:val="22"/>
        </w:rPr>
        <w:t xml:space="preserve">Ercikan, K. and Roth, W.M. (2006) ‘What Good Is Polarizing Research </w:t>
      </w:r>
      <w:proofErr w:type="gramStart"/>
      <w:r w:rsidRPr="00CC1A08">
        <w:rPr>
          <w:rFonts w:cs="Arial"/>
          <w:szCs w:val="22"/>
        </w:rPr>
        <w:t>Into</w:t>
      </w:r>
      <w:proofErr w:type="gramEnd"/>
      <w:r w:rsidRPr="00CC1A08">
        <w:rPr>
          <w:rFonts w:cs="Arial"/>
          <w:szCs w:val="22"/>
        </w:rPr>
        <w:t xml:space="preserve"> Qualitative and Quantitative?’, </w:t>
      </w:r>
      <w:r w:rsidRPr="00CC1A08">
        <w:rPr>
          <w:rFonts w:cs="Arial"/>
          <w:i/>
          <w:iCs/>
          <w:szCs w:val="22"/>
        </w:rPr>
        <w:t>Educational Researcher</w:t>
      </w:r>
      <w:r w:rsidRPr="00CC1A08">
        <w:rPr>
          <w:rFonts w:cs="Arial"/>
          <w:szCs w:val="22"/>
        </w:rPr>
        <w:t xml:space="preserve">, 35(5), pp. 14–23. Available at: </w:t>
      </w:r>
      <w:hyperlink r:id="rId42" w:history="1">
        <w:r w:rsidRPr="00CC1A08">
          <w:rPr>
            <w:rStyle w:val="Hyperlink"/>
            <w:rFonts w:cs="Arial"/>
            <w:color w:val="auto"/>
            <w:szCs w:val="22"/>
            <w:u w:val="none"/>
          </w:rPr>
          <w:t>https://doi.org/10.3102/0013189X035005014</w:t>
        </w:r>
      </w:hyperlink>
      <w:r w:rsidRPr="00CC1A08">
        <w:rPr>
          <w:rFonts w:cs="Arial"/>
          <w:szCs w:val="22"/>
        </w:rPr>
        <w:t>.</w:t>
      </w:r>
    </w:p>
    <w:p w14:paraId="76DA7184" w14:textId="77777777" w:rsidR="00971966" w:rsidRDefault="00971966" w:rsidP="00CC1A08">
      <w:pPr>
        <w:rPr>
          <w:rFonts w:cs="Arial"/>
          <w:szCs w:val="22"/>
        </w:rPr>
      </w:pPr>
    </w:p>
    <w:p w14:paraId="5B896673" w14:textId="6799157E" w:rsidR="007454BF" w:rsidRPr="00CC1A08" w:rsidRDefault="007454BF" w:rsidP="00CC1A08">
      <w:pPr>
        <w:rPr>
          <w:rFonts w:cs="Arial"/>
          <w:szCs w:val="22"/>
        </w:rPr>
      </w:pPr>
      <w:r w:rsidRPr="00CC1A08">
        <w:rPr>
          <w:rFonts w:cs="Arial"/>
          <w:szCs w:val="22"/>
        </w:rPr>
        <w:t xml:space="preserve">Fang, J., Su, H. and Xiao, Y. (2018) </w:t>
      </w:r>
      <w:r w:rsidRPr="00CC1A08">
        <w:rPr>
          <w:rFonts w:cs="Arial"/>
          <w:i/>
          <w:iCs/>
          <w:szCs w:val="22"/>
        </w:rPr>
        <w:t>Will Artificial Intelligence Surpass Human Intelligence?</w:t>
      </w:r>
      <w:r w:rsidRPr="00CC1A08">
        <w:rPr>
          <w:rFonts w:cs="Arial"/>
          <w:szCs w:val="22"/>
        </w:rPr>
        <w:t xml:space="preserve"> Unpublished. Available at: http://dx.doi.org/10.2139/ssrn.3173876.</w:t>
      </w:r>
    </w:p>
    <w:p w14:paraId="412C305B" w14:textId="77777777" w:rsidR="007454BF" w:rsidRPr="00CC1A08" w:rsidRDefault="007454BF" w:rsidP="00CC1A08">
      <w:pPr>
        <w:rPr>
          <w:rFonts w:eastAsia="Times New Roman" w:cs="Arial"/>
          <w:kern w:val="0"/>
          <w:szCs w:val="22"/>
          <w14:ligatures w14:val="none"/>
        </w:rPr>
      </w:pPr>
    </w:p>
    <w:p w14:paraId="5747E015" w14:textId="77777777"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Fleming, J. (2018) ‘Recognizing and resolving the challenges of being an insider researcher in work-integrated learning’, </w:t>
      </w:r>
      <w:r w:rsidRPr="00CC1A08">
        <w:rPr>
          <w:rFonts w:cs="Arial"/>
          <w:i/>
          <w:iCs/>
          <w:szCs w:val="22"/>
          <w:shd w:val="clear" w:color="auto" w:fill="FFFFFF"/>
        </w:rPr>
        <w:t xml:space="preserve">International Journal of Work-Integrated Learning, Special Issue, </w:t>
      </w:r>
      <w:r w:rsidRPr="00CC1A08">
        <w:rPr>
          <w:rFonts w:cs="Arial"/>
          <w:szCs w:val="22"/>
          <w:shd w:val="clear" w:color="auto" w:fill="FFFFFF"/>
        </w:rPr>
        <w:t>19(3), pp. 311-320. Available at: https://www.researchgate.net/publication/329356638_Recognizing_and_resolving_the_challenges_of_being_an_insider_researcher_in_work-integrated_learning.</w:t>
      </w:r>
    </w:p>
    <w:p w14:paraId="7B6C7B57" w14:textId="77777777" w:rsidR="007454BF" w:rsidRPr="00CC1A08" w:rsidRDefault="007454BF" w:rsidP="00CC1A08">
      <w:pPr>
        <w:rPr>
          <w:rFonts w:cs="Arial"/>
          <w:szCs w:val="22"/>
        </w:rPr>
      </w:pPr>
    </w:p>
    <w:p w14:paraId="0BC4A029" w14:textId="77777777" w:rsidR="007454BF" w:rsidRPr="00CC1A08" w:rsidRDefault="007454BF" w:rsidP="00CC1A08">
      <w:pPr>
        <w:rPr>
          <w:rFonts w:cs="Arial"/>
          <w:szCs w:val="22"/>
        </w:rPr>
      </w:pPr>
      <w:r w:rsidRPr="00CC1A08">
        <w:rPr>
          <w:rFonts w:cs="Arial"/>
          <w:szCs w:val="22"/>
        </w:rPr>
        <w:lastRenderedPageBreak/>
        <w:t xml:space="preserve">Fletcher, A.J. (2017) ‘Applying critical realism in qualitative research: methodology meets method’, </w:t>
      </w:r>
      <w:r w:rsidRPr="00CC1A08">
        <w:rPr>
          <w:rFonts w:cs="Arial"/>
          <w:i/>
          <w:iCs/>
          <w:szCs w:val="22"/>
        </w:rPr>
        <w:t>International Journal of Social Research Methodology</w:t>
      </w:r>
      <w:r w:rsidRPr="00CC1A08">
        <w:rPr>
          <w:rFonts w:cs="Arial"/>
          <w:szCs w:val="22"/>
        </w:rPr>
        <w:t xml:space="preserve">, 20(2), pp. 181–194. Available at: </w:t>
      </w:r>
      <w:hyperlink r:id="rId43" w:history="1">
        <w:r w:rsidRPr="00CC1A08">
          <w:rPr>
            <w:rStyle w:val="Hyperlink"/>
            <w:rFonts w:cs="Arial"/>
            <w:color w:val="auto"/>
            <w:szCs w:val="22"/>
            <w:u w:val="none"/>
          </w:rPr>
          <w:t>https://doi.org/10.1080/13645579.2016.1144401</w:t>
        </w:r>
      </w:hyperlink>
      <w:r w:rsidRPr="00CC1A08">
        <w:rPr>
          <w:rFonts w:cs="Arial"/>
          <w:szCs w:val="22"/>
        </w:rPr>
        <w:t>.</w:t>
      </w:r>
    </w:p>
    <w:p w14:paraId="61CBE286" w14:textId="77777777" w:rsidR="009D720C" w:rsidRDefault="009D720C" w:rsidP="00CC1A08">
      <w:pPr>
        <w:rPr>
          <w:rFonts w:cs="Arial"/>
          <w:szCs w:val="22"/>
          <w:shd w:val="clear" w:color="auto" w:fill="FFFFFF"/>
        </w:rPr>
      </w:pPr>
    </w:p>
    <w:p w14:paraId="0C5B13A9" w14:textId="65BE27C3" w:rsidR="009B242B" w:rsidRDefault="007454BF" w:rsidP="00CC1A08">
      <w:pPr>
        <w:rPr>
          <w:rFonts w:cs="Arial"/>
          <w:szCs w:val="22"/>
          <w:shd w:val="clear" w:color="auto" w:fill="FFFFFF"/>
        </w:rPr>
      </w:pPr>
      <w:r w:rsidRPr="00CC1A08">
        <w:rPr>
          <w:rFonts w:cs="Arial"/>
          <w:szCs w:val="22"/>
          <w:shd w:val="clear" w:color="auto" w:fill="FFFFFF"/>
        </w:rPr>
        <w:t>Fryer, T. (2022) ‘A critical realist approach to thematic analysis: producing causal explanations’, </w:t>
      </w:r>
      <w:r w:rsidRPr="00CC1A08">
        <w:rPr>
          <w:rFonts w:cs="Arial"/>
          <w:i/>
          <w:iCs/>
          <w:szCs w:val="22"/>
          <w:shd w:val="clear" w:color="auto" w:fill="FFFFFF"/>
        </w:rPr>
        <w:t>Journal of Critical Realism</w:t>
      </w:r>
      <w:r w:rsidRPr="00CC1A08">
        <w:rPr>
          <w:rFonts w:cs="Arial"/>
          <w:szCs w:val="22"/>
          <w:shd w:val="clear" w:color="auto" w:fill="FFFFFF"/>
        </w:rPr>
        <w:t>, 21(4), pp. 365–384. Available at: https://doi-org /10.1080/14767430.2022.2076776.</w:t>
      </w:r>
    </w:p>
    <w:p w14:paraId="3BBBA68E" w14:textId="77777777" w:rsidR="009B242B" w:rsidRDefault="009B242B" w:rsidP="00CC1A08">
      <w:pPr>
        <w:rPr>
          <w:rFonts w:cs="Arial"/>
          <w:szCs w:val="22"/>
          <w:shd w:val="clear" w:color="auto" w:fill="FFFFFF"/>
        </w:rPr>
      </w:pPr>
    </w:p>
    <w:p w14:paraId="0AFC31CF" w14:textId="6CF0C1D6" w:rsidR="00244E7E" w:rsidRDefault="00244E7E" w:rsidP="00CC1A08">
      <w:pPr>
        <w:rPr>
          <w:rFonts w:cs="Arial"/>
          <w:szCs w:val="22"/>
        </w:rPr>
      </w:pPr>
      <w:r w:rsidRPr="00244E7E">
        <w:rPr>
          <w:rFonts w:cs="Arial"/>
          <w:szCs w:val="22"/>
        </w:rPr>
        <w:t xml:space="preserve">Gai, M. </w:t>
      </w:r>
      <w:r w:rsidR="009B242B">
        <w:rPr>
          <w:rFonts w:cs="Arial"/>
          <w:szCs w:val="22"/>
        </w:rPr>
        <w:t>(</w:t>
      </w:r>
      <w:r w:rsidRPr="00244E7E">
        <w:rPr>
          <w:rFonts w:cs="Arial"/>
          <w:szCs w:val="22"/>
        </w:rPr>
        <w:t>2025</w:t>
      </w:r>
      <w:r w:rsidR="009B242B">
        <w:rPr>
          <w:rFonts w:cs="Arial"/>
          <w:szCs w:val="22"/>
        </w:rPr>
        <w:t>)</w:t>
      </w:r>
      <w:r w:rsidRPr="00244E7E">
        <w:rPr>
          <w:rFonts w:cs="Arial"/>
          <w:szCs w:val="22"/>
        </w:rPr>
        <w:t xml:space="preserve"> </w:t>
      </w:r>
      <w:r w:rsidR="009B242B">
        <w:rPr>
          <w:rFonts w:cs="Arial"/>
          <w:szCs w:val="22"/>
        </w:rPr>
        <w:t>‘</w:t>
      </w:r>
      <w:r w:rsidRPr="00244E7E">
        <w:rPr>
          <w:rFonts w:cs="Arial"/>
          <w:szCs w:val="22"/>
        </w:rPr>
        <w:t xml:space="preserve">Implementation of an innovative approach to vocal training in college: The case of artificial intelligence technologies </w:t>
      </w:r>
      <w:proofErr w:type="spellStart"/>
      <w:r w:rsidRPr="00244E7E">
        <w:rPr>
          <w:rFonts w:cs="Arial"/>
          <w:szCs w:val="22"/>
        </w:rPr>
        <w:t>NSynth</w:t>
      </w:r>
      <w:proofErr w:type="spellEnd"/>
      <w:r w:rsidRPr="00244E7E">
        <w:rPr>
          <w:rFonts w:cs="Arial"/>
          <w:szCs w:val="22"/>
        </w:rPr>
        <w:t>, Sing Like Me, and Flow Machines</w:t>
      </w:r>
      <w:r w:rsidR="009B242B">
        <w:rPr>
          <w:rFonts w:cs="Arial"/>
          <w:szCs w:val="22"/>
        </w:rPr>
        <w:t>’,</w:t>
      </w:r>
      <w:r w:rsidRPr="00244E7E">
        <w:rPr>
          <w:rFonts w:cs="Arial"/>
          <w:szCs w:val="22"/>
        </w:rPr>
        <w:t xml:space="preserve"> </w:t>
      </w:r>
      <w:r w:rsidRPr="00244E7E">
        <w:rPr>
          <w:rFonts w:cs="Arial"/>
          <w:i/>
          <w:iCs/>
          <w:szCs w:val="22"/>
        </w:rPr>
        <w:t>The Asia-Pacific Education Researcher</w:t>
      </w:r>
      <w:r w:rsidRPr="00244E7E">
        <w:rPr>
          <w:rFonts w:cs="Arial"/>
          <w:szCs w:val="22"/>
        </w:rPr>
        <w:t>, 34(2), pp.</w:t>
      </w:r>
      <w:r w:rsidR="0038703C">
        <w:rPr>
          <w:rFonts w:cs="Arial"/>
          <w:szCs w:val="22"/>
        </w:rPr>
        <w:t xml:space="preserve"> </w:t>
      </w:r>
      <w:r w:rsidRPr="00244E7E">
        <w:rPr>
          <w:rFonts w:cs="Arial"/>
          <w:szCs w:val="22"/>
        </w:rPr>
        <w:t>215–232.</w:t>
      </w:r>
      <w:r w:rsidR="00CC1A08">
        <w:rPr>
          <w:rFonts w:cs="Arial"/>
          <w:szCs w:val="22"/>
        </w:rPr>
        <w:t xml:space="preserve"> Available at</w:t>
      </w:r>
      <w:r w:rsidR="00CC1A08" w:rsidRPr="00CC1A08">
        <w:rPr>
          <w:rFonts w:cs="Arial"/>
          <w:szCs w:val="22"/>
        </w:rPr>
        <w:t>:</w:t>
      </w:r>
      <w:r w:rsidRPr="00244E7E">
        <w:rPr>
          <w:rFonts w:cs="Arial"/>
          <w:szCs w:val="22"/>
        </w:rPr>
        <w:t xml:space="preserve"> </w:t>
      </w:r>
      <w:hyperlink r:id="rId44" w:history="1">
        <w:r w:rsidRPr="00244E7E">
          <w:rPr>
            <w:rStyle w:val="Hyperlink"/>
            <w:rFonts w:cs="Arial"/>
            <w:color w:val="auto"/>
            <w:szCs w:val="22"/>
            <w:u w:val="none"/>
          </w:rPr>
          <w:t>https://doi.org/10.1007/s40299-025-01003-y</w:t>
        </w:r>
      </w:hyperlink>
      <w:r w:rsidR="00CC1A08">
        <w:rPr>
          <w:rFonts w:cs="Arial"/>
          <w:szCs w:val="22"/>
        </w:rPr>
        <w:t>.</w:t>
      </w:r>
    </w:p>
    <w:p w14:paraId="1ACC924C" w14:textId="77777777" w:rsidR="00CC1A08" w:rsidRPr="00244E7E" w:rsidRDefault="00CC1A08" w:rsidP="00CC1A08">
      <w:pPr>
        <w:rPr>
          <w:rFonts w:cs="Arial"/>
          <w:szCs w:val="22"/>
        </w:rPr>
      </w:pPr>
    </w:p>
    <w:p w14:paraId="58B03FA2" w14:textId="00CE42CD" w:rsidR="00450DE2" w:rsidRPr="00CC1A08" w:rsidRDefault="00450DE2" w:rsidP="00CC1A08">
      <w:pPr>
        <w:rPr>
          <w:rFonts w:cs="Arial"/>
          <w:szCs w:val="22"/>
        </w:rPr>
      </w:pPr>
      <w:r w:rsidRPr="00CC1A08">
        <w:rPr>
          <w:rFonts w:cs="Arial"/>
          <w:szCs w:val="22"/>
        </w:rPr>
        <w:t>García</w:t>
      </w:r>
      <w:r w:rsidRPr="00CC1A08">
        <w:rPr>
          <w:rFonts w:ascii="Cambria Math" w:hAnsi="Cambria Math" w:cs="Cambria Math"/>
          <w:szCs w:val="22"/>
        </w:rPr>
        <w:t>‐</w:t>
      </w:r>
      <w:r w:rsidRPr="00CC1A08">
        <w:rPr>
          <w:rFonts w:cs="Arial"/>
          <w:szCs w:val="22"/>
        </w:rPr>
        <w:t xml:space="preserve">Avilés, J.A. (2020) </w:t>
      </w:r>
      <w:r w:rsidRPr="00CC1A08">
        <w:rPr>
          <w:rFonts w:cs="Arial"/>
          <w:i/>
          <w:iCs/>
          <w:szCs w:val="22"/>
        </w:rPr>
        <w:t>Diffusion of innovation</w:t>
      </w:r>
      <w:r w:rsidRPr="00CC1A08">
        <w:rPr>
          <w:rFonts w:cs="Arial"/>
          <w:szCs w:val="22"/>
        </w:rPr>
        <w:t xml:space="preserve">. In: Van den Bulck, J. (ed.) </w:t>
      </w:r>
      <w:r w:rsidRPr="00CC1A08">
        <w:rPr>
          <w:rFonts w:cs="Arial"/>
          <w:i/>
          <w:iCs/>
          <w:szCs w:val="22"/>
        </w:rPr>
        <w:t>The International Encyclopedia of Media Psychology</w:t>
      </w:r>
      <w:r w:rsidRPr="00CC1A08">
        <w:rPr>
          <w:rFonts w:cs="Arial"/>
          <w:szCs w:val="22"/>
        </w:rPr>
        <w:t>. 1st ed. Wiley, pp.</w:t>
      </w:r>
      <w:r w:rsidR="0038703C">
        <w:rPr>
          <w:rFonts w:cs="Arial"/>
          <w:szCs w:val="22"/>
        </w:rPr>
        <w:t xml:space="preserve"> </w:t>
      </w:r>
      <w:r w:rsidRPr="00CC1A08">
        <w:rPr>
          <w:rFonts w:cs="Arial"/>
          <w:szCs w:val="22"/>
        </w:rPr>
        <w:t xml:space="preserve">1–8. </w:t>
      </w:r>
      <w:r w:rsidR="00CC1A08">
        <w:rPr>
          <w:rFonts w:cs="Arial"/>
          <w:szCs w:val="22"/>
        </w:rPr>
        <w:t xml:space="preserve">Available at: </w:t>
      </w:r>
      <w:hyperlink r:id="rId45" w:history="1">
        <w:r w:rsidR="00CC1A08" w:rsidRPr="00CC1A08">
          <w:rPr>
            <w:rStyle w:val="Hyperlink"/>
            <w:rFonts w:cs="Arial"/>
            <w:color w:val="auto"/>
            <w:szCs w:val="22"/>
            <w:u w:val="none"/>
          </w:rPr>
          <w:t>https://doi.org/10.1002/9781119011071.iemp0137</w:t>
        </w:r>
      </w:hyperlink>
      <w:r w:rsidR="00CC1A08" w:rsidRPr="00CC1A08">
        <w:rPr>
          <w:rFonts w:cs="Arial"/>
          <w:szCs w:val="22"/>
        </w:rPr>
        <w:t>.</w:t>
      </w:r>
    </w:p>
    <w:p w14:paraId="677D50B6" w14:textId="77777777" w:rsidR="007454BF" w:rsidRDefault="007454BF" w:rsidP="00CC1A08">
      <w:pPr>
        <w:rPr>
          <w:rFonts w:cs="Arial"/>
          <w:szCs w:val="22"/>
        </w:rPr>
      </w:pPr>
    </w:p>
    <w:p w14:paraId="4D8E50B3" w14:textId="658FE539" w:rsidR="007454BF" w:rsidRPr="00CC1A08" w:rsidRDefault="007454BF" w:rsidP="00CC1A08">
      <w:pPr>
        <w:rPr>
          <w:rFonts w:cs="Arial"/>
          <w:szCs w:val="22"/>
        </w:rPr>
      </w:pPr>
      <w:r w:rsidRPr="00CC1A08">
        <w:rPr>
          <w:rFonts w:cs="Arial"/>
          <w:szCs w:val="22"/>
        </w:rPr>
        <w:t xml:space="preserve">Ghimire, A., Prather, J. and Edwards, J. (2024) ‘Generative AI in Education: A Study of Educators’ Awareness, Sentiments, and Influencing Factors’, Available at: </w:t>
      </w:r>
      <w:hyperlink r:id="rId46" w:history="1">
        <w:r w:rsidRPr="00CC1A08">
          <w:rPr>
            <w:rStyle w:val="Hyperlink"/>
            <w:rFonts w:cs="Arial"/>
            <w:color w:val="auto"/>
            <w:szCs w:val="22"/>
            <w:u w:val="none"/>
          </w:rPr>
          <w:t>https://doi.org/10.48550/arXiv.2403.15586</w:t>
        </w:r>
      </w:hyperlink>
      <w:r w:rsidRPr="00CC1A08">
        <w:rPr>
          <w:rFonts w:cs="Arial"/>
          <w:szCs w:val="22"/>
        </w:rPr>
        <w:t xml:space="preserve"> (Accessed: 14 April 2025).</w:t>
      </w:r>
    </w:p>
    <w:p w14:paraId="67BAC329" w14:textId="77777777" w:rsidR="007454BF" w:rsidRPr="00CC1A08" w:rsidRDefault="007454BF" w:rsidP="00CC1A08">
      <w:pPr>
        <w:rPr>
          <w:rFonts w:cs="Arial"/>
          <w:szCs w:val="22"/>
          <w:shd w:val="clear" w:color="auto" w:fill="FFFFFF"/>
        </w:rPr>
      </w:pPr>
    </w:p>
    <w:p w14:paraId="02DDD776" w14:textId="4B08520F" w:rsidR="007454BF" w:rsidRPr="00CC1A08" w:rsidRDefault="007454BF" w:rsidP="00CC1A08">
      <w:pPr>
        <w:rPr>
          <w:rFonts w:cs="Arial"/>
          <w:szCs w:val="22"/>
        </w:rPr>
      </w:pPr>
      <w:r w:rsidRPr="00CC1A08">
        <w:rPr>
          <w:rFonts w:cs="Arial"/>
          <w:szCs w:val="22"/>
          <w:shd w:val="clear" w:color="auto" w:fill="FFFFFF"/>
        </w:rPr>
        <w:t xml:space="preserve">Glasow, P.A. (2005) Fundamentals of Survey Research Methodology. McLean, VA: </w:t>
      </w:r>
      <w:proofErr w:type="spellStart"/>
      <w:r w:rsidRPr="00CC1A08">
        <w:rPr>
          <w:rFonts w:cs="Arial"/>
          <w:szCs w:val="22"/>
          <w:shd w:val="clear" w:color="auto" w:fill="FFFFFF"/>
        </w:rPr>
        <w:t>Mitre</w:t>
      </w:r>
      <w:proofErr w:type="spellEnd"/>
      <w:r w:rsidRPr="00CC1A08">
        <w:rPr>
          <w:rFonts w:cs="Arial"/>
          <w:szCs w:val="22"/>
          <w:shd w:val="clear" w:color="auto" w:fill="FFFFFF"/>
        </w:rPr>
        <w:t>.</w:t>
      </w:r>
      <w:r w:rsidRPr="00CC1A08">
        <w:rPr>
          <w:rStyle w:val="uv3um"/>
          <w:rFonts w:cs="Arial"/>
          <w:szCs w:val="22"/>
          <w:shd w:val="clear" w:color="auto" w:fill="FFFFFF"/>
        </w:rPr>
        <w:t> </w:t>
      </w:r>
    </w:p>
    <w:p w14:paraId="139F7BFF" w14:textId="77777777" w:rsidR="007454BF" w:rsidRPr="00CC1A08" w:rsidRDefault="007454BF" w:rsidP="00CC1A08">
      <w:pPr>
        <w:rPr>
          <w:rFonts w:cs="Arial"/>
          <w:szCs w:val="22"/>
        </w:rPr>
      </w:pPr>
    </w:p>
    <w:p w14:paraId="6864ACF8" w14:textId="5C59A774" w:rsidR="007454BF" w:rsidRPr="00CC1A08" w:rsidRDefault="007454BF" w:rsidP="00CC1A08">
      <w:pPr>
        <w:rPr>
          <w:rFonts w:cs="Arial"/>
          <w:szCs w:val="22"/>
        </w:rPr>
      </w:pPr>
      <w:r w:rsidRPr="00CC1A08">
        <w:rPr>
          <w:rFonts w:cs="Arial"/>
          <w:szCs w:val="22"/>
        </w:rPr>
        <w:t xml:space="preserve">Gnambs, T., Stein, J.P., Appel, M., Griese, F. and Zinn, S. (2025) ‘An economical measure of attitudes towards artificial intelligence in work, healthcare, and education (ATTARI-WHE)’, </w:t>
      </w:r>
      <w:r w:rsidRPr="00CC1A08">
        <w:rPr>
          <w:rFonts w:cs="Arial"/>
          <w:i/>
          <w:iCs/>
          <w:szCs w:val="22"/>
        </w:rPr>
        <w:t>Computers in Human Behavior: Artificial Humans,</w:t>
      </w:r>
      <w:r w:rsidRPr="00CC1A08">
        <w:rPr>
          <w:rFonts w:cs="Arial"/>
          <w:szCs w:val="22"/>
        </w:rPr>
        <w:t xml:space="preserve"> 3, pp 1-9. Available at:  </w:t>
      </w:r>
      <w:hyperlink r:id="rId47" w:history="1">
        <w:r w:rsidRPr="00CC1A08">
          <w:rPr>
            <w:rStyle w:val="Hyperlink"/>
            <w:rFonts w:cs="Arial"/>
            <w:color w:val="auto"/>
            <w:szCs w:val="22"/>
            <w:u w:val="none"/>
          </w:rPr>
          <w:t>https://doi.org/10.1016/j.chbah.2024.100106</w:t>
        </w:r>
      </w:hyperlink>
      <w:r w:rsidRPr="00CC1A08">
        <w:rPr>
          <w:rFonts w:cs="Arial"/>
          <w:szCs w:val="22"/>
        </w:rPr>
        <w:t>.</w:t>
      </w:r>
    </w:p>
    <w:p w14:paraId="794C93EF" w14:textId="77777777" w:rsidR="007454BF" w:rsidRPr="00CC1A08" w:rsidRDefault="007454BF" w:rsidP="00CC1A08">
      <w:pPr>
        <w:rPr>
          <w:rFonts w:cs="Arial"/>
          <w:szCs w:val="22"/>
        </w:rPr>
      </w:pPr>
    </w:p>
    <w:p w14:paraId="09D442F8" w14:textId="77777777" w:rsidR="007454BF" w:rsidRPr="00CC1A08" w:rsidRDefault="007454BF" w:rsidP="00CC1A08">
      <w:pPr>
        <w:rPr>
          <w:rFonts w:cs="Arial"/>
          <w:szCs w:val="22"/>
        </w:rPr>
      </w:pPr>
      <w:r w:rsidRPr="00CC1A08">
        <w:rPr>
          <w:rFonts w:cs="Arial"/>
          <w:szCs w:val="22"/>
        </w:rPr>
        <w:t xml:space="preserve">Goundar, S. (2012) ‘Research Methodology and Research Methods’, in </w:t>
      </w:r>
      <w:r w:rsidRPr="00CC1A08">
        <w:rPr>
          <w:rFonts w:cs="Arial"/>
          <w:i/>
          <w:iCs/>
          <w:szCs w:val="22"/>
        </w:rPr>
        <w:t>Cloud Computing.</w:t>
      </w:r>
      <w:r w:rsidRPr="00CC1A08">
        <w:rPr>
          <w:rFonts w:cs="Arial"/>
          <w:szCs w:val="22"/>
        </w:rPr>
        <w:t xml:space="preserve"> Research Gate Publications, pp. 1-47.</w:t>
      </w:r>
    </w:p>
    <w:p w14:paraId="2F19E369" w14:textId="77777777" w:rsidR="007454BF" w:rsidRPr="00CC1A08" w:rsidRDefault="007454BF" w:rsidP="00CC1A08">
      <w:pPr>
        <w:rPr>
          <w:rFonts w:eastAsia="Times New Roman" w:cs="Arial"/>
          <w:kern w:val="0"/>
          <w:szCs w:val="22"/>
          <w14:ligatures w14:val="none"/>
        </w:rPr>
      </w:pPr>
    </w:p>
    <w:p w14:paraId="0F35F948" w14:textId="77777777"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Grassini, S. (2023) ‘Development and validation of the AI attitude scale (AIAS-4): A brief measure of general attitude toward artificial intelligence’, </w:t>
      </w:r>
      <w:r w:rsidRPr="00CC1A08">
        <w:rPr>
          <w:rFonts w:eastAsia="Times New Roman" w:cs="Arial"/>
          <w:i/>
          <w:iCs/>
          <w:kern w:val="0"/>
          <w:szCs w:val="22"/>
          <w14:ligatures w14:val="none"/>
        </w:rPr>
        <w:t>Frontiers in Psychology</w:t>
      </w:r>
      <w:r w:rsidRPr="00CC1A08">
        <w:rPr>
          <w:rFonts w:eastAsia="Times New Roman" w:cs="Arial"/>
          <w:kern w:val="0"/>
          <w:szCs w:val="22"/>
          <w14:ligatures w14:val="none"/>
        </w:rPr>
        <w:t>, 14, pp. 1-12. Available at: https://doi.org/10.3389/fpsyg.2023.1191628.</w:t>
      </w:r>
    </w:p>
    <w:p w14:paraId="665569BA" w14:textId="36DBF21D" w:rsidR="005D114E" w:rsidRPr="005D114E" w:rsidRDefault="005D114E" w:rsidP="00CC1A08">
      <w:pPr>
        <w:rPr>
          <w:rFonts w:cs="Arial"/>
          <w:szCs w:val="22"/>
        </w:rPr>
      </w:pPr>
      <w:r w:rsidRPr="005D114E">
        <w:rPr>
          <w:rFonts w:cs="Arial"/>
          <w:szCs w:val="22"/>
        </w:rPr>
        <w:lastRenderedPageBreak/>
        <w:t>Greene, J. (2024)</w:t>
      </w:r>
      <w:r w:rsidRPr="005D114E">
        <w:rPr>
          <w:rFonts w:cs="Arial"/>
          <w:i/>
          <w:iCs/>
          <w:szCs w:val="22"/>
        </w:rPr>
        <w:t xml:space="preserve"> Driscoll Model of Reflection.</w:t>
      </w:r>
      <w:r w:rsidRPr="005D114E">
        <w:rPr>
          <w:rFonts w:cs="Arial"/>
          <w:szCs w:val="22"/>
        </w:rPr>
        <w:t xml:space="preserve"> Available at: </w:t>
      </w:r>
      <w:hyperlink r:id="rId48" w:history="1">
        <w:r w:rsidRPr="005D114E">
          <w:rPr>
            <w:rStyle w:val="Hyperlink"/>
            <w:rFonts w:cs="Arial"/>
            <w:color w:val="auto"/>
            <w:szCs w:val="22"/>
            <w:u w:val="none"/>
          </w:rPr>
          <w:t>https://www.ebsco.com/research-starters/health-and-medicine/driscoll-model-reflection</w:t>
        </w:r>
      </w:hyperlink>
      <w:r w:rsidRPr="005D114E">
        <w:rPr>
          <w:rFonts w:cs="Arial"/>
          <w:szCs w:val="22"/>
        </w:rPr>
        <w:t>. (Accessed: 2025 July 07).</w:t>
      </w:r>
    </w:p>
    <w:p w14:paraId="44930110" w14:textId="77777777" w:rsidR="005D114E" w:rsidRPr="005D114E" w:rsidRDefault="005D114E" w:rsidP="00CC1A08">
      <w:pPr>
        <w:rPr>
          <w:rFonts w:cs="Arial"/>
          <w:szCs w:val="22"/>
        </w:rPr>
      </w:pPr>
    </w:p>
    <w:p w14:paraId="0088017E" w14:textId="75C5E945" w:rsidR="007454BF" w:rsidRPr="00CC1A08" w:rsidRDefault="007454BF" w:rsidP="00CC1A08">
      <w:pPr>
        <w:rPr>
          <w:rFonts w:cs="Arial"/>
          <w:szCs w:val="22"/>
        </w:rPr>
      </w:pPr>
      <w:r w:rsidRPr="005D114E">
        <w:rPr>
          <w:rFonts w:cs="Arial"/>
          <w:szCs w:val="22"/>
        </w:rPr>
        <w:t xml:space="preserve">Greene, M. (2014) ‘On the Inside Looking In: Methodological Insights and Challenges in Conducting Qualitative Insider Research’, </w:t>
      </w:r>
      <w:r w:rsidRPr="005D114E">
        <w:rPr>
          <w:rFonts w:cs="Arial"/>
          <w:i/>
          <w:iCs/>
          <w:szCs w:val="22"/>
        </w:rPr>
        <w:t>The Qualitative Researcher</w:t>
      </w:r>
      <w:r w:rsidRPr="005D114E">
        <w:rPr>
          <w:rFonts w:cs="Arial"/>
          <w:szCs w:val="22"/>
        </w:rPr>
        <w:t xml:space="preserve">, 19(15), pp. 1-13. Available </w:t>
      </w:r>
      <w:r w:rsidRPr="00CC1A08">
        <w:rPr>
          <w:rFonts w:cs="Arial"/>
          <w:szCs w:val="22"/>
        </w:rPr>
        <w:t xml:space="preserve">at: </w:t>
      </w:r>
      <w:hyperlink r:id="rId49" w:history="1">
        <w:r w:rsidRPr="00CC1A08">
          <w:rPr>
            <w:rStyle w:val="Hyperlink"/>
            <w:rFonts w:cs="Arial"/>
            <w:color w:val="auto"/>
            <w:szCs w:val="22"/>
            <w:u w:val="none"/>
          </w:rPr>
          <w:t>https://doi.org/10.46743/2160-3715/2014.1106</w:t>
        </w:r>
      </w:hyperlink>
      <w:r w:rsidRPr="00CC1A08">
        <w:rPr>
          <w:rFonts w:cs="Arial"/>
          <w:szCs w:val="22"/>
        </w:rPr>
        <w:t>.</w:t>
      </w:r>
    </w:p>
    <w:p w14:paraId="7CADF731" w14:textId="77777777" w:rsidR="007454BF" w:rsidRPr="00CC1A08" w:rsidRDefault="007454BF" w:rsidP="00CC1A08">
      <w:pPr>
        <w:rPr>
          <w:rFonts w:cs="Arial"/>
          <w:szCs w:val="22"/>
        </w:rPr>
      </w:pPr>
    </w:p>
    <w:p w14:paraId="38F10A63" w14:textId="77777777" w:rsidR="007454BF" w:rsidRPr="00CC1A08" w:rsidRDefault="007454BF" w:rsidP="00CC1A08">
      <w:pPr>
        <w:rPr>
          <w:rFonts w:cs="Arial"/>
          <w:szCs w:val="22"/>
        </w:rPr>
      </w:pPr>
      <w:r w:rsidRPr="00CC1A08">
        <w:rPr>
          <w:rFonts w:cs="Arial"/>
          <w:szCs w:val="22"/>
        </w:rPr>
        <w:t>Guba, E.G. and Lincoln, Y.S. (1994) Competing paradigms in qualitative research. In N.K. Denzin and Y.S. Lincoln (Eds.), </w:t>
      </w:r>
      <w:r w:rsidRPr="00CC1A08">
        <w:rPr>
          <w:rFonts w:cs="Arial"/>
          <w:i/>
          <w:iCs/>
          <w:szCs w:val="22"/>
        </w:rPr>
        <w:t>Handbook of qualitative research.</w:t>
      </w:r>
      <w:r w:rsidRPr="00CC1A08">
        <w:rPr>
          <w:rFonts w:cs="Arial"/>
          <w:szCs w:val="22"/>
        </w:rPr>
        <w:t> Sage Publications, Inc. pp. 105–117.</w:t>
      </w:r>
    </w:p>
    <w:p w14:paraId="368794B7" w14:textId="77777777" w:rsidR="00971966" w:rsidRDefault="00971966" w:rsidP="00CC1A08">
      <w:pPr>
        <w:rPr>
          <w:rFonts w:eastAsia="Times New Roman" w:cs="Arial"/>
          <w:kern w:val="0"/>
          <w:szCs w:val="22"/>
          <w14:ligatures w14:val="none"/>
        </w:rPr>
      </w:pPr>
    </w:p>
    <w:p w14:paraId="0985A12D" w14:textId="66C8F848" w:rsidR="007454BF" w:rsidRPr="00CC1A08" w:rsidRDefault="007454BF" w:rsidP="00CC1A08">
      <w:pPr>
        <w:rPr>
          <w:rFonts w:cs="Arial"/>
          <w:szCs w:val="22"/>
          <w:shd w:val="clear" w:color="auto" w:fill="FFFFFF"/>
        </w:rPr>
      </w:pPr>
      <w:proofErr w:type="spellStart"/>
      <w:r w:rsidRPr="00CC1A08">
        <w:rPr>
          <w:rFonts w:cs="Arial"/>
          <w:szCs w:val="22"/>
          <w:shd w:val="clear" w:color="auto" w:fill="FFFFFF"/>
        </w:rPr>
        <w:t>Hitsuwari</w:t>
      </w:r>
      <w:proofErr w:type="spellEnd"/>
      <w:r w:rsidRPr="00CC1A08">
        <w:rPr>
          <w:rFonts w:cs="Arial"/>
          <w:szCs w:val="22"/>
          <w:shd w:val="clear" w:color="auto" w:fill="FFFFFF"/>
        </w:rPr>
        <w:t xml:space="preserve">, J. and Takano, R. (2025) ‘Associating Attitudes towards AI and Ambiguity: The Distinction of Acceptance and Fear of AI’, PREPRINT (Version 1). Available at: </w:t>
      </w:r>
      <w:hyperlink r:id="rId50" w:history="1">
        <w:r w:rsidRPr="00CC1A08">
          <w:rPr>
            <w:rStyle w:val="Hyperlink"/>
            <w:rFonts w:cs="Arial"/>
            <w:color w:val="auto"/>
            <w:szCs w:val="22"/>
            <w:u w:val="none"/>
            <w:shd w:val="clear" w:color="auto" w:fill="FFFFFF"/>
          </w:rPr>
          <w:t>https://doi.org/10.21203/rs.3.rs-6007527/v1</w:t>
        </w:r>
      </w:hyperlink>
      <w:r w:rsidRPr="00CC1A08">
        <w:rPr>
          <w:rFonts w:cs="Arial"/>
          <w:szCs w:val="22"/>
          <w:shd w:val="clear" w:color="auto" w:fill="FFFFFF"/>
        </w:rPr>
        <w:t>. (Accessed: 14 April 2025).</w:t>
      </w:r>
    </w:p>
    <w:p w14:paraId="6684F51E" w14:textId="77777777" w:rsidR="007454BF" w:rsidRPr="00CC1A08" w:rsidRDefault="007454BF" w:rsidP="00CC1A08">
      <w:pPr>
        <w:rPr>
          <w:rFonts w:cs="Arial"/>
          <w:szCs w:val="22"/>
        </w:rPr>
      </w:pPr>
    </w:p>
    <w:p w14:paraId="15BC5B77" w14:textId="77777777" w:rsidR="007454BF" w:rsidRPr="00CC1A08" w:rsidRDefault="007454BF" w:rsidP="00CC1A08">
      <w:pPr>
        <w:rPr>
          <w:rStyle w:val="Hyperlink"/>
          <w:rFonts w:cs="Arial"/>
          <w:color w:val="auto"/>
          <w:szCs w:val="22"/>
          <w:u w:val="none"/>
        </w:rPr>
      </w:pPr>
      <w:r w:rsidRPr="00CC1A08">
        <w:rPr>
          <w:rFonts w:cs="Arial"/>
          <w:szCs w:val="22"/>
        </w:rPr>
        <w:t xml:space="preserve">Huriye, A.Z. (2023) ‘The Ethics of Artificial Intelligence: Examining the Ethical Considerations Surrounding the Development and Use of AI’, </w:t>
      </w:r>
      <w:r w:rsidRPr="00CC1A08">
        <w:rPr>
          <w:rFonts w:cs="Arial"/>
          <w:i/>
          <w:iCs/>
          <w:szCs w:val="22"/>
        </w:rPr>
        <w:t>American Journal of Technology</w:t>
      </w:r>
      <w:r w:rsidRPr="00CC1A08">
        <w:rPr>
          <w:rFonts w:cs="Arial"/>
          <w:szCs w:val="22"/>
        </w:rPr>
        <w:t xml:space="preserve">, 2(1), pp. 37–45. Available at: </w:t>
      </w:r>
      <w:hyperlink r:id="rId51" w:history="1">
        <w:r w:rsidRPr="00CC1A08">
          <w:rPr>
            <w:rStyle w:val="Hyperlink"/>
            <w:rFonts w:cs="Arial"/>
            <w:color w:val="auto"/>
            <w:szCs w:val="22"/>
            <w:u w:val="none"/>
          </w:rPr>
          <w:t>https://doi.org/10.58425/ajt.v2i1.142</w:t>
        </w:r>
      </w:hyperlink>
      <w:r w:rsidRPr="00CC1A08">
        <w:rPr>
          <w:rStyle w:val="Hyperlink"/>
          <w:rFonts w:cs="Arial"/>
          <w:color w:val="auto"/>
          <w:szCs w:val="22"/>
          <w:u w:val="none"/>
        </w:rPr>
        <w:t>.</w:t>
      </w:r>
    </w:p>
    <w:p w14:paraId="1C4B0881" w14:textId="77777777" w:rsidR="007454BF" w:rsidRPr="00CC1A08" w:rsidRDefault="007454BF" w:rsidP="00CC1A08">
      <w:pPr>
        <w:rPr>
          <w:rStyle w:val="Hyperlink"/>
          <w:rFonts w:cs="Arial"/>
          <w:color w:val="auto"/>
          <w:szCs w:val="22"/>
          <w:u w:val="none"/>
        </w:rPr>
      </w:pPr>
    </w:p>
    <w:p w14:paraId="760D965B" w14:textId="46925466" w:rsidR="007454BF" w:rsidRDefault="00450DE2" w:rsidP="00CC1A08">
      <w:pPr>
        <w:rPr>
          <w:rFonts w:cs="Arial"/>
          <w:szCs w:val="22"/>
        </w:rPr>
      </w:pPr>
      <w:r w:rsidRPr="00955AF7">
        <w:rPr>
          <w:rFonts w:cs="Arial"/>
          <w:szCs w:val="22"/>
        </w:rPr>
        <w:t xml:space="preserve">Humphrey, N. (2013) </w:t>
      </w:r>
      <w:r w:rsidRPr="00955AF7">
        <w:rPr>
          <w:rFonts w:cs="Arial"/>
          <w:i/>
          <w:iCs/>
          <w:szCs w:val="22"/>
        </w:rPr>
        <w:t>Social and emotional learning: A critical appraisal</w:t>
      </w:r>
      <w:r w:rsidRPr="00955AF7">
        <w:rPr>
          <w:rFonts w:cs="Arial"/>
          <w:szCs w:val="22"/>
        </w:rPr>
        <w:t>. London: SAGE Publications.</w:t>
      </w:r>
    </w:p>
    <w:p w14:paraId="673A65DA" w14:textId="77777777" w:rsidR="00CC1A08" w:rsidRPr="00CC1A08" w:rsidRDefault="00CC1A08" w:rsidP="00CC1A08">
      <w:pPr>
        <w:rPr>
          <w:rFonts w:eastAsia="Times New Roman" w:cs="Arial"/>
          <w:kern w:val="0"/>
          <w:szCs w:val="22"/>
          <w14:ligatures w14:val="none"/>
        </w:rPr>
      </w:pPr>
    </w:p>
    <w:p w14:paraId="024E0EC2" w14:textId="77777777"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IBM (2024) </w:t>
      </w:r>
      <w:r w:rsidRPr="00CC1A08">
        <w:rPr>
          <w:rFonts w:eastAsia="Times New Roman" w:cs="Arial"/>
          <w:i/>
          <w:iCs/>
          <w:kern w:val="0"/>
          <w:szCs w:val="22"/>
          <w14:ligatures w14:val="none"/>
        </w:rPr>
        <w:t>What is AI?</w:t>
      </w:r>
      <w:r w:rsidRPr="00CC1A08">
        <w:rPr>
          <w:rFonts w:eastAsia="Times New Roman" w:cs="Arial"/>
          <w:kern w:val="0"/>
          <w:szCs w:val="22"/>
          <w14:ligatures w14:val="none"/>
        </w:rPr>
        <w:t xml:space="preserve"> Available at: </w:t>
      </w:r>
      <w:hyperlink r:id="rId52" w:history="1">
        <w:r w:rsidRPr="00CC1A08">
          <w:rPr>
            <w:rFonts w:eastAsia="Times New Roman" w:cs="Arial"/>
            <w:kern w:val="0"/>
            <w:szCs w:val="22"/>
            <w14:ligatures w14:val="none"/>
          </w:rPr>
          <w:t>https://www.ibm.com/topics/artificial-intelligence</w:t>
        </w:r>
      </w:hyperlink>
      <w:r w:rsidRPr="00CC1A08">
        <w:rPr>
          <w:rFonts w:eastAsia="Times New Roman" w:cs="Arial"/>
          <w:kern w:val="0"/>
          <w:szCs w:val="22"/>
          <w14:ligatures w14:val="none"/>
        </w:rPr>
        <w:t xml:space="preserve"> (Accessed: 14 May 2024).</w:t>
      </w:r>
    </w:p>
    <w:p w14:paraId="0F06C7A1" w14:textId="77777777" w:rsidR="007454BF" w:rsidRPr="00CC1A08" w:rsidRDefault="007454BF" w:rsidP="00CC1A08">
      <w:pPr>
        <w:rPr>
          <w:rFonts w:eastAsia="Times New Roman" w:cs="Arial"/>
          <w:kern w:val="0"/>
          <w:szCs w:val="22"/>
          <w14:ligatures w14:val="none"/>
        </w:rPr>
      </w:pPr>
    </w:p>
    <w:p w14:paraId="0798D8F5" w14:textId="7679EE9F" w:rsidR="007454BF" w:rsidRPr="00CC1A08" w:rsidRDefault="007454BF" w:rsidP="00CC1A08">
      <w:pPr>
        <w:rPr>
          <w:rFonts w:eastAsia="Times New Roman" w:cs="Arial"/>
          <w:kern w:val="0"/>
          <w:szCs w:val="22"/>
          <w14:ligatures w14:val="none"/>
        </w:rPr>
      </w:pPr>
      <w:proofErr w:type="spellStart"/>
      <w:r w:rsidRPr="00CC1A08">
        <w:rPr>
          <w:rFonts w:eastAsia="Times New Roman" w:cs="Arial"/>
          <w:kern w:val="0"/>
          <w:szCs w:val="22"/>
          <w14:ligatures w14:val="none"/>
        </w:rPr>
        <w:t>Ivankova</w:t>
      </w:r>
      <w:proofErr w:type="spellEnd"/>
      <w:r w:rsidRPr="00CC1A08">
        <w:rPr>
          <w:rFonts w:eastAsia="Times New Roman" w:cs="Arial"/>
          <w:kern w:val="0"/>
          <w:szCs w:val="22"/>
          <w14:ligatures w14:val="none"/>
        </w:rPr>
        <w:t xml:space="preserve">, N.V., Creswell, J.W. and Stick, S.L. (2006) ‘Using Mixed-Methods Sequential Explanatory Design: From Theory to Practice’, </w:t>
      </w:r>
      <w:r w:rsidRPr="00CC1A08">
        <w:rPr>
          <w:rFonts w:eastAsia="Times New Roman" w:cs="Arial"/>
          <w:i/>
          <w:iCs/>
          <w:kern w:val="0"/>
          <w:szCs w:val="22"/>
          <w14:ligatures w14:val="none"/>
        </w:rPr>
        <w:t>Field Methods,</w:t>
      </w:r>
      <w:r w:rsidRPr="00CC1A08">
        <w:rPr>
          <w:rFonts w:eastAsia="Times New Roman" w:cs="Arial"/>
          <w:kern w:val="0"/>
          <w:szCs w:val="22"/>
          <w14:ligatures w14:val="none"/>
        </w:rPr>
        <w:t xml:space="preserve"> 18(1), pp. 3–20. Available at: </w:t>
      </w:r>
      <w:hyperlink r:id="rId53" w:history="1">
        <w:r w:rsidRPr="00CC1A08">
          <w:rPr>
            <w:rStyle w:val="Hyperlink"/>
            <w:rFonts w:eastAsia="Times New Roman" w:cs="Arial"/>
            <w:color w:val="auto"/>
            <w:kern w:val="0"/>
            <w:szCs w:val="22"/>
            <w:u w:val="none"/>
            <w14:ligatures w14:val="none"/>
          </w:rPr>
          <w:t>https://doi.org/10.1177/1525822X05282260</w:t>
        </w:r>
      </w:hyperlink>
      <w:r w:rsidRPr="00CC1A08">
        <w:rPr>
          <w:rFonts w:eastAsia="Times New Roman" w:cs="Arial"/>
          <w:kern w:val="0"/>
          <w:szCs w:val="22"/>
          <w14:ligatures w14:val="none"/>
        </w:rPr>
        <w:t>.</w:t>
      </w:r>
    </w:p>
    <w:p w14:paraId="7D265329" w14:textId="77777777" w:rsidR="007454BF" w:rsidRPr="00CC1A08" w:rsidRDefault="007454BF" w:rsidP="00CC1A08">
      <w:pPr>
        <w:rPr>
          <w:rFonts w:cs="Arial"/>
          <w:szCs w:val="22"/>
        </w:rPr>
      </w:pPr>
    </w:p>
    <w:p w14:paraId="42513D56" w14:textId="77777777" w:rsidR="007454BF" w:rsidRPr="00CC1A08" w:rsidRDefault="007454BF" w:rsidP="00CC1A08">
      <w:pPr>
        <w:rPr>
          <w:rFonts w:cs="Arial"/>
          <w:szCs w:val="22"/>
        </w:rPr>
      </w:pPr>
      <w:r w:rsidRPr="00CC1A08">
        <w:rPr>
          <w:rFonts w:cs="Arial"/>
          <w:szCs w:val="22"/>
        </w:rPr>
        <w:t xml:space="preserve">Jalali, S. and </w:t>
      </w:r>
      <w:proofErr w:type="spellStart"/>
      <w:r w:rsidRPr="00CC1A08">
        <w:rPr>
          <w:rFonts w:cs="Arial"/>
          <w:szCs w:val="22"/>
        </w:rPr>
        <w:t>Wohlin</w:t>
      </w:r>
      <w:proofErr w:type="spellEnd"/>
      <w:r w:rsidRPr="00CC1A08">
        <w:rPr>
          <w:rFonts w:cs="Arial"/>
          <w:szCs w:val="22"/>
        </w:rPr>
        <w:t xml:space="preserve">, C. (2012a) ‘Systematic literature studies: database searches vs. backward snowballing’, </w:t>
      </w:r>
      <w:r w:rsidRPr="00CC1A08">
        <w:rPr>
          <w:rFonts w:cs="Arial"/>
          <w:i/>
          <w:iCs/>
          <w:szCs w:val="22"/>
        </w:rPr>
        <w:t>Proceedings of the ACM-IEEE International Symposium on Empirical Software Engineering and Measurement</w:t>
      </w:r>
      <w:r w:rsidRPr="00CC1A08">
        <w:rPr>
          <w:rFonts w:cs="Arial"/>
          <w:szCs w:val="22"/>
        </w:rPr>
        <w:t xml:space="preserve">. Presented at the ESEM ’12: 2012 ACM-IEEE International Symposium on Empirical Software Engineering and Measurement, ACM, Lund Sweden, pp. 29–38. Available at: </w:t>
      </w:r>
      <w:hyperlink r:id="rId54" w:history="1">
        <w:r w:rsidRPr="00CC1A08">
          <w:rPr>
            <w:rStyle w:val="Hyperlink"/>
            <w:rFonts w:cs="Arial"/>
            <w:color w:val="auto"/>
            <w:szCs w:val="22"/>
            <w:u w:val="none"/>
          </w:rPr>
          <w:t>https://doi.org/10.1145/2372251.2372257</w:t>
        </w:r>
      </w:hyperlink>
      <w:r w:rsidRPr="00CC1A08">
        <w:rPr>
          <w:rStyle w:val="Hyperlink"/>
          <w:rFonts w:cs="Arial"/>
          <w:color w:val="auto"/>
          <w:szCs w:val="22"/>
          <w:u w:val="none"/>
        </w:rPr>
        <w:t>.</w:t>
      </w:r>
    </w:p>
    <w:p w14:paraId="545504C8" w14:textId="024DA9C4" w:rsidR="007454BF" w:rsidRPr="00CC1A08" w:rsidRDefault="007454BF" w:rsidP="00CC1A08">
      <w:pPr>
        <w:rPr>
          <w:rFonts w:cs="Arial"/>
          <w:szCs w:val="22"/>
        </w:rPr>
      </w:pPr>
      <w:r w:rsidRPr="00CC1A08">
        <w:rPr>
          <w:rFonts w:cs="Arial"/>
          <w:szCs w:val="22"/>
          <w:shd w:val="clear" w:color="auto" w:fill="FFFFFF"/>
        </w:rPr>
        <w:lastRenderedPageBreak/>
        <w:t xml:space="preserve">Juranek, J. and </w:t>
      </w:r>
      <w:proofErr w:type="spellStart"/>
      <w:r w:rsidRPr="00CC1A08">
        <w:rPr>
          <w:rFonts w:cs="Arial"/>
          <w:szCs w:val="22"/>
          <w:shd w:val="clear" w:color="auto" w:fill="FFFFFF"/>
        </w:rPr>
        <w:t>Pochwatko</w:t>
      </w:r>
      <w:proofErr w:type="spellEnd"/>
      <w:r w:rsidRPr="00CC1A08">
        <w:rPr>
          <w:rFonts w:cs="Arial"/>
          <w:szCs w:val="22"/>
          <w:shd w:val="clear" w:color="auto" w:fill="FFFFFF"/>
        </w:rPr>
        <w:t>, G. (2025) ‘Measurement of General Attitude Toward A</w:t>
      </w:r>
      <w:r w:rsidR="009D720C">
        <w:rPr>
          <w:rFonts w:cs="Arial"/>
          <w:szCs w:val="22"/>
          <w:shd w:val="clear" w:color="auto" w:fill="FFFFFF"/>
        </w:rPr>
        <w:t>I</w:t>
      </w:r>
      <w:r w:rsidRPr="00CC1A08">
        <w:rPr>
          <w:rFonts w:cs="Arial"/>
          <w:szCs w:val="22"/>
          <w:shd w:val="clear" w:color="auto" w:fill="FFFFFF"/>
        </w:rPr>
        <w:t xml:space="preserve"> and its Relationship with A</w:t>
      </w:r>
      <w:r w:rsidR="009D720C">
        <w:rPr>
          <w:rFonts w:cs="Arial"/>
          <w:szCs w:val="22"/>
          <w:shd w:val="clear" w:color="auto" w:fill="FFFFFF"/>
        </w:rPr>
        <w:t>I</w:t>
      </w:r>
      <w:r w:rsidRPr="00CC1A08">
        <w:rPr>
          <w:rFonts w:cs="Arial"/>
          <w:szCs w:val="22"/>
          <w:shd w:val="clear" w:color="auto" w:fill="FFFFFF"/>
        </w:rPr>
        <w:t xml:space="preserve"> Anxiety, Attitude Toward Robots and Belief in Human Nature Uniqueness: Polish Adaptation of the A</w:t>
      </w:r>
      <w:r w:rsidR="00D40730">
        <w:rPr>
          <w:rFonts w:cs="Arial"/>
          <w:szCs w:val="22"/>
          <w:shd w:val="clear" w:color="auto" w:fill="FFFFFF"/>
        </w:rPr>
        <w:t>TTARI</w:t>
      </w:r>
      <w:r w:rsidRPr="00CC1A08">
        <w:rPr>
          <w:rFonts w:cs="Arial"/>
          <w:szCs w:val="22"/>
          <w:shd w:val="clear" w:color="auto" w:fill="FFFFFF"/>
        </w:rPr>
        <w:t xml:space="preserve">-12 Questionnaire’, Available at </w:t>
      </w:r>
      <w:hyperlink r:id="rId55" w:tgtFrame="_blank" w:history="1">
        <w:r w:rsidRPr="00CC1A08">
          <w:rPr>
            <w:rStyle w:val="Hyperlink"/>
            <w:rFonts w:cs="Arial"/>
            <w:color w:val="auto"/>
            <w:szCs w:val="22"/>
            <w:u w:val="none"/>
            <w:shd w:val="clear" w:color="auto" w:fill="FFFFFF"/>
          </w:rPr>
          <w:t>http://dx.doi.org/10.2139/ssrn.5166754</w:t>
        </w:r>
      </w:hyperlink>
      <w:r w:rsidR="009D720C">
        <w:t>.</w:t>
      </w:r>
      <w:r w:rsidRPr="00CC1A08">
        <w:rPr>
          <w:rFonts w:cs="Arial"/>
          <w:szCs w:val="22"/>
        </w:rPr>
        <w:t xml:space="preserve"> (Accessed: 14 April 2025).</w:t>
      </w:r>
    </w:p>
    <w:p w14:paraId="021AA298" w14:textId="77777777" w:rsidR="007454BF" w:rsidRPr="00CC1A08" w:rsidRDefault="007454BF" w:rsidP="00CC1A08">
      <w:pPr>
        <w:rPr>
          <w:rFonts w:cs="Arial"/>
          <w:szCs w:val="22"/>
        </w:rPr>
      </w:pPr>
    </w:p>
    <w:p w14:paraId="5434F8A5" w14:textId="6A78F2C0" w:rsidR="00FC78A5" w:rsidRPr="009D720C" w:rsidRDefault="007454BF" w:rsidP="009D720C">
      <w:pPr>
        <w:rPr>
          <w:rFonts w:eastAsia="Times New Roman" w:cs="Arial"/>
          <w:kern w:val="0"/>
          <w:szCs w:val="22"/>
          <w14:ligatures w14:val="none"/>
        </w:rPr>
      </w:pPr>
      <w:r w:rsidRPr="00CC1A08">
        <w:rPr>
          <w:rFonts w:eastAsia="Times New Roman" w:cs="Arial"/>
          <w:kern w:val="0"/>
          <w:szCs w:val="22"/>
          <w14:ligatures w14:val="none"/>
        </w:rPr>
        <w:t xml:space="preserve">Keita, Z. (2023) </w:t>
      </w:r>
      <w:r w:rsidRPr="00CC1A08">
        <w:rPr>
          <w:rFonts w:eastAsia="Times New Roman" w:cs="Arial"/>
          <w:i/>
          <w:iCs/>
          <w:kern w:val="0"/>
          <w:szCs w:val="22"/>
          <w14:ligatures w14:val="none"/>
        </w:rPr>
        <w:t>AI and Music Education.</w:t>
      </w:r>
      <w:r w:rsidRPr="00CC1A08">
        <w:rPr>
          <w:rFonts w:eastAsia="Times New Roman" w:cs="Arial"/>
          <w:kern w:val="0"/>
          <w:szCs w:val="22"/>
          <w14:ligatures w14:val="none"/>
        </w:rPr>
        <w:t xml:space="preserve"> Available at: </w:t>
      </w:r>
      <w:hyperlink r:id="rId56" w:history="1">
        <w:r w:rsidRPr="00CC1A08">
          <w:rPr>
            <w:rFonts w:eastAsia="Times New Roman" w:cs="Arial"/>
            <w:kern w:val="0"/>
            <w:szCs w:val="22"/>
            <w14:ligatures w14:val="none"/>
          </w:rPr>
          <w:t>https://nafme.org/blog/ai-in-education/</w:t>
        </w:r>
      </w:hyperlink>
      <w:r w:rsidRPr="00CC1A08">
        <w:rPr>
          <w:rFonts w:eastAsia="Times New Roman" w:cs="Arial"/>
          <w:kern w:val="0"/>
          <w:szCs w:val="22"/>
          <w14:ligatures w14:val="none"/>
        </w:rPr>
        <w:t xml:space="preserve"> (Accessed: 7 May 2024).</w:t>
      </w:r>
    </w:p>
    <w:p w14:paraId="4F0F49C6" w14:textId="77777777" w:rsidR="00FC78A5" w:rsidRPr="00CC1A08" w:rsidRDefault="00FC78A5" w:rsidP="00FC78A5">
      <w:pPr>
        <w:ind w:firstLine="720"/>
        <w:rPr>
          <w:rFonts w:cs="Arial"/>
          <w:szCs w:val="22"/>
        </w:rPr>
      </w:pPr>
    </w:p>
    <w:p w14:paraId="02696E13" w14:textId="12207478" w:rsidR="007454BF" w:rsidRPr="00971966" w:rsidRDefault="007454BF" w:rsidP="00CC1A08">
      <w:pPr>
        <w:rPr>
          <w:rFonts w:cs="Arial"/>
          <w:szCs w:val="22"/>
        </w:rPr>
      </w:pPr>
      <w:r w:rsidRPr="00971966">
        <w:rPr>
          <w:rFonts w:cs="Arial"/>
          <w:szCs w:val="22"/>
        </w:rPr>
        <w:t xml:space="preserve">Khan, H. (2021) ‘Types of AI </w:t>
      </w:r>
      <w:r w:rsidR="00FC78A5">
        <w:rPr>
          <w:rFonts w:cs="Arial"/>
          <w:szCs w:val="22"/>
        </w:rPr>
        <w:t xml:space="preserve">- </w:t>
      </w:r>
      <w:r w:rsidRPr="00971966">
        <w:rPr>
          <w:rFonts w:cs="Arial"/>
          <w:szCs w:val="22"/>
        </w:rPr>
        <w:t>Different Types of Artificial Intelligence Systems’</w:t>
      </w:r>
      <w:r w:rsidR="00FC78A5">
        <w:rPr>
          <w:rFonts w:cs="Arial"/>
          <w:szCs w:val="22"/>
        </w:rPr>
        <w:t>,</w:t>
      </w:r>
      <w:r w:rsidRPr="00971966">
        <w:rPr>
          <w:rFonts w:cs="Arial"/>
          <w:szCs w:val="22"/>
        </w:rPr>
        <w:t xml:space="preserve"> fossguru.com/types-of-ai-different-types-of-artificial-intelligence-systems. Available at: </w:t>
      </w:r>
      <w:hyperlink r:id="rId57" w:history="1">
        <w:r w:rsidRPr="00971966">
          <w:rPr>
            <w:rStyle w:val="Hyperlink"/>
            <w:rFonts w:cs="Arial"/>
            <w:color w:val="auto"/>
            <w:szCs w:val="22"/>
            <w:u w:val="none"/>
          </w:rPr>
          <w:t>https://www.researchgate.net/publication/355021812_Types_of_AI_Different_Types_of_Artificial_Intelligence_Systems_fossgurucomtypes-of-ai-different-types-of-artificial-intelligence-systems</w:t>
        </w:r>
      </w:hyperlink>
      <w:r w:rsidRPr="00971966">
        <w:rPr>
          <w:rFonts w:cs="Arial"/>
          <w:szCs w:val="22"/>
        </w:rPr>
        <w:t xml:space="preserve">. (Accessed: 3 October 2024). </w:t>
      </w:r>
    </w:p>
    <w:p w14:paraId="21B090EB" w14:textId="77777777" w:rsidR="007454BF" w:rsidRPr="00971966" w:rsidRDefault="007454BF" w:rsidP="00CC1A08">
      <w:pPr>
        <w:rPr>
          <w:rFonts w:cs="Arial"/>
          <w:szCs w:val="22"/>
        </w:rPr>
      </w:pPr>
    </w:p>
    <w:p w14:paraId="69B5CF20" w14:textId="77777777" w:rsidR="007454BF" w:rsidRPr="00CC1A08" w:rsidRDefault="007454BF" w:rsidP="00CC1A08">
      <w:pPr>
        <w:pStyle w:val="Default"/>
        <w:spacing w:line="360" w:lineRule="auto"/>
        <w:rPr>
          <w:rFonts w:ascii="Arial" w:hAnsi="Arial" w:cs="Arial"/>
          <w:color w:val="auto"/>
          <w:sz w:val="22"/>
          <w:szCs w:val="22"/>
        </w:rPr>
      </w:pPr>
      <w:proofErr w:type="spellStart"/>
      <w:r w:rsidRPr="00971966">
        <w:rPr>
          <w:rFonts w:ascii="Arial" w:eastAsia="Times New Roman" w:hAnsi="Arial" w:cs="Arial"/>
          <w:color w:val="auto"/>
          <w:sz w:val="22"/>
          <w:szCs w:val="22"/>
          <w14:ligatures w14:val="none"/>
        </w:rPr>
        <w:t>Khaydarov</w:t>
      </w:r>
      <w:proofErr w:type="spellEnd"/>
      <w:r w:rsidRPr="00971966">
        <w:rPr>
          <w:rFonts w:ascii="Arial" w:eastAsia="Times New Roman" w:hAnsi="Arial" w:cs="Arial"/>
          <w:color w:val="auto"/>
          <w:sz w:val="22"/>
          <w:szCs w:val="22"/>
          <w14:ligatures w14:val="none"/>
        </w:rPr>
        <w:t xml:space="preserve">, A. (2024) ‘The Impact of Modern Technologies on the Development of Vocal Art’, </w:t>
      </w:r>
      <w:r w:rsidRPr="00971966">
        <w:rPr>
          <w:rFonts w:ascii="Arial" w:eastAsia="Times New Roman" w:hAnsi="Arial" w:cs="Arial"/>
          <w:i/>
          <w:iCs/>
          <w:color w:val="auto"/>
          <w:sz w:val="22"/>
          <w:szCs w:val="22"/>
          <w14:ligatures w14:val="none"/>
        </w:rPr>
        <w:t>European Journal of Innovation in Nonformal Education,</w:t>
      </w:r>
      <w:r w:rsidRPr="00971966">
        <w:rPr>
          <w:rFonts w:ascii="Arial" w:eastAsia="Times New Roman" w:hAnsi="Arial" w:cs="Arial"/>
          <w:color w:val="auto"/>
          <w:sz w:val="22"/>
          <w:szCs w:val="22"/>
          <w14:ligatures w14:val="none"/>
        </w:rPr>
        <w:t xml:space="preserve"> 4(12), pp. 163-167. Available at: </w:t>
      </w:r>
      <w:hyperlink r:id="rId58" w:history="1">
        <w:r w:rsidRPr="00971966">
          <w:rPr>
            <w:rStyle w:val="Hyperlink"/>
            <w:rFonts w:ascii="Arial" w:hAnsi="Arial" w:cs="Arial"/>
            <w:color w:val="auto"/>
            <w:sz w:val="22"/>
            <w:szCs w:val="22"/>
            <w:u w:val="none"/>
          </w:rPr>
          <w:t>http://innovatus.es/index.php/ejine</w:t>
        </w:r>
      </w:hyperlink>
      <w:r w:rsidRPr="00971966">
        <w:rPr>
          <w:rFonts w:ascii="Arial" w:hAnsi="Arial" w:cs="Arial"/>
          <w:color w:val="auto"/>
          <w:sz w:val="22"/>
          <w:szCs w:val="22"/>
        </w:rPr>
        <w:t>.</w:t>
      </w:r>
    </w:p>
    <w:p w14:paraId="7ED7F8E8" w14:textId="77777777" w:rsidR="007454BF" w:rsidRPr="00CC1A08" w:rsidRDefault="007454BF" w:rsidP="00CC1A08">
      <w:pPr>
        <w:rPr>
          <w:rFonts w:cs="Arial"/>
          <w:szCs w:val="22"/>
          <w:shd w:val="clear" w:color="auto" w:fill="FFFFFF"/>
        </w:rPr>
      </w:pPr>
    </w:p>
    <w:p w14:paraId="3E74C6E8" w14:textId="076567CD" w:rsidR="007454BF" w:rsidRPr="00CC1A08" w:rsidRDefault="007454BF" w:rsidP="00CC1A08">
      <w:pPr>
        <w:rPr>
          <w:rFonts w:cs="Arial"/>
          <w:szCs w:val="22"/>
          <w:shd w:val="clear" w:color="auto" w:fill="FFFFFF"/>
        </w:rPr>
      </w:pPr>
      <w:r w:rsidRPr="00CC1A08">
        <w:rPr>
          <w:rFonts w:cs="Arial"/>
          <w:szCs w:val="22"/>
          <w:shd w:val="clear" w:color="auto" w:fill="FFFFFF"/>
        </w:rPr>
        <w:t xml:space="preserve">Kieslich, K., </w:t>
      </w:r>
      <w:proofErr w:type="spellStart"/>
      <w:r w:rsidRPr="00CC1A08">
        <w:rPr>
          <w:rFonts w:cs="Arial"/>
          <w:szCs w:val="22"/>
          <w:shd w:val="clear" w:color="auto" w:fill="FFFFFF"/>
        </w:rPr>
        <w:t>Lünich</w:t>
      </w:r>
      <w:proofErr w:type="spellEnd"/>
      <w:r w:rsidRPr="00CC1A08">
        <w:rPr>
          <w:rFonts w:cs="Arial"/>
          <w:szCs w:val="22"/>
          <w:shd w:val="clear" w:color="auto" w:fill="FFFFFF"/>
        </w:rPr>
        <w:t>, M.</w:t>
      </w:r>
      <w:r w:rsidR="009D720C">
        <w:rPr>
          <w:rFonts w:cs="Arial"/>
          <w:szCs w:val="22"/>
          <w:shd w:val="clear" w:color="auto" w:fill="FFFFFF"/>
        </w:rPr>
        <w:t xml:space="preserve"> and</w:t>
      </w:r>
      <w:r w:rsidRPr="00CC1A08">
        <w:rPr>
          <w:rFonts w:cs="Arial"/>
          <w:szCs w:val="22"/>
          <w:shd w:val="clear" w:color="auto" w:fill="FFFFFF"/>
        </w:rPr>
        <w:t xml:space="preserve"> Marcinkowski, F. (2021) ‘The Threats of Artificial Intelligence Scale (TAI)’, </w:t>
      </w:r>
      <w:r w:rsidRPr="00CC1A08">
        <w:rPr>
          <w:rFonts w:cs="Arial"/>
          <w:i/>
          <w:iCs/>
          <w:szCs w:val="22"/>
          <w:shd w:val="clear" w:color="auto" w:fill="FFFFFF"/>
        </w:rPr>
        <w:t>International Journal of Social Robotics,</w:t>
      </w:r>
      <w:r w:rsidRPr="00CC1A08">
        <w:rPr>
          <w:rFonts w:cs="Arial"/>
          <w:szCs w:val="22"/>
          <w:shd w:val="clear" w:color="auto" w:fill="FFFFFF"/>
        </w:rPr>
        <w:t xml:space="preserve"> 13(9), pp. 1563–1577. Available at: </w:t>
      </w:r>
      <w:hyperlink r:id="rId59" w:history="1">
        <w:r w:rsidRPr="00CC1A08">
          <w:rPr>
            <w:rStyle w:val="Hyperlink"/>
            <w:rFonts w:cs="Arial"/>
            <w:color w:val="auto"/>
            <w:szCs w:val="22"/>
            <w:u w:val="none"/>
            <w:shd w:val="clear" w:color="auto" w:fill="FFFFFF"/>
          </w:rPr>
          <w:t>https://doi.org/10.1007/s12369-020-00734-w</w:t>
        </w:r>
      </w:hyperlink>
      <w:r w:rsidRPr="00CC1A08">
        <w:rPr>
          <w:rFonts w:cs="Arial"/>
          <w:szCs w:val="22"/>
          <w:shd w:val="clear" w:color="auto" w:fill="FFFFFF"/>
        </w:rPr>
        <w:t>.</w:t>
      </w:r>
    </w:p>
    <w:p w14:paraId="20FF780B" w14:textId="77777777" w:rsidR="007454BF" w:rsidRPr="00CC1A08" w:rsidRDefault="007454BF" w:rsidP="00CC1A08">
      <w:pPr>
        <w:rPr>
          <w:rFonts w:cs="Arial"/>
          <w:szCs w:val="22"/>
        </w:rPr>
      </w:pPr>
    </w:p>
    <w:p w14:paraId="03ACF599" w14:textId="6EBEAE40" w:rsidR="007454BF" w:rsidRPr="00CC1A08" w:rsidRDefault="007454BF" w:rsidP="00CC1A08">
      <w:pPr>
        <w:rPr>
          <w:rFonts w:cs="Arial"/>
          <w:szCs w:val="22"/>
        </w:rPr>
      </w:pPr>
      <w:proofErr w:type="spellStart"/>
      <w:r w:rsidRPr="00CC1A08">
        <w:rPr>
          <w:rFonts w:cs="Arial"/>
          <w:szCs w:val="22"/>
        </w:rPr>
        <w:t>Konidena</w:t>
      </w:r>
      <w:proofErr w:type="spellEnd"/>
      <w:r w:rsidRPr="00CC1A08">
        <w:rPr>
          <w:rFonts w:cs="Arial"/>
          <w:szCs w:val="22"/>
        </w:rPr>
        <w:t xml:space="preserve">, B.K., </w:t>
      </w:r>
      <w:proofErr w:type="spellStart"/>
      <w:r w:rsidRPr="00CC1A08">
        <w:rPr>
          <w:rFonts w:cs="Arial"/>
          <w:szCs w:val="22"/>
        </w:rPr>
        <w:t>Malaiyappan</w:t>
      </w:r>
      <w:proofErr w:type="spellEnd"/>
      <w:r w:rsidRPr="00CC1A08">
        <w:rPr>
          <w:rFonts w:cs="Arial"/>
          <w:szCs w:val="22"/>
        </w:rPr>
        <w:t>, J.N.A.</w:t>
      </w:r>
      <w:r w:rsidR="009D720C">
        <w:rPr>
          <w:rFonts w:cs="Arial"/>
          <w:szCs w:val="22"/>
        </w:rPr>
        <w:t xml:space="preserve"> and</w:t>
      </w:r>
      <w:r w:rsidRPr="00CC1A08">
        <w:rPr>
          <w:rFonts w:cs="Arial"/>
          <w:szCs w:val="22"/>
        </w:rPr>
        <w:t xml:space="preserve"> </w:t>
      </w:r>
      <w:proofErr w:type="spellStart"/>
      <w:r w:rsidRPr="00CC1A08">
        <w:rPr>
          <w:rFonts w:cs="Arial"/>
          <w:szCs w:val="22"/>
        </w:rPr>
        <w:t>Tadimarri</w:t>
      </w:r>
      <w:proofErr w:type="spellEnd"/>
      <w:r w:rsidRPr="00CC1A08">
        <w:rPr>
          <w:rFonts w:cs="Arial"/>
          <w:szCs w:val="22"/>
        </w:rPr>
        <w:t xml:space="preserve">, A. (2024) ‘Ethical Considerations in the Development and Deployment of AI Systems’, European Journal of Technology, 8(2), pp. 41–53. Available at: </w:t>
      </w:r>
      <w:hyperlink r:id="rId60" w:history="1">
        <w:r w:rsidRPr="00CC1A08">
          <w:rPr>
            <w:rStyle w:val="Hyperlink"/>
            <w:rFonts w:cs="Arial"/>
            <w:color w:val="auto"/>
            <w:szCs w:val="22"/>
            <w:u w:val="none"/>
          </w:rPr>
          <w:t>https://doi.org/10.47672/ejt.1890</w:t>
        </w:r>
      </w:hyperlink>
      <w:r w:rsidRPr="00CC1A08">
        <w:rPr>
          <w:rFonts w:cs="Arial"/>
          <w:szCs w:val="22"/>
        </w:rPr>
        <w:t>.</w:t>
      </w:r>
    </w:p>
    <w:p w14:paraId="6C796257" w14:textId="77777777" w:rsidR="00450DE2" w:rsidRPr="00CC1A08" w:rsidRDefault="00450DE2" w:rsidP="00CC1A08">
      <w:pPr>
        <w:rPr>
          <w:rFonts w:cs="Arial"/>
          <w:szCs w:val="22"/>
        </w:rPr>
      </w:pPr>
    </w:p>
    <w:p w14:paraId="1E4C39DE" w14:textId="58121683" w:rsidR="007454BF" w:rsidRPr="00CC1A08" w:rsidRDefault="007454BF" w:rsidP="00CC1A08">
      <w:pPr>
        <w:rPr>
          <w:rFonts w:cs="Arial"/>
          <w:szCs w:val="22"/>
        </w:rPr>
      </w:pPr>
      <w:proofErr w:type="spellStart"/>
      <w:r w:rsidRPr="00CC1A08">
        <w:rPr>
          <w:rFonts w:cs="Arial"/>
          <w:szCs w:val="22"/>
          <w:shd w:val="clear" w:color="auto" w:fill="FFFFFF"/>
        </w:rPr>
        <w:t>Krägeloh</w:t>
      </w:r>
      <w:proofErr w:type="spellEnd"/>
      <w:r w:rsidRPr="00CC1A08">
        <w:rPr>
          <w:rFonts w:cs="Arial"/>
          <w:szCs w:val="22"/>
          <w:shd w:val="clear" w:color="auto" w:fill="FFFFFF"/>
        </w:rPr>
        <w:t>, C., Melekhov, V., Alyami, M.</w:t>
      </w:r>
      <w:r w:rsidR="009D720C">
        <w:rPr>
          <w:rFonts w:cs="Arial"/>
          <w:szCs w:val="22"/>
          <w:shd w:val="clear" w:color="auto" w:fill="FFFFFF"/>
        </w:rPr>
        <w:t xml:space="preserve"> and</w:t>
      </w:r>
      <w:r w:rsidR="00FC78A5">
        <w:rPr>
          <w:rFonts w:cs="Arial"/>
          <w:szCs w:val="22"/>
          <w:shd w:val="clear" w:color="auto" w:fill="FFFFFF"/>
        </w:rPr>
        <w:t xml:space="preserve"> </w:t>
      </w:r>
      <w:r w:rsidRPr="00CC1A08">
        <w:rPr>
          <w:rFonts w:cs="Arial"/>
          <w:szCs w:val="22"/>
          <w:shd w:val="clear" w:color="auto" w:fill="FFFFFF"/>
        </w:rPr>
        <w:t xml:space="preserve">Medvedev, O. (2024) ‘Artificial Intelligence Attitudes Inventory (AIAI): Development and Validation Using Rasch Methodology’, PREPRINT (Version 1) Available at: </w:t>
      </w:r>
      <w:hyperlink r:id="rId61" w:history="1">
        <w:r w:rsidRPr="00CC1A08">
          <w:rPr>
            <w:rStyle w:val="Hyperlink"/>
            <w:rFonts w:cs="Arial"/>
            <w:color w:val="auto"/>
            <w:szCs w:val="22"/>
            <w:u w:val="none"/>
            <w:shd w:val="clear" w:color="auto" w:fill="FFFFFF"/>
          </w:rPr>
          <w:t>https://doi.org/10.21203/rs.3.rs-4403120/v1</w:t>
        </w:r>
      </w:hyperlink>
      <w:r w:rsidRPr="00CC1A08">
        <w:rPr>
          <w:rFonts w:cs="Arial"/>
          <w:szCs w:val="22"/>
          <w:shd w:val="clear" w:color="auto" w:fill="FFFFFF"/>
        </w:rPr>
        <w:t>.</w:t>
      </w:r>
    </w:p>
    <w:p w14:paraId="2DF6CC55" w14:textId="77777777" w:rsidR="00CC1A08" w:rsidRPr="00CC1A08" w:rsidRDefault="00CC1A08" w:rsidP="00CC1A08">
      <w:pPr>
        <w:rPr>
          <w:rFonts w:cs="Arial"/>
          <w:szCs w:val="22"/>
        </w:rPr>
      </w:pPr>
    </w:p>
    <w:p w14:paraId="65DB66C7" w14:textId="04240522" w:rsidR="007454BF" w:rsidRPr="001E15E9" w:rsidRDefault="005225E3" w:rsidP="00CC1A08">
      <w:pPr>
        <w:pStyle w:val="NormalWeb"/>
        <w:spacing w:before="0" w:beforeAutospacing="0" w:after="0" w:afterAutospacing="0" w:line="360" w:lineRule="auto"/>
        <w:rPr>
          <w:rFonts w:ascii="Arial" w:hAnsi="Arial" w:cs="Arial"/>
          <w:szCs w:val="22"/>
        </w:rPr>
      </w:pPr>
      <w:r w:rsidRPr="00CC1A08">
        <w:rPr>
          <w:rFonts w:ascii="Arial" w:hAnsi="Arial" w:cs="Arial"/>
          <w:szCs w:val="22"/>
        </w:rPr>
        <w:t xml:space="preserve">Lam, T. and Green, K. (2019) ‘Likert scale: misuse of mid-point anchor’, </w:t>
      </w:r>
      <w:r w:rsidRPr="00CC1A08">
        <w:rPr>
          <w:rStyle w:val="Emphasis"/>
          <w:rFonts w:ascii="Arial" w:eastAsiaTheme="majorEastAsia" w:hAnsi="Arial" w:cs="Arial"/>
          <w:szCs w:val="22"/>
        </w:rPr>
        <w:t>Advance</w:t>
      </w:r>
      <w:r w:rsidRPr="00CC1A08">
        <w:rPr>
          <w:rFonts w:ascii="Arial" w:hAnsi="Arial" w:cs="Arial"/>
          <w:szCs w:val="22"/>
        </w:rPr>
        <w:t>, 28 February</w:t>
      </w:r>
      <w:r w:rsidR="001E15E9">
        <w:rPr>
          <w:rFonts w:ascii="Arial" w:hAnsi="Arial" w:cs="Arial"/>
          <w:szCs w:val="22"/>
        </w:rPr>
        <w:t xml:space="preserve"> </w:t>
      </w:r>
      <w:r w:rsidR="001E15E9" w:rsidRPr="00CC1A08">
        <w:rPr>
          <w:rFonts w:ascii="Arial" w:hAnsi="Arial" w:cs="Arial"/>
          <w:szCs w:val="22"/>
        </w:rPr>
        <w:t>[online]</w:t>
      </w:r>
      <w:r w:rsidRPr="00CC1A08">
        <w:rPr>
          <w:rFonts w:ascii="Arial" w:hAnsi="Arial" w:cs="Arial"/>
          <w:szCs w:val="22"/>
        </w:rPr>
        <w:t xml:space="preserve">. Available at: </w:t>
      </w:r>
      <w:hyperlink r:id="rId62" w:history="1">
        <w:r w:rsidRPr="001E15E9">
          <w:rPr>
            <w:rStyle w:val="Hyperlink"/>
            <w:rFonts w:ascii="Arial" w:eastAsiaTheme="majorEastAsia" w:hAnsi="Arial" w:cs="Arial"/>
            <w:color w:val="auto"/>
            <w:szCs w:val="22"/>
            <w:u w:val="none"/>
          </w:rPr>
          <w:t>https://doi.org/10.31124/advance.7765463.v2</w:t>
        </w:r>
      </w:hyperlink>
      <w:r w:rsidR="001E15E9" w:rsidRPr="001E15E9">
        <w:rPr>
          <w:rFonts w:ascii="Arial" w:hAnsi="Arial" w:cs="Arial"/>
        </w:rPr>
        <w:t xml:space="preserve">. </w:t>
      </w:r>
      <w:r w:rsidR="001E15E9" w:rsidRPr="001E15E9">
        <w:rPr>
          <w:rFonts w:ascii="Arial" w:hAnsi="Arial" w:cs="Arial"/>
          <w:szCs w:val="22"/>
        </w:rPr>
        <w:t xml:space="preserve">(Accessed: 4 </w:t>
      </w:r>
      <w:r w:rsidR="001E15E9">
        <w:rPr>
          <w:rFonts w:ascii="Arial" w:hAnsi="Arial" w:cs="Arial"/>
          <w:szCs w:val="22"/>
        </w:rPr>
        <w:t>May</w:t>
      </w:r>
      <w:r w:rsidR="001E15E9" w:rsidRPr="001E15E9">
        <w:rPr>
          <w:rFonts w:ascii="Arial" w:hAnsi="Arial" w:cs="Arial"/>
          <w:szCs w:val="22"/>
        </w:rPr>
        <w:t xml:space="preserve"> 2025).</w:t>
      </w:r>
    </w:p>
    <w:p w14:paraId="0A389F6A" w14:textId="77777777" w:rsidR="001E15E9" w:rsidRDefault="001E15E9" w:rsidP="00CC1A08">
      <w:pPr>
        <w:rPr>
          <w:rFonts w:cs="Arial"/>
          <w:szCs w:val="22"/>
        </w:rPr>
      </w:pPr>
    </w:p>
    <w:p w14:paraId="2D02BE08" w14:textId="3C1EF20D" w:rsidR="007454BF" w:rsidRPr="00CC1A08" w:rsidRDefault="007454BF" w:rsidP="00CC1A08">
      <w:pPr>
        <w:rPr>
          <w:rFonts w:cs="Arial"/>
          <w:szCs w:val="22"/>
        </w:rPr>
      </w:pPr>
      <w:r w:rsidRPr="00CC1A08">
        <w:rPr>
          <w:rFonts w:cs="Arial"/>
          <w:szCs w:val="22"/>
        </w:rPr>
        <w:lastRenderedPageBreak/>
        <w:t xml:space="preserve">Lawani, A. (2021) ‘Critical realism: what you should know and how to apply it’, </w:t>
      </w:r>
      <w:r w:rsidRPr="00CC1A08">
        <w:rPr>
          <w:rFonts w:cs="Arial"/>
          <w:i/>
          <w:iCs/>
          <w:szCs w:val="22"/>
        </w:rPr>
        <w:t>Qualitative Research Journal</w:t>
      </w:r>
      <w:r w:rsidRPr="00CC1A08">
        <w:rPr>
          <w:rFonts w:cs="Arial"/>
          <w:szCs w:val="22"/>
        </w:rPr>
        <w:t>, 21(3), pp. 320–333. Available at: https://doi.org/10.1108/QRJ-08-2020-0101.</w:t>
      </w:r>
    </w:p>
    <w:p w14:paraId="062BB8D0" w14:textId="77777777" w:rsidR="007454BF" w:rsidRPr="00CC1A08" w:rsidRDefault="007454BF" w:rsidP="00CC1A08">
      <w:pPr>
        <w:rPr>
          <w:rFonts w:cs="Arial"/>
          <w:szCs w:val="22"/>
        </w:rPr>
      </w:pPr>
    </w:p>
    <w:p w14:paraId="565DB1A4" w14:textId="77777777" w:rsidR="007454BF" w:rsidRPr="00CC1A08" w:rsidRDefault="007454BF" w:rsidP="00CC1A08">
      <w:pPr>
        <w:rPr>
          <w:rFonts w:cs="Arial"/>
          <w:szCs w:val="22"/>
        </w:rPr>
      </w:pPr>
      <w:r w:rsidRPr="00CC1A08">
        <w:rPr>
          <w:rFonts w:cs="Arial"/>
          <w:szCs w:val="22"/>
        </w:rPr>
        <w:t xml:space="preserve">Lim, W.M. (2024a) ‘What Is Qualitative Research? An Overview and Guidelines’, </w:t>
      </w:r>
      <w:r w:rsidRPr="00CC1A08">
        <w:rPr>
          <w:rFonts w:cs="Arial"/>
          <w:i/>
          <w:iCs/>
          <w:szCs w:val="22"/>
        </w:rPr>
        <w:t>Australasian Marketing Journal</w:t>
      </w:r>
      <w:r w:rsidRPr="00CC1A08">
        <w:rPr>
          <w:rFonts w:cs="Arial"/>
          <w:szCs w:val="22"/>
        </w:rPr>
        <w:t xml:space="preserve">, 0(0). Available at: </w:t>
      </w:r>
      <w:hyperlink r:id="rId63" w:history="1">
        <w:r w:rsidRPr="00CC1A08">
          <w:rPr>
            <w:rStyle w:val="Hyperlink"/>
            <w:rFonts w:cs="Arial"/>
            <w:color w:val="auto"/>
            <w:szCs w:val="22"/>
            <w:u w:val="none"/>
          </w:rPr>
          <w:t>https://doi.org/10.1177/14413582241264619</w:t>
        </w:r>
      </w:hyperlink>
      <w:r w:rsidRPr="00CC1A08">
        <w:rPr>
          <w:rFonts w:cs="Arial"/>
          <w:szCs w:val="22"/>
        </w:rPr>
        <w:t xml:space="preserve"> (Accessed: 4 January 2025).</w:t>
      </w:r>
    </w:p>
    <w:p w14:paraId="6374D59D" w14:textId="77777777" w:rsidR="007454BF" w:rsidRPr="00CC1A08" w:rsidRDefault="007454BF" w:rsidP="00CC1A08">
      <w:pPr>
        <w:rPr>
          <w:rFonts w:cs="Arial"/>
          <w:szCs w:val="22"/>
        </w:rPr>
      </w:pPr>
    </w:p>
    <w:p w14:paraId="1433DD9A" w14:textId="77777777" w:rsidR="007454BF" w:rsidRPr="00CC1A08" w:rsidRDefault="007454BF" w:rsidP="00CC1A08">
      <w:pPr>
        <w:rPr>
          <w:rFonts w:cs="Arial"/>
          <w:szCs w:val="22"/>
        </w:rPr>
      </w:pPr>
      <w:r w:rsidRPr="00CC1A08">
        <w:rPr>
          <w:rFonts w:cs="Arial"/>
          <w:szCs w:val="22"/>
        </w:rPr>
        <w:t xml:space="preserve">Lim, W.M. (2024b) ‘What Is Quantitative Research? An Overview and Guidelines’, </w:t>
      </w:r>
      <w:r w:rsidRPr="00CC1A08">
        <w:rPr>
          <w:rFonts w:cs="Arial"/>
          <w:i/>
          <w:iCs/>
          <w:szCs w:val="22"/>
        </w:rPr>
        <w:t>Australasian Marketing Journal</w:t>
      </w:r>
      <w:r w:rsidRPr="00CC1A08">
        <w:rPr>
          <w:rFonts w:cs="Arial"/>
          <w:szCs w:val="22"/>
        </w:rPr>
        <w:t xml:space="preserve">, 0(0). Available at: </w:t>
      </w:r>
      <w:hyperlink r:id="rId64" w:history="1">
        <w:r w:rsidRPr="00CC1A08">
          <w:rPr>
            <w:rStyle w:val="Hyperlink"/>
            <w:rFonts w:cs="Arial"/>
            <w:color w:val="auto"/>
            <w:szCs w:val="22"/>
            <w:u w:val="none"/>
          </w:rPr>
          <w:t>https://doi.org/10.1177/14413582241264622</w:t>
        </w:r>
      </w:hyperlink>
      <w:r w:rsidRPr="00CC1A08">
        <w:rPr>
          <w:rFonts w:cs="Arial"/>
          <w:szCs w:val="22"/>
        </w:rPr>
        <w:t xml:space="preserve"> (Accessed: 4 January 2025).</w:t>
      </w:r>
    </w:p>
    <w:p w14:paraId="3BE76262" w14:textId="77777777" w:rsidR="007454BF" w:rsidRDefault="007454BF" w:rsidP="00CC1A08">
      <w:pPr>
        <w:rPr>
          <w:rFonts w:cs="Arial"/>
          <w:szCs w:val="22"/>
        </w:rPr>
      </w:pPr>
    </w:p>
    <w:p w14:paraId="50ABC910" w14:textId="1AA90B6E" w:rsidR="005C5247" w:rsidRPr="005C5247" w:rsidRDefault="005C5247" w:rsidP="005C5247">
      <w:pPr>
        <w:rPr>
          <w:rFonts w:cs="Arial"/>
          <w:szCs w:val="22"/>
        </w:rPr>
      </w:pPr>
      <w:r w:rsidRPr="005C5247">
        <w:rPr>
          <w:rFonts w:cs="Arial"/>
          <w:szCs w:val="22"/>
        </w:rPr>
        <w:t>Liu, H. and Guo, W. (2025)</w:t>
      </w:r>
      <w:r>
        <w:rPr>
          <w:rFonts w:cs="Arial"/>
          <w:szCs w:val="22"/>
        </w:rPr>
        <w:t xml:space="preserve"> ‘</w:t>
      </w:r>
      <w:r w:rsidRPr="005C5247">
        <w:rPr>
          <w:rFonts w:cs="Arial"/>
          <w:szCs w:val="22"/>
        </w:rPr>
        <w:t>Effectiveness of AI-Driven Vocal Art Tools in Enhancing Student Performance and Creativity</w:t>
      </w:r>
      <w:r>
        <w:rPr>
          <w:rFonts w:cs="Arial"/>
          <w:szCs w:val="22"/>
        </w:rPr>
        <w:t>’,</w:t>
      </w:r>
      <w:r w:rsidRPr="005C5247">
        <w:rPr>
          <w:rFonts w:cs="Arial"/>
          <w:szCs w:val="22"/>
        </w:rPr>
        <w:t xml:space="preserve"> </w:t>
      </w:r>
      <w:r w:rsidRPr="005C5247">
        <w:rPr>
          <w:rFonts w:cs="Arial"/>
          <w:i/>
          <w:iCs/>
          <w:szCs w:val="22"/>
        </w:rPr>
        <w:t>Journal of Vocal Pedagogy</w:t>
      </w:r>
      <w:r w:rsidRPr="005C5247">
        <w:rPr>
          <w:rFonts w:cs="Arial"/>
          <w:szCs w:val="22"/>
        </w:rPr>
        <w:t>, 12(3), pp. 45–62.</w:t>
      </w:r>
      <w:r>
        <w:rPr>
          <w:rFonts w:cs="Arial"/>
          <w:szCs w:val="22"/>
        </w:rPr>
        <w:t xml:space="preserve"> Available at: </w:t>
      </w:r>
      <w:hyperlink r:id="rId65" w:history="1">
        <w:r w:rsidRPr="005C5247">
          <w:rPr>
            <w:rStyle w:val="Hyperlink"/>
            <w:rFonts w:cs="Arial"/>
            <w:color w:val="auto"/>
            <w:szCs w:val="22"/>
            <w:u w:val="none"/>
          </w:rPr>
          <w:t>https://doi-org.ezproxy.uwtsd.ac.uk/10.1111/ejed.70037</w:t>
        </w:r>
      </w:hyperlink>
      <w:r w:rsidRPr="005C5247">
        <w:rPr>
          <w:rFonts w:cs="Arial"/>
          <w:szCs w:val="22"/>
        </w:rPr>
        <w:t>.</w:t>
      </w:r>
    </w:p>
    <w:p w14:paraId="4045CBE4" w14:textId="77777777" w:rsidR="005C5247" w:rsidRPr="00CC1A08" w:rsidRDefault="005C5247" w:rsidP="00CC1A08">
      <w:pPr>
        <w:rPr>
          <w:rFonts w:cs="Arial"/>
          <w:szCs w:val="22"/>
        </w:rPr>
      </w:pPr>
    </w:p>
    <w:p w14:paraId="507F314B" w14:textId="77777777" w:rsidR="007454BF" w:rsidRPr="00CC1A08" w:rsidRDefault="007454BF" w:rsidP="00CC1A08">
      <w:pPr>
        <w:rPr>
          <w:rFonts w:cs="Arial"/>
          <w:szCs w:val="22"/>
        </w:rPr>
      </w:pPr>
      <w:r w:rsidRPr="00CC1A08">
        <w:rPr>
          <w:rFonts w:cs="Arial"/>
          <w:szCs w:val="22"/>
        </w:rPr>
        <w:t xml:space="preserve">McEvoy, P. and Richards, D. (2003) ‘Critical realism: a way forward for evaluation research in nursing?’, </w:t>
      </w:r>
      <w:r w:rsidRPr="00CC1A08">
        <w:rPr>
          <w:rFonts w:cs="Arial"/>
          <w:i/>
          <w:iCs/>
          <w:szCs w:val="22"/>
        </w:rPr>
        <w:t>Journal of Advanced Nursing</w:t>
      </w:r>
      <w:r w:rsidRPr="00CC1A08">
        <w:rPr>
          <w:rFonts w:cs="Arial"/>
          <w:szCs w:val="22"/>
        </w:rPr>
        <w:t xml:space="preserve">, 43(5), pp. 411–420. Available at: </w:t>
      </w:r>
      <w:hyperlink r:id="rId66" w:history="1">
        <w:r w:rsidRPr="00CC1A08">
          <w:rPr>
            <w:rStyle w:val="Hyperlink"/>
            <w:rFonts w:cs="Arial"/>
            <w:color w:val="auto"/>
            <w:szCs w:val="22"/>
            <w:u w:val="none"/>
          </w:rPr>
          <w:t>https://doi.org/10.1046/j.1365-2648.2003.02730.x</w:t>
        </w:r>
      </w:hyperlink>
      <w:r w:rsidRPr="00CC1A08">
        <w:rPr>
          <w:rFonts w:cs="Arial"/>
          <w:szCs w:val="22"/>
        </w:rPr>
        <w:t>.</w:t>
      </w:r>
    </w:p>
    <w:p w14:paraId="47AB2254" w14:textId="77777777" w:rsidR="007454BF" w:rsidRPr="00CC1A08" w:rsidRDefault="007454BF" w:rsidP="00CC1A08">
      <w:pPr>
        <w:rPr>
          <w:rFonts w:cs="Arial"/>
          <w:szCs w:val="22"/>
        </w:rPr>
      </w:pPr>
    </w:p>
    <w:p w14:paraId="2C1C13FC" w14:textId="32DF5FA9" w:rsidR="007454BF" w:rsidRPr="00CC1A08" w:rsidRDefault="007454BF" w:rsidP="00CC1A08">
      <w:pPr>
        <w:rPr>
          <w:rFonts w:cs="Arial"/>
          <w:szCs w:val="22"/>
        </w:rPr>
      </w:pPr>
      <w:r w:rsidRPr="00CC1A08">
        <w:rPr>
          <w:rFonts w:cs="Arial"/>
          <w:szCs w:val="22"/>
        </w:rPr>
        <w:t xml:space="preserve">Naeem, M., </w:t>
      </w:r>
      <w:proofErr w:type="spellStart"/>
      <w:r w:rsidRPr="00CC1A08">
        <w:rPr>
          <w:rFonts w:cs="Arial"/>
          <w:szCs w:val="22"/>
        </w:rPr>
        <w:t>Ozuem</w:t>
      </w:r>
      <w:proofErr w:type="spellEnd"/>
      <w:r w:rsidRPr="00CC1A08">
        <w:rPr>
          <w:rFonts w:cs="Arial"/>
          <w:szCs w:val="22"/>
        </w:rPr>
        <w:t>, W., Howell, K.</w:t>
      </w:r>
      <w:r w:rsidR="009D720C">
        <w:rPr>
          <w:rFonts w:cs="Arial"/>
          <w:szCs w:val="22"/>
        </w:rPr>
        <w:t xml:space="preserve"> and</w:t>
      </w:r>
      <w:r w:rsidRPr="00CC1A08">
        <w:rPr>
          <w:rFonts w:cs="Arial"/>
          <w:szCs w:val="22"/>
        </w:rPr>
        <w:t xml:space="preserve"> Ranfagni, S. (2023) ‘A Step-by-Step Process of Thematic Analysis to Develop a Conceptual Model in Qualitative Research’</w:t>
      </w:r>
      <w:r w:rsidRPr="00CC1A08">
        <w:rPr>
          <w:rFonts w:cs="Arial"/>
          <w:i/>
          <w:iCs/>
          <w:szCs w:val="22"/>
        </w:rPr>
        <w:t>, International Journal of Qualitative Methods</w:t>
      </w:r>
      <w:r w:rsidRPr="00CC1A08">
        <w:rPr>
          <w:rFonts w:cs="Arial"/>
          <w:szCs w:val="22"/>
        </w:rPr>
        <w:t xml:space="preserve">, 22, pp. 1-18. Available at: </w:t>
      </w:r>
      <w:hyperlink r:id="rId67" w:history="1">
        <w:r w:rsidRPr="00CC1A08">
          <w:rPr>
            <w:rStyle w:val="Hyperlink"/>
            <w:rFonts w:cs="Arial"/>
            <w:color w:val="auto"/>
            <w:szCs w:val="22"/>
            <w:u w:val="none"/>
          </w:rPr>
          <w:t>https://doi.org/10.1177/16094069231205789</w:t>
        </w:r>
      </w:hyperlink>
      <w:r w:rsidRPr="00CC1A08">
        <w:rPr>
          <w:rFonts w:cs="Arial"/>
          <w:szCs w:val="22"/>
        </w:rPr>
        <w:t>.</w:t>
      </w:r>
    </w:p>
    <w:p w14:paraId="515801D6" w14:textId="77777777" w:rsidR="007454BF" w:rsidRPr="00CC1A08" w:rsidRDefault="007454BF" w:rsidP="00CC1A08">
      <w:pPr>
        <w:rPr>
          <w:rFonts w:eastAsia="Times New Roman" w:cs="Arial"/>
          <w:kern w:val="0"/>
          <w:szCs w:val="22"/>
          <w14:ligatures w14:val="none"/>
        </w:rPr>
      </w:pPr>
    </w:p>
    <w:p w14:paraId="384B4DFA" w14:textId="77777777"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Ng, A. and Mahmoud, B. (2025) </w:t>
      </w:r>
      <w:r w:rsidRPr="00CC1A08">
        <w:rPr>
          <w:rFonts w:cs="Arial"/>
          <w:i/>
          <w:iCs/>
          <w:szCs w:val="22"/>
        </w:rPr>
        <w:t>Empowering Music Educators with AI for Personalized Instruction</w:t>
      </w:r>
      <w:r w:rsidRPr="00CC1A08">
        <w:rPr>
          <w:rFonts w:eastAsia="Times New Roman" w:cs="Arial"/>
          <w:kern w:val="0"/>
          <w:szCs w:val="22"/>
          <w14:ligatures w14:val="none"/>
        </w:rPr>
        <w:t xml:space="preserve">. OSF Preprints. Available at: </w:t>
      </w:r>
      <w:hyperlink r:id="rId68" w:history="1">
        <w:r w:rsidRPr="00CC1A08">
          <w:rPr>
            <w:rFonts w:eastAsia="Times New Roman" w:cs="Arial"/>
            <w:kern w:val="0"/>
            <w:szCs w:val="22"/>
            <w14:ligatures w14:val="none"/>
          </w:rPr>
          <w:t>10.31234/osf.io/tcv6g_v1</w:t>
        </w:r>
      </w:hyperlink>
      <w:r w:rsidRPr="00CC1A08">
        <w:rPr>
          <w:rFonts w:eastAsia="Times New Roman" w:cs="Arial"/>
          <w:kern w:val="0"/>
          <w:szCs w:val="22"/>
          <w14:ligatures w14:val="none"/>
        </w:rPr>
        <w:t xml:space="preserve"> (Accessed: 12 May 2025).</w:t>
      </w:r>
    </w:p>
    <w:p w14:paraId="27C22D31" w14:textId="77777777" w:rsidR="00971966" w:rsidRPr="00CC1A08" w:rsidRDefault="00971966" w:rsidP="00CC1A08">
      <w:pPr>
        <w:rPr>
          <w:rFonts w:cs="Arial"/>
          <w:szCs w:val="22"/>
        </w:rPr>
      </w:pPr>
    </w:p>
    <w:p w14:paraId="4415FD5F" w14:textId="5B60BF69" w:rsidR="007454BF" w:rsidRPr="00CC1A08" w:rsidRDefault="00AF7B91" w:rsidP="00CC1A08">
      <w:pPr>
        <w:rPr>
          <w:rFonts w:eastAsia="Times New Roman" w:cs="Arial"/>
          <w:kern w:val="0"/>
          <w:szCs w:val="22"/>
          <w14:ligatures w14:val="none"/>
        </w:rPr>
      </w:pPr>
      <w:r w:rsidRPr="00CC1A08">
        <w:rPr>
          <w:rFonts w:cs="Arial"/>
          <w:szCs w:val="22"/>
        </w:rPr>
        <w:t xml:space="preserve">Olorunfemi, O., </w:t>
      </w:r>
      <w:proofErr w:type="spellStart"/>
      <w:r w:rsidRPr="00CC1A08">
        <w:rPr>
          <w:rFonts w:cs="Arial"/>
          <w:szCs w:val="22"/>
        </w:rPr>
        <w:t>Shoetan</w:t>
      </w:r>
      <w:proofErr w:type="spellEnd"/>
      <w:r w:rsidRPr="00CC1A08">
        <w:rPr>
          <w:rFonts w:cs="Arial"/>
          <w:szCs w:val="22"/>
        </w:rPr>
        <w:t xml:space="preserve">, P., Amoo, O., </w:t>
      </w:r>
      <w:proofErr w:type="spellStart"/>
      <w:r w:rsidRPr="00CC1A08">
        <w:rPr>
          <w:rFonts w:cs="Arial"/>
          <w:szCs w:val="22"/>
        </w:rPr>
        <w:t>Atadoga</w:t>
      </w:r>
      <w:proofErr w:type="spellEnd"/>
      <w:r w:rsidRPr="00CC1A08">
        <w:rPr>
          <w:rFonts w:cs="Arial"/>
          <w:szCs w:val="22"/>
        </w:rPr>
        <w:t xml:space="preserve">, A., </w:t>
      </w:r>
      <w:proofErr w:type="spellStart"/>
      <w:r w:rsidRPr="00CC1A08">
        <w:rPr>
          <w:rFonts w:cs="Arial"/>
          <w:szCs w:val="22"/>
        </w:rPr>
        <w:t>Farayola</w:t>
      </w:r>
      <w:proofErr w:type="spellEnd"/>
      <w:r w:rsidRPr="00CC1A08">
        <w:rPr>
          <w:rFonts w:cs="Arial"/>
          <w:szCs w:val="22"/>
        </w:rPr>
        <w:t>, O</w:t>
      </w:r>
      <w:r w:rsidR="009D720C">
        <w:rPr>
          <w:rFonts w:cs="Arial"/>
          <w:szCs w:val="22"/>
        </w:rPr>
        <w:t xml:space="preserve"> and</w:t>
      </w:r>
      <w:r w:rsidRPr="00CC1A08">
        <w:rPr>
          <w:rFonts w:cs="Arial"/>
          <w:szCs w:val="22"/>
        </w:rPr>
        <w:t xml:space="preserve"> Abrahams, T. (2024) ‘</w:t>
      </w:r>
      <w:r w:rsidR="0038420F">
        <w:rPr>
          <w:rFonts w:cs="Arial"/>
          <w:szCs w:val="22"/>
        </w:rPr>
        <w:t>Towards a Conceptual Framework for Ethical AI Development in IT Systems</w:t>
      </w:r>
      <w:r w:rsidRPr="00CC1A08">
        <w:rPr>
          <w:rFonts w:cs="Arial"/>
          <w:szCs w:val="22"/>
        </w:rPr>
        <w:t xml:space="preserve">’, </w:t>
      </w:r>
      <w:r w:rsidRPr="00CC1A08">
        <w:rPr>
          <w:rFonts w:cs="Arial"/>
          <w:i/>
          <w:iCs/>
          <w:szCs w:val="22"/>
        </w:rPr>
        <w:t xml:space="preserve">Computer Science </w:t>
      </w:r>
      <w:r w:rsidR="00BE062E">
        <w:rPr>
          <w:rFonts w:cs="Arial"/>
          <w:i/>
          <w:iCs/>
          <w:szCs w:val="22"/>
        </w:rPr>
        <w:t>and</w:t>
      </w:r>
      <w:r w:rsidRPr="00CC1A08">
        <w:rPr>
          <w:rFonts w:cs="Arial"/>
          <w:i/>
          <w:iCs/>
          <w:szCs w:val="22"/>
        </w:rPr>
        <w:t xml:space="preserve"> IT Research Journal,</w:t>
      </w:r>
      <w:r w:rsidRPr="00CC1A08">
        <w:rPr>
          <w:rFonts w:cs="Arial"/>
          <w:szCs w:val="22"/>
        </w:rPr>
        <w:t xml:space="preserve"> 5(3), pp. 616-627. Available at: https://fepbl.com/index.php/csitrj/article/view/910.</w:t>
      </w:r>
    </w:p>
    <w:p w14:paraId="125B15EA" w14:textId="62AB2AB0"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Onwuegbuzie, A</w:t>
      </w:r>
      <w:r w:rsidR="00A754A4">
        <w:rPr>
          <w:rFonts w:eastAsia="Times New Roman" w:cs="Arial"/>
          <w:kern w:val="0"/>
          <w:szCs w:val="22"/>
          <w14:ligatures w14:val="none"/>
        </w:rPr>
        <w:t>.</w:t>
      </w:r>
      <w:r w:rsidRPr="00CC1A08">
        <w:rPr>
          <w:rFonts w:eastAsia="Times New Roman" w:cs="Arial"/>
          <w:kern w:val="0"/>
          <w:szCs w:val="22"/>
          <w14:ligatures w14:val="none"/>
        </w:rPr>
        <w:t>, Frels, R</w:t>
      </w:r>
      <w:r w:rsidR="00A754A4">
        <w:rPr>
          <w:rFonts w:eastAsia="Times New Roman" w:cs="Arial"/>
          <w:kern w:val="0"/>
          <w:szCs w:val="22"/>
          <w14:ligatures w14:val="none"/>
        </w:rPr>
        <w:t>.</w:t>
      </w:r>
      <w:r w:rsidR="009D720C">
        <w:rPr>
          <w:rFonts w:eastAsia="Times New Roman" w:cs="Arial"/>
          <w:kern w:val="0"/>
          <w:szCs w:val="22"/>
          <w14:ligatures w14:val="none"/>
        </w:rPr>
        <w:t xml:space="preserve"> and</w:t>
      </w:r>
      <w:r w:rsidRPr="00CC1A08">
        <w:rPr>
          <w:rFonts w:eastAsia="Times New Roman" w:cs="Arial"/>
          <w:kern w:val="0"/>
          <w:szCs w:val="22"/>
          <w14:ligatures w14:val="none"/>
        </w:rPr>
        <w:t xml:space="preserve"> Hwang, E</w:t>
      </w:r>
      <w:r w:rsidR="00A754A4">
        <w:rPr>
          <w:rFonts w:eastAsia="Times New Roman" w:cs="Arial"/>
          <w:kern w:val="0"/>
          <w:szCs w:val="22"/>
          <w14:ligatures w14:val="none"/>
        </w:rPr>
        <w:t>.</w:t>
      </w:r>
      <w:r w:rsidRPr="00CC1A08">
        <w:rPr>
          <w:rFonts w:eastAsia="Times New Roman" w:cs="Arial"/>
          <w:kern w:val="0"/>
          <w:szCs w:val="22"/>
          <w14:ligatures w14:val="none"/>
        </w:rPr>
        <w:t xml:space="preserve"> (2014) ‘Mapping Saldana’s Coding Methods onto the Literature Review Process,’ </w:t>
      </w:r>
      <w:r w:rsidRPr="00CC1A08">
        <w:rPr>
          <w:rFonts w:eastAsia="Times New Roman" w:cs="Arial"/>
          <w:i/>
          <w:iCs/>
          <w:kern w:val="0"/>
          <w:szCs w:val="22"/>
          <w14:ligatures w14:val="none"/>
        </w:rPr>
        <w:t>Journal of Education Issues</w:t>
      </w:r>
      <w:r w:rsidRPr="00CC1A08">
        <w:rPr>
          <w:rFonts w:eastAsia="Times New Roman" w:cs="Arial"/>
          <w:kern w:val="0"/>
          <w:szCs w:val="22"/>
          <w14:ligatures w14:val="none"/>
        </w:rPr>
        <w:t>, 2(1), pp. 130-150. Available at: https://eric.ed.gov/?id=EJ1127478.</w:t>
      </w:r>
    </w:p>
    <w:p w14:paraId="656819C9" w14:textId="79099EA8"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lastRenderedPageBreak/>
        <w:t xml:space="preserve">Ovcharenko, N., </w:t>
      </w:r>
      <w:proofErr w:type="spellStart"/>
      <w:r w:rsidRPr="00CC1A08">
        <w:rPr>
          <w:rFonts w:eastAsia="Times New Roman" w:cs="Arial"/>
          <w:kern w:val="0"/>
          <w:szCs w:val="22"/>
          <w14:ligatures w14:val="none"/>
        </w:rPr>
        <w:t>Samoilenko</w:t>
      </w:r>
      <w:proofErr w:type="spellEnd"/>
      <w:r w:rsidRPr="00CC1A08">
        <w:rPr>
          <w:rFonts w:eastAsia="Times New Roman" w:cs="Arial"/>
          <w:kern w:val="0"/>
          <w:szCs w:val="22"/>
          <w14:ligatures w14:val="none"/>
        </w:rPr>
        <w:t>, O., Moskva, O.</w:t>
      </w:r>
      <w:r w:rsidR="009D720C">
        <w:rPr>
          <w:rFonts w:eastAsia="Times New Roman" w:cs="Arial"/>
          <w:kern w:val="0"/>
          <w:szCs w:val="22"/>
          <w14:ligatures w14:val="none"/>
        </w:rPr>
        <w:t xml:space="preserve"> and</w:t>
      </w:r>
      <w:r w:rsidRPr="00CC1A08">
        <w:rPr>
          <w:rFonts w:eastAsia="Times New Roman" w:cs="Arial"/>
          <w:kern w:val="0"/>
          <w:szCs w:val="22"/>
          <w14:ligatures w14:val="none"/>
        </w:rPr>
        <w:t xml:space="preserve"> </w:t>
      </w:r>
      <w:proofErr w:type="spellStart"/>
      <w:r w:rsidRPr="00CC1A08">
        <w:rPr>
          <w:rFonts w:eastAsia="Times New Roman" w:cs="Arial"/>
          <w:kern w:val="0"/>
          <w:szCs w:val="22"/>
          <w14:ligatures w14:val="none"/>
        </w:rPr>
        <w:t>Chebotarenko</w:t>
      </w:r>
      <w:proofErr w:type="spellEnd"/>
      <w:r w:rsidRPr="00CC1A08">
        <w:rPr>
          <w:rFonts w:eastAsia="Times New Roman" w:cs="Arial"/>
          <w:kern w:val="0"/>
          <w:szCs w:val="22"/>
          <w14:ligatures w14:val="none"/>
        </w:rPr>
        <w:t xml:space="preserve">, O. (2020) ‘Innovative Technologies in Vocal Training: Technological Culture Formation of Future Musical Art Teachers’, </w:t>
      </w:r>
      <w:r w:rsidRPr="00CC1A08">
        <w:rPr>
          <w:rFonts w:eastAsia="Times New Roman" w:cs="Arial"/>
          <w:i/>
          <w:iCs/>
          <w:kern w:val="0"/>
          <w:szCs w:val="22"/>
          <w14:ligatures w14:val="none"/>
        </w:rPr>
        <w:t>Journal of History Culture and Art Research, 9</w:t>
      </w:r>
      <w:r w:rsidRPr="00CC1A08">
        <w:rPr>
          <w:rFonts w:eastAsia="Times New Roman" w:cs="Arial"/>
          <w:kern w:val="0"/>
          <w:szCs w:val="22"/>
          <w14:ligatures w14:val="none"/>
        </w:rPr>
        <w:t xml:space="preserve">(3), pp. 115-126. Available at: </w:t>
      </w:r>
      <w:hyperlink r:id="rId69" w:history="1">
        <w:r w:rsidRPr="00CC1A08">
          <w:rPr>
            <w:rStyle w:val="Hyperlink"/>
            <w:rFonts w:eastAsia="Times New Roman" w:cs="Arial"/>
            <w:color w:val="auto"/>
            <w:kern w:val="0"/>
            <w:szCs w:val="22"/>
            <w:u w:val="none"/>
            <w14:ligatures w14:val="none"/>
          </w:rPr>
          <w:t>http://dx.doi.org/10.7596/taksad.v9i3.2729</w:t>
        </w:r>
      </w:hyperlink>
      <w:r w:rsidRPr="00CC1A08">
        <w:rPr>
          <w:rFonts w:eastAsia="Times New Roman" w:cs="Arial"/>
          <w:kern w:val="0"/>
          <w:szCs w:val="22"/>
          <w14:ligatures w14:val="none"/>
        </w:rPr>
        <w:t xml:space="preserve">.   </w:t>
      </w:r>
    </w:p>
    <w:p w14:paraId="65B228FB" w14:textId="77777777" w:rsidR="007454BF" w:rsidRPr="00CC1A08" w:rsidRDefault="007454BF" w:rsidP="00CC1A08">
      <w:pPr>
        <w:rPr>
          <w:rFonts w:cs="Arial"/>
          <w:szCs w:val="22"/>
        </w:rPr>
      </w:pPr>
    </w:p>
    <w:p w14:paraId="7EDB13C6" w14:textId="77777777" w:rsidR="007454BF" w:rsidRPr="00CC1A08" w:rsidRDefault="007454BF" w:rsidP="00CC1A08">
      <w:pPr>
        <w:rPr>
          <w:rFonts w:cs="Arial"/>
          <w:szCs w:val="22"/>
        </w:rPr>
      </w:pPr>
      <w:r w:rsidRPr="00CC1A08">
        <w:rPr>
          <w:rFonts w:cs="Arial"/>
          <w:szCs w:val="22"/>
        </w:rPr>
        <w:t xml:space="preserve">Patel, M. and Patel, N. (2019) ‘Exploring Research Methodology: Review Article’, </w:t>
      </w:r>
      <w:r w:rsidRPr="00CC1A08">
        <w:rPr>
          <w:rFonts w:cs="Arial"/>
          <w:i/>
          <w:iCs/>
          <w:szCs w:val="22"/>
        </w:rPr>
        <w:t>International Journal of Trend in Scientific Research and Development</w:t>
      </w:r>
      <w:r w:rsidRPr="00CC1A08">
        <w:rPr>
          <w:rFonts w:cs="Arial"/>
          <w:szCs w:val="22"/>
        </w:rPr>
        <w:t xml:space="preserve">, 6(3), pp. 48-55. Available at: </w:t>
      </w:r>
      <w:hyperlink r:id="rId70" w:history="1">
        <w:r w:rsidRPr="00CC1A08">
          <w:rPr>
            <w:rStyle w:val="Hyperlink"/>
            <w:rFonts w:cs="Arial"/>
            <w:color w:val="auto"/>
            <w:szCs w:val="22"/>
            <w:u w:val="none"/>
          </w:rPr>
          <w:t>www.ijrrjournal.com</w:t>
        </w:r>
      </w:hyperlink>
      <w:r w:rsidRPr="00CC1A08">
        <w:rPr>
          <w:rFonts w:cs="Arial"/>
          <w:szCs w:val="22"/>
        </w:rPr>
        <w:t xml:space="preserve"> (Accessed: 4 January 2025).</w:t>
      </w:r>
    </w:p>
    <w:p w14:paraId="35929707" w14:textId="77777777" w:rsidR="007454BF" w:rsidRPr="00CC1A08" w:rsidRDefault="007454BF" w:rsidP="00CC1A08">
      <w:pPr>
        <w:rPr>
          <w:rFonts w:cs="Arial"/>
          <w:szCs w:val="22"/>
        </w:rPr>
      </w:pPr>
    </w:p>
    <w:p w14:paraId="53B8CA5F" w14:textId="77777777" w:rsidR="007454BF" w:rsidRPr="00CC1A08" w:rsidRDefault="007454BF" w:rsidP="00CC1A08">
      <w:pPr>
        <w:rPr>
          <w:rFonts w:cs="Arial"/>
          <w:szCs w:val="22"/>
        </w:rPr>
      </w:pPr>
      <w:r w:rsidRPr="00CC1A08">
        <w:rPr>
          <w:rFonts w:cs="Arial"/>
          <w:szCs w:val="22"/>
        </w:rPr>
        <w:t xml:space="preserve">Pretorius, L. (2024) ‘Demystifying Research Paradigms: Navigating Ontology, Epistemology, and Axiology in Research’, </w:t>
      </w:r>
      <w:r w:rsidRPr="00CC1A08">
        <w:rPr>
          <w:rFonts w:cs="Arial"/>
          <w:i/>
          <w:iCs/>
          <w:szCs w:val="22"/>
        </w:rPr>
        <w:t>The Qualitative Report</w:t>
      </w:r>
      <w:r w:rsidRPr="00CC1A08">
        <w:rPr>
          <w:rFonts w:cs="Arial"/>
          <w:szCs w:val="22"/>
        </w:rPr>
        <w:t>, 29, pp. 2051–2064. Available at: https://doi.org/10.46743/2160-3715/2024.7632.</w:t>
      </w:r>
    </w:p>
    <w:p w14:paraId="57692AEC" w14:textId="77777777" w:rsidR="007454BF" w:rsidRPr="00CC1A08" w:rsidRDefault="007454BF" w:rsidP="00CC1A08">
      <w:pPr>
        <w:rPr>
          <w:rFonts w:cs="Arial"/>
          <w:szCs w:val="22"/>
        </w:rPr>
      </w:pPr>
    </w:p>
    <w:p w14:paraId="78A071DA" w14:textId="77777777" w:rsidR="007454BF" w:rsidRDefault="007454BF" w:rsidP="00CC1A08">
      <w:pPr>
        <w:rPr>
          <w:rFonts w:cs="Arial"/>
          <w:szCs w:val="22"/>
        </w:rPr>
      </w:pPr>
      <w:r w:rsidRPr="00CC1A08">
        <w:rPr>
          <w:rFonts w:cs="Arial"/>
          <w:szCs w:val="22"/>
        </w:rPr>
        <w:t xml:space="preserve">Resnik, D.B. (2015) </w:t>
      </w:r>
      <w:r w:rsidRPr="00CC1A08">
        <w:rPr>
          <w:rFonts w:cs="Arial"/>
          <w:i/>
          <w:iCs/>
          <w:szCs w:val="22"/>
        </w:rPr>
        <w:t xml:space="preserve">What is ethics in research and why is it important? </w:t>
      </w:r>
      <w:r w:rsidRPr="00CC1A08">
        <w:rPr>
          <w:rFonts w:cs="Arial"/>
          <w:szCs w:val="22"/>
        </w:rPr>
        <w:t>National Institutes of Health. Available at: https://www.niehs.nih.gov/research/resources/bioethics/whatisÐ (Accessed: 4 January 2025).</w:t>
      </w:r>
    </w:p>
    <w:p w14:paraId="43E6F708" w14:textId="77777777" w:rsidR="0059373E" w:rsidRPr="00CC1A08" w:rsidRDefault="0059373E" w:rsidP="00CC1A08">
      <w:pPr>
        <w:rPr>
          <w:rFonts w:cs="Arial"/>
          <w:szCs w:val="22"/>
        </w:rPr>
      </w:pPr>
    </w:p>
    <w:p w14:paraId="3BF4D43D" w14:textId="03E56AF9" w:rsidR="005225E3" w:rsidRPr="00CC1A08" w:rsidRDefault="005225E3" w:rsidP="00CC1A08">
      <w:pPr>
        <w:pStyle w:val="NormalWeb"/>
        <w:spacing w:before="0" w:beforeAutospacing="0" w:after="0" w:afterAutospacing="0" w:line="360" w:lineRule="auto"/>
        <w:rPr>
          <w:rFonts w:ascii="Arial" w:hAnsi="Arial" w:cs="Arial"/>
          <w:szCs w:val="22"/>
        </w:rPr>
      </w:pPr>
      <w:r w:rsidRPr="00CC1A08">
        <w:rPr>
          <w:rStyle w:val="Strong"/>
          <w:rFonts w:ascii="Arial" w:eastAsiaTheme="majorEastAsia" w:hAnsi="Arial" w:cs="Arial"/>
          <w:b w:val="0"/>
          <w:bCs w:val="0"/>
          <w:szCs w:val="22"/>
        </w:rPr>
        <w:t xml:space="preserve">Robles, P. and Mallinson, D.J. </w:t>
      </w:r>
      <w:r w:rsidR="003723B6">
        <w:rPr>
          <w:rStyle w:val="Strong"/>
          <w:rFonts w:ascii="Arial" w:eastAsiaTheme="majorEastAsia" w:hAnsi="Arial" w:cs="Arial"/>
          <w:b w:val="0"/>
          <w:bCs w:val="0"/>
          <w:szCs w:val="22"/>
        </w:rPr>
        <w:t>(</w:t>
      </w:r>
      <w:r w:rsidRPr="00CC1A08">
        <w:rPr>
          <w:rStyle w:val="Strong"/>
          <w:rFonts w:ascii="Arial" w:eastAsiaTheme="majorEastAsia" w:hAnsi="Arial" w:cs="Arial"/>
          <w:b w:val="0"/>
          <w:bCs w:val="0"/>
          <w:szCs w:val="22"/>
        </w:rPr>
        <w:t>2025</w:t>
      </w:r>
      <w:r w:rsidR="003723B6">
        <w:rPr>
          <w:rStyle w:val="Strong"/>
          <w:rFonts w:ascii="Arial" w:eastAsiaTheme="majorEastAsia" w:hAnsi="Arial" w:cs="Arial"/>
          <w:b w:val="0"/>
          <w:bCs w:val="0"/>
          <w:szCs w:val="22"/>
        </w:rPr>
        <w:t>)</w:t>
      </w:r>
      <w:r w:rsidRPr="00CC1A08">
        <w:rPr>
          <w:rFonts w:ascii="Arial" w:hAnsi="Arial" w:cs="Arial"/>
          <w:szCs w:val="22"/>
        </w:rPr>
        <w:t xml:space="preserve"> </w:t>
      </w:r>
      <w:r w:rsidR="003723B6">
        <w:rPr>
          <w:rFonts w:ascii="Arial" w:hAnsi="Arial" w:cs="Arial"/>
          <w:szCs w:val="22"/>
        </w:rPr>
        <w:t>‘</w:t>
      </w:r>
      <w:r w:rsidRPr="00561B2C">
        <w:rPr>
          <w:rFonts w:ascii="Arial" w:hAnsi="Arial" w:cs="Arial"/>
          <w:szCs w:val="22"/>
        </w:rPr>
        <w:t>Artificial intelligence technology, public trust, and effective governance</w:t>
      </w:r>
      <w:r w:rsidR="003723B6">
        <w:rPr>
          <w:rFonts w:ascii="Arial" w:hAnsi="Arial" w:cs="Arial"/>
          <w:szCs w:val="22"/>
        </w:rPr>
        <w:t>’</w:t>
      </w:r>
      <w:r w:rsidRPr="00561B2C">
        <w:rPr>
          <w:rFonts w:ascii="Arial" w:hAnsi="Arial" w:cs="Arial"/>
          <w:szCs w:val="22"/>
        </w:rPr>
        <w:t xml:space="preserve"> </w:t>
      </w:r>
      <w:r w:rsidRPr="00561B2C">
        <w:rPr>
          <w:rStyle w:val="Emphasis"/>
          <w:rFonts w:ascii="Arial" w:eastAsiaTheme="majorEastAsia" w:hAnsi="Arial" w:cs="Arial"/>
          <w:szCs w:val="22"/>
        </w:rPr>
        <w:t>Review of Policy Research</w:t>
      </w:r>
      <w:r w:rsidRPr="00561B2C">
        <w:rPr>
          <w:rFonts w:ascii="Arial" w:hAnsi="Arial" w:cs="Arial"/>
          <w:szCs w:val="22"/>
        </w:rPr>
        <w:t>, 42(1), pp.</w:t>
      </w:r>
      <w:r w:rsidR="0038703C">
        <w:rPr>
          <w:rFonts w:ascii="Arial" w:hAnsi="Arial" w:cs="Arial"/>
          <w:szCs w:val="22"/>
        </w:rPr>
        <w:t xml:space="preserve"> </w:t>
      </w:r>
      <w:r w:rsidRPr="00561B2C">
        <w:rPr>
          <w:rFonts w:ascii="Arial" w:hAnsi="Arial" w:cs="Arial"/>
          <w:szCs w:val="22"/>
        </w:rPr>
        <w:t xml:space="preserve">11–28. </w:t>
      </w:r>
      <w:hyperlink r:id="rId71" w:history="1">
        <w:r w:rsidRPr="00561B2C">
          <w:rPr>
            <w:rStyle w:val="Hyperlink"/>
            <w:rFonts w:ascii="Arial" w:eastAsiaTheme="majorEastAsia" w:hAnsi="Arial" w:cs="Arial"/>
            <w:color w:val="auto"/>
            <w:szCs w:val="22"/>
            <w:u w:val="none"/>
          </w:rPr>
          <w:t>https://doi.org/10.1111/ropr.12555</w:t>
        </w:r>
      </w:hyperlink>
      <w:r w:rsidRPr="00CC1A08">
        <w:rPr>
          <w:rFonts w:ascii="Arial" w:hAnsi="Arial" w:cs="Arial"/>
          <w:szCs w:val="22"/>
        </w:rPr>
        <w:t>.</w:t>
      </w:r>
    </w:p>
    <w:p w14:paraId="51CF1AD1" w14:textId="77777777" w:rsidR="0059373E" w:rsidRDefault="0059373E" w:rsidP="00CC1A08">
      <w:pPr>
        <w:pStyle w:val="NormalWeb"/>
        <w:spacing w:before="0" w:beforeAutospacing="0" w:after="0" w:afterAutospacing="0" w:line="360" w:lineRule="auto"/>
        <w:rPr>
          <w:rStyle w:val="Strong"/>
          <w:rFonts w:ascii="Arial" w:eastAsiaTheme="majorEastAsia" w:hAnsi="Arial" w:cs="Arial"/>
          <w:b w:val="0"/>
          <w:bCs w:val="0"/>
          <w:szCs w:val="22"/>
        </w:rPr>
      </w:pPr>
    </w:p>
    <w:p w14:paraId="0D93AE26" w14:textId="2F96F5C5" w:rsidR="007454BF" w:rsidRPr="00CC1A08" w:rsidRDefault="004B44CA" w:rsidP="00CC1A08">
      <w:pPr>
        <w:pStyle w:val="NormalWeb"/>
        <w:spacing w:before="0" w:beforeAutospacing="0" w:after="0" w:afterAutospacing="0" w:line="360" w:lineRule="auto"/>
        <w:rPr>
          <w:rFonts w:ascii="Arial" w:hAnsi="Arial" w:cs="Arial"/>
          <w:szCs w:val="22"/>
        </w:rPr>
      </w:pPr>
      <w:r w:rsidRPr="00CC1A08">
        <w:rPr>
          <w:rStyle w:val="Strong"/>
          <w:rFonts w:ascii="Arial" w:eastAsiaTheme="majorEastAsia" w:hAnsi="Arial" w:cs="Arial"/>
          <w:b w:val="0"/>
          <w:bCs w:val="0"/>
          <w:szCs w:val="22"/>
        </w:rPr>
        <w:t>Russell, R.G., Lovett Novak, L., Patel, M., Garvey, K.V., Craig, K.J.T., Jackson, G.P., Moore, D. and Miller, B.M.</w:t>
      </w:r>
      <w:r w:rsidR="00556FF5">
        <w:rPr>
          <w:rStyle w:val="Strong"/>
          <w:rFonts w:ascii="Arial" w:eastAsiaTheme="majorEastAsia" w:hAnsi="Arial" w:cs="Arial"/>
          <w:b w:val="0"/>
          <w:bCs w:val="0"/>
          <w:szCs w:val="22"/>
        </w:rPr>
        <w:t xml:space="preserve"> (</w:t>
      </w:r>
      <w:r w:rsidRPr="00CC1A08">
        <w:rPr>
          <w:rStyle w:val="Strong"/>
          <w:rFonts w:ascii="Arial" w:eastAsiaTheme="majorEastAsia" w:hAnsi="Arial" w:cs="Arial"/>
          <w:b w:val="0"/>
          <w:bCs w:val="0"/>
          <w:szCs w:val="22"/>
        </w:rPr>
        <w:t>2023</w:t>
      </w:r>
      <w:r w:rsidR="00556FF5">
        <w:rPr>
          <w:rStyle w:val="Strong"/>
          <w:rFonts w:ascii="Arial" w:eastAsiaTheme="majorEastAsia" w:hAnsi="Arial" w:cs="Arial"/>
          <w:b w:val="0"/>
          <w:bCs w:val="0"/>
          <w:szCs w:val="22"/>
        </w:rPr>
        <w:t>)</w:t>
      </w:r>
      <w:r w:rsidRPr="00CC1A08">
        <w:rPr>
          <w:rFonts w:ascii="Arial" w:hAnsi="Arial" w:cs="Arial"/>
          <w:szCs w:val="22"/>
        </w:rPr>
        <w:t xml:space="preserve"> </w:t>
      </w:r>
      <w:r w:rsidR="00556FF5">
        <w:rPr>
          <w:rFonts w:ascii="Arial" w:hAnsi="Arial" w:cs="Arial"/>
          <w:szCs w:val="22"/>
        </w:rPr>
        <w:t>‘</w:t>
      </w:r>
      <w:r w:rsidRPr="00CC1A08">
        <w:rPr>
          <w:rFonts w:ascii="Arial" w:hAnsi="Arial" w:cs="Arial"/>
          <w:szCs w:val="22"/>
        </w:rPr>
        <w:t xml:space="preserve">Competencies for the use of artificial intelligence–based tools by health </w:t>
      </w:r>
      <w:r w:rsidRPr="00561B2C">
        <w:rPr>
          <w:rFonts w:ascii="Arial" w:hAnsi="Arial" w:cs="Arial"/>
          <w:szCs w:val="22"/>
        </w:rPr>
        <w:t>care professionals</w:t>
      </w:r>
      <w:r w:rsidR="00556FF5" w:rsidRPr="00561B2C">
        <w:rPr>
          <w:rFonts w:ascii="Arial" w:hAnsi="Arial" w:cs="Arial"/>
          <w:szCs w:val="22"/>
        </w:rPr>
        <w:t>’,</w:t>
      </w:r>
      <w:r w:rsidRPr="00561B2C">
        <w:rPr>
          <w:rFonts w:ascii="Arial" w:hAnsi="Arial" w:cs="Arial"/>
          <w:szCs w:val="22"/>
        </w:rPr>
        <w:t xml:space="preserve"> </w:t>
      </w:r>
      <w:r w:rsidRPr="00561B2C">
        <w:rPr>
          <w:rStyle w:val="Emphasis"/>
          <w:rFonts w:ascii="Arial" w:eastAsiaTheme="majorEastAsia" w:hAnsi="Arial" w:cs="Arial"/>
          <w:szCs w:val="22"/>
        </w:rPr>
        <w:t>Academic Medicine</w:t>
      </w:r>
      <w:r w:rsidRPr="00561B2C">
        <w:rPr>
          <w:rFonts w:ascii="Arial" w:hAnsi="Arial" w:cs="Arial"/>
          <w:szCs w:val="22"/>
        </w:rPr>
        <w:t xml:space="preserve">, 98(3), pp.348–356. Available at: </w:t>
      </w:r>
      <w:hyperlink r:id="rId72" w:history="1">
        <w:r w:rsidRPr="00561B2C">
          <w:rPr>
            <w:rStyle w:val="Hyperlink"/>
            <w:rFonts w:ascii="Arial" w:eastAsiaTheme="majorEastAsia" w:hAnsi="Arial" w:cs="Arial"/>
            <w:color w:val="auto"/>
            <w:szCs w:val="22"/>
            <w:u w:val="none"/>
          </w:rPr>
          <w:t>https://doi.org/10.1097/ACM.0000000000004963</w:t>
        </w:r>
      </w:hyperlink>
      <w:r w:rsidRPr="00561B2C">
        <w:rPr>
          <w:rFonts w:ascii="Arial" w:hAnsi="Arial" w:cs="Arial"/>
          <w:szCs w:val="22"/>
        </w:rPr>
        <w:t>.</w:t>
      </w:r>
    </w:p>
    <w:p w14:paraId="3E3CBB65" w14:textId="77777777" w:rsidR="007454BF" w:rsidRPr="00CC1A08" w:rsidRDefault="007454BF" w:rsidP="00CC1A08">
      <w:pPr>
        <w:rPr>
          <w:rFonts w:cs="Arial"/>
          <w:szCs w:val="22"/>
        </w:rPr>
      </w:pPr>
    </w:p>
    <w:p w14:paraId="3AEDEDA1" w14:textId="1D6F69F4" w:rsidR="007454BF" w:rsidRPr="00CC1A08" w:rsidRDefault="007454BF" w:rsidP="00CC1A08">
      <w:pPr>
        <w:rPr>
          <w:rFonts w:cs="Arial"/>
          <w:szCs w:val="22"/>
        </w:rPr>
      </w:pPr>
      <w:r w:rsidRPr="00CC1A08">
        <w:rPr>
          <w:rFonts w:cs="Arial"/>
          <w:szCs w:val="22"/>
        </w:rPr>
        <w:t>Saldaña, J</w:t>
      </w:r>
      <w:r w:rsidR="00A754A4">
        <w:rPr>
          <w:rFonts w:cs="Arial"/>
          <w:szCs w:val="22"/>
        </w:rPr>
        <w:t>.</w:t>
      </w:r>
      <w:r w:rsidRPr="00CC1A08">
        <w:rPr>
          <w:rFonts w:cs="Arial"/>
          <w:szCs w:val="22"/>
        </w:rPr>
        <w:t xml:space="preserve">M. </w:t>
      </w:r>
      <w:r w:rsidR="009D720C">
        <w:rPr>
          <w:rFonts w:cs="Arial"/>
          <w:szCs w:val="22"/>
        </w:rPr>
        <w:t>(</w:t>
      </w:r>
      <w:r w:rsidRPr="00CC1A08">
        <w:rPr>
          <w:rFonts w:cs="Arial"/>
          <w:szCs w:val="22"/>
        </w:rPr>
        <w:t>2013</w:t>
      </w:r>
      <w:r w:rsidR="009D720C">
        <w:rPr>
          <w:rFonts w:cs="Arial"/>
          <w:szCs w:val="22"/>
        </w:rPr>
        <w:t>)</w:t>
      </w:r>
      <w:r w:rsidRPr="00CC1A08">
        <w:rPr>
          <w:rFonts w:cs="Arial"/>
          <w:szCs w:val="22"/>
        </w:rPr>
        <w:t xml:space="preserve"> The Coding Manual for Qualitative Researchers. 2nd ed. London, England: SAGE Publications. </w:t>
      </w:r>
    </w:p>
    <w:p w14:paraId="54C20E75" w14:textId="77777777" w:rsidR="007454BF" w:rsidRPr="00CC1A08" w:rsidRDefault="007454BF" w:rsidP="00CC1A08">
      <w:pPr>
        <w:rPr>
          <w:rFonts w:cs="Arial"/>
          <w:szCs w:val="22"/>
        </w:rPr>
      </w:pPr>
    </w:p>
    <w:p w14:paraId="33B17798" w14:textId="77777777" w:rsidR="007454BF" w:rsidRPr="00CC1A08" w:rsidRDefault="007454BF" w:rsidP="00CC1A08">
      <w:pPr>
        <w:rPr>
          <w:rFonts w:cs="Arial"/>
          <w:szCs w:val="22"/>
        </w:rPr>
      </w:pPr>
      <w:r w:rsidRPr="00CC1A08">
        <w:rPr>
          <w:rFonts w:cs="Arial"/>
          <w:szCs w:val="22"/>
        </w:rPr>
        <w:t xml:space="preserve">Sarkar, S. and Bhatia, G. (2021) ‘Writing and appraising narrative reviews’, </w:t>
      </w:r>
      <w:r w:rsidRPr="00CC1A08">
        <w:rPr>
          <w:rFonts w:cs="Arial"/>
          <w:i/>
          <w:iCs/>
          <w:szCs w:val="22"/>
        </w:rPr>
        <w:t>Journal of Clinical and Scientific Research</w:t>
      </w:r>
      <w:r w:rsidRPr="00CC1A08">
        <w:rPr>
          <w:rFonts w:cs="Arial"/>
          <w:szCs w:val="22"/>
        </w:rPr>
        <w:t xml:space="preserve">, 10(3), pp. 169-172. Available at: </w:t>
      </w:r>
      <w:hyperlink r:id="rId73" w:history="1">
        <w:r w:rsidRPr="00CC1A08">
          <w:rPr>
            <w:rStyle w:val="Hyperlink"/>
            <w:rFonts w:cs="Arial"/>
            <w:color w:val="auto"/>
            <w:szCs w:val="22"/>
            <w:u w:val="none"/>
          </w:rPr>
          <w:t>https://doi.org/10.4103/jcsr.jcsr_1_21</w:t>
        </w:r>
      </w:hyperlink>
      <w:r w:rsidRPr="00CC1A08">
        <w:rPr>
          <w:rStyle w:val="Hyperlink"/>
          <w:rFonts w:cs="Arial"/>
          <w:color w:val="auto"/>
          <w:szCs w:val="22"/>
          <w:u w:val="none"/>
        </w:rPr>
        <w:t>.</w:t>
      </w:r>
    </w:p>
    <w:p w14:paraId="3A45DAEF" w14:textId="77777777" w:rsidR="007454BF" w:rsidRPr="00CC1A08" w:rsidRDefault="007454BF" w:rsidP="00CC1A08">
      <w:pPr>
        <w:rPr>
          <w:rFonts w:cs="Arial"/>
          <w:szCs w:val="22"/>
        </w:rPr>
      </w:pPr>
    </w:p>
    <w:p w14:paraId="24ECDF10" w14:textId="77777777" w:rsidR="007454BF" w:rsidRPr="00CC1A08" w:rsidRDefault="007454BF" w:rsidP="00CC1A08">
      <w:pPr>
        <w:rPr>
          <w:rFonts w:cs="Arial"/>
          <w:szCs w:val="22"/>
        </w:rPr>
      </w:pPr>
      <w:r w:rsidRPr="00CC1A08">
        <w:rPr>
          <w:rFonts w:cs="Arial"/>
          <w:szCs w:val="22"/>
        </w:rPr>
        <w:lastRenderedPageBreak/>
        <w:t xml:space="preserve">Schepman, A. and Rodway, P. (2020) ‘Initial validation of the general attitudes towards Artificial Intelligence Scale’, </w:t>
      </w:r>
      <w:r w:rsidRPr="00CC1A08">
        <w:rPr>
          <w:rFonts w:cs="Arial"/>
          <w:i/>
          <w:iCs/>
          <w:szCs w:val="22"/>
        </w:rPr>
        <w:t>Computers in Human Behavior Reports</w:t>
      </w:r>
      <w:r w:rsidRPr="00CC1A08">
        <w:rPr>
          <w:rFonts w:cs="Arial"/>
          <w:szCs w:val="22"/>
        </w:rPr>
        <w:t xml:space="preserve">, 1, pp. 1-13. </w:t>
      </w:r>
      <w:hyperlink r:id="rId74" w:history="1">
        <w:r w:rsidRPr="00CC1A08">
          <w:rPr>
            <w:rStyle w:val="Hyperlink"/>
            <w:rFonts w:cs="Arial"/>
            <w:color w:val="auto"/>
            <w:szCs w:val="22"/>
            <w:u w:val="none"/>
          </w:rPr>
          <w:t>https://doi.org/10.1016/j.chbr.2020.100014</w:t>
        </w:r>
      </w:hyperlink>
      <w:r w:rsidRPr="00CC1A08">
        <w:rPr>
          <w:rFonts w:cs="Arial"/>
          <w:szCs w:val="22"/>
        </w:rPr>
        <w:t>.</w:t>
      </w:r>
    </w:p>
    <w:p w14:paraId="2E36334B" w14:textId="77777777" w:rsidR="007454BF" w:rsidRPr="00CC1A08" w:rsidRDefault="007454BF" w:rsidP="00CC1A08">
      <w:pPr>
        <w:rPr>
          <w:rFonts w:cs="Arial"/>
          <w:szCs w:val="22"/>
        </w:rPr>
      </w:pPr>
    </w:p>
    <w:p w14:paraId="40D7C74C" w14:textId="77777777" w:rsidR="007454BF" w:rsidRPr="00CC1A08" w:rsidRDefault="007454BF" w:rsidP="00CC1A08">
      <w:pPr>
        <w:rPr>
          <w:rFonts w:cs="Arial"/>
          <w:szCs w:val="22"/>
        </w:rPr>
      </w:pPr>
      <w:r w:rsidRPr="00CC1A08">
        <w:rPr>
          <w:rFonts w:cs="Arial"/>
          <w:szCs w:val="22"/>
        </w:rPr>
        <w:t xml:space="preserve">Shannon-Baker, P. (2016) ‘Making Paradigms Meaningful in Mixed Methods Research’, </w:t>
      </w:r>
      <w:r w:rsidRPr="00CC1A08">
        <w:rPr>
          <w:rFonts w:cs="Arial"/>
          <w:i/>
          <w:iCs/>
          <w:szCs w:val="22"/>
        </w:rPr>
        <w:t>Journal of Mixed Methods Research</w:t>
      </w:r>
      <w:r w:rsidRPr="00CC1A08">
        <w:rPr>
          <w:rFonts w:cs="Arial"/>
          <w:szCs w:val="22"/>
        </w:rPr>
        <w:t>, 10(4), pp. 319–334. https://doi.org/10.1177/1558689815575861.</w:t>
      </w:r>
    </w:p>
    <w:p w14:paraId="6A6C5AE3" w14:textId="77777777" w:rsidR="007454BF" w:rsidRPr="00CC1A08" w:rsidRDefault="007454BF" w:rsidP="00CC1A08">
      <w:pPr>
        <w:rPr>
          <w:rFonts w:cs="Arial"/>
          <w:szCs w:val="22"/>
          <w:shd w:val="clear" w:color="auto" w:fill="FFFFFF"/>
        </w:rPr>
      </w:pPr>
    </w:p>
    <w:p w14:paraId="59E7B4DE" w14:textId="77777777" w:rsidR="007454BF" w:rsidRPr="00CC1A08" w:rsidRDefault="007454BF" w:rsidP="00CC1A08">
      <w:pPr>
        <w:rPr>
          <w:rFonts w:cs="Arial"/>
          <w:szCs w:val="22"/>
          <w:shd w:val="clear" w:color="auto" w:fill="FFFFFF"/>
        </w:rPr>
      </w:pPr>
      <w:r w:rsidRPr="00CC1A08">
        <w:rPr>
          <w:rFonts w:cs="Arial"/>
          <w:szCs w:val="22"/>
          <w:shd w:val="clear" w:color="auto" w:fill="FFFFFF"/>
        </w:rPr>
        <w:t>Siddiqui, M. A. (2024) ‘A Comprehensive Review of AI: Ethical Frameworks, Challenges, and Development’, </w:t>
      </w:r>
      <w:r w:rsidRPr="00CC1A08">
        <w:rPr>
          <w:rFonts w:cs="Arial"/>
          <w:i/>
          <w:iCs/>
          <w:szCs w:val="22"/>
          <w:shd w:val="clear" w:color="auto" w:fill="FFFFFF"/>
        </w:rPr>
        <w:t>Adhyayan: A Journal of Management Sciences</w:t>
      </w:r>
      <w:r w:rsidRPr="00CC1A08">
        <w:rPr>
          <w:rFonts w:cs="Arial"/>
          <w:szCs w:val="22"/>
          <w:shd w:val="clear" w:color="auto" w:fill="FFFFFF"/>
        </w:rPr>
        <w:t>, 14(1), pp. 68-75, Available at: https://doi.org/10.21567/adhyayan.v14i1.12</w:t>
      </w:r>
    </w:p>
    <w:p w14:paraId="291292E6" w14:textId="77777777" w:rsidR="007454BF" w:rsidRPr="00CC1A08" w:rsidRDefault="007454BF" w:rsidP="00CC1A08">
      <w:pPr>
        <w:rPr>
          <w:rFonts w:cs="Arial"/>
          <w:szCs w:val="22"/>
          <w:shd w:val="clear" w:color="auto" w:fill="FFFFFF"/>
        </w:rPr>
      </w:pPr>
    </w:p>
    <w:p w14:paraId="489A4AC2" w14:textId="739AD35A" w:rsidR="007454BF" w:rsidRPr="00CC1A08" w:rsidRDefault="00A754A4" w:rsidP="00CC1A08">
      <w:pPr>
        <w:rPr>
          <w:rFonts w:cs="Arial"/>
          <w:szCs w:val="22"/>
          <w:shd w:val="clear" w:color="auto" w:fill="FFFFFF"/>
        </w:rPr>
      </w:pPr>
      <w:proofErr w:type="spellStart"/>
      <w:r w:rsidRPr="00A754A4">
        <w:rPr>
          <w:rFonts w:cs="Arial"/>
          <w:szCs w:val="22"/>
          <w:shd w:val="clear" w:color="auto" w:fill="FFFFFF"/>
        </w:rPr>
        <w:t>Sindermann</w:t>
      </w:r>
      <w:proofErr w:type="spellEnd"/>
      <w:r w:rsidRPr="00A754A4">
        <w:rPr>
          <w:rFonts w:cs="Arial"/>
          <w:szCs w:val="22"/>
          <w:shd w:val="clear" w:color="auto" w:fill="FFFFFF"/>
        </w:rPr>
        <w:t xml:space="preserve">, C., Sha, P., Zhou, M., Wernicke, J., Pak, K., Li, M., Becker, B., </w:t>
      </w:r>
      <w:proofErr w:type="spellStart"/>
      <w:r w:rsidRPr="00A754A4">
        <w:rPr>
          <w:rFonts w:cs="Arial"/>
          <w:szCs w:val="22"/>
          <w:shd w:val="clear" w:color="auto" w:fill="FFFFFF"/>
        </w:rPr>
        <w:t>Sariyska</w:t>
      </w:r>
      <w:proofErr w:type="spellEnd"/>
      <w:r w:rsidRPr="00A754A4">
        <w:rPr>
          <w:rFonts w:cs="Arial"/>
          <w:szCs w:val="22"/>
          <w:shd w:val="clear" w:color="auto" w:fill="FFFFFF"/>
        </w:rPr>
        <w:t xml:space="preserve">, R. and Montag, C. </w:t>
      </w:r>
      <w:r w:rsidR="007454BF" w:rsidRPr="00CC1A08">
        <w:rPr>
          <w:rFonts w:cs="Arial"/>
          <w:szCs w:val="22"/>
          <w:shd w:val="clear" w:color="auto" w:fill="FFFFFF"/>
        </w:rPr>
        <w:t>(2021) ‘Assessing the Attitude Towards Artificial Intelligence: Introduction of a Short Measure in German, Chinese, and English Language’, </w:t>
      </w:r>
      <w:proofErr w:type="spellStart"/>
      <w:r w:rsidR="007454BF" w:rsidRPr="00CC1A08">
        <w:rPr>
          <w:rFonts w:cs="Arial"/>
          <w:i/>
          <w:iCs/>
          <w:szCs w:val="22"/>
          <w:shd w:val="clear" w:color="auto" w:fill="FFFFFF"/>
        </w:rPr>
        <w:t>Künstl</w:t>
      </w:r>
      <w:proofErr w:type="spellEnd"/>
      <w:r w:rsidR="007454BF" w:rsidRPr="00CC1A08">
        <w:rPr>
          <w:rFonts w:cs="Arial"/>
          <w:i/>
          <w:iCs/>
          <w:szCs w:val="22"/>
          <w:shd w:val="clear" w:color="auto" w:fill="FFFFFF"/>
        </w:rPr>
        <w:t xml:space="preserve"> </w:t>
      </w:r>
      <w:proofErr w:type="spellStart"/>
      <w:r w:rsidR="007454BF" w:rsidRPr="00CC1A08">
        <w:rPr>
          <w:rFonts w:cs="Arial"/>
          <w:i/>
          <w:iCs/>
          <w:szCs w:val="22"/>
          <w:shd w:val="clear" w:color="auto" w:fill="FFFFFF"/>
        </w:rPr>
        <w:t>Intell</w:t>
      </w:r>
      <w:proofErr w:type="spellEnd"/>
      <w:r w:rsidR="007454BF" w:rsidRPr="00CC1A08">
        <w:rPr>
          <w:rFonts w:cs="Arial"/>
          <w:i/>
          <w:iCs/>
          <w:szCs w:val="22"/>
          <w:shd w:val="clear" w:color="auto" w:fill="FFFFFF"/>
        </w:rPr>
        <w:t>,</w:t>
      </w:r>
      <w:r w:rsidR="007454BF" w:rsidRPr="00CC1A08">
        <w:rPr>
          <w:rFonts w:cs="Arial"/>
          <w:szCs w:val="22"/>
          <w:shd w:val="clear" w:color="auto" w:fill="FFFFFF"/>
        </w:rPr>
        <w:t> 35, pp. 109–118. Available at:  https://doi.org/10.1007/s13218-020-00689-0.</w:t>
      </w:r>
    </w:p>
    <w:p w14:paraId="0CA95F90" w14:textId="77777777" w:rsidR="007454BF" w:rsidRPr="00CC1A08" w:rsidRDefault="007454BF" w:rsidP="00CC1A08">
      <w:pPr>
        <w:rPr>
          <w:rFonts w:cs="Arial"/>
          <w:szCs w:val="22"/>
        </w:rPr>
      </w:pPr>
    </w:p>
    <w:p w14:paraId="58C3CB3D" w14:textId="77777777" w:rsidR="007454BF" w:rsidRPr="00CC1A08" w:rsidRDefault="007454BF" w:rsidP="00CC1A08">
      <w:pPr>
        <w:rPr>
          <w:rFonts w:cs="Arial"/>
          <w:szCs w:val="22"/>
        </w:rPr>
      </w:pPr>
      <w:r w:rsidRPr="00CC1A08">
        <w:rPr>
          <w:rFonts w:cs="Arial"/>
          <w:szCs w:val="22"/>
        </w:rPr>
        <w:t xml:space="preserve">South, L., Saffo, D., Vitek, O., Dunne, C. and Borkin, M. (2022) ‘Effective Use of Likert Scales in Visualization Evaluations: A Systematic Review’, </w:t>
      </w:r>
      <w:r w:rsidRPr="00CC1A08">
        <w:rPr>
          <w:rFonts w:cs="Arial"/>
          <w:i/>
          <w:iCs/>
          <w:szCs w:val="22"/>
        </w:rPr>
        <w:t>Computer Graphics Forum,</w:t>
      </w:r>
      <w:r w:rsidRPr="00CC1A08">
        <w:rPr>
          <w:rFonts w:cs="Arial"/>
          <w:szCs w:val="22"/>
        </w:rPr>
        <w:t xml:space="preserve"> 41(3), pp. 43-55.</w:t>
      </w:r>
    </w:p>
    <w:p w14:paraId="6A58B847" w14:textId="77777777" w:rsidR="007454BF" w:rsidRPr="00CC1A08" w:rsidRDefault="007454BF" w:rsidP="00CC1A08">
      <w:pPr>
        <w:rPr>
          <w:rFonts w:cs="Arial"/>
          <w:szCs w:val="22"/>
          <w:shd w:val="clear" w:color="auto" w:fill="FFFFFF"/>
        </w:rPr>
      </w:pPr>
    </w:p>
    <w:p w14:paraId="71C1C3A4" w14:textId="7308CCEC" w:rsidR="00B12258" w:rsidRPr="00CC1A08" w:rsidRDefault="007454BF" w:rsidP="00CC1A08">
      <w:pPr>
        <w:rPr>
          <w:rFonts w:cs="Arial"/>
          <w:szCs w:val="22"/>
          <w:shd w:val="clear" w:color="auto" w:fill="FFFFFF"/>
        </w:rPr>
      </w:pPr>
      <w:r w:rsidRPr="00CC1A08">
        <w:rPr>
          <w:rFonts w:cs="Arial"/>
          <w:szCs w:val="22"/>
          <w:shd w:val="clear" w:color="auto" w:fill="FFFFFF"/>
        </w:rPr>
        <w:t xml:space="preserve">Stein, J., </w:t>
      </w:r>
      <w:proofErr w:type="spellStart"/>
      <w:r w:rsidRPr="00CC1A08">
        <w:rPr>
          <w:rFonts w:cs="Arial"/>
          <w:szCs w:val="22"/>
          <w:shd w:val="clear" w:color="auto" w:fill="FFFFFF"/>
        </w:rPr>
        <w:t>Messingschlager</w:t>
      </w:r>
      <w:proofErr w:type="spellEnd"/>
      <w:r w:rsidRPr="00CC1A08">
        <w:rPr>
          <w:rFonts w:cs="Arial"/>
          <w:szCs w:val="22"/>
          <w:shd w:val="clear" w:color="auto" w:fill="FFFFFF"/>
        </w:rPr>
        <w:t xml:space="preserve">, T., Gnambs, T., Hutmacher, F. and Appel, M. (2024) ‘Attitudes towards AI: measurement and associations with personality’, </w:t>
      </w:r>
      <w:r w:rsidRPr="00CC1A08">
        <w:rPr>
          <w:rFonts w:cs="Arial"/>
          <w:i/>
          <w:iCs/>
          <w:szCs w:val="22"/>
          <w:shd w:val="clear" w:color="auto" w:fill="FFFFFF"/>
        </w:rPr>
        <w:t>Scientific Reports</w:t>
      </w:r>
      <w:r w:rsidRPr="00CC1A08">
        <w:rPr>
          <w:rFonts w:cs="Arial"/>
          <w:szCs w:val="22"/>
          <w:shd w:val="clear" w:color="auto" w:fill="FFFFFF"/>
        </w:rPr>
        <w:t xml:space="preserve">, 14(1), pp. 1-16. Available at: </w:t>
      </w:r>
      <w:hyperlink r:id="rId75" w:history="1">
        <w:r w:rsidRPr="00CC1A08">
          <w:rPr>
            <w:rStyle w:val="Hyperlink"/>
            <w:rFonts w:cs="Arial"/>
            <w:color w:val="auto"/>
            <w:kern w:val="0"/>
            <w:szCs w:val="22"/>
            <w:u w:val="none"/>
          </w:rPr>
          <w:t>https://doi.org/10.1038/s41598-024-53335-2</w:t>
        </w:r>
      </w:hyperlink>
      <w:r w:rsidRPr="00CC1A08">
        <w:rPr>
          <w:rFonts w:cs="Arial"/>
          <w:szCs w:val="22"/>
          <w:shd w:val="clear" w:color="auto" w:fill="FFFFFF"/>
        </w:rPr>
        <w:t>.</w:t>
      </w:r>
    </w:p>
    <w:p w14:paraId="3BAC44C4" w14:textId="77777777" w:rsidR="007454BF" w:rsidRPr="00CC1A08" w:rsidRDefault="007454BF" w:rsidP="00CC1A08">
      <w:pPr>
        <w:rPr>
          <w:rFonts w:cs="Arial"/>
          <w:szCs w:val="22"/>
          <w:shd w:val="clear" w:color="auto" w:fill="FFFFFF"/>
        </w:rPr>
      </w:pPr>
    </w:p>
    <w:p w14:paraId="7F56D2F0" w14:textId="278A4E79" w:rsidR="007454BF" w:rsidRPr="00CC1A08" w:rsidRDefault="007454BF" w:rsidP="00CC1A08">
      <w:pPr>
        <w:rPr>
          <w:rFonts w:cs="Arial"/>
          <w:szCs w:val="22"/>
        </w:rPr>
      </w:pPr>
      <w:r w:rsidRPr="00991A89">
        <w:rPr>
          <w:rFonts w:cs="Arial"/>
          <w:szCs w:val="22"/>
        </w:rPr>
        <w:t>Suárez-Álvarez</w:t>
      </w:r>
      <w:r w:rsidR="00B12258" w:rsidRPr="00CC1A08">
        <w:rPr>
          <w:rFonts w:cs="Arial"/>
          <w:szCs w:val="22"/>
        </w:rPr>
        <w:t>, J., Pedrosa, I., Lozano, L., Garcia-Cueto, E. Cuesta, M.</w:t>
      </w:r>
      <w:r w:rsidR="009D720C">
        <w:rPr>
          <w:rFonts w:cs="Arial"/>
          <w:szCs w:val="22"/>
        </w:rPr>
        <w:t xml:space="preserve"> and</w:t>
      </w:r>
      <w:r w:rsidR="00B12258" w:rsidRPr="00CC1A08">
        <w:rPr>
          <w:rFonts w:cs="Arial"/>
          <w:szCs w:val="22"/>
        </w:rPr>
        <w:t xml:space="preserve"> Muñiz, J.</w:t>
      </w:r>
      <w:r w:rsidRPr="00991A89">
        <w:rPr>
          <w:rFonts w:cs="Arial"/>
          <w:szCs w:val="22"/>
        </w:rPr>
        <w:t xml:space="preserve"> </w:t>
      </w:r>
      <w:r w:rsidR="00B12258" w:rsidRPr="00CC1A08">
        <w:rPr>
          <w:rFonts w:cs="Arial"/>
          <w:szCs w:val="22"/>
        </w:rPr>
        <w:t>(</w:t>
      </w:r>
      <w:r w:rsidRPr="00991A89">
        <w:rPr>
          <w:rFonts w:cs="Arial"/>
          <w:szCs w:val="22"/>
        </w:rPr>
        <w:t>2018</w:t>
      </w:r>
      <w:r w:rsidR="00B12258" w:rsidRPr="00CC1A08">
        <w:rPr>
          <w:rFonts w:cs="Arial"/>
          <w:szCs w:val="22"/>
        </w:rPr>
        <w:t xml:space="preserve">) ‘Using reversed items in Likert scales: A questionable practice’, </w:t>
      </w:r>
      <w:proofErr w:type="spellStart"/>
      <w:r w:rsidR="00B12258" w:rsidRPr="00CC1A08">
        <w:rPr>
          <w:rFonts w:cs="Arial"/>
          <w:i/>
          <w:iCs/>
          <w:szCs w:val="22"/>
          <w:shd w:val="clear" w:color="auto" w:fill="FFFFFF"/>
        </w:rPr>
        <w:t>Psicothema</w:t>
      </w:r>
      <w:proofErr w:type="spellEnd"/>
      <w:r w:rsidR="00B12258" w:rsidRPr="00CC1A08">
        <w:rPr>
          <w:rFonts w:cs="Arial"/>
          <w:szCs w:val="22"/>
          <w:shd w:val="clear" w:color="auto" w:fill="FFFFFF"/>
        </w:rPr>
        <w:t xml:space="preserve">, 30(2), pp. 149-158. </w:t>
      </w:r>
      <w:r w:rsidR="00B12258" w:rsidRPr="00CC1A08">
        <w:rPr>
          <w:rFonts w:cs="Arial"/>
          <w:szCs w:val="22"/>
        </w:rPr>
        <w:t xml:space="preserve">Available at: </w:t>
      </w:r>
      <w:hyperlink r:id="rId76" w:history="1">
        <w:r w:rsidR="00B12258" w:rsidRPr="00CC1A08">
          <w:rPr>
            <w:rStyle w:val="Hyperlink"/>
            <w:rFonts w:cs="Arial"/>
            <w:color w:val="auto"/>
            <w:szCs w:val="22"/>
            <w:u w:val="none"/>
          </w:rPr>
          <w:t>https://doi.org/10.7334/psicothema2018.33</w:t>
        </w:r>
      </w:hyperlink>
      <w:r w:rsidR="00B12258" w:rsidRPr="00CC1A08">
        <w:rPr>
          <w:rFonts w:cs="Arial"/>
          <w:szCs w:val="22"/>
        </w:rPr>
        <w:t xml:space="preserve">. </w:t>
      </w:r>
    </w:p>
    <w:p w14:paraId="38B5E2C3" w14:textId="77777777" w:rsidR="007454BF" w:rsidRPr="00CC1A08" w:rsidRDefault="007454BF" w:rsidP="00CC1A08">
      <w:pPr>
        <w:rPr>
          <w:rFonts w:cs="Arial"/>
          <w:szCs w:val="22"/>
        </w:rPr>
      </w:pPr>
    </w:p>
    <w:p w14:paraId="34C92FD4" w14:textId="77777777" w:rsidR="007454BF" w:rsidRPr="00CC1A08" w:rsidRDefault="007454BF" w:rsidP="00CC1A08">
      <w:pPr>
        <w:rPr>
          <w:rFonts w:cs="Arial"/>
          <w:szCs w:val="22"/>
        </w:rPr>
      </w:pPr>
      <w:r w:rsidRPr="00CC1A08">
        <w:rPr>
          <w:rFonts w:cs="Arial"/>
          <w:szCs w:val="22"/>
        </w:rPr>
        <w:t xml:space="preserve">Sukhera, J. (2022) ‘Narrative Reviews: Flexible, Rigorous, and Practical’, </w:t>
      </w:r>
      <w:r w:rsidRPr="00CC1A08">
        <w:rPr>
          <w:rFonts w:cs="Arial"/>
          <w:i/>
          <w:iCs/>
          <w:szCs w:val="22"/>
        </w:rPr>
        <w:t>Journal of Graduate Medical Education</w:t>
      </w:r>
      <w:r w:rsidRPr="00CC1A08">
        <w:rPr>
          <w:rFonts w:cs="Arial"/>
          <w:szCs w:val="22"/>
        </w:rPr>
        <w:t xml:space="preserve">, 14(4), pp. 414-417. Available at: </w:t>
      </w:r>
      <w:hyperlink r:id="rId77" w:tgtFrame="_blank" w:history="1">
        <w:r w:rsidRPr="00CC1A08">
          <w:rPr>
            <w:rStyle w:val="Hyperlink"/>
            <w:rFonts w:cs="Arial"/>
            <w:color w:val="auto"/>
            <w:szCs w:val="22"/>
            <w:u w:val="none"/>
          </w:rPr>
          <w:t>https://doi.org/10.4300/JGME-D-22-00480.1</w:t>
        </w:r>
      </w:hyperlink>
      <w:r w:rsidRPr="00CC1A08">
        <w:rPr>
          <w:rFonts w:cs="Arial"/>
          <w:szCs w:val="22"/>
        </w:rPr>
        <w:t xml:space="preserve">. </w:t>
      </w:r>
    </w:p>
    <w:p w14:paraId="253C9B74" w14:textId="77777777" w:rsidR="007454BF" w:rsidRPr="00CC1A08" w:rsidRDefault="007454BF" w:rsidP="00CC1A08">
      <w:pPr>
        <w:rPr>
          <w:rFonts w:cs="Arial"/>
          <w:szCs w:val="22"/>
        </w:rPr>
      </w:pPr>
    </w:p>
    <w:p w14:paraId="212476E7" w14:textId="77777777" w:rsidR="007454BF" w:rsidRPr="00CC1A08" w:rsidRDefault="007454BF" w:rsidP="00CC1A08">
      <w:pPr>
        <w:rPr>
          <w:rFonts w:cs="Arial"/>
          <w:szCs w:val="22"/>
        </w:rPr>
      </w:pPr>
      <w:r w:rsidRPr="00CC1A08">
        <w:rPr>
          <w:rFonts w:cs="Arial"/>
          <w:szCs w:val="22"/>
        </w:rPr>
        <w:t xml:space="preserve">Swanson, R.A. and Holton, E.F. (2010) </w:t>
      </w:r>
      <w:r w:rsidRPr="00CC1A08">
        <w:rPr>
          <w:rFonts w:cs="Arial"/>
          <w:i/>
          <w:iCs/>
          <w:szCs w:val="22"/>
        </w:rPr>
        <w:t xml:space="preserve">Research in </w:t>
      </w:r>
      <w:proofErr w:type="spellStart"/>
      <w:r w:rsidRPr="00CC1A08">
        <w:rPr>
          <w:rFonts w:cs="Arial"/>
          <w:i/>
          <w:iCs/>
          <w:szCs w:val="22"/>
        </w:rPr>
        <w:t>organisations</w:t>
      </w:r>
      <w:proofErr w:type="spellEnd"/>
      <w:r w:rsidRPr="00CC1A08">
        <w:rPr>
          <w:rFonts w:cs="Arial"/>
          <w:i/>
          <w:iCs/>
          <w:szCs w:val="22"/>
        </w:rPr>
        <w:t>: foundations and methods of inquiry</w:t>
      </w:r>
      <w:r w:rsidRPr="00CC1A08">
        <w:rPr>
          <w:rFonts w:cs="Arial"/>
          <w:szCs w:val="22"/>
        </w:rPr>
        <w:t>. San Francisco, California: Berrett-Koehler.</w:t>
      </w:r>
    </w:p>
    <w:p w14:paraId="0EF23385" w14:textId="77777777" w:rsidR="007454BF" w:rsidRPr="00CC1A08" w:rsidRDefault="007454BF" w:rsidP="00CC1A08">
      <w:pPr>
        <w:rPr>
          <w:rFonts w:cs="Arial"/>
          <w:szCs w:val="22"/>
        </w:rPr>
      </w:pPr>
    </w:p>
    <w:p w14:paraId="7CAF203F" w14:textId="657797D4" w:rsidR="007454BF" w:rsidRPr="00CC1A08" w:rsidRDefault="007454BF" w:rsidP="00CC1A08">
      <w:pPr>
        <w:rPr>
          <w:rFonts w:cs="Arial"/>
          <w:szCs w:val="22"/>
        </w:rPr>
      </w:pPr>
      <w:r w:rsidRPr="00CC1A08">
        <w:rPr>
          <w:rFonts w:cs="Arial"/>
          <w:szCs w:val="22"/>
        </w:rPr>
        <w:lastRenderedPageBreak/>
        <w:t xml:space="preserve">Tanujaya, B., </w:t>
      </w:r>
      <w:proofErr w:type="spellStart"/>
      <w:r w:rsidRPr="00CC1A08">
        <w:rPr>
          <w:rFonts w:cs="Arial"/>
          <w:szCs w:val="22"/>
        </w:rPr>
        <w:t>Prahmana</w:t>
      </w:r>
      <w:proofErr w:type="spellEnd"/>
      <w:r w:rsidRPr="00CC1A08">
        <w:rPr>
          <w:rFonts w:cs="Arial"/>
          <w:szCs w:val="22"/>
        </w:rPr>
        <w:t>, R.</w:t>
      </w:r>
      <w:r w:rsidR="009D720C">
        <w:rPr>
          <w:rFonts w:cs="Arial"/>
          <w:szCs w:val="22"/>
        </w:rPr>
        <w:t xml:space="preserve"> and</w:t>
      </w:r>
      <w:r w:rsidRPr="00CC1A08">
        <w:rPr>
          <w:rFonts w:cs="Arial"/>
          <w:szCs w:val="22"/>
        </w:rPr>
        <w:t xml:space="preserve"> Mumu, J. (2023) ‘Lesson study with sharing and jumping tasks in online mathematics classrooms for rural area students’, </w:t>
      </w:r>
      <w:r w:rsidRPr="00CC1A08">
        <w:rPr>
          <w:rFonts w:cs="Arial"/>
          <w:i/>
          <w:iCs/>
          <w:szCs w:val="22"/>
        </w:rPr>
        <w:t>Journal on Mathematics Education,</w:t>
      </w:r>
      <w:r w:rsidRPr="00CC1A08">
        <w:rPr>
          <w:rFonts w:cs="Arial"/>
          <w:szCs w:val="22"/>
        </w:rPr>
        <w:t xml:space="preserve"> 14, pp. 169-188. Available at: https://doi.org/</w:t>
      </w:r>
      <w:hyperlink r:id="rId78" w:tgtFrame="_blank" w:history="1">
        <w:r w:rsidRPr="00CC1A08">
          <w:rPr>
            <w:rStyle w:val="Hyperlink"/>
            <w:rFonts w:cs="Arial"/>
            <w:color w:val="auto"/>
            <w:szCs w:val="22"/>
            <w:u w:val="none"/>
          </w:rPr>
          <w:t>10.22342/</w:t>
        </w:r>
        <w:proofErr w:type="gramStart"/>
        <w:r w:rsidRPr="00CC1A08">
          <w:rPr>
            <w:rStyle w:val="Hyperlink"/>
            <w:rFonts w:cs="Arial"/>
            <w:color w:val="auto"/>
            <w:szCs w:val="22"/>
            <w:u w:val="none"/>
          </w:rPr>
          <w:t>jme.v14i1.pp</w:t>
        </w:r>
        <w:proofErr w:type="gramEnd"/>
        <w:r w:rsidRPr="00CC1A08">
          <w:rPr>
            <w:rStyle w:val="Hyperlink"/>
            <w:rFonts w:cs="Arial"/>
            <w:color w:val="auto"/>
            <w:szCs w:val="22"/>
            <w:u w:val="none"/>
          </w:rPr>
          <w:t>169-188</w:t>
        </w:r>
      </w:hyperlink>
      <w:r w:rsidRPr="00CC1A08">
        <w:rPr>
          <w:rFonts w:cs="Arial"/>
          <w:szCs w:val="22"/>
        </w:rPr>
        <w:t>.</w:t>
      </w:r>
    </w:p>
    <w:p w14:paraId="0FCDC31D" w14:textId="77777777" w:rsidR="007454BF" w:rsidRPr="00CC1A08" w:rsidRDefault="007454BF" w:rsidP="00CC1A08">
      <w:pPr>
        <w:rPr>
          <w:rFonts w:cs="Arial"/>
          <w:szCs w:val="22"/>
        </w:rPr>
      </w:pPr>
    </w:p>
    <w:p w14:paraId="65751429" w14:textId="77777777"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Tenser, Daniel (2025) 'Ex-Google CEO Eric Schmidt: AI That is ‘As Smart as the Smartest Artist’ Will Be Here in 3 to 5 Year’, </w:t>
      </w:r>
      <w:r w:rsidRPr="00CC1A08">
        <w:rPr>
          <w:rFonts w:eastAsia="Times New Roman" w:cs="Arial"/>
          <w:i/>
          <w:iCs/>
          <w:kern w:val="0"/>
          <w:szCs w:val="22"/>
          <w14:ligatures w14:val="none"/>
        </w:rPr>
        <w:t xml:space="preserve">Music Business Worldwide, </w:t>
      </w:r>
      <w:r w:rsidRPr="00CC1A08">
        <w:rPr>
          <w:rFonts w:eastAsia="Times New Roman" w:cs="Arial"/>
          <w:kern w:val="0"/>
          <w:szCs w:val="22"/>
          <w14:ligatures w14:val="none"/>
        </w:rPr>
        <w:t xml:space="preserve">Available at: </w:t>
      </w:r>
      <w:hyperlink r:id="rId79" w:history="1">
        <w:r w:rsidRPr="00CC1A08">
          <w:rPr>
            <w:rStyle w:val="Hyperlink"/>
            <w:rFonts w:eastAsia="Times New Roman" w:cs="Arial"/>
            <w:color w:val="auto"/>
            <w:kern w:val="0"/>
            <w:szCs w:val="22"/>
            <w:u w:val="none"/>
            <w14:ligatures w14:val="none"/>
          </w:rPr>
          <w:t>https://www.musicbusinessworldwide.com/ex-google-ceo-eric-schmidt-ai-that-is-as-smart-as-the-smartest-artist-will-be-here-in-3-to-5-years/</w:t>
        </w:r>
      </w:hyperlink>
      <w:r w:rsidRPr="00CC1A08">
        <w:rPr>
          <w:rFonts w:eastAsia="Times New Roman" w:cs="Arial"/>
          <w:kern w:val="0"/>
          <w:szCs w:val="22"/>
          <w14:ligatures w14:val="none"/>
        </w:rPr>
        <w:t xml:space="preserve"> (Accessed: 15 May 2025).</w:t>
      </w:r>
    </w:p>
    <w:p w14:paraId="6F52C129" w14:textId="77777777" w:rsidR="007454BF" w:rsidRPr="00CC1A08" w:rsidRDefault="007454BF" w:rsidP="00CC1A08">
      <w:pPr>
        <w:rPr>
          <w:rFonts w:eastAsia="Times New Roman" w:cs="Arial"/>
          <w:kern w:val="0"/>
          <w:szCs w:val="22"/>
          <w14:ligatures w14:val="none"/>
        </w:rPr>
      </w:pPr>
    </w:p>
    <w:p w14:paraId="30052B38" w14:textId="0F822418" w:rsidR="000659F7" w:rsidRPr="00CC1A08" w:rsidRDefault="000659F7" w:rsidP="00CC1A08">
      <w:pPr>
        <w:rPr>
          <w:rFonts w:cs="Arial"/>
          <w:szCs w:val="22"/>
        </w:rPr>
      </w:pPr>
      <w:r w:rsidRPr="00CC1A08">
        <w:rPr>
          <w:rFonts w:eastAsia="Times New Roman" w:cs="Arial"/>
          <w:kern w:val="0"/>
          <w:szCs w:val="22"/>
          <w14:ligatures w14:val="none"/>
        </w:rPr>
        <w:t>Toyon, M</w:t>
      </w:r>
      <w:r w:rsidR="0059373E">
        <w:rPr>
          <w:rFonts w:eastAsia="Times New Roman" w:cs="Arial"/>
          <w:kern w:val="0"/>
          <w:szCs w:val="22"/>
          <w14:ligatures w14:val="none"/>
        </w:rPr>
        <w:t>.</w:t>
      </w:r>
      <w:r w:rsidRPr="00CC1A08">
        <w:rPr>
          <w:rFonts w:eastAsia="Times New Roman" w:cs="Arial"/>
          <w:kern w:val="0"/>
          <w:szCs w:val="22"/>
          <w14:ligatures w14:val="none"/>
        </w:rPr>
        <w:t xml:space="preserve"> (2021) ‘Explanatory sequential design of mixed methods research: Phases and challenges’, </w:t>
      </w:r>
      <w:r w:rsidRPr="00CC1A08">
        <w:rPr>
          <w:rFonts w:eastAsia="Times New Roman" w:cs="Arial"/>
          <w:i/>
          <w:iCs/>
          <w:kern w:val="0"/>
          <w:szCs w:val="22"/>
          <w14:ligatures w14:val="none"/>
        </w:rPr>
        <w:t>International Journal of Research in Business and Social Science</w:t>
      </w:r>
      <w:r w:rsidRPr="00CC1A08">
        <w:rPr>
          <w:rFonts w:eastAsia="Times New Roman" w:cs="Arial"/>
          <w:kern w:val="0"/>
          <w:szCs w:val="22"/>
          <w14:ligatures w14:val="none"/>
        </w:rPr>
        <w:t>, 10(5), pp. 253-260. Available at: https://</w:t>
      </w:r>
      <w:r w:rsidRPr="00CC1A08">
        <w:rPr>
          <w:rFonts w:cs="Arial"/>
          <w:szCs w:val="22"/>
        </w:rPr>
        <w:t>www.ssbfnet.com.</w:t>
      </w:r>
    </w:p>
    <w:p w14:paraId="57934BB9" w14:textId="77777777" w:rsidR="007454BF" w:rsidRPr="00CC1A08" w:rsidRDefault="007454BF" w:rsidP="00CC1A08">
      <w:pPr>
        <w:rPr>
          <w:rFonts w:eastAsia="Times New Roman" w:cs="Arial"/>
          <w:kern w:val="0"/>
          <w:szCs w:val="22"/>
          <w14:ligatures w14:val="none"/>
        </w:rPr>
      </w:pPr>
    </w:p>
    <w:p w14:paraId="77FE615C" w14:textId="1FFC0BB4" w:rsidR="007454BF" w:rsidRPr="00CC1A08" w:rsidRDefault="007454BF" w:rsidP="00CC1A08">
      <w:pPr>
        <w:rPr>
          <w:rFonts w:eastAsia="Times New Roman" w:cs="Arial"/>
          <w:kern w:val="0"/>
          <w:szCs w:val="22"/>
          <w14:ligatures w14:val="none"/>
        </w:rPr>
      </w:pPr>
      <w:r w:rsidRPr="00971966">
        <w:rPr>
          <w:rFonts w:eastAsia="Times New Roman" w:cs="Arial"/>
          <w:kern w:val="0"/>
          <w:szCs w:val="22"/>
          <w14:ligatures w14:val="none"/>
        </w:rPr>
        <w:t xml:space="preserve">trail (2024) </w:t>
      </w:r>
      <w:r w:rsidRPr="00971966">
        <w:rPr>
          <w:rFonts w:eastAsia="Times New Roman" w:cs="Arial"/>
          <w:i/>
          <w:iCs/>
          <w:kern w:val="0"/>
          <w:szCs w:val="22"/>
          <w14:ligatures w14:val="none"/>
        </w:rPr>
        <w:t xml:space="preserve">EU AI Act: How risk is classified. </w:t>
      </w:r>
      <w:r w:rsidRPr="00971966">
        <w:rPr>
          <w:rFonts w:eastAsia="Times New Roman" w:cs="Arial"/>
          <w:kern w:val="0"/>
          <w:szCs w:val="22"/>
          <w14:ligatures w14:val="none"/>
        </w:rPr>
        <w:t>Available at: https://www.trail-ml.com/blog/eu-ai-act-how-risk-is-classified (Accessed: 23 June 2024).</w:t>
      </w:r>
    </w:p>
    <w:p w14:paraId="167F7A96" w14:textId="77777777" w:rsidR="000659F7" w:rsidRPr="00CC1A08" w:rsidRDefault="000659F7" w:rsidP="00CC1A08">
      <w:pPr>
        <w:rPr>
          <w:rFonts w:eastAsia="Times New Roman" w:cs="Arial"/>
          <w:kern w:val="0"/>
          <w:szCs w:val="22"/>
          <w14:ligatures w14:val="none"/>
        </w:rPr>
      </w:pPr>
    </w:p>
    <w:p w14:paraId="264C69E1" w14:textId="44216D6F" w:rsidR="000659F7" w:rsidRPr="00CC1A08" w:rsidRDefault="000659F7" w:rsidP="00CC1A08">
      <w:pPr>
        <w:rPr>
          <w:rFonts w:cs="Arial"/>
          <w:szCs w:val="22"/>
        </w:rPr>
      </w:pPr>
      <w:r w:rsidRPr="00CC1A08">
        <w:rPr>
          <w:rFonts w:eastAsia="Times New Roman" w:cs="Arial"/>
          <w:kern w:val="0"/>
          <w:szCs w:val="22"/>
          <w14:ligatures w14:val="none"/>
        </w:rPr>
        <w:t xml:space="preserve">Ugoji, N (2025) ‘Ethical Considerations and Challenges of AI in Teaching and Learning of Music’, </w:t>
      </w:r>
      <w:r w:rsidRPr="00CC1A08">
        <w:rPr>
          <w:rFonts w:eastAsia="Times New Roman" w:cs="Arial"/>
          <w:i/>
          <w:iCs/>
          <w:kern w:val="0"/>
          <w:szCs w:val="22"/>
          <w14:ligatures w14:val="none"/>
        </w:rPr>
        <w:t>International Journal of Arts, History and Cultural Studies</w:t>
      </w:r>
      <w:r w:rsidRPr="00CC1A08">
        <w:rPr>
          <w:rFonts w:eastAsia="Times New Roman" w:cs="Arial"/>
          <w:kern w:val="0"/>
          <w:szCs w:val="22"/>
          <w14:ligatures w14:val="none"/>
        </w:rPr>
        <w:t xml:space="preserve">, 10(1), pp. 91-97. Available at: </w:t>
      </w:r>
      <w:r w:rsidRPr="00CC1A08">
        <w:rPr>
          <w:rFonts w:cs="Arial"/>
          <w:szCs w:val="22"/>
        </w:rPr>
        <w:t>https://iigdpublishers.com/article/373.</w:t>
      </w:r>
    </w:p>
    <w:p w14:paraId="79214F08" w14:textId="77777777" w:rsidR="007454BF" w:rsidRPr="00CC1A08" w:rsidRDefault="007454BF" w:rsidP="00CC1A08">
      <w:pPr>
        <w:rPr>
          <w:rFonts w:eastAsia="Times New Roman" w:cs="Arial"/>
          <w:kern w:val="0"/>
          <w:szCs w:val="22"/>
          <w14:ligatures w14:val="none"/>
        </w:rPr>
      </w:pPr>
    </w:p>
    <w:p w14:paraId="32B3D17E" w14:textId="16CC3114"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University of San Diego (2024) </w:t>
      </w:r>
      <w:r w:rsidRPr="00CC1A08">
        <w:rPr>
          <w:rFonts w:eastAsia="Times New Roman" w:cs="Arial"/>
          <w:i/>
          <w:iCs/>
          <w:kern w:val="0"/>
          <w:szCs w:val="22"/>
          <w14:ligatures w14:val="none"/>
        </w:rPr>
        <w:t xml:space="preserve">39 Examples of Artificial Intelligence in Education, </w:t>
      </w:r>
      <w:r w:rsidRPr="00CC1A08">
        <w:rPr>
          <w:rFonts w:eastAsia="Times New Roman" w:cs="Arial"/>
          <w:kern w:val="0"/>
          <w:szCs w:val="22"/>
          <w14:ligatures w14:val="none"/>
        </w:rPr>
        <w:t xml:space="preserve">Available at: </w:t>
      </w:r>
      <w:hyperlink r:id="rId80" w:history="1">
        <w:r w:rsidRPr="00CC1A08">
          <w:rPr>
            <w:rStyle w:val="Hyperlink"/>
            <w:rFonts w:eastAsia="Times New Roman" w:cs="Arial"/>
            <w:color w:val="auto"/>
            <w:kern w:val="0"/>
            <w:szCs w:val="22"/>
            <w:u w:val="none"/>
            <w14:ligatures w14:val="none"/>
          </w:rPr>
          <w:t>https://onlinedegrees.sandiego.edu/artificial-intelligence-education/</w:t>
        </w:r>
      </w:hyperlink>
      <w:r w:rsidR="009D720C">
        <w:t>.</w:t>
      </w:r>
      <w:r w:rsidRPr="00CC1A08">
        <w:rPr>
          <w:rFonts w:eastAsia="Times New Roman" w:cs="Arial"/>
          <w:kern w:val="0"/>
          <w:szCs w:val="22"/>
          <w14:ligatures w14:val="none"/>
        </w:rPr>
        <w:t xml:space="preserve"> (Accessed: 23 May 2025).</w:t>
      </w:r>
    </w:p>
    <w:p w14:paraId="27D91F3C" w14:textId="77777777" w:rsidR="007454BF" w:rsidRPr="00CC1A08" w:rsidRDefault="007454BF" w:rsidP="00CC1A08">
      <w:pPr>
        <w:rPr>
          <w:rFonts w:eastAsia="Times New Roman" w:cs="Arial"/>
          <w:kern w:val="0"/>
          <w:szCs w:val="22"/>
          <w14:ligatures w14:val="none"/>
        </w:rPr>
      </w:pPr>
    </w:p>
    <w:p w14:paraId="74EA019A" w14:textId="77777777" w:rsidR="007454BF" w:rsidRPr="00CC1A08" w:rsidRDefault="007454BF" w:rsidP="00CC1A08">
      <w:pPr>
        <w:rPr>
          <w:rFonts w:eastAsia="Times New Roman" w:cs="Arial"/>
          <w:kern w:val="0"/>
          <w:szCs w:val="22"/>
          <w14:ligatures w14:val="none"/>
        </w:rPr>
      </w:pPr>
      <w:r w:rsidRPr="00CC1A08">
        <w:rPr>
          <w:rFonts w:eastAsia="Times New Roman" w:cs="Arial"/>
          <w:kern w:val="0"/>
          <w:szCs w:val="22"/>
          <w14:ligatures w14:val="none"/>
        </w:rPr>
        <w:t xml:space="preserve">Uzumcu, O. and Acilmis, H. (2024) ‘Do Innovative Teachers use AI-powered Tools More Interactively? A Study in the Context of Diffusion of Innovation Theory’, </w:t>
      </w:r>
      <w:r w:rsidRPr="00CC1A08">
        <w:rPr>
          <w:rFonts w:eastAsia="Times New Roman" w:cs="Arial"/>
          <w:i/>
          <w:iCs/>
          <w:kern w:val="0"/>
          <w:szCs w:val="22"/>
          <w14:ligatures w14:val="none"/>
        </w:rPr>
        <w:t>Technology, Knowledge, and Learning</w:t>
      </w:r>
      <w:r w:rsidRPr="00CC1A08">
        <w:rPr>
          <w:rFonts w:eastAsia="Times New Roman" w:cs="Arial"/>
          <w:kern w:val="0"/>
          <w:szCs w:val="22"/>
          <w14:ligatures w14:val="none"/>
        </w:rPr>
        <w:t xml:space="preserve">, 29, pp. 1109–1128. Available at: </w:t>
      </w:r>
      <w:hyperlink r:id="rId81" w:history="1">
        <w:r w:rsidRPr="00CC1A08">
          <w:rPr>
            <w:rStyle w:val="Hyperlink"/>
            <w:rFonts w:eastAsia="Times New Roman" w:cs="Arial"/>
            <w:color w:val="auto"/>
            <w:kern w:val="0"/>
            <w:szCs w:val="22"/>
            <w:u w:val="none"/>
            <w14:ligatures w14:val="none"/>
          </w:rPr>
          <w:t>https://doi.org/10.1007/s10758-023-09687-1</w:t>
        </w:r>
      </w:hyperlink>
      <w:r w:rsidRPr="00CC1A08">
        <w:rPr>
          <w:rFonts w:eastAsia="Times New Roman" w:cs="Arial"/>
          <w:kern w:val="0"/>
          <w:szCs w:val="22"/>
          <w14:ligatures w14:val="none"/>
        </w:rPr>
        <w:t>.</w:t>
      </w:r>
    </w:p>
    <w:p w14:paraId="1148229D" w14:textId="77777777" w:rsidR="00971966" w:rsidRDefault="00971966" w:rsidP="00CC1A08">
      <w:pPr>
        <w:rPr>
          <w:rFonts w:eastAsia="Times New Roman" w:cs="Arial"/>
          <w:kern w:val="0"/>
          <w:szCs w:val="22"/>
          <w14:ligatures w14:val="none"/>
        </w:rPr>
      </w:pPr>
    </w:p>
    <w:p w14:paraId="33348AE6" w14:textId="5F4C683F" w:rsidR="007454BF" w:rsidRPr="00CC1A08" w:rsidRDefault="007454BF" w:rsidP="00CC1A08">
      <w:pPr>
        <w:rPr>
          <w:rFonts w:cs="Arial"/>
          <w:i/>
          <w:iCs/>
          <w:szCs w:val="22"/>
        </w:rPr>
      </w:pPr>
      <w:r w:rsidRPr="00CC1A08">
        <w:rPr>
          <w:rFonts w:cs="Arial"/>
          <w:szCs w:val="22"/>
        </w:rPr>
        <w:t xml:space="preserve">Walter, Y. (2024) ‘Embracing the future of Artificial Intelligence in the classroom: the relevance of AI literacy, prompt engineering, and critical thinking in modern education’, </w:t>
      </w:r>
      <w:r w:rsidRPr="00CC1A08">
        <w:rPr>
          <w:rFonts w:cs="Arial"/>
          <w:i/>
          <w:iCs/>
          <w:szCs w:val="22"/>
        </w:rPr>
        <w:t>International Journal of Educational Technology in Higher Education</w:t>
      </w:r>
      <w:r w:rsidRPr="00CC1A08">
        <w:rPr>
          <w:rFonts w:cs="Arial"/>
          <w:szCs w:val="22"/>
        </w:rPr>
        <w:t xml:space="preserve">, 21. Available at: </w:t>
      </w:r>
      <w:hyperlink r:id="rId82" w:history="1">
        <w:r w:rsidRPr="00CC1A08">
          <w:rPr>
            <w:rStyle w:val="Hyperlink"/>
            <w:rFonts w:cs="Arial"/>
            <w:color w:val="auto"/>
            <w:szCs w:val="22"/>
            <w:u w:val="none"/>
          </w:rPr>
          <w:t>https://doi.org/10.1186/s41239-024-00448-3</w:t>
        </w:r>
      </w:hyperlink>
      <w:r w:rsidRPr="00CC1A08">
        <w:rPr>
          <w:rStyle w:val="Hyperlink"/>
          <w:rFonts w:cs="Arial"/>
          <w:color w:val="auto"/>
          <w:szCs w:val="22"/>
          <w:u w:val="none"/>
        </w:rPr>
        <w:t>.</w:t>
      </w:r>
    </w:p>
    <w:p w14:paraId="235F2FE1" w14:textId="77777777" w:rsidR="00710773" w:rsidRDefault="00710773" w:rsidP="00CC1A08">
      <w:pPr>
        <w:rPr>
          <w:rFonts w:cs="Arial"/>
          <w:szCs w:val="22"/>
        </w:rPr>
      </w:pPr>
    </w:p>
    <w:p w14:paraId="001F7DA9" w14:textId="77777777" w:rsidR="00710773" w:rsidRDefault="00710773" w:rsidP="00CC1A08">
      <w:pPr>
        <w:rPr>
          <w:rFonts w:cs="Arial"/>
          <w:szCs w:val="22"/>
        </w:rPr>
      </w:pPr>
    </w:p>
    <w:p w14:paraId="34DF527A" w14:textId="77777777" w:rsidR="00710773" w:rsidRDefault="00710773" w:rsidP="00CC1A08">
      <w:pPr>
        <w:rPr>
          <w:rFonts w:cs="Arial"/>
          <w:szCs w:val="22"/>
        </w:rPr>
      </w:pPr>
    </w:p>
    <w:p w14:paraId="766350A0" w14:textId="53245BB7" w:rsidR="007454BF" w:rsidRPr="00CC1A08" w:rsidRDefault="007454BF" w:rsidP="00CC1A08">
      <w:pPr>
        <w:rPr>
          <w:rFonts w:cs="Arial"/>
          <w:szCs w:val="22"/>
        </w:rPr>
      </w:pPr>
      <w:r w:rsidRPr="00CC1A08">
        <w:rPr>
          <w:rFonts w:cs="Arial"/>
          <w:szCs w:val="22"/>
        </w:rPr>
        <w:lastRenderedPageBreak/>
        <w:t>Woodruff, K., Hutson, J.</w:t>
      </w:r>
      <w:r w:rsidR="009D720C">
        <w:rPr>
          <w:rFonts w:cs="Arial"/>
          <w:szCs w:val="22"/>
        </w:rPr>
        <w:t xml:space="preserve"> and</w:t>
      </w:r>
      <w:r w:rsidRPr="00CC1A08">
        <w:rPr>
          <w:rFonts w:cs="Arial"/>
          <w:szCs w:val="22"/>
        </w:rPr>
        <w:t xml:space="preserve"> Arnone, K. (2023) ‘Perceptions and Barriers to Adopting Artificial Intelligence’ in K-12 Education: A Survey of Educators in Fifty States’, in </w:t>
      </w:r>
      <w:r w:rsidRPr="00CC1A08">
        <w:rPr>
          <w:rFonts w:cs="Arial"/>
          <w:i/>
          <w:iCs/>
          <w:szCs w:val="22"/>
        </w:rPr>
        <w:t>Reimagining Education - The Role of E-learning, Creativity, and Technology in the Post-pandemic Era.</w:t>
      </w:r>
      <w:r w:rsidRPr="00CC1A08">
        <w:rPr>
          <w:rFonts w:cs="Arial"/>
          <w:szCs w:val="22"/>
        </w:rPr>
        <w:t xml:space="preserve"> Faculty Scholarship, pp. 1-28. Available at: </w:t>
      </w:r>
      <w:hyperlink r:id="rId83" w:history="1">
        <w:r w:rsidRPr="00CC1A08">
          <w:rPr>
            <w:rStyle w:val="Hyperlink"/>
            <w:rFonts w:cs="Arial"/>
            <w:color w:val="auto"/>
            <w:szCs w:val="22"/>
            <w:u w:val="none"/>
          </w:rPr>
          <w:t>https://digitalcommons.lindenwood.edu/faculty-research-papers/506</w:t>
        </w:r>
      </w:hyperlink>
      <w:r w:rsidRPr="00CC1A08">
        <w:rPr>
          <w:rFonts w:cs="Arial"/>
          <w:szCs w:val="22"/>
        </w:rPr>
        <w:t>.</w:t>
      </w:r>
    </w:p>
    <w:p w14:paraId="5B190D1A" w14:textId="77777777" w:rsidR="007454BF" w:rsidRPr="00CC1A08" w:rsidRDefault="007454BF" w:rsidP="00CC1A08">
      <w:pPr>
        <w:rPr>
          <w:rFonts w:cs="Arial"/>
          <w:szCs w:val="22"/>
          <w:shd w:val="clear" w:color="auto" w:fill="FFFFFF"/>
        </w:rPr>
      </w:pPr>
    </w:p>
    <w:p w14:paraId="6B187C7A" w14:textId="6DCC6F3C" w:rsidR="007454BF" w:rsidRPr="00CC1A08" w:rsidRDefault="007454BF" w:rsidP="00CC1A08">
      <w:pPr>
        <w:rPr>
          <w:rFonts w:cs="Arial"/>
          <w:szCs w:val="22"/>
          <w:shd w:val="clear" w:color="auto" w:fill="FFFFFF"/>
        </w:rPr>
      </w:pPr>
      <w:r w:rsidRPr="00CC1A08">
        <w:rPr>
          <w:rFonts w:cs="Arial"/>
          <w:szCs w:val="22"/>
          <w:shd w:val="clear" w:color="auto" w:fill="FFFFFF"/>
        </w:rPr>
        <w:t>Yvonne Bulk, L.</w:t>
      </w:r>
      <w:r w:rsidR="009D720C">
        <w:rPr>
          <w:rFonts w:cs="Arial"/>
          <w:szCs w:val="22"/>
          <w:shd w:val="clear" w:color="auto" w:fill="FFFFFF"/>
        </w:rPr>
        <w:t xml:space="preserve"> and</w:t>
      </w:r>
      <w:r w:rsidRPr="00CC1A08">
        <w:rPr>
          <w:rFonts w:cs="Arial"/>
          <w:szCs w:val="22"/>
          <w:shd w:val="clear" w:color="auto" w:fill="FFFFFF"/>
        </w:rPr>
        <w:t xml:space="preserve"> Collins, B. (2024) ‘Blurry Lines: Reflections on “Insider” Research’, </w:t>
      </w:r>
      <w:r w:rsidRPr="00CC1A08">
        <w:rPr>
          <w:rFonts w:cs="Arial"/>
          <w:i/>
          <w:iCs/>
          <w:szCs w:val="22"/>
          <w:shd w:val="clear" w:color="auto" w:fill="FFFFFF"/>
        </w:rPr>
        <w:t>Qualitative Inquiry</w:t>
      </w:r>
      <w:r w:rsidRPr="00CC1A08">
        <w:rPr>
          <w:rFonts w:cs="Arial"/>
          <w:szCs w:val="22"/>
          <w:shd w:val="clear" w:color="auto" w:fill="FFFFFF"/>
        </w:rPr>
        <w:t xml:space="preserve">, 30(7), pp. 568-576. Available at: </w:t>
      </w:r>
      <w:hyperlink r:id="rId84" w:history="1">
        <w:r w:rsidRPr="00CC1A08">
          <w:rPr>
            <w:rStyle w:val="Hyperlink"/>
            <w:rFonts w:cs="Arial"/>
            <w:color w:val="auto"/>
            <w:szCs w:val="22"/>
            <w:u w:val="none"/>
            <w:shd w:val="clear" w:color="auto" w:fill="FFFFFF"/>
          </w:rPr>
          <w:t>https://doi.org/10.1177/10778004231188048</w:t>
        </w:r>
      </w:hyperlink>
      <w:r w:rsidRPr="00CC1A08">
        <w:rPr>
          <w:rFonts w:cs="Arial"/>
          <w:szCs w:val="22"/>
        </w:rPr>
        <w:t>.</w:t>
      </w:r>
    </w:p>
    <w:p w14:paraId="256C52F3" w14:textId="77777777" w:rsidR="007454BF" w:rsidRPr="00CC1A08" w:rsidRDefault="007454BF" w:rsidP="00CC1A08">
      <w:pPr>
        <w:rPr>
          <w:rFonts w:eastAsia="Times New Roman" w:cs="Arial"/>
          <w:kern w:val="0"/>
          <w:szCs w:val="22"/>
          <w14:ligatures w14:val="none"/>
        </w:rPr>
      </w:pPr>
    </w:p>
    <w:p w14:paraId="47B70D38" w14:textId="287992AA" w:rsidR="007454BF" w:rsidRPr="00CC1A08" w:rsidRDefault="007454BF" w:rsidP="00CC1A08">
      <w:pPr>
        <w:rPr>
          <w:rFonts w:eastAsia="Times New Roman" w:cs="Arial"/>
          <w:kern w:val="0"/>
          <w:szCs w:val="22"/>
          <w14:ligatures w14:val="none"/>
        </w:rPr>
      </w:pPr>
      <w:r w:rsidRPr="00971966">
        <w:rPr>
          <w:rFonts w:eastAsia="Times New Roman" w:cs="Arial"/>
          <w:kern w:val="0"/>
          <w:szCs w:val="22"/>
          <w14:ligatures w14:val="none"/>
        </w:rPr>
        <w:t>Zachariadis, M., Scott, S.</w:t>
      </w:r>
      <w:r w:rsidR="009D720C">
        <w:rPr>
          <w:rFonts w:eastAsia="Times New Roman" w:cs="Arial"/>
          <w:kern w:val="0"/>
          <w:szCs w:val="22"/>
          <w14:ligatures w14:val="none"/>
        </w:rPr>
        <w:t xml:space="preserve"> and</w:t>
      </w:r>
      <w:r w:rsidRPr="00971966">
        <w:rPr>
          <w:rFonts w:eastAsia="Times New Roman" w:cs="Arial"/>
          <w:kern w:val="0"/>
          <w:szCs w:val="22"/>
          <w14:ligatures w14:val="none"/>
        </w:rPr>
        <w:t xml:space="preserve"> Barrett, M. (2013) Methodological Implications of Critical Realism for Mixed-Methods Research. </w:t>
      </w:r>
      <w:r w:rsidRPr="00971966">
        <w:rPr>
          <w:rFonts w:eastAsia="Times New Roman" w:cs="Arial"/>
          <w:i/>
          <w:iCs/>
          <w:kern w:val="0"/>
          <w:szCs w:val="22"/>
          <w14:ligatures w14:val="none"/>
        </w:rPr>
        <w:t>MIS Quarterly</w:t>
      </w:r>
      <w:r w:rsidRPr="00971966">
        <w:rPr>
          <w:rFonts w:eastAsia="Times New Roman" w:cs="Arial"/>
          <w:kern w:val="0"/>
          <w:szCs w:val="22"/>
          <w14:ligatures w14:val="none"/>
        </w:rPr>
        <w:t xml:space="preserve">, </w:t>
      </w:r>
      <w:r w:rsidRPr="00971966">
        <w:rPr>
          <w:rFonts w:eastAsia="Times New Roman" w:cs="Arial"/>
          <w:i/>
          <w:iCs/>
          <w:kern w:val="0"/>
          <w:szCs w:val="22"/>
          <w14:ligatures w14:val="none"/>
        </w:rPr>
        <w:t>37</w:t>
      </w:r>
      <w:r w:rsidRPr="00971966">
        <w:rPr>
          <w:rFonts w:eastAsia="Times New Roman" w:cs="Arial"/>
          <w:kern w:val="0"/>
          <w:szCs w:val="22"/>
          <w14:ligatures w14:val="none"/>
        </w:rPr>
        <w:t xml:space="preserve">(3), pp. 855–879. </w:t>
      </w:r>
      <w:hyperlink r:id="rId85" w:history="1">
        <w:r w:rsidRPr="00971966">
          <w:rPr>
            <w:rStyle w:val="Hyperlink"/>
            <w:rFonts w:eastAsia="Times New Roman" w:cs="Arial"/>
            <w:color w:val="auto"/>
            <w:kern w:val="0"/>
            <w:szCs w:val="22"/>
            <w:u w:val="none"/>
            <w14:ligatures w14:val="none"/>
          </w:rPr>
          <w:t>http://www.jstor.org/stable/43826004</w:t>
        </w:r>
      </w:hyperlink>
      <w:r w:rsidRPr="00971966">
        <w:rPr>
          <w:rFonts w:cs="Arial"/>
          <w:szCs w:val="22"/>
        </w:rPr>
        <w:t>.</w:t>
      </w:r>
    </w:p>
    <w:p w14:paraId="22EE2FC1" w14:textId="77777777" w:rsidR="007454BF" w:rsidRPr="00CC1A08" w:rsidRDefault="007454BF" w:rsidP="00CC1A08">
      <w:pPr>
        <w:rPr>
          <w:rFonts w:cs="Arial"/>
          <w:szCs w:val="22"/>
        </w:rPr>
      </w:pPr>
    </w:p>
    <w:p w14:paraId="26AACEC4" w14:textId="1CF8FB44" w:rsidR="007454BF" w:rsidRPr="00CC1A08" w:rsidRDefault="007454BF" w:rsidP="00CC1A08">
      <w:pPr>
        <w:rPr>
          <w:rFonts w:cs="Arial"/>
          <w:kern w:val="0"/>
          <w:szCs w:val="22"/>
        </w:rPr>
      </w:pPr>
      <w:r w:rsidRPr="00CC1A08">
        <w:rPr>
          <w:rFonts w:cs="Arial"/>
          <w:kern w:val="0"/>
          <w:szCs w:val="22"/>
        </w:rPr>
        <w:t>Zhang, Y., Fen, B.W., Zhang, C.</w:t>
      </w:r>
      <w:r w:rsidR="009D720C">
        <w:rPr>
          <w:rFonts w:cs="Arial"/>
          <w:kern w:val="0"/>
          <w:szCs w:val="22"/>
        </w:rPr>
        <w:t xml:space="preserve"> and</w:t>
      </w:r>
      <w:r w:rsidRPr="00CC1A08">
        <w:rPr>
          <w:rFonts w:cs="Arial"/>
          <w:kern w:val="0"/>
          <w:szCs w:val="22"/>
        </w:rPr>
        <w:t xml:space="preserve"> Pi, S. (2024). ‘Transforming Music Education Through Artificial Intelligence: A Systematic Literature Review on Enhancing Music Teaching and Learning’, </w:t>
      </w:r>
      <w:r w:rsidRPr="00CC1A08">
        <w:rPr>
          <w:rFonts w:cs="Arial"/>
          <w:i/>
          <w:iCs/>
          <w:kern w:val="0"/>
          <w:szCs w:val="22"/>
        </w:rPr>
        <w:t>International Journal of Interactive Mobile Technologies</w:t>
      </w:r>
      <w:r w:rsidRPr="00CC1A08">
        <w:rPr>
          <w:rFonts w:cs="Arial"/>
          <w:kern w:val="0"/>
          <w:szCs w:val="22"/>
        </w:rPr>
        <w:t>, 18(18), pp.</w:t>
      </w:r>
      <w:r w:rsidR="00CB2C51">
        <w:rPr>
          <w:rFonts w:cs="Arial"/>
          <w:kern w:val="0"/>
          <w:szCs w:val="22"/>
        </w:rPr>
        <w:t xml:space="preserve"> </w:t>
      </w:r>
      <w:r w:rsidRPr="00CC1A08">
        <w:rPr>
          <w:rFonts w:cs="Arial"/>
          <w:kern w:val="0"/>
          <w:szCs w:val="22"/>
        </w:rPr>
        <w:t>76–93. Available at: https://doi.org/10.3991/ijim.v18i18.50545.</w:t>
      </w:r>
    </w:p>
    <w:p w14:paraId="3C5F7E04" w14:textId="77777777" w:rsidR="00D639BC" w:rsidRDefault="00D639BC">
      <w:pPr>
        <w:spacing w:after="160" w:line="278" w:lineRule="auto"/>
        <w:rPr>
          <w:rFonts w:cs="Arial"/>
          <w:b/>
          <w:bCs/>
          <w:szCs w:val="22"/>
        </w:rPr>
      </w:pPr>
      <w:bookmarkStart w:id="102" w:name="_Toc178935675"/>
      <w:bookmarkStart w:id="103" w:name="_Toc179901316"/>
      <w:bookmarkStart w:id="104" w:name="_Toc202289587"/>
      <w:r>
        <w:br w:type="page"/>
      </w:r>
    </w:p>
    <w:p w14:paraId="773575B0" w14:textId="26AFABD3" w:rsidR="00E920C8" w:rsidRPr="00E42C2E" w:rsidRDefault="00E920C8" w:rsidP="00E920C8">
      <w:pPr>
        <w:pStyle w:val="Appendix"/>
        <w:jc w:val="center"/>
      </w:pPr>
      <w:bookmarkStart w:id="105" w:name="_Toc204536977"/>
      <w:r>
        <w:lastRenderedPageBreak/>
        <w:t>Appendix</w:t>
      </w:r>
      <w:r w:rsidRPr="00E42C2E">
        <w:t xml:space="preserve"> A: Search Table</w:t>
      </w:r>
      <w:bookmarkEnd w:id="102"/>
      <w:bookmarkEnd w:id="103"/>
      <w:bookmarkEnd w:id="104"/>
      <w:bookmarkEnd w:id="105"/>
    </w:p>
    <w:p w14:paraId="58F0E6C2" w14:textId="77777777" w:rsidR="00E920C8" w:rsidRPr="005F54BE" w:rsidRDefault="00E920C8" w:rsidP="00E920C8">
      <w:pPr>
        <w:pStyle w:val="Appendix"/>
        <w:tabs>
          <w:tab w:val="left" w:pos="5940"/>
        </w:tabs>
      </w:pPr>
    </w:p>
    <w:tbl>
      <w:tblPr>
        <w:tblStyle w:val="TableGrid"/>
        <w:tblW w:w="9355" w:type="dxa"/>
        <w:tblLook w:val="04A0" w:firstRow="1" w:lastRow="0" w:firstColumn="1" w:lastColumn="0" w:noHBand="0" w:noVBand="1"/>
      </w:tblPr>
      <w:tblGrid>
        <w:gridCol w:w="2889"/>
        <w:gridCol w:w="2686"/>
        <w:gridCol w:w="3780"/>
      </w:tblGrid>
      <w:tr w:rsidR="00E920C8" w:rsidRPr="007F4215" w14:paraId="35C9523F" w14:textId="77777777" w:rsidTr="0069608C">
        <w:tc>
          <w:tcPr>
            <w:tcW w:w="0" w:type="auto"/>
          </w:tcPr>
          <w:p w14:paraId="2CD18A34" w14:textId="77777777" w:rsidR="00E920C8" w:rsidRPr="00142D6D" w:rsidRDefault="00E920C8" w:rsidP="0069608C">
            <w:pPr>
              <w:tabs>
                <w:tab w:val="left" w:pos="5940"/>
              </w:tabs>
              <w:spacing w:line="276" w:lineRule="auto"/>
              <w:rPr>
                <w:rFonts w:asciiTheme="minorHAnsi" w:hAnsiTheme="minorHAnsi" w:cstheme="minorHAnsi"/>
                <w:b/>
                <w:bCs/>
              </w:rPr>
            </w:pPr>
            <w:r w:rsidRPr="00142D6D">
              <w:rPr>
                <w:rFonts w:asciiTheme="minorHAnsi" w:hAnsiTheme="minorHAnsi" w:cstheme="minorHAnsi"/>
                <w:b/>
                <w:bCs/>
              </w:rPr>
              <w:t>Topic</w:t>
            </w:r>
          </w:p>
        </w:tc>
        <w:tc>
          <w:tcPr>
            <w:tcW w:w="2686" w:type="dxa"/>
          </w:tcPr>
          <w:p w14:paraId="7DAFABAD" w14:textId="77777777" w:rsidR="00E920C8" w:rsidRPr="00142D6D" w:rsidRDefault="00E920C8" w:rsidP="0069608C">
            <w:pPr>
              <w:tabs>
                <w:tab w:val="left" w:pos="5940"/>
              </w:tabs>
              <w:spacing w:line="276" w:lineRule="auto"/>
              <w:rPr>
                <w:rFonts w:asciiTheme="minorHAnsi" w:hAnsiTheme="minorHAnsi" w:cstheme="minorHAnsi"/>
                <w:b/>
                <w:bCs/>
              </w:rPr>
            </w:pPr>
            <w:r w:rsidRPr="00142D6D">
              <w:rPr>
                <w:rFonts w:asciiTheme="minorHAnsi" w:hAnsiTheme="minorHAnsi" w:cstheme="minorHAnsi"/>
                <w:b/>
                <w:bCs/>
              </w:rPr>
              <w:t>Database</w:t>
            </w:r>
          </w:p>
        </w:tc>
        <w:tc>
          <w:tcPr>
            <w:tcW w:w="3780" w:type="dxa"/>
          </w:tcPr>
          <w:p w14:paraId="575A144A" w14:textId="77777777" w:rsidR="00E920C8" w:rsidRPr="00142D6D" w:rsidRDefault="00E920C8" w:rsidP="0069608C">
            <w:pPr>
              <w:tabs>
                <w:tab w:val="left" w:pos="5940"/>
              </w:tabs>
              <w:spacing w:line="276" w:lineRule="auto"/>
              <w:rPr>
                <w:rFonts w:asciiTheme="minorHAnsi" w:hAnsiTheme="minorHAnsi" w:cstheme="minorHAnsi"/>
                <w:b/>
                <w:bCs/>
              </w:rPr>
            </w:pPr>
            <w:r w:rsidRPr="00142D6D">
              <w:rPr>
                <w:rFonts w:asciiTheme="minorHAnsi" w:hAnsiTheme="minorHAnsi" w:cstheme="minorHAnsi"/>
                <w:b/>
                <w:bCs/>
              </w:rPr>
              <w:t>Search Terms</w:t>
            </w:r>
          </w:p>
        </w:tc>
      </w:tr>
      <w:tr w:rsidR="00E920C8" w:rsidRPr="005B380E" w14:paraId="277A996A" w14:textId="77777777" w:rsidTr="0069608C">
        <w:tc>
          <w:tcPr>
            <w:tcW w:w="0" w:type="auto"/>
          </w:tcPr>
          <w:p w14:paraId="0764FBEE"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AI in education</w:t>
            </w:r>
          </w:p>
        </w:tc>
        <w:tc>
          <w:tcPr>
            <w:tcW w:w="2686" w:type="dxa"/>
          </w:tcPr>
          <w:p w14:paraId="4821800D"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483A3B1A"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7CFA401D"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in education</w:t>
            </w:r>
            <w:r w:rsidRPr="00142D6D">
              <w:rPr>
                <w:rFonts w:asciiTheme="minorHAnsi" w:hAnsiTheme="minorHAnsi" w:cstheme="minorHAnsi"/>
              </w:rPr>
              <w:br/>
              <w:t xml:space="preserve">     +hesitancy to use</w:t>
            </w:r>
          </w:p>
        </w:tc>
      </w:tr>
      <w:tr w:rsidR="00E920C8" w:rsidRPr="005B380E" w14:paraId="3547311C" w14:textId="77777777" w:rsidTr="0069608C">
        <w:tc>
          <w:tcPr>
            <w:tcW w:w="0" w:type="auto"/>
          </w:tcPr>
          <w:p w14:paraId="255C3B2C"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AI in vocal education</w:t>
            </w:r>
          </w:p>
        </w:tc>
        <w:tc>
          <w:tcPr>
            <w:tcW w:w="2686" w:type="dxa"/>
          </w:tcPr>
          <w:p w14:paraId="5E56BB4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405BB11E"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18A69E5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in vocal education</w:t>
            </w:r>
          </w:p>
          <w:p w14:paraId="4B14822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+hesitancy to use</w:t>
            </w:r>
          </w:p>
          <w:p w14:paraId="6CD1441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in voice teaching</w:t>
            </w:r>
          </w:p>
          <w:p w14:paraId="332E1C3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teaching singing</w:t>
            </w:r>
          </w:p>
          <w:p w14:paraId="0AFD5F8C"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voice teacher</w:t>
            </w:r>
          </w:p>
        </w:tc>
      </w:tr>
      <w:tr w:rsidR="00E920C8" w:rsidRPr="005B380E" w14:paraId="441E0CF8" w14:textId="77777777" w:rsidTr="0069608C">
        <w:tc>
          <w:tcPr>
            <w:tcW w:w="0" w:type="auto"/>
          </w:tcPr>
          <w:p w14:paraId="0733E24E"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AI in music education</w:t>
            </w:r>
          </w:p>
        </w:tc>
        <w:tc>
          <w:tcPr>
            <w:tcW w:w="2686" w:type="dxa"/>
          </w:tcPr>
          <w:p w14:paraId="6C7D89B9"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271971AC"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162AA9E1"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in music education &gt;2023</w:t>
            </w:r>
          </w:p>
          <w:p w14:paraId="7DC3E0C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+hesitancy to use</w:t>
            </w:r>
          </w:p>
          <w:p w14:paraId="5E92E312" w14:textId="77777777" w:rsidR="00E920C8" w:rsidRPr="00142D6D" w:rsidRDefault="00E920C8" w:rsidP="0069608C">
            <w:pPr>
              <w:tabs>
                <w:tab w:val="left" w:pos="5940"/>
              </w:tabs>
              <w:spacing w:line="276" w:lineRule="auto"/>
              <w:rPr>
                <w:rFonts w:asciiTheme="minorHAnsi" w:hAnsiTheme="minorHAnsi" w:cstheme="minorHAnsi"/>
              </w:rPr>
            </w:pPr>
          </w:p>
        </w:tc>
      </w:tr>
      <w:tr w:rsidR="00E920C8" w:rsidRPr="005B380E" w14:paraId="3777E376" w14:textId="77777777" w:rsidTr="0069608C">
        <w:tc>
          <w:tcPr>
            <w:tcW w:w="0" w:type="auto"/>
          </w:tcPr>
          <w:p w14:paraId="4FE4615B"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Artificial Intelligence</w:t>
            </w:r>
          </w:p>
        </w:tc>
        <w:tc>
          <w:tcPr>
            <w:tcW w:w="2686" w:type="dxa"/>
          </w:tcPr>
          <w:p w14:paraId="0777C30B"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18822E74"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553CC71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earliest remote controlled</w:t>
            </w:r>
          </w:p>
          <w:p w14:paraId="17AFC5D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AI prompts</w:t>
            </w:r>
          </w:p>
          <w:p w14:paraId="4D45407D"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Artificial Intelligence</w:t>
            </w:r>
          </w:p>
          <w:p w14:paraId="74C7D984"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+attitudes in</w:t>
            </w:r>
          </w:p>
          <w:p w14:paraId="31F0A28D"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+categories &gt; 2023</w:t>
            </w:r>
          </w:p>
          <w:p w14:paraId="7798CFF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+categories weak strong</w:t>
            </w:r>
          </w:p>
          <w:p w14:paraId="3C6F214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+creating ethical frameworks</w:t>
            </w:r>
          </w:p>
          <w:p w14:paraId="0E5C8606"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+education</w:t>
            </w:r>
          </w:p>
          <w:p w14:paraId="0E8E56D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+energy usage</w:t>
            </w:r>
          </w:p>
          <w:p w14:paraId="05A74F74"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+environmental</w:t>
            </w:r>
          </w:p>
          <w:p w14:paraId="7E9FCF9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+ethics</w:t>
            </w:r>
          </w:p>
          <w:p w14:paraId="53EB7B0B"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+general</w:t>
            </w:r>
          </w:p>
          <w:p w14:paraId="0BDC2ED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+green</w:t>
            </w:r>
          </w:p>
          <w:p w14:paraId="18FD996B"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+intellectual property</w:t>
            </w:r>
          </w:p>
          <w:p w14:paraId="53F350E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+music education</w:t>
            </w:r>
          </w:p>
          <w:p w14:paraId="387355C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+narrow</w:t>
            </w:r>
          </w:p>
          <w:p w14:paraId="3BAEA569"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+scales</w:t>
            </w:r>
          </w:p>
          <w:p w14:paraId="360C791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-AIAI</w:t>
            </w:r>
          </w:p>
          <w:p w14:paraId="178F7B26"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-AIAS-4</w:t>
            </w:r>
          </w:p>
          <w:p w14:paraId="76740EF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-ATTARI-12</w:t>
            </w:r>
          </w:p>
          <w:p w14:paraId="5D6EC902"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-GAIA</w:t>
            </w:r>
          </w:p>
          <w:p w14:paraId="7E22433D"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-GAAIS</w:t>
            </w:r>
          </w:p>
          <w:p w14:paraId="037A827C"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+singing</w:t>
            </w:r>
          </w:p>
          <w:p w14:paraId="0DEC845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+types</w:t>
            </w:r>
          </w:p>
          <w:p w14:paraId="459D1D3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+vocal education</w:t>
            </w:r>
          </w:p>
        </w:tc>
      </w:tr>
    </w:tbl>
    <w:p w14:paraId="0D5DFD16" w14:textId="77777777" w:rsidR="00E920C8" w:rsidRDefault="00E920C8" w:rsidP="00E920C8">
      <w:r>
        <w:br w:type="page"/>
      </w:r>
    </w:p>
    <w:tbl>
      <w:tblPr>
        <w:tblStyle w:val="TableGrid"/>
        <w:tblW w:w="9355" w:type="dxa"/>
        <w:tblLook w:val="04A0" w:firstRow="1" w:lastRow="0" w:firstColumn="1" w:lastColumn="0" w:noHBand="0" w:noVBand="1"/>
      </w:tblPr>
      <w:tblGrid>
        <w:gridCol w:w="2889"/>
        <w:gridCol w:w="2686"/>
        <w:gridCol w:w="3780"/>
      </w:tblGrid>
      <w:tr w:rsidR="00E920C8" w:rsidRPr="00142D6D" w14:paraId="3D1672A1" w14:textId="77777777" w:rsidTr="0069608C">
        <w:tc>
          <w:tcPr>
            <w:tcW w:w="0" w:type="auto"/>
          </w:tcPr>
          <w:p w14:paraId="69C2F8F3" w14:textId="77777777" w:rsidR="00E920C8" w:rsidRPr="00142D6D" w:rsidRDefault="00E920C8" w:rsidP="0069608C">
            <w:pPr>
              <w:tabs>
                <w:tab w:val="left" w:pos="5940"/>
              </w:tabs>
              <w:spacing w:line="276" w:lineRule="auto"/>
              <w:rPr>
                <w:rFonts w:asciiTheme="minorHAnsi" w:hAnsiTheme="minorHAnsi" w:cstheme="minorHAnsi"/>
                <w:b/>
                <w:bCs/>
              </w:rPr>
            </w:pPr>
            <w:r w:rsidRPr="00142D6D">
              <w:rPr>
                <w:rFonts w:asciiTheme="minorHAnsi" w:hAnsiTheme="minorHAnsi" w:cstheme="minorHAnsi"/>
                <w:b/>
                <w:bCs/>
              </w:rPr>
              <w:lastRenderedPageBreak/>
              <w:t>Topic</w:t>
            </w:r>
          </w:p>
        </w:tc>
        <w:tc>
          <w:tcPr>
            <w:tcW w:w="2686" w:type="dxa"/>
          </w:tcPr>
          <w:p w14:paraId="77D578D0" w14:textId="77777777" w:rsidR="00E920C8" w:rsidRPr="00142D6D" w:rsidRDefault="00E920C8" w:rsidP="0069608C">
            <w:pPr>
              <w:tabs>
                <w:tab w:val="left" w:pos="5940"/>
              </w:tabs>
              <w:spacing w:line="276" w:lineRule="auto"/>
              <w:rPr>
                <w:rFonts w:asciiTheme="minorHAnsi" w:hAnsiTheme="minorHAnsi" w:cstheme="minorHAnsi"/>
                <w:b/>
                <w:bCs/>
              </w:rPr>
            </w:pPr>
            <w:r w:rsidRPr="00142D6D">
              <w:rPr>
                <w:rFonts w:asciiTheme="minorHAnsi" w:hAnsiTheme="minorHAnsi" w:cstheme="minorHAnsi"/>
                <w:b/>
                <w:bCs/>
              </w:rPr>
              <w:t>Database</w:t>
            </w:r>
          </w:p>
        </w:tc>
        <w:tc>
          <w:tcPr>
            <w:tcW w:w="3780" w:type="dxa"/>
          </w:tcPr>
          <w:p w14:paraId="5388AB0A" w14:textId="77777777" w:rsidR="00E920C8" w:rsidRPr="00142D6D" w:rsidRDefault="00E920C8" w:rsidP="0069608C">
            <w:pPr>
              <w:tabs>
                <w:tab w:val="left" w:pos="5940"/>
              </w:tabs>
              <w:spacing w:line="276" w:lineRule="auto"/>
              <w:rPr>
                <w:rFonts w:asciiTheme="minorHAnsi" w:hAnsiTheme="minorHAnsi" w:cstheme="minorHAnsi"/>
                <w:b/>
                <w:bCs/>
              </w:rPr>
            </w:pPr>
            <w:r w:rsidRPr="00142D6D">
              <w:rPr>
                <w:rFonts w:asciiTheme="minorHAnsi" w:hAnsiTheme="minorHAnsi" w:cstheme="minorHAnsi"/>
                <w:b/>
                <w:bCs/>
              </w:rPr>
              <w:t>Search Terms</w:t>
            </w:r>
          </w:p>
        </w:tc>
      </w:tr>
      <w:tr w:rsidR="00E920C8" w:rsidRPr="00142D6D" w14:paraId="28C3B9B4" w14:textId="77777777" w:rsidTr="0069608C">
        <w:tc>
          <w:tcPr>
            <w:tcW w:w="0" w:type="auto"/>
          </w:tcPr>
          <w:p w14:paraId="213855B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Diffusion of Innovation</w:t>
            </w:r>
          </w:p>
        </w:tc>
        <w:tc>
          <w:tcPr>
            <w:tcW w:w="2686" w:type="dxa"/>
          </w:tcPr>
          <w:p w14:paraId="093D3569"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p>
        </w:tc>
        <w:tc>
          <w:tcPr>
            <w:tcW w:w="3780" w:type="dxa"/>
          </w:tcPr>
          <w:p w14:paraId="0C36AE2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Theory of Diffusion of Innovation</w:t>
            </w:r>
          </w:p>
        </w:tc>
      </w:tr>
      <w:tr w:rsidR="00E920C8" w:rsidRPr="00142D6D" w14:paraId="57B4C143" w14:textId="77777777" w:rsidTr="0069608C">
        <w:tc>
          <w:tcPr>
            <w:tcW w:w="0" w:type="auto"/>
          </w:tcPr>
          <w:p w14:paraId="77B7F652"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Mixed Methods</w:t>
            </w:r>
          </w:p>
        </w:tc>
        <w:tc>
          <w:tcPr>
            <w:tcW w:w="2686" w:type="dxa"/>
          </w:tcPr>
          <w:p w14:paraId="6771900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0AAEB66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p>
        </w:tc>
        <w:tc>
          <w:tcPr>
            <w:tcW w:w="3780" w:type="dxa"/>
          </w:tcPr>
          <w:p w14:paraId="6B987C29"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Types of mixed methods</w:t>
            </w:r>
          </w:p>
          <w:p w14:paraId="53E01C91"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Explanatory sequential design</w:t>
            </w:r>
          </w:p>
        </w:tc>
      </w:tr>
      <w:tr w:rsidR="00E920C8" w:rsidRPr="00142D6D" w14:paraId="76AF1149" w14:textId="77777777" w:rsidTr="0069608C">
        <w:tc>
          <w:tcPr>
            <w:tcW w:w="0" w:type="auto"/>
          </w:tcPr>
          <w:p w14:paraId="4C67185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Likert Scales</w:t>
            </w:r>
          </w:p>
        </w:tc>
        <w:tc>
          <w:tcPr>
            <w:tcW w:w="2686" w:type="dxa"/>
          </w:tcPr>
          <w:p w14:paraId="2A1D4B6C"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40E3403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p>
        </w:tc>
        <w:tc>
          <w:tcPr>
            <w:tcW w:w="3780" w:type="dxa"/>
          </w:tcPr>
          <w:p w14:paraId="6923002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Likert scales</w:t>
            </w:r>
          </w:p>
          <w:p w14:paraId="7EC9BC4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+reverse coding</w:t>
            </w:r>
          </w:p>
          <w:p w14:paraId="1C4896A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+how to </w:t>
            </w:r>
            <w:proofErr w:type="spellStart"/>
            <w:r w:rsidRPr="00142D6D">
              <w:rPr>
                <w:rFonts w:asciiTheme="minorHAnsi" w:hAnsiTheme="minorHAnsi" w:cstheme="minorHAnsi"/>
              </w:rPr>
              <w:t>analyse</w:t>
            </w:r>
            <w:proofErr w:type="spellEnd"/>
          </w:p>
          <w:p w14:paraId="27C9758B" w14:textId="77777777" w:rsidR="00E920C8" w:rsidRPr="00142D6D" w:rsidRDefault="00E920C8" w:rsidP="0069608C">
            <w:pPr>
              <w:tabs>
                <w:tab w:val="left" w:pos="5940"/>
              </w:tabs>
              <w:spacing w:line="276" w:lineRule="auto"/>
              <w:rPr>
                <w:rFonts w:asciiTheme="minorHAnsi" w:hAnsiTheme="minorHAnsi" w:cstheme="minorHAnsi"/>
              </w:rPr>
            </w:pPr>
          </w:p>
        </w:tc>
      </w:tr>
      <w:tr w:rsidR="00E920C8" w:rsidRPr="00142D6D" w14:paraId="01DF7259" w14:textId="77777777" w:rsidTr="0069608C">
        <w:tc>
          <w:tcPr>
            <w:tcW w:w="0" w:type="auto"/>
          </w:tcPr>
          <w:p w14:paraId="35371BC6"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Literature evaluation</w:t>
            </w:r>
          </w:p>
        </w:tc>
        <w:tc>
          <w:tcPr>
            <w:tcW w:w="2686" w:type="dxa"/>
          </w:tcPr>
          <w:p w14:paraId="1E315752"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65EF96D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337A9CD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CRAAP test</w:t>
            </w:r>
          </w:p>
        </w:tc>
      </w:tr>
      <w:tr w:rsidR="00E920C8" w:rsidRPr="00142D6D" w14:paraId="34FE57ED" w14:textId="77777777" w:rsidTr="0069608C">
        <w:tc>
          <w:tcPr>
            <w:tcW w:w="0" w:type="auto"/>
          </w:tcPr>
          <w:p w14:paraId="7432611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Literature reviews</w:t>
            </w:r>
            <w:r w:rsidRPr="00142D6D">
              <w:rPr>
                <w:rFonts w:asciiTheme="minorHAnsi" w:hAnsiTheme="minorHAnsi" w:cstheme="minorHAnsi"/>
              </w:rPr>
              <w:br/>
            </w:r>
          </w:p>
          <w:p w14:paraId="4BC2FE34" w14:textId="77777777" w:rsidR="00E920C8" w:rsidRPr="00142D6D" w:rsidRDefault="00E920C8" w:rsidP="0069608C">
            <w:pPr>
              <w:tabs>
                <w:tab w:val="left" w:pos="5940"/>
              </w:tabs>
              <w:spacing w:line="276" w:lineRule="auto"/>
              <w:jc w:val="center"/>
              <w:rPr>
                <w:rFonts w:asciiTheme="minorHAnsi" w:hAnsiTheme="minorHAnsi" w:cstheme="minorHAnsi"/>
              </w:rPr>
            </w:pPr>
          </w:p>
        </w:tc>
        <w:tc>
          <w:tcPr>
            <w:tcW w:w="2686" w:type="dxa"/>
          </w:tcPr>
          <w:p w14:paraId="129EFBD1"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782F3C1E"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472237C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Literature process review</w:t>
            </w:r>
          </w:p>
          <w:p w14:paraId="06C25790" w14:textId="77777777" w:rsidR="00E920C8" w:rsidRPr="00142D6D" w:rsidRDefault="00E920C8" w:rsidP="0069608C">
            <w:pPr>
              <w:tabs>
                <w:tab w:val="left" w:pos="5940"/>
              </w:tabs>
              <w:spacing w:line="276" w:lineRule="auto"/>
              <w:ind w:left="522" w:hanging="252"/>
              <w:rPr>
                <w:rFonts w:asciiTheme="minorHAnsi" w:hAnsiTheme="minorHAnsi" w:cstheme="minorHAnsi"/>
              </w:rPr>
            </w:pPr>
            <w:r w:rsidRPr="00142D6D">
              <w:rPr>
                <w:rFonts w:asciiTheme="minorHAnsi" w:hAnsiTheme="minorHAnsi" w:cstheme="minorHAnsi"/>
              </w:rPr>
              <w:t xml:space="preserve"> +Commentary</w:t>
            </w:r>
          </w:p>
          <w:p w14:paraId="68A5DE5E" w14:textId="77777777" w:rsidR="00E920C8" w:rsidRPr="00142D6D" w:rsidRDefault="00E920C8" w:rsidP="0069608C">
            <w:pPr>
              <w:tabs>
                <w:tab w:val="left" w:pos="5940"/>
              </w:tabs>
              <w:spacing w:line="276" w:lineRule="auto"/>
              <w:ind w:left="522" w:hanging="252"/>
              <w:rPr>
                <w:rFonts w:asciiTheme="minorHAnsi" w:hAnsiTheme="minorHAnsi" w:cstheme="minorHAnsi"/>
              </w:rPr>
            </w:pPr>
            <w:r w:rsidRPr="00142D6D">
              <w:rPr>
                <w:rFonts w:asciiTheme="minorHAnsi" w:hAnsiTheme="minorHAnsi" w:cstheme="minorHAnsi"/>
              </w:rPr>
              <w:t xml:space="preserve"> +Types</w:t>
            </w:r>
          </w:p>
          <w:p w14:paraId="3E5098A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Narrative literature review</w:t>
            </w:r>
          </w:p>
        </w:tc>
      </w:tr>
      <w:tr w:rsidR="00E920C8" w:rsidRPr="00142D6D" w14:paraId="55983176" w14:textId="77777777" w:rsidTr="0069608C">
        <w:tc>
          <w:tcPr>
            <w:tcW w:w="0" w:type="auto"/>
          </w:tcPr>
          <w:p w14:paraId="1C7FFD96"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Search strategies</w:t>
            </w:r>
          </w:p>
        </w:tc>
        <w:tc>
          <w:tcPr>
            <w:tcW w:w="2686" w:type="dxa"/>
          </w:tcPr>
          <w:p w14:paraId="753018D7"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5135D68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197404F0"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Snowballing</w:t>
            </w:r>
          </w:p>
          <w:p w14:paraId="12EE236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+Backward </w:t>
            </w:r>
          </w:p>
          <w:p w14:paraId="54D0494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+Forward </w:t>
            </w:r>
          </w:p>
        </w:tc>
      </w:tr>
      <w:tr w:rsidR="00E920C8" w:rsidRPr="00142D6D" w14:paraId="0801E3C5" w14:textId="77777777" w:rsidTr="0069608C">
        <w:tc>
          <w:tcPr>
            <w:tcW w:w="0" w:type="auto"/>
          </w:tcPr>
          <w:p w14:paraId="4AAE61B2"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Technology in vocal education</w:t>
            </w:r>
          </w:p>
        </w:tc>
        <w:tc>
          <w:tcPr>
            <w:tcW w:w="2686" w:type="dxa"/>
          </w:tcPr>
          <w:p w14:paraId="1EE6BDBC"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1509A77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2E6B7094"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Software</w:t>
            </w:r>
          </w:p>
          <w:p w14:paraId="6ACAB581"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+music education</w:t>
            </w:r>
          </w:p>
          <w:p w14:paraId="7DA20A99"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+singing</w:t>
            </w:r>
          </w:p>
          <w:p w14:paraId="4C7D8FC9"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+vocal education</w:t>
            </w:r>
          </w:p>
        </w:tc>
      </w:tr>
      <w:tr w:rsidR="00E920C8" w:rsidRPr="00142D6D" w14:paraId="728CC79E" w14:textId="77777777" w:rsidTr="0069608C">
        <w:tc>
          <w:tcPr>
            <w:tcW w:w="0" w:type="auto"/>
          </w:tcPr>
          <w:p w14:paraId="4B8BB68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Thematic Analysis</w:t>
            </w:r>
          </w:p>
        </w:tc>
        <w:tc>
          <w:tcPr>
            <w:tcW w:w="2686" w:type="dxa"/>
          </w:tcPr>
          <w:p w14:paraId="49E77C6B"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509CE0F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p>
        </w:tc>
        <w:tc>
          <w:tcPr>
            <w:tcW w:w="3780" w:type="dxa"/>
          </w:tcPr>
          <w:p w14:paraId="2D70857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Thematic Analysis</w:t>
            </w:r>
          </w:p>
          <w:p w14:paraId="50BCA5C8"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+codes</w:t>
            </w:r>
          </w:p>
          <w:p w14:paraId="7030C00C"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 Saldaña</w:t>
            </w:r>
          </w:p>
          <w:p w14:paraId="194476C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Latent Thematic Analysis</w:t>
            </w:r>
          </w:p>
        </w:tc>
      </w:tr>
      <w:tr w:rsidR="00E920C8" w:rsidRPr="00142D6D" w14:paraId="2425B679" w14:textId="77777777" w:rsidTr="0069608C">
        <w:tc>
          <w:tcPr>
            <w:tcW w:w="0" w:type="auto"/>
          </w:tcPr>
          <w:p w14:paraId="1DD2DBC1"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Vocal education</w:t>
            </w:r>
          </w:p>
        </w:tc>
        <w:tc>
          <w:tcPr>
            <w:tcW w:w="2686" w:type="dxa"/>
          </w:tcPr>
          <w:p w14:paraId="3D454F8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Google </w:t>
            </w:r>
          </w:p>
          <w:p w14:paraId="2709EFA0"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Google Scholar</w:t>
            </w:r>
            <w:r w:rsidRPr="00142D6D">
              <w:rPr>
                <w:rFonts w:asciiTheme="minorHAnsi" w:hAnsiTheme="minorHAnsi" w:cstheme="minorHAnsi"/>
              </w:rPr>
              <w:br/>
            </w:r>
            <w:r w:rsidRPr="00142D6D">
              <w:rPr>
                <w:rFonts w:asciiTheme="minorHAnsi" w:hAnsiTheme="minorHAnsi" w:cstheme="minorHAnsi"/>
              </w:rPr>
              <w:sym w:font="Wingdings" w:char="F0A7"/>
            </w:r>
            <w:r w:rsidRPr="00142D6D">
              <w:rPr>
                <w:rFonts w:asciiTheme="minorHAnsi" w:hAnsiTheme="minorHAnsi" w:cstheme="minorHAnsi"/>
              </w:rPr>
              <w:t>UWTSD library Database</w:t>
            </w:r>
          </w:p>
        </w:tc>
        <w:tc>
          <w:tcPr>
            <w:tcW w:w="3780" w:type="dxa"/>
          </w:tcPr>
          <w:p w14:paraId="433A9C5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Singing and vibrato </w:t>
            </w:r>
          </w:p>
          <w:p w14:paraId="3A8BF5C4"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Vocal education</w:t>
            </w:r>
          </w:p>
          <w:p w14:paraId="26604356"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+Imagery</w:t>
            </w:r>
          </w:p>
          <w:p w14:paraId="5603F9A1"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+Online</w:t>
            </w:r>
          </w:p>
          <w:p w14:paraId="718C88F3"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+Subjectivity</w:t>
            </w:r>
          </w:p>
          <w:p w14:paraId="376ECEF5"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t xml:space="preserve">     +Visualization &gt; 2020</w:t>
            </w:r>
          </w:p>
          <w:p w14:paraId="3106706F"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Voice science vibrato &gt; 2023</w:t>
            </w:r>
          </w:p>
          <w:p w14:paraId="5F142D96" w14:textId="77777777" w:rsidR="00E920C8" w:rsidRPr="00142D6D" w:rsidRDefault="00E920C8" w:rsidP="0069608C">
            <w:pPr>
              <w:tabs>
                <w:tab w:val="left" w:pos="5940"/>
              </w:tabs>
              <w:spacing w:line="276" w:lineRule="auto"/>
              <w:rPr>
                <w:rFonts w:asciiTheme="minorHAnsi" w:hAnsiTheme="minorHAnsi" w:cstheme="minorHAnsi"/>
              </w:rPr>
            </w:pPr>
            <w:r w:rsidRPr="00142D6D">
              <w:rPr>
                <w:rFonts w:asciiTheme="minorHAnsi" w:hAnsiTheme="minorHAnsi" w:cstheme="minorHAnsi"/>
              </w:rPr>
              <w:sym w:font="Wingdings" w:char="F0A7"/>
            </w:r>
            <w:r w:rsidRPr="00142D6D">
              <w:rPr>
                <w:rFonts w:asciiTheme="minorHAnsi" w:hAnsiTheme="minorHAnsi" w:cstheme="minorHAnsi"/>
              </w:rPr>
              <w:t xml:space="preserve">Vocal visualization in singing education </w:t>
            </w:r>
          </w:p>
        </w:tc>
      </w:tr>
    </w:tbl>
    <w:p w14:paraId="55D617C6" w14:textId="77777777" w:rsidR="00E920C8" w:rsidRPr="007F4215" w:rsidRDefault="00E920C8" w:rsidP="00E920C8">
      <w:pPr>
        <w:tabs>
          <w:tab w:val="left" w:pos="5940"/>
        </w:tabs>
        <w:rPr>
          <w:rFonts w:cs="Arial"/>
          <w:b/>
          <w:bCs/>
        </w:rPr>
      </w:pPr>
    </w:p>
    <w:p w14:paraId="115ADC47" w14:textId="77777777" w:rsidR="00E920C8" w:rsidRDefault="00E920C8" w:rsidP="00E920C8">
      <w:pPr>
        <w:pStyle w:val="Appendix"/>
      </w:pPr>
    </w:p>
    <w:p w14:paraId="65C13EFF" w14:textId="77777777" w:rsidR="00E920C8" w:rsidRPr="006936DB" w:rsidRDefault="00E920C8" w:rsidP="00E920C8">
      <w:pPr>
        <w:rPr>
          <w:rFonts w:cs="Arial"/>
          <w:b/>
          <w:bCs/>
        </w:rPr>
      </w:pPr>
    </w:p>
    <w:p w14:paraId="419AA71C" w14:textId="77777777" w:rsidR="00E920C8" w:rsidRDefault="00E920C8" w:rsidP="00E920C8">
      <w:pPr>
        <w:rPr>
          <w:rFonts w:cs="Arial"/>
          <w:szCs w:val="22"/>
        </w:rPr>
      </w:pPr>
      <w:r>
        <w:rPr>
          <w:rFonts w:cs="Arial"/>
          <w:szCs w:val="22"/>
        </w:rPr>
        <w:br w:type="page"/>
      </w:r>
    </w:p>
    <w:p w14:paraId="6509BB48" w14:textId="77777777" w:rsidR="00E920C8" w:rsidRPr="00E42C2E" w:rsidRDefault="00E920C8" w:rsidP="00E920C8">
      <w:pPr>
        <w:pStyle w:val="Appendix"/>
        <w:jc w:val="center"/>
      </w:pPr>
      <w:bookmarkStart w:id="106" w:name="_Toc179901317"/>
      <w:bookmarkStart w:id="107" w:name="_Toc202289588"/>
      <w:bookmarkStart w:id="108" w:name="_Toc204536978"/>
      <w:r>
        <w:lastRenderedPageBreak/>
        <w:t>Appendix</w:t>
      </w:r>
      <w:r w:rsidRPr="00E42C2E">
        <w:t xml:space="preserve"> B: Inclusion/Exclusion Criteria</w:t>
      </w:r>
      <w:bookmarkEnd w:id="106"/>
      <w:bookmarkEnd w:id="107"/>
      <w:bookmarkEnd w:id="108"/>
    </w:p>
    <w:p w14:paraId="41629864" w14:textId="77777777" w:rsidR="00E920C8" w:rsidRDefault="00E920C8" w:rsidP="00E920C8">
      <w:pPr>
        <w:pStyle w:val="Appendix"/>
      </w:pPr>
    </w:p>
    <w:tbl>
      <w:tblPr>
        <w:tblStyle w:val="TableGrid"/>
        <w:tblW w:w="0" w:type="auto"/>
        <w:tblLook w:val="04A0" w:firstRow="1" w:lastRow="0" w:firstColumn="1" w:lastColumn="0" w:noHBand="0" w:noVBand="1"/>
      </w:tblPr>
      <w:tblGrid>
        <w:gridCol w:w="9350"/>
      </w:tblGrid>
      <w:tr w:rsidR="00E920C8" w14:paraId="1DCF0238" w14:textId="77777777" w:rsidTr="0069608C">
        <w:tc>
          <w:tcPr>
            <w:tcW w:w="9350" w:type="dxa"/>
          </w:tcPr>
          <w:p w14:paraId="7E7D08FE" w14:textId="77777777" w:rsidR="00E920C8" w:rsidRDefault="00E920C8" w:rsidP="0069608C">
            <w:pPr>
              <w:pStyle w:val="ListParagraph"/>
              <w:numPr>
                <w:ilvl w:val="0"/>
                <w:numId w:val="6"/>
              </w:numPr>
              <w:spacing w:before="120" w:after="120" w:line="276" w:lineRule="auto"/>
            </w:pPr>
            <w:r>
              <w:t xml:space="preserve">Include grey literature such as websites, blogs, conference proceedings, reports, editorials, podcasts, PhD dissertations, and </w:t>
            </w:r>
            <w:proofErr w:type="gramStart"/>
            <w:r>
              <w:t>videos.*</w:t>
            </w:r>
            <w:proofErr w:type="gramEnd"/>
          </w:p>
        </w:tc>
      </w:tr>
      <w:tr w:rsidR="00E920C8" w14:paraId="4F925C52" w14:textId="77777777" w:rsidTr="0069608C">
        <w:tc>
          <w:tcPr>
            <w:tcW w:w="9350" w:type="dxa"/>
          </w:tcPr>
          <w:p w14:paraId="2994E142" w14:textId="77777777" w:rsidR="00E920C8" w:rsidRDefault="00E920C8" w:rsidP="0069608C">
            <w:pPr>
              <w:pStyle w:val="ListParagraph"/>
              <w:numPr>
                <w:ilvl w:val="0"/>
                <w:numId w:val="6"/>
              </w:numPr>
              <w:spacing w:before="120" w:after="120"/>
            </w:pPr>
            <w:r>
              <w:t>Prioritize peer-reviewed literature.</w:t>
            </w:r>
          </w:p>
        </w:tc>
      </w:tr>
      <w:tr w:rsidR="00E920C8" w14:paraId="597FEE78" w14:textId="77777777" w:rsidTr="0069608C">
        <w:tc>
          <w:tcPr>
            <w:tcW w:w="9350" w:type="dxa"/>
          </w:tcPr>
          <w:p w14:paraId="3CEC8A3C" w14:textId="77777777" w:rsidR="00E920C8" w:rsidRDefault="00E920C8" w:rsidP="0069608C">
            <w:pPr>
              <w:pStyle w:val="ListParagraph"/>
              <w:numPr>
                <w:ilvl w:val="0"/>
                <w:numId w:val="6"/>
              </w:numPr>
              <w:spacing w:before="120" w:after="120"/>
            </w:pPr>
            <w:r>
              <w:t>Prioritize most recent dates, but include all available research.</w:t>
            </w:r>
          </w:p>
        </w:tc>
      </w:tr>
      <w:tr w:rsidR="00E920C8" w14:paraId="573E4325" w14:textId="77777777" w:rsidTr="0069608C">
        <w:tc>
          <w:tcPr>
            <w:tcW w:w="9350" w:type="dxa"/>
          </w:tcPr>
          <w:p w14:paraId="1BEC6729" w14:textId="77777777" w:rsidR="00E920C8" w:rsidRDefault="00E920C8" w:rsidP="0069608C">
            <w:pPr>
              <w:pStyle w:val="ListParagraph"/>
              <w:numPr>
                <w:ilvl w:val="0"/>
                <w:numId w:val="6"/>
              </w:numPr>
              <w:spacing w:before="120" w:after="120"/>
            </w:pPr>
            <w:r>
              <w:t>Include literature that addresses both positive and negative aspects of using AI.</w:t>
            </w:r>
          </w:p>
        </w:tc>
      </w:tr>
      <w:tr w:rsidR="00E920C8" w14:paraId="218257CB" w14:textId="77777777" w:rsidTr="0069608C">
        <w:tc>
          <w:tcPr>
            <w:tcW w:w="9350" w:type="dxa"/>
          </w:tcPr>
          <w:p w14:paraId="0AA2C593" w14:textId="77777777" w:rsidR="00E920C8" w:rsidRDefault="00E920C8" w:rsidP="0069608C">
            <w:pPr>
              <w:pStyle w:val="ListParagraph"/>
              <w:numPr>
                <w:ilvl w:val="0"/>
                <w:numId w:val="6"/>
              </w:numPr>
              <w:spacing w:before="120" w:after="120" w:line="276" w:lineRule="auto"/>
            </w:pPr>
            <w:r>
              <w:t>Include all literature about AI, software, mobile applications, and VR related to vocal education.</w:t>
            </w:r>
          </w:p>
        </w:tc>
      </w:tr>
      <w:tr w:rsidR="00E920C8" w14:paraId="56C20226" w14:textId="77777777" w:rsidTr="0069608C">
        <w:tc>
          <w:tcPr>
            <w:tcW w:w="9350" w:type="dxa"/>
          </w:tcPr>
          <w:p w14:paraId="206ED3D9" w14:textId="77777777" w:rsidR="00E920C8" w:rsidRDefault="00E920C8" w:rsidP="0069608C">
            <w:pPr>
              <w:pStyle w:val="ListParagraph"/>
              <w:numPr>
                <w:ilvl w:val="0"/>
                <w:numId w:val="6"/>
              </w:numPr>
              <w:spacing w:before="120" w:after="120"/>
            </w:pPr>
            <w:r>
              <w:t>Use CRAAP for evaluations of literature.</w:t>
            </w:r>
          </w:p>
        </w:tc>
      </w:tr>
      <w:tr w:rsidR="00E920C8" w14:paraId="0AC18C10" w14:textId="77777777" w:rsidTr="0069608C">
        <w:tc>
          <w:tcPr>
            <w:tcW w:w="9350" w:type="dxa"/>
          </w:tcPr>
          <w:p w14:paraId="6BD94F3B" w14:textId="77777777" w:rsidR="00E920C8" w:rsidRDefault="00E920C8" w:rsidP="0069608C">
            <w:pPr>
              <w:pStyle w:val="ListParagraph"/>
              <w:numPr>
                <w:ilvl w:val="0"/>
                <w:numId w:val="6"/>
              </w:numPr>
              <w:spacing w:before="120" w:after="120"/>
            </w:pPr>
            <w:r>
              <w:t>Include all studies regardless of number of participants.</w:t>
            </w:r>
          </w:p>
        </w:tc>
      </w:tr>
    </w:tbl>
    <w:p w14:paraId="3E26FE94" w14:textId="77777777" w:rsidR="00E920C8" w:rsidRDefault="00E920C8" w:rsidP="00E920C8">
      <w:pPr>
        <w:spacing w:before="120"/>
        <w:jc w:val="right"/>
      </w:pPr>
      <w:r>
        <w:t xml:space="preserve">*Many newer researchers in this area are only recently getting published. </w:t>
      </w:r>
      <w:r>
        <w:br/>
        <w:t>Additionally, some foremost experts write blogs rather than traditional publications.</w:t>
      </w:r>
    </w:p>
    <w:p w14:paraId="79015984" w14:textId="77777777" w:rsidR="00E920C8" w:rsidRDefault="00E920C8" w:rsidP="00E920C8">
      <w:r>
        <w:br w:type="page"/>
      </w:r>
    </w:p>
    <w:p w14:paraId="43D4106B" w14:textId="77777777" w:rsidR="00E920C8" w:rsidRPr="00E42C2E" w:rsidRDefault="00E920C8" w:rsidP="00E920C8">
      <w:pPr>
        <w:pStyle w:val="Appendix"/>
        <w:jc w:val="center"/>
      </w:pPr>
      <w:bookmarkStart w:id="109" w:name="_Toc179901318"/>
      <w:bookmarkStart w:id="110" w:name="_Toc202289589"/>
      <w:bookmarkStart w:id="111" w:name="_Toc204536979"/>
      <w:r>
        <w:lastRenderedPageBreak/>
        <w:t>Appendix</w:t>
      </w:r>
      <w:r w:rsidRPr="00E42C2E">
        <w:t xml:space="preserve"> C: Types of Artificial Intelligence</w:t>
      </w:r>
      <w:bookmarkEnd w:id="109"/>
      <w:bookmarkEnd w:id="110"/>
      <w:bookmarkEnd w:id="111"/>
      <w:r w:rsidRPr="00E42C2E">
        <w:br/>
      </w:r>
    </w:p>
    <w:tbl>
      <w:tblPr>
        <w:tblStyle w:val="TableGrid"/>
        <w:tblW w:w="0" w:type="auto"/>
        <w:tblLook w:val="04A0" w:firstRow="1" w:lastRow="0" w:firstColumn="1" w:lastColumn="0" w:noHBand="0" w:noVBand="1"/>
      </w:tblPr>
      <w:tblGrid>
        <w:gridCol w:w="2337"/>
        <w:gridCol w:w="2337"/>
        <w:gridCol w:w="2338"/>
        <w:gridCol w:w="2338"/>
      </w:tblGrid>
      <w:tr w:rsidR="00E920C8" w:rsidRPr="00F95C1E" w14:paraId="5A0F9C2E" w14:textId="77777777" w:rsidTr="0069608C">
        <w:trPr>
          <w:trHeight w:val="1871"/>
        </w:trPr>
        <w:tc>
          <w:tcPr>
            <w:tcW w:w="2337" w:type="dxa"/>
          </w:tcPr>
          <w:p w14:paraId="3986AF44" w14:textId="77777777" w:rsidR="00E920C8" w:rsidRPr="00F95C1E" w:rsidRDefault="00E920C8" w:rsidP="0069608C">
            <w:pPr>
              <w:spacing w:before="120" w:after="120" w:line="240" w:lineRule="auto"/>
              <w:rPr>
                <w:rFonts w:asciiTheme="minorHAnsi" w:hAnsiTheme="minorHAnsi" w:cstheme="minorHAnsi"/>
              </w:rPr>
            </w:pPr>
          </w:p>
        </w:tc>
        <w:tc>
          <w:tcPr>
            <w:tcW w:w="2337" w:type="dxa"/>
            <w:vAlign w:val="bottom"/>
          </w:tcPr>
          <w:p w14:paraId="7EFE87BC" w14:textId="77777777" w:rsidR="00E920C8" w:rsidRPr="00F95C1E" w:rsidRDefault="00E920C8" w:rsidP="0069608C">
            <w:pPr>
              <w:spacing w:before="120" w:after="120" w:line="240" w:lineRule="auto"/>
              <w:jc w:val="center"/>
              <w:rPr>
                <w:rFonts w:asciiTheme="minorHAnsi" w:hAnsiTheme="minorHAnsi" w:cstheme="minorHAnsi"/>
                <w:b/>
                <w:bCs/>
              </w:rPr>
            </w:pPr>
            <w:r w:rsidRPr="00F95C1E">
              <w:rPr>
                <w:rFonts w:asciiTheme="minorHAnsi" w:hAnsiTheme="minorHAnsi" w:cstheme="minorHAnsi"/>
                <w:b/>
                <w:bCs/>
                <w:noProof/>
              </w:rPr>
              <w:drawing>
                <wp:inline distT="0" distB="0" distL="0" distR="0" wp14:anchorId="1E39F95E" wp14:editId="3FB990EA">
                  <wp:extent cx="799768" cy="777240"/>
                  <wp:effectExtent l="0" t="0" r="635" b="3810"/>
                  <wp:docPr id="1479352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352754" name="Picture 1479352754"/>
                          <pic:cNvPicPr/>
                        </pic:nvPicPr>
                        <pic:blipFill>
                          <a:blip r:embed="rId86" cstate="print">
                            <a:extLst>
                              <a:ext uri="{28A0092B-C50C-407E-A947-70E740481C1C}">
                                <a14:useLocalDpi xmlns:a14="http://schemas.microsoft.com/office/drawing/2010/main" val="0"/>
                              </a:ext>
                            </a:extLst>
                          </a:blip>
                          <a:stretch>
                            <a:fillRect/>
                          </a:stretch>
                        </pic:blipFill>
                        <pic:spPr>
                          <a:xfrm>
                            <a:off x="0" y="0"/>
                            <a:ext cx="799768" cy="777240"/>
                          </a:xfrm>
                          <a:prstGeom prst="rect">
                            <a:avLst/>
                          </a:prstGeom>
                        </pic:spPr>
                      </pic:pic>
                    </a:graphicData>
                  </a:graphic>
                </wp:inline>
              </w:drawing>
            </w:r>
            <w:r w:rsidRPr="00F95C1E">
              <w:rPr>
                <w:rFonts w:asciiTheme="minorHAnsi" w:hAnsiTheme="minorHAnsi" w:cstheme="minorHAnsi"/>
                <w:b/>
                <w:bCs/>
              </w:rPr>
              <w:br/>
              <w:t xml:space="preserve">Artificial Narrow </w:t>
            </w:r>
            <w:r w:rsidRPr="00F95C1E">
              <w:rPr>
                <w:rFonts w:asciiTheme="minorHAnsi" w:hAnsiTheme="minorHAnsi" w:cstheme="minorHAnsi"/>
                <w:b/>
                <w:bCs/>
              </w:rPr>
              <w:br/>
              <w:t>Intelligence</w:t>
            </w:r>
          </w:p>
        </w:tc>
        <w:tc>
          <w:tcPr>
            <w:tcW w:w="2338" w:type="dxa"/>
            <w:vAlign w:val="bottom"/>
          </w:tcPr>
          <w:p w14:paraId="05AA34CE" w14:textId="77777777" w:rsidR="00E920C8" w:rsidRPr="00F95C1E" w:rsidRDefault="00E920C8" w:rsidP="0069608C">
            <w:pPr>
              <w:spacing w:before="120" w:after="120" w:line="240" w:lineRule="auto"/>
              <w:jc w:val="center"/>
              <w:rPr>
                <w:rFonts w:asciiTheme="minorHAnsi" w:hAnsiTheme="minorHAnsi" w:cstheme="minorHAnsi"/>
                <w:b/>
                <w:bCs/>
              </w:rPr>
            </w:pPr>
            <w:r w:rsidRPr="00F95C1E">
              <w:rPr>
                <w:rFonts w:asciiTheme="minorHAnsi" w:hAnsiTheme="minorHAnsi" w:cstheme="minorHAnsi"/>
                <w:b/>
                <w:bCs/>
                <w:noProof/>
              </w:rPr>
              <w:drawing>
                <wp:inline distT="0" distB="0" distL="0" distR="0" wp14:anchorId="420E783F" wp14:editId="7F10B9EC">
                  <wp:extent cx="799769" cy="777240"/>
                  <wp:effectExtent l="0" t="0" r="635" b="3810"/>
                  <wp:docPr id="7080958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095845" name="Picture 708095845"/>
                          <pic:cNvPicPr/>
                        </pic:nvPicPr>
                        <pic:blipFill>
                          <a:blip r:embed="rId87" cstate="print">
                            <a:extLst>
                              <a:ext uri="{28A0092B-C50C-407E-A947-70E740481C1C}">
                                <a14:useLocalDpi xmlns:a14="http://schemas.microsoft.com/office/drawing/2010/main" val="0"/>
                              </a:ext>
                            </a:extLst>
                          </a:blip>
                          <a:stretch>
                            <a:fillRect/>
                          </a:stretch>
                        </pic:blipFill>
                        <pic:spPr>
                          <a:xfrm>
                            <a:off x="0" y="0"/>
                            <a:ext cx="799769" cy="777240"/>
                          </a:xfrm>
                          <a:prstGeom prst="rect">
                            <a:avLst/>
                          </a:prstGeom>
                        </pic:spPr>
                      </pic:pic>
                    </a:graphicData>
                  </a:graphic>
                </wp:inline>
              </w:drawing>
            </w:r>
            <w:r w:rsidRPr="00F95C1E">
              <w:rPr>
                <w:rFonts w:asciiTheme="minorHAnsi" w:hAnsiTheme="minorHAnsi" w:cstheme="minorHAnsi"/>
                <w:b/>
                <w:bCs/>
              </w:rPr>
              <w:br/>
              <w:t>Artificial General</w:t>
            </w:r>
            <w:r w:rsidRPr="00F95C1E">
              <w:rPr>
                <w:rFonts w:asciiTheme="minorHAnsi" w:hAnsiTheme="minorHAnsi" w:cstheme="minorHAnsi"/>
                <w:b/>
                <w:bCs/>
              </w:rPr>
              <w:br/>
              <w:t>Intelligence</w:t>
            </w:r>
          </w:p>
        </w:tc>
        <w:tc>
          <w:tcPr>
            <w:tcW w:w="2338" w:type="dxa"/>
            <w:vAlign w:val="bottom"/>
          </w:tcPr>
          <w:p w14:paraId="6DB87FE6" w14:textId="77777777" w:rsidR="00E920C8" w:rsidRPr="00F95C1E" w:rsidRDefault="00E920C8" w:rsidP="0069608C">
            <w:pPr>
              <w:spacing w:before="120" w:after="120" w:line="240" w:lineRule="auto"/>
              <w:jc w:val="center"/>
              <w:rPr>
                <w:rFonts w:asciiTheme="minorHAnsi" w:hAnsiTheme="minorHAnsi" w:cstheme="minorHAnsi"/>
                <w:b/>
                <w:bCs/>
              </w:rPr>
            </w:pPr>
            <w:r w:rsidRPr="00F95C1E">
              <w:rPr>
                <w:rFonts w:asciiTheme="minorHAnsi" w:hAnsiTheme="minorHAnsi" w:cstheme="minorHAnsi"/>
                <w:b/>
                <w:bCs/>
                <w:noProof/>
              </w:rPr>
              <w:drawing>
                <wp:inline distT="0" distB="0" distL="0" distR="0" wp14:anchorId="5642DEF5" wp14:editId="68ED9F9A">
                  <wp:extent cx="799769" cy="777240"/>
                  <wp:effectExtent l="0" t="0" r="635" b="3810"/>
                  <wp:docPr id="5206890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89000" name="Picture 520689000"/>
                          <pic:cNvPicPr/>
                        </pic:nvPicPr>
                        <pic:blipFill>
                          <a:blip r:embed="rId88" cstate="print">
                            <a:extLst>
                              <a:ext uri="{28A0092B-C50C-407E-A947-70E740481C1C}">
                                <a14:useLocalDpi xmlns:a14="http://schemas.microsoft.com/office/drawing/2010/main" val="0"/>
                              </a:ext>
                            </a:extLst>
                          </a:blip>
                          <a:stretch>
                            <a:fillRect/>
                          </a:stretch>
                        </pic:blipFill>
                        <pic:spPr>
                          <a:xfrm>
                            <a:off x="0" y="0"/>
                            <a:ext cx="799769" cy="777240"/>
                          </a:xfrm>
                          <a:prstGeom prst="rect">
                            <a:avLst/>
                          </a:prstGeom>
                        </pic:spPr>
                      </pic:pic>
                    </a:graphicData>
                  </a:graphic>
                </wp:inline>
              </w:drawing>
            </w:r>
            <w:r w:rsidRPr="00F95C1E">
              <w:rPr>
                <w:rFonts w:asciiTheme="minorHAnsi" w:hAnsiTheme="minorHAnsi" w:cstheme="minorHAnsi"/>
                <w:b/>
                <w:bCs/>
              </w:rPr>
              <w:br/>
              <w:t xml:space="preserve">Artificial </w:t>
            </w:r>
            <w:r w:rsidRPr="00F95C1E">
              <w:rPr>
                <w:rFonts w:asciiTheme="minorHAnsi" w:hAnsiTheme="minorHAnsi" w:cstheme="minorHAnsi"/>
                <w:b/>
                <w:bCs/>
              </w:rPr>
              <w:br/>
              <w:t>Superintelligence</w:t>
            </w:r>
          </w:p>
        </w:tc>
      </w:tr>
      <w:tr w:rsidR="00E920C8" w:rsidRPr="00F95C1E" w14:paraId="12296412" w14:textId="77777777" w:rsidTr="0069608C">
        <w:trPr>
          <w:trHeight w:val="521"/>
        </w:trPr>
        <w:tc>
          <w:tcPr>
            <w:tcW w:w="2337" w:type="dxa"/>
            <w:shd w:val="clear" w:color="auto" w:fill="F2F2F2" w:themeFill="background1" w:themeFillShade="F2"/>
          </w:tcPr>
          <w:p w14:paraId="23E773D8"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Description</w:t>
            </w:r>
          </w:p>
        </w:tc>
        <w:tc>
          <w:tcPr>
            <w:tcW w:w="2337" w:type="dxa"/>
            <w:shd w:val="clear" w:color="auto" w:fill="F2F2F2" w:themeFill="background1" w:themeFillShade="F2"/>
          </w:tcPr>
          <w:p w14:paraId="0153E4DD"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Machine learning</w:t>
            </w:r>
          </w:p>
        </w:tc>
        <w:tc>
          <w:tcPr>
            <w:tcW w:w="2338" w:type="dxa"/>
            <w:shd w:val="clear" w:color="auto" w:fill="F2F2F2" w:themeFill="background1" w:themeFillShade="F2"/>
          </w:tcPr>
          <w:p w14:paraId="0A7F9907"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Machine intelligence</w:t>
            </w:r>
          </w:p>
        </w:tc>
        <w:tc>
          <w:tcPr>
            <w:tcW w:w="2338" w:type="dxa"/>
            <w:shd w:val="clear" w:color="auto" w:fill="F2F2F2" w:themeFill="background1" w:themeFillShade="F2"/>
          </w:tcPr>
          <w:p w14:paraId="5C1E517F"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Machine consciousness</w:t>
            </w:r>
          </w:p>
        </w:tc>
      </w:tr>
      <w:tr w:rsidR="00E920C8" w:rsidRPr="00F95C1E" w14:paraId="4B48A84C" w14:textId="77777777" w:rsidTr="0069608C">
        <w:tc>
          <w:tcPr>
            <w:tcW w:w="2337" w:type="dxa"/>
          </w:tcPr>
          <w:p w14:paraId="58F0CA20"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Compared to Humans</w:t>
            </w:r>
          </w:p>
        </w:tc>
        <w:tc>
          <w:tcPr>
            <w:tcW w:w="2337" w:type="dxa"/>
          </w:tcPr>
          <w:p w14:paraId="28870152"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Not as smart as a human.</w:t>
            </w:r>
          </w:p>
        </w:tc>
        <w:tc>
          <w:tcPr>
            <w:tcW w:w="2338" w:type="dxa"/>
          </w:tcPr>
          <w:p w14:paraId="5E4A7C81"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As smart as a human.</w:t>
            </w:r>
          </w:p>
        </w:tc>
        <w:tc>
          <w:tcPr>
            <w:tcW w:w="2338" w:type="dxa"/>
          </w:tcPr>
          <w:p w14:paraId="6A975945"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Smarter than any human.</w:t>
            </w:r>
          </w:p>
        </w:tc>
      </w:tr>
      <w:tr w:rsidR="00E920C8" w:rsidRPr="00F95C1E" w14:paraId="0CE042D8" w14:textId="77777777" w:rsidTr="0069608C">
        <w:tc>
          <w:tcPr>
            <w:tcW w:w="2337" w:type="dxa"/>
            <w:shd w:val="clear" w:color="auto" w:fill="F2F2F2" w:themeFill="background1" w:themeFillShade="F2"/>
          </w:tcPr>
          <w:p w14:paraId="3D6D4B98"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Limitations</w:t>
            </w:r>
          </w:p>
        </w:tc>
        <w:tc>
          <w:tcPr>
            <w:tcW w:w="2337" w:type="dxa"/>
            <w:shd w:val="clear" w:color="auto" w:fill="F2F2F2" w:themeFill="background1" w:themeFillShade="F2"/>
          </w:tcPr>
          <w:p w14:paraId="24F9D3D9"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 xml:space="preserve">-Simple algorithms. </w:t>
            </w:r>
            <w:r w:rsidRPr="00F95C1E">
              <w:rPr>
                <w:rFonts w:asciiTheme="minorHAnsi" w:hAnsiTheme="minorHAnsi" w:cstheme="minorHAnsi"/>
              </w:rPr>
              <w:br/>
              <w:t>-Goal oriented.</w:t>
            </w:r>
            <w:r w:rsidRPr="00F95C1E">
              <w:rPr>
                <w:rFonts w:asciiTheme="minorHAnsi" w:hAnsiTheme="minorHAnsi" w:cstheme="minorHAnsi"/>
              </w:rPr>
              <w:br/>
              <w:t>-Created to perform a single task.</w:t>
            </w:r>
          </w:p>
        </w:tc>
        <w:tc>
          <w:tcPr>
            <w:tcW w:w="2338" w:type="dxa"/>
            <w:shd w:val="clear" w:color="auto" w:fill="F2F2F2" w:themeFill="background1" w:themeFillShade="F2"/>
          </w:tcPr>
          <w:p w14:paraId="1F40E634"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-Complex algorithms.</w:t>
            </w:r>
            <w:r w:rsidRPr="00F95C1E">
              <w:rPr>
                <w:rFonts w:asciiTheme="minorHAnsi" w:hAnsiTheme="minorHAnsi" w:cstheme="minorHAnsi"/>
              </w:rPr>
              <w:br/>
              <w:t>-Computer can reason and solve problems on its own.</w:t>
            </w:r>
          </w:p>
        </w:tc>
        <w:tc>
          <w:tcPr>
            <w:tcW w:w="2338" w:type="dxa"/>
            <w:shd w:val="clear" w:color="auto" w:fill="F2F2F2" w:themeFill="background1" w:themeFillShade="F2"/>
          </w:tcPr>
          <w:p w14:paraId="17CC1F7A"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No limitations.</w:t>
            </w:r>
          </w:p>
        </w:tc>
      </w:tr>
      <w:tr w:rsidR="00E920C8" w:rsidRPr="00F95C1E" w14:paraId="374E04D0" w14:textId="77777777" w:rsidTr="0069608C">
        <w:tc>
          <w:tcPr>
            <w:tcW w:w="2337" w:type="dxa"/>
          </w:tcPr>
          <w:p w14:paraId="127122CD"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Learning Capabilities</w:t>
            </w:r>
          </w:p>
        </w:tc>
        <w:tc>
          <w:tcPr>
            <w:tcW w:w="2337" w:type="dxa"/>
          </w:tcPr>
          <w:p w14:paraId="1950CD25"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Trained on large quantities of data for deep learning.</w:t>
            </w:r>
          </w:p>
        </w:tc>
        <w:tc>
          <w:tcPr>
            <w:tcW w:w="2338" w:type="dxa"/>
          </w:tcPr>
          <w:p w14:paraId="4BDAC089"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Able to learn, think, and understand in order to solve problems.</w:t>
            </w:r>
          </w:p>
        </w:tc>
        <w:tc>
          <w:tcPr>
            <w:tcW w:w="2338" w:type="dxa"/>
          </w:tcPr>
          <w:p w14:paraId="2219152C"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No limitations.</w:t>
            </w:r>
          </w:p>
        </w:tc>
      </w:tr>
      <w:tr w:rsidR="00E920C8" w:rsidRPr="00F95C1E" w14:paraId="622D8DD7" w14:textId="77777777" w:rsidTr="0069608C">
        <w:tc>
          <w:tcPr>
            <w:tcW w:w="2337" w:type="dxa"/>
            <w:shd w:val="clear" w:color="auto" w:fill="F2F2F2" w:themeFill="background1" w:themeFillShade="F2"/>
          </w:tcPr>
          <w:p w14:paraId="471B7282"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Decision-making skills</w:t>
            </w:r>
          </w:p>
        </w:tc>
        <w:tc>
          <w:tcPr>
            <w:tcW w:w="2337" w:type="dxa"/>
            <w:shd w:val="clear" w:color="auto" w:fill="F2F2F2" w:themeFill="background1" w:themeFillShade="F2"/>
          </w:tcPr>
          <w:p w14:paraId="0304C1FE"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Appears to be making decisions, but it is just advanced computer programming.</w:t>
            </w:r>
          </w:p>
        </w:tc>
        <w:tc>
          <w:tcPr>
            <w:tcW w:w="2338" w:type="dxa"/>
            <w:shd w:val="clear" w:color="auto" w:fill="F2F2F2" w:themeFill="background1" w:themeFillShade="F2"/>
          </w:tcPr>
          <w:p w14:paraId="6892DBCD"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Can perform different tasks based on different situations similar to a human.</w:t>
            </w:r>
          </w:p>
        </w:tc>
        <w:tc>
          <w:tcPr>
            <w:tcW w:w="2338" w:type="dxa"/>
            <w:shd w:val="clear" w:color="auto" w:fill="F2F2F2" w:themeFill="background1" w:themeFillShade="F2"/>
          </w:tcPr>
          <w:p w14:paraId="65073FF5"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No limitations.</w:t>
            </w:r>
          </w:p>
        </w:tc>
      </w:tr>
      <w:tr w:rsidR="00E920C8" w:rsidRPr="00F95C1E" w14:paraId="59EF8482" w14:textId="77777777" w:rsidTr="0069608C">
        <w:tc>
          <w:tcPr>
            <w:tcW w:w="2337" w:type="dxa"/>
          </w:tcPr>
          <w:p w14:paraId="08A76A45"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Self-awareness</w:t>
            </w:r>
          </w:p>
        </w:tc>
        <w:tc>
          <w:tcPr>
            <w:tcW w:w="2337" w:type="dxa"/>
          </w:tcPr>
          <w:p w14:paraId="19A48188"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Does not have a mind of its own and is not self-aware.</w:t>
            </w:r>
          </w:p>
        </w:tc>
        <w:tc>
          <w:tcPr>
            <w:tcW w:w="2338" w:type="dxa"/>
          </w:tcPr>
          <w:p w14:paraId="5709F52E"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 xml:space="preserve">Exhibits strong cognitive </w:t>
            </w:r>
            <w:proofErr w:type="spellStart"/>
            <w:r w:rsidRPr="00F95C1E">
              <w:rPr>
                <w:rFonts w:asciiTheme="minorHAnsi" w:hAnsiTheme="minorHAnsi" w:cstheme="minorHAnsi"/>
              </w:rPr>
              <w:t>behaviour</w:t>
            </w:r>
            <w:proofErr w:type="spellEnd"/>
            <w:r w:rsidRPr="00F95C1E">
              <w:rPr>
                <w:rFonts w:asciiTheme="minorHAnsi" w:hAnsiTheme="minorHAnsi" w:cstheme="minorHAnsi"/>
              </w:rPr>
              <w:t xml:space="preserve"> including common sense and is self-aware.</w:t>
            </w:r>
          </w:p>
        </w:tc>
        <w:tc>
          <w:tcPr>
            <w:tcW w:w="2338" w:type="dxa"/>
          </w:tcPr>
          <w:p w14:paraId="340FB716"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Fully self-aware and autonomous.</w:t>
            </w:r>
          </w:p>
        </w:tc>
      </w:tr>
      <w:tr w:rsidR="00E920C8" w:rsidRPr="00F95C1E" w14:paraId="19177BA4" w14:textId="77777777" w:rsidTr="0069608C">
        <w:tc>
          <w:tcPr>
            <w:tcW w:w="2337" w:type="dxa"/>
            <w:shd w:val="clear" w:color="auto" w:fill="F2F2F2" w:themeFill="background1" w:themeFillShade="F2"/>
          </w:tcPr>
          <w:p w14:paraId="54BB4DEF"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Programming</w:t>
            </w:r>
          </w:p>
        </w:tc>
        <w:tc>
          <w:tcPr>
            <w:tcW w:w="2337" w:type="dxa"/>
            <w:shd w:val="clear" w:color="auto" w:fill="F2F2F2" w:themeFill="background1" w:themeFillShade="F2"/>
          </w:tcPr>
          <w:p w14:paraId="30A9BA71"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Processes data using NLP (Natural Language Processing) and machine learning.</w:t>
            </w:r>
          </w:p>
        </w:tc>
        <w:tc>
          <w:tcPr>
            <w:tcW w:w="2338" w:type="dxa"/>
            <w:shd w:val="clear" w:color="auto" w:fill="F2F2F2" w:themeFill="background1" w:themeFillShade="F2"/>
          </w:tcPr>
          <w:p w14:paraId="7A625B1D"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 xml:space="preserve">Uses advanced versions of NLP (Natural Language Processing), machine learning, and neural networks. </w:t>
            </w:r>
          </w:p>
        </w:tc>
        <w:tc>
          <w:tcPr>
            <w:tcW w:w="2338" w:type="dxa"/>
            <w:shd w:val="clear" w:color="auto" w:fill="F2F2F2" w:themeFill="background1" w:themeFillShade="F2"/>
          </w:tcPr>
          <w:p w14:paraId="2A4E4E1D"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Will likely self-evolve from Artificial General Intelligence.</w:t>
            </w:r>
          </w:p>
        </w:tc>
      </w:tr>
      <w:tr w:rsidR="00E920C8" w:rsidRPr="00F95C1E" w14:paraId="5DA347DC" w14:textId="77777777" w:rsidTr="0069608C">
        <w:tc>
          <w:tcPr>
            <w:tcW w:w="2337" w:type="dxa"/>
          </w:tcPr>
          <w:p w14:paraId="34EEF289" w14:textId="77777777" w:rsidR="00E920C8" w:rsidRPr="00F95C1E" w:rsidRDefault="00E920C8" w:rsidP="0069608C">
            <w:pPr>
              <w:spacing w:before="120" w:after="120" w:line="240" w:lineRule="auto"/>
              <w:rPr>
                <w:rFonts w:asciiTheme="minorHAnsi" w:hAnsiTheme="minorHAnsi" w:cstheme="minorHAnsi"/>
                <w:b/>
                <w:bCs/>
              </w:rPr>
            </w:pPr>
            <w:r w:rsidRPr="00F95C1E">
              <w:rPr>
                <w:rFonts w:asciiTheme="minorHAnsi" w:hAnsiTheme="minorHAnsi" w:cstheme="minorHAnsi"/>
                <w:b/>
                <w:bCs/>
              </w:rPr>
              <w:t>Examples</w:t>
            </w:r>
          </w:p>
        </w:tc>
        <w:tc>
          <w:tcPr>
            <w:tcW w:w="2337" w:type="dxa"/>
          </w:tcPr>
          <w:p w14:paraId="4DDB2ED6" w14:textId="77777777" w:rsidR="00E920C8" w:rsidRPr="00F95C1E" w:rsidRDefault="00E920C8" w:rsidP="0069608C">
            <w:pPr>
              <w:spacing w:before="120" w:after="120" w:line="240" w:lineRule="auto"/>
              <w:ind w:left="-18" w:firstLine="18"/>
              <w:rPr>
                <w:rFonts w:asciiTheme="minorHAnsi" w:hAnsiTheme="minorHAnsi" w:cstheme="minorHAnsi"/>
              </w:rPr>
            </w:pPr>
            <w:r w:rsidRPr="00F95C1E">
              <w:rPr>
                <w:rFonts w:asciiTheme="minorHAnsi" w:hAnsiTheme="minorHAnsi" w:cstheme="minorHAnsi"/>
              </w:rPr>
              <w:t>-Virtual Assistants (</w:t>
            </w:r>
            <w:proofErr w:type="gramStart"/>
            <w:r w:rsidRPr="00F95C1E">
              <w:rPr>
                <w:rFonts w:asciiTheme="minorHAnsi" w:hAnsiTheme="minorHAnsi" w:cstheme="minorHAnsi"/>
              </w:rPr>
              <w:t xml:space="preserve">Siri,   </w:t>
            </w:r>
            <w:proofErr w:type="gramEnd"/>
            <w:r w:rsidRPr="00F95C1E">
              <w:rPr>
                <w:rFonts w:asciiTheme="minorHAnsi" w:hAnsiTheme="minorHAnsi" w:cstheme="minorHAnsi"/>
              </w:rPr>
              <w:t>Alexa, Cortana)</w:t>
            </w:r>
            <w:r w:rsidRPr="00F95C1E">
              <w:rPr>
                <w:rFonts w:asciiTheme="minorHAnsi" w:hAnsiTheme="minorHAnsi" w:cstheme="minorHAnsi"/>
              </w:rPr>
              <w:br/>
              <w:t>-Google Search</w:t>
            </w:r>
            <w:r w:rsidRPr="00F95C1E">
              <w:rPr>
                <w:rFonts w:asciiTheme="minorHAnsi" w:hAnsiTheme="minorHAnsi" w:cstheme="minorHAnsi"/>
              </w:rPr>
              <w:br/>
              <w:t>-Netflix recommendations</w:t>
            </w:r>
          </w:p>
        </w:tc>
        <w:tc>
          <w:tcPr>
            <w:tcW w:w="2338" w:type="dxa"/>
          </w:tcPr>
          <w:p w14:paraId="6CA0A301"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Hypothetical, but we are proceeding towards it (estimated to become real around 2040).</w:t>
            </w:r>
          </w:p>
        </w:tc>
        <w:tc>
          <w:tcPr>
            <w:tcW w:w="2338" w:type="dxa"/>
          </w:tcPr>
          <w:p w14:paraId="699A4057" w14:textId="77777777" w:rsidR="00E920C8" w:rsidRPr="00F95C1E" w:rsidRDefault="00E920C8" w:rsidP="0069608C">
            <w:pPr>
              <w:spacing w:before="120" w:after="120" w:line="240" w:lineRule="auto"/>
              <w:rPr>
                <w:rFonts w:asciiTheme="minorHAnsi" w:hAnsiTheme="minorHAnsi" w:cstheme="minorHAnsi"/>
              </w:rPr>
            </w:pPr>
            <w:r w:rsidRPr="00F95C1E">
              <w:rPr>
                <w:rFonts w:asciiTheme="minorHAnsi" w:hAnsiTheme="minorHAnsi" w:cstheme="minorHAnsi"/>
              </w:rPr>
              <w:t>Hypothetical such HAL 9000 (“2001: A Space Odessey”) and C3PO (“Star Wars”)</w:t>
            </w:r>
          </w:p>
        </w:tc>
      </w:tr>
    </w:tbl>
    <w:p w14:paraId="5C089F3B" w14:textId="77777777" w:rsidR="00E920C8" w:rsidRPr="00F95C1E" w:rsidRDefault="00E920C8" w:rsidP="00E920C8">
      <w:pPr>
        <w:spacing w:line="276" w:lineRule="auto"/>
        <w:jc w:val="right"/>
        <w:rPr>
          <w:rFonts w:asciiTheme="minorHAnsi" w:hAnsiTheme="minorHAnsi" w:cstheme="minorHAnsi"/>
        </w:rPr>
      </w:pPr>
      <w:r w:rsidRPr="00F95C1E">
        <w:rPr>
          <w:rFonts w:asciiTheme="minorHAnsi" w:hAnsiTheme="minorHAnsi" w:cstheme="minorHAnsi"/>
        </w:rPr>
        <w:t xml:space="preserve">(ISIEINDIA, 2024; Khan, 2021; </w:t>
      </w:r>
      <w:proofErr w:type="spellStart"/>
      <w:r w:rsidRPr="00F95C1E">
        <w:rPr>
          <w:rFonts w:asciiTheme="minorHAnsi" w:hAnsiTheme="minorHAnsi" w:cstheme="minorHAnsi"/>
        </w:rPr>
        <w:t>RevolveAI</w:t>
      </w:r>
      <w:proofErr w:type="spellEnd"/>
      <w:r w:rsidRPr="00F95C1E">
        <w:rPr>
          <w:rFonts w:asciiTheme="minorHAnsi" w:hAnsiTheme="minorHAnsi" w:cstheme="minorHAnsi"/>
        </w:rPr>
        <w:t>, 2024)</w:t>
      </w:r>
    </w:p>
    <w:p w14:paraId="5737E1FA" w14:textId="77777777" w:rsidR="00D639BC" w:rsidRDefault="00D639BC">
      <w:pPr>
        <w:spacing w:after="160" w:line="278" w:lineRule="auto"/>
        <w:rPr>
          <w:rFonts w:cs="Arial"/>
          <w:b/>
          <w:bCs/>
          <w:szCs w:val="22"/>
        </w:rPr>
      </w:pPr>
      <w:bookmarkStart w:id="112" w:name="_Toc202289590"/>
      <w:r>
        <w:lastRenderedPageBreak/>
        <w:br w:type="page"/>
      </w:r>
    </w:p>
    <w:p w14:paraId="51D1923E" w14:textId="36723A6B" w:rsidR="00E920C8" w:rsidRDefault="00E920C8" w:rsidP="00E920C8">
      <w:pPr>
        <w:pStyle w:val="Appendix"/>
        <w:jc w:val="center"/>
      </w:pPr>
      <w:bookmarkStart w:id="113" w:name="_Toc204536980"/>
      <w:r>
        <w:lastRenderedPageBreak/>
        <w:t xml:space="preserve">Appendix D: </w:t>
      </w:r>
      <w:r w:rsidRPr="002764C4">
        <w:t>Attitudes Towards Artificial Intelligence Scale (ATTARI-12)</w:t>
      </w:r>
      <w:bookmarkEnd w:id="112"/>
      <w:bookmarkEnd w:id="113"/>
    </w:p>
    <w:p w14:paraId="6FE43F5E" w14:textId="77777777" w:rsidR="00E920C8" w:rsidRPr="002764C4" w:rsidRDefault="00E920C8" w:rsidP="00E920C8">
      <w:pPr>
        <w:rPr>
          <w:rFonts w:cs="Arial"/>
          <w:b/>
          <w:bCs/>
          <w:szCs w:val="22"/>
        </w:rPr>
      </w:pPr>
    </w:p>
    <w:p w14:paraId="225FFA1A" w14:textId="77777777" w:rsidR="00E920C8" w:rsidRDefault="00E920C8" w:rsidP="00E920C8">
      <w:pPr>
        <w:spacing w:line="240" w:lineRule="auto"/>
      </w:pPr>
      <w:r w:rsidRPr="002764C4">
        <w:rPr>
          <w:noProof/>
        </w:rPr>
        <w:drawing>
          <wp:inline distT="0" distB="0" distL="0" distR="0" wp14:anchorId="10B5BC80" wp14:editId="270D2A9B">
            <wp:extent cx="5943600" cy="3129280"/>
            <wp:effectExtent l="0" t="0" r="0" b="0"/>
            <wp:docPr id="206121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21093" name=""/>
                    <pic:cNvPicPr/>
                  </pic:nvPicPr>
                  <pic:blipFill rotWithShape="1">
                    <a:blip r:embed="rId15"/>
                    <a:srcRect t="3297"/>
                    <a:stretch/>
                  </pic:blipFill>
                  <pic:spPr bwMode="auto">
                    <a:xfrm>
                      <a:off x="0" y="0"/>
                      <a:ext cx="5943600" cy="3129280"/>
                    </a:xfrm>
                    <a:prstGeom prst="rect">
                      <a:avLst/>
                    </a:prstGeom>
                    <a:ln>
                      <a:noFill/>
                    </a:ln>
                    <a:extLst>
                      <a:ext uri="{53640926-AAD7-44D8-BBD7-CCE9431645EC}">
                        <a14:shadowObscured xmlns:a14="http://schemas.microsoft.com/office/drawing/2010/main"/>
                      </a:ext>
                    </a:extLst>
                  </pic:spPr>
                </pic:pic>
              </a:graphicData>
            </a:graphic>
          </wp:inline>
        </w:drawing>
      </w:r>
    </w:p>
    <w:p w14:paraId="570A8226" w14:textId="77777777" w:rsidR="00E920C8" w:rsidRPr="002764C4" w:rsidRDefault="00E920C8" w:rsidP="00E920C8">
      <w:pPr>
        <w:jc w:val="right"/>
        <w:rPr>
          <w:rFonts w:cs="Arial"/>
          <w:szCs w:val="22"/>
        </w:rPr>
      </w:pPr>
      <w:r w:rsidRPr="002764C4">
        <w:rPr>
          <w:rFonts w:cs="Arial"/>
          <w:szCs w:val="22"/>
        </w:rPr>
        <w:t>(Stein et al., 2024)</w:t>
      </w:r>
    </w:p>
    <w:p w14:paraId="492FC951" w14:textId="77777777" w:rsidR="00E920C8" w:rsidRPr="00E42C2E" w:rsidRDefault="00E920C8" w:rsidP="00E920C8">
      <w:pPr>
        <w:ind w:left="720"/>
        <w:rPr>
          <w:rFonts w:cs="Arial"/>
          <w:szCs w:val="22"/>
        </w:rPr>
      </w:pPr>
    </w:p>
    <w:p w14:paraId="494AF647" w14:textId="77777777" w:rsidR="00E920C8" w:rsidRPr="00E42C2E" w:rsidRDefault="00E920C8" w:rsidP="00E920C8">
      <w:pPr>
        <w:ind w:left="720"/>
        <w:rPr>
          <w:rFonts w:cs="Arial"/>
          <w:szCs w:val="22"/>
        </w:rPr>
      </w:pPr>
    </w:p>
    <w:p w14:paraId="5BD6D111" w14:textId="77777777" w:rsidR="00E920C8" w:rsidRDefault="00E920C8" w:rsidP="00E920C8">
      <w:pPr>
        <w:ind w:left="720"/>
        <w:rPr>
          <w:rFonts w:cs="Arial"/>
          <w:b/>
          <w:bCs/>
          <w:szCs w:val="22"/>
        </w:rPr>
      </w:pPr>
    </w:p>
    <w:p w14:paraId="5B1F59C2" w14:textId="77777777" w:rsidR="00E920C8" w:rsidRDefault="00E920C8" w:rsidP="00E920C8">
      <w:pPr>
        <w:ind w:left="720"/>
        <w:rPr>
          <w:rFonts w:cs="Arial"/>
          <w:b/>
          <w:bCs/>
          <w:szCs w:val="22"/>
        </w:rPr>
      </w:pPr>
    </w:p>
    <w:p w14:paraId="5CC3467C" w14:textId="77777777" w:rsidR="00E920C8" w:rsidRDefault="00E920C8" w:rsidP="00E920C8">
      <w:pPr>
        <w:ind w:left="720"/>
        <w:rPr>
          <w:rFonts w:cs="Arial"/>
          <w:b/>
          <w:bCs/>
          <w:szCs w:val="22"/>
        </w:rPr>
      </w:pPr>
    </w:p>
    <w:p w14:paraId="4A73E92C" w14:textId="77777777" w:rsidR="00E920C8" w:rsidRDefault="00E920C8" w:rsidP="00E920C8">
      <w:pPr>
        <w:ind w:left="720"/>
        <w:rPr>
          <w:rFonts w:cs="Arial"/>
          <w:b/>
          <w:bCs/>
          <w:szCs w:val="22"/>
        </w:rPr>
      </w:pPr>
    </w:p>
    <w:p w14:paraId="5BC52CED" w14:textId="77777777" w:rsidR="00E920C8" w:rsidRDefault="00E920C8" w:rsidP="00E920C8">
      <w:pPr>
        <w:ind w:left="720"/>
        <w:rPr>
          <w:rFonts w:cs="Arial"/>
          <w:b/>
          <w:bCs/>
          <w:szCs w:val="22"/>
        </w:rPr>
      </w:pPr>
    </w:p>
    <w:p w14:paraId="3659682D" w14:textId="77777777" w:rsidR="00E920C8" w:rsidRDefault="00E920C8" w:rsidP="00E920C8">
      <w:pPr>
        <w:ind w:left="720"/>
        <w:rPr>
          <w:rFonts w:cs="Arial"/>
          <w:b/>
          <w:bCs/>
          <w:szCs w:val="22"/>
        </w:rPr>
      </w:pPr>
    </w:p>
    <w:p w14:paraId="1EFE454A" w14:textId="77777777" w:rsidR="00E920C8" w:rsidRDefault="00E920C8" w:rsidP="00E920C8">
      <w:pPr>
        <w:ind w:left="720"/>
        <w:rPr>
          <w:rFonts w:cs="Arial"/>
          <w:b/>
          <w:bCs/>
          <w:szCs w:val="22"/>
        </w:rPr>
      </w:pPr>
    </w:p>
    <w:p w14:paraId="1BB4F18A" w14:textId="77777777" w:rsidR="00E920C8" w:rsidRDefault="00E920C8" w:rsidP="00E920C8">
      <w:pPr>
        <w:ind w:left="720"/>
        <w:rPr>
          <w:rFonts w:cs="Arial"/>
          <w:b/>
          <w:bCs/>
          <w:szCs w:val="22"/>
        </w:rPr>
      </w:pPr>
    </w:p>
    <w:p w14:paraId="07A303D1" w14:textId="77777777" w:rsidR="00E920C8" w:rsidRDefault="00E920C8" w:rsidP="00E920C8">
      <w:pPr>
        <w:ind w:left="720"/>
        <w:rPr>
          <w:rFonts w:cs="Arial"/>
          <w:b/>
          <w:bCs/>
          <w:szCs w:val="22"/>
        </w:rPr>
      </w:pPr>
    </w:p>
    <w:p w14:paraId="13D623BF" w14:textId="77777777" w:rsidR="00E920C8" w:rsidRDefault="00E920C8" w:rsidP="00E920C8">
      <w:pPr>
        <w:ind w:left="720"/>
        <w:rPr>
          <w:rFonts w:cs="Arial"/>
          <w:b/>
          <w:bCs/>
          <w:szCs w:val="22"/>
        </w:rPr>
      </w:pPr>
    </w:p>
    <w:p w14:paraId="1926206B" w14:textId="77777777" w:rsidR="00E920C8" w:rsidRDefault="00E920C8" w:rsidP="00E920C8">
      <w:pPr>
        <w:ind w:left="720"/>
        <w:rPr>
          <w:rFonts w:cs="Arial"/>
          <w:b/>
          <w:bCs/>
          <w:szCs w:val="22"/>
        </w:rPr>
      </w:pPr>
    </w:p>
    <w:p w14:paraId="66B66E07" w14:textId="77777777" w:rsidR="00E920C8" w:rsidRDefault="00E920C8" w:rsidP="00E920C8">
      <w:pPr>
        <w:ind w:left="720"/>
        <w:rPr>
          <w:rFonts w:cs="Arial"/>
          <w:b/>
          <w:bCs/>
          <w:szCs w:val="22"/>
        </w:rPr>
      </w:pPr>
    </w:p>
    <w:p w14:paraId="7FA7F57B" w14:textId="77777777" w:rsidR="00E920C8" w:rsidRDefault="00E920C8" w:rsidP="00E920C8">
      <w:pPr>
        <w:ind w:left="720"/>
        <w:rPr>
          <w:rFonts w:cs="Arial"/>
          <w:b/>
          <w:bCs/>
          <w:szCs w:val="22"/>
        </w:rPr>
      </w:pPr>
    </w:p>
    <w:p w14:paraId="698161F2" w14:textId="77777777" w:rsidR="00E920C8" w:rsidRDefault="00E920C8" w:rsidP="00E920C8">
      <w:pPr>
        <w:ind w:left="720"/>
        <w:rPr>
          <w:rFonts w:cs="Arial"/>
          <w:b/>
          <w:bCs/>
          <w:szCs w:val="22"/>
        </w:rPr>
      </w:pPr>
    </w:p>
    <w:p w14:paraId="23978145" w14:textId="77777777" w:rsidR="00E920C8" w:rsidRDefault="00E920C8" w:rsidP="00E920C8">
      <w:pPr>
        <w:ind w:left="720"/>
        <w:rPr>
          <w:rFonts w:cs="Arial"/>
          <w:b/>
          <w:bCs/>
          <w:szCs w:val="22"/>
        </w:rPr>
      </w:pPr>
    </w:p>
    <w:p w14:paraId="0646ED51" w14:textId="77777777" w:rsidR="00E920C8" w:rsidRDefault="00E920C8" w:rsidP="00E920C8">
      <w:pPr>
        <w:ind w:left="720"/>
        <w:rPr>
          <w:rFonts w:cs="Arial"/>
          <w:b/>
          <w:bCs/>
          <w:szCs w:val="22"/>
        </w:rPr>
      </w:pPr>
    </w:p>
    <w:p w14:paraId="1174A51C" w14:textId="77777777" w:rsidR="00D639BC" w:rsidRDefault="00D639BC">
      <w:pPr>
        <w:spacing w:after="160" w:line="278" w:lineRule="auto"/>
        <w:rPr>
          <w:rFonts w:cs="Arial"/>
          <w:b/>
          <w:bCs/>
          <w:szCs w:val="22"/>
        </w:rPr>
      </w:pPr>
      <w:bookmarkStart w:id="114" w:name="_Toc202289591"/>
      <w:bookmarkStart w:id="115" w:name="_Hlk202022912"/>
      <w:r>
        <w:lastRenderedPageBreak/>
        <w:br w:type="page"/>
      </w:r>
    </w:p>
    <w:p w14:paraId="6A0AE735" w14:textId="15E51C20" w:rsidR="00E920C8" w:rsidRDefault="00E920C8" w:rsidP="00E920C8">
      <w:pPr>
        <w:pStyle w:val="Appendix"/>
        <w:jc w:val="center"/>
      </w:pPr>
      <w:bookmarkStart w:id="116" w:name="_Toc204536981"/>
      <w:r>
        <w:lastRenderedPageBreak/>
        <w:t>Appendix</w:t>
      </w:r>
      <w:r w:rsidRPr="00E42C2E">
        <w:t xml:space="preserve"> </w:t>
      </w:r>
      <w:r>
        <w:t>E: Questionnaire</w:t>
      </w:r>
      <w:bookmarkEnd w:id="114"/>
      <w:bookmarkEnd w:id="116"/>
    </w:p>
    <w:p w14:paraId="3F54D198" w14:textId="77777777" w:rsidR="00E920C8" w:rsidRDefault="00E920C8" w:rsidP="00E920C8">
      <w:pPr>
        <w:spacing w:line="240" w:lineRule="auto"/>
        <w:jc w:val="center"/>
        <w:rPr>
          <w:rFonts w:eastAsia="Times New Roman" w:cs="Arial"/>
          <w:color w:val="202124"/>
          <w:kern w:val="0"/>
          <w:szCs w:val="22"/>
          <w14:ligatures w14:val="none"/>
        </w:rPr>
      </w:pPr>
      <w:r>
        <w:rPr>
          <w:rFonts w:cs="Arial"/>
          <w:b/>
          <w:bCs/>
          <w:szCs w:val="22"/>
        </w:rPr>
        <w:br/>
      </w:r>
    </w:p>
    <w:bookmarkEnd w:id="115"/>
    <w:p w14:paraId="33F978EE" w14:textId="77777777" w:rsidR="00E920C8" w:rsidRPr="003B54BB" w:rsidRDefault="00E920C8" w:rsidP="00E920C8">
      <w:pPr>
        <w:pStyle w:val="ListParagraph"/>
        <w:numPr>
          <w:ilvl w:val="0"/>
          <w:numId w:val="7"/>
        </w:numPr>
        <w:spacing w:line="240" w:lineRule="auto"/>
        <w:rPr>
          <w:rFonts w:asciiTheme="minorHAnsi" w:hAnsiTheme="minorHAnsi" w:cstheme="minorHAnsi"/>
          <w:b/>
          <w:bCs/>
          <w:color w:val="202124"/>
          <w:szCs w:val="22"/>
          <w:shd w:val="clear" w:color="auto" w:fill="FFFFFF"/>
        </w:rPr>
      </w:pPr>
      <w:r w:rsidRPr="003B54BB">
        <w:rPr>
          <w:rFonts w:asciiTheme="minorHAnsi" w:hAnsiTheme="minorHAnsi" w:cstheme="minorHAnsi"/>
          <w:b/>
          <w:bCs/>
          <w:color w:val="202124"/>
          <w:szCs w:val="22"/>
          <w:shd w:val="clear" w:color="auto" w:fill="FFFFFF"/>
        </w:rPr>
        <w:t>Section 1: Participant Demographics</w:t>
      </w:r>
      <w:r w:rsidRPr="003B54BB">
        <w:rPr>
          <w:rFonts w:asciiTheme="minorHAnsi" w:hAnsiTheme="minorHAnsi" w:cstheme="minorHAnsi"/>
          <w:b/>
          <w:bCs/>
          <w:color w:val="202124"/>
          <w:szCs w:val="22"/>
          <w:shd w:val="clear" w:color="auto" w:fill="FFFFFF"/>
        </w:rPr>
        <w:br/>
      </w:r>
    </w:p>
    <w:tbl>
      <w:tblPr>
        <w:tblStyle w:val="TableGrid"/>
        <w:tblW w:w="0" w:type="auto"/>
        <w:tblInd w:w="360" w:type="dxa"/>
        <w:tblLook w:val="04A0" w:firstRow="1" w:lastRow="0" w:firstColumn="1" w:lastColumn="0" w:noHBand="0" w:noVBand="1"/>
      </w:tblPr>
      <w:tblGrid>
        <w:gridCol w:w="3211"/>
        <w:gridCol w:w="1588"/>
        <w:gridCol w:w="4191"/>
      </w:tblGrid>
      <w:tr w:rsidR="00E920C8" w:rsidRPr="003B54BB" w14:paraId="5B6C13E3" w14:textId="77777777" w:rsidTr="0069608C">
        <w:tc>
          <w:tcPr>
            <w:tcW w:w="3775" w:type="dxa"/>
          </w:tcPr>
          <w:p w14:paraId="04A10B98" w14:textId="77777777" w:rsidR="00E920C8" w:rsidRPr="003B54BB" w:rsidRDefault="00E920C8" w:rsidP="0069608C">
            <w:pPr>
              <w:rPr>
                <w:rFonts w:asciiTheme="minorHAnsi" w:hAnsiTheme="minorHAnsi" w:cstheme="minorHAnsi"/>
                <w:b/>
                <w:bCs/>
                <w:color w:val="202124"/>
                <w:shd w:val="clear" w:color="auto" w:fill="FFFFFF"/>
              </w:rPr>
            </w:pPr>
            <w:r w:rsidRPr="003B54BB">
              <w:rPr>
                <w:rFonts w:asciiTheme="minorHAnsi" w:hAnsiTheme="minorHAnsi" w:cstheme="minorHAnsi"/>
                <w:b/>
                <w:bCs/>
                <w:color w:val="202124"/>
                <w:shd w:val="clear" w:color="auto" w:fill="FFFFFF"/>
              </w:rPr>
              <w:t>Question</w:t>
            </w:r>
          </w:p>
        </w:tc>
        <w:tc>
          <w:tcPr>
            <w:tcW w:w="1742" w:type="dxa"/>
          </w:tcPr>
          <w:p w14:paraId="3146847C" w14:textId="77777777" w:rsidR="00E920C8" w:rsidRPr="003B54BB" w:rsidRDefault="00E920C8" w:rsidP="0069608C">
            <w:pPr>
              <w:rPr>
                <w:rFonts w:asciiTheme="minorHAnsi" w:hAnsiTheme="minorHAnsi" w:cstheme="minorHAnsi"/>
                <w:b/>
                <w:bCs/>
                <w:color w:val="202124"/>
                <w:shd w:val="clear" w:color="auto" w:fill="FFFFFF"/>
              </w:rPr>
            </w:pPr>
            <w:r w:rsidRPr="003B54BB">
              <w:rPr>
                <w:rFonts w:asciiTheme="minorHAnsi" w:hAnsiTheme="minorHAnsi" w:cstheme="minorHAnsi"/>
                <w:b/>
                <w:bCs/>
                <w:color w:val="202124"/>
                <w:shd w:val="clear" w:color="auto" w:fill="FFFFFF"/>
              </w:rPr>
              <w:t>Question Type</w:t>
            </w:r>
          </w:p>
        </w:tc>
        <w:tc>
          <w:tcPr>
            <w:tcW w:w="4648" w:type="dxa"/>
          </w:tcPr>
          <w:p w14:paraId="795560B6" w14:textId="77777777" w:rsidR="00E920C8" w:rsidRPr="003B54BB" w:rsidRDefault="00E920C8" w:rsidP="0069608C">
            <w:pPr>
              <w:rPr>
                <w:rFonts w:asciiTheme="minorHAnsi" w:hAnsiTheme="minorHAnsi" w:cstheme="minorHAnsi"/>
                <w:b/>
                <w:bCs/>
                <w:color w:val="202124"/>
                <w:shd w:val="clear" w:color="auto" w:fill="FFFFFF"/>
              </w:rPr>
            </w:pPr>
            <w:r w:rsidRPr="003B54BB">
              <w:rPr>
                <w:rFonts w:asciiTheme="minorHAnsi" w:hAnsiTheme="minorHAnsi" w:cstheme="minorHAnsi"/>
                <w:b/>
                <w:bCs/>
                <w:color w:val="202124"/>
                <w:shd w:val="clear" w:color="auto" w:fill="FFFFFF"/>
              </w:rPr>
              <w:t>Choices</w:t>
            </w:r>
          </w:p>
        </w:tc>
      </w:tr>
      <w:tr w:rsidR="00E920C8" w:rsidRPr="003B54BB" w14:paraId="7B8EE8C1" w14:textId="77777777" w:rsidTr="0069608C">
        <w:tc>
          <w:tcPr>
            <w:tcW w:w="3775" w:type="dxa"/>
          </w:tcPr>
          <w:p w14:paraId="5C43C959"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Job Description </w:t>
            </w:r>
            <w:r w:rsidRPr="003B54BB">
              <w:rPr>
                <w:rFonts w:asciiTheme="minorHAnsi" w:hAnsiTheme="minorHAnsi" w:cstheme="minorHAnsi"/>
                <w:color w:val="202124"/>
                <w:shd w:val="clear" w:color="auto" w:fill="FFFFFF"/>
              </w:rPr>
              <w:br/>
              <w:t>(please select all that apply)</w:t>
            </w:r>
          </w:p>
        </w:tc>
        <w:tc>
          <w:tcPr>
            <w:tcW w:w="1742" w:type="dxa"/>
          </w:tcPr>
          <w:p w14:paraId="2F904C07"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Multiple choice,</w:t>
            </w:r>
          </w:p>
          <w:p w14:paraId="4DC16336"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Able to select multiple options</w:t>
            </w:r>
          </w:p>
        </w:tc>
        <w:tc>
          <w:tcPr>
            <w:tcW w:w="4648" w:type="dxa"/>
          </w:tcPr>
          <w:p w14:paraId="0F07F114"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Voice Teacher</w:t>
            </w:r>
          </w:p>
          <w:p w14:paraId="3EB8334E"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Vocologist</w:t>
            </w:r>
          </w:p>
          <w:p w14:paraId="3B95032A"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Choir Director</w:t>
            </w:r>
          </w:p>
          <w:p w14:paraId="5EA73534"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Music Director (for musical theatre, opera, etc.)</w:t>
            </w:r>
          </w:p>
          <w:p w14:paraId="4FB0E8A7"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College Professor</w:t>
            </w:r>
          </w:p>
          <w:p w14:paraId="50DA2390"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Voice Researcher</w:t>
            </w:r>
          </w:p>
          <w:p w14:paraId="5B931D6F"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Voice Scientist</w:t>
            </w:r>
          </w:p>
          <w:p w14:paraId="35DD0829" w14:textId="77777777" w:rsidR="00E920C8" w:rsidRPr="003B54BB" w:rsidRDefault="00E920C8" w:rsidP="0069608C">
            <w:pPr>
              <w:pStyle w:val="ListParagraph"/>
              <w:numPr>
                <w:ilvl w:val="0"/>
                <w:numId w:val="8"/>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Speech Language Pathologist</w:t>
            </w:r>
          </w:p>
        </w:tc>
      </w:tr>
      <w:tr w:rsidR="00E920C8" w:rsidRPr="003B54BB" w14:paraId="1A625123" w14:textId="77777777" w:rsidTr="0069608C">
        <w:tc>
          <w:tcPr>
            <w:tcW w:w="3775" w:type="dxa"/>
          </w:tcPr>
          <w:p w14:paraId="3484287A"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Number of Years Working as a Voice Educator</w:t>
            </w:r>
          </w:p>
        </w:tc>
        <w:tc>
          <w:tcPr>
            <w:tcW w:w="1742" w:type="dxa"/>
          </w:tcPr>
          <w:p w14:paraId="4D11AD9B"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Multiple choice,</w:t>
            </w:r>
          </w:p>
          <w:p w14:paraId="3A3DF29E"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Only able to select one option</w:t>
            </w:r>
          </w:p>
        </w:tc>
        <w:tc>
          <w:tcPr>
            <w:tcW w:w="4648" w:type="dxa"/>
          </w:tcPr>
          <w:p w14:paraId="75917308"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Less than 5 years</w:t>
            </w:r>
          </w:p>
          <w:p w14:paraId="67F6FFBA"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5 to 10 years</w:t>
            </w:r>
          </w:p>
          <w:p w14:paraId="09BD6C4C"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10 to 20 years</w:t>
            </w:r>
          </w:p>
          <w:p w14:paraId="42F05E66"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Over 20 years</w:t>
            </w:r>
          </w:p>
        </w:tc>
      </w:tr>
      <w:tr w:rsidR="00E920C8" w:rsidRPr="003B54BB" w14:paraId="1E6CC0CA" w14:textId="77777777" w:rsidTr="0069608C">
        <w:tc>
          <w:tcPr>
            <w:tcW w:w="3775" w:type="dxa"/>
          </w:tcPr>
          <w:p w14:paraId="48CF7CA3"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Highest Level of Education Completed</w:t>
            </w:r>
          </w:p>
        </w:tc>
        <w:tc>
          <w:tcPr>
            <w:tcW w:w="1742" w:type="dxa"/>
          </w:tcPr>
          <w:p w14:paraId="5AED59A5"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Multiple choice,</w:t>
            </w:r>
          </w:p>
          <w:p w14:paraId="5E950660"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Only able to select one option</w:t>
            </w:r>
          </w:p>
        </w:tc>
        <w:tc>
          <w:tcPr>
            <w:tcW w:w="4648" w:type="dxa"/>
          </w:tcPr>
          <w:p w14:paraId="16227F3F"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Secondary education (e.g., high school, GCSEs, O Levels)</w:t>
            </w:r>
          </w:p>
          <w:p w14:paraId="44785CB8"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Post-secondary/College education (e.g., Associate's degree, A Levels, vocational training)</w:t>
            </w:r>
          </w:p>
          <w:p w14:paraId="5889C799"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Undergraduate degree (e.g., Bachelor's degree)</w:t>
            </w:r>
          </w:p>
          <w:p w14:paraId="38BB20BC"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Postgraduate degree (e.g., Master's degree, PGCE)</w:t>
            </w:r>
          </w:p>
          <w:p w14:paraId="7DE39234" w14:textId="77777777" w:rsidR="00E920C8" w:rsidRPr="003B54BB" w:rsidRDefault="00E920C8" w:rsidP="0069608C">
            <w:pPr>
              <w:pStyle w:val="ListParagraph"/>
              <w:numPr>
                <w:ilvl w:val="0"/>
                <w:numId w:val="9"/>
              </w:num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Doctoral degree (e.g., PhD, EdD, etc.)</w:t>
            </w:r>
          </w:p>
        </w:tc>
      </w:tr>
    </w:tbl>
    <w:p w14:paraId="4D2CCE70" w14:textId="77777777" w:rsidR="00E920C8" w:rsidRPr="003B54BB" w:rsidRDefault="00E920C8" w:rsidP="00E920C8">
      <w:pPr>
        <w:spacing w:line="240" w:lineRule="auto"/>
        <w:ind w:left="360"/>
        <w:rPr>
          <w:rFonts w:asciiTheme="minorHAnsi" w:hAnsiTheme="minorHAnsi" w:cstheme="minorHAnsi"/>
          <w:b/>
          <w:bCs/>
          <w:szCs w:val="22"/>
        </w:rPr>
      </w:pPr>
    </w:p>
    <w:p w14:paraId="4AF87C59" w14:textId="42EEE077" w:rsidR="00D639BC" w:rsidRDefault="00D639BC">
      <w:pPr>
        <w:spacing w:after="160" w:line="278" w:lineRule="auto"/>
        <w:rPr>
          <w:rFonts w:asciiTheme="minorHAnsi" w:hAnsiTheme="minorHAnsi" w:cstheme="minorHAnsi"/>
          <w:b/>
          <w:bCs/>
          <w:szCs w:val="22"/>
        </w:rPr>
      </w:pPr>
      <w:r>
        <w:rPr>
          <w:rFonts w:asciiTheme="minorHAnsi" w:hAnsiTheme="minorHAnsi" w:cstheme="minorHAnsi"/>
          <w:b/>
          <w:bCs/>
          <w:szCs w:val="22"/>
        </w:rPr>
        <w:br w:type="page"/>
      </w:r>
    </w:p>
    <w:p w14:paraId="39C73E1F" w14:textId="77777777" w:rsidR="00E920C8" w:rsidRPr="003B54BB" w:rsidRDefault="00E920C8" w:rsidP="00E920C8">
      <w:pPr>
        <w:pStyle w:val="ListParagraph"/>
        <w:numPr>
          <w:ilvl w:val="0"/>
          <w:numId w:val="7"/>
        </w:numPr>
        <w:spacing w:line="240" w:lineRule="auto"/>
        <w:rPr>
          <w:rFonts w:asciiTheme="minorHAnsi" w:hAnsiTheme="minorHAnsi" w:cstheme="minorHAnsi"/>
          <w:b/>
          <w:bCs/>
          <w:szCs w:val="22"/>
        </w:rPr>
      </w:pPr>
      <w:r w:rsidRPr="003B54BB">
        <w:rPr>
          <w:rFonts w:asciiTheme="minorHAnsi" w:hAnsiTheme="minorHAnsi" w:cstheme="minorHAnsi"/>
          <w:b/>
          <w:bCs/>
          <w:szCs w:val="22"/>
        </w:rPr>
        <w:lastRenderedPageBreak/>
        <w:t>Section 2: Likert Scale</w:t>
      </w:r>
      <w:r w:rsidRPr="003B54BB">
        <w:rPr>
          <w:rFonts w:asciiTheme="minorHAnsi" w:hAnsiTheme="minorHAnsi" w:cstheme="minorHAnsi"/>
          <w:b/>
          <w:bCs/>
          <w:szCs w:val="22"/>
        </w:rPr>
        <w:br/>
      </w:r>
    </w:p>
    <w:tbl>
      <w:tblPr>
        <w:tblStyle w:val="TableGrid"/>
        <w:tblW w:w="0" w:type="auto"/>
        <w:tblInd w:w="360" w:type="dxa"/>
        <w:tblLook w:val="04A0" w:firstRow="1" w:lastRow="0" w:firstColumn="1" w:lastColumn="0" w:noHBand="0" w:noVBand="1"/>
      </w:tblPr>
      <w:tblGrid>
        <w:gridCol w:w="5415"/>
        <w:gridCol w:w="1416"/>
        <w:gridCol w:w="2159"/>
      </w:tblGrid>
      <w:tr w:rsidR="00E920C8" w:rsidRPr="003B54BB" w14:paraId="5D080236" w14:textId="77777777" w:rsidTr="0069608C">
        <w:tc>
          <w:tcPr>
            <w:tcW w:w="6295" w:type="dxa"/>
          </w:tcPr>
          <w:p w14:paraId="2BA6F24C" w14:textId="77777777" w:rsidR="00E920C8" w:rsidRPr="003B54BB" w:rsidRDefault="00E920C8" w:rsidP="0069608C">
            <w:pPr>
              <w:rPr>
                <w:rFonts w:asciiTheme="minorHAnsi" w:hAnsiTheme="minorHAnsi" w:cstheme="minorHAnsi"/>
                <w:b/>
                <w:bCs/>
                <w:color w:val="202124"/>
                <w:shd w:val="clear" w:color="auto" w:fill="FFFFFF"/>
              </w:rPr>
            </w:pPr>
            <w:r w:rsidRPr="003B54BB">
              <w:rPr>
                <w:rFonts w:asciiTheme="minorHAnsi" w:hAnsiTheme="minorHAnsi" w:cstheme="minorHAnsi"/>
                <w:b/>
                <w:bCs/>
                <w:color w:val="202124"/>
                <w:shd w:val="clear" w:color="auto" w:fill="FFFFFF"/>
              </w:rPr>
              <w:t>Question</w:t>
            </w:r>
          </w:p>
        </w:tc>
        <w:tc>
          <w:tcPr>
            <w:tcW w:w="1500" w:type="dxa"/>
          </w:tcPr>
          <w:p w14:paraId="3EAA0894" w14:textId="77777777" w:rsidR="00E920C8" w:rsidRPr="003B54BB" w:rsidRDefault="00E920C8" w:rsidP="0069608C">
            <w:pPr>
              <w:rPr>
                <w:rFonts w:asciiTheme="minorHAnsi" w:hAnsiTheme="minorHAnsi" w:cstheme="minorHAnsi"/>
                <w:b/>
                <w:bCs/>
                <w:color w:val="202124"/>
                <w:shd w:val="clear" w:color="auto" w:fill="FFFFFF"/>
              </w:rPr>
            </w:pPr>
            <w:r w:rsidRPr="003B54BB">
              <w:rPr>
                <w:rFonts w:asciiTheme="minorHAnsi" w:hAnsiTheme="minorHAnsi" w:cstheme="minorHAnsi"/>
                <w:b/>
                <w:bCs/>
                <w:color w:val="202124"/>
                <w:shd w:val="clear" w:color="auto" w:fill="FFFFFF"/>
              </w:rPr>
              <w:t>Question Type</w:t>
            </w:r>
          </w:p>
        </w:tc>
        <w:tc>
          <w:tcPr>
            <w:tcW w:w="2430" w:type="dxa"/>
          </w:tcPr>
          <w:p w14:paraId="1C17EDBC" w14:textId="77777777" w:rsidR="00E920C8" w:rsidRPr="003B54BB" w:rsidRDefault="00E920C8" w:rsidP="0069608C">
            <w:pPr>
              <w:rPr>
                <w:rFonts w:asciiTheme="minorHAnsi" w:hAnsiTheme="minorHAnsi" w:cstheme="minorHAnsi"/>
                <w:b/>
                <w:bCs/>
                <w:color w:val="202124"/>
                <w:shd w:val="clear" w:color="auto" w:fill="FFFFFF"/>
              </w:rPr>
            </w:pPr>
            <w:r w:rsidRPr="003B54BB">
              <w:rPr>
                <w:rFonts w:asciiTheme="minorHAnsi" w:hAnsiTheme="minorHAnsi" w:cstheme="minorHAnsi"/>
                <w:b/>
                <w:bCs/>
                <w:color w:val="202124"/>
                <w:shd w:val="clear" w:color="auto" w:fill="FFFFFF"/>
              </w:rPr>
              <w:t>Choices</w:t>
            </w:r>
          </w:p>
        </w:tc>
      </w:tr>
      <w:tr w:rsidR="00E920C8" w:rsidRPr="003B54BB" w14:paraId="17D812D8" w14:textId="77777777" w:rsidTr="0069608C">
        <w:tc>
          <w:tcPr>
            <w:tcW w:w="6295" w:type="dxa"/>
          </w:tcPr>
          <w:p w14:paraId="1749C54F"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AI will make this world a better place.</w:t>
            </w:r>
          </w:p>
        </w:tc>
        <w:tc>
          <w:tcPr>
            <w:tcW w:w="1500" w:type="dxa"/>
          </w:tcPr>
          <w:p w14:paraId="04232C90"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54714104"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1E84637A" w14:textId="77777777" w:rsidTr="0069608C">
        <w:tc>
          <w:tcPr>
            <w:tcW w:w="6295" w:type="dxa"/>
          </w:tcPr>
          <w:p w14:paraId="57579A85"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have strong negative emotions about AI.</w:t>
            </w:r>
          </w:p>
        </w:tc>
        <w:tc>
          <w:tcPr>
            <w:tcW w:w="1500" w:type="dxa"/>
          </w:tcPr>
          <w:p w14:paraId="56CFC70B"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7C13CBF5"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396220EC" w14:textId="77777777" w:rsidTr="0069608C">
        <w:tc>
          <w:tcPr>
            <w:tcW w:w="6295" w:type="dxa"/>
          </w:tcPr>
          <w:p w14:paraId="57E90155"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want to use technologies that rely on AI.</w:t>
            </w:r>
          </w:p>
        </w:tc>
        <w:tc>
          <w:tcPr>
            <w:tcW w:w="1500" w:type="dxa"/>
          </w:tcPr>
          <w:p w14:paraId="20E4F4B2"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0A8C09D7"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66DA1739" w14:textId="77777777" w:rsidTr="0069608C">
        <w:tc>
          <w:tcPr>
            <w:tcW w:w="6295" w:type="dxa"/>
          </w:tcPr>
          <w:p w14:paraId="0495D0D5"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AI has more disadvantages than advantages.</w:t>
            </w:r>
          </w:p>
        </w:tc>
        <w:tc>
          <w:tcPr>
            <w:tcW w:w="1500" w:type="dxa"/>
          </w:tcPr>
          <w:p w14:paraId="02793FB8"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008E1C23"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784B5A7E" w14:textId="77777777" w:rsidTr="0069608C">
        <w:tc>
          <w:tcPr>
            <w:tcW w:w="6295" w:type="dxa"/>
          </w:tcPr>
          <w:p w14:paraId="57B9D27F"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look forward to further AI developments.</w:t>
            </w:r>
          </w:p>
        </w:tc>
        <w:tc>
          <w:tcPr>
            <w:tcW w:w="1500" w:type="dxa"/>
          </w:tcPr>
          <w:p w14:paraId="0ECD3558"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71843753"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707D3135" w14:textId="77777777" w:rsidTr="0069608C">
        <w:tc>
          <w:tcPr>
            <w:tcW w:w="6295" w:type="dxa"/>
          </w:tcPr>
          <w:p w14:paraId="7DDB90FA"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AI offers solutions to many world problems.</w:t>
            </w:r>
          </w:p>
        </w:tc>
        <w:tc>
          <w:tcPr>
            <w:tcW w:w="1500" w:type="dxa"/>
          </w:tcPr>
          <w:p w14:paraId="6B55B4BD"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5203A27B"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62D32033" w14:textId="77777777" w:rsidTr="0069608C">
        <w:tc>
          <w:tcPr>
            <w:tcW w:w="6295" w:type="dxa"/>
          </w:tcPr>
          <w:p w14:paraId="0DD5A702"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prefer technologies that do not feature AI.</w:t>
            </w:r>
          </w:p>
        </w:tc>
        <w:tc>
          <w:tcPr>
            <w:tcW w:w="1500" w:type="dxa"/>
          </w:tcPr>
          <w:p w14:paraId="5874A8CE"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0E7CBFB4"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19BDFB62" w14:textId="77777777" w:rsidTr="0069608C">
        <w:tc>
          <w:tcPr>
            <w:tcW w:w="6295" w:type="dxa"/>
          </w:tcPr>
          <w:p w14:paraId="58872D20"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am afraid of AI.</w:t>
            </w:r>
          </w:p>
        </w:tc>
        <w:tc>
          <w:tcPr>
            <w:tcW w:w="1500" w:type="dxa"/>
          </w:tcPr>
          <w:p w14:paraId="54DB1458"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73A84723"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52C10F2C" w14:textId="77777777" w:rsidTr="0069608C">
        <w:tc>
          <w:tcPr>
            <w:tcW w:w="6295" w:type="dxa"/>
          </w:tcPr>
          <w:p w14:paraId="2861A735"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would rather choose a technology with AI than one without it.</w:t>
            </w:r>
          </w:p>
        </w:tc>
        <w:tc>
          <w:tcPr>
            <w:tcW w:w="1500" w:type="dxa"/>
          </w:tcPr>
          <w:p w14:paraId="45587678"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6DC5A7BE"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39E271C5" w14:textId="77777777" w:rsidTr="0069608C">
        <w:tc>
          <w:tcPr>
            <w:tcW w:w="6295" w:type="dxa"/>
          </w:tcPr>
          <w:p w14:paraId="536FDB3B"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AI creates problems rather than solving them.</w:t>
            </w:r>
          </w:p>
        </w:tc>
        <w:tc>
          <w:tcPr>
            <w:tcW w:w="1500" w:type="dxa"/>
          </w:tcPr>
          <w:p w14:paraId="053A54E2"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29D70B8A"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6664998E" w14:textId="77777777" w:rsidTr="0069608C">
        <w:tc>
          <w:tcPr>
            <w:tcW w:w="6295" w:type="dxa"/>
          </w:tcPr>
          <w:p w14:paraId="3F3354BA"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When I think about AI, I have mostly positive feelings.</w:t>
            </w:r>
          </w:p>
        </w:tc>
        <w:tc>
          <w:tcPr>
            <w:tcW w:w="1500" w:type="dxa"/>
          </w:tcPr>
          <w:p w14:paraId="2F464C52"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36EABD15"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1C42B63D" w14:textId="77777777" w:rsidTr="0069608C">
        <w:tc>
          <w:tcPr>
            <w:tcW w:w="6295" w:type="dxa"/>
          </w:tcPr>
          <w:p w14:paraId="3C63CF01"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would rather avoid technologies that are based on AI.</w:t>
            </w:r>
          </w:p>
        </w:tc>
        <w:tc>
          <w:tcPr>
            <w:tcW w:w="1500" w:type="dxa"/>
          </w:tcPr>
          <w:p w14:paraId="5C091AD9"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6457ED97"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r w:rsidR="00E920C8" w:rsidRPr="003B54BB" w14:paraId="6AFF5633" w14:textId="77777777" w:rsidTr="0069608C">
        <w:tc>
          <w:tcPr>
            <w:tcW w:w="6295" w:type="dxa"/>
          </w:tcPr>
          <w:p w14:paraId="465609B7"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can see positive uses for AI in vocal education.</w:t>
            </w:r>
          </w:p>
        </w:tc>
        <w:tc>
          <w:tcPr>
            <w:tcW w:w="1500" w:type="dxa"/>
          </w:tcPr>
          <w:p w14:paraId="6DBF9D3A"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Likert scale, </w:t>
            </w:r>
            <w:r w:rsidRPr="003B54BB">
              <w:rPr>
                <w:rFonts w:asciiTheme="minorHAnsi" w:hAnsiTheme="minorHAnsi" w:cstheme="minorHAnsi"/>
                <w:color w:val="202124"/>
                <w:shd w:val="clear" w:color="auto" w:fill="FFFFFF"/>
              </w:rPr>
              <w:br/>
              <w:t>1 to 5</w:t>
            </w:r>
          </w:p>
        </w:tc>
        <w:tc>
          <w:tcPr>
            <w:tcW w:w="2430" w:type="dxa"/>
          </w:tcPr>
          <w:p w14:paraId="6AFF9B8D"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1:  strongly disagree </w:t>
            </w:r>
            <w:r w:rsidRPr="003B54BB">
              <w:rPr>
                <w:rFonts w:asciiTheme="minorHAnsi" w:hAnsiTheme="minorHAnsi" w:cstheme="minorHAnsi"/>
                <w:color w:val="202124"/>
                <w:shd w:val="clear" w:color="auto" w:fill="FFFFFF"/>
              </w:rPr>
              <w:br/>
              <w:t>5:  strongly agree</w:t>
            </w:r>
          </w:p>
        </w:tc>
      </w:tr>
    </w:tbl>
    <w:p w14:paraId="609AC49B" w14:textId="77777777" w:rsidR="00E920C8" w:rsidRPr="003B54BB" w:rsidRDefault="00E920C8" w:rsidP="00E920C8">
      <w:pPr>
        <w:spacing w:line="240" w:lineRule="auto"/>
        <w:rPr>
          <w:rFonts w:asciiTheme="minorHAnsi" w:hAnsiTheme="minorHAnsi" w:cstheme="minorHAnsi"/>
          <w:szCs w:val="22"/>
        </w:rPr>
      </w:pPr>
    </w:p>
    <w:p w14:paraId="2C7565AC" w14:textId="2AE1D43B" w:rsidR="00D639BC" w:rsidRDefault="00D639BC">
      <w:pPr>
        <w:spacing w:after="160" w:line="278" w:lineRule="auto"/>
        <w:rPr>
          <w:rFonts w:asciiTheme="minorHAnsi" w:hAnsiTheme="minorHAnsi" w:cstheme="minorHAnsi"/>
          <w:szCs w:val="22"/>
        </w:rPr>
      </w:pPr>
      <w:r>
        <w:rPr>
          <w:rFonts w:asciiTheme="minorHAnsi" w:hAnsiTheme="minorHAnsi" w:cstheme="minorHAnsi"/>
          <w:szCs w:val="22"/>
        </w:rPr>
        <w:br w:type="page"/>
      </w:r>
    </w:p>
    <w:p w14:paraId="2ECA3886" w14:textId="77777777" w:rsidR="00E920C8" w:rsidRPr="003B54BB" w:rsidRDefault="00E920C8" w:rsidP="00E920C8">
      <w:pPr>
        <w:pStyle w:val="ListParagraph"/>
        <w:numPr>
          <w:ilvl w:val="0"/>
          <w:numId w:val="7"/>
        </w:numPr>
        <w:spacing w:line="240" w:lineRule="auto"/>
        <w:rPr>
          <w:rFonts w:asciiTheme="minorHAnsi" w:hAnsiTheme="minorHAnsi" w:cstheme="minorHAnsi"/>
          <w:b/>
          <w:bCs/>
          <w:szCs w:val="22"/>
        </w:rPr>
      </w:pPr>
      <w:r w:rsidRPr="003B54BB">
        <w:rPr>
          <w:rFonts w:asciiTheme="minorHAnsi" w:hAnsiTheme="minorHAnsi" w:cstheme="minorHAnsi"/>
          <w:b/>
          <w:bCs/>
          <w:szCs w:val="22"/>
        </w:rPr>
        <w:lastRenderedPageBreak/>
        <w:t>Section 2: Multiple Choice</w:t>
      </w:r>
      <w:r w:rsidRPr="003B54BB">
        <w:rPr>
          <w:rFonts w:asciiTheme="minorHAnsi" w:hAnsiTheme="minorHAnsi" w:cstheme="minorHAnsi"/>
          <w:b/>
          <w:bCs/>
          <w:szCs w:val="22"/>
        </w:rPr>
        <w:br/>
      </w:r>
    </w:p>
    <w:tbl>
      <w:tblPr>
        <w:tblStyle w:val="TableGrid"/>
        <w:tblW w:w="0" w:type="auto"/>
        <w:tblInd w:w="360" w:type="dxa"/>
        <w:tblLook w:val="04A0" w:firstRow="1" w:lastRow="0" w:firstColumn="1" w:lastColumn="0" w:noHBand="0" w:noVBand="1"/>
      </w:tblPr>
      <w:tblGrid>
        <w:gridCol w:w="3386"/>
        <w:gridCol w:w="2198"/>
        <w:gridCol w:w="3406"/>
      </w:tblGrid>
      <w:tr w:rsidR="00E920C8" w:rsidRPr="003B54BB" w14:paraId="0E4CFA41" w14:textId="77777777" w:rsidTr="0069608C">
        <w:tc>
          <w:tcPr>
            <w:tcW w:w="3955" w:type="dxa"/>
          </w:tcPr>
          <w:p w14:paraId="1EE739A2"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Do you use any technology currently in providing vocal education </w:t>
            </w:r>
            <w:r w:rsidRPr="003B54BB">
              <w:rPr>
                <w:rFonts w:asciiTheme="minorHAnsi" w:hAnsiTheme="minorHAnsi" w:cstheme="minorHAnsi"/>
                <w:color w:val="202124"/>
                <w:shd w:val="clear" w:color="auto" w:fill="FFFFFF"/>
              </w:rPr>
              <w:br/>
              <w:t>(please check all that apply)?</w:t>
            </w:r>
          </w:p>
        </w:tc>
        <w:tc>
          <w:tcPr>
            <w:tcW w:w="2520" w:type="dxa"/>
          </w:tcPr>
          <w:p w14:paraId="279AC43C"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Multiple choice,</w:t>
            </w:r>
          </w:p>
          <w:p w14:paraId="7766F71A"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Able to select multiple options</w:t>
            </w:r>
          </w:p>
        </w:tc>
        <w:tc>
          <w:tcPr>
            <w:tcW w:w="3750" w:type="dxa"/>
          </w:tcPr>
          <w:p w14:paraId="4422A152" w14:textId="77777777" w:rsidR="00E920C8" w:rsidRPr="003B54BB" w:rsidRDefault="00E920C8" w:rsidP="0069608C">
            <w:pPr>
              <w:pStyle w:val="ListParagraph"/>
              <w:numPr>
                <w:ilvl w:val="0"/>
                <w:numId w:val="10"/>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Prerecorded accompaniments (midi, YouTube, mp3s, etc.)</w:t>
            </w:r>
          </w:p>
          <w:p w14:paraId="7F93B0CF" w14:textId="77777777" w:rsidR="00E920C8" w:rsidRPr="003B54BB" w:rsidRDefault="00E920C8" w:rsidP="0069608C">
            <w:pPr>
              <w:pStyle w:val="ListParagraph"/>
              <w:numPr>
                <w:ilvl w:val="0"/>
                <w:numId w:val="10"/>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Zoom or other video conferencing</w:t>
            </w:r>
          </w:p>
          <w:p w14:paraId="5FF2F639" w14:textId="77777777" w:rsidR="00E920C8" w:rsidRPr="003B54BB" w:rsidRDefault="00E920C8" w:rsidP="0069608C">
            <w:pPr>
              <w:pStyle w:val="ListParagraph"/>
              <w:numPr>
                <w:ilvl w:val="0"/>
                <w:numId w:val="10"/>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Social media (e.g., Facebook, Instagram, LinkedIn, etc.)</w:t>
            </w:r>
          </w:p>
          <w:p w14:paraId="06DCE0D2" w14:textId="77777777" w:rsidR="00E920C8" w:rsidRPr="003B54BB" w:rsidRDefault="00E920C8" w:rsidP="0069608C">
            <w:pPr>
              <w:pStyle w:val="ListParagraph"/>
              <w:numPr>
                <w:ilvl w:val="0"/>
                <w:numId w:val="10"/>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Overtone or Spectrum </w:t>
            </w:r>
            <w:proofErr w:type="spellStart"/>
            <w:r w:rsidRPr="003B54BB">
              <w:rPr>
                <w:rFonts w:asciiTheme="minorHAnsi" w:hAnsiTheme="minorHAnsi" w:cstheme="minorHAnsi"/>
                <w:color w:val="202124"/>
                <w:shd w:val="clear" w:color="auto" w:fill="FFFFFF"/>
              </w:rPr>
              <w:t>Analyser</w:t>
            </w:r>
            <w:proofErr w:type="spellEnd"/>
            <w:r w:rsidRPr="003B54BB">
              <w:rPr>
                <w:rFonts w:asciiTheme="minorHAnsi" w:hAnsiTheme="minorHAnsi" w:cstheme="minorHAnsi"/>
                <w:color w:val="202124"/>
                <w:shd w:val="clear" w:color="auto" w:fill="FFFFFF"/>
              </w:rPr>
              <w:t xml:space="preserve"> (e.g., </w:t>
            </w:r>
            <w:proofErr w:type="spellStart"/>
            <w:r w:rsidRPr="003B54BB">
              <w:rPr>
                <w:rFonts w:asciiTheme="minorHAnsi" w:hAnsiTheme="minorHAnsi" w:cstheme="minorHAnsi"/>
                <w:color w:val="202124"/>
                <w:shd w:val="clear" w:color="auto" w:fill="FFFFFF"/>
              </w:rPr>
              <w:t>VoceVista</w:t>
            </w:r>
            <w:proofErr w:type="spellEnd"/>
            <w:r w:rsidRPr="003B54BB">
              <w:rPr>
                <w:rFonts w:asciiTheme="minorHAnsi" w:hAnsiTheme="minorHAnsi" w:cstheme="minorHAnsi"/>
                <w:color w:val="202124"/>
                <w:shd w:val="clear" w:color="auto" w:fill="FFFFFF"/>
              </w:rPr>
              <w:t>, etc.)</w:t>
            </w:r>
          </w:p>
          <w:p w14:paraId="62A99248" w14:textId="77777777" w:rsidR="00E920C8" w:rsidRPr="003B54BB" w:rsidRDefault="00E920C8" w:rsidP="0069608C">
            <w:pPr>
              <w:pStyle w:val="ListParagraph"/>
              <w:numPr>
                <w:ilvl w:val="0"/>
                <w:numId w:val="10"/>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Digital Audio Workstation (e.g., </w:t>
            </w:r>
            <w:proofErr w:type="spellStart"/>
            <w:r w:rsidRPr="003B54BB">
              <w:rPr>
                <w:rFonts w:asciiTheme="minorHAnsi" w:hAnsiTheme="minorHAnsi" w:cstheme="minorHAnsi"/>
                <w:color w:val="202124"/>
                <w:shd w:val="clear" w:color="auto" w:fill="FFFFFF"/>
              </w:rPr>
              <w:t>Garageband</w:t>
            </w:r>
            <w:proofErr w:type="spellEnd"/>
            <w:r w:rsidRPr="003B54BB">
              <w:rPr>
                <w:rFonts w:asciiTheme="minorHAnsi" w:hAnsiTheme="minorHAnsi" w:cstheme="minorHAnsi"/>
                <w:color w:val="202124"/>
                <w:shd w:val="clear" w:color="auto" w:fill="FFFFFF"/>
              </w:rPr>
              <w:t>, Audacity, etc.)</w:t>
            </w:r>
          </w:p>
          <w:p w14:paraId="1E5DC4A0" w14:textId="77777777" w:rsidR="00E920C8" w:rsidRPr="003B54BB" w:rsidRDefault="00E920C8" w:rsidP="0069608C">
            <w:pPr>
              <w:pStyle w:val="ListParagraph"/>
              <w:numPr>
                <w:ilvl w:val="0"/>
                <w:numId w:val="10"/>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None</w:t>
            </w:r>
          </w:p>
        </w:tc>
      </w:tr>
    </w:tbl>
    <w:p w14:paraId="3A295812" w14:textId="77777777" w:rsidR="00E920C8" w:rsidRPr="003B54BB" w:rsidRDefault="00E920C8" w:rsidP="00E920C8">
      <w:pPr>
        <w:spacing w:line="240" w:lineRule="auto"/>
        <w:rPr>
          <w:rFonts w:asciiTheme="minorHAnsi" w:hAnsiTheme="minorHAnsi" w:cstheme="minorHAnsi"/>
          <w:szCs w:val="22"/>
        </w:rPr>
      </w:pPr>
    </w:p>
    <w:p w14:paraId="5F2476D1" w14:textId="77777777" w:rsidR="00E920C8" w:rsidRPr="003B54BB" w:rsidRDefault="00E920C8" w:rsidP="00E920C8">
      <w:pPr>
        <w:spacing w:line="240" w:lineRule="auto"/>
        <w:rPr>
          <w:rFonts w:asciiTheme="minorHAnsi" w:hAnsiTheme="minorHAnsi" w:cstheme="minorHAnsi"/>
          <w:szCs w:val="22"/>
        </w:rPr>
      </w:pPr>
    </w:p>
    <w:p w14:paraId="14EF0652" w14:textId="77777777" w:rsidR="00E920C8" w:rsidRPr="003B54BB" w:rsidRDefault="00E920C8" w:rsidP="00E920C8">
      <w:pPr>
        <w:pStyle w:val="ListParagraph"/>
        <w:numPr>
          <w:ilvl w:val="0"/>
          <w:numId w:val="7"/>
        </w:numPr>
        <w:spacing w:line="240" w:lineRule="auto"/>
        <w:rPr>
          <w:rFonts w:asciiTheme="minorHAnsi" w:hAnsiTheme="minorHAnsi" w:cstheme="minorHAnsi"/>
          <w:b/>
          <w:bCs/>
          <w:szCs w:val="22"/>
        </w:rPr>
      </w:pPr>
      <w:r w:rsidRPr="003B54BB">
        <w:rPr>
          <w:rFonts w:asciiTheme="minorHAnsi" w:hAnsiTheme="minorHAnsi" w:cstheme="minorHAnsi"/>
          <w:b/>
          <w:bCs/>
          <w:szCs w:val="22"/>
        </w:rPr>
        <w:t>Section 2: Open-ended Questions</w:t>
      </w:r>
      <w:r w:rsidRPr="003B54BB">
        <w:rPr>
          <w:rFonts w:asciiTheme="minorHAnsi" w:hAnsiTheme="minorHAnsi" w:cstheme="minorHAnsi"/>
          <w:b/>
          <w:bCs/>
          <w:szCs w:val="22"/>
        </w:rPr>
        <w:br/>
      </w:r>
    </w:p>
    <w:tbl>
      <w:tblPr>
        <w:tblStyle w:val="TableGrid"/>
        <w:tblW w:w="0" w:type="auto"/>
        <w:tblInd w:w="360" w:type="dxa"/>
        <w:tblLook w:val="04A0" w:firstRow="1" w:lastRow="0" w:firstColumn="1" w:lastColumn="0" w:noHBand="0" w:noVBand="1"/>
      </w:tblPr>
      <w:tblGrid>
        <w:gridCol w:w="5371"/>
        <w:gridCol w:w="1483"/>
        <w:gridCol w:w="2136"/>
      </w:tblGrid>
      <w:tr w:rsidR="00E920C8" w:rsidRPr="003B54BB" w14:paraId="2E0270BE" w14:textId="77777777" w:rsidTr="0069608C">
        <w:tc>
          <w:tcPr>
            <w:tcW w:w="6295" w:type="dxa"/>
          </w:tcPr>
          <w:p w14:paraId="30D23BD3"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What do you consider the biggest challenge in providing vocal education?</w:t>
            </w:r>
          </w:p>
        </w:tc>
        <w:tc>
          <w:tcPr>
            <w:tcW w:w="1500" w:type="dxa"/>
          </w:tcPr>
          <w:p w14:paraId="0C4DE4CC"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Open-ended question</w:t>
            </w:r>
          </w:p>
        </w:tc>
        <w:tc>
          <w:tcPr>
            <w:tcW w:w="2430" w:type="dxa"/>
          </w:tcPr>
          <w:p w14:paraId="234F231A" w14:textId="77777777" w:rsidR="00E920C8" w:rsidRPr="003B54BB" w:rsidRDefault="00E920C8" w:rsidP="0069608C">
            <w:pPr>
              <w:tabs>
                <w:tab w:val="left" w:pos="349"/>
              </w:tabs>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b/>
              <w:t>NA</w:t>
            </w:r>
          </w:p>
        </w:tc>
      </w:tr>
      <w:tr w:rsidR="00E920C8" w:rsidRPr="003B54BB" w14:paraId="090FFDFE" w14:textId="77777777" w:rsidTr="0069608C">
        <w:tc>
          <w:tcPr>
            <w:tcW w:w="6295" w:type="dxa"/>
          </w:tcPr>
          <w:p w14:paraId="2EABE9C3"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Is there anything that you wish AI could assist you with in providing vocal education?</w:t>
            </w:r>
          </w:p>
        </w:tc>
        <w:tc>
          <w:tcPr>
            <w:tcW w:w="1500" w:type="dxa"/>
          </w:tcPr>
          <w:p w14:paraId="1433B549"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Open-ended question</w:t>
            </w:r>
          </w:p>
        </w:tc>
        <w:tc>
          <w:tcPr>
            <w:tcW w:w="2430" w:type="dxa"/>
          </w:tcPr>
          <w:p w14:paraId="1EBE6406" w14:textId="77777777" w:rsidR="00E920C8" w:rsidRPr="003B54BB" w:rsidRDefault="00E920C8" w:rsidP="0069608C">
            <w:pPr>
              <w:tabs>
                <w:tab w:val="left" w:pos="349"/>
              </w:tabs>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ab/>
              <w:t>NA</w:t>
            </w:r>
          </w:p>
        </w:tc>
      </w:tr>
      <w:tr w:rsidR="00E920C8" w:rsidRPr="003B54BB" w14:paraId="29EEC56D" w14:textId="77777777" w:rsidTr="0069608C">
        <w:tc>
          <w:tcPr>
            <w:tcW w:w="6295" w:type="dxa"/>
          </w:tcPr>
          <w:p w14:paraId="458FBB83"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I am interested in participating in an interview to discuss the use of AI in vocal education.</w:t>
            </w:r>
          </w:p>
        </w:tc>
        <w:tc>
          <w:tcPr>
            <w:tcW w:w="1500" w:type="dxa"/>
          </w:tcPr>
          <w:p w14:paraId="361959F2"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 xml:space="preserve">Dichotomous question, </w:t>
            </w:r>
          </w:p>
          <w:p w14:paraId="059C6C17" w14:textId="77777777" w:rsidR="00E920C8" w:rsidRPr="003B54BB" w:rsidRDefault="00E920C8" w:rsidP="0069608C">
            <w:pPr>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Only able to select one option</w:t>
            </w:r>
          </w:p>
        </w:tc>
        <w:tc>
          <w:tcPr>
            <w:tcW w:w="2430" w:type="dxa"/>
          </w:tcPr>
          <w:p w14:paraId="5CEB534B" w14:textId="77777777" w:rsidR="00E920C8" w:rsidRPr="003B54BB" w:rsidRDefault="00E920C8" w:rsidP="0069608C">
            <w:pPr>
              <w:pStyle w:val="ListParagraph"/>
              <w:numPr>
                <w:ilvl w:val="0"/>
                <w:numId w:val="11"/>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Yes</w:t>
            </w:r>
          </w:p>
          <w:p w14:paraId="4AE75324" w14:textId="77777777" w:rsidR="00E920C8" w:rsidRPr="003B54BB" w:rsidRDefault="00E920C8" w:rsidP="0069608C">
            <w:pPr>
              <w:pStyle w:val="ListParagraph"/>
              <w:numPr>
                <w:ilvl w:val="0"/>
                <w:numId w:val="11"/>
              </w:numPr>
              <w:ind w:left="349" w:hanging="349"/>
              <w:rPr>
                <w:rFonts w:asciiTheme="minorHAnsi" w:hAnsiTheme="minorHAnsi" w:cstheme="minorHAnsi"/>
                <w:color w:val="202124"/>
                <w:shd w:val="clear" w:color="auto" w:fill="FFFFFF"/>
              </w:rPr>
            </w:pPr>
            <w:r w:rsidRPr="003B54BB">
              <w:rPr>
                <w:rFonts w:asciiTheme="minorHAnsi" w:hAnsiTheme="minorHAnsi" w:cstheme="minorHAnsi"/>
                <w:color w:val="202124"/>
                <w:shd w:val="clear" w:color="auto" w:fill="FFFFFF"/>
              </w:rPr>
              <w:t>No</w:t>
            </w:r>
          </w:p>
          <w:p w14:paraId="276D5F53" w14:textId="77777777" w:rsidR="00E920C8" w:rsidRPr="003B54BB" w:rsidRDefault="00E920C8" w:rsidP="0069608C">
            <w:pPr>
              <w:rPr>
                <w:rFonts w:asciiTheme="minorHAnsi" w:hAnsiTheme="minorHAnsi" w:cstheme="minorHAnsi"/>
                <w:color w:val="202124"/>
                <w:shd w:val="clear" w:color="auto" w:fill="FFFFFF"/>
              </w:rPr>
            </w:pPr>
          </w:p>
        </w:tc>
      </w:tr>
    </w:tbl>
    <w:p w14:paraId="4818AB02" w14:textId="77777777" w:rsidR="00E920C8" w:rsidRPr="003B54BB" w:rsidRDefault="00E920C8" w:rsidP="00E920C8">
      <w:pPr>
        <w:spacing w:line="240" w:lineRule="auto"/>
        <w:rPr>
          <w:rFonts w:asciiTheme="minorHAnsi" w:hAnsiTheme="minorHAnsi" w:cstheme="minorHAnsi"/>
          <w:szCs w:val="22"/>
        </w:rPr>
      </w:pPr>
    </w:p>
    <w:tbl>
      <w:tblPr>
        <w:tblStyle w:val="TableGrid"/>
        <w:tblW w:w="0" w:type="auto"/>
        <w:tblLook w:val="04A0" w:firstRow="1" w:lastRow="0" w:firstColumn="1" w:lastColumn="0" w:noHBand="0" w:noVBand="1"/>
      </w:tblPr>
      <w:tblGrid>
        <w:gridCol w:w="4675"/>
        <w:gridCol w:w="4675"/>
      </w:tblGrid>
      <w:tr w:rsidR="00E920C8" w14:paraId="420EE3DF" w14:textId="77777777" w:rsidTr="0069608C">
        <w:tc>
          <w:tcPr>
            <w:tcW w:w="4675" w:type="dxa"/>
          </w:tcPr>
          <w:p w14:paraId="75653F58" w14:textId="77777777" w:rsidR="00E920C8" w:rsidRDefault="00E920C8" w:rsidP="0069608C">
            <w:pPr>
              <w:rPr>
                <w:rFonts w:cs="Arial"/>
              </w:rPr>
            </w:pPr>
            <w:r>
              <w:rPr>
                <w:rFonts w:cs="Arial"/>
                <w:noProof/>
              </w:rPr>
              <w:lastRenderedPageBreak/>
              <w:drawing>
                <wp:inline distT="0" distB="0" distL="0" distR="0" wp14:anchorId="3F284750" wp14:editId="07449B16">
                  <wp:extent cx="3291755" cy="8077200"/>
                  <wp:effectExtent l="0" t="0" r="4445" b="0"/>
                  <wp:docPr id="15944320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32058" name="Picture 1594432058"/>
                          <pic:cNvPicPr/>
                        </pic:nvPicPr>
                        <pic:blipFill rotWithShape="1">
                          <a:blip r:embed="rId89" cstate="print">
                            <a:extLst>
                              <a:ext uri="{28A0092B-C50C-407E-A947-70E740481C1C}">
                                <a14:useLocalDpi xmlns:a14="http://schemas.microsoft.com/office/drawing/2010/main" val="0"/>
                              </a:ext>
                            </a:extLst>
                          </a:blip>
                          <a:srcRect b="8192"/>
                          <a:stretch/>
                        </pic:blipFill>
                        <pic:spPr bwMode="auto">
                          <a:xfrm>
                            <a:off x="0" y="0"/>
                            <a:ext cx="3291840" cy="8077409"/>
                          </a:xfrm>
                          <a:prstGeom prst="rect">
                            <a:avLst/>
                          </a:prstGeom>
                          <a:ln>
                            <a:noFill/>
                          </a:ln>
                          <a:extLst>
                            <a:ext uri="{53640926-AAD7-44D8-BBD7-CCE9431645EC}">
                              <a14:shadowObscured xmlns:a14="http://schemas.microsoft.com/office/drawing/2010/main"/>
                            </a:ext>
                          </a:extLst>
                        </pic:spPr>
                      </pic:pic>
                    </a:graphicData>
                  </a:graphic>
                </wp:inline>
              </w:drawing>
            </w:r>
          </w:p>
        </w:tc>
        <w:tc>
          <w:tcPr>
            <w:tcW w:w="4675" w:type="dxa"/>
          </w:tcPr>
          <w:p w14:paraId="483C0815" w14:textId="77777777" w:rsidR="00E920C8" w:rsidRDefault="00E920C8" w:rsidP="0069608C">
            <w:pPr>
              <w:rPr>
                <w:rFonts w:cs="Arial"/>
              </w:rPr>
            </w:pPr>
            <w:r>
              <w:rPr>
                <w:rFonts w:cs="Arial"/>
                <w:noProof/>
              </w:rPr>
              <w:drawing>
                <wp:inline distT="0" distB="0" distL="0" distR="0" wp14:anchorId="6DFE585B" wp14:editId="51909232">
                  <wp:extent cx="3291840" cy="7320392"/>
                  <wp:effectExtent l="0" t="0" r="3810" b="0"/>
                  <wp:docPr id="3318833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52719" name="Picture 1870352719"/>
                          <pic:cNvPicPr/>
                        </pic:nvPicPr>
                        <pic:blipFill rotWithShape="1">
                          <a:blip r:embed="rId90">
                            <a:extLst>
                              <a:ext uri="{28A0092B-C50C-407E-A947-70E740481C1C}">
                                <a14:useLocalDpi xmlns:a14="http://schemas.microsoft.com/office/drawing/2010/main" val="0"/>
                              </a:ext>
                            </a:extLst>
                          </a:blip>
                          <a:srcRect b="62095"/>
                          <a:stretch/>
                        </pic:blipFill>
                        <pic:spPr bwMode="auto">
                          <a:xfrm>
                            <a:off x="0" y="0"/>
                            <a:ext cx="3291840" cy="7320392"/>
                          </a:xfrm>
                          <a:prstGeom prst="rect">
                            <a:avLst/>
                          </a:prstGeom>
                          <a:ln>
                            <a:noFill/>
                          </a:ln>
                          <a:extLst>
                            <a:ext uri="{53640926-AAD7-44D8-BBD7-CCE9431645EC}">
                              <a14:shadowObscured xmlns:a14="http://schemas.microsoft.com/office/drawing/2010/main"/>
                            </a:ext>
                          </a:extLst>
                        </pic:spPr>
                      </pic:pic>
                    </a:graphicData>
                  </a:graphic>
                </wp:inline>
              </w:drawing>
            </w:r>
          </w:p>
        </w:tc>
      </w:tr>
      <w:tr w:rsidR="00E920C8" w14:paraId="0EE67737" w14:textId="77777777" w:rsidTr="0069608C">
        <w:tc>
          <w:tcPr>
            <w:tcW w:w="4675" w:type="dxa"/>
          </w:tcPr>
          <w:p w14:paraId="5048BE79" w14:textId="77777777" w:rsidR="00E920C8" w:rsidRDefault="00E920C8" w:rsidP="0069608C">
            <w:pPr>
              <w:rPr>
                <w:rFonts w:cs="Arial"/>
                <w:noProof/>
              </w:rPr>
            </w:pPr>
            <w:r>
              <w:rPr>
                <w:rFonts w:cs="Arial"/>
                <w:noProof/>
              </w:rPr>
              <w:lastRenderedPageBreak/>
              <w:t xml:space="preserve"> </w:t>
            </w:r>
            <w:r>
              <w:rPr>
                <w:rFonts w:cs="Arial"/>
                <w:noProof/>
              </w:rPr>
              <w:drawing>
                <wp:inline distT="0" distB="0" distL="0" distR="0" wp14:anchorId="32455AD0" wp14:editId="29B99E74">
                  <wp:extent cx="3291840" cy="5838672"/>
                  <wp:effectExtent l="0" t="0" r="3810" b="0"/>
                  <wp:docPr id="9840265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026519" name="Picture 984026519"/>
                          <pic:cNvPicPr/>
                        </pic:nvPicPr>
                        <pic:blipFill rotWithShape="1">
                          <a:blip r:embed="rId90">
                            <a:extLst>
                              <a:ext uri="{28A0092B-C50C-407E-A947-70E740481C1C}">
                                <a14:useLocalDpi xmlns:a14="http://schemas.microsoft.com/office/drawing/2010/main" val="0"/>
                              </a:ext>
                            </a:extLst>
                          </a:blip>
                          <a:srcRect t="37580" b="32188"/>
                          <a:stretch/>
                        </pic:blipFill>
                        <pic:spPr bwMode="auto">
                          <a:xfrm>
                            <a:off x="0" y="0"/>
                            <a:ext cx="3291840" cy="5838672"/>
                          </a:xfrm>
                          <a:prstGeom prst="rect">
                            <a:avLst/>
                          </a:prstGeom>
                          <a:ln>
                            <a:noFill/>
                          </a:ln>
                          <a:extLst>
                            <a:ext uri="{53640926-AAD7-44D8-BBD7-CCE9431645EC}">
                              <a14:shadowObscured xmlns:a14="http://schemas.microsoft.com/office/drawing/2010/main"/>
                            </a:ext>
                          </a:extLst>
                        </pic:spPr>
                      </pic:pic>
                    </a:graphicData>
                  </a:graphic>
                </wp:inline>
              </w:drawing>
            </w:r>
          </w:p>
        </w:tc>
        <w:tc>
          <w:tcPr>
            <w:tcW w:w="4675" w:type="dxa"/>
          </w:tcPr>
          <w:p w14:paraId="11C00758" w14:textId="77777777" w:rsidR="00E920C8" w:rsidRDefault="00E920C8" w:rsidP="0069608C">
            <w:pPr>
              <w:rPr>
                <w:rFonts w:cs="Arial"/>
                <w:noProof/>
              </w:rPr>
            </w:pPr>
            <w:r>
              <w:rPr>
                <w:rFonts w:cs="Arial"/>
                <w:noProof/>
              </w:rPr>
              <w:drawing>
                <wp:inline distT="0" distB="0" distL="0" distR="0" wp14:anchorId="51008728" wp14:editId="1C4DDA28">
                  <wp:extent cx="3291840" cy="6257127"/>
                  <wp:effectExtent l="0" t="0" r="3810" b="0"/>
                  <wp:docPr id="5118874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52719" name="Picture 1870352719"/>
                          <pic:cNvPicPr/>
                        </pic:nvPicPr>
                        <pic:blipFill rotWithShape="1">
                          <a:blip r:embed="rId91" cstate="print">
                            <a:extLst>
                              <a:ext uri="{28A0092B-C50C-407E-A947-70E740481C1C}">
                                <a14:useLocalDpi xmlns:a14="http://schemas.microsoft.com/office/drawing/2010/main" val="0"/>
                              </a:ext>
                            </a:extLst>
                          </a:blip>
                          <a:srcRect t="67601"/>
                          <a:stretch/>
                        </pic:blipFill>
                        <pic:spPr bwMode="auto">
                          <a:xfrm>
                            <a:off x="0" y="0"/>
                            <a:ext cx="3291840" cy="6257127"/>
                          </a:xfrm>
                          <a:prstGeom prst="rect">
                            <a:avLst/>
                          </a:prstGeom>
                          <a:ln>
                            <a:noFill/>
                          </a:ln>
                          <a:extLst>
                            <a:ext uri="{53640926-AAD7-44D8-BBD7-CCE9431645EC}">
                              <a14:shadowObscured xmlns:a14="http://schemas.microsoft.com/office/drawing/2010/main"/>
                            </a:ext>
                          </a:extLst>
                        </pic:spPr>
                      </pic:pic>
                    </a:graphicData>
                  </a:graphic>
                </wp:inline>
              </w:drawing>
            </w:r>
          </w:p>
        </w:tc>
      </w:tr>
    </w:tbl>
    <w:p w14:paraId="3A782DF5" w14:textId="77777777" w:rsidR="00E920C8" w:rsidRDefault="00E920C8" w:rsidP="00E920C8">
      <w:pPr>
        <w:spacing w:line="240" w:lineRule="auto"/>
        <w:rPr>
          <w:rFonts w:cs="Arial"/>
          <w:noProof/>
          <w:szCs w:val="22"/>
        </w:rPr>
      </w:pPr>
    </w:p>
    <w:p w14:paraId="2F87D397" w14:textId="77777777" w:rsidR="00E920C8" w:rsidRDefault="00E920C8" w:rsidP="00E920C8">
      <w:pPr>
        <w:spacing w:line="240" w:lineRule="auto"/>
        <w:rPr>
          <w:rFonts w:cs="Arial"/>
          <w:noProof/>
          <w:szCs w:val="22"/>
        </w:rPr>
      </w:pPr>
    </w:p>
    <w:p w14:paraId="08CD1B8E" w14:textId="77777777" w:rsidR="00E920C8" w:rsidRDefault="00E920C8" w:rsidP="00E920C8">
      <w:pPr>
        <w:spacing w:line="240" w:lineRule="auto"/>
        <w:rPr>
          <w:rFonts w:cs="Arial"/>
          <w:szCs w:val="22"/>
        </w:rPr>
      </w:pPr>
    </w:p>
    <w:p w14:paraId="3FA6C5F1" w14:textId="77777777" w:rsidR="00E920C8" w:rsidRPr="007617F1" w:rsidRDefault="00E920C8" w:rsidP="00E920C8">
      <w:pPr>
        <w:spacing w:line="240" w:lineRule="auto"/>
        <w:rPr>
          <w:rFonts w:cs="Arial"/>
          <w:szCs w:val="22"/>
        </w:rPr>
      </w:pPr>
    </w:p>
    <w:p w14:paraId="7C048098" w14:textId="77777777" w:rsidR="00E920C8" w:rsidRDefault="00E920C8" w:rsidP="00E920C8">
      <w:pPr>
        <w:rPr>
          <w:rFonts w:cs="Arial"/>
          <w:szCs w:val="22"/>
        </w:rPr>
      </w:pPr>
    </w:p>
    <w:p w14:paraId="53C64373" w14:textId="77777777" w:rsidR="00E920C8" w:rsidRDefault="00E920C8" w:rsidP="00E920C8">
      <w:pPr>
        <w:rPr>
          <w:rFonts w:cs="Arial"/>
          <w:szCs w:val="22"/>
        </w:rPr>
      </w:pPr>
    </w:p>
    <w:p w14:paraId="781672E8" w14:textId="77777777" w:rsidR="00E920C8" w:rsidRDefault="00E920C8" w:rsidP="00E920C8">
      <w:pPr>
        <w:rPr>
          <w:rFonts w:cs="Arial"/>
          <w:szCs w:val="22"/>
        </w:rPr>
      </w:pPr>
    </w:p>
    <w:p w14:paraId="10433036" w14:textId="77777777" w:rsidR="00E920C8" w:rsidRDefault="00E920C8" w:rsidP="00E920C8">
      <w:pPr>
        <w:rPr>
          <w:rFonts w:cs="Arial"/>
          <w:szCs w:val="22"/>
        </w:rPr>
      </w:pPr>
    </w:p>
    <w:p w14:paraId="7C9D39E4" w14:textId="77777777" w:rsidR="00E920C8" w:rsidRDefault="00E920C8" w:rsidP="00E920C8">
      <w:pPr>
        <w:rPr>
          <w:rFonts w:cs="Arial"/>
          <w:szCs w:val="22"/>
        </w:rPr>
      </w:pPr>
    </w:p>
    <w:p w14:paraId="29B76AD0" w14:textId="77777777" w:rsidR="00D639BC" w:rsidRDefault="00D639BC">
      <w:pPr>
        <w:spacing w:after="160" w:line="278" w:lineRule="auto"/>
        <w:rPr>
          <w:rFonts w:cs="Arial"/>
          <w:b/>
          <w:bCs/>
          <w:szCs w:val="22"/>
        </w:rPr>
      </w:pPr>
      <w:bookmarkStart w:id="117" w:name="_Toc202289592"/>
      <w:r>
        <w:lastRenderedPageBreak/>
        <w:br w:type="page"/>
      </w:r>
    </w:p>
    <w:p w14:paraId="36C2DB76" w14:textId="38D04A19" w:rsidR="00E920C8" w:rsidRPr="00724CFF" w:rsidRDefault="00E920C8" w:rsidP="00E920C8">
      <w:pPr>
        <w:pStyle w:val="Appendix"/>
        <w:jc w:val="center"/>
      </w:pPr>
      <w:bookmarkStart w:id="118" w:name="_Toc204536982"/>
      <w:r>
        <w:lastRenderedPageBreak/>
        <w:t xml:space="preserve">Appendix F: </w:t>
      </w:r>
      <w:r w:rsidRPr="00724CFF">
        <w:t>Semi-Structured Interview Questions</w:t>
      </w:r>
      <w:bookmarkEnd w:id="117"/>
      <w:bookmarkEnd w:id="118"/>
      <w:r>
        <w:br/>
      </w:r>
    </w:p>
    <w:p w14:paraId="6C6A0C9D" w14:textId="77777777" w:rsidR="00E920C8" w:rsidRPr="002A30BC" w:rsidRDefault="00E920C8" w:rsidP="00E920C8">
      <w:pPr>
        <w:numPr>
          <w:ilvl w:val="0"/>
          <w:numId w:val="3"/>
        </w:numPr>
        <w:rPr>
          <w:rFonts w:eastAsia="Times New Roman" w:cs="Arial"/>
          <w:kern w:val="0"/>
          <w:szCs w:val="22"/>
          <w14:ligatures w14:val="none"/>
        </w:rPr>
      </w:pPr>
      <w:r w:rsidRPr="0040625D">
        <w:rPr>
          <w:rFonts w:eastAsia="Times New Roman" w:cs="Arial"/>
          <w:kern w:val="0"/>
          <w:szCs w:val="22"/>
          <w14:ligatures w14:val="none"/>
        </w:rPr>
        <w:t>What are the biggest challenges you face as a voice educator?</w:t>
      </w:r>
    </w:p>
    <w:p w14:paraId="3B72DF91" w14:textId="77777777" w:rsidR="00E920C8" w:rsidRPr="002A30BC" w:rsidRDefault="00E920C8" w:rsidP="00E920C8">
      <w:pPr>
        <w:numPr>
          <w:ilvl w:val="0"/>
          <w:numId w:val="3"/>
        </w:numPr>
        <w:tabs>
          <w:tab w:val="left" w:pos="1080"/>
        </w:tabs>
        <w:rPr>
          <w:rFonts w:eastAsia="Times New Roman" w:cs="Arial"/>
          <w:kern w:val="0"/>
          <w:szCs w:val="22"/>
          <w14:ligatures w14:val="none"/>
        </w:rPr>
      </w:pPr>
      <w:r>
        <w:rPr>
          <w:rFonts w:eastAsia="Times New Roman" w:cs="Arial"/>
          <w:kern w:val="0"/>
          <w:szCs w:val="22"/>
          <w14:ligatures w14:val="none"/>
        </w:rPr>
        <w:t xml:space="preserve">a. </w:t>
      </w:r>
      <w:r>
        <w:rPr>
          <w:rFonts w:eastAsia="Times New Roman" w:cs="Arial"/>
          <w:kern w:val="0"/>
          <w:szCs w:val="22"/>
          <w14:ligatures w14:val="none"/>
        </w:rPr>
        <w:tab/>
      </w:r>
      <w:r w:rsidRPr="002A30BC">
        <w:rPr>
          <w:rFonts w:eastAsia="Times New Roman" w:cs="Arial"/>
          <w:kern w:val="0"/>
          <w:szCs w:val="22"/>
          <w14:ligatures w14:val="none"/>
        </w:rPr>
        <w:t xml:space="preserve">Do you believe AI could complement or potentially disrupt traditional vocal pedagogy? </w:t>
      </w:r>
      <w:r>
        <w:rPr>
          <w:rFonts w:eastAsia="Times New Roman" w:cs="Arial"/>
          <w:kern w:val="0"/>
          <w:szCs w:val="22"/>
          <w14:ligatures w14:val="none"/>
        </w:rPr>
        <w:br/>
        <w:t xml:space="preserve">b. </w:t>
      </w:r>
      <w:r>
        <w:rPr>
          <w:rFonts w:eastAsia="Times New Roman" w:cs="Arial"/>
          <w:kern w:val="0"/>
          <w:szCs w:val="22"/>
          <w14:ligatures w14:val="none"/>
        </w:rPr>
        <w:tab/>
        <w:t>(</w:t>
      </w:r>
      <w:r w:rsidRPr="002A30BC">
        <w:rPr>
          <w:rFonts w:eastAsia="Times New Roman" w:cs="Arial"/>
          <w:kern w:val="0"/>
          <w:szCs w:val="22"/>
          <w14:ligatures w14:val="none"/>
        </w:rPr>
        <w:t>Why?</w:t>
      </w:r>
      <w:r>
        <w:rPr>
          <w:rFonts w:eastAsia="Times New Roman" w:cs="Arial"/>
          <w:kern w:val="0"/>
          <w:szCs w:val="22"/>
          <w14:ligatures w14:val="none"/>
        </w:rPr>
        <w:t>)</w:t>
      </w:r>
    </w:p>
    <w:p w14:paraId="40F79352" w14:textId="77777777" w:rsidR="00E920C8" w:rsidRDefault="00E920C8" w:rsidP="00E920C8">
      <w:pPr>
        <w:pStyle w:val="ListParagraph"/>
        <w:numPr>
          <w:ilvl w:val="0"/>
          <w:numId w:val="3"/>
        </w:numPr>
        <w:tabs>
          <w:tab w:val="left" w:pos="1080"/>
        </w:tabs>
        <w:rPr>
          <w:rFonts w:cs="Arial"/>
          <w:szCs w:val="22"/>
        </w:rPr>
      </w:pPr>
      <w:r>
        <w:rPr>
          <w:rFonts w:cs="Arial"/>
          <w:szCs w:val="22"/>
        </w:rPr>
        <w:t xml:space="preserve">a. </w:t>
      </w:r>
      <w:r>
        <w:rPr>
          <w:rFonts w:cs="Arial"/>
          <w:szCs w:val="22"/>
        </w:rPr>
        <w:tab/>
      </w:r>
      <w:r w:rsidRPr="0040625D">
        <w:rPr>
          <w:rFonts w:cs="Arial"/>
          <w:szCs w:val="22"/>
        </w:rPr>
        <w:t xml:space="preserve">Do you know of AI tools available for your teaching practice? </w:t>
      </w:r>
      <w:r>
        <w:rPr>
          <w:rFonts w:cs="Arial"/>
          <w:szCs w:val="22"/>
        </w:rPr>
        <w:br/>
        <w:t xml:space="preserve">b. </w:t>
      </w:r>
      <w:r>
        <w:rPr>
          <w:rFonts w:cs="Arial"/>
          <w:szCs w:val="22"/>
        </w:rPr>
        <w:tab/>
        <w:t>(</w:t>
      </w:r>
      <w:r w:rsidRPr="00451246">
        <w:rPr>
          <w:rFonts w:cs="Arial"/>
          <w:szCs w:val="22"/>
        </w:rPr>
        <w:t>Have you actively used AI tools in your teaching practice?</w:t>
      </w:r>
      <w:r>
        <w:rPr>
          <w:rFonts w:cs="Arial"/>
          <w:szCs w:val="22"/>
        </w:rPr>
        <w:t>)</w:t>
      </w:r>
      <w:r w:rsidRPr="00451246">
        <w:rPr>
          <w:rFonts w:cs="Arial"/>
          <w:szCs w:val="22"/>
        </w:rPr>
        <w:t xml:space="preserve"> </w:t>
      </w:r>
      <w:r>
        <w:rPr>
          <w:rFonts w:cs="Arial"/>
          <w:szCs w:val="22"/>
        </w:rPr>
        <w:br/>
        <w:t xml:space="preserve">c.  </w:t>
      </w:r>
      <w:r>
        <w:rPr>
          <w:rFonts w:cs="Arial"/>
          <w:szCs w:val="22"/>
        </w:rPr>
        <w:tab/>
        <w:t>(</w:t>
      </w:r>
      <w:r w:rsidRPr="00451246">
        <w:rPr>
          <w:rFonts w:cs="Arial"/>
          <w:szCs w:val="22"/>
        </w:rPr>
        <w:t>If yes, how have they helped or hindered your teaching?</w:t>
      </w:r>
      <w:r>
        <w:rPr>
          <w:rFonts w:cs="Arial"/>
          <w:szCs w:val="22"/>
        </w:rPr>
        <w:t>)</w:t>
      </w:r>
    </w:p>
    <w:p w14:paraId="74DB7BDD" w14:textId="77777777" w:rsidR="00E920C8" w:rsidRDefault="00E920C8" w:rsidP="00E920C8">
      <w:pPr>
        <w:numPr>
          <w:ilvl w:val="0"/>
          <w:numId w:val="3"/>
        </w:numPr>
        <w:tabs>
          <w:tab w:val="left" w:pos="1080"/>
        </w:tabs>
        <w:rPr>
          <w:rFonts w:eastAsia="Times New Roman" w:cs="Arial"/>
          <w:kern w:val="0"/>
          <w:szCs w:val="22"/>
          <w14:ligatures w14:val="none"/>
        </w:rPr>
      </w:pPr>
      <w:r w:rsidRPr="002A30BC">
        <w:rPr>
          <w:rFonts w:eastAsia="Times New Roman" w:cs="Arial"/>
          <w:kern w:val="0"/>
          <w:szCs w:val="22"/>
          <w14:ligatures w14:val="none"/>
        </w:rPr>
        <w:t xml:space="preserve">What </w:t>
      </w:r>
      <w:r>
        <w:rPr>
          <w:rFonts w:eastAsia="Times New Roman" w:cs="Arial"/>
          <w:kern w:val="0"/>
          <w:szCs w:val="22"/>
          <w14:ligatures w14:val="none"/>
        </w:rPr>
        <w:t>concerns do you have about integrating AI into vocal education?</w:t>
      </w:r>
    </w:p>
    <w:p w14:paraId="232BCDA4" w14:textId="77777777" w:rsidR="00E920C8" w:rsidRPr="0040625D" w:rsidRDefault="00E920C8" w:rsidP="00E920C8">
      <w:pPr>
        <w:numPr>
          <w:ilvl w:val="0"/>
          <w:numId w:val="3"/>
        </w:numPr>
        <w:rPr>
          <w:rFonts w:eastAsia="Times New Roman" w:cs="Arial"/>
          <w:kern w:val="0"/>
          <w:szCs w:val="22"/>
          <w14:ligatures w14:val="none"/>
        </w:rPr>
      </w:pPr>
      <w:r>
        <w:rPr>
          <w:rFonts w:eastAsia="Times New Roman" w:cs="Arial"/>
          <w:kern w:val="0"/>
          <w:szCs w:val="22"/>
          <w14:ligatures w14:val="none"/>
        </w:rPr>
        <w:t>Do you see any areas where AI could play a role in vocal education</w:t>
      </w:r>
      <w:r w:rsidRPr="002A30BC">
        <w:rPr>
          <w:rFonts w:eastAsia="Times New Roman" w:cs="Arial"/>
          <w:kern w:val="0"/>
          <w:szCs w:val="22"/>
          <w14:ligatures w14:val="none"/>
        </w:rPr>
        <w:t>?</w:t>
      </w:r>
    </w:p>
    <w:p w14:paraId="627CC5E6" w14:textId="77777777" w:rsidR="00E920C8" w:rsidRPr="00FF321C" w:rsidRDefault="00E920C8" w:rsidP="00E920C8">
      <w:pPr>
        <w:pStyle w:val="ListParagraph"/>
        <w:numPr>
          <w:ilvl w:val="0"/>
          <w:numId w:val="3"/>
        </w:numPr>
        <w:rPr>
          <w:rFonts w:eastAsia="Times New Roman" w:cs="Arial"/>
          <w:kern w:val="0"/>
          <w:szCs w:val="22"/>
          <w14:ligatures w14:val="none"/>
        </w:rPr>
      </w:pPr>
      <w:r>
        <w:rPr>
          <w:rFonts w:cs="Arial"/>
          <w:szCs w:val="22"/>
        </w:rPr>
        <w:t>What might help vocal educators</w:t>
      </w:r>
      <w:r w:rsidRPr="0040625D">
        <w:rPr>
          <w:rFonts w:cs="Arial"/>
          <w:szCs w:val="22"/>
        </w:rPr>
        <w:t xml:space="preserve"> to feel comfortable </w:t>
      </w:r>
      <w:r>
        <w:rPr>
          <w:rFonts w:cs="Arial"/>
          <w:szCs w:val="22"/>
        </w:rPr>
        <w:t>using AI in vocal education</w:t>
      </w:r>
      <w:r w:rsidRPr="0040625D">
        <w:rPr>
          <w:rFonts w:cs="Arial"/>
          <w:szCs w:val="22"/>
        </w:rPr>
        <w:t>?</w:t>
      </w:r>
    </w:p>
    <w:p w14:paraId="67C0E0AB" w14:textId="77777777" w:rsidR="00E920C8" w:rsidRPr="00FF321C" w:rsidRDefault="00E920C8" w:rsidP="00E920C8">
      <w:pPr>
        <w:jc w:val="right"/>
        <w:rPr>
          <w:rFonts w:eastAsia="Times New Roman" w:cs="Arial"/>
          <w:kern w:val="0"/>
          <w:sz w:val="20"/>
          <w:szCs w:val="20"/>
          <w14:ligatures w14:val="none"/>
        </w:rPr>
      </w:pPr>
      <w:r w:rsidRPr="00FF321C">
        <w:rPr>
          <w:rFonts w:eastAsia="Times New Roman" w:cs="Arial"/>
          <w:kern w:val="0"/>
          <w:sz w:val="20"/>
          <w:szCs w:val="20"/>
          <w14:ligatures w14:val="none"/>
        </w:rPr>
        <w:t>(Indicates a question to be asked if participant has not already discussed</w:t>
      </w:r>
      <w:r>
        <w:rPr>
          <w:rFonts w:eastAsia="Times New Roman" w:cs="Arial"/>
          <w:kern w:val="0"/>
          <w:sz w:val="20"/>
          <w:szCs w:val="20"/>
          <w14:ligatures w14:val="none"/>
        </w:rPr>
        <w:t>.</w:t>
      </w:r>
      <w:r w:rsidRPr="00FF321C">
        <w:rPr>
          <w:rFonts w:eastAsia="Times New Roman" w:cs="Arial"/>
          <w:kern w:val="0"/>
          <w:sz w:val="20"/>
          <w:szCs w:val="20"/>
          <w14:ligatures w14:val="none"/>
        </w:rPr>
        <w:t>)</w:t>
      </w:r>
    </w:p>
    <w:p w14:paraId="6D77F156" w14:textId="77777777" w:rsidR="00E920C8" w:rsidRDefault="00E920C8" w:rsidP="00E920C8">
      <w:pPr>
        <w:rPr>
          <w:rFonts w:cs="Arial"/>
          <w:noProof/>
          <w:szCs w:val="22"/>
        </w:rPr>
      </w:pPr>
      <w:r>
        <w:rPr>
          <w:rFonts w:cs="Arial"/>
          <w:szCs w:val="22"/>
        </w:rPr>
        <w:br/>
      </w:r>
    </w:p>
    <w:p w14:paraId="2D725BB1" w14:textId="77777777" w:rsidR="00E920C8" w:rsidRDefault="00E920C8" w:rsidP="00E920C8">
      <w:pPr>
        <w:rPr>
          <w:rFonts w:cs="Arial"/>
          <w:szCs w:val="22"/>
        </w:rPr>
      </w:pPr>
      <w:r w:rsidRPr="004A7F18">
        <w:rPr>
          <w:rFonts w:cs="Arial"/>
          <w:noProof/>
          <w:szCs w:val="22"/>
        </w:rPr>
        <w:drawing>
          <wp:inline distT="0" distB="0" distL="0" distR="0" wp14:anchorId="71B6F517" wp14:editId="12E554EA">
            <wp:extent cx="6044550" cy="2887133"/>
            <wp:effectExtent l="0" t="0" r="0" b="8890"/>
            <wp:docPr id="2095562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62677" name=""/>
                    <pic:cNvPicPr/>
                  </pic:nvPicPr>
                  <pic:blipFill rotWithShape="1">
                    <a:blip r:embed="rId92"/>
                    <a:srcRect l="4986" t="8194" r="9402" b="13389"/>
                    <a:stretch/>
                  </pic:blipFill>
                  <pic:spPr bwMode="auto">
                    <a:xfrm>
                      <a:off x="0" y="0"/>
                      <a:ext cx="6073978" cy="2901189"/>
                    </a:xfrm>
                    <a:prstGeom prst="rect">
                      <a:avLst/>
                    </a:prstGeom>
                    <a:ln>
                      <a:noFill/>
                    </a:ln>
                    <a:extLst>
                      <a:ext uri="{53640926-AAD7-44D8-BBD7-CCE9431645EC}">
                        <a14:shadowObscured xmlns:a14="http://schemas.microsoft.com/office/drawing/2010/main"/>
                      </a:ext>
                    </a:extLst>
                  </pic:spPr>
                </pic:pic>
              </a:graphicData>
            </a:graphic>
          </wp:inline>
        </w:drawing>
      </w:r>
    </w:p>
    <w:p w14:paraId="17345B10" w14:textId="77777777" w:rsidR="00E920C8" w:rsidRPr="0040625D" w:rsidRDefault="00E920C8" w:rsidP="00E920C8">
      <w:pPr>
        <w:rPr>
          <w:rFonts w:cs="Arial"/>
          <w:szCs w:val="22"/>
        </w:rPr>
      </w:pPr>
    </w:p>
    <w:p w14:paraId="4E962C69" w14:textId="77777777" w:rsidR="00E920C8" w:rsidRDefault="00E920C8" w:rsidP="00E920C8">
      <w:pPr>
        <w:rPr>
          <w:rFonts w:cs="Arial"/>
          <w:szCs w:val="22"/>
        </w:rPr>
      </w:pPr>
    </w:p>
    <w:p w14:paraId="72328970" w14:textId="77777777" w:rsidR="00E920C8" w:rsidRDefault="00E920C8" w:rsidP="00E920C8">
      <w:pPr>
        <w:rPr>
          <w:rFonts w:cs="Arial"/>
          <w:szCs w:val="22"/>
        </w:rPr>
      </w:pPr>
    </w:p>
    <w:p w14:paraId="17CF90F7" w14:textId="77777777" w:rsidR="00E920C8" w:rsidRPr="0040625D" w:rsidRDefault="00E920C8" w:rsidP="00E920C8">
      <w:pPr>
        <w:rPr>
          <w:rFonts w:cs="Arial"/>
          <w:szCs w:val="22"/>
        </w:rPr>
      </w:pPr>
    </w:p>
    <w:p w14:paraId="10F91033" w14:textId="77777777" w:rsidR="00E920C8" w:rsidRPr="00E42C2E" w:rsidRDefault="00E920C8" w:rsidP="00E920C8">
      <w:pPr>
        <w:jc w:val="center"/>
      </w:pPr>
      <w:r w:rsidRPr="003550FB">
        <w:rPr>
          <w:b/>
          <w:bCs/>
        </w:rPr>
        <w:lastRenderedPageBreak/>
        <w:t>Appendix</w:t>
      </w:r>
      <w:r w:rsidRPr="003550FB">
        <w:rPr>
          <w:rStyle w:val="AppendixChar"/>
        </w:rPr>
        <w:t xml:space="preserve"> G: Participant Information and Consent Forms</w:t>
      </w:r>
      <w:r>
        <w:br/>
      </w:r>
      <w:r>
        <w:br/>
      </w:r>
      <w:r w:rsidRPr="00277EAA">
        <w:rPr>
          <w:noProof/>
        </w:rPr>
        <w:drawing>
          <wp:inline distT="0" distB="0" distL="0" distR="0" wp14:anchorId="02F75BAB" wp14:editId="66846D9C">
            <wp:extent cx="5852088" cy="7711440"/>
            <wp:effectExtent l="0" t="0" r="0" b="3810"/>
            <wp:docPr id="15564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45686" name=""/>
                    <pic:cNvPicPr/>
                  </pic:nvPicPr>
                  <pic:blipFill rotWithShape="1">
                    <a:blip r:embed="rId93"/>
                    <a:srcRect l="4359" t="4676" r="3974" b="1575"/>
                    <a:stretch>
                      <a:fillRect/>
                    </a:stretch>
                  </pic:blipFill>
                  <pic:spPr bwMode="auto">
                    <a:xfrm>
                      <a:off x="0" y="0"/>
                      <a:ext cx="5852160" cy="7711534"/>
                    </a:xfrm>
                    <a:prstGeom prst="rect">
                      <a:avLst/>
                    </a:prstGeom>
                    <a:ln>
                      <a:noFill/>
                    </a:ln>
                    <a:extLst>
                      <a:ext uri="{53640926-AAD7-44D8-BBD7-CCE9431645EC}">
                        <a14:shadowObscured xmlns:a14="http://schemas.microsoft.com/office/drawing/2010/main"/>
                      </a:ext>
                    </a:extLst>
                  </pic:spPr>
                </pic:pic>
              </a:graphicData>
            </a:graphic>
          </wp:inline>
        </w:drawing>
      </w:r>
    </w:p>
    <w:p w14:paraId="3DEF3E68" w14:textId="77777777" w:rsidR="00E920C8" w:rsidRPr="00277EAA" w:rsidRDefault="00E920C8" w:rsidP="00E920C8">
      <w:pPr>
        <w:jc w:val="center"/>
        <w:rPr>
          <w:rFonts w:cs="Arial"/>
          <w:szCs w:val="22"/>
        </w:rPr>
      </w:pPr>
      <w:r w:rsidRPr="00277EAA">
        <w:rPr>
          <w:rFonts w:cs="Arial"/>
          <w:noProof/>
          <w:szCs w:val="22"/>
        </w:rPr>
        <w:lastRenderedPageBreak/>
        <w:drawing>
          <wp:inline distT="0" distB="0" distL="0" distR="0" wp14:anchorId="016DE640" wp14:editId="7026D0EE">
            <wp:extent cx="5852160" cy="7721937"/>
            <wp:effectExtent l="0" t="0" r="0" b="0"/>
            <wp:docPr id="1784783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83480" name=""/>
                    <pic:cNvPicPr/>
                  </pic:nvPicPr>
                  <pic:blipFill rotWithShape="1">
                    <a:blip r:embed="rId94"/>
                    <a:srcRect l="3205" t="2126" r="4103" b="1266"/>
                    <a:stretch>
                      <a:fillRect/>
                    </a:stretch>
                  </pic:blipFill>
                  <pic:spPr bwMode="auto">
                    <a:xfrm>
                      <a:off x="0" y="0"/>
                      <a:ext cx="5852160" cy="7721937"/>
                    </a:xfrm>
                    <a:prstGeom prst="rect">
                      <a:avLst/>
                    </a:prstGeom>
                    <a:ln>
                      <a:noFill/>
                    </a:ln>
                    <a:extLst>
                      <a:ext uri="{53640926-AAD7-44D8-BBD7-CCE9431645EC}">
                        <a14:shadowObscured xmlns:a14="http://schemas.microsoft.com/office/drawing/2010/main"/>
                      </a:ext>
                    </a:extLst>
                  </pic:spPr>
                </pic:pic>
              </a:graphicData>
            </a:graphic>
          </wp:inline>
        </w:drawing>
      </w:r>
    </w:p>
    <w:p w14:paraId="01CAEBE8" w14:textId="77777777" w:rsidR="007454BF" w:rsidRDefault="007454BF" w:rsidP="00CC1A08">
      <w:pPr>
        <w:rPr>
          <w:rFonts w:cs="Arial"/>
          <w:szCs w:val="22"/>
        </w:rPr>
      </w:pPr>
    </w:p>
    <w:p w14:paraId="1D3A7943" w14:textId="77777777" w:rsidR="00E920C8" w:rsidRDefault="00E920C8" w:rsidP="00CC1A08">
      <w:pPr>
        <w:rPr>
          <w:rFonts w:cs="Arial"/>
          <w:szCs w:val="22"/>
        </w:rPr>
      </w:pPr>
    </w:p>
    <w:p w14:paraId="3AE84900" w14:textId="77777777" w:rsidR="00E920C8" w:rsidRPr="00CC1A08" w:rsidRDefault="00E920C8" w:rsidP="00CC1A08">
      <w:pPr>
        <w:rPr>
          <w:rFonts w:cs="Arial"/>
          <w:szCs w:val="22"/>
        </w:rPr>
      </w:pPr>
    </w:p>
    <w:p w14:paraId="3E1F4C5D" w14:textId="77777777" w:rsidR="0038089A" w:rsidRPr="00A42F82" w:rsidRDefault="0038089A" w:rsidP="0038089A">
      <w:pPr>
        <w:tabs>
          <w:tab w:val="left" w:pos="5103"/>
        </w:tabs>
        <w:jc w:val="center"/>
        <w:rPr>
          <w:rFonts w:cs="Arial"/>
          <w:b/>
          <w:bCs/>
          <w:sz w:val="24"/>
        </w:rPr>
      </w:pPr>
      <w:r>
        <w:rPr>
          <w:rFonts w:cs="Arial"/>
          <w:b/>
          <w:bCs/>
          <w:sz w:val="24"/>
        </w:rPr>
        <w:t>Appendix H: Application for Ethical Approval</w:t>
      </w:r>
    </w:p>
    <w:p w14:paraId="51C15D02" w14:textId="77777777" w:rsidR="0038089A" w:rsidRPr="00A42F82" w:rsidRDefault="0038089A" w:rsidP="0038089A">
      <w:pPr>
        <w:tabs>
          <w:tab w:val="left" w:pos="5103"/>
        </w:tabs>
        <w:jc w:val="center"/>
        <w:rPr>
          <w:rFonts w:cs="Arial"/>
          <w:b/>
          <w:bCs/>
        </w:rPr>
      </w:pPr>
    </w:p>
    <w:p w14:paraId="0219EBAC" w14:textId="77777777" w:rsidR="0038089A" w:rsidRPr="00A42F82" w:rsidRDefault="0038089A" w:rsidP="0038089A">
      <w:pPr>
        <w:tabs>
          <w:tab w:val="left" w:pos="5103"/>
        </w:tabs>
        <w:jc w:val="both"/>
        <w:rPr>
          <w:rFonts w:cs="Arial"/>
          <w:b/>
          <w:bCs/>
          <w:szCs w:val="22"/>
        </w:rPr>
      </w:pPr>
    </w:p>
    <w:tbl>
      <w:tblPr>
        <w:tblStyle w:val="TableGrid"/>
        <w:tblW w:w="10435" w:type="dxa"/>
        <w:tblLook w:val="04A0" w:firstRow="1" w:lastRow="0" w:firstColumn="1" w:lastColumn="0" w:noHBand="0" w:noVBand="1"/>
      </w:tblPr>
      <w:tblGrid>
        <w:gridCol w:w="10435"/>
      </w:tblGrid>
      <w:tr w:rsidR="0038089A" w:rsidRPr="00A42F82" w14:paraId="5AA95568" w14:textId="77777777" w:rsidTr="00783802">
        <w:tc>
          <w:tcPr>
            <w:tcW w:w="10435" w:type="dxa"/>
          </w:tcPr>
          <w:p w14:paraId="3772E613" w14:textId="77777777" w:rsidR="0038089A" w:rsidRPr="006E7B19" w:rsidRDefault="0038089A" w:rsidP="007838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
                <w:bCs/>
              </w:rPr>
            </w:pPr>
            <w:r w:rsidRPr="006E7B19">
              <w:rPr>
                <w:rFonts w:cs="Arial"/>
                <w:b/>
                <w:bCs/>
              </w:rPr>
              <w:t>RESEARCH STUDENTS</w:t>
            </w:r>
          </w:p>
          <w:p w14:paraId="4DF13069" w14:textId="77777777" w:rsidR="0038089A" w:rsidRPr="00A42F82" w:rsidRDefault="0038089A" w:rsidP="007838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r w:rsidRPr="00A42F82">
              <w:rPr>
                <w:rFonts w:cs="Arial"/>
              </w:rPr>
              <w:t xml:space="preserve">This form is to be completed by the student within </w:t>
            </w:r>
            <w:r>
              <w:rPr>
                <w:rFonts w:cs="Arial"/>
                <w:b/>
              </w:rPr>
              <w:t>SIX</w:t>
            </w:r>
            <w:r w:rsidRPr="00A42F82">
              <w:rPr>
                <w:rFonts w:cs="Arial"/>
              </w:rPr>
              <w:t xml:space="preserve"> months for full-time students and </w:t>
            </w:r>
            <w:r>
              <w:rPr>
                <w:rFonts w:cs="Arial"/>
                <w:b/>
              </w:rPr>
              <w:t>TWELVE</w:t>
            </w:r>
            <w:r w:rsidRPr="00A42F82">
              <w:rPr>
                <w:rFonts w:cs="Arial"/>
                <w:b/>
              </w:rPr>
              <w:t xml:space="preserve"> </w:t>
            </w:r>
            <w:r w:rsidRPr="00A42F82">
              <w:rPr>
                <w:rFonts w:cs="Arial"/>
              </w:rPr>
              <w:t>months for part time students, after the commencement of the research degree or</w:t>
            </w:r>
            <w:r>
              <w:rPr>
                <w:rFonts w:cs="Arial"/>
              </w:rPr>
              <w:t xml:space="preserve"> </w:t>
            </w:r>
            <w:r w:rsidRPr="00A42F82">
              <w:rPr>
                <w:rFonts w:cs="Arial"/>
              </w:rPr>
              <w:t xml:space="preserve">following progression to Part Two of your course. </w:t>
            </w:r>
          </w:p>
          <w:p w14:paraId="38DAFDE4" w14:textId="77777777" w:rsidR="0038089A" w:rsidRPr="00A42F82" w:rsidRDefault="0038089A" w:rsidP="007838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rPr>
            </w:pPr>
          </w:p>
          <w:p w14:paraId="444AF430" w14:textId="77777777" w:rsidR="0038089A" w:rsidRDefault="0038089A" w:rsidP="007838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bCs/>
              </w:rPr>
            </w:pPr>
            <w:r w:rsidRPr="00A42F82">
              <w:rPr>
                <w:rFonts w:cs="Arial"/>
                <w:bCs/>
              </w:rPr>
              <w:t xml:space="preserve">Once complete, submit this form via the </w:t>
            </w:r>
            <w:proofErr w:type="spellStart"/>
            <w:r w:rsidRPr="00A42F82">
              <w:rPr>
                <w:rFonts w:cs="Arial"/>
                <w:b/>
                <w:i/>
                <w:iCs/>
                <w:u w:val="single"/>
              </w:rPr>
              <w:t>MyTSD</w:t>
            </w:r>
            <w:proofErr w:type="spellEnd"/>
            <w:r w:rsidRPr="00A42F82">
              <w:rPr>
                <w:rFonts w:cs="Arial"/>
                <w:b/>
                <w:i/>
                <w:iCs/>
                <w:u w:val="single"/>
              </w:rPr>
              <w:t xml:space="preserve"> </w:t>
            </w:r>
            <w:r>
              <w:rPr>
                <w:rFonts w:cs="Arial"/>
                <w:b/>
                <w:i/>
                <w:iCs/>
                <w:u w:val="single"/>
              </w:rPr>
              <w:t xml:space="preserve">Doctoral College </w:t>
            </w:r>
            <w:r w:rsidRPr="00A42F82">
              <w:rPr>
                <w:rFonts w:cs="Arial"/>
                <w:b/>
                <w:i/>
                <w:iCs/>
                <w:u w:val="single"/>
              </w:rPr>
              <w:t>Portal</w:t>
            </w:r>
            <w:r w:rsidRPr="00A42F82">
              <w:rPr>
                <w:rFonts w:cs="Arial"/>
                <w:bCs/>
              </w:rPr>
              <w:t xml:space="preserve"> at (</w:t>
            </w:r>
            <w:hyperlink r:id="rId95" w:history="1">
              <w:r w:rsidRPr="00A42F82">
                <w:rPr>
                  <w:rStyle w:val="Hyperlink"/>
                  <w:rFonts w:cs="Arial"/>
                  <w:bCs/>
                </w:rPr>
                <w:t>https://mytsd.uwtsd.ac.uk</w:t>
              </w:r>
            </w:hyperlink>
            <w:r w:rsidRPr="00A42F82">
              <w:rPr>
                <w:rFonts w:cs="Arial"/>
                <w:bCs/>
              </w:rPr>
              <w:t>).</w:t>
            </w:r>
          </w:p>
          <w:p w14:paraId="0A869F8C" w14:textId="77777777" w:rsidR="0038089A" w:rsidRDefault="0038089A" w:rsidP="007838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69A3639F" w14:textId="77777777" w:rsidR="0038089A" w:rsidRDefault="0038089A" w:rsidP="007838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r w:rsidRPr="00384BA8">
              <w:rPr>
                <w:rFonts w:cs="Arial"/>
              </w:rPr>
              <w:t>This document is also available in Welsh.</w:t>
            </w:r>
          </w:p>
          <w:p w14:paraId="3C31B995" w14:textId="77777777" w:rsidR="0038089A" w:rsidRPr="00A42F82" w:rsidRDefault="0038089A" w:rsidP="0078380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tc>
      </w:tr>
      <w:tr w:rsidR="0038089A" w:rsidRPr="00A42F82" w14:paraId="36B79D61" w14:textId="77777777" w:rsidTr="00783802">
        <w:tc>
          <w:tcPr>
            <w:tcW w:w="10435" w:type="dxa"/>
          </w:tcPr>
          <w:p w14:paraId="2D3E4D2D" w14:textId="77777777" w:rsidR="0038089A" w:rsidRPr="00A42F82" w:rsidRDefault="0038089A" w:rsidP="00783802">
            <w:pPr>
              <w:rPr>
                <w:rFonts w:cs="Arial"/>
                <w:b/>
              </w:rPr>
            </w:pPr>
            <w:r w:rsidRPr="00A42F82">
              <w:rPr>
                <w:rFonts w:cs="Arial"/>
                <w:b/>
              </w:rPr>
              <w:t>RESEARCH STAFF ONLY</w:t>
            </w:r>
          </w:p>
          <w:p w14:paraId="4A237B62" w14:textId="77777777" w:rsidR="0038089A" w:rsidRPr="00A42F82" w:rsidRDefault="0038089A" w:rsidP="00783802">
            <w:pPr>
              <w:rPr>
                <w:rFonts w:cs="Arial"/>
              </w:rPr>
            </w:pPr>
            <w:r w:rsidRPr="00A42F82">
              <w:rPr>
                <w:rFonts w:cs="Arial"/>
              </w:rPr>
              <w:t xml:space="preserve">All communications relating to this application during its processing must be in writing and emailed to </w:t>
            </w:r>
            <w:hyperlink r:id="rId96" w:history="1">
              <w:r w:rsidRPr="00A42F82">
                <w:rPr>
                  <w:rStyle w:val="Hyperlink"/>
                  <w:rFonts w:cs="Arial"/>
                </w:rPr>
                <w:t>pgresearch@uwtsd.ac.uk</w:t>
              </w:r>
            </w:hyperlink>
            <w:r w:rsidRPr="00A42F82">
              <w:rPr>
                <w:rFonts w:cs="Arial"/>
              </w:rPr>
              <w:t xml:space="preserve"> , with the title ‘Ethical Approval’ followed by your name.</w:t>
            </w:r>
          </w:p>
          <w:p w14:paraId="4E4135BE" w14:textId="77777777" w:rsidR="0038089A" w:rsidRPr="00A42F82" w:rsidRDefault="0038089A" w:rsidP="00783802">
            <w:pPr>
              <w:rPr>
                <w:rFonts w:cs="Arial"/>
              </w:rPr>
            </w:pPr>
          </w:p>
        </w:tc>
      </w:tr>
      <w:tr w:rsidR="0038089A" w:rsidRPr="00A42F82" w14:paraId="2BF35682" w14:textId="77777777" w:rsidTr="00783802">
        <w:tc>
          <w:tcPr>
            <w:tcW w:w="10435" w:type="dxa"/>
          </w:tcPr>
          <w:p w14:paraId="3D1D6688" w14:textId="77777777" w:rsidR="0038089A" w:rsidRPr="00A42F82" w:rsidRDefault="0038089A" w:rsidP="0078380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rPr>
            </w:pPr>
            <w:r w:rsidRPr="00A42F82">
              <w:rPr>
                <w:rFonts w:cs="Arial"/>
                <w:b/>
                <w:bCs/>
              </w:rPr>
              <w:t xml:space="preserve">STUDENTS ON UNDERGRADUATE OR TAUGHT MASTERS PROGRAMMES </w:t>
            </w:r>
            <w:r w:rsidRPr="00A42F82">
              <w:rPr>
                <w:rFonts w:cs="Arial"/>
                <w:bCs/>
              </w:rPr>
              <w:t>should submit this form (and receive the outcome) via systems explained to you by the supervisor/module leader.</w:t>
            </w:r>
          </w:p>
        </w:tc>
      </w:tr>
    </w:tbl>
    <w:p w14:paraId="314A90AB" w14:textId="77777777" w:rsidR="0038089A" w:rsidRDefault="0038089A" w:rsidP="0038089A">
      <w:pPr>
        <w:tabs>
          <w:tab w:val="left" w:pos="5103"/>
        </w:tabs>
        <w:jc w:val="both"/>
        <w:rPr>
          <w:rFonts w:cs="Arial"/>
          <w:b/>
          <w:bCs/>
          <w:szCs w:val="22"/>
        </w:rPr>
      </w:pPr>
    </w:p>
    <w:p w14:paraId="149CC8FD" w14:textId="77777777" w:rsidR="0038089A" w:rsidRPr="00A42F82" w:rsidRDefault="0038089A" w:rsidP="0038089A">
      <w:pPr>
        <w:tabs>
          <w:tab w:val="left" w:pos="5103"/>
        </w:tabs>
        <w:jc w:val="both"/>
        <w:rPr>
          <w:rFonts w:cs="Arial"/>
          <w:b/>
          <w:bCs/>
          <w:szCs w:val="22"/>
        </w:rPr>
      </w:pPr>
    </w:p>
    <w:p w14:paraId="5DD755B8" w14:textId="77777777" w:rsidR="0038089A" w:rsidRPr="00A42F82" w:rsidRDefault="0038089A" w:rsidP="0038089A">
      <w:pPr>
        <w:tabs>
          <w:tab w:val="left" w:pos="5103"/>
        </w:tabs>
        <w:jc w:val="both"/>
        <w:rPr>
          <w:rFonts w:cs="Arial"/>
          <w:b/>
          <w:bCs/>
          <w:szCs w:val="22"/>
        </w:rPr>
      </w:pPr>
      <w:r w:rsidRPr="00A42F82">
        <w:rPr>
          <w:rFonts w:cs="Arial"/>
          <w:b/>
          <w:bCs/>
          <w:szCs w:val="22"/>
        </w:rPr>
        <w:t xml:space="preserve">In order for research to result in benefit and </w:t>
      </w:r>
      <w:proofErr w:type="spellStart"/>
      <w:r w:rsidRPr="00A42F82">
        <w:rPr>
          <w:rFonts w:cs="Arial"/>
          <w:b/>
          <w:bCs/>
          <w:szCs w:val="22"/>
        </w:rPr>
        <w:t>minimise</w:t>
      </w:r>
      <w:proofErr w:type="spellEnd"/>
      <w:r w:rsidRPr="00A42F82">
        <w:rPr>
          <w:rFonts w:cs="Arial"/>
          <w:b/>
          <w:bCs/>
          <w:szCs w:val="22"/>
        </w:rPr>
        <w:t xml:space="preserve"> risk of harm, it must be conducted ethically. A researcher may not be covered by the University’s insurance if ethical approval has not been obtained prior to commencement.</w:t>
      </w:r>
    </w:p>
    <w:p w14:paraId="29005C72" w14:textId="77777777" w:rsidR="0038089A" w:rsidRPr="00A42F82" w:rsidRDefault="0038089A" w:rsidP="0038089A">
      <w:pPr>
        <w:tabs>
          <w:tab w:val="left" w:pos="5103"/>
        </w:tabs>
        <w:jc w:val="center"/>
        <w:rPr>
          <w:rFonts w:cs="Arial"/>
          <w:b/>
          <w:bCs/>
          <w:sz w:val="16"/>
          <w:szCs w:val="16"/>
        </w:rPr>
      </w:pPr>
    </w:p>
    <w:p w14:paraId="0DE74AC6" w14:textId="77777777" w:rsidR="0038089A" w:rsidRPr="00A42F82" w:rsidRDefault="0038089A" w:rsidP="0038089A">
      <w:pPr>
        <w:tabs>
          <w:tab w:val="left" w:pos="5103"/>
        </w:tabs>
        <w:jc w:val="both"/>
        <w:rPr>
          <w:rFonts w:cs="Arial"/>
          <w:szCs w:val="22"/>
        </w:rPr>
      </w:pPr>
      <w:r w:rsidRPr="00A42F82">
        <w:rPr>
          <w:rFonts w:cs="Arial"/>
          <w:szCs w:val="22"/>
        </w:rPr>
        <w:t xml:space="preserve">The University follows the OECD Frascati manual definition of </w:t>
      </w:r>
      <w:r w:rsidRPr="00A42F82">
        <w:rPr>
          <w:rFonts w:cs="Arial"/>
          <w:b/>
          <w:szCs w:val="22"/>
        </w:rPr>
        <w:t>research activity</w:t>
      </w:r>
      <w:r w:rsidRPr="00A42F82">
        <w:rPr>
          <w:rFonts w:cs="Arial"/>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2C3ABC" w14:textId="77777777" w:rsidR="0038089A" w:rsidRPr="00A42F82" w:rsidRDefault="0038089A" w:rsidP="0038089A">
      <w:pPr>
        <w:tabs>
          <w:tab w:val="left" w:pos="5103"/>
        </w:tabs>
        <w:jc w:val="both"/>
        <w:rPr>
          <w:rFonts w:cs="Arial"/>
          <w:szCs w:val="22"/>
        </w:rPr>
      </w:pPr>
    </w:p>
    <w:p w14:paraId="24D62FF7" w14:textId="77777777" w:rsidR="0038089A" w:rsidRPr="00A42F82" w:rsidRDefault="0038089A" w:rsidP="0038089A">
      <w:pPr>
        <w:tabs>
          <w:tab w:val="left" w:pos="5103"/>
        </w:tabs>
        <w:jc w:val="both"/>
        <w:rPr>
          <w:rFonts w:cs="Arial"/>
          <w:szCs w:val="22"/>
        </w:rPr>
      </w:pPr>
      <w:r w:rsidRPr="00A42F82">
        <w:rPr>
          <w:rFonts w:cs="Arial"/>
          <w:szCs w:val="22"/>
        </w:rPr>
        <w:t>The individual undertaking the research activity is known as the “principal researcher”.</w:t>
      </w:r>
    </w:p>
    <w:p w14:paraId="47FADF56" w14:textId="77777777" w:rsidR="0038089A" w:rsidRPr="00A42F82" w:rsidRDefault="0038089A" w:rsidP="0038089A">
      <w:pPr>
        <w:tabs>
          <w:tab w:val="left" w:pos="5103"/>
        </w:tabs>
        <w:jc w:val="both"/>
        <w:rPr>
          <w:rFonts w:cs="Arial"/>
          <w:szCs w:val="22"/>
        </w:rPr>
      </w:pPr>
    </w:p>
    <w:p w14:paraId="7E56C074" w14:textId="77777777" w:rsidR="0038089A" w:rsidRPr="00A42F82" w:rsidRDefault="0038089A" w:rsidP="0038089A">
      <w:pPr>
        <w:tabs>
          <w:tab w:val="left" w:pos="5103"/>
        </w:tabs>
        <w:jc w:val="both"/>
        <w:rPr>
          <w:rFonts w:cs="Arial"/>
          <w:szCs w:val="22"/>
        </w:rPr>
      </w:pPr>
      <w:r w:rsidRPr="00A42F82">
        <w:rPr>
          <w:rFonts w:cs="Arial"/>
          <w:szCs w:val="22"/>
        </w:rPr>
        <w:lastRenderedPageBreak/>
        <w:t>Ethical approval is not required for routine audits, performance reviews, quality assurance studies, testing within normal educational requirements, and literary or artistic criticism.</w:t>
      </w:r>
    </w:p>
    <w:p w14:paraId="612216A7" w14:textId="77777777" w:rsidR="0038089A" w:rsidRPr="00A42F82" w:rsidRDefault="0038089A" w:rsidP="0038089A">
      <w:pPr>
        <w:tabs>
          <w:tab w:val="left" w:pos="5103"/>
        </w:tabs>
        <w:jc w:val="both"/>
        <w:rPr>
          <w:rFonts w:cs="Arial"/>
          <w:szCs w:val="22"/>
        </w:rPr>
      </w:pPr>
    </w:p>
    <w:p w14:paraId="73CBEFE3" w14:textId="77777777" w:rsidR="0038089A" w:rsidRPr="00A42F82" w:rsidRDefault="0038089A" w:rsidP="0038089A">
      <w:pPr>
        <w:tabs>
          <w:tab w:val="left" w:pos="5103"/>
        </w:tabs>
        <w:jc w:val="both"/>
        <w:rPr>
          <w:rFonts w:cs="Arial"/>
          <w:b/>
          <w:bCs/>
          <w:szCs w:val="22"/>
        </w:rPr>
      </w:pPr>
      <w:r w:rsidRPr="00A42F82">
        <w:rPr>
          <w:rFonts w:cs="Arial"/>
          <w:b/>
          <w:bCs/>
          <w:szCs w:val="22"/>
        </w:rPr>
        <w:t>Please read the notes for guidance before completing ALL sections of the form.</w:t>
      </w:r>
    </w:p>
    <w:p w14:paraId="71BED4E4" w14:textId="77777777" w:rsidR="0038089A" w:rsidRPr="00A42F82" w:rsidRDefault="0038089A" w:rsidP="0038089A">
      <w:pPr>
        <w:autoSpaceDE w:val="0"/>
        <w:autoSpaceDN w:val="0"/>
        <w:adjustRightInd w:val="0"/>
        <w:jc w:val="both"/>
        <w:rPr>
          <w:rFonts w:cs="Arial"/>
          <w:szCs w:val="22"/>
        </w:rPr>
      </w:pPr>
    </w:p>
    <w:p w14:paraId="40FA31BA" w14:textId="77777777" w:rsidR="0038089A" w:rsidRPr="00A42F82" w:rsidRDefault="0038089A" w:rsidP="0038089A">
      <w:pPr>
        <w:autoSpaceDE w:val="0"/>
        <w:autoSpaceDN w:val="0"/>
        <w:adjustRightInd w:val="0"/>
        <w:jc w:val="both"/>
        <w:rPr>
          <w:rFonts w:cs="Arial"/>
          <w:szCs w:val="22"/>
        </w:rPr>
      </w:pPr>
      <w:r w:rsidRPr="00A42F82">
        <w:rPr>
          <w:rFonts w:cs="Arial"/>
          <w:b/>
          <w:szCs w:val="22"/>
        </w:rPr>
        <w:t>This form</w:t>
      </w:r>
      <w:r w:rsidRPr="00A42F82">
        <w:rPr>
          <w:rFonts w:cs="Arial"/>
          <w:szCs w:val="22"/>
        </w:rPr>
        <w:t xml:space="preserve"> </w:t>
      </w:r>
      <w:r w:rsidRPr="00A42F82">
        <w:rPr>
          <w:rFonts w:cs="Arial"/>
          <w:b/>
          <w:szCs w:val="22"/>
        </w:rPr>
        <w:t>must be completed and approved prior to undertaking any research activity.</w:t>
      </w:r>
      <w:r w:rsidRPr="00A42F82">
        <w:rPr>
          <w:rFonts w:cs="Arial"/>
          <w:szCs w:val="22"/>
        </w:rPr>
        <w:t xml:space="preserve"> Please see Checklist for details of process for different categories of application.  </w:t>
      </w:r>
    </w:p>
    <w:p w14:paraId="595292FF" w14:textId="77777777" w:rsidR="0038089A" w:rsidRPr="00A42F82" w:rsidRDefault="0038089A" w:rsidP="0038089A">
      <w:pPr>
        <w:autoSpaceDE w:val="0"/>
        <w:autoSpaceDN w:val="0"/>
        <w:adjustRightInd w:val="0"/>
        <w:jc w:val="both"/>
        <w:rPr>
          <w:rFonts w:cs="Arial"/>
          <w:szCs w:val="22"/>
        </w:rPr>
      </w:pPr>
    </w:p>
    <w:p w14:paraId="4FDE2617" w14:textId="77777777" w:rsidR="0038089A" w:rsidRPr="00A42F82" w:rsidRDefault="0038089A" w:rsidP="0038089A">
      <w:pPr>
        <w:autoSpaceDE w:val="0"/>
        <w:autoSpaceDN w:val="0"/>
        <w:adjustRightInd w:val="0"/>
        <w:spacing w:after="240"/>
        <w:jc w:val="both"/>
        <w:rPr>
          <w:rFonts w:cs="Arial"/>
          <w:b/>
          <w:szCs w:val="22"/>
        </w:rPr>
      </w:pPr>
      <w:r w:rsidRPr="00A42F82">
        <w:rPr>
          <w:rFonts w:cs="Arial"/>
          <w:b/>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8089A" w:rsidRPr="00A42F82" w14:paraId="30F16892" w14:textId="77777777" w:rsidTr="00783802">
        <w:trPr>
          <w:trHeight w:val="439"/>
        </w:trPr>
        <w:tc>
          <w:tcPr>
            <w:tcW w:w="559" w:type="dxa"/>
            <w:shd w:val="clear" w:color="auto" w:fill="F2F2F2" w:themeFill="background1" w:themeFillShade="F2"/>
            <w:vAlign w:val="center"/>
          </w:tcPr>
          <w:p w14:paraId="186817F3" w14:textId="77777777" w:rsidR="0038089A" w:rsidRPr="00A42F82" w:rsidRDefault="0038089A" w:rsidP="00783802">
            <w:pPr>
              <w:rPr>
                <w:rFonts w:cs="Arial"/>
                <w:szCs w:val="22"/>
              </w:rPr>
            </w:pPr>
            <w:r w:rsidRPr="00A42F82">
              <w:rPr>
                <w:rFonts w:cs="Arial"/>
                <w:szCs w:val="22"/>
              </w:rPr>
              <w:t>1</w:t>
            </w:r>
          </w:p>
        </w:tc>
        <w:tc>
          <w:tcPr>
            <w:tcW w:w="3253" w:type="dxa"/>
            <w:gridSpan w:val="2"/>
            <w:shd w:val="clear" w:color="auto" w:fill="F2F2F2" w:themeFill="background1" w:themeFillShade="F2"/>
            <w:vAlign w:val="center"/>
          </w:tcPr>
          <w:p w14:paraId="6C6B85B7" w14:textId="77777777" w:rsidR="0038089A" w:rsidRPr="00A42F82" w:rsidRDefault="0038089A" w:rsidP="00783802">
            <w:pPr>
              <w:rPr>
                <w:rFonts w:cs="Arial"/>
                <w:szCs w:val="22"/>
              </w:rPr>
            </w:pPr>
            <w:r w:rsidRPr="00A42F82">
              <w:rPr>
                <w:rFonts w:cs="Arial"/>
                <w:szCs w:val="22"/>
              </w:rPr>
              <w:t>Full Name:</w:t>
            </w:r>
          </w:p>
        </w:tc>
        <w:tc>
          <w:tcPr>
            <w:tcW w:w="6636" w:type="dxa"/>
            <w:gridSpan w:val="4"/>
            <w:vAlign w:val="center"/>
          </w:tcPr>
          <w:p w14:paraId="73F59F69" w14:textId="77777777" w:rsidR="0038089A" w:rsidRPr="00A42F82" w:rsidRDefault="0038089A" w:rsidP="00783802">
            <w:pPr>
              <w:rPr>
                <w:rFonts w:cs="Arial"/>
                <w:szCs w:val="22"/>
              </w:rPr>
            </w:pPr>
            <w:r>
              <w:rPr>
                <w:rFonts w:cs="Arial"/>
                <w:szCs w:val="22"/>
              </w:rPr>
              <w:t>Wende Ann Donahue</w:t>
            </w:r>
          </w:p>
        </w:tc>
      </w:tr>
      <w:tr w:rsidR="0038089A" w:rsidRPr="00A42F82" w14:paraId="2A037E3D" w14:textId="77777777" w:rsidTr="00783802">
        <w:trPr>
          <w:trHeight w:val="472"/>
        </w:trPr>
        <w:tc>
          <w:tcPr>
            <w:tcW w:w="559" w:type="dxa"/>
            <w:shd w:val="clear" w:color="auto" w:fill="BFBFBF" w:themeFill="background1" w:themeFillShade="BF"/>
            <w:vAlign w:val="center"/>
          </w:tcPr>
          <w:p w14:paraId="38457265" w14:textId="77777777" w:rsidR="0038089A" w:rsidRPr="00A42F82" w:rsidRDefault="0038089A" w:rsidP="00783802">
            <w:pPr>
              <w:rPr>
                <w:rFonts w:cs="Arial"/>
                <w:szCs w:val="22"/>
              </w:rPr>
            </w:pPr>
            <w:r w:rsidRPr="00A42F82">
              <w:rPr>
                <w:rFonts w:cs="Arial"/>
                <w:szCs w:val="22"/>
              </w:rPr>
              <w:t>2</w:t>
            </w:r>
          </w:p>
        </w:tc>
        <w:tc>
          <w:tcPr>
            <w:tcW w:w="3253" w:type="dxa"/>
            <w:gridSpan w:val="2"/>
            <w:shd w:val="clear" w:color="auto" w:fill="BFBFBF" w:themeFill="background1" w:themeFillShade="BF"/>
            <w:vAlign w:val="center"/>
          </w:tcPr>
          <w:p w14:paraId="5B425FDC" w14:textId="77777777" w:rsidR="0038089A" w:rsidRPr="00A42F82" w:rsidRDefault="0038089A" w:rsidP="00783802">
            <w:pPr>
              <w:rPr>
                <w:rFonts w:cs="Arial"/>
                <w:szCs w:val="22"/>
              </w:rPr>
            </w:pPr>
            <w:r w:rsidRPr="00A42F82">
              <w:rPr>
                <w:rFonts w:cs="Arial"/>
                <w:szCs w:val="22"/>
              </w:rPr>
              <w:t>Tick all boxes that apply:</w:t>
            </w:r>
          </w:p>
        </w:tc>
        <w:tc>
          <w:tcPr>
            <w:tcW w:w="2551" w:type="dxa"/>
            <w:shd w:val="clear" w:color="auto" w:fill="F2F2F2" w:themeFill="background1" w:themeFillShade="F2"/>
            <w:vAlign w:val="center"/>
          </w:tcPr>
          <w:p w14:paraId="1C646C97" w14:textId="77777777" w:rsidR="0038089A" w:rsidRPr="00A42F82" w:rsidRDefault="0038089A" w:rsidP="00783802">
            <w:pPr>
              <w:rPr>
                <w:rFonts w:cs="Arial"/>
                <w:szCs w:val="22"/>
              </w:rPr>
            </w:pPr>
            <w:r w:rsidRPr="00A42F82">
              <w:rPr>
                <w:rFonts w:cs="Arial"/>
                <w:szCs w:val="22"/>
              </w:rPr>
              <w:t>Member of staff:</w:t>
            </w:r>
          </w:p>
        </w:tc>
        <w:tc>
          <w:tcPr>
            <w:tcW w:w="709" w:type="dxa"/>
            <w:shd w:val="clear" w:color="auto" w:fill="BFBFBF" w:themeFill="background1" w:themeFillShade="BF"/>
            <w:vAlign w:val="center"/>
          </w:tcPr>
          <w:p w14:paraId="53A6A563" w14:textId="77777777" w:rsidR="0038089A" w:rsidRPr="00A42F82" w:rsidRDefault="0038089A" w:rsidP="00783802">
            <w:pPr>
              <w:jc w:val="center"/>
              <w:rPr>
                <w:rFonts w:cs="Arial"/>
                <w:szCs w:val="22"/>
              </w:rPr>
            </w:pPr>
            <w:r w:rsidRPr="00A42F82">
              <w:rPr>
                <w:rFonts w:ascii="Segoe UI Symbol" w:eastAsia="MS Gothic" w:hAnsi="Segoe UI Symbol" w:cs="Segoe UI Symbol"/>
                <w:szCs w:val="22"/>
              </w:rPr>
              <w:t>☐</w:t>
            </w:r>
          </w:p>
        </w:tc>
        <w:tc>
          <w:tcPr>
            <w:tcW w:w="2526" w:type="dxa"/>
            <w:shd w:val="clear" w:color="auto" w:fill="F2F2F2" w:themeFill="background1" w:themeFillShade="F2"/>
            <w:vAlign w:val="center"/>
          </w:tcPr>
          <w:p w14:paraId="3B239A36" w14:textId="77777777" w:rsidR="0038089A" w:rsidRPr="00A42F82" w:rsidRDefault="0038089A" w:rsidP="00783802">
            <w:pPr>
              <w:rPr>
                <w:rFonts w:cs="Arial"/>
                <w:szCs w:val="22"/>
              </w:rPr>
            </w:pPr>
            <w:r w:rsidRPr="00A42F82">
              <w:rPr>
                <w:rFonts w:cs="Arial"/>
                <w:szCs w:val="22"/>
              </w:rPr>
              <w:t>Honorary research fellow:</w:t>
            </w:r>
          </w:p>
        </w:tc>
        <w:tc>
          <w:tcPr>
            <w:tcW w:w="850" w:type="dxa"/>
            <w:shd w:val="clear" w:color="auto" w:fill="BFBFBF" w:themeFill="background1" w:themeFillShade="BF"/>
            <w:vAlign w:val="center"/>
          </w:tcPr>
          <w:p w14:paraId="5FDFDBE3" w14:textId="77777777" w:rsidR="0038089A" w:rsidRPr="00A42F82" w:rsidRDefault="0038089A" w:rsidP="00783802">
            <w:pPr>
              <w:jc w:val="center"/>
              <w:rPr>
                <w:rFonts w:cs="Arial"/>
                <w:szCs w:val="22"/>
              </w:rPr>
            </w:pPr>
            <w:r w:rsidRPr="00A42F82">
              <w:rPr>
                <w:rFonts w:ascii="Segoe UI Symbol" w:eastAsia="MS Gothic" w:hAnsi="Segoe UI Symbol" w:cs="Segoe UI Symbol"/>
                <w:szCs w:val="22"/>
              </w:rPr>
              <w:t>☐</w:t>
            </w:r>
          </w:p>
        </w:tc>
      </w:tr>
      <w:tr w:rsidR="0038089A" w:rsidRPr="00A42F82" w14:paraId="35D980FE" w14:textId="77777777" w:rsidTr="00783802">
        <w:trPr>
          <w:trHeight w:val="472"/>
        </w:trPr>
        <w:tc>
          <w:tcPr>
            <w:tcW w:w="559" w:type="dxa"/>
            <w:shd w:val="clear" w:color="auto" w:fill="F2F2F2" w:themeFill="background1" w:themeFillShade="F2"/>
            <w:vAlign w:val="center"/>
          </w:tcPr>
          <w:p w14:paraId="630EBDC7" w14:textId="77777777" w:rsidR="0038089A" w:rsidRPr="00A42F82" w:rsidRDefault="0038089A" w:rsidP="00783802">
            <w:pPr>
              <w:rPr>
                <w:rFonts w:cs="Arial"/>
                <w:szCs w:val="22"/>
              </w:rPr>
            </w:pPr>
          </w:p>
        </w:tc>
        <w:tc>
          <w:tcPr>
            <w:tcW w:w="2544" w:type="dxa"/>
            <w:shd w:val="clear" w:color="auto" w:fill="F2F2F2" w:themeFill="background1" w:themeFillShade="F2"/>
            <w:vAlign w:val="center"/>
          </w:tcPr>
          <w:p w14:paraId="47937068" w14:textId="77777777" w:rsidR="0038089A" w:rsidRPr="00A42F82" w:rsidRDefault="0038089A" w:rsidP="00783802">
            <w:pPr>
              <w:rPr>
                <w:rFonts w:cs="Arial"/>
                <w:szCs w:val="22"/>
              </w:rPr>
            </w:pPr>
            <w:r w:rsidRPr="00A42F82">
              <w:rPr>
                <w:rFonts w:cs="Arial"/>
                <w:szCs w:val="22"/>
              </w:rPr>
              <w:t>Undergraduate Student</w:t>
            </w:r>
          </w:p>
        </w:tc>
        <w:sdt>
          <w:sdtPr>
            <w:rPr>
              <w:rFonts w:cs="Arial"/>
              <w:szCs w:val="22"/>
            </w:rPr>
            <w:id w:val="1502149638"/>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E4C1BF2" w14:textId="77777777" w:rsidR="0038089A" w:rsidRPr="00A42F82" w:rsidRDefault="0038089A" w:rsidP="00783802">
                <w:pPr>
                  <w:jc w:val="center"/>
                  <w:rPr>
                    <w:rFonts w:cs="Arial"/>
                    <w:szCs w:val="22"/>
                  </w:rPr>
                </w:pPr>
                <w:r w:rsidRPr="00A42F82">
                  <w:rPr>
                    <w:rFonts w:ascii="Segoe UI Symbol" w:eastAsia="MS Gothic" w:hAnsi="Segoe UI Symbol" w:cs="Segoe UI Symbol"/>
                    <w:szCs w:val="22"/>
                  </w:rPr>
                  <w:t>☐</w:t>
                </w:r>
              </w:p>
            </w:tc>
          </w:sdtContent>
        </w:sdt>
        <w:tc>
          <w:tcPr>
            <w:tcW w:w="2551" w:type="dxa"/>
            <w:shd w:val="clear" w:color="auto" w:fill="F2F2F2" w:themeFill="background1" w:themeFillShade="F2"/>
            <w:vAlign w:val="center"/>
          </w:tcPr>
          <w:p w14:paraId="48D90EC5" w14:textId="77777777" w:rsidR="0038089A" w:rsidRPr="00A42F82" w:rsidRDefault="0038089A" w:rsidP="00783802">
            <w:pPr>
              <w:rPr>
                <w:rFonts w:cs="Arial"/>
                <w:szCs w:val="22"/>
              </w:rPr>
            </w:pPr>
            <w:r w:rsidRPr="00A42F82">
              <w:rPr>
                <w:rFonts w:cs="Arial"/>
                <w:szCs w:val="22"/>
              </w:rPr>
              <w:t>Taught Postgraduate Student</w:t>
            </w:r>
          </w:p>
        </w:tc>
        <w:sdt>
          <w:sdtPr>
            <w:rPr>
              <w:rFonts w:cs="Arial"/>
              <w:szCs w:val="22"/>
            </w:rPr>
            <w:id w:val="-40646274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A187F25" w14:textId="77777777" w:rsidR="0038089A" w:rsidRPr="00A42F82" w:rsidRDefault="0038089A" w:rsidP="00783802">
                <w:pPr>
                  <w:jc w:val="center"/>
                  <w:rPr>
                    <w:rFonts w:cs="Arial"/>
                    <w:szCs w:val="22"/>
                  </w:rPr>
                </w:pPr>
                <w:r>
                  <w:rPr>
                    <w:rFonts w:ascii="MS Gothic" w:eastAsia="MS Gothic" w:hAnsi="MS Gothic" w:cs="Arial" w:hint="eastAsia"/>
                    <w:szCs w:val="22"/>
                  </w:rPr>
                  <w:t>☒</w:t>
                </w:r>
              </w:p>
            </w:tc>
          </w:sdtContent>
        </w:sdt>
        <w:tc>
          <w:tcPr>
            <w:tcW w:w="2526" w:type="dxa"/>
            <w:shd w:val="clear" w:color="auto" w:fill="F2F2F2" w:themeFill="background1" w:themeFillShade="F2"/>
            <w:vAlign w:val="center"/>
          </w:tcPr>
          <w:p w14:paraId="28D297A4" w14:textId="77777777" w:rsidR="0038089A" w:rsidRPr="00A42F82" w:rsidRDefault="0038089A" w:rsidP="00783802">
            <w:pPr>
              <w:rPr>
                <w:rFonts w:cs="Arial"/>
                <w:szCs w:val="22"/>
              </w:rPr>
            </w:pPr>
            <w:r w:rsidRPr="00A42F82">
              <w:rPr>
                <w:rFonts w:cs="Arial"/>
                <w:szCs w:val="22"/>
              </w:rPr>
              <w:t>Postgraduate Research Student</w:t>
            </w:r>
          </w:p>
        </w:tc>
        <w:sdt>
          <w:sdtPr>
            <w:rPr>
              <w:rFonts w:cs="Arial"/>
              <w:szCs w:val="22"/>
            </w:rPr>
            <w:id w:val="146445502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104951" w14:textId="77777777" w:rsidR="0038089A" w:rsidRPr="00A42F82" w:rsidRDefault="0038089A" w:rsidP="00783802">
                <w:pPr>
                  <w:jc w:val="center"/>
                  <w:rPr>
                    <w:rFonts w:cs="Arial"/>
                    <w:szCs w:val="22"/>
                  </w:rPr>
                </w:pPr>
                <w:r w:rsidRPr="00A42F82">
                  <w:rPr>
                    <w:rFonts w:ascii="Segoe UI Symbol" w:eastAsia="MS Gothic" w:hAnsi="Segoe UI Symbol" w:cs="Segoe UI Symbol"/>
                    <w:szCs w:val="22"/>
                  </w:rPr>
                  <w:t>☐</w:t>
                </w:r>
              </w:p>
            </w:tc>
          </w:sdtContent>
        </w:sdt>
      </w:tr>
      <w:tr w:rsidR="0038089A" w:rsidRPr="00A42F82" w14:paraId="7422B6F0" w14:textId="77777777" w:rsidTr="00783802">
        <w:trPr>
          <w:cantSplit/>
          <w:trHeight w:val="506"/>
        </w:trPr>
        <w:tc>
          <w:tcPr>
            <w:tcW w:w="559" w:type="dxa"/>
            <w:shd w:val="clear" w:color="auto" w:fill="F2F2F2" w:themeFill="background1" w:themeFillShade="F2"/>
            <w:vAlign w:val="center"/>
          </w:tcPr>
          <w:p w14:paraId="74365E92" w14:textId="77777777" w:rsidR="0038089A" w:rsidRPr="00A42F82" w:rsidRDefault="0038089A" w:rsidP="00783802">
            <w:pPr>
              <w:rPr>
                <w:rFonts w:cs="Arial"/>
                <w:szCs w:val="22"/>
              </w:rPr>
            </w:pPr>
            <w:r w:rsidRPr="00A42F82">
              <w:rPr>
                <w:rFonts w:cs="Arial"/>
                <w:szCs w:val="22"/>
              </w:rPr>
              <w:t>3</w:t>
            </w:r>
          </w:p>
        </w:tc>
        <w:tc>
          <w:tcPr>
            <w:tcW w:w="3253" w:type="dxa"/>
            <w:gridSpan w:val="2"/>
            <w:shd w:val="clear" w:color="auto" w:fill="F2F2F2" w:themeFill="background1" w:themeFillShade="F2"/>
            <w:vAlign w:val="center"/>
          </w:tcPr>
          <w:p w14:paraId="64D7001F" w14:textId="77777777" w:rsidR="0038089A" w:rsidRPr="00A42F82" w:rsidRDefault="0038089A" w:rsidP="00783802">
            <w:pPr>
              <w:rPr>
                <w:rFonts w:cs="Arial"/>
                <w:szCs w:val="22"/>
              </w:rPr>
            </w:pPr>
            <w:r w:rsidRPr="00A42F82">
              <w:rPr>
                <w:rFonts w:cs="Arial"/>
                <w:szCs w:val="22"/>
              </w:rPr>
              <w:t>Institute/Academic Discipline/Centre:</w:t>
            </w:r>
          </w:p>
        </w:tc>
        <w:tc>
          <w:tcPr>
            <w:tcW w:w="6636" w:type="dxa"/>
            <w:gridSpan w:val="4"/>
            <w:vAlign w:val="center"/>
          </w:tcPr>
          <w:p w14:paraId="272C937C" w14:textId="77777777" w:rsidR="0038089A" w:rsidRPr="00A42F82" w:rsidRDefault="0038089A" w:rsidP="00783802">
            <w:pPr>
              <w:rPr>
                <w:rFonts w:cs="Arial"/>
                <w:szCs w:val="22"/>
              </w:rPr>
            </w:pPr>
            <w:r>
              <w:rPr>
                <w:rFonts w:cs="Arial"/>
                <w:szCs w:val="22"/>
              </w:rPr>
              <w:t xml:space="preserve">WAPPAR </w:t>
            </w:r>
          </w:p>
        </w:tc>
      </w:tr>
      <w:tr w:rsidR="0038089A" w:rsidRPr="00A42F82" w14:paraId="27811864" w14:textId="77777777" w:rsidTr="00783802">
        <w:trPr>
          <w:cantSplit/>
          <w:trHeight w:val="506"/>
        </w:trPr>
        <w:tc>
          <w:tcPr>
            <w:tcW w:w="559" w:type="dxa"/>
            <w:shd w:val="clear" w:color="auto" w:fill="F2F2F2" w:themeFill="background1" w:themeFillShade="F2"/>
            <w:vAlign w:val="center"/>
          </w:tcPr>
          <w:p w14:paraId="72D10C8C" w14:textId="77777777" w:rsidR="0038089A" w:rsidRPr="00A42F82" w:rsidRDefault="0038089A" w:rsidP="00783802">
            <w:pPr>
              <w:rPr>
                <w:rFonts w:cs="Arial"/>
                <w:szCs w:val="22"/>
              </w:rPr>
            </w:pPr>
            <w:r w:rsidRPr="00A42F82">
              <w:rPr>
                <w:rFonts w:cs="Arial"/>
                <w:szCs w:val="22"/>
              </w:rPr>
              <w:t>4</w:t>
            </w:r>
          </w:p>
        </w:tc>
        <w:tc>
          <w:tcPr>
            <w:tcW w:w="3253" w:type="dxa"/>
            <w:gridSpan w:val="2"/>
            <w:shd w:val="clear" w:color="auto" w:fill="F2F2F2" w:themeFill="background1" w:themeFillShade="F2"/>
            <w:vAlign w:val="center"/>
          </w:tcPr>
          <w:p w14:paraId="58DB3E56" w14:textId="77777777" w:rsidR="0038089A" w:rsidRPr="00A42F82" w:rsidRDefault="0038089A" w:rsidP="00783802">
            <w:pPr>
              <w:rPr>
                <w:rFonts w:cs="Arial"/>
                <w:szCs w:val="22"/>
              </w:rPr>
            </w:pPr>
            <w:r w:rsidRPr="00A42F82">
              <w:rPr>
                <w:rFonts w:cs="Arial"/>
                <w:szCs w:val="22"/>
              </w:rPr>
              <w:t>Campus:</w:t>
            </w:r>
          </w:p>
        </w:tc>
        <w:tc>
          <w:tcPr>
            <w:tcW w:w="6636" w:type="dxa"/>
            <w:gridSpan w:val="4"/>
            <w:vAlign w:val="center"/>
          </w:tcPr>
          <w:p w14:paraId="6DF33D3C" w14:textId="77777777" w:rsidR="0038089A" w:rsidRPr="00A42F82" w:rsidRDefault="0038089A" w:rsidP="00783802">
            <w:pPr>
              <w:rPr>
                <w:rFonts w:cs="Arial"/>
                <w:szCs w:val="22"/>
              </w:rPr>
            </w:pPr>
            <w:r>
              <w:rPr>
                <w:rFonts w:cs="Arial"/>
                <w:szCs w:val="22"/>
              </w:rPr>
              <w:t>Carmarthen</w:t>
            </w:r>
          </w:p>
        </w:tc>
      </w:tr>
      <w:tr w:rsidR="0038089A" w:rsidRPr="00A42F82" w14:paraId="2AF218BF" w14:textId="77777777" w:rsidTr="00783802">
        <w:trPr>
          <w:cantSplit/>
          <w:trHeight w:val="506"/>
        </w:trPr>
        <w:tc>
          <w:tcPr>
            <w:tcW w:w="559" w:type="dxa"/>
            <w:shd w:val="clear" w:color="auto" w:fill="F2F2F2" w:themeFill="background1" w:themeFillShade="F2"/>
            <w:vAlign w:val="center"/>
          </w:tcPr>
          <w:p w14:paraId="1E9175E5" w14:textId="77777777" w:rsidR="0038089A" w:rsidRPr="00A42F82" w:rsidRDefault="0038089A" w:rsidP="00783802">
            <w:pPr>
              <w:rPr>
                <w:rFonts w:cs="Arial"/>
                <w:szCs w:val="22"/>
              </w:rPr>
            </w:pPr>
            <w:r w:rsidRPr="00A42F82">
              <w:rPr>
                <w:rFonts w:cs="Arial"/>
                <w:szCs w:val="22"/>
              </w:rPr>
              <w:t>5</w:t>
            </w:r>
          </w:p>
        </w:tc>
        <w:tc>
          <w:tcPr>
            <w:tcW w:w="3253" w:type="dxa"/>
            <w:gridSpan w:val="2"/>
            <w:shd w:val="clear" w:color="auto" w:fill="F2F2F2" w:themeFill="background1" w:themeFillShade="F2"/>
            <w:vAlign w:val="center"/>
          </w:tcPr>
          <w:p w14:paraId="4D648332" w14:textId="77777777" w:rsidR="0038089A" w:rsidRPr="00A42F82" w:rsidRDefault="0038089A" w:rsidP="00783802">
            <w:pPr>
              <w:rPr>
                <w:rFonts w:cs="Arial"/>
                <w:szCs w:val="22"/>
              </w:rPr>
            </w:pPr>
            <w:r w:rsidRPr="00A42F82">
              <w:rPr>
                <w:rFonts w:cs="Arial"/>
                <w:szCs w:val="22"/>
              </w:rPr>
              <w:t>E-mail address:</w:t>
            </w:r>
          </w:p>
        </w:tc>
        <w:tc>
          <w:tcPr>
            <w:tcW w:w="6636" w:type="dxa"/>
            <w:gridSpan w:val="4"/>
            <w:vAlign w:val="center"/>
          </w:tcPr>
          <w:p w14:paraId="2409E710" w14:textId="77777777" w:rsidR="0038089A" w:rsidRPr="00A42F82" w:rsidRDefault="0038089A" w:rsidP="00783802">
            <w:pPr>
              <w:rPr>
                <w:rFonts w:cs="Arial"/>
                <w:szCs w:val="22"/>
              </w:rPr>
            </w:pPr>
            <w:r w:rsidRPr="00AA7D36">
              <w:rPr>
                <w:rStyle w:val="il"/>
                <w:rFonts w:ascii="Tahoma" w:hAnsi="Tahoma" w:cs="Tahoma"/>
                <w:sz w:val="21"/>
                <w:szCs w:val="21"/>
                <w:shd w:val="clear" w:color="auto" w:fill="FFFFFF"/>
              </w:rPr>
              <w:t>wendeann@gmail.com</w:t>
            </w:r>
          </w:p>
        </w:tc>
      </w:tr>
      <w:tr w:rsidR="0038089A" w:rsidRPr="00A42F82" w14:paraId="3F6940EC" w14:textId="77777777" w:rsidTr="00783802">
        <w:trPr>
          <w:cantSplit/>
          <w:trHeight w:val="506"/>
        </w:trPr>
        <w:tc>
          <w:tcPr>
            <w:tcW w:w="559" w:type="dxa"/>
            <w:shd w:val="clear" w:color="auto" w:fill="F2F2F2" w:themeFill="background1" w:themeFillShade="F2"/>
            <w:vAlign w:val="center"/>
          </w:tcPr>
          <w:p w14:paraId="24AC1940" w14:textId="77777777" w:rsidR="0038089A" w:rsidRPr="00A42F82" w:rsidRDefault="0038089A" w:rsidP="00783802">
            <w:pPr>
              <w:rPr>
                <w:rFonts w:cs="Arial"/>
                <w:szCs w:val="22"/>
              </w:rPr>
            </w:pPr>
            <w:r w:rsidRPr="00A42F82">
              <w:rPr>
                <w:rFonts w:cs="Arial"/>
                <w:szCs w:val="22"/>
              </w:rPr>
              <w:t>6</w:t>
            </w:r>
          </w:p>
        </w:tc>
        <w:tc>
          <w:tcPr>
            <w:tcW w:w="3253" w:type="dxa"/>
            <w:gridSpan w:val="2"/>
            <w:shd w:val="clear" w:color="auto" w:fill="F2F2F2" w:themeFill="background1" w:themeFillShade="F2"/>
            <w:vAlign w:val="center"/>
          </w:tcPr>
          <w:p w14:paraId="79517920" w14:textId="77777777" w:rsidR="0038089A" w:rsidRPr="00A42F82" w:rsidRDefault="0038089A" w:rsidP="00783802">
            <w:pPr>
              <w:rPr>
                <w:rFonts w:cs="Arial"/>
                <w:szCs w:val="22"/>
              </w:rPr>
            </w:pPr>
            <w:r w:rsidRPr="00A42F82">
              <w:rPr>
                <w:rFonts w:cs="Arial"/>
                <w:szCs w:val="22"/>
              </w:rPr>
              <w:t>Contact Telephone Number:</w:t>
            </w:r>
          </w:p>
        </w:tc>
        <w:tc>
          <w:tcPr>
            <w:tcW w:w="6636" w:type="dxa"/>
            <w:gridSpan w:val="4"/>
            <w:vAlign w:val="center"/>
          </w:tcPr>
          <w:p w14:paraId="45A0A867" w14:textId="77777777" w:rsidR="0038089A" w:rsidRPr="00A42F82" w:rsidRDefault="0038089A" w:rsidP="00783802">
            <w:pPr>
              <w:rPr>
                <w:rFonts w:cs="Arial"/>
                <w:szCs w:val="22"/>
              </w:rPr>
            </w:pPr>
            <w:r>
              <w:rPr>
                <w:rFonts w:cs="Arial"/>
                <w:szCs w:val="22"/>
              </w:rPr>
              <w:t>+1 978-397-1631</w:t>
            </w:r>
          </w:p>
        </w:tc>
      </w:tr>
    </w:tbl>
    <w:p w14:paraId="43EC7ED7" w14:textId="77777777" w:rsidR="0038089A" w:rsidRDefault="0038089A" w:rsidP="0038089A">
      <w:r>
        <w:br w:type="page"/>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8089A" w:rsidRPr="00A42F82" w14:paraId="1949CD24" w14:textId="77777777" w:rsidTr="00783802">
        <w:trPr>
          <w:trHeight w:val="506"/>
        </w:trPr>
        <w:tc>
          <w:tcPr>
            <w:tcW w:w="559" w:type="dxa"/>
            <w:shd w:val="clear" w:color="auto" w:fill="BFBFBF" w:themeFill="background1" w:themeFillShade="BF"/>
            <w:vAlign w:val="center"/>
          </w:tcPr>
          <w:p w14:paraId="62CAE787" w14:textId="77777777" w:rsidR="0038089A" w:rsidRPr="00A42F82" w:rsidRDefault="0038089A" w:rsidP="00783802">
            <w:pPr>
              <w:rPr>
                <w:rFonts w:cs="Arial"/>
                <w:b/>
                <w:i/>
                <w:szCs w:val="22"/>
              </w:rPr>
            </w:pPr>
          </w:p>
        </w:tc>
        <w:tc>
          <w:tcPr>
            <w:tcW w:w="9889" w:type="dxa"/>
            <w:gridSpan w:val="2"/>
            <w:shd w:val="clear" w:color="auto" w:fill="BFBFBF" w:themeFill="background1" w:themeFillShade="BF"/>
            <w:vAlign w:val="center"/>
          </w:tcPr>
          <w:p w14:paraId="1D2115B0" w14:textId="77777777" w:rsidR="0038089A" w:rsidRPr="00A42F82" w:rsidRDefault="0038089A" w:rsidP="00783802">
            <w:pPr>
              <w:rPr>
                <w:rFonts w:cs="Arial"/>
                <w:szCs w:val="22"/>
              </w:rPr>
            </w:pPr>
            <w:r w:rsidRPr="00A42F82">
              <w:rPr>
                <w:rFonts w:cs="Arial"/>
                <w:b/>
                <w:i/>
                <w:szCs w:val="22"/>
              </w:rPr>
              <w:t>For students:</w:t>
            </w:r>
          </w:p>
        </w:tc>
      </w:tr>
      <w:tr w:rsidR="0038089A" w:rsidRPr="00A42F82" w14:paraId="2AACDF28" w14:textId="77777777" w:rsidTr="00783802">
        <w:trPr>
          <w:trHeight w:val="506"/>
        </w:trPr>
        <w:tc>
          <w:tcPr>
            <w:tcW w:w="559" w:type="dxa"/>
            <w:shd w:val="clear" w:color="auto" w:fill="F2F2F2" w:themeFill="background1" w:themeFillShade="F2"/>
            <w:vAlign w:val="center"/>
          </w:tcPr>
          <w:p w14:paraId="3F4FAD81" w14:textId="77777777" w:rsidR="0038089A" w:rsidRPr="00A42F82" w:rsidRDefault="0038089A" w:rsidP="00783802">
            <w:pPr>
              <w:rPr>
                <w:rFonts w:cs="Arial"/>
                <w:szCs w:val="22"/>
              </w:rPr>
            </w:pPr>
            <w:r w:rsidRPr="00A42F82">
              <w:rPr>
                <w:rFonts w:cs="Arial"/>
                <w:szCs w:val="22"/>
              </w:rPr>
              <w:t>7</w:t>
            </w:r>
          </w:p>
        </w:tc>
        <w:tc>
          <w:tcPr>
            <w:tcW w:w="3253" w:type="dxa"/>
            <w:shd w:val="clear" w:color="auto" w:fill="F2F2F2" w:themeFill="background1" w:themeFillShade="F2"/>
            <w:vAlign w:val="center"/>
          </w:tcPr>
          <w:p w14:paraId="6EBFF604" w14:textId="77777777" w:rsidR="0038089A" w:rsidRPr="00A42F82" w:rsidRDefault="0038089A" w:rsidP="00783802">
            <w:pPr>
              <w:rPr>
                <w:rFonts w:cs="Arial"/>
                <w:szCs w:val="22"/>
              </w:rPr>
            </w:pPr>
            <w:r w:rsidRPr="00A42F82">
              <w:rPr>
                <w:rFonts w:cs="Arial"/>
                <w:szCs w:val="22"/>
              </w:rPr>
              <w:t>Student Number:</w:t>
            </w:r>
          </w:p>
        </w:tc>
        <w:tc>
          <w:tcPr>
            <w:tcW w:w="6636" w:type="dxa"/>
            <w:vAlign w:val="center"/>
          </w:tcPr>
          <w:p w14:paraId="554DF495" w14:textId="77777777" w:rsidR="0038089A" w:rsidRPr="00A42F82" w:rsidRDefault="0038089A" w:rsidP="00783802">
            <w:pPr>
              <w:rPr>
                <w:rFonts w:cs="Arial"/>
                <w:szCs w:val="22"/>
              </w:rPr>
            </w:pPr>
            <w:r>
              <w:rPr>
                <w:rFonts w:cs="Arial"/>
                <w:szCs w:val="22"/>
              </w:rPr>
              <w:t>2333885</w:t>
            </w:r>
          </w:p>
        </w:tc>
      </w:tr>
      <w:tr w:rsidR="0038089A" w:rsidRPr="00A42F82" w14:paraId="097A931D" w14:textId="77777777" w:rsidTr="00783802">
        <w:trPr>
          <w:trHeight w:val="506"/>
        </w:trPr>
        <w:tc>
          <w:tcPr>
            <w:tcW w:w="559" w:type="dxa"/>
            <w:shd w:val="clear" w:color="auto" w:fill="F2F2F2" w:themeFill="background1" w:themeFillShade="F2"/>
            <w:vAlign w:val="center"/>
          </w:tcPr>
          <w:p w14:paraId="44F9D201" w14:textId="77777777" w:rsidR="0038089A" w:rsidRPr="00A42F82" w:rsidRDefault="0038089A" w:rsidP="00783802">
            <w:pPr>
              <w:rPr>
                <w:rFonts w:cs="Arial"/>
                <w:szCs w:val="22"/>
              </w:rPr>
            </w:pPr>
            <w:r w:rsidRPr="00A42F82">
              <w:rPr>
                <w:rFonts w:cs="Arial"/>
                <w:szCs w:val="22"/>
              </w:rPr>
              <w:t>8</w:t>
            </w:r>
          </w:p>
        </w:tc>
        <w:tc>
          <w:tcPr>
            <w:tcW w:w="3253" w:type="dxa"/>
            <w:shd w:val="clear" w:color="auto" w:fill="F2F2F2" w:themeFill="background1" w:themeFillShade="F2"/>
            <w:vAlign w:val="center"/>
          </w:tcPr>
          <w:p w14:paraId="3EFA4D5A" w14:textId="77777777" w:rsidR="0038089A" w:rsidRPr="00A42F82" w:rsidRDefault="0038089A" w:rsidP="00783802">
            <w:pPr>
              <w:rPr>
                <w:rFonts w:cs="Arial"/>
                <w:szCs w:val="22"/>
              </w:rPr>
            </w:pPr>
            <w:proofErr w:type="spellStart"/>
            <w:r w:rsidRPr="00A42F82">
              <w:rPr>
                <w:rFonts w:cs="Arial"/>
                <w:szCs w:val="22"/>
              </w:rPr>
              <w:t>Programme</w:t>
            </w:r>
            <w:proofErr w:type="spellEnd"/>
            <w:r w:rsidRPr="00A42F82">
              <w:rPr>
                <w:rFonts w:cs="Arial"/>
                <w:szCs w:val="22"/>
              </w:rPr>
              <w:t xml:space="preserve"> of Study:</w:t>
            </w:r>
          </w:p>
        </w:tc>
        <w:tc>
          <w:tcPr>
            <w:tcW w:w="6636" w:type="dxa"/>
            <w:vAlign w:val="center"/>
          </w:tcPr>
          <w:p w14:paraId="23763922" w14:textId="77777777" w:rsidR="0038089A" w:rsidRPr="00A42F82" w:rsidRDefault="0038089A" w:rsidP="00783802">
            <w:pPr>
              <w:rPr>
                <w:rFonts w:cs="Arial"/>
                <w:szCs w:val="22"/>
              </w:rPr>
            </w:pPr>
            <w:r>
              <w:rPr>
                <w:rFonts w:cs="Arial"/>
                <w:szCs w:val="22"/>
              </w:rPr>
              <w:t>MA Professional Practice (Voice Pedagogy)</w:t>
            </w:r>
          </w:p>
        </w:tc>
      </w:tr>
      <w:tr w:rsidR="0038089A" w:rsidRPr="00A42F82" w14:paraId="5CFA0DCF" w14:textId="77777777" w:rsidTr="00783802">
        <w:trPr>
          <w:trHeight w:val="506"/>
        </w:trPr>
        <w:tc>
          <w:tcPr>
            <w:tcW w:w="559" w:type="dxa"/>
            <w:shd w:val="clear" w:color="auto" w:fill="F2F2F2" w:themeFill="background1" w:themeFillShade="F2"/>
            <w:vAlign w:val="center"/>
          </w:tcPr>
          <w:p w14:paraId="3E6A7722" w14:textId="77777777" w:rsidR="0038089A" w:rsidRPr="00A42F82" w:rsidRDefault="0038089A" w:rsidP="00783802">
            <w:pPr>
              <w:rPr>
                <w:rFonts w:cs="Arial"/>
                <w:szCs w:val="22"/>
              </w:rPr>
            </w:pPr>
            <w:r w:rsidRPr="00A42F82">
              <w:rPr>
                <w:rFonts w:cs="Arial"/>
                <w:szCs w:val="22"/>
              </w:rPr>
              <w:t>9</w:t>
            </w:r>
          </w:p>
        </w:tc>
        <w:tc>
          <w:tcPr>
            <w:tcW w:w="3253" w:type="dxa"/>
            <w:shd w:val="clear" w:color="auto" w:fill="F2F2F2" w:themeFill="background1" w:themeFillShade="F2"/>
            <w:vAlign w:val="center"/>
          </w:tcPr>
          <w:p w14:paraId="156924A7" w14:textId="77777777" w:rsidR="0038089A" w:rsidRPr="00A42F82" w:rsidRDefault="0038089A" w:rsidP="00783802">
            <w:pPr>
              <w:rPr>
                <w:rFonts w:cs="Arial"/>
                <w:szCs w:val="22"/>
              </w:rPr>
            </w:pPr>
            <w:r w:rsidRPr="00A42F82">
              <w:rPr>
                <w:rFonts w:cs="Arial"/>
                <w:szCs w:val="22"/>
              </w:rPr>
              <w:t>Director of Studies/Supervisor:</w:t>
            </w:r>
          </w:p>
        </w:tc>
        <w:tc>
          <w:tcPr>
            <w:tcW w:w="6636" w:type="dxa"/>
            <w:vAlign w:val="center"/>
          </w:tcPr>
          <w:p w14:paraId="7DAFD136" w14:textId="77777777" w:rsidR="0038089A" w:rsidRPr="00A42F82" w:rsidRDefault="0038089A" w:rsidP="00783802">
            <w:pPr>
              <w:rPr>
                <w:rFonts w:cs="Arial"/>
                <w:szCs w:val="22"/>
              </w:rPr>
            </w:pPr>
            <w:r>
              <w:rPr>
                <w:rFonts w:cs="Arial"/>
                <w:szCs w:val="22"/>
              </w:rPr>
              <w:t>Louise Emanuel/Julie Crossman/Debbie Winter</w:t>
            </w:r>
          </w:p>
        </w:tc>
      </w:tr>
    </w:tbl>
    <w:p w14:paraId="7FF0AE83" w14:textId="77777777" w:rsidR="0038089A" w:rsidRPr="00A42F82" w:rsidRDefault="0038089A" w:rsidP="0038089A">
      <w:pPr>
        <w:autoSpaceDE w:val="0"/>
        <w:autoSpaceDN w:val="0"/>
        <w:adjustRightInd w:val="0"/>
        <w:jc w:val="both"/>
        <w:rPr>
          <w:rFonts w:cs="Arial"/>
          <w:b/>
          <w:szCs w:val="22"/>
        </w:rPr>
      </w:pPr>
    </w:p>
    <w:p w14:paraId="4F63E282" w14:textId="77777777" w:rsidR="0038089A" w:rsidRPr="00A42F82" w:rsidRDefault="0038089A" w:rsidP="0038089A">
      <w:pPr>
        <w:rPr>
          <w:rFonts w:cs="Arial"/>
          <w:b/>
          <w:szCs w:val="22"/>
        </w:rPr>
      </w:pPr>
    </w:p>
    <w:p w14:paraId="45F56613" w14:textId="77777777" w:rsidR="0038089A" w:rsidRPr="00A42F82" w:rsidRDefault="0038089A" w:rsidP="0038089A">
      <w:pPr>
        <w:autoSpaceDE w:val="0"/>
        <w:autoSpaceDN w:val="0"/>
        <w:adjustRightInd w:val="0"/>
        <w:spacing w:after="240"/>
        <w:jc w:val="both"/>
        <w:rPr>
          <w:rFonts w:cs="Arial"/>
          <w:b/>
          <w:szCs w:val="22"/>
        </w:rPr>
      </w:pPr>
      <w:r w:rsidRPr="00A42F82">
        <w:rPr>
          <w:rFonts w:cs="Arial"/>
          <w:b/>
          <w:szCs w:val="22"/>
        </w:rPr>
        <w:t>SECTION B: Approval for Research Activity</w:t>
      </w:r>
    </w:p>
    <w:tbl>
      <w:tblPr>
        <w:tblStyle w:val="TableGrid"/>
        <w:tblW w:w="10480" w:type="dxa"/>
        <w:tblLayout w:type="fixed"/>
        <w:tblCellMar>
          <w:top w:w="115" w:type="dxa"/>
          <w:bottom w:w="115" w:type="dxa"/>
        </w:tblCellMar>
        <w:tblLook w:val="04A0" w:firstRow="1" w:lastRow="0" w:firstColumn="1" w:lastColumn="0" w:noHBand="0" w:noVBand="1"/>
      </w:tblPr>
      <w:tblGrid>
        <w:gridCol w:w="562"/>
        <w:gridCol w:w="3693"/>
        <w:gridCol w:w="2539"/>
        <w:gridCol w:w="993"/>
        <w:gridCol w:w="850"/>
        <w:gridCol w:w="992"/>
        <w:gridCol w:w="851"/>
      </w:tblGrid>
      <w:tr w:rsidR="0038089A" w:rsidRPr="00A42F82" w14:paraId="128058A8" w14:textId="77777777" w:rsidTr="00783802">
        <w:tc>
          <w:tcPr>
            <w:tcW w:w="562" w:type="dxa"/>
            <w:shd w:val="clear" w:color="auto" w:fill="F2F2F2" w:themeFill="background1" w:themeFillShade="F2"/>
          </w:tcPr>
          <w:p w14:paraId="7259C05D" w14:textId="77777777" w:rsidR="0038089A" w:rsidRPr="00A42F82" w:rsidRDefault="0038089A" w:rsidP="00783802">
            <w:pPr>
              <w:autoSpaceDE w:val="0"/>
              <w:autoSpaceDN w:val="0"/>
              <w:adjustRightInd w:val="0"/>
              <w:rPr>
                <w:rFonts w:cs="Arial"/>
              </w:rPr>
            </w:pPr>
            <w:r w:rsidRPr="00A42F82">
              <w:rPr>
                <w:rFonts w:cs="Arial"/>
              </w:rPr>
              <w:t>1</w:t>
            </w:r>
          </w:p>
        </w:tc>
        <w:tc>
          <w:tcPr>
            <w:tcW w:w="6232" w:type="dxa"/>
            <w:gridSpan w:val="2"/>
            <w:shd w:val="clear" w:color="auto" w:fill="F2F2F2" w:themeFill="background1" w:themeFillShade="F2"/>
            <w:vAlign w:val="center"/>
          </w:tcPr>
          <w:p w14:paraId="7835AB57" w14:textId="77777777" w:rsidR="0038089A" w:rsidRPr="00A42F82" w:rsidRDefault="0038089A" w:rsidP="00783802">
            <w:pPr>
              <w:autoSpaceDE w:val="0"/>
              <w:autoSpaceDN w:val="0"/>
              <w:adjustRightInd w:val="0"/>
              <w:rPr>
                <w:rFonts w:cs="Arial"/>
              </w:rPr>
            </w:pPr>
            <w:r w:rsidRPr="00A42F82">
              <w:rPr>
                <w:rFonts w:cs="Arial"/>
              </w:rPr>
              <w:t>Has the research activity received approval in principle?</w:t>
            </w:r>
          </w:p>
          <w:p w14:paraId="3DFB16AD" w14:textId="77777777" w:rsidR="0038089A" w:rsidRPr="00A42F82" w:rsidRDefault="0038089A" w:rsidP="00783802">
            <w:pPr>
              <w:autoSpaceDE w:val="0"/>
              <w:autoSpaceDN w:val="0"/>
              <w:adjustRightInd w:val="0"/>
              <w:rPr>
                <w:rFonts w:cs="Arial"/>
              </w:rPr>
            </w:pPr>
            <w:r w:rsidRPr="00A42F82">
              <w:rPr>
                <w:rFonts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4A1BE3E" w14:textId="77777777" w:rsidR="0038089A" w:rsidRPr="00A42F82" w:rsidRDefault="0038089A" w:rsidP="00783802">
            <w:pPr>
              <w:autoSpaceDE w:val="0"/>
              <w:autoSpaceDN w:val="0"/>
              <w:adjustRightInd w:val="0"/>
              <w:jc w:val="center"/>
              <w:rPr>
                <w:rFonts w:cs="Arial"/>
                <w:b/>
              </w:rPr>
            </w:pPr>
            <w:r w:rsidRPr="00A42F82">
              <w:rPr>
                <w:rFonts w:cs="Arial"/>
                <w:b/>
              </w:rPr>
              <w:t>YES</w:t>
            </w:r>
          </w:p>
        </w:tc>
        <w:sdt>
          <w:sdtPr>
            <w:rPr>
              <w:rFonts w:cs="Arial"/>
              <w:bCs/>
            </w:rPr>
            <w:id w:val="-1429275949"/>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C0C30BC" w14:textId="77777777" w:rsidR="0038089A" w:rsidRPr="00A42F82" w:rsidRDefault="0038089A" w:rsidP="00783802">
                <w:pPr>
                  <w:autoSpaceDE w:val="0"/>
                  <w:autoSpaceDN w:val="0"/>
                  <w:adjustRightInd w:val="0"/>
                  <w:jc w:val="center"/>
                  <w:rPr>
                    <w:rFonts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6AB65876" w14:textId="77777777" w:rsidR="0038089A" w:rsidRPr="00A42F82" w:rsidRDefault="0038089A" w:rsidP="00783802">
            <w:pPr>
              <w:autoSpaceDE w:val="0"/>
              <w:autoSpaceDN w:val="0"/>
              <w:adjustRightInd w:val="0"/>
              <w:jc w:val="center"/>
              <w:rPr>
                <w:rFonts w:cs="Arial"/>
                <w:b/>
              </w:rPr>
            </w:pPr>
            <w:r w:rsidRPr="00A42F82">
              <w:rPr>
                <w:rFonts w:cs="Arial"/>
                <w:b/>
              </w:rPr>
              <w:t>NO</w:t>
            </w:r>
          </w:p>
        </w:tc>
        <w:sdt>
          <w:sdtPr>
            <w:rPr>
              <w:rFonts w:cs="Arial"/>
              <w:bCs/>
            </w:rPr>
            <w:id w:val="-51515263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06CA199" w14:textId="77777777" w:rsidR="0038089A" w:rsidRPr="00A42F82" w:rsidRDefault="0038089A" w:rsidP="00783802">
                <w:pPr>
                  <w:autoSpaceDE w:val="0"/>
                  <w:autoSpaceDN w:val="0"/>
                  <w:adjustRightInd w:val="0"/>
                  <w:jc w:val="center"/>
                  <w:rPr>
                    <w:rFonts w:cs="Arial"/>
                    <w:b/>
                  </w:rPr>
                </w:pPr>
                <w:r w:rsidRPr="00A42F82">
                  <w:rPr>
                    <w:rFonts w:ascii="Segoe UI Symbol" w:hAnsi="Segoe UI Symbol" w:cs="Segoe UI Symbol"/>
                    <w:bCs/>
                  </w:rPr>
                  <w:t>☐</w:t>
                </w:r>
              </w:p>
            </w:tc>
          </w:sdtContent>
        </w:sdt>
      </w:tr>
      <w:tr w:rsidR="0038089A" w:rsidRPr="00A42F82" w14:paraId="3B0314B4" w14:textId="77777777" w:rsidTr="00783802">
        <w:tc>
          <w:tcPr>
            <w:tcW w:w="562" w:type="dxa"/>
            <w:shd w:val="clear" w:color="auto" w:fill="F2F2F2" w:themeFill="background1" w:themeFillShade="F2"/>
          </w:tcPr>
          <w:p w14:paraId="60D5D210" w14:textId="77777777" w:rsidR="0038089A" w:rsidRPr="00A42F82" w:rsidRDefault="0038089A" w:rsidP="00783802">
            <w:pPr>
              <w:autoSpaceDE w:val="0"/>
              <w:autoSpaceDN w:val="0"/>
              <w:adjustRightInd w:val="0"/>
              <w:rPr>
                <w:rFonts w:cs="Arial"/>
                <w:b/>
                <w:bCs/>
              </w:rPr>
            </w:pPr>
          </w:p>
        </w:tc>
        <w:tc>
          <w:tcPr>
            <w:tcW w:w="8075" w:type="dxa"/>
            <w:gridSpan w:val="4"/>
            <w:shd w:val="clear" w:color="auto" w:fill="F2F2F2" w:themeFill="background1" w:themeFillShade="F2"/>
          </w:tcPr>
          <w:p w14:paraId="05E89006" w14:textId="77777777" w:rsidR="0038089A" w:rsidRPr="00A42F82" w:rsidRDefault="0038089A" w:rsidP="00783802">
            <w:pPr>
              <w:autoSpaceDE w:val="0"/>
              <w:autoSpaceDN w:val="0"/>
              <w:adjustRightInd w:val="0"/>
              <w:rPr>
                <w:rFonts w:cs="Arial"/>
                <w:b/>
                <w:bCs/>
              </w:rPr>
            </w:pPr>
          </w:p>
        </w:tc>
        <w:tc>
          <w:tcPr>
            <w:tcW w:w="1843" w:type="dxa"/>
            <w:gridSpan w:val="2"/>
            <w:shd w:val="clear" w:color="auto" w:fill="F2F2F2" w:themeFill="background1" w:themeFillShade="F2"/>
          </w:tcPr>
          <w:p w14:paraId="45E9F259" w14:textId="77777777" w:rsidR="0038089A" w:rsidRPr="00A42F82" w:rsidRDefault="0038089A" w:rsidP="00783802">
            <w:pPr>
              <w:autoSpaceDE w:val="0"/>
              <w:autoSpaceDN w:val="0"/>
              <w:adjustRightInd w:val="0"/>
              <w:jc w:val="center"/>
              <w:rPr>
                <w:rFonts w:cs="Arial"/>
                <w:b/>
                <w:bCs/>
                <w:i/>
              </w:rPr>
            </w:pPr>
            <w:r w:rsidRPr="00A42F82">
              <w:rPr>
                <w:rFonts w:cs="Arial"/>
                <w:b/>
                <w:bCs/>
                <w:i/>
              </w:rPr>
              <w:t>Date</w:t>
            </w:r>
          </w:p>
        </w:tc>
      </w:tr>
      <w:tr w:rsidR="0038089A" w:rsidRPr="00A42F82" w14:paraId="3924F646" w14:textId="77777777" w:rsidTr="00783802">
        <w:trPr>
          <w:trHeight w:val="437"/>
        </w:trPr>
        <w:tc>
          <w:tcPr>
            <w:tcW w:w="562" w:type="dxa"/>
            <w:vMerge w:val="restart"/>
            <w:shd w:val="clear" w:color="auto" w:fill="F2F2F2" w:themeFill="background1" w:themeFillShade="F2"/>
          </w:tcPr>
          <w:p w14:paraId="003E051A" w14:textId="77777777" w:rsidR="0038089A" w:rsidRPr="00A42F82" w:rsidRDefault="0038089A" w:rsidP="00783802">
            <w:pPr>
              <w:autoSpaceDE w:val="0"/>
              <w:autoSpaceDN w:val="0"/>
              <w:adjustRightInd w:val="0"/>
              <w:spacing w:before="80"/>
              <w:jc w:val="both"/>
              <w:rPr>
                <w:rFonts w:cs="Arial"/>
              </w:rPr>
            </w:pPr>
            <w:r w:rsidRPr="00A42F82">
              <w:rPr>
                <w:rFonts w:cs="Arial"/>
              </w:rPr>
              <w:t>2</w:t>
            </w:r>
          </w:p>
        </w:tc>
        <w:tc>
          <w:tcPr>
            <w:tcW w:w="3693" w:type="dxa"/>
            <w:vMerge w:val="restart"/>
            <w:shd w:val="clear" w:color="auto" w:fill="F2F2F2" w:themeFill="background1" w:themeFillShade="F2"/>
          </w:tcPr>
          <w:p w14:paraId="66566366" w14:textId="77777777" w:rsidR="0038089A" w:rsidRPr="00A42F82" w:rsidRDefault="0038089A" w:rsidP="00783802">
            <w:pPr>
              <w:autoSpaceDE w:val="0"/>
              <w:autoSpaceDN w:val="0"/>
              <w:adjustRightInd w:val="0"/>
              <w:spacing w:before="80"/>
              <w:jc w:val="both"/>
              <w:rPr>
                <w:rFonts w:cs="Arial"/>
              </w:rPr>
            </w:pPr>
            <w:r w:rsidRPr="00A42F82">
              <w:rPr>
                <w:rFonts w:cs="Arial"/>
              </w:rPr>
              <w:t xml:space="preserve">If </w:t>
            </w:r>
            <w:proofErr w:type="gramStart"/>
            <w:r w:rsidRPr="00A42F82">
              <w:rPr>
                <w:rFonts w:cs="Arial"/>
              </w:rPr>
              <w:t>Yes</w:t>
            </w:r>
            <w:proofErr w:type="gramEnd"/>
            <w:r w:rsidRPr="00A42F82">
              <w:rPr>
                <w:rFonts w:cs="Arial"/>
              </w:rPr>
              <w:t>, please indicate source of approval (and date where known):</w:t>
            </w:r>
            <w:r w:rsidRPr="00A42F82">
              <w:rPr>
                <w:rFonts w:cs="Arial"/>
                <w:bCs/>
                <w:i/>
                <w:iCs/>
                <w:color w:val="FF0000"/>
              </w:rPr>
              <w:t xml:space="preserve"> </w:t>
            </w:r>
            <w:r w:rsidRPr="00A42F82">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B303FA9" w14:textId="77777777" w:rsidR="0038089A" w:rsidRPr="00A42F82" w:rsidRDefault="0038089A" w:rsidP="00783802">
            <w:pPr>
              <w:autoSpaceDE w:val="0"/>
              <w:autoSpaceDN w:val="0"/>
              <w:adjustRightInd w:val="0"/>
              <w:rPr>
                <w:rFonts w:cs="Arial"/>
              </w:rPr>
            </w:pPr>
            <w:r w:rsidRPr="00A42F82">
              <w:rPr>
                <w:rFonts w:cs="Arial"/>
              </w:rPr>
              <w:t>Research Degrees Committee</w:t>
            </w:r>
          </w:p>
        </w:tc>
        <w:sdt>
          <w:sdtPr>
            <w:rPr>
              <w:rFonts w:cs="Arial"/>
            </w:rPr>
            <w:id w:val="205403925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5070512"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tc>
          </w:sdtContent>
        </w:sdt>
        <w:tc>
          <w:tcPr>
            <w:tcW w:w="1843" w:type="dxa"/>
            <w:gridSpan w:val="2"/>
            <w:vAlign w:val="center"/>
          </w:tcPr>
          <w:p w14:paraId="195A52BE" w14:textId="77777777" w:rsidR="0038089A" w:rsidRPr="00A42F82" w:rsidRDefault="0038089A" w:rsidP="00783802">
            <w:pPr>
              <w:autoSpaceDE w:val="0"/>
              <w:autoSpaceDN w:val="0"/>
              <w:adjustRightInd w:val="0"/>
              <w:jc w:val="center"/>
              <w:rPr>
                <w:rFonts w:cs="Arial"/>
                <w:b/>
                <w:bCs/>
              </w:rPr>
            </w:pPr>
          </w:p>
        </w:tc>
      </w:tr>
      <w:tr w:rsidR="0038089A" w:rsidRPr="00A42F82" w14:paraId="67F8DA48" w14:textId="77777777" w:rsidTr="00783802">
        <w:trPr>
          <w:trHeight w:val="415"/>
        </w:trPr>
        <w:tc>
          <w:tcPr>
            <w:tcW w:w="562" w:type="dxa"/>
            <w:vMerge/>
            <w:shd w:val="clear" w:color="auto" w:fill="F2F2F2" w:themeFill="background1" w:themeFillShade="F2"/>
          </w:tcPr>
          <w:p w14:paraId="5A08BE8F" w14:textId="77777777" w:rsidR="0038089A" w:rsidRPr="00A42F82" w:rsidRDefault="0038089A" w:rsidP="00783802">
            <w:pPr>
              <w:autoSpaceDE w:val="0"/>
              <w:autoSpaceDN w:val="0"/>
              <w:adjustRightInd w:val="0"/>
              <w:jc w:val="both"/>
              <w:rPr>
                <w:rFonts w:cs="Arial"/>
              </w:rPr>
            </w:pPr>
          </w:p>
        </w:tc>
        <w:tc>
          <w:tcPr>
            <w:tcW w:w="3693" w:type="dxa"/>
            <w:vMerge/>
            <w:shd w:val="clear" w:color="auto" w:fill="F2F2F2" w:themeFill="background1" w:themeFillShade="F2"/>
          </w:tcPr>
          <w:p w14:paraId="1C8359B4" w14:textId="77777777" w:rsidR="0038089A" w:rsidRPr="00A42F82" w:rsidRDefault="0038089A" w:rsidP="00783802">
            <w:pPr>
              <w:autoSpaceDE w:val="0"/>
              <w:autoSpaceDN w:val="0"/>
              <w:adjustRightInd w:val="0"/>
              <w:jc w:val="both"/>
              <w:rPr>
                <w:rFonts w:cs="Arial"/>
              </w:rPr>
            </w:pPr>
          </w:p>
        </w:tc>
        <w:tc>
          <w:tcPr>
            <w:tcW w:w="3532" w:type="dxa"/>
            <w:gridSpan w:val="2"/>
            <w:shd w:val="clear" w:color="auto" w:fill="F2F2F2" w:themeFill="background1" w:themeFillShade="F2"/>
            <w:vAlign w:val="center"/>
          </w:tcPr>
          <w:p w14:paraId="76151B7D" w14:textId="77777777" w:rsidR="0038089A" w:rsidRPr="00A42F82" w:rsidRDefault="0038089A" w:rsidP="00783802">
            <w:pPr>
              <w:autoSpaceDE w:val="0"/>
              <w:autoSpaceDN w:val="0"/>
              <w:adjustRightInd w:val="0"/>
              <w:rPr>
                <w:rFonts w:cs="Arial"/>
              </w:rPr>
            </w:pPr>
            <w:r w:rsidRPr="00A42F82">
              <w:rPr>
                <w:rFonts w:cs="Arial"/>
              </w:rPr>
              <w:t>Institute Research Committee</w:t>
            </w:r>
          </w:p>
        </w:tc>
        <w:sdt>
          <w:sdtPr>
            <w:rPr>
              <w:rFonts w:cs="Arial"/>
            </w:rPr>
            <w:id w:val="-69678293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2CC871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tc>
          </w:sdtContent>
        </w:sdt>
        <w:tc>
          <w:tcPr>
            <w:tcW w:w="1843" w:type="dxa"/>
            <w:gridSpan w:val="2"/>
            <w:vAlign w:val="center"/>
          </w:tcPr>
          <w:p w14:paraId="1B6760CA" w14:textId="77777777" w:rsidR="0038089A" w:rsidRPr="00A42F82" w:rsidRDefault="0038089A" w:rsidP="00783802">
            <w:pPr>
              <w:autoSpaceDE w:val="0"/>
              <w:autoSpaceDN w:val="0"/>
              <w:adjustRightInd w:val="0"/>
              <w:jc w:val="center"/>
              <w:rPr>
                <w:rFonts w:cs="Arial"/>
                <w:b/>
                <w:bCs/>
              </w:rPr>
            </w:pPr>
          </w:p>
        </w:tc>
      </w:tr>
      <w:tr w:rsidR="0038089A" w:rsidRPr="00A42F82" w14:paraId="6BBC0144" w14:textId="77777777" w:rsidTr="00783802">
        <w:tc>
          <w:tcPr>
            <w:tcW w:w="562" w:type="dxa"/>
            <w:vMerge/>
            <w:shd w:val="clear" w:color="auto" w:fill="F2F2F2" w:themeFill="background1" w:themeFillShade="F2"/>
          </w:tcPr>
          <w:p w14:paraId="50DADF23" w14:textId="77777777" w:rsidR="0038089A" w:rsidRPr="00A42F82" w:rsidRDefault="0038089A" w:rsidP="00783802">
            <w:pPr>
              <w:autoSpaceDE w:val="0"/>
              <w:autoSpaceDN w:val="0"/>
              <w:adjustRightInd w:val="0"/>
              <w:jc w:val="both"/>
              <w:rPr>
                <w:rFonts w:cs="Arial"/>
              </w:rPr>
            </w:pPr>
          </w:p>
        </w:tc>
        <w:tc>
          <w:tcPr>
            <w:tcW w:w="3693" w:type="dxa"/>
            <w:vMerge/>
            <w:shd w:val="clear" w:color="auto" w:fill="F2F2F2" w:themeFill="background1" w:themeFillShade="F2"/>
          </w:tcPr>
          <w:p w14:paraId="77AF1987" w14:textId="77777777" w:rsidR="0038089A" w:rsidRPr="00A42F82" w:rsidRDefault="0038089A" w:rsidP="00783802">
            <w:pPr>
              <w:autoSpaceDE w:val="0"/>
              <w:autoSpaceDN w:val="0"/>
              <w:adjustRightInd w:val="0"/>
              <w:jc w:val="both"/>
              <w:rPr>
                <w:rFonts w:cs="Arial"/>
              </w:rPr>
            </w:pPr>
          </w:p>
        </w:tc>
        <w:tc>
          <w:tcPr>
            <w:tcW w:w="3532" w:type="dxa"/>
            <w:gridSpan w:val="2"/>
            <w:shd w:val="clear" w:color="auto" w:fill="F2F2F2" w:themeFill="background1" w:themeFillShade="F2"/>
            <w:vAlign w:val="center"/>
          </w:tcPr>
          <w:p w14:paraId="13734BC1" w14:textId="77777777" w:rsidR="0038089A" w:rsidRPr="00A42F82" w:rsidRDefault="0038089A" w:rsidP="00783802">
            <w:pPr>
              <w:autoSpaceDE w:val="0"/>
              <w:autoSpaceDN w:val="0"/>
              <w:adjustRightInd w:val="0"/>
              <w:rPr>
                <w:rFonts w:cs="Arial"/>
              </w:rPr>
            </w:pPr>
            <w:r w:rsidRPr="00A42F82">
              <w:rPr>
                <w:rFonts w:cs="Arial"/>
              </w:rPr>
              <w:t>Other (write in)</w:t>
            </w:r>
          </w:p>
          <w:p w14:paraId="492DDA65" w14:textId="77777777" w:rsidR="0038089A" w:rsidRPr="00A42F82" w:rsidRDefault="0038089A" w:rsidP="00783802">
            <w:pPr>
              <w:autoSpaceDE w:val="0"/>
              <w:autoSpaceDN w:val="0"/>
              <w:adjustRightInd w:val="0"/>
              <w:rPr>
                <w:rFonts w:cs="Arial"/>
              </w:rPr>
            </w:pPr>
            <w:r>
              <w:rPr>
                <w:rFonts w:cs="Arial"/>
              </w:rPr>
              <w:t>WAPPAR Ethics Board Representative</w:t>
            </w:r>
          </w:p>
        </w:tc>
        <w:sdt>
          <w:sdtPr>
            <w:rPr>
              <w:rFonts w:cs="Arial"/>
            </w:rPr>
            <w:id w:val="1839035009"/>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F201FC4"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tc>
          </w:sdtContent>
        </w:sdt>
        <w:tc>
          <w:tcPr>
            <w:tcW w:w="1843" w:type="dxa"/>
            <w:gridSpan w:val="2"/>
            <w:vAlign w:val="center"/>
          </w:tcPr>
          <w:p w14:paraId="0E6FA28F" w14:textId="77777777" w:rsidR="0038089A" w:rsidRPr="00A42F82" w:rsidRDefault="0038089A" w:rsidP="00783802">
            <w:pPr>
              <w:autoSpaceDE w:val="0"/>
              <w:autoSpaceDN w:val="0"/>
              <w:adjustRightInd w:val="0"/>
              <w:jc w:val="center"/>
              <w:rPr>
                <w:rFonts w:cs="Arial"/>
                <w:b/>
                <w:bCs/>
              </w:rPr>
            </w:pPr>
          </w:p>
        </w:tc>
      </w:tr>
    </w:tbl>
    <w:p w14:paraId="26898C2F" w14:textId="77777777" w:rsidR="0038089A" w:rsidRPr="00A42F82" w:rsidRDefault="0038089A" w:rsidP="0038089A">
      <w:pPr>
        <w:autoSpaceDE w:val="0"/>
        <w:autoSpaceDN w:val="0"/>
        <w:adjustRightInd w:val="0"/>
        <w:spacing w:after="240"/>
        <w:jc w:val="both"/>
        <w:rPr>
          <w:rFonts w:cs="Arial"/>
          <w:bCs/>
          <w:iCs/>
        </w:rPr>
      </w:pPr>
    </w:p>
    <w:p w14:paraId="05D3B1EE" w14:textId="77777777" w:rsidR="0038089A" w:rsidRPr="00A42F82" w:rsidRDefault="0038089A" w:rsidP="0038089A">
      <w:pPr>
        <w:autoSpaceDE w:val="0"/>
        <w:autoSpaceDN w:val="0"/>
        <w:adjustRightInd w:val="0"/>
        <w:spacing w:after="240"/>
        <w:jc w:val="both"/>
        <w:rPr>
          <w:rFonts w:cs="Arial"/>
          <w:b/>
          <w:szCs w:val="22"/>
        </w:rPr>
      </w:pPr>
      <w:r w:rsidRPr="00A42F82">
        <w:rPr>
          <w:rFonts w:cs="Arial"/>
          <w:b/>
          <w:szCs w:val="22"/>
        </w:rPr>
        <w:t>SECTION C:  Internal and External Ethical Guidance Materials</w:t>
      </w:r>
    </w:p>
    <w:tbl>
      <w:tblPr>
        <w:tblStyle w:val="TableGrid"/>
        <w:tblW w:w="10480" w:type="dxa"/>
        <w:tblCellMar>
          <w:top w:w="115" w:type="dxa"/>
          <w:bottom w:w="115" w:type="dxa"/>
        </w:tblCellMar>
        <w:tblLook w:val="04A0" w:firstRow="1" w:lastRow="0" w:firstColumn="1" w:lastColumn="0" w:noHBand="0" w:noVBand="1"/>
      </w:tblPr>
      <w:tblGrid>
        <w:gridCol w:w="562"/>
        <w:gridCol w:w="8784"/>
        <w:gridCol w:w="1134"/>
      </w:tblGrid>
      <w:tr w:rsidR="0038089A" w:rsidRPr="00A42F82" w14:paraId="4746279E" w14:textId="77777777" w:rsidTr="00783802">
        <w:tc>
          <w:tcPr>
            <w:tcW w:w="562" w:type="dxa"/>
            <w:shd w:val="clear" w:color="auto" w:fill="F2F2F2" w:themeFill="background1" w:themeFillShade="F2"/>
          </w:tcPr>
          <w:p w14:paraId="255DBC8C" w14:textId="77777777" w:rsidR="0038089A" w:rsidRPr="00A42F82" w:rsidRDefault="0038089A" w:rsidP="00783802">
            <w:pPr>
              <w:autoSpaceDE w:val="0"/>
              <w:autoSpaceDN w:val="0"/>
              <w:adjustRightInd w:val="0"/>
              <w:rPr>
                <w:rFonts w:cs="Arial"/>
              </w:rPr>
            </w:pPr>
          </w:p>
        </w:tc>
        <w:tc>
          <w:tcPr>
            <w:tcW w:w="9918" w:type="dxa"/>
            <w:gridSpan w:val="2"/>
            <w:shd w:val="clear" w:color="auto" w:fill="F2F2F2" w:themeFill="background1" w:themeFillShade="F2"/>
          </w:tcPr>
          <w:p w14:paraId="18170C78" w14:textId="77777777" w:rsidR="0038089A" w:rsidRPr="00A42F82" w:rsidRDefault="0038089A" w:rsidP="00783802">
            <w:pPr>
              <w:autoSpaceDE w:val="0"/>
              <w:autoSpaceDN w:val="0"/>
              <w:adjustRightInd w:val="0"/>
              <w:rPr>
                <w:rFonts w:cs="Arial"/>
              </w:rPr>
            </w:pPr>
            <w:r w:rsidRPr="00A42F82">
              <w:rPr>
                <w:rFonts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8089A" w:rsidRPr="00A42F82" w14:paraId="77981DFA" w14:textId="77777777" w:rsidTr="00783802">
        <w:trPr>
          <w:trHeight w:val="355"/>
        </w:trPr>
        <w:tc>
          <w:tcPr>
            <w:tcW w:w="562" w:type="dxa"/>
            <w:vAlign w:val="center"/>
          </w:tcPr>
          <w:p w14:paraId="696AB1EF" w14:textId="77777777" w:rsidR="0038089A" w:rsidRPr="00A42F82" w:rsidRDefault="0038089A" w:rsidP="00783802">
            <w:pPr>
              <w:autoSpaceDE w:val="0"/>
              <w:autoSpaceDN w:val="0"/>
              <w:adjustRightInd w:val="0"/>
              <w:rPr>
                <w:rFonts w:cs="Arial"/>
              </w:rPr>
            </w:pPr>
            <w:r w:rsidRPr="00A42F82">
              <w:rPr>
                <w:rFonts w:cs="Arial"/>
              </w:rPr>
              <w:t>1</w:t>
            </w:r>
          </w:p>
        </w:tc>
        <w:tc>
          <w:tcPr>
            <w:tcW w:w="8784" w:type="dxa"/>
            <w:vAlign w:val="center"/>
          </w:tcPr>
          <w:p w14:paraId="3D39205A" w14:textId="77777777" w:rsidR="0038089A" w:rsidRPr="00A42F82" w:rsidRDefault="0038089A" w:rsidP="00783802">
            <w:pPr>
              <w:autoSpaceDE w:val="0"/>
              <w:autoSpaceDN w:val="0"/>
              <w:adjustRightInd w:val="0"/>
              <w:rPr>
                <w:rFonts w:cs="Arial"/>
                <w:b/>
                <w:bCs/>
              </w:rPr>
            </w:pPr>
            <w:hyperlink r:id="rId97" w:history="1">
              <w:r w:rsidRPr="00A42F82">
                <w:rPr>
                  <w:rStyle w:val="Hyperlink"/>
                  <w:rFonts w:cs="Arial"/>
                  <w:b/>
                  <w:bCs/>
                  <w:color w:val="auto"/>
                </w:rPr>
                <w:t>UWTSD Research Ethics &amp; Integrity Code of Practice</w:t>
              </w:r>
            </w:hyperlink>
          </w:p>
        </w:tc>
        <w:sdt>
          <w:sdtPr>
            <w:rPr>
              <w:rFonts w:cs="Arial"/>
            </w:rPr>
            <w:id w:val="225811426"/>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39AE034"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tc>
          </w:sdtContent>
        </w:sdt>
      </w:tr>
      <w:tr w:rsidR="0038089A" w:rsidRPr="00A42F82" w14:paraId="1239559C" w14:textId="77777777" w:rsidTr="00783802">
        <w:trPr>
          <w:trHeight w:val="417"/>
        </w:trPr>
        <w:tc>
          <w:tcPr>
            <w:tcW w:w="562" w:type="dxa"/>
            <w:vAlign w:val="center"/>
          </w:tcPr>
          <w:p w14:paraId="21C30006" w14:textId="77777777" w:rsidR="0038089A" w:rsidRPr="00A42F82" w:rsidRDefault="0038089A" w:rsidP="00783802">
            <w:pPr>
              <w:autoSpaceDE w:val="0"/>
              <w:autoSpaceDN w:val="0"/>
              <w:adjustRightInd w:val="0"/>
              <w:rPr>
                <w:rFonts w:cs="Arial"/>
              </w:rPr>
            </w:pPr>
            <w:r w:rsidRPr="00A42F82">
              <w:rPr>
                <w:rFonts w:cs="Arial"/>
              </w:rPr>
              <w:lastRenderedPageBreak/>
              <w:t>2</w:t>
            </w:r>
          </w:p>
        </w:tc>
        <w:tc>
          <w:tcPr>
            <w:tcW w:w="8784" w:type="dxa"/>
            <w:vAlign w:val="center"/>
          </w:tcPr>
          <w:p w14:paraId="50E4B7ED" w14:textId="77777777" w:rsidR="0038089A" w:rsidRPr="00A42F82" w:rsidRDefault="0038089A" w:rsidP="00783802">
            <w:pPr>
              <w:autoSpaceDE w:val="0"/>
              <w:autoSpaceDN w:val="0"/>
              <w:adjustRightInd w:val="0"/>
              <w:rPr>
                <w:rFonts w:cs="Arial"/>
                <w:b/>
                <w:bCs/>
                <w:color w:val="FF0000"/>
              </w:rPr>
            </w:pPr>
            <w:r w:rsidRPr="00A42F82">
              <w:rPr>
                <w:rFonts w:cs="Arial"/>
                <w:b/>
                <w:bCs/>
              </w:rPr>
              <w:t>UWTSD Research Data Management Policy</w:t>
            </w:r>
          </w:p>
        </w:tc>
        <w:tc>
          <w:tcPr>
            <w:tcW w:w="1134" w:type="dxa"/>
            <w:shd w:val="clear" w:color="auto" w:fill="BFBFBF" w:themeFill="background1" w:themeFillShade="BF"/>
            <w:vAlign w:val="center"/>
          </w:tcPr>
          <w:sdt>
            <w:sdtPr>
              <w:rPr>
                <w:rFonts w:cs="Arial"/>
              </w:rPr>
              <w:id w:val="-2081740711"/>
              <w14:checkbox>
                <w14:checked w14:val="1"/>
                <w14:checkedState w14:val="2612" w14:font="MS Gothic"/>
                <w14:uncheckedState w14:val="2610" w14:font="MS Gothic"/>
              </w14:checkbox>
            </w:sdtPr>
            <w:sdtContent>
              <w:p w14:paraId="7170DF74" w14:textId="77777777" w:rsidR="0038089A" w:rsidRPr="00A42F82" w:rsidRDefault="0038089A" w:rsidP="00783802">
                <w:pPr>
                  <w:autoSpaceDE w:val="0"/>
                  <w:autoSpaceDN w:val="0"/>
                  <w:adjustRightInd w:val="0"/>
                  <w:jc w:val="center"/>
                  <w:rPr>
                    <w:rFonts w:cs="Arial"/>
                    <w:i/>
                  </w:rPr>
                </w:pPr>
                <w:r>
                  <w:rPr>
                    <w:rFonts w:ascii="MS Gothic" w:eastAsia="MS Gothic" w:hAnsi="MS Gothic" w:cs="Arial" w:hint="eastAsia"/>
                  </w:rPr>
                  <w:t>☒</w:t>
                </w:r>
              </w:p>
            </w:sdtContent>
          </w:sdt>
        </w:tc>
      </w:tr>
      <w:tr w:rsidR="0038089A" w:rsidRPr="0079314D" w14:paraId="43521841" w14:textId="77777777" w:rsidTr="00783802">
        <w:trPr>
          <w:trHeight w:val="409"/>
        </w:trPr>
        <w:tc>
          <w:tcPr>
            <w:tcW w:w="562" w:type="dxa"/>
            <w:vAlign w:val="center"/>
          </w:tcPr>
          <w:p w14:paraId="3C960DE0" w14:textId="77777777" w:rsidR="0038089A" w:rsidRPr="0079314D" w:rsidRDefault="0038089A" w:rsidP="00783802">
            <w:pPr>
              <w:autoSpaceDE w:val="0"/>
              <w:autoSpaceDN w:val="0"/>
              <w:adjustRightInd w:val="0"/>
              <w:rPr>
                <w:rFonts w:cs="Arial"/>
              </w:rPr>
            </w:pPr>
            <w:r w:rsidRPr="0079314D">
              <w:rPr>
                <w:rFonts w:cs="Arial"/>
              </w:rPr>
              <w:t>3</w:t>
            </w:r>
          </w:p>
        </w:tc>
        <w:tc>
          <w:tcPr>
            <w:tcW w:w="8784" w:type="dxa"/>
            <w:vAlign w:val="center"/>
          </w:tcPr>
          <w:p w14:paraId="639F19CC" w14:textId="77777777" w:rsidR="0038089A" w:rsidRPr="0079314D" w:rsidRDefault="0038089A" w:rsidP="00783802">
            <w:pPr>
              <w:autoSpaceDE w:val="0"/>
              <w:autoSpaceDN w:val="0"/>
              <w:adjustRightInd w:val="0"/>
              <w:rPr>
                <w:rFonts w:cs="Arial"/>
                <w:b/>
                <w:bCs/>
                <w:i/>
              </w:rPr>
            </w:pPr>
            <w:r w:rsidRPr="0079314D">
              <w:rPr>
                <w:rFonts w:cs="Arial"/>
                <w:i/>
              </w:rPr>
              <w:t xml:space="preserve">[List any other relevant documents here] </w:t>
            </w:r>
            <w:r w:rsidRPr="0079314D">
              <w:rPr>
                <w:rFonts w:cs="Arial"/>
                <w:b/>
                <w:bCs/>
                <w:iCs/>
              </w:rPr>
              <w:t xml:space="preserve"> </w:t>
            </w:r>
            <w:r>
              <w:rPr>
                <w:rFonts w:cs="Arial"/>
                <w:b/>
                <w:bCs/>
                <w:iCs/>
              </w:rPr>
              <w:br/>
            </w:r>
            <w:r>
              <w:rPr>
                <w:rFonts w:cs="Arial"/>
                <w:b/>
                <w:bCs/>
                <w:iCs/>
              </w:rPr>
              <w:br/>
            </w:r>
            <w:r w:rsidRPr="0079314D">
              <w:rPr>
                <w:rFonts w:cs="Arial"/>
                <w:b/>
                <w:bCs/>
                <w:iCs/>
              </w:rPr>
              <w:t>https://research.fas.harvard.edu/</w:t>
            </w:r>
          </w:p>
        </w:tc>
        <w:tc>
          <w:tcPr>
            <w:tcW w:w="1134" w:type="dxa"/>
            <w:shd w:val="clear" w:color="auto" w:fill="BFBFBF" w:themeFill="background1" w:themeFillShade="BF"/>
            <w:vAlign w:val="center"/>
          </w:tcPr>
          <w:sdt>
            <w:sdtPr>
              <w:rPr>
                <w:rFonts w:cs="Arial"/>
              </w:rPr>
              <w:id w:val="1083489962"/>
              <w14:checkbox>
                <w14:checked w14:val="1"/>
                <w14:checkedState w14:val="2612" w14:font="MS Gothic"/>
                <w14:uncheckedState w14:val="2610" w14:font="MS Gothic"/>
              </w14:checkbox>
            </w:sdtPr>
            <w:sdtContent>
              <w:p w14:paraId="69AD95A0" w14:textId="77777777" w:rsidR="0038089A" w:rsidRPr="0079314D" w:rsidRDefault="0038089A" w:rsidP="00783802">
                <w:pPr>
                  <w:autoSpaceDE w:val="0"/>
                  <w:autoSpaceDN w:val="0"/>
                  <w:adjustRightInd w:val="0"/>
                  <w:jc w:val="center"/>
                  <w:rPr>
                    <w:rFonts w:cs="Arial"/>
                    <w:i/>
                  </w:rPr>
                </w:pPr>
                <w:r>
                  <w:rPr>
                    <w:rFonts w:ascii="MS Gothic" w:eastAsia="MS Gothic" w:hAnsi="MS Gothic" w:cs="Arial" w:hint="eastAsia"/>
                  </w:rPr>
                  <w:t>☒</w:t>
                </w:r>
              </w:p>
            </w:sdtContent>
          </w:sdt>
        </w:tc>
      </w:tr>
      <w:tr w:rsidR="0038089A" w:rsidRPr="0079314D" w14:paraId="0418EC27" w14:textId="77777777" w:rsidTr="00783802">
        <w:trPr>
          <w:trHeight w:val="409"/>
        </w:trPr>
        <w:tc>
          <w:tcPr>
            <w:tcW w:w="562" w:type="dxa"/>
            <w:vAlign w:val="center"/>
          </w:tcPr>
          <w:p w14:paraId="3F795C7D" w14:textId="77777777" w:rsidR="0038089A" w:rsidRPr="0079314D" w:rsidRDefault="0038089A" w:rsidP="00783802">
            <w:pPr>
              <w:autoSpaceDE w:val="0"/>
              <w:autoSpaceDN w:val="0"/>
              <w:adjustRightInd w:val="0"/>
              <w:rPr>
                <w:rFonts w:cs="Arial"/>
              </w:rPr>
            </w:pPr>
            <w:r>
              <w:rPr>
                <w:rFonts w:cs="Arial"/>
              </w:rPr>
              <w:t>4</w:t>
            </w:r>
          </w:p>
        </w:tc>
        <w:tc>
          <w:tcPr>
            <w:tcW w:w="8784" w:type="dxa"/>
            <w:vAlign w:val="center"/>
          </w:tcPr>
          <w:p w14:paraId="2DDE1050" w14:textId="77777777" w:rsidR="0038089A" w:rsidRPr="0079314D" w:rsidRDefault="0038089A" w:rsidP="00783802">
            <w:pPr>
              <w:autoSpaceDE w:val="0"/>
              <w:autoSpaceDN w:val="0"/>
              <w:adjustRightInd w:val="0"/>
              <w:rPr>
                <w:rFonts w:cs="Arial"/>
                <w:b/>
                <w:bCs/>
                <w:i/>
              </w:rPr>
            </w:pPr>
            <w:r w:rsidRPr="0079314D">
              <w:rPr>
                <w:rFonts w:cs="Arial"/>
                <w:b/>
                <w:bCs/>
              </w:rPr>
              <w:t>Policy on Data Use Agreements</w:t>
            </w:r>
            <w:r>
              <w:rPr>
                <w:rFonts w:cs="Arial"/>
                <w:b/>
                <w:bCs/>
              </w:rPr>
              <w:t xml:space="preserve"> (Harvard University)</w:t>
            </w:r>
          </w:p>
        </w:tc>
        <w:tc>
          <w:tcPr>
            <w:tcW w:w="1134" w:type="dxa"/>
            <w:shd w:val="clear" w:color="auto" w:fill="BFBFBF" w:themeFill="background1" w:themeFillShade="BF"/>
            <w:vAlign w:val="center"/>
          </w:tcPr>
          <w:sdt>
            <w:sdtPr>
              <w:rPr>
                <w:rFonts w:cs="Arial"/>
              </w:rPr>
              <w:id w:val="-730931897"/>
              <w14:checkbox>
                <w14:checked w14:val="1"/>
                <w14:checkedState w14:val="2612" w14:font="MS Gothic"/>
                <w14:uncheckedState w14:val="2610" w14:font="MS Gothic"/>
              </w14:checkbox>
            </w:sdtPr>
            <w:sdtContent>
              <w:p w14:paraId="3B248BEE" w14:textId="77777777" w:rsidR="0038089A" w:rsidRPr="0079314D"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79314D" w14:paraId="5110068A" w14:textId="77777777" w:rsidTr="00783802">
        <w:trPr>
          <w:trHeight w:val="409"/>
        </w:trPr>
        <w:tc>
          <w:tcPr>
            <w:tcW w:w="562" w:type="dxa"/>
            <w:vAlign w:val="center"/>
          </w:tcPr>
          <w:p w14:paraId="4B283A9B" w14:textId="77777777" w:rsidR="0038089A" w:rsidRPr="0079314D" w:rsidRDefault="0038089A" w:rsidP="00783802">
            <w:pPr>
              <w:autoSpaceDE w:val="0"/>
              <w:autoSpaceDN w:val="0"/>
              <w:adjustRightInd w:val="0"/>
              <w:rPr>
                <w:rFonts w:cs="Arial"/>
              </w:rPr>
            </w:pPr>
            <w:r>
              <w:rPr>
                <w:rFonts w:cs="Arial"/>
              </w:rPr>
              <w:t>5</w:t>
            </w:r>
          </w:p>
        </w:tc>
        <w:tc>
          <w:tcPr>
            <w:tcW w:w="8784" w:type="dxa"/>
            <w:vAlign w:val="center"/>
          </w:tcPr>
          <w:p w14:paraId="615D2D1D" w14:textId="77777777" w:rsidR="0038089A" w:rsidRPr="0079314D" w:rsidRDefault="0038089A" w:rsidP="00783802">
            <w:pPr>
              <w:autoSpaceDE w:val="0"/>
              <w:autoSpaceDN w:val="0"/>
              <w:adjustRightInd w:val="0"/>
              <w:rPr>
                <w:rFonts w:cs="Arial"/>
                <w:i/>
              </w:rPr>
            </w:pPr>
            <w:r w:rsidRPr="0079314D">
              <w:rPr>
                <w:rFonts w:cs="Arial"/>
                <w:b/>
                <w:bCs/>
                <w:color w:val="000000"/>
                <w:lang w:eastAsia="en-GB"/>
              </w:rPr>
              <w:t>Information Security Quick Reference Guide - Data Classifications with Administrative Examples</w:t>
            </w:r>
          </w:p>
        </w:tc>
        <w:tc>
          <w:tcPr>
            <w:tcW w:w="1134" w:type="dxa"/>
            <w:shd w:val="clear" w:color="auto" w:fill="BFBFBF" w:themeFill="background1" w:themeFillShade="BF"/>
            <w:vAlign w:val="center"/>
          </w:tcPr>
          <w:sdt>
            <w:sdtPr>
              <w:rPr>
                <w:rFonts w:cs="Arial"/>
              </w:rPr>
              <w:id w:val="1597063345"/>
              <w14:checkbox>
                <w14:checked w14:val="1"/>
                <w14:checkedState w14:val="2612" w14:font="MS Gothic"/>
                <w14:uncheckedState w14:val="2610" w14:font="MS Gothic"/>
              </w14:checkbox>
            </w:sdtPr>
            <w:sdtContent>
              <w:p w14:paraId="4E98A573" w14:textId="77777777" w:rsidR="0038089A" w:rsidRPr="0079314D"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bl>
    <w:p w14:paraId="6ED7CD32" w14:textId="77777777" w:rsidR="0038089A" w:rsidRDefault="0038089A" w:rsidP="0038089A">
      <w:pPr>
        <w:autoSpaceDE w:val="0"/>
        <w:autoSpaceDN w:val="0"/>
        <w:adjustRightInd w:val="0"/>
        <w:spacing w:after="240"/>
        <w:jc w:val="both"/>
        <w:rPr>
          <w:rFonts w:cs="Arial"/>
          <w:b/>
          <w:szCs w:val="22"/>
        </w:rPr>
      </w:pPr>
    </w:p>
    <w:p w14:paraId="67E7FB09" w14:textId="77777777" w:rsidR="0038089A" w:rsidRDefault="0038089A" w:rsidP="0038089A">
      <w:pPr>
        <w:autoSpaceDE w:val="0"/>
        <w:autoSpaceDN w:val="0"/>
        <w:adjustRightInd w:val="0"/>
        <w:spacing w:after="240"/>
        <w:jc w:val="both"/>
        <w:rPr>
          <w:rFonts w:cs="Arial"/>
          <w:b/>
          <w:szCs w:val="22"/>
        </w:rPr>
      </w:pPr>
    </w:p>
    <w:p w14:paraId="49967C7C" w14:textId="77777777" w:rsidR="0038089A" w:rsidRPr="00A42F82" w:rsidRDefault="0038089A" w:rsidP="0038089A">
      <w:pPr>
        <w:autoSpaceDE w:val="0"/>
        <w:autoSpaceDN w:val="0"/>
        <w:adjustRightInd w:val="0"/>
        <w:spacing w:after="240"/>
        <w:jc w:val="both"/>
        <w:rPr>
          <w:rFonts w:cs="Arial"/>
          <w:b/>
          <w:szCs w:val="22"/>
        </w:rPr>
      </w:pPr>
    </w:p>
    <w:p w14:paraId="2D327053" w14:textId="77777777" w:rsidR="0038089A" w:rsidRPr="00A42F82" w:rsidRDefault="0038089A" w:rsidP="0038089A">
      <w:pPr>
        <w:autoSpaceDE w:val="0"/>
        <w:autoSpaceDN w:val="0"/>
        <w:adjustRightInd w:val="0"/>
        <w:jc w:val="both"/>
        <w:rPr>
          <w:rFonts w:cs="Arial"/>
          <w:b/>
          <w:szCs w:val="22"/>
        </w:rPr>
      </w:pPr>
      <w:r w:rsidRPr="00A42F82">
        <w:rPr>
          <w:rFonts w:cs="Arial"/>
          <w:b/>
          <w:szCs w:val="22"/>
        </w:rPr>
        <w:t>SECTION D: External Collaborative Research Activity</w:t>
      </w:r>
    </w:p>
    <w:p w14:paraId="030BDA60" w14:textId="77777777" w:rsidR="0038089A" w:rsidRPr="00A42F82" w:rsidRDefault="0038089A" w:rsidP="0038089A">
      <w:pPr>
        <w:autoSpaceDE w:val="0"/>
        <w:autoSpaceDN w:val="0"/>
        <w:adjustRightInd w:val="0"/>
        <w:spacing w:after="240"/>
        <w:jc w:val="both"/>
        <w:rPr>
          <w:rFonts w:cs="Arial"/>
          <w:szCs w:val="22"/>
        </w:rPr>
      </w:pPr>
      <w:r w:rsidRPr="00A42F82">
        <w:rPr>
          <w:rFonts w:cs="Arial"/>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CellMar>
          <w:top w:w="115" w:type="dxa"/>
          <w:bottom w:w="115" w:type="dxa"/>
        </w:tblCellMar>
        <w:tblLook w:val="04A0" w:firstRow="1" w:lastRow="0" w:firstColumn="1" w:lastColumn="0" w:noHBand="0" w:noVBand="1"/>
      </w:tblPr>
      <w:tblGrid>
        <w:gridCol w:w="562"/>
        <w:gridCol w:w="3823"/>
        <w:gridCol w:w="2409"/>
        <w:gridCol w:w="993"/>
        <w:gridCol w:w="850"/>
        <w:gridCol w:w="982"/>
        <w:gridCol w:w="10"/>
        <w:gridCol w:w="851"/>
      </w:tblGrid>
      <w:tr w:rsidR="0038089A" w:rsidRPr="00A42F82" w14:paraId="498B9F12" w14:textId="77777777" w:rsidTr="00783802">
        <w:trPr>
          <w:trHeight w:val="227"/>
        </w:trPr>
        <w:tc>
          <w:tcPr>
            <w:tcW w:w="562" w:type="dxa"/>
            <w:shd w:val="clear" w:color="auto" w:fill="F2F2F2" w:themeFill="background1" w:themeFillShade="F2"/>
          </w:tcPr>
          <w:p w14:paraId="78C54D85" w14:textId="77777777" w:rsidR="0038089A" w:rsidRPr="00A42F82" w:rsidRDefault="0038089A" w:rsidP="00783802">
            <w:pPr>
              <w:autoSpaceDE w:val="0"/>
              <w:autoSpaceDN w:val="0"/>
              <w:adjustRightInd w:val="0"/>
              <w:rPr>
                <w:rFonts w:cs="Arial"/>
              </w:rPr>
            </w:pPr>
            <w:r w:rsidRPr="00A42F82">
              <w:rPr>
                <w:rFonts w:cs="Arial"/>
              </w:rPr>
              <w:t>1</w:t>
            </w:r>
          </w:p>
        </w:tc>
        <w:tc>
          <w:tcPr>
            <w:tcW w:w="3823" w:type="dxa"/>
            <w:shd w:val="clear" w:color="auto" w:fill="F2F2F2" w:themeFill="background1" w:themeFillShade="F2"/>
          </w:tcPr>
          <w:p w14:paraId="443BCD72" w14:textId="77777777" w:rsidR="0038089A" w:rsidRPr="00A42F82" w:rsidRDefault="0038089A" w:rsidP="00783802">
            <w:pPr>
              <w:autoSpaceDE w:val="0"/>
              <w:autoSpaceDN w:val="0"/>
              <w:adjustRightInd w:val="0"/>
              <w:jc w:val="both"/>
              <w:rPr>
                <w:rFonts w:cs="Arial"/>
              </w:rPr>
            </w:pPr>
            <w:r w:rsidRPr="00A42F82">
              <w:rPr>
                <w:rFonts w:cs="Arial"/>
              </w:rPr>
              <w:t>Institution</w:t>
            </w:r>
          </w:p>
        </w:tc>
        <w:tc>
          <w:tcPr>
            <w:tcW w:w="6095" w:type="dxa"/>
            <w:gridSpan w:val="6"/>
          </w:tcPr>
          <w:p w14:paraId="45456EFF" w14:textId="77777777" w:rsidR="0038089A" w:rsidRPr="00A42F82" w:rsidRDefault="0038089A" w:rsidP="00783802">
            <w:pPr>
              <w:autoSpaceDE w:val="0"/>
              <w:autoSpaceDN w:val="0"/>
              <w:adjustRightInd w:val="0"/>
              <w:rPr>
                <w:rFonts w:cs="Arial"/>
                <w:bCs/>
              </w:rPr>
            </w:pPr>
          </w:p>
          <w:p w14:paraId="13C00BA6" w14:textId="77777777" w:rsidR="0038089A" w:rsidRPr="00A42F82" w:rsidRDefault="0038089A" w:rsidP="00783802">
            <w:pPr>
              <w:autoSpaceDE w:val="0"/>
              <w:autoSpaceDN w:val="0"/>
              <w:adjustRightInd w:val="0"/>
              <w:rPr>
                <w:rFonts w:cs="Arial"/>
                <w:bCs/>
              </w:rPr>
            </w:pPr>
          </w:p>
        </w:tc>
      </w:tr>
      <w:tr w:rsidR="0038089A" w:rsidRPr="00A42F82" w14:paraId="60D094D1" w14:textId="77777777" w:rsidTr="00783802">
        <w:trPr>
          <w:trHeight w:val="227"/>
        </w:trPr>
        <w:tc>
          <w:tcPr>
            <w:tcW w:w="562" w:type="dxa"/>
            <w:shd w:val="clear" w:color="auto" w:fill="F2F2F2" w:themeFill="background1" w:themeFillShade="F2"/>
          </w:tcPr>
          <w:p w14:paraId="0C623F1F" w14:textId="77777777" w:rsidR="0038089A" w:rsidRPr="00A42F82" w:rsidRDefault="0038089A" w:rsidP="00783802">
            <w:pPr>
              <w:autoSpaceDE w:val="0"/>
              <w:autoSpaceDN w:val="0"/>
              <w:adjustRightInd w:val="0"/>
              <w:rPr>
                <w:rFonts w:cs="Arial"/>
              </w:rPr>
            </w:pPr>
            <w:r w:rsidRPr="00A42F82">
              <w:rPr>
                <w:rFonts w:cs="Arial"/>
              </w:rPr>
              <w:t>2</w:t>
            </w:r>
          </w:p>
        </w:tc>
        <w:tc>
          <w:tcPr>
            <w:tcW w:w="3823" w:type="dxa"/>
            <w:shd w:val="clear" w:color="auto" w:fill="F2F2F2" w:themeFill="background1" w:themeFillShade="F2"/>
          </w:tcPr>
          <w:p w14:paraId="301C49FA" w14:textId="77777777" w:rsidR="0038089A" w:rsidRPr="00A42F82" w:rsidRDefault="0038089A" w:rsidP="00783802">
            <w:pPr>
              <w:autoSpaceDE w:val="0"/>
              <w:autoSpaceDN w:val="0"/>
              <w:adjustRightInd w:val="0"/>
              <w:jc w:val="both"/>
              <w:rPr>
                <w:rFonts w:cs="Arial"/>
              </w:rPr>
            </w:pPr>
            <w:r w:rsidRPr="00A42F82">
              <w:rPr>
                <w:rFonts w:cs="Arial"/>
              </w:rPr>
              <w:t>Contact person name</w:t>
            </w:r>
          </w:p>
        </w:tc>
        <w:tc>
          <w:tcPr>
            <w:tcW w:w="6095" w:type="dxa"/>
            <w:gridSpan w:val="6"/>
          </w:tcPr>
          <w:p w14:paraId="484EBAC3" w14:textId="77777777" w:rsidR="0038089A" w:rsidRPr="00A42F82" w:rsidRDefault="0038089A" w:rsidP="00783802">
            <w:pPr>
              <w:autoSpaceDE w:val="0"/>
              <w:autoSpaceDN w:val="0"/>
              <w:adjustRightInd w:val="0"/>
              <w:rPr>
                <w:rFonts w:cs="Arial"/>
                <w:bCs/>
              </w:rPr>
            </w:pPr>
          </w:p>
          <w:p w14:paraId="0F5F947F" w14:textId="77777777" w:rsidR="0038089A" w:rsidRPr="00A42F82" w:rsidRDefault="0038089A" w:rsidP="00783802">
            <w:pPr>
              <w:autoSpaceDE w:val="0"/>
              <w:autoSpaceDN w:val="0"/>
              <w:adjustRightInd w:val="0"/>
              <w:rPr>
                <w:rFonts w:cs="Arial"/>
                <w:bCs/>
              </w:rPr>
            </w:pPr>
          </w:p>
        </w:tc>
      </w:tr>
      <w:tr w:rsidR="0038089A" w:rsidRPr="00A42F82" w14:paraId="3EDE3BBF" w14:textId="77777777" w:rsidTr="00783802">
        <w:trPr>
          <w:trHeight w:val="227"/>
        </w:trPr>
        <w:tc>
          <w:tcPr>
            <w:tcW w:w="562" w:type="dxa"/>
            <w:shd w:val="clear" w:color="auto" w:fill="F2F2F2" w:themeFill="background1" w:themeFillShade="F2"/>
          </w:tcPr>
          <w:p w14:paraId="3CE9F71C" w14:textId="77777777" w:rsidR="0038089A" w:rsidRPr="00A42F82" w:rsidRDefault="0038089A" w:rsidP="00783802">
            <w:pPr>
              <w:autoSpaceDE w:val="0"/>
              <w:autoSpaceDN w:val="0"/>
              <w:adjustRightInd w:val="0"/>
              <w:rPr>
                <w:rFonts w:cs="Arial"/>
              </w:rPr>
            </w:pPr>
            <w:r w:rsidRPr="00A42F82">
              <w:rPr>
                <w:rFonts w:cs="Arial"/>
              </w:rPr>
              <w:t>3</w:t>
            </w:r>
          </w:p>
        </w:tc>
        <w:tc>
          <w:tcPr>
            <w:tcW w:w="3823" w:type="dxa"/>
            <w:shd w:val="clear" w:color="auto" w:fill="F2F2F2" w:themeFill="background1" w:themeFillShade="F2"/>
          </w:tcPr>
          <w:p w14:paraId="76B9B733" w14:textId="77777777" w:rsidR="0038089A" w:rsidRPr="00A42F82" w:rsidRDefault="0038089A" w:rsidP="00783802">
            <w:pPr>
              <w:autoSpaceDE w:val="0"/>
              <w:autoSpaceDN w:val="0"/>
              <w:adjustRightInd w:val="0"/>
              <w:jc w:val="both"/>
              <w:rPr>
                <w:rFonts w:cs="Arial"/>
              </w:rPr>
            </w:pPr>
            <w:r w:rsidRPr="00A42F82">
              <w:rPr>
                <w:rFonts w:cs="Arial"/>
              </w:rPr>
              <w:t>Contact person e-mail address</w:t>
            </w:r>
          </w:p>
          <w:p w14:paraId="4DB60B0D" w14:textId="77777777" w:rsidR="0038089A" w:rsidRPr="00A42F82" w:rsidRDefault="0038089A" w:rsidP="00783802">
            <w:pPr>
              <w:autoSpaceDE w:val="0"/>
              <w:autoSpaceDN w:val="0"/>
              <w:adjustRightInd w:val="0"/>
              <w:jc w:val="both"/>
              <w:rPr>
                <w:rFonts w:cs="Arial"/>
              </w:rPr>
            </w:pPr>
          </w:p>
        </w:tc>
        <w:tc>
          <w:tcPr>
            <w:tcW w:w="6095" w:type="dxa"/>
            <w:gridSpan w:val="6"/>
          </w:tcPr>
          <w:p w14:paraId="5BD2BE5F" w14:textId="77777777" w:rsidR="0038089A" w:rsidRPr="00A42F82" w:rsidRDefault="0038089A" w:rsidP="00783802">
            <w:pPr>
              <w:autoSpaceDE w:val="0"/>
              <w:autoSpaceDN w:val="0"/>
              <w:adjustRightInd w:val="0"/>
              <w:rPr>
                <w:rFonts w:cs="Arial"/>
                <w:bCs/>
              </w:rPr>
            </w:pPr>
          </w:p>
        </w:tc>
      </w:tr>
      <w:tr w:rsidR="0038089A" w:rsidRPr="00A42F82" w14:paraId="7E904D91" w14:textId="77777777" w:rsidTr="00783802">
        <w:tc>
          <w:tcPr>
            <w:tcW w:w="562" w:type="dxa"/>
            <w:shd w:val="clear" w:color="auto" w:fill="F2F2F2" w:themeFill="background1" w:themeFillShade="F2"/>
          </w:tcPr>
          <w:p w14:paraId="6EA6E42D" w14:textId="77777777" w:rsidR="0038089A" w:rsidRPr="00A42F82" w:rsidRDefault="0038089A" w:rsidP="00783802">
            <w:pPr>
              <w:autoSpaceDE w:val="0"/>
              <w:autoSpaceDN w:val="0"/>
              <w:adjustRightInd w:val="0"/>
              <w:rPr>
                <w:rFonts w:cs="Arial"/>
              </w:rPr>
            </w:pPr>
            <w:r w:rsidRPr="00A42F82">
              <w:rPr>
                <w:rFonts w:cs="Arial"/>
              </w:rPr>
              <w:t>4</w:t>
            </w:r>
          </w:p>
        </w:tc>
        <w:tc>
          <w:tcPr>
            <w:tcW w:w="6232" w:type="dxa"/>
            <w:gridSpan w:val="2"/>
            <w:shd w:val="clear" w:color="auto" w:fill="F2F2F2" w:themeFill="background1" w:themeFillShade="F2"/>
          </w:tcPr>
          <w:p w14:paraId="138C91BB" w14:textId="77777777" w:rsidR="0038089A" w:rsidRPr="00A42F82" w:rsidRDefault="0038089A" w:rsidP="00783802">
            <w:pPr>
              <w:autoSpaceDE w:val="0"/>
              <w:autoSpaceDN w:val="0"/>
              <w:adjustRightInd w:val="0"/>
              <w:rPr>
                <w:rFonts w:cs="Arial"/>
              </w:rPr>
            </w:pPr>
            <w:r w:rsidRPr="00A42F82">
              <w:rPr>
                <w:rFonts w:cs="Arial"/>
              </w:rPr>
              <w:t>Is your research externally funded?</w:t>
            </w:r>
          </w:p>
        </w:tc>
        <w:tc>
          <w:tcPr>
            <w:tcW w:w="993" w:type="dxa"/>
            <w:shd w:val="clear" w:color="auto" w:fill="F2F2F2" w:themeFill="background1" w:themeFillShade="F2"/>
            <w:vAlign w:val="center"/>
          </w:tcPr>
          <w:p w14:paraId="12BF5E52" w14:textId="77777777" w:rsidR="0038089A" w:rsidRPr="00A42F82" w:rsidRDefault="0038089A" w:rsidP="00783802">
            <w:pPr>
              <w:autoSpaceDE w:val="0"/>
              <w:autoSpaceDN w:val="0"/>
              <w:adjustRightInd w:val="0"/>
              <w:jc w:val="center"/>
              <w:rPr>
                <w:rFonts w:cs="Arial"/>
                <w:bCs/>
              </w:rPr>
            </w:pPr>
            <w:r w:rsidRPr="00A42F82">
              <w:rPr>
                <w:rFonts w:cs="Arial"/>
                <w:b/>
              </w:rPr>
              <w:t>YES</w:t>
            </w:r>
          </w:p>
        </w:tc>
        <w:tc>
          <w:tcPr>
            <w:tcW w:w="850" w:type="dxa"/>
            <w:shd w:val="clear" w:color="auto" w:fill="D9D9D9" w:themeFill="background1" w:themeFillShade="D9"/>
            <w:vAlign w:val="center"/>
          </w:tcPr>
          <w:p w14:paraId="529229C8" w14:textId="77777777" w:rsidR="0038089A" w:rsidRPr="00A42F82" w:rsidRDefault="00000000" w:rsidP="00783802">
            <w:pPr>
              <w:autoSpaceDE w:val="0"/>
              <w:autoSpaceDN w:val="0"/>
              <w:adjustRightInd w:val="0"/>
              <w:jc w:val="center"/>
              <w:rPr>
                <w:rFonts w:cs="Arial"/>
              </w:rPr>
            </w:pPr>
            <w:sdt>
              <w:sdtPr>
                <w:rPr>
                  <w:rFonts w:cs="Arial"/>
                </w:rPr>
                <w:id w:val="495082807"/>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C59CE20" w14:textId="77777777" w:rsidR="0038089A" w:rsidRPr="00A42F82" w:rsidRDefault="0038089A" w:rsidP="00783802">
            <w:pPr>
              <w:autoSpaceDE w:val="0"/>
              <w:autoSpaceDN w:val="0"/>
              <w:adjustRightInd w:val="0"/>
              <w:jc w:val="center"/>
              <w:rPr>
                <w:rFonts w:cs="Arial"/>
                <w:bCs/>
              </w:rPr>
            </w:pPr>
            <w:r w:rsidRPr="00A42F82">
              <w:rPr>
                <w:rFonts w:cs="Arial"/>
                <w:b/>
              </w:rPr>
              <w:t>NO</w:t>
            </w:r>
          </w:p>
        </w:tc>
        <w:tc>
          <w:tcPr>
            <w:tcW w:w="851" w:type="dxa"/>
            <w:shd w:val="clear" w:color="auto" w:fill="D9D9D9" w:themeFill="background1" w:themeFillShade="D9"/>
            <w:vAlign w:val="center"/>
          </w:tcPr>
          <w:sdt>
            <w:sdtPr>
              <w:rPr>
                <w:rFonts w:cs="Arial"/>
                <w:bCs/>
              </w:rPr>
              <w:id w:val="1729961693"/>
              <w14:checkbox>
                <w14:checked w14:val="0"/>
                <w14:checkedState w14:val="2612" w14:font="MS Gothic"/>
                <w14:uncheckedState w14:val="2610" w14:font="MS Gothic"/>
              </w14:checkbox>
            </w:sdtPr>
            <w:sdtContent>
              <w:p w14:paraId="2C456DC1" w14:textId="77777777" w:rsidR="0038089A" w:rsidRPr="00A42F82" w:rsidRDefault="0038089A" w:rsidP="00783802">
                <w:pPr>
                  <w:autoSpaceDE w:val="0"/>
                  <w:autoSpaceDN w:val="0"/>
                  <w:adjustRightInd w:val="0"/>
                  <w:jc w:val="center"/>
                  <w:rPr>
                    <w:rFonts w:cs="Arial"/>
                    <w:bCs/>
                  </w:rPr>
                </w:pPr>
                <w:r w:rsidRPr="00A42F82">
                  <w:rPr>
                    <w:rFonts w:ascii="Segoe UI Symbol" w:eastAsia="MS Gothic" w:hAnsi="Segoe UI Symbol" w:cs="Segoe UI Symbol"/>
                    <w:bCs/>
                  </w:rPr>
                  <w:t>☐</w:t>
                </w:r>
              </w:p>
            </w:sdtContent>
          </w:sdt>
        </w:tc>
      </w:tr>
      <w:tr w:rsidR="0038089A" w:rsidRPr="00A42F82" w14:paraId="5D955260" w14:textId="77777777" w:rsidTr="00783802">
        <w:tc>
          <w:tcPr>
            <w:tcW w:w="562" w:type="dxa"/>
            <w:shd w:val="clear" w:color="auto" w:fill="F2F2F2" w:themeFill="background1" w:themeFillShade="F2"/>
          </w:tcPr>
          <w:p w14:paraId="00FCA652" w14:textId="77777777" w:rsidR="0038089A" w:rsidRPr="00A42F82" w:rsidRDefault="0038089A" w:rsidP="00783802">
            <w:pPr>
              <w:autoSpaceDE w:val="0"/>
              <w:autoSpaceDN w:val="0"/>
              <w:adjustRightInd w:val="0"/>
              <w:rPr>
                <w:rFonts w:cs="Arial"/>
              </w:rPr>
            </w:pPr>
            <w:r w:rsidRPr="00A42F82">
              <w:rPr>
                <w:rFonts w:cs="Arial"/>
              </w:rPr>
              <w:t>5</w:t>
            </w:r>
          </w:p>
        </w:tc>
        <w:tc>
          <w:tcPr>
            <w:tcW w:w="6232" w:type="dxa"/>
            <w:gridSpan w:val="2"/>
            <w:shd w:val="clear" w:color="auto" w:fill="F2F2F2" w:themeFill="background1" w:themeFillShade="F2"/>
          </w:tcPr>
          <w:p w14:paraId="778547F7" w14:textId="77777777" w:rsidR="0038089A" w:rsidRPr="00A42F82" w:rsidRDefault="0038089A" w:rsidP="00783802">
            <w:pPr>
              <w:autoSpaceDE w:val="0"/>
              <w:autoSpaceDN w:val="0"/>
              <w:adjustRightInd w:val="0"/>
              <w:rPr>
                <w:rFonts w:cs="Arial"/>
              </w:rPr>
            </w:pPr>
            <w:r w:rsidRPr="00A42F82">
              <w:rPr>
                <w:rFonts w:cs="Arial"/>
              </w:rPr>
              <w:t>Are you in receipt of a KESS scholarship?</w:t>
            </w:r>
          </w:p>
        </w:tc>
        <w:tc>
          <w:tcPr>
            <w:tcW w:w="993" w:type="dxa"/>
            <w:shd w:val="clear" w:color="auto" w:fill="F2F2F2" w:themeFill="background1" w:themeFillShade="F2"/>
            <w:vAlign w:val="center"/>
          </w:tcPr>
          <w:p w14:paraId="4F26C711" w14:textId="77777777" w:rsidR="0038089A" w:rsidRPr="00A42F82" w:rsidRDefault="0038089A" w:rsidP="00783802">
            <w:pPr>
              <w:autoSpaceDE w:val="0"/>
              <w:autoSpaceDN w:val="0"/>
              <w:adjustRightInd w:val="0"/>
              <w:jc w:val="center"/>
              <w:rPr>
                <w:rFonts w:cs="Arial"/>
                <w:bCs/>
              </w:rPr>
            </w:pPr>
            <w:r w:rsidRPr="00A42F82">
              <w:rPr>
                <w:rFonts w:cs="Arial"/>
                <w:b/>
              </w:rPr>
              <w:t>YES</w:t>
            </w:r>
          </w:p>
        </w:tc>
        <w:tc>
          <w:tcPr>
            <w:tcW w:w="850" w:type="dxa"/>
            <w:shd w:val="clear" w:color="auto" w:fill="D9D9D9" w:themeFill="background1" w:themeFillShade="D9"/>
            <w:vAlign w:val="center"/>
          </w:tcPr>
          <w:p w14:paraId="1DAFB19E" w14:textId="77777777" w:rsidR="0038089A" w:rsidRPr="00A42F82" w:rsidRDefault="00000000" w:rsidP="00783802">
            <w:pPr>
              <w:autoSpaceDE w:val="0"/>
              <w:autoSpaceDN w:val="0"/>
              <w:adjustRightInd w:val="0"/>
              <w:jc w:val="center"/>
              <w:rPr>
                <w:rFonts w:cs="Arial"/>
              </w:rPr>
            </w:pPr>
            <w:sdt>
              <w:sdtPr>
                <w:rPr>
                  <w:rFonts w:cs="Arial"/>
                </w:rPr>
                <w:id w:val="1360085326"/>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83DB716" w14:textId="77777777" w:rsidR="0038089A" w:rsidRPr="00A42F82" w:rsidRDefault="0038089A" w:rsidP="00783802">
            <w:pPr>
              <w:autoSpaceDE w:val="0"/>
              <w:autoSpaceDN w:val="0"/>
              <w:adjustRightInd w:val="0"/>
              <w:jc w:val="center"/>
              <w:rPr>
                <w:rFonts w:cs="Arial"/>
                <w:bCs/>
              </w:rPr>
            </w:pPr>
            <w:r w:rsidRPr="00A42F82">
              <w:rPr>
                <w:rFonts w:cs="Arial"/>
                <w:b/>
              </w:rPr>
              <w:t>NO</w:t>
            </w:r>
          </w:p>
        </w:tc>
        <w:tc>
          <w:tcPr>
            <w:tcW w:w="851" w:type="dxa"/>
            <w:shd w:val="clear" w:color="auto" w:fill="D9D9D9" w:themeFill="background1" w:themeFillShade="D9"/>
            <w:vAlign w:val="center"/>
          </w:tcPr>
          <w:sdt>
            <w:sdtPr>
              <w:rPr>
                <w:rFonts w:cs="Arial"/>
                <w:bCs/>
              </w:rPr>
              <w:id w:val="-1745015262"/>
              <w14:checkbox>
                <w14:checked w14:val="0"/>
                <w14:checkedState w14:val="2612" w14:font="MS Gothic"/>
                <w14:uncheckedState w14:val="2610" w14:font="MS Gothic"/>
              </w14:checkbox>
            </w:sdtPr>
            <w:sdtContent>
              <w:p w14:paraId="72A5CC23" w14:textId="77777777" w:rsidR="0038089A" w:rsidRPr="00A42F82" w:rsidRDefault="0038089A" w:rsidP="00783802">
                <w:pPr>
                  <w:autoSpaceDE w:val="0"/>
                  <w:autoSpaceDN w:val="0"/>
                  <w:adjustRightInd w:val="0"/>
                  <w:jc w:val="center"/>
                  <w:rPr>
                    <w:rFonts w:cs="Arial"/>
                    <w:bCs/>
                  </w:rPr>
                </w:pPr>
                <w:r w:rsidRPr="00A42F82">
                  <w:rPr>
                    <w:rFonts w:ascii="Segoe UI Symbol" w:eastAsia="MS Gothic" w:hAnsi="Segoe UI Symbol" w:cs="Segoe UI Symbol"/>
                    <w:bCs/>
                  </w:rPr>
                  <w:t>☐</w:t>
                </w:r>
              </w:p>
            </w:sdtContent>
          </w:sdt>
        </w:tc>
      </w:tr>
      <w:tr w:rsidR="0038089A" w:rsidRPr="00A42F82" w14:paraId="50139230" w14:textId="77777777" w:rsidTr="00783802">
        <w:trPr>
          <w:trHeight w:val="386"/>
        </w:trPr>
        <w:tc>
          <w:tcPr>
            <w:tcW w:w="562" w:type="dxa"/>
            <w:shd w:val="clear" w:color="auto" w:fill="F2F2F2" w:themeFill="background1" w:themeFillShade="F2"/>
          </w:tcPr>
          <w:p w14:paraId="448609DC" w14:textId="77777777" w:rsidR="0038089A" w:rsidRPr="00A42F82" w:rsidRDefault="0038089A" w:rsidP="00783802">
            <w:pPr>
              <w:autoSpaceDE w:val="0"/>
              <w:autoSpaceDN w:val="0"/>
              <w:adjustRightInd w:val="0"/>
              <w:rPr>
                <w:rFonts w:cs="Arial"/>
              </w:rPr>
            </w:pPr>
            <w:r w:rsidRPr="00A42F82">
              <w:rPr>
                <w:rFonts w:cs="Arial"/>
              </w:rPr>
              <w:t>6</w:t>
            </w:r>
          </w:p>
        </w:tc>
        <w:tc>
          <w:tcPr>
            <w:tcW w:w="3823" w:type="dxa"/>
            <w:vMerge w:val="restart"/>
            <w:shd w:val="clear" w:color="auto" w:fill="F2F2F2" w:themeFill="background1" w:themeFillShade="F2"/>
          </w:tcPr>
          <w:p w14:paraId="653526B8" w14:textId="77777777" w:rsidR="0038089A" w:rsidRPr="00A42F82" w:rsidRDefault="0038089A" w:rsidP="00783802">
            <w:pPr>
              <w:autoSpaceDE w:val="0"/>
              <w:autoSpaceDN w:val="0"/>
              <w:adjustRightInd w:val="0"/>
              <w:rPr>
                <w:rFonts w:cs="Arial"/>
              </w:rPr>
            </w:pPr>
            <w:r w:rsidRPr="00A42F82">
              <w:rPr>
                <w:rFonts w:cs="Arial"/>
              </w:rPr>
              <w:t>Are you specifically employed to undertake this research in either a paid or voluntary capacity?</w:t>
            </w:r>
          </w:p>
        </w:tc>
        <w:tc>
          <w:tcPr>
            <w:tcW w:w="2409" w:type="dxa"/>
          </w:tcPr>
          <w:p w14:paraId="431B4CF7" w14:textId="77777777" w:rsidR="0038089A" w:rsidRPr="00A42F82" w:rsidRDefault="0038089A" w:rsidP="00783802">
            <w:pPr>
              <w:autoSpaceDE w:val="0"/>
              <w:autoSpaceDN w:val="0"/>
              <w:adjustRightInd w:val="0"/>
              <w:rPr>
                <w:rFonts w:cs="Arial"/>
                <w:bCs/>
              </w:rPr>
            </w:pPr>
            <w:r w:rsidRPr="00A42F82">
              <w:rPr>
                <w:rFonts w:cs="Arial"/>
                <w:bCs/>
              </w:rPr>
              <w:t>Voluntary</w:t>
            </w:r>
          </w:p>
        </w:tc>
        <w:tc>
          <w:tcPr>
            <w:tcW w:w="993" w:type="dxa"/>
            <w:shd w:val="clear" w:color="auto" w:fill="F2F2F2" w:themeFill="background1" w:themeFillShade="F2"/>
            <w:vAlign w:val="center"/>
          </w:tcPr>
          <w:p w14:paraId="09647DB2" w14:textId="77777777" w:rsidR="0038089A" w:rsidRPr="00A42F82" w:rsidRDefault="0038089A" w:rsidP="00783802">
            <w:pPr>
              <w:autoSpaceDE w:val="0"/>
              <w:autoSpaceDN w:val="0"/>
              <w:adjustRightInd w:val="0"/>
              <w:jc w:val="center"/>
              <w:rPr>
                <w:rFonts w:cs="Arial"/>
                <w:b/>
                <w:bCs/>
              </w:rPr>
            </w:pPr>
            <w:r w:rsidRPr="00A42F82">
              <w:rPr>
                <w:rFonts w:cs="Arial"/>
                <w:b/>
              </w:rPr>
              <w:t>YES</w:t>
            </w:r>
          </w:p>
        </w:tc>
        <w:tc>
          <w:tcPr>
            <w:tcW w:w="850" w:type="dxa"/>
            <w:shd w:val="clear" w:color="auto" w:fill="D9D9D9" w:themeFill="background1" w:themeFillShade="D9"/>
            <w:vAlign w:val="center"/>
          </w:tcPr>
          <w:sdt>
            <w:sdtPr>
              <w:rPr>
                <w:rFonts w:cs="Arial"/>
              </w:rPr>
              <w:id w:val="212704233"/>
              <w14:checkbox>
                <w14:checked w14:val="0"/>
                <w14:checkedState w14:val="2612" w14:font="MS Gothic"/>
                <w14:uncheckedState w14:val="2610" w14:font="MS Gothic"/>
              </w14:checkbox>
            </w:sdtPr>
            <w:sdtContent>
              <w:p w14:paraId="6F36C09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2878A7F" w14:textId="77777777" w:rsidR="0038089A" w:rsidRPr="00A42F82" w:rsidRDefault="0038089A" w:rsidP="00783802">
            <w:pPr>
              <w:autoSpaceDE w:val="0"/>
              <w:autoSpaceDN w:val="0"/>
              <w:adjustRightInd w:val="0"/>
              <w:jc w:val="center"/>
              <w:rPr>
                <w:rFonts w:cs="Arial"/>
                <w:b/>
                <w:bCs/>
              </w:rPr>
            </w:pPr>
            <w:r w:rsidRPr="00A42F82">
              <w:rPr>
                <w:rFonts w:cs="Arial"/>
                <w:b/>
              </w:rPr>
              <w:t>NO</w:t>
            </w:r>
          </w:p>
        </w:tc>
        <w:tc>
          <w:tcPr>
            <w:tcW w:w="861" w:type="dxa"/>
            <w:gridSpan w:val="2"/>
            <w:shd w:val="clear" w:color="auto" w:fill="D9D9D9" w:themeFill="background1" w:themeFillShade="D9"/>
            <w:vAlign w:val="center"/>
          </w:tcPr>
          <w:sdt>
            <w:sdtPr>
              <w:rPr>
                <w:rFonts w:cs="Arial"/>
                <w:bCs/>
              </w:rPr>
              <w:id w:val="-1807155248"/>
              <w14:checkbox>
                <w14:checked w14:val="0"/>
                <w14:checkedState w14:val="2612" w14:font="MS Gothic"/>
                <w14:uncheckedState w14:val="2610" w14:font="MS Gothic"/>
              </w14:checkbox>
            </w:sdtPr>
            <w:sdtContent>
              <w:p w14:paraId="44D8E69B" w14:textId="77777777" w:rsidR="0038089A" w:rsidRPr="00A42F82" w:rsidRDefault="0038089A" w:rsidP="00783802">
                <w:pPr>
                  <w:autoSpaceDE w:val="0"/>
                  <w:autoSpaceDN w:val="0"/>
                  <w:adjustRightInd w:val="0"/>
                  <w:jc w:val="center"/>
                  <w:rPr>
                    <w:rFonts w:cs="Arial"/>
                    <w:bCs/>
                  </w:rPr>
                </w:pPr>
                <w:r w:rsidRPr="00A42F82">
                  <w:rPr>
                    <w:rFonts w:ascii="Segoe UI Symbol" w:eastAsia="MS Gothic" w:hAnsi="Segoe UI Symbol" w:cs="Segoe UI Symbol"/>
                    <w:bCs/>
                  </w:rPr>
                  <w:t>☐</w:t>
                </w:r>
              </w:p>
            </w:sdtContent>
          </w:sdt>
        </w:tc>
      </w:tr>
      <w:tr w:rsidR="0038089A" w:rsidRPr="00A42F82" w14:paraId="15B73BCB" w14:textId="77777777" w:rsidTr="00783802">
        <w:trPr>
          <w:trHeight w:val="386"/>
        </w:trPr>
        <w:tc>
          <w:tcPr>
            <w:tcW w:w="562" w:type="dxa"/>
            <w:shd w:val="clear" w:color="auto" w:fill="F2F2F2" w:themeFill="background1" w:themeFillShade="F2"/>
          </w:tcPr>
          <w:p w14:paraId="19DC1907" w14:textId="77777777" w:rsidR="0038089A" w:rsidRPr="00A42F82" w:rsidRDefault="0038089A" w:rsidP="00783802">
            <w:pPr>
              <w:autoSpaceDE w:val="0"/>
              <w:autoSpaceDN w:val="0"/>
              <w:adjustRightInd w:val="0"/>
              <w:rPr>
                <w:rFonts w:cs="Arial"/>
              </w:rPr>
            </w:pPr>
            <w:r w:rsidRPr="00A42F82">
              <w:rPr>
                <w:rFonts w:cs="Arial"/>
              </w:rPr>
              <w:lastRenderedPageBreak/>
              <w:t>7</w:t>
            </w:r>
          </w:p>
        </w:tc>
        <w:tc>
          <w:tcPr>
            <w:tcW w:w="3823" w:type="dxa"/>
            <w:vMerge/>
            <w:shd w:val="clear" w:color="auto" w:fill="F2F2F2" w:themeFill="background1" w:themeFillShade="F2"/>
          </w:tcPr>
          <w:p w14:paraId="2BB8D000" w14:textId="77777777" w:rsidR="0038089A" w:rsidRPr="00A42F82" w:rsidRDefault="0038089A" w:rsidP="00783802">
            <w:pPr>
              <w:autoSpaceDE w:val="0"/>
              <w:autoSpaceDN w:val="0"/>
              <w:adjustRightInd w:val="0"/>
              <w:rPr>
                <w:rFonts w:cs="Arial"/>
              </w:rPr>
            </w:pPr>
          </w:p>
        </w:tc>
        <w:tc>
          <w:tcPr>
            <w:tcW w:w="2409" w:type="dxa"/>
          </w:tcPr>
          <w:p w14:paraId="6C105B27" w14:textId="77777777" w:rsidR="0038089A" w:rsidRPr="00A42F82" w:rsidRDefault="0038089A" w:rsidP="00783802">
            <w:pPr>
              <w:autoSpaceDE w:val="0"/>
              <w:autoSpaceDN w:val="0"/>
              <w:adjustRightInd w:val="0"/>
              <w:rPr>
                <w:rFonts w:cs="Arial"/>
                <w:bCs/>
              </w:rPr>
            </w:pPr>
            <w:r w:rsidRPr="00A42F82">
              <w:rPr>
                <w:rFonts w:cs="Arial"/>
                <w:bCs/>
              </w:rPr>
              <w:t>Employed</w:t>
            </w:r>
          </w:p>
        </w:tc>
        <w:tc>
          <w:tcPr>
            <w:tcW w:w="993" w:type="dxa"/>
            <w:shd w:val="clear" w:color="auto" w:fill="F2F2F2" w:themeFill="background1" w:themeFillShade="F2"/>
            <w:vAlign w:val="center"/>
          </w:tcPr>
          <w:p w14:paraId="4A85C820" w14:textId="77777777" w:rsidR="0038089A" w:rsidRPr="00A42F82" w:rsidRDefault="0038089A" w:rsidP="00783802">
            <w:pPr>
              <w:autoSpaceDE w:val="0"/>
              <w:autoSpaceDN w:val="0"/>
              <w:adjustRightInd w:val="0"/>
              <w:jc w:val="center"/>
              <w:rPr>
                <w:rFonts w:cs="Arial"/>
                <w:b/>
                <w:bCs/>
              </w:rPr>
            </w:pPr>
            <w:r w:rsidRPr="00A42F82">
              <w:rPr>
                <w:rFonts w:cs="Arial"/>
                <w:b/>
              </w:rPr>
              <w:t>YES</w:t>
            </w:r>
          </w:p>
        </w:tc>
        <w:tc>
          <w:tcPr>
            <w:tcW w:w="850" w:type="dxa"/>
            <w:shd w:val="clear" w:color="auto" w:fill="D9D9D9" w:themeFill="background1" w:themeFillShade="D9"/>
            <w:vAlign w:val="center"/>
          </w:tcPr>
          <w:sdt>
            <w:sdtPr>
              <w:rPr>
                <w:rFonts w:cs="Arial"/>
              </w:rPr>
              <w:id w:val="761733075"/>
              <w14:checkbox>
                <w14:checked w14:val="0"/>
                <w14:checkedState w14:val="2612" w14:font="MS Gothic"/>
                <w14:uncheckedState w14:val="2610" w14:font="MS Gothic"/>
              </w14:checkbox>
            </w:sdtPr>
            <w:sdtContent>
              <w:p w14:paraId="095B4F44"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0EFC9CCD" w14:textId="77777777" w:rsidR="0038089A" w:rsidRPr="00A42F82" w:rsidRDefault="0038089A" w:rsidP="00783802">
            <w:pPr>
              <w:autoSpaceDE w:val="0"/>
              <w:autoSpaceDN w:val="0"/>
              <w:adjustRightInd w:val="0"/>
              <w:jc w:val="center"/>
              <w:rPr>
                <w:rFonts w:cs="Arial"/>
                <w:b/>
                <w:bCs/>
              </w:rPr>
            </w:pPr>
            <w:r w:rsidRPr="00A42F82">
              <w:rPr>
                <w:rFonts w:cs="Arial"/>
                <w:b/>
              </w:rPr>
              <w:t>NO</w:t>
            </w:r>
          </w:p>
        </w:tc>
        <w:tc>
          <w:tcPr>
            <w:tcW w:w="861" w:type="dxa"/>
            <w:gridSpan w:val="2"/>
            <w:shd w:val="clear" w:color="auto" w:fill="D9D9D9" w:themeFill="background1" w:themeFillShade="D9"/>
            <w:vAlign w:val="center"/>
          </w:tcPr>
          <w:sdt>
            <w:sdtPr>
              <w:rPr>
                <w:rFonts w:cs="Arial"/>
                <w:bCs/>
              </w:rPr>
              <w:id w:val="767507927"/>
              <w14:checkbox>
                <w14:checked w14:val="0"/>
                <w14:checkedState w14:val="2612" w14:font="MS Gothic"/>
                <w14:uncheckedState w14:val="2610" w14:font="MS Gothic"/>
              </w14:checkbox>
            </w:sdtPr>
            <w:sdtContent>
              <w:p w14:paraId="0C1827B0" w14:textId="77777777" w:rsidR="0038089A" w:rsidRPr="00A42F82" w:rsidRDefault="0038089A" w:rsidP="00783802">
                <w:pPr>
                  <w:autoSpaceDE w:val="0"/>
                  <w:autoSpaceDN w:val="0"/>
                  <w:adjustRightInd w:val="0"/>
                  <w:jc w:val="center"/>
                  <w:rPr>
                    <w:rFonts w:cs="Arial"/>
                    <w:bCs/>
                  </w:rPr>
                </w:pPr>
                <w:r w:rsidRPr="00A42F82">
                  <w:rPr>
                    <w:rFonts w:ascii="Segoe UI Symbol" w:eastAsia="MS Gothic" w:hAnsi="Segoe UI Symbol" w:cs="Segoe UI Symbol"/>
                    <w:bCs/>
                  </w:rPr>
                  <w:t>☐</w:t>
                </w:r>
              </w:p>
            </w:sdtContent>
          </w:sdt>
        </w:tc>
      </w:tr>
      <w:tr w:rsidR="0038089A" w:rsidRPr="00A42F82" w14:paraId="671EC9E7" w14:textId="77777777" w:rsidTr="00783802">
        <w:tc>
          <w:tcPr>
            <w:tcW w:w="562" w:type="dxa"/>
            <w:shd w:val="clear" w:color="auto" w:fill="F2F2F2" w:themeFill="background1" w:themeFillShade="F2"/>
          </w:tcPr>
          <w:p w14:paraId="317D9EB5" w14:textId="77777777" w:rsidR="0038089A" w:rsidRPr="00A42F82" w:rsidRDefault="0038089A" w:rsidP="00783802">
            <w:pPr>
              <w:autoSpaceDE w:val="0"/>
              <w:autoSpaceDN w:val="0"/>
              <w:adjustRightInd w:val="0"/>
              <w:rPr>
                <w:rFonts w:cs="Arial"/>
              </w:rPr>
            </w:pPr>
            <w:r w:rsidRPr="00A42F82">
              <w:rPr>
                <w:rFonts w:cs="Arial"/>
              </w:rPr>
              <w:t>8</w:t>
            </w:r>
          </w:p>
        </w:tc>
        <w:tc>
          <w:tcPr>
            <w:tcW w:w="3823" w:type="dxa"/>
            <w:shd w:val="clear" w:color="auto" w:fill="F2F2F2" w:themeFill="background1" w:themeFillShade="F2"/>
          </w:tcPr>
          <w:p w14:paraId="3B3E55EE" w14:textId="77777777" w:rsidR="0038089A" w:rsidRPr="00A42F82" w:rsidRDefault="0038089A" w:rsidP="00783802">
            <w:pPr>
              <w:autoSpaceDE w:val="0"/>
              <w:autoSpaceDN w:val="0"/>
              <w:adjustRightInd w:val="0"/>
              <w:rPr>
                <w:rFonts w:cs="Arial"/>
              </w:rPr>
            </w:pPr>
            <w:r w:rsidRPr="00A42F82">
              <w:rPr>
                <w:rFonts w:cs="Arial"/>
              </w:rPr>
              <w:t xml:space="preserve">Is the research being undertaken within an existing UWTSD </w:t>
            </w:r>
            <w:proofErr w:type="spellStart"/>
            <w:r w:rsidRPr="00A42F82">
              <w:rPr>
                <w:rFonts w:cs="Arial"/>
              </w:rPr>
              <w:t>Athrofa</w:t>
            </w:r>
            <w:proofErr w:type="spellEnd"/>
            <w:r w:rsidRPr="00A42F82">
              <w:rPr>
                <w:rFonts w:cs="Arial"/>
              </w:rPr>
              <w:t xml:space="preserve"> Professional Learning Partnership (APLP)?</w:t>
            </w:r>
          </w:p>
        </w:tc>
        <w:tc>
          <w:tcPr>
            <w:tcW w:w="2409" w:type="dxa"/>
          </w:tcPr>
          <w:p w14:paraId="61734C92" w14:textId="77777777" w:rsidR="0038089A" w:rsidRPr="00A42F82" w:rsidRDefault="0038089A" w:rsidP="00783802">
            <w:pPr>
              <w:autoSpaceDE w:val="0"/>
              <w:autoSpaceDN w:val="0"/>
              <w:adjustRightInd w:val="0"/>
              <w:rPr>
                <w:rFonts w:cs="Arial"/>
                <w:bCs/>
              </w:rPr>
            </w:pPr>
            <w:r w:rsidRPr="00A42F82">
              <w:rPr>
                <w:rFonts w:cs="Arial"/>
                <w:bCs/>
              </w:rPr>
              <w:t>If YES then the permission question below does not need to be answered.</w:t>
            </w:r>
          </w:p>
        </w:tc>
        <w:tc>
          <w:tcPr>
            <w:tcW w:w="993" w:type="dxa"/>
            <w:shd w:val="clear" w:color="auto" w:fill="F2F2F2" w:themeFill="background1" w:themeFillShade="F2"/>
            <w:vAlign w:val="center"/>
          </w:tcPr>
          <w:p w14:paraId="1F4D7753" w14:textId="77777777" w:rsidR="0038089A" w:rsidRPr="00A42F82" w:rsidRDefault="0038089A" w:rsidP="00783802">
            <w:pPr>
              <w:autoSpaceDE w:val="0"/>
              <w:autoSpaceDN w:val="0"/>
              <w:adjustRightInd w:val="0"/>
              <w:jc w:val="center"/>
              <w:rPr>
                <w:rFonts w:cs="Arial"/>
                <w:b/>
                <w:bCs/>
              </w:rPr>
            </w:pPr>
            <w:r w:rsidRPr="00A42F82">
              <w:rPr>
                <w:rFonts w:cs="Arial"/>
                <w:b/>
              </w:rPr>
              <w:t>YES</w:t>
            </w:r>
          </w:p>
        </w:tc>
        <w:tc>
          <w:tcPr>
            <w:tcW w:w="850" w:type="dxa"/>
            <w:shd w:val="clear" w:color="auto" w:fill="D9D9D9" w:themeFill="background1" w:themeFillShade="D9"/>
            <w:vAlign w:val="center"/>
          </w:tcPr>
          <w:p w14:paraId="79E76F69" w14:textId="77777777" w:rsidR="0038089A" w:rsidRPr="00A42F82" w:rsidRDefault="00000000" w:rsidP="00783802">
            <w:pPr>
              <w:autoSpaceDE w:val="0"/>
              <w:autoSpaceDN w:val="0"/>
              <w:adjustRightInd w:val="0"/>
              <w:jc w:val="center"/>
              <w:rPr>
                <w:rFonts w:cs="Arial"/>
              </w:rPr>
            </w:pPr>
            <w:sdt>
              <w:sdtPr>
                <w:rPr>
                  <w:rFonts w:cs="Arial"/>
                </w:rPr>
                <w:id w:val="-1480463193"/>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EA9FB31" w14:textId="77777777" w:rsidR="0038089A" w:rsidRPr="00A42F82" w:rsidRDefault="0038089A" w:rsidP="00783802">
            <w:pPr>
              <w:autoSpaceDE w:val="0"/>
              <w:autoSpaceDN w:val="0"/>
              <w:adjustRightInd w:val="0"/>
              <w:jc w:val="center"/>
              <w:rPr>
                <w:rFonts w:cs="Arial"/>
                <w:b/>
                <w:bCs/>
              </w:rPr>
            </w:pPr>
            <w:r w:rsidRPr="00A42F82">
              <w:rPr>
                <w:rFonts w:cs="Arial"/>
                <w:b/>
              </w:rPr>
              <w:t>NO</w:t>
            </w:r>
          </w:p>
        </w:tc>
        <w:tc>
          <w:tcPr>
            <w:tcW w:w="851" w:type="dxa"/>
            <w:shd w:val="clear" w:color="auto" w:fill="D9D9D9" w:themeFill="background1" w:themeFillShade="D9"/>
            <w:vAlign w:val="center"/>
          </w:tcPr>
          <w:sdt>
            <w:sdtPr>
              <w:rPr>
                <w:rFonts w:cs="Arial"/>
                <w:bCs/>
              </w:rPr>
              <w:id w:val="680012220"/>
              <w14:checkbox>
                <w14:checked w14:val="0"/>
                <w14:checkedState w14:val="2612" w14:font="MS Gothic"/>
                <w14:uncheckedState w14:val="2610" w14:font="MS Gothic"/>
              </w14:checkbox>
            </w:sdtPr>
            <w:sdtContent>
              <w:p w14:paraId="1A165DF2" w14:textId="77777777" w:rsidR="0038089A" w:rsidRPr="00A42F82" w:rsidRDefault="0038089A" w:rsidP="00783802">
                <w:pPr>
                  <w:autoSpaceDE w:val="0"/>
                  <w:autoSpaceDN w:val="0"/>
                  <w:adjustRightInd w:val="0"/>
                  <w:jc w:val="center"/>
                  <w:rPr>
                    <w:rFonts w:cs="Arial"/>
                    <w:bCs/>
                  </w:rPr>
                </w:pPr>
                <w:r w:rsidRPr="00A42F82">
                  <w:rPr>
                    <w:rFonts w:ascii="Segoe UI Symbol" w:eastAsia="MS Gothic" w:hAnsi="Segoe UI Symbol" w:cs="Segoe UI Symbol"/>
                    <w:bCs/>
                  </w:rPr>
                  <w:t>☐</w:t>
                </w:r>
              </w:p>
            </w:sdtContent>
          </w:sdt>
        </w:tc>
      </w:tr>
      <w:tr w:rsidR="0038089A" w:rsidRPr="00A42F82" w14:paraId="67B6F5C0" w14:textId="77777777" w:rsidTr="00783802">
        <w:tc>
          <w:tcPr>
            <w:tcW w:w="562" w:type="dxa"/>
            <w:shd w:val="clear" w:color="auto" w:fill="F2F2F2" w:themeFill="background1" w:themeFillShade="F2"/>
          </w:tcPr>
          <w:p w14:paraId="23349D94" w14:textId="77777777" w:rsidR="0038089A" w:rsidRPr="00A42F82" w:rsidRDefault="0038089A" w:rsidP="00783802">
            <w:pPr>
              <w:autoSpaceDE w:val="0"/>
              <w:autoSpaceDN w:val="0"/>
              <w:adjustRightInd w:val="0"/>
              <w:rPr>
                <w:rFonts w:cs="Arial"/>
              </w:rPr>
            </w:pPr>
            <w:r w:rsidRPr="00A42F82">
              <w:rPr>
                <w:rFonts w:cs="Arial"/>
              </w:rPr>
              <w:t>9</w:t>
            </w:r>
          </w:p>
        </w:tc>
        <w:tc>
          <w:tcPr>
            <w:tcW w:w="3823" w:type="dxa"/>
            <w:shd w:val="clear" w:color="auto" w:fill="F2F2F2" w:themeFill="background1" w:themeFillShade="F2"/>
          </w:tcPr>
          <w:p w14:paraId="348DF781" w14:textId="77777777" w:rsidR="0038089A" w:rsidRPr="00A42F82" w:rsidRDefault="0038089A" w:rsidP="00783802">
            <w:pPr>
              <w:autoSpaceDE w:val="0"/>
              <w:autoSpaceDN w:val="0"/>
              <w:adjustRightInd w:val="0"/>
              <w:rPr>
                <w:rFonts w:cs="Arial"/>
              </w:rPr>
            </w:pPr>
            <w:r w:rsidRPr="00A42F82">
              <w:rPr>
                <w:rFonts w:cs="Arial"/>
              </w:rPr>
              <w:t xml:space="preserve">Has permission to undertake the research has been provided by the partner </w:t>
            </w:r>
            <w:proofErr w:type="spellStart"/>
            <w:r w:rsidRPr="00A42F82">
              <w:rPr>
                <w:rFonts w:cs="Arial"/>
              </w:rPr>
              <w:t>organisation</w:t>
            </w:r>
            <w:proofErr w:type="spellEnd"/>
            <w:r w:rsidRPr="00A42F82">
              <w:rPr>
                <w:rFonts w:cs="Arial"/>
              </w:rPr>
              <w:t>?</w:t>
            </w:r>
          </w:p>
        </w:tc>
        <w:tc>
          <w:tcPr>
            <w:tcW w:w="2409" w:type="dxa"/>
          </w:tcPr>
          <w:p w14:paraId="455CE74E" w14:textId="77777777" w:rsidR="0038089A" w:rsidRPr="00A42F82" w:rsidRDefault="0038089A" w:rsidP="00783802">
            <w:pPr>
              <w:autoSpaceDE w:val="0"/>
              <w:autoSpaceDN w:val="0"/>
              <w:adjustRightInd w:val="0"/>
              <w:rPr>
                <w:rFonts w:cs="Arial"/>
                <w:bCs/>
              </w:rPr>
            </w:pPr>
            <w:r w:rsidRPr="00A42F82">
              <w:rPr>
                <w:rFonts w:cs="Arial"/>
                <w:bCs/>
              </w:rPr>
              <w:t>(If YES attach copy)</w:t>
            </w:r>
          </w:p>
          <w:p w14:paraId="18227434" w14:textId="77777777" w:rsidR="0038089A" w:rsidRPr="00A42F82" w:rsidDel="008461DD" w:rsidRDefault="0038089A" w:rsidP="00783802">
            <w:pPr>
              <w:autoSpaceDE w:val="0"/>
              <w:autoSpaceDN w:val="0"/>
              <w:adjustRightInd w:val="0"/>
              <w:rPr>
                <w:rFonts w:cs="Arial"/>
                <w:bCs/>
              </w:rPr>
            </w:pPr>
            <w:r w:rsidRPr="00A42F82">
              <w:rPr>
                <w:rFonts w:cs="Arial"/>
                <w:bCs/>
              </w:rPr>
              <w:t>If NO the application cannot continue</w:t>
            </w:r>
          </w:p>
        </w:tc>
        <w:tc>
          <w:tcPr>
            <w:tcW w:w="993" w:type="dxa"/>
            <w:shd w:val="clear" w:color="auto" w:fill="F2F2F2" w:themeFill="background1" w:themeFillShade="F2"/>
            <w:vAlign w:val="center"/>
          </w:tcPr>
          <w:p w14:paraId="7CD0B2B3" w14:textId="77777777" w:rsidR="0038089A" w:rsidRPr="00A42F82" w:rsidRDefault="0038089A" w:rsidP="00783802">
            <w:pPr>
              <w:autoSpaceDE w:val="0"/>
              <w:autoSpaceDN w:val="0"/>
              <w:adjustRightInd w:val="0"/>
              <w:jc w:val="center"/>
              <w:rPr>
                <w:rFonts w:cs="Arial"/>
                <w:b/>
              </w:rPr>
            </w:pPr>
            <w:r w:rsidRPr="00A42F82">
              <w:rPr>
                <w:rFonts w:cs="Arial"/>
                <w:b/>
              </w:rPr>
              <w:t>YES</w:t>
            </w:r>
          </w:p>
        </w:tc>
        <w:tc>
          <w:tcPr>
            <w:tcW w:w="850" w:type="dxa"/>
            <w:shd w:val="clear" w:color="auto" w:fill="D9D9D9" w:themeFill="background1" w:themeFillShade="D9"/>
            <w:vAlign w:val="center"/>
          </w:tcPr>
          <w:p w14:paraId="6D6465A0" w14:textId="77777777" w:rsidR="0038089A" w:rsidRPr="00A42F82" w:rsidRDefault="00000000" w:rsidP="00783802">
            <w:pPr>
              <w:autoSpaceDE w:val="0"/>
              <w:autoSpaceDN w:val="0"/>
              <w:adjustRightInd w:val="0"/>
              <w:jc w:val="center"/>
              <w:rPr>
                <w:rFonts w:cs="Arial"/>
              </w:rPr>
            </w:pPr>
            <w:sdt>
              <w:sdtPr>
                <w:rPr>
                  <w:rFonts w:cs="Arial"/>
                </w:rPr>
                <w:id w:val="1372960945"/>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F9B9AD8" w14:textId="77777777" w:rsidR="0038089A" w:rsidRPr="00A42F82" w:rsidRDefault="0038089A" w:rsidP="00783802">
            <w:pPr>
              <w:autoSpaceDE w:val="0"/>
              <w:autoSpaceDN w:val="0"/>
              <w:adjustRightInd w:val="0"/>
              <w:jc w:val="center"/>
              <w:rPr>
                <w:rFonts w:cs="Arial"/>
                <w:b/>
              </w:rPr>
            </w:pPr>
            <w:r w:rsidRPr="00A42F82">
              <w:rPr>
                <w:rFonts w:cs="Arial"/>
                <w:b/>
              </w:rPr>
              <w:t>NO</w:t>
            </w:r>
          </w:p>
        </w:tc>
        <w:tc>
          <w:tcPr>
            <w:tcW w:w="851" w:type="dxa"/>
            <w:shd w:val="clear" w:color="auto" w:fill="D9D9D9" w:themeFill="background1" w:themeFillShade="D9"/>
            <w:vAlign w:val="center"/>
          </w:tcPr>
          <w:sdt>
            <w:sdtPr>
              <w:rPr>
                <w:rFonts w:cs="Arial"/>
                <w:bCs/>
              </w:rPr>
              <w:id w:val="-876540785"/>
              <w14:checkbox>
                <w14:checked w14:val="0"/>
                <w14:checkedState w14:val="2612" w14:font="MS Gothic"/>
                <w14:uncheckedState w14:val="2610" w14:font="MS Gothic"/>
              </w14:checkbox>
            </w:sdtPr>
            <w:sdtContent>
              <w:p w14:paraId="4F9023B7" w14:textId="77777777" w:rsidR="0038089A" w:rsidRPr="00A42F82" w:rsidRDefault="0038089A" w:rsidP="00783802">
                <w:pPr>
                  <w:autoSpaceDE w:val="0"/>
                  <w:autoSpaceDN w:val="0"/>
                  <w:adjustRightInd w:val="0"/>
                  <w:jc w:val="center"/>
                  <w:rPr>
                    <w:rFonts w:cs="Arial"/>
                    <w:bCs/>
                  </w:rPr>
                </w:pPr>
                <w:r w:rsidRPr="00A42F82">
                  <w:rPr>
                    <w:rFonts w:ascii="Segoe UI Symbol" w:eastAsia="MS Gothic" w:hAnsi="Segoe UI Symbol" w:cs="Segoe UI Symbol"/>
                    <w:bCs/>
                  </w:rPr>
                  <w:t>☐</w:t>
                </w:r>
              </w:p>
            </w:sdtContent>
          </w:sdt>
        </w:tc>
      </w:tr>
    </w:tbl>
    <w:p w14:paraId="70FEB185" w14:textId="77777777" w:rsidR="0038089A" w:rsidRPr="00A42F82" w:rsidRDefault="0038089A" w:rsidP="0038089A">
      <w:pPr>
        <w:rPr>
          <w:rFonts w:cs="Arial"/>
          <w:bCs/>
          <w:iCs/>
          <w:sz w:val="16"/>
          <w:szCs w:val="16"/>
        </w:rPr>
      </w:pPr>
    </w:p>
    <w:p w14:paraId="75ED354C" w14:textId="77777777" w:rsidR="0038089A" w:rsidRPr="00A42F82" w:rsidRDefault="0038089A" w:rsidP="0038089A">
      <w:pPr>
        <w:rPr>
          <w:rFonts w:cs="Arial"/>
          <w:b/>
          <w:bCs/>
          <w:iCs/>
          <w:szCs w:val="22"/>
        </w:rPr>
      </w:pPr>
    </w:p>
    <w:p w14:paraId="282299B9" w14:textId="77777777" w:rsidR="0038089A" w:rsidRPr="00A42F82" w:rsidRDefault="0038089A" w:rsidP="0038089A">
      <w:pPr>
        <w:autoSpaceDE w:val="0"/>
        <w:autoSpaceDN w:val="0"/>
        <w:adjustRightInd w:val="0"/>
        <w:spacing w:after="240"/>
        <w:jc w:val="both"/>
        <w:rPr>
          <w:rFonts w:cs="Arial"/>
          <w:b/>
          <w:szCs w:val="22"/>
        </w:rPr>
      </w:pPr>
      <w:r w:rsidRPr="00A42F82">
        <w:rPr>
          <w:rFonts w:cs="Arial"/>
          <w:b/>
          <w:szCs w:val="22"/>
        </w:rPr>
        <w:t xml:space="preserve">Where research activity is carried out in collaboration with an external </w:t>
      </w:r>
      <w:proofErr w:type="spellStart"/>
      <w:r w:rsidRPr="00A42F82">
        <w:rPr>
          <w:rFonts w:cs="Arial"/>
          <w:b/>
          <w:szCs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8089A" w:rsidRPr="00A42F82" w14:paraId="23A8AA28" w14:textId="77777777" w:rsidTr="00783802">
        <w:trPr>
          <w:trHeight w:val="507"/>
        </w:trPr>
        <w:tc>
          <w:tcPr>
            <w:tcW w:w="567" w:type="dxa"/>
            <w:shd w:val="clear" w:color="auto" w:fill="F2F2F2" w:themeFill="background1" w:themeFillShade="F2"/>
            <w:vAlign w:val="center"/>
          </w:tcPr>
          <w:p w14:paraId="52702473" w14:textId="77777777" w:rsidR="0038089A" w:rsidRPr="00A42F82" w:rsidRDefault="0038089A" w:rsidP="00783802">
            <w:pPr>
              <w:autoSpaceDE w:val="0"/>
              <w:autoSpaceDN w:val="0"/>
              <w:adjustRightInd w:val="0"/>
              <w:rPr>
                <w:rFonts w:cs="Arial"/>
                <w:bCs/>
              </w:rPr>
            </w:pPr>
            <w:r w:rsidRPr="00A42F82">
              <w:rPr>
                <w:rFonts w:cs="Arial"/>
                <w:bCs/>
              </w:rPr>
              <w:t>10</w:t>
            </w:r>
          </w:p>
        </w:tc>
        <w:tc>
          <w:tcPr>
            <w:tcW w:w="6237" w:type="dxa"/>
            <w:shd w:val="clear" w:color="auto" w:fill="F2F2F2" w:themeFill="background1" w:themeFillShade="F2"/>
            <w:vAlign w:val="center"/>
          </w:tcPr>
          <w:p w14:paraId="33332C3D" w14:textId="77777777" w:rsidR="0038089A" w:rsidRPr="00A42F82" w:rsidRDefault="0038089A" w:rsidP="00783802">
            <w:pPr>
              <w:autoSpaceDE w:val="0"/>
              <w:autoSpaceDN w:val="0"/>
              <w:adjustRightInd w:val="0"/>
              <w:rPr>
                <w:rFonts w:cs="Arial"/>
                <w:bCs/>
              </w:rPr>
            </w:pPr>
            <w:r w:rsidRPr="00A42F82">
              <w:rPr>
                <w:rFonts w:cs="Arial"/>
                <w:bCs/>
              </w:rPr>
              <w:t xml:space="preserve">Does this </w:t>
            </w:r>
            <w:proofErr w:type="spellStart"/>
            <w:r w:rsidRPr="00A42F82">
              <w:rPr>
                <w:rFonts w:cs="Arial"/>
                <w:bCs/>
              </w:rPr>
              <w:t>organisation</w:t>
            </w:r>
            <w:proofErr w:type="spellEnd"/>
            <w:r w:rsidRPr="00A42F82">
              <w:rPr>
                <w:rFonts w:cs="Arial"/>
                <w:bCs/>
              </w:rPr>
              <w:t xml:space="preserve"> have its own ethics approval system?</w:t>
            </w:r>
          </w:p>
        </w:tc>
        <w:tc>
          <w:tcPr>
            <w:tcW w:w="993" w:type="dxa"/>
            <w:shd w:val="clear" w:color="auto" w:fill="F2F2F2" w:themeFill="background1" w:themeFillShade="F2"/>
            <w:vAlign w:val="center"/>
          </w:tcPr>
          <w:p w14:paraId="4D34FF8B"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895" w:type="dxa"/>
            <w:shd w:val="clear" w:color="auto" w:fill="BFBFBF" w:themeFill="background1" w:themeFillShade="BF"/>
            <w:vAlign w:val="center"/>
          </w:tcPr>
          <w:sdt>
            <w:sdtPr>
              <w:rPr>
                <w:rFonts w:cs="Arial"/>
              </w:rPr>
              <w:id w:val="433332301"/>
              <w14:checkbox>
                <w14:checked w14:val="0"/>
                <w14:checkedState w14:val="2612" w14:font="MS Gothic"/>
                <w14:uncheckedState w14:val="2610" w14:font="MS Gothic"/>
              </w14:checkbox>
            </w:sdtPr>
            <w:sdtContent>
              <w:p w14:paraId="053C5A1B" w14:textId="77777777" w:rsidR="0038089A" w:rsidRPr="00A42F82" w:rsidRDefault="0038089A" w:rsidP="00783802">
                <w:pPr>
                  <w:autoSpaceDE w:val="0"/>
                  <w:autoSpaceDN w:val="0"/>
                  <w:adjustRightInd w:val="0"/>
                  <w:jc w:val="center"/>
                  <w:rPr>
                    <w:rFonts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775972C8"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c>
          <w:tcPr>
            <w:tcW w:w="851" w:type="dxa"/>
            <w:shd w:val="clear" w:color="auto" w:fill="BFBFBF" w:themeFill="background1" w:themeFillShade="BF"/>
            <w:vAlign w:val="center"/>
          </w:tcPr>
          <w:sdt>
            <w:sdtPr>
              <w:rPr>
                <w:rFonts w:cs="Arial"/>
              </w:rPr>
              <w:id w:val="-2101083209"/>
              <w14:checkbox>
                <w14:checked w14:val="0"/>
                <w14:checkedState w14:val="2612" w14:font="MS Gothic"/>
                <w14:uncheckedState w14:val="2610" w14:font="MS Gothic"/>
              </w14:checkbox>
            </w:sdtPr>
            <w:sdtContent>
              <w:p w14:paraId="3D954C9B" w14:textId="77777777" w:rsidR="0038089A" w:rsidRPr="00A42F82" w:rsidRDefault="0038089A" w:rsidP="00783802">
                <w:pPr>
                  <w:autoSpaceDE w:val="0"/>
                  <w:autoSpaceDN w:val="0"/>
                  <w:adjustRightInd w:val="0"/>
                  <w:jc w:val="center"/>
                  <w:rPr>
                    <w:rFonts w:cs="Arial"/>
                    <w:bCs/>
                  </w:rPr>
                </w:pPr>
                <w:r>
                  <w:rPr>
                    <w:rFonts w:ascii="MS Gothic" w:eastAsia="MS Gothic" w:hAnsi="MS Gothic" w:cs="Arial" w:hint="eastAsia"/>
                  </w:rPr>
                  <w:t>☐</w:t>
                </w:r>
              </w:p>
            </w:sdtContent>
          </w:sdt>
        </w:tc>
      </w:tr>
      <w:tr w:rsidR="0038089A" w:rsidRPr="00A42F82" w14:paraId="01C207AC" w14:textId="77777777" w:rsidTr="00783802">
        <w:tc>
          <w:tcPr>
            <w:tcW w:w="567" w:type="dxa"/>
          </w:tcPr>
          <w:p w14:paraId="18947DD3" w14:textId="77777777" w:rsidR="0038089A" w:rsidRPr="00A42F82" w:rsidRDefault="0038089A" w:rsidP="00783802">
            <w:pPr>
              <w:autoSpaceDE w:val="0"/>
              <w:autoSpaceDN w:val="0"/>
              <w:adjustRightInd w:val="0"/>
              <w:rPr>
                <w:rFonts w:cs="Arial"/>
                <w:bCs/>
              </w:rPr>
            </w:pPr>
          </w:p>
        </w:tc>
        <w:tc>
          <w:tcPr>
            <w:tcW w:w="9923" w:type="dxa"/>
            <w:gridSpan w:val="5"/>
          </w:tcPr>
          <w:p w14:paraId="13ABD176" w14:textId="77777777" w:rsidR="0038089A" w:rsidRPr="00A42F82" w:rsidRDefault="0038089A" w:rsidP="00783802">
            <w:pPr>
              <w:autoSpaceDE w:val="0"/>
              <w:autoSpaceDN w:val="0"/>
              <w:adjustRightInd w:val="0"/>
              <w:rPr>
                <w:rFonts w:cs="Arial"/>
                <w:bCs/>
              </w:rPr>
            </w:pPr>
          </w:p>
          <w:p w14:paraId="418F4C1F" w14:textId="77777777" w:rsidR="0038089A" w:rsidRPr="00A42F82" w:rsidRDefault="0038089A" w:rsidP="00783802">
            <w:pPr>
              <w:autoSpaceDE w:val="0"/>
              <w:autoSpaceDN w:val="0"/>
              <w:adjustRightInd w:val="0"/>
              <w:rPr>
                <w:rFonts w:cs="Arial"/>
                <w:bCs/>
              </w:rPr>
            </w:pPr>
            <w:r w:rsidRPr="00A42F82">
              <w:rPr>
                <w:rFonts w:cs="Arial"/>
                <w:bCs/>
              </w:rPr>
              <w:t xml:space="preserve">If </w:t>
            </w:r>
            <w:proofErr w:type="gramStart"/>
            <w:r w:rsidRPr="00A42F82">
              <w:rPr>
                <w:rFonts w:cs="Arial"/>
                <w:bCs/>
              </w:rPr>
              <w:t>Yes</w:t>
            </w:r>
            <w:proofErr w:type="gramEnd"/>
            <w:r w:rsidRPr="00A42F82">
              <w:rPr>
                <w:rFonts w:cs="Arial"/>
                <w:bCs/>
              </w:rPr>
              <w:t xml:space="preserve">, please attach a copy of any final approval (or interim approval) from the </w:t>
            </w:r>
            <w:proofErr w:type="spellStart"/>
            <w:r w:rsidRPr="00A42F82">
              <w:rPr>
                <w:rFonts w:cs="Arial"/>
                <w:bCs/>
              </w:rPr>
              <w:t>organisation</w:t>
            </w:r>
            <w:proofErr w:type="spellEnd"/>
            <w:r w:rsidRPr="00A42F82">
              <w:rPr>
                <w:rFonts w:cs="Arial"/>
                <w:bCs/>
              </w:rPr>
              <w:t xml:space="preserve"> (this may be a copy of an email if appropriate).</w:t>
            </w:r>
          </w:p>
          <w:p w14:paraId="31681A34" w14:textId="77777777" w:rsidR="0038089A" w:rsidRPr="00A42F82" w:rsidRDefault="0038089A" w:rsidP="00783802">
            <w:pPr>
              <w:autoSpaceDE w:val="0"/>
              <w:autoSpaceDN w:val="0"/>
              <w:adjustRightInd w:val="0"/>
              <w:rPr>
                <w:rFonts w:cs="Arial"/>
                <w:b/>
                <w:bCs/>
              </w:rPr>
            </w:pPr>
          </w:p>
        </w:tc>
      </w:tr>
    </w:tbl>
    <w:p w14:paraId="0BAD0F9A" w14:textId="77777777" w:rsidR="0038089A" w:rsidRPr="00A42F82" w:rsidRDefault="0038089A" w:rsidP="0038089A">
      <w:pPr>
        <w:autoSpaceDE w:val="0"/>
        <w:autoSpaceDN w:val="0"/>
        <w:adjustRightInd w:val="0"/>
        <w:spacing w:after="240"/>
        <w:jc w:val="both"/>
        <w:rPr>
          <w:rFonts w:cs="Arial"/>
          <w:b/>
          <w:szCs w:val="22"/>
        </w:rPr>
      </w:pPr>
    </w:p>
    <w:p w14:paraId="093C50AE" w14:textId="77777777" w:rsidR="0038089A" w:rsidRPr="00A42F82" w:rsidRDefault="0038089A" w:rsidP="0038089A">
      <w:pPr>
        <w:autoSpaceDE w:val="0"/>
        <w:autoSpaceDN w:val="0"/>
        <w:adjustRightInd w:val="0"/>
        <w:spacing w:after="240"/>
        <w:jc w:val="both"/>
        <w:rPr>
          <w:rFonts w:cs="Arial"/>
          <w:b/>
          <w:szCs w:val="22"/>
        </w:rPr>
      </w:pPr>
      <w:r w:rsidRPr="00A42F82">
        <w:rPr>
          <w:rFonts w:cs="Arial"/>
          <w:b/>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115" w:type="dxa"/>
          <w:bottom w:w="115" w:type="dxa"/>
        </w:tblCellMar>
        <w:tblLook w:val="00A0" w:firstRow="1" w:lastRow="0" w:firstColumn="1" w:lastColumn="0" w:noHBand="0" w:noVBand="0"/>
      </w:tblPr>
      <w:tblGrid>
        <w:gridCol w:w="556"/>
        <w:gridCol w:w="2380"/>
        <w:gridCol w:w="2412"/>
        <w:gridCol w:w="2412"/>
        <w:gridCol w:w="1603"/>
      </w:tblGrid>
      <w:tr w:rsidR="0038089A" w:rsidRPr="00A42F82" w14:paraId="5E3651AB" w14:textId="77777777" w:rsidTr="0078380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EFE37D" w14:textId="77777777" w:rsidR="0038089A" w:rsidRPr="00A42F82" w:rsidRDefault="0038089A" w:rsidP="00783802">
            <w:pPr>
              <w:rPr>
                <w:rFonts w:cs="Arial"/>
                <w:szCs w:val="22"/>
              </w:rPr>
            </w:pPr>
            <w:r w:rsidRPr="00A42F82">
              <w:rPr>
                <w:rFonts w:cs="Arial"/>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71D83" w14:textId="77777777" w:rsidR="0038089A" w:rsidRPr="00A42F82" w:rsidRDefault="0038089A" w:rsidP="00783802">
            <w:pPr>
              <w:rPr>
                <w:rFonts w:cs="Arial"/>
                <w:szCs w:val="22"/>
              </w:rPr>
            </w:pPr>
            <w:r w:rsidRPr="00A42F82">
              <w:rPr>
                <w:rFonts w:cs="Arial"/>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D33FB23" w14:textId="77777777" w:rsidR="0038089A" w:rsidRPr="00B2763E" w:rsidRDefault="0038089A" w:rsidP="00783802">
            <w:pPr>
              <w:rPr>
                <w:rFonts w:cs="Arial"/>
                <w:b/>
                <w:bCs/>
                <w:szCs w:val="22"/>
              </w:rPr>
            </w:pPr>
            <w:r>
              <w:rPr>
                <w:rFonts w:cs="Arial"/>
                <w:b/>
                <w:bCs/>
                <w:szCs w:val="22"/>
              </w:rPr>
              <w:t>An Exploratory Study: Perceptions of Artificial Intelligence Among Vocal Educators—Concerns, Future Prospects, and Paths to Acceptance</w:t>
            </w:r>
          </w:p>
        </w:tc>
      </w:tr>
      <w:tr w:rsidR="0038089A" w:rsidRPr="00A42F82" w14:paraId="360079B5" w14:textId="77777777" w:rsidTr="0078380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E7F2CC" w14:textId="77777777" w:rsidR="0038089A" w:rsidRPr="00A42F82" w:rsidRDefault="0038089A" w:rsidP="00783802">
            <w:pPr>
              <w:rPr>
                <w:rFonts w:cs="Arial"/>
                <w:szCs w:val="22"/>
              </w:rPr>
            </w:pPr>
            <w:r w:rsidRPr="00A42F82">
              <w:rPr>
                <w:rFonts w:cs="Arial"/>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5A689B" w14:textId="77777777" w:rsidR="0038089A" w:rsidRPr="00A42F82" w:rsidRDefault="0038089A" w:rsidP="00783802">
            <w:pPr>
              <w:rPr>
                <w:rFonts w:cs="Arial"/>
                <w:szCs w:val="22"/>
              </w:rPr>
            </w:pPr>
            <w:r w:rsidRPr="00A42F82">
              <w:rPr>
                <w:rFonts w:cs="Arial"/>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46BDCBF" w14:textId="77777777" w:rsidR="0038089A" w:rsidRPr="00A42F82" w:rsidRDefault="0038089A" w:rsidP="00783802">
            <w:pPr>
              <w:rPr>
                <w:rFonts w:cs="Arial"/>
                <w:szCs w:val="22"/>
              </w:rPr>
            </w:pPr>
            <w:r>
              <w:rPr>
                <w:rFonts w:cs="Arial"/>
                <w:szCs w:val="22"/>
              </w:rPr>
              <w:t>31/03/2025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06E71" w14:textId="77777777" w:rsidR="0038089A" w:rsidRPr="00A42F82" w:rsidRDefault="0038089A" w:rsidP="00783802">
            <w:pPr>
              <w:rPr>
                <w:rFonts w:cs="Arial"/>
                <w:szCs w:val="22"/>
              </w:rPr>
            </w:pPr>
            <w:r w:rsidRPr="00A42F82">
              <w:rPr>
                <w:rFonts w:cs="Arial"/>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099C3FC" w14:textId="77777777" w:rsidR="0038089A" w:rsidRPr="00A42F82" w:rsidRDefault="0038089A" w:rsidP="00783802">
            <w:pPr>
              <w:rPr>
                <w:rFonts w:cs="Arial"/>
                <w:szCs w:val="22"/>
              </w:rPr>
            </w:pPr>
            <w:r>
              <w:rPr>
                <w:rFonts w:cs="Arial"/>
                <w:szCs w:val="22"/>
              </w:rPr>
              <w:t>16/09/2025</w:t>
            </w:r>
          </w:p>
        </w:tc>
      </w:tr>
      <w:tr w:rsidR="0038089A" w:rsidRPr="00A42F82" w14:paraId="3A41E01D" w14:textId="77777777" w:rsidTr="00783802">
        <w:trPr>
          <w:trHeight w:val="454"/>
        </w:trPr>
        <w:tc>
          <w:tcPr>
            <w:tcW w:w="297" w:type="pct"/>
            <w:tcBorders>
              <w:top w:val="single" w:sz="4" w:space="0" w:color="auto"/>
            </w:tcBorders>
            <w:shd w:val="clear" w:color="auto" w:fill="F2F2F2" w:themeFill="background1" w:themeFillShade="F2"/>
            <w:vAlign w:val="center"/>
          </w:tcPr>
          <w:p w14:paraId="4B49E274" w14:textId="77777777" w:rsidR="0038089A" w:rsidRPr="00A42F82" w:rsidRDefault="0038089A" w:rsidP="00783802">
            <w:pPr>
              <w:spacing w:before="120" w:after="120"/>
              <w:rPr>
                <w:rFonts w:cs="Arial"/>
                <w:szCs w:val="22"/>
              </w:rPr>
            </w:pPr>
          </w:p>
        </w:tc>
        <w:tc>
          <w:tcPr>
            <w:tcW w:w="4703" w:type="pct"/>
            <w:gridSpan w:val="4"/>
            <w:tcBorders>
              <w:top w:val="single" w:sz="4" w:space="0" w:color="auto"/>
            </w:tcBorders>
            <w:shd w:val="clear" w:color="auto" w:fill="F2F2F2" w:themeFill="background1" w:themeFillShade="F2"/>
            <w:vAlign w:val="center"/>
          </w:tcPr>
          <w:p w14:paraId="6C8163D7" w14:textId="77777777" w:rsidR="0038089A" w:rsidRPr="00A42F82" w:rsidRDefault="0038089A" w:rsidP="00783802">
            <w:pPr>
              <w:spacing w:before="120" w:after="120"/>
              <w:rPr>
                <w:rFonts w:cs="Arial"/>
                <w:b/>
                <w:szCs w:val="22"/>
              </w:rPr>
            </w:pPr>
            <w:r w:rsidRPr="00A42F82">
              <w:rPr>
                <w:rFonts w:cs="Arial"/>
                <w:b/>
                <w:szCs w:val="22"/>
              </w:rPr>
              <w:t>Introduction to the Research (maximum 300 words per section)</w:t>
            </w:r>
          </w:p>
          <w:p w14:paraId="3AE017EE" w14:textId="77777777" w:rsidR="0038089A" w:rsidRPr="00A42F82" w:rsidRDefault="0038089A" w:rsidP="00783802">
            <w:pPr>
              <w:spacing w:before="120" w:after="120"/>
              <w:rPr>
                <w:rFonts w:cs="Arial"/>
                <w:b/>
                <w:szCs w:val="22"/>
              </w:rPr>
            </w:pPr>
            <w:r w:rsidRPr="00A42F82">
              <w:rPr>
                <w:rFonts w:cs="Arial"/>
                <w:b/>
                <w:szCs w:val="22"/>
              </w:rPr>
              <w:t xml:space="preserve">Ensure that you write for a </w:t>
            </w:r>
            <w:r w:rsidRPr="00A42F82">
              <w:rPr>
                <w:rFonts w:cs="Arial"/>
                <w:b/>
                <w:szCs w:val="22"/>
                <w:u w:val="single"/>
              </w:rPr>
              <w:t>Non-Specialist Audience</w:t>
            </w:r>
            <w:r w:rsidRPr="00A42F82">
              <w:rPr>
                <w:rFonts w:cs="Arial"/>
                <w:b/>
                <w:szCs w:val="22"/>
              </w:rPr>
              <w:t xml:space="preserve"> when outlining your response to the points below:</w:t>
            </w:r>
          </w:p>
          <w:p w14:paraId="4202E3CC" w14:textId="77777777" w:rsidR="0038089A" w:rsidRPr="00A42F82" w:rsidRDefault="0038089A" w:rsidP="00783802">
            <w:pPr>
              <w:pStyle w:val="ListParagraph"/>
              <w:numPr>
                <w:ilvl w:val="0"/>
                <w:numId w:val="23"/>
              </w:numPr>
              <w:spacing w:line="240" w:lineRule="auto"/>
              <w:ind w:left="0"/>
              <w:contextualSpacing w:val="0"/>
              <w:rPr>
                <w:rFonts w:cs="Arial"/>
                <w:i/>
              </w:rPr>
            </w:pPr>
            <w:r w:rsidRPr="00A42F82">
              <w:rPr>
                <w:rFonts w:cs="Arial"/>
                <w:i/>
              </w:rPr>
              <w:lastRenderedPageBreak/>
              <w:t>Purpose of Research Activity</w:t>
            </w:r>
          </w:p>
          <w:p w14:paraId="03E9D6E4" w14:textId="77777777" w:rsidR="0038089A" w:rsidRPr="00A42F82" w:rsidRDefault="0038089A" w:rsidP="00783802">
            <w:pPr>
              <w:pStyle w:val="ListParagraph"/>
              <w:numPr>
                <w:ilvl w:val="0"/>
                <w:numId w:val="23"/>
              </w:numPr>
              <w:spacing w:line="240" w:lineRule="auto"/>
              <w:ind w:left="0"/>
              <w:contextualSpacing w:val="0"/>
              <w:rPr>
                <w:rFonts w:cs="Arial"/>
                <w:i/>
              </w:rPr>
            </w:pPr>
            <w:r w:rsidRPr="00A42F82">
              <w:rPr>
                <w:rFonts w:cs="Arial"/>
                <w:i/>
              </w:rPr>
              <w:t>Proposed Research Question</w:t>
            </w:r>
          </w:p>
          <w:p w14:paraId="3CE58AC5" w14:textId="77777777" w:rsidR="0038089A" w:rsidRPr="00A42F82" w:rsidRDefault="0038089A" w:rsidP="00783802">
            <w:pPr>
              <w:pStyle w:val="ListParagraph"/>
              <w:numPr>
                <w:ilvl w:val="0"/>
                <w:numId w:val="23"/>
              </w:numPr>
              <w:spacing w:line="240" w:lineRule="auto"/>
              <w:ind w:left="0"/>
              <w:contextualSpacing w:val="0"/>
              <w:rPr>
                <w:rFonts w:cs="Arial"/>
                <w:i/>
              </w:rPr>
            </w:pPr>
            <w:r w:rsidRPr="00A42F82">
              <w:rPr>
                <w:rFonts w:cs="Arial"/>
                <w:i/>
              </w:rPr>
              <w:t>Aims of Research Activity</w:t>
            </w:r>
          </w:p>
          <w:p w14:paraId="4D098C45" w14:textId="77777777" w:rsidR="0038089A" w:rsidRPr="00A42F82" w:rsidRDefault="0038089A" w:rsidP="00783802">
            <w:pPr>
              <w:pStyle w:val="ListParagraph"/>
              <w:numPr>
                <w:ilvl w:val="0"/>
                <w:numId w:val="23"/>
              </w:numPr>
              <w:spacing w:after="240" w:line="240" w:lineRule="auto"/>
              <w:ind w:left="0" w:hanging="357"/>
              <w:contextualSpacing w:val="0"/>
              <w:rPr>
                <w:rFonts w:cs="Arial"/>
                <w:i/>
              </w:rPr>
            </w:pPr>
            <w:r w:rsidRPr="00A42F82">
              <w:rPr>
                <w:rFonts w:cs="Arial"/>
                <w:i/>
              </w:rPr>
              <w:t>Objectives of Research Activity</w:t>
            </w:r>
          </w:p>
          <w:p w14:paraId="025711B4" w14:textId="77777777" w:rsidR="0038089A" w:rsidRPr="00A42F82" w:rsidRDefault="0038089A" w:rsidP="00783802">
            <w:pPr>
              <w:spacing w:after="120"/>
              <w:rPr>
                <w:rFonts w:cs="Arial"/>
                <w:szCs w:val="22"/>
              </w:rPr>
            </w:pPr>
            <w:r w:rsidRPr="00A42F82">
              <w:rPr>
                <w:rFonts w:cs="Arial"/>
                <w:szCs w:val="22"/>
              </w:rPr>
              <w:t xml:space="preserve">Demonstrate, briefly, how </w:t>
            </w:r>
            <w:r w:rsidRPr="00A42F82">
              <w:rPr>
                <w:rFonts w:cs="Arial"/>
                <w:b/>
                <w:szCs w:val="22"/>
                <w:u w:val="single"/>
              </w:rPr>
              <w:t>Existing Research</w:t>
            </w:r>
            <w:r w:rsidRPr="00A42F82">
              <w:rPr>
                <w:rFonts w:cs="Arial"/>
                <w:szCs w:val="22"/>
              </w:rPr>
              <w:t xml:space="preserve"> has informed the proposed activity and explain</w:t>
            </w:r>
          </w:p>
          <w:p w14:paraId="614EE9AD" w14:textId="77777777" w:rsidR="0038089A" w:rsidRPr="00A42F82" w:rsidRDefault="0038089A" w:rsidP="00783802">
            <w:pPr>
              <w:pStyle w:val="ListParagraph"/>
              <w:numPr>
                <w:ilvl w:val="0"/>
                <w:numId w:val="23"/>
              </w:numPr>
              <w:spacing w:line="240" w:lineRule="auto"/>
              <w:ind w:left="0"/>
              <w:contextualSpacing w:val="0"/>
              <w:rPr>
                <w:rFonts w:cs="Arial"/>
                <w:i/>
              </w:rPr>
            </w:pPr>
            <w:r w:rsidRPr="00A42F82">
              <w:rPr>
                <w:rFonts w:cs="Arial"/>
                <w:i/>
              </w:rPr>
              <w:t xml:space="preserve">What the research activity will add to the body of knowledge </w:t>
            </w:r>
          </w:p>
          <w:p w14:paraId="2B677009" w14:textId="77777777" w:rsidR="0038089A" w:rsidRPr="00A42F82" w:rsidRDefault="0038089A" w:rsidP="00783802">
            <w:pPr>
              <w:pStyle w:val="ListParagraph"/>
              <w:numPr>
                <w:ilvl w:val="0"/>
                <w:numId w:val="23"/>
              </w:numPr>
              <w:spacing w:line="240" w:lineRule="auto"/>
              <w:ind w:left="0"/>
              <w:contextualSpacing w:val="0"/>
              <w:rPr>
                <w:rFonts w:cs="Arial"/>
              </w:rPr>
            </w:pPr>
            <w:r w:rsidRPr="00A42F82">
              <w:rPr>
                <w:rFonts w:cs="Arial"/>
                <w:i/>
              </w:rPr>
              <w:t xml:space="preserve">How it addresses an area of importance. </w:t>
            </w:r>
          </w:p>
        </w:tc>
      </w:tr>
      <w:tr w:rsidR="0038089A" w:rsidRPr="00A42F82" w:rsidDel="002A152D" w14:paraId="3440D7AC" w14:textId="77777777" w:rsidTr="00783802">
        <w:trPr>
          <w:trHeight w:val="454"/>
        </w:trPr>
        <w:tc>
          <w:tcPr>
            <w:tcW w:w="297" w:type="pct"/>
            <w:vAlign w:val="center"/>
          </w:tcPr>
          <w:p w14:paraId="0C3F8005" w14:textId="77777777" w:rsidR="0038089A" w:rsidRPr="0084207F" w:rsidRDefault="0038089A" w:rsidP="00783802">
            <w:pPr>
              <w:autoSpaceDE w:val="0"/>
              <w:autoSpaceDN w:val="0"/>
              <w:adjustRightInd w:val="0"/>
              <w:rPr>
                <w:rFonts w:cs="Arial"/>
                <w:szCs w:val="22"/>
              </w:rPr>
            </w:pPr>
            <w:r w:rsidRPr="0084207F">
              <w:rPr>
                <w:rFonts w:cs="Arial"/>
                <w:szCs w:val="22"/>
              </w:rPr>
              <w:lastRenderedPageBreak/>
              <w:t>3</w:t>
            </w:r>
          </w:p>
        </w:tc>
        <w:tc>
          <w:tcPr>
            <w:tcW w:w="4703" w:type="pct"/>
            <w:gridSpan w:val="4"/>
            <w:vAlign w:val="center"/>
          </w:tcPr>
          <w:p w14:paraId="7B1EFE3A" w14:textId="77777777" w:rsidR="0038089A" w:rsidRPr="0084207F" w:rsidRDefault="0038089A" w:rsidP="00783802">
            <w:pPr>
              <w:autoSpaceDE w:val="0"/>
              <w:autoSpaceDN w:val="0"/>
              <w:adjustRightInd w:val="0"/>
              <w:rPr>
                <w:rFonts w:cs="Arial"/>
                <w:b/>
                <w:bCs/>
                <w:szCs w:val="22"/>
              </w:rPr>
            </w:pPr>
            <w:r w:rsidRPr="0084207F">
              <w:rPr>
                <w:rFonts w:cs="Arial"/>
                <w:b/>
                <w:bCs/>
                <w:szCs w:val="22"/>
              </w:rPr>
              <w:t>Purpose of Research Activity</w:t>
            </w:r>
          </w:p>
          <w:p w14:paraId="6F0C0309" w14:textId="77777777" w:rsidR="0038089A" w:rsidRPr="0084207F" w:rsidRDefault="0038089A" w:rsidP="00783802">
            <w:pPr>
              <w:rPr>
                <w:rFonts w:cs="Arial"/>
              </w:rPr>
            </w:pPr>
          </w:p>
          <w:p w14:paraId="3ADD55CC" w14:textId="77777777" w:rsidR="0038089A" w:rsidRDefault="0038089A" w:rsidP="00783802">
            <w:pPr>
              <w:rPr>
                <w:rFonts w:cs="Arial"/>
                <w:szCs w:val="22"/>
              </w:rPr>
            </w:pPr>
            <w:r w:rsidRPr="0084207F">
              <w:rPr>
                <w:rFonts w:cs="Arial"/>
                <w:szCs w:val="22"/>
              </w:rPr>
              <w:t xml:space="preserve">The purpose of this research activity is to </w:t>
            </w:r>
            <w:r>
              <w:rPr>
                <w:rFonts w:cs="Arial"/>
                <w:szCs w:val="22"/>
              </w:rPr>
              <w:t xml:space="preserve">explore the opportunities and challenges of integrating Artificial Intelligence (AI) into vocal education. Given the limited research currently available in this area, the study seeks to understand the hopes and fears of vocal educators regarding AI. By exploring different perspectives among vocal educators, the study aims to identify ways that AI may be an effective and ethical useful tool in vocal education. </w:t>
            </w:r>
            <w:r w:rsidRPr="0084207F">
              <w:rPr>
                <w:rFonts w:cs="Arial"/>
                <w:szCs w:val="22"/>
              </w:rPr>
              <w:t xml:space="preserve"> </w:t>
            </w:r>
          </w:p>
          <w:p w14:paraId="583151BE" w14:textId="77777777" w:rsidR="0038089A" w:rsidRDefault="0038089A" w:rsidP="00783802">
            <w:pPr>
              <w:rPr>
                <w:rFonts w:cs="Arial"/>
                <w:szCs w:val="22"/>
              </w:rPr>
            </w:pPr>
          </w:p>
          <w:p w14:paraId="7719CFAB" w14:textId="77777777" w:rsidR="0038089A" w:rsidRPr="00D045C7" w:rsidDel="00425DA7" w:rsidRDefault="0038089A" w:rsidP="00783802">
            <w:pPr>
              <w:rPr>
                <w:rFonts w:cs="Arial"/>
                <w:szCs w:val="22"/>
              </w:rPr>
            </w:pPr>
            <w:r w:rsidRPr="00EC69F9">
              <w:rPr>
                <w:rFonts w:cs="Arial"/>
                <w:szCs w:val="22"/>
                <w:shd w:val="clear" w:color="auto" w:fill="FFFFFF"/>
              </w:rPr>
              <w:t>The purpose of the study is to engage in pedagogical development within my own practice. Under current IRB regulations my study consists of PRACTICA using myself as a research subject. The purpose of the work-based learning project is to engage in professional development, and it constitutes an educational exercise. The audience for the results of the activity is myself and my students. IRB approval is not required. If the data offers a scholarly contribution, US IRB application can be sought subsequently to enable dissemination.</w:t>
            </w:r>
          </w:p>
        </w:tc>
      </w:tr>
      <w:tr w:rsidR="0038089A" w:rsidRPr="00A42F82" w:rsidDel="002A152D" w14:paraId="7BC96CA8" w14:textId="77777777" w:rsidTr="00783802">
        <w:trPr>
          <w:trHeight w:val="454"/>
        </w:trPr>
        <w:tc>
          <w:tcPr>
            <w:tcW w:w="297" w:type="pct"/>
            <w:vAlign w:val="center"/>
          </w:tcPr>
          <w:p w14:paraId="369EA166" w14:textId="77777777" w:rsidR="0038089A" w:rsidRPr="0084207F" w:rsidRDefault="0038089A" w:rsidP="00783802">
            <w:pPr>
              <w:autoSpaceDE w:val="0"/>
              <w:autoSpaceDN w:val="0"/>
              <w:adjustRightInd w:val="0"/>
              <w:rPr>
                <w:rFonts w:cs="Arial"/>
                <w:szCs w:val="22"/>
              </w:rPr>
            </w:pPr>
            <w:r w:rsidRPr="0084207F">
              <w:rPr>
                <w:rFonts w:cs="Arial"/>
                <w:szCs w:val="22"/>
              </w:rPr>
              <w:t>4</w:t>
            </w:r>
          </w:p>
        </w:tc>
        <w:tc>
          <w:tcPr>
            <w:tcW w:w="4703" w:type="pct"/>
            <w:gridSpan w:val="4"/>
            <w:vAlign w:val="center"/>
          </w:tcPr>
          <w:p w14:paraId="7EA29D91" w14:textId="77777777" w:rsidR="0038089A" w:rsidRPr="0084207F" w:rsidRDefault="0038089A" w:rsidP="00783802">
            <w:pPr>
              <w:autoSpaceDE w:val="0"/>
              <w:autoSpaceDN w:val="0"/>
              <w:adjustRightInd w:val="0"/>
              <w:rPr>
                <w:rFonts w:cs="Arial"/>
                <w:b/>
                <w:bCs/>
                <w:szCs w:val="22"/>
              </w:rPr>
            </w:pPr>
            <w:r w:rsidRPr="0084207F">
              <w:rPr>
                <w:rFonts w:cs="Arial"/>
                <w:b/>
                <w:bCs/>
                <w:szCs w:val="22"/>
              </w:rPr>
              <w:t>Research Question</w:t>
            </w:r>
          </w:p>
          <w:p w14:paraId="3F83C9DF" w14:textId="77777777" w:rsidR="0038089A" w:rsidRPr="0084207F" w:rsidRDefault="0038089A" w:rsidP="00783802">
            <w:pPr>
              <w:rPr>
                <w:rFonts w:cs="Arial"/>
              </w:rPr>
            </w:pPr>
          </w:p>
          <w:p w14:paraId="3DE45624" w14:textId="77777777" w:rsidR="0038089A" w:rsidRPr="00437843" w:rsidRDefault="0038089A" w:rsidP="00783802">
            <w:pPr>
              <w:rPr>
                <w:rFonts w:cs="Arial"/>
              </w:rPr>
            </w:pPr>
            <w:r>
              <w:rPr>
                <w:rFonts w:cs="Arial"/>
                <w:szCs w:val="22"/>
              </w:rPr>
              <w:t xml:space="preserve">An exploratory study: </w:t>
            </w:r>
            <w:r w:rsidRPr="0084207F">
              <w:rPr>
                <w:rFonts w:cs="Arial"/>
                <w:szCs w:val="22"/>
              </w:rPr>
              <w:t>How do vocal educators perceive A</w:t>
            </w:r>
            <w:r>
              <w:rPr>
                <w:rFonts w:cs="Arial"/>
                <w:szCs w:val="22"/>
              </w:rPr>
              <w:t xml:space="preserve">rtificial </w:t>
            </w:r>
            <w:r w:rsidRPr="0084207F">
              <w:rPr>
                <w:rFonts w:cs="Arial"/>
                <w:szCs w:val="22"/>
              </w:rPr>
              <w:t>I</w:t>
            </w:r>
            <w:r>
              <w:rPr>
                <w:rFonts w:cs="Arial"/>
                <w:szCs w:val="22"/>
              </w:rPr>
              <w:t>ntelligence</w:t>
            </w:r>
            <w:r w:rsidRPr="0084207F">
              <w:rPr>
                <w:rFonts w:cs="Arial"/>
                <w:szCs w:val="22"/>
              </w:rPr>
              <w:t xml:space="preserve"> including </w:t>
            </w:r>
            <w:r>
              <w:rPr>
                <w:rFonts w:cs="Arial"/>
                <w:szCs w:val="22"/>
              </w:rPr>
              <w:t xml:space="preserve">their </w:t>
            </w:r>
            <w:r w:rsidRPr="0084207F">
              <w:rPr>
                <w:rFonts w:cs="Arial"/>
                <w:szCs w:val="22"/>
              </w:rPr>
              <w:t>concerns, future prospects, and paths to acceptance?</w:t>
            </w:r>
          </w:p>
        </w:tc>
      </w:tr>
      <w:tr w:rsidR="0038089A" w:rsidRPr="00A42F82" w14:paraId="143F31F6" w14:textId="77777777" w:rsidTr="00783802">
        <w:trPr>
          <w:trHeight w:val="454"/>
        </w:trPr>
        <w:tc>
          <w:tcPr>
            <w:tcW w:w="297" w:type="pct"/>
            <w:vAlign w:val="center"/>
          </w:tcPr>
          <w:p w14:paraId="795A511A" w14:textId="77777777" w:rsidR="0038089A" w:rsidRPr="00D87A25" w:rsidRDefault="0038089A" w:rsidP="00783802">
            <w:pPr>
              <w:autoSpaceDE w:val="0"/>
              <w:autoSpaceDN w:val="0"/>
              <w:adjustRightInd w:val="0"/>
              <w:rPr>
                <w:rFonts w:cs="Arial"/>
                <w:szCs w:val="22"/>
              </w:rPr>
            </w:pPr>
            <w:r w:rsidRPr="00D87A25">
              <w:rPr>
                <w:rFonts w:cs="Arial"/>
                <w:szCs w:val="22"/>
              </w:rPr>
              <w:t>5</w:t>
            </w:r>
          </w:p>
        </w:tc>
        <w:tc>
          <w:tcPr>
            <w:tcW w:w="4703" w:type="pct"/>
            <w:gridSpan w:val="4"/>
            <w:vAlign w:val="center"/>
          </w:tcPr>
          <w:p w14:paraId="18E65E30" w14:textId="77777777" w:rsidR="0038089A" w:rsidRPr="00D87A25" w:rsidRDefault="0038089A" w:rsidP="00783802">
            <w:pPr>
              <w:autoSpaceDE w:val="0"/>
              <w:autoSpaceDN w:val="0"/>
              <w:adjustRightInd w:val="0"/>
              <w:rPr>
                <w:rFonts w:cs="Arial"/>
                <w:b/>
                <w:bCs/>
                <w:szCs w:val="22"/>
              </w:rPr>
            </w:pPr>
            <w:r w:rsidRPr="00D87A25">
              <w:rPr>
                <w:rFonts w:cs="Arial"/>
                <w:b/>
                <w:bCs/>
                <w:szCs w:val="22"/>
              </w:rPr>
              <w:t>Aims of Research Activity</w:t>
            </w:r>
          </w:p>
          <w:p w14:paraId="58B82822" w14:textId="77777777" w:rsidR="0038089A" w:rsidRPr="00D87A25" w:rsidRDefault="0038089A" w:rsidP="00783802">
            <w:pPr>
              <w:rPr>
                <w:rFonts w:cs="Arial"/>
              </w:rPr>
            </w:pPr>
          </w:p>
          <w:p w14:paraId="2BE8923E" w14:textId="77777777" w:rsidR="0038089A" w:rsidRPr="00437843" w:rsidRDefault="0038089A" w:rsidP="00783802">
            <w:pPr>
              <w:rPr>
                <w:rFonts w:cs="Arial"/>
                <w:szCs w:val="22"/>
              </w:rPr>
            </w:pPr>
            <w:r w:rsidRPr="00D87A25">
              <w:rPr>
                <w:rFonts w:cs="Arial"/>
                <w:szCs w:val="22"/>
              </w:rPr>
              <w:lastRenderedPageBreak/>
              <w:t>Th</w:t>
            </w:r>
            <w:r>
              <w:rPr>
                <w:rFonts w:cs="Arial"/>
                <w:szCs w:val="22"/>
              </w:rPr>
              <w:t xml:space="preserve">is </w:t>
            </w:r>
            <w:r w:rsidRPr="00D87A25">
              <w:rPr>
                <w:rFonts w:cs="Arial"/>
                <w:szCs w:val="22"/>
              </w:rPr>
              <w:t>research activity</w:t>
            </w:r>
            <w:r>
              <w:rPr>
                <w:rFonts w:cs="Arial"/>
                <w:szCs w:val="22"/>
              </w:rPr>
              <w:t xml:space="preserve"> aims</w:t>
            </w:r>
            <w:r w:rsidRPr="00D87A25">
              <w:rPr>
                <w:rFonts w:cs="Arial"/>
                <w:szCs w:val="22"/>
              </w:rPr>
              <w:t xml:space="preserve"> to </w:t>
            </w:r>
            <w:r>
              <w:rPr>
                <w:rFonts w:cs="Arial"/>
                <w:szCs w:val="22"/>
              </w:rPr>
              <w:t xml:space="preserve">discover potential applications for AI in vocal education. With limited existing research, this study aims to create a foundation for future AI applications that support vocal education. </w:t>
            </w:r>
          </w:p>
        </w:tc>
      </w:tr>
      <w:tr w:rsidR="0038089A" w:rsidRPr="00A42F82" w14:paraId="3548B89D" w14:textId="77777777" w:rsidTr="00783802">
        <w:trPr>
          <w:trHeight w:val="454"/>
        </w:trPr>
        <w:tc>
          <w:tcPr>
            <w:tcW w:w="297" w:type="pct"/>
            <w:vAlign w:val="center"/>
          </w:tcPr>
          <w:p w14:paraId="576C7140" w14:textId="77777777" w:rsidR="0038089A" w:rsidRPr="00D87A25" w:rsidRDefault="0038089A" w:rsidP="00783802">
            <w:pPr>
              <w:autoSpaceDE w:val="0"/>
              <w:autoSpaceDN w:val="0"/>
              <w:adjustRightInd w:val="0"/>
              <w:rPr>
                <w:rFonts w:cs="Arial"/>
                <w:szCs w:val="22"/>
              </w:rPr>
            </w:pPr>
            <w:r w:rsidRPr="00D87A25">
              <w:rPr>
                <w:rFonts w:cs="Arial"/>
                <w:szCs w:val="22"/>
              </w:rPr>
              <w:lastRenderedPageBreak/>
              <w:t>6</w:t>
            </w:r>
          </w:p>
        </w:tc>
        <w:tc>
          <w:tcPr>
            <w:tcW w:w="4703" w:type="pct"/>
            <w:gridSpan w:val="4"/>
            <w:vAlign w:val="center"/>
          </w:tcPr>
          <w:p w14:paraId="764177A4" w14:textId="77777777" w:rsidR="0038089A" w:rsidRPr="00D87A25" w:rsidRDefault="0038089A" w:rsidP="00783802">
            <w:pPr>
              <w:autoSpaceDE w:val="0"/>
              <w:autoSpaceDN w:val="0"/>
              <w:adjustRightInd w:val="0"/>
              <w:rPr>
                <w:rFonts w:cs="Arial"/>
                <w:b/>
                <w:bCs/>
                <w:szCs w:val="22"/>
              </w:rPr>
            </w:pPr>
            <w:r w:rsidRPr="00D87A25">
              <w:rPr>
                <w:rFonts w:cs="Arial"/>
                <w:b/>
                <w:bCs/>
                <w:szCs w:val="22"/>
              </w:rPr>
              <w:t>Objectives of Research Activity</w:t>
            </w:r>
          </w:p>
          <w:p w14:paraId="4897D526" w14:textId="77777777" w:rsidR="0038089A" w:rsidRPr="00D87A25" w:rsidRDefault="0038089A" w:rsidP="00783802">
            <w:pPr>
              <w:rPr>
                <w:rFonts w:cs="Arial"/>
              </w:rPr>
            </w:pPr>
          </w:p>
          <w:p w14:paraId="03D8F557" w14:textId="77777777" w:rsidR="0038089A" w:rsidRPr="00D87A25" w:rsidRDefault="0038089A" w:rsidP="00783802">
            <w:pPr>
              <w:rPr>
                <w:rFonts w:cs="Arial"/>
                <w:szCs w:val="22"/>
              </w:rPr>
            </w:pPr>
            <w:r>
              <w:rPr>
                <w:rFonts w:cs="Arial"/>
                <w:szCs w:val="22"/>
              </w:rPr>
              <w:t xml:space="preserve">The objectives of this research activity are to gather insights from vocal educators about their current understanding of AI, their hopes and fears regarding the technology, and their perspectives on its use, both positive and negative. The data collected will be </w:t>
            </w:r>
            <w:proofErr w:type="spellStart"/>
            <w:r>
              <w:rPr>
                <w:rFonts w:cs="Arial"/>
                <w:szCs w:val="22"/>
              </w:rPr>
              <w:t>analysed</w:t>
            </w:r>
            <w:proofErr w:type="spellEnd"/>
            <w:r>
              <w:rPr>
                <w:rFonts w:cs="Arial"/>
                <w:szCs w:val="22"/>
              </w:rPr>
              <w:t xml:space="preserve"> to propose effective ways for integrating AI into vocal education to support educators. </w:t>
            </w:r>
          </w:p>
        </w:tc>
      </w:tr>
      <w:tr w:rsidR="0038089A" w:rsidRPr="00A42F82" w14:paraId="7F68466C" w14:textId="77777777" w:rsidTr="00783802">
        <w:trPr>
          <w:trHeight w:val="454"/>
        </w:trPr>
        <w:tc>
          <w:tcPr>
            <w:tcW w:w="297" w:type="pct"/>
            <w:shd w:val="clear" w:color="auto" w:fill="F2F2F2" w:themeFill="background1" w:themeFillShade="F2"/>
            <w:vAlign w:val="center"/>
          </w:tcPr>
          <w:p w14:paraId="41DF26BE" w14:textId="77777777" w:rsidR="0038089A" w:rsidRPr="00780743" w:rsidRDefault="0038089A" w:rsidP="00783802">
            <w:pPr>
              <w:spacing w:before="120" w:after="120"/>
              <w:rPr>
                <w:rFonts w:cs="Arial"/>
                <w:szCs w:val="22"/>
              </w:rPr>
            </w:pPr>
          </w:p>
        </w:tc>
        <w:tc>
          <w:tcPr>
            <w:tcW w:w="4703" w:type="pct"/>
            <w:gridSpan w:val="4"/>
            <w:shd w:val="clear" w:color="auto" w:fill="F2F2F2" w:themeFill="background1" w:themeFillShade="F2"/>
            <w:vAlign w:val="center"/>
          </w:tcPr>
          <w:p w14:paraId="28DE1A58" w14:textId="77777777" w:rsidR="0038089A" w:rsidRPr="00D87A25" w:rsidRDefault="0038089A" w:rsidP="00783802">
            <w:pPr>
              <w:autoSpaceDE w:val="0"/>
              <w:autoSpaceDN w:val="0"/>
              <w:adjustRightInd w:val="0"/>
              <w:rPr>
                <w:rFonts w:cs="Arial"/>
                <w:b/>
                <w:bCs/>
                <w:szCs w:val="22"/>
              </w:rPr>
            </w:pPr>
            <w:r>
              <w:rPr>
                <w:rFonts w:cs="Arial"/>
                <w:b/>
                <w:bCs/>
                <w:szCs w:val="22"/>
              </w:rPr>
              <w:t>Proposed methods (maximum 600 words)</w:t>
            </w:r>
          </w:p>
          <w:p w14:paraId="6BA57B35" w14:textId="77777777" w:rsidR="0038089A" w:rsidRDefault="0038089A" w:rsidP="00783802">
            <w:pPr>
              <w:rPr>
                <w:rFonts w:cs="Arial"/>
                <w:b/>
                <w:szCs w:val="22"/>
              </w:rPr>
            </w:pPr>
          </w:p>
          <w:p w14:paraId="467486E8" w14:textId="77777777" w:rsidR="0038089A" w:rsidRPr="00780743" w:rsidRDefault="0038089A" w:rsidP="00783802">
            <w:pPr>
              <w:rPr>
                <w:rFonts w:cs="Arial"/>
                <w:szCs w:val="22"/>
              </w:rPr>
            </w:pPr>
            <w:r w:rsidRPr="00780743">
              <w:rPr>
                <w:rFonts w:cs="Arial"/>
                <w:szCs w:val="22"/>
              </w:rPr>
              <w:t xml:space="preserve">Provide a brief summary of all the methods that </w:t>
            </w:r>
            <w:r w:rsidRPr="00780743">
              <w:rPr>
                <w:rFonts w:cs="Arial"/>
                <w:b/>
                <w:szCs w:val="22"/>
              </w:rPr>
              <w:t>may</w:t>
            </w:r>
            <w:r w:rsidRPr="00780743">
              <w:rPr>
                <w:rFonts w:cs="Arial"/>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38089A" w:rsidRPr="00A42F82" w14:paraId="1CED5B08" w14:textId="77777777" w:rsidTr="00783802">
        <w:trPr>
          <w:trHeight w:val="454"/>
        </w:trPr>
        <w:tc>
          <w:tcPr>
            <w:tcW w:w="297" w:type="pct"/>
            <w:vAlign w:val="center"/>
          </w:tcPr>
          <w:p w14:paraId="5E629CC3" w14:textId="77777777" w:rsidR="0038089A" w:rsidRPr="00C40743" w:rsidRDefault="0038089A" w:rsidP="00783802">
            <w:pPr>
              <w:rPr>
                <w:rFonts w:cs="Arial"/>
                <w:szCs w:val="22"/>
              </w:rPr>
            </w:pPr>
            <w:r w:rsidRPr="00C40743">
              <w:rPr>
                <w:rFonts w:cs="Arial"/>
                <w:szCs w:val="22"/>
              </w:rPr>
              <w:t>7</w:t>
            </w:r>
          </w:p>
        </w:tc>
        <w:tc>
          <w:tcPr>
            <w:tcW w:w="4703" w:type="pct"/>
            <w:gridSpan w:val="4"/>
            <w:vAlign w:val="center"/>
          </w:tcPr>
          <w:p w14:paraId="0824C4AD" w14:textId="77777777" w:rsidR="0038089A" w:rsidRDefault="0038089A" w:rsidP="00783802">
            <w:pPr>
              <w:rPr>
                <w:rFonts w:cs="Arial"/>
                <w:szCs w:val="22"/>
              </w:rPr>
            </w:pPr>
            <w:r w:rsidRPr="00C40743">
              <w:rPr>
                <w:rFonts w:cs="Arial"/>
                <w:szCs w:val="22"/>
              </w:rPr>
              <w:t xml:space="preserve">Participants will be vocal educators over the age of 18 recruited via targeted social media platforms to ensure a diverse sample. Participation is voluntary, and participants can exit the study at any time. </w:t>
            </w:r>
          </w:p>
          <w:p w14:paraId="0599E08A" w14:textId="77777777" w:rsidR="0038089A" w:rsidRPr="00C40743" w:rsidRDefault="0038089A" w:rsidP="00783802">
            <w:pPr>
              <w:rPr>
                <w:rFonts w:cs="Arial"/>
                <w:szCs w:val="22"/>
              </w:rPr>
            </w:pPr>
          </w:p>
          <w:p w14:paraId="7B47D0BE" w14:textId="77777777" w:rsidR="0038089A" w:rsidRDefault="0038089A" w:rsidP="00783802">
            <w:pPr>
              <w:rPr>
                <w:rFonts w:cs="Arial"/>
                <w:szCs w:val="22"/>
              </w:rPr>
            </w:pPr>
            <w:r w:rsidRPr="00C40743">
              <w:rPr>
                <w:rFonts w:cs="Arial"/>
                <w:szCs w:val="22"/>
              </w:rPr>
              <w:t>This research</w:t>
            </w:r>
            <w:r>
              <w:rPr>
                <w:rFonts w:cs="Arial"/>
                <w:szCs w:val="22"/>
              </w:rPr>
              <w:t xml:space="preserve"> activity</w:t>
            </w:r>
            <w:r w:rsidRPr="00C40743">
              <w:rPr>
                <w:rFonts w:cs="Arial"/>
                <w:szCs w:val="22"/>
              </w:rPr>
              <w:t xml:space="preserve"> will utilize a mixed</w:t>
            </w:r>
            <w:r>
              <w:rPr>
                <w:rFonts w:cs="Arial"/>
                <w:szCs w:val="22"/>
              </w:rPr>
              <w:t>-</w:t>
            </w:r>
            <w:r w:rsidRPr="00C40743">
              <w:rPr>
                <w:rFonts w:cs="Arial"/>
                <w:szCs w:val="22"/>
              </w:rPr>
              <w:t xml:space="preserve">methods approach </w:t>
            </w:r>
            <w:r>
              <w:rPr>
                <w:rFonts w:cs="Arial"/>
                <w:szCs w:val="22"/>
              </w:rPr>
              <w:t>with</w:t>
            </w:r>
            <w:r w:rsidRPr="00C40743">
              <w:rPr>
                <w:rFonts w:cs="Arial"/>
                <w:szCs w:val="22"/>
              </w:rPr>
              <w:t xml:space="preserve"> a</w:t>
            </w:r>
            <w:r>
              <w:rPr>
                <w:rFonts w:cs="Arial"/>
                <w:szCs w:val="22"/>
              </w:rPr>
              <w:t>n</w:t>
            </w:r>
            <w:r w:rsidRPr="00C40743">
              <w:rPr>
                <w:rFonts w:cs="Arial"/>
                <w:szCs w:val="22"/>
              </w:rPr>
              <w:t xml:space="preserve"> </w:t>
            </w:r>
            <w:r>
              <w:rPr>
                <w:rFonts w:cs="Arial"/>
                <w:szCs w:val="22"/>
              </w:rPr>
              <w:t>explanatory sequential</w:t>
            </w:r>
            <w:r w:rsidRPr="00C40743">
              <w:rPr>
                <w:rFonts w:cs="Arial"/>
                <w:szCs w:val="22"/>
              </w:rPr>
              <w:t xml:space="preserve"> design, collecting </w:t>
            </w:r>
            <w:r>
              <w:rPr>
                <w:rFonts w:cs="Arial"/>
                <w:szCs w:val="22"/>
              </w:rPr>
              <w:t xml:space="preserve">quantitative and qualitative </w:t>
            </w:r>
            <w:r w:rsidRPr="00C40743">
              <w:rPr>
                <w:rFonts w:cs="Arial"/>
                <w:szCs w:val="22"/>
              </w:rPr>
              <w:t>data simultaneously</w:t>
            </w:r>
            <w:r>
              <w:rPr>
                <w:rFonts w:cs="Arial"/>
                <w:szCs w:val="22"/>
              </w:rPr>
              <w:t xml:space="preserve"> on a questionnaire in phase 1. This data will then inform a subsequent qualitative phase using semi-structured interviews and a focus group to expand on and explain the findings in phase 1</w:t>
            </w:r>
            <w:r w:rsidRPr="00C40743">
              <w:rPr>
                <w:rFonts w:cs="Arial"/>
                <w:szCs w:val="22"/>
              </w:rPr>
              <w:t>. Methods employed will consist of:</w:t>
            </w:r>
          </w:p>
          <w:p w14:paraId="0D1FF539" w14:textId="77777777" w:rsidR="0038089A" w:rsidRPr="00C40743" w:rsidRDefault="0038089A" w:rsidP="00783802">
            <w:pPr>
              <w:rPr>
                <w:rFonts w:cs="Arial"/>
                <w:szCs w:val="22"/>
              </w:rPr>
            </w:pPr>
          </w:p>
          <w:p w14:paraId="1E0F4A46" w14:textId="77777777" w:rsidR="0038089A" w:rsidRPr="00130096" w:rsidRDefault="0038089A" w:rsidP="00783802">
            <w:pPr>
              <w:pStyle w:val="ListParagraph"/>
              <w:numPr>
                <w:ilvl w:val="0"/>
                <w:numId w:val="24"/>
              </w:numPr>
              <w:spacing w:line="240" w:lineRule="auto"/>
              <w:rPr>
                <w:rFonts w:cs="Arial"/>
              </w:rPr>
            </w:pPr>
            <w:r>
              <w:rPr>
                <w:rFonts w:cs="Arial"/>
              </w:rPr>
              <w:t xml:space="preserve">Phase 1: </w:t>
            </w:r>
            <w:r w:rsidRPr="00130096">
              <w:rPr>
                <w:rFonts w:cs="Arial"/>
              </w:rPr>
              <w:t>Survey data (</w:t>
            </w:r>
            <w:r>
              <w:rPr>
                <w:rFonts w:cs="Arial"/>
              </w:rPr>
              <w:t xml:space="preserve">administered to </w:t>
            </w:r>
            <w:r w:rsidRPr="00130096">
              <w:rPr>
                <w:rFonts w:cs="Arial"/>
              </w:rPr>
              <w:t xml:space="preserve">40 </w:t>
            </w:r>
            <w:r>
              <w:rPr>
                <w:rFonts w:cs="Arial"/>
              </w:rPr>
              <w:t>participants</w:t>
            </w:r>
            <w:r w:rsidRPr="00130096">
              <w:rPr>
                <w:rFonts w:cs="Arial"/>
              </w:rPr>
              <w:t>)</w:t>
            </w:r>
          </w:p>
          <w:p w14:paraId="4BA12C9B" w14:textId="77777777" w:rsidR="0038089A" w:rsidRDefault="0038089A" w:rsidP="00783802">
            <w:pPr>
              <w:pStyle w:val="ListParagraph"/>
              <w:numPr>
                <w:ilvl w:val="1"/>
                <w:numId w:val="24"/>
              </w:numPr>
              <w:spacing w:line="240" w:lineRule="auto"/>
              <w:rPr>
                <w:rFonts w:cs="Arial"/>
              </w:rPr>
            </w:pPr>
            <w:r>
              <w:rPr>
                <w:rFonts w:cs="Arial"/>
              </w:rPr>
              <w:t xml:space="preserve">Quantitative Data Collection: A </w:t>
            </w:r>
            <w:r w:rsidRPr="00C40743">
              <w:rPr>
                <w:rFonts w:cs="Arial"/>
              </w:rPr>
              <w:t xml:space="preserve">questionnaire </w:t>
            </w:r>
            <w:r>
              <w:rPr>
                <w:rFonts w:cs="Arial"/>
              </w:rPr>
              <w:t>with</w:t>
            </w:r>
            <w:r w:rsidRPr="00C40743">
              <w:rPr>
                <w:rFonts w:cs="Arial"/>
              </w:rPr>
              <w:t xml:space="preserve"> predetermined multiple</w:t>
            </w:r>
            <w:r>
              <w:rPr>
                <w:rFonts w:cs="Arial"/>
              </w:rPr>
              <w:t>-</w:t>
            </w:r>
            <w:r w:rsidRPr="00C40743">
              <w:rPr>
                <w:rFonts w:cs="Arial"/>
              </w:rPr>
              <w:t>choice responses</w:t>
            </w:r>
            <w:r>
              <w:rPr>
                <w:rFonts w:cs="Arial"/>
              </w:rPr>
              <w:t xml:space="preserve"> and Likert scale questions will be administered electronically.</w:t>
            </w:r>
          </w:p>
          <w:p w14:paraId="01391399" w14:textId="77777777" w:rsidR="0038089A" w:rsidRPr="00C40743" w:rsidRDefault="0038089A" w:rsidP="00783802">
            <w:pPr>
              <w:pStyle w:val="ListParagraph"/>
              <w:numPr>
                <w:ilvl w:val="1"/>
                <w:numId w:val="24"/>
              </w:numPr>
              <w:spacing w:line="240" w:lineRule="auto"/>
              <w:rPr>
                <w:rFonts w:cs="Arial"/>
              </w:rPr>
            </w:pPr>
            <w:r>
              <w:rPr>
                <w:rFonts w:cs="Arial"/>
              </w:rPr>
              <w:t>Qualitative Data Collection: P</w:t>
            </w:r>
            <w:r w:rsidRPr="00C40743">
              <w:rPr>
                <w:rFonts w:cs="Arial"/>
              </w:rPr>
              <w:t>redetermined open-ended questions</w:t>
            </w:r>
            <w:r>
              <w:rPr>
                <w:rFonts w:cs="Arial"/>
              </w:rPr>
              <w:t xml:space="preserve"> will be included in the same questionnaire to gather initial qualitative insights</w:t>
            </w:r>
            <w:r w:rsidRPr="00C40743">
              <w:rPr>
                <w:rFonts w:cs="Arial"/>
              </w:rPr>
              <w:t>.</w:t>
            </w:r>
          </w:p>
          <w:p w14:paraId="05B18D88" w14:textId="77777777" w:rsidR="0038089A" w:rsidRDefault="0038089A" w:rsidP="00783802">
            <w:pPr>
              <w:pStyle w:val="ListParagraph"/>
              <w:numPr>
                <w:ilvl w:val="0"/>
                <w:numId w:val="24"/>
              </w:numPr>
              <w:spacing w:line="240" w:lineRule="auto"/>
              <w:rPr>
                <w:rFonts w:cs="Arial"/>
              </w:rPr>
            </w:pPr>
            <w:r>
              <w:rPr>
                <w:rFonts w:cs="Arial"/>
              </w:rPr>
              <w:lastRenderedPageBreak/>
              <w:t>Phase 2: Qualitative Data Collection</w:t>
            </w:r>
          </w:p>
          <w:p w14:paraId="078F4FAF" w14:textId="77777777" w:rsidR="0038089A" w:rsidRDefault="0038089A" w:rsidP="00783802">
            <w:pPr>
              <w:pStyle w:val="ListParagraph"/>
              <w:numPr>
                <w:ilvl w:val="1"/>
                <w:numId w:val="24"/>
              </w:numPr>
              <w:spacing w:line="240" w:lineRule="auto"/>
              <w:rPr>
                <w:rFonts w:cs="Arial"/>
              </w:rPr>
            </w:pPr>
            <w:r>
              <w:rPr>
                <w:rFonts w:cs="Arial"/>
              </w:rPr>
              <w:t xml:space="preserve">Semi-structured </w:t>
            </w:r>
            <w:r w:rsidRPr="00C40743">
              <w:rPr>
                <w:rFonts w:cs="Arial"/>
              </w:rPr>
              <w:t xml:space="preserve">Interviews </w:t>
            </w:r>
            <w:r>
              <w:rPr>
                <w:rFonts w:cs="Arial"/>
              </w:rPr>
              <w:t>will be conducted to expand on the findings from Phase 1 (conducted with 5 participants).</w:t>
            </w:r>
          </w:p>
          <w:p w14:paraId="1FF0B12B" w14:textId="77777777" w:rsidR="0038089A" w:rsidRDefault="0038089A" w:rsidP="00783802">
            <w:pPr>
              <w:pStyle w:val="ListParagraph"/>
              <w:numPr>
                <w:ilvl w:val="1"/>
                <w:numId w:val="24"/>
              </w:numPr>
              <w:spacing w:line="240" w:lineRule="auto"/>
              <w:rPr>
                <w:rFonts w:cs="Arial"/>
              </w:rPr>
            </w:pPr>
            <w:r>
              <w:rPr>
                <w:rFonts w:cs="Arial"/>
              </w:rPr>
              <w:t>A focus group will be used to expand on the findings from Phase 1 (conducted with 5 participants).</w:t>
            </w:r>
          </w:p>
          <w:p w14:paraId="6FC988DB" w14:textId="77777777" w:rsidR="0038089A" w:rsidRPr="00C40743" w:rsidRDefault="0038089A" w:rsidP="00783802">
            <w:pPr>
              <w:pStyle w:val="ListParagraph"/>
              <w:numPr>
                <w:ilvl w:val="0"/>
                <w:numId w:val="24"/>
              </w:numPr>
              <w:spacing w:line="240" w:lineRule="auto"/>
              <w:rPr>
                <w:rFonts w:cs="Arial"/>
              </w:rPr>
            </w:pPr>
            <w:r>
              <w:rPr>
                <w:rFonts w:cs="Arial"/>
              </w:rPr>
              <w:t>Additional Methods</w:t>
            </w:r>
          </w:p>
          <w:p w14:paraId="21941B7E" w14:textId="77777777" w:rsidR="0038089A" w:rsidRDefault="0038089A" w:rsidP="00783802">
            <w:pPr>
              <w:pStyle w:val="ListParagraph"/>
              <w:numPr>
                <w:ilvl w:val="1"/>
                <w:numId w:val="24"/>
              </w:numPr>
              <w:spacing w:line="240" w:lineRule="auto"/>
              <w:rPr>
                <w:rFonts w:cs="Arial"/>
              </w:rPr>
            </w:pPr>
            <w:r w:rsidRPr="00130096">
              <w:rPr>
                <w:rFonts w:cs="Arial"/>
              </w:rPr>
              <w:t xml:space="preserve">Literature review: </w:t>
            </w:r>
            <w:r>
              <w:rPr>
                <w:rFonts w:cs="Arial"/>
              </w:rPr>
              <w:t>F</w:t>
            </w:r>
            <w:r w:rsidRPr="00130096">
              <w:rPr>
                <w:rFonts w:cs="Arial"/>
              </w:rPr>
              <w:t>ocusing on existing research relevant to the use of AI in vocal education, identifying gaps in the research and future opportunities for exploration.</w:t>
            </w:r>
          </w:p>
          <w:p w14:paraId="49EF73D5" w14:textId="77777777" w:rsidR="0038089A" w:rsidRPr="00C40743" w:rsidRDefault="0038089A" w:rsidP="00783802">
            <w:pPr>
              <w:pStyle w:val="ListParagraph"/>
              <w:numPr>
                <w:ilvl w:val="1"/>
                <w:numId w:val="24"/>
              </w:numPr>
              <w:spacing w:line="240" w:lineRule="auto"/>
              <w:rPr>
                <w:rFonts w:cs="Arial"/>
              </w:rPr>
            </w:pPr>
            <w:r w:rsidRPr="00C40743">
              <w:rPr>
                <w:rFonts w:cs="Arial"/>
              </w:rPr>
              <w:t>Reflective journal</w:t>
            </w:r>
            <w:r>
              <w:rPr>
                <w:rFonts w:cs="Arial"/>
              </w:rPr>
              <w:t>: Documenting the research process and insights.</w:t>
            </w:r>
          </w:p>
          <w:p w14:paraId="023BA207" w14:textId="77777777" w:rsidR="0038089A" w:rsidRPr="00C40743" w:rsidRDefault="0038089A" w:rsidP="00783802">
            <w:pPr>
              <w:pStyle w:val="ListParagraph"/>
              <w:numPr>
                <w:ilvl w:val="1"/>
                <w:numId w:val="24"/>
              </w:numPr>
              <w:spacing w:line="240" w:lineRule="auto"/>
              <w:rPr>
                <w:rFonts w:cs="Arial"/>
              </w:rPr>
            </w:pPr>
            <w:r w:rsidRPr="00C40743">
              <w:rPr>
                <w:rFonts w:cs="Arial"/>
              </w:rPr>
              <w:t>Field notes</w:t>
            </w:r>
            <w:r>
              <w:rPr>
                <w:rFonts w:cs="Arial"/>
              </w:rPr>
              <w:t>: Observations during data collection.</w:t>
            </w:r>
          </w:p>
          <w:p w14:paraId="44C38C62" w14:textId="77777777" w:rsidR="0038089A" w:rsidRPr="00C40BE0" w:rsidRDefault="0038089A" w:rsidP="00783802">
            <w:pPr>
              <w:rPr>
                <w:rFonts w:cs="Arial"/>
                <w:szCs w:val="22"/>
              </w:rPr>
            </w:pPr>
            <w:r>
              <w:rPr>
                <w:rFonts w:cs="Arial"/>
                <w:szCs w:val="22"/>
              </w:rPr>
              <w:br/>
            </w:r>
            <w:r w:rsidRPr="00C40743">
              <w:rPr>
                <w:rFonts w:cs="Arial"/>
                <w:szCs w:val="22"/>
              </w:rPr>
              <w:t>The study will use quantitative and qualitative survey data</w:t>
            </w:r>
            <w:r>
              <w:rPr>
                <w:rFonts w:cs="Arial"/>
                <w:szCs w:val="22"/>
              </w:rPr>
              <w:t>, semi-structured interviews, a focus group,</w:t>
            </w:r>
            <w:r w:rsidRPr="00C40743">
              <w:rPr>
                <w:rFonts w:cs="Arial"/>
                <w:szCs w:val="22"/>
              </w:rPr>
              <w:t xml:space="preserve"> and triangulate with information from the literature review.  </w:t>
            </w:r>
          </w:p>
        </w:tc>
      </w:tr>
      <w:tr w:rsidR="0038089A" w:rsidRPr="00A42F82" w14:paraId="42CBCCE8" w14:textId="77777777" w:rsidTr="00783802">
        <w:trPr>
          <w:trHeight w:val="454"/>
        </w:trPr>
        <w:tc>
          <w:tcPr>
            <w:tcW w:w="297" w:type="pct"/>
            <w:shd w:val="clear" w:color="auto" w:fill="F2F2F2" w:themeFill="background1" w:themeFillShade="F2"/>
            <w:vAlign w:val="center"/>
          </w:tcPr>
          <w:p w14:paraId="58C9FAB3" w14:textId="77777777" w:rsidR="0038089A" w:rsidRPr="00A42F82" w:rsidRDefault="0038089A" w:rsidP="00783802">
            <w:pPr>
              <w:spacing w:before="120"/>
              <w:rPr>
                <w:rFonts w:cs="Arial"/>
                <w:bCs/>
                <w:szCs w:val="22"/>
              </w:rPr>
            </w:pPr>
            <w:r w:rsidRPr="00A42F82">
              <w:rPr>
                <w:rFonts w:cs="Arial"/>
              </w:rPr>
              <w:lastRenderedPageBreak/>
              <w:br w:type="page"/>
            </w:r>
          </w:p>
        </w:tc>
        <w:tc>
          <w:tcPr>
            <w:tcW w:w="4703" w:type="pct"/>
            <w:gridSpan w:val="4"/>
            <w:shd w:val="clear" w:color="auto" w:fill="F2F2F2" w:themeFill="background1" w:themeFillShade="F2"/>
            <w:vAlign w:val="center"/>
          </w:tcPr>
          <w:p w14:paraId="57A39917" w14:textId="77777777" w:rsidR="0038089A" w:rsidRDefault="0038089A" w:rsidP="00783802">
            <w:pPr>
              <w:autoSpaceDE w:val="0"/>
              <w:autoSpaceDN w:val="0"/>
              <w:adjustRightInd w:val="0"/>
              <w:rPr>
                <w:rFonts w:cs="Arial"/>
                <w:b/>
                <w:bCs/>
                <w:szCs w:val="22"/>
              </w:rPr>
            </w:pPr>
            <w:r>
              <w:rPr>
                <w:rFonts w:cs="Arial"/>
                <w:b/>
                <w:bCs/>
                <w:szCs w:val="22"/>
              </w:rPr>
              <w:t>Location of</w:t>
            </w:r>
            <w:r w:rsidRPr="00D87A25">
              <w:rPr>
                <w:rFonts w:cs="Arial"/>
                <w:b/>
                <w:bCs/>
                <w:szCs w:val="22"/>
              </w:rPr>
              <w:t xml:space="preserve"> Research Activity</w:t>
            </w:r>
          </w:p>
          <w:p w14:paraId="3A34EF0F" w14:textId="77777777" w:rsidR="0038089A" w:rsidRPr="001D754F" w:rsidRDefault="0038089A" w:rsidP="00783802">
            <w:pPr>
              <w:autoSpaceDE w:val="0"/>
              <w:autoSpaceDN w:val="0"/>
              <w:adjustRightInd w:val="0"/>
              <w:rPr>
                <w:rFonts w:cs="Arial"/>
                <w:b/>
                <w:bCs/>
                <w:szCs w:val="22"/>
              </w:rPr>
            </w:pPr>
          </w:p>
          <w:p w14:paraId="1BC3D4EA" w14:textId="77777777" w:rsidR="0038089A" w:rsidRPr="00A42F82" w:rsidRDefault="0038089A" w:rsidP="00783802">
            <w:pPr>
              <w:rPr>
                <w:rFonts w:cs="Arial"/>
                <w:szCs w:val="22"/>
              </w:rPr>
            </w:pPr>
            <w:r w:rsidRPr="00A42F82">
              <w:rPr>
                <w:rFonts w:cs="Arial"/>
                <w:szCs w:val="22"/>
              </w:rPr>
              <w:t>Identify all locations where research activity will take place.</w:t>
            </w:r>
          </w:p>
        </w:tc>
      </w:tr>
      <w:tr w:rsidR="0038089A" w:rsidRPr="00A42F82" w14:paraId="299381FD" w14:textId="77777777" w:rsidTr="00783802">
        <w:trPr>
          <w:trHeight w:val="454"/>
        </w:trPr>
        <w:tc>
          <w:tcPr>
            <w:tcW w:w="297" w:type="pct"/>
            <w:vAlign w:val="center"/>
          </w:tcPr>
          <w:p w14:paraId="1F80A717" w14:textId="77777777" w:rsidR="0038089A" w:rsidRPr="00A42F82" w:rsidRDefault="0038089A" w:rsidP="00783802">
            <w:pPr>
              <w:rPr>
                <w:rFonts w:cs="Arial"/>
                <w:bCs/>
                <w:szCs w:val="22"/>
              </w:rPr>
            </w:pPr>
            <w:r w:rsidRPr="00A42F82">
              <w:rPr>
                <w:rFonts w:cs="Arial"/>
                <w:bCs/>
                <w:szCs w:val="22"/>
              </w:rPr>
              <w:t>8</w:t>
            </w:r>
          </w:p>
        </w:tc>
        <w:tc>
          <w:tcPr>
            <w:tcW w:w="4703" w:type="pct"/>
            <w:gridSpan w:val="4"/>
            <w:vAlign w:val="center"/>
          </w:tcPr>
          <w:p w14:paraId="2596E9C9" w14:textId="77777777" w:rsidR="0038089A" w:rsidRPr="00C40BE0" w:rsidRDefault="0038089A" w:rsidP="00783802">
            <w:pPr>
              <w:rPr>
                <w:rFonts w:cs="Arial"/>
                <w:szCs w:val="22"/>
              </w:rPr>
            </w:pPr>
            <w:r w:rsidRPr="00991ECC">
              <w:rPr>
                <w:rFonts w:cs="Arial"/>
                <w:szCs w:val="22"/>
              </w:rPr>
              <w:t>Research activity will take place online</w:t>
            </w:r>
            <w:r>
              <w:rPr>
                <w:rFonts w:cs="Arial"/>
                <w:szCs w:val="22"/>
              </w:rPr>
              <w:t xml:space="preserve"> (Z</w:t>
            </w:r>
            <w:r w:rsidRPr="00991ECC">
              <w:rPr>
                <w:rFonts w:cs="Arial"/>
                <w:szCs w:val="22"/>
              </w:rPr>
              <w:t>oom</w:t>
            </w:r>
            <w:r>
              <w:rPr>
                <w:rFonts w:cs="Arial"/>
                <w:szCs w:val="22"/>
              </w:rPr>
              <w:t>, Microsoft Teams, WhatsApp, Facebook,</w:t>
            </w:r>
            <w:r w:rsidRPr="00991ECC">
              <w:rPr>
                <w:rFonts w:cs="Arial"/>
                <w:szCs w:val="22"/>
              </w:rPr>
              <w:t xml:space="preserve"> </w:t>
            </w:r>
            <w:r>
              <w:rPr>
                <w:rFonts w:cs="Arial"/>
                <w:szCs w:val="22"/>
              </w:rPr>
              <w:t xml:space="preserve">Facebook Messenger, Instagram, Threads, BlueSky, LinkedIn, Google Forms, and Survey Monkey), </w:t>
            </w:r>
            <w:r w:rsidRPr="00991ECC">
              <w:rPr>
                <w:rFonts w:cs="Arial"/>
                <w:szCs w:val="22"/>
              </w:rPr>
              <w:t xml:space="preserve">in person, </w:t>
            </w:r>
            <w:r>
              <w:rPr>
                <w:rFonts w:cs="Arial"/>
                <w:szCs w:val="22"/>
              </w:rPr>
              <w:t xml:space="preserve">and in my private voice </w:t>
            </w:r>
            <w:r w:rsidRPr="00991ECC">
              <w:rPr>
                <w:rFonts w:cs="Arial"/>
                <w:szCs w:val="22"/>
              </w:rPr>
              <w:t>studio</w:t>
            </w:r>
            <w:r>
              <w:rPr>
                <w:rFonts w:cs="Arial"/>
                <w:szCs w:val="22"/>
              </w:rPr>
              <w:t>.</w:t>
            </w:r>
          </w:p>
        </w:tc>
      </w:tr>
      <w:tr w:rsidR="0038089A" w:rsidRPr="00A42F82" w14:paraId="35E1707B" w14:textId="77777777" w:rsidTr="00783802">
        <w:trPr>
          <w:trHeight w:val="454"/>
        </w:trPr>
        <w:tc>
          <w:tcPr>
            <w:tcW w:w="297" w:type="pct"/>
            <w:shd w:val="clear" w:color="auto" w:fill="F2F2F2" w:themeFill="background1" w:themeFillShade="F2"/>
            <w:vAlign w:val="center"/>
          </w:tcPr>
          <w:p w14:paraId="1AEE82B5" w14:textId="77777777" w:rsidR="0038089A" w:rsidRPr="00A42F82" w:rsidRDefault="0038089A" w:rsidP="00783802">
            <w:pPr>
              <w:spacing w:before="120"/>
              <w:rPr>
                <w:rFonts w:cs="Arial"/>
                <w:bCs/>
                <w:szCs w:val="22"/>
              </w:rPr>
            </w:pPr>
          </w:p>
        </w:tc>
        <w:tc>
          <w:tcPr>
            <w:tcW w:w="4703" w:type="pct"/>
            <w:gridSpan w:val="4"/>
            <w:shd w:val="clear" w:color="auto" w:fill="F2F2F2" w:themeFill="background1" w:themeFillShade="F2"/>
            <w:vAlign w:val="center"/>
          </w:tcPr>
          <w:p w14:paraId="4B190B48" w14:textId="77777777" w:rsidR="0038089A" w:rsidRDefault="0038089A" w:rsidP="00783802">
            <w:pPr>
              <w:autoSpaceDE w:val="0"/>
              <w:autoSpaceDN w:val="0"/>
              <w:adjustRightInd w:val="0"/>
              <w:rPr>
                <w:rFonts w:cs="Arial"/>
                <w:b/>
                <w:bCs/>
                <w:szCs w:val="22"/>
              </w:rPr>
            </w:pPr>
            <w:r w:rsidRPr="00D87A25">
              <w:rPr>
                <w:rFonts w:cs="Arial"/>
                <w:b/>
                <w:bCs/>
                <w:szCs w:val="22"/>
              </w:rPr>
              <w:t>Research Activity</w:t>
            </w:r>
            <w:r>
              <w:rPr>
                <w:rFonts w:cs="Arial"/>
                <w:b/>
                <w:bCs/>
                <w:szCs w:val="22"/>
              </w:rPr>
              <w:t xml:space="preserve"> Outside of the UK</w:t>
            </w:r>
          </w:p>
          <w:p w14:paraId="1AD2A578" w14:textId="77777777" w:rsidR="0038089A" w:rsidRDefault="0038089A" w:rsidP="00783802">
            <w:pPr>
              <w:autoSpaceDE w:val="0"/>
              <w:autoSpaceDN w:val="0"/>
              <w:adjustRightInd w:val="0"/>
              <w:rPr>
                <w:rFonts w:cs="Arial"/>
                <w:b/>
                <w:bCs/>
                <w:szCs w:val="22"/>
              </w:rPr>
            </w:pPr>
          </w:p>
          <w:p w14:paraId="1E22BE0B" w14:textId="77777777" w:rsidR="0038089A" w:rsidRPr="00A42F82" w:rsidRDefault="0038089A" w:rsidP="00783802">
            <w:pPr>
              <w:autoSpaceDE w:val="0"/>
              <w:autoSpaceDN w:val="0"/>
              <w:adjustRightInd w:val="0"/>
              <w:rPr>
                <w:rFonts w:cs="Arial"/>
                <w:szCs w:val="22"/>
              </w:rPr>
            </w:pPr>
            <w:r w:rsidRPr="00A42F82">
              <w:rPr>
                <w:rFonts w:cs="Arial"/>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38089A" w:rsidRPr="00A42F82" w14:paraId="3F90BEFE" w14:textId="77777777" w:rsidTr="00783802">
        <w:trPr>
          <w:trHeight w:val="454"/>
        </w:trPr>
        <w:tc>
          <w:tcPr>
            <w:tcW w:w="297" w:type="pct"/>
            <w:vAlign w:val="center"/>
          </w:tcPr>
          <w:p w14:paraId="24A4F946" w14:textId="77777777" w:rsidR="0038089A" w:rsidRPr="00EC69F9" w:rsidRDefault="0038089A" w:rsidP="00783802">
            <w:pPr>
              <w:rPr>
                <w:rFonts w:cs="Arial"/>
                <w:bCs/>
                <w:szCs w:val="22"/>
              </w:rPr>
            </w:pPr>
            <w:r w:rsidRPr="00EC69F9">
              <w:rPr>
                <w:rFonts w:cs="Arial"/>
                <w:bCs/>
                <w:szCs w:val="22"/>
              </w:rPr>
              <w:t>9</w:t>
            </w:r>
          </w:p>
        </w:tc>
        <w:tc>
          <w:tcPr>
            <w:tcW w:w="4703" w:type="pct"/>
            <w:gridSpan w:val="4"/>
            <w:vAlign w:val="center"/>
          </w:tcPr>
          <w:p w14:paraId="67FBBD0E" w14:textId="77777777" w:rsidR="0038089A" w:rsidRPr="00C40BE0" w:rsidRDefault="0038089A" w:rsidP="00783802">
            <w:pPr>
              <w:autoSpaceDE w:val="0"/>
              <w:autoSpaceDN w:val="0"/>
              <w:adjustRightInd w:val="0"/>
              <w:rPr>
                <w:rFonts w:cs="Arial"/>
                <w:b/>
                <w:bCs/>
                <w:iCs/>
                <w:szCs w:val="22"/>
              </w:rPr>
            </w:pPr>
            <w:r>
              <w:rPr>
                <w:rFonts w:cs="Arial"/>
                <w:szCs w:val="22"/>
                <w:shd w:val="clear" w:color="auto" w:fill="FFFFFF"/>
              </w:rPr>
              <w:t xml:space="preserve">My research will be conducted from Massachusetts in the United States. I have examined the research guidelines available through Harvard University and have not </w:t>
            </w:r>
            <w:r>
              <w:rPr>
                <w:rFonts w:cs="Arial"/>
                <w:szCs w:val="22"/>
                <w:shd w:val="clear" w:color="auto" w:fill="FFFFFF"/>
              </w:rPr>
              <w:lastRenderedPageBreak/>
              <w:t xml:space="preserve">identified any ethical stipulations beyond those usual in the UK in regards to my research activity. </w:t>
            </w:r>
          </w:p>
        </w:tc>
      </w:tr>
    </w:tbl>
    <w:tbl>
      <w:tblPr>
        <w:tblStyle w:val="TableGrid"/>
        <w:tblW w:w="5005" w:type="pct"/>
        <w:tblInd w:w="-5" w:type="dxa"/>
        <w:tblLayout w:type="fixed"/>
        <w:tblCellMar>
          <w:top w:w="115" w:type="dxa"/>
          <w:bottom w:w="115" w:type="dxa"/>
        </w:tblCellMar>
        <w:tblLook w:val="04A0" w:firstRow="1" w:lastRow="0" w:firstColumn="1" w:lastColumn="0" w:noHBand="0" w:noVBand="1"/>
      </w:tblPr>
      <w:tblGrid>
        <w:gridCol w:w="582"/>
        <w:gridCol w:w="6499"/>
        <w:gridCol w:w="1149"/>
        <w:gridCol w:w="1129"/>
      </w:tblGrid>
      <w:tr w:rsidR="0038089A" w:rsidRPr="00A42F82" w14:paraId="3FB31AD4" w14:textId="77777777" w:rsidTr="00783802">
        <w:trPr>
          <w:trHeight w:val="383"/>
        </w:trPr>
        <w:tc>
          <w:tcPr>
            <w:tcW w:w="628" w:type="dxa"/>
            <w:vMerge w:val="restart"/>
            <w:shd w:val="clear" w:color="auto" w:fill="F2F2F2" w:themeFill="background1" w:themeFillShade="F2"/>
            <w:vAlign w:val="center"/>
          </w:tcPr>
          <w:p w14:paraId="2EFBE83F" w14:textId="77777777" w:rsidR="0038089A" w:rsidRPr="00A42F82" w:rsidRDefault="0038089A" w:rsidP="00783802">
            <w:pPr>
              <w:autoSpaceDE w:val="0"/>
              <w:autoSpaceDN w:val="0"/>
              <w:adjustRightInd w:val="0"/>
              <w:rPr>
                <w:rFonts w:cs="Arial"/>
              </w:rPr>
            </w:pPr>
            <w:r w:rsidRPr="00A42F82">
              <w:rPr>
                <w:rFonts w:cs="Arial"/>
              </w:rPr>
              <w:lastRenderedPageBreak/>
              <w:t>10</w:t>
            </w:r>
          </w:p>
        </w:tc>
        <w:tc>
          <w:tcPr>
            <w:tcW w:w="7341" w:type="dxa"/>
            <w:vMerge w:val="restart"/>
            <w:shd w:val="clear" w:color="auto" w:fill="F2F2F2" w:themeFill="background1" w:themeFillShade="F2"/>
            <w:vAlign w:val="center"/>
          </w:tcPr>
          <w:p w14:paraId="110987CA" w14:textId="77777777" w:rsidR="0038089A" w:rsidRPr="00A42F82" w:rsidRDefault="0038089A" w:rsidP="00783802">
            <w:pPr>
              <w:autoSpaceDE w:val="0"/>
              <w:autoSpaceDN w:val="0"/>
              <w:adjustRightInd w:val="0"/>
              <w:rPr>
                <w:rFonts w:cs="Arial"/>
              </w:rPr>
            </w:pPr>
            <w:r w:rsidRPr="00A42F82">
              <w:rPr>
                <w:rFonts w:cs="Arial"/>
              </w:rPr>
              <w:t xml:space="preserve">Use of documentation not in the public domain: Are any documents </w:t>
            </w:r>
            <w:r w:rsidRPr="00A42F82">
              <w:rPr>
                <w:rFonts w:cs="Arial"/>
                <w:b/>
                <w:u w:val="single"/>
              </w:rPr>
              <w:t>NOT</w:t>
            </w:r>
            <w:r w:rsidRPr="00A42F82">
              <w:rPr>
                <w:rFonts w:cs="Arial"/>
              </w:rPr>
              <w:t xml:space="preserve"> publicly available? </w:t>
            </w:r>
          </w:p>
          <w:p w14:paraId="35AB0E20" w14:textId="77777777" w:rsidR="0038089A" w:rsidRPr="00A42F82" w:rsidRDefault="0038089A" w:rsidP="00783802">
            <w:pPr>
              <w:autoSpaceDE w:val="0"/>
              <w:autoSpaceDN w:val="0"/>
              <w:adjustRightInd w:val="0"/>
              <w:rPr>
                <w:rFonts w:cs="Arial"/>
                <w:bCs/>
              </w:rPr>
            </w:pPr>
          </w:p>
        </w:tc>
        <w:tc>
          <w:tcPr>
            <w:tcW w:w="1272" w:type="dxa"/>
            <w:shd w:val="clear" w:color="auto" w:fill="F2F2F2" w:themeFill="background1" w:themeFillShade="F2"/>
            <w:vAlign w:val="center"/>
          </w:tcPr>
          <w:p w14:paraId="7E49AEDF" w14:textId="77777777" w:rsidR="0038089A" w:rsidRPr="00A42F82" w:rsidRDefault="0038089A" w:rsidP="00783802">
            <w:pPr>
              <w:autoSpaceDE w:val="0"/>
              <w:autoSpaceDN w:val="0"/>
              <w:adjustRightInd w:val="0"/>
              <w:jc w:val="center"/>
              <w:rPr>
                <w:rFonts w:cs="Arial"/>
                <w:b/>
              </w:rPr>
            </w:pPr>
            <w:r w:rsidRPr="00A42F82">
              <w:rPr>
                <w:rFonts w:cs="Arial"/>
                <w:b/>
              </w:rPr>
              <w:t>NO</w:t>
            </w:r>
          </w:p>
        </w:tc>
        <w:tc>
          <w:tcPr>
            <w:tcW w:w="1249" w:type="dxa"/>
            <w:shd w:val="clear" w:color="auto" w:fill="D9D9D9" w:themeFill="background1" w:themeFillShade="D9"/>
            <w:vAlign w:val="center"/>
          </w:tcPr>
          <w:sdt>
            <w:sdtPr>
              <w:rPr>
                <w:rFonts w:cs="Arial"/>
                <w:bCs/>
              </w:rPr>
              <w:id w:val="-1147119867"/>
              <w14:checkbox>
                <w14:checked w14:val="1"/>
                <w14:checkedState w14:val="2612" w14:font="MS Gothic"/>
                <w14:uncheckedState w14:val="2610" w14:font="MS Gothic"/>
              </w14:checkbox>
            </w:sdtPr>
            <w:sdtContent>
              <w:p w14:paraId="6BC6ABA0" w14:textId="77777777" w:rsidR="0038089A" w:rsidRPr="00A42F82" w:rsidRDefault="0038089A" w:rsidP="00783802">
                <w:pPr>
                  <w:autoSpaceDE w:val="0"/>
                  <w:autoSpaceDN w:val="0"/>
                  <w:adjustRightInd w:val="0"/>
                  <w:jc w:val="center"/>
                  <w:rPr>
                    <w:rFonts w:cs="Arial"/>
                    <w:bCs/>
                  </w:rPr>
                </w:pPr>
                <w:r>
                  <w:rPr>
                    <w:rFonts w:ascii="MS Gothic" w:eastAsia="MS Gothic" w:hAnsi="MS Gothic" w:cs="Arial" w:hint="eastAsia"/>
                    <w:bCs/>
                  </w:rPr>
                  <w:t>☒</w:t>
                </w:r>
              </w:p>
            </w:sdtContent>
          </w:sdt>
        </w:tc>
      </w:tr>
      <w:tr w:rsidR="0038089A" w:rsidRPr="00A42F82" w14:paraId="167A2946" w14:textId="77777777" w:rsidTr="00783802">
        <w:trPr>
          <w:trHeight w:val="218"/>
        </w:trPr>
        <w:tc>
          <w:tcPr>
            <w:tcW w:w="628" w:type="dxa"/>
            <w:vMerge/>
            <w:shd w:val="clear" w:color="auto" w:fill="F2F2F2" w:themeFill="background1" w:themeFillShade="F2"/>
            <w:vAlign w:val="center"/>
          </w:tcPr>
          <w:p w14:paraId="5518FAAD" w14:textId="77777777" w:rsidR="0038089A" w:rsidRPr="00A42F82" w:rsidRDefault="0038089A" w:rsidP="00783802">
            <w:pPr>
              <w:autoSpaceDE w:val="0"/>
              <w:autoSpaceDN w:val="0"/>
              <w:adjustRightInd w:val="0"/>
              <w:rPr>
                <w:rFonts w:cs="Arial"/>
                <w:bCs/>
              </w:rPr>
            </w:pPr>
          </w:p>
        </w:tc>
        <w:tc>
          <w:tcPr>
            <w:tcW w:w="7341" w:type="dxa"/>
            <w:vMerge/>
            <w:shd w:val="clear" w:color="auto" w:fill="F2F2F2" w:themeFill="background1" w:themeFillShade="F2"/>
          </w:tcPr>
          <w:p w14:paraId="3A559983" w14:textId="77777777" w:rsidR="0038089A" w:rsidRPr="00A42F82" w:rsidRDefault="0038089A" w:rsidP="00783802">
            <w:pPr>
              <w:autoSpaceDE w:val="0"/>
              <w:autoSpaceDN w:val="0"/>
              <w:adjustRightInd w:val="0"/>
              <w:rPr>
                <w:rFonts w:cs="Arial"/>
                <w:bCs/>
              </w:rPr>
            </w:pPr>
          </w:p>
        </w:tc>
        <w:tc>
          <w:tcPr>
            <w:tcW w:w="1272" w:type="dxa"/>
            <w:shd w:val="clear" w:color="auto" w:fill="F2F2F2" w:themeFill="background1" w:themeFillShade="F2"/>
            <w:vAlign w:val="center"/>
          </w:tcPr>
          <w:p w14:paraId="00EF0831" w14:textId="77777777" w:rsidR="0038089A" w:rsidRPr="00A42F82" w:rsidRDefault="0038089A" w:rsidP="00783802">
            <w:pPr>
              <w:autoSpaceDE w:val="0"/>
              <w:autoSpaceDN w:val="0"/>
              <w:adjustRightInd w:val="0"/>
              <w:jc w:val="center"/>
              <w:rPr>
                <w:rFonts w:cs="Arial"/>
                <w:b/>
              </w:rPr>
            </w:pPr>
            <w:r w:rsidRPr="00A42F82">
              <w:rPr>
                <w:rFonts w:cs="Arial"/>
                <w:b/>
              </w:rPr>
              <w:t>YES</w:t>
            </w:r>
          </w:p>
        </w:tc>
        <w:tc>
          <w:tcPr>
            <w:tcW w:w="1249" w:type="dxa"/>
            <w:shd w:val="clear" w:color="auto" w:fill="D9D9D9" w:themeFill="background1" w:themeFillShade="D9"/>
            <w:vAlign w:val="center"/>
          </w:tcPr>
          <w:p w14:paraId="6D19EBDB" w14:textId="77777777" w:rsidR="0038089A" w:rsidRPr="00A42F82" w:rsidRDefault="00000000" w:rsidP="00783802">
            <w:pPr>
              <w:autoSpaceDE w:val="0"/>
              <w:autoSpaceDN w:val="0"/>
              <w:adjustRightInd w:val="0"/>
              <w:jc w:val="center"/>
              <w:rPr>
                <w:rFonts w:cs="Arial"/>
                <w:bCs/>
              </w:rPr>
            </w:pPr>
            <w:sdt>
              <w:sdtPr>
                <w:rPr>
                  <w:rFonts w:cs="Arial"/>
                  <w:bCs/>
                </w:rPr>
                <w:id w:val="-1046370732"/>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bCs/>
                  </w:rPr>
                  <w:t>☐</w:t>
                </w:r>
              </w:sdtContent>
            </w:sdt>
          </w:p>
        </w:tc>
      </w:tr>
      <w:tr w:rsidR="0038089A" w:rsidRPr="00A42F82" w14:paraId="0C345030" w14:textId="77777777" w:rsidTr="00783802">
        <w:tc>
          <w:tcPr>
            <w:tcW w:w="628" w:type="dxa"/>
            <w:shd w:val="clear" w:color="auto" w:fill="FFFFFF" w:themeFill="background1"/>
            <w:vAlign w:val="center"/>
          </w:tcPr>
          <w:p w14:paraId="678E130E" w14:textId="77777777" w:rsidR="0038089A" w:rsidRPr="00A42F82" w:rsidRDefault="0038089A" w:rsidP="00783802">
            <w:pPr>
              <w:autoSpaceDE w:val="0"/>
              <w:autoSpaceDN w:val="0"/>
              <w:adjustRightInd w:val="0"/>
              <w:rPr>
                <w:rFonts w:cs="Arial"/>
              </w:rPr>
            </w:pPr>
            <w:r>
              <w:rPr>
                <w:rFonts w:cs="Arial"/>
                <w:bCs/>
              </w:rPr>
              <w:t>11</w:t>
            </w:r>
          </w:p>
        </w:tc>
        <w:tc>
          <w:tcPr>
            <w:tcW w:w="9862" w:type="dxa"/>
            <w:gridSpan w:val="3"/>
            <w:shd w:val="clear" w:color="auto" w:fill="FFFFFF" w:themeFill="background1"/>
          </w:tcPr>
          <w:p w14:paraId="507DFBDE" w14:textId="77777777" w:rsidR="0038089A" w:rsidRPr="00C40BE0" w:rsidRDefault="0038089A" w:rsidP="00783802">
            <w:pPr>
              <w:autoSpaceDE w:val="0"/>
              <w:autoSpaceDN w:val="0"/>
              <w:adjustRightInd w:val="0"/>
              <w:rPr>
                <w:rFonts w:cs="Arial"/>
              </w:rPr>
            </w:pPr>
            <w:r w:rsidRPr="00A42F82">
              <w:rPr>
                <w:rFonts w:cs="Arial"/>
              </w:rPr>
              <w:t xml:space="preserve">If </w:t>
            </w:r>
            <w:proofErr w:type="gramStart"/>
            <w:r w:rsidRPr="00A42F82">
              <w:rPr>
                <w:rFonts w:cs="Arial"/>
              </w:rPr>
              <w:t>Yes</w:t>
            </w:r>
            <w:proofErr w:type="gramEnd"/>
            <w:r w:rsidRPr="00A42F82">
              <w:rPr>
                <w:rFonts w:cs="Arial"/>
              </w:rPr>
              <w:t>, please provide details here of how you will gain access to specific documentation that is not in the public domain and that this is in accordance with the current data protection law of the country in question and that of England and Wales.</w:t>
            </w:r>
          </w:p>
        </w:tc>
      </w:tr>
    </w:tbl>
    <w:p w14:paraId="4DF5016D" w14:textId="77777777" w:rsidR="0038089A" w:rsidRDefault="0038089A" w:rsidP="0038089A">
      <w:pPr>
        <w:autoSpaceDE w:val="0"/>
        <w:autoSpaceDN w:val="0"/>
        <w:adjustRightInd w:val="0"/>
        <w:spacing w:after="240"/>
        <w:jc w:val="both"/>
        <w:rPr>
          <w:rFonts w:cs="Arial"/>
          <w:b/>
          <w:szCs w:val="22"/>
        </w:rPr>
      </w:pPr>
    </w:p>
    <w:p w14:paraId="4B449115" w14:textId="77777777" w:rsidR="0038089A" w:rsidRPr="00A42F82" w:rsidRDefault="0038089A" w:rsidP="0038089A">
      <w:pPr>
        <w:autoSpaceDE w:val="0"/>
        <w:autoSpaceDN w:val="0"/>
        <w:adjustRightInd w:val="0"/>
        <w:spacing w:after="240"/>
        <w:jc w:val="both"/>
        <w:rPr>
          <w:rFonts w:cs="Arial"/>
          <w:b/>
          <w:szCs w:val="22"/>
        </w:rPr>
      </w:pPr>
    </w:p>
    <w:tbl>
      <w:tblPr>
        <w:tblStyle w:val="TableGrid"/>
        <w:tblW w:w="10451" w:type="dxa"/>
        <w:tblCellMar>
          <w:top w:w="115" w:type="dxa"/>
          <w:bottom w:w="115" w:type="dxa"/>
        </w:tblCellMar>
        <w:tblLook w:val="04A0" w:firstRow="1" w:lastRow="0" w:firstColumn="1" w:lastColumn="0" w:noHBand="0" w:noVBand="1"/>
      </w:tblPr>
      <w:tblGrid>
        <w:gridCol w:w="562"/>
        <w:gridCol w:w="8217"/>
        <w:gridCol w:w="850"/>
        <w:gridCol w:w="822"/>
      </w:tblGrid>
      <w:tr w:rsidR="0038089A" w:rsidRPr="00A42F82" w14:paraId="03B223D4" w14:textId="77777777" w:rsidTr="00783802">
        <w:tc>
          <w:tcPr>
            <w:tcW w:w="562" w:type="dxa"/>
            <w:shd w:val="clear" w:color="auto" w:fill="F2F2F2" w:themeFill="background1" w:themeFillShade="F2"/>
            <w:vAlign w:val="center"/>
          </w:tcPr>
          <w:p w14:paraId="207EAE58" w14:textId="77777777" w:rsidR="0038089A" w:rsidRPr="00A42F82" w:rsidRDefault="0038089A" w:rsidP="00783802">
            <w:pPr>
              <w:autoSpaceDE w:val="0"/>
              <w:autoSpaceDN w:val="0"/>
              <w:adjustRightInd w:val="0"/>
              <w:jc w:val="center"/>
              <w:rPr>
                <w:rFonts w:cs="Arial"/>
                <w:b/>
              </w:rPr>
            </w:pPr>
          </w:p>
        </w:tc>
        <w:tc>
          <w:tcPr>
            <w:tcW w:w="8217" w:type="dxa"/>
            <w:shd w:val="clear" w:color="auto" w:fill="F2F2F2" w:themeFill="background1" w:themeFillShade="F2"/>
          </w:tcPr>
          <w:p w14:paraId="36F32609" w14:textId="77777777" w:rsidR="0038089A" w:rsidRPr="00A42F82" w:rsidRDefault="0038089A" w:rsidP="00783802">
            <w:pPr>
              <w:autoSpaceDE w:val="0"/>
              <w:autoSpaceDN w:val="0"/>
              <w:adjustRightInd w:val="0"/>
              <w:jc w:val="both"/>
              <w:rPr>
                <w:rFonts w:cs="Arial"/>
                <w:b/>
              </w:rPr>
            </w:pPr>
            <w:r w:rsidRPr="00A42F82">
              <w:rPr>
                <w:rFonts w:cs="Arial"/>
                <w:b/>
              </w:rPr>
              <w:t>Does your research relate to one or more of the seven aims of the Well-being of Future Generations (Wales) Act 2015?</w:t>
            </w:r>
          </w:p>
        </w:tc>
        <w:tc>
          <w:tcPr>
            <w:tcW w:w="850" w:type="dxa"/>
            <w:shd w:val="clear" w:color="auto" w:fill="F2F2F2" w:themeFill="background1" w:themeFillShade="F2"/>
          </w:tcPr>
          <w:p w14:paraId="2906E65C" w14:textId="77777777" w:rsidR="0038089A" w:rsidRPr="00A42F82" w:rsidRDefault="0038089A" w:rsidP="00783802">
            <w:pPr>
              <w:autoSpaceDE w:val="0"/>
              <w:autoSpaceDN w:val="0"/>
              <w:adjustRightInd w:val="0"/>
              <w:jc w:val="center"/>
              <w:rPr>
                <w:rFonts w:cs="Arial"/>
                <w:b/>
                <w:bCs/>
              </w:rPr>
            </w:pPr>
          </w:p>
          <w:p w14:paraId="08C02F04"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822" w:type="dxa"/>
            <w:shd w:val="clear" w:color="auto" w:fill="F2F2F2" w:themeFill="background1" w:themeFillShade="F2"/>
          </w:tcPr>
          <w:p w14:paraId="4FD86CE4" w14:textId="77777777" w:rsidR="0038089A" w:rsidRPr="00A42F82" w:rsidRDefault="0038089A" w:rsidP="00783802">
            <w:pPr>
              <w:autoSpaceDE w:val="0"/>
              <w:autoSpaceDN w:val="0"/>
              <w:adjustRightInd w:val="0"/>
              <w:jc w:val="center"/>
              <w:rPr>
                <w:rFonts w:cs="Arial"/>
                <w:b/>
                <w:bCs/>
              </w:rPr>
            </w:pPr>
          </w:p>
          <w:p w14:paraId="3CD648C3"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r>
      <w:tr w:rsidR="0038089A" w:rsidRPr="00A42F82" w14:paraId="7AE2599F" w14:textId="77777777" w:rsidTr="00783802">
        <w:trPr>
          <w:trHeight w:val="439"/>
        </w:trPr>
        <w:tc>
          <w:tcPr>
            <w:tcW w:w="562" w:type="dxa"/>
            <w:shd w:val="clear" w:color="auto" w:fill="F2F2F2" w:themeFill="background1" w:themeFillShade="F2"/>
            <w:vAlign w:val="center"/>
          </w:tcPr>
          <w:p w14:paraId="64153E53" w14:textId="77777777" w:rsidR="0038089A" w:rsidRPr="00A42F82" w:rsidRDefault="0038089A" w:rsidP="00783802">
            <w:pPr>
              <w:autoSpaceDE w:val="0"/>
              <w:autoSpaceDN w:val="0"/>
              <w:adjustRightInd w:val="0"/>
              <w:jc w:val="center"/>
              <w:rPr>
                <w:rFonts w:cs="Arial"/>
              </w:rPr>
            </w:pPr>
            <w:r w:rsidRPr="00A42F82">
              <w:rPr>
                <w:rFonts w:cs="Arial"/>
              </w:rPr>
              <w:t>12</w:t>
            </w:r>
          </w:p>
        </w:tc>
        <w:tc>
          <w:tcPr>
            <w:tcW w:w="8217" w:type="dxa"/>
            <w:shd w:val="clear" w:color="auto" w:fill="F2F2F2" w:themeFill="background1" w:themeFillShade="F2"/>
            <w:vAlign w:val="center"/>
          </w:tcPr>
          <w:p w14:paraId="1E04ECD7" w14:textId="77777777" w:rsidR="0038089A" w:rsidRPr="00A42F82" w:rsidRDefault="0038089A" w:rsidP="00783802">
            <w:pPr>
              <w:autoSpaceDE w:val="0"/>
              <w:autoSpaceDN w:val="0"/>
              <w:adjustRightInd w:val="0"/>
              <w:rPr>
                <w:rFonts w:cs="Arial"/>
              </w:rPr>
            </w:pPr>
            <w:r w:rsidRPr="00A42F82">
              <w:rPr>
                <w:rFonts w:cs="Arial"/>
              </w:rPr>
              <w:t>A prosperous Wales</w:t>
            </w:r>
          </w:p>
        </w:tc>
        <w:tc>
          <w:tcPr>
            <w:tcW w:w="850" w:type="dxa"/>
            <w:shd w:val="clear" w:color="auto" w:fill="BFBFBF" w:themeFill="background1" w:themeFillShade="BF"/>
            <w:vAlign w:val="center"/>
          </w:tcPr>
          <w:sdt>
            <w:sdtPr>
              <w:rPr>
                <w:rFonts w:cs="Arial"/>
              </w:rPr>
              <w:id w:val="949368226"/>
              <w14:checkbox>
                <w14:checked w14:val="0"/>
                <w14:checkedState w14:val="2612" w14:font="MS Gothic"/>
                <w14:uncheckedState w14:val="2610" w14:font="MS Gothic"/>
              </w14:checkbox>
            </w:sdtPr>
            <w:sdtContent>
              <w:p w14:paraId="3DFEC32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552541588"/>
              <w14:checkbox>
                <w14:checked w14:val="1"/>
                <w14:checkedState w14:val="2612" w14:font="MS Gothic"/>
                <w14:uncheckedState w14:val="2610" w14:font="MS Gothic"/>
              </w14:checkbox>
            </w:sdtPr>
            <w:sdtContent>
              <w:p w14:paraId="7191A135"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1D80A2E8" w14:textId="77777777" w:rsidTr="00783802">
        <w:trPr>
          <w:trHeight w:val="403"/>
        </w:trPr>
        <w:tc>
          <w:tcPr>
            <w:tcW w:w="562" w:type="dxa"/>
            <w:shd w:val="clear" w:color="auto" w:fill="F2F2F2" w:themeFill="background1" w:themeFillShade="F2"/>
            <w:vAlign w:val="center"/>
          </w:tcPr>
          <w:p w14:paraId="58953434" w14:textId="77777777" w:rsidR="0038089A" w:rsidRPr="00A42F82" w:rsidRDefault="0038089A" w:rsidP="00783802">
            <w:pPr>
              <w:autoSpaceDE w:val="0"/>
              <w:autoSpaceDN w:val="0"/>
              <w:adjustRightInd w:val="0"/>
              <w:jc w:val="center"/>
              <w:rPr>
                <w:rFonts w:cs="Arial"/>
              </w:rPr>
            </w:pPr>
            <w:r w:rsidRPr="00A42F82">
              <w:rPr>
                <w:rFonts w:cs="Arial"/>
              </w:rPr>
              <w:t>13</w:t>
            </w:r>
          </w:p>
        </w:tc>
        <w:tc>
          <w:tcPr>
            <w:tcW w:w="8217" w:type="dxa"/>
            <w:shd w:val="clear" w:color="auto" w:fill="F2F2F2" w:themeFill="background1" w:themeFillShade="F2"/>
            <w:vAlign w:val="center"/>
          </w:tcPr>
          <w:p w14:paraId="6F008A13" w14:textId="77777777" w:rsidR="0038089A" w:rsidRPr="00A42F82" w:rsidRDefault="0038089A" w:rsidP="00783802">
            <w:pPr>
              <w:autoSpaceDE w:val="0"/>
              <w:autoSpaceDN w:val="0"/>
              <w:adjustRightInd w:val="0"/>
              <w:rPr>
                <w:rFonts w:cs="Arial"/>
              </w:rPr>
            </w:pPr>
            <w:r w:rsidRPr="00A42F82">
              <w:rPr>
                <w:rFonts w:cs="Arial"/>
              </w:rPr>
              <w:t>A resilient Wales</w:t>
            </w:r>
          </w:p>
        </w:tc>
        <w:tc>
          <w:tcPr>
            <w:tcW w:w="850" w:type="dxa"/>
            <w:shd w:val="clear" w:color="auto" w:fill="BFBFBF" w:themeFill="background1" w:themeFillShade="BF"/>
            <w:vAlign w:val="center"/>
          </w:tcPr>
          <w:sdt>
            <w:sdtPr>
              <w:rPr>
                <w:rFonts w:cs="Arial"/>
              </w:rPr>
              <w:id w:val="-1095401154"/>
              <w14:checkbox>
                <w14:checked w14:val="0"/>
                <w14:checkedState w14:val="2612" w14:font="MS Gothic"/>
                <w14:uncheckedState w14:val="2610" w14:font="MS Gothic"/>
              </w14:checkbox>
            </w:sdtPr>
            <w:sdtContent>
              <w:p w14:paraId="02BDFD4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2035602421"/>
              <w14:checkbox>
                <w14:checked w14:val="1"/>
                <w14:checkedState w14:val="2612" w14:font="MS Gothic"/>
                <w14:uncheckedState w14:val="2610" w14:font="MS Gothic"/>
              </w14:checkbox>
            </w:sdtPr>
            <w:sdtContent>
              <w:p w14:paraId="4DAA68BB"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672628F" w14:textId="77777777" w:rsidTr="00783802">
        <w:trPr>
          <w:trHeight w:val="439"/>
        </w:trPr>
        <w:tc>
          <w:tcPr>
            <w:tcW w:w="562" w:type="dxa"/>
            <w:shd w:val="clear" w:color="auto" w:fill="F2F2F2" w:themeFill="background1" w:themeFillShade="F2"/>
            <w:vAlign w:val="center"/>
          </w:tcPr>
          <w:p w14:paraId="6AF66802" w14:textId="77777777" w:rsidR="0038089A" w:rsidRPr="00A42F82" w:rsidRDefault="0038089A" w:rsidP="00783802">
            <w:pPr>
              <w:autoSpaceDE w:val="0"/>
              <w:autoSpaceDN w:val="0"/>
              <w:adjustRightInd w:val="0"/>
              <w:jc w:val="center"/>
              <w:rPr>
                <w:rFonts w:cs="Arial"/>
              </w:rPr>
            </w:pPr>
            <w:r w:rsidRPr="00A42F82">
              <w:rPr>
                <w:rFonts w:cs="Arial"/>
              </w:rPr>
              <w:t>14</w:t>
            </w:r>
          </w:p>
        </w:tc>
        <w:tc>
          <w:tcPr>
            <w:tcW w:w="8217" w:type="dxa"/>
            <w:shd w:val="clear" w:color="auto" w:fill="F2F2F2" w:themeFill="background1" w:themeFillShade="F2"/>
            <w:vAlign w:val="center"/>
          </w:tcPr>
          <w:p w14:paraId="0A010ABE" w14:textId="77777777" w:rsidR="0038089A" w:rsidRPr="00A42F82" w:rsidRDefault="0038089A" w:rsidP="00783802">
            <w:pPr>
              <w:autoSpaceDE w:val="0"/>
              <w:autoSpaceDN w:val="0"/>
              <w:adjustRightInd w:val="0"/>
              <w:rPr>
                <w:rFonts w:cs="Arial"/>
              </w:rPr>
            </w:pPr>
            <w:r w:rsidRPr="00A42F82">
              <w:rPr>
                <w:rFonts w:cs="Arial"/>
              </w:rPr>
              <w:t>A healthier Wales</w:t>
            </w:r>
          </w:p>
        </w:tc>
        <w:tc>
          <w:tcPr>
            <w:tcW w:w="850" w:type="dxa"/>
            <w:shd w:val="clear" w:color="auto" w:fill="BFBFBF" w:themeFill="background1" w:themeFillShade="BF"/>
            <w:vAlign w:val="center"/>
          </w:tcPr>
          <w:sdt>
            <w:sdtPr>
              <w:rPr>
                <w:rFonts w:cs="Arial"/>
              </w:rPr>
              <w:id w:val="-1236309591"/>
              <w14:checkbox>
                <w14:checked w14:val="0"/>
                <w14:checkedState w14:val="2612" w14:font="MS Gothic"/>
                <w14:uncheckedState w14:val="2610" w14:font="MS Gothic"/>
              </w14:checkbox>
            </w:sdtPr>
            <w:sdtContent>
              <w:p w14:paraId="6505D1CB"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509836758"/>
              <w14:checkbox>
                <w14:checked w14:val="1"/>
                <w14:checkedState w14:val="2612" w14:font="MS Gothic"/>
                <w14:uncheckedState w14:val="2610" w14:font="MS Gothic"/>
              </w14:checkbox>
            </w:sdtPr>
            <w:sdtContent>
              <w:p w14:paraId="2B4E507C"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14D5569A" w14:textId="77777777" w:rsidTr="00783802">
        <w:trPr>
          <w:trHeight w:val="403"/>
        </w:trPr>
        <w:tc>
          <w:tcPr>
            <w:tcW w:w="562" w:type="dxa"/>
            <w:shd w:val="clear" w:color="auto" w:fill="F2F2F2" w:themeFill="background1" w:themeFillShade="F2"/>
            <w:vAlign w:val="center"/>
          </w:tcPr>
          <w:p w14:paraId="1D3C0D06" w14:textId="77777777" w:rsidR="0038089A" w:rsidRPr="00A42F82" w:rsidRDefault="0038089A" w:rsidP="00783802">
            <w:pPr>
              <w:autoSpaceDE w:val="0"/>
              <w:autoSpaceDN w:val="0"/>
              <w:adjustRightInd w:val="0"/>
              <w:jc w:val="center"/>
              <w:rPr>
                <w:rFonts w:cs="Arial"/>
              </w:rPr>
            </w:pPr>
            <w:r w:rsidRPr="00A42F82">
              <w:rPr>
                <w:rFonts w:cs="Arial"/>
              </w:rPr>
              <w:t>15</w:t>
            </w:r>
          </w:p>
        </w:tc>
        <w:tc>
          <w:tcPr>
            <w:tcW w:w="8217" w:type="dxa"/>
            <w:shd w:val="clear" w:color="auto" w:fill="F2F2F2" w:themeFill="background1" w:themeFillShade="F2"/>
            <w:vAlign w:val="center"/>
          </w:tcPr>
          <w:p w14:paraId="23CC6970" w14:textId="77777777" w:rsidR="0038089A" w:rsidRPr="00A42F82" w:rsidRDefault="0038089A" w:rsidP="00783802">
            <w:pPr>
              <w:autoSpaceDE w:val="0"/>
              <w:autoSpaceDN w:val="0"/>
              <w:adjustRightInd w:val="0"/>
              <w:rPr>
                <w:rFonts w:cs="Arial"/>
              </w:rPr>
            </w:pPr>
            <w:r w:rsidRPr="00A42F82">
              <w:rPr>
                <w:rFonts w:cs="Arial"/>
              </w:rPr>
              <w:t>A more equal Wales</w:t>
            </w:r>
          </w:p>
        </w:tc>
        <w:tc>
          <w:tcPr>
            <w:tcW w:w="850" w:type="dxa"/>
            <w:shd w:val="clear" w:color="auto" w:fill="BFBFBF" w:themeFill="background1" w:themeFillShade="BF"/>
            <w:vAlign w:val="center"/>
          </w:tcPr>
          <w:sdt>
            <w:sdtPr>
              <w:rPr>
                <w:rFonts w:cs="Arial"/>
              </w:rPr>
              <w:id w:val="-675497970"/>
              <w14:checkbox>
                <w14:checked w14:val="0"/>
                <w14:checkedState w14:val="2612" w14:font="MS Gothic"/>
                <w14:uncheckedState w14:val="2610" w14:font="MS Gothic"/>
              </w14:checkbox>
            </w:sdtPr>
            <w:sdtContent>
              <w:p w14:paraId="73F5A163"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1594901006"/>
              <w14:checkbox>
                <w14:checked w14:val="1"/>
                <w14:checkedState w14:val="2612" w14:font="MS Gothic"/>
                <w14:uncheckedState w14:val="2610" w14:font="MS Gothic"/>
              </w14:checkbox>
            </w:sdtPr>
            <w:sdtContent>
              <w:p w14:paraId="313D398B"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2267A587" w14:textId="77777777" w:rsidTr="00783802">
        <w:trPr>
          <w:trHeight w:val="403"/>
        </w:trPr>
        <w:tc>
          <w:tcPr>
            <w:tcW w:w="562" w:type="dxa"/>
            <w:shd w:val="clear" w:color="auto" w:fill="F2F2F2" w:themeFill="background1" w:themeFillShade="F2"/>
            <w:vAlign w:val="center"/>
          </w:tcPr>
          <w:p w14:paraId="576801E6" w14:textId="77777777" w:rsidR="0038089A" w:rsidRPr="00A42F82" w:rsidRDefault="0038089A" w:rsidP="00783802">
            <w:pPr>
              <w:autoSpaceDE w:val="0"/>
              <w:autoSpaceDN w:val="0"/>
              <w:adjustRightInd w:val="0"/>
              <w:jc w:val="center"/>
              <w:rPr>
                <w:rFonts w:cs="Arial"/>
              </w:rPr>
            </w:pPr>
            <w:r w:rsidRPr="00A42F82">
              <w:rPr>
                <w:rFonts w:cs="Arial"/>
              </w:rPr>
              <w:t>16</w:t>
            </w:r>
          </w:p>
        </w:tc>
        <w:tc>
          <w:tcPr>
            <w:tcW w:w="8217" w:type="dxa"/>
            <w:shd w:val="clear" w:color="auto" w:fill="F2F2F2" w:themeFill="background1" w:themeFillShade="F2"/>
            <w:vAlign w:val="center"/>
          </w:tcPr>
          <w:p w14:paraId="4C1DB7FC" w14:textId="77777777" w:rsidR="0038089A" w:rsidRPr="00A42F82" w:rsidRDefault="0038089A" w:rsidP="00783802">
            <w:pPr>
              <w:autoSpaceDE w:val="0"/>
              <w:autoSpaceDN w:val="0"/>
              <w:adjustRightInd w:val="0"/>
              <w:rPr>
                <w:rFonts w:cs="Arial"/>
              </w:rPr>
            </w:pPr>
            <w:r w:rsidRPr="00A42F82">
              <w:rPr>
                <w:rFonts w:cs="Arial"/>
              </w:rPr>
              <w:t>A Wales of cohesive communities</w:t>
            </w:r>
          </w:p>
        </w:tc>
        <w:tc>
          <w:tcPr>
            <w:tcW w:w="850" w:type="dxa"/>
            <w:shd w:val="clear" w:color="auto" w:fill="BFBFBF" w:themeFill="background1" w:themeFillShade="BF"/>
            <w:vAlign w:val="center"/>
          </w:tcPr>
          <w:sdt>
            <w:sdtPr>
              <w:rPr>
                <w:rFonts w:cs="Arial"/>
              </w:rPr>
              <w:id w:val="1876417381"/>
              <w14:checkbox>
                <w14:checked w14:val="0"/>
                <w14:checkedState w14:val="2612" w14:font="MS Gothic"/>
                <w14:uncheckedState w14:val="2610" w14:font="MS Gothic"/>
              </w14:checkbox>
            </w:sdtPr>
            <w:sdtContent>
              <w:p w14:paraId="2B2819D0"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767586774"/>
              <w14:checkbox>
                <w14:checked w14:val="1"/>
                <w14:checkedState w14:val="2612" w14:font="MS Gothic"/>
                <w14:uncheckedState w14:val="2610" w14:font="MS Gothic"/>
              </w14:checkbox>
            </w:sdtPr>
            <w:sdtContent>
              <w:p w14:paraId="3C72FD2E"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3EF77ADA" w14:textId="77777777" w:rsidTr="00783802">
        <w:trPr>
          <w:trHeight w:val="439"/>
        </w:trPr>
        <w:tc>
          <w:tcPr>
            <w:tcW w:w="562" w:type="dxa"/>
            <w:shd w:val="clear" w:color="auto" w:fill="F2F2F2" w:themeFill="background1" w:themeFillShade="F2"/>
            <w:vAlign w:val="center"/>
          </w:tcPr>
          <w:p w14:paraId="7D460162" w14:textId="77777777" w:rsidR="0038089A" w:rsidRPr="00A42F82" w:rsidRDefault="0038089A" w:rsidP="00783802">
            <w:pPr>
              <w:autoSpaceDE w:val="0"/>
              <w:autoSpaceDN w:val="0"/>
              <w:adjustRightInd w:val="0"/>
              <w:jc w:val="center"/>
              <w:rPr>
                <w:rFonts w:cs="Arial"/>
              </w:rPr>
            </w:pPr>
            <w:r w:rsidRPr="00A42F82">
              <w:rPr>
                <w:rFonts w:cs="Arial"/>
              </w:rPr>
              <w:t>17</w:t>
            </w:r>
          </w:p>
        </w:tc>
        <w:tc>
          <w:tcPr>
            <w:tcW w:w="8217" w:type="dxa"/>
            <w:shd w:val="clear" w:color="auto" w:fill="F2F2F2" w:themeFill="background1" w:themeFillShade="F2"/>
            <w:vAlign w:val="center"/>
          </w:tcPr>
          <w:p w14:paraId="01B00889" w14:textId="77777777" w:rsidR="0038089A" w:rsidRPr="00A42F82" w:rsidRDefault="0038089A" w:rsidP="00783802">
            <w:pPr>
              <w:autoSpaceDE w:val="0"/>
              <w:autoSpaceDN w:val="0"/>
              <w:adjustRightInd w:val="0"/>
              <w:rPr>
                <w:rFonts w:cs="Arial"/>
              </w:rPr>
            </w:pPr>
            <w:r w:rsidRPr="00A42F82">
              <w:rPr>
                <w:rFonts w:cs="Arial"/>
              </w:rPr>
              <w:t>A Wales of vibrant culture and thriving Welsh language</w:t>
            </w:r>
          </w:p>
        </w:tc>
        <w:tc>
          <w:tcPr>
            <w:tcW w:w="850" w:type="dxa"/>
            <w:shd w:val="clear" w:color="auto" w:fill="BFBFBF" w:themeFill="background1" w:themeFillShade="BF"/>
            <w:vAlign w:val="center"/>
          </w:tcPr>
          <w:sdt>
            <w:sdtPr>
              <w:rPr>
                <w:rFonts w:cs="Arial"/>
              </w:rPr>
              <w:id w:val="2113395711"/>
              <w14:checkbox>
                <w14:checked w14:val="0"/>
                <w14:checkedState w14:val="2612" w14:font="MS Gothic"/>
                <w14:uncheckedState w14:val="2610" w14:font="MS Gothic"/>
              </w14:checkbox>
            </w:sdtPr>
            <w:sdtContent>
              <w:p w14:paraId="59443407"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797969056"/>
              <w14:checkbox>
                <w14:checked w14:val="1"/>
                <w14:checkedState w14:val="2612" w14:font="MS Gothic"/>
                <w14:uncheckedState w14:val="2610" w14:font="MS Gothic"/>
              </w14:checkbox>
            </w:sdtPr>
            <w:sdtContent>
              <w:p w14:paraId="288CDC98"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6A410DA0" w14:textId="77777777" w:rsidTr="00783802">
        <w:trPr>
          <w:trHeight w:val="403"/>
        </w:trPr>
        <w:tc>
          <w:tcPr>
            <w:tcW w:w="562" w:type="dxa"/>
            <w:shd w:val="clear" w:color="auto" w:fill="F2F2F2" w:themeFill="background1" w:themeFillShade="F2"/>
            <w:vAlign w:val="center"/>
          </w:tcPr>
          <w:p w14:paraId="3730C98C" w14:textId="77777777" w:rsidR="0038089A" w:rsidRPr="00A42F82" w:rsidRDefault="0038089A" w:rsidP="00783802">
            <w:pPr>
              <w:autoSpaceDE w:val="0"/>
              <w:autoSpaceDN w:val="0"/>
              <w:adjustRightInd w:val="0"/>
              <w:jc w:val="center"/>
              <w:rPr>
                <w:rFonts w:cs="Arial"/>
              </w:rPr>
            </w:pPr>
            <w:r w:rsidRPr="00A42F82">
              <w:rPr>
                <w:rFonts w:cs="Arial"/>
              </w:rPr>
              <w:t>18</w:t>
            </w:r>
          </w:p>
        </w:tc>
        <w:tc>
          <w:tcPr>
            <w:tcW w:w="8217" w:type="dxa"/>
            <w:shd w:val="clear" w:color="auto" w:fill="F2F2F2" w:themeFill="background1" w:themeFillShade="F2"/>
            <w:vAlign w:val="center"/>
          </w:tcPr>
          <w:p w14:paraId="65B0DD38" w14:textId="77777777" w:rsidR="0038089A" w:rsidRPr="00A42F82" w:rsidRDefault="0038089A" w:rsidP="00783802">
            <w:pPr>
              <w:autoSpaceDE w:val="0"/>
              <w:autoSpaceDN w:val="0"/>
              <w:adjustRightInd w:val="0"/>
              <w:rPr>
                <w:rFonts w:cs="Arial"/>
              </w:rPr>
            </w:pPr>
            <w:r w:rsidRPr="00A42F82">
              <w:rPr>
                <w:rFonts w:cs="Arial"/>
              </w:rPr>
              <w:t>A globally responsible Wales</w:t>
            </w:r>
          </w:p>
        </w:tc>
        <w:tc>
          <w:tcPr>
            <w:tcW w:w="850" w:type="dxa"/>
            <w:shd w:val="clear" w:color="auto" w:fill="BFBFBF" w:themeFill="background1" w:themeFillShade="BF"/>
            <w:vAlign w:val="center"/>
          </w:tcPr>
          <w:sdt>
            <w:sdtPr>
              <w:rPr>
                <w:rFonts w:cs="Arial"/>
              </w:rPr>
              <w:id w:val="-663856374"/>
              <w14:checkbox>
                <w14:checked w14:val="0"/>
                <w14:checkedState w14:val="2612" w14:font="MS Gothic"/>
                <w14:uncheckedState w14:val="2610" w14:font="MS Gothic"/>
              </w14:checkbox>
            </w:sdtPr>
            <w:sdtContent>
              <w:p w14:paraId="4D23939F"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742325359"/>
              <w14:checkbox>
                <w14:checked w14:val="1"/>
                <w14:checkedState w14:val="2612" w14:font="MS Gothic"/>
                <w14:uncheckedState w14:val="2610" w14:font="MS Gothic"/>
              </w14:checkbox>
            </w:sdtPr>
            <w:sdtContent>
              <w:p w14:paraId="68E31247"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21C801FD" w14:textId="77777777" w:rsidTr="00783802">
        <w:trPr>
          <w:trHeight w:val="403"/>
        </w:trPr>
        <w:tc>
          <w:tcPr>
            <w:tcW w:w="562" w:type="dxa"/>
            <w:shd w:val="clear" w:color="auto" w:fill="F2F2F2" w:themeFill="background1" w:themeFillShade="F2"/>
            <w:vAlign w:val="center"/>
          </w:tcPr>
          <w:p w14:paraId="5CB4992D" w14:textId="77777777" w:rsidR="0038089A" w:rsidRPr="00A42F82" w:rsidRDefault="0038089A" w:rsidP="00783802">
            <w:pPr>
              <w:autoSpaceDE w:val="0"/>
              <w:autoSpaceDN w:val="0"/>
              <w:adjustRightInd w:val="0"/>
              <w:jc w:val="center"/>
              <w:rPr>
                <w:rFonts w:cs="Arial"/>
              </w:rPr>
            </w:pPr>
            <w:r w:rsidRPr="00A42F82">
              <w:rPr>
                <w:rFonts w:cs="Arial"/>
              </w:rPr>
              <w:t>19</w:t>
            </w:r>
          </w:p>
        </w:tc>
        <w:tc>
          <w:tcPr>
            <w:tcW w:w="9889" w:type="dxa"/>
            <w:gridSpan w:val="3"/>
            <w:shd w:val="clear" w:color="auto" w:fill="F2F2F2" w:themeFill="background1" w:themeFillShade="F2"/>
            <w:vAlign w:val="center"/>
          </w:tcPr>
          <w:p w14:paraId="17653C53" w14:textId="77777777" w:rsidR="0038089A" w:rsidRPr="00A42F82" w:rsidRDefault="0038089A" w:rsidP="00783802">
            <w:pPr>
              <w:autoSpaceDE w:val="0"/>
              <w:autoSpaceDN w:val="0"/>
              <w:adjustRightInd w:val="0"/>
              <w:rPr>
                <w:rFonts w:cs="Arial"/>
                <w:bCs/>
              </w:rPr>
            </w:pPr>
            <w:r w:rsidRPr="00A42F82">
              <w:rPr>
                <w:rFonts w:cs="Arial"/>
              </w:rPr>
              <w:t>If YES to any of the above, please give details:</w:t>
            </w:r>
          </w:p>
        </w:tc>
      </w:tr>
      <w:tr w:rsidR="0038089A" w:rsidRPr="00A42F82" w14:paraId="6806736C" w14:textId="77777777" w:rsidTr="00783802">
        <w:trPr>
          <w:trHeight w:val="403"/>
        </w:trPr>
        <w:tc>
          <w:tcPr>
            <w:tcW w:w="562" w:type="dxa"/>
            <w:vAlign w:val="center"/>
          </w:tcPr>
          <w:p w14:paraId="1101057A" w14:textId="77777777" w:rsidR="0038089A" w:rsidRPr="00A42F82" w:rsidRDefault="0038089A" w:rsidP="00783802">
            <w:pPr>
              <w:autoSpaceDE w:val="0"/>
              <w:autoSpaceDN w:val="0"/>
              <w:adjustRightInd w:val="0"/>
              <w:jc w:val="center"/>
              <w:rPr>
                <w:rFonts w:cs="Arial"/>
              </w:rPr>
            </w:pPr>
          </w:p>
        </w:tc>
        <w:tc>
          <w:tcPr>
            <w:tcW w:w="9889" w:type="dxa"/>
            <w:gridSpan w:val="3"/>
            <w:vAlign w:val="center"/>
          </w:tcPr>
          <w:p w14:paraId="6F3BE67E" w14:textId="77777777" w:rsidR="0038089A" w:rsidRPr="00A42F82" w:rsidRDefault="0038089A" w:rsidP="00783802">
            <w:pPr>
              <w:autoSpaceDE w:val="0"/>
              <w:autoSpaceDN w:val="0"/>
              <w:adjustRightInd w:val="0"/>
              <w:rPr>
                <w:rFonts w:cs="Arial"/>
                <w:b/>
                <w:bCs/>
              </w:rPr>
            </w:pPr>
          </w:p>
        </w:tc>
      </w:tr>
    </w:tbl>
    <w:p w14:paraId="5A86D59E" w14:textId="77777777" w:rsidR="0038089A" w:rsidRPr="00A42F82" w:rsidRDefault="0038089A" w:rsidP="0038089A">
      <w:pPr>
        <w:autoSpaceDE w:val="0"/>
        <w:autoSpaceDN w:val="0"/>
        <w:adjustRightInd w:val="0"/>
        <w:spacing w:after="240"/>
        <w:jc w:val="both"/>
        <w:rPr>
          <w:rFonts w:cs="Arial"/>
          <w:b/>
          <w:szCs w:val="22"/>
        </w:rPr>
      </w:pPr>
    </w:p>
    <w:p w14:paraId="01BDF102" w14:textId="77777777" w:rsidR="0038089A" w:rsidRPr="00A42F82" w:rsidRDefault="0038089A" w:rsidP="0038089A">
      <w:pPr>
        <w:spacing w:after="240"/>
        <w:rPr>
          <w:rFonts w:cs="Arial"/>
          <w:b/>
          <w:szCs w:val="22"/>
        </w:rPr>
      </w:pPr>
      <w:r w:rsidRPr="00A42F82">
        <w:rPr>
          <w:rFonts w:cs="Arial"/>
          <w:b/>
          <w:szCs w:val="22"/>
        </w:rPr>
        <w:t>SECTION F: Scope of Research Activity</w:t>
      </w:r>
    </w:p>
    <w:tbl>
      <w:tblPr>
        <w:tblStyle w:val="TableGrid"/>
        <w:tblW w:w="10451" w:type="dxa"/>
        <w:tblCellMar>
          <w:top w:w="115" w:type="dxa"/>
          <w:bottom w:w="115" w:type="dxa"/>
        </w:tblCellMar>
        <w:tblLook w:val="04A0" w:firstRow="1" w:lastRow="0" w:firstColumn="1" w:lastColumn="0" w:noHBand="0" w:noVBand="1"/>
      </w:tblPr>
      <w:tblGrid>
        <w:gridCol w:w="562"/>
        <w:gridCol w:w="8227"/>
        <w:gridCol w:w="846"/>
        <w:gridCol w:w="816"/>
      </w:tblGrid>
      <w:tr w:rsidR="0038089A" w:rsidRPr="00A42F82" w14:paraId="0AA2BBDC" w14:textId="77777777" w:rsidTr="00783802">
        <w:trPr>
          <w:trHeight w:val="558"/>
        </w:trPr>
        <w:tc>
          <w:tcPr>
            <w:tcW w:w="562" w:type="dxa"/>
            <w:shd w:val="clear" w:color="auto" w:fill="F2F2F2" w:themeFill="background1" w:themeFillShade="F2"/>
            <w:vAlign w:val="center"/>
          </w:tcPr>
          <w:p w14:paraId="6ED38EB3" w14:textId="77777777" w:rsidR="0038089A" w:rsidRPr="00A42F82" w:rsidRDefault="0038089A" w:rsidP="00783802">
            <w:pPr>
              <w:autoSpaceDE w:val="0"/>
              <w:autoSpaceDN w:val="0"/>
              <w:adjustRightInd w:val="0"/>
              <w:rPr>
                <w:rFonts w:cs="Arial"/>
                <w:b/>
              </w:rPr>
            </w:pPr>
          </w:p>
        </w:tc>
        <w:tc>
          <w:tcPr>
            <w:tcW w:w="8227" w:type="dxa"/>
            <w:shd w:val="clear" w:color="auto" w:fill="F2F2F2" w:themeFill="background1" w:themeFillShade="F2"/>
            <w:vAlign w:val="center"/>
          </w:tcPr>
          <w:p w14:paraId="451652FA" w14:textId="77777777" w:rsidR="0038089A" w:rsidRPr="00A42F82" w:rsidRDefault="0038089A" w:rsidP="00783802">
            <w:pPr>
              <w:autoSpaceDE w:val="0"/>
              <w:autoSpaceDN w:val="0"/>
              <w:adjustRightInd w:val="0"/>
              <w:rPr>
                <w:rFonts w:cs="Arial"/>
                <w:b/>
              </w:rPr>
            </w:pPr>
            <w:r w:rsidRPr="00A42F82">
              <w:rPr>
                <w:rFonts w:cs="Arial"/>
                <w:b/>
              </w:rPr>
              <w:t>Will the research activity include:</w:t>
            </w:r>
          </w:p>
        </w:tc>
        <w:tc>
          <w:tcPr>
            <w:tcW w:w="846" w:type="dxa"/>
            <w:shd w:val="clear" w:color="auto" w:fill="F2F2F2" w:themeFill="background1" w:themeFillShade="F2"/>
            <w:vAlign w:val="center"/>
          </w:tcPr>
          <w:p w14:paraId="047A2B99"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816" w:type="dxa"/>
            <w:shd w:val="clear" w:color="auto" w:fill="F2F2F2" w:themeFill="background1" w:themeFillShade="F2"/>
            <w:vAlign w:val="center"/>
          </w:tcPr>
          <w:p w14:paraId="5DE739D6"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r>
      <w:tr w:rsidR="0038089A" w:rsidRPr="00A42F82" w14:paraId="0F852CE5" w14:textId="77777777" w:rsidTr="00783802">
        <w:trPr>
          <w:trHeight w:val="439"/>
        </w:trPr>
        <w:tc>
          <w:tcPr>
            <w:tcW w:w="562" w:type="dxa"/>
            <w:shd w:val="clear" w:color="auto" w:fill="F2F2F2" w:themeFill="background1" w:themeFillShade="F2"/>
            <w:vAlign w:val="center"/>
          </w:tcPr>
          <w:p w14:paraId="200D96BA" w14:textId="77777777" w:rsidR="0038089A" w:rsidRPr="00A42F82" w:rsidRDefault="0038089A" w:rsidP="00783802">
            <w:pPr>
              <w:autoSpaceDE w:val="0"/>
              <w:autoSpaceDN w:val="0"/>
              <w:adjustRightInd w:val="0"/>
              <w:rPr>
                <w:rFonts w:cs="Arial"/>
              </w:rPr>
            </w:pPr>
            <w:r w:rsidRPr="00A42F82">
              <w:rPr>
                <w:rFonts w:cs="Arial"/>
              </w:rPr>
              <w:t>1</w:t>
            </w:r>
          </w:p>
        </w:tc>
        <w:tc>
          <w:tcPr>
            <w:tcW w:w="8227" w:type="dxa"/>
            <w:shd w:val="clear" w:color="auto" w:fill="F2F2F2" w:themeFill="background1" w:themeFillShade="F2"/>
            <w:vAlign w:val="center"/>
          </w:tcPr>
          <w:p w14:paraId="445C3310" w14:textId="77777777" w:rsidR="0038089A" w:rsidRPr="00A42F82" w:rsidRDefault="0038089A" w:rsidP="00783802">
            <w:pPr>
              <w:autoSpaceDE w:val="0"/>
              <w:autoSpaceDN w:val="0"/>
              <w:adjustRightInd w:val="0"/>
              <w:rPr>
                <w:rFonts w:cs="Arial"/>
              </w:rPr>
            </w:pPr>
            <w:r w:rsidRPr="00A42F82">
              <w:rPr>
                <w:rFonts w:cs="Arial"/>
              </w:rPr>
              <w:t>Use of a questionnaire or similar research instrument?</w:t>
            </w:r>
          </w:p>
        </w:tc>
        <w:tc>
          <w:tcPr>
            <w:tcW w:w="846" w:type="dxa"/>
            <w:shd w:val="clear" w:color="auto" w:fill="BFBFBF" w:themeFill="background1" w:themeFillShade="BF"/>
            <w:vAlign w:val="center"/>
          </w:tcPr>
          <w:sdt>
            <w:sdtPr>
              <w:rPr>
                <w:rFonts w:cs="Arial"/>
              </w:rPr>
              <w:id w:val="547805801"/>
              <w14:checkbox>
                <w14:checked w14:val="1"/>
                <w14:checkedState w14:val="2612" w14:font="MS Gothic"/>
                <w14:uncheckedState w14:val="2610" w14:font="MS Gothic"/>
              </w14:checkbox>
            </w:sdtPr>
            <w:sdtContent>
              <w:p w14:paraId="201FD052"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cs="Arial"/>
              </w:rPr>
              <w:id w:val="1376279827"/>
              <w14:checkbox>
                <w14:checked w14:val="0"/>
                <w14:checkedState w14:val="2612" w14:font="MS Gothic"/>
                <w14:uncheckedState w14:val="2610" w14:font="MS Gothic"/>
              </w14:checkbox>
            </w:sdtPr>
            <w:sdtContent>
              <w:p w14:paraId="7F8795A7"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40F34C38" w14:textId="77777777" w:rsidTr="00783802">
        <w:trPr>
          <w:trHeight w:val="439"/>
        </w:trPr>
        <w:tc>
          <w:tcPr>
            <w:tcW w:w="562" w:type="dxa"/>
            <w:shd w:val="clear" w:color="auto" w:fill="F2F2F2" w:themeFill="background1" w:themeFillShade="F2"/>
            <w:vAlign w:val="center"/>
          </w:tcPr>
          <w:p w14:paraId="0317FF2C" w14:textId="77777777" w:rsidR="0038089A" w:rsidRPr="00A42F82" w:rsidRDefault="0038089A" w:rsidP="00783802">
            <w:pPr>
              <w:autoSpaceDE w:val="0"/>
              <w:autoSpaceDN w:val="0"/>
              <w:adjustRightInd w:val="0"/>
              <w:rPr>
                <w:rFonts w:cs="Arial"/>
              </w:rPr>
            </w:pPr>
            <w:r w:rsidRPr="00A42F82">
              <w:rPr>
                <w:rFonts w:cs="Arial"/>
              </w:rPr>
              <w:t>2</w:t>
            </w:r>
          </w:p>
        </w:tc>
        <w:tc>
          <w:tcPr>
            <w:tcW w:w="8227" w:type="dxa"/>
            <w:shd w:val="clear" w:color="auto" w:fill="F2F2F2" w:themeFill="background1" w:themeFillShade="F2"/>
            <w:vAlign w:val="center"/>
          </w:tcPr>
          <w:p w14:paraId="4AA4F461" w14:textId="77777777" w:rsidR="0038089A" w:rsidRPr="00A42F82" w:rsidRDefault="0038089A" w:rsidP="00783802">
            <w:pPr>
              <w:autoSpaceDE w:val="0"/>
              <w:autoSpaceDN w:val="0"/>
              <w:adjustRightInd w:val="0"/>
              <w:rPr>
                <w:rFonts w:cs="Arial"/>
              </w:rPr>
            </w:pPr>
            <w:r w:rsidRPr="00A42F82">
              <w:rPr>
                <w:rFonts w:cs="Arial"/>
              </w:rPr>
              <w:t>Use of interviews?</w:t>
            </w:r>
          </w:p>
        </w:tc>
        <w:tc>
          <w:tcPr>
            <w:tcW w:w="846" w:type="dxa"/>
            <w:shd w:val="clear" w:color="auto" w:fill="BFBFBF" w:themeFill="background1" w:themeFillShade="BF"/>
            <w:vAlign w:val="center"/>
          </w:tcPr>
          <w:sdt>
            <w:sdtPr>
              <w:rPr>
                <w:rFonts w:cs="Arial"/>
              </w:rPr>
              <w:id w:val="-225756881"/>
              <w14:checkbox>
                <w14:checked w14:val="1"/>
                <w14:checkedState w14:val="2612" w14:font="MS Gothic"/>
                <w14:uncheckedState w14:val="2610" w14:font="MS Gothic"/>
              </w14:checkbox>
            </w:sdtPr>
            <w:sdtContent>
              <w:p w14:paraId="35400C53"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cs="Arial"/>
              </w:rPr>
              <w:id w:val="464404269"/>
              <w14:checkbox>
                <w14:checked w14:val="0"/>
                <w14:checkedState w14:val="2612" w14:font="MS Gothic"/>
                <w14:uncheckedState w14:val="2610" w14:font="MS Gothic"/>
              </w14:checkbox>
            </w:sdtPr>
            <w:sdtContent>
              <w:p w14:paraId="7525A9E2"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65D034B0" w14:textId="77777777" w:rsidTr="00783802">
        <w:trPr>
          <w:trHeight w:val="439"/>
        </w:trPr>
        <w:tc>
          <w:tcPr>
            <w:tcW w:w="562" w:type="dxa"/>
            <w:shd w:val="clear" w:color="auto" w:fill="F2F2F2" w:themeFill="background1" w:themeFillShade="F2"/>
            <w:vAlign w:val="center"/>
          </w:tcPr>
          <w:p w14:paraId="50BFE9C4" w14:textId="77777777" w:rsidR="0038089A" w:rsidRPr="00A42F82" w:rsidRDefault="0038089A" w:rsidP="00783802">
            <w:pPr>
              <w:autoSpaceDE w:val="0"/>
              <w:autoSpaceDN w:val="0"/>
              <w:adjustRightInd w:val="0"/>
              <w:rPr>
                <w:rFonts w:cs="Arial"/>
              </w:rPr>
            </w:pPr>
            <w:r w:rsidRPr="00A42F82">
              <w:rPr>
                <w:rFonts w:cs="Arial"/>
              </w:rPr>
              <w:t>3</w:t>
            </w:r>
          </w:p>
        </w:tc>
        <w:tc>
          <w:tcPr>
            <w:tcW w:w="8227" w:type="dxa"/>
            <w:shd w:val="clear" w:color="auto" w:fill="F2F2F2" w:themeFill="background1" w:themeFillShade="F2"/>
            <w:vAlign w:val="center"/>
          </w:tcPr>
          <w:p w14:paraId="6D77F3D8" w14:textId="77777777" w:rsidR="0038089A" w:rsidRPr="00A42F82" w:rsidRDefault="0038089A" w:rsidP="00783802">
            <w:pPr>
              <w:autoSpaceDE w:val="0"/>
              <w:autoSpaceDN w:val="0"/>
              <w:adjustRightInd w:val="0"/>
              <w:rPr>
                <w:rFonts w:cs="Arial"/>
              </w:rPr>
            </w:pPr>
            <w:r w:rsidRPr="00A42F82">
              <w:rPr>
                <w:rFonts w:cs="Arial"/>
              </w:rPr>
              <w:t>Use of focus groups?</w:t>
            </w:r>
          </w:p>
        </w:tc>
        <w:tc>
          <w:tcPr>
            <w:tcW w:w="846" w:type="dxa"/>
            <w:shd w:val="clear" w:color="auto" w:fill="BFBFBF" w:themeFill="background1" w:themeFillShade="BF"/>
            <w:vAlign w:val="center"/>
          </w:tcPr>
          <w:sdt>
            <w:sdtPr>
              <w:rPr>
                <w:rFonts w:cs="Arial"/>
              </w:rPr>
              <w:id w:val="-232384319"/>
              <w14:checkbox>
                <w14:checked w14:val="1"/>
                <w14:checkedState w14:val="2612" w14:font="MS Gothic"/>
                <w14:uncheckedState w14:val="2610" w14:font="MS Gothic"/>
              </w14:checkbox>
            </w:sdtPr>
            <w:sdtContent>
              <w:p w14:paraId="2DD29809"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cs="Arial"/>
              </w:rPr>
              <w:id w:val="-80374702"/>
              <w14:checkbox>
                <w14:checked w14:val="0"/>
                <w14:checkedState w14:val="2612" w14:font="MS Gothic"/>
                <w14:uncheckedState w14:val="2610" w14:font="MS Gothic"/>
              </w14:checkbox>
            </w:sdtPr>
            <w:sdtContent>
              <w:p w14:paraId="031F60C6"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001240CF" w14:textId="77777777" w:rsidTr="00783802">
        <w:trPr>
          <w:trHeight w:val="403"/>
        </w:trPr>
        <w:tc>
          <w:tcPr>
            <w:tcW w:w="562" w:type="dxa"/>
            <w:shd w:val="clear" w:color="auto" w:fill="F2F2F2" w:themeFill="background1" w:themeFillShade="F2"/>
            <w:vAlign w:val="center"/>
          </w:tcPr>
          <w:p w14:paraId="7F823CF2" w14:textId="77777777" w:rsidR="0038089A" w:rsidRPr="00A42F82" w:rsidRDefault="0038089A" w:rsidP="00783802">
            <w:pPr>
              <w:autoSpaceDE w:val="0"/>
              <w:autoSpaceDN w:val="0"/>
              <w:adjustRightInd w:val="0"/>
              <w:rPr>
                <w:rFonts w:cs="Arial"/>
              </w:rPr>
            </w:pPr>
            <w:r w:rsidRPr="00A42F82">
              <w:rPr>
                <w:rFonts w:cs="Arial"/>
              </w:rPr>
              <w:t>4</w:t>
            </w:r>
          </w:p>
        </w:tc>
        <w:tc>
          <w:tcPr>
            <w:tcW w:w="8227" w:type="dxa"/>
            <w:shd w:val="clear" w:color="auto" w:fill="F2F2F2" w:themeFill="background1" w:themeFillShade="F2"/>
            <w:vAlign w:val="center"/>
          </w:tcPr>
          <w:p w14:paraId="42690E2B" w14:textId="77777777" w:rsidR="0038089A" w:rsidRPr="00A42F82" w:rsidRDefault="0038089A" w:rsidP="00783802">
            <w:pPr>
              <w:autoSpaceDE w:val="0"/>
              <w:autoSpaceDN w:val="0"/>
              <w:adjustRightInd w:val="0"/>
              <w:rPr>
                <w:rFonts w:cs="Arial"/>
              </w:rPr>
            </w:pPr>
            <w:r w:rsidRPr="00A42F82">
              <w:rPr>
                <w:rFonts w:cs="Arial"/>
              </w:rPr>
              <w:t xml:space="preserve">Use of participant diaries? </w:t>
            </w:r>
          </w:p>
        </w:tc>
        <w:tc>
          <w:tcPr>
            <w:tcW w:w="846" w:type="dxa"/>
            <w:shd w:val="clear" w:color="auto" w:fill="BFBFBF" w:themeFill="background1" w:themeFillShade="BF"/>
            <w:vAlign w:val="center"/>
          </w:tcPr>
          <w:sdt>
            <w:sdtPr>
              <w:rPr>
                <w:rFonts w:cs="Arial"/>
              </w:rPr>
              <w:id w:val="1577552066"/>
              <w14:checkbox>
                <w14:checked w14:val="0"/>
                <w14:checkedState w14:val="2612" w14:font="MS Gothic"/>
                <w14:uncheckedState w14:val="2610" w14:font="MS Gothic"/>
              </w14:checkbox>
            </w:sdtPr>
            <w:sdtContent>
              <w:p w14:paraId="53516402"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594861974"/>
              <w14:checkbox>
                <w14:checked w14:val="1"/>
                <w14:checkedState w14:val="2612" w14:font="MS Gothic"/>
                <w14:uncheckedState w14:val="2610" w14:font="MS Gothic"/>
              </w14:checkbox>
            </w:sdtPr>
            <w:sdtContent>
              <w:p w14:paraId="74767924"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5275ACF1" w14:textId="77777777" w:rsidTr="00783802">
        <w:trPr>
          <w:trHeight w:val="403"/>
        </w:trPr>
        <w:tc>
          <w:tcPr>
            <w:tcW w:w="562" w:type="dxa"/>
            <w:shd w:val="clear" w:color="auto" w:fill="F2F2F2" w:themeFill="background1" w:themeFillShade="F2"/>
            <w:vAlign w:val="center"/>
          </w:tcPr>
          <w:p w14:paraId="574CF9DF" w14:textId="77777777" w:rsidR="0038089A" w:rsidRPr="00A42F82" w:rsidRDefault="0038089A" w:rsidP="00783802">
            <w:pPr>
              <w:autoSpaceDE w:val="0"/>
              <w:autoSpaceDN w:val="0"/>
              <w:adjustRightInd w:val="0"/>
              <w:rPr>
                <w:rFonts w:cs="Arial"/>
              </w:rPr>
            </w:pPr>
            <w:r w:rsidRPr="00A42F82">
              <w:rPr>
                <w:rFonts w:cs="Arial"/>
              </w:rPr>
              <w:t>5</w:t>
            </w:r>
          </w:p>
        </w:tc>
        <w:tc>
          <w:tcPr>
            <w:tcW w:w="8227" w:type="dxa"/>
            <w:shd w:val="clear" w:color="auto" w:fill="F2F2F2" w:themeFill="background1" w:themeFillShade="F2"/>
            <w:vAlign w:val="center"/>
          </w:tcPr>
          <w:p w14:paraId="3F1AD474" w14:textId="77777777" w:rsidR="0038089A" w:rsidRPr="00A42F82" w:rsidRDefault="0038089A" w:rsidP="00783802">
            <w:pPr>
              <w:autoSpaceDE w:val="0"/>
              <w:autoSpaceDN w:val="0"/>
              <w:adjustRightInd w:val="0"/>
              <w:rPr>
                <w:rFonts w:cs="Arial"/>
              </w:rPr>
            </w:pPr>
            <w:r w:rsidRPr="00A42F82">
              <w:rPr>
                <w:rFonts w:cs="Arial"/>
              </w:rPr>
              <w:t>Use of video or audio recording?</w:t>
            </w:r>
          </w:p>
        </w:tc>
        <w:tc>
          <w:tcPr>
            <w:tcW w:w="846" w:type="dxa"/>
            <w:shd w:val="clear" w:color="auto" w:fill="BFBFBF" w:themeFill="background1" w:themeFillShade="BF"/>
            <w:vAlign w:val="center"/>
          </w:tcPr>
          <w:sdt>
            <w:sdtPr>
              <w:rPr>
                <w:rFonts w:cs="Arial"/>
              </w:rPr>
              <w:id w:val="-704100234"/>
              <w14:checkbox>
                <w14:checked w14:val="0"/>
                <w14:checkedState w14:val="2612" w14:font="MS Gothic"/>
                <w14:uncheckedState w14:val="2610" w14:font="MS Gothic"/>
              </w14:checkbox>
            </w:sdtPr>
            <w:sdtContent>
              <w:p w14:paraId="03553199"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cs="Arial"/>
              </w:rPr>
              <w:id w:val="554812667"/>
              <w14:checkbox>
                <w14:checked w14:val="1"/>
                <w14:checkedState w14:val="2612" w14:font="MS Gothic"/>
                <w14:uncheckedState w14:val="2610" w14:font="MS Gothic"/>
              </w14:checkbox>
            </w:sdtPr>
            <w:sdtContent>
              <w:p w14:paraId="765C6AAF"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464D770B" w14:textId="77777777" w:rsidTr="00783802">
        <w:trPr>
          <w:trHeight w:val="403"/>
        </w:trPr>
        <w:tc>
          <w:tcPr>
            <w:tcW w:w="562" w:type="dxa"/>
            <w:shd w:val="clear" w:color="auto" w:fill="F2F2F2" w:themeFill="background1" w:themeFillShade="F2"/>
            <w:vAlign w:val="center"/>
          </w:tcPr>
          <w:p w14:paraId="07788394" w14:textId="77777777" w:rsidR="0038089A" w:rsidRPr="00A42F82" w:rsidRDefault="0038089A" w:rsidP="00783802">
            <w:pPr>
              <w:autoSpaceDE w:val="0"/>
              <w:autoSpaceDN w:val="0"/>
              <w:adjustRightInd w:val="0"/>
              <w:rPr>
                <w:rFonts w:cs="Arial"/>
              </w:rPr>
            </w:pPr>
            <w:r w:rsidRPr="00A42F82">
              <w:rPr>
                <w:rFonts w:cs="Arial"/>
              </w:rPr>
              <w:t>6</w:t>
            </w:r>
          </w:p>
        </w:tc>
        <w:tc>
          <w:tcPr>
            <w:tcW w:w="8227" w:type="dxa"/>
            <w:shd w:val="clear" w:color="auto" w:fill="F2F2F2" w:themeFill="background1" w:themeFillShade="F2"/>
            <w:vAlign w:val="center"/>
          </w:tcPr>
          <w:p w14:paraId="355C7911" w14:textId="77777777" w:rsidR="0038089A" w:rsidRPr="00A42F82" w:rsidRDefault="0038089A" w:rsidP="00783802">
            <w:pPr>
              <w:autoSpaceDE w:val="0"/>
              <w:autoSpaceDN w:val="0"/>
              <w:adjustRightInd w:val="0"/>
              <w:rPr>
                <w:rFonts w:cs="Arial"/>
              </w:rPr>
            </w:pPr>
            <w:r w:rsidRPr="00A42F82">
              <w:rPr>
                <w:rFonts w:cs="Arial"/>
              </w:rPr>
              <w:t>Use of computer-generated log files?</w:t>
            </w:r>
          </w:p>
        </w:tc>
        <w:tc>
          <w:tcPr>
            <w:tcW w:w="846" w:type="dxa"/>
            <w:shd w:val="clear" w:color="auto" w:fill="BFBFBF" w:themeFill="background1" w:themeFillShade="BF"/>
            <w:vAlign w:val="center"/>
          </w:tcPr>
          <w:sdt>
            <w:sdtPr>
              <w:rPr>
                <w:rFonts w:cs="Arial"/>
              </w:rPr>
              <w:id w:val="1231192000"/>
              <w14:checkbox>
                <w14:checked w14:val="1"/>
                <w14:checkedState w14:val="2612" w14:font="MS Gothic"/>
                <w14:uncheckedState w14:val="2610" w14:font="MS Gothic"/>
              </w14:checkbox>
            </w:sdtPr>
            <w:sdtContent>
              <w:p w14:paraId="379D52C6"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cs="Arial"/>
              </w:rPr>
              <w:id w:val="1297573774"/>
              <w14:checkbox>
                <w14:checked w14:val="0"/>
                <w14:checkedState w14:val="2612" w14:font="MS Gothic"/>
                <w14:uncheckedState w14:val="2610" w14:font="MS Gothic"/>
              </w14:checkbox>
            </w:sdtPr>
            <w:sdtContent>
              <w:p w14:paraId="297D485A"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5E329331" w14:textId="77777777" w:rsidTr="00783802">
        <w:trPr>
          <w:trHeight w:val="439"/>
        </w:trPr>
        <w:tc>
          <w:tcPr>
            <w:tcW w:w="562" w:type="dxa"/>
            <w:shd w:val="clear" w:color="auto" w:fill="F2F2F2" w:themeFill="background1" w:themeFillShade="F2"/>
            <w:vAlign w:val="center"/>
          </w:tcPr>
          <w:p w14:paraId="24DCAC60" w14:textId="77777777" w:rsidR="0038089A" w:rsidRPr="00A42F82" w:rsidRDefault="0038089A" w:rsidP="00783802">
            <w:pPr>
              <w:autoSpaceDE w:val="0"/>
              <w:autoSpaceDN w:val="0"/>
              <w:adjustRightInd w:val="0"/>
              <w:rPr>
                <w:rFonts w:cs="Arial"/>
              </w:rPr>
            </w:pPr>
            <w:r w:rsidRPr="00A42F82">
              <w:rPr>
                <w:rFonts w:cs="Arial"/>
              </w:rPr>
              <w:t>7</w:t>
            </w:r>
          </w:p>
        </w:tc>
        <w:tc>
          <w:tcPr>
            <w:tcW w:w="8227" w:type="dxa"/>
            <w:shd w:val="clear" w:color="auto" w:fill="F2F2F2" w:themeFill="background1" w:themeFillShade="F2"/>
            <w:vAlign w:val="center"/>
          </w:tcPr>
          <w:p w14:paraId="40CDAE60" w14:textId="77777777" w:rsidR="0038089A" w:rsidRPr="00A42F82" w:rsidRDefault="0038089A" w:rsidP="00783802">
            <w:pPr>
              <w:autoSpaceDE w:val="0"/>
              <w:autoSpaceDN w:val="0"/>
              <w:adjustRightInd w:val="0"/>
              <w:rPr>
                <w:rFonts w:cs="Arial"/>
              </w:rPr>
            </w:pPr>
            <w:r w:rsidRPr="00A42F82">
              <w:rPr>
                <w:rFonts w:cs="Arial"/>
              </w:rPr>
              <w:t>Participant observation with their knowledge?</w:t>
            </w:r>
          </w:p>
        </w:tc>
        <w:tc>
          <w:tcPr>
            <w:tcW w:w="846" w:type="dxa"/>
            <w:shd w:val="clear" w:color="auto" w:fill="BFBFBF" w:themeFill="background1" w:themeFillShade="BF"/>
            <w:vAlign w:val="center"/>
          </w:tcPr>
          <w:sdt>
            <w:sdtPr>
              <w:rPr>
                <w:rFonts w:cs="Arial"/>
              </w:rPr>
              <w:id w:val="283162210"/>
              <w14:checkbox>
                <w14:checked w14:val="0"/>
                <w14:checkedState w14:val="2612" w14:font="MS Gothic"/>
                <w14:uncheckedState w14:val="2610" w14:font="MS Gothic"/>
              </w14:checkbox>
            </w:sdtPr>
            <w:sdtContent>
              <w:p w14:paraId="2DA76800"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895782130"/>
              <w14:checkbox>
                <w14:checked w14:val="1"/>
                <w14:checkedState w14:val="2612" w14:font="MS Gothic"/>
                <w14:uncheckedState w14:val="2610" w14:font="MS Gothic"/>
              </w14:checkbox>
            </w:sdtPr>
            <w:sdtContent>
              <w:p w14:paraId="0A4D9AA6"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01D4574A" w14:textId="77777777" w:rsidTr="00783802">
        <w:trPr>
          <w:trHeight w:val="403"/>
        </w:trPr>
        <w:tc>
          <w:tcPr>
            <w:tcW w:w="562" w:type="dxa"/>
            <w:shd w:val="clear" w:color="auto" w:fill="F2F2F2" w:themeFill="background1" w:themeFillShade="F2"/>
            <w:vAlign w:val="center"/>
          </w:tcPr>
          <w:p w14:paraId="5545A42E" w14:textId="77777777" w:rsidR="0038089A" w:rsidRPr="00A42F82" w:rsidRDefault="0038089A" w:rsidP="00783802">
            <w:pPr>
              <w:autoSpaceDE w:val="0"/>
              <w:autoSpaceDN w:val="0"/>
              <w:adjustRightInd w:val="0"/>
              <w:rPr>
                <w:rFonts w:cs="Arial"/>
              </w:rPr>
            </w:pPr>
            <w:r w:rsidRPr="00A42F82">
              <w:rPr>
                <w:rFonts w:cs="Arial"/>
              </w:rPr>
              <w:t>8</w:t>
            </w:r>
          </w:p>
        </w:tc>
        <w:tc>
          <w:tcPr>
            <w:tcW w:w="8227" w:type="dxa"/>
            <w:shd w:val="clear" w:color="auto" w:fill="F2F2F2" w:themeFill="background1" w:themeFillShade="F2"/>
            <w:vAlign w:val="center"/>
          </w:tcPr>
          <w:p w14:paraId="6BB84955" w14:textId="77777777" w:rsidR="0038089A" w:rsidRPr="00A42F82" w:rsidRDefault="0038089A" w:rsidP="00783802">
            <w:pPr>
              <w:autoSpaceDE w:val="0"/>
              <w:autoSpaceDN w:val="0"/>
              <w:adjustRightInd w:val="0"/>
              <w:rPr>
                <w:rFonts w:cs="Arial"/>
              </w:rPr>
            </w:pPr>
            <w:r w:rsidRPr="00A42F82">
              <w:rPr>
                <w:rFonts w:cs="Arial"/>
              </w:rPr>
              <w:t>Participant observation without their knowledge?</w:t>
            </w:r>
          </w:p>
        </w:tc>
        <w:tc>
          <w:tcPr>
            <w:tcW w:w="846" w:type="dxa"/>
            <w:shd w:val="clear" w:color="auto" w:fill="BFBFBF" w:themeFill="background1" w:themeFillShade="BF"/>
            <w:vAlign w:val="center"/>
          </w:tcPr>
          <w:sdt>
            <w:sdtPr>
              <w:rPr>
                <w:rFonts w:cs="Arial"/>
              </w:rPr>
              <w:id w:val="-1939752163"/>
              <w14:checkbox>
                <w14:checked w14:val="0"/>
                <w14:checkedState w14:val="2612" w14:font="MS Gothic"/>
                <w14:uncheckedState w14:val="2610" w14:font="MS Gothic"/>
              </w14:checkbox>
            </w:sdtPr>
            <w:sdtContent>
              <w:p w14:paraId="17E22CCE"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1145041222"/>
              <w14:checkbox>
                <w14:checked w14:val="1"/>
                <w14:checkedState w14:val="2612" w14:font="MS Gothic"/>
                <w14:uncheckedState w14:val="2610" w14:font="MS Gothic"/>
              </w14:checkbox>
            </w:sdtPr>
            <w:sdtContent>
              <w:p w14:paraId="5ADD961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D85FA8D" w14:textId="77777777" w:rsidTr="00783802">
        <w:trPr>
          <w:trHeight w:val="439"/>
        </w:trPr>
        <w:tc>
          <w:tcPr>
            <w:tcW w:w="562" w:type="dxa"/>
            <w:shd w:val="clear" w:color="auto" w:fill="F2F2F2" w:themeFill="background1" w:themeFillShade="F2"/>
            <w:vAlign w:val="center"/>
          </w:tcPr>
          <w:p w14:paraId="4A255E51" w14:textId="77777777" w:rsidR="0038089A" w:rsidRPr="00A42F82" w:rsidRDefault="0038089A" w:rsidP="00783802">
            <w:pPr>
              <w:autoSpaceDE w:val="0"/>
              <w:autoSpaceDN w:val="0"/>
              <w:adjustRightInd w:val="0"/>
              <w:rPr>
                <w:rFonts w:cs="Arial"/>
              </w:rPr>
            </w:pPr>
            <w:r w:rsidRPr="00A42F82">
              <w:rPr>
                <w:rFonts w:cs="Arial"/>
              </w:rPr>
              <w:t>9</w:t>
            </w:r>
          </w:p>
        </w:tc>
        <w:tc>
          <w:tcPr>
            <w:tcW w:w="8227" w:type="dxa"/>
            <w:shd w:val="clear" w:color="auto" w:fill="F2F2F2" w:themeFill="background1" w:themeFillShade="F2"/>
            <w:vAlign w:val="center"/>
          </w:tcPr>
          <w:p w14:paraId="16A01841" w14:textId="77777777" w:rsidR="0038089A" w:rsidRPr="00A42F82" w:rsidRDefault="0038089A" w:rsidP="00783802">
            <w:pPr>
              <w:autoSpaceDE w:val="0"/>
              <w:autoSpaceDN w:val="0"/>
              <w:adjustRightInd w:val="0"/>
              <w:rPr>
                <w:rFonts w:cs="Arial"/>
              </w:rPr>
            </w:pPr>
            <w:r w:rsidRPr="00A42F82">
              <w:rPr>
                <w:rFonts w:cs="Arial"/>
              </w:rPr>
              <w:t>Access to personal or confidential information without the participants’ specific consent?</w:t>
            </w:r>
          </w:p>
        </w:tc>
        <w:tc>
          <w:tcPr>
            <w:tcW w:w="846" w:type="dxa"/>
            <w:shd w:val="clear" w:color="auto" w:fill="BFBFBF" w:themeFill="background1" w:themeFillShade="BF"/>
            <w:vAlign w:val="center"/>
          </w:tcPr>
          <w:sdt>
            <w:sdtPr>
              <w:rPr>
                <w:rFonts w:cs="Arial"/>
              </w:rPr>
              <w:id w:val="1093203652"/>
              <w14:checkbox>
                <w14:checked w14:val="0"/>
                <w14:checkedState w14:val="2612" w14:font="MS Gothic"/>
                <w14:uncheckedState w14:val="2610" w14:font="MS Gothic"/>
              </w14:checkbox>
            </w:sdtPr>
            <w:sdtContent>
              <w:p w14:paraId="16CF4364"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482589079"/>
              <w14:checkbox>
                <w14:checked w14:val="1"/>
                <w14:checkedState w14:val="2612" w14:font="MS Gothic"/>
                <w14:uncheckedState w14:val="2610" w14:font="MS Gothic"/>
              </w14:checkbox>
            </w:sdtPr>
            <w:sdtContent>
              <w:p w14:paraId="28591BA3"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4EE70D81" w14:textId="77777777" w:rsidTr="00783802">
        <w:trPr>
          <w:trHeight w:val="403"/>
        </w:trPr>
        <w:tc>
          <w:tcPr>
            <w:tcW w:w="562" w:type="dxa"/>
            <w:shd w:val="clear" w:color="auto" w:fill="F2F2F2" w:themeFill="background1" w:themeFillShade="F2"/>
            <w:vAlign w:val="center"/>
          </w:tcPr>
          <w:p w14:paraId="17E9F839" w14:textId="77777777" w:rsidR="0038089A" w:rsidRPr="00A42F82" w:rsidRDefault="0038089A" w:rsidP="00783802">
            <w:pPr>
              <w:autoSpaceDE w:val="0"/>
              <w:autoSpaceDN w:val="0"/>
              <w:adjustRightInd w:val="0"/>
              <w:rPr>
                <w:rFonts w:cs="Arial"/>
              </w:rPr>
            </w:pPr>
            <w:r w:rsidRPr="00A42F82">
              <w:rPr>
                <w:rFonts w:cs="Arial"/>
              </w:rPr>
              <w:t>10</w:t>
            </w:r>
          </w:p>
        </w:tc>
        <w:tc>
          <w:tcPr>
            <w:tcW w:w="8227" w:type="dxa"/>
            <w:shd w:val="clear" w:color="auto" w:fill="F2F2F2" w:themeFill="background1" w:themeFillShade="F2"/>
            <w:vAlign w:val="center"/>
          </w:tcPr>
          <w:p w14:paraId="05E46612" w14:textId="77777777" w:rsidR="0038089A" w:rsidRPr="00A42F82" w:rsidRDefault="0038089A" w:rsidP="00783802">
            <w:pPr>
              <w:autoSpaceDE w:val="0"/>
              <w:autoSpaceDN w:val="0"/>
              <w:adjustRightInd w:val="0"/>
              <w:rPr>
                <w:rFonts w:cs="Arial"/>
              </w:rPr>
            </w:pPr>
            <w:r w:rsidRPr="00A42F82">
              <w:rPr>
                <w:rFonts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cs="Arial"/>
              </w:rPr>
              <w:id w:val="753480484"/>
              <w14:checkbox>
                <w14:checked w14:val="0"/>
                <w14:checkedState w14:val="2612" w14:font="MS Gothic"/>
                <w14:uncheckedState w14:val="2610" w14:font="MS Gothic"/>
              </w14:checkbox>
            </w:sdtPr>
            <w:sdtContent>
              <w:p w14:paraId="262C7F55"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1198743573"/>
              <w14:checkbox>
                <w14:checked w14:val="1"/>
                <w14:checkedState w14:val="2612" w14:font="MS Gothic"/>
                <w14:uncheckedState w14:val="2610" w14:font="MS Gothic"/>
              </w14:checkbox>
            </w:sdtPr>
            <w:sdtContent>
              <w:p w14:paraId="141D9B9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1FA4CD12" w14:textId="77777777" w:rsidTr="00783802">
        <w:trPr>
          <w:trHeight w:val="403"/>
        </w:trPr>
        <w:tc>
          <w:tcPr>
            <w:tcW w:w="562" w:type="dxa"/>
            <w:shd w:val="clear" w:color="auto" w:fill="F2F2F2" w:themeFill="background1" w:themeFillShade="F2"/>
            <w:vAlign w:val="center"/>
          </w:tcPr>
          <w:p w14:paraId="10FDEE4D" w14:textId="77777777" w:rsidR="0038089A" w:rsidRPr="00A42F82" w:rsidRDefault="0038089A" w:rsidP="00783802">
            <w:pPr>
              <w:autoSpaceDE w:val="0"/>
              <w:autoSpaceDN w:val="0"/>
              <w:adjustRightInd w:val="0"/>
              <w:rPr>
                <w:rFonts w:cs="Arial"/>
              </w:rPr>
            </w:pPr>
            <w:r w:rsidRPr="00A42F82">
              <w:rPr>
                <w:rFonts w:cs="Arial"/>
              </w:rPr>
              <w:t>11</w:t>
            </w:r>
          </w:p>
        </w:tc>
        <w:tc>
          <w:tcPr>
            <w:tcW w:w="8227" w:type="dxa"/>
            <w:shd w:val="clear" w:color="auto" w:fill="F2F2F2" w:themeFill="background1" w:themeFillShade="F2"/>
            <w:vAlign w:val="center"/>
          </w:tcPr>
          <w:p w14:paraId="78ABAAAE" w14:textId="77777777" w:rsidR="0038089A" w:rsidRPr="00A42F82" w:rsidRDefault="0038089A" w:rsidP="00783802">
            <w:pPr>
              <w:autoSpaceDE w:val="0"/>
              <w:autoSpaceDN w:val="0"/>
              <w:adjustRightInd w:val="0"/>
              <w:rPr>
                <w:rFonts w:cs="Arial"/>
              </w:rPr>
            </w:pPr>
            <w:r w:rsidRPr="00A42F82">
              <w:rPr>
                <w:rFonts w:cs="Arial"/>
              </w:rPr>
              <w:t>Performance of any acts which may cause embarrassment or affect self-esteem?</w:t>
            </w:r>
          </w:p>
        </w:tc>
        <w:tc>
          <w:tcPr>
            <w:tcW w:w="846" w:type="dxa"/>
            <w:shd w:val="clear" w:color="auto" w:fill="BFBFBF" w:themeFill="background1" w:themeFillShade="BF"/>
            <w:vAlign w:val="center"/>
          </w:tcPr>
          <w:sdt>
            <w:sdtPr>
              <w:rPr>
                <w:rFonts w:cs="Arial"/>
              </w:rPr>
              <w:id w:val="1433700488"/>
              <w14:checkbox>
                <w14:checked w14:val="0"/>
                <w14:checkedState w14:val="2612" w14:font="MS Gothic"/>
                <w14:uncheckedState w14:val="2610" w14:font="MS Gothic"/>
              </w14:checkbox>
            </w:sdtPr>
            <w:sdtContent>
              <w:p w14:paraId="6CBFC394"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705289113"/>
              <w14:checkbox>
                <w14:checked w14:val="1"/>
                <w14:checkedState w14:val="2612" w14:font="MS Gothic"/>
                <w14:uncheckedState w14:val="2610" w14:font="MS Gothic"/>
              </w14:checkbox>
            </w:sdtPr>
            <w:sdtContent>
              <w:p w14:paraId="13BEF40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2270A477" w14:textId="77777777" w:rsidTr="00783802">
        <w:trPr>
          <w:trHeight w:val="403"/>
        </w:trPr>
        <w:tc>
          <w:tcPr>
            <w:tcW w:w="562" w:type="dxa"/>
            <w:shd w:val="clear" w:color="auto" w:fill="F2F2F2" w:themeFill="background1" w:themeFillShade="F2"/>
            <w:vAlign w:val="center"/>
          </w:tcPr>
          <w:p w14:paraId="105BF02D" w14:textId="77777777" w:rsidR="0038089A" w:rsidRPr="00A42F82" w:rsidRDefault="0038089A" w:rsidP="00783802">
            <w:pPr>
              <w:autoSpaceDE w:val="0"/>
              <w:autoSpaceDN w:val="0"/>
              <w:adjustRightInd w:val="0"/>
              <w:rPr>
                <w:rFonts w:cs="Arial"/>
              </w:rPr>
            </w:pPr>
            <w:r w:rsidRPr="00A42F82">
              <w:rPr>
                <w:rFonts w:cs="Arial"/>
              </w:rPr>
              <w:t>12</w:t>
            </w:r>
          </w:p>
        </w:tc>
        <w:tc>
          <w:tcPr>
            <w:tcW w:w="8227" w:type="dxa"/>
            <w:shd w:val="clear" w:color="auto" w:fill="F2F2F2" w:themeFill="background1" w:themeFillShade="F2"/>
            <w:vAlign w:val="center"/>
          </w:tcPr>
          <w:p w14:paraId="3219B083" w14:textId="77777777" w:rsidR="0038089A" w:rsidRPr="00A42F82" w:rsidRDefault="0038089A" w:rsidP="00783802">
            <w:pPr>
              <w:autoSpaceDE w:val="0"/>
              <w:autoSpaceDN w:val="0"/>
              <w:adjustRightInd w:val="0"/>
              <w:rPr>
                <w:rFonts w:cs="Arial"/>
              </w:rPr>
            </w:pPr>
            <w:r w:rsidRPr="00A42F82">
              <w:rPr>
                <w:rFonts w:cs="Arial"/>
              </w:rPr>
              <w:t>Investigation of participants involved in illegal activities?</w:t>
            </w:r>
          </w:p>
        </w:tc>
        <w:tc>
          <w:tcPr>
            <w:tcW w:w="846" w:type="dxa"/>
            <w:shd w:val="clear" w:color="auto" w:fill="BFBFBF" w:themeFill="background1" w:themeFillShade="BF"/>
            <w:vAlign w:val="center"/>
          </w:tcPr>
          <w:sdt>
            <w:sdtPr>
              <w:rPr>
                <w:rFonts w:cs="Arial"/>
              </w:rPr>
              <w:id w:val="-264610751"/>
              <w14:checkbox>
                <w14:checked w14:val="0"/>
                <w14:checkedState w14:val="2612" w14:font="MS Gothic"/>
                <w14:uncheckedState w14:val="2610" w14:font="MS Gothic"/>
              </w14:checkbox>
            </w:sdtPr>
            <w:sdtContent>
              <w:p w14:paraId="1E9553FB"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1844395504"/>
              <w14:checkbox>
                <w14:checked w14:val="1"/>
                <w14:checkedState w14:val="2612" w14:font="MS Gothic"/>
                <w14:uncheckedState w14:val="2610" w14:font="MS Gothic"/>
              </w14:checkbox>
            </w:sdtPr>
            <w:sdtContent>
              <w:p w14:paraId="61C3751C"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072E8280" w14:textId="77777777" w:rsidTr="00783802">
        <w:trPr>
          <w:trHeight w:val="403"/>
        </w:trPr>
        <w:tc>
          <w:tcPr>
            <w:tcW w:w="562" w:type="dxa"/>
            <w:shd w:val="clear" w:color="auto" w:fill="F2F2F2" w:themeFill="background1" w:themeFillShade="F2"/>
            <w:vAlign w:val="center"/>
          </w:tcPr>
          <w:p w14:paraId="56623548" w14:textId="77777777" w:rsidR="0038089A" w:rsidRPr="00A42F82" w:rsidRDefault="0038089A" w:rsidP="00783802">
            <w:pPr>
              <w:autoSpaceDE w:val="0"/>
              <w:autoSpaceDN w:val="0"/>
              <w:adjustRightInd w:val="0"/>
              <w:rPr>
                <w:rFonts w:cs="Arial"/>
              </w:rPr>
            </w:pPr>
            <w:r w:rsidRPr="00A42F82">
              <w:rPr>
                <w:rFonts w:cs="Arial"/>
              </w:rPr>
              <w:t>13</w:t>
            </w:r>
          </w:p>
        </w:tc>
        <w:tc>
          <w:tcPr>
            <w:tcW w:w="8227" w:type="dxa"/>
            <w:shd w:val="clear" w:color="auto" w:fill="F2F2F2" w:themeFill="background1" w:themeFillShade="F2"/>
            <w:vAlign w:val="center"/>
          </w:tcPr>
          <w:p w14:paraId="10A2F303" w14:textId="77777777" w:rsidR="0038089A" w:rsidRPr="00A42F82" w:rsidRDefault="0038089A" w:rsidP="00783802">
            <w:pPr>
              <w:autoSpaceDE w:val="0"/>
              <w:autoSpaceDN w:val="0"/>
              <w:adjustRightInd w:val="0"/>
              <w:rPr>
                <w:rFonts w:cs="Arial"/>
              </w:rPr>
            </w:pPr>
            <w:r w:rsidRPr="00A42F82">
              <w:rPr>
                <w:rFonts w:cs="Arial"/>
              </w:rPr>
              <w:t>Use of procedures that involve deception?</w:t>
            </w:r>
          </w:p>
        </w:tc>
        <w:tc>
          <w:tcPr>
            <w:tcW w:w="846" w:type="dxa"/>
            <w:shd w:val="clear" w:color="auto" w:fill="BFBFBF" w:themeFill="background1" w:themeFillShade="BF"/>
            <w:vAlign w:val="center"/>
          </w:tcPr>
          <w:sdt>
            <w:sdtPr>
              <w:rPr>
                <w:rFonts w:cs="Arial"/>
              </w:rPr>
              <w:id w:val="1400944886"/>
              <w14:checkbox>
                <w14:checked w14:val="0"/>
                <w14:checkedState w14:val="2612" w14:font="MS Gothic"/>
                <w14:uncheckedState w14:val="2610" w14:font="MS Gothic"/>
              </w14:checkbox>
            </w:sdtPr>
            <w:sdtContent>
              <w:p w14:paraId="56516420"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712706217"/>
              <w14:checkbox>
                <w14:checked w14:val="1"/>
                <w14:checkedState w14:val="2612" w14:font="MS Gothic"/>
                <w14:uncheckedState w14:val="2610" w14:font="MS Gothic"/>
              </w14:checkbox>
            </w:sdtPr>
            <w:sdtContent>
              <w:p w14:paraId="0B7AF5A5"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1F36CCFE" w14:textId="77777777" w:rsidTr="00783802">
        <w:trPr>
          <w:trHeight w:val="403"/>
        </w:trPr>
        <w:tc>
          <w:tcPr>
            <w:tcW w:w="562" w:type="dxa"/>
            <w:shd w:val="clear" w:color="auto" w:fill="F2F2F2" w:themeFill="background1" w:themeFillShade="F2"/>
            <w:vAlign w:val="center"/>
          </w:tcPr>
          <w:p w14:paraId="1E512DE3" w14:textId="77777777" w:rsidR="0038089A" w:rsidRPr="00A42F82" w:rsidRDefault="0038089A" w:rsidP="00783802">
            <w:pPr>
              <w:autoSpaceDE w:val="0"/>
              <w:autoSpaceDN w:val="0"/>
              <w:adjustRightInd w:val="0"/>
              <w:rPr>
                <w:rFonts w:cs="Arial"/>
              </w:rPr>
            </w:pPr>
            <w:r w:rsidRPr="00A42F82">
              <w:rPr>
                <w:rFonts w:cs="Arial"/>
              </w:rPr>
              <w:t>14</w:t>
            </w:r>
          </w:p>
        </w:tc>
        <w:tc>
          <w:tcPr>
            <w:tcW w:w="8227" w:type="dxa"/>
            <w:shd w:val="clear" w:color="auto" w:fill="F2F2F2" w:themeFill="background1" w:themeFillShade="F2"/>
            <w:vAlign w:val="center"/>
          </w:tcPr>
          <w:p w14:paraId="2B5A1896" w14:textId="77777777" w:rsidR="0038089A" w:rsidRPr="00A42F82" w:rsidRDefault="0038089A" w:rsidP="00783802">
            <w:pPr>
              <w:autoSpaceDE w:val="0"/>
              <w:autoSpaceDN w:val="0"/>
              <w:adjustRightInd w:val="0"/>
              <w:rPr>
                <w:rFonts w:cs="Arial"/>
              </w:rPr>
            </w:pPr>
            <w:r w:rsidRPr="00A42F82">
              <w:rPr>
                <w:rFonts w:cs="Arial"/>
              </w:rPr>
              <w:t>Administration of any substance, agent or placebo?</w:t>
            </w:r>
          </w:p>
        </w:tc>
        <w:tc>
          <w:tcPr>
            <w:tcW w:w="846" w:type="dxa"/>
            <w:shd w:val="clear" w:color="auto" w:fill="BFBFBF" w:themeFill="background1" w:themeFillShade="BF"/>
            <w:vAlign w:val="center"/>
          </w:tcPr>
          <w:sdt>
            <w:sdtPr>
              <w:rPr>
                <w:rFonts w:cs="Arial"/>
              </w:rPr>
              <w:id w:val="-1958931900"/>
              <w14:checkbox>
                <w14:checked w14:val="0"/>
                <w14:checkedState w14:val="2612" w14:font="MS Gothic"/>
                <w14:uncheckedState w14:val="2610" w14:font="MS Gothic"/>
              </w14:checkbox>
            </w:sdtPr>
            <w:sdtContent>
              <w:p w14:paraId="3A6DF20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268830303"/>
              <w14:checkbox>
                <w14:checked w14:val="1"/>
                <w14:checkedState w14:val="2612" w14:font="MS Gothic"/>
                <w14:uncheckedState w14:val="2610" w14:font="MS Gothic"/>
              </w14:checkbox>
            </w:sdtPr>
            <w:sdtContent>
              <w:p w14:paraId="26EAF7F2"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7C75384" w14:textId="77777777" w:rsidTr="00783802">
        <w:trPr>
          <w:trHeight w:val="403"/>
        </w:trPr>
        <w:tc>
          <w:tcPr>
            <w:tcW w:w="562" w:type="dxa"/>
            <w:shd w:val="clear" w:color="auto" w:fill="F2F2F2" w:themeFill="background1" w:themeFillShade="F2"/>
            <w:vAlign w:val="center"/>
          </w:tcPr>
          <w:p w14:paraId="1462EA18" w14:textId="77777777" w:rsidR="0038089A" w:rsidRPr="00A42F82" w:rsidRDefault="0038089A" w:rsidP="00783802">
            <w:pPr>
              <w:autoSpaceDE w:val="0"/>
              <w:autoSpaceDN w:val="0"/>
              <w:adjustRightInd w:val="0"/>
              <w:rPr>
                <w:rFonts w:cs="Arial"/>
              </w:rPr>
            </w:pPr>
            <w:r w:rsidRPr="00A42F82">
              <w:rPr>
                <w:rFonts w:cs="Arial"/>
              </w:rPr>
              <w:t>15</w:t>
            </w:r>
          </w:p>
        </w:tc>
        <w:tc>
          <w:tcPr>
            <w:tcW w:w="8227" w:type="dxa"/>
            <w:shd w:val="clear" w:color="auto" w:fill="F2F2F2" w:themeFill="background1" w:themeFillShade="F2"/>
            <w:vAlign w:val="center"/>
          </w:tcPr>
          <w:p w14:paraId="31BB4893" w14:textId="77777777" w:rsidR="0038089A" w:rsidRPr="00A42F82" w:rsidRDefault="0038089A" w:rsidP="00783802">
            <w:pPr>
              <w:autoSpaceDE w:val="0"/>
              <w:autoSpaceDN w:val="0"/>
              <w:adjustRightInd w:val="0"/>
              <w:rPr>
                <w:rFonts w:cs="Arial"/>
              </w:rPr>
            </w:pPr>
            <w:r w:rsidRPr="00A42F82">
              <w:rPr>
                <w:rFonts w:cs="Arial"/>
              </w:rPr>
              <w:t>Working with live vertebrate animals?</w:t>
            </w:r>
          </w:p>
        </w:tc>
        <w:tc>
          <w:tcPr>
            <w:tcW w:w="846" w:type="dxa"/>
            <w:shd w:val="clear" w:color="auto" w:fill="BFBFBF" w:themeFill="background1" w:themeFillShade="BF"/>
            <w:vAlign w:val="center"/>
          </w:tcPr>
          <w:sdt>
            <w:sdtPr>
              <w:rPr>
                <w:rFonts w:cs="Arial"/>
              </w:rPr>
              <w:id w:val="-1184126185"/>
              <w14:checkbox>
                <w14:checked w14:val="0"/>
                <w14:checkedState w14:val="2612" w14:font="MS Gothic"/>
                <w14:uncheckedState w14:val="2610" w14:font="MS Gothic"/>
              </w14:checkbox>
            </w:sdtPr>
            <w:sdtContent>
              <w:p w14:paraId="78DC0F8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192074126"/>
              <w14:checkbox>
                <w14:checked w14:val="1"/>
                <w14:checkedState w14:val="2612" w14:font="MS Gothic"/>
                <w14:uncheckedState w14:val="2610" w14:font="MS Gothic"/>
              </w14:checkbox>
            </w:sdtPr>
            <w:sdtContent>
              <w:p w14:paraId="2D4CD655"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066B4FD" w14:textId="77777777" w:rsidTr="00783802">
        <w:trPr>
          <w:trHeight w:val="403"/>
        </w:trPr>
        <w:tc>
          <w:tcPr>
            <w:tcW w:w="562" w:type="dxa"/>
            <w:shd w:val="clear" w:color="auto" w:fill="F2F2F2" w:themeFill="background1" w:themeFillShade="F2"/>
            <w:vAlign w:val="center"/>
          </w:tcPr>
          <w:p w14:paraId="34DBEA96" w14:textId="77777777" w:rsidR="0038089A" w:rsidRPr="00A42F82" w:rsidRDefault="0038089A" w:rsidP="00783802">
            <w:pPr>
              <w:autoSpaceDE w:val="0"/>
              <w:autoSpaceDN w:val="0"/>
              <w:adjustRightInd w:val="0"/>
              <w:rPr>
                <w:rFonts w:cs="Arial"/>
              </w:rPr>
            </w:pPr>
            <w:r w:rsidRPr="00A42F82">
              <w:rPr>
                <w:rFonts w:cs="Arial"/>
              </w:rPr>
              <w:t>16</w:t>
            </w:r>
          </w:p>
        </w:tc>
        <w:tc>
          <w:tcPr>
            <w:tcW w:w="8227" w:type="dxa"/>
            <w:shd w:val="clear" w:color="auto" w:fill="F2F2F2" w:themeFill="background1" w:themeFillShade="F2"/>
            <w:vAlign w:val="center"/>
          </w:tcPr>
          <w:p w14:paraId="73C34B3D" w14:textId="77777777" w:rsidR="0038089A" w:rsidRPr="00A42F82" w:rsidRDefault="0038089A" w:rsidP="00783802">
            <w:pPr>
              <w:autoSpaceDE w:val="0"/>
              <w:autoSpaceDN w:val="0"/>
              <w:adjustRightInd w:val="0"/>
              <w:rPr>
                <w:rFonts w:cs="Arial"/>
              </w:rPr>
            </w:pPr>
            <w:r w:rsidRPr="00A42F82">
              <w:rPr>
                <w:rFonts w:cs="Arial"/>
              </w:rPr>
              <w:t>Procedures that may have a negative impact on the environment?</w:t>
            </w:r>
          </w:p>
        </w:tc>
        <w:tc>
          <w:tcPr>
            <w:tcW w:w="846" w:type="dxa"/>
            <w:shd w:val="clear" w:color="auto" w:fill="BFBFBF" w:themeFill="background1" w:themeFillShade="BF"/>
            <w:vAlign w:val="center"/>
          </w:tcPr>
          <w:sdt>
            <w:sdtPr>
              <w:rPr>
                <w:rFonts w:cs="Arial"/>
              </w:rPr>
              <w:id w:val="209389020"/>
              <w14:checkbox>
                <w14:checked w14:val="0"/>
                <w14:checkedState w14:val="2612" w14:font="MS Gothic"/>
                <w14:uncheckedState w14:val="2610" w14:font="MS Gothic"/>
              </w14:checkbox>
            </w:sdtPr>
            <w:sdtContent>
              <w:p w14:paraId="262A5FB1"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cs="Arial"/>
              </w:rPr>
              <w:id w:val="388155654"/>
              <w14:checkbox>
                <w14:checked w14:val="1"/>
                <w14:checkedState w14:val="2612" w14:font="MS Gothic"/>
                <w14:uncheckedState w14:val="2610" w14:font="MS Gothic"/>
              </w14:checkbox>
            </w:sdtPr>
            <w:sdtContent>
              <w:p w14:paraId="42A5DEF2"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3F09BE51" w14:textId="77777777" w:rsidTr="00783802">
        <w:trPr>
          <w:trHeight w:val="403"/>
        </w:trPr>
        <w:tc>
          <w:tcPr>
            <w:tcW w:w="562" w:type="dxa"/>
            <w:shd w:val="clear" w:color="auto" w:fill="F2F2F2" w:themeFill="background1" w:themeFillShade="F2"/>
            <w:vAlign w:val="center"/>
          </w:tcPr>
          <w:p w14:paraId="2F3A4E44" w14:textId="77777777" w:rsidR="0038089A" w:rsidRPr="00A42F82" w:rsidRDefault="0038089A" w:rsidP="00783802">
            <w:pPr>
              <w:autoSpaceDE w:val="0"/>
              <w:autoSpaceDN w:val="0"/>
              <w:adjustRightInd w:val="0"/>
              <w:rPr>
                <w:rFonts w:cs="Arial"/>
              </w:rPr>
            </w:pPr>
            <w:r w:rsidRPr="00A42F82">
              <w:rPr>
                <w:rFonts w:cs="Arial"/>
              </w:rPr>
              <w:lastRenderedPageBreak/>
              <w:t>17</w:t>
            </w:r>
          </w:p>
        </w:tc>
        <w:tc>
          <w:tcPr>
            <w:tcW w:w="8227" w:type="dxa"/>
            <w:shd w:val="clear" w:color="auto" w:fill="F2F2F2" w:themeFill="background1" w:themeFillShade="F2"/>
            <w:vAlign w:val="center"/>
          </w:tcPr>
          <w:p w14:paraId="6AD94005" w14:textId="77777777" w:rsidR="0038089A" w:rsidRPr="00A42F82" w:rsidRDefault="0038089A" w:rsidP="00783802">
            <w:pPr>
              <w:autoSpaceDE w:val="0"/>
              <w:autoSpaceDN w:val="0"/>
              <w:adjustRightInd w:val="0"/>
              <w:rPr>
                <w:rFonts w:cs="Arial"/>
              </w:rPr>
            </w:pPr>
            <w:r w:rsidRPr="00A42F82">
              <w:rPr>
                <w:rFonts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cs="Arial"/>
              </w:rPr>
              <w:id w:val="1177620251"/>
              <w14:checkbox>
                <w14:checked w14:val="1"/>
                <w14:checkedState w14:val="2612" w14:font="MS Gothic"/>
                <w14:uncheckedState w14:val="2610" w14:font="MS Gothic"/>
              </w14:checkbox>
            </w:sdtPr>
            <w:sdtContent>
              <w:p w14:paraId="2B79FE4C"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cs="Arial"/>
              </w:rPr>
              <w:id w:val="-961807561"/>
              <w14:checkbox>
                <w14:checked w14:val="0"/>
                <w14:checkedState w14:val="2612" w14:font="MS Gothic"/>
                <w14:uncheckedState w14:val="2610" w14:font="MS Gothic"/>
              </w14:checkbox>
            </w:sdtPr>
            <w:sdtContent>
              <w:p w14:paraId="021D7478"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6BAD79B" w14:textId="77777777" w:rsidTr="00783802">
        <w:trPr>
          <w:trHeight w:val="403"/>
        </w:trPr>
        <w:tc>
          <w:tcPr>
            <w:tcW w:w="562" w:type="dxa"/>
            <w:vAlign w:val="center"/>
          </w:tcPr>
          <w:p w14:paraId="73D6EF09" w14:textId="77777777" w:rsidR="0038089A" w:rsidRPr="00AD3E92" w:rsidRDefault="0038089A" w:rsidP="00783802">
            <w:pPr>
              <w:autoSpaceDE w:val="0"/>
              <w:autoSpaceDN w:val="0"/>
              <w:adjustRightInd w:val="0"/>
              <w:rPr>
                <w:rFonts w:cs="Arial"/>
                <w:highlight w:val="yellow"/>
              </w:rPr>
            </w:pPr>
          </w:p>
        </w:tc>
        <w:tc>
          <w:tcPr>
            <w:tcW w:w="8227" w:type="dxa"/>
            <w:vAlign w:val="center"/>
          </w:tcPr>
          <w:p w14:paraId="179D134C" w14:textId="77777777" w:rsidR="0038089A" w:rsidRDefault="0038089A" w:rsidP="00783802">
            <w:pPr>
              <w:autoSpaceDE w:val="0"/>
              <w:autoSpaceDN w:val="0"/>
              <w:adjustRightInd w:val="0"/>
              <w:rPr>
                <w:rFonts w:cs="Arial"/>
              </w:rPr>
            </w:pPr>
            <w:r w:rsidRPr="002E1BAB">
              <w:rPr>
                <w:rFonts w:cs="Arial"/>
              </w:rPr>
              <w:t>Details of any other primary data collection method:</w:t>
            </w:r>
          </w:p>
          <w:p w14:paraId="7FFA1B27" w14:textId="77777777" w:rsidR="0038089A" w:rsidRDefault="0038089A" w:rsidP="00783802">
            <w:pPr>
              <w:autoSpaceDE w:val="0"/>
              <w:autoSpaceDN w:val="0"/>
              <w:adjustRightInd w:val="0"/>
              <w:rPr>
                <w:rFonts w:cs="Arial"/>
              </w:rPr>
            </w:pPr>
          </w:p>
          <w:p w14:paraId="38F0B17D" w14:textId="77777777" w:rsidR="0038089A" w:rsidRPr="00C40BE0" w:rsidRDefault="0038089A" w:rsidP="00783802">
            <w:pPr>
              <w:autoSpaceDE w:val="0"/>
              <w:autoSpaceDN w:val="0"/>
              <w:adjustRightInd w:val="0"/>
              <w:rPr>
                <w:rFonts w:cs="Arial"/>
              </w:rPr>
            </w:pPr>
            <w:r>
              <w:rPr>
                <w:rFonts w:cs="Arial"/>
              </w:rPr>
              <w:t xml:space="preserve">Additionally, the research activity will make use of field notes and a reflective journal both maintained by the principal researcher. </w:t>
            </w:r>
          </w:p>
        </w:tc>
        <w:tc>
          <w:tcPr>
            <w:tcW w:w="846" w:type="dxa"/>
            <w:vMerge/>
            <w:shd w:val="clear" w:color="auto" w:fill="BFBFBF" w:themeFill="background1" w:themeFillShade="BF"/>
            <w:vAlign w:val="center"/>
          </w:tcPr>
          <w:p w14:paraId="04D5C7E1" w14:textId="77777777" w:rsidR="0038089A" w:rsidRPr="00A42F82" w:rsidRDefault="0038089A" w:rsidP="00783802">
            <w:pPr>
              <w:autoSpaceDE w:val="0"/>
              <w:autoSpaceDN w:val="0"/>
              <w:adjustRightInd w:val="0"/>
              <w:jc w:val="center"/>
              <w:rPr>
                <w:rFonts w:cs="Arial"/>
                <w:b/>
                <w:bCs/>
              </w:rPr>
            </w:pPr>
          </w:p>
        </w:tc>
        <w:tc>
          <w:tcPr>
            <w:tcW w:w="816" w:type="dxa"/>
            <w:vMerge/>
            <w:shd w:val="clear" w:color="auto" w:fill="BFBFBF" w:themeFill="background1" w:themeFillShade="BF"/>
            <w:vAlign w:val="center"/>
          </w:tcPr>
          <w:p w14:paraId="1861B073" w14:textId="77777777" w:rsidR="0038089A" w:rsidRPr="00A42F82" w:rsidRDefault="0038089A" w:rsidP="00783802">
            <w:pPr>
              <w:autoSpaceDE w:val="0"/>
              <w:autoSpaceDN w:val="0"/>
              <w:adjustRightInd w:val="0"/>
              <w:jc w:val="center"/>
              <w:rPr>
                <w:rFonts w:cs="Arial"/>
                <w:b/>
                <w:bCs/>
              </w:rPr>
            </w:pPr>
          </w:p>
        </w:tc>
      </w:tr>
    </w:tbl>
    <w:p w14:paraId="78EE5F79" w14:textId="77777777" w:rsidR="0038089A" w:rsidRPr="00A42F82" w:rsidRDefault="0038089A" w:rsidP="0038089A">
      <w:pPr>
        <w:jc w:val="both"/>
        <w:rPr>
          <w:rFonts w:cs="Arial"/>
          <w:bCs/>
          <w:iCs/>
          <w:szCs w:val="22"/>
        </w:rPr>
      </w:pPr>
      <w:r>
        <w:rPr>
          <w:rFonts w:cs="Arial"/>
          <w:bCs/>
          <w:iCs/>
          <w:szCs w:val="22"/>
        </w:rPr>
        <w:br/>
      </w:r>
      <w:r w:rsidRPr="00A42F82">
        <w:rPr>
          <w:rFonts w:cs="Arial"/>
          <w:bCs/>
          <w:iCs/>
          <w:szCs w:val="22"/>
        </w:rPr>
        <w:t xml:space="preserve">If NO to every question, then the research activity is (ethically) low risk and </w:t>
      </w:r>
      <w:r w:rsidRPr="00A42F82">
        <w:rPr>
          <w:rFonts w:cs="Arial"/>
          <w:b/>
          <w:bCs/>
          <w:iCs/>
          <w:szCs w:val="22"/>
        </w:rPr>
        <w:t>may</w:t>
      </w:r>
      <w:r w:rsidRPr="00A42F82">
        <w:rPr>
          <w:rFonts w:cs="Arial"/>
          <w:bCs/>
          <w:iCs/>
          <w:szCs w:val="22"/>
        </w:rPr>
        <w:t xml:space="preserve"> be exempt from </w:t>
      </w:r>
      <w:r w:rsidRPr="00A42F82">
        <w:rPr>
          <w:rFonts w:cs="Arial"/>
          <w:b/>
          <w:bCs/>
          <w:iCs/>
          <w:szCs w:val="22"/>
        </w:rPr>
        <w:t>some</w:t>
      </w:r>
      <w:r w:rsidRPr="00A42F82">
        <w:rPr>
          <w:rFonts w:cs="Arial"/>
          <w:bCs/>
          <w:iCs/>
          <w:szCs w:val="22"/>
        </w:rPr>
        <w:t xml:space="preserve"> of the following sections (please refer to Guidance Notes).</w:t>
      </w:r>
    </w:p>
    <w:p w14:paraId="6BD1A30F" w14:textId="77777777" w:rsidR="0038089A" w:rsidRPr="00A42F82" w:rsidRDefault="0038089A" w:rsidP="0038089A">
      <w:pPr>
        <w:rPr>
          <w:rFonts w:cs="Arial"/>
          <w:bCs/>
          <w:iCs/>
          <w:szCs w:val="22"/>
        </w:rPr>
      </w:pPr>
    </w:p>
    <w:p w14:paraId="64696B43" w14:textId="77777777" w:rsidR="0038089A" w:rsidRPr="00A42F82" w:rsidRDefault="0038089A" w:rsidP="0038089A">
      <w:pPr>
        <w:rPr>
          <w:rFonts w:cs="Arial"/>
          <w:bCs/>
          <w:iCs/>
          <w:szCs w:val="22"/>
        </w:rPr>
      </w:pPr>
      <w:r w:rsidRPr="00A42F82">
        <w:rPr>
          <w:rFonts w:cs="Arial"/>
          <w:bCs/>
          <w:iCs/>
          <w:szCs w:val="22"/>
        </w:rPr>
        <w:t xml:space="preserve">If YES to any question, then no research activity should be undertaken until full ethical approval has been obtained. </w:t>
      </w:r>
    </w:p>
    <w:p w14:paraId="3B44CA13" w14:textId="77777777" w:rsidR="0038089A" w:rsidRDefault="0038089A" w:rsidP="0038089A">
      <w:pPr>
        <w:rPr>
          <w:rFonts w:cs="Arial"/>
          <w:bCs/>
          <w:iCs/>
          <w:szCs w:val="22"/>
        </w:rPr>
      </w:pPr>
    </w:p>
    <w:p w14:paraId="5909017C" w14:textId="77777777" w:rsidR="0038089A" w:rsidRPr="00A42F82" w:rsidRDefault="0038089A" w:rsidP="0038089A">
      <w:pPr>
        <w:rPr>
          <w:rFonts w:cs="Arial"/>
          <w:bCs/>
          <w:iCs/>
          <w:szCs w:val="22"/>
        </w:rPr>
      </w:pPr>
    </w:p>
    <w:p w14:paraId="498ACFEF" w14:textId="77777777" w:rsidR="0038089A" w:rsidRPr="00A42F82" w:rsidRDefault="0038089A" w:rsidP="0038089A">
      <w:pPr>
        <w:autoSpaceDE w:val="0"/>
        <w:autoSpaceDN w:val="0"/>
        <w:adjustRightInd w:val="0"/>
        <w:spacing w:after="240"/>
        <w:jc w:val="both"/>
        <w:rPr>
          <w:rFonts w:cs="Arial"/>
          <w:b/>
          <w:szCs w:val="22"/>
        </w:rPr>
      </w:pPr>
      <w:r w:rsidRPr="00A42F82">
        <w:rPr>
          <w:rFonts w:cs="Arial"/>
          <w:b/>
          <w:szCs w:val="22"/>
        </w:rPr>
        <w:t>SECTION G: Intended Participants</w:t>
      </w:r>
    </w:p>
    <w:p w14:paraId="6D57CE27" w14:textId="77777777" w:rsidR="0038089A" w:rsidRPr="00A42F82" w:rsidRDefault="0038089A" w:rsidP="0038089A">
      <w:pPr>
        <w:rPr>
          <w:rFonts w:cs="Arial"/>
          <w:bCs/>
          <w:sz w:val="24"/>
        </w:rPr>
      </w:pPr>
      <w:r w:rsidRPr="00A42F82">
        <w:rPr>
          <w:rFonts w:cs="Arial"/>
          <w:bCs/>
          <w:sz w:val="24"/>
        </w:rPr>
        <w:t>If there are no participants then do not complete this section, but go directly to section H.</w:t>
      </w:r>
    </w:p>
    <w:p w14:paraId="5C8C8F33" w14:textId="77777777" w:rsidR="0038089A" w:rsidRPr="00A42F82" w:rsidRDefault="0038089A" w:rsidP="0038089A">
      <w:pPr>
        <w:rPr>
          <w:rFonts w:cs="Arial"/>
          <w:bCs/>
          <w:sz w:val="24"/>
        </w:rPr>
      </w:pPr>
    </w:p>
    <w:tbl>
      <w:tblPr>
        <w:tblStyle w:val="TableGrid"/>
        <w:tblW w:w="10451" w:type="dxa"/>
        <w:tblCellMar>
          <w:top w:w="115" w:type="dxa"/>
          <w:bottom w:w="115" w:type="dxa"/>
        </w:tblCellMar>
        <w:tblLook w:val="04A0" w:firstRow="1" w:lastRow="0" w:firstColumn="1" w:lastColumn="0" w:noHBand="0" w:noVBand="1"/>
      </w:tblPr>
      <w:tblGrid>
        <w:gridCol w:w="562"/>
        <w:gridCol w:w="8217"/>
        <w:gridCol w:w="850"/>
        <w:gridCol w:w="822"/>
      </w:tblGrid>
      <w:tr w:rsidR="0038089A" w:rsidRPr="00A42F82" w14:paraId="5FAD453E" w14:textId="77777777" w:rsidTr="00783802">
        <w:tc>
          <w:tcPr>
            <w:tcW w:w="562" w:type="dxa"/>
            <w:shd w:val="clear" w:color="auto" w:fill="F2F2F2" w:themeFill="background1" w:themeFillShade="F2"/>
            <w:vAlign w:val="center"/>
          </w:tcPr>
          <w:p w14:paraId="175E7A10" w14:textId="77777777" w:rsidR="0038089A" w:rsidRPr="00A42F82" w:rsidRDefault="0038089A" w:rsidP="00783802">
            <w:pPr>
              <w:autoSpaceDE w:val="0"/>
              <w:autoSpaceDN w:val="0"/>
              <w:adjustRightInd w:val="0"/>
              <w:jc w:val="center"/>
              <w:rPr>
                <w:rFonts w:cs="Arial"/>
                <w:b/>
              </w:rPr>
            </w:pPr>
          </w:p>
        </w:tc>
        <w:tc>
          <w:tcPr>
            <w:tcW w:w="8217" w:type="dxa"/>
            <w:shd w:val="clear" w:color="auto" w:fill="F2F2F2" w:themeFill="background1" w:themeFillShade="F2"/>
          </w:tcPr>
          <w:p w14:paraId="1E7D65D2" w14:textId="77777777" w:rsidR="0038089A" w:rsidRPr="00A42F82" w:rsidRDefault="0038089A" w:rsidP="00783802">
            <w:pPr>
              <w:autoSpaceDE w:val="0"/>
              <w:autoSpaceDN w:val="0"/>
              <w:adjustRightInd w:val="0"/>
              <w:jc w:val="both"/>
              <w:rPr>
                <w:rFonts w:cs="Arial"/>
                <w:b/>
              </w:rPr>
            </w:pPr>
            <w:r w:rsidRPr="00A42F82">
              <w:rPr>
                <w:rFonts w:cs="Arial"/>
                <w:b/>
              </w:rPr>
              <w:t>Who are the intended participants:</w:t>
            </w:r>
          </w:p>
        </w:tc>
        <w:tc>
          <w:tcPr>
            <w:tcW w:w="850" w:type="dxa"/>
            <w:shd w:val="clear" w:color="auto" w:fill="F2F2F2" w:themeFill="background1" w:themeFillShade="F2"/>
          </w:tcPr>
          <w:p w14:paraId="4BB7F0FF"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822" w:type="dxa"/>
            <w:shd w:val="clear" w:color="auto" w:fill="F2F2F2" w:themeFill="background1" w:themeFillShade="F2"/>
          </w:tcPr>
          <w:p w14:paraId="6AA539F4"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r>
      <w:tr w:rsidR="0038089A" w:rsidRPr="00A42F82" w14:paraId="3DAE26B9" w14:textId="77777777" w:rsidTr="00783802">
        <w:trPr>
          <w:trHeight w:val="439"/>
        </w:trPr>
        <w:tc>
          <w:tcPr>
            <w:tcW w:w="562" w:type="dxa"/>
            <w:shd w:val="clear" w:color="auto" w:fill="F2F2F2" w:themeFill="background1" w:themeFillShade="F2"/>
            <w:vAlign w:val="center"/>
          </w:tcPr>
          <w:p w14:paraId="1546422E" w14:textId="77777777" w:rsidR="0038089A" w:rsidRPr="00A42F82" w:rsidRDefault="0038089A" w:rsidP="00783802">
            <w:pPr>
              <w:autoSpaceDE w:val="0"/>
              <w:autoSpaceDN w:val="0"/>
              <w:adjustRightInd w:val="0"/>
              <w:jc w:val="center"/>
              <w:rPr>
                <w:rFonts w:cs="Arial"/>
              </w:rPr>
            </w:pPr>
            <w:r w:rsidRPr="00A42F82">
              <w:rPr>
                <w:rFonts w:cs="Arial"/>
              </w:rPr>
              <w:t>1</w:t>
            </w:r>
          </w:p>
        </w:tc>
        <w:tc>
          <w:tcPr>
            <w:tcW w:w="8217" w:type="dxa"/>
            <w:shd w:val="clear" w:color="auto" w:fill="F2F2F2" w:themeFill="background1" w:themeFillShade="F2"/>
            <w:vAlign w:val="center"/>
          </w:tcPr>
          <w:p w14:paraId="43658C58" w14:textId="77777777" w:rsidR="0038089A" w:rsidRPr="00A42F82" w:rsidRDefault="0038089A" w:rsidP="00783802">
            <w:pPr>
              <w:autoSpaceDE w:val="0"/>
              <w:autoSpaceDN w:val="0"/>
              <w:adjustRightInd w:val="0"/>
              <w:rPr>
                <w:rFonts w:cs="Arial"/>
              </w:rPr>
            </w:pPr>
            <w:r w:rsidRPr="00A42F82">
              <w:rPr>
                <w:rFonts w:cs="Arial"/>
              </w:rPr>
              <w:t>Students or staff at the University?</w:t>
            </w:r>
          </w:p>
        </w:tc>
        <w:tc>
          <w:tcPr>
            <w:tcW w:w="850" w:type="dxa"/>
            <w:shd w:val="clear" w:color="auto" w:fill="BFBFBF" w:themeFill="background1" w:themeFillShade="BF"/>
            <w:vAlign w:val="center"/>
          </w:tcPr>
          <w:sdt>
            <w:sdtPr>
              <w:rPr>
                <w:rFonts w:cs="Arial"/>
              </w:rPr>
              <w:id w:val="-511994417"/>
              <w14:checkbox>
                <w14:checked w14:val="1"/>
                <w14:checkedState w14:val="2612" w14:font="MS Gothic"/>
                <w14:uncheckedState w14:val="2610" w14:font="MS Gothic"/>
              </w14:checkbox>
            </w:sdtPr>
            <w:sdtContent>
              <w:p w14:paraId="29C5D733"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cs="Arial"/>
              </w:rPr>
              <w:id w:val="1925612057"/>
              <w14:checkbox>
                <w14:checked w14:val="0"/>
                <w14:checkedState w14:val="2612" w14:font="MS Gothic"/>
                <w14:uncheckedState w14:val="2610" w14:font="MS Gothic"/>
              </w14:checkbox>
            </w:sdtPr>
            <w:sdtContent>
              <w:p w14:paraId="25DD8117"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3AA63088" w14:textId="77777777" w:rsidTr="00783802">
        <w:trPr>
          <w:trHeight w:val="403"/>
        </w:trPr>
        <w:tc>
          <w:tcPr>
            <w:tcW w:w="562" w:type="dxa"/>
            <w:shd w:val="clear" w:color="auto" w:fill="F2F2F2" w:themeFill="background1" w:themeFillShade="F2"/>
            <w:vAlign w:val="center"/>
          </w:tcPr>
          <w:p w14:paraId="5D10591A" w14:textId="77777777" w:rsidR="0038089A" w:rsidRPr="00A42F82" w:rsidRDefault="0038089A" w:rsidP="00783802">
            <w:pPr>
              <w:autoSpaceDE w:val="0"/>
              <w:autoSpaceDN w:val="0"/>
              <w:adjustRightInd w:val="0"/>
              <w:jc w:val="center"/>
              <w:rPr>
                <w:rFonts w:cs="Arial"/>
              </w:rPr>
            </w:pPr>
            <w:r w:rsidRPr="00A42F82">
              <w:rPr>
                <w:rFonts w:cs="Arial"/>
              </w:rPr>
              <w:t>2</w:t>
            </w:r>
          </w:p>
        </w:tc>
        <w:tc>
          <w:tcPr>
            <w:tcW w:w="8217" w:type="dxa"/>
            <w:shd w:val="clear" w:color="auto" w:fill="F2F2F2" w:themeFill="background1" w:themeFillShade="F2"/>
            <w:vAlign w:val="center"/>
          </w:tcPr>
          <w:p w14:paraId="573728BD" w14:textId="77777777" w:rsidR="0038089A" w:rsidRPr="00A42F82" w:rsidRDefault="0038089A" w:rsidP="00783802">
            <w:pPr>
              <w:autoSpaceDE w:val="0"/>
              <w:autoSpaceDN w:val="0"/>
              <w:adjustRightInd w:val="0"/>
              <w:rPr>
                <w:rFonts w:cs="Arial"/>
              </w:rPr>
            </w:pPr>
            <w:r w:rsidRPr="00A42F82">
              <w:rPr>
                <w:rFonts w:cs="Arial"/>
              </w:rPr>
              <w:t>Adults (over the age of 18 and competent to give consent)?</w:t>
            </w:r>
          </w:p>
        </w:tc>
        <w:tc>
          <w:tcPr>
            <w:tcW w:w="850" w:type="dxa"/>
            <w:shd w:val="clear" w:color="auto" w:fill="BFBFBF" w:themeFill="background1" w:themeFillShade="BF"/>
            <w:vAlign w:val="center"/>
          </w:tcPr>
          <w:sdt>
            <w:sdtPr>
              <w:rPr>
                <w:rFonts w:cs="Arial"/>
              </w:rPr>
              <w:id w:val="1526603486"/>
              <w14:checkbox>
                <w14:checked w14:val="1"/>
                <w14:checkedState w14:val="2612" w14:font="MS Gothic"/>
                <w14:uncheckedState w14:val="2610" w14:font="MS Gothic"/>
              </w14:checkbox>
            </w:sdtPr>
            <w:sdtContent>
              <w:p w14:paraId="7A22C2E2"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cs="Arial"/>
              </w:rPr>
              <w:id w:val="-2056299040"/>
              <w14:checkbox>
                <w14:checked w14:val="0"/>
                <w14:checkedState w14:val="2612" w14:font="MS Gothic"/>
                <w14:uncheckedState w14:val="2610" w14:font="MS Gothic"/>
              </w14:checkbox>
            </w:sdtPr>
            <w:sdtContent>
              <w:p w14:paraId="229B4B5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310AB308" w14:textId="77777777" w:rsidTr="00783802">
        <w:trPr>
          <w:trHeight w:val="439"/>
        </w:trPr>
        <w:tc>
          <w:tcPr>
            <w:tcW w:w="562" w:type="dxa"/>
            <w:shd w:val="clear" w:color="auto" w:fill="F2F2F2" w:themeFill="background1" w:themeFillShade="F2"/>
            <w:vAlign w:val="center"/>
          </w:tcPr>
          <w:p w14:paraId="14A0A8C7" w14:textId="77777777" w:rsidR="0038089A" w:rsidRPr="00A42F82" w:rsidRDefault="0038089A" w:rsidP="00783802">
            <w:pPr>
              <w:autoSpaceDE w:val="0"/>
              <w:autoSpaceDN w:val="0"/>
              <w:adjustRightInd w:val="0"/>
              <w:jc w:val="center"/>
              <w:rPr>
                <w:rFonts w:cs="Arial"/>
              </w:rPr>
            </w:pPr>
            <w:r w:rsidRPr="00A42F82">
              <w:rPr>
                <w:rFonts w:cs="Arial"/>
              </w:rPr>
              <w:t>3</w:t>
            </w:r>
          </w:p>
        </w:tc>
        <w:tc>
          <w:tcPr>
            <w:tcW w:w="8217" w:type="dxa"/>
            <w:shd w:val="clear" w:color="auto" w:fill="F2F2F2" w:themeFill="background1" w:themeFillShade="F2"/>
            <w:vAlign w:val="center"/>
          </w:tcPr>
          <w:p w14:paraId="727785D3" w14:textId="77777777" w:rsidR="0038089A" w:rsidRPr="00A42F82" w:rsidRDefault="0038089A" w:rsidP="00783802">
            <w:pPr>
              <w:autoSpaceDE w:val="0"/>
              <w:autoSpaceDN w:val="0"/>
              <w:adjustRightInd w:val="0"/>
              <w:rPr>
                <w:rFonts w:cs="Arial"/>
              </w:rPr>
            </w:pPr>
            <w:r w:rsidRPr="00A42F82">
              <w:rPr>
                <w:rFonts w:cs="Arial"/>
              </w:rPr>
              <w:t>Vulnerable adults?</w:t>
            </w:r>
          </w:p>
        </w:tc>
        <w:tc>
          <w:tcPr>
            <w:tcW w:w="850" w:type="dxa"/>
            <w:shd w:val="clear" w:color="auto" w:fill="BFBFBF" w:themeFill="background1" w:themeFillShade="BF"/>
            <w:vAlign w:val="center"/>
          </w:tcPr>
          <w:sdt>
            <w:sdtPr>
              <w:rPr>
                <w:rFonts w:cs="Arial"/>
              </w:rPr>
              <w:id w:val="-1199236963"/>
              <w14:checkbox>
                <w14:checked w14:val="0"/>
                <w14:checkedState w14:val="2612" w14:font="MS Gothic"/>
                <w14:uncheckedState w14:val="2610" w14:font="MS Gothic"/>
              </w14:checkbox>
            </w:sdtPr>
            <w:sdtContent>
              <w:p w14:paraId="6E55DDF2"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2144921572"/>
              <w14:checkbox>
                <w14:checked w14:val="1"/>
                <w14:checkedState w14:val="2612" w14:font="MS Gothic"/>
                <w14:uncheckedState w14:val="2610" w14:font="MS Gothic"/>
              </w14:checkbox>
            </w:sdtPr>
            <w:sdtContent>
              <w:p w14:paraId="6F307523"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2B589153" w14:textId="77777777" w:rsidTr="00783802">
        <w:trPr>
          <w:trHeight w:val="403"/>
        </w:trPr>
        <w:tc>
          <w:tcPr>
            <w:tcW w:w="562" w:type="dxa"/>
            <w:shd w:val="clear" w:color="auto" w:fill="F2F2F2" w:themeFill="background1" w:themeFillShade="F2"/>
            <w:vAlign w:val="center"/>
          </w:tcPr>
          <w:p w14:paraId="0283025E" w14:textId="77777777" w:rsidR="0038089A" w:rsidRPr="00A42F82" w:rsidRDefault="0038089A" w:rsidP="00783802">
            <w:pPr>
              <w:autoSpaceDE w:val="0"/>
              <w:autoSpaceDN w:val="0"/>
              <w:adjustRightInd w:val="0"/>
              <w:jc w:val="center"/>
              <w:rPr>
                <w:rFonts w:cs="Arial"/>
              </w:rPr>
            </w:pPr>
            <w:r w:rsidRPr="00A42F82">
              <w:rPr>
                <w:rFonts w:cs="Arial"/>
              </w:rPr>
              <w:t>4</w:t>
            </w:r>
          </w:p>
        </w:tc>
        <w:tc>
          <w:tcPr>
            <w:tcW w:w="8217" w:type="dxa"/>
            <w:shd w:val="clear" w:color="auto" w:fill="F2F2F2" w:themeFill="background1" w:themeFillShade="F2"/>
            <w:vAlign w:val="center"/>
          </w:tcPr>
          <w:p w14:paraId="76FE760F" w14:textId="77777777" w:rsidR="0038089A" w:rsidRPr="00A42F82" w:rsidRDefault="0038089A" w:rsidP="00783802">
            <w:pPr>
              <w:autoSpaceDE w:val="0"/>
              <w:autoSpaceDN w:val="0"/>
              <w:adjustRightInd w:val="0"/>
              <w:rPr>
                <w:rFonts w:cs="Arial"/>
              </w:rPr>
            </w:pPr>
            <w:r w:rsidRPr="00A42F82">
              <w:rPr>
                <w:rFonts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cs="Arial"/>
              </w:rPr>
              <w:id w:val="1980876625"/>
              <w14:checkbox>
                <w14:checked w14:val="0"/>
                <w14:checkedState w14:val="2612" w14:font="MS Gothic"/>
                <w14:uncheckedState w14:val="2610" w14:font="MS Gothic"/>
              </w14:checkbox>
            </w:sdtPr>
            <w:sdtContent>
              <w:p w14:paraId="1B041A36"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467437209"/>
              <w14:checkbox>
                <w14:checked w14:val="1"/>
                <w14:checkedState w14:val="2612" w14:font="MS Gothic"/>
                <w14:uncheckedState w14:val="2610" w14:font="MS Gothic"/>
              </w14:checkbox>
            </w:sdtPr>
            <w:sdtContent>
              <w:p w14:paraId="076E3E4C"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05FE8211" w14:textId="77777777" w:rsidTr="00783802">
        <w:trPr>
          <w:trHeight w:val="403"/>
        </w:trPr>
        <w:tc>
          <w:tcPr>
            <w:tcW w:w="562" w:type="dxa"/>
            <w:shd w:val="clear" w:color="auto" w:fill="F2F2F2" w:themeFill="background1" w:themeFillShade="F2"/>
            <w:vAlign w:val="center"/>
          </w:tcPr>
          <w:p w14:paraId="7FCBDAF7" w14:textId="77777777" w:rsidR="0038089A" w:rsidRPr="00A42F82" w:rsidRDefault="0038089A" w:rsidP="00783802">
            <w:pPr>
              <w:autoSpaceDE w:val="0"/>
              <w:autoSpaceDN w:val="0"/>
              <w:adjustRightInd w:val="0"/>
              <w:jc w:val="center"/>
              <w:rPr>
                <w:rFonts w:cs="Arial"/>
              </w:rPr>
            </w:pPr>
            <w:r w:rsidRPr="00A42F82">
              <w:rPr>
                <w:rFonts w:cs="Arial"/>
              </w:rPr>
              <w:t>5</w:t>
            </w:r>
          </w:p>
        </w:tc>
        <w:tc>
          <w:tcPr>
            <w:tcW w:w="8217" w:type="dxa"/>
            <w:shd w:val="clear" w:color="auto" w:fill="F2F2F2" w:themeFill="background1" w:themeFillShade="F2"/>
            <w:vAlign w:val="center"/>
          </w:tcPr>
          <w:p w14:paraId="4A9C3050" w14:textId="77777777" w:rsidR="0038089A" w:rsidRPr="00A42F82" w:rsidRDefault="0038089A" w:rsidP="00783802">
            <w:pPr>
              <w:autoSpaceDE w:val="0"/>
              <w:autoSpaceDN w:val="0"/>
              <w:adjustRightInd w:val="0"/>
              <w:rPr>
                <w:rFonts w:cs="Arial"/>
              </w:rPr>
            </w:pPr>
            <w:r w:rsidRPr="00A42F82">
              <w:rPr>
                <w:rFonts w:cs="Arial"/>
              </w:rPr>
              <w:t>Prisoners?</w:t>
            </w:r>
          </w:p>
        </w:tc>
        <w:tc>
          <w:tcPr>
            <w:tcW w:w="850" w:type="dxa"/>
            <w:shd w:val="clear" w:color="auto" w:fill="BFBFBF" w:themeFill="background1" w:themeFillShade="BF"/>
            <w:vAlign w:val="center"/>
          </w:tcPr>
          <w:sdt>
            <w:sdtPr>
              <w:rPr>
                <w:rFonts w:cs="Arial"/>
              </w:rPr>
              <w:id w:val="-1263609791"/>
              <w14:checkbox>
                <w14:checked w14:val="0"/>
                <w14:checkedState w14:val="2612" w14:font="MS Gothic"/>
                <w14:uncheckedState w14:val="2610" w14:font="MS Gothic"/>
              </w14:checkbox>
            </w:sdtPr>
            <w:sdtContent>
              <w:p w14:paraId="64F64D32"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1649270796"/>
              <w14:checkbox>
                <w14:checked w14:val="1"/>
                <w14:checkedState w14:val="2612" w14:font="MS Gothic"/>
                <w14:uncheckedState w14:val="2610" w14:font="MS Gothic"/>
              </w14:checkbox>
            </w:sdtPr>
            <w:sdtContent>
              <w:p w14:paraId="57FC52B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35AA04E6" w14:textId="77777777" w:rsidTr="00783802">
        <w:trPr>
          <w:trHeight w:val="439"/>
        </w:trPr>
        <w:tc>
          <w:tcPr>
            <w:tcW w:w="562" w:type="dxa"/>
            <w:shd w:val="clear" w:color="auto" w:fill="F2F2F2" w:themeFill="background1" w:themeFillShade="F2"/>
            <w:vAlign w:val="center"/>
          </w:tcPr>
          <w:p w14:paraId="0FD06726" w14:textId="77777777" w:rsidR="0038089A" w:rsidRPr="00A42F82" w:rsidRDefault="0038089A" w:rsidP="00783802">
            <w:pPr>
              <w:autoSpaceDE w:val="0"/>
              <w:autoSpaceDN w:val="0"/>
              <w:adjustRightInd w:val="0"/>
              <w:jc w:val="center"/>
              <w:rPr>
                <w:rFonts w:cs="Arial"/>
              </w:rPr>
            </w:pPr>
            <w:r w:rsidRPr="00A42F82">
              <w:rPr>
                <w:rFonts w:cs="Arial"/>
              </w:rPr>
              <w:t>6</w:t>
            </w:r>
          </w:p>
        </w:tc>
        <w:tc>
          <w:tcPr>
            <w:tcW w:w="8217" w:type="dxa"/>
            <w:shd w:val="clear" w:color="auto" w:fill="F2F2F2" w:themeFill="background1" w:themeFillShade="F2"/>
            <w:vAlign w:val="center"/>
          </w:tcPr>
          <w:p w14:paraId="4911CD48" w14:textId="77777777" w:rsidR="0038089A" w:rsidRPr="00A42F82" w:rsidRDefault="0038089A" w:rsidP="00783802">
            <w:pPr>
              <w:autoSpaceDE w:val="0"/>
              <w:autoSpaceDN w:val="0"/>
              <w:adjustRightInd w:val="0"/>
              <w:rPr>
                <w:rFonts w:cs="Arial"/>
              </w:rPr>
            </w:pPr>
            <w:r w:rsidRPr="00A42F82">
              <w:rPr>
                <w:rFonts w:cs="Arial"/>
              </w:rPr>
              <w:t>Young offenders?</w:t>
            </w:r>
          </w:p>
        </w:tc>
        <w:tc>
          <w:tcPr>
            <w:tcW w:w="850" w:type="dxa"/>
            <w:shd w:val="clear" w:color="auto" w:fill="BFBFBF" w:themeFill="background1" w:themeFillShade="BF"/>
            <w:vAlign w:val="center"/>
          </w:tcPr>
          <w:sdt>
            <w:sdtPr>
              <w:rPr>
                <w:rFonts w:cs="Arial"/>
              </w:rPr>
              <w:id w:val="336122377"/>
              <w14:checkbox>
                <w14:checked w14:val="0"/>
                <w14:checkedState w14:val="2612" w14:font="MS Gothic"/>
                <w14:uncheckedState w14:val="2610" w14:font="MS Gothic"/>
              </w14:checkbox>
            </w:sdtPr>
            <w:sdtContent>
              <w:p w14:paraId="4AFD3100"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19990194"/>
              <w14:checkbox>
                <w14:checked w14:val="1"/>
                <w14:checkedState w14:val="2612" w14:font="MS Gothic"/>
                <w14:uncheckedState w14:val="2610" w14:font="MS Gothic"/>
              </w14:checkbox>
            </w:sdtPr>
            <w:sdtContent>
              <w:p w14:paraId="6E4DB1C7"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3C7F99CB" w14:textId="77777777" w:rsidTr="00783802">
        <w:trPr>
          <w:trHeight w:val="403"/>
        </w:trPr>
        <w:tc>
          <w:tcPr>
            <w:tcW w:w="562" w:type="dxa"/>
            <w:shd w:val="clear" w:color="auto" w:fill="F2F2F2" w:themeFill="background1" w:themeFillShade="F2"/>
            <w:vAlign w:val="center"/>
          </w:tcPr>
          <w:p w14:paraId="568AAAB8" w14:textId="77777777" w:rsidR="0038089A" w:rsidRPr="00A42F82" w:rsidRDefault="0038089A" w:rsidP="00783802">
            <w:pPr>
              <w:autoSpaceDE w:val="0"/>
              <w:autoSpaceDN w:val="0"/>
              <w:adjustRightInd w:val="0"/>
              <w:jc w:val="center"/>
              <w:rPr>
                <w:rFonts w:cs="Arial"/>
              </w:rPr>
            </w:pPr>
            <w:r w:rsidRPr="00A42F82">
              <w:rPr>
                <w:rFonts w:cs="Arial"/>
              </w:rPr>
              <w:lastRenderedPageBreak/>
              <w:t>7</w:t>
            </w:r>
          </w:p>
        </w:tc>
        <w:tc>
          <w:tcPr>
            <w:tcW w:w="8217" w:type="dxa"/>
            <w:shd w:val="clear" w:color="auto" w:fill="F2F2F2" w:themeFill="background1" w:themeFillShade="F2"/>
            <w:vAlign w:val="center"/>
          </w:tcPr>
          <w:p w14:paraId="20C43368" w14:textId="77777777" w:rsidR="0038089A" w:rsidRPr="00A42F82" w:rsidRDefault="0038089A" w:rsidP="00783802">
            <w:pPr>
              <w:autoSpaceDE w:val="0"/>
              <w:autoSpaceDN w:val="0"/>
              <w:adjustRightInd w:val="0"/>
              <w:rPr>
                <w:rFonts w:cs="Arial"/>
              </w:rPr>
            </w:pPr>
            <w:r w:rsidRPr="00A42F82">
              <w:rPr>
                <w:rFonts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rPr>
              <w:id w:val="557437461"/>
              <w14:checkbox>
                <w14:checked w14:val="0"/>
                <w14:checkedState w14:val="2612" w14:font="MS Gothic"/>
                <w14:uncheckedState w14:val="2610" w14:font="MS Gothic"/>
              </w14:checkbox>
            </w:sdtPr>
            <w:sdtContent>
              <w:p w14:paraId="21F4D91A"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526565203"/>
              <w14:checkbox>
                <w14:checked w14:val="1"/>
                <w14:checkedState w14:val="2612" w14:font="MS Gothic"/>
                <w14:uncheckedState w14:val="2610" w14:font="MS Gothic"/>
              </w14:checkbox>
            </w:sdtPr>
            <w:sdtContent>
              <w:p w14:paraId="49397663"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B8355BE" w14:textId="77777777" w:rsidTr="00783802">
        <w:trPr>
          <w:trHeight w:val="403"/>
        </w:trPr>
        <w:tc>
          <w:tcPr>
            <w:tcW w:w="562" w:type="dxa"/>
            <w:shd w:val="clear" w:color="auto" w:fill="F2F2F2" w:themeFill="background1" w:themeFillShade="F2"/>
            <w:vAlign w:val="center"/>
          </w:tcPr>
          <w:p w14:paraId="063BD4D2" w14:textId="77777777" w:rsidR="0038089A" w:rsidRPr="00A42F82" w:rsidRDefault="0038089A" w:rsidP="00783802">
            <w:pPr>
              <w:autoSpaceDE w:val="0"/>
              <w:autoSpaceDN w:val="0"/>
              <w:adjustRightInd w:val="0"/>
              <w:jc w:val="center"/>
              <w:rPr>
                <w:rFonts w:cs="Arial"/>
              </w:rPr>
            </w:pPr>
            <w:r w:rsidRPr="00A42F82">
              <w:rPr>
                <w:rFonts w:cs="Arial"/>
              </w:rPr>
              <w:t>8</w:t>
            </w:r>
          </w:p>
        </w:tc>
        <w:tc>
          <w:tcPr>
            <w:tcW w:w="8217" w:type="dxa"/>
            <w:shd w:val="clear" w:color="auto" w:fill="F2F2F2" w:themeFill="background1" w:themeFillShade="F2"/>
            <w:vAlign w:val="center"/>
          </w:tcPr>
          <w:p w14:paraId="4060281F" w14:textId="77777777" w:rsidR="0038089A" w:rsidRPr="00A42F82" w:rsidRDefault="0038089A" w:rsidP="00783802">
            <w:pPr>
              <w:autoSpaceDE w:val="0"/>
              <w:autoSpaceDN w:val="0"/>
              <w:adjustRightInd w:val="0"/>
              <w:rPr>
                <w:rFonts w:cs="Arial"/>
              </w:rPr>
            </w:pPr>
            <w:r w:rsidRPr="00A42F82">
              <w:rPr>
                <w:rFonts w:cs="Arial"/>
              </w:rPr>
              <w:t>People engaged in illegal activities?</w:t>
            </w:r>
          </w:p>
        </w:tc>
        <w:tc>
          <w:tcPr>
            <w:tcW w:w="850" w:type="dxa"/>
            <w:shd w:val="clear" w:color="auto" w:fill="BFBFBF" w:themeFill="background1" w:themeFillShade="BF"/>
            <w:vAlign w:val="center"/>
          </w:tcPr>
          <w:sdt>
            <w:sdtPr>
              <w:rPr>
                <w:rFonts w:cs="Arial"/>
              </w:rPr>
              <w:id w:val="1844132681"/>
              <w14:checkbox>
                <w14:checked w14:val="0"/>
                <w14:checkedState w14:val="2612" w14:font="MS Gothic"/>
                <w14:uncheckedState w14:val="2610" w14:font="MS Gothic"/>
              </w14:checkbox>
            </w:sdtPr>
            <w:sdtContent>
              <w:p w14:paraId="43F01111"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cs="Arial"/>
              </w:rPr>
              <w:id w:val="-1620823548"/>
              <w14:checkbox>
                <w14:checked w14:val="1"/>
                <w14:checkedState w14:val="2612" w14:font="MS Gothic"/>
                <w14:uncheckedState w14:val="2610" w14:font="MS Gothic"/>
              </w14:checkbox>
            </w:sdtPr>
            <w:sdtContent>
              <w:p w14:paraId="6BCB90E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33CDE817" w14:textId="77777777" w:rsidTr="00783802">
        <w:trPr>
          <w:trHeight w:val="403"/>
        </w:trPr>
        <w:tc>
          <w:tcPr>
            <w:tcW w:w="562" w:type="dxa"/>
            <w:shd w:val="clear" w:color="auto" w:fill="F2F2F2" w:themeFill="background1" w:themeFillShade="F2"/>
            <w:vAlign w:val="center"/>
          </w:tcPr>
          <w:p w14:paraId="787D5A39" w14:textId="77777777" w:rsidR="0038089A" w:rsidRPr="00A42F82" w:rsidRDefault="0038089A" w:rsidP="00783802">
            <w:pPr>
              <w:autoSpaceDE w:val="0"/>
              <w:autoSpaceDN w:val="0"/>
              <w:adjustRightInd w:val="0"/>
              <w:jc w:val="center"/>
              <w:rPr>
                <w:rFonts w:cs="Arial"/>
              </w:rPr>
            </w:pPr>
            <w:r w:rsidRPr="00A42F82">
              <w:rPr>
                <w:rFonts w:cs="Arial"/>
              </w:rPr>
              <w:t>9</w:t>
            </w:r>
          </w:p>
        </w:tc>
        <w:tc>
          <w:tcPr>
            <w:tcW w:w="8217" w:type="dxa"/>
            <w:shd w:val="clear" w:color="auto" w:fill="F2F2F2" w:themeFill="background1" w:themeFillShade="F2"/>
            <w:vAlign w:val="center"/>
          </w:tcPr>
          <w:p w14:paraId="7BFB34D0" w14:textId="77777777" w:rsidR="0038089A" w:rsidRPr="00A42F82" w:rsidRDefault="0038089A" w:rsidP="00783802">
            <w:pPr>
              <w:autoSpaceDE w:val="0"/>
              <w:autoSpaceDN w:val="0"/>
              <w:adjustRightInd w:val="0"/>
              <w:rPr>
                <w:rFonts w:cs="Arial"/>
              </w:rPr>
            </w:pPr>
            <w:r w:rsidRPr="00A42F82">
              <w:rPr>
                <w:rFonts w:cs="Arial"/>
              </w:rPr>
              <w:t>Others. Please indicate the participants below, and specifically any group who may be unable to give consent.</w:t>
            </w:r>
          </w:p>
        </w:tc>
        <w:tc>
          <w:tcPr>
            <w:tcW w:w="850" w:type="dxa"/>
            <w:vMerge w:val="restart"/>
            <w:shd w:val="clear" w:color="auto" w:fill="BFBFBF" w:themeFill="background1" w:themeFillShade="BF"/>
            <w:vAlign w:val="center"/>
          </w:tcPr>
          <w:sdt>
            <w:sdtPr>
              <w:rPr>
                <w:rFonts w:cs="Arial"/>
              </w:rPr>
              <w:id w:val="75716357"/>
              <w14:checkbox>
                <w14:checked w14:val="0"/>
                <w14:checkedState w14:val="2612" w14:font="MS Gothic"/>
                <w14:uncheckedState w14:val="2610" w14:font="MS Gothic"/>
              </w14:checkbox>
            </w:sdtPr>
            <w:sdtContent>
              <w:p w14:paraId="6F26165B"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cs="Arial"/>
              </w:rPr>
              <w:id w:val="-1027565990"/>
              <w14:checkbox>
                <w14:checked w14:val="1"/>
                <w14:checkedState w14:val="2612" w14:font="MS Gothic"/>
                <w14:uncheckedState w14:val="2610" w14:font="MS Gothic"/>
              </w14:checkbox>
            </w:sdtPr>
            <w:sdtContent>
              <w:p w14:paraId="23349892"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C11D2AA" w14:textId="77777777" w:rsidTr="00783802">
        <w:trPr>
          <w:trHeight w:val="403"/>
        </w:trPr>
        <w:tc>
          <w:tcPr>
            <w:tcW w:w="562" w:type="dxa"/>
            <w:vAlign w:val="center"/>
          </w:tcPr>
          <w:p w14:paraId="7D4D8608" w14:textId="77777777" w:rsidR="0038089A" w:rsidRPr="00A42F82" w:rsidRDefault="0038089A" w:rsidP="00783802">
            <w:pPr>
              <w:autoSpaceDE w:val="0"/>
              <w:autoSpaceDN w:val="0"/>
              <w:adjustRightInd w:val="0"/>
              <w:jc w:val="center"/>
              <w:rPr>
                <w:rFonts w:cs="Arial"/>
              </w:rPr>
            </w:pPr>
          </w:p>
        </w:tc>
        <w:tc>
          <w:tcPr>
            <w:tcW w:w="8217" w:type="dxa"/>
            <w:vAlign w:val="center"/>
          </w:tcPr>
          <w:p w14:paraId="221BCC48" w14:textId="77777777" w:rsidR="0038089A" w:rsidRPr="00A42F82" w:rsidRDefault="0038089A" w:rsidP="00783802">
            <w:pPr>
              <w:autoSpaceDE w:val="0"/>
              <w:autoSpaceDN w:val="0"/>
              <w:adjustRightInd w:val="0"/>
              <w:rPr>
                <w:rFonts w:cs="Arial"/>
              </w:rPr>
            </w:pPr>
            <w:r w:rsidRPr="00A42F82">
              <w:rPr>
                <w:rFonts w:cs="Arial"/>
              </w:rPr>
              <w:t>Details of any other participant groups:</w:t>
            </w:r>
          </w:p>
        </w:tc>
        <w:tc>
          <w:tcPr>
            <w:tcW w:w="850" w:type="dxa"/>
            <w:vMerge/>
            <w:shd w:val="clear" w:color="auto" w:fill="BFBFBF" w:themeFill="background1" w:themeFillShade="BF"/>
            <w:vAlign w:val="center"/>
          </w:tcPr>
          <w:p w14:paraId="1F78A4E0" w14:textId="77777777" w:rsidR="0038089A" w:rsidRPr="00A42F82" w:rsidRDefault="0038089A" w:rsidP="00783802">
            <w:pPr>
              <w:autoSpaceDE w:val="0"/>
              <w:autoSpaceDN w:val="0"/>
              <w:adjustRightInd w:val="0"/>
              <w:jc w:val="center"/>
              <w:rPr>
                <w:rFonts w:cs="Arial"/>
                <w:b/>
                <w:bCs/>
              </w:rPr>
            </w:pPr>
          </w:p>
        </w:tc>
        <w:tc>
          <w:tcPr>
            <w:tcW w:w="822" w:type="dxa"/>
            <w:vMerge/>
            <w:shd w:val="clear" w:color="auto" w:fill="BFBFBF" w:themeFill="background1" w:themeFillShade="BF"/>
            <w:vAlign w:val="center"/>
          </w:tcPr>
          <w:p w14:paraId="7259DA1F" w14:textId="77777777" w:rsidR="0038089A" w:rsidRPr="00A42F82" w:rsidRDefault="0038089A" w:rsidP="00783802">
            <w:pPr>
              <w:autoSpaceDE w:val="0"/>
              <w:autoSpaceDN w:val="0"/>
              <w:adjustRightInd w:val="0"/>
              <w:jc w:val="center"/>
              <w:rPr>
                <w:rFonts w:cs="Arial"/>
                <w:b/>
                <w:bCs/>
              </w:rPr>
            </w:pPr>
          </w:p>
        </w:tc>
      </w:tr>
    </w:tbl>
    <w:p w14:paraId="52CBCA41" w14:textId="77777777" w:rsidR="0038089A" w:rsidRDefault="0038089A" w:rsidP="0038089A">
      <w:pPr>
        <w:rPr>
          <w:rFonts w:cs="Arial"/>
          <w:bCs/>
          <w:sz w:val="24"/>
        </w:rPr>
      </w:pPr>
    </w:p>
    <w:p w14:paraId="6F1AFB3F" w14:textId="77777777" w:rsidR="0038089A" w:rsidRPr="00A42F82" w:rsidRDefault="0038089A" w:rsidP="0038089A">
      <w:pPr>
        <w:rPr>
          <w:rFonts w:cs="Arial"/>
          <w:bCs/>
          <w:sz w:val="24"/>
        </w:rPr>
      </w:pPr>
    </w:p>
    <w:tbl>
      <w:tblPr>
        <w:tblStyle w:val="TableGrid"/>
        <w:tblW w:w="10451" w:type="dxa"/>
        <w:tblCellMar>
          <w:top w:w="115" w:type="dxa"/>
          <w:bottom w:w="115" w:type="dxa"/>
        </w:tblCellMar>
        <w:tblLook w:val="04A0" w:firstRow="1" w:lastRow="0" w:firstColumn="1" w:lastColumn="0" w:noHBand="0" w:noVBand="1"/>
      </w:tblPr>
      <w:tblGrid>
        <w:gridCol w:w="562"/>
        <w:gridCol w:w="3256"/>
        <w:gridCol w:w="6633"/>
      </w:tblGrid>
      <w:tr w:rsidR="0038089A" w:rsidRPr="00A42F82" w14:paraId="47D36599" w14:textId="77777777" w:rsidTr="00783802">
        <w:trPr>
          <w:trHeight w:val="403"/>
        </w:trPr>
        <w:tc>
          <w:tcPr>
            <w:tcW w:w="562" w:type="dxa"/>
            <w:tcBorders>
              <w:bottom w:val="single" w:sz="4" w:space="0" w:color="auto"/>
            </w:tcBorders>
            <w:shd w:val="clear" w:color="auto" w:fill="F2F2F2" w:themeFill="background1" w:themeFillShade="F2"/>
          </w:tcPr>
          <w:p w14:paraId="7925A5B5" w14:textId="77777777" w:rsidR="0038089A" w:rsidRPr="00A42F82" w:rsidRDefault="0038089A" w:rsidP="00783802">
            <w:pPr>
              <w:rPr>
                <w:rFonts w:cs="Arial"/>
                <w:bCs/>
              </w:rPr>
            </w:pPr>
          </w:p>
        </w:tc>
        <w:tc>
          <w:tcPr>
            <w:tcW w:w="9889" w:type="dxa"/>
            <w:gridSpan w:val="2"/>
            <w:tcBorders>
              <w:bottom w:val="single" w:sz="4" w:space="0" w:color="auto"/>
            </w:tcBorders>
            <w:shd w:val="clear" w:color="auto" w:fill="F2F2F2" w:themeFill="background1" w:themeFillShade="F2"/>
            <w:vAlign w:val="center"/>
          </w:tcPr>
          <w:p w14:paraId="3452FA7B" w14:textId="77777777" w:rsidR="0038089A" w:rsidRDefault="0038089A" w:rsidP="00783802">
            <w:pPr>
              <w:rPr>
                <w:rFonts w:cs="Arial"/>
                <w:b/>
              </w:rPr>
            </w:pPr>
            <w:r w:rsidRPr="00A42F82">
              <w:rPr>
                <w:rFonts w:cs="Arial"/>
                <w:b/>
              </w:rPr>
              <w:t>Participant numbers and source</w:t>
            </w:r>
          </w:p>
          <w:p w14:paraId="6E5FFF8C" w14:textId="77777777" w:rsidR="0038089A" w:rsidRPr="00A42F82" w:rsidRDefault="0038089A" w:rsidP="00783802">
            <w:pPr>
              <w:rPr>
                <w:rFonts w:cs="Arial"/>
                <w:b/>
              </w:rPr>
            </w:pPr>
          </w:p>
          <w:p w14:paraId="73DB86E8" w14:textId="77777777" w:rsidR="0038089A" w:rsidRPr="00A42F82" w:rsidRDefault="0038089A" w:rsidP="00783802">
            <w:pPr>
              <w:autoSpaceDE w:val="0"/>
              <w:autoSpaceDN w:val="0"/>
              <w:adjustRightInd w:val="0"/>
              <w:rPr>
                <w:rFonts w:cs="Arial"/>
              </w:rPr>
            </w:pPr>
            <w:r w:rsidRPr="00A42F82">
              <w:rPr>
                <w:rFonts w:cs="Arial"/>
              </w:rPr>
              <w:t xml:space="preserve">Provide an estimate of the expected number of participants. How will you identify participants and how will they be recruited? </w:t>
            </w:r>
          </w:p>
        </w:tc>
      </w:tr>
      <w:tr w:rsidR="0038089A" w:rsidRPr="00A42F82" w14:paraId="5D5F1EB1" w14:textId="77777777" w:rsidTr="0078380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D670A" w14:textId="77777777" w:rsidR="0038089A" w:rsidRPr="00A42F82" w:rsidRDefault="0038089A" w:rsidP="00783802">
            <w:pPr>
              <w:jc w:val="center"/>
              <w:rPr>
                <w:rFonts w:cs="Arial"/>
              </w:rPr>
            </w:pPr>
            <w:r w:rsidRPr="00A42F82">
              <w:rPr>
                <w:rFonts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6B6EA" w14:textId="77777777" w:rsidR="0038089A" w:rsidRPr="00EC69F9" w:rsidRDefault="0038089A" w:rsidP="00783802">
            <w:pPr>
              <w:rPr>
                <w:rFonts w:cs="Arial"/>
              </w:rPr>
            </w:pPr>
            <w:r w:rsidRPr="00EC69F9">
              <w:rPr>
                <w:rFonts w:cs="Arial"/>
              </w:rPr>
              <w:t>How many participants are expected?</w:t>
            </w:r>
          </w:p>
        </w:tc>
        <w:tc>
          <w:tcPr>
            <w:tcW w:w="6633" w:type="dxa"/>
            <w:tcBorders>
              <w:top w:val="single" w:sz="4" w:space="0" w:color="auto"/>
              <w:left w:val="single" w:sz="4" w:space="0" w:color="auto"/>
              <w:bottom w:val="single" w:sz="4" w:space="0" w:color="auto"/>
              <w:right w:val="single" w:sz="4" w:space="0" w:color="auto"/>
            </w:tcBorders>
            <w:vAlign w:val="center"/>
          </w:tcPr>
          <w:p w14:paraId="51F3DF09" w14:textId="77777777" w:rsidR="0038089A" w:rsidRDefault="0038089A" w:rsidP="00783802">
            <w:pPr>
              <w:rPr>
                <w:rFonts w:cs="Arial"/>
              </w:rPr>
            </w:pPr>
            <w:r>
              <w:rPr>
                <w:rFonts w:cs="Arial"/>
              </w:rPr>
              <w:t>Questionnaire: 40 participants</w:t>
            </w:r>
          </w:p>
          <w:p w14:paraId="13C046AC" w14:textId="77777777" w:rsidR="0038089A" w:rsidRDefault="0038089A" w:rsidP="00783802">
            <w:pPr>
              <w:rPr>
                <w:rFonts w:cs="Arial"/>
              </w:rPr>
            </w:pPr>
            <w:r>
              <w:rPr>
                <w:rFonts w:cs="Arial"/>
              </w:rPr>
              <w:t>Semi-structured Interviews: Five participants</w:t>
            </w:r>
          </w:p>
          <w:p w14:paraId="5263E543" w14:textId="77777777" w:rsidR="0038089A" w:rsidRPr="00C40BE0" w:rsidRDefault="0038089A" w:rsidP="00783802">
            <w:pPr>
              <w:rPr>
                <w:rFonts w:cs="Arial"/>
              </w:rPr>
            </w:pPr>
            <w:r>
              <w:rPr>
                <w:rFonts w:cs="Arial"/>
              </w:rPr>
              <w:t>Focus Group: Five participants</w:t>
            </w:r>
          </w:p>
        </w:tc>
      </w:tr>
      <w:tr w:rsidR="0038089A" w:rsidRPr="00A42F82" w14:paraId="7304F31D" w14:textId="77777777" w:rsidTr="0078380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966F6" w14:textId="77777777" w:rsidR="0038089A" w:rsidRPr="00A42F82" w:rsidRDefault="0038089A" w:rsidP="00783802">
            <w:pPr>
              <w:jc w:val="center"/>
              <w:rPr>
                <w:rFonts w:cs="Arial"/>
              </w:rPr>
            </w:pPr>
            <w:r w:rsidRPr="00A42F82">
              <w:rPr>
                <w:rFonts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5FAC1B" w14:textId="77777777" w:rsidR="0038089A" w:rsidRPr="00CE102D" w:rsidRDefault="0038089A" w:rsidP="00783802">
            <w:pPr>
              <w:rPr>
                <w:rFonts w:cs="Arial"/>
              </w:rPr>
            </w:pPr>
            <w:r w:rsidRPr="00CE102D">
              <w:rPr>
                <w:rFonts w:cs="Arial"/>
              </w:rPr>
              <w:t>Who will the participants be?</w:t>
            </w:r>
          </w:p>
        </w:tc>
        <w:tc>
          <w:tcPr>
            <w:tcW w:w="6633" w:type="dxa"/>
            <w:tcBorders>
              <w:top w:val="single" w:sz="4" w:space="0" w:color="auto"/>
              <w:left w:val="single" w:sz="4" w:space="0" w:color="auto"/>
              <w:bottom w:val="single" w:sz="4" w:space="0" w:color="auto"/>
              <w:right w:val="single" w:sz="4" w:space="0" w:color="auto"/>
            </w:tcBorders>
            <w:vAlign w:val="center"/>
          </w:tcPr>
          <w:p w14:paraId="315A5F40" w14:textId="77777777" w:rsidR="0038089A" w:rsidRPr="00C40BE0" w:rsidRDefault="0038089A" w:rsidP="00783802">
            <w:pPr>
              <w:rPr>
                <w:rFonts w:cs="Arial"/>
              </w:rPr>
            </w:pPr>
            <w:r>
              <w:rPr>
                <w:rFonts w:cs="Arial"/>
              </w:rPr>
              <w:t>Participants will consist of adult vocal educators from private studios, public schools, private schools, charter schools, colleges/universities, choirs, theatre organizations, and private studios.</w:t>
            </w:r>
          </w:p>
        </w:tc>
      </w:tr>
      <w:tr w:rsidR="0038089A" w:rsidRPr="00A42F82" w14:paraId="54105091" w14:textId="77777777" w:rsidTr="00783802">
        <w:trPr>
          <w:trHeight w:val="403"/>
        </w:trPr>
        <w:tc>
          <w:tcPr>
            <w:tcW w:w="562" w:type="dxa"/>
            <w:tcBorders>
              <w:top w:val="single" w:sz="4" w:space="0" w:color="auto"/>
            </w:tcBorders>
            <w:shd w:val="clear" w:color="auto" w:fill="F2F2F2" w:themeFill="background1" w:themeFillShade="F2"/>
            <w:vAlign w:val="center"/>
          </w:tcPr>
          <w:p w14:paraId="1FEF89B6" w14:textId="77777777" w:rsidR="0038089A" w:rsidRPr="00A42F82" w:rsidRDefault="0038089A" w:rsidP="00783802">
            <w:pPr>
              <w:jc w:val="center"/>
              <w:rPr>
                <w:rFonts w:cs="Arial"/>
              </w:rPr>
            </w:pPr>
            <w:r w:rsidRPr="00A42F82">
              <w:rPr>
                <w:rFonts w:cs="Arial"/>
              </w:rPr>
              <w:t>12</w:t>
            </w:r>
          </w:p>
        </w:tc>
        <w:tc>
          <w:tcPr>
            <w:tcW w:w="3256" w:type="dxa"/>
            <w:tcBorders>
              <w:top w:val="single" w:sz="4" w:space="0" w:color="auto"/>
            </w:tcBorders>
            <w:shd w:val="clear" w:color="auto" w:fill="F2F2F2" w:themeFill="background1" w:themeFillShade="F2"/>
            <w:vAlign w:val="center"/>
          </w:tcPr>
          <w:p w14:paraId="4382CD6E" w14:textId="77777777" w:rsidR="0038089A" w:rsidRPr="00CE102D" w:rsidRDefault="0038089A" w:rsidP="00783802">
            <w:pPr>
              <w:rPr>
                <w:rFonts w:cs="Arial"/>
              </w:rPr>
            </w:pPr>
            <w:r w:rsidRPr="00CE102D">
              <w:rPr>
                <w:rFonts w:cs="Arial"/>
              </w:rPr>
              <w:t>How will you identify the participants?</w:t>
            </w:r>
          </w:p>
        </w:tc>
        <w:tc>
          <w:tcPr>
            <w:tcW w:w="6633" w:type="dxa"/>
            <w:tcBorders>
              <w:top w:val="single" w:sz="4" w:space="0" w:color="auto"/>
            </w:tcBorders>
            <w:vAlign w:val="center"/>
          </w:tcPr>
          <w:p w14:paraId="0C0FC54A" w14:textId="77777777" w:rsidR="0038089A" w:rsidRPr="00C40BE0" w:rsidRDefault="0038089A" w:rsidP="00783802">
            <w:pPr>
              <w:rPr>
                <w:rFonts w:cs="Arial"/>
              </w:rPr>
            </w:pPr>
            <w:r>
              <w:rPr>
                <w:rFonts w:cs="Arial"/>
              </w:rPr>
              <w:t>Participants will be recruited via social media (Facebook, Facebook Messenger, Instagram, Threads, LinkedIn, WhatsApp, and Bluesky).</w:t>
            </w:r>
          </w:p>
        </w:tc>
      </w:tr>
    </w:tbl>
    <w:p w14:paraId="10EFBCB8" w14:textId="77777777" w:rsidR="0038089A" w:rsidRPr="00A42F82" w:rsidRDefault="0038089A" w:rsidP="0038089A">
      <w:pPr>
        <w:rPr>
          <w:rFonts w:cs="Arial"/>
          <w:bCs/>
          <w:sz w:val="24"/>
        </w:rPr>
      </w:pPr>
    </w:p>
    <w:p w14:paraId="5827A3DA" w14:textId="77777777" w:rsidR="0038089A" w:rsidRPr="00A42F82" w:rsidRDefault="0038089A" w:rsidP="0038089A">
      <w:pPr>
        <w:rPr>
          <w:rFonts w:cs="Arial"/>
        </w:rPr>
      </w:pPr>
    </w:p>
    <w:tbl>
      <w:tblPr>
        <w:tblStyle w:val="TableGrid"/>
        <w:tblW w:w="10485" w:type="dxa"/>
        <w:tblCellMar>
          <w:top w:w="115" w:type="dxa"/>
          <w:bottom w:w="115" w:type="dxa"/>
        </w:tblCellMar>
        <w:tblLook w:val="04A0" w:firstRow="1" w:lastRow="0" w:firstColumn="1" w:lastColumn="0" w:noHBand="0" w:noVBand="1"/>
      </w:tblPr>
      <w:tblGrid>
        <w:gridCol w:w="562"/>
        <w:gridCol w:w="7088"/>
        <w:gridCol w:w="992"/>
        <w:gridCol w:w="851"/>
        <w:gridCol w:w="992"/>
      </w:tblGrid>
      <w:tr w:rsidR="0038089A" w:rsidRPr="00A42F82" w14:paraId="4C277644" w14:textId="77777777" w:rsidTr="00783802">
        <w:tc>
          <w:tcPr>
            <w:tcW w:w="562" w:type="dxa"/>
            <w:shd w:val="clear" w:color="auto" w:fill="F2F2F2" w:themeFill="background1" w:themeFillShade="F2"/>
            <w:vAlign w:val="center"/>
          </w:tcPr>
          <w:p w14:paraId="03C5C734" w14:textId="77777777" w:rsidR="0038089A" w:rsidRPr="00A42F82" w:rsidRDefault="0038089A" w:rsidP="00783802">
            <w:pPr>
              <w:autoSpaceDE w:val="0"/>
              <w:autoSpaceDN w:val="0"/>
              <w:adjustRightInd w:val="0"/>
              <w:jc w:val="center"/>
              <w:rPr>
                <w:rFonts w:cs="Arial"/>
                <w:bCs/>
              </w:rPr>
            </w:pPr>
          </w:p>
        </w:tc>
        <w:tc>
          <w:tcPr>
            <w:tcW w:w="7088" w:type="dxa"/>
            <w:shd w:val="clear" w:color="auto" w:fill="F2F2F2" w:themeFill="background1" w:themeFillShade="F2"/>
          </w:tcPr>
          <w:p w14:paraId="5577C3AC" w14:textId="77777777" w:rsidR="0038089A" w:rsidRPr="00A42F82" w:rsidRDefault="0038089A" w:rsidP="00783802">
            <w:pPr>
              <w:autoSpaceDE w:val="0"/>
              <w:autoSpaceDN w:val="0"/>
              <w:adjustRightInd w:val="0"/>
              <w:jc w:val="both"/>
              <w:rPr>
                <w:rFonts w:cs="Arial"/>
                <w:b/>
              </w:rPr>
            </w:pPr>
            <w:r w:rsidRPr="00A42F82">
              <w:rPr>
                <w:rFonts w:cs="Arial"/>
                <w:b/>
              </w:rPr>
              <w:t>Information for participants:</w:t>
            </w:r>
          </w:p>
        </w:tc>
        <w:tc>
          <w:tcPr>
            <w:tcW w:w="992" w:type="dxa"/>
            <w:shd w:val="clear" w:color="auto" w:fill="F2F2F2" w:themeFill="background1" w:themeFillShade="F2"/>
            <w:vAlign w:val="bottom"/>
          </w:tcPr>
          <w:p w14:paraId="6E9A76A6"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851" w:type="dxa"/>
            <w:shd w:val="clear" w:color="auto" w:fill="F2F2F2" w:themeFill="background1" w:themeFillShade="F2"/>
            <w:vAlign w:val="bottom"/>
          </w:tcPr>
          <w:p w14:paraId="36C69DFD"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c>
          <w:tcPr>
            <w:tcW w:w="992" w:type="dxa"/>
            <w:shd w:val="clear" w:color="auto" w:fill="F2F2F2" w:themeFill="background1" w:themeFillShade="F2"/>
          </w:tcPr>
          <w:p w14:paraId="7CA7CB19" w14:textId="77777777" w:rsidR="0038089A" w:rsidRPr="00A42F82" w:rsidRDefault="0038089A" w:rsidP="00783802">
            <w:pPr>
              <w:autoSpaceDE w:val="0"/>
              <w:autoSpaceDN w:val="0"/>
              <w:adjustRightInd w:val="0"/>
              <w:jc w:val="center"/>
              <w:rPr>
                <w:rFonts w:cs="Arial"/>
                <w:b/>
                <w:bCs/>
              </w:rPr>
            </w:pPr>
            <w:r w:rsidRPr="00A42F82">
              <w:rPr>
                <w:rFonts w:cs="Arial"/>
                <w:b/>
                <w:bCs/>
              </w:rPr>
              <w:t>N/A</w:t>
            </w:r>
          </w:p>
        </w:tc>
      </w:tr>
      <w:tr w:rsidR="0038089A" w:rsidRPr="00A42F82" w14:paraId="088A5CDA" w14:textId="77777777" w:rsidTr="00783802">
        <w:trPr>
          <w:trHeight w:val="439"/>
        </w:trPr>
        <w:tc>
          <w:tcPr>
            <w:tcW w:w="562" w:type="dxa"/>
            <w:shd w:val="clear" w:color="auto" w:fill="F2F2F2" w:themeFill="background1" w:themeFillShade="F2"/>
            <w:vAlign w:val="center"/>
          </w:tcPr>
          <w:p w14:paraId="20F0F608" w14:textId="77777777" w:rsidR="0038089A" w:rsidRPr="00A42F82" w:rsidRDefault="0038089A" w:rsidP="00783802">
            <w:pPr>
              <w:autoSpaceDE w:val="0"/>
              <w:autoSpaceDN w:val="0"/>
              <w:adjustRightInd w:val="0"/>
              <w:jc w:val="center"/>
              <w:rPr>
                <w:rFonts w:cs="Arial"/>
              </w:rPr>
            </w:pPr>
            <w:r w:rsidRPr="00A42F82">
              <w:rPr>
                <w:rFonts w:cs="Arial"/>
              </w:rPr>
              <w:t>13</w:t>
            </w:r>
          </w:p>
        </w:tc>
        <w:tc>
          <w:tcPr>
            <w:tcW w:w="7088" w:type="dxa"/>
            <w:shd w:val="clear" w:color="auto" w:fill="F2F2F2" w:themeFill="background1" w:themeFillShade="F2"/>
            <w:vAlign w:val="center"/>
          </w:tcPr>
          <w:p w14:paraId="571B56E3" w14:textId="77777777" w:rsidR="0038089A" w:rsidRPr="00A42F82" w:rsidRDefault="0038089A" w:rsidP="00783802">
            <w:pPr>
              <w:autoSpaceDE w:val="0"/>
              <w:autoSpaceDN w:val="0"/>
              <w:adjustRightInd w:val="0"/>
              <w:rPr>
                <w:rFonts w:cs="Arial"/>
              </w:rPr>
            </w:pPr>
            <w:r w:rsidRPr="00A42F82">
              <w:rPr>
                <w:rFonts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cs="Arial"/>
              </w:rPr>
              <w:id w:val="1411421018"/>
              <w14:checkbox>
                <w14:checked w14:val="1"/>
                <w14:checkedState w14:val="2612" w14:font="MS Gothic"/>
                <w14:uncheckedState w14:val="2610" w14:font="MS Gothic"/>
              </w14:checkbox>
            </w:sdtPr>
            <w:sdtContent>
              <w:p w14:paraId="4EE13554"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1051274755"/>
              <w14:checkbox>
                <w14:checked w14:val="0"/>
                <w14:checkedState w14:val="2612" w14:font="MS Gothic"/>
                <w14:uncheckedState w14:val="2610" w14:font="MS Gothic"/>
              </w14:checkbox>
            </w:sdtPr>
            <w:sdtContent>
              <w:p w14:paraId="30C7C2D0"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1844817858"/>
              <w14:checkbox>
                <w14:checked w14:val="0"/>
                <w14:checkedState w14:val="2612" w14:font="MS Gothic"/>
                <w14:uncheckedState w14:val="2610" w14:font="MS Gothic"/>
              </w14:checkbox>
            </w:sdtPr>
            <w:sdtContent>
              <w:p w14:paraId="7A89839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0442C35E" w14:textId="77777777" w:rsidTr="00783802">
        <w:trPr>
          <w:trHeight w:val="403"/>
        </w:trPr>
        <w:tc>
          <w:tcPr>
            <w:tcW w:w="562" w:type="dxa"/>
            <w:shd w:val="clear" w:color="auto" w:fill="F2F2F2" w:themeFill="background1" w:themeFillShade="F2"/>
            <w:vAlign w:val="center"/>
          </w:tcPr>
          <w:p w14:paraId="3F18C9C6" w14:textId="77777777" w:rsidR="0038089A" w:rsidRPr="00A42F82" w:rsidRDefault="0038089A" w:rsidP="00783802">
            <w:pPr>
              <w:autoSpaceDE w:val="0"/>
              <w:autoSpaceDN w:val="0"/>
              <w:adjustRightInd w:val="0"/>
              <w:jc w:val="center"/>
              <w:rPr>
                <w:rFonts w:cs="Arial"/>
              </w:rPr>
            </w:pPr>
            <w:r w:rsidRPr="00A42F82">
              <w:rPr>
                <w:rFonts w:cs="Arial"/>
              </w:rPr>
              <w:lastRenderedPageBreak/>
              <w:t>14</w:t>
            </w:r>
          </w:p>
        </w:tc>
        <w:tc>
          <w:tcPr>
            <w:tcW w:w="7088" w:type="dxa"/>
            <w:shd w:val="clear" w:color="auto" w:fill="F2F2F2" w:themeFill="background1" w:themeFillShade="F2"/>
            <w:vAlign w:val="center"/>
          </w:tcPr>
          <w:p w14:paraId="35017BB6" w14:textId="77777777" w:rsidR="0038089A" w:rsidRPr="00A42F82" w:rsidRDefault="0038089A" w:rsidP="00783802">
            <w:pPr>
              <w:autoSpaceDE w:val="0"/>
              <w:autoSpaceDN w:val="0"/>
              <w:adjustRightInd w:val="0"/>
              <w:rPr>
                <w:rFonts w:cs="Arial"/>
              </w:rPr>
            </w:pPr>
            <w:r w:rsidRPr="00A42F82">
              <w:rPr>
                <w:rFonts w:cs="Arial"/>
              </w:rPr>
              <w:t>Will you tell participants that their participation is voluntary?</w:t>
            </w:r>
          </w:p>
        </w:tc>
        <w:tc>
          <w:tcPr>
            <w:tcW w:w="992" w:type="dxa"/>
            <w:shd w:val="clear" w:color="auto" w:fill="BFBFBF" w:themeFill="background1" w:themeFillShade="BF"/>
            <w:vAlign w:val="center"/>
          </w:tcPr>
          <w:sdt>
            <w:sdtPr>
              <w:rPr>
                <w:rFonts w:cs="Arial"/>
              </w:rPr>
              <w:id w:val="250939377"/>
              <w14:checkbox>
                <w14:checked w14:val="1"/>
                <w14:checkedState w14:val="2612" w14:font="MS Gothic"/>
                <w14:uncheckedState w14:val="2610" w14:font="MS Gothic"/>
              </w14:checkbox>
            </w:sdtPr>
            <w:sdtContent>
              <w:p w14:paraId="14F3B33C"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82151635"/>
              <w14:checkbox>
                <w14:checked w14:val="0"/>
                <w14:checkedState w14:val="2612" w14:font="MS Gothic"/>
                <w14:uncheckedState w14:val="2610" w14:font="MS Gothic"/>
              </w14:checkbox>
            </w:sdtPr>
            <w:sdtContent>
              <w:p w14:paraId="642FCE86"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1467925325"/>
              <w14:checkbox>
                <w14:checked w14:val="0"/>
                <w14:checkedState w14:val="2612" w14:font="MS Gothic"/>
                <w14:uncheckedState w14:val="2610" w14:font="MS Gothic"/>
              </w14:checkbox>
            </w:sdtPr>
            <w:sdtContent>
              <w:p w14:paraId="1912E0B2"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01A55268" w14:textId="77777777" w:rsidTr="00783802">
        <w:trPr>
          <w:trHeight w:val="439"/>
        </w:trPr>
        <w:tc>
          <w:tcPr>
            <w:tcW w:w="562" w:type="dxa"/>
            <w:shd w:val="clear" w:color="auto" w:fill="F2F2F2" w:themeFill="background1" w:themeFillShade="F2"/>
            <w:vAlign w:val="center"/>
          </w:tcPr>
          <w:p w14:paraId="104D9131" w14:textId="77777777" w:rsidR="0038089A" w:rsidRPr="00A42F82" w:rsidRDefault="0038089A" w:rsidP="00783802">
            <w:pPr>
              <w:autoSpaceDE w:val="0"/>
              <w:autoSpaceDN w:val="0"/>
              <w:adjustRightInd w:val="0"/>
              <w:jc w:val="center"/>
              <w:rPr>
                <w:rFonts w:cs="Arial"/>
              </w:rPr>
            </w:pPr>
            <w:r w:rsidRPr="00A42F82">
              <w:rPr>
                <w:rFonts w:cs="Arial"/>
              </w:rPr>
              <w:t>15</w:t>
            </w:r>
          </w:p>
        </w:tc>
        <w:tc>
          <w:tcPr>
            <w:tcW w:w="7088" w:type="dxa"/>
            <w:shd w:val="clear" w:color="auto" w:fill="F2F2F2" w:themeFill="background1" w:themeFillShade="F2"/>
            <w:vAlign w:val="center"/>
          </w:tcPr>
          <w:p w14:paraId="0AC7C671" w14:textId="77777777" w:rsidR="0038089A" w:rsidRPr="00A42F82" w:rsidRDefault="0038089A" w:rsidP="00783802">
            <w:pPr>
              <w:autoSpaceDE w:val="0"/>
              <w:autoSpaceDN w:val="0"/>
              <w:adjustRightInd w:val="0"/>
              <w:rPr>
                <w:rFonts w:cs="Arial"/>
              </w:rPr>
            </w:pPr>
            <w:r w:rsidRPr="00A42F82">
              <w:rPr>
                <w:rFonts w:cs="Arial"/>
              </w:rPr>
              <w:t>Will you obtain written consent for participation?</w:t>
            </w:r>
          </w:p>
        </w:tc>
        <w:tc>
          <w:tcPr>
            <w:tcW w:w="992" w:type="dxa"/>
            <w:shd w:val="clear" w:color="auto" w:fill="BFBFBF" w:themeFill="background1" w:themeFillShade="BF"/>
            <w:vAlign w:val="center"/>
          </w:tcPr>
          <w:sdt>
            <w:sdtPr>
              <w:rPr>
                <w:rFonts w:cs="Arial"/>
              </w:rPr>
              <w:id w:val="-1239938471"/>
              <w14:checkbox>
                <w14:checked w14:val="1"/>
                <w14:checkedState w14:val="2612" w14:font="MS Gothic"/>
                <w14:uncheckedState w14:val="2610" w14:font="MS Gothic"/>
              </w14:checkbox>
            </w:sdtPr>
            <w:sdtContent>
              <w:p w14:paraId="2D149506"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1273589045"/>
              <w14:checkbox>
                <w14:checked w14:val="0"/>
                <w14:checkedState w14:val="2612" w14:font="MS Gothic"/>
                <w14:uncheckedState w14:val="2610" w14:font="MS Gothic"/>
              </w14:checkbox>
            </w:sdtPr>
            <w:sdtContent>
              <w:p w14:paraId="09A5D4F5"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579062245"/>
              <w14:checkbox>
                <w14:checked w14:val="0"/>
                <w14:checkedState w14:val="2612" w14:font="MS Gothic"/>
                <w14:uncheckedState w14:val="2610" w14:font="MS Gothic"/>
              </w14:checkbox>
            </w:sdtPr>
            <w:sdtContent>
              <w:p w14:paraId="39E7834F"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7125EA24" w14:textId="77777777" w:rsidTr="00783802">
        <w:trPr>
          <w:trHeight w:val="403"/>
        </w:trPr>
        <w:tc>
          <w:tcPr>
            <w:tcW w:w="562" w:type="dxa"/>
            <w:shd w:val="clear" w:color="auto" w:fill="F2F2F2" w:themeFill="background1" w:themeFillShade="F2"/>
            <w:vAlign w:val="center"/>
          </w:tcPr>
          <w:p w14:paraId="3E57180E" w14:textId="77777777" w:rsidR="0038089A" w:rsidRPr="00A42F82" w:rsidRDefault="0038089A" w:rsidP="00783802">
            <w:pPr>
              <w:autoSpaceDE w:val="0"/>
              <w:autoSpaceDN w:val="0"/>
              <w:adjustRightInd w:val="0"/>
              <w:jc w:val="center"/>
              <w:rPr>
                <w:rFonts w:cs="Arial"/>
              </w:rPr>
            </w:pPr>
            <w:r w:rsidRPr="00A42F82">
              <w:rPr>
                <w:rFonts w:cs="Arial"/>
              </w:rPr>
              <w:t>16</w:t>
            </w:r>
          </w:p>
        </w:tc>
        <w:tc>
          <w:tcPr>
            <w:tcW w:w="7088" w:type="dxa"/>
            <w:shd w:val="clear" w:color="auto" w:fill="F2F2F2" w:themeFill="background1" w:themeFillShade="F2"/>
            <w:vAlign w:val="center"/>
          </w:tcPr>
          <w:p w14:paraId="2E429460" w14:textId="77777777" w:rsidR="0038089A" w:rsidRPr="00A42F82" w:rsidRDefault="0038089A" w:rsidP="00783802">
            <w:pPr>
              <w:autoSpaceDE w:val="0"/>
              <w:autoSpaceDN w:val="0"/>
              <w:adjustRightInd w:val="0"/>
              <w:rPr>
                <w:rFonts w:cs="Arial"/>
              </w:rPr>
            </w:pPr>
            <w:r w:rsidRPr="00A42F82">
              <w:rPr>
                <w:rFonts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rPr>
              <w:id w:val="73561805"/>
              <w14:checkbox>
                <w14:checked w14:val="1"/>
                <w14:checkedState w14:val="2612" w14:font="MS Gothic"/>
                <w14:uncheckedState w14:val="2610" w14:font="MS Gothic"/>
              </w14:checkbox>
            </w:sdtPr>
            <w:sdtContent>
              <w:p w14:paraId="4B42EA29"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27268524"/>
              <w14:checkbox>
                <w14:checked w14:val="0"/>
                <w14:checkedState w14:val="2612" w14:font="MS Gothic"/>
                <w14:uncheckedState w14:val="2610" w14:font="MS Gothic"/>
              </w14:checkbox>
            </w:sdtPr>
            <w:sdtContent>
              <w:p w14:paraId="611E0514"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252942438"/>
              <w14:checkbox>
                <w14:checked w14:val="0"/>
                <w14:checkedState w14:val="2612" w14:font="MS Gothic"/>
                <w14:uncheckedState w14:val="2610" w14:font="MS Gothic"/>
              </w14:checkbox>
            </w:sdtPr>
            <w:sdtContent>
              <w:p w14:paraId="57B5B677"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6A34799D" w14:textId="77777777" w:rsidTr="00783802">
        <w:trPr>
          <w:trHeight w:val="439"/>
        </w:trPr>
        <w:tc>
          <w:tcPr>
            <w:tcW w:w="562" w:type="dxa"/>
            <w:shd w:val="clear" w:color="auto" w:fill="F2F2F2" w:themeFill="background1" w:themeFillShade="F2"/>
            <w:vAlign w:val="center"/>
          </w:tcPr>
          <w:p w14:paraId="56944B08" w14:textId="77777777" w:rsidR="0038089A" w:rsidRPr="00A42F82" w:rsidRDefault="0038089A" w:rsidP="00783802">
            <w:pPr>
              <w:autoSpaceDE w:val="0"/>
              <w:autoSpaceDN w:val="0"/>
              <w:adjustRightInd w:val="0"/>
              <w:jc w:val="center"/>
              <w:rPr>
                <w:rFonts w:cs="Arial"/>
              </w:rPr>
            </w:pPr>
            <w:r w:rsidRPr="00A42F82">
              <w:rPr>
                <w:rFonts w:cs="Arial"/>
              </w:rPr>
              <w:t>17</w:t>
            </w:r>
          </w:p>
        </w:tc>
        <w:tc>
          <w:tcPr>
            <w:tcW w:w="7088" w:type="dxa"/>
            <w:shd w:val="clear" w:color="auto" w:fill="F2F2F2" w:themeFill="background1" w:themeFillShade="F2"/>
            <w:vAlign w:val="center"/>
          </w:tcPr>
          <w:p w14:paraId="120F57BD" w14:textId="77777777" w:rsidR="0038089A" w:rsidRPr="00A42F82" w:rsidRDefault="0038089A" w:rsidP="00783802">
            <w:pPr>
              <w:autoSpaceDE w:val="0"/>
              <w:autoSpaceDN w:val="0"/>
              <w:adjustRightInd w:val="0"/>
              <w:rPr>
                <w:rFonts w:cs="Arial"/>
              </w:rPr>
            </w:pPr>
            <w:r w:rsidRPr="00A42F82">
              <w:rPr>
                <w:rFonts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rPr>
              <w:id w:val="-211806947"/>
              <w14:checkbox>
                <w14:checked w14:val="1"/>
                <w14:checkedState w14:val="2612" w14:font="MS Gothic"/>
                <w14:uncheckedState w14:val="2610" w14:font="MS Gothic"/>
              </w14:checkbox>
            </w:sdtPr>
            <w:sdtContent>
              <w:p w14:paraId="71A59B5D"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890154407"/>
              <w14:checkbox>
                <w14:checked w14:val="0"/>
                <w14:checkedState w14:val="2612" w14:font="MS Gothic"/>
                <w14:uncheckedState w14:val="2610" w14:font="MS Gothic"/>
              </w14:checkbox>
            </w:sdtPr>
            <w:sdtContent>
              <w:p w14:paraId="79463757"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1294802771"/>
              <w14:checkbox>
                <w14:checked w14:val="0"/>
                <w14:checkedState w14:val="2612" w14:font="MS Gothic"/>
                <w14:uncheckedState w14:val="2610" w14:font="MS Gothic"/>
              </w14:checkbox>
            </w:sdtPr>
            <w:sdtContent>
              <w:p w14:paraId="15C60EDA"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15C5C72F" w14:textId="77777777" w:rsidTr="00783802">
        <w:trPr>
          <w:trHeight w:val="403"/>
        </w:trPr>
        <w:tc>
          <w:tcPr>
            <w:tcW w:w="562" w:type="dxa"/>
            <w:shd w:val="clear" w:color="auto" w:fill="F2F2F2" w:themeFill="background1" w:themeFillShade="F2"/>
            <w:vAlign w:val="center"/>
          </w:tcPr>
          <w:p w14:paraId="7A2A739E" w14:textId="77777777" w:rsidR="0038089A" w:rsidRPr="00A42F82" w:rsidRDefault="0038089A" w:rsidP="00783802">
            <w:pPr>
              <w:autoSpaceDE w:val="0"/>
              <w:autoSpaceDN w:val="0"/>
              <w:adjustRightInd w:val="0"/>
              <w:jc w:val="center"/>
              <w:rPr>
                <w:rFonts w:cs="Arial"/>
              </w:rPr>
            </w:pPr>
            <w:r w:rsidRPr="00A42F82">
              <w:rPr>
                <w:rFonts w:cs="Arial"/>
              </w:rPr>
              <w:t>18</w:t>
            </w:r>
          </w:p>
        </w:tc>
        <w:tc>
          <w:tcPr>
            <w:tcW w:w="7088" w:type="dxa"/>
            <w:shd w:val="clear" w:color="auto" w:fill="F2F2F2" w:themeFill="background1" w:themeFillShade="F2"/>
            <w:vAlign w:val="center"/>
          </w:tcPr>
          <w:p w14:paraId="49A270B4" w14:textId="77777777" w:rsidR="0038089A" w:rsidRPr="00A42F82" w:rsidRDefault="0038089A" w:rsidP="00783802">
            <w:pPr>
              <w:autoSpaceDE w:val="0"/>
              <w:autoSpaceDN w:val="0"/>
              <w:adjustRightInd w:val="0"/>
              <w:rPr>
                <w:rFonts w:cs="Arial"/>
              </w:rPr>
            </w:pPr>
            <w:r w:rsidRPr="00A42F82">
              <w:rPr>
                <w:rFonts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rPr>
              <w:id w:val="-82849462"/>
              <w14:checkbox>
                <w14:checked w14:val="1"/>
                <w14:checkedState w14:val="2612" w14:font="MS Gothic"/>
                <w14:uncheckedState w14:val="2610" w14:font="MS Gothic"/>
              </w14:checkbox>
            </w:sdtPr>
            <w:sdtContent>
              <w:p w14:paraId="77CA906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2019347229"/>
              <w14:checkbox>
                <w14:checked w14:val="0"/>
                <w14:checkedState w14:val="2612" w14:font="MS Gothic"/>
                <w14:uncheckedState w14:val="2610" w14:font="MS Gothic"/>
              </w14:checkbox>
            </w:sdtPr>
            <w:sdtContent>
              <w:p w14:paraId="31132958"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cs="Arial"/>
              </w:rPr>
              <w:id w:val="2082100284"/>
              <w14:checkbox>
                <w14:checked w14:val="0"/>
                <w14:checkedState w14:val="2612" w14:font="MS Gothic"/>
                <w14:uncheckedState w14:val="2610" w14:font="MS Gothic"/>
              </w14:checkbox>
            </w:sdtPr>
            <w:sdtContent>
              <w:p w14:paraId="4725F21B"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4836C7E5" w14:textId="77777777" w:rsidTr="00783802">
        <w:trPr>
          <w:trHeight w:val="439"/>
        </w:trPr>
        <w:tc>
          <w:tcPr>
            <w:tcW w:w="562" w:type="dxa"/>
            <w:shd w:val="clear" w:color="auto" w:fill="F2F2F2" w:themeFill="background1" w:themeFillShade="F2"/>
            <w:vAlign w:val="center"/>
          </w:tcPr>
          <w:p w14:paraId="5F771397" w14:textId="77777777" w:rsidR="0038089A" w:rsidRPr="00A42F82" w:rsidRDefault="0038089A" w:rsidP="00783802">
            <w:pPr>
              <w:autoSpaceDE w:val="0"/>
              <w:autoSpaceDN w:val="0"/>
              <w:adjustRightInd w:val="0"/>
              <w:jc w:val="center"/>
              <w:rPr>
                <w:rFonts w:cs="Arial"/>
              </w:rPr>
            </w:pPr>
            <w:r w:rsidRPr="00A42F82">
              <w:rPr>
                <w:rFonts w:cs="Arial"/>
              </w:rPr>
              <w:t>19</w:t>
            </w:r>
          </w:p>
        </w:tc>
        <w:tc>
          <w:tcPr>
            <w:tcW w:w="7088" w:type="dxa"/>
            <w:shd w:val="clear" w:color="auto" w:fill="F2F2F2" w:themeFill="background1" w:themeFillShade="F2"/>
            <w:vAlign w:val="center"/>
          </w:tcPr>
          <w:p w14:paraId="76376690" w14:textId="77777777" w:rsidR="0038089A" w:rsidRPr="00A42F82" w:rsidRDefault="0038089A" w:rsidP="00783802">
            <w:pPr>
              <w:autoSpaceDE w:val="0"/>
              <w:autoSpaceDN w:val="0"/>
              <w:adjustRightInd w:val="0"/>
              <w:rPr>
                <w:rFonts w:cs="Arial"/>
              </w:rPr>
            </w:pPr>
            <w:r w:rsidRPr="00A42F82">
              <w:rPr>
                <w:rFonts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rPr>
              <w:id w:val="-565636083"/>
              <w14:checkbox>
                <w14:checked w14:val="1"/>
                <w14:checkedState w14:val="2612" w14:font="MS Gothic"/>
                <w14:uncheckedState w14:val="2610" w14:font="MS Gothic"/>
              </w14:checkbox>
            </w:sdtPr>
            <w:sdtContent>
              <w:p w14:paraId="466692EE"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2046980229"/>
              <w14:checkbox>
                <w14:checked w14:val="0"/>
                <w14:checkedState w14:val="2612" w14:font="MS Gothic"/>
                <w14:uncheckedState w14:val="2610" w14:font="MS Gothic"/>
              </w14:checkbox>
            </w:sdtPr>
            <w:sdtContent>
              <w:p w14:paraId="681F8E99"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1109354809"/>
              <w14:checkbox>
                <w14:checked w14:val="0"/>
                <w14:checkedState w14:val="2612" w14:font="MS Gothic"/>
                <w14:uncheckedState w14:val="2610" w14:font="MS Gothic"/>
              </w14:checkbox>
            </w:sdtPr>
            <w:sdtContent>
              <w:p w14:paraId="1DAE7121"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3A79223F" w14:textId="77777777" w:rsidTr="00783802">
        <w:trPr>
          <w:trHeight w:val="403"/>
        </w:trPr>
        <w:tc>
          <w:tcPr>
            <w:tcW w:w="562" w:type="dxa"/>
            <w:shd w:val="clear" w:color="auto" w:fill="F2F2F2" w:themeFill="background1" w:themeFillShade="F2"/>
            <w:vAlign w:val="center"/>
          </w:tcPr>
          <w:p w14:paraId="789F6BE9" w14:textId="77777777" w:rsidR="0038089A" w:rsidRPr="00A42F82" w:rsidRDefault="0038089A" w:rsidP="00783802">
            <w:pPr>
              <w:autoSpaceDE w:val="0"/>
              <w:autoSpaceDN w:val="0"/>
              <w:adjustRightInd w:val="0"/>
              <w:jc w:val="center"/>
              <w:rPr>
                <w:rFonts w:cs="Arial"/>
              </w:rPr>
            </w:pPr>
            <w:r w:rsidRPr="00A42F82">
              <w:rPr>
                <w:rFonts w:cs="Arial"/>
              </w:rPr>
              <w:t>20</w:t>
            </w:r>
          </w:p>
        </w:tc>
        <w:tc>
          <w:tcPr>
            <w:tcW w:w="7088" w:type="dxa"/>
            <w:shd w:val="clear" w:color="auto" w:fill="F2F2F2" w:themeFill="background1" w:themeFillShade="F2"/>
            <w:vAlign w:val="center"/>
          </w:tcPr>
          <w:p w14:paraId="16FBD40A" w14:textId="77777777" w:rsidR="0038089A" w:rsidRPr="00A42F82" w:rsidRDefault="0038089A" w:rsidP="00783802">
            <w:pPr>
              <w:autoSpaceDE w:val="0"/>
              <w:autoSpaceDN w:val="0"/>
              <w:adjustRightInd w:val="0"/>
              <w:rPr>
                <w:rFonts w:cs="Arial"/>
              </w:rPr>
            </w:pPr>
            <w:r w:rsidRPr="00A42F82">
              <w:rPr>
                <w:rFonts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rPr>
              <w:id w:val="-1511063924"/>
              <w14:checkbox>
                <w14:checked w14:val="1"/>
                <w14:checkedState w14:val="2612" w14:font="MS Gothic"/>
                <w14:uncheckedState w14:val="2610" w14:font="MS Gothic"/>
              </w14:checkbox>
            </w:sdtPr>
            <w:sdtContent>
              <w:p w14:paraId="560249FD"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1500111830"/>
              <w14:checkbox>
                <w14:checked w14:val="0"/>
                <w14:checkedState w14:val="2612" w14:font="MS Gothic"/>
                <w14:uncheckedState w14:val="2610" w14:font="MS Gothic"/>
              </w14:checkbox>
            </w:sdtPr>
            <w:sdtContent>
              <w:p w14:paraId="30DD5E41"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703711290"/>
              <w14:checkbox>
                <w14:checked w14:val="0"/>
                <w14:checkedState w14:val="2612" w14:font="MS Gothic"/>
                <w14:uncheckedState w14:val="2610" w14:font="MS Gothic"/>
              </w14:checkbox>
            </w:sdtPr>
            <w:sdtContent>
              <w:p w14:paraId="3775BA4E"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27C66EEA" w14:textId="77777777" w:rsidTr="00783802">
        <w:trPr>
          <w:trHeight w:val="439"/>
        </w:trPr>
        <w:tc>
          <w:tcPr>
            <w:tcW w:w="562" w:type="dxa"/>
            <w:shd w:val="clear" w:color="auto" w:fill="F2F2F2" w:themeFill="background1" w:themeFillShade="F2"/>
            <w:vAlign w:val="center"/>
          </w:tcPr>
          <w:p w14:paraId="5423918B" w14:textId="77777777" w:rsidR="0038089A" w:rsidRPr="00A42F82" w:rsidRDefault="0038089A" w:rsidP="00783802">
            <w:pPr>
              <w:autoSpaceDE w:val="0"/>
              <w:autoSpaceDN w:val="0"/>
              <w:adjustRightInd w:val="0"/>
              <w:jc w:val="center"/>
              <w:rPr>
                <w:rFonts w:cs="Arial"/>
              </w:rPr>
            </w:pPr>
            <w:r w:rsidRPr="00A42F82">
              <w:rPr>
                <w:rFonts w:cs="Arial"/>
              </w:rPr>
              <w:t>21</w:t>
            </w:r>
          </w:p>
        </w:tc>
        <w:tc>
          <w:tcPr>
            <w:tcW w:w="7088" w:type="dxa"/>
            <w:shd w:val="clear" w:color="auto" w:fill="F2F2F2" w:themeFill="background1" w:themeFillShade="F2"/>
            <w:vAlign w:val="center"/>
          </w:tcPr>
          <w:p w14:paraId="73936659" w14:textId="77777777" w:rsidR="0038089A" w:rsidRPr="00A42F82" w:rsidRDefault="0038089A" w:rsidP="00783802">
            <w:pPr>
              <w:autoSpaceDE w:val="0"/>
              <w:autoSpaceDN w:val="0"/>
              <w:adjustRightInd w:val="0"/>
              <w:rPr>
                <w:rFonts w:cs="Arial"/>
              </w:rPr>
            </w:pPr>
            <w:r w:rsidRPr="00A42F82">
              <w:rPr>
                <w:rFonts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rPr>
              <w:id w:val="-174500015"/>
              <w14:checkbox>
                <w14:checked w14:val="1"/>
                <w14:checkedState w14:val="2612" w14:font="MS Gothic"/>
                <w14:uncheckedState w14:val="2610" w14:font="MS Gothic"/>
              </w14:checkbox>
            </w:sdtPr>
            <w:sdtContent>
              <w:p w14:paraId="78CA50E6"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556057363"/>
              <w14:checkbox>
                <w14:checked w14:val="0"/>
                <w14:checkedState w14:val="2612" w14:font="MS Gothic"/>
                <w14:uncheckedState w14:val="2610" w14:font="MS Gothic"/>
              </w14:checkbox>
            </w:sdtPr>
            <w:sdtContent>
              <w:p w14:paraId="048E8F67"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660044120"/>
              <w14:checkbox>
                <w14:checked w14:val="0"/>
                <w14:checkedState w14:val="2612" w14:font="MS Gothic"/>
                <w14:uncheckedState w14:val="2610" w14:font="MS Gothic"/>
              </w14:checkbox>
            </w:sdtPr>
            <w:sdtContent>
              <w:p w14:paraId="6C202208"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283D9B70" w14:textId="77777777" w:rsidTr="00783802">
        <w:trPr>
          <w:trHeight w:val="403"/>
        </w:trPr>
        <w:tc>
          <w:tcPr>
            <w:tcW w:w="562" w:type="dxa"/>
            <w:tcBorders>
              <w:bottom w:val="single" w:sz="4" w:space="0" w:color="auto"/>
            </w:tcBorders>
            <w:shd w:val="clear" w:color="auto" w:fill="F2F2F2" w:themeFill="background1" w:themeFillShade="F2"/>
            <w:vAlign w:val="center"/>
          </w:tcPr>
          <w:p w14:paraId="0299D0F7" w14:textId="77777777" w:rsidR="0038089A" w:rsidRPr="00A42F82" w:rsidRDefault="0038089A" w:rsidP="00783802">
            <w:pPr>
              <w:autoSpaceDE w:val="0"/>
              <w:autoSpaceDN w:val="0"/>
              <w:adjustRightInd w:val="0"/>
              <w:jc w:val="center"/>
              <w:rPr>
                <w:rFonts w:cs="Arial"/>
              </w:rPr>
            </w:pPr>
            <w:r w:rsidRPr="00A42F82">
              <w:rPr>
                <w:rFonts w:cs="Arial"/>
              </w:rPr>
              <w:t>22</w:t>
            </w:r>
          </w:p>
        </w:tc>
        <w:tc>
          <w:tcPr>
            <w:tcW w:w="9923" w:type="dxa"/>
            <w:gridSpan w:val="4"/>
            <w:tcBorders>
              <w:bottom w:val="single" w:sz="4" w:space="0" w:color="auto"/>
            </w:tcBorders>
            <w:shd w:val="clear" w:color="auto" w:fill="F2F2F2" w:themeFill="background1" w:themeFillShade="F2"/>
            <w:vAlign w:val="center"/>
          </w:tcPr>
          <w:p w14:paraId="61F251EB" w14:textId="77777777" w:rsidR="0038089A" w:rsidRPr="00A42F82" w:rsidRDefault="0038089A" w:rsidP="00783802">
            <w:pPr>
              <w:autoSpaceDE w:val="0"/>
              <w:autoSpaceDN w:val="0"/>
              <w:adjustRightInd w:val="0"/>
              <w:rPr>
                <w:rFonts w:cs="Arial"/>
              </w:rPr>
            </w:pPr>
            <w:r w:rsidRPr="00A42F82">
              <w:rPr>
                <w:rFonts w:cs="Arial"/>
              </w:rPr>
              <w:t>If NO</w:t>
            </w:r>
            <w:r w:rsidRPr="00A42F82">
              <w:rPr>
                <w:rFonts w:cs="Arial"/>
                <w:b/>
                <w:bCs/>
              </w:rPr>
              <w:t xml:space="preserve"> </w:t>
            </w:r>
            <w:r w:rsidRPr="00A42F82">
              <w:rPr>
                <w:rFonts w:cs="Arial"/>
              </w:rPr>
              <w:t xml:space="preserve">to any of above questions, please give an explanation </w:t>
            </w:r>
          </w:p>
        </w:tc>
      </w:tr>
      <w:tr w:rsidR="0038089A" w:rsidRPr="00A42F82" w14:paraId="7D300E2A" w14:textId="77777777" w:rsidTr="00783802">
        <w:trPr>
          <w:trHeight w:val="403"/>
        </w:trPr>
        <w:tc>
          <w:tcPr>
            <w:tcW w:w="562" w:type="dxa"/>
            <w:vAlign w:val="center"/>
          </w:tcPr>
          <w:p w14:paraId="5E80D3DA" w14:textId="77777777" w:rsidR="0038089A" w:rsidRPr="00A42F82" w:rsidRDefault="0038089A" w:rsidP="00783802">
            <w:pPr>
              <w:jc w:val="center"/>
              <w:rPr>
                <w:rFonts w:cs="Arial"/>
              </w:rPr>
            </w:pPr>
          </w:p>
        </w:tc>
        <w:tc>
          <w:tcPr>
            <w:tcW w:w="9923" w:type="dxa"/>
            <w:gridSpan w:val="4"/>
            <w:vAlign w:val="center"/>
          </w:tcPr>
          <w:p w14:paraId="0F4C4CEE" w14:textId="77777777" w:rsidR="0038089A" w:rsidRPr="00A42F82" w:rsidRDefault="0038089A" w:rsidP="00783802">
            <w:pPr>
              <w:autoSpaceDE w:val="0"/>
              <w:autoSpaceDN w:val="0"/>
              <w:adjustRightInd w:val="0"/>
              <w:rPr>
                <w:rFonts w:cs="Arial"/>
              </w:rPr>
            </w:pPr>
          </w:p>
        </w:tc>
      </w:tr>
    </w:tbl>
    <w:p w14:paraId="379C5AF1" w14:textId="77777777" w:rsidR="0038089A" w:rsidRPr="00A42F82" w:rsidRDefault="0038089A" w:rsidP="0038089A">
      <w:pPr>
        <w:rPr>
          <w:rFonts w:cs="Arial"/>
        </w:rPr>
      </w:pPr>
    </w:p>
    <w:tbl>
      <w:tblPr>
        <w:tblStyle w:val="TableGrid"/>
        <w:tblW w:w="10485" w:type="dxa"/>
        <w:tblCellMar>
          <w:top w:w="115" w:type="dxa"/>
          <w:bottom w:w="115" w:type="dxa"/>
        </w:tblCellMar>
        <w:tblLook w:val="04A0" w:firstRow="1" w:lastRow="0" w:firstColumn="1" w:lastColumn="0" w:noHBand="0" w:noVBand="1"/>
      </w:tblPr>
      <w:tblGrid>
        <w:gridCol w:w="562"/>
        <w:gridCol w:w="7088"/>
        <w:gridCol w:w="992"/>
        <w:gridCol w:w="851"/>
        <w:gridCol w:w="992"/>
      </w:tblGrid>
      <w:tr w:rsidR="0038089A" w:rsidRPr="00A42F82" w14:paraId="6DCF8938" w14:textId="77777777" w:rsidTr="00783802">
        <w:tc>
          <w:tcPr>
            <w:tcW w:w="562" w:type="dxa"/>
            <w:shd w:val="clear" w:color="auto" w:fill="F2F2F2" w:themeFill="background1" w:themeFillShade="F2"/>
          </w:tcPr>
          <w:p w14:paraId="0459A8CB" w14:textId="77777777" w:rsidR="0038089A" w:rsidRPr="00A42F82" w:rsidRDefault="0038089A" w:rsidP="00783802">
            <w:pPr>
              <w:autoSpaceDE w:val="0"/>
              <w:autoSpaceDN w:val="0"/>
              <w:adjustRightInd w:val="0"/>
              <w:jc w:val="both"/>
              <w:rPr>
                <w:rFonts w:cs="Arial"/>
                <w:bCs/>
              </w:rPr>
            </w:pPr>
          </w:p>
        </w:tc>
        <w:tc>
          <w:tcPr>
            <w:tcW w:w="7088" w:type="dxa"/>
            <w:shd w:val="clear" w:color="auto" w:fill="F2F2F2" w:themeFill="background1" w:themeFillShade="F2"/>
            <w:vAlign w:val="center"/>
          </w:tcPr>
          <w:p w14:paraId="7EAD3408" w14:textId="77777777" w:rsidR="0038089A" w:rsidRPr="00A42F82" w:rsidRDefault="0038089A" w:rsidP="00783802">
            <w:pPr>
              <w:autoSpaceDE w:val="0"/>
              <w:autoSpaceDN w:val="0"/>
              <w:adjustRightInd w:val="0"/>
              <w:rPr>
                <w:rFonts w:cs="Arial"/>
                <w:b/>
              </w:rPr>
            </w:pPr>
            <w:r w:rsidRPr="00A42F82">
              <w:rPr>
                <w:rFonts w:cs="Arial"/>
                <w:b/>
              </w:rPr>
              <w:t>Information for participants:</w:t>
            </w:r>
          </w:p>
        </w:tc>
        <w:tc>
          <w:tcPr>
            <w:tcW w:w="992" w:type="dxa"/>
            <w:shd w:val="clear" w:color="auto" w:fill="F2F2F2" w:themeFill="background1" w:themeFillShade="F2"/>
            <w:vAlign w:val="bottom"/>
          </w:tcPr>
          <w:p w14:paraId="55B21143"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851" w:type="dxa"/>
            <w:shd w:val="clear" w:color="auto" w:fill="F2F2F2" w:themeFill="background1" w:themeFillShade="F2"/>
            <w:vAlign w:val="bottom"/>
          </w:tcPr>
          <w:p w14:paraId="2B4D2902"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c>
          <w:tcPr>
            <w:tcW w:w="992" w:type="dxa"/>
            <w:shd w:val="clear" w:color="auto" w:fill="F2F2F2" w:themeFill="background1" w:themeFillShade="F2"/>
            <w:vAlign w:val="bottom"/>
          </w:tcPr>
          <w:p w14:paraId="4A2AFA42" w14:textId="77777777" w:rsidR="0038089A" w:rsidRPr="00A42F82" w:rsidRDefault="0038089A" w:rsidP="00783802">
            <w:pPr>
              <w:autoSpaceDE w:val="0"/>
              <w:autoSpaceDN w:val="0"/>
              <w:adjustRightInd w:val="0"/>
              <w:jc w:val="center"/>
              <w:rPr>
                <w:rFonts w:cs="Arial"/>
                <w:b/>
                <w:bCs/>
              </w:rPr>
            </w:pPr>
            <w:r w:rsidRPr="00A42F82">
              <w:rPr>
                <w:rFonts w:cs="Arial"/>
                <w:b/>
                <w:bCs/>
              </w:rPr>
              <w:t>N/A</w:t>
            </w:r>
          </w:p>
        </w:tc>
      </w:tr>
      <w:tr w:rsidR="0038089A" w:rsidRPr="00A42F82" w14:paraId="0BA684CE" w14:textId="77777777" w:rsidTr="00783802">
        <w:trPr>
          <w:trHeight w:val="439"/>
        </w:trPr>
        <w:tc>
          <w:tcPr>
            <w:tcW w:w="562" w:type="dxa"/>
            <w:shd w:val="clear" w:color="auto" w:fill="F2F2F2" w:themeFill="background1" w:themeFillShade="F2"/>
            <w:vAlign w:val="center"/>
          </w:tcPr>
          <w:p w14:paraId="4DD021FA" w14:textId="77777777" w:rsidR="0038089A" w:rsidRPr="00A42F82" w:rsidRDefault="0038089A" w:rsidP="00783802">
            <w:pPr>
              <w:autoSpaceDE w:val="0"/>
              <w:autoSpaceDN w:val="0"/>
              <w:adjustRightInd w:val="0"/>
              <w:jc w:val="center"/>
              <w:rPr>
                <w:rFonts w:cs="Arial"/>
              </w:rPr>
            </w:pPr>
            <w:r w:rsidRPr="00A42F82">
              <w:rPr>
                <w:rFonts w:cs="Arial"/>
              </w:rPr>
              <w:t>24</w:t>
            </w:r>
          </w:p>
        </w:tc>
        <w:tc>
          <w:tcPr>
            <w:tcW w:w="7088" w:type="dxa"/>
            <w:shd w:val="clear" w:color="auto" w:fill="F2F2F2" w:themeFill="background1" w:themeFillShade="F2"/>
            <w:vAlign w:val="center"/>
          </w:tcPr>
          <w:p w14:paraId="44B45EBE" w14:textId="77777777" w:rsidR="0038089A" w:rsidRPr="00A42F82" w:rsidRDefault="0038089A" w:rsidP="00783802">
            <w:pPr>
              <w:autoSpaceDE w:val="0"/>
              <w:autoSpaceDN w:val="0"/>
              <w:adjustRightInd w:val="0"/>
              <w:rPr>
                <w:rFonts w:cs="Arial"/>
              </w:rPr>
            </w:pPr>
            <w:r w:rsidRPr="00A42F82">
              <w:rPr>
                <w:rFonts w:cs="Arial"/>
              </w:rPr>
              <w:t>Will participants be paid?</w:t>
            </w:r>
          </w:p>
        </w:tc>
        <w:tc>
          <w:tcPr>
            <w:tcW w:w="992" w:type="dxa"/>
            <w:shd w:val="clear" w:color="auto" w:fill="BFBFBF" w:themeFill="background1" w:themeFillShade="BF"/>
            <w:vAlign w:val="center"/>
          </w:tcPr>
          <w:sdt>
            <w:sdtPr>
              <w:rPr>
                <w:rFonts w:cs="Arial"/>
              </w:rPr>
              <w:id w:val="-2078743940"/>
              <w14:checkbox>
                <w14:checked w14:val="0"/>
                <w14:checkedState w14:val="2612" w14:font="MS Gothic"/>
                <w14:uncheckedState w14:val="2610" w14:font="MS Gothic"/>
              </w14:checkbox>
            </w:sdtPr>
            <w:sdtContent>
              <w:p w14:paraId="56A38094"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cs="Arial"/>
              </w:rPr>
              <w:id w:val="449432746"/>
              <w14:checkbox>
                <w14:checked w14:val="1"/>
                <w14:checkedState w14:val="2612" w14:font="MS Gothic"/>
                <w14:uncheckedState w14:val="2610" w14:font="MS Gothic"/>
              </w14:checkbox>
            </w:sdtPr>
            <w:sdtContent>
              <w:p w14:paraId="59889AA3"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cs="Arial"/>
              </w:rPr>
              <w:id w:val="-337309600"/>
              <w14:checkbox>
                <w14:checked w14:val="0"/>
                <w14:checkedState w14:val="2612" w14:font="MS Gothic"/>
                <w14:uncheckedState w14:val="2610" w14:font="MS Gothic"/>
              </w14:checkbox>
            </w:sdtPr>
            <w:sdtContent>
              <w:p w14:paraId="68A13621"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0561D5B5" w14:textId="77777777" w:rsidTr="00783802">
        <w:trPr>
          <w:trHeight w:val="403"/>
        </w:trPr>
        <w:tc>
          <w:tcPr>
            <w:tcW w:w="562" w:type="dxa"/>
            <w:shd w:val="clear" w:color="auto" w:fill="F2F2F2" w:themeFill="background1" w:themeFillShade="F2"/>
            <w:vAlign w:val="center"/>
          </w:tcPr>
          <w:p w14:paraId="0E418D22" w14:textId="77777777" w:rsidR="0038089A" w:rsidRPr="00A42F82" w:rsidRDefault="0038089A" w:rsidP="00783802">
            <w:pPr>
              <w:autoSpaceDE w:val="0"/>
              <w:autoSpaceDN w:val="0"/>
              <w:adjustRightInd w:val="0"/>
              <w:jc w:val="center"/>
              <w:rPr>
                <w:rFonts w:cs="Arial"/>
              </w:rPr>
            </w:pPr>
            <w:r w:rsidRPr="00A42F82">
              <w:rPr>
                <w:rFonts w:cs="Arial"/>
              </w:rPr>
              <w:t>25</w:t>
            </w:r>
          </w:p>
        </w:tc>
        <w:tc>
          <w:tcPr>
            <w:tcW w:w="7088" w:type="dxa"/>
            <w:shd w:val="clear" w:color="auto" w:fill="F2F2F2" w:themeFill="background1" w:themeFillShade="F2"/>
            <w:vAlign w:val="center"/>
          </w:tcPr>
          <w:p w14:paraId="03D010F8" w14:textId="77777777" w:rsidR="0038089A" w:rsidRPr="00A42F82" w:rsidRDefault="0038089A" w:rsidP="00783802">
            <w:pPr>
              <w:autoSpaceDE w:val="0"/>
              <w:autoSpaceDN w:val="0"/>
              <w:adjustRightInd w:val="0"/>
              <w:rPr>
                <w:rFonts w:cs="Arial"/>
              </w:rPr>
            </w:pPr>
            <w:r w:rsidRPr="00A42F82">
              <w:rPr>
                <w:rFonts w:cs="Arial"/>
              </w:rPr>
              <w:t>Is specialist electrical or other equipment to be used with participants?</w:t>
            </w:r>
          </w:p>
        </w:tc>
        <w:tc>
          <w:tcPr>
            <w:tcW w:w="992" w:type="dxa"/>
            <w:shd w:val="clear" w:color="auto" w:fill="BFBFBF" w:themeFill="background1" w:themeFillShade="BF"/>
            <w:vAlign w:val="center"/>
          </w:tcPr>
          <w:sdt>
            <w:sdtPr>
              <w:rPr>
                <w:rFonts w:cs="Arial"/>
              </w:rPr>
              <w:id w:val="1886600796"/>
              <w14:checkbox>
                <w14:checked w14:val="1"/>
                <w14:checkedState w14:val="2612" w14:font="MS Gothic"/>
                <w14:uncheckedState w14:val="2610" w14:font="MS Gothic"/>
              </w14:checkbox>
            </w:sdtPr>
            <w:sdtContent>
              <w:p w14:paraId="6027B5BC"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cs="Arial"/>
              </w:rPr>
              <w:id w:val="-1337072979"/>
              <w14:checkbox>
                <w14:checked w14:val="0"/>
                <w14:checkedState w14:val="2612" w14:font="MS Gothic"/>
                <w14:uncheckedState w14:val="2610" w14:font="MS Gothic"/>
              </w14:checkbox>
            </w:sdtPr>
            <w:sdtContent>
              <w:p w14:paraId="6E73DD9D"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cs="Arial"/>
              </w:rPr>
              <w:id w:val="1713995565"/>
              <w14:checkbox>
                <w14:checked w14:val="0"/>
                <w14:checkedState w14:val="2612" w14:font="MS Gothic"/>
                <w14:uncheckedState w14:val="2610" w14:font="MS Gothic"/>
              </w14:checkbox>
            </w:sdtPr>
            <w:sdtContent>
              <w:p w14:paraId="6E09B496"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58789800" w14:textId="77777777" w:rsidTr="00783802">
        <w:trPr>
          <w:trHeight w:val="439"/>
        </w:trPr>
        <w:tc>
          <w:tcPr>
            <w:tcW w:w="562" w:type="dxa"/>
            <w:shd w:val="clear" w:color="auto" w:fill="F2F2F2" w:themeFill="background1" w:themeFillShade="F2"/>
            <w:vAlign w:val="center"/>
          </w:tcPr>
          <w:p w14:paraId="155033EF" w14:textId="77777777" w:rsidR="0038089A" w:rsidRPr="00A42F82" w:rsidRDefault="0038089A" w:rsidP="00783802">
            <w:pPr>
              <w:autoSpaceDE w:val="0"/>
              <w:autoSpaceDN w:val="0"/>
              <w:adjustRightInd w:val="0"/>
              <w:jc w:val="center"/>
              <w:rPr>
                <w:rFonts w:cs="Arial"/>
              </w:rPr>
            </w:pPr>
            <w:r w:rsidRPr="00A42F82">
              <w:rPr>
                <w:rFonts w:cs="Arial"/>
              </w:rPr>
              <w:t>26</w:t>
            </w:r>
          </w:p>
        </w:tc>
        <w:tc>
          <w:tcPr>
            <w:tcW w:w="7088" w:type="dxa"/>
            <w:shd w:val="clear" w:color="auto" w:fill="F2F2F2" w:themeFill="background1" w:themeFillShade="F2"/>
            <w:vAlign w:val="center"/>
          </w:tcPr>
          <w:p w14:paraId="40E50D9F" w14:textId="77777777" w:rsidR="0038089A" w:rsidRPr="00A42F82" w:rsidRDefault="0038089A" w:rsidP="00783802">
            <w:pPr>
              <w:autoSpaceDE w:val="0"/>
              <w:autoSpaceDN w:val="0"/>
              <w:adjustRightInd w:val="0"/>
              <w:rPr>
                <w:rFonts w:cs="Arial"/>
              </w:rPr>
            </w:pPr>
            <w:r w:rsidRPr="00A42F82">
              <w:rPr>
                <w:rFonts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rPr>
              <w:id w:val="1022739974"/>
              <w14:checkbox>
                <w14:checked w14:val="0"/>
                <w14:checkedState w14:val="2612" w14:font="MS Gothic"/>
                <w14:uncheckedState w14:val="2610" w14:font="MS Gothic"/>
              </w14:checkbox>
            </w:sdtPr>
            <w:sdtContent>
              <w:p w14:paraId="2E4876A3"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cs="Arial"/>
              </w:rPr>
              <w:id w:val="743681745"/>
              <w14:checkbox>
                <w14:checked w14:val="1"/>
                <w14:checkedState w14:val="2612" w14:font="MS Gothic"/>
                <w14:uncheckedState w14:val="2610" w14:font="MS Gothic"/>
              </w14:checkbox>
            </w:sdtPr>
            <w:sdtContent>
              <w:p w14:paraId="2CFC17F1"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cs="Arial"/>
              </w:rPr>
              <w:id w:val="-230779935"/>
              <w14:checkbox>
                <w14:checked w14:val="0"/>
                <w14:checkedState w14:val="2612" w14:font="MS Gothic"/>
                <w14:uncheckedState w14:val="2610" w14:font="MS Gothic"/>
              </w14:checkbox>
            </w:sdtPr>
            <w:sdtContent>
              <w:p w14:paraId="5E2F5263"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64448B59" w14:textId="77777777" w:rsidTr="00783802">
        <w:trPr>
          <w:trHeight w:val="403"/>
        </w:trPr>
        <w:tc>
          <w:tcPr>
            <w:tcW w:w="562" w:type="dxa"/>
            <w:shd w:val="clear" w:color="auto" w:fill="F2F2F2" w:themeFill="background1" w:themeFillShade="F2"/>
            <w:vAlign w:val="center"/>
          </w:tcPr>
          <w:p w14:paraId="256C1164" w14:textId="77777777" w:rsidR="0038089A" w:rsidRPr="00A42F82" w:rsidRDefault="0038089A" w:rsidP="00783802">
            <w:pPr>
              <w:autoSpaceDE w:val="0"/>
              <w:autoSpaceDN w:val="0"/>
              <w:adjustRightInd w:val="0"/>
              <w:jc w:val="center"/>
              <w:rPr>
                <w:rFonts w:cs="Arial"/>
              </w:rPr>
            </w:pPr>
            <w:r w:rsidRPr="00A42F82">
              <w:rPr>
                <w:rFonts w:cs="Arial"/>
              </w:rPr>
              <w:lastRenderedPageBreak/>
              <w:t>27</w:t>
            </w:r>
          </w:p>
        </w:tc>
        <w:tc>
          <w:tcPr>
            <w:tcW w:w="7088" w:type="dxa"/>
            <w:shd w:val="clear" w:color="auto" w:fill="F2F2F2" w:themeFill="background1" w:themeFillShade="F2"/>
            <w:vAlign w:val="center"/>
          </w:tcPr>
          <w:p w14:paraId="3DE3F78E" w14:textId="77777777" w:rsidR="0038089A" w:rsidRPr="00A42F82" w:rsidRDefault="0038089A" w:rsidP="00783802">
            <w:pPr>
              <w:autoSpaceDE w:val="0"/>
              <w:autoSpaceDN w:val="0"/>
              <w:adjustRightInd w:val="0"/>
              <w:rPr>
                <w:rFonts w:cs="Arial"/>
              </w:rPr>
            </w:pPr>
            <w:r w:rsidRPr="00A42F82">
              <w:rPr>
                <w:rFonts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rPr>
              <w:id w:val="-2073486845"/>
              <w14:checkbox>
                <w14:checked w14:val="0"/>
                <w14:checkedState w14:val="2612" w14:font="MS Gothic"/>
                <w14:uncheckedState w14:val="2610" w14:font="MS Gothic"/>
              </w14:checkbox>
            </w:sdtPr>
            <w:sdtContent>
              <w:p w14:paraId="6D9CCE56"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cs="Arial"/>
              </w:rPr>
              <w:id w:val="601535231"/>
              <w14:checkbox>
                <w14:checked w14:val="1"/>
                <w14:checkedState w14:val="2612" w14:font="MS Gothic"/>
                <w14:uncheckedState w14:val="2610" w14:font="MS Gothic"/>
              </w14:checkbox>
            </w:sdtPr>
            <w:sdtContent>
              <w:p w14:paraId="33A4AB95"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cs="Arial"/>
              </w:rPr>
              <w:id w:val="1342202310"/>
              <w14:checkbox>
                <w14:checked w14:val="0"/>
                <w14:checkedState w14:val="2612" w14:font="MS Gothic"/>
                <w14:uncheckedState w14:val="2610" w14:font="MS Gothic"/>
              </w14:checkbox>
            </w:sdtPr>
            <w:sdtContent>
              <w:p w14:paraId="4F575429"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5DE2B097" w14:textId="77777777" w:rsidTr="00783802">
        <w:trPr>
          <w:trHeight w:val="403"/>
        </w:trPr>
        <w:tc>
          <w:tcPr>
            <w:tcW w:w="562" w:type="dxa"/>
            <w:shd w:val="clear" w:color="auto" w:fill="F2F2F2" w:themeFill="background1" w:themeFillShade="F2"/>
            <w:vAlign w:val="center"/>
          </w:tcPr>
          <w:p w14:paraId="34A2C919" w14:textId="77777777" w:rsidR="0038089A" w:rsidRPr="00A42F82" w:rsidRDefault="0038089A" w:rsidP="00783802">
            <w:pPr>
              <w:autoSpaceDE w:val="0"/>
              <w:autoSpaceDN w:val="0"/>
              <w:adjustRightInd w:val="0"/>
              <w:jc w:val="center"/>
              <w:rPr>
                <w:rFonts w:cs="Arial"/>
              </w:rPr>
            </w:pPr>
            <w:r w:rsidRPr="00A42F82">
              <w:rPr>
                <w:rFonts w:cs="Arial"/>
              </w:rPr>
              <w:t>28</w:t>
            </w:r>
          </w:p>
        </w:tc>
        <w:tc>
          <w:tcPr>
            <w:tcW w:w="9923" w:type="dxa"/>
            <w:gridSpan w:val="4"/>
            <w:shd w:val="clear" w:color="auto" w:fill="F2F2F2" w:themeFill="background1" w:themeFillShade="F2"/>
            <w:vAlign w:val="center"/>
          </w:tcPr>
          <w:p w14:paraId="64098FE8" w14:textId="77777777" w:rsidR="0038089A" w:rsidRPr="00A42F82" w:rsidRDefault="0038089A" w:rsidP="00783802">
            <w:pPr>
              <w:autoSpaceDE w:val="0"/>
              <w:autoSpaceDN w:val="0"/>
              <w:adjustRightInd w:val="0"/>
              <w:rPr>
                <w:rFonts w:cs="Arial"/>
              </w:rPr>
            </w:pPr>
            <w:r w:rsidRPr="00A42F82">
              <w:rPr>
                <w:rFonts w:cs="Arial"/>
              </w:rPr>
              <w:t>If YES</w:t>
            </w:r>
            <w:r w:rsidRPr="00A42F82">
              <w:rPr>
                <w:rFonts w:cs="Arial"/>
                <w:b/>
                <w:bCs/>
              </w:rPr>
              <w:t xml:space="preserve"> </w:t>
            </w:r>
            <w:r w:rsidRPr="00A42F82">
              <w:rPr>
                <w:rFonts w:cs="Arial"/>
              </w:rPr>
              <w:t xml:space="preserve">to any question, please provide full details </w:t>
            </w:r>
          </w:p>
        </w:tc>
      </w:tr>
      <w:tr w:rsidR="0038089A" w:rsidRPr="00A42F82" w14:paraId="26BADE5F" w14:textId="77777777" w:rsidTr="00783802">
        <w:trPr>
          <w:trHeight w:val="403"/>
        </w:trPr>
        <w:tc>
          <w:tcPr>
            <w:tcW w:w="562" w:type="dxa"/>
            <w:vAlign w:val="center"/>
          </w:tcPr>
          <w:p w14:paraId="5C9D6D9E" w14:textId="77777777" w:rsidR="0038089A" w:rsidRPr="00A42F82" w:rsidRDefault="0038089A" w:rsidP="00783802">
            <w:pPr>
              <w:jc w:val="center"/>
              <w:rPr>
                <w:rFonts w:cs="Arial"/>
              </w:rPr>
            </w:pPr>
          </w:p>
        </w:tc>
        <w:tc>
          <w:tcPr>
            <w:tcW w:w="9923" w:type="dxa"/>
            <w:gridSpan w:val="4"/>
            <w:vAlign w:val="center"/>
          </w:tcPr>
          <w:p w14:paraId="1E831B4B" w14:textId="77777777" w:rsidR="0038089A" w:rsidRPr="000067E0" w:rsidRDefault="0038089A" w:rsidP="00783802">
            <w:pPr>
              <w:rPr>
                <w:rFonts w:cs="Arial"/>
              </w:rPr>
            </w:pPr>
            <w:r>
              <w:rPr>
                <w:rFonts w:cs="Arial"/>
              </w:rPr>
              <w:t>Computers will be used for both data collection, storage, and analysis. Additionally, my personal cell phone and iPad will be used to view and manage data collection and storage.</w:t>
            </w:r>
          </w:p>
        </w:tc>
      </w:tr>
    </w:tbl>
    <w:p w14:paraId="69F198FB" w14:textId="77777777" w:rsidR="0038089A" w:rsidRPr="00A42F82" w:rsidRDefault="0038089A" w:rsidP="0038089A">
      <w:pPr>
        <w:autoSpaceDE w:val="0"/>
        <w:autoSpaceDN w:val="0"/>
        <w:adjustRightInd w:val="0"/>
        <w:spacing w:after="240"/>
        <w:jc w:val="both"/>
        <w:rPr>
          <w:rFonts w:cs="Arial"/>
          <w:b/>
          <w:szCs w:val="22"/>
        </w:rPr>
      </w:pPr>
    </w:p>
    <w:p w14:paraId="7486D768" w14:textId="77777777" w:rsidR="0038089A" w:rsidRPr="00A42F82" w:rsidRDefault="0038089A" w:rsidP="0038089A">
      <w:pPr>
        <w:rPr>
          <w:rFonts w:cs="Arial"/>
          <w:b/>
          <w:szCs w:val="22"/>
        </w:rPr>
      </w:pPr>
      <w:r w:rsidRPr="00A42F82">
        <w:rPr>
          <w:rFonts w:cs="Arial"/>
          <w:b/>
          <w:szCs w:val="22"/>
        </w:rPr>
        <w:t>SECTION H: Anticipated Risks</w:t>
      </w:r>
    </w:p>
    <w:p w14:paraId="7402A524" w14:textId="77777777" w:rsidR="0038089A" w:rsidRPr="00A42F82" w:rsidRDefault="0038089A" w:rsidP="0038089A">
      <w:pPr>
        <w:rPr>
          <w:rFonts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5" w:type="dxa"/>
          <w:bottom w:w="115" w:type="dxa"/>
        </w:tblCellMar>
        <w:tblLook w:val="0000" w:firstRow="0" w:lastRow="0" w:firstColumn="0" w:lastColumn="0" w:noHBand="0" w:noVBand="0"/>
      </w:tblPr>
      <w:tblGrid>
        <w:gridCol w:w="596"/>
        <w:gridCol w:w="4991"/>
        <w:gridCol w:w="3402"/>
        <w:gridCol w:w="850"/>
        <w:gridCol w:w="680"/>
      </w:tblGrid>
      <w:tr w:rsidR="0038089A" w:rsidRPr="00A42F82" w14:paraId="5FEABAA7" w14:textId="77777777" w:rsidTr="00783802">
        <w:tc>
          <w:tcPr>
            <w:tcW w:w="596" w:type="dxa"/>
            <w:tcBorders>
              <w:bottom w:val="single" w:sz="4" w:space="0" w:color="auto"/>
            </w:tcBorders>
            <w:shd w:val="clear" w:color="auto" w:fill="F2F2F2" w:themeFill="background1" w:themeFillShade="F2"/>
          </w:tcPr>
          <w:p w14:paraId="248659BB" w14:textId="77777777" w:rsidR="0038089A" w:rsidRPr="00A42F82" w:rsidRDefault="0038089A" w:rsidP="00783802">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12D13F4" w14:textId="77777777" w:rsidR="0038089A" w:rsidRPr="00D45871" w:rsidRDefault="0038089A" w:rsidP="00783802">
            <w:pPr>
              <w:pStyle w:val="Heading1"/>
              <w:rPr>
                <w:rFonts w:ascii="Arial" w:hAnsi="Arial" w:cs="Arial"/>
                <w:sz w:val="24"/>
                <w:szCs w:val="24"/>
              </w:rPr>
            </w:pPr>
            <w:r w:rsidRPr="00A42F82">
              <w:rPr>
                <w:rFonts w:ascii="Arial" w:hAnsi="Arial" w:cs="Arial"/>
              </w:rPr>
              <w:br w:type="page"/>
            </w:r>
            <w:r w:rsidRPr="00D45871">
              <w:rPr>
                <w:rFonts w:ascii="Arial" w:hAnsi="Arial" w:cs="Arial"/>
                <w:sz w:val="24"/>
                <w:szCs w:val="24"/>
              </w:rPr>
              <w:t>Outline any anticipated risks</w:t>
            </w:r>
            <w:r w:rsidRPr="00D45871">
              <w:rPr>
                <w:rFonts w:ascii="Arial" w:eastAsia="SimSun" w:hAnsi="Arial" w:cs="Arial"/>
                <w:sz w:val="24"/>
                <w:szCs w:val="24"/>
                <w:lang w:eastAsia="zh-CN"/>
              </w:rPr>
              <w:t xml:space="preserve"> </w:t>
            </w:r>
            <w:r w:rsidRPr="00D45871">
              <w:rPr>
                <w:rFonts w:ascii="Arial" w:hAnsi="Arial" w:cs="Arial"/>
                <w:sz w:val="24"/>
                <w:szCs w:val="24"/>
              </w:rPr>
              <w:t xml:space="preserve">that may adversely affect any of the participants, the researchers and/or the University, and the steps that will be taken to address them. </w:t>
            </w:r>
          </w:p>
          <w:p w14:paraId="49635A3F" w14:textId="77777777" w:rsidR="0038089A" w:rsidRPr="00A42F82" w:rsidRDefault="0038089A" w:rsidP="00783802">
            <w:pPr>
              <w:rPr>
                <w:rFonts w:cs="Arial"/>
              </w:rPr>
            </w:pPr>
          </w:p>
          <w:p w14:paraId="0389FE3A" w14:textId="77777777" w:rsidR="0038089A" w:rsidRPr="00A42F82" w:rsidRDefault="0038089A" w:rsidP="00783802">
            <w:pPr>
              <w:rPr>
                <w:rFonts w:cs="Arial"/>
              </w:rPr>
            </w:pPr>
            <w:r w:rsidRPr="00A42F82">
              <w:rPr>
                <w:rFonts w:cs="Arial"/>
              </w:rPr>
              <w:t xml:space="preserve">If you have completed a full risk assessment (for example as required by a laboratory, or external research collaborator) you may append that to this form.  </w:t>
            </w:r>
          </w:p>
        </w:tc>
      </w:tr>
      <w:tr w:rsidR="0038089A" w:rsidRPr="00D45871" w14:paraId="43E7B972" w14:textId="77777777" w:rsidTr="00783802">
        <w:tc>
          <w:tcPr>
            <w:tcW w:w="596" w:type="dxa"/>
            <w:vMerge w:val="restart"/>
            <w:shd w:val="clear" w:color="auto" w:fill="F2F2F2" w:themeFill="background1" w:themeFillShade="F2"/>
            <w:vAlign w:val="center"/>
          </w:tcPr>
          <w:p w14:paraId="4B0792BA" w14:textId="77777777" w:rsidR="0038089A" w:rsidRPr="00D45871" w:rsidRDefault="0038089A" w:rsidP="00783802">
            <w:pPr>
              <w:pStyle w:val="Heading1"/>
              <w:rPr>
                <w:rFonts w:ascii="Arial" w:hAnsi="Arial" w:cs="Arial"/>
                <w:b/>
                <w:bCs/>
                <w:sz w:val="24"/>
                <w:szCs w:val="24"/>
              </w:rPr>
            </w:pPr>
            <w:r w:rsidRPr="00D45871">
              <w:rPr>
                <w:rFonts w:ascii="Arial" w:hAnsi="Arial" w:cs="Arial"/>
                <w:sz w:val="24"/>
                <w:szCs w:val="24"/>
              </w:rPr>
              <w:t>1</w:t>
            </w:r>
          </w:p>
        </w:tc>
        <w:tc>
          <w:tcPr>
            <w:tcW w:w="8393" w:type="dxa"/>
            <w:gridSpan w:val="2"/>
            <w:vMerge w:val="restart"/>
            <w:shd w:val="clear" w:color="auto" w:fill="F2F2F2" w:themeFill="background1" w:themeFillShade="F2"/>
            <w:vAlign w:val="center"/>
          </w:tcPr>
          <w:p w14:paraId="7C94BF49" w14:textId="77777777" w:rsidR="0038089A" w:rsidRPr="00D45871" w:rsidRDefault="0038089A" w:rsidP="00783802">
            <w:pPr>
              <w:pStyle w:val="Heading1"/>
              <w:rPr>
                <w:rFonts w:ascii="Arial" w:hAnsi="Arial" w:cs="Arial"/>
                <w:sz w:val="24"/>
                <w:szCs w:val="24"/>
              </w:rPr>
            </w:pPr>
            <w:r w:rsidRPr="00D45871">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717B4BED" w14:textId="77777777" w:rsidR="0038089A" w:rsidRPr="00D45871" w:rsidRDefault="0038089A" w:rsidP="00783802">
            <w:pPr>
              <w:pStyle w:val="Heading1"/>
              <w:rPr>
                <w:rFonts w:ascii="Arial" w:hAnsi="Arial" w:cs="Arial"/>
                <w:sz w:val="24"/>
                <w:szCs w:val="24"/>
              </w:rPr>
            </w:pPr>
            <w:r w:rsidRPr="00D45871">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221CBF68" w14:textId="77777777" w:rsidR="0038089A" w:rsidRPr="00D45871" w:rsidRDefault="00000000" w:rsidP="00783802">
            <w:pPr>
              <w:pStyle w:val="Heading1"/>
              <w:rPr>
                <w:rFonts w:ascii="Arial" w:hAnsi="Arial" w:cs="Arial"/>
                <w:sz w:val="24"/>
                <w:szCs w:val="24"/>
              </w:rPr>
            </w:pPr>
            <w:sdt>
              <w:sdtPr>
                <w:rPr>
                  <w:rFonts w:ascii="Arial" w:hAnsi="Arial" w:cs="Arial"/>
                  <w:b/>
                  <w:bCs/>
                  <w:sz w:val="24"/>
                  <w:szCs w:val="24"/>
                </w:rPr>
                <w:id w:val="1238372573"/>
                <w14:checkbox>
                  <w14:checked w14:val="0"/>
                  <w14:checkedState w14:val="2612" w14:font="MS Gothic"/>
                  <w14:uncheckedState w14:val="2610" w14:font="MS Gothic"/>
                </w14:checkbox>
              </w:sdtPr>
              <w:sdtContent>
                <w:r w:rsidR="0038089A" w:rsidRPr="00D45871">
                  <w:rPr>
                    <w:rFonts w:ascii="MS Gothic" w:eastAsia="MS Gothic" w:hAnsi="MS Gothic" w:cs="Arial" w:hint="eastAsia"/>
                    <w:sz w:val="24"/>
                    <w:szCs w:val="24"/>
                  </w:rPr>
                  <w:t>☐</w:t>
                </w:r>
              </w:sdtContent>
            </w:sdt>
          </w:p>
        </w:tc>
      </w:tr>
      <w:tr w:rsidR="0038089A" w:rsidRPr="00D45871" w14:paraId="7A80E5B6" w14:textId="77777777" w:rsidTr="00783802">
        <w:tc>
          <w:tcPr>
            <w:tcW w:w="596" w:type="dxa"/>
            <w:vMerge/>
            <w:tcBorders>
              <w:bottom w:val="single" w:sz="4" w:space="0" w:color="auto"/>
            </w:tcBorders>
            <w:shd w:val="clear" w:color="auto" w:fill="F2F2F2" w:themeFill="background1" w:themeFillShade="F2"/>
            <w:vAlign w:val="center"/>
          </w:tcPr>
          <w:p w14:paraId="2BC21AE3" w14:textId="77777777" w:rsidR="0038089A" w:rsidRPr="00D45871" w:rsidRDefault="0038089A" w:rsidP="00783802">
            <w:pPr>
              <w:pStyle w:val="Heading1"/>
              <w:rPr>
                <w:rFonts w:ascii="Arial" w:hAnsi="Arial" w:cs="Arial"/>
                <w:b/>
                <w:bCs/>
                <w:sz w:val="24"/>
                <w:szCs w:val="24"/>
              </w:rPr>
            </w:pPr>
          </w:p>
        </w:tc>
        <w:tc>
          <w:tcPr>
            <w:tcW w:w="8393" w:type="dxa"/>
            <w:gridSpan w:val="2"/>
            <w:vMerge/>
            <w:tcBorders>
              <w:bottom w:val="single" w:sz="4" w:space="0" w:color="auto"/>
            </w:tcBorders>
            <w:shd w:val="clear" w:color="auto" w:fill="F2F2F2" w:themeFill="background1" w:themeFillShade="F2"/>
          </w:tcPr>
          <w:p w14:paraId="508E5373" w14:textId="77777777" w:rsidR="0038089A" w:rsidRPr="00D45871" w:rsidRDefault="0038089A" w:rsidP="00783802">
            <w:pPr>
              <w:pStyle w:val="Heading1"/>
              <w:rPr>
                <w:rFonts w:ascii="Arial" w:hAnsi="Arial" w:cs="Arial"/>
                <w:sz w:val="24"/>
                <w:szCs w:val="24"/>
              </w:rPr>
            </w:pPr>
          </w:p>
        </w:tc>
        <w:tc>
          <w:tcPr>
            <w:tcW w:w="850" w:type="dxa"/>
            <w:tcBorders>
              <w:bottom w:val="single" w:sz="4" w:space="0" w:color="auto"/>
            </w:tcBorders>
            <w:shd w:val="clear" w:color="auto" w:fill="F2F2F2" w:themeFill="background1" w:themeFillShade="F2"/>
          </w:tcPr>
          <w:p w14:paraId="7F244C93" w14:textId="77777777" w:rsidR="0038089A" w:rsidRPr="00D45871" w:rsidRDefault="0038089A" w:rsidP="00783802">
            <w:pPr>
              <w:pStyle w:val="Heading1"/>
              <w:rPr>
                <w:rFonts w:ascii="Arial" w:hAnsi="Arial" w:cs="Arial"/>
                <w:sz w:val="24"/>
                <w:szCs w:val="24"/>
              </w:rPr>
            </w:pPr>
            <w:r w:rsidRPr="00D45871">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2E9A8F86" w14:textId="77777777" w:rsidR="0038089A" w:rsidRPr="00D45871" w:rsidRDefault="00000000" w:rsidP="00783802">
            <w:pPr>
              <w:pStyle w:val="Heading1"/>
              <w:rPr>
                <w:rFonts w:ascii="Arial" w:hAnsi="Arial" w:cs="Arial"/>
                <w:b/>
                <w:bCs/>
                <w:sz w:val="24"/>
                <w:szCs w:val="24"/>
              </w:rPr>
            </w:pPr>
            <w:sdt>
              <w:sdtPr>
                <w:rPr>
                  <w:rFonts w:ascii="Arial" w:hAnsi="Arial" w:cs="Arial"/>
                  <w:b/>
                  <w:bCs/>
                  <w:sz w:val="24"/>
                  <w:szCs w:val="24"/>
                </w:rPr>
                <w:id w:val="756182539"/>
                <w14:checkbox>
                  <w14:checked w14:val="1"/>
                  <w14:checkedState w14:val="2612" w14:font="MS Gothic"/>
                  <w14:uncheckedState w14:val="2610" w14:font="MS Gothic"/>
                </w14:checkbox>
              </w:sdtPr>
              <w:sdtContent>
                <w:r w:rsidR="0038089A" w:rsidRPr="00D45871">
                  <w:rPr>
                    <w:rFonts w:ascii="MS Gothic" w:eastAsia="MS Gothic" w:hAnsi="MS Gothic" w:cs="Arial" w:hint="eastAsia"/>
                    <w:sz w:val="24"/>
                    <w:szCs w:val="24"/>
                  </w:rPr>
                  <w:t>☒</w:t>
                </w:r>
              </w:sdtContent>
            </w:sdt>
          </w:p>
        </w:tc>
      </w:tr>
      <w:tr w:rsidR="0038089A" w:rsidRPr="00A42F82" w14:paraId="3924DFBA" w14:textId="77777777" w:rsidTr="00783802">
        <w:tc>
          <w:tcPr>
            <w:tcW w:w="596" w:type="dxa"/>
            <w:tcBorders>
              <w:bottom w:val="single" w:sz="4" w:space="0" w:color="auto"/>
            </w:tcBorders>
            <w:shd w:val="clear" w:color="auto" w:fill="F2F2F2" w:themeFill="background1" w:themeFillShade="F2"/>
            <w:vAlign w:val="center"/>
          </w:tcPr>
          <w:p w14:paraId="3DF975BF" w14:textId="77777777" w:rsidR="0038089A" w:rsidRPr="00A42F82" w:rsidRDefault="0038089A" w:rsidP="00783802">
            <w:pPr>
              <w:jc w:val="center"/>
              <w:rPr>
                <w:rFonts w:cs="Arial"/>
                <w:szCs w:val="22"/>
              </w:rPr>
            </w:pPr>
            <w:r w:rsidRPr="00A42F82">
              <w:rPr>
                <w:rFonts w:cs="Arial"/>
                <w:szCs w:val="22"/>
              </w:rPr>
              <w:t>2</w:t>
            </w:r>
          </w:p>
        </w:tc>
        <w:tc>
          <w:tcPr>
            <w:tcW w:w="9923" w:type="dxa"/>
            <w:gridSpan w:val="4"/>
            <w:tcBorders>
              <w:bottom w:val="single" w:sz="4" w:space="0" w:color="auto"/>
            </w:tcBorders>
            <w:shd w:val="clear" w:color="auto" w:fill="F2F2F2" w:themeFill="background1" w:themeFillShade="F2"/>
          </w:tcPr>
          <w:p w14:paraId="2626F954" w14:textId="77777777" w:rsidR="0038089A" w:rsidRPr="00A42F82" w:rsidRDefault="0038089A" w:rsidP="00783802">
            <w:pPr>
              <w:rPr>
                <w:rFonts w:cs="Arial"/>
                <w:szCs w:val="22"/>
              </w:rPr>
            </w:pPr>
            <w:r w:rsidRPr="00A42F82">
              <w:rPr>
                <w:rFonts w:cs="Arial"/>
                <w:b/>
                <w:szCs w:val="22"/>
              </w:rPr>
              <w:t>Risks to participants</w:t>
            </w:r>
            <w:r>
              <w:rPr>
                <w:rFonts w:cs="Arial"/>
                <w:b/>
                <w:szCs w:val="22"/>
              </w:rPr>
              <w:br/>
            </w:r>
          </w:p>
          <w:p w14:paraId="4037D64B" w14:textId="77777777" w:rsidR="0038089A" w:rsidRPr="00A42F82" w:rsidRDefault="0038089A" w:rsidP="00783802">
            <w:pPr>
              <w:rPr>
                <w:rFonts w:cs="Arial"/>
                <w:b/>
                <w:szCs w:val="22"/>
              </w:rPr>
            </w:pPr>
            <w:r w:rsidRPr="00A42F82">
              <w:rPr>
                <w:rFonts w:cs="Arial"/>
                <w:szCs w:val="22"/>
              </w:rPr>
              <w:t xml:space="preserve">For example: sector-specific health &amp; safety, emotional distress, financial disclosure, physical harm, transfer of personal data, sensitive </w:t>
            </w:r>
            <w:proofErr w:type="spellStart"/>
            <w:r w:rsidRPr="00A42F82">
              <w:rPr>
                <w:rFonts w:cs="Arial"/>
                <w:szCs w:val="22"/>
              </w:rPr>
              <w:t>organisational</w:t>
            </w:r>
            <w:proofErr w:type="spellEnd"/>
            <w:r w:rsidRPr="00A42F82">
              <w:rPr>
                <w:rFonts w:cs="Arial"/>
                <w:szCs w:val="22"/>
              </w:rPr>
              <w:t xml:space="preserve"> information</w:t>
            </w:r>
          </w:p>
        </w:tc>
      </w:tr>
      <w:tr w:rsidR="0038089A" w:rsidRPr="00A42F82" w14:paraId="36B7720B" w14:textId="77777777" w:rsidTr="00783802">
        <w:tc>
          <w:tcPr>
            <w:tcW w:w="596" w:type="dxa"/>
            <w:tcBorders>
              <w:top w:val="single" w:sz="4" w:space="0" w:color="auto"/>
              <w:bottom w:val="single" w:sz="4" w:space="0" w:color="auto"/>
            </w:tcBorders>
            <w:vAlign w:val="center"/>
          </w:tcPr>
          <w:p w14:paraId="56A7AC4C" w14:textId="77777777" w:rsidR="0038089A" w:rsidRPr="00C40743" w:rsidRDefault="0038089A" w:rsidP="00783802">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7989D59E" w14:textId="77777777" w:rsidR="0038089A" w:rsidRDefault="0038089A" w:rsidP="00783802">
            <w:pPr>
              <w:autoSpaceDE w:val="0"/>
              <w:autoSpaceDN w:val="0"/>
              <w:adjustRightInd w:val="0"/>
              <w:rPr>
                <w:rFonts w:cs="Arial"/>
                <w:szCs w:val="22"/>
              </w:rPr>
            </w:pPr>
            <w:r>
              <w:rPr>
                <w:rFonts w:cs="Arial"/>
                <w:szCs w:val="22"/>
              </w:rPr>
              <w:t>Risk to participants:</w:t>
            </w:r>
          </w:p>
          <w:p w14:paraId="37D511D3" w14:textId="77777777" w:rsidR="0038089A" w:rsidRDefault="0038089A" w:rsidP="00783802">
            <w:pPr>
              <w:autoSpaceDE w:val="0"/>
              <w:autoSpaceDN w:val="0"/>
              <w:adjustRightInd w:val="0"/>
              <w:rPr>
                <w:rFonts w:cs="Arial"/>
                <w:szCs w:val="22"/>
              </w:rPr>
            </w:pPr>
          </w:p>
          <w:p w14:paraId="04199636" w14:textId="77777777" w:rsidR="0038089A" w:rsidRPr="000067E0" w:rsidRDefault="0038089A" w:rsidP="00783802">
            <w:pPr>
              <w:autoSpaceDE w:val="0"/>
              <w:autoSpaceDN w:val="0"/>
              <w:adjustRightInd w:val="0"/>
              <w:rPr>
                <w:rFonts w:cs="Arial"/>
                <w:szCs w:val="22"/>
              </w:rPr>
            </w:pPr>
            <w:r>
              <w:rPr>
                <w:rFonts w:cs="Arial"/>
                <w:szCs w:val="22"/>
              </w:rPr>
              <w:t xml:space="preserve">Potential risks to participants involve data being attributed to them. Additionally, participants may </w:t>
            </w:r>
            <w:r>
              <w:rPr>
                <w:rFonts w:cs="Arial"/>
                <w:szCs w:val="22"/>
              </w:rPr>
              <w:lastRenderedPageBreak/>
              <w:t xml:space="preserve">find the idea of AI concerning due to preconceived ideas. </w:t>
            </w:r>
          </w:p>
          <w:p w14:paraId="64A43ED3" w14:textId="77777777" w:rsidR="0038089A" w:rsidRDefault="0038089A" w:rsidP="00783802">
            <w:pPr>
              <w:autoSpaceDE w:val="0"/>
              <w:autoSpaceDN w:val="0"/>
              <w:adjustRightInd w:val="0"/>
              <w:rPr>
                <w:rFonts w:cs="Arial"/>
                <w:i/>
                <w:color w:val="808080"/>
                <w:sz w:val="18"/>
                <w:szCs w:val="18"/>
              </w:rPr>
            </w:pPr>
          </w:p>
          <w:p w14:paraId="0C0B211D" w14:textId="77777777" w:rsidR="0038089A" w:rsidRPr="00C40743" w:rsidRDefault="0038089A" w:rsidP="00783802">
            <w:pPr>
              <w:autoSpaceDE w:val="0"/>
              <w:autoSpaceDN w:val="0"/>
              <w:adjustRightInd w:val="0"/>
              <w:rPr>
                <w:rFonts w:cs="Arial"/>
                <w:szCs w:val="22"/>
              </w:rPr>
            </w:pPr>
          </w:p>
        </w:tc>
        <w:tc>
          <w:tcPr>
            <w:tcW w:w="4932" w:type="dxa"/>
            <w:gridSpan w:val="3"/>
            <w:tcBorders>
              <w:top w:val="single" w:sz="4" w:space="0" w:color="auto"/>
              <w:bottom w:val="single" w:sz="4" w:space="0" w:color="auto"/>
            </w:tcBorders>
          </w:tcPr>
          <w:p w14:paraId="2201FDB3" w14:textId="77777777" w:rsidR="0038089A" w:rsidRDefault="0038089A" w:rsidP="00783802">
            <w:pPr>
              <w:autoSpaceDE w:val="0"/>
              <w:autoSpaceDN w:val="0"/>
              <w:adjustRightInd w:val="0"/>
              <w:rPr>
                <w:rFonts w:cs="Arial"/>
                <w:i/>
                <w:sz w:val="18"/>
                <w:szCs w:val="18"/>
              </w:rPr>
            </w:pPr>
            <w:r w:rsidRPr="00C40743">
              <w:rPr>
                <w:rFonts w:cs="Arial"/>
                <w:i/>
                <w:sz w:val="18"/>
                <w:szCs w:val="18"/>
              </w:rPr>
              <w:lastRenderedPageBreak/>
              <w:t>How you will mitigate the risk to participants:</w:t>
            </w:r>
          </w:p>
          <w:p w14:paraId="416E7D4A" w14:textId="77777777" w:rsidR="0038089A" w:rsidRPr="00C40743" w:rsidRDefault="0038089A" w:rsidP="00783802">
            <w:pPr>
              <w:autoSpaceDE w:val="0"/>
              <w:autoSpaceDN w:val="0"/>
              <w:adjustRightInd w:val="0"/>
              <w:rPr>
                <w:rFonts w:cs="Arial"/>
                <w:i/>
                <w:sz w:val="18"/>
                <w:szCs w:val="18"/>
              </w:rPr>
            </w:pPr>
          </w:p>
          <w:p w14:paraId="46C961BD" w14:textId="77777777" w:rsidR="0038089A" w:rsidRPr="00DA5784" w:rsidRDefault="0038089A" w:rsidP="00783802">
            <w:pPr>
              <w:rPr>
                <w:rFonts w:cs="Arial"/>
                <w:szCs w:val="22"/>
              </w:rPr>
            </w:pPr>
            <w:r>
              <w:rPr>
                <w:rFonts w:cs="Arial"/>
                <w:szCs w:val="22"/>
              </w:rPr>
              <w:t xml:space="preserve">All data will be password protected and encrypted. I will be the only one to manage the data with my supervisor overseeing the process. </w:t>
            </w:r>
            <w:r>
              <w:rPr>
                <w:rFonts w:cs="Arial"/>
                <w:szCs w:val="22"/>
              </w:rPr>
              <w:lastRenderedPageBreak/>
              <w:t>Data will be coded to prevent any information from being attributed to the participant. I will make clear to participants that they may leave the study at any time if they feel distressed by any of the questions or ideas in the study.</w:t>
            </w:r>
          </w:p>
        </w:tc>
      </w:tr>
      <w:tr w:rsidR="0038089A" w:rsidRPr="00A42F82" w14:paraId="1EAA0238" w14:textId="77777777" w:rsidTr="00783802">
        <w:tc>
          <w:tcPr>
            <w:tcW w:w="596" w:type="dxa"/>
            <w:tcBorders>
              <w:bottom w:val="single" w:sz="4" w:space="0" w:color="auto"/>
            </w:tcBorders>
            <w:shd w:val="clear" w:color="auto" w:fill="F2F2F2" w:themeFill="background1" w:themeFillShade="F2"/>
            <w:vAlign w:val="center"/>
          </w:tcPr>
          <w:p w14:paraId="369ED66E" w14:textId="77777777" w:rsidR="0038089A" w:rsidRPr="00A42F82" w:rsidRDefault="0038089A" w:rsidP="00783802">
            <w:pPr>
              <w:jc w:val="center"/>
              <w:rPr>
                <w:rFonts w:cs="Arial"/>
                <w:szCs w:val="22"/>
              </w:rPr>
            </w:pPr>
            <w:r w:rsidRPr="00A42F82">
              <w:rPr>
                <w:rFonts w:cs="Arial"/>
                <w:szCs w:val="22"/>
              </w:rPr>
              <w:lastRenderedPageBreak/>
              <w:t>3</w:t>
            </w:r>
          </w:p>
        </w:tc>
        <w:tc>
          <w:tcPr>
            <w:tcW w:w="9923" w:type="dxa"/>
            <w:gridSpan w:val="4"/>
            <w:tcBorders>
              <w:bottom w:val="single" w:sz="4" w:space="0" w:color="auto"/>
            </w:tcBorders>
            <w:shd w:val="clear" w:color="auto" w:fill="F2F2F2" w:themeFill="background1" w:themeFillShade="F2"/>
          </w:tcPr>
          <w:p w14:paraId="069509EA" w14:textId="77777777" w:rsidR="0038089A" w:rsidRPr="00A42F82" w:rsidRDefault="0038089A" w:rsidP="00783802">
            <w:pPr>
              <w:rPr>
                <w:rFonts w:cs="Arial"/>
                <w:szCs w:val="22"/>
              </w:rPr>
            </w:pPr>
            <w:r w:rsidRPr="00A42F82">
              <w:rPr>
                <w:rFonts w:cs="Arial"/>
                <w:bCs/>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cs="Arial"/>
                <w:color w:val="161616"/>
                <w:szCs w:val="22"/>
                <w:lang w:eastAsia="en-GB"/>
              </w:rPr>
              <w:t>where applicable, consent procedures should make it clear that if something potentially or actually illegal is discovered in the course of a project, it may need to be disclosed to the proper authorities</w:t>
            </w:r>
          </w:p>
        </w:tc>
      </w:tr>
      <w:tr w:rsidR="0038089A" w:rsidRPr="00A42F82" w14:paraId="2831E75B" w14:textId="77777777" w:rsidTr="00783802">
        <w:tc>
          <w:tcPr>
            <w:tcW w:w="596" w:type="dxa"/>
            <w:tcBorders>
              <w:top w:val="single" w:sz="4" w:space="0" w:color="auto"/>
              <w:bottom w:val="single" w:sz="4" w:space="0" w:color="auto"/>
            </w:tcBorders>
            <w:vAlign w:val="center"/>
          </w:tcPr>
          <w:p w14:paraId="7B23D843" w14:textId="77777777" w:rsidR="0038089A" w:rsidRPr="00A42F82" w:rsidRDefault="0038089A" w:rsidP="00783802">
            <w:pPr>
              <w:jc w:val="center"/>
              <w:rPr>
                <w:rFonts w:cs="Arial"/>
                <w:szCs w:val="22"/>
              </w:rPr>
            </w:pPr>
          </w:p>
        </w:tc>
        <w:tc>
          <w:tcPr>
            <w:tcW w:w="9923" w:type="dxa"/>
            <w:gridSpan w:val="4"/>
            <w:tcBorders>
              <w:top w:val="single" w:sz="4" w:space="0" w:color="auto"/>
              <w:bottom w:val="single" w:sz="4" w:space="0" w:color="auto"/>
            </w:tcBorders>
          </w:tcPr>
          <w:p w14:paraId="292C6BD7" w14:textId="77777777" w:rsidR="0038089A" w:rsidRPr="000067E0" w:rsidRDefault="0038089A" w:rsidP="00783802">
            <w:pPr>
              <w:rPr>
                <w:rFonts w:cs="Arial"/>
                <w:szCs w:val="22"/>
              </w:rPr>
            </w:pPr>
            <w:r>
              <w:rPr>
                <w:rFonts w:cs="Arial"/>
                <w:szCs w:val="22"/>
              </w:rPr>
              <w:t>Not applicable.</w:t>
            </w:r>
          </w:p>
        </w:tc>
      </w:tr>
      <w:tr w:rsidR="0038089A" w:rsidRPr="00A42F82" w14:paraId="7FDFB308" w14:textId="77777777" w:rsidTr="00783802">
        <w:tc>
          <w:tcPr>
            <w:tcW w:w="596" w:type="dxa"/>
            <w:tcBorders>
              <w:top w:val="single" w:sz="4" w:space="0" w:color="auto"/>
              <w:bottom w:val="single" w:sz="4" w:space="0" w:color="auto"/>
            </w:tcBorders>
            <w:shd w:val="clear" w:color="auto" w:fill="F2F2F2" w:themeFill="background1" w:themeFillShade="F2"/>
            <w:vAlign w:val="center"/>
          </w:tcPr>
          <w:p w14:paraId="1D855624" w14:textId="77777777" w:rsidR="0038089A" w:rsidRPr="00A42F82" w:rsidRDefault="0038089A" w:rsidP="00783802">
            <w:pPr>
              <w:jc w:val="center"/>
              <w:rPr>
                <w:rFonts w:cs="Arial"/>
                <w:szCs w:val="22"/>
              </w:rPr>
            </w:pPr>
            <w:r w:rsidRPr="00A42F82">
              <w:rPr>
                <w:rFonts w:cs="Arial"/>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1F4672E1" w14:textId="77777777" w:rsidR="0038089A" w:rsidRPr="00A42F82" w:rsidRDefault="0038089A" w:rsidP="00783802">
            <w:pPr>
              <w:rPr>
                <w:rFonts w:cs="Arial"/>
                <w:szCs w:val="22"/>
              </w:rPr>
            </w:pPr>
            <w:r w:rsidRPr="00A42F82">
              <w:rPr>
                <w:rFonts w:cs="Arial"/>
                <w:b/>
                <w:szCs w:val="22"/>
              </w:rPr>
              <w:t>Risks to the investigator</w:t>
            </w:r>
          </w:p>
          <w:p w14:paraId="6CB1E65F" w14:textId="77777777" w:rsidR="0038089A" w:rsidRPr="00A42F82" w:rsidRDefault="0038089A" w:rsidP="00783802">
            <w:pPr>
              <w:rPr>
                <w:rFonts w:cs="Arial"/>
                <w:szCs w:val="22"/>
              </w:rPr>
            </w:pPr>
            <w:r w:rsidRPr="00A42F82">
              <w:rPr>
                <w:rFonts w:cs="Arial"/>
                <w:szCs w:val="22"/>
              </w:rPr>
              <w:t>For example: personal health &amp; safety, physical harm, emotional distress, risk of accusation of harm/impropriety, conflict of interest</w:t>
            </w:r>
          </w:p>
        </w:tc>
      </w:tr>
      <w:tr w:rsidR="0038089A" w:rsidRPr="00A42F82" w14:paraId="21012108" w14:textId="77777777" w:rsidTr="00783802">
        <w:tc>
          <w:tcPr>
            <w:tcW w:w="596" w:type="dxa"/>
            <w:tcBorders>
              <w:top w:val="single" w:sz="4" w:space="0" w:color="auto"/>
              <w:bottom w:val="single" w:sz="4" w:space="0" w:color="auto"/>
            </w:tcBorders>
            <w:vAlign w:val="center"/>
          </w:tcPr>
          <w:p w14:paraId="43E44918" w14:textId="77777777" w:rsidR="0038089A" w:rsidRPr="005A5252" w:rsidRDefault="0038089A" w:rsidP="00783802">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27D4FC0E" w14:textId="77777777" w:rsidR="0038089A" w:rsidRPr="005A5252" w:rsidRDefault="0038089A" w:rsidP="00783802">
            <w:pPr>
              <w:autoSpaceDE w:val="0"/>
              <w:autoSpaceDN w:val="0"/>
              <w:adjustRightInd w:val="0"/>
              <w:rPr>
                <w:rFonts w:cs="Arial"/>
                <w:szCs w:val="22"/>
              </w:rPr>
            </w:pPr>
            <w:r w:rsidRPr="005A5252">
              <w:rPr>
                <w:rFonts w:cs="Arial"/>
                <w:szCs w:val="22"/>
              </w:rPr>
              <w:t>Risk to the investigator:</w:t>
            </w:r>
          </w:p>
          <w:p w14:paraId="30D672DD" w14:textId="77777777" w:rsidR="0038089A" w:rsidRPr="005A5252" w:rsidRDefault="0038089A" w:rsidP="00783802">
            <w:pPr>
              <w:rPr>
                <w:rFonts w:cs="Arial"/>
                <w:szCs w:val="22"/>
              </w:rPr>
            </w:pPr>
          </w:p>
          <w:p w14:paraId="2E015098" w14:textId="77777777" w:rsidR="0038089A" w:rsidRPr="005A5252" w:rsidRDefault="0038089A" w:rsidP="00783802">
            <w:pPr>
              <w:autoSpaceDE w:val="0"/>
              <w:autoSpaceDN w:val="0"/>
              <w:adjustRightInd w:val="0"/>
              <w:rPr>
                <w:rFonts w:cs="Arial"/>
                <w:szCs w:val="22"/>
              </w:rPr>
            </w:pPr>
            <w:r>
              <w:rPr>
                <w:rFonts w:cs="Arial"/>
                <w:szCs w:val="22"/>
              </w:rPr>
              <w:t xml:space="preserve">There are no physical safety risks to the researcher due to the nature of the research (questionnaires, interviews, focus groups, and a literature review). While psychological risk is minimal, there is always the chance that I could experience anxiety either due to the content of the answers or due to social anxiety brought on by the interviews or focus group. </w:t>
            </w:r>
          </w:p>
        </w:tc>
        <w:tc>
          <w:tcPr>
            <w:tcW w:w="4932" w:type="dxa"/>
            <w:gridSpan w:val="3"/>
            <w:tcBorders>
              <w:top w:val="single" w:sz="4" w:space="0" w:color="auto"/>
              <w:bottom w:val="single" w:sz="4" w:space="0" w:color="auto"/>
            </w:tcBorders>
          </w:tcPr>
          <w:p w14:paraId="037D9590" w14:textId="77777777" w:rsidR="0038089A" w:rsidRPr="005A5252" w:rsidRDefault="0038089A" w:rsidP="00783802">
            <w:pPr>
              <w:autoSpaceDE w:val="0"/>
              <w:autoSpaceDN w:val="0"/>
              <w:adjustRightInd w:val="0"/>
              <w:rPr>
                <w:rFonts w:cs="Arial"/>
                <w:i/>
                <w:sz w:val="18"/>
                <w:szCs w:val="18"/>
              </w:rPr>
            </w:pPr>
            <w:r w:rsidRPr="005A5252">
              <w:rPr>
                <w:rFonts w:cs="Arial"/>
                <w:i/>
                <w:sz w:val="18"/>
                <w:szCs w:val="18"/>
              </w:rPr>
              <w:t>How you will mitigate the risk to the investigator:</w:t>
            </w:r>
          </w:p>
          <w:p w14:paraId="03DF6D96" w14:textId="77777777" w:rsidR="0038089A" w:rsidRPr="005A5252" w:rsidRDefault="0038089A" w:rsidP="00783802">
            <w:pPr>
              <w:rPr>
                <w:rFonts w:cs="Arial"/>
                <w:szCs w:val="22"/>
              </w:rPr>
            </w:pPr>
          </w:p>
          <w:p w14:paraId="2D7BD6C7" w14:textId="77777777" w:rsidR="0038089A" w:rsidRPr="003C4250" w:rsidRDefault="0038089A" w:rsidP="00783802">
            <w:pPr>
              <w:rPr>
                <w:rFonts w:cs="Arial"/>
                <w:szCs w:val="22"/>
              </w:rPr>
            </w:pPr>
            <w:r>
              <w:rPr>
                <w:rFonts w:cs="Arial"/>
                <w:szCs w:val="22"/>
              </w:rPr>
              <w:t>Should I experience anxiety from any part of this study, I will take a break from my research or use reflective journaling to process my emotions.</w:t>
            </w:r>
          </w:p>
          <w:p w14:paraId="02EB6E7B" w14:textId="77777777" w:rsidR="0038089A" w:rsidRPr="003C4250" w:rsidRDefault="0038089A" w:rsidP="00783802">
            <w:pPr>
              <w:rPr>
                <w:rFonts w:cs="Arial"/>
                <w:szCs w:val="22"/>
              </w:rPr>
            </w:pPr>
          </w:p>
          <w:p w14:paraId="1CFA2486" w14:textId="77777777" w:rsidR="0038089A" w:rsidRPr="005A5252" w:rsidRDefault="0038089A" w:rsidP="00783802">
            <w:pPr>
              <w:rPr>
                <w:rFonts w:cs="Arial"/>
                <w:szCs w:val="22"/>
              </w:rPr>
            </w:pPr>
          </w:p>
          <w:p w14:paraId="4357F93B" w14:textId="77777777" w:rsidR="0038089A" w:rsidRPr="005A5252" w:rsidRDefault="0038089A" w:rsidP="00783802">
            <w:pPr>
              <w:autoSpaceDE w:val="0"/>
              <w:autoSpaceDN w:val="0"/>
              <w:adjustRightInd w:val="0"/>
              <w:rPr>
                <w:rFonts w:cs="Arial"/>
              </w:rPr>
            </w:pPr>
          </w:p>
        </w:tc>
      </w:tr>
      <w:tr w:rsidR="0038089A" w:rsidRPr="005A5252" w14:paraId="346FD405" w14:textId="77777777" w:rsidTr="00783802">
        <w:tc>
          <w:tcPr>
            <w:tcW w:w="596" w:type="dxa"/>
            <w:tcBorders>
              <w:top w:val="single" w:sz="4" w:space="0" w:color="auto"/>
              <w:bottom w:val="single" w:sz="4" w:space="0" w:color="auto"/>
            </w:tcBorders>
            <w:shd w:val="clear" w:color="auto" w:fill="F2F2F2" w:themeFill="background1" w:themeFillShade="F2"/>
            <w:vAlign w:val="center"/>
          </w:tcPr>
          <w:p w14:paraId="435CE628" w14:textId="77777777" w:rsidR="0038089A" w:rsidRPr="005A5252" w:rsidRDefault="0038089A" w:rsidP="00783802">
            <w:pPr>
              <w:jc w:val="center"/>
              <w:rPr>
                <w:rFonts w:cs="Arial"/>
                <w:szCs w:val="22"/>
              </w:rPr>
            </w:pPr>
            <w:r w:rsidRPr="005A5252">
              <w:rPr>
                <w:rFonts w:cs="Arial"/>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DF6537D" w14:textId="77777777" w:rsidR="0038089A" w:rsidRPr="005A5252" w:rsidRDefault="0038089A" w:rsidP="00783802">
            <w:pPr>
              <w:rPr>
                <w:rFonts w:cs="Arial"/>
                <w:szCs w:val="22"/>
              </w:rPr>
            </w:pPr>
            <w:r w:rsidRPr="005A5252">
              <w:rPr>
                <w:rFonts w:cs="Arial"/>
                <w:b/>
                <w:szCs w:val="22"/>
              </w:rPr>
              <w:t>University/institutional risks</w:t>
            </w:r>
          </w:p>
          <w:p w14:paraId="4DEDBCC6" w14:textId="77777777" w:rsidR="0038089A" w:rsidRPr="005A5252" w:rsidRDefault="0038089A" w:rsidP="00783802">
            <w:pPr>
              <w:rPr>
                <w:rFonts w:cs="Arial"/>
                <w:szCs w:val="22"/>
              </w:rPr>
            </w:pPr>
            <w:r w:rsidRPr="005A5252">
              <w:rPr>
                <w:rFonts w:cs="Arial"/>
                <w:szCs w:val="22"/>
              </w:rPr>
              <w:t>For example: adverse publicity, financial loss, data protection</w:t>
            </w:r>
          </w:p>
        </w:tc>
      </w:tr>
      <w:tr w:rsidR="0038089A" w:rsidRPr="00A42F82" w14:paraId="153DB022" w14:textId="77777777" w:rsidTr="00783802">
        <w:tc>
          <w:tcPr>
            <w:tcW w:w="596" w:type="dxa"/>
            <w:tcBorders>
              <w:top w:val="single" w:sz="4" w:space="0" w:color="auto"/>
              <w:bottom w:val="single" w:sz="4" w:space="0" w:color="auto"/>
            </w:tcBorders>
            <w:vAlign w:val="center"/>
          </w:tcPr>
          <w:p w14:paraId="4125805C" w14:textId="77777777" w:rsidR="0038089A" w:rsidRPr="005A5252" w:rsidRDefault="0038089A" w:rsidP="00783802">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56BA1A45" w14:textId="77777777" w:rsidR="0038089A" w:rsidRPr="005A5252" w:rsidRDefault="0038089A" w:rsidP="00783802">
            <w:pPr>
              <w:autoSpaceDE w:val="0"/>
              <w:autoSpaceDN w:val="0"/>
              <w:adjustRightInd w:val="0"/>
              <w:rPr>
                <w:rFonts w:cs="Arial"/>
                <w:szCs w:val="22"/>
              </w:rPr>
            </w:pPr>
            <w:r w:rsidRPr="005A5252">
              <w:rPr>
                <w:rFonts w:cs="Arial"/>
                <w:szCs w:val="22"/>
              </w:rPr>
              <w:t>Risk to the University:</w:t>
            </w:r>
          </w:p>
          <w:p w14:paraId="3C8EA288" w14:textId="77777777" w:rsidR="0038089A" w:rsidRPr="005A5252" w:rsidRDefault="0038089A" w:rsidP="00783802">
            <w:pPr>
              <w:rPr>
                <w:rFonts w:cs="Arial"/>
                <w:szCs w:val="22"/>
              </w:rPr>
            </w:pPr>
          </w:p>
          <w:p w14:paraId="46FE109A" w14:textId="77777777" w:rsidR="0038089A" w:rsidRDefault="0038089A" w:rsidP="00783802">
            <w:pPr>
              <w:rPr>
                <w:rFonts w:cs="Arial"/>
                <w:szCs w:val="22"/>
              </w:rPr>
            </w:pPr>
            <w:r>
              <w:rPr>
                <w:rFonts w:cs="Arial"/>
                <w:szCs w:val="22"/>
              </w:rPr>
              <w:lastRenderedPageBreak/>
              <w:t>Potential risks to the University involve data protection.</w:t>
            </w:r>
          </w:p>
          <w:p w14:paraId="1BCFAB94" w14:textId="77777777" w:rsidR="0038089A" w:rsidRPr="005A5252" w:rsidRDefault="0038089A" w:rsidP="00783802">
            <w:pPr>
              <w:autoSpaceDE w:val="0"/>
              <w:autoSpaceDN w:val="0"/>
              <w:adjustRightInd w:val="0"/>
              <w:rPr>
                <w:rFonts w:cs="Arial"/>
                <w:szCs w:val="22"/>
              </w:rPr>
            </w:pPr>
          </w:p>
        </w:tc>
        <w:tc>
          <w:tcPr>
            <w:tcW w:w="4932" w:type="dxa"/>
            <w:gridSpan w:val="3"/>
            <w:tcBorders>
              <w:top w:val="single" w:sz="4" w:space="0" w:color="auto"/>
              <w:bottom w:val="single" w:sz="4" w:space="0" w:color="auto"/>
            </w:tcBorders>
          </w:tcPr>
          <w:p w14:paraId="08F6191F" w14:textId="77777777" w:rsidR="0038089A" w:rsidRPr="005A5252" w:rsidRDefault="0038089A" w:rsidP="00783802">
            <w:pPr>
              <w:autoSpaceDE w:val="0"/>
              <w:autoSpaceDN w:val="0"/>
              <w:adjustRightInd w:val="0"/>
              <w:rPr>
                <w:rFonts w:cs="Arial"/>
                <w:i/>
                <w:sz w:val="18"/>
                <w:szCs w:val="18"/>
              </w:rPr>
            </w:pPr>
            <w:r w:rsidRPr="005A5252">
              <w:rPr>
                <w:rFonts w:cs="Arial"/>
                <w:i/>
                <w:sz w:val="18"/>
                <w:szCs w:val="18"/>
              </w:rPr>
              <w:lastRenderedPageBreak/>
              <w:t>How you will mitigate the risk to the University:</w:t>
            </w:r>
          </w:p>
          <w:p w14:paraId="642E7142" w14:textId="77777777" w:rsidR="0038089A" w:rsidRPr="005A5252" w:rsidRDefault="0038089A" w:rsidP="00783802">
            <w:pPr>
              <w:rPr>
                <w:rFonts w:cs="Arial"/>
                <w:szCs w:val="22"/>
              </w:rPr>
            </w:pPr>
          </w:p>
          <w:p w14:paraId="64BBD740" w14:textId="77777777" w:rsidR="0038089A" w:rsidRPr="00DA5784" w:rsidRDefault="0038089A" w:rsidP="00783802">
            <w:pPr>
              <w:rPr>
                <w:rFonts w:cs="Arial"/>
                <w:szCs w:val="22"/>
              </w:rPr>
            </w:pPr>
            <w:r>
              <w:rPr>
                <w:rFonts w:cs="Arial"/>
                <w:szCs w:val="22"/>
              </w:rPr>
              <w:lastRenderedPageBreak/>
              <w:t>All data will be password protected and encrypted. I will be the only one to manage the data with my supervisor overseeing the process. Data will be coded to prevent any information from being attributed to the participant</w:t>
            </w:r>
          </w:p>
        </w:tc>
      </w:tr>
      <w:tr w:rsidR="0038089A" w:rsidRPr="00A42F82" w14:paraId="658B56B4" w14:textId="77777777" w:rsidTr="00783802">
        <w:tc>
          <w:tcPr>
            <w:tcW w:w="596" w:type="dxa"/>
            <w:tcBorders>
              <w:top w:val="single" w:sz="4" w:space="0" w:color="auto"/>
              <w:bottom w:val="single" w:sz="4" w:space="0" w:color="auto"/>
            </w:tcBorders>
            <w:shd w:val="clear" w:color="auto" w:fill="F2F2F2" w:themeFill="background1" w:themeFillShade="F2"/>
            <w:vAlign w:val="center"/>
          </w:tcPr>
          <w:p w14:paraId="7A9AC1D1" w14:textId="77777777" w:rsidR="0038089A" w:rsidRPr="00EC69F9" w:rsidRDefault="0038089A" w:rsidP="00783802">
            <w:pPr>
              <w:jc w:val="center"/>
              <w:rPr>
                <w:rFonts w:cs="Arial"/>
                <w:szCs w:val="22"/>
              </w:rPr>
            </w:pPr>
            <w:r w:rsidRPr="00EC69F9">
              <w:rPr>
                <w:rFonts w:cs="Arial"/>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1E0A7B58" w14:textId="77777777" w:rsidR="0038089A" w:rsidRPr="00EC69F9" w:rsidRDefault="0038089A" w:rsidP="00783802">
            <w:pPr>
              <w:rPr>
                <w:rFonts w:cs="Arial"/>
                <w:szCs w:val="22"/>
              </w:rPr>
            </w:pPr>
            <w:r w:rsidRPr="00EC69F9">
              <w:rPr>
                <w:rFonts w:cs="Arial"/>
                <w:b/>
                <w:szCs w:val="22"/>
              </w:rPr>
              <w:t>Environmental risks</w:t>
            </w:r>
          </w:p>
          <w:p w14:paraId="132AA1BC" w14:textId="77777777" w:rsidR="0038089A" w:rsidRPr="00EC69F9" w:rsidRDefault="0038089A" w:rsidP="00783802">
            <w:pPr>
              <w:rPr>
                <w:rFonts w:cs="Arial"/>
                <w:szCs w:val="22"/>
              </w:rPr>
            </w:pPr>
            <w:r w:rsidRPr="00EC69F9">
              <w:rPr>
                <w:rFonts w:cs="Arial"/>
                <w:szCs w:val="22"/>
              </w:rPr>
              <w:t>For example: accidental spillage of pollutants, damage to local ecosystems</w:t>
            </w:r>
          </w:p>
        </w:tc>
      </w:tr>
      <w:tr w:rsidR="0038089A" w:rsidRPr="00A42F82" w14:paraId="66687752" w14:textId="77777777" w:rsidTr="00783802">
        <w:tc>
          <w:tcPr>
            <w:tcW w:w="596" w:type="dxa"/>
            <w:tcBorders>
              <w:top w:val="single" w:sz="4" w:space="0" w:color="auto"/>
              <w:bottom w:val="single" w:sz="4" w:space="0" w:color="auto"/>
            </w:tcBorders>
            <w:vAlign w:val="center"/>
          </w:tcPr>
          <w:p w14:paraId="2D8A1414" w14:textId="77777777" w:rsidR="0038089A" w:rsidRPr="00EC69F9" w:rsidRDefault="0038089A" w:rsidP="00783802">
            <w:pPr>
              <w:autoSpaceDE w:val="0"/>
              <w:autoSpaceDN w:val="0"/>
              <w:adjustRightInd w:val="0"/>
              <w:jc w:val="center"/>
              <w:rPr>
                <w:rFonts w:cs="Arial"/>
                <w:szCs w:val="22"/>
              </w:rPr>
            </w:pPr>
          </w:p>
        </w:tc>
        <w:tc>
          <w:tcPr>
            <w:tcW w:w="4991" w:type="dxa"/>
            <w:tcBorders>
              <w:top w:val="single" w:sz="4" w:space="0" w:color="auto"/>
              <w:bottom w:val="single" w:sz="4" w:space="0" w:color="auto"/>
            </w:tcBorders>
          </w:tcPr>
          <w:p w14:paraId="25311131" w14:textId="77777777" w:rsidR="0038089A" w:rsidRPr="00EC69F9" w:rsidRDefault="0038089A" w:rsidP="00783802">
            <w:pPr>
              <w:autoSpaceDE w:val="0"/>
              <w:autoSpaceDN w:val="0"/>
              <w:adjustRightInd w:val="0"/>
              <w:rPr>
                <w:rFonts w:cs="Arial"/>
                <w:szCs w:val="22"/>
              </w:rPr>
            </w:pPr>
            <w:r w:rsidRPr="00EC69F9">
              <w:rPr>
                <w:rFonts w:cs="Arial"/>
                <w:szCs w:val="22"/>
              </w:rPr>
              <w:t>Risk to the environment:</w:t>
            </w:r>
          </w:p>
          <w:p w14:paraId="666D5B0B" w14:textId="77777777" w:rsidR="0038089A" w:rsidRPr="00EC69F9" w:rsidRDefault="0038089A" w:rsidP="00783802">
            <w:pPr>
              <w:rPr>
                <w:rFonts w:cs="Arial"/>
                <w:szCs w:val="22"/>
              </w:rPr>
            </w:pPr>
          </w:p>
          <w:p w14:paraId="0C4A9176" w14:textId="77777777" w:rsidR="0038089A" w:rsidRPr="00EC69F9" w:rsidRDefault="0038089A" w:rsidP="00783802">
            <w:pPr>
              <w:rPr>
                <w:rFonts w:cs="Arial"/>
                <w:szCs w:val="22"/>
              </w:rPr>
            </w:pPr>
            <w:r>
              <w:rPr>
                <w:rFonts w:cs="Arial"/>
                <w:szCs w:val="22"/>
              </w:rPr>
              <w:t>There are no environmental risks from this research study.</w:t>
            </w:r>
          </w:p>
        </w:tc>
        <w:tc>
          <w:tcPr>
            <w:tcW w:w="4932" w:type="dxa"/>
            <w:gridSpan w:val="3"/>
            <w:tcBorders>
              <w:top w:val="single" w:sz="4" w:space="0" w:color="auto"/>
              <w:bottom w:val="single" w:sz="4" w:space="0" w:color="auto"/>
            </w:tcBorders>
          </w:tcPr>
          <w:p w14:paraId="23BB14E4" w14:textId="77777777" w:rsidR="0038089A" w:rsidRPr="00EC69F9" w:rsidRDefault="0038089A" w:rsidP="00783802">
            <w:pPr>
              <w:autoSpaceDE w:val="0"/>
              <w:autoSpaceDN w:val="0"/>
              <w:adjustRightInd w:val="0"/>
              <w:rPr>
                <w:rFonts w:cs="Arial"/>
                <w:i/>
                <w:sz w:val="18"/>
                <w:szCs w:val="18"/>
              </w:rPr>
            </w:pPr>
            <w:r w:rsidRPr="00EC69F9">
              <w:rPr>
                <w:rFonts w:cs="Arial"/>
                <w:i/>
                <w:sz w:val="18"/>
                <w:szCs w:val="18"/>
              </w:rPr>
              <w:t>How you will mitigate the risk to environment:</w:t>
            </w:r>
          </w:p>
          <w:p w14:paraId="5B1D2B12" w14:textId="77777777" w:rsidR="0038089A" w:rsidRPr="00EC69F9" w:rsidRDefault="0038089A" w:rsidP="00783802">
            <w:pPr>
              <w:rPr>
                <w:rFonts w:cs="Arial"/>
                <w:szCs w:val="22"/>
              </w:rPr>
            </w:pPr>
          </w:p>
          <w:p w14:paraId="090A2CE1" w14:textId="77777777" w:rsidR="0038089A" w:rsidRPr="000067E0" w:rsidRDefault="0038089A" w:rsidP="00783802">
            <w:pPr>
              <w:rPr>
                <w:rFonts w:cs="Arial"/>
                <w:szCs w:val="22"/>
              </w:rPr>
            </w:pPr>
            <w:r>
              <w:rPr>
                <w:rFonts w:cs="Arial"/>
                <w:szCs w:val="22"/>
              </w:rPr>
              <w:t>Not applicable.</w:t>
            </w:r>
          </w:p>
        </w:tc>
      </w:tr>
    </w:tbl>
    <w:p w14:paraId="50B67ED9" w14:textId="77777777" w:rsidR="0038089A" w:rsidRPr="00A42F82" w:rsidRDefault="0038089A" w:rsidP="0038089A">
      <w:pPr>
        <w:rPr>
          <w:rFonts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5" w:type="dxa"/>
          <w:bottom w:w="115" w:type="dxa"/>
        </w:tblCellMar>
        <w:tblLook w:val="0000" w:firstRow="0" w:lastRow="0" w:firstColumn="0" w:lastColumn="0" w:noHBand="0" w:noVBand="0"/>
      </w:tblPr>
      <w:tblGrid>
        <w:gridCol w:w="596"/>
        <w:gridCol w:w="7401"/>
        <w:gridCol w:w="821"/>
        <w:gridCol w:w="850"/>
        <w:gridCol w:w="851"/>
      </w:tblGrid>
      <w:tr w:rsidR="0038089A" w:rsidRPr="00A42F82" w14:paraId="788C93EE" w14:textId="77777777" w:rsidTr="0078380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42D208E" w14:textId="77777777" w:rsidR="0038089A" w:rsidRPr="00A42F82" w:rsidRDefault="0038089A" w:rsidP="00783802">
            <w:pPr>
              <w:autoSpaceDE w:val="0"/>
              <w:autoSpaceDN w:val="0"/>
              <w:adjustRightInd w:val="0"/>
              <w:jc w:val="center"/>
              <w:rPr>
                <w:rFonts w:cs="Arial"/>
                <w:bCs/>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2469345" w14:textId="77777777" w:rsidR="0038089A" w:rsidRPr="00A42F82" w:rsidRDefault="0038089A" w:rsidP="00783802">
            <w:pPr>
              <w:autoSpaceDE w:val="0"/>
              <w:autoSpaceDN w:val="0"/>
              <w:adjustRightInd w:val="0"/>
              <w:rPr>
                <w:rFonts w:cs="Arial"/>
                <w:b/>
                <w:szCs w:val="22"/>
              </w:rPr>
            </w:pPr>
            <w:r w:rsidRPr="00A42F82">
              <w:rPr>
                <w:rFonts w:cs="Arial"/>
                <w:b/>
                <w:szCs w:val="22"/>
              </w:rPr>
              <w:t>Disclosure and Barring Service</w:t>
            </w:r>
          </w:p>
        </w:tc>
      </w:tr>
      <w:tr w:rsidR="0038089A" w:rsidRPr="00A42F82" w14:paraId="071D700E" w14:textId="77777777" w:rsidTr="00783802">
        <w:tc>
          <w:tcPr>
            <w:tcW w:w="596" w:type="dxa"/>
            <w:tcBorders>
              <w:top w:val="single" w:sz="4" w:space="0" w:color="auto"/>
              <w:bottom w:val="single" w:sz="4" w:space="0" w:color="auto"/>
            </w:tcBorders>
            <w:shd w:val="clear" w:color="auto" w:fill="F2F2F2" w:themeFill="background1" w:themeFillShade="F2"/>
            <w:vAlign w:val="center"/>
          </w:tcPr>
          <w:p w14:paraId="441417CF" w14:textId="77777777" w:rsidR="0038089A" w:rsidRPr="00A42F82" w:rsidRDefault="0038089A" w:rsidP="00783802">
            <w:pPr>
              <w:autoSpaceDE w:val="0"/>
              <w:autoSpaceDN w:val="0"/>
              <w:adjustRightInd w:val="0"/>
              <w:jc w:val="center"/>
              <w:rPr>
                <w:rFonts w:cs="Arial"/>
                <w:bCs/>
                <w:szCs w:val="22"/>
              </w:rPr>
            </w:pPr>
          </w:p>
        </w:tc>
        <w:tc>
          <w:tcPr>
            <w:tcW w:w="7401" w:type="dxa"/>
            <w:tcBorders>
              <w:top w:val="single" w:sz="4" w:space="0" w:color="auto"/>
              <w:bottom w:val="single" w:sz="4" w:space="0" w:color="auto"/>
            </w:tcBorders>
            <w:shd w:val="clear" w:color="auto" w:fill="F2F2F2" w:themeFill="background1" w:themeFillShade="F2"/>
          </w:tcPr>
          <w:p w14:paraId="51E22DE6" w14:textId="77777777" w:rsidR="0038089A" w:rsidRPr="00A42F82" w:rsidRDefault="0038089A" w:rsidP="00783802">
            <w:pPr>
              <w:autoSpaceDE w:val="0"/>
              <w:autoSpaceDN w:val="0"/>
              <w:adjustRightInd w:val="0"/>
              <w:rPr>
                <w:rFonts w:cs="Arial"/>
                <w:sz w:val="16"/>
                <w:szCs w:val="16"/>
              </w:rPr>
            </w:pPr>
            <w:r w:rsidRPr="00A42F82">
              <w:rPr>
                <w:rFonts w:cs="Arial"/>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D07B841" w14:textId="77777777" w:rsidR="0038089A" w:rsidRPr="00A42F82" w:rsidRDefault="0038089A" w:rsidP="00783802">
            <w:pPr>
              <w:autoSpaceDE w:val="0"/>
              <w:autoSpaceDN w:val="0"/>
              <w:adjustRightInd w:val="0"/>
              <w:jc w:val="center"/>
              <w:rPr>
                <w:rFonts w:cs="Arial"/>
                <w:b/>
                <w:bCs/>
                <w:szCs w:val="22"/>
              </w:rPr>
            </w:pPr>
            <w:r w:rsidRPr="00A42F82">
              <w:rPr>
                <w:rFonts w:cs="Arial"/>
                <w:b/>
                <w:bCs/>
                <w:szCs w:val="22"/>
              </w:rPr>
              <w:t>YES</w:t>
            </w:r>
          </w:p>
          <w:p w14:paraId="5C347E70" w14:textId="77777777" w:rsidR="0038089A" w:rsidRPr="00A42F82" w:rsidRDefault="0038089A" w:rsidP="00783802">
            <w:pPr>
              <w:autoSpaceDE w:val="0"/>
              <w:autoSpaceDN w:val="0"/>
              <w:adjustRightInd w:val="0"/>
              <w:jc w:val="center"/>
              <w:rPr>
                <w:rFonts w:cs="Arial"/>
                <w:b/>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4E36D05" w14:textId="77777777" w:rsidR="0038089A" w:rsidRPr="00A42F82" w:rsidRDefault="0038089A" w:rsidP="00783802">
            <w:pPr>
              <w:autoSpaceDE w:val="0"/>
              <w:autoSpaceDN w:val="0"/>
              <w:adjustRightInd w:val="0"/>
              <w:jc w:val="center"/>
              <w:rPr>
                <w:rFonts w:cs="Arial"/>
                <w:b/>
                <w:bCs/>
                <w:szCs w:val="22"/>
              </w:rPr>
            </w:pPr>
            <w:r w:rsidRPr="00A42F82">
              <w:rPr>
                <w:rFonts w:cs="Arial"/>
                <w:b/>
                <w:bCs/>
                <w:szCs w:val="22"/>
              </w:rPr>
              <w:t>NO</w:t>
            </w:r>
          </w:p>
          <w:p w14:paraId="03DA4CF6" w14:textId="77777777" w:rsidR="0038089A" w:rsidRPr="00A42F82" w:rsidRDefault="0038089A" w:rsidP="00783802">
            <w:pPr>
              <w:autoSpaceDE w:val="0"/>
              <w:autoSpaceDN w:val="0"/>
              <w:adjustRightInd w:val="0"/>
              <w:jc w:val="center"/>
              <w:rPr>
                <w:rFonts w:cs="Arial"/>
                <w:b/>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8C71B4F" w14:textId="77777777" w:rsidR="0038089A" w:rsidRPr="00A42F82" w:rsidRDefault="0038089A" w:rsidP="00783802">
            <w:pPr>
              <w:autoSpaceDE w:val="0"/>
              <w:autoSpaceDN w:val="0"/>
              <w:adjustRightInd w:val="0"/>
              <w:jc w:val="center"/>
              <w:rPr>
                <w:rFonts w:cs="Arial"/>
                <w:b/>
                <w:bCs/>
                <w:szCs w:val="22"/>
              </w:rPr>
            </w:pPr>
            <w:r w:rsidRPr="00A42F82">
              <w:rPr>
                <w:rFonts w:cs="Arial"/>
                <w:b/>
                <w:bCs/>
                <w:szCs w:val="22"/>
              </w:rPr>
              <w:t>N/A</w:t>
            </w:r>
          </w:p>
          <w:p w14:paraId="396F8A67" w14:textId="77777777" w:rsidR="0038089A" w:rsidRPr="00A42F82" w:rsidRDefault="0038089A" w:rsidP="00783802">
            <w:pPr>
              <w:autoSpaceDE w:val="0"/>
              <w:autoSpaceDN w:val="0"/>
              <w:adjustRightInd w:val="0"/>
              <w:jc w:val="center"/>
              <w:rPr>
                <w:rFonts w:cs="Arial"/>
                <w:b/>
                <w:szCs w:val="22"/>
              </w:rPr>
            </w:pPr>
          </w:p>
        </w:tc>
      </w:tr>
      <w:tr w:rsidR="0038089A" w:rsidRPr="00A42F82" w14:paraId="5B522B93" w14:textId="77777777" w:rsidTr="0078380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F608C60" w14:textId="77777777" w:rsidR="0038089A" w:rsidRPr="00A42F82" w:rsidRDefault="0038089A" w:rsidP="00783802">
            <w:pPr>
              <w:autoSpaceDE w:val="0"/>
              <w:autoSpaceDN w:val="0"/>
              <w:adjustRightInd w:val="0"/>
              <w:jc w:val="center"/>
              <w:rPr>
                <w:rFonts w:cs="Arial"/>
                <w:bCs/>
                <w:szCs w:val="22"/>
              </w:rPr>
            </w:pPr>
            <w:r w:rsidRPr="00A42F82">
              <w:rPr>
                <w:rFonts w:cs="Arial"/>
                <w:bCs/>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5F5F6B3" w14:textId="77777777" w:rsidR="0038089A" w:rsidRPr="00A42F82" w:rsidRDefault="0038089A" w:rsidP="00783802">
            <w:pPr>
              <w:autoSpaceDE w:val="0"/>
              <w:autoSpaceDN w:val="0"/>
              <w:adjustRightInd w:val="0"/>
              <w:rPr>
                <w:rFonts w:cs="Arial"/>
                <w:szCs w:val="22"/>
              </w:rPr>
            </w:pPr>
            <w:r w:rsidRPr="00A42F82">
              <w:rPr>
                <w:rFonts w:cs="Arial"/>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805F0DE" w14:textId="77777777" w:rsidR="0038089A" w:rsidRPr="00A42F82" w:rsidRDefault="00000000" w:rsidP="00783802">
            <w:pPr>
              <w:autoSpaceDE w:val="0"/>
              <w:autoSpaceDN w:val="0"/>
              <w:adjustRightInd w:val="0"/>
              <w:jc w:val="center"/>
              <w:rPr>
                <w:rFonts w:cs="Arial"/>
                <w:sz w:val="16"/>
                <w:szCs w:val="16"/>
              </w:rPr>
            </w:pPr>
            <w:sdt>
              <w:sdtPr>
                <w:rPr>
                  <w:rFonts w:cs="Arial"/>
                  <w:szCs w:val="22"/>
                </w:rPr>
                <w:id w:val="-229308267"/>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6F64533" w14:textId="77777777" w:rsidR="0038089A" w:rsidRPr="00A42F82" w:rsidRDefault="00000000" w:rsidP="00783802">
            <w:pPr>
              <w:autoSpaceDE w:val="0"/>
              <w:autoSpaceDN w:val="0"/>
              <w:adjustRightInd w:val="0"/>
              <w:jc w:val="center"/>
              <w:rPr>
                <w:rFonts w:cs="Arial"/>
                <w:sz w:val="16"/>
                <w:szCs w:val="16"/>
              </w:rPr>
            </w:pPr>
            <w:sdt>
              <w:sdtPr>
                <w:rPr>
                  <w:rFonts w:cs="Arial"/>
                  <w:szCs w:val="22"/>
                </w:rPr>
                <w:id w:val="2142150307"/>
                <w14:checkbox>
                  <w14:checked w14:val="1"/>
                  <w14:checkedState w14:val="2612" w14:font="MS Gothic"/>
                  <w14:uncheckedState w14:val="2610" w14:font="MS Gothic"/>
                </w14:checkbox>
              </w:sdtPr>
              <w:sdtContent>
                <w:r w:rsidR="0038089A">
                  <w:rPr>
                    <w:rFonts w:ascii="MS Gothic" w:eastAsia="MS Gothic" w:hAnsi="MS Gothic" w:cs="Arial" w:hint="eastAsia"/>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0C9731E" w14:textId="77777777" w:rsidR="0038089A" w:rsidRPr="00A42F82" w:rsidRDefault="00000000" w:rsidP="00783802">
            <w:pPr>
              <w:autoSpaceDE w:val="0"/>
              <w:autoSpaceDN w:val="0"/>
              <w:adjustRightInd w:val="0"/>
              <w:jc w:val="center"/>
              <w:rPr>
                <w:rFonts w:cs="Arial"/>
                <w:sz w:val="16"/>
                <w:szCs w:val="16"/>
              </w:rPr>
            </w:pPr>
            <w:sdt>
              <w:sdtPr>
                <w:rPr>
                  <w:rFonts w:cs="Arial"/>
                  <w:szCs w:val="22"/>
                </w:rPr>
                <w:id w:val="1031308826"/>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szCs w:val="22"/>
                  </w:rPr>
                  <w:t>☐</w:t>
                </w:r>
              </w:sdtContent>
            </w:sdt>
          </w:p>
        </w:tc>
      </w:tr>
      <w:tr w:rsidR="0038089A" w:rsidRPr="00A42F82" w14:paraId="5E8D0F2B" w14:textId="77777777" w:rsidTr="0078380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A5E92E5" w14:textId="77777777" w:rsidR="0038089A" w:rsidRPr="00A42F82" w:rsidRDefault="0038089A" w:rsidP="00783802">
            <w:pPr>
              <w:autoSpaceDE w:val="0"/>
              <w:autoSpaceDN w:val="0"/>
              <w:adjustRightInd w:val="0"/>
              <w:jc w:val="center"/>
              <w:rPr>
                <w:rFonts w:cs="Arial"/>
                <w:bCs/>
                <w:szCs w:val="22"/>
              </w:rPr>
            </w:pPr>
            <w:r w:rsidRPr="00A42F82">
              <w:rPr>
                <w:rFonts w:cs="Arial"/>
                <w:bCs/>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19365BFF" w14:textId="77777777" w:rsidR="0038089A" w:rsidRPr="00A42F82" w:rsidRDefault="0038089A" w:rsidP="00783802">
            <w:pPr>
              <w:autoSpaceDE w:val="0"/>
              <w:autoSpaceDN w:val="0"/>
              <w:adjustRightInd w:val="0"/>
              <w:rPr>
                <w:rFonts w:cs="Arial"/>
                <w:szCs w:val="22"/>
              </w:rPr>
            </w:pPr>
            <w:r w:rsidRPr="00A42F82">
              <w:rPr>
                <w:rFonts w:cs="Arial"/>
                <w:szCs w:val="22"/>
              </w:rPr>
              <w:t xml:space="preserve">If YES, please give the certificate number. If the certificate number is not </w:t>
            </w:r>
            <w:proofErr w:type="gramStart"/>
            <w:r w:rsidRPr="00A42F82">
              <w:rPr>
                <w:rFonts w:cs="Arial"/>
                <w:szCs w:val="22"/>
              </w:rPr>
              <w:t>available</w:t>
            </w:r>
            <w:proofErr w:type="gramEnd"/>
            <w:r w:rsidRPr="00A42F82">
              <w:rPr>
                <w:rFonts w:cs="Arial"/>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55740267" w14:textId="77777777" w:rsidR="0038089A" w:rsidRPr="00A42F82" w:rsidRDefault="0038089A" w:rsidP="00783802">
            <w:pPr>
              <w:autoSpaceDE w:val="0"/>
              <w:autoSpaceDN w:val="0"/>
              <w:adjustRightInd w:val="0"/>
              <w:jc w:val="center"/>
              <w:rPr>
                <w:rFonts w:cs="Arial"/>
                <w:b/>
                <w:bCs/>
                <w:szCs w:val="22"/>
              </w:rPr>
            </w:pPr>
          </w:p>
        </w:tc>
      </w:tr>
    </w:tbl>
    <w:p w14:paraId="648BD815" w14:textId="77777777" w:rsidR="0038089A" w:rsidRPr="00A42F82" w:rsidRDefault="0038089A" w:rsidP="0038089A">
      <w:pPr>
        <w:autoSpaceDE w:val="0"/>
        <w:autoSpaceDN w:val="0"/>
        <w:adjustRightInd w:val="0"/>
        <w:spacing w:after="240"/>
        <w:jc w:val="both"/>
        <w:rPr>
          <w:rFonts w:cs="Arial"/>
          <w:b/>
          <w:szCs w:val="22"/>
        </w:rPr>
      </w:pPr>
    </w:p>
    <w:p w14:paraId="63ED9A4F" w14:textId="77777777" w:rsidR="0038089A" w:rsidRPr="00A42F82" w:rsidRDefault="0038089A" w:rsidP="0038089A">
      <w:pPr>
        <w:rPr>
          <w:rFonts w:cs="Arial"/>
          <w:b/>
          <w:szCs w:val="22"/>
        </w:rPr>
      </w:pPr>
      <w:r w:rsidRPr="00A42F82">
        <w:rPr>
          <w:rFonts w:cs="Arial"/>
          <w:b/>
          <w:szCs w:val="22"/>
        </w:rPr>
        <w:t>SECTION I: Feedback, Consent and Confidentiality</w:t>
      </w:r>
    </w:p>
    <w:p w14:paraId="2D45AC21" w14:textId="77777777" w:rsidR="0038089A" w:rsidRPr="00A42F82" w:rsidRDefault="0038089A" w:rsidP="0038089A">
      <w:pPr>
        <w:rPr>
          <w:rFonts w:cs="Arial"/>
          <w:b/>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5" w:type="dxa"/>
          <w:bottom w:w="115" w:type="dxa"/>
        </w:tblCellMar>
        <w:tblLook w:val="0000" w:firstRow="0" w:lastRow="0" w:firstColumn="0" w:lastColumn="0" w:noHBand="0" w:noVBand="0"/>
      </w:tblPr>
      <w:tblGrid>
        <w:gridCol w:w="596"/>
        <w:gridCol w:w="9923"/>
      </w:tblGrid>
      <w:tr w:rsidR="0038089A" w:rsidRPr="00A42F82" w14:paraId="713F3697" w14:textId="77777777" w:rsidTr="00783802">
        <w:tc>
          <w:tcPr>
            <w:tcW w:w="596" w:type="dxa"/>
            <w:tcBorders>
              <w:top w:val="single" w:sz="4" w:space="0" w:color="auto"/>
              <w:bottom w:val="single" w:sz="4" w:space="0" w:color="auto"/>
            </w:tcBorders>
            <w:shd w:val="clear" w:color="auto" w:fill="F2F2F2" w:themeFill="background1" w:themeFillShade="F2"/>
          </w:tcPr>
          <w:p w14:paraId="64E94940" w14:textId="77777777" w:rsidR="0038089A" w:rsidRPr="00A42F82" w:rsidRDefault="0038089A" w:rsidP="00783802">
            <w:pPr>
              <w:rPr>
                <w:rFonts w:cs="Arial"/>
                <w:bCs/>
                <w:szCs w:val="22"/>
              </w:rPr>
            </w:pPr>
            <w:r w:rsidRPr="00A42F82">
              <w:rPr>
                <w:rFonts w:cs="Arial"/>
                <w:bCs/>
                <w:szCs w:val="22"/>
              </w:rPr>
              <w:t>1</w:t>
            </w:r>
          </w:p>
        </w:tc>
        <w:tc>
          <w:tcPr>
            <w:tcW w:w="9923" w:type="dxa"/>
            <w:tcBorders>
              <w:top w:val="single" w:sz="4" w:space="0" w:color="auto"/>
              <w:bottom w:val="single" w:sz="4" w:space="0" w:color="auto"/>
            </w:tcBorders>
            <w:shd w:val="clear" w:color="auto" w:fill="F2F2F2" w:themeFill="background1" w:themeFillShade="F2"/>
          </w:tcPr>
          <w:p w14:paraId="64ABFF3A" w14:textId="77777777" w:rsidR="0038089A" w:rsidRPr="00A42F82" w:rsidRDefault="0038089A" w:rsidP="00783802">
            <w:pPr>
              <w:rPr>
                <w:rFonts w:cs="Arial"/>
                <w:szCs w:val="22"/>
              </w:rPr>
            </w:pPr>
            <w:r w:rsidRPr="00A42F82">
              <w:rPr>
                <w:rFonts w:cs="Arial"/>
                <w:b/>
                <w:szCs w:val="22"/>
              </w:rPr>
              <w:t>Feedback</w:t>
            </w:r>
            <w:r>
              <w:rPr>
                <w:rFonts w:cs="Arial"/>
                <w:b/>
                <w:szCs w:val="22"/>
              </w:rPr>
              <w:br/>
            </w:r>
          </w:p>
          <w:p w14:paraId="356B5240" w14:textId="77777777" w:rsidR="0038089A" w:rsidRPr="00A42F82" w:rsidRDefault="0038089A" w:rsidP="00783802">
            <w:pPr>
              <w:rPr>
                <w:rFonts w:cs="Arial"/>
                <w:szCs w:val="22"/>
              </w:rPr>
            </w:pPr>
            <w:r w:rsidRPr="00A42F82">
              <w:rPr>
                <w:rFonts w:cs="Arial"/>
                <w:szCs w:val="22"/>
              </w:rPr>
              <w:t xml:space="preserve">What de-briefing and feedback will be provided to participants, how will this be done and when? </w:t>
            </w:r>
          </w:p>
        </w:tc>
      </w:tr>
      <w:tr w:rsidR="0038089A" w:rsidRPr="00A42F82" w14:paraId="74AB4E9F" w14:textId="77777777" w:rsidTr="00783802">
        <w:tc>
          <w:tcPr>
            <w:tcW w:w="596" w:type="dxa"/>
            <w:tcBorders>
              <w:top w:val="single" w:sz="4" w:space="0" w:color="auto"/>
              <w:bottom w:val="single" w:sz="4" w:space="0" w:color="auto"/>
            </w:tcBorders>
          </w:tcPr>
          <w:p w14:paraId="211E3ACA" w14:textId="77777777" w:rsidR="0038089A" w:rsidRPr="00A42F82" w:rsidRDefault="0038089A" w:rsidP="00783802">
            <w:pPr>
              <w:rPr>
                <w:rFonts w:cs="Arial"/>
                <w:bCs/>
                <w:szCs w:val="22"/>
              </w:rPr>
            </w:pPr>
          </w:p>
        </w:tc>
        <w:tc>
          <w:tcPr>
            <w:tcW w:w="9923" w:type="dxa"/>
            <w:tcBorders>
              <w:top w:val="single" w:sz="4" w:space="0" w:color="auto"/>
              <w:bottom w:val="single" w:sz="4" w:space="0" w:color="auto"/>
            </w:tcBorders>
          </w:tcPr>
          <w:p w14:paraId="1FC21BA5" w14:textId="77777777" w:rsidR="0038089A" w:rsidRPr="00DA5784" w:rsidRDefault="0038089A" w:rsidP="00783802">
            <w:pPr>
              <w:rPr>
                <w:rFonts w:cs="Arial"/>
                <w:szCs w:val="22"/>
              </w:rPr>
            </w:pPr>
            <w:r>
              <w:rPr>
                <w:rFonts w:cs="Arial"/>
                <w:szCs w:val="22"/>
              </w:rPr>
              <w:t>I will also provide an email address for participants to contact me for further details or study results.</w:t>
            </w:r>
          </w:p>
        </w:tc>
      </w:tr>
      <w:tr w:rsidR="0038089A" w:rsidRPr="00A42F82" w14:paraId="4945677B" w14:textId="77777777" w:rsidTr="00783802">
        <w:tc>
          <w:tcPr>
            <w:tcW w:w="596" w:type="dxa"/>
            <w:tcBorders>
              <w:top w:val="single" w:sz="4" w:space="0" w:color="auto"/>
              <w:bottom w:val="single" w:sz="4" w:space="0" w:color="auto"/>
            </w:tcBorders>
            <w:shd w:val="clear" w:color="auto" w:fill="F2F2F2" w:themeFill="background1" w:themeFillShade="F2"/>
          </w:tcPr>
          <w:p w14:paraId="6AF4271D" w14:textId="77777777" w:rsidR="0038089A" w:rsidRPr="00A42F82" w:rsidRDefault="0038089A" w:rsidP="00783802">
            <w:pPr>
              <w:rPr>
                <w:rFonts w:cs="Arial"/>
                <w:bCs/>
                <w:szCs w:val="22"/>
              </w:rPr>
            </w:pPr>
            <w:r w:rsidRPr="00A42F82">
              <w:rPr>
                <w:rFonts w:cs="Arial"/>
                <w:bCs/>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338D7F65" w14:textId="77777777" w:rsidR="0038089A" w:rsidRPr="002E2606" w:rsidRDefault="0038089A" w:rsidP="00783802">
            <w:pPr>
              <w:rPr>
                <w:rFonts w:cs="Arial"/>
                <w:szCs w:val="22"/>
              </w:rPr>
            </w:pPr>
            <w:r w:rsidRPr="002E2606">
              <w:rPr>
                <w:rFonts w:cs="Arial"/>
                <w:b/>
                <w:szCs w:val="22"/>
              </w:rPr>
              <w:t>Informed consent</w:t>
            </w:r>
            <w:r>
              <w:rPr>
                <w:rFonts w:cs="Arial"/>
                <w:b/>
                <w:szCs w:val="22"/>
              </w:rPr>
              <w:br/>
            </w:r>
          </w:p>
          <w:p w14:paraId="565D02E8" w14:textId="77777777" w:rsidR="0038089A" w:rsidRPr="002E2606" w:rsidRDefault="0038089A" w:rsidP="00783802">
            <w:pPr>
              <w:autoSpaceDE w:val="0"/>
              <w:autoSpaceDN w:val="0"/>
              <w:adjustRightInd w:val="0"/>
              <w:rPr>
                <w:rFonts w:cs="Arial"/>
                <w:szCs w:val="22"/>
                <w:lang w:eastAsia="en-GB"/>
              </w:rPr>
            </w:pPr>
            <w:r w:rsidRPr="002E2606">
              <w:rPr>
                <w:rFonts w:cs="Arial"/>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8089A" w:rsidRPr="00A42F82" w14:paraId="5D3AE186" w14:textId="77777777" w:rsidTr="00783802">
        <w:tc>
          <w:tcPr>
            <w:tcW w:w="596" w:type="dxa"/>
            <w:tcBorders>
              <w:top w:val="single" w:sz="4" w:space="0" w:color="auto"/>
              <w:bottom w:val="single" w:sz="4" w:space="0" w:color="auto"/>
            </w:tcBorders>
          </w:tcPr>
          <w:p w14:paraId="069FB46D" w14:textId="77777777" w:rsidR="0038089A" w:rsidRPr="00A42F82" w:rsidRDefault="0038089A" w:rsidP="00783802">
            <w:pPr>
              <w:rPr>
                <w:rFonts w:cs="Arial"/>
                <w:bCs/>
                <w:szCs w:val="22"/>
              </w:rPr>
            </w:pPr>
          </w:p>
        </w:tc>
        <w:tc>
          <w:tcPr>
            <w:tcW w:w="9923" w:type="dxa"/>
            <w:tcBorders>
              <w:top w:val="single" w:sz="4" w:space="0" w:color="auto"/>
              <w:bottom w:val="single" w:sz="4" w:space="0" w:color="auto"/>
            </w:tcBorders>
          </w:tcPr>
          <w:p w14:paraId="37D96BCD" w14:textId="77777777" w:rsidR="0038089A" w:rsidRDefault="0038089A" w:rsidP="00783802">
            <w:pPr>
              <w:rPr>
                <w:rFonts w:cs="Arial"/>
                <w:szCs w:val="22"/>
              </w:rPr>
            </w:pPr>
            <w:r>
              <w:rPr>
                <w:rFonts w:cs="Arial"/>
                <w:szCs w:val="22"/>
              </w:rPr>
              <w:t>Participants will receive written information on the first screen of the questionnaire prior to the start of the questions regarding participation involvement; data collection, storage, and security; and the purpose of the research study. Participants will have to select a checkbox providing consent and click “Continue” as an indicator of their consent before proceeding on to the questionnaire. The participants can exit the questionnaire at any time and can skip any question(s) they choose.</w:t>
            </w:r>
          </w:p>
          <w:p w14:paraId="2B0965C6" w14:textId="77777777" w:rsidR="0038089A" w:rsidRDefault="0038089A" w:rsidP="00783802">
            <w:pPr>
              <w:rPr>
                <w:rFonts w:cs="Arial"/>
                <w:szCs w:val="22"/>
              </w:rPr>
            </w:pPr>
          </w:p>
          <w:p w14:paraId="22922FA7" w14:textId="77777777" w:rsidR="0038089A" w:rsidRPr="00DA5784" w:rsidRDefault="0038089A" w:rsidP="00783802">
            <w:pPr>
              <w:rPr>
                <w:rFonts w:cs="Arial"/>
                <w:szCs w:val="22"/>
              </w:rPr>
            </w:pPr>
            <w:r>
              <w:rPr>
                <w:rFonts w:cs="Arial"/>
                <w:szCs w:val="22"/>
              </w:rPr>
              <w:t>Participants of the semi-structured interviews and focus groups will be required to complete and submit an online form providing their informed consent to participate in the research activity. The online form will provide information regarding data collection, storage, and security; and the purpose of the research study.</w:t>
            </w:r>
          </w:p>
        </w:tc>
      </w:tr>
      <w:tr w:rsidR="0038089A" w:rsidRPr="00A42F82" w14:paraId="1C4022E3" w14:textId="77777777" w:rsidTr="00783802">
        <w:tc>
          <w:tcPr>
            <w:tcW w:w="596" w:type="dxa"/>
            <w:tcBorders>
              <w:top w:val="single" w:sz="4" w:space="0" w:color="auto"/>
              <w:bottom w:val="single" w:sz="4" w:space="0" w:color="auto"/>
            </w:tcBorders>
            <w:shd w:val="clear" w:color="auto" w:fill="F2F2F2" w:themeFill="background1" w:themeFillShade="F2"/>
          </w:tcPr>
          <w:p w14:paraId="36EAB2F0" w14:textId="77777777" w:rsidR="0038089A" w:rsidRPr="00A42F82" w:rsidRDefault="0038089A" w:rsidP="00783802">
            <w:pPr>
              <w:rPr>
                <w:rFonts w:cs="Arial"/>
                <w:bCs/>
                <w:szCs w:val="22"/>
              </w:rPr>
            </w:pPr>
            <w:r w:rsidRPr="00A42F82">
              <w:rPr>
                <w:rFonts w:cs="Arial"/>
                <w:bCs/>
                <w:szCs w:val="22"/>
              </w:rPr>
              <w:t>3</w:t>
            </w:r>
          </w:p>
        </w:tc>
        <w:tc>
          <w:tcPr>
            <w:tcW w:w="9923" w:type="dxa"/>
            <w:tcBorders>
              <w:top w:val="single" w:sz="4" w:space="0" w:color="auto"/>
              <w:bottom w:val="single" w:sz="4" w:space="0" w:color="auto"/>
            </w:tcBorders>
            <w:shd w:val="clear" w:color="auto" w:fill="F2F2F2" w:themeFill="background1" w:themeFillShade="F2"/>
          </w:tcPr>
          <w:p w14:paraId="64DF722F" w14:textId="77777777" w:rsidR="0038089A" w:rsidRDefault="0038089A" w:rsidP="00783802">
            <w:pPr>
              <w:rPr>
                <w:rFonts w:cs="Arial"/>
                <w:b/>
                <w:szCs w:val="22"/>
              </w:rPr>
            </w:pPr>
            <w:r w:rsidRPr="00001ADA">
              <w:rPr>
                <w:rFonts w:cs="Arial"/>
                <w:b/>
                <w:szCs w:val="22"/>
              </w:rPr>
              <w:t>Confidentiality / Anonymity</w:t>
            </w:r>
          </w:p>
          <w:p w14:paraId="6B2C5C79" w14:textId="77777777" w:rsidR="0038089A" w:rsidRPr="00001ADA" w:rsidRDefault="0038089A" w:rsidP="00783802">
            <w:pPr>
              <w:rPr>
                <w:rFonts w:cs="Arial"/>
                <w:b/>
                <w:szCs w:val="22"/>
              </w:rPr>
            </w:pPr>
          </w:p>
          <w:p w14:paraId="1FE48146" w14:textId="77777777" w:rsidR="0038089A" w:rsidRPr="00001ADA" w:rsidRDefault="0038089A" w:rsidP="00783802">
            <w:pPr>
              <w:rPr>
                <w:rFonts w:cs="Arial"/>
                <w:szCs w:val="22"/>
              </w:rPr>
            </w:pPr>
            <w:r w:rsidRPr="00001ADA">
              <w:rPr>
                <w:rFonts w:cs="Arial"/>
                <w:szCs w:val="22"/>
              </w:rPr>
              <w:t xml:space="preserve">Set out how anonymity of participants and confidentiality will be ensured in any outputs. If anonymity is not being offered, explain why this is the case. </w:t>
            </w:r>
          </w:p>
        </w:tc>
      </w:tr>
      <w:tr w:rsidR="0038089A" w:rsidRPr="00A42F82" w14:paraId="5FFA79E8" w14:textId="77777777" w:rsidTr="00783802">
        <w:tc>
          <w:tcPr>
            <w:tcW w:w="596" w:type="dxa"/>
            <w:tcBorders>
              <w:top w:val="single" w:sz="4" w:space="0" w:color="auto"/>
              <w:bottom w:val="single" w:sz="4" w:space="0" w:color="auto"/>
            </w:tcBorders>
          </w:tcPr>
          <w:p w14:paraId="63872ABD" w14:textId="77777777" w:rsidR="0038089A" w:rsidRPr="00A42F82" w:rsidRDefault="0038089A" w:rsidP="00783802">
            <w:pPr>
              <w:rPr>
                <w:rFonts w:cs="Arial"/>
                <w:bCs/>
                <w:szCs w:val="22"/>
              </w:rPr>
            </w:pPr>
          </w:p>
        </w:tc>
        <w:tc>
          <w:tcPr>
            <w:tcW w:w="9923" w:type="dxa"/>
            <w:tcBorders>
              <w:top w:val="single" w:sz="4" w:space="0" w:color="auto"/>
              <w:bottom w:val="single" w:sz="4" w:space="0" w:color="auto"/>
            </w:tcBorders>
          </w:tcPr>
          <w:p w14:paraId="537F916A" w14:textId="77777777" w:rsidR="0038089A" w:rsidRPr="00DA5784" w:rsidRDefault="0038089A" w:rsidP="00783802">
            <w:pPr>
              <w:rPr>
                <w:rFonts w:cs="Arial"/>
                <w:szCs w:val="22"/>
              </w:rPr>
            </w:pPr>
            <w:r>
              <w:rPr>
                <w:rFonts w:cs="Arial"/>
                <w:szCs w:val="22"/>
              </w:rPr>
              <w:t>Anonymity and confidentiality will be ensured by coding all participant information and assigning participant ID numbers, keeping any identifying information separate from the data collected. Identifying information will be removed from the dataset. All data will be stored in password-protected files.</w:t>
            </w:r>
          </w:p>
        </w:tc>
      </w:tr>
    </w:tbl>
    <w:p w14:paraId="2723906D" w14:textId="77777777" w:rsidR="0038089A" w:rsidRDefault="0038089A" w:rsidP="0038089A">
      <w:pPr>
        <w:rPr>
          <w:rFonts w:cs="Arial"/>
          <w:szCs w:val="22"/>
        </w:rPr>
      </w:pPr>
    </w:p>
    <w:p w14:paraId="1A686298" w14:textId="77777777" w:rsidR="0038089A" w:rsidRPr="00A42F82" w:rsidRDefault="0038089A" w:rsidP="0038089A">
      <w:pPr>
        <w:rPr>
          <w:rFonts w:cs="Arial"/>
          <w:szCs w:val="22"/>
        </w:rPr>
      </w:pPr>
    </w:p>
    <w:p w14:paraId="319B0F27" w14:textId="77777777" w:rsidR="0038089A" w:rsidRPr="00A42F82" w:rsidRDefault="0038089A" w:rsidP="0038089A">
      <w:pPr>
        <w:rPr>
          <w:rFonts w:cs="Arial"/>
          <w:b/>
          <w:szCs w:val="22"/>
        </w:rPr>
      </w:pPr>
      <w:r w:rsidRPr="00A42F82">
        <w:rPr>
          <w:rFonts w:cs="Arial"/>
          <w:b/>
          <w:szCs w:val="22"/>
        </w:rPr>
        <w:t>SECTION J: Data Protection and Storage</w:t>
      </w:r>
    </w:p>
    <w:p w14:paraId="24A10BE8" w14:textId="77777777" w:rsidR="0038089A" w:rsidRPr="00A42F82" w:rsidRDefault="0038089A" w:rsidP="0038089A">
      <w:pPr>
        <w:rPr>
          <w:rFonts w:cs="Arial"/>
          <w:b/>
          <w:szCs w:val="22"/>
        </w:rPr>
      </w:pPr>
    </w:p>
    <w:tbl>
      <w:tblPr>
        <w:tblW w:w="10490" w:type="dxa"/>
        <w:tblInd w:w="-5" w:type="dxa"/>
        <w:tblBorders>
          <w:top w:val="single" w:sz="4" w:space="0" w:color="auto"/>
          <w:left w:val="single" w:sz="4" w:space="0" w:color="auto"/>
          <w:bottom w:val="single" w:sz="4" w:space="0" w:color="auto"/>
          <w:right w:val="single" w:sz="4" w:space="0" w:color="auto"/>
        </w:tblBorders>
        <w:tblCellMar>
          <w:top w:w="115" w:type="dxa"/>
          <w:bottom w:w="115" w:type="dxa"/>
        </w:tblCellMar>
        <w:tblLook w:val="04A0" w:firstRow="1" w:lastRow="0" w:firstColumn="1" w:lastColumn="0" w:noHBand="0" w:noVBand="1"/>
      </w:tblPr>
      <w:tblGrid>
        <w:gridCol w:w="567"/>
        <w:gridCol w:w="7905"/>
        <w:gridCol w:w="992"/>
        <w:gridCol w:w="1026"/>
      </w:tblGrid>
      <w:tr w:rsidR="0038089A" w:rsidRPr="00A42F82" w14:paraId="09432234" w14:textId="77777777" w:rsidTr="0078380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529AB9" w14:textId="77777777" w:rsidR="0038089A" w:rsidRPr="00A42F82" w:rsidRDefault="0038089A" w:rsidP="00783802">
            <w:pPr>
              <w:pStyle w:val="NormalWeb"/>
              <w:autoSpaceDE w:val="0"/>
              <w:autoSpaceDN w:val="0"/>
              <w:adjustRightInd w:val="0"/>
              <w:jc w:val="center"/>
              <w:rPr>
                <w:rFonts w:ascii="Arial" w:hAnsi="Arial" w:cs="Arial"/>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068412" w14:textId="77777777" w:rsidR="0038089A" w:rsidRPr="00A42F82" w:rsidRDefault="0038089A" w:rsidP="00783802">
            <w:pPr>
              <w:pStyle w:val="NormalWeb"/>
              <w:autoSpaceDE w:val="0"/>
              <w:autoSpaceDN w:val="0"/>
              <w:adjustRightInd w:val="0"/>
              <w:rPr>
                <w:rFonts w:ascii="Arial" w:hAnsi="Arial" w:cs="Arial"/>
                <w:szCs w:val="22"/>
              </w:rPr>
            </w:pPr>
            <w:r w:rsidRPr="00A42F82">
              <w:rPr>
                <w:rFonts w:ascii="Arial" w:hAnsi="Arial" w:cs="Arial"/>
                <w:szCs w:val="22"/>
              </w:rPr>
              <w:t>Does the research activity involve personal da</w:t>
            </w:r>
            <w:r w:rsidRPr="00A42F82">
              <w:rPr>
                <w:rFonts w:ascii="Arial" w:hAnsi="Arial" w:cs="Arial"/>
                <w:szCs w:val="22"/>
                <w:shd w:val="clear" w:color="auto" w:fill="F2F2F2" w:themeFill="background1" w:themeFillShade="F2"/>
              </w:rPr>
              <w:t>t</w:t>
            </w:r>
            <w:r w:rsidRPr="00A42F82">
              <w:rPr>
                <w:rFonts w:ascii="Arial" w:hAnsi="Arial" w:cs="Arial"/>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590B7" w14:textId="77777777" w:rsidR="0038089A" w:rsidRPr="00A42F82" w:rsidRDefault="0038089A" w:rsidP="00783802">
            <w:pPr>
              <w:pStyle w:val="NormalWeb"/>
              <w:autoSpaceDE w:val="0"/>
              <w:autoSpaceDN w:val="0"/>
              <w:adjustRightInd w:val="0"/>
              <w:jc w:val="center"/>
              <w:rPr>
                <w:rFonts w:ascii="Arial" w:eastAsia="MS Gothic" w:hAnsi="Arial" w:cs="Arial"/>
                <w:b/>
                <w:bCs/>
                <w:szCs w:val="22"/>
              </w:rPr>
            </w:pPr>
            <w:r w:rsidRPr="00A42F82">
              <w:rPr>
                <w:rFonts w:ascii="Arial" w:hAnsi="Arial" w:cs="Arial"/>
                <w:b/>
                <w:bCs/>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8D7EB9" w14:textId="77777777" w:rsidR="0038089A" w:rsidRPr="00A42F82" w:rsidRDefault="0038089A" w:rsidP="00783802">
            <w:pPr>
              <w:pStyle w:val="NormalWeb"/>
              <w:autoSpaceDE w:val="0"/>
              <w:autoSpaceDN w:val="0"/>
              <w:adjustRightInd w:val="0"/>
              <w:jc w:val="center"/>
              <w:rPr>
                <w:rFonts w:ascii="Arial" w:eastAsia="MS Gothic" w:hAnsi="Arial" w:cs="Arial"/>
                <w:b/>
                <w:bCs/>
                <w:szCs w:val="22"/>
              </w:rPr>
            </w:pPr>
            <w:r w:rsidRPr="00A42F82">
              <w:rPr>
                <w:rFonts w:ascii="Arial" w:hAnsi="Arial" w:cs="Arial"/>
                <w:b/>
                <w:bCs/>
                <w:szCs w:val="22"/>
              </w:rPr>
              <w:t>NO</w:t>
            </w:r>
          </w:p>
        </w:tc>
      </w:tr>
      <w:tr w:rsidR="0038089A" w:rsidRPr="00A42F82" w14:paraId="4B27F5E5" w14:textId="77777777" w:rsidTr="0078380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F83D1B3" w14:textId="77777777" w:rsidR="0038089A" w:rsidRPr="00A42F82" w:rsidRDefault="0038089A" w:rsidP="00783802">
            <w:pPr>
              <w:pStyle w:val="NormalWeb"/>
              <w:autoSpaceDE w:val="0"/>
              <w:autoSpaceDN w:val="0"/>
              <w:adjustRightInd w:val="0"/>
              <w:spacing w:before="0" w:beforeAutospacing="0" w:after="0" w:afterAutospacing="0"/>
              <w:jc w:val="center"/>
              <w:rPr>
                <w:rFonts w:ascii="Arial" w:hAnsi="Arial" w:cs="Arial"/>
                <w:bCs/>
                <w:iCs/>
                <w:szCs w:val="22"/>
              </w:rPr>
            </w:pPr>
            <w:r w:rsidRPr="00A42F82">
              <w:rPr>
                <w:rFonts w:ascii="Arial" w:hAnsi="Arial" w:cs="Arial"/>
                <w:bCs/>
                <w:iCs/>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F10A253" w14:textId="77777777" w:rsidR="0038089A" w:rsidRPr="00A42F82" w:rsidRDefault="0038089A" w:rsidP="00783802">
            <w:pPr>
              <w:pStyle w:val="NormalWeb"/>
              <w:autoSpaceDE w:val="0"/>
              <w:autoSpaceDN w:val="0"/>
              <w:adjustRightInd w:val="0"/>
              <w:spacing w:before="0" w:beforeAutospacing="0" w:after="0" w:afterAutospacing="0"/>
              <w:rPr>
                <w:rFonts w:ascii="Arial" w:hAnsi="Arial" w:cs="Arial"/>
                <w:szCs w:val="22"/>
              </w:rPr>
            </w:pPr>
            <w:r w:rsidRPr="00A42F82">
              <w:rPr>
                <w:rFonts w:ascii="Arial" w:hAnsi="Arial" w:cs="Arial"/>
                <w:b/>
                <w:bCs/>
                <w:i/>
                <w:iCs/>
                <w:szCs w:val="22"/>
              </w:rPr>
              <w:t>“Personal data”</w:t>
            </w:r>
            <w:r w:rsidRPr="00A42F82">
              <w:rPr>
                <w:rFonts w:ascii="Arial" w:hAnsi="Arial" w:cs="Arial"/>
                <w:i/>
                <w:iCs/>
                <w:szCs w:val="22"/>
              </w:rPr>
              <w:t xml:space="preserve"> </w:t>
            </w:r>
            <w:r w:rsidRPr="00A42F82">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3020D9" w14:textId="77777777" w:rsidR="0038089A" w:rsidRPr="00A42F82" w:rsidRDefault="00000000" w:rsidP="00783802">
            <w:pPr>
              <w:pStyle w:val="NormalWeb"/>
              <w:autoSpaceDE w:val="0"/>
              <w:autoSpaceDN w:val="0"/>
              <w:adjustRightInd w:val="0"/>
              <w:jc w:val="center"/>
              <w:rPr>
                <w:rFonts w:ascii="Arial" w:eastAsia="MS Gothic" w:hAnsi="Arial" w:cs="Arial"/>
                <w:szCs w:val="22"/>
              </w:rPr>
            </w:pPr>
            <w:sdt>
              <w:sdtPr>
                <w:rPr>
                  <w:rFonts w:ascii="Arial" w:hAnsi="Arial" w:cs="Arial"/>
                  <w:szCs w:val="22"/>
                </w:rPr>
                <w:id w:val="-264006196"/>
                <w14:checkbox>
                  <w14:checked w14:val="1"/>
                  <w14:checkedState w14:val="2612" w14:font="MS Gothic"/>
                  <w14:uncheckedState w14:val="2610" w14:font="MS Gothic"/>
                </w14:checkbox>
              </w:sdtPr>
              <w:sdtContent>
                <w:r w:rsidR="0038089A">
                  <w:rPr>
                    <w:rFonts w:ascii="MS Gothic" w:eastAsia="MS Gothic" w:hAnsi="MS Gothic" w:cs="Arial" w:hint="eastAsia"/>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68DE60" w14:textId="77777777" w:rsidR="0038089A" w:rsidRPr="00A42F82" w:rsidRDefault="00000000" w:rsidP="00783802">
            <w:pPr>
              <w:pStyle w:val="NormalWeb"/>
              <w:autoSpaceDE w:val="0"/>
              <w:autoSpaceDN w:val="0"/>
              <w:adjustRightInd w:val="0"/>
              <w:jc w:val="center"/>
              <w:rPr>
                <w:rFonts w:ascii="Arial" w:eastAsia="MS Gothic" w:hAnsi="Arial" w:cs="Arial"/>
                <w:szCs w:val="22"/>
              </w:rPr>
            </w:pPr>
            <w:sdt>
              <w:sdtPr>
                <w:rPr>
                  <w:rFonts w:ascii="Arial" w:hAnsi="Arial" w:cs="Arial"/>
                  <w:szCs w:val="22"/>
                </w:rPr>
                <w:id w:val="393471963"/>
                <w14:checkbox>
                  <w14:checked w14:val="0"/>
                  <w14:checkedState w14:val="2612" w14:font="MS Gothic"/>
                  <w14:uncheckedState w14:val="2610" w14:font="MS Gothic"/>
                </w14:checkbox>
              </w:sdtPr>
              <w:sdtContent>
                <w:r w:rsidR="0038089A">
                  <w:rPr>
                    <w:rFonts w:ascii="MS Gothic" w:eastAsia="MS Gothic" w:hAnsi="MS Gothic" w:cs="Arial" w:hint="eastAsia"/>
                    <w:szCs w:val="22"/>
                  </w:rPr>
                  <w:t>☐</w:t>
                </w:r>
              </w:sdtContent>
            </w:sdt>
          </w:p>
        </w:tc>
      </w:tr>
      <w:tr w:rsidR="0038089A" w:rsidRPr="00A42F82" w14:paraId="3438D515" w14:textId="77777777" w:rsidTr="0078380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1370B" w14:textId="77777777" w:rsidR="0038089A" w:rsidRPr="00A42F82" w:rsidRDefault="0038089A" w:rsidP="00783802">
            <w:pPr>
              <w:pStyle w:val="NormalWeb"/>
              <w:autoSpaceDE w:val="0"/>
              <w:autoSpaceDN w:val="0"/>
              <w:adjustRightInd w:val="0"/>
              <w:jc w:val="center"/>
              <w:rPr>
                <w:rFonts w:ascii="Arial" w:hAnsi="Arial" w:cs="Arial"/>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798D91" w14:textId="77777777" w:rsidR="0038089A" w:rsidRPr="00A42F82" w:rsidRDefault="0038089A" w:rsidP="00783802">
            <w:pPr>
              <w:pStyle w:val="NormalWeb"/>
              <w:autoSpaceDE w:val="0"/>
              <w:autoSpaceDN w:val="0"/>
              <w:adjustRightInd w:val="0"/>
              <w:rPr>
                <w:rFonts w:ascii="Arial" w:hAnsi="Arial" w:cs="Arial"/>
              </w:rPr>
            </w:pPr>
            <w:r w:rsidRPr="00A42F82">
              <w:rPr>
                <w:rFonts w:ascii="Arial" w:hAnsi="Arial" w:cs="Arial"/>
                <w:szCs w:val="22"/>
              </w:rPr>
              <w:t>If YES, provide a</w:t>
            </w:r>
            <w:r w:rsidRPr="00A42F82">
              <w:rPr>
                <w:rFonts w:ascii="Arial" w:hAnsi="Arial" w:cs="Arial"/>
                <w:b/>
                <w:bCs/>
                <w:szCs w:val="22"/>
              </w:rPr>
              <w:t xml:space="preserve"> </w:t>
            </w:r>
            <w:r w:rsidRPr="00A42F82">
              <w:rPr>
                <w:rFonts w:ascii="Arial" w:hAnsi="Arial" w:cs="Arial"/>
                <w:szCs w:val="22"/>
              </w:rPr>
              <w:t>description of the data and explain why this data needs to be collected:</w:t>
            </w:r>
          </w:p>
        </w:tc>
      </w:tr>
      <w:tr w:rsidR="0038089A" w:rsidRPr="00A42F82" w14:paraId="1CC003AA" w14:textId="77777777" w:rsidTr="0078380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3536591" w14:textId="77777777" w:rsidR="0038089A" w:rsidRPr="00A42F82" w:rsidRDefault="0038089A" w:rsidP="00783802">
            <w:pPr>
              <w:jc w:val="center"/>
              <w:rPr>
                <w:rFonts w:cs="Arial"/>
                <w:szCs w:val="22"/>
              </w:rPr>
            </w:pPr>
            <w:r w:rsidRPr="00A42F82">
              <w:rPr>
                <w:rFonts w:cs="Arial"/>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16C2479" w14:textId="77777777" w:rsidR="0038089A" w:rsidRPr="00A42F82" w:rsidRDefault="0038089A" w:rsidP="00783802">
            <w:pPr>
              <w:autoSpaceDE w:val="0"/>
              <w:autoSpaceDN w:val="0"/>
              <w:adjustRightInd w:val="0"/>
              <w:rPr>
                <w:rFonts w:cs="Arial"/>
                <w:i/>
              </w:rPr>
            </w:pPr>
            <w:r>
              <w:rPr>
                <w:rFonts w:cs="Arial"/>
                <w:szCs w:val="22"/>
              </w:rPr>
              <w:t>Email addresses will be collected to communicate with participants in the semi-structured interviews and focus group. Additionally, names will be collected by all participants in the research activity for providing informed consent to participate in the study. Anonymity and confidentiality will be ensured by coding all participant information and assigning participant ID numbers, keeping any identifying information separate from the data collected. Identifying information will be removed from the dataset. All data will be stored in password-protected files.</w:t>
            </w:r>
          </w:p>
        </w:tc>
      </w:tr>
      <w:tr w:rsidR="0038089A" w:rsidRPr="00A42F82" w14:paraId="3198544E" w14:textId="77777777" w:rsidTr="0078380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D5942BD" w14:textId="77777777" w:rsidR="0038089A" w:rsidRPr="00A42F82" w:rsidRDefault="0038089A" w:rsidP="00783802">
            <w:pPr>
              <w:pStyle w:val="NormalWeb"/>
              <w:autoSpaceDE w:val="0"/>
              <w:autoSpaceDN w:val="0"/>
              <w:adjustRightInd w:val="0"/>
              <w:spacing w:before="0" w:beforeAutospacing="0" w:after="0" w:afterAutospacing="0"/>
              <w:jc w:val="center"/>
              <w:rPr>
                <w:rFonts w:ascii="Arial" w:hAnsi="Arial" w:cs="Arial"/>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62060E" w14:textId="77777777" w:rsidR="0038089A" w:rsidRPr="00A42F82" w:rsidRDefault="0038089A" w:rsidP="0078380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F262C" w14:textId="77777777" w:rsidR="0038089A" w:rsidRPr="00A42F82" w:rsidRDefault="0038089A" w:rsidP="00783802">
            <w:pPr>
              <w:pStyle w:val="NormalWeb"/>
              <w:autoSpaceDE w:val="0"/>
              <w:autoSpaceDN w:val="0"/>
              <w:adjustRightInd w:val="0"/>
              <w:jc w:val="center"/>
              <w:rPr>
                <w:rFonts w:ascii="Arial" w:eastAsia="MS Gothic" w:hAnsi="Arial" w:cs="Arial"/>
                <w:b/>
                <w:bCs/>
                <w:szCs w:val="22"/>
              </w:rPr>
            </w:pPr>
            <w:r w:rsidRPr="00A42F82">
              <w:rPr>
                <w:rFonts w:ascii="Arial" w:hAnsi="Arial" w:cs="Arial"/>
                <w:b/>
                <w:bCs/>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82CB8" w14:textId="77777777" w:rsidR="0038089A" w:rsidRPr="00A42F82" w:rsidRDefault="0038089A" w:rsidP="00783802">
            <w:pPr>
              <w:pStyle w:val="NormalWeb"/>
              <w:autoSpaceDE w:val="0"/>
              <w:autoSpaceDN w:val="0"/>
              <w:adjustRightInd w:val="0"/>
              <w:jc w:val="center"/>
              <w:rPr>
                <w:rFonts w:ascii="Arial" w:eastAsia="MS Gothic" w:hAnsi="Arial" w:cs="Arial"/>
                <w:b/>
                <w:bCs/>
                <w:szCs w:val="22"/>
              </w:rPr>
            </w:pPr>
            <w:r w:rsidRPr="00A42F82">
              <w:rPr>
                <w:rFonts w:ascii="Arial" w:hAnsi="Arial" w:cs="Arial"/>
                <w:b/>
                <w:bCs/>
                <w:szCs w:val="22"/>
              </w:rPr>
              <w:t>NO</w:t>
            </w:r>
          </w:p>
        </w:tc>
      </w:tr>
      <w:tr w:rsidR="0038089A" w:rsidRPr="00A42F82" w14:paraId="5B5B1DBA" w14:textId="77777777" w:rsidTr="0078380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E6F66C" w14:textId="77777777" w:rsidR="0038089A" w:rsidRPr="00A42F82" w:rsidRDefault="0038089A" w:rsidP="00783802">
            <w:pPr>
              <w:pStyle w:val="NormalWeb"/>
              <w:spacing w:before="0" w:beforeAutospacing="0" w:after="0" w:afterAutospacing="0"/>
              <w:jc w:val="center"/>
              <w:rPr>
                <w:rStyle w:val="Strong"/>
                <w:b w:val="0"/>
                <w:iCs/>
                <w:color w:val="000000"/>
                <w:sz w:val="20"/>
                <w:szCs w:val="23"/>
              </w:rPr>
            </w:pPr>
            <w:r w:rsidRPr="00A42F82">
              <w:rPr>
                <w:rStyle w:val="Strong"/>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86F05" w14:textId="77777777" w:rsidR="0038089A" w:rsidRPr="00A42F82" w:rsidRDefault="0038089A" w:rsidP="00783802">
            <w:pPr>
              <w:pStyle w:val="NormalWeb"/>
              <w:spacing w:before="0" w:beforeAutospacing="0" w:after="0" w:afterAutospacing="0"/>
              <w:rPr>
                <w:rFonts w:ascii="Arial" w:hAnsi="Arial" w:cs="Arial"/>
              </w:rPr>
            </w:pPr>
            <w:r w:rsidRPr="00A42F82">
              <w:rPr>
                <w:rStyle w:val="Strong"/>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5B17C7DD" w14:textId="77777777" w:rsidR="0038089A" w:rsidRPr="00A42F82" w:rsidRDefault="0038089A" w:rsidP="0078380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A5B5A34" w14:textId="77777777" w:rsidR="0038089A" w:rsidRPr="00A42F82" w:rsidRDefault="0038089A" w:rsidP="0078380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DA04C77" w14:textId="77777777" w:rsidR="0038089A" w:rsidRPr="00A42F82" w:rsidRDefault="0038089A" w:rsidP="00783802">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69A24752" w14:textId="77777777" w:rsidR="0038089A" w:rsidRPr="00A42F82" w:rsidRDefault="0038089A" w:rsidP="00783802">
            <w:pPr>
              <w:pStyle w:val="NormalWeb"/>
              <w:spacing w:before="0" w:beforeAutospacing="0" w:after="0" w:afterAutospacing="0"/>
              <w:rPr>
                <w:rFonts w:ascii="Arial" w:hAnsi="Arial" w:cs="Arial"/>
              </w:rPr>
            </w:pPr>
            <w:r w:rsidRPr="00A42F82">
              <w:rPr>
                <w:rFonts w:ascii="Arial" w:hAnsi="Arial" w:cs="Arial"/>
                <w:i/>
                <w:iCs/>
                <w:color w:val="000000"/>
                <w:sz w:val="20"/>
                <w:szCs w:val="23"/>
              </w:rPr>
              <w:t xml:space="preserve">(d) membership of a trade union (within the meaning of the Trade Union and </w:t>
            </w:r>
            <w:proofErr w:type="spellStart"/>
            <w:r w:rsidRPr="00A42F82">
              <w:rPr>
                <w:rFonts w:ascii="Arial" w:hAnsi="Arial" w:cs="Arial"/>
                <w:i/>
                <w:iCs/>
                <w:color w:val="000000"/>
                <w:sz w:val="20"/>
                <w:szCs w:val="23"/>
              </w:rPr>
              <w:t>Labour</w:t>
            </w:r>
            <w:proofErr w:type="spellEnd"/>
            <w:r w:rsidRPr="00A42F82">
              <w:rPr>
                <w:rFonts w:ascii="Arial" w:hAnsi="Arial" w:cs="Arial"/>
                <w:i/>
                <w:iCs/>
                <w:color w:val="000000"/>
                <w:sz w:val="20"/>
                <w:szCs w:val="23"/>
              </w:rPr>
              <w:t xml:space="preserve"> Relations (Consolidation) Act 1992),</w:t>
            </w:r>
          </w:p>
          <w:p w14:paraId="119709AE" w14:textId="77777777" w:rsidR="0038089A" w:rsidRPr="00A42F82" w:rsidRDefault="0038089A" w:rsidP="0078380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A5B1979" w14:textId="77777777" w:rsidR="0038089A" w:rsidRPr="00A42F82" w:rsidRDefault="0038089A" w:rsidP="0078380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3ED18D0" w14:textId="77777777" w:rsidR="0038089A" w:rsidRPr="00A42F82" w:rsidRDefault="0038089A" w:rsidP="0078380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79DDC5F1" w14:textId="77777777" w:rsidR="0038089A" w:rsidRPr="00A42F82" w:rsidRDefault="0038089A" w:rsidP="0078380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BFF9B59" w14:textId="77777777" w:rsidR="0038089A" w:rsidRPr="00A42F82" w:rsidRDefault="00000000" w:rsidP="00783802">
            <w:pPr>
              <w:pStyle w:val="NormalWeb"/>
              <w:autoSpaceDE w:val="0"/>
              <w:autoSpaceDN w:val="0"/>
              <w:adjustRightInd w:val="0"/>
              <w:jc w:val="center"/>
              <w:rPr>
                <w:rFonts w:ascii="Arial" w:hAnsi="Arial" w:cs="Arial"/>
              </w:rPr>
            </w:pPr>
            <w:sdt>
              <w:sdtPr>
                <w:rPr>
                  <w:rFonts w:ascii="Arial" w:hAnsi="Arial" w:cs="Arial"/>
                  <w:szCs w:val="22"/>
                </w:rPr>
                <w:id w:val="680700843"/>
                <w14:checkbox>
                  <w14:checked w14:val="0"/>
                  <w14:checkedState w14:val="2612" w14:font="MS Gothic"/>
                  <w14:uncheckedState w14:val="2610" w14:font="MS Gothic"/>
                </w14:checkbox>
              </w:sdtPr>
              <w:sdtContent>
                <w:r w:rsidR="0038089A" w:rsidRPr="00A42F82">
                  <w:rPr>
                    <w:rFonts w:ascii="Segoe UI Symbol" w:eastAsia="MS Gothic" w:hAnsi="Segoe UI Symbol" w:cs="Segoe UI Symbol"/>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F77548" w14:textId="77777777" w:rsidR="0038089A" w:rsidRPr="00A42F82" w:rsidRDefault="00000000" w:rsidP="00783802">
            <w:pPr>
              <w:pStyle w:val="NormalWeb"/>
              <w:autoSpaceDE w:val="0"/>
              <w:autoSpaceDN w:val="0"/>
              <w:adjustRightInd w:val="0"/>
              <w:jc w:val="center"/>
              <w:rPr>
                <w:rFonts w:ascii="Arial" w:hAnsi="Arial" w:cs="Arial"/>
              </w:rPr>
            </w:pPr>
            <w:sdt>
              <w:sdtPr>
                <w:rPr>
                  <w:rFonts w:ascii="Arial" w:hAnsi="Arial" w:cs="Arial"/>
                  <w:szCs w:val="22"/>
                </w:rPr>
                <w:id w:val="270588736"/>
                <w14:checkbox>
                  <w14:checked w14:val="1"/>
                  <w14:checkedState w14:val="2612" w14:font="MS Gothic"/>
                  <w14:uncheckedState w14:val="2610" w14:font="MS Gothic"/>
                </w14:checkbox>
              </w:sdtPr>
              <w:sdtContent>
                <w:r w:rsidR="0038089A">
                  <w:rPr>
                    <w:rFonts w:ascii="MS Gothic" w:eastAsia="MS Gothic" w:hAnsi="MS Gothic" w:cs="Arial" w:hint="eastAsia"/>
                    <w:szCs w:val="22"/>
                  </w:rPr>
                  <w:t>☒</w:t>
                </w:r>
              </w:sdtContent>
            </w:sdt>
          </w:p>
        </w:tc>
      </w:tr>
      <w:tr w:rsidR="0038089A" w:rsidRPr="00A42F82" w14:paraId="061EC8EB" w14:textId="77777777" w:rsidTr="0078380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048DA" w14:textId="77777777" w:rsidR="0038089A" w:rsidRPr="00A42F82" w:rsidRDefault="0038089A" w:rsidP="00783802">
            <w:pPr>
              <w:pStyle w:val="NormalWeb"/>
              <w:autoSpaceDE w:val="0"/>
              <w:autoSpaceDN w:val="0"/>
              <w:adjustRightInd w:val="0"/>
              <w:jc w:val="center"/>
              <w:rPr>
                <w:rFonts w:ascii="Arial" w:hAnsi="Arial" w:cs="Arial"/>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47BCB2" w14:textId="77777777" w:rsidR="0038089A" w:rsidRPr="00A42F82" w:rsidRDefault="0038089A" w:rsidP="00783802">
            <w:pPr>
              <w:pStyle w:val="NormalWeb"/>
              <w:autoSpaceDE w:val="0"/>
              <w:autoSpaceDN w:val="0"/>
              <w:adjustRightInd w:val="0"/>
              <w:rPr>
                <w:rFonts w:ascii="Arial" w:hAnsi="Arial" w:cs="Arial"/>
              </w:rPr>
            </w:pPr>
            <w:r w:rsidRPr="00A42F82">
              <w:rPr>
                <w:rFonts w:ascii="Arial" w:hAnsi="Arial" w:cs="Arial"/>
                <w:szCs w:val="22"/>
              </w:rPr>
              <w:t>If YES, provide a</w:t>
            </w:r>
            <w:r w:rsidRPr="00A42F82">
              <w:rPr>
                <w:rFonts w:ascii="Arial" w:hAnsi="Arial" w:cs="Arial"/>
                <w:b/>
                <w:bCs/>
                <w:szCs w:val="22"/>
              </w:rPr>
              <w:t xml:space="preserve"> </w:t>
            </w:r>
            <w:r w:rsidRPr="00A42F82">
              <w:rPr>
                <w:rFonts w:ascii="Arial" w:hAnsi="Arial" w:cs="Arial"/>
                <w:szCs w:val="22"/>
              </w:rPr>
              <w:t>description of the special category data and explain why this data needs to be collected:</w:t>
            </w:r>
          </w:p>
        </w:tc>
      </w:tr>
      <w:tr w:rsidR="0038089A" w:rsidRPr="00A42F82" w14:paraId="6F67062A" w14:textId="77777777" w:rsidTr="0078380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60E8116" w14:textId="77777777" w:rsidR="0038089A" w:rsidRPr="00A42F82" w:rsidRDefault="0038089A" w:rsidP="00783802">
            <w:pPr>
              <w:jc w:val="center"/>
              <w:rPr>
                <w:rFonts w:cs="Arial"/>
                <w:szCs w:val="22"/>
              </w:rPr>
            </w:pPr>
            <w:r w:rsidRPr="00A42F82">
              <w:rPr>
                <w:rFonts w:cs="Arial"/>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57B1F27" w14:textId="77777777" w:rsidR="0038089A" w:rsidRPr="00A42F82" w:rsidRDefault="0038089A" w:rsidP="00783802">
            <w:pPr>
              <w:autoSpaceDE w:val="0"/>
              <w:autoSpaceDN w:val="0"/>
              <w:adjustRightInd w:val="0"/>
              <w:rPr>
                <w:rFonts w:cs="Arial"/>
              </w:rPr>
            </w:pPr>
          </w:p>
        </w:tc>
      </w:tr>
    </w:tbl>
    <w:p w14:paraId="5E6461C8" w14:textId="77777777" w:rsidR="0038089A" w:rsidRPr="00A42F82" w:rsidRDefault="0038089A" w:rsidP="0038089A">
      <w:pPr>
        <w:rPr>
          <w:rFonts w:cs="Arial"/>
        </w:rPr>
      </w:pPr>
    </w:p>
    <w:tbl>
      <w:tblPr>
        <w:tblStyle w:val="TableGrid"/>
        <w:tblW w:w="10485" w:type="dxa"/>
        <w:tblCellMar>
          <w:top w:w="115" w:type="dxa"/>
          <w:bottom w:w="115" w:type="dxa"/>
        </w:tblCellMar>
        <w:tblLook w:val="04A0" w:firstRow="1" w:lastRow="0" w:firstColumn="1" w:lastColumn="0" w:noHBand="0" w:noVBand="1"/>
      </w:tblPr>
      <w:tblGrid>
        <w:gridCol w:w="562"/>
        <w:gridCol w:w="7905"/>
        <w:gridCol w:w="992"/>
        <w:gridCol w:w="1026"/>
      </w:tblGrid>
      <w:tr w:rsidR="0038089A" w:rsidRPr="00A42F82" w14:paraId="3630300D" w14:textId="77777777" w:rsidTr="00783802">
        <w:trPr>
          <w:trHeight w:val="439"/>
        </w:trPr>
        <w:tc>
          <w:tcPr>
            <w:tcW w:w="562" w:type="dxa"/>
            <w:shd w:val="clear" w:color="auto" w:fill="F2F2F2" w:themeFill="background1" w:themeFillShade="F2"/>
            <w:vAlign w:val="center"/>
          </w:tcPr>
          <w:p w14:paraId="4C081E7B" w14:textId="77777777" w:rsidR="0038089A" w:rsidRPr="00A42F82" w:rsidRDefault="0038089A" w:rsidP="00783802">
            <w:pPr>
              <w:autoSpaceDE w:val="0"/>
              <w:autoSpaceDN w:val="0"/>
              <w:adjustRightInd w:val="0"/>
              <w:jc w:val="center"/>
              <w:rPr>
                <w:rFonts w:cs="Arial"/>
              </w:rPr>
            </w:pPr>
          </w:p>
        </w:tc>
        <w:tc>
          <w:tcPr>
            <w:tcW w:w="7905" w:type="dxa"/>
            <w:shd w:val="clear" w:color="auto" w:fill="F2F2F2" w:themeFill="background1" w:themeFillShade="F2"/>
          </w:tcPr>
          <w:p w14:paraId="6E8632F1" w14:textId="77777777" w:rsidR="0038089A" w:rsidRPr="00A42F82" w:rsidRDefault="0038089A" w:rsidP="00783802">
            <w:pPr>
              <w:autoSpaceDE w:val="0"/>
              <w:autoSpaceDN w:val="0"/>
              <w:adjustRightInd w:val="0"/>
              <w:rPr>
                <w:rFonts w:cs="Arial"/>
                <w:b/>
                <w:bCs/>
              </w:rPr>
            </w:pPr>
            <w:r w:rsidRPr="00A42F82">
              <w:rPr>
                <w:rFonts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D5D34B9"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1026" w:type="dxa"/>
            <w:shd w:val="clear" w:color="auto" w:fill="F2F2F2" w:themeFill="background1" w:themeFillShade="F2"/>
          </w:tcPr>
          <w:p w14:paraId="6BBC69B5"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r>
      <w:tr w:rsidR="0038089A" w:rsidRPr="00A42F82" w14:paraId="034FA0B6" w14:textId="77777777" w:rsidTr="00783802">
        <w:trPr>
          <w:trHeight w:val="439"/>
        </w:trPr>
        <w:tc>
          <w:tcPr>
            <w:tcW w:w="562" w:type="dxa"/>
            <w:shd w:val="clear" w:color="auto" w:fill="F2F2F2" w:themeFill="background1" w:themeFillShade="F2"/>
            <w:vAlign w:val="center"/>
          </w:tcPr>
          <w:p w14:paraId="71B040C1" w14:textId="77777777" w:rsidR="0038089A" w:rsidRPr="00A42F82" w:rsidRDefault="0038089A" w:rsidP="00783802">
            <w:pPr>
              <w:autoSpaceDE w:val="0"/>
              <w:autoSpaceDN w:val="0"/>
              <w:adjustRightInd w:val="0"/>
              <w:jc w:val="center"/>
              <w:rPr>
                <w:rFonts w:cs="Arial"/>
              </w:rPr>
            </w:pPr>
            <w:r w:rsidRPr="00A42F82">
              <w:rPr>
                <w:rFonts w:cs="Arial"/>
              </w:rPr>
              <w:t>5</w:t>
            </w:r>
          </w:p>
        </w:tc>
        <w:tc>
          <w:tcPr>
            <w:tcW w:w="7905" w:type="dxa"/>
            <w:shd w:val="clear" w:color="auto" w:fill="F2F2F2" w:themeFill="background1" w:themeFillShade="F2"/>
            <w:vAlign w:val="center"/>
          </w:tcPr>
          <w:p w14:paraId="11B12ABF" w14:textId="77777777" w:rsidR="0038089A" w:rsidRPr="00A42F82" w:rsidRDefault="0038089A" w:rsidP="00783802">
            <w:pPr>
              <w:autoSpaceDE w:val="0"/>
              <w:autoSpaceDN w:val="0"/>
              <w:adjustRightInd w:val="0"/>
              <w:rPr>
                <w:rFonts w:cs="Arial"/>
              </w:rPr>
            </w:pPr>
            <w:r w:rsidRPr="00A42F82">
              <w:rPr>
                <w:rFonts w:cs="Arial"/>
              </w:rPr>
              <w:t>Manual files (i.e. in paper form)?</w:t>
            </w:r>
          </w:p>
        </w:tc>
        <w:tc>
          <w:tcPr>
            <w:tcW w:w="992" w:type="dxa"/>
            <w:shd w:val="clear" w:color="auto" w:fill="BFBFBF" w:themeFill="background1" w:themeFillShade="BF"/>
          </w:tcPr>
          <w:sdt>
            <w:sdtPr>
              <w:rPr>
                <w:rFonts w:cs="Arial"/>
              </w:rPr>
              <w:id w:val="-1704698790"/>
              <w14:checkbox>
                <w14:checked w14:val="1"/>
                <w14:checkedState w14:val="2612" w14:font="MS Gothic"/>
                <w14:uncheckedState w14:val="2610" w14:font="MS Gothic"/>
              </w14:checkbox>
            </w:sdtPr>
            <w:sdtContent>
              <w:p w14:paraId="54C193F6"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cs="Arial"/>
              </w:rPr>
              <w:id w:val="969322614"/>
              <w14:checkbox>
                <w14:checked w14:val="0"/>
                <w14:checkedState w14:val="2612" w14:font="MS Gothic"/>
                <w14:uncheckedState w14:val="2610" w14:font="MS Gothic"/>
              </w14:checkbox>
            </w:sdtPr>
            <w:sdtContent>
              <w:p w14:paraId="21563583"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17F677E5" w14:textId="77777777" w:rsidTr="00783802">
        <w:trPr>
          <w:trHeight w:val="403"/>
        </w:trPr>
        <w:tc>
          <w:tcPr>
            <w:tcW w:w="562" w:type="dxa"/>
            <w:shd w:val="clear" w:color="auto" w:fill="F2F2F2" w:themeFill="background1" w:themeFillShade="F2"/>
            <w:vAlign w:val="center"/>
          </w:tcPr>
          <w:p w14:paraId="20D5097C" w14:textId="77777777" w:rsidR="0038089A" w:rsidRPr="00A42F82" w:rsidRDefault="0038089A" w:rsidP="00783802">
            <w:pPr>
              <w:autoSpaceDE w:val="0"/>
              <w:autoSpaceDN w:val="0"/>
              <w:adjustRightInd w:val="0"/>
              <w:jc w:val="center"/>
              <w:rPr>
                <w:rFonts w:cs="Arial"/>
              </w:rPr>
            </w:pPr>
            <w:r w:rsidRPr="00A42F82">
              <w:rPr>
                <w:rFonts w:cs="Arial"/>
              </w:rPr>
              <w:t>6</w:t>
            </w:r>
          </w:p>
        </w:tc>
        <w:tc>
          <w:tcPr>
            <w:tcW w:w="7905" w:type="dxa"/>
            <w:shd w:val="clear" w:color="auto" w:fill="F2F2F2" w:themeFill="background1" w:themeFillShade="F2"/>
            <w:vAlign w:val="center"/>
          </w:tcPr>
          <w:p w14:paraId="27D9A9B3" w14:textId="77777777" w:rsidR="0038089A" w:rsidRPr="00A42F82" w:rsidRDefault="0038089A" w:rsidP="00783802">
            <w:pPr>
              <w:autoSpaceDE w:val="0"/>
              <w:autoSpaceDN w:val="0"/>
              <w:adjustRightInd w:val="0"/>
              <w:rPr>
                <w:rFonts w:cs="Arial"/>
              </w:rPr>
            </w:pPr>
            <w:r w:rsidRPr="00A42F82">
              <w:rPr>
                <w:rFonts w:cs="Arial"/>
              </w:rPr>
              <w:t>University computers?</w:t>
            </w:r>
          </w:p>
        </w:tc>
        <w:tc>
          <w:tcPr>
            <w:tcW w:w="992" w:type="dxa"/>
            <w:shd w:val="clear" w:color="auto" w:fill="BFBFBF" w:themeFill="background1" w:themeFillShade="BF"/>
          </w:tcPr>
          <w:sdt>
            <w:sdtPr>
              <w:rPr>
                <w:rFonts w:cs="Arial"/>
              </w:rPr>
              <w:id w:val="312841654"/>
              <w14:checkbox>
                <w14:checked w14:val="0"/>
                <w14:checkedState w14:val="2612" w14:font="MS Gothic"/>
                <w14:uncheckedState w14:val="2610" w14:font="MS Gothic"/>
              </w14:checkbox>
            </w:sdtPr>
            <w:sdtContent>
              <w:p w14:paraId="645005BA"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cs="Arial"/>
              </w:rPr>
              <w:id w:val="-1019623084"/>
              <w14:checkbox>
                <w14:checked w14:val="1"/>
                <w14:checkedState w14:val="2612" w14:font="MS Gothic"/>
                <w14:uncheckedState w14:val="2610" w14:font="MS Gothic"/>
              </w14:checkbox>
            </w:sdtPr>
            <w:sdtContent>
              <w:p w14:paraId="6CF89845"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4DBA9071" w14:textId="77777777" w:rsidTr="00783802">
        <w:trPr>
          <w:trHeight w:val="439"/>
        </w:trPr>
        <w:tc>
          <w:tcPr>
            <w:tcW w:w="562" w:type="dxa"/>
            <w:shd w:val="clear" w:color="auto" w:fill="F2F2F2" w:themeFill="background1" w:themeFillShade="F2"/>
            <w:vAlign w:val="center"/>
          </w:tcPr>
          <w:p w14:paraId="65624429" w14:textId="77777777" w:rsidR="0038089A" w:rsidRPr="00A42F82" w:rsidRDefault="0038089A" w:rsidP="00783802">
            <w:pPr>
              <w:autoSpaceDE w:val="0"/>
              <w:autoSpaceDN w:val="0"/>
              <w:adjustRightInd w:val="0"/>
              <w:jc w:val="center"/>
              <w:rPr>
                <w:rFonts w:cs="Arial"/>
              </w:rPr>
            </w:pPr>
            <w:r w:rsidRPr="00A42F82">
              <w:rPr>
                <w:rFonts w:cs="Arial"/>
              </w:rPr>
              <w:lastRenderedPageBreak/>
              <w:t>7</w:t>
            </w:r>
          </w:p>
        </w:tc>
        <w:tc>
          <w:tcPr>
            <w:tcW w:w="7905" w:type="dxa"/>
            <w:shd w:val="clear" w:color="auto" w:fill="F2F2F2" w:themeFill="background1" w:themeFillShade="F2"/>
            <w:vAlign w:val="center"/>
          </w:tcPr>
          <w:p w14:paraId="05DDCD0A" w14:textId="77777777" w:rsidR="0038089A" w:rsidRPr="00A42F82" w:rsidRDefault="0038089A" w:rsidP="00783802">
            <w:pPr>
              <w:autoSpaceDE w:val="0"/>
              <w:autoSpaceDN w:val="0"/>
              <w:adjustRightInd w:val="0"/>
              <w:rPr>
                <w:rFonts w:cs="Arial"/>
              </w:rPr>
            </w:pPr>
            <w:r w:rsidRPr="00A42F82">
              <w:rPr>
                <w:rFonts w:cs="Arial"/>
              </w:rPr>
              <w:t>Private company computers?</w:t>
            </w:r>
          </w:p>
        </w:tc>
        <w:tc>
          <w:tcPr>
            <w:tcW w:w="992" w:type="dxa"/>
            <w:shd w:val="clear" w:color="auto" w:fill="BFBFBF" w:themeFill="background1" w:themeFillShade="BF"/>
          </w:tcPr>
          <w:sdt>
            <w:sdtPr>
              <w:rPr>
                <w:rFonts w:cs="Arial"/>
              </w:rPr>
              <w:id w:val="-109358356"/>
              <w14:checkbox>
                <w14:checked w14:val="0"/>
                <w14:checkedState w14:val="2612" w14:font="MS Gothic"/>
                <w14:uncheckedState w14:val="2610" w14:font="MS Gothic"/>
              </w14:checkbox>
            </w:sdtPr>
            <w:sdtContent>
              <w:p w14:paraId="290F9A94"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cs="Arial"/>
              </w:rPr>
              <w:id w:val="1975172535"/>
              <w14:checkbox>
                <w14:checked w14:val="1"/>
                <w14:checkedState w14:val="2612" w14:font="MS Gothic"/>
                <w14:uncheckedState w14:val="2610" w14:font="MS Gothic"/>
              </w14:checkbox>
            </w:sdtPr>
            <w:sdtContent>
              <w:p w14:paraId="56A9DE1B"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C01DFB1" w14:textId="77777777" w:rsidTr="00783802">
        <w:trPr>
          <w:trHeight w:val="403"/>
        </w:trPr>
        <w:tc>
          <w:tcPr>
            <w:tcW w:w="562" w:type="dxa"/>
            <w:shd w:val="clear" w:color="auto" w:fill="F2F2F2" w:themeFill="background1" w:themeFillShade="F2"/>
            <w:vAlign w:val="center"/>
          </w:tcPr>
          <w:p w14:paraId="094428B4" w14:textId="77777777" w:rsidR="0038089A" w:rsidRPr="00A42F82" w:rsidRDefault="0038089A" w:rsidP="00783802">
            <w:pPr>
              <w:autoSpaceDE w:val="0"/>
              <w:autoSpaceDN w:val="0"/>
              <w:adjustRightInd w:val="0"/>
              <w:jc w:val="center"/>
              <w:rPr>
                <w:rFonts w:cs="Arial"/>
              </w:rPr>
            </w:pPr>
            <w:r w:rsidRPr="00A42F82">
              <w:rPr>
                <w:rFonts w:cs="Arial"/>
              </w:rPr>
              <w:t>8</w:t>
            </w:r>
          </w:p>
        </w:tc>
        <w:tc>
          <w:tcPr>
            <w:tcW w:w="7905" w:type="dxa"/>
            <w:shd w:val="clear" w:color="auto" w:fill="F2F2F2" w:themeFill="background1" w:themeFillShade="F2"/>
            <w:vAlign w:val="center"/>
          </w:tcPr>
          <w:p w14:paraId="16DA3937" w14:textId="77777777" w:rsidR="0038089A" w:rsidRPr="00A42F82" w:rsidRDefault="0038089A" w:rsidP="00783802">
            <w:pPr>
              <w:autoSpaceDE w:val="0"/>
              <w:autoSpaceDN w:val="0"/>
              <w:adjustRightInd w:val="0"/>
              <w:rPr>
                <w:rFonts w:cs="Arial"/>
              </w:rPr>
            </w:pPr>
            <w:r w:rsidRPr="00A42F82">
              <w:rPr>
                <w:rFonts w:cs="Arial"/>
              </w:rPr>
              <w:t>Home or other personal computers?</w:t>
            </w:r>
          </w:p>
        </w:tc>
        <w:tc>
          <w:tcPr>
            <w:tcW w:w="992" w:type="dxa"/>
            <w:shd w:val="clear" w:color="auto" w:fill="BFBFBF" w:themeFill="background1" w:themeFillShade="BF"/>
          </w:tcPr>
          <w:sdt>
            <w:sdtPr>
              <w:rPr>
                <w:rFonts w:cs="Arial"/>
              </w:rPr>
              <w:id w:val="2092893585"/>
              <w14:checkbox>
                <w14:checked w14:val="1"/>
                <w14:checkedState w14:val="2612" w14:font="MS Gothic"/>
                <w14:uncheckedState w14:val="2610" w14:font="MS Gothic"/>
              </w14:checkbox>
            </w:sdtPr>
            <w:sdtContent>
              <w:p w14:paraId="4CD1B2D2"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cs="Arial"/>
              </w:rPr>
              <w:id w:val="-577058320"/>
              <w14:checkbox>
                <w14:checked w14:val="0"/>
                <w14:checkedState w14:val="2612" w14:font="MS Gothic"/>
                <w14:uncheckedState w14:val="2610" w14:font="MS Gothic"/>
              </w14:checkbox>
            </w:sdtPr>
            <w:sdtContent>
              <w:p w14:paraId="23C5F2D7"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23B0FE5B" w14:textId="77777777" w:rsidTr="00783802">
        <w:trPr>
          <w:trHeight w:val="403"/>
        </w:trPr>
        <w:tc>
          <w:tcPr>
            <w:tcW w:w="562" w:type="dxa"/>
            <w:shd w:val="clear" w:color="auto" w:fill="F2F2F2" w:themeFill="background1" w:themeFillShade="F2"/>
            <w:vAlign w:val="center"/>
          </w:tcPr>
          <w:p w14:paraId="6EEF9557" w14:textId="77777777" w:rsidR="0038089A" w:rsidRPr="00A42F82" w:rsidRDefault="0038089A" w:rsidP="00783802">
            <w:pPr>
              <w:autoSpaceDE w:val="0"/>
              <w:autoSpaceDN w:val="0"/>
              <w:adjustRightInd w:val="0"/>
              <w:jc w:val="center"/>
              <w:rPr>
                <w:rFonts w:cs="Arial"/>
              </w:rPr>
            </w:pPr>
            <w:r w:rsidRPr="00A42F82">
              <w:rPr>
                <w:rFonts w:cs="Arial"/>
              </w:rPr>
              <w:t>9</w:t>
            </w:r>
          </w:p>
        </w:tc>
        <w:tc>
          <w:tcPr>
            <w:tcW w:w="7905" w:type="dxa"/>
            <w:shd w:val="clear" w:color="auto" w:fill="F2F2F2" w:themeFill="background1" w:themeFillShade="F2"/>
            <w:vAlign w:val="center"/>
          </w:tcPr>
          <w:p w14:paraId="7841172C" w14:textId="77777777" w:rsidR="0038089A" w:rsidRPr="00A42F82" w:rsidRDefault="0038089A" w:rsidP="00783802">
            <w:pPr>
              <w:autoSpaceDE w:val="0"/>
              <w:autoSpaceDN w:val="0"/>
              <w:adjustRightInd w:val="0"/>
              <w:rPr>
                <w:rFonts w:cs="Arial"/>
              </w:rPr>
            </w:pPr>
            <w:r w:rsidRPr="00A42F82">
              <w:rPr>
                <w:rFonts w:cs="Arial"/>
              </w:rPr>
              <w:t>Laptop computers/ CDs/ Portable disk-drives/ memory sticks?</w:t>
            </w:r>
          </w:p>
        </w:tc>
        <w:tc>
          <w:tcPr>
            <w:tcW w:w="992" w:type="dxa"/>
            <w:shd w:val="clear" w:color="auto" w:fill="BFBFBF" w:themeFill="background1" w:themeFillShade="BF"/>
          </w:tcPr>
          <w:sdt>
            <w:sdtPr>
              <w:rPr>
                <w:rFonts w:cs="Arial"/>
              </w:rPr>
              <w:id w:val="1803506377"/>
              <w14:checkbox>
                <w14:checked w14:val="1"/>
                <w14:checkedState w14:val="2612" w14:font="MS Gothic"/>
                <w14:uncheckedState w14:val="2610" w14:font="MS Gothic"/>
              </w14:checkbox>
            </w:sdtPr>
            <w:sdtContent>
              <w:p w14:paraId="7422FAD4"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cs="Arial"/>
              </w:rPr>
              <w:id w:val="1239758534"/>
              <w14:checkbox>
                <w14:checked w14:val="0"/>
                <w14:checkedState w14:val="2612" w14:font="MS Gothic"/>
                <w14:uncheckedState w14:val="2610" w14:font="MS Gothic"/>
              </w14:checkbox>
            </w:sdtPr>
            <w:sdtContent>
              <w:p w14:paraId="7CFD7CFD"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2434B0EF" w14:textId="77777777" w:rsidTr="00783802">
        <w:trPr>
          <w:trHeight w:val="403"/>
        </w:trPr>
        <w:tc>
          <w:tcPr>
            <w:tcW w:w="562" w:type="dxa"/>
            <w:shd w:val="clear" w:color="auto" w:fill="F2F2F2" w:themeFill="background1" w:themeFillShade="F2"/>
            <w:vAlign w:val="center"/>
          </w:tcPr>
          <w:p w14:paraId="581ABA0E" w14:textId="77777777" w:rsidR="0038089A" w:rsidRPr="00A42F82" w:rsidRDefault="0038089A" w:rsidP="00783802">
            <w:pPr>
              <w:autoSpaceDE w:val="0"/>
              <w:autoSpaceDN w:val="0"/>
              <w:adjustRightInd w:val="0"/>
              <w:jc w:val="center"/>
              <w:rPr>
                <w:rFonts w:cs="Arial"/>
              </w:rPr>
            </w:pPr>
            <w:r w:rsidRPr="00A42F82">
              <w:rPr>
                <w:rFonts w:cs="Arial"/>
              </w:rPr>
              <w:t>10</w:t>
            </w:r>
          </w:p>
        </w:tc>
        <w:tc>
          <w:tcPr>
            <w:tcW w:w="7905" w:type="dxa"/>
            <w:shd w:val="clear" w:color="auto" w:fill="F2F2F2" w:themeFill="background1" w:themeFillShade="F2"/>
            <w:vAlign w:val="center"/>
          </w:tcPr>
          <w:p w14:paraId="1460927D" w14:textId="77777777" w:rsidR="0038089A" w:rsidRPr="00A42F82" w:rsidRDefault="0038089A" w:rsidP="00783802">
            <w:pPr>
              <w:autoSpaceDE w:val="0"/>
              <w:autoSpaceDN w:val="0"/>
              <w:adjustRightInd w:val="0"/>
              <w:rPr>
                <w:rFonts w:cs="Arial"/>
              </w:rPr>
            </w:pPr>
            <w:r w:rsidRPr="00A42F82">
              <w:rPr>
                <w:rFonts w:cs="Arial"/>
              </w:rPr>
              <w:t>“Cloud” storage or websites?</w:t>
            </w:r>
          </w:p>
        </w:tc>
        <w:tc>
          <w:tcPr>
            <w:tcW w:w="992" w:type="dxa"/>
            <w:shd w:val="clear" w:color="auto" w:fill="BFBFBF" w:themeFill="background1" w:themeFillShade="BF"/>
          </w:tcPr>
          <w:sdt>
            <w:sdtPr>
              <w:rPr>
                <w:rFonts w:cs="Arial"/>
              </w:rPr>
              <w:id w:val="-1718505207"/>
              <w14:checkbox>
                <w14:checked w14:val="1"/>
                <w14:checkedState w14:val="2612" w14:font="MS Gothic"/>
                <w14:uncheckedState w14:val="2610" w14:font="MS Gothic"/>
              </w14:checkbox>
            </w:sdtPr>
            <w:sdtContent>
              <w:p w14:paraId="57E0925C"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cs="Arial"/>
              </w:rPr>
              <w:id w:val="12427868"/>
              <w14:checkbox>
                <w14:checked w14:val="0"/>
                <w14:checkedState w14:val="2612" w14:font="MS Gothic"/>
                <w14:uncheckedState w14:val="2610" w14:font="MS Gothic"/>
              </w14:checkbox>
            </w:sdtPr>
            <w:sdtContent>
              <w:p w14:paraId="5D5BC22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77828672" w14:textId="77777777" w:rsidTr="00783802">
        <w:trPr>
          <w:trHeight w:val="403"/>
        </w:trPr>
        <w:tc>
          <w:tcPr>
            <w:tcW w:w="562" w:type="dxa"/>
            <w:shd w:val="clear" w:color="auto" w:fill="F2F2F2" w:themeFill="background1" w:themeFillShade="F2"/>
            <w:vAlign w:val="center"/>
          </w:tcPr>
          <w:p w14:paraId="147474FA" w14:textId="77777777" w:rsidR="0038089A" w:rsidRPr="00A42F82" w:rsidRDefault="0038089A" w:rsidP="00783802">
            <w:pPr>
              <w:autoSpaceDE w:val="0"/>
              <w:autoSpaceDN w:val="0"/>
              <w:adjustRightInd w:val="0"/>
              <w:jc w:val="center"/>
              <w:rPr>
                <w:rFonts w:cs="Arial"/>
              </w:rPr>
            </w:pPr>
            <w:r w:rsidRPr="00A42F82">
              <w:rPr>
                <w:rFonts w:cs="Arial"/>
              </w:rPr>
              <w:t>11</w:t>
            </w:r>
          </w:p>
        </w:tc>
        <w:tc>
          <w:tcPr>
            <w:tcW w:w="7905" w:type="dxa"/>
            <w:shd w:val="clear" w:color="auto" w:fill="F2F2F2" w:themeFill="background1" w:themeFillShade="F2"/>
          </w:tcPr>
          <w:p w14:paraId="52B85E7B" w14:textId="77777777" w:rsidR="0038089A" w:rsidRPr="00A42F82" w:rsidRDefault="0038089A" w:rsidP="00783802">
            <w:pPr>
              <w:autoSpaceDE w:val="0"/>
              <w:autoSpaceDN w:val="0"/>
              <w:adjustRightInd w:val="0"/>
              <w:rPr>
                <w:rFonts w:cs="Arial"/>
              </w:rPr>
            </w:pPr>
            <w:r w:rsidRPr="00A42F82">
              <w:rPr>
                <w:rFonts w:cs="Arial"/>
              </w:rPr>
              <w:t>Other – specify:</w:t>
            </w:r>
          </w:p>
          <w:p w14:paraId="060D6F5A" w14:textId="77777777" w:rsidR="0038089A" w:rsidRPr="00A42F82" w:rsidRDefault="0038089A" w:rsidP="00783802">
            <w:pPr>
              <w:autoSpaceDE w:val="0"/>
              <w:autoSpaceDN w:val="0"/>
              <w:adjustRightInd w:val="0"/>
              <w:rPr>
                <w:rFonts w:cs="Arial"/>
              </w:rPr>
            </w:pPr>
          </w:p>
        </w:tc>
        <w:tc>
          <w:tcPr>
            <w:tcW w:w="992" w:type="dxa"/>
            <w:shd w:val="clear" w:color="auto" w:fill="BFBFBF" w:themeFill="background1" w:themeFillShade="BF"/>
            <w:vAlign w:val="center"/>
          </w:tcPr>
          <w:sdt>
            <w:sdtPr>
              <w:rPr>
                <w:rFonts w:cs="Arial"/>
              </w:rPr>
              <w:id w:val="35164316"/>
              <w14:checkbox>
                <w14:checked w14:val="1"/>
                <w14:checkedState w14:val="2612" w14:font="MS Gothic"/>
                <w14:uncheckedState w14:val="2610" w14:font="MS Gothic"/>
              </w14:checkbox>
            </w:sdtPr>
            <w:sdtContent>
              <w:p w14:paraId="4C757AEE"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cs="Arial"/>
              </w:rPr>
              <w:id w:val="413661308"/>
              <w14:checkbox>
                <w14:checked w14:val="0"/>
                <w14:checkedState w14:val="2612" w14:font="MS Gothic"/>
                <w14:uncheckedState w14:val="2610" w14:font="MS Gothic"/>
              </w14:checkbox>
            </w:sdtPr>
            <w:sdtContent>
              <w:p w14:paraId="51F9CEE2"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2A77B4C6" w14:textId="77777777" w:rsidTr="00783802">
        <w:trPr>
          <w:trHeight w:val="403"/>
        </w:trPr>
        <w:tc>
          <w:tcPr>
            <w:tcW w:w="562" w:type="dxa"/>
            <w:shd w:val="clear" w:color="auto" w:fill="F2F2F2" w:themeFill="background1" w:themeFillShade="F2"/>
            <w:vAlign w:val="center"/>
          </w:tcPr>
          <w:p w14:paraId="656CB527" w14:textId="77777777" w:rsidR="0038089A" w:rsidRPr="00A42F82" w:rsidRDefault="0038089A" w:rsidP="00783802">
            <w:pPr>
              <w:autoSpaceDE w:val="0"/>
              <w:autoSpaceDN w:val="0"/>
              <w:adjustRightInd w:val="0"/>
              <w:jc w:val="center"/>
              <w:rPr>
                <w:rFonts w:cs="Arial"/>
                <w:bCs/>
              </w:rPr>
            </w:pPr>
            <w:r w:rsidRPr="00A42F82">
              <w:rPr>
                <w:rFonts w:cs="Arial"/>
              </w:rPr>
              <w:t>12</w:t>
            </w:r>
          </w:p>
        </w:tc>
        <w:tc>
          <w:tcPr>
            <w:tcW w:w="9923" w:type="dxa"/>
            <w:gridSpan w:val="3"/>
            <w:shd w:val="clear" w:color="auto" w:fill="F2F2F2" w:themeFill="background1" w:themeFillShade="F2"/>
          </w:tcPr>
          <w:p w14:paraId="166E8F2F" w14:textId="77777777" w:rsidR="0038089A" w:rsidRPr="00A42F82" w:rsidRDefault="0038089A" w:rsidP="00783802">
            <w:pPr>
              <w:autoSpaceDE w:val="0"/>
              <w:autoSpaceDN w:val="0"/>
              <w:adjustRightInd w:val="0"/>
              <w:rPr>
                <w:rFonts w:cs="Arial"/>
                <w:b/>
                <w:bCs/>
              </w:rPr>
            </w:pPr>
            <w:r w:rsidRPr="00A42F82">
              <w:rPr>
                <w:rFonts w:cs="Arial"/>
                <w:bCs/>
              </w:rPr>
              <w:t xml:space="preserve">For all stored data, explain the measures in place to ensure the security of the data collected, data confidentiality, including details of backup procedures, </w:t>
            </w:r>
            <w:r w:rsidRPr="00A42F82">
              <w:rPr>
                <w:rFonts w:cs="Arial"/>
                <w:bCs/>
                <w:shd w:val="clear" w:color="auto" w:fill="F2F2F2" w:themeFill="background1" w:themeFillShade="F2"/>
              </w:rPr>
              <w:t>password</w:t>
            </w:r>
            <w:r w:rsidRPr="00A42F82">
              <w:rPr>
                <w:rFonts w:cs="Arial"/>
                <w:bCs/>
              </w:rPr>
              <w:t xml:space="preserve"> protection, encryption, </w:t>
            </w:r>
            <w:proofErr w:type="spellStart"/>
            <w:r w:rsidRPr="00A42F82">
              <w:rPr>
                <w:rFonts w:cs="Arial"/>
                <w:bCs/>
              </w:rPr>
              <w:t>anonymisation</w:t>
            </w:r>
            <w:proofErr w:type="spellEnd"/>
            <w:r w:rsidRPr="00A42F82">
              <w:rPr>
                <w:rFonts w:cs="Arial"/>
                <w:bCs/>
              </w:rPr>
              <w:t xml:space="preserve"> and </w:t>
            </w:r>
            <w:proofErr w:type="spellStart"/>
            <w:r w:rsidRPr="00A42F82">
              <w:rPr>
                <w:rFonts w:cs="Arial"/>
                <w:bCs/>
              </w:rPr>
              <w:t>pseudonymisation</w:t>
            </w:r>
            <w:proofErr w:type="spellEnd"/>
            <w:r w:rsidRPr="00A42F82">
              <w:rPr>
                <w:rFonts w:cs="Arial"/>
              </w:rPr>
              <w:t>:</w:t>
            </w:r>
          </w:p>
        </w:tc>
      </w:tr>
      <w:tr w:rsidR="0038089A" w:rsidRPr="00A42F82" w14:paraId="2E425413" w14:textId="77777777" w:rsidTr="00783802">
        <w:trPr>
          <w:trHeight w:val="403"/>
        </w:trPr>
        <w:tc>
          <w:tcPr>
            <w:tcW w:w="562" w:type="dxa"/>
            <w:vAlign w:val="center"/>
          </w:tcPr>
          <w:p w14:paraId="4D5EDA55" w14:textId="77777777" w:rsidR="0038089A" w:rsidRPr="000E1DBB" w:rsidRDefault="0038089A" w:rsidP="00783802">
            <w:pPr>
              <w:jc w:val="center"/>
              <w:rPr>
                <w:rFonts w:cs="Arial"/>
              </w:rPr>
            </w:pPr>
          </w:p>
        </w:tc>
        <w:tc>
          <w:tcPr>
            <w:tcW w:w="9923" w:type="dxa"/>
            <w:gridSpan w:val="3"/>
          </w:tcPr>
          <w:p w14:paraId="4AEAD6E1" w14:textId="77777777" w:rsidR="0038089A" w:rsidRPr="000E1DBB" w:rsidRDefault="0038089A" w:rsidP="00783802">
            <w:pPr>
              <w:rPr>
                <w:rFonts w:cs="Arial"/>
                <w:b/>
                <w:bCs/>
              </w:rPr>
            </w:pPr>
            <w:r>
              <w:rPr>
                <w:rFonts w:cs="Arial"/>
              </w:rPr>
              <w:t>All d</w:t>
            </w:r>
            <w:r w:rsidRPr="000E1DBB">
              <w:rPr>
                <w:rFonts w:cs="Arial"/>
              </w:rPr>
              <w:t xml:space="preserve">ata </w:t>
            </w:r>
            <w:r>
              <w:rPr>
                <w:rFonts w:cs="Arial"/>
              </w:rPr>
              <w:t>will be kept in password protected cloud storage (Google Cloud) which will not be shared. Data will be collected and stored using an online survey creator (Google Forms or Survey Monkey) behind a password-protected login. Additional data will be entered and/or downloaded to my password-protected personal computer and stored in a password-protected directory. Data will be backed up on a password-protected external memory stick.</w:t>
            </w:r>
          </w:p>
        </w:tc>
      </w:tr>
    </w:tbl>
    <w:p w14:paraId="41A02AAE" w14:textId="77777777" w:rsidR="0038089A" w:rsidRPr="00A42F82" w:rsidRDefault="0038089A" w:rsidP="0038089A">
      <w:pPr>
        <w:rPr>
          <w:rFonts w:cs="Arial"/>
        </w:rPr>
      </w:pPr>
    </w:p>
    <w:tbl>
      <w:tblPr>
        <w:tblStyle w:val="TableGrid"/>
        <w:tblW w:w="10485" w:type="dxa"/>
        <w:tblCellMar>
          <w:top w:w="115" w:type="dxa"/>
          <w:bottom w:w="115" w:type="dxa"/>
        </w:tblCellMar>
        <w:tblLook w:val="04A0" w:firstRow="1" w:lastRow="0" w:firstColumn="1" w:lastColumn="0" w:noHBand="0" w:noVBand="1"/>
      </w:tblPr>
      <w:tblGrid>
        <w:gridCol w:w="562"/>
        <w:gridCol w:w="7905"/>
        <w:gridCol w:w="992"/>
        <w:gridCol w:w="1026"/>
      </w:tblGrid>
      <w:tr w:rsidR="0038089A" w:rsidRPr="00A42F82" w14:paraId="3CAE4CAB" w14:textId="77777777" w:rsidTr="00783802">
        <w:trPr>
          <w:trHeight w:val="439"/>
        </w:trPr>
        <w:tc>
          <w:tcPr>
            <w:tcW w:w="562" w:type="dxa"/>
            <w:shd w:val="clear" w:color="auto" w:fill="F2F2F2" w:themeFill="background1" w:themeFillShade="F2"/>
          </w:tcPr>
          <w:p w14:paraId="38921D84" w14:textId="77777777" w:rsidR="0038089A" w:rsidRPr="00A42F82" w:rsidRDefault="0038089A" w:rsidP="00783802">
            <w:pPr>
              <w:autoSpaceDE w:val="0"/>
              <w:autoSpaceDN w:val="0"/>
              <w:adjustRightInd w:val="0"/>
              <w:rPr>
                <w:rFonts w:cs="Arial"/>
              </w:rPr>
            </w:pPr>
          </w:p>
        </w:tc>
        <w:tc>
          <w:tcPr>
            <w:tcW w:w="9923" w:type="dxa"/>
            <w:gridSpan w:val="3"/>
            <w:shd w:val="clear" w:color="auto" w:fill="F2F2F2" w:themeFill="background1" w:themeFillShade="F2"/>
            <w:vAlign w:val="center"/>
          </w:tcPr>
          <w:p w14:paraId="588335A8" w14:textId="77777777" w:rsidR="0038089A" w:rsidRPr="00A42F82" w:rsidRDefault="0038089A" w:rsidP="00783802">
            <w:pPr>
              <w:autoSpaceDE w:val="0"/>
              <w:autoSpaceDN w:val="0"/>
              <w:adjustRightInd w:val="0"/>
              <w:rPr>
                <w:rFonts w:cs="Arial"/>
                <w:b/>
                <w:bCs/>
              </w:rPr>
            </w:pPr>
            <w:r w:rsidRPr="00A42F82">
              <w:rPr>
                <w:rFonts w:cs="Arial"/>
                <w:b/>
                <w:bCs/>
              </w:rPr>
              <w:t>Data Protection</w:t>
            </w:r>
          </w:p>
        </w:tc>
      </w:tr>
      <w:tr w:rsidR="0038089A" w:rsidRPr="00A42F82" w14:paraId="199EFC78" w14:textId="77777777" w:rsidTr="00783802">
        <w:trPr>
          <w:trHeight w:val="439"/>
        </w:trPr>
        <w:tc>
          <w:tcPr>
            <w:tcW w:w="562" w:type="dxa"/>
            <w:shd w:val="clear" w:color="auto" w:fill="F2F2F2" w:themeFill="background1" w:themeFillShade="F2"/>
            <w:vAlign w:val="center"/>
          </w:tcPr>
          <w:p w14:paraId="05BFFF69" w14:textId="77777777" w:rsidR="0038089A" w:rsidRPr="00A42F82" w:rsidRDefault="0038089A" w:rsidP="00783802">
            <w:pPr>
              <w:autoSpaceDE w:val="0"/>
              <w:autoSpaceDN w:val="0"/>
              <w:adjustRightInd w:val="0"/>
              <w:jc w:val="center"/>
              <w:rPr>
                <w:rFonts w:cs="Arial"/>
              </w:rPr>
            </w:pPr>
          </w:p>
        </w:tc>
        <w:tc>
          <w:tcPr>
            <w:tcW w:w="7905" w:type="dxa"/>
            <w:shd w:val="clear" w:color="auto" w:fill="F2F2F2" w:themeFill="background1" w:themeFillShade="F2"/>
            <w:vAlign w:val="center"/>
          </w:tcPr>
          <w:p w14:paraId="31B616F8" w14:textId="77777777" w:rsidR="0038089A" w:rsidRPr="00A42F82" w:rsidRDefault="0038089A" w:rsidP="00783802">
            <w:pPr>
              <w:autoSpaceDE w:val="0"/>
              <w:autoSpaceDN w:val="0"/>
              <w:adjustRightInd w:val="0"/>
              <w:rPr>
                <w:rFonts w:cs="Arial"/>
                <w:b/>
                <w:bCs/>
              </w:rPr>
            </w:pPr>
            <w:r w:rsidRPr="00A42F82">
              <w:rPr>
                <w:rFonts w:cs="Arial"/>
              </w:rPr>
              <w:t xml:space="preserve">Will the research activity </w:t>
            </w:r>
            <w:r w:rsidRPr="00A42F82">
              <w:rPr>
                <w:rFonts w:cs="Arial"/>
                <w:bCs/>
              </w:rPr>
              <w:t>involve any of the following activities:</w:t>
            </w:r>
          </w:p>
        </w:tc>
        <w:tc>
          <w:tcPr>
            <w:tcW w:w="992" w:type="dxa"/>
            <w:shd w:val="clear" w:color="auto" w:fill="F2F2F2" w:themeFill="background1" w:themeFillShade="F2"/>
            <w:vAlign w:val="center"/>
          </w:tcPr>
          <w:p w14:paraId="319BE7EF" w14:textId="77777777" w:rsidR="0038089A" w:rsidRPr="00A42F82" w:rsidRDefault="0038089A" w:rsidP="00783802">
            <w:pPr>
              <w:autoSpaceDE w:val="0"/>
              <w:autoSpaceDN w:val="0"/>
              <w:adjustRightInd w:val="0"/>
              <w:jc w:val="center"/>
              <w:rPr>
                <w:rFonts w:cs="Arial"/>
                <w:b/>
                <w:bCs/>
              </w:rPr>
            </w:pPr>
            <w:r w:rsidRPr="00A42F82">
              <w:rPr>
                <w:rFonts w:cs="Arial"/>
                <w:b/>
                <w:bCs/>
              </w:rPr>
              <w:t>YES</w:t>
            </w:r>
          </w:p>
        </w:tc>
        <w:tc>
          <w:tcPr>
            <w:tcW w:w="1026" w:type="dxa"/>
            <w:shd w:val="clear" w:color="auto" w:fill="F2F2F2" w:themeFill="background1" w:themeFillShade="F2"/>
            <w:vAlign w:val="center"/>
          </w:tcPr>
          <w:p w14:paraId="451D8C5F" w14:textId="77777777" w:rsidR="0038089A" w:rsidRPr="00A42F82" w:rsidRDefault="0038089A" w:rsidP="00783802">
            <w:pPr>
              <w:autoSpaceDE w:val="0"/>
              <w:autoSpaceDN w:val="0"/>
              <w:adjustRightInd w:val="0"/>
              <w:jc w:val="center"/>
              <w:rPr>
                <w:rFonts w:cs="Arial"/>
                <w:b/>
                <w:bCs/>
              </w:rPr>
            </w:pPr>
            <w:r w:rsidRPr="00A42F82">
              <w:rPr>
                <w:rFonts w:cs="Arial"/>
                <w:b/>
                <w:bCs/>
              </w:rPr>
              <w:t>NO</w:t>
            </w:r>
          </w:p>
        </w:tc>
      </w:tr>
      <w:tr w:rsidR="0038089A" w:rsidRPr="00A42F82" w14:paraId="1407CEFC" w14:textId="77777777" w:rsidTr="00783802">
        <w:trPr>
          <w:trHeight w:val="439"/>
        </w:trPr>
        <w:tc>
          <w:tcPr>
            <w:tcW w:w="562" w:type="dxa"/>
            <w:shd w:val="clear" w:color="auto" w:fill="F2F2F2" w:themeFill="background1" w:themeFillShade="F2"/>
            <w:vAlign w:val="center"/>
          </w:tcPr>
          <w:p w14:paraId="034846EA" w14:textId="77777777" w:rsidR="0038089A" w:rsidRPr="00A42F82" w:rsidRDefault="0038089A" w:rsidP="00783802">
            <w:pPr>
              <w:autoSpaceDE w:val="0"/>
              <w:autoSpaceDN w:val="0"/>
              <w:adjustRightInd w:val="0"/>
              <w:jc w:val="center"/>
              <w:rPr>
                <w:rFonts w:cs="Arial"/>
              </w:rPr>
            </w:pPr>
            <w:r w:rsidRPr="00A42F82">
              <w:rPr>
                <w:rFonts w:cs="Arial"/>
              </w:rPr>
              <w:t>13</w:t>
            </w:r>
          </w:p>
        </w:tc>
        <w:tc>
          <w:tcPr>
            <w:tcW w:w="7905" w:type="dxa"/>
            <w:shd w:val="clear" w:color="auto" w:fill="F2F2F2" w:themeFill="background1" w:themeFillShade="F2"/>
            <w:vAlign w:val="center"/>
          </w:tcPr>
          <w:p w14:paraId="06D51EC8" w14:textId="77777777" w:rsidR="0038089A" w:rsidRPr="00A42F82" w:rsidRDefault="0038089A" w:rsidP="00783802">
            <w:pPr>
              <w:autoSpaceDE w:val="0"/>
              <w:autoSpaceDN w:val="0"/>
              <w:adjustRightInd w:val="0"/>
              <w:rPr>
                <w:rFonts w:cs="Arial"/>
              </w:rPr>
            </w:pPr>
            <w:r w:rsidRPr="00A42F82">
              <w:rPr>
                <w:rFonts w:cs="Arial"/>
              </w:rPr>
              <w:t>Electronic transfer of data in any form?</w:t>
            </w:r>
          </w:p>
        </w:tc>
        <w:tc>
          <w:tcPr>
            <w:tcW w:w="992" w:type="dxa"/>
            <w:shd w:val="clear" w:color="auto" w:fill="BFBFBF" w:themeFill="background1" w:themeFillShade="BF"/>
            <w:vAlign w:val="center"/>
          </w:tcPr>
          <w:sdt>
            <w:sdtPr>
              <w:rPr>
                <w:rFonts w:cs="Arial"/>
              </w:rPr>
              <w:id w:val="747690403"/>
              <w14:checkbox>
                <w14:checked w14:val="1"/>
                <w14:checkedState w14:val="2612" w14:font="MS Gothic"/>
                <w14:uncheckedState w14:val="2610" w14:font="MS Gothic"/>
              </w14:checkbox>
            </w:sdtPr>
            <w:sdtContent>
              <w:p w14:paraId="390A92BC"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cs="Arial"/>
              </w:rPr>
              <w:id w:val="-1468115219"/>
              <w14:checkbox>
                <w14:checked w14:val="0"/>
                <w14:checkedState w14:val="2612" w14:font="MS Gothic"/>
                <w14:uncheckedState w14:val="2610" w14:font="MS Gothic"/>
              </w14:checkbox>
            </w:sdtPr>
            <w:sdtContent>
              <w:p w14:paraId="65AC09FB"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75BD8DE3" w14:textId="77777777" w:rsidTr="00783802">
        <w:trPr>
          <w:trHeight w:val="403"/>
        </w:trPr>
        <w:tc>
          <w:tcPr>
            <w:tcW w:w="562" w:type="dxa"/>
            <w:shd w:val="clear" w:color="auto" w:fill="F2F2F2" w:themeFill="background1" w:themeFillShade="F2"/>
            <w:vAlign w:val="center"/>
          </w:tcPr>
          <w:p w14:paraId="0A9C4323" w14:textId="77777777" w:rsidR="0038089A" w:rsidRPr="00A42F82" w:rsidRDefault="0038089A" w:rsidP="00783802">
            <w:pPr>
              <w:autoSpaceDE w:val="0"/>
              <w:autoSpaceDN w:val="0"/>
              <w:adjustRightInd w:val="0"/>
              <w:jc w:val="center"/>
              <w:rPr>
                <w:rFonts w:cs="Arial"/>
              </w:rPr>
            </w:pPr>
            <w:r w:rsidRPr="00A42F82">
              <w:rPr>
                <w:rFonts w:cs="Arial"/>
              </w:rPr>
              <w:t>14</w:t>
            </w:r>
          </w:p>
        </w:tc>
        <w:tc>
          <w:tcPr>
            <w:tcW w:w="7905" w:type="dxa"/>
            <w:shd w:val="clear" w:color="auto" w:fill="F2F2F2" w:themeFill="background1" w:themeFillShade="F2"/>
            <w:vAlign w:val="center"/>
          </w:tcPr>
          <w:p w14:paraId="27C841ED" w14:textId="77777777" w:rsidR="0038089A" w:rsidRPr="00A42F82" w:rsidRDefault="0038089A" w:rsidP="00783802">
            <w:pPr>
              <w:autoSpaceDE w:val="0"/>
              <w:autoSpaceDN w:val="0"/>
              <w:adjustRightInd w:val="0"/>
              <w:rPr>
                <w:rFonts w:cs="Arial"/>
              </w:rPr>
            </w:pPr>
            <w:r w:rsidRPr="00A42F82">
              <w:rPr>
                <w:rFonts w:cs="Arial"/>
              </w:rPr>
              <w:t>Sharing of data with others at the University outside of the immediate research team?</w:t>
            </w:r>
          </w:p>
        </w:tc>
        <w:tc>
          <w:tcPr>
            <w:tcW w:w="992" w:type="dxa"/>
            <w:shd w:val="clear" w:color="auto" w:fill="BFBFBF" w:themeFill="background1" w:themeFillShade="BF"/>
            <w:vAlign w:val="center"/>
          </w:tcPr>
          <w:sdt>
            <w:sdtPr>
              <w:rPr>
                <w:rFonts w:cs="Arial"/>
              </w:rPr>
              <w:id w:val="705678310"/>
              <w14:checkbox>
                <w14:checked w14:val="0"/>
                <w14:checkedState w14:val="2612" w14:font="MS Gothic"/>
                <w14:uncheckedState w14:val="2610" w14:font="MS Gothic"/>
              </w14:checkbox>
            </w:sdtPr>
            <w:sdtContent>
              <w:p w14:paraId="4895DB04"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cs="Arial"/>
              </w:rPr>
              <w:id w:val="-1856796758"/>
              <w14:checkbox>
                <w14:checked w14:val="1"/>
                <w14:checkedState w14:val="2612" w14:font="MS Gothic"/>
                <w14:uncheckedState w14:val="2610" w14:font="MS Gothic"/>
              </w14:checkbox>
            </w:sdtPr>
            <w:sdtContent>
              <w:p w14:paraId="380011F4"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1D30B242" w14:textId="77777777" w:rsidTr="00783802">
        <w:trPr>
          <w:trHeight w:val="439"/>
        </w:trPr>
        <w:tc>
          <w:tcPr>
            <w:tcW w:w="562" w:type="dxa"/>
            <w:shd w:val="clear" w:color="auto" w:fill="F2F2F2" w:themeFill="background1" w:themeFillShade="F2"/>
            <w:vAlign w:val="center"/>
          </w:tcPr>
          <w:p w14:paraId="03F92BEA" w14:textId="77777777" w:rsidR="0038089A" w:rsidRPr="00A42F82" w:rsidRDefault="0038089A" w:rsidP="00783802">
            <w:pPr>
              <w:autoSpaceDE w:val="0"/>
              <w:autoSpaceDN w:val="0"/>
              <w:adjustRightInd w:val="0"/>
              <w:jc w:val="center"/>
              <w:rPr>
                <w:rFonts w:cs="Arial"/>
              </w:rPr>
            </w:pPr>
            <w:r w:rsidRPr="00A42F82">
              <w:rPr>
                <w:rFonts w:cs="Arial"/>
              </w:rPr>
              <w:t>15</w:t>
            </w:r>
          </w:p>
        </w:tc>
        <w:tc>
          <w:tcPr>
            <w:tcW w:w="7905" w:type="dxa"/>
            <w:shd w:val="clear" w:color="auto" w:fill="F2F2F2" w:themeFill="background1" w:themeFillShade="F2"/>
            <w:vAlign w:val="center"/>
          </w:tcPr>
          <w:p w14:paraId="09165999" w14:textId="77777777" w:rsidR="0038089A" w:rsidRPr="00A42F82" w:rsidRDefault="0038089A" w:rsidP="00783802">
            <w:pPr>
              <w:autoSpaceDE w:val="0"/>
              <w:autoSpaceDN w:val="0"/>
              <w:adjustRightInd w:val="0"/>
              <w:rPr>
                <w:rFonts w:cs="Arial"/>
              </w:rPr>
            </w:pPr>
            <w:r w:rsidRPr="00A42F82">
              <w:rPr>
                <w:rFonts w:cs="Arial"/>
              </w:rPr>
              <w:t xml:space="preserve">Sharing of data with other </w:t>
            </w:r>
            <w:proofErr w:type="spellStart"/>
            <w:r w:rsidRPr="00A42F82">
              <w:rPr>
                <w:rFonts w:cs="Arial"/>
              </w:rPr>
              <w:t>organisations</w:t>
            </w:r>
            <w:proofErr w:type="spellEnd"/>
            <w:r w:rsidRPr="00A42F82">
              <w:rPr>
                <w:rFonts w:cs="Arial"/>
              </w:rPr>
              <w:t>?</w:t>
            </w:r>
          </w:p>
        </w:tc>
        <w:tc>
          <w:tcPr>
            <w:tcW w:w="992" w:type="dxa"/>
            <w:shd w:val="clear" w:color="auto" w:fill="BFBFBF" w:themeFill="background1" w:themeFillShade="BF"/>
            <w:vAlign w:val="center"/>
          </w:tcPr>
          <w:sdt>
            <w:sdtPr>
              <w:rPr>
                <w:rFonts w:cs="Arial"/>
              </w:rPr>
              <w:id w:val="-709724382"/>
              <w14:checkbox>
                <w14:checked w14:val="0"/>
                <w14:checkedState w14:val="2612" w14:font="MS Gothic"/>
                <w14:uncheckedState w14:val="2610" w14:font="MS Gothic"/>
              </w14:checkbox>
            </w:sdtPr>
            <w:sdtContent>
              <w:p w14:paraId="3977EECA"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cs="Arial"/>
              </w:rPr>
              <w:id w:val="-1617671911"/>
              <w14:checkbox>
                <w14:checked w14:val="1"/>
                <w14:checkedState w14:val="2612" w14:font="MS Gothic"/>
                <w14:uncheckedState w14:val="2610" w14:font="MS Gothic"/>
              </w14:checkbox>
            </w:sdtPr>
            <w:sdtContent>
              <w:p w14:paraId="49109BA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6FD52BBF" w14:textId="77777777" w:rsidTr="00783802">
        <w:trPr>
          <w:trHeight w:val="403"/>
        </w:trPr>
        <w:tc>
          <w:tcPr>
            <w:tcW w:w="562" w:type="dxa"/>
            <w:shd w:val="clear" w:color="auto" w:fill="F2F2F2" w:themeFill="background1" w:themeFillShade="F2"/>
            <w:vAlign w:val="center"/>
          </w:tcPr>
          <w:p w14:paraId="70335E39" w14:textId="77777777" w:rsidR="0038089A" w:rsidRPr="00A42F82" w:rsidRDefault="0038089A" w:rsidP="00783802">
            <w:pPr>
              <w:autoSpaceDE w:val="0"/>
              <w:autoSpaceDN w:val="0"/>
              <w:adjustRightInd w:val="0"/>
              <w:jc w:val="center"/>
              <w:rPr>
                <w:rFonts w:cs="Arial"/>
              </w:rPr>
            </w:pPr>
            <w:r w:rsidRPr="00A42F82">
              <w:rPr>
                <w:rFonts w:cs="Arial"/>
              </w:rPr>
              <w:t>16</w:t>
            </w:r>
          </w:p>
        </w:tc>
        <w:tc>
          <w:tcPr>
            <w:tcW w:w="7905" w:type="dxa"/>
            <w:shd w:val="clear" w:color="auto" w:fill="F2F2F2" w:themeFill="background1" w:themeFillShade="F2"/>
            <w:vAlign w:val="center"/>
          </w:tcPr>
          <w:p w14:paraId="7DB29F26" w14:textId="77777777" w:rsidR="0038089A" w:rsidRPr="00A42F82" w:rsidRDefault="0038089A" w:rsidP="00783802">
            <w:pPr>
              <w:autoSpaceDE w:val="0"/>
              <w:autoSpaceDN w:val="0"/>
              <w:adjustRightInd w:val="0"/>
              <w:rPr>
                <w:rFonts w:cs="Arial"/>
              </w:rPr>
            </w:pPr>
            <w:r w:rsidRPr="00A42F82">
              <w:rPr>
                <w:rFonts w:cs="Arial"/>
              </w:rPr>
              <w:t>Export of data outside the UK or importing of data from outside the UK?</w:t>
            </w:r>
          </w:p>
        </w:tc>
        <w:tc>
          <w:tcPr>
            <w:tcW w:w="992" w:type="dxa"/>
            <w:shd w:val="clear" w:color="auto" w:fill="BFBFBF" w:themeFill="background1" w:themeFillShade="BF"/>
            <w:vAlign w:val="center"/>
          </w:tcPr>
          <w:sdt>
            <w:sdtPr>
              <w:rPr>
                <w:rFonts w:cs="Arial"/>
              </w:rPr>
              <w:id w:val="-1506199321"/>
              <w14:checkbox>
                <w14:checked w14:val="1"/>
                <w14:checkedState w14:val="2612" w14:font="MS Gothic"/>
                <w14:uncheckedState w14:val="2610" w14:font="MS Gothic"/>
              </w14:checkbox>
            </w:sdtPr>
            <w:sdtContent>
              <w:p w14:paraId="48906B1E"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cs="Arial"/>
              </w:rPr>
              <w:id w:val="1035072261"/>
              <w14:checkbox>
                <w14:checked w14:val="0"/>
                <w14:checkedState w14:val="2612" w14:font="MS Gothic"/>
                <w14:uncheckedState w14:val="2610" w14:font="MS Gothic"/>
              </w14:checkbox>
            </w:sdtPr>
            <w:sdtContent>
              <w:p w14:paraId="676A308B"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7F314B13" w14:textId="77777777" w:rsidTr="00783802">
        <w:trPr>
          <w:trHeight w:val="403"/>
        </w:trPr>
        <w:tc>
          <w:tcPr>
            <w:tcW w:w="562" w:type="dxa"/>
            <w:shd w:val="clear" w:color="auto" w:fill="F2F2F2" w:themeFill="background1" w:themeFillShade="F2"/>
            <w:vAlign w:val="center"/>
          </w:tcPr>
          <w:p w14:paraId="5FFC23C3" w14:textId="77777777" w:rsidR="0038089A" w:rsidRPr="00A42F82" w:rsidRDefault="0038089A" w:rsidP="00783802">
            <w:pPr>
              <w:autoSpaceDE w:val="0"/>
              <w:autoSpaceDN w:val="0"/>
              <w:adjustRightInd w:val="0"/>
              <w:jc w:val="center"/>
              <w:rPr>
                <w:rFonts w:cs="Arial"/>
              </w:rPr>
            </w:pPr>
            <w:r w:rsidRPr="00A42F82">
              <w:rPr>
                <w:rFonts w:cs="Arial"/>
              </w:rPr>
              <w:t>17</w:t>
            </w:r>
          </w:p>
        </w:tc>
        <w:tc>
          <w:tcPr>
            <w:tcW w:w="7905" w:type="dxa"/>
            <w:shd w:val="clear" w:color="auto" w:fill="F2F2F2" w:themeFill="background1" w:themeFillShade="F2"/>
            <w:vAlign w:val="center"/>
          </w:tcPr>
          <w:p w14:paraId="66F4E6E6" w14:textId="77777777" w:rsidR="0038089A" w:rsidRPr="00A42F82" w:rsidRDefault="0038089A" w:rsidP="00783802">
            <w:pPr>
              <w:autoSpaceDE w:val="0"/>
              <w:autoSpaceDN w:val="0"/>
              <w:adjustRightInd w:val="0"/>
              <w:rPr>
                <w:rFonts w:cs="Arial"/>
              </w:rPr>
            </w:pPr>
            <w:r w:rsidRPr="00A42F82">
              <w:rPr>
                <w:rFonts w:cs="Arial"/>
              </w:rPr>
              <w:t>Use of personal addresses, postcodes, faxes, emails or telephone numbers?</w:t>
            </w:r>
          </w:p>
        </w:tc>
        <w:tc>
          <w:tcPr>
            <w:tcW w:w="992" w:type="dxa"/>
            <w:shd w:val="clear" w:color="auto" w:fill="BFBFBF" w:themeFill="background1" w:themeFillShade="BF"/>
            <w:vAlign w:val="center"/>
          </w:tcPr>
          <w:sdt>
            <w:sdtPr>
              <w:rPr>
                <w:rFonts w:cs="Arial"/>
              </w:rPr>
              <w:id w:val="2122641987"/>
              <w14:checkbox>
                <w14:checked w14:val="1"/>
                <w14:checkedState w14:val="2612" w14:font="MS Gothic"/>
                <w14:uncheckedState w14:val="2610" w14:font="MS Gothic"/>
              </w14:checkbox>
            </w:sdtPr>
            <w:sdtContent>
              <w:p w14:paraId="5C4AF772"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cs="Arial"/>
              </w:rPr>
              <w:id w:val="1682545216"/>
              <w14:checkbox>
                <w14:checked w14:val="0"/>
                <w14:checkedState w14:val="2612" w14:font="MS Gothic"/>
                <w14:uncheckedState w14:val="2610" w14:font="MS Gothic"/>
              </w14:checkbox>
            </w:sdtPr>
            <w:sdtContent>
              <w:p w14:paraId="4303ADDA"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0878DE95" w14:textId="77777777" w:rsidTr="00783802">
        <w:trPr>
          <w:trHeight w:val="403"/>
        </w:trPr>
        <w:tc>
          <w:tcPr>
            <w:tcW w:w="562" w:type="dxa"/>
            <w:shd w:val="clear" w:color="auto" w:fill="F2F2F2" w:themeFill="background1" w:themeFillShade="F2"/>
            <w:vAlign w:val="center"/>
          </w:tcPr>
          <w:p w14:paraId="211A11AA" w14:textId="77777777" w:rsidR="0038089A" w:rsidRPr="00A42F82" w:rsidRDefault="0038089A" w:rsidP="00783802">
            <w:pPr>
              <w:autoSpaceDE w:val="0"/>
              <w:autoSpaceDN w:val="0"/>
              <w:adjustRightInd w:val="0"/>
              <w:jc w:val="center"/>
              <w:rPr>
                <w:rFonts w:cs="Arial"/>
              </w:rPr>
            </w:pPr>
            <w:r w:rsidRPr="00A42F82">
              <w:rPr>
                <w:rFonts w:cs="Arial"/>
              </w:rPr>
              <w:lastRenderedPageBreak/>
              <w:t>18</w:t>
            </w:r>
          </w:p>
        </w:tc>
        <w:tc>
          <w:tcPr>
            <w:tcW w:w="7905" w:type="dxa"/>
            <w:shd w:val="clear" w:color="auto" w:fill="F2F2F2" w:themeFill="background1" w:themeFillShade="F2"/>
            <w:vAlign w:val="center"/>
          </w:tcPr>
          <w:p w14:paraId="002460AE" w14:textId="77777777" w:rsidR="0038089A" w:rsidRPr="00A42F82" w:rsidRDefault="0038089A" w:rsidP="00783802">
            <w:pPr>
              <w:autoSpaceDE w:val="0"/>
              <w:autoSpaceDN w:val="0"/>
              <w:adjustRightInd w:val="0"/>
              <w:rPr>
                <w:rFonts w:cs="Arial"/>
              </w:rPr>
            </w:pPr>
            <w:r w:rsidRPr="00A42F82">
              <w:rPr>
                <w:rFonts w:cs="Arial"/>
              </w:rPr>
              <w:t>Publication of data that might allow identification of individuals?</w:t>
            </w:r>
          </w:p>
        </w:tc>
        <w:tc>
          <w:tcPr>
            <w:tcW w:w="992" w:type="dxa"/>
            <w:shd w:val="clear" w:color="auto" w:fill="BFBFBF" w:themeFill="background1" w:themeFillShade="BF"/>
            <w:vAlign w:val="center"/>
          </w:tcPr>
          <w:sdt>
            <w:sdtPr>
              <w:rPr>
                <w:rFonts w:cs="Arial"/>
              </w:rPr>
              <w:id w:val="-109521471"/>
              <w14:checkbox>
                <w14:checked w14:val="0"/>
                <w14:checkedState w14:val="2612" w14:font="MS Gothic"/>
                <w14:uncheckedState w14:val="2610" w14:font="MS Gothic"/>
              </w14:checkbox>
            </w:sdtPr>
            <w:sdtContent>
              <w:p w14:paraId="0E9DB65A"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cs="Arial"/>
              </w:rPr>
              <w:id w:val="-1449857864"/>
              <w14:checkbox>
                <w14:checked w14:val="1"/>
                <w14:checkedState w14:val="2612" w14:font="MS Gothic"/>
                <w14:uncheckedState w14:val="2610" w14:font="MS Gothic"/>
              </w14:checkbox>
            </w:sdtPr>
            <w:sdtContent>
              <w:p w14:paraId="53694495"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3F5C29ED" w14:textId="77777777" w:rsidTr="00783802">
        <w:trPr>
          <w:trHeight w:val="403"/>
        </w:trPr>
        <w:tc>
          <w:tcPr>
            <w:tcW w:w="562" w:type="dxa"/>
            <w:shd w:val="clear" w:color="auto" w:fill="F2F2F2" w:themeFill="background1" w:themeFillShade="F2"/>
            <w:vAlign w:val="center"/>
          </w:tcPr>
          <w:p w14:paraId="1FFFA6A3" w14:textId="77777777" w:rsidR="0038089A" w:rsidRPr="00A42F82" w:rsidRDefault="0038089A" w:rsidP="00783802">
            <w:pPr>
              <w:autoSpaceDE w:val="0"/>
              <w:autoSpaceDN w:val="0"/>
              <w:adjustRightInd w:val="0"/>
              <w:jc w:val="center"/>
              <w:rPr>
                <w:rFonts w:cs="Arial"/>
              </w:rPr>
            </w:pPr>
            <w:r w:rsidRPr="00A42F82">
              <w:rPr>
                <w:rFonts w:cs="Arial"/>
              </w:rPr>
              <w:t>19</w:t>
            </w:r>
          </w:p>
        </w:tc>
        <w:tc>
          <w:tcPr>
            <w:tcW w:w="7905" w:type="dxa"/>
            <w:shd w:val="clear" w:color="auto" w:fill="F2F2F2" w:themeFill="background1" w:themeFillShade="F2"/>
            <w:vAlign w:val="center"/>
          </w:tcPr>
          <w:p w14:paraId="2DA89102" w14:textId="77777777" w:rsidR="0038089A" w:rsidRPr="00A42F82" w:rsidRDefault="0038089A" w:rsidP="00783802">
            <w:pPr>
              <w:autoSpaceDE w:val="0"/>
              <w:autoSpaceDN w:val="0"/>
              <w:adjustRightInd w:val="0"/>
              <w:rPr>
                <w:rFonts w:cs="Arial"/>
              </w:rPr>
            </w:pPr>
            <w:r w:rsidRPr="00A42F82">
              <w:rPr>
                <w:rFonts w:cs="Arial"/>
              </w:rPr>
              <w:t>Use of data management system?</w:t>
            </w:r>
          </w:p>
        </w:tc>
        <w:tc>
          <w:tcPr>
            <w:tcW w:w="992" w:type="dxa"/>
            <w:shd w:val="clear" w:color="auto" w:fill="BFBFBF" w:themeFill="background1" w:themeFillShade="BF"/>
            <w:vAlign w:val="center"/>
          </w:tcPr>
          <w:sdt>
            <w:sdtPr>
              <w:rPr>
                <w:rFonts w:cs="Arial"/>
              </w:rPr>
              <w:id w:val="-1348091606"/>
              <w14:checkbox>
                <w14:checked w14:val="0"/>
                <w14:checkedState w14:val="2612" w14:font="MS Gothic"/>
                <w14:uncheckedState w14:val="2610" w14:font="MS Gothic"/>
              </w14:checkbox>
            </w:sdtPr>
            <w:sdtContent>
              <w:p w14:paraId="36CFD2BE"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cs="Arial"/>
              </w:rPr>
              <w:id w:val="1945486807"/>
              <w14:checkbox>
                <w14:checked w14:val="1"/>
                <w14:checkedState w14:val="2612" w14:font="MS Gothic"/>
                <w14:uncheckedState w14:val="2610" w14:font="MS Gothic"/>
              </w14:checkbox>
            </w:sdtPr>
            <w:sdtContent>
              <w:p w14:paraId="5DD494C5"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r>
      <w:tr w:rsidR="0038089A" w:rsidRPr="00A42F82" w14:paraId="4319D925" w14:textId="77777777" w:rsidTr="00783802">
        <w:trPr>
          <w:trHeight w:val="403"/>
        </w:trPr>
        <w:tc>
          <w:tcPr>
            <w:tcW w:w="562" w:type="dxa"/>
            <w:shd w:val="clear" w:color="auto" w:fill="F2F2F2" w:themeFill="background1" w:themeFillShade="F2"/>
            <w:vAlign w:val="center"/>
          </w:tcPr>
          <w:p w14:paraId="4DC13334" w14:textId="77777777" w:rsidR="0038089A" w:rsidRPr="00A42F82" w:rsidRDefault="0038089A" w:rsidP="00783802">
            <w:pPr>
              <w:autoSpaceDE w:val="0"/>
              <w:autoSpaceDN w:val="0"/>
              <w:adjustRightInd w:val="0"/>
              <w:jc w:val="center"/>
              <w:rPr>
                <w:rFonts w:cs="Arial"/>
              </w:rPr>
            </w:pPr>
            <w:r w:rsidRPr="00A42F82">
              <w:rPr>
                <w:rFonts w:cs="Arial"/>
              </w:rPr>
              <w:t>20</w:t>
            </w:r>
          </w:p>
        </w:tc>
        <w:tc>
          <w:tcPr>
            <w:tcW w:w="7905" w:type="dxa"/>
            <w:shd w:val="clear" w:color="auto" w:fill="F2F2F2" w:themeFill="background1" w:themeFillShade="F2"/>
            <w:vAlign w:val="center"/>
          </w:tcPr>
          <w:p w14:paraId="07D61E06" w14:textId="77777777" w:rsidR="0038089A" w:rsidRPr="00A42F82" w:rsidRDefault="0038089A" w:rsidP="00783802">
            <w:pPr>
              <w:autoSpaceDE w:val="0"/>
              <w:autoSpaceDN w:val="0"/>
              <w:adjustRightInd w:val="0"/>
              <w:rPr>
                <w:rFonts w:cs="Arial"/>
                <w:b/>
                <w:bCs/>
              </w:rPr>
            </w:pPr>
            <w:r w:rsidRPr="00A42F82">
              <w:rPr>
                <w:rFonts w:cs="Arial"/>
              </w:rPr>
              <w:t>Data archiving?</w:t>
            </w:r>
          </w:p>
        </w:tc>
        <w:tc>
          <w:tcPr>
            <w:tcW w:w="992" w:type="dxa"/>
            <w:shd w:val="clear" w:color="auto" w:fill="BFBFBF" w:themeFill="background1" w:themeFillShade="BF"/>
            <w:vAlign w:val="center"/>
          </w:tcPr>
          <w:sdt>
            <w:sdtPr>
              <w:rPr>
                <w:rFonts w:cs="Arial"/>
              </w:rPr>
              <w:id w:val="947743554"/>
              <w14:checkbox>
                <w14:checked w14:val="1"/>
                <w14:checkedState w14:val="2612" w14:font="MS Gothic"/>
                <w14:uncheckedState w14:val="2610" w14:font="MS Gothic"/>
              </w14:checkbox>
            </w:sdtPr>
            <w:sdtContent>
              <w:p w14:paraId="3C4A6E46" w14:textId="77777777" w:rsidR="0038089A" w:rsidRPr="00A42F82" w:rsidRDefault="0038089A" w:rsidP="00783802">
                <w:pPr>
                  <w:autoSpaceDE w:val="0"/>
                  <w:autoSpaceDN w:val="0"/>
                  <w:adjustRightInd w:val="0"/>
                  <w:jc w:val="center"/>
                  <w:rPr>
                    <w:rFonts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cs="Arial"/>
              </w:rPr>
              <w:id w:val="663906534"/>
              <w14:checkbox>
                <w14:checked w14:val="0"/>
                <w14:checkedState w14:val="2612" w14:font="MS Gothic"/>
                <w14:uncheckedState w14:val="2610" w14:font="MS Gothic"/>
              </w14:checkbox>
            </w:sdtPr>
            <w:sdtContent>
              <w:p w14:paraId="0E753FB6" w14:textId="77777777" w:rsidR="0038089A" w:rsidRPr="00A42F82" w:rsidRDefault="0038089A" w:rsidP="00783802">
                <w:pPr>
                  <w:autoSpaceDE w:val="0"/>
                  <w:autoSpaceDN w:val="0"/>
                  <w:adjustRightInd w:val="0"/>
                  <w:jc w:val="center"/>
                  <w:rPr>
                    <w:rFonts w:cs="Arial"/>
                  </w:rPr>
                </w:pPr>
                <w:r w:rsidRPr="00A42F82">
                  <w:rPr>
                    <w:rFonts w:ascii="Segoe UI Symbol" w:eastAsia="MS Gothic" w:hAnsi="Segoe UI Symbol" w:cs="Segoe UI Symbol"/>
                  </w:rPr>
                  <w:t>☐</w:t>
                </w:r>
              </w:p>
            </w:sdtContent>
          </w:sdt>
        </w:tc>
      </w:tr>
      <w:tr w:rsidR="0038089A" w:rsidRPr="00A42F82" w14:paraId="3396E13E" w14:textId="77777777" w:rsidTr="00783802">
        <w:trPr>
          <w:trHeight w:val="403"/>
        </w:trPr>
        <w:tc>
          <w:tcPr>
            <w:tcW w:w="562" w:type="dxa"/>
            <w:shd w:val="clear" w:color="auto" w:fill="F2F2F2" w:themeFill="background1" w:themeFillShade="F2"/>
            <w:vAlign w:val="center"/>
          </w:tcPr>
          <w:p w14:paraId="51AC4AD7" w14:textId="77777777" w:rsidR="0038089A" w:rsidRPr="00A42F82" w:rsidRDefault="0038089A" w:rsidP="00783802">
            <w:pPr>
              <w:spacing w:before="120" w:after="120"/>
              <w:jc w:val="center"/>
              <w:rPr>
                <w:rFonts w:cs="Arial"/>
              </w:rPr>
            </w:pPr>
            <w:r w:rsidRPr="00A42F82">
              <w:rPr>
                <w:rFonts w:cs="Arial"/>
              </w:rPr>
              <w:t>21</w:t>
            </w:r>
          </w:p>
        </w:tc>
        <w:tc>
          <w:tcPr>
            <w:tcW w:w="9923" w:type="dxa"/>
            <w:gridSpan w:val="3"/>
            <w:shd w:val="clear" w:color="auto" w:fill="F2F2F2" w:themeFill="background1" w:themeFillShade="F2"/>
            <w:vAlign w:val="center"/>
          </w:tcPr>
          <w:p w14:paraId="59BFF13F" w14:textId="77777777" w:rsidR="0038089A" w:rsidRPr="00A42F82" w:rsidRDefault="0038089A" w:rsidP="00783802">
            <w:pPr>
              <w:spacing w:before="120" w:after="120"/>
              <w:rPr>
                <w:rFonts w:cs="Arial"/>
                <w:bCs/>
              </w:rPr>
            </w:pPr>
            <w:r w:rsidRPr="00A42F82">
              <w:rPr>
                <w:rFonts w:cs="Arial"/>
              </w:rPr>
              <w:t>If YES</w:t>
            </w:r>
            <w:r w:rsidRPr="00A42F82">
              <w:rPr>
                <w:rFonts w:cs="Arial"/>
                <w:b/>
                <w:bCs/>
              </w:rPr>
              <w:t xml:space="preserve"> </w:t>
            </w:r>
            <w:r w:rsidRPr="00A42F82">
              <w:rPr>
                <w:rFonts w:cs="Arial"/>
              </w:rPr>
              <w:t xml:space="preserve">to any question, please provide full details, </w:t>
            </w:r>
            <w:r w:rsidRPr="00A42F82">
              <w:rPr>
                <w:rFonts w:cs="Arial"/>
                <w:bCs/>
              </w:rPr>
              <w:t>explaining how this will be conducted in accordance with the GDPR and Data Protection Act (2018) (and any international equivalents, where appropriate):</w:t>
            </w:r>
          </w:p>
        </w:tc>
      </w:tr>
      <w:tr w:rsidR="0038089A" w:rsidRPr="00A42F82" w14:paraId="59D28BFC" w14:textId="77777777" w:rsidTr="00783802">
        <w:trPr>
          <w:trHeight w:val="403"/>
        </w:trPr>
        <w:tc>
          <w:tcPr>
            <w:tcW w:w="562" w:type="dxa"/>
            <w:vAlign w:val="center"/>
          </w:tcPr>
          <w:p w14:paraId="3E4BDBD1" w14:textId="77777777" w:rsidR="0038089A" w:rsidRPr="00A42F82" w:rsidRDefault="0038089A" w:rsidP="00783802">
            <w:pPr>
              <w:autoSpaceDE w:val="0"/>
              <w:autoSpaceDN w:val="0"/>
              <w:adjustRightInd w:val="0"/>
              <w:jc w:val="center"/>
              <w:rPr>
                <w:rFonts w:cs="Arial"/>
              </w:rPr>
            </w:pPr>
          </w:p>
        </w:tc>
        <w:tc>
          <w:tcPr>
            <w:tcW w:w="9923" w:type="dxa"/>
            <w:gridSpan w:val="3"/>
            <w:vAlign w:val="center"/>
          </w:tcPr>
          <w:p w14:paraId="7F3CC806" w14:textId="77777777" w:rsidR="0038089A" w:rsidRPr="00996F7E" w:rsidRDefault="0038089A" w:rsidP="00783802">
            <w:pPr>
              <w:autoSpaceDE w:val="0"/>
              <w:autoSpaceDN w:val="0"/>
              <w:adjustRightInd w:val="0"/>
              <w:rPr>
                <w:rFonts w:cs="Arial"/>
              </w:rPr>
            </w:pPr>
            <w:r>
              <w:rPr>
                <w:rFonts w:cs="Arial"/>
              </w:rPr>
              <w:t>All d</w:t>
            </w:r>
            <w:r w:rsidRPr="000E1DBB">
              <w:rPr>
                <w:rFonts w:cs="Arial"/>
              </w:rPr>
              <w:t xml:space="preserve">ata </w:t>
            </w:r>
            <w:r>
              <w:rPr>
                <w:rFonts w:cs="Arial"/>
              </w:rPr>
              <w:t xml:space="preserve">will be encrypted and kept in a password-protected directory on my personal computer and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After the completion of the project, the data will be stored until the completion of my master’s degree and then deleted. In accordance with the DPA2018, participants will have the right to ask to see what data is held relating to them, and this data will be deleted immediately if the participant requests this, in which case the data will not be used in the project. </w:t>
            </w:r>
          </w:p>
        </w:tc>
      </w:tr>
      <w:tr w:rsidR="0038089A" w:rsidRPr="00A42F82" w14:paraId="0E08F712" w14:textId="77777777" w:rsidTr="00783802">
        <w:trPr>
          <w:trHeight w:val="403"/>
        </w:trPr>
        <w:tc>
          <w:tcPr>
            <w:tcW w:w="562" w:type="dxa"/>
            <w:shd w:val="clear" w:color="auto" w:fill="F2F2F2" w:themeFill="background1" w:themeFillShade="F2"/>
            <w:vAlign w:val="center"/>
          </w:tcPr>
          <w:p w14:paraId="7D511B7C" w14:textId="77777777" w:rsidR="0038089A" w:rsidRPr="00A42F82" w:rsidRDefault="0038089A" w:rsidP="00783802">
            <w:pPr>
              <w:autoSpaceDE w:val="0"/>
              <w:autoSpaceDN w:val="0"/>
              <w:adjustRightInd w:val="0"/>
              <w:jc w:val="center"/>
              <w:rPr>
                <w:rFonts w:cs="Arial"/>
                <w:bCs/>
              </w:rPr>
            </w:pPr>
            <w:r w:rsidRPr="00A42F82">
              <w:rPr>
                <w:rFonts w:cs="Arial"/>
              </w:rPr>
              <w:t>22</w:t>
            </w:r>
          </w:p>
        </w:tc>
        <w:tc>
          <w:tcPr>
            <w:tcW w:w="9923" w:type="dxa"/>
            <w:gridSpan w:val="3"/>
            <w:shd w:val="clear" w:color="auto" w:fill="F2F2F2" w:themeFill="background1" w:themeFillShade="F2"/>
            <w:vAlign w:val="center"/>
          </w:tcPr>
          <w:p w14:paraId="2B985531" w14:textId="77777777" w:rsidR="0038089A" w:rsidRPr="00A42F82" w:rsidRDefault="0038089A" w:rsidP="00783802">
            <w:pPr>
              <w:autoSpaceDE w:val="0"/>
              <w:autoSpaceDN w:val="0"/>
              <w:adjustRightInd w:val="0"/>
              <w:rPr>
                <w:rFonts w:cs="Arial"/>
              </w:rPr>
            </w:pPr>
            <w:r w:rsidRPr="00A42F82">
              <w:rPr>
                <w:rFonts w:cs="Arial"/>
                <w:bCs/>
              </w:rPr>
              <w:t>List all who will have access to the data generated by the research activity</w:t>
            </w:r>
            <w:r w:rsidRPr="00A42F82">
              <w:rPr>
                <w:rFonts w:cs="Arial"/>
              </w:rPr>
              <w:t>:</w:t>
            </w:r>
          </w:p>
        </w:tc>
      </w:tr>
      <w:tr w:rsidR="0038089A" w:rsidRPr="00A42F82" w14:paraId="02636E30" w14:textId="77777777" w:rsidTr="00783802">
        <w:trPr>
          <w:trHeight w:val="403"/>
        </w:trPr>
        <w:tc>
          <w:tcPr>
            <w:tcW w:w="562" w:type="dxa"/>
            <w:vAlign w:val="center"/>
          </w:tcPr>
          <w:p w14:paraId="08FB1ED8" w14:textId="77777777" w:rsidR="0038089A" w:rsidRPr="00A42F82" w:rsidRDefault="0038089A" w:rsidP="00783802">
            <w:pPr>
              <w:autoSpaceDE w:val="0"/>
              <w:autoSpaceDN w:val="0"/>
              <w:adjustRightInd w:val="0"/>
              <w:jc w:val="center"/>
              <w:rPr>
                <w:rFonts w:cs="Arial"/>
              </w:rPr>
            </w:pPr>
          </w:p>
        </w:tc>
        <w:tc>
          <w:tcPr>
            <w:tcW w:w="9923" w:type="dxa"/>
            <w:gridSpan w:val="3"/>
            <w:vAlign w:val="center"/>
          </w:tcPr>
          <w:p w14:paraId="24DB0BE1" w14:textId="77777777" w:rsidR="0038089A" w:rsidRPr="00A42F82" w:rsidRDefault="0038089A" w:rsidP="00783802">
            <w:pPr>
              <w:autoSpaceDE w:val="0"/>
              <w:autoSpaceDN w:val="0"/>
              <w:adjustRightInd w:val="0"/>
              <w:rPr>
                <w:rFonts w:cs="Arial"/>
              </w:rPr>
            </w:pPr>
            <w:r>
              <w:rPr>
                <w:rFonts w:cs="Arial"/>
              </w:rPr>
              <w:t>The principal researcher and supervisor will have access to the data generated by the research activity.</w:t>
            </w:r>
          </w:p>
        </w:tc>
      </w:tr>
      <w:tr w:rsidR="0038089A" w:rsidRPr="00A42F82" w14:paraId="5B3AF86C" w14:textId="77777777" w:rsidTr="00783802">
        <w:trPr>
          <w:trHeight w:val="403"/>
        </w:trPr>
        <w:tc>
          <w:tcPr>
            <w:tcW w:w="562" w:type="dxa"/>
            <w:shd w:val="clear" w:color="auto" w:fill="F2F2F2" w:themeFill="background1" w:themeFillShade="F2"/>
            <w:vAlign w:val="center"/>
          </w:tcPr>
          <w:p w14:paraId="3B86EACC" w14:textId="77777777" w:rsidR="0038089A" w:rsidRPr="00A42F82" w:rsidRDefault="0038089A" w:rsidP="00783802">
            <w:pPr>
              <w:autoSpaceDE w:val="0"/>
              <w:autoSpaceDN w:val="0"/>
              <w:adjustRightInd w:val="0"/>
              <w:jc w:val="center"/>
              <w:rPr>
                <w:rFonts w:cs="Arial"/>
                <w:bCs/>
              </w:rPr>
            </w:pPr>
            <w:r w:rsidRPr="00A42F82">
              <w:rPr>
                <w:rFonts w:cs="Arial"/>
              </w:rPr>
              <w:t>23</w:t>
            </w:r>
          </w:p>
        </w:tc>
        <w:tc>
          <w:tcPr>
            <w:tcW w:w="9923" w:type="dxa"/>
            <w:gridSpan w:val="3"/>
            <w:shd w:val="clear" w:color="auto" w:fill="F2F2F2" w:themeFill="background1" w:themeFillShade="F2"/>
          </w:tcPr>
          <w:p w14:paraId="41EA7944" w14:textId="77777777" w:rsidR="0038089A" w:rsidRPr="00A42F82" w:rsidRDefault="0038089A" w:rsidP="00783802">
            <w:pPr>
              <w:autoSpaceDE w:val="0"/>
              <w:autoSpaceDN w:val="0"/>
              <w:adjustRightInd w:val="0"/>
              <w:rPr>
                <w:rFonts w:cs="Arial"/>
              </w:rPr>
            </w:pPr>
            <w:r w:rsidRPr="00A42F82">
              <w:rPr>
                <w:rFonts w:cs="Arial"/>
                <w:bCs/>
              </w:rPr>
              <w:t>List who will have control of, and act as custodian(s) for, data generated by the research activity</w:t>
            </w:r>
            <w:r w:rsidRPr="00A42F82">
              <w:rPr>
                <w:rFonts w:cs="Arial"/>
              </w:rPr>
              <w:t>:</w:t>
            </w:r>
          </w:p>
        </w:tc>
      </w:tr>
      <w:tr w:rsidR="0038089A" w:rsidRPr="00A42F82" w14:paraId="20380E0E" w14:textId="77777777" w:rsidTr="00783802">
        <w:trPr>
          <w:trHeight w:val="403"/>
        </w:trPr>
        <w:tc>
          <w:tcPr>
            <w:tcW w:w="562" w:type="dxa"/>
            <w:vAlign w:val="center"/>
          </w:tcPr>
          <w:p w14:paraId="00593575" w14:textId="77777777" w:rsidR="0038089A" w:rsidRPr="00A42F82" w:rsidRDefault="0038089A" w:rsidP="00783802">
            <w:pPr>
              <w:autoSpaceDE w:val="0"/>
              <w:autoSpaceDN w:val="0"/>
              <w:adjustRightInd w:val="0"/>
              <w:rPr>
                <w:rFonts w:cs="Arial"/>
              </w:rPr>
            </w:pPr>
          </w:p>
        </w:tc>
        <w:tc>
          <w:tcPr>
            <w:tcW w:w="9923" w:type="dxa"/>
            <w:gridSpan w:val="3"/>
          </w:tcPr>
          <w:p w14:paraId="79648465" w14:textId="77777777" w:rsidR="0038089A" w:rsidRPr="00A42F82" w:rsidRDefault="0038089A" w:rsidP="00783802">
            <w:pPr>
              <w:autoSpaceDE w:val="0"/>
              <w:autoSpaceDN w:val="0"/>
              <w:adjustRightInd w:val="0"/>
              <w:rPr>
                <w:rFonts w:cs="Arial"/>
              </w:rPr>
            </w:pPr>
            <w:r>
              <w:rPr>
                <w:rFonts w:cs="Arial"/>
              </w:rPr>
              <w:t>Only the principal researcher will act as custodian for the research-generated data.</w:t>
            </w:r>
          </w:p>
        </w:tc>
      </w:tr>
      <w:tr w:rsidR="0038089A" w:rsidRPr="00A42F82" w14:paraId="01D0730C" w14:textId="77777777" w:rsidTr="00783802">
        <w:trPr>
          <w:trHeight w:val="403"/>
        </w:trPr>
        <w:tc>
          <w:tcPr>
            <w:tcW w:w="562" w:type="dxa"/>
            <w:shd w:val="clear" w:color="auto" w:fill="F2F2F2" w:themeFill="background1" w:themeFillShade="F2"/>
            <w:vAlign w:val="center"/>
          </w:tcPr>
          <w:p w14:paraId="217FFE96" w14:textId="77777777" w:rsidR="0038089A" w:rsidRPr="00A42F82" w:rsidRDefault="0038089A" w:rsidP="00783802">
            <w:pPr>
              <w:autoSpaceDE w:val="0"/>
              <w:autoSpaceDN w:val="0"/>
              <w:adjustRightInd w:val="0"/>
              <w:jc w:val="center"/>
              <w:rPr>
                <w:rFonts w:cs="Arial"/>
                <w:bCs/>
              </w:rPr>
            </w:pPr>
            <w:r w:rsidRPr="00A42F82">
              <w:rPr>
                <w:rFonts w:cs="Arial"/>
              </w:rPr>
              <w:t>24</w:t>
            </w:r>
          </w:p>
        </w:tc>
        <w:tc>
          <w:tcPr>
            <w:tcW w:w="9923" w:type="dxa"/>
            <w:gridSpan w:val="3"/>
            <w:shd w:val="clear" w:color="auto" w:fill="F2F2F2" w:themeFill="background1" w:themeFillShade="F2"/>
          </w:tcPr>
          <w:p w14:paraId="46568F9E" w14:textId="77777777" w:rsidR="0038089A" w:rsidRPr="00A42F82" w:rsidRDefault="0038089A" w:rsidP="00783802">
            <w:pPr>
              <w:autoSpaceDE w:val="0"/>
              <w:autoSpaceDN w:val="0"/>
              <w:adjustRightInd w:val="0"/>
              <w:rPr>
                <w:rFonts w:cs="Arial"/>
              </w:rPr>
            </w:pPr>
            <w:r w:rsidRPr="00A42F82">
              <w:rPr>
                <w:rFonts w:cs="Arial"/>
                <w:bCs/>
              </w:rPr>
              <w:t xml:space="preserve">Give details of data storage arrangements, including security measures in place to protect the data, where data will be stored, how long for, and in what form. Will data be archived – if so how and if not why not.  </w:t>
            </w:r>
          </w:p>
        </w:tc>
      </w:tr>
      <w:tr w:rsidR="0038089A" w:rsidRPr="00A42F82" w14:paraId="1E684A55" w14:textId="77777777" w:rsidTr="00783802">
        <w:trPr>
          <w:trHeight w:val="403"/>
        </w:trPr>
        <w:tc>
          <w:tcPr>
            <w:tcW w:w="562" w:type="dxa"/>
            <w:vAlign w:val="center"/>
          </w:tcPr>
          <w:p w14:paraId="34DA5440" w14:textId="77777777" w:rsidR="0038089A" w:rsidRPr="00A42F82" w:rsidRDefault="0038089A" w:rsidP="00783802">
            <w:pPr>
              <w:autoSpaceDE w:val="0"/>
              <w:autoSpaceDN w:val="0"/>
              <w:adjustRightInd w:val="0"/>
              <w:jc w:val="center"/>
              <w:rPr>
                <w:rFonts w:cs="Arial"/>
              </w:rPr>
            </w:pPr>
          </w:p>
        </w:tc>
        <w:tc>
          <w:tcPr>
            <w:tcW w:w="9923" w:type="dxa"/>
            <w:gridSpan w:val="3"/>
          </w:tcPr>
          <w:p w14:paraId="36DEDA45" w14:textId="77777777" w:rsidR="0038089A" w:rsidRPr="00A42F82" w:rsidRDefault="0038089A" w:rsidP="00783802">
            <w:pPr>
              <w:autoSpaceDE w:val="0"/>
              <w:autoSpaceDN w:val="0"/>
              <w:adjustRightInd w:val="0"/>
              <w:rPr>
                <w:rFonts w:cs="Arial"/>
              </w:rPr>
            </w:pPr>
            <w:r>
              <w:rPr>
                <w:rFonts w:cs="Arial"/>
              </w:rPr>
              <w:t>All d</w:t>
            </w:r>
            <w:r w:rsidRPr="000E1DBB">
              <w:rPr>
                <w:rFonts w:cs="Arial"/>
              </w:rPr>
              <w:t xml:space="preserve">ata </w:t>
            </w:r>
            <w:r>
              <w:rPr>
                <w:rFonts w:cs="Arial"/>
              </w:rPr>
              <w:t xml:space="preserve">will be encrypted and kept in a password protected directory on my personal computer and will not be shared. Any USB sticks used to store or transfer data will be password protected. All </w:t>
            </w:r>
            <w:r>
              <w:rPr>
                <w:rFonts w:cs="Arial"/>
              </w:rPr>
              <w:lastRenderedPageBreak/>
              <w:t>data transfers will be encrypted and password protected. After completion of the project, the data will be archived until the completion of my master’s degree and then deleted.</w:t>
            </w:r>
          </w:p>
        </w:tc>
      </w:tr>
      <w:tr w:rsidR="0038089A" w:rsidRPr="00A42F82" w14:paraId="26EDA7A0" w14:textId="77777777" w:rsidTr="00783802">
        <w:trPr>
          <w:trHeight w:val="403"/>
        </w:trPr>
        <w:tc>
          <w:tcPr>
            <w:tcW w:w="562" w:type="dxa"/>
            <w:shd w:val="clear" w:color="auto" w:fill="F2F2F2" w:themeFill="background1" w:themeFillShade="F2"/>
            <w:vAlign w:val="center"/>
          </w:tcPr>
          <w:p w14:paraId="21F85A60" w14:textId="77777777" w:rsidR="0038089A" w:rsidRPr="00A42F82" w:rsidRDefault="0038089A" w:rsidP="00783802">
            <w:pPr>
              <w:autoSpaceDE w:val="0"/>
              <w:autoSpaceDN w:val="0"/>
              <w:adjustRightInd w:val="0"/>
              <w:jc w:val="center"/>
              <w:rPr>
                <w:rFonts w:cs="Arial"/>
              </w:rPr>
            </w:pPr>
            <w:r w:rsidRPr="00A42F82">
              <w:rPr>
                <w:rFonts w:cs="Arial"/>
              </w:rPr>
              <w:lastRenderedPageBreak/>
              <w:t>25</w:t>
            </w:r>
          </w:p>
        </w:tc>
        <w:tc>
          <w:tcPr>
            <w:tcW w:w="9923" w:type="dxa"/>
            <w:gridSpan w:val="3"/>
            <w:shd w:val="clear" w:color="auto" w:fill="F2F2F2" w:themeFill="background1" w:themeFillShade="F2"/>
          </w:tcPr>
          <w:p w14:paraId="4FAFD0E4" w14:textId="77777777" w:rsidR="0038089A" w:rsidRPr="00A42F82" w:rsidRDefault="0038089A" w:rsidP="00783802">
            <w:pPr>
              <w:autoSpaceDE w:val="0"/>
              <w:autoSpaceDN w:val="0"/>
              <w:adjustRightInd w:val="0"/>
              <w:rPr>
                <w:rFonts w:cs="Arial"/>
              </w:rPr>
            </w:pPr>
            <w:r w:rsidRPr="00A42F82">
              <w:rPr>
                <w:rFonts w:cs="Arial"/>
              </w:rPr>
              <w:t xml:space="preserve">Please indicate if your data will be stored in the UWTSD Research Data Repository (see </w:t>
            </w:r>
            <w:hyperlink r:id="rId98" w:history="1">
              <w:r w:rsidRPr="00A42F82">
                <w:rPr>
                  <w:rStyle w:val="Hyperlink"/>
                  <w:rFonts w:cs="Arial"/>
                  <w:color w:val="000000"/>
                </w:rPr>
                <w:t>https://researchdata.uwtsd.ac.uk/</w:t>
              </w:r>
            </w:hyperlink>
            <w:r w:rsidRPr="00A42F82">
              <w:rPr>
                <w:rFonts w:cs="Arial"/>
                <w:color w:val="000000"/>
              </w:rPr>
              <w:t xml:space="preserve"> ).   If so please explain. (</w:t>
            </w:r>
            <w:r w:rsidRPr="00A42F82">
              <w:rPr>
                <w:rFonts w:cs="Arial"/>
                <w:i/>
                <w:color w:val="000000"/>
              </w:rPr>
              <w:t>Most relevant to academic staff)</w:t>
            </w:r>
            <w:r w:rsidRPr="00A42F82">
              <w:rPr>
                <w:rFonts w:cs="Arial"/>
                <w:color w:val="000000"/>
              </w:rPr>
              <w:t xml:space="preserve"> </w:t>
            </w:r>
          </w:p>
        </w:tc>
      </w:tr>
      <w:tr w:rsidR="0038089A" w:rsidRPr="00A42F82" w14:paraId="0452FE3E" w14:textId="77777777" w:rsidTr="00783802">
        <w:trPr>
          <w:trHeight w:val="403"/>
        </w:trPr>
        <w:tc>
          <w:tcPr>
            <w:tcW w:w="562" w:type="dxa"/>
            <w:vAlign w:val="center"/>
          </w:tcPr>
          <w:p w14:paraId="06447514" w14:textId="77777777" w:rsidR="0038089A" w:rsidRPr="00A42F82" w:rsidRDefault="0038089A" w:rsidP="00783802">
            <w:pPr>
              <w:autoSpaceDE w:val="0"/>
              <w:autoSpaceDN w:val="0"/>
              <w:adjustRightInd w:val="0"/>
              <w:jc w:val="center"/>
              <w:rPr>
                <w:rFonts w:cs="Arial"/>
              </w:rPr>
            </w:pPr>
          </w:p>
        </w:tc>
        <w:tc>
          <w:tcPr>
            <w:tcW w:w="9923" w:type="dxa"/>
            <w:gridSpan w:val="3"/>
          </w:tcPr>
          <w:p w14:paraId="0B4C2C7A" w14:textId="77777777" w:rsidR="0038089A" w:rsidRPr="00A42F82" w:rsidRDefault="0038089A" w:rsidP="00783802">
            <w:pPr>
              <w:autoSpaceDE w:val="0"/>
              <w:autoSpaceDN w:val="0"/>
              <w:adjustRightInd w:val="0"/>
              <w:rPr>
                <w:rFonts w:cs="Arial"/>
              </w:rPr>
            </w:pPr>
            <w:r>
              <w:rPr>
                <w:rFonts w:cs="Arial"/>
              </w:rPr>
              <w:t>Data will not be stored in the UWTSD Research Data Repository.</w:t>
            </w:r>
          </w:p>
        </w:tc>
      </w:tr>
      <w:tr w:rsidR="0038089A" w:rsidRPr="00A42F82" w14:paraId="456E10B5" w14:textId="77777777" w:rsidTr="00783802">
        <w:trPr>
          <w:trHeight w:val="606"/>
        </w:trPr>
        <w:tc>
          <w:tcPr>
            <w:tcW w:w="562" w:type="dxa"/>
            <w:shd w:val="clear" w:color="auto" w:fill="F2F2F2" w:themeFill="background1" w:themeFillShade="F2"/>
            <w:vAlign w:val="center"/>
          </w:tcPr>
          <w:p w14:paraId="7EF053A8" w14:textId="77777777" w:rsidR="0038089A" w:rsidRPr="00A42F82" w:rsidRDefault="0038089A" w:rsidP="00783802">
            <w:pPr>
              <w:autoSpaceDE w:val="0"/>
              <w:autoSpaceDN w:val="0"/>
              <w:adjustRightInd w:val="0"/>
              <w:jc w:val="center"/>
              <w:rPr>
                <w:rFonts w:cs="Arial"/>
                <w:bCs/>
              </w:rPr>
            </w:pPr>
            <w:r w:rsidRPr="00A42F82">
              <w:rPr>
                <w:rFonts w:cs="Arial"/>
                <w:bCs/>
              </w:rPr>
              <w:t>26</w:t>
            </w:r>
          </w:p>
        </w:tc>
        <w:tc>
          <w:tcPr>
            <w:tcW w:w="7905" w:type="dxa"/>
            <w:shd w:val="clear" w:color="auto" w:fill="F2F2F2" w:themeFill="background1" w:themeFillShade="F2"/>
          </w:tcPr>
          <w:p w14:paraId="64C64AA4" w14:textId="77777777" w:rsidR="0038089A" w:rsidRPr="00A42F82" w:rsidRDefault="0038089A" w:rsidP="00783802">
            <w:pPr>
              <w:autoSpaceDE w:val="0"/>
              <w:autoSpaceDN w:val="0"/>
              <w:adjustRightInd w:val="0"/>
              <w:rPr>
                <w:rFonts w:cs="Arial"/>
                <w:color w:val="000000"/>
              </w:rPr>
            </w:pPr>
            <w:r w:rsidRPr="00A42F82">
              <w:rPr>
                <w:rFonts w:cs="Arial"/>
                <w:bCs/>
              </w:rPr>
              <w:t xml:space="preserve">Confirm that you have read the UWTSD guidance on data management (see </w:t>
            </w:r>
            <w:hyperlink r:id="rId99" w:history="1">
              <w:r w:rsidRPr="00A42F82">
                <w:rPr>
                  <w:rStyle w:val="Hyperlink"/>
                  <w:rFonts w:cs="Arial"/>
                  <w:color w:val="000000"/>
                </w:rPr>
                <w:t>https://www.uwtsd.ac.uk/library/research-data-management/</w:t>
              </w:r>
            </w:hyperlink>
            <w:r w:rsidRPr="00A42F82">
              <w:rPr>
                <w:rFonts w:cs="Arial"/>
                <w:color w:val="000000"/>
              </w:rPr>
              <w:t>)</w:t>
            </w:r>
          </w:p>
        </w:tc>
        <w:tc>
          <w:tcPr>
            <w:tcW w:w="992" w:type="dxa"/>
            <w:shd w:val="clear" w:color="auto" w:fill="F2F2F2" w:themeFill="background1" w:themeFillShade="F2"/>
            <w:vAlign w:val="center"/>
          </w:tcPr>
          <w:p w14:paraId="262A6419" w14:textId="77777777" w:rsidR="0038089A" w:rsidRPr="00A42F82" w:rsidRDefault="0038089A" w:rsidP="00783802">
            <w:pPr>
              <w:autoSpaceDE w:val="0"/>
              <w:autoSpaceDN w:val="0"/>
              <w:adjustRightInd w:val="0"/>
              <w:jc w:val="center"/>
              <w:rPr>
                <w:rFonts w:cs="Arial"/>
                <w:b/>
              </w:rPr>
            </w:pPr>
            <w:r w:rsidRPr="00A42F82">
              <w:rPr>
                <w:rFonts w:cs="Arial"/>
                <w:b/>
              </w:rPr>
              <w:t>YES</w:t>
            </w:r>
          </w:p>
        </w:tc>
        <w:tc>
          <w:tcPr>
            <w:tcW w:w="1026" w:type="dxa"/>
            <w:shd w:val="clear" w:color="auto" w:fill="BFBFBF" w:themeFill="background1" w:themeFillShade="BF"/>
            <w:vAlign w:val="center"/>
          </w:tcPr>
          <w:p w14:paraId="434EE9D9" w14:textId="77777777" w:rsidR="0038089A" w:rsidRPr="00A42F82" w:rsidRDefault="00000000" w:rsidP="00783802">
            <w:pPr>
              <w:autoSpaceDE w:val="0"/>
              <w:autoSpaceDN w:val="0"/>
              <w:adjustRightInd w:val="0"/>
              <w:jc w:val="center"/>
              <w:rPr>
                <w:rFonts w:cs="Arial"/>
              </w:rPr>
            </w:pPr>
            <w:sdt>
              <w:sdtPr>
                <w:rPr>
                  <w:rFonts w:cs="Arial"/>
                </w:rPr>
                <w:id w:val="-1879767759"/>
                <w14:checkbox>
                  <w14:checked w14:val="1"/>
                  <w14:checkedState w14:val="2612" w14:font="MS Gothic"/>
                  <w14:uncheckedState w14:val="2610" w14:font="MS Gothic"/>
                </w14:checkbox>
              </w:sdtPr>
              <w:sdtContent>
                <w:r w:rsidR="0038089A">
                  <w:rPr>
                    <w:rFonts w:ascii="MS Gothic" w:eastAsia="MS Gothic" w:hAnsi="MS Gothic" w:cs="Arial" w:hint="eastAsia"/>
                  </w:rPr>
                  <w:t>☒</w:t>
                </w:r>
              </w:sdtContent>
            </w:sdt>
          </w:p>
        </w:tc>
      </w:tr>
      <w:tr w:rsidR="0038089A" w:rsidRPr="00A42F82" w14:paraId="4F512509" w14:textId="77777777" w:rsidTr="00783802">
        <w:trPr>
          <w:trHeight w:val="632"/>
        </w:trPr>
        <w:tc>
          <w:tcPr>
            <w:tcW w:w="562" w:type="dxa"/>
            <w:shd w:val="clear" w:color="auto" w:fill="F2F2F2" w:themeFill="background1" w:themeFillShade="F2"/>
            <w:vAlign w:val="center"/>
          </w:tcPr>
          <w:p w14:paraId="2A83D8A8" w14:textId="77777777" w:rsidR="0038089A" w:rsidRPr="00A42F82" w:rsidRDefault="0038089A" w:rsidP="00783802">
            <w:pPr>
              <w:autoSpaceDE w:val="0"/>
              <w:autoSpaceDN w:val="0"/>
              <w:adjustRightInd w:val="0"/>
              <w:jc w:val="center"/>
              <w:rPr>
                <w:rFonts w:cs="Arial"/>
                <w:bCs/>
              </w:rPr>
            </w:pPr>
            <w:r w:rsidRPr="00A42F82">
              <w:rPr>
                <w:rFonts w:cs="Arial"/>
                <w:bCs/>
              </w:rPr>
              <w:t>27</w:t>
            </w:r>
          </w:p>
        </w:tc>
        <w:tc>
          <w:tcPr>
            <w:tcW w:w="7905" w:type="dxa"/>
            <w:shd w:val="clear" w:color="auto" w:fill="F2F2F2" w:themeFill="background1" w:themeFillShade="F2"/>
          </w:tcPr>
          <w:p w14:paraId="1F1B63E6" w14:textId="77777777" w:rsidR="0038089A" w:rsidRPr="00A42F82" w:rsidRDefault="0038089A" w:rsidP="00783802">
            <w:pPr>
              <w:autoSpaceDE w:val="0"/>
              <w:autoSpaceDN w:val="0"/>
              <w:adjustRightInd w:val="0"/>
              <w:rPr>
                <w:rFonts w:cs="Arial"/>
              </w:rPr>
            </w:pPr>
            <w:r w:rsidRPr="00A42F82">
              <w:rPr>
                <w:rFonts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8D4313D" w14:textId="77777777" w:rsidR="0038089A" w:rsidRPr="00A42F82" w:rsidRDefault="0038089A" w:rsidP="00783802">
            <w:pPr>
              <w:autoSpaceDE w:val="0"/>
              <w:autoSpaceDN w:val="0"/>
              <w:adjustRightInd w:val="0"/>
              <w:jc w:val="center"/>
              <w:rPr>
                <w:rFonts w:cs="Arial"/>
                <w:b/>
              </w:rPr>
            </w:pPr>
            <w:r w:rsidRPr="00A42F82">
              <w:rPr>
                <w:rFonts w:cs="Arial"/>
                <w:b/>
              </w:rPr>
              <w:t>YES</w:t>
            </w:r>
          </w:p>
        </w:tc>
        <w:tc>
          <w:tcPr>
            <w:tcW w:w="1026" w:type="dxa"/>
            <w:shd w:val="clear" w:color="auto" w:fill="BFBFBF" w:themeFill="background1" w:themeFillShade="BF"/>
            <w:vAlign w:val="center"/>
          </w:tcPr>
          <w:p w14:paraId="7F71E452" w14:textId="77777777" w:rsidR="0038089A" w:rsidRPr="00A42F82" w:rsidRDefault="00000000" w:rsidP="00783802">
            <w:pPr>
              <w:autoSpaceDE w:val="0"/>
              <w:autoSpaceDN w:val="0"/>
              <w:adjustRightInd w:val="0"/>
              <w:jc w:val="center"/>
              <w:rPr>
                <w:rFonts w:cs="Arial"/>
              </w:rPr>
            </w:pPr>
            <w:sdt>
              <w:sdtPr>
                <w:rPr>
                  <w:rFonts w:cs="Arial"/>
                </w:rPr>
                <w:id w:val="-2103795307"/>
                <w14:checkbox>
                  <w14:checked w14:val="1"/>
                  <w14:checkedState w14:val="2612" w14:font="MS Gothic"/>
                  <w14:uncheckedState w14:val="2610" w14:font="MS Gothic"/>
                </w14:checkbox>
              </w:sdtPr>
              <w:sdtContent>
                <w:r w:rsidR="0038089A">
                  <w:rPr>
                    <w:rFonts w:ascii="MS Gothic" w:eastAsia="MS Gothic" w:hAnsi="MS Gothic" w:cs="Arial" w:hint="eastAsia"/>
                  </w:rPr>
                  <w:t>☒</w:t>
                </w:r>
              </w:sdtContent>
            </w:sdt>
          </w:p>
        </w:tc>
      </w:tr>
    </w:tbl>
    <w:p w14:paraId="77069EDC" w14:textId="77777777" w:rsidR="0038089A" w:rsidRPr="00A42F82" w:rsidRDefault="0038089A" w:rsidP="0038089A">
      <w:pPr>
        <w:rPr>
          <w:rFonts w:cs="Arial"/>
          <w:b/>
          <w:bCs/>
          <w:szCs w:val="22"/>
        </w:rPr>
      </w:pPr>
    </w:p>
    <w:p w14:paraId="540960E5" w14:textId="77777777" w:rsidR="0038089A" w:rsidRPr="00A42F82" w:rsidRDefault="0038089A" w:rsidP="0038089A">
      <w:pPr>
        <w:rPr>
          <w:rFonts w:cs="Arial"/>
          <w:b/>
          <w:bCs/>
          <w:szCs w:val="22"/>
        </w:rPr>
      </w:pPr>
      <w:r w:rsidRPr="00A42F82">
        <w:rPr>
          <w:rFonts w:cs="Arial"/>
          <w:b/>
          <w:bCs/>
          <w:szCs w:val="22"/>
        </w:rPr>
        <w:br w:type="page"/>
      </w:r>
    </w:p>
    <w:p w14:paraId="06D71E84" w14:textId="77777777" w:rsidR="0038089A" w:rsidRPr="00A42F82" w:rsidRDefault="0038089A" w:rsidP="0038089A">
      <w:pPr>
        <w:autoSpaceDE w:val="0"/>
        <w:autoSpaceDN w:val="0"/>
        <w:adjustRightInd w:val="0"/>
        <w:spacing w:after="240"/>
        <w:jc w:val="both"/>
        <w:rPr>
          <w:rFonts w:cs="Arial"/>
          <w:b/>
          <w:szCs w:val="22"/>
        </w:rPr>
      </w:pPr>
      <w:r w:rsidRPr="00A42F82">
        <w:rPr>
          <w:rFonts w:cs="Arial"/>
          <w:b/>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8089A" w:rsidRPr="00A42F82" w14:paraId="2DD6FF16" w14:textId="77777777" w:rsidTr="00783802">
        <w:trPr>
          <w:trHeight w:val="1807"/>
        </w:trPr>
        <w:tc>
          <w:tcPr>
            <w:tcW w:w="554" w:type="dxa"/>
            <w:shd w:val="clear" w:color="auto" w:fill="F2F2F2" w:themeFill="background1" w:themeFillShade="F2"/>
            <w:vAlign w:val="center"/>
          </w:tcPr>
          <w:p w14:paraId="05BA61F5" w14:textId="77777777" w:rsidR="0038089A" w:rsidRPr="00A42F82" w:rsidRDefault="0038089A" w:rsidP="00783802">
            <w:pPr>
              <w:jc w:val="center"/>
              <w:rPr>
                <w:rFonts w:cs="Arial"/>
                <w:szCs w:val="22"/>
              </w:rPr>
            </w:pPr>
          </w:p>
        </w:tc>
        <w:tc>
          <w:tcPr>
            <w:tcW w:w="9923" w:type="dxa"/>
            <w:gridSpan w:val="3"/>
            <w:shd w:val="clear" w:color="auto" w:fill="F2F2F2" w:themeFill="background1" w:themeFillShade="F2"/>
            <w:vAlign w:val="center"/>
          </w:tcPr>
          <w:p w14:paraId="5A4CA9BA" w14:textId="77777777" w:rsidR="0038089A" w:rsidRPr="00A42F82" w:rsidRDefault="0038089A" w:rsidP="00783802">
            <w:pPr>
              <w:jc w:val="both"/>
              <w:rPr>
                <w:rFonts w:cs="Arial"/>
                <w:b/>
                <w:bCs/>
                <w:color w:val="000000"/>
                <w:szCs w:val="22"/>
              </w:rPr>
            </w:pPr>
            <w:r w:rsidRPr="00A42F82">
              <w:rPr>
                <w:rFonts w:cs="Arial"/>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cs="Arial"/>
                <w:b/>
                <w:bCs/>
                <w:color w:val="000000"/>
                <w:szCs w:val="22"/>
              </w:rPr>
              <w:t>.</w:t>
            </w:r>
          </w:p>
          <w:p w14:paraId="4A18277A" w14:textId="77777777" w:rsidR="0038089A" w:rsidRPr="00A42F82" w:rsidRDefault="0038089A" w:rsidP="00783802">
            <w:pPr>
              <w:jc w:val="both"/>
              <w:rPr>
                <w:rFonts w:cs="Arial"/>
                <w:b/>
                <w:bCs/>
                <w:color w:val="000000"/>
                <w:szCs w:val="22"/>
              </w:rPr>
            </w:pPr>
          </w:p>
          <w:p w14:paraId="1BAF442C" w14:textId="77777777" w:rsidR="0038089A" w:rsidRPr="00A42F82" w:rsidRDefault="0038089A" w:rsidP="00783802">
            <w:pPr>
              <w:jc w:val="both"/>
              <w:rPr>
                <w:rFonts w:cs="Arial"/>
                <w:color w:val="000080"/>
                <w:szCs w:val="22"/>
              </w:rPr>
            </w:pPr>
            <w:r w:rsidRPr="00A42F82">
              <w:rPr>
                <w:rFonts w:cs="Arial"/>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0" w:history="1">
              <w:r w:rsidRPr="00A42F82">
                <w:rPr>
                  <w:rStyle w:val="Hyperlink"/>
                  <w:rFonts w:cs="Arial"/>
                  <w:szCs w:val="22"/>
                </w:rPr>
                <w:t>https://www.uwtsd.ac.uk/research/research-ethics/</w:t>
              </w:r>
            </w:hyperlink>
            <w:r w:rsidRPr="00A42F82">
              <w:rPr>
                <w:rFonts w:cs="Arial"/>
                <w:szCs w:val="22"/>
              </w:rPr>
              <w:t xml:space="preserve"> </w:t>
            </w:r>
          </w:p>
        </w:tc>
      </w:tr>
      <w:tr w:rsidR="0038089A" w:rsidRPr="00A42F82" w14:paraId="2E481A00" w14:textId="77777777" w:rsidTr="0078380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04C430" w14:textId="77777777" w:rsidR="0038089A" w:rsidRPr="00A42F82" w:rsidRDefault="0038089A" w:rsidP="00783802">
            <w:pPr>
              <w:spacing w:before="100" w:beforeAutospacing="1" w:after="100" w:afterAutospacing="1"/>
              <w:jc w:val="center"/>
              <w:rPr>
                <w:rFonts w:cs="Arial"/>
                <w:bCs/>
                <w:szCs w:val="22"/>
              </w:rPr>
            </w:pPr>
            <w:r w:rsidRPr="00A42F82">
              <w:rPr>
                <w:rFonts w:cs="Arial"/>
                <w:bCs/>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72D12" w14:textId="77777777" w:rsidR="0038089A" w:rsidRPr="00A42F82" w:rsidRDefault="0038089A" w:rsidP="00783802">
            <w:pPr>
              <w:spacing w:before="100" w:beforeAutospacing="1" w:after="100" w:afterAutospacing="1"/>
              <w:rPr>
                <w:rFonts w:cs="Arial"/>
                <w:szCs w:val="22"/>
              </w:rPr>
            </w:pPr>
            <w:r w:rsidRPr="00A42F82">
              <w:rPr>
                <w:rFonts w:cs="Arial"/>
                <w:b/>
                <w:bCs/>
                <w:szCs w:val="22"/>
              </w:rPr>
              <w:t>Signature of applicant:</w:t>
            </w:r>
          </w:p>
        </w:tc>
        <w:tc>
          <w:tcPr>
            <w:tcW w:w="4820" w:type="dxa"/>
            <w:tcBorders>
              <w:left w:val="single" w:sz="4" w:space="0" w:color="auto"/>
            </w:tcBorders>
            <w:vAlign w:val="center"/>
          </w:tcPr>
          <w:p w14:paraId="38B8D7E4" w14:textId="77777777" w:rsidR="0038089A" w:rsidRPr="006A0D27" w:rsidRDefault="0038089A" w:rsidP="00783802">
            <w:pPr>
              <w:spacing w:before="100" w:beforeAutospacing="1" w:after="100" w:afterAutospacing="1"/>
              <w:rPr>
                <w:rFonts w:cs="Arial"/>
                <w:b/>
                <w:bCs/>
                <w:szCs w:val="22"/>
              </w:rPr>
            </w:pPr>
            <w:r>
              <w:rPr>
                <w:rFonts w:cs="Arial"/>
                <w:b/>
                <w:bCs/>
                <w:noProof/>
                <w:szCs w:val="22"/>
              </w:rPr>
              <w:drawing>
                <wp:inline distT="0" distB="0" distL="0" distR="0" wp14:anchorId="4AEB2C8E" wp14:editId="3B192585">
                  <wp:extent cx="2240280" cy="435752"/>
                  <wp:effectExtent l="0" t="0" r="7620" b="2540"/>
                  <wp:docPr id="1846464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92491" name="Picture 1571592491"/>
                          <pic:cNvPicPr/>
                        </pic:nvPicPr>
                        <pic:blipFill>
                          <a:blip r:embed="rId101"/>
                          <a:stretch>
                            <a:fillRect/>
                          </a:stretch>
                        </pic:blipFill>
                        <pic:spPr>
                          <a:xfrm>
                            <a:off x="0" y="0"/>
                            <a:ext cx="2288169" cy="445067"/>
                          </a:xfrm>
                          <a:prstGeom prst="rect">
                            <a:avLst/>
                          </a:prstGeom>
                        </pic:spPr>
                      </pic:pic>
                    </a:graphicData>
                  </a:graphic>
                </wp:inline>
              </w:drawing>
            </w:r>
          </w:p>
        </w:tc>
        <w:tc>
          <w:tcPr>
            <w:tcW w:w="2139" w:type="dxa"/>
            <w:vAlign w:val="center"/>
          </w:tcPr>
          <w:p w14:paraId="263F2331" w14:textId="77777777" w:rsidR="0038089A" w:rsidRPr="00A42F82" w:rsidRDefault="0038089A" w:rsidP="00783802">
            <w:pPr>
              <w:spacing w:before="100" w:beforeAutospacing="1" w:after="100" w:afterAutospacing="1"/>
              <w:rPr>
                <w:rFonts w:cs="Arial"/>
                <w:b/>
                <w:bCs/>
                <w:szCs w:val="22"/>
              </w:rPr>
            </w:pPr>
            <w:r w:rsidRPr="00A42F82">
              <w:rPr>
                <w:rFonts w:cs="Arial"/>
                <w:b/>
                <w:bCs/>
                <w:szCs w:val="22"/>
              </w:rPr>
              <w:t>Date:</w:t>
            </w:r>
          </w:p>
          <w:p w14:paraId="5F35CEB7" w14:textId="77777777" w:rsidR="0038089A" w:rsidRPr="00A42F82" w:rsidRDefault="0038089A" w:rsidP="00783802">
            <w:pPr>
              <w:spacing w:before="100" w:beforeAutospacing="1" w:after="100" w:afterAutospacing="1"/>
              <w:rPr>
                <w:rFonts w:cs="Arial"/>
                <w:szCs w:val="22"/>
              </w:rPr>
            </w:pPr>
            <w:r>
              <w:rPr>
                <w:rFonts w:cs="Arial"/>
                <w:szCs w:val="22"/>
              </w:rPr>
              <w:t>11/02/2025</w:t>
            </w:r>
          </w:p>
        </w:tc>
      </w:tr>
    </w:tbl>
    <w:p w14:paraId="1F1A2B79" w14:textId="77777777" w:rsidR="0038089A" w:rsidRPr="00A42F82" w:rsidRDefault="0038089A" w:rsidP="0038089A">
      <w:pPr>
        <w:rPr>
          <w:rFonts w:cs="Arial"/>
          <w:szCs w:val="22"/>
        </w:rPr>
      </w:pPr>
    </w:p>
    <w:p w14:paraId="4A0280A5" w14:textId="77777777" w:rsidR="0038089A" w:rsidRPr="00A42F82" w:rsidRDefault="0038089A" w:rsidP="0038089A">
      <w:pPr>
        <w:rPr>
          <w:rFonts w:cs="Arial"/>
          <w:b/>
          <w:i/>
          <w:szCs w:val="22"/>
        </w:rPr>
      </w:pPr>
      <w:r w:rsidRPr="00A42F82">
        <w:rPr>
          <w:rFonts w:cs="Arial"/>
          <w:b/>
          <w:i/>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38089A" w:rsidRPr="00A42F82" w14:paraId="38014881" w14:textId="77777777" w:rsidTr="00783802">
        <w:trPr>
          <w:trHeight w:val="346"/>
        </w:trPr>
        <w:tc>
          <w:tcPr>
            <w:tcW w:w="365" w:type="pct"/>
            <w:shd w:val="clear" w:color="auto" w:fill="F2F2F2" w:themeFill="background1" w:themeFillShade="F2"/>
            <w:vAlign w:val="center"/>
          </w:tcPr>
          <w:p w14:paraId="5D0E22EA" w14:textId="77777777" w:rsidR="0038089A" w:rsidRPr="00A42F82" w:rsidRDefault="0038089A" w:rsidP="00783802">
            <w:pPr>
              <w:pStyle w:val="ListParagraph"/>
              <w:ind w:left="0"/>
              <w:jc w:val="center"/>
              <w:rPr>
                <w:rFonts w:cs="Arial"/>
              </w:rPr>
            </w:pPr>
            <w:r w:rsidRPr="00A42F82">
              <w:rPr>
                <w:rFonts w:cs="Arial"/>
              </w:rPr>
              <w:t>2</w:t>
            </w:r>
          </w:p>
        </w:tc>
        <w:tc>
          <w:tcPr>
            <w:tcW w:w="1444" w:type="pct"/>
            <w:shd w:val="clear" w:color="auto" w:fill="F2F2F2" w:themeFill="background1" w:themeFillShade="F2"/>
            <w:vAlign w:val="center"/>
          </w:tcPr>
          <w:p w14:paraId="025E5735" w14:textId="77777777" w:rsidR="0038089A" w:rsidRPr="00A42F82" w:rsidRDefault="0038089A" w:rsidP="00783802">
            <w:pPr>
              <w:pStyle w:val="ListParagraph"/>
              <w:ind w:left="0"/>
              <w:rPr>
                <w:rFonts w:cs="Arial"/>
              </w:rPr>
            </w:pPr>
            <w:r w:rsidRPr="00A42F82">
              <w:rPr>
                <w:rFonts w:cs="Arial"/>
              </w:rPr>
              <w:t>Director of Studies/Supervisor:</w:t>
            </w:r>
          </w:p>
        </w:tc>
        <w:tc>
          <w:tcPr>
            <w:tcW w:w="2176" w:type="pct"/>
            <w:vAlign w:val="center"/>
          </w:tcPr>
          <w:p w14:paraId="78444AD1" w14:textId="77777777" w:rsidR="0038089A" w:rsidRPr="00A42F82" w:rsidRDefault="0038089A" w:rsidP="00783802">
            <w:pPr>
              <w:pStyle w:val="ListParagraph"/>
              <w:ind w:left="0"/>
              <w:rPr>
                <w:rFonts w:cs="Arial"/>
              </w:rPr>
            </w:pPr>
            <w:r w:rsidRPr="43B30D9B">
              <w:rPr>
                <w:rFonts w:cs="Arial"/>
              </w:rPr>
              <w:t>Laura James</w:t>
            </w:r>
          </w:p>
        </w:tc>
        <w:tc>
          <w:tcPr>
            <w:tcW w:w="1014" w:type="pct"/>
            <w:vMerge w:val="restart"/>
          </w:tcPr>
          <w:p w14:paraId="6EF72777" w14:textId="77777777" w:rsidR="0038089A" w:rsidRPr="00A42F82" w:rsidRDefault="0038089A" w:rsidP="00783802">
            <w:pPr>
              <w:pStyle w:val="ListParagraph"/>
              <w:ind w:left="0"/>
              <w:rPr>
                <w:rFonts w:cs="Arial"/>
              </w:rPr>
            </w:pPr>
            <w:r w:rsidRPr="43B30D9B">
              <w:rPr>
                <w:rFonts w:cs="Arial"/>
                <w:b/>
                <w:bCs/>
              </w:rPr>
              <w:t>Date:</w:t>
            </w:r>
          </w:p>
          <w:p w14:paraId="1AB1F499" w14:textId="77777777" w:rsidR="0038089A" w:rsidRPr="00A42F82" w:rsidRDefault="0038089A" w:rsidP="00783802">
            <w:pPr>
              <w:pStyle w:val="ListParagraph"/>
              <w:ind w:left="0"/>
              <w:rPr>
                <w:rFonts w:cs="Arial"/>
                <w:b/>
                <w:bCs/>
              </w:rPr>
            </w:pPr>
            <w:r w:rsidRPr="43B30D9B">
              <w:rPr>
                <w:rFonts w:cs="Arial"/>
                <w:b/>
                <w:bCs/>
              </w:rPr>
              <w:t>9.4.25</w:t>
            </w:r>
          </w:p>
        </w:tc>
      </w:tr>
      <w:tr w:rsidR="0038089A" w:rsidRPr="00A42F82" w14:paraId="1E947DD1" w14:textId="77777777" w:rsidTr="00783802">
        <w:trPr>
          <w:trHeight w:val="347"/>
        </w:trPr>
        <w:tc>
          <w:tcPr>
            <w:tcW w:w="365" w:type="pct"/>
            <w:shd w:val="clear" w:color="auto" w:fill="F2F2F2" w:themeFill="background1" w:themeFillShade="F2"/>
            <w:vAlign w:val="center"/>
          </w:tcPr>
          <w:p w14:paraId="24475C2D" w14:textId="77777777" w:rsidR="0038089A" w:rsidRPr="00A42F82" w:rsidRDefault="0038089A" w:rsidP="00783802">
            <w:pPr>
              <w:pStyle w:val="ListParagraph"/>
              <w:ind w:left="0"/>
              <w:jc w:val="center"/>
              <w:rPr>
                <w:rFonts w:cs="Arial"/>
              </w:rPr>
            </w:pPr>
            <w:r w:rsidRPr="00A42F82">
              <w:rPr>
                <w:rFonts w:cs="Arial"/>
              </w:rPr>
              <w:t>3</w:t>
            </w:r>
          </w:p>
        </w:tc>
        <w:tc>
          <w:tcPr>
            <w:tcW w:w="1444" w:type="pct"/>
            <w:shd w:val="clear" w:color="auto" w:fill="F2F2F2" w:themeFill="background1" w:themeFillShade="F2"/>
            <w:vAlign w:val="center"/>
          </w:tcPr>
          <w:p w14:paraId="60A7DF9F" w14:textId="77777777" w:rsidR="0038089A" w:rsidRPr="00A42F82" w:rsidRDefault="0038089A" w:rsidP="00783802">
            <w:pPr>
              <w:pStyle w:val="ListParagraph"/>
              <w:ind w:left="0"/>
              <w:rPr>
                <w:rFonts w:cs="Arial"/>
              </w:rPr>
            </w:pPr>
            <w:r w:rsidRPr="00A42F82">
              <w:rPr>
                <w:rFonts w:cs="Arial"/>
              </w:rPr>
              <w:t>Signature:</w:t>
            </w:r>
          </w:p>
        </w:tc>
        <w:tc>
          <w:tcPr>
            <w:tcW w:w="2176" w:type="pct"/>
            <w:vAlign w:val="center"/>
          </w:tcPr>
          <w:p w14:paraId="233AB639" w14:textId="77777777" w:rsidR="0038089A" w:rsidRPr="00A42F82" w:rsidRDefault="0038089A" w:rsidP="00783802">
            <w:pPr>
              <w:pStyle w:val="ListParagraph"/>
              <w:ind w:left="0"/>
              <w:rPr>
                <w:rFonts w:cs="Arial"/>
              </w:rPr>
            </w:pPr>
            <w:r w:rsidRPr="43B30D9B">
              <w:rPr>
                <w:rFonts w:cs="Arial"/>
              </w:rPr>
              <w:t>Laura James</w:t>
            </w:r>
          </w:p>
          <w:p w14:paraId="1E6D6BEC" w14:textId="77777777" w:rsidR="0038089A" w:rsidRPr="00A42F82" w:rsidRDefault="0038089A" w:rsidP="00783802">
            <w:pPr>
              <w:pStyle w:val="ListParagraph"/>
              <w:ind w:left="0"/>
              <w:rPr>
                <w:rFonts w:cs="Arial"/>
              </w:rPr>
            </w:pPr>
          </w:p>
        </w:tc>
        <w:tc>
          <w:tcPr>
            <w:tcW w:w="1014" w:type="pct"/>
            <w:vMerge/>
            <w:vAlign w:val="center"/>
          </w:tcPr>
          <w:p w14:paraId="66D1ED96" w14:textId="77777777" w:rsidR="0038089A" w:rsidRPr="00A42F82" w:rsidRDefault="0038089A" w:rsidP="00783802">
            <w:pPr>
              <w:pStyle w:val="ListParagraph"/>
              <w:ind w:left="0"/>
              <w:rPr>
                <w:rFonts w:cs="Arial"/>
              </w:rPr>
            </w:pPr>
          </w:p>
        </w:tc>
      </w:tr>
    </w:tbl>
    <w:p w14:paraId="41AB8B19" w14:textId="77777777" w:rsidR="0038089A" w:rsidRDefault="0038089A" w:rsidP="0038089A">
      <w:pPr>
        <w:rPr>
          <w:rFonts w:cs="Arial"/>
          <w:szCs w:val="22"/>
        </w:rPr>
      </w:pPr>
    </w:p>
    <w:p w14:paraId="6D04258E" w14:textId="77777777" w:rsidR="0038089A" w:rsidRPr="00A42F82" w:rsidRDefault="0038089A" w:rsidP="0038089A">
      <w:pPr>
        <w:rPr>
          <w:rFonts w:cs="Arial"/>
          <w:b/>
          <w:i/>
          <w:szCs w:val="22"/>
        </w:rPr>
      </w:pPr>
      <w:r w:rsidRPr="00A42F82">
        <w:rPr>
          <w:rFonts w:cs="Arial"/>
          <w:b/>
          <w:i/>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38089A" w:rsidRPr="00A42F82" w14:paraId="72D2FB75" w14:textId="77777777" w:rsidTr="00783802">
        <w:trPr>
          <w:trHeight w:val="346"/>
        </w:trPr>
        <w:tc>
          <w:tcPr>
            <w:tcW w:w="366" w:type="pct"/>
            <w:shd w:val="clear" w:color="auto" w:fill="F2F2F2" w:themeFill="background1" w:themeFillShade="F2"/>
            <w:vAlign w:val="center"/>
          </w:tcPr>
          <w:p w14:paraId="5321B2DE" w14:textId="77777777" w:rsidR="0038089A" w:rsidRPr="00A42F82" w:rsidRDefault="0038089A" w:rsidP="00783802">
            <w:pPr>
              <w:pStyle w:val="ListParagraph"/>
              <w:ind w:left="0"/>
              <w:jc w:val="center"/>
              <w:rPr>
                <w:rFonts w:cs="Arial"/>
              </w:rPr>
            </w:pPr>
            <w:r w:rsidRPr="00A42F82">
              <w:rPr>
                <w:rFonts w:cs="Arial"/>
              </w:rPr>
              <w:t>4</w:t>
            </w:r>
          </w:p>
        </w:tc>
        <w:tc>
          <w:tcPr>
            <w:tcW w:w="1444" w:type="pct"/>
            <w:shd w:val="clear" w:color="auto" w:fill="F2F2F2" w:themeFill="background1" w:themeFillShade="F2"/>
            <w:vAlign w:val="center"/>
          </w:tcPr>
          <w:p w14:paraId="4ED7D945" w14:textId="77777777" w:rsidR="0038089A" w:rsidRPr="00A42F82" w:rsidRDefault="0038089A" w:rsidP="00783802">
            <w:pPr>
              <w:pStyle w:val="ListParagraph"/>
              <w:ind w:left="0"/>
              <w:rPr>
                <w:rFonts w:cs="Arial"/>
              </w:rPr>
            </w:pPr>
            <w:r w:rsidRPr="00A42F82">
              <w:rPr>
                <w:rFonts w:cs="Arial"/>
              </w:rPr>
              <w:t>Academic Director/ Assistant Dean:</w:t>
            </w:r>
          </w:p>
        </w:tc>
        <w:tc>
          <w:tcPr>
            <w:tcW w:w="2176" w:type="pct"/>
            <w:vAlign w:val="center"/>
          </w:tcPr>
          <w:p w14:paraId="49B7181D" w14:textId="77777777" w:rsidR="0038089A" w:rsidRPr="00A42F82" w:rsidRDefault="0038089A" w:rsidP="00783802">
            <w:pPr>
              <w:pStyle w:val="ListParagraph"/>
              <w:ind w:left="0"/>
              <w:rPr>
                <w:rFonts w:cs="Arial"/>
              </w:rPr>
            </w:pPr>
          </w:p>
        </w:tc>
        <w:tc>
          <w:tcPr>
            <w:tcW w:w="1013" w:type="pct"/>
            <w:vMerge w:val="restart"/>
          </w:tcPr>
          <w:p w14:paraId="1024E788" w14:textId="77777777" w:rsidR="0038089A" w:rsidRPr="00A42F82" w:rsidRDefault="0038089A" w:rsidP="00783802">
            <w:pPr>
              <w:pStyle w:val="ListParagraph"/>
              <w:ind w:left="0"/>
              <w:rPr>
                <w:rFonts w:cs="Arial"/>
              </w:rPr>
            </w:pPr>
            <w:r w:rsidRPr="00A42F82">
              <w:rPr>
                <w:rFonts w:cs="Arial"/>
                <w:b/>
                <w:bCs/>
              </w:rPr>
              <w:t>Date:</w:t>
            </w:r>
          </w:p>
        </w:tc>
      </w:tr>
      <w:tr w:rsidR="0038089A" w:rsidRPr="00A42F82" w14:paraId="03983393" w14:textId="77777777" w:rsidTr="00783802">
        <w:trPr>
          <w:trHeight w:val="347"/>
        </w:trPr>
        <w:tc>
          <w:tcPr>
            <w:tcW w:w="366" w:type="pct"/>
            <w:shd w:val="clear" w:color="auto" w:fill="F2F2F2" w:themeFill="background1" w:themeFillShade="F2"/>
            <w:vAlign w:val="center"/>
          </w:tcPr>
          <w:p w14:paraId="2305BA68" w14:textId="77777777" w:rsidR="0038089A" w:rsidRPr="00A42F82" w:rsidRDefault="0038089A" w:rsidP="00783802">
            <w:pPr>
              <w:pStyle w:val="ListParagraph"/>
              <w:ind w:left="0"/>
              <w:jc w:val="center"/>
              <w:rPr>
                <w:rFonts w:cs="Arial"/>
              </w:rPr>
            </w:pPr>
            <w:r w:rsidRPr="00A42F82">
              <w:rPr>
                <w:rFonts w:cs="Arial"/>
              </w:rPr>
              <w:t>5</w:t>
            </w:r>
          </w:p>
        </w:tc>
        <w:tc>
          <w:tcPr>
            <w:tcW w:w="1444" w:type="pct"/>
            <w:shd w:val="clear" w:color="auto" w:fill="F2F2F2" w:themeFill="background1" w:themeFillShade="F2"/>
            <w:vAlign w:val="center"/>
          </w:tcPr>
          <w:p w14:paraId="2DCCE7D9" w14:textId="77777777" w:rsidR="0038089A" w:rsidRPr="00A42F82" w:rsidRDefault="0038089A" w:rsidP="00783802">
            <w:pPr>
              <w:pStyle w:val="ListParagraph"/>
              <w:ind w:left="0"/>
              <w:rPr>
                <w:rFonts w:cs="Arial"/>
              </w:rPr>
            </w:pPr>
            <w:r w:rsidRPr="00A42F82">
              <w:rPr>
                <w:rFonts w:cs="Arial"/>
              </w:rPr>
              <w:t>Signature:</w:t>
            </w:r>
          </w:p>
        </w:tc>
        <w:tc>
          <w:tcPr>
            <w:tcW w:w="2176" w:type="pct"/>
            <w:vAlign w:val="center"/>
          </w:tcPr>
          <w:p w14:paraId="28E72EEC" w14:textId="77777777" w:rsidR="0038089A" w:rsidRPr="00A42F82" w:rsidRDefault="0038089A" w:rsidP="00783802">
            <w:pPr>
              <w:pStyle w:val="ListParagraph"/>
              <w:ind w:left="0"/>
              <w:rPr>
                <w:rFonts w:cs="Arial"/>
              </w:rPr>
            </w:pPr>
          </w:p>
          <w:p w14:paraId="47FFEB53" w14:textId="77777777" w:rsidR="0038089A" w:rsidRPr="00A42F82" w:rsidRDefault="0038089A" w:rsidP="00783802">
            <w:pPr>
              <w:pStyle w:val="ListParagraph"/>
              <w:ind w:left="0"/>
              <w:rPr>
                <w:rFonts w:cs="Arial"/>
              </w:rPr>
            </w:pPr>
          </w:p>
        </w:tc>
        <w:tc>
          <w:tcPr>
            <w:tcW w:w="1013" w:type="pct"/>
            <w:vMerge/>
            <w:vAlign w:val="center"/>
          </w:tcPr>
          <w:p w14:paraId="3FF3B5F4" w14:textId="77777777" w:rsidR="0038089A" w:rsidRPr="00A42F82" w:rsidRDefault="0038089A" w:rsidP="00783802">
            <w:pPr>
              <w:pStyle w:val="ListParagraph"/>
              <w:ind w:left="0"/>
              <w:rPr>
                <w:rFonts w:cs="Arial"/>
              </w:rPr>
            </w:pPr>
          </w:p>
        </w:tc>
      </w:tr>
    </w:tbl>
    <w:p w14:paraId="00FF5164" w14:textId="77777777" w:rsidR="0038089A" w:rsidRPr="00A42F82" w:rsidRDefault="0038089A" w:rsidP="0038089A">
      <w:pPr>
        <w:rPr>
          <w:rFonts w:cs="Arial"/>
          <w:b/>
          <w:szCs w:val="22"/>
        </w:rPr>
      </w:pPr>
    </w:p>
    <w:p w14:paraId="5DE22BA3" w14:textId="77777777" w:rsidR="0038089A" w:rsidRPr="00A42F82" w:rsidRDefault="0038089A" w:rsidP="0038089A">
      <w:pPr>
        <w:autoSpaceDE w:val="0"/>
        <w:autoSpaceDN w:val="0"/>
        <w:adjustRightInd w:val="0"/>
        <w:spacing w:after="240"/>
        <w:jc w:val="both"/>
        <w:rPr>
          <w:rFonts w:cs="Arial"/>
          <w:bCs/>
          <w:szCs w:val="22"/>
        </w:rPr>
      </w:pPr>
      <w:r w:rsidRPr="00A42F82">
        <w:rPr>
          <w:rFonts w:cs="Arial"/>
          <w:b/>
          <w:szCs w:val="22"/>
        </w:rPr>
        <w:t xml:space="preserve">Checklist: </w:t>
      </w:r>
      <w:r w:rsidRPr="00A42F82">
        <w:rPr>
          <w:rFonts w:cs="Arial"/>
          <w:bCs/>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8089A" w:rsidRPr="00A42F82" w14:paraId="46A08FFC" w14:textId="77777777" w:rsidTr="00783802">
        <w:trPr>
          <w:trHeight w:val="491"/>
        </w:trPr>
        <w:tc>
          <w:tcPr>
            <w:tcW w:w="675" w:type="dxa"/>
            <w:shd w:val="clear" w:color="auto" w:fill="BFBFBF" w:themeFill="background1" w:themeFillShade="BF"/>
            <w:vAlign w:val="center"/>
          </w:tcPr>
          <w:sdt>
            <w:sdtPr>
              <w:rPr>
                <w:rFonts w:cs="Arial"/>
              </w:rPr>
              <w:id w:val="781388762"/>
              <w14:checkbox>
                <w14:checked w14:val="1"/>
                <w14:checkedState w14:val="2612" w14:font="MS Gothic"/>
                <w14:uncheckedState w14:val="2610" w14:font="MS Gothic"/>
              </w14:checkbox>
            </w:sdtPr>
            <w:sdtContent>
              <w:p w14:paraId="48B102E7" w14:textId="77777777" w:rsidR="0038089A" w:rsidRPr="00A42F82" w:rsidRDefault="0038089A" w:rsidP="00783802">
                <w:pPr>
                  <w:jc w:val="center"/>
                  <w:rPr>
                    <w:rFonts w:eastAsia="MS Gothic" w:cs="Arial"/>
                  </w:rPr>
                </w:pPr>
                <w:r>
                  <w:rPr>
                    <w:rFonts w:ascii="MS Gothic" w:eastAsia="MS Gothic" w:hAnsi="MS Gothic" w:cs="Arial" w:hint="eastAsia"/>
                  </w:rPr>
                  <w:t>☒</w:t>
                </w:r>
              </w:p>
            </w:sdtContent>
          </w:sdt>
        </w:tc>
        <w:tc>
          <w:tcPr>
            <w:tcW w:w="9810" w:type="dxa"/>
            <w:vAlign w:val="center"/>
          </w:tcPr>
          <w:p w14:paraId="49C9326E" w14:textId="77777777" w:rsidR="0038089A" w:rsidRPr="00A42F82" w:rsidRDefault="0038089A" w:rsidP="00783802">
            <w:pPr>
              <w:rPr>
                <w:rFonts w:eastAsia="MS Gothic" w:cs="Arial"/>
                <w:bCs/>
              </w:rPr>
            </w:pPr>
            <w:r w:rsidRPr="00A42F82">
              <w:rPr>
                <w:rFonts w:eastAsia="MS Gothic" w:cs="Arial"/>
                <w:bCs/>
              </w:rPr>
              <w:t>I have read the guidance notes supplied before completing the form.</w:t>
            </w:r>
          </w:p>
        </w:tc>
      </w:tr>
      <w:tr w:rsidR="0038089A" w:rsidRPr="00A42F82" w14:paraId="55828E67" w14:textId="77777777" w:rsidTr="00783802">
        <w:trPr>
          <w:trHeight w:val="413"/>
        </w:trPr>
        <w:tc>
          <w:tcPr>
            <w:tcW w:w="675" w:type="dxa"/>
            <w:shd w:val="clear" w:color="auto" w:fill="BFBFBF" w:themeFill="background1" w:themeFillShade="BF"/>
            <w:vAlign w:val="center"/>
          </w:tcPr>
          <w:sdt>
            <w:sdtPr>
              <w:rPr>
                <w:rFonts w:cs="Arial"/>
              </w:rPr>
              <w:id w:val="-110126891"/>
              <w14:checkbox>
                <w14:checked w14:val="1"/>
                <w14:checkedState w14:val="2612" w14:font="MS Gothic"/>
                <w14:uncheckedState w14:val="2610" w14:font="MS Gothic"/>
              </w14:checkbox>
            </w:sdtPr>
            <w:sdtContent>
              <w:p w14:paraId="18C09136" w14:textId="77777777" w:rsidR="0038089A" w:rsidRPr="00A42F82" w:rsidRDefault="0038089A" w:rsidP="00783802">
                <w:pPr>
                  <w:jc w:val="center"/>
                  <w:rPr>
                    <w:rFonts w:eastAsia="MS Gothic" w:cs="Arial"/>
                  </w:rPr>
                </w:pPr>
                <w:r>
                  <w:rPr>
                    <w:rFonts w:ascii="MS Gothic" w:eastAsia="MS Gothic" w:hAnsi="MS Gothic" w:cs="Arial" w:hint="eastAsia"/>
                  </w:rPr>
                  <w:t>☒</w:t>
                </w:r>
              </w:p>
            </w:sdtContent>
          </w:sdt>
        </w:tc>
        <w:tc>
          <w:tcPr>
            <w:tcW w:w="9810" w:type="dxa"/>
            <w:vAlign w:val="center"/>
          </w:tcPr>
          <w:p w14:paraId="2E8F9637" w14:textId="77777777" w:rsidR="0038089A" w:rsidRPr="00A42F82" w:rsidRDefault="0038089A" w:rsidP="00783802">
            <w:pPr>
              <w:rPr>
                <w:rFonts w:cs="Arial"/>
              </w:rPr>
            </w:pPr>
            <w:r w:rsidRPr="00A42F82">
              <w:rPr>
                <w:rFonts w:cs="Arial"/>
              </w:rPr>
              <w:t xml:space="preserve">I have completed </w:t>
            </w:r>
            <w:r w:rsidRPr="00A42F82">
              <w:rPr>
                <w:rFonts w:cs="Arial"/>
                <w:b/>
              </w:rPr>
              <w:t>ALL RELEVANT</w:t>
            </w:r>
            <w:r w:rsidRPr="00A42F82">
              <w:rPr>
                <w:rFonts w:cs="Arial"/>
              </w:rPr>
              <w:t xml:space="preserve"> sections of the form in full.</w:t>
            </w:r>
          </w:p>
        </w:tc>
      </w:tr>
      <w:tr w:rsidR="0038089A" w:rsidRPr="00A42F82" w14:paraId="145934A1" w14:textId="77777777" w:rsidTr="00783802">
        <w:trPr>
          <w:trHeight w:val="419"/>
        </w:trPr>
        <w:tc>
          <w:tcPr>
            <w:tcW w:w="675" w:type="dxa"/>
            <w:shd w:val="clear" w:color="auto" w:fill="BFBFBF" w:themeFill="background1" w:themeFillShade="BF"/>
            <w:vAlign w:val="center"/>
          </w:tcPr>
          <w:sdt>
            <w:sdtPr>
              <w:rPr>
                <w:rFonts w:cs="Arial"/>
              </w:rPr>
              <w:id w:val="-1955016238"/>
              <w14:checkbox>
                <w14:checked w14:val="1"/>
                <w14:checkedState w14:val="2612" w14:font="MS Gothic"/>
                <w14:uncheckedState w14:val="2610" w14:font="MS Gothic"/>
              </w14:checkbox>
            </w:sdtPr>
            <w:sdtContent>
              <w:p w14:paraId="0C9DD7C5" w14:textId="77777777" w:rsidR="0038089A" w:rsidRPr="00A42F82" w:rsidRDefault="0038089A" w:rsidP="00783802">
                <w:pPr>
                  <w:jc w:val="center"/>
                  <w:rPr>
                    <w:rFonts w:cs="Arial"/>
                  </w:rPr>
                </w:pPr>
                <w:r>
                  <w:rPr>
                    <w:rFonts w:ascii="MS Gothic" w:eastAsia="MS Gothic" w:hAnsi="MS Gothic" w:cs="Arial" w:hint="eastAsia"/>
                  </w:rPr>
                  <w:t>☒</w:t>
                </w:r>
              </w:p>
            </w:sdtContent>
          </w:sdt>
        </w:tc>
        <w:tc>
          <w:tcPr>
            <w:tcW w:w="9810" w:type="dxa"/>
            <w:vAlign w:val="center"/>
          </w:tcPr>
          <w:p w14:paraId="1E6B4595" w14:textId="77777777" w:rsidR="0038089A" w:rsidRPr="00A42F82" w:rsidRDefault="0038089A" w:rsidP="00783802">
            <w:pPr>
              <w:rPr>
                <w:rFonts w:cs="Arial"/>
              </w:rPr>
            </w:pPr>
            <w:r w:rsidRPr="00A42F82">
              <w:rPr>
                <w:rFonts w:cs="Arial"/>
              </w:rPr>
              <w:t>I confirm that the research activity has received approval in principle</w:t>
            </w:r>
          </w:p>
        </w:tc>
      </w:tr>
      <w:tr w:rsidR="0038089A" w:rsidRPr="00A42F82" w14:paraId="3461FA77" w14:textId="77777777" w:rsidTr="00783802">
        <w:trPr>
          <w:trHeight w:val="492"/>
        </w:trPr>
        <w:tc>
          <w:tcPr>
            <w:tcW w:w="675" w:type="dxa"/>
            <w:shd w:val="clear" w:color="auto" w:fill="BFBFBF" w:themeFill="background1" w:themeFillShade="BF"/>
            <w:vAlign w:val="center"/>
          </w:tcPr>
          <w:sdt>
            <w:sdtPr>
              <w:rPr>
                <w:rFonts w:cs="Arial"/>
              </w:rPr>
              <w:id w:val="-611130023"/>
              <w14:checkbox>
                <w14:checked w14:val="0"/>
                <w14:checkedState w14:val="2612" w14:font="MS Gothic"/>
                <w14:uncheckedState w14:val="2610" w14:font="MS Gothic"/>
              </w14:checkbox>
            </w:sdtPr>
            <w:sdtContent>
              <w:p w14:paraId="3D44D39D" w14:textId="77777777" w:rsidR="0038089A" w:rsidRPr="00A42F82" w:rsidRDefault="0038089A" w:rsidP="00783802">
                <w:pPr>
                  <w:jc w:val="center"/>
                  <w:rPr>
                    <w:rFonts w:cs="Arial"/>
                  </w:rPr>
                </w:pPr>
                <w:r w:rsidRPr="00A42F82">
                  <w:rPr>
                    <w:rFonts w:ascii="Segoe UI Symbol" w:eastAsia="MS Gothic" w:hAnsi="Segoe UI Symbol" w:cs="Segoe UI Symbol"/>
                  </w:rPr>
                  <w:t>☐</w:t>
                </w:r>
              </w:p>
            </w:sdtContent>
          </w:sdt>
        </w:tc>
        <w:tc>
          <w:tcPr>
            <w:tcW w:w="9810" w:type="dxa"/>
            <w:vAlign w:val="center"/>
          </w:tcPr>
          <w:p w14:paraId="147700AF" w14:textId="77777777" w:rsidR="0038089A" w:rsidRPr="00A42F82" w:rsidRDefault="0038089A" w:rsidP="00783802">
            <w:pPr>
              <w:rPr>
                <w:rFonts w:cs="Arial"/>
              </w:rPr>
            </w:pPr>
            <w:r w:rsidRPr="00A42F82">
              <w:rPr>
                <w:rFonts w:cs="Arial"/>
              </w:rPr>
              <w:t xml:space="preserve">I have attached a copy of final/interim approval from external </w:t>
            </w:r>
            <w:proofErr w:type="spellStart"/>
            <w:r w:rsidRPr="00A42F82">
              <w:rPr>
                <w:rFonts w:cs="Arial"/>
              </w:rPr>
              <w:t>organisation</w:t>
            </w:r>
            <w:proofErr w:type="spellEnd"/>
            <w:r w:rsidRPr="00A42F82">
              <w:rPr>
                <w:rFonts w:cs="Arial"/>
              </w:rPr>
              <w:t xml:space="preserve"> (</w:t>
            </w:r>
            <w:r w:rsidRPr="00A42F82">
              <w:rPr>
                <w:rFonts w:cs="Arial"/>
                <w:b/>
              </w:rPr>
              <w:t>where appropriate</w:t>
            </w:r>
            <w:r w:rsidRPr="00A42F82">
              <w:rPr>
                <w:rFonts w:cs="Arial"/>
              </w:rPr>
              <w:t>)</w:t>
            </w:r>
          </w:p>
        </w:tc>
      </w:tr>
      <w:tr w:rsidR="0038089A" w:rsidRPr="00A42F82" w14:paraId="295C1927" w14:textId="77777777" w:rsidTr="00783802">
        <w:trPr>
          <w:trHeight w:val="720"/>
        </w:trPr>
        <w:tc>
          <w:tcPr>
            <w:tcW w:w="675" w:type="dxa"/>
            <w:shd w:val="clear" w:color="auto" w:fill="BFBFBF" w:themeFill="background1" w:themeFillShade="BF"/>
            <w:vAlign w:val="center"/>
          </w:tcPr>
          <w:sdt>
            <w:sdtPr>
              <w:rPr>
                <w:rFonts w:cs="Arial"/>
              </w:rPr>
              <w:id w:val="-293762162"/>
              <w14:checkbox>
                <w14:checked w14:val="0"/>
                <w14:checkedState w14:val="2612" w14:font="MS Gothic"/>
                <w14:uncheckedState w14:val="2610" w14:font="MS Gothic"/>
              </w14:checkbox>
            </w:sdtPr>
            <w:sdtContent>
              <w:p w14:paraId="2DD2663F" w14:textId="77777777" w:rsidR="0038089A" w:rsidRPr="00A42F82" w:rsidRDefault="0038089A" w:rsidP="00783802">
                <w:pPr>
                  <w:jc w:val="center"/>
                  <w:rPr>
                    <w:rFonts w:cs="Arial"/>
                  </w:rPr>
                </w:pPr>
                <w:r w:rsidRPr="00A42F82">
                  <w:rPr>
                    <w:rFonts w:ascii="Segoe UI Symbol" w:eastAsia="MS Gothic" w:hAnsi="Segoe UI Symbol" w:cs="Segoe UI Symbol"/>
                  </w:rPr>
                  <w:t>☐</w:t>
                </w:r>
              </w:p>
            </w:sdtContent>
          </w:sdt>
        </w:tc>
        <w:tc>
          <w:tcPr>
            <w:tcW w:w="9810" w:type="dxa"/>
            <w:vAlign w:val="center"/>
          </w:tcPr>
          <w:p w14:paraId="7BA94F82" w14:textId="77777777" w:rsidR="0038089A" w:rsidRPr="00A42F82" w:rsidRDefault="0038089A" w:rsidP="00783802">
            <w:pPr>
              <w:rPr>
                <w:rFonts w:cs="Arial"/>
              </w:rPr>
            </w:pPr>
            <w:r w:rsidRPr="00A42F82">
              <w:rPr>
                <w:rFonts w:cs="Arial"/>
              </w:rPr>
              <w:t xml:space="preserve">I have attached a full risk assessment (where appropriate) </w:t>
            </w:r>
            <w:r w:rsidRPr="00A42F82">
              <w:rPr>
                <w:rFonts w:cs="Arial"/>
                <w:i/>
              </w:rPr>
              <w:t>ONLY TICK IF YOU HAVE</w:t>
            </w:r>
            <w:r w:rsidRPr="00A42F82">
              <w:rPr>
                <w:rFonts w:cs="Arial"/>
                <w:b/>
                <w:i/>
              </w:rPr>
              <w:t xml:space="preserve"> ATTACHED A FULL RISK ASSESSMENT</w:t>
            </w:r>
          </w:p>
        </w:tc>
      </w:tr>
      <w:tr w:rsidR="0038089A" w:rsidRPr="00A42F82" w14:paraId="5B87840D" w14:textId="77777777" w:rsidTr="00783802">
        <w:trPr>
          <w:trHeight w:val="858"/>
        </w:trPr>
        <w:tc>
          <w:tcPr>
            <w:tcW w:w="675" w:type="dxa"/>
            <w:shd w:val="clear" w:color="auto" w:fill="BFBFBF" w:themeFill="background1" w:themeFillShade="BF"/>
            <w:vAlign w:val="center"/>
          </w:tcPr>
          <w:sdt>
            <w:sdtPr>
              <w:rPr>
                <w:rFonts w:cs="Arial"/>
              </w:rPr>
              <w:id w:val="301968705"/>
              <w14:checkbox>
                <w14:checked w14:val="1"/>
                <w14:checkedState w14:val="2612" w14:font="MS Gothic"/>
                <w14:uncheckedState w14:val="2610" w14:font="MS Gothic"/>
              </w14:checkbox>
            </w:sdtPr>
            <w:sdtContent>
              <w:p w14:paraId="4D3DA870" w14:textId="77777777" w:rsidR="0038089A" w:rsidRPr="00A42F82" w:rsidRDefault="0038089A" w:rsidP="00783802">
                <w:pPr>
                  <w:jc w:val="center"/>
                  <w:rPr>
                    <w:rFonts w:cs="Arial"/>
                  </w:rPr>
                </w:pPr>
                <w:r>
                  <w:rPr>
                    <w:rFonts w:ascii="MS Gothic" w:eastAsia="MS Gothic" w:hAnsi="MS Gothic" w:cs="Arial" w:hint="eastAsia"/>
                  </w:rPr>
                  <w:t>☒</w:t>
                </w:r>
              </w:p>
            </w:sdtContent>
          </w:sdt>
        </w:tc>
        <w:tc>
          <w:tcPr>
            <w:tcW w:w="9810" w:type="dxa"/>
            <w:vAlign w:val="center"/>
          </w:tcPr>
          <w:p w14:paraId="51739E2A" w14:textId="77777777" w:rsidR="0038089A" w:rsidRPr="00A42F82" w:rsidRDefault="0038089A" w:rsidP="00783802">
            <w:pPr>
              <w:rPr>
                <w:rFonts w:cs="Arial"/>
              </w:rPr>
            </w:pPr>
            <w:r w:rsidRPr="00A42F82">
              <w:rPr>
                <w:rFonts w:cs="Arial"/>
              </w:rPr>
              <w:t xml:space="preserve">I understand that it is my responsibility to ensure that the </w:t>
            </w:r>
            <w:proofErr w:type="gramStart"/>
            <w:r w:rsidRPr="00A42F82">
              <w:rPr>
                <w:rFonts w:cs="Arial"/>
              </w:rPr>
              <w:t>above named</w:t>
            </w:r>
            <w:proofErr w:type="gramEnd"/>
            <w:r w:rsidRPr="00A42F82">
              <w:rPr>
                <w:rFonts w:cs="Arial"/>
              </w:rPr>
              <w:t xml:space="preserve"> research activity will meet the University’s Research Ethics and Integrity Code of Practice.</w:t>
            </w:r>
          </w:p>
        </w:tc>
      </w:tr>
      <w:tr w:rsidR="0038089A" w:rsidRPr="00A42F82" w14:paraId="2014081B" w14:textId="77777777" w:rsidTr="00783802">
        <w:trPr>
          <w:trHeight w:val="969"/>
        </w:trPr>
        <w:tc>
          <w:tcPr>
            <w:tcW w:w="675" w:type="dxa"/>
            <w:shd w:val="clear" w:color="auto" w:fill="BFBFBF" w:themeFill="background1" w:themeFillShade="BF"/>
            <w:vAlign w:val="center"/>
          </w:tcPr>
          <w:sdt>
            <w:sdtPr>
              <w:rPr>
                <w:rFonts w:cs="Arial"/>
              </w:rPr>
              <w:id w:val="-189073625"/>
              <w14:checkbox>
                <w14:checked w14:val="1"/>
                <w14:checkedState w14:val="2612" w14:font="MS Gothic"/>
                <w14:uncheckedState w14:val="2610" w14:font="MS Gothic"/>
              </w14:checkbox>
            </w:sdtPr>
            <w:sdtContent>
              <w:p w14:paraId="78E1DBE8" w14:textId="77777777" w:rsidR="0038089A" w:rsidRPr="00A42F82" w:rsidRDefault="0038089A" w:rsidP="00783802">
                <w:pPr>
                  <w:jc w:val="center"/>
                  <w:rPr>
                    <w:rFonts w:cs="Arial"/>
                  </w:rPr>
                </w:pPr>
                <w:r>
                  <w:rPr>
                    <w:rFonts w:ascii="MS Gothic" w:eastAsia="MS Gothic" w:hAnsi="MS Gothic" w:cs="Arial" w:hint="eastAsia"/>
                  </w:rPr>
                  <w:t>☒</w:t>
                </w:r>
              </w:p>
            </w:sdtContent>
          </w:sdt>
        </w:tc>
        <w:tc>
          <w:tcPr>
            <w:tcW w:w="9810" w:type="dxa"/>
            <w:vAlign w:val="center"/>
          </w:tcPr>
          <w:p w14:paraId="0BBE56C9" w14:textId="77777777" w:rsidR="0038089A" w:rsidRPr="00A42F82" w:rsidRDefault="0038089A" w:rsidP="00783802">
            <w:pPr>
              <w:rPr>
                <w:rFonts w:cs="Arial"/>
              </w:rPr>
            </w:pPr>
            <w:r w:rsidRPr="00A42F82">
              <w:rPr>
                <w:rFonts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3B87B84B" w14:textId="77777777" w:rsidR="0038089A" w:rsidRPr="00A42F82" w:rsidRDefault="0038089A" w:rsidP="0038089A">
      <w:pPr>
        <w:tabs>
          <w:tab w:val="left" w:pos="5103"/>
        </w:tabs>
        <w:rPr>
          <w:rFonts w:cs="Arial"/>
          <w:b/>
          <w:bCs/>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8089A" w:rsidRPr="00A42F82" w14:paraId="14A1390F" w14:textId="77777777" w:rsidTr="00783802">
        <w:tc>
          <w:tcPr>
            <w:tcW w:w="10485" w:type="dxa"/>
            <w:shd w:val="clear" w:color="auto" w:fill="D9D9D9" w:themeFill="background1" w:themeFillShade="D9"/>
          </w:tcPr>
          <w:p w14:paraId="60B5EFD5" w14:textId="77777777" w:rsidR="0038089A" w:rsidRPr="00A42F82" w:rsidRDefault="0038089A" w:rsidP="00783802">
            <w:pPr>
              <w:rPr>
                <w:rFonts w:cs="Arial"/>
                <w:b/>
                <w:szCs w:val="22"/>
              </w:rPr>
            </w:pPr>
            <w:r w:rsidRPr="00A42F82">
              <w:rPr>
                <w:rFonts w:cs="Arial"/>
                <w:b/>
                <w:szCs w:val="22"/>
              </w:rPr>
              <w:t>RESEARCH STUDENTS ONLY</w:t>
            </w:r>
          </w:p>
          <w:p w14:paraId="3EBEAF5F" w14:textId="77777777" w:rsidR="0038089A" w:rsidRPr="00A42F82" w:rsidRDefault="0038089A" w:rsidP="00783802">
            <w:pPr>
              <w:rPr>
                <w:rFonts w:cs="Arial"/>
                <w:szCs w:val="22"/>
              </w:rPr>
            </w:pPr>
            <w:r w:rsidRPr="00A42F82">
              <w:rPr>
                <w:rFonts w:cs="Arial"/>
                <w:szCs w:val="22"/>
              </w:rPr>
              <w:t xml:space="preserve">Once complete, submit this form via the </w:t>
            </w:r>
            <w:proofErr w:type="spellStart"/>
            <w:r w:rsidRPr="00A42F82">
              <w:rPr>
                <w:rFonts w:cs="Arial"/>
                <w:b/>
                <w:bCs/>
                <w:szCs w:val="22"/>
                <w:u w:val="single"/>
              </w:rPr>
              <w:t>MyTSD</w:t>
            </w:r>
            <w:proofErr w:type="spellEnd"/>
            <w:r w:rsidRPr="00A42F82">
              <w:rPr>
                <w:rFonts w:cs="Arial"/>
                <w:b/>
                <w:bCs/>
                <w:szCs w:val="22"/>
                <w:u w:val="single"/>
              </w:rPr>
              <w:t xml:space="preserve"> </w:t>
            </w:r>
            <w:r w:rsidRPr="00E31847">
              <w:rPr>
                <w:rFonts w:cs="Arial"/>
                <w:b/>
                <w:bCs/>
                <w:szCs w:val="22"/>
                <w:u w:val="single"/>
              </w:rPr>
              <w:t>Doctoral College</w:t>
            </w:r>
            <w:r>
              <w:rPr>
                <w:rFonts w:cs="Arial"/>
                <w:b/>
                <w:bCs/>
                <w:szCs w:val="22"/>
                <w:u w:val="single"/>
              </w:rPr>
              <w:t xml:space="preserve"> </w:t>
            </w:r>
            <w:r w:rsidRPr="00A42F82">
              <w:rPr>
                <w:rFonts w:cs="Arial"/>
                <w:b/>
                <w:bCs/>
                <w:szCs w:val="22"/>
                <w:u w:val="single"/>
              </w:rPr>
              <w:t>Portal</w:t>
            </w:r>
            <w:r w:rsidRPr="00A42F82">
              <w:rPr>
                <w:rFonts w:cs="Arial"/>
                <w:szCs w:val="22"/>
              </w:rPr>
              <w:t xml:space="preserve"> at (</w:t>
            </w:r>
            <w:hyperlink r:id="rId102" w:history="1">
              <w:r w:rsidRPr="00A42F82">
                <w:rPr>
                  <w:rStyle w:val="Hyperlink"/>
                  <w:rFonts w:cs="Arial"/>
                  <w:szCs w:val="22"/>
                </w:rPr>
                <w:t>https://mytsd.uwtsd.ac.uk</w:t>
              </w:r>
            </w:hyperlink>
            <w:r w:rsidRPr="00A42F82">
              <w:rPr>
                <w:rFonts w:cs="Arial"/>
                <w:szCs w:val="22"/>
              </w:rPr>
              <w:t>).</w:t>
            </w:r>
          </w:p>
          <w:p w14:paraId="345AA60E" w14:textId="77777777" w:rsidR="0038089A" w:rsidRPr="00A42F82" w:rsidRDefault="0038089A" w:rsidP="00783802">
            <w:pPr>
              <w:rPr>
                <w:rFonts w:cs="Arial"/>
                <w:szCs w:val="22"/>
              </w:rPr>
            </w:pPr>
          </w:p>
        </w:tc>
      </w:tr>
      <w:tr w:rsidR="0038089A" w:rsidRPr="00A42F82" w14:paraId="6D415584" w14:textId="77777777" w:rsidTr="00783802">
        <w:tc>
          <w:tcPr>
            <w:tcW w:w="10485" w:type="dxa"/>
            <w:shd w:val="clear" w:color="auto" w:fill="D9D9D9" w:themeFill="background1" w:themeFillShade="D9"/>
          </w:tcPr>
          <w:p w14:paraId="0816C35A" w14:textId="77777777" w:rsidR="0038089A" w:rsidRPr="00A42F82" w:rsidRDefault="0038089A" w:rsidP="00783802">
            <w:pPr>
              <w:rPr>
                <w:rFonts w:cs="Arial"/>
                <w:b/>
                <w:szCs w:val="22"/>
              </w:rPr>
            </w:pPr>
            <w:r w:rsidRPr="00A42F82">
              <w:rPr>
                <w:rFonts w:cs="Arial"/>
                <w:b/>
                <w:szCs w:val="22"/>
              </w:rPr>
              <w:t>RESEARCH STAFF ONLY</w:t>
            </w:r>
          </w:p>
          <w:p w14:paraId="6C51116F" w14:textId="77777777" w:rsidR="0038089A" w:rsidRPr="00A42F82" w:rsidRDefault="0038089A" w:rsidP="00783802">
            <w:pPr>
              <w:rPr>
                <w:rFonts w:cs="Arial"/>
                <w:szCs w:val="22"/>
              </w:rPr>
            </w:pPr>
            <w:r w:rsidRPr="00A42F82">
              <w:rPr>
                <w:rFonts w:cs="Arial"/>
                <w:szCs w:val="22"/>
              </w:rPr>
              <w:t xml:space="preserve">All communications relating to this application during its processing must be in writing and emailed to </w:t>
            </w:r>
            <w:hyperlink r:id="rId103" w:history="1">
              <w:r w:rsidRPr="00A42F82">
                <w:rPr>
                  <w:rStyle w:val="Hyperlink"/>
                  <w:rFonts w:cs="Arial"/>
                  <w:szCs w:val="22"/>
                </w:rPr>
                <w:t>pgresearch@uwtsd.ac.uk</w:t>
              </w:r>
            </w:hyperlink>
            <w:r w:rsidRPr="00A42F82">
              <w:rPr>
                <w:rFonts w:cs="Arial"/>
                <w:szCs w:val="22"/>
              </w:rPr>
              <w:t xml:space="preserve"> , with the title ‘Ethical Approval’ followed by your name.</w:t>
            </w:r>
          </w:p>
          <w:p w14:paraId="7D16C2EF" w14:textId="77777777" w:rsidR="0038089A" w:rsidRPr="00A42F82" w:rsidRDefault="0038089A" w:rsidP="00783802">
            <w:pPr>
              <w:rPr>
                <w:rFonts w:cs="Arial"/>
                <w:szCs w:val="22"/>
              </w:rPr>
            </w:pPr>
          </w:p>
        </w:tc>
      </w:tr>
      <w:tr w:rsidR="0038089A" w:rsidRPr="00A42F82" w14:paraId="3E3A6902" w14:textId="77777777" w:rsidTr="00783802">
        <w:tc>
          <w:tcPr>
            <w:tcW w:w="10485" w:type="dxa"/>
            <w:shd w:val="clear" w:color="auto" w:fill="D9D9D9" w:themeFill="background1" w:themeFillShade="D9"/>
          </w:tcPr>
          <w:p w14:paraId="7E7A8B2E" w14:textId="77777777" w:rsidR="0038089A" w:rsidRPr="00A42F82" w:rsidRDefault="0038089A" w:rsidP="0078380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Cs w:val="22"/>
              </w:rPr>
            </w:pPr>
            <w:r w:rsidRPr="00A42F82">
              <w:rPr>
                <w:rFonts w:cs="Arial"/>
                <w:b/>
                <w:bCs/>
                <w:szCs w:val="22"/>
              </w:rPr>
              <w:t xml:space="preserve">STUDENTS ON UNDERGRADUATE OR TAUGHT MASTERS PROGRAMMES </w:t>
            </w:r>
            <w:r w:rsidRPr="00A42F82">
              <w:rPr>
                <w:rFonts w:cs="Arial"/>
                <w:bCs/>
                <w:szCs w:val="22"/>
              </w:rPr>
              <w:t>should submit this form (and receive the outcome) via systems explained to you by the supervisor/module leader.</w:t>
            </w:r>
          </w:p>
        </w:tc>
      </w:tr>
    </w:tbl>
    <w:p w14:paraId="61DB50F5" w14:textId="77777777" w:rsidR="0038089A" w:rsidRPr="00A42F82" w:rsidRDefault="0038089A" w:rsidP="0038089A">
      <w:pPr>
        <w:tabs>
          <w:tab w:val="left" w:pos="5103"/>
        </w:tabs>
        <w:rPr>
          <w:rFonts w:cs="Arial"/>
          <w:bCs/>
          <w:szCs w:val="22"/>
        </w:rPr>
      </w:pPr>
    </w:p>
    <w:p w14:paraId="35BDC20A" w14:textId="77777777" w:rsidR="0038089A" w:rsidRPr="00AF0E72" w:rsidRDefault="0038089A" w:rsidP="0038089A">
      <w:pPr>
        <w:tabs>
          <w:tab w:val="left" w:pos="1640"/>
        </w:tabs>
        <w:spacing w:line="240" w:lineRule="auto"/>
        <w:rPr>
          <w:rFonts w:ascii="Calibri" w:eastAsia="Times New Roman" w:hAnsi="Calibri" w:cs="Calibri"/>
          <w:color w:val="000000"/>
          <w:kern w:val="0"/>
          <w:szCs w:val="22"/>
          <w14:ligatures w14:val="none"/>
        </w:rPr>
      </w:pPr>
    </w:p>
    <w:p w14:paraId="4BC9B6D9" w14:textId="77777777" w:rsidR="0038089A" w:rsidRDefault="0038089A" w:rsidP="0038089A">
      <w:pPr>
        <w:tabs>
          <w:tab w:val="left" w:pos="1640"/>
        </w:tabs>
        <w:spacing w:line="240" w:lineRule="auto"/>
        <w:rPr>
          <w:rFonts w:ascii="Calibri" w:eastAsia="Times New Roman" w:hAnsi="Calibri" w:cs="Calibri"/>
          <w:color w:val="000000"/>
          <w:kern w:val="0"/>
          <w:szCs w:val="22"/>
          <w14:ligatures w14:val="none"/>
        </w:rPr>
      </w:pPr>
    </w:p>
    <w:p w14:paraId="14788C09" w14:textId="77777777" w:rsidR="0038089A" w:rsidRPr="00AF0E72" w:rsidRDefault="0038089A" w:rsidP="0038089A">
      <w:pPr>
        <w:spacing w:line="240" w:lineRule="auto"/>
        <w:jc w:val="center"/>
        <w:rPr>
          <w:rFonts w:cs="Arial"/>
          <w:b/>
          <w:bCs/>
          <w:szCs w:val="22"/>
        </w:rPr>
      </w:pPr>
    </w:p>
    <w:p w14:paraId="6FA0E9A4" w14:textId="77777777" w:rsidR="0038089A" w:rsidRDefault="0038089A" w:rsidP="0038089A">
      <w:pPr>
        <w:spacing w:after="160" w:line="278" w:lineRule="auto"/>
        <w:rPr>
          <w:rFonts w:cs="Arial"/>
          <w:b/>
          <w:bCs/>
          <w:szCs w:val="22"/>
        </w:rPr>
      </w:pPr>
      <w:r>
        <w:br w:type="page"/>
      </w:r>
    </w:p>
    <w:p w14:paraId="0B303783" w14:textId="77777777" w:rsidR="0038089A" w:rsidRDefault="0038089A" w:rsidP="0038089A">
      <w:pPr>
        <w:pStyle w:val="Appendix"/>
        <w:jc w:val="center"/>
      </w:pPr>
      <w:bookmarkStart w:id="119" w:name="_Toc202289593"/>
      <w:bookmarkStart w:id="120" w:name="_Toc204536983"/>
      <w:r>
        <w:lastRenderedPageBreak/>
        <w:t>Appendix I: Journals</w:t>
      </w:r>
      <w:bookmarkEnd w:id="119"/>
      <w:bookmarkEnd w:id="120"/>
    </w:p>
    <w:p w14:paraId="53CE44AD" w14:textId="77777777" w:rsidR="0038089A" w:rsidRDefault="0038089A" w:rsidP="0038089A">
      <w:pPr>
        <w:tabs>
          <w:tab w:val="left" w:pos="5103"/>
        </w:tabs>
        <w:jc w:val="center"/>
        <w:rPr>
          <w:rFonts w:cs="Arial"/>
          <w:b/>
          <w:bCs/>
        </w:rPr>
      </w:pPr>
    </w:p>
    <w:p w14:paraId="2B2D8182"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5/12/2025 7:12:00 PM</w:t>
      </w:r>
    </w:p>
    <w:p w14:paraId="0BCE17D8" w14:textId="77777777" w:rsidR="0038089A" w:rsidRPr="00472807" w:rsidRDefault="0038089A" w:rsidP="0038089A">
      <w:pPr>
        <w:spacing w:line="240" w:lineRule="auto"/>
        <w:rPr>
          <w:rFonts w:ascii="Calibri" w:hAnsi="Calibri" w:cs="Calibri"/>
          <w:b/>
          <w:bCs/>
          <w:szCs w:val="22"/>
        </w:rPr>
      </w:pPr>
    </w:p>
    <w:p w14:paraId="7C75751C"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Reflective Journal</w:t>
      </w:r>
    </w:p>
    <w:p w14:paraId="411AA37D" w14:textId="77777777" w:rsidR="0038089A" w:rsidRPr="00472807" w:rsidRDefault="0038089A" w:rsidP="0038089A">
      <w:pPr>
        <w:spacing w:line="240" w:lineRule="auto"/>
        <w:rPr>
          <w:rFonts w:ascii="Calibri" w:hAnsi="Calibri" w:cs="Calibri"/>
          <w:b/>
          <w:bCs/>
          <w:szCs w:val="22"/>
        </w:rPr>
      </w:pPr>
    </w:p>
    <w:p w14:paraId="35FED70A"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0C8C724D" w14:textId="77777777" w:rsidR="0038089A" w:rsidRPr="000603E4" w:rsidRDefault="0038089A" w:rsidP="0038089A">
      <w:pPr>
        <w:spacing w:line="240" w:lineRule="auto"/>
        <w:rPr>
          <w:rFonts w:ascii="Calibri" w:hAnsi="Calibri" w:cs="Calibri"/>
          <w:noProof/>
          <w:szCs w:val="22"/>
        </w:rPr>
      </w:pPr>
      <w:r w:rsidRPr="000603E4">
        <w:rPr>
          <w:rFonts w:ascii="Calibri" w:hAnsi="Calibri" w:cs="Calibri"/>
          <w:noProof/>
          <w:szCs w:val="22"/>
        </w:rPr>
        <w:t>After reviewing my initially submitted interview questions,, I decided to change them completely to make them more neutral. I did keep one polarizing item in an attempt to force participants to ch</w:t>
      </w:r>
      <w:r>
        <w:rPr>
          <w:rFonts w:ascii="Calibri" w:hAnsi="Calibri" w:cs="Calibri"/>
          <w:noProof/>
          <w:szCs w:val="22"/>
        </w:rPr>
        <w:t>o</w:t>
      </w:r>
      <w:r w:rsidRPr="000603E4">
        <w:rPr>
          <w:rFonts w:ascii="Calibri" w:hAnsi="Calibri" w:cs="Calibri"/>
          <w:noProof/>
          <w:szCs w:val="22"/>
        </w:rPr>
        <w:t>ose. I find I am disappointed by the minimal response to the survey. It's silly, but the perfectionist in me dreamt of hundreds of respondents. I would like to publish soon.</w:t>
      </w:r>
    </w:p>
    <w:p w14:paraId="0309BB62"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I have been deliberately not looking at responses yet so as not to prematurely decisions about the study. I have looked just enough to decide on my interview questions.</w:t>
      </w:r>
    </w:p>
    <w:p w14:paraId="2766560D" w14:textId="77777777" w:rsidR="0038089A" w:rsidRDefault="0038089A" w:rsidP="0038089A">
      <w:pPr>
        <w:pBdr>
          <w:bottom w:val="single" w:sz="6" w:space="1" w:color="auto"/>
        </w:pBdr>
        <w:spacing w:line="240" w:lineRule="auto"/>
        <w:rPr>
          <w:rFonts w:ascii="Calibri" w:hAnsi="Calibri" w:cs="Calibri"/>
          <w:noProof/>
          <w:szCs w:val="22"/>
        </w:rPr>
      </w:pPr>
    </w:p>
    <w:p w14:paraId="1BFFF417" w14:textId="77777777" w:rsidR="0038089A" w:rsidRDefault="0038089A" w:rsidP="0038089A">
      <w:pPr>
        <w:spacing w:line="240" w:lineRule="auto"/>
        <w:rPr>
          <w:rFonts w:ascii="Calibri" w:hAnsi="Calibri" w:cs="Calibri"/>
          <w:b/>
          <w:bCs/>
          <w:szCs w:val="22"/>
        </w:rPr>
      </w:pPr>
    </w:p>
    <w:p w14:paraId="4543C5C9"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5/14/2025 5:00:00 PM</w:t>
      </w:r>
    </w:p>
    <w:p w14:paraId="54078909" w14:textId="77777777" w:rsidR="0038089A" w:rsidRPr="00472807" w:rsidRDefault="0038089A" w:rsidP="0038089A">
      <w:pPr>
        <w:spacing w:line="240" w:lineRule="auto"/>
        <w:rPr>
          <w:rFonts w:ascii="Calibri" w:hAnsi="Calibri" w:cs="Calibri"/>
          <w:b/>
          <w:bCs/>
          <w:szCs w:val="22"/>
        </w:rPr>
      </w:pPr>
    </w:p>
    <w:p w14:paraId="4020F004"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Reflective Journal</w:t>
      </w:r>
    </w:p>
    <w:p w14:paraId="4AA4A9D0" w14:textId="77777777" w:rsidR="0038089A" w:rsidRPr="00472807" w:rsidRDefault="0038089A" w:rsidP="0038089A">
      <w:pPr>
        <w:spacing w:line="240" w:lineRule="auto"/>
        <w:rPr>
          <w:rFonts w:ascii="Calibri" w:hAnsi="Calibri" w:cs="Calibri"/>
          <w:b/>
          <w:bCs/>
          <w:szCs w:val="22"/>
        </w:rPr>
      </w:pPr>
    </w:p>
    <w:p w14:paraId="2A135AAB"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438A1E40"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 xml:space="preserve">I find that I am having an emotional response to this project. Submitting the questionnaire initially made we feel </w:t>
      </w:r>
      <w:r>
        <w:rPr>
          <w:rFonts w:ascii="Calibri" w:hAnsi="Calibri" w:cs="Calibri"/>
          <w:noProof/>
          <w:szCs w:val="22"/>
        </w:rPr>
        <w:t>sick</w:t>
      </w:r>
      <w:r w:rsidRPr="000603E4">
        <w:rPr>
          <w:rFonts w:ascii="Calibri" w:hAnsi="Calibri" w:cs="Calibri"/>
          <w:noProof/>
          <w:szCs w:val="22"/>
        </w:rPr>
        <w:t xml:space="preserve"> to my stomach. Now, after collective some data, I find I am again in the weeds of sadness. Some may be melancholy reaching out to past </w:t>
      </w:r>
      <w:r>
        <w:rPr>
          <w:rFonts w:ascii="Calibri" w:hAnsi="Calibri" w:cs="Calibri"/>
          <w:noProof/>
          <w:szCs w:val="22"/>
        </w:rPr>
        <w:t>acquaintances</w:t>
      </w:r>
      <w:r w:rsidRPr="000603E4">
        <w:rPr>
          <w:rFonts w:ascii="Calibri" w:hAnsi="Calibri" w:cs="Calibri"/>
          <w:noProof/>
          <w:szCs w:val="22"/>
        </w:rPr>
        <w:t>. S</w:t>
      </w:r>
      <w:r>
        <w:rPr>
          <w:rFonts w:ascii="Calibri" w:hAnsi="Calibri" w:cs="Calibri"/>
          <w:noProof/>
          <w:szCs w:val="22"/>
        </w:rPr>
        <w:t>o</w:t>
      </w:r>
      <w:r w:rsidRPr="000603E4">
        <w:rPr>
          <w:rFonts w:ascii="Calibri" w:hAnsi="Calibri" w:cs="Calibri"/>
          <w:noProof/>
          <w:szCs w:val="22"/>
        </w:rPr>
        <w:t>me frust</w:t>
      </w:r>
      <w:r>
        <w:rPr>
          <w:rFonts w:ascii="Calibri" w:hAnsi="Calibri" w:cs="Calibri"/>
          <w:noProof/>
          <w:szCs w:val="22"/>
        </w:rPr>
        <w:t>r</w:t>
      </w:r>
      <w:r w:rsidRPr="000603E4">
        <w:rPr>
          <w:rFonts w:ascii="Calibri" w:hAnsi="Calibri" w:cs="Calibri"/>
          <w:noProof/>
          <w:szCs w:val="22"/>
        </w:rPr>
        <w:t xml:space="preserve">ation that I don’t have more participants </w:t>
      </w:r>
      <w:r>
        <w:rPr>
          <w:rFonts w:ascii="Calibri" w:hAnsi="Calibri" w:cs="Calibri"/>
          <w:noProof/>
          <w:szCs w:val="22"/>
        </w:rPr>
        <w:t>and</w:t>
      </w:r>
      <w:r w:rsidRPr="000603E4">
        <w:rPr>
          <w:rFonts w:ascii="Calibri" w:hAnsi="Calibri" w:cs="Calibri"/>
          <w:noProof/>
          <w:szCs w:val="22"/>
        </w:rPr>
        <w:t xml:space="preserve"> that this is taking </w:t>
      </w:r>
      <w:r>
        <w:rPr>
          <w:rFonts w:ascii="Calibri" w:hAnsi="Calibri" w:cs="Calibri"/>
          <w:noProof/>
          <w:szCs w:val="22"/>
        </w:rPr>
        <w:t>to</w:t>
      </w:r>
      <w:r w:rsidRPr="000603E4">
        <w:rPr>
          <w:rFonts w:ascii="Calibri" w:hAnsi="Calibri" w:cs="Calibri"/>
          <w:noProof/>
          <w:szCs w:val="22"/>
        </w:rPr>
        <w:t>o much time. Unsure. Maybe imposter syndrome interacting with other professionals</w:t>
      </w:r>
    </w:p>
    <w:p w14:paraId="24B745B5" w14:textId="77777777" w:rsidR="0038089A" w:rsidRDefault="0038089A" w:rsidP="0038089A">
      <w:pPr>
        <w:pBdr>
          <w:bottom w:val="single" w:sz="6" w:space="1" w:color="auto"/>
        </w:pBdr>
        <w:spacing w:line="240" w:lineRule="auto"/>
        <w:rPr>
          <w:rFonts w:ascii="Calibri" w:hAnsi="Calibri" w:cs="Calibri"/>
          <w:noProof/>
          <w:szCs w:val="22"/>
        </w:rPr>
      </w:pPr>
    </w:p>
    <w:p w14:paraId="25F9FD08" w14:textId="77777777" w:rsidR="0038089A" w:rsidRDefault="0038089A" w:rsidP="0038089A">
      <w:pPr>
        <w:spacing w:line="240" w:lineRule="auto"/>
        <w:rPr>
          <w:rFonts w:ascii="Calibri" w:hAnsi="Calibri" w:cs="Calibri"/>
          <w:b/>
          <w:bCs/>
          <w:szCs w:val="22"/>
        </w:rPr>
      </w:pPr>
    </w:p>
    <w:p w14:paraId="026CF24D"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5/27/2025 4:30:00 PM</w:t>
      </w:r>
    </w:p>
    <w:p w14:paraId="28983802" w14:textId="77777777" w:rsidR="0038089A" w:rsidRPr="00472807" w:rsidRDefault="0038089A" w:rsidP="0038089A">
      <w:pPr>
        <w:spacing w:line="240" w:lineRule="auto"/>
        <w:rPr>
          <w:rFonts w:ascii="Calibri" w:hAnsi="Calibri" w:cs="Calibri"/>
          <w:b/>
          <w:bCs/>
          <w:szCs w:val="22"/>
        </w:rPr>
      </w:pPr>
    </w:p>
    <w:p w14:paraId="72A97BDE"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6B01EE01"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 xml:space="preserve"> </w:t>
      </w:r>
    </w:p>
    <w:p w14:paraId="44148E08"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23</w:t>
      </w:r>
    </w:p>
    <w:p w14:paraId="63999183" w14:textId="77777777" w:rsidR="0038089A" w:rsidRPr="00472807" w:rsidRDefault="0038089A" w:rsidP="0038089A">
      <w:pPr>
        <w:spacing w:line="240" w:lineRule="auto"/>
        <w:rPr>
          <w:rFonts w:ascii="Calibri" w:hAnsi="Calibri" w:cs="Calibri"/>
          <w:b/>
          <w:bCs/>
          <w:szCs w:val="22"/>
        </w:rPr>
      </w:pPr>
    </w:p>
    <w:p w14:paraId="157028CE"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0ADA34FD"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Length: 45 Minutes, discussed many aspects of AI and tech in general</w:t>
      </w:r>
    </w:p>
    <w:p w14:paraId="702F92B1" w14:textId="77777777" w:rsidR="0038089A" w:rsidRPr="00472807" w:rsidRDefault="0038089A" w:rsidP="0038089A">
      <w:pPr>
        <w:spacing w:line="240" w:lineRule="auto"/>
        <w:rPr>
          <w:rFonts w:ascii="Calibri" w:hAnsi="Calibri" w:cs="Calibri"/>
          <w:b/>
          <w:bCs/>
          <w:szCs w:val="22"/>
        </w:rPr>
      </w:pPr>
    </w:p>
    <w:p w14:paraId="6C1B86C3"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770DC76B"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See transcription</w:t>
      </w:r>
    </w:p>
    <w:p w14:paraId="66A85951" w14:textId="77777777" w:rsidR="0038089A" w:rsidRPr="00472807" w:rsidRDefault="0038089A" w:rsidP="0038089A">
      <w:pPr>
        <w:spacing w:line="240" w:lineRule="auto"/>
        <w:rPr>
          <w:rFonts w:ascii="Calibri" w:hAnsi="Calibri" w:cs="Calibri"/>
          <w:b/>
          <w:bCs/>
          <w:szCs w:val="22"/>
        </w:rPr>
      </w:pPr>
    </w:p>
    <w:p w14:paraId="63776598"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76816B02"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I found it difficult not to participate in this as a discussion. While I do not think I was leading the participant, and will check through the transcript to ensure anywhere that I may have, it became less of an interview and more of a conversation you would have over coffee. While that technique has validity in itself to assist an open conversation, it is not likely a typical interview approach and a hazard of insider research. This was a very knowledgeable participant, so it was difficult not to engage in a dialogue</w:t>
      </w:r>
    </w:p>
    <w:p w14:paraId="5DF3100E" w14:textId="77777777" w:rsidR="0038089A" w:rsidRDefault="0038089A" w:rsidP="0038089A">
      <w:pPr>
        <w:spacing w:line="240" w:lineRule="auto"/>
        <w:rPr>
          <w:rFonts w:ascii="Calibri" w:hAnsi="Calibri" w:cs="Calibri"/>
          <w:b/>
          <w:bCs/>
          <w:szCs w:val="22"/>
        </w:rPr>
      </w:pPr>
    </w:p>
    <w:p w14:paraId="50BBCB51" w14:textId="77777777" w:rsidR="0038089A" w:rsidRDefault="0038089A" w:rsidP="0038089A">
      <w:pPr>
        <w:spacing w:line="240" w:lineRule="auto"/>
        <w:rPr>
          <w:rFonts w:ascii="Calibri" w:hAnsi="Calibri" w:cs="Calibri"/>
          <w:b/>
          <w:bCs/>
          <w:szCs w:val="22"/>
        </w:rPr>
      </w:pPr>
    </w:p>
    <w:p w14:paraId="4F73C149"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lastRenderedPageBreak/>
        <w:t xml:space="preserve">Date: </w:t>
      </w:r>
      <w:r w:rsidRPr="000603E4">
        <w:rPr>
          <w:rFonts w:ascii="Calibri" w:hAnsi="Calibri" w:cs="Calibri"/>
          <w:noProof/>
          <w:szCs w:val="22"/>
        </w:rPr>
        <w:t>5/27/2025 4:30:00 PM</w:t>
      </w:r>
    </w:p>
    <w:p w14:paraId="26CAE5B6" w14:textId="77777777" w:rsidR="0038089A" w:rsidRPr="00472807" w:rsidRDefault="0038089A" w:rsidP="0038089A">
      <w:pPr>
        <w:spacing w:line="240" w:lineRule="auto"/>
        <w:rPr>
          <w:rFonts w:ascii="Calibri" w:hAnsi="Calibri" w:cs="Calibri"/>
          <w:b/>
          <w:bCs/>
          <w:szCs w:val="22"/>
        </w:rPr>
      </w:pPr>
    </w:p>
    <w:p w14:paraId="50DB48F0"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078A0684" w14:textId="77777777" w:rsidR="0038089A" w:rsidRPr="00472807" w:rsidRDefault="0038089A" w:rsidP="0038089A">
      <w:pPr>
        <w:spacing w:line="240" w:lineRule="auto"/>
        <w:rPr>
          <w:rFonts w:ascii="Calibri" w:hAnsi="Calibri" w:cs="Calibri"/>
          <w:b/>
          <w:bCs/>
          <w:szCs w:val="22"/>
        </w:rPr>
      </w:pPr>
    </w:p>
    <w:p w14:paraId="5528BBEF"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29</w:t>
      </w:r>
    </w:p>
    <w:p w14:paraId="16BEB2B1" w14:textId="77777777" w:rsidR="0038089A" w:rsidRPr="00472807" w:rsidRDefault="0038089A" w:rsidP="0038089A">
      <w:pPr>
        <w:spacing w:line="240" w:lineRule="auto"/>
        <w:rPr>
          <w:rFonts w:ascii="Calibri" w:hAnsi="Calibri" w:cs="Calibri"/>
          <w:b/>
          <w:bCs/>
          <w:szCs w:val="22"/>
        </w:rPr>
      </w:pPr>
    </w:p>
    <w:p w14:paraId="2CD9F53C"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40A1DCD5"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Length:15 minutes</w:t>
      </w:r>
    </w:p>
    <w:p w14:paraId="1CA1AFA6" w14:textId="77777777" w:rsidR="0038089A" w:rsidRPr="00472807" w:rsidRDefault="0038089A" w:rsidP="0038089A">
      <w:pPr>
        <w:spacing w:line="240" w:lineRule="auto"/>
        <w:rPr>
          <w:rFonts w:ascii="Calibri" w:hAnsi="Calibri" w:cs="Calibri"/>
          <w:b/>
          <w:bCs/>
          <w:szCs w:val="22"/>
        </w:rPr>
      </w:pPr>
    </w:p>
    <w:p w14:paraId="01DC25BC"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75A05A23"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This was more of a straighforward interview, although there was some non-AI discussions with a colleague. Useful perspective from someone not completely immersed in technology, but willing and interested in learning.</w:t>
      </w:r>
    </w:p>
    <w:p w14:paraId="23AEDD71" w14:textId="77777777" w:rsidR="0038089A" w:rsidRPr="00472807" w:rsidRDefault="0038089A" w:rsidP="0038089A">
      <w:pPr>
        <w:spacing w:line="240" w:lineRule="auto"/>
        <w:rPr>
          <w:rFonts w:ascii="Calibri" w:hAnsi="Calibri" w:cs="Calibri"/>
          <w:b/>
          <w:bCs/>
          <w:szCs w:val="22"/>
        </w:rPr>
      </w:pPr>
    </w:p>
    <w:p w14:paraId="0671F1AD"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5C51211C"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I felt awkward during this interview, possibly because I was drained after the stress of my first interview ever. We got through the questions quickly. This is a lovely colleague, and she provided some excellent points for the research study.</w:t>
      </w:r>
    </w:p>
    <w:p w14:paraId="2F700FE8" w14:textId="77777777" w:rsidR="0038089A" w:rsidRDefault="0038089A" w:rsidP="0038089A">
      <w:pPr>
        <w:pBdr>
          <w:bottom w:val="single" w:sz="6" w:space="1" w:color="auto"/>
        </w:pBdr>
        <w:spacing w:line="240" w:lineRule="auto"/>
        <w:rPr>
          <w:rFonts w:ascii="Calibri" w:hAnsi="Calibri" w:cs="Calibri"/>
          <w:noProof/>
          <w:szCs w:val="22"/>
        </w:rPr>
      </w:pPr>
    </w:p>
    <w:p w14:paraId="791EFDDC" w14:textId="77777777" w:rsidR="0038089A" w:rsidRDefault="0038089A" w:rsidP="0038089A">
      <w:pPr>
        <w:spacing w:line="240" w:lineRule="auto"/>
        <w:rPr>
          <w:rFonts w:ascii="Calibri" w:hAnsi="Calibri" w:cs="Calibri"/>
          <w:b/>
          <w:bCs/>
          <w:szCs w:val="22"/>
        </w:rPr>
      </w:pPr>
    </w:p>
    <w:p w14:paraId="34FDE52C"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5/29/2025 12:35:00 PM</w:t>
      </w:r>
    </w:p>
    <w:p w14:paraId="0B4D9364" w14:textId="77777777" w:rsidR="0038089A" w:rsidRPr="00472807" w:rsidRDefault="0038089A" w:rsidP="0038089A">
      <w:pPr>
        <w:spacing w:line="240" w:lineRule="auto"/>
        <w:rPr>
          <w:rFonts w:ascii="Calibri" w:hAnsi="Calibri" w:cs="Calibri"/>
          <w:b/>
          <w:bCs/>
          <w:szCs w:val="22"/>
        </w:rPr>
      </w:pPr>
    </w:p>
    <w:p w14:paraId="3A1C24F7"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64C2F610" w14:textId="77777777" w:rsidR="0038089A" w:rsidRPr="00472807" w:rsidRDefault="0038089A" w:rsidP="0038089A">
      <w:pPr>
        <w:spacing w:line="240" w:lineRule="auto"/>
        <w:rPr>
          <w:rFonts w:ascii="Calibri" w:hAnsi="Calibri" w:cs="Calibri"/>
          <w:b/>
          <w:bCs/>
          <w:szCs w:val="22"/>
        </w:rPr>
      </w:pPr>
    </w:p>
    <w:p w14:paraId="2666B7F4"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13</w:t>
      </w:r>
    </w:p>
    <w:p w14:paraId="4DABD3F2" w14:textId="77777777" w:rsidR="0038089A" w:rsidRPr="00472807" w:rsidRDefault="0038089A" w:rsidP="0038089A">
      <w:pPr>
        <w:spacing w:line="240" w:lineRule="auto"/>
        <w:rPr>
          <w:rFonts w:ascii="Calibri" w:hAnsi="Calibri" w:cs="Calibri"/>
          <w:b/>
          <w:bCs/>
          <w:szCs w:val="22"/>
        </w:rPr>
      </w:pPr>
    </w:p>
    <w:p w14:paraId="53EECF9E"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0B9FBF09"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Length: 15 minutes</w:t>
      </w:r>
    </w:p>
    <w:p w14:paraId="0A707F8F" w14:textId="77777777" w:rsidR="0038089A" w:rsidRPr="00472807" w:rsidRDefault="0038089A" w:rsidP="0038089A">
      <w:pPr>
        <w:spacing w:line="240" w:lineRule="auto"/>
        <w:rPr>
          <w:rFonts w:ascii="Calibri" w:hAnsi="Calibri" w:cs="Calibri"/>
          <w:b/>
          <w:bCs/>
          <w:szCs w:val="22"/>
        </w:rPr>
      </w:pPr>
    </w:p>
    <w:p w14:paraId="18DA48C6"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092693C6"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This is someone who is very opposed to AI, and currently writing a research paper on why AI should not be used with children in education. Very articulate and clearly has thought through their positionality on AI.</w:t>
      </w:r>
    </w:p>
    <w:p w14:paraId="27FFBD1E" w14:textId="77777777" w:rsidR="0038089A" w:rsidRPr="00472807" w:rsidRDefault="0038089A" w:rsidP="0038089A">
      <w:pPr>
        <w:spacing w:line="240" w:lineRule="auto"/>
        <w:rPr>
          <w:rFonts w:ascii="Calibri" w:hAnsi="Calibri" w:cs="Calibri"/>
          <w:b/>
          <w:bCs/>
          <w:szCs w:val="22"/>
        </w:rPr>
      </w:pPr>
    </w:p>
    <w:p w14:paraId="1906E57E"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389ED217"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Participant 23 hypothesized that the younger generation may be opposed to AI because they do not understand it. While that may be the case in many instances, this was not one of them. This participant understands the basics of technology, but is still opposed and is able to articulate specific reasons. This will definitely be a great point of view for my research</w:t>
      </w:r>
      <w:r>
        <w:rPr>
          <w:rFonts w:ascii="Calibri" w:hAnsi="Calibri" w:cs="Calibri"/>
          <w:noProof/>
          <w:szCs w:val="22"/>
        </w:rPr>
        <w:t>.</w:t>
      </w:r>
    </w:p>
    <w:p w14:paraId="3FEE827D" w14:textId="77777777" w:rsidR="0038089A" w:rsidRDefault="0038089A" w:rsidP="0038089A">
      <w:pPr>
        <w:spacing w:line="240" w:lineRule="auto"/>
        <w:rPr>
          <w:rFonts w:ascii="Calibri" w:hAnsi="Calibri" w:cs="Calibri"/>
          <w:noProof/>
          <w:szCs w:val="22"/>
        </w:rPr>
      </w:pPr>
    </w:p>
    <w:p w14:paraId="3C10CFD9" w14:textId="77777777" w:rsidR="0038089A" w:rsidRDefault="0038089A" w:rsidP="0038089A">
      <w:pPr>
        <w:spacing w:line="240" w:lineRule="auto"/>
        <w:rPr>
          <w:rFonts w:ascii="Calibri" w:hAnsi="Calibri" w:cs="Calibri"/>
          <w:noProof/>
          <w:szCs w:val="22"/>
        </w:rPr>
      </w:pPr>
    </w:p>
    <w:p w14:paraId="6C029AE3" w14:textId="77777777" w:rsidR="0038089A" w:rsidRDefault="0038089A" w:rsidP="0038089A">
      <w:pPr>
        <w:spacing w:line="240" w:lineRule="auto"/>
        <w:rPr>
          <w:rFonts w:ascii="Calibri" w:hAnsi="Calibri" w:cs="Calibri"/>
          <w:noProof/>
          <w:szCs w:val="22"/>
        </w:rPr>
      </w:pPr>
    </w:p>
    <w:p w14:paraId="3AFCD540" w14:textId="77777777" w:rsidR="0038089A" w:rsidRDefault="0038089A" w:rsidP="0038089A">
      <w:pPr>
        <w:spacing w:line="240" w:lineRule="auto"/>
        <w:rPr>
          <w:rFonts w:ascii="Calibri" w:hAnsi="Calibri" w:cs="Calibri"/>
          <w:noProof/>
          <w:szCs w:val="22"/>
        </w:rPr>
      </w:pPr>
    </w:p>
    <w:p w14:paraId="108DC98D" w14:textId="77777777" w:rsidR="0038089A" w:rsidRDefault="0038089A" w:rsidP="0038089A">
      <w:pPr>
        <w:spacing w:line="240" w:lineRule="auto"/>
        <w:rPr>
          <w:rFonts w:ascii="Calibri" w:hAnsi="Calibri" w:cs="Calibri"/>
          <w:noProof/>
          <w:szCs w:val="22"/>
        </w:rPr>
      </w:pPr>
    </w:p>
    <w:p w14:paraId="2A79DCC6" w14:textId="77777777" w:rsidR="0038089A" w:rsidRDefault="0038089A" w:rsidP="0038089A">
      <w:pPr>
        <w:spacing w:line="240" w:lineRule="auto"/>
        <w:rPr>
          <w:rFonts w:ascii="Calibri" w:hAnsi="Calibri" w:cs="Calibri"/>
          <w:noProof/>
          <w:szCs w:val="22"/>
        </w:rPr>
      </w:pPr>
    </w:p>
    <w:p w14:paraId="20175466" w14:textId="77777777" w:rsidR="0038089A" w:rsidRDefault="0038089A" w:rsidP="0038089A">
      <w:pPr>
        <w:spacing w:line="240" w:lineRule="auto"/>
        <w:rPr>
          <w:rFonts w:ascii="Calibri" w:hAnsi="Calibri" w:cs="Calibri"/>
          <w:noProof/>
          <w:szCs w:val="22"/>
        </w:rPr>
      </w:pPr>
    </w:p>
    <w:p w14:paraId="3A0D96EF" w14:textId="77777777" w:rsidR="0038089A" w:rsidRDefault="0038089A" w:rsidP="0038089A">
      <w:pPr>
        <w:spacing w:line="240" w:lineRule="auto"/>
        <w:rPr>
          <w:rFonts w:ascii="Calibri" w:hAnsi="Calibri" w:cs="Calibri"/>
          <w:noProof/>
          <w:szCs w:val="22"/>
        </w:rPr>
      </w:pPr>
    </w:p>
    <w:p w14:paraId="36642C69" w14:textId="77777777" w:rsidR="0038089A" w:rsidRDefault="0038089A" w:rsidP="0038089A">
      <w:pPr>
        <w:spacing w:line="240" w:lineRule="auto"/>
        <w:rPr>
          <w:rFonts w:ascii="Calibri" w:hAnsi="Calibri" w:cs="Calibri"/>
          <w:noProof/>
          <w:szCs w:val="22"/>
        </w:rPr>
      </w:pPr>
    </w:p>
    <w:p w14:paraId="3C088CF7" w14:textId="77777777" w:rsidR="0038089A" w:rsidRDefault="0038089A" w:rsidP="0038089A">
      <w:pPr>
        <w:spacing w:line="240" w:lineRule="auto"/>
        <w:rPr>
          <w:rFonts w:ascii="Calibri" w:hAnsi="Calibri" w:cs="Calibri"/>
          <w:noProof/>
          <w:szCs w:val="22"/>
        </w:rPr>
      </w:pPr>
    </w:p>
    <w:p w14:paraId="2F14AAE3"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5/29/2025 1:43:00 PM</w:t>
      </w:r>
    </w:p>
    <w:p w14:paraId="46EC810F" w14:textId="77777777" w:rsidR="0038089A" w:rsidRPr="00472807" w:rsidRDefault="0038089A" w:rsidP="0038089A">
      <w:pPr>
        <w:spacing w:line="240" w:lineRule="auto"/>
        <w:rPr>
          <w:rFonts w:ascii="Calibri" w:hAnsi="Calibri" w:cs="Calibri"/>
          <w:b/>
          <w:bCs/>
          <w:szCs w:val="22"/>
        </w:rPr>
      </w:pPr>
    </w:p>
    <w:p w14:paraId="7A1FF7EF"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377783B6" w14:textId="77777777" w:rsidR="0038089A" w:rsidRPr="00472807" w:rsidRDefault="0038089A" w:rsidP="0038089A">
      <w:pPr>
        <w:spacing w:line="240" w:lineRule="auto"/>
        <w:rPr>
          <w:rFonts w:ascii="Calibri" w:hAnsi="Calibri" w:cs="Calibri"/>
          <w:b/>
          <w:bCs/>
          <w:szCs w:val="22"/>
        </w:rPr>
      </w:pPr>
    </w:p>
    <w:p w14:paraId="7F04A891"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21</w:t>
      </w:r>
    </w:p>
    <w:p w14:paraId="70C3BF81" w14:textId="77777777" w:rsidR="0038089A" w:rsidRPr="00472807" w:rsidRDefault="0038089A" w:rsidP="0038089A">
      <w:pPr>
        <w:spacing w:line="240" w:lineRule="auto"/>
        <w:rPr>
          <w:rFonts w:ascii="Calibri" w:hAnsi="Calibri" w:cs="Calibri"/>
          <w:b/>
          <w:bCs/>
          <w:szCs w:val="22"/>
        </w:rPr>
      </w:pPr>
    </w:p>
    <w:p w14:paraId="2096A962"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4EECCF45"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Length: 15 minutes</w:t>
      </w:r>
    </w:p>
    <w:p w14:paraId="6DD86C85" w14:textId="77777777" w:rsidR="0038089A" w:rsidRPr="00472807" w:rsidRDefault="0038089A" w:rsidP="0038089A">
      <w:pPr>
        <w:spacing w:line="240" w:lineRule="auto"/>
        <w:rPr>
          <w:rFonts w:ascii="Calibri" w:hAnsi="Calibri" w:cs="Calibri"/>
          <w:b/>
          <w:bCs/>
          <w:szCs w:val="22"/>
        </w:rPr>
      </w:pPr>
    </w:p>
    <w:p w14:paraId="22C81E15"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7236D787"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Great perspectives on ways to integrate AI. Open to ideas. Very positive and realistic.</w:t>
      </w:r>
    </w:p>
    <w:p w14:paraId="3CF75652" w14:textId="77777777" w:rsidR="0038089A" w:rsidRPr="00472807" w:rsidRDefault="0038089A" w:rsidP="0038089A">
      <w:pPr>
        <w:spacing w:line="240" w:lineRule="auto"/>
        <w:rPr>
          <w:rFonts w:ascii="Calibri" w:hAnsi="Calibri" w:cs="Calibri"/>
          <w:b/>
          <w:bCs/>
          <w:szCs w:val="22"/>
        </w:rPr>
      </w:pPr>
    </w:p>
    <w:p w14:paraId="77B7606D"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50FB313B"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I did a bit better staying on task with this interview, although I am finding many of the questions are being answered during other questions. I need to be aware not to reask something they just answered or quickly rephrase the question so that it targets something different. Or planning different areas for questions. Wonderful participant--great ideas and interested in learning.</w:t>
      </w:r>
    </w:p>
    <w:p w14:paraId="4F9C732F" w14:textId="77777777" w:rsidR="0038089A" w:rsidRDefault="0038089A" w:rsidP="0038089A">
      <w:pPr>
        <w:pBdr>
          <w:bottom w:val="single" w:sz="6" w:space="1" w:color="auto"/>
        </w:pBdr>
        <w:spacing w:line="240" w:lineRule="auto"/>
        <w:rPr>
          <w:rFonts w:ascii="Calibri" w:hAnsi="Calibri" w:cs="Calibri"/>
          <w:noProof/>
          <w:szCs w:val="22"/>
        </w:rPr>
      </w:pPr>
    </w:p>
    <w:p w14:paraId="3FFBA83E" w14:textId="77777777" w:rsidR="0038089A" w:rsidRDefault="0038089A" w:rsidP="0038089A">
      <w:pPr>
        <w:spacing w:line="240" w:lineRule="auto"/>
        <w:rPr>
          <w:rFonts w:ascii="Calibri" w:hAnsi="Calibri" w:cs="Calibri"/>
          <w:b/>
          <w:bCs/>
          <w:szCs w:val="22"/>
        </w:rPr>
      </w:pPr>
    </w:p>
    <w:p w14:paraId="34722805"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5/30/2025 12:15:00 PM</w:t>
      </w:r>
    </w:p>
    <w:p w14:paraId="1A7604F6" w14:textId="77777777" w:rsidR="0038089A" w:rsidRPr="00472807" w:rsidRDefault="0038089A" w:rsidP="0038089A">
      <w:pPr>
        <w:spacing w:line="240" w:lineRule="auto"/>
        <w:rPr>
          <w:rFonts w:ascii="Calibri" w:hAnsi="Calibri" w:cs="Calibri"/>
          <w:b/>
          <w:bCs/>
          <w:szCs w:val="22"/>
        </w:rPr>
      </w:pPr>
    </w:p>
    <w:p w14:paraId="3CA90D3C"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3C6D95A8" w14:textId="77777777" w:rsidR="0038089A" w:rsidRPr="00472807" w:rsidRDefault="0038089A" w:rsidP="0038089A">
      <w:pPr>
        <w:spacing w:line="240" w:lineRule="auto"/>
        <w:rPr>
          <w:rFonts w:ascii="Calibri" w:hAnsi="Calibri" w:cs="Calibri"/>
          <w:b/>
          <w:bCs/>
          <w:szCs w:val="22"/>
        </w:rPr>
      </w:pPr>
    </w:p>
    <w:p w14:paraId="53132639"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9</w:t>
      </w:r>
    </w:p>
    <w:p w14:paraId="20AE2A88" w14:textId="77777777" w:rsidR="0038089A" w:rsidRPr="00472807" w:rsidRDefault="0038089A" w:rsidP="0038089A">
      <w:pPr>
        <w:spacing w:line="240" w:lineRule="auto"/>
        <w:rPr>
          <w:rFonts w:ascii="Calibri" w:hAnsi="Calibri" w:cs="Calibri"/>
          <w:b/>
          <w:bCs/>
          <w:szCs w:val="22"/>
        </w:rPr>
      </w:pPr>
    </w:p>
    <w:p w14:paraId="54A2645E"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74F1567E"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Length: 15 minutes</w:t>
      </w:r>
    </w:p>
    <w:p w14:paraId="699012A3" w14:textId="77777777" w:rsidR="0038089A" w:rsidRPr="00472807" w:rsidRDefault="0038089A" w:rsidP="0038089A">
      <w:pPr>
        <w:spacing w:line="240" w:lineRule="auto"/>
        <w:rPr>
          <w:rFonts w:ascii="Calibri" w:hAnsi="Calibri" w:cs="Calibri"/>
          <w:b/>
          <w:bCs/>
          <w:szCs w:val="22"/>
        </w:rPr>
      </w:pPr>
    </w:p>
    <w:p w14:paraId="5727E296"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302C797F"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Perspective of a music teacher in school--working with choirs, show choirs, music directing adults, etc.</w:t>
      </w:r>
    </w:p>
    <w:p w14:paraId="353DD148" w14:textId="77777777" w:rsidR="0038089A" w:rsidRPr="00472807" w:rsidRDefault="0038089A" w:rsidP="0038089A">
      <w:pPr>
        <w:spacing w:line="240" w:lineRule="auto"/>
        <w:rPr>
          <w:rFonts w:ascii="Calibri" w:hAnsi="Calibri" w:cs="Calibri"/>
          <w:b/>
          <w:bCs/>
          <w:szCs w:val="22"/>
        </w:rPr>
      </w:pPr>
    </w:p>
    <w:p w14:paraId="1F929053"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54B77979"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This is a colleague that I haven't seen in years, and not someone that I generally got along well with. I was surprised when he agreed to participate in the interview, but was grateful. It just felt awkward because we don't particularly like each other.</w:t>
      </w:r>
    </w:p>
    <w:p w14:paraId="1DBBEF13" w14:textId="77777777" w:rsidR="0038089A" w:rsidRDefault="0038089A" w:rsidP="0038089A">
      <w:pPr>
        <w:spacing w:line="240" w:lineRule="auto"/>
        <w:rPr>
          <w:rFonts w:ascii="Calibri" w:hAnsi="Calibri" w:cs="Calibri"/>
          <w:noProof/>
          <w:szCs w:val="22"/>
        </w:rPr>
      </w:pPr>
    </w:p>
    <w:p w14:paraId="4DCF76C1" w14:textId="77777777" w:rsidR="0038089A" w:rsidRDefault="0038089A" w:rsidP="0038089A">
      <w:pPr>
        <w:spacing w:line="240" w:lineRule="auto"/>
        <w:rPr>
          <w:rFonts w:ascii="Calibri" w:hAnsi="Calibri" w:cs="Calibri"/>
          <w:noProof/>
          <w:szCs w:val="22"/>
        </w:rPr>
      </w:pPr>
    </w:p>
    <w:p w14:paraId="2B0BB590" w14:textId="77777777" w:rsidR="0038089A" w:rsidRDefault="0038089A" w:rsidP="0038089A">
      <w:pPr>
        <w:spacing w:line="240" w:lineRule="auto"/>
        <w:rPr>
          <w:rFonts w:ascii="Calibri" w:hAnsi="Calibri" w:cs="Calibri"/>
          <w:noProof/>
          <w:szCs w:val="22"/>
        </w:rPr>
      </w:pPr>
    </w:p>
    <w:p w14:paraId="7B411AEB" w14:textId="77777777" w:rsidR="0038089A" w:rsidRDefault="0038089A" w:rsidP="0038089A">
      <w:pPr>
        <w:spacing w:line="240" w:lineRule="auto"/>
        <w:rPr>
          <w:rFonts w:ascii="Calibri" w:hAnsi="Calibri" w:cs="Calibri"/>
          <w:noProof/>
          <w:szCs w:val="22"/>
        </w:rPr>
      </w:pPr>
    </w:p>
    <w:p w14:paraId="0BB29FC3" w14:textId="77777777" w:rsidR="0038089A" w:rsidRDefault="0038089A" w:rsidP="0038089A">
      <w:pPr>
        <w:spacing w:line="240" w:lineRule="auto"/>
        <w:rPr>
          <w:rFonts w:ascii="Calibri" w:hAnsi="Calibri" w:cs="Calibri"/>
          <w:noProof/>
          <w:szCs w:val="22"/>
        </w:rPr>
      </w:pPr>
    </w:p>
    <w:p w14:paraId="5EA7AF04" w14:textId="77777777" w:rsidR="0038089A" w:rsidRDefault="0038089A" w:rsidP="0038089A">
      <w:pPr>
        <w:spacing w:line="240" w:lineRule="auto"/>
        <w:rPr>
          <w:rFonts w:ascii="Calibri" w:hAnsi="Calibri" w:cs="Calibri"/>
          <w:noProof/>
          <w:szCs w:val="22"/>
        </w:rPr>
      </w:pPr>
    </w:p>
    <w:p w14:paraId="61F2089D" w14:textId="77777777" w:rsidR="0038089A" w:rsidRDefault="0038089A" w:rsidP="0038089A">
      <w:pPr>
        <w:spacing w:line="240" w:lineRule="auto"/>
        <w:rPr>
          <w:rFonts w:ascii="Calibri" w:hAnsi="Calibri" w:cs="Calibri"/>
          <w:noProof/>
          <w:szCs w:val="22"/>
        </w:rPr>
      </w:pPr>
    </w:p>
    <w:p w14:paraId="1D4158E9" w14:textId="77777777" w:rsidR="0038089A" w:rsidRDefault="0038089A" w:rsidP="0038089A">
      <w:pPr>
        <w:spacing w:line="240" w:lineRule="auto"/>
        <w:rPr>
          <w:rFonts w:ascii="Calibri" w:hAnsi="Calibri" w:cs="Calibri"/>
          <w:noProof/>
          <w:szCs w:val="22"/>
        </w:rPr>
      </w:pPr>
    </w:p>
    <w:p w14:paraId="6EFCAF5E" w14:textId="77777777" w:rsidR="0038089A" w:rsidRDefault="0038089A" w:rsidP="0038089A">
      <w:pPr>
        <w:spacing w:line="240" w:lineRule="auto"/>
        <w:rPr>
          <w:rFonts w:ascii="Calibri" w:hAnsi="Calibri" w:cs="Calibri"/>
          <w:noProof/>
          <w:szCs w:val="22"/>
        </w:rPr>
      </w:pPr>
    </w:p>
    <w:p w14:paraId="6EE0A959" w14:textId="77777777" w:rsidR="0038089A" w:rsidRDefault="0038089A" w:rsidP="0038089A">
      <w:pPr>
        <w:spacing w:line="240" w:lineRule="auto"/>
        <w:rPr>
          <w:rFonts w:ascii="Calibri" w:hAnsi="Calibri" w:cs="Calibri"/>
          <w:noProof/>
          <w:szCs w:val="22"/>
        </w:rPr>
      </w:pPr>
    </w:p>
    <w:p w14:paraId="3BCDB371" w14:textId="77777777" w:rsidR="0038089A" w:rsidRDefault="0038089A" w:rsidP="0038089A">
      <w:pPr>
        <w:spacing w:line="240" w:lineRule="auto"/>
        <w:rPr>
          <w:rFonts w:ascii="Calibri" w:hAnsi="Calibri" w:cs="Calibri"/>
          <w:noProof/>
          <w:szCs w:val="22"/>
        </w:rPr>
      </w:pPr>
    </w:p>
    <w:p w14:paraId="5D69D67B" w14:textId="77777777" w:rsidR="0038089A" w:rsidRDefault="0038089A" w:rsidP="0038089A">
      <w:pPr>
        <w:spacing w:line="240" w:lineRule="auto"/>
        <w:rPr>
          <w:rFonts w:ascii="Calibri" w:hAnsi="Calibri" w:cs="Calibri"/>
          <w:noProof/>
          <w:szCs w:val="22"/>
        </w:rPr>
      </w:pPr>
    </w:p>
    <w:p w14:paraId="4056241F" w14:textId="77777777" w:rsidR="0038089A" w:rsidRDefault="0038089A" w:rsidP="0038089A">
      <w:pPr>
        <w:spacing w:line="240" w:lineRule="auto"/>
        <w:rPr>
          <w:rFonts w:ascii="Calibri" w:hAnsi="Calibri" w:cs="Calibri"/>
          <w:noProof/>
          <w:szCs w:val="22"/>
        </w:rPr>
      </w:pPr>
    </w:p>
    <w:p w14:paraId="43B48145"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5/30/2025 10:20:00 AM</w:t>
      </w:r>
    </w:p>
    <w:p w14:paraId="7ECFFCE5" w14:textId="77777777" w:rsidR="0038089A" w:rsidRPr="00472807" w:rsidRDefault="0038089A" w:rsidP="0038089A">
      <w:pPr>
        <w:spacing w:line="240" w:lineRule="auto"/>
        <w:rPr>
          <w:rFonts w:ascii="Calibri" w:hAnsi="Calibri" w:cs="Calibri"/>
          <w:b/>
          <w:bCs/>
          <w:szCs w:val="22"/>
        </w:rPr>
      </w:pPr>
    </w:p>
    <w:p w14:paraId="0C25CC50"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211BDAED" w14:textId="77777777" w:rsidR="0038089A" w:rsidRPr="00472807" w:rsidRDefault="0038089A" w:rsidP="0038089A">
      <w:pPr>
        <w:spacing w:line="240" w:lineRule="auto"/>
        <w:rPr>
          <w:rFonts w:ascii="Calibri" w:hAnsi="Calibri" w:cs="Calibri"/>
          <w:b/>
          <w:bCs/>
          <w:szCs w:val="22"/>
        </w:rPr>
      </w:pPr>
    </w:p>
    <w:p w14:paraId="44AA82F9"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9</w:t>
      </w:r>
    </w:p>
    <w:p w14:paraId="5C6F723B" w14:textId="77777777" w:rsidR="0038089A" w:rsidRPr="00472807" w:rsidRDefault="0038089A" w:rsidP="0038089A">
      <w:pPr>
        <w:spacing w:line="240" w:lineRule="auto"/>
        <w:rPr>
          <w:rFonts w:ascii="Calibri" w:hAnsi="Calibri" w:cs="Calibri"/>
          <w:b/>
          <w:bCs/>
          <w:szCs w:val="22"/>
        </w:rPr>
      </w:pPr>
    </w:p>
    <w:p w14:paraId="3A7E313A"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16335836"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Length: 15 minutes</w:t>
      </w:r>
    </w:p>
    <w:p w14:paraId="4ACBD6CC" w14:textId="77777777" w:rsidR="0038089A" w:rsidRPr="00472807" w:rsidRDefault="0038089A" w:rsidP="0038089A">
      <w:pPr>
        <w:spacing w:line="240" w:lineRule="auto"/>
        <w:rPr>
          <w:rFonts w:ascii="Calibri" w:hAnsi="Calibri" w:cs="Calibri"/>
          <w:b/>
          <w:bCs/>
          <w:szCs w:val="22"/>
        </w:rPr>
      </w:pPr>
    </w:p>
    <w:p w14:paraId="08FC3F62"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50183BF6"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Owns studio with 16 teachers. Also a VSC student, but with the Essex program. Very intelligent and well-spoken about their business and potential uses of AI.</w:t>
      </w:r>
    </w:p>
    <w:p w14:paraId="4CC13065" w14:textId="77777777" w:rsidR="0038089A" w:rsidRPr="00472807" w:rsidRDefault="0038089A" w:rsidP="0038089A">
      <w:pPr>
        <w:spacing w:line="240" w:lineRule="auto"/>
        <w:rPr>
          <w:rFonts w:ascii="Calibri" w:hAnsi="Calibri" w:cs="Calibri"/>
          <w:b/>
          <w:bCs/>
          <w:szCs w:val="22"/>
        </w:rPr>
      </w:pPr>
    </w:p>
    <w:p w14:paraId="2A6A7F57"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52A3EE9E"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This participant was a pleasure to speak with. Half way around the world from me, yet we were able to connect over our love of music, teaching, singing, and VSC.</w:t>
      </w:r>
    </w:p>
    <w:p w14:paraId="7605FE35" w14:textId="77777777" w:rsidR="0038089A" w:rsidRDefault="0038089A" w:rsidP="0038089A">
      <w:pPr>
        <w:pBdr>
          <w:bottom w:val="single" w:sz="6" w:space="1" w:color="auto"/>
        </w:pBdr>
        <w:spacing w:line="240" w:lineRule="auto"/>
        <w:rPr>
          <w:rFonts w:ascii="Calibri" w:hAnsi="Calibri" w:cs="Calibri"/>
          <w:noProof/>
          <w:szCs w:val="22"/>
        </w:rPr>
      </w:pPr>
    </w:p>
    <w:p w14:paraId="5EF63D26" w14:textId="77777777" w:rsidR="0038089A" w:rsidRDefault="0038089A" w:rsidP="0038089A">
      <w:pPr>
        <w:spacing w:line="240" w:lineRule="auto"/>
        <w:rPr>
          <w:rFonts w:ascii="Calibri" w:hAnsi="Calibri" w:cs="Calibri"/>
          <w:b/>
          <w:bCs/>
          <w:szCs w:val="22"/>
        </w:rPr>
      </w:pPr>
    </w:p>
    <w:p w14:paraId="2794CB6C"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6/10/2025 10:05:00 AM</w:t>
      </w:r>
    </w:p>
    <w:p w14:paraId="124CC84D" w14:textId="77777777" w:rsidR="0038089A" w:rsidRPr="00472807" w:rsidRDefault="0038089A" w:rsidP="0038089A">
      <w:pPr>
        <w:spacing w:line="240" w:lineRule="auto"/>
        <w:rPr>
          <w:rFonts w:ascii="Calibri" w:hAnsi="Calibri" w:cs="Calibri"/>
          <w:b/>
          <w:bCs/>
          <w:szCs w:val="22"/>
        </w:rPr>
      </w:pPr>
    </w:p>
    <w:p w14:paraId="26ACF230"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53D3E877" w14:textId="77777777" w:rsidR="0038089A" w:rsidRPr="00472807" w:rsidRDefault="0038089A" w:rsidP="0038089A">
      <w:pPr>
        <w:spacing w:line="240" w:lineRule="auto"/>
        <w:rPr>
          <w:rFonts w:ascii="Calibri" w:hAnsi="Calibri" w:cs="Calibri"/>
          <w:b/>
          <w:bCs/>
          <w:szCs w:val="22"/>
        </w:rPr>
      </w:pPr>
    </w:p>
    <w:p w14:paraId="0389EC95"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24</w:t>
      </w:r>
    </w:p>
    <w:p w14:paraId="5D45D151" w14:textId="77777777" w:rsidR="0038089A" w:rsidRPr="00472807" w:rsidRDefault="0038089A" w:rsidP="0038089A">
      <w:pPr>
        <w:spacing w:line="240" w:lineRule="auto"/>
        <w:rPr>
          <w:rFonts w:ascii="Calibri" w:hAnsi="Calibri" w:cs="Calibri"/>
          <w:b/>
          <w:bCs/>
          <w:szCs w:val="22"/>
        </w:rPr>
      </w:pPr>
    </w:p>
    <w:p w14:paraId="5A7BEB50"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5EFF4290"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 xml:space="preserve">This interview </w:t>
      </w:r>
      <w:r>
        <w:rPr>
          <w:rFonts w:ascii="Calibri" w:hAnsi="Calibri" w:cs="Calibri"/>
          <w:noProof/>
          <w:szCs w:val="22"/>
        </w:rPr>
        <w:t>lasted</w:t>
      </w:r>
      <w:r w:rsidRPr="000603E4">
        <w:rPr>
          <w:rFonts w:ascii="Calibri" w:hAnsi="Calibri" w:cs="Calibri"/>
          <w:noProof/>
          <w:szCs w:val="22"/>
        </w:rPr>
        <w:t xml:space="preserve"> for over an hour. The interview questions were covered in the first 25 minutes.</w:t>
      </w:r>
    </w:p>
    <w:p w14:paraId="01A97ABD" w14:textId="77777777" w:rsidR="0038089A" w:rsidRPr="00472807" w:rsidRDefault="0038089A" w:rsidP="0038089A">
      <w:pPr>
        <w:spacing w:line="240" w:lineRule="auto"/>
        <w:rPr>
          <w:rFonts w:ascii="Calibri" w:hAnsi="Calibri" w:cs="Calibri"/>
          <w:b/>
          <w:bCs/>
          <w:szCs w:val="22"/>
        </w:rPr>
      </w:pPr>
    </w:p>
    <w:p w14:paraId="5DD651C4"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020BB362"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A fellow VSC student from Cohort L. Using AI to generate items for their Module 6 project.</w:t>
      </w:r>
    </w:p>
    <w:p w14:paraId="15ED7A1D" w14:textId="77777777" w:rsidR="0038089A" w:rsidRPr="00472807" w:rsidRDefault="0038089A" w:rsidP="0038089A">
      <w:pPr>
        <w:spacing w:line="240" w:lineRule="auto"/>
        <w:rPr>
          <w:rFonts w:ascii="Calibri" w:hAnsi="Calibri" w:cs="Calibri"/>
          <w:b/>
          <w:bCs/>
          <w:szCs w:val="22"/>
        </w:rPr>
      </w:pPr>
    </w:p>
    <w:p w14:paraId="52727743"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0C56362F"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I had difficulty guiding this interview. She had many thoughts, and it once again became more of a dialog than an interview, which I guess is the semi-structured part. I probably should have tried to swing things back to the actual questions, but the participants had given all the information that I needed really.</w:t>
      </w:r>
    </w:p>
    <w:p w14:paraId="626971AE" w14:textId="77777777" w:rsidR="0038089A" w:rsidRDefault="0038089A" w:rsidP="0038089A">
      <w:pPr>
        <w:pBdr>
          <w:bottom w:val="single" w:sz="6" w:space="1" w:color="auto"/>
        </w:pBdr>
        <w:spacing w:line="240" w:lineRule="auto"/>
        <w:rPr>
          <w:rFonts w:ascii="Calibri" w:hAnsi="Calibri" w:cs="Calibri"/>
          <w:noProof/>
          <w:szCs w:val="22"/>
        </w:rPr>
      </w:pPr>
    </w:p>
    <w:p w14:paraId="023AFA6E" w14:textId="77777777" w:rsidR="0038089A" w:rsidRDefault="0038089A" w:rsidP="0038089A">
      <w:pPr>
        <w:spacing w:line="240" w:lineRule="auto"/>
        <w:rPr>
          <w:rFonts w:ascii="Calibri" w:hAnsi="Calibri" w:cs="Calibri"/>
          <w:b/>
          <w:bCs/>
          <w:szCs w:val="22"/>
        </w:rPr>
      </w:pPr>
    </w:p>
    <w:p w14:paraId="2BA5F5C0"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6/5/2025 9:45:00 AM</w:t>
      </w:r>
    </w:p>
    <w:p w14:paraId="18D18B8A" w14:textId="77777777" w:rsidR="0038089A" w:rsidRPr="00472807" w:rsidRDefault="0038089A" w:rsidP="0038089A">
      <w:pPr>
        <w:spacing w:line="240" w:lineRule="auto"/>
        <w:rPr>
          <w:rFonts w:ascii="Calibri" w:hAnsi="Calibri" w:cs="Calibri"/>
          <w:b/>
          <w:bCs/>
          <w:szCs w:val="22"/>
        </w:rPr>
      </w:pPr>
    </w:p>
    <w:p w14:paraId="39E2EDDF"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51CC5B74" w14:textId="77777777" w:rsidR="0038089A" w:rsidRPr="00472807" w:rsidRDefault="0038089A" w:rsidP="0038089A">
      <w:pPr>
        <w:spacing w:line="240" w:lineRule="auto"/>
        <w:rPr>
          <w:rFonts w:ascii="Calibri" w:hAnsi="Calibri" w:cs="Calibri"/>
          <w:b/>
          <w:bCs/>
          <w:szCs w:val="22"/>
        </w:rPr>
      </w:pPr>
    </w:p>
    <w:p w14:paraId="27DD4A02"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6F6CF289"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I had my first no-show for an interview. The participant had already rescheduled, so I presume this was a busy week. This participant seemed particularly against AI, so that would have been some nice data to add to the pile.</w:t>
      </w:r>
    </w:p>
    <w:p w14:paraId="41A15A5F" w14:textId="77777777" w:rsidR="0038089A" w:rsidRDefault="0038089A" w:rsidP="0038089A">
      <w:pPr>
        <w:spacing w:line="240" w:lineRule="auto"/>
        <w:rPr>
          <w:rFonts w:ascii="Calibri" w:hAnsi="Calibri" w:cs="Calibri"/>
          <w:noProof/>
          <w:szCs w:val="22"/>
        </w:rPr>
      </w:pPr>
    </w:p>
    <w:p w14:paraId="6614B7DD" w14:textId="77777777" w:rsidR="0038089A" w:rsidRDefault="0038089A" w:rsidP="0038089A">
      <w:pPr>
        <w:spacing w:line="240" w:lineRule="auto"/>
        <w:rPr>
          <w:rFonts w:ascii="Calibri" w:hAnsi="Calibri" w:cs="Calibri"/>
          <w:b/>
          <w:bCs/>
          <w:szCs w:val="22"/>
        </w:rPr>
      </w:pPr>
    </w:p>
    <w:p w14:paraId="43DE92D2"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lastRenderedPageBreak/>
        <w:t xml:space="preserve">Date: </w:t>
      </w:r>
      <w:r w:rsidRPr="000603E4">
        <w:rPr>
          <w:rFonts w:ascii="Calibri" w:hAnsi="Calibri" w:cs="Calibri"/>
          <w:noProof/>
          <w:szCs w:val="22"/>
        </w:rPr>
        <w:t>6/5/2025 2:00:00 PM</w:t>
      </w:r>
    </w:p>
    <w:p w14:paraId="4CB34D97" w14:textId="77777777" w:rsidR="0038089A" w:rsidRPr="00472807" w:rsidRDefault="0038089A" w:rsidP="0038089A">
      <w:pPr>
        <w:spacing w:line="240" w:lineRule="auto"/>
        <w:rPr>
          <w:rFonts w:ascii="Calibri" w:hAnsi="Calibri" w:cs="Calibri"/>
          <w:b/>
          <w:bCs/>
          <w:szCs w:val="22"/>
        </w:rPr>
      </w:pPr>
    </w:p>
    <w:p w14:paraId="15B488C1"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49EF00FF" w14:textId="77777777" w:rsidR="0038089A" w:rsidRPr="00472807" w:rsidRDefault="0038089A" w:rsidP="0038089A">
      <w:pPr>
        <w:spacing w:line="240" w:lineRule="auto"/>
        <w:rPr>
          <w:rFonts w:ascii="Calibri" w:hAnsi="Calibri" w:cs="Calibri"/>
          <w:b/>
          <w:bCs/>
          <w:szCs w:val="22"/>
        </w:rPr>
      </w:pPr>
    </w:p>
    <w:p w14:paraId="710608E8"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34</w:t>
      </w:r>
    </w:p>
    <w:p w14:paraId="0F90970F" w14:textId="77777777" w:rsidR="0038089A" w:rsidRPr="00472807" w:rsidRDefault="0038089A" w:rsidP="0038089A">
      <w:pPr>
        <w:spacing w:line="240" w:lineRule="auto"/>
        <w:rPr>
          <w:rFonts w:ascii="Calibri" w:hAnsi="Calibri" w:cs="Calibri"/>
          <w:b/>
          <w:bCs/>
          <w:szCs w:val="22"/>
        </w:rPr>
      </w:pPr>
    </w:p>
    <w:p w14:paraId="38FFC7C8"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 xml:space="preserve">Field Notes: </w:t>
      </w:r>
    </w:p>
    <w:p w14:paraId="47A01960" w14:textId="77777777" w:rsidR="0038089A" w:rsidRPr="00472807" w:rsidRDefault="0038089A" w:rsidP="0038089A">
      <w:pPr>
        <w:spacing w:line="240" w:lineRule="auto"/>
        <w:rPr>
          <w:rFonts w:ascii="Calibri" w:hAnsi="Calibri" w:cs="Calibri"/>
          <w:szCs w:val="22"/>
        </w:rPr>
      </w:pPr>
      <w:r w:rsidRPr="000603E4">
        <w:rPr>
          <w:rFonts w:ascii="Calibri" w:hAnsi="Calibri" w:cs="Calibri"/>
          <w:noProof/>
          <w:szCs w:val="22"/>
        </w:rPr>
        <w:t>Good interview. Gained some good data. Nothing particularly new, but reinforcing of identified concepts.</w:t>
      </w:r>
    </w:p>
    <w:p w14:paraId="63FA49EB" w14:textId="77777777" w:rsidR="0038089A" w:rsidRPr="00472807" w:rsidRDefault="0038089A" w:rsidP="0038089A">
      <w:pPr>
        <w:spacing w:line="240" w:lineRule="auto"/>
        <w:rPr>
          <w:rFonts w:ascii="Calibri" w:hAnsi="Calibri" w:cs="Calibri"/>
          <w:b/>
          <w:bCs/>
          <w:szCs w:val="22"/>
        </w:rPr>
      </w:pPr>
    </w:p>
    <w:p w14:paraId="13F2B89B"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61A0CBED"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Good interview. Positive about the use of AI in vocal education.</w:t>
      </w:r>
    </w:p>
    <w:p w14:paraId="70BC3716" w14:textId="77777777" w:rsidR="0038089A" w:rsidRPr="00472807" w:rsidRDefault="0038089A" w:rsidP="0038089A">
      <w:pPr>
        <w:spacing w:line="240" w:lineRule="auto"/>
        <w:rPr>
          <w:rFonts w:ascii="Calibri" w:hAnsi="Calibri" w:cs="Calibri"/>
          <w:b/>
          <w:bCs/>
          <w:szCs w:val="22"/>
        </w:rPr>
      </w:pPr>
    </w:p>
    <w:p w14:paraId="7F9A27B9"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57F2D13A"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I still find it difficult to not be chatty during interviews. Maybe I need to leave my house more. ;-)</w:t>
      </w:r>
    </w:p>
    <w:p w14:paraId="19518300" w14:textId="77777777" w:rsidR="0038089A" w:rsidRDefault="0038089A" w:rsidP="0038089A">
      <w:pPr>
        <w:pBdr>
          <w:bottom w:val="single" w:sz="6" w:space="1" w:color="auto"/>
        </w:pBdr>
        <w:spacing w:line="240" w:lineRule="auto"/>
        <w:rPr>
          <w:rFonts w:ascii="Calibri" w:hAnsi="Calibri" w:cs="Calibri"/>
          <w:noProof/>
          <w:szCs w:val="22"/>
        </w:rPr>
      </w:pPr>
    </w:p>
    <w:p w14:paraId="671B642D" w14:textId="77777777" w:rsidR="0038089A" w:rsidRDefault="0038089A" w:rsidP="0038089A">
      <w:pPr>
        <w:spacing w:line="240" w:lineRule="auto"/>
        <w:rPr>
          <w:rFonts w:ascii="Calibri" w:hAnsi="Calibri" w:cs="Calibri"/>
          <w:b/>
          <w:bCs/>
          <w:szCs w:val="22"/>
        </w:rPr>
      </w:pPr>
    </w:p>
    <w:p w14:paraId="20DEEFA3"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6/6/2025 10:00:00 AM</w:t>
      </w:r>
    </w:p>
    <w:p w14:paraId="239BF92A" w14:textId="77777777" w:rsidR="0038089A" w:rsidRPr="00472807" w:rsidRDefault="0038089A" w:rsidP="0038089A">
      <w:pPr>
        <w:spacing w:line="240" w:lineRule="auto"/>
        <w:rPr>
          <w:rFonts w:ascii="Calibri" w:hAnsi="Calibri" w:cs="Calibri"/>
          <w:b/>
          <w:bCs/>
          <w:szCs w:val="22"/>
        </w:rPr>
      </w:pPr>
    </w:p>
    <w:p w14:paraId="31B27588" w14:textId="77777777" w:rsidR="0038089A" w:rsidRPr="00E27CA6" w:rsidRDefault="0038089A" w:rsidP="0038089A">
      <w:pPr>
        <w:spacing w:line="240" w:lineRule="auto"/>
        <w:rPr>
          <w:rFonts w:ascii="Calibri" w:hAnsi="Calibri" w:cs="Calibri"/>
          <w:szCs w:val="22"/>
        </w:rPr>
      </w:pPr>
      <w:r w:rsidRPr="00472807">
        <w:rPr>
          <w:rFonts w:ascii="Calibri" w:hAnsi="Calibri" w:cs="Calibri"/>
          <w:b/>
          <w:bCs/>
          <w:szCs w:val="22"/>
        </w:rPr>
        <w:t xml:space="preserve">Type: </w:t>
      </w:r>
      <w:r w:rsidRPr="00E27CA6">
        <w:rPr>
          <w:rFonts w:ascii="Calibri" w:hAnsi="Calibri" w:cs="Calibri"/>
          <w:noProof/>
          <w:szCs w:val="22"/>
        </w:rPr>
        <w:t>Field Notes, Interview Log, Reflective Journal</w:t>
      </w:r>
    </w:p>
    <w:p w14:paraId="2653C1DE" w14:textId="77777777" w:rsidR="0038089A" w:rsidRPr="00472807" w:rsidRDefault="0038089A" w:rsidP="0038089A">
      <w:pPr>
        <w:spacing w:line="240" w:lineRule="auto"/>
        <w:rPr>
          <w:rFonts w:ascii="Calibri" w:hAnsi="Calibri" w:cs="Calibri"/>
          <w:b/>
          <w:bCs/>
          <w:szCs w:val="22"/>
        </w:rPr>
      </w:pPr>
    </w:p>
    <w:p w14:paraId="764124DB" w14:textId="77777777" w:rsidR="0038089A" w:rsidRPr="00472807" w:rsidRDefault="0038089A" w:rsidP="0038089A">
      <w:pPr>
        <w:spacing w:line="240" w:lineRule="auto"/>
        <w:rPr>
          <w:rFonts w:ascii="Calibri" w:hAnsi="Calibri" w:cs="Calibri"/>
          <w:b/>
          <w:bCs/>
          <w:szCs w:val="22"/>
        </w:rPr>
      </w:pPr>
      <w:r w:rsidRPr="00472807">
        <w:rPr>
          <w:rFonts w:ascii="Calibri" w:hAnsi="Calibri" w:cs="Calibri"/>
          <w:b/>
          <w:bCs/>
          <w:szCs w:val="22"/>
        </w:rPr>
        <w:t>Coded Name:</w:t>
      </w:r>
      <w:r w:rsidRPr="00472807">
        <w:rPr>
          <w:rFonts w:ascii="Calibri" w:hAnsi="Calibri" w:cs="Calibri"/>
          <w:szCs w:val="22"/>
        </w:rPr>
        <w:t xml:space="preserve"> </w:t>
      </w:r>
      <w:r w:rsidRPr="000603E4">
        <w:rPr>
          <w:rFonts w:ascii="Calibri" w:hAnsi="Calibri" w:cs="Calibri"/>
          <w:noProof/>
          <w:szCs w:val="22"/>
        </w:rPr>
        <w:t>Participant 11</w:t>
      </w:r>
    </w:p>
    <w:p w14:paraId="3C2FE324" w14:textId="77777777" w:rsidR="0038089A" w:rsidRPr="00472807" w:rsidRDefault="0038089A" w:rsidP="0038089A">
      <w:pPr>
        <w:spacing w:line="240" w:lineRule="auto"/>
        <w:rPr>
          <w:rFonts w:ascii="Calibri" w:hAnsi="Calibri" w:cs="Calibri"/>
          <w:b/>
          <w:bCs/>
          <w:szCs w:val="22"/>
        </w:rPr>
      </w:pPr>
    </w:p>
    <w:p w14:paraId="1429A00B"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Interview Log:</w:t>
      </w:r>
      <w:r w:rsidRPr="00472807">
        <w:rPr>
          <w:rFonts w:ascii="Calibri" w:hAnsi="Calibri" w:cs="Calibri"/>
          <w:szCs w:val="22"/>
        </w:rPr>
        <w:t xml:space="preserve"> </w:t>
      </w:r>
    </w:p>
    <w:p w14:paraId="1BED6FCF" w14:textId="77777777" w:rsidR="0038089A" w:rsidRPr="00472807" w:rsidRDefault="0038089A" w:rsidP="0038089A">
      <w:pPr>
        <w:spacing w:line="240" w:lineRule="auto"/>
        <w:rPr>
          <w:rFonts w:ascii="Calibri" w:hAnsi="Calibri" w:cs="Calibri"/>
          <w:b/>
          <w:bCs/>
          <w:szCs w:val="22"/>
        </w:rPr>
      </w:pPr>
      <w:r w:rsidRPr="000603E4">
        <w:rPr>
          <w:rFonts w:ascii="Calibri" w:hAnsi="Calibri" w:cs="Calibri"/>
          <w:noProof/>
          <w:szCs w:val="22"/>
        </w:rPr>
        <w:t>Another good interview with some new perspectives on AI. Mostly positive and interested in tools to assist in teaching, particularly music reading (including sight reading).</w:t>
      </w:r>
    </w:p>
    <w:p w14:paraId="7EE7194F" w14:textId="77777777" w:rsidR="0038089A" w:rsidRPr="00472807" w:rsidRDefault="0038089A" w:rsidP="0038089A">
      <w:pPr>
        <w:spacing w:line="240" w:lineRule="auto"/>
        <w:rPr>
          <w:rFonts w:ascii="Calibri" w:hAnsi="Calibri" w:cs="Calibri"/>
          <w:b/>
          <w:bCs/>
          <w:szCs w:val="22"/>
        </w:rPr>
      </w:pPr>
    </w:p>
    <w:p w14:paraId="02C2E5FC"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09FDB8CF" w14:textId="77777777" w:rsidR="0038089A" w:rsidRDefault="0038089A" w:rsidP="0038089A">
      <w:pPr>
        <w:spacing w:line="240" w:lineRule="auto"/>
        <w:rPr>
          <w:rFonts w:ascii="Calibri" w:hAnsi="Calibri" w:cs="Calibri"/>
          <w:noProof/>
          <w:szCs w:val="22"/>
        </w:rPr>
      </w:pPr>
      <w:r w:rsidRPr="000603E4">
        <w:rPr>
          <w:rFonts w:ascii="Calibri" w:hAnsi="Calibri" w:cs="Calibri"/>
          <w:noProof/>
          <w:szCs w:val="22"/>
        </w:rPr>
        <w:t>This is my ninth and final interview for this research study. Again, I was chatty. Maybe the next study should not involve me interfacing with humans. I get excited, nervous, and chatty during these interviews even though I have notes upon notes of things to say. Presenting is easier than maintaining a dialogue because it's like acting--you follow a script. In this case, I had a hard time sticking to a script.</w:t>
      </w:r>
    </w:p>
    <w:p w14:paraId="65A7A2E2" w14:textId="77777777" w:rsidR="0038089A" w:rsidRDefault="0038089A" w:rsidP="0038089A">
      <w:pPr>
        <w:pBdr>
          <w:bottom w:val="single" w:sz="6" w:space="1" w:color="auto"/>
        </w:pBdr>
        <w:spacing w:line="240" w:lineRule="auto"/>
        <w:rPr>
          <w:rFonts w:ascii="Calibri" w:hAnsi="Calibri" w:cs="Calibri"/>
          <w:noProof/>
          <w:szCs w:val="22"/>
        </w:rPr>
      </w:pPr>
    </w:p>
    <w:p w14:paraId="6B20A616" w14:textId="77777777" w:rsidR="0038089A" w:rsidRDefault="0038089A" w:rsidP="0038089A">
      <w:pPr>
        <w:spacing w:line="240" w:lineRule="auto"/>
        <w:rPr>
          <w:rFonts w:ascii="Calibri" w:hAnsi="Calibri" w:cs="Calibri"/>
          <w:b/>
          <w:bCs/>
          <w:szCs w:val="22"/>
        </w:rPr>
      </w:pPr>
    </w:p>
    <w:p w14:paraId="5E907D6C" w14:textId="77777777" w:rsidR="0038089A" w:rsidRPr="00472807" w:rsidRDefault="0038089A" w:rsidP="0038089A">
      <w:pPr>
        <w:spacing w:line="240" w:lineRule="auto"/>
        <w:rPr>
          <w:rFonts w:ascii="Calibri" w:hAnsi="Calibri" w:cs="Calibri"/>
          <w:szCs w:val="22"/>
        </w:rPr>
      </w:pPr>
      <w:r w:rsidRPr="00472807">
        <w:rPr>
          <w:rFonts w:ascii="Calibri" w:hAnsi="Calibri" w:cs="Calibri"/>
          <w:b/>
          <w:bCs/>
          <w:szCs w:val="22"/>
        </w:rPr>
        <w:t xml:space="preserve">Date: </w:t>
      </w:r>
      <w:r w:rsidRPr="000603E4">
        <w:rPr>
          <w:rFonts w:ascii="Calibri" w:hAnsi="Calibri" w:cs="Calibri"/>
          <w:noProof/>
          <w:szCs w:val="22"/>
        </w:rPr>
        <w:t>6/6/2025 11:30:00 AM</w:t>
      </w:r>
    </w:p>
    <w:p w14:paraId="68287392" w14:textId="77777777" w:rsidR="0038089A" w:rsidRPr="00472807" w:rsidRDefault="0038089A" w:rsidP="0038089A">
      <w:pPr>
        <w:spacing w:line="240" w:lineRule="auto"/>
        <w:rPr>
          <w:rFonts w:ascii="Calibri" w:hAnsi="Calibri" w:cs="Calibri"/>
          <w:b/>
          <w:bCs/>
          <w:szCs w:val="22"/>
        </w:rPr>
      </w:pPr>
    </w:p>
    <w:p w14:paraId="72E691FC" w14:textId="77777777" w:rsidR="0038089A" w:rsidRPr="00E27CA6" w:rsidRDefault="0038089A" w:rsidP="0038089A">
      <w:pPr>
        <w:spacing w:line="240" w:lineRule="auto"/>
        <w:rPr>
          <w:rFonts w:ascii="Calibri" w:hAnsi="Calibri" w:cs="Calibri"/>
          <w:szCs w:val="22"/>
        </w:rPr>
      </w:pPr>
      <w:r w:rsidRPr="00472807">
        <w:rPr>
          <w:rFonts w:ascii="Calibri" w:hAnsi="Calibri" w:cs="Calibri"/>
          <w:b/>
          <w:bCs/>
          <w:szCs w:val="22"/>
        </w:rPr>
        <w:t xml:space="preserve">Type: </w:t>
      </w:r>
      <w:r w:rsidRPr="00E27CA6">
        <w:rPr>
          <w:rFonts w:ascii="Calibri" w:hAnsi="Calibri" w:cs="Calibri"/>
          <w:noProof/>
          <w:szCs w:val="22"/>
        </w:rPr>
        <w:t>Reflective Journal</w:t>
      </w:r>
    </w:p>
    <w:p w14:paraId="127B6A9C" w14:textId="77777777" w:rsidR="0038089A" w:rsidRPr="00472807" w:rsidRDefault="0038089A" w:rsidP="0038089A">
      <w:pPr>
        <w:spacing w:line="240" w:lineRule="auto"/>
        <w:rPr>
          <w:rFonts w:ascii="Calibri" w:hAnsi="Calibri" w:cs="Calibri"/>
          <w:b/>
          <w:bCs/>
          <w:szCs w:val="22"/>
        </w:rPr>
      </w:pPr>
    </w:p>
    <w:p w14:paraId="23B5921B" w14:textId="77777777" w:rsidR="0038089A" w:rsidRPr="00472807" w:rsidRDefault="0038089A" w:rsidP="0038089A">
      <w:pPr>
        <w:spacing w:line="240" w:lineRule="auto"/>
        <w:rPr>
          <w:rFonts w:ascii="Calibri" w:hAnsi="Calibri" w:cs="Calibri"/>
          <w:b/>
          <w:bCs/>
          <w:szCs w:val="22"/>
        </w:rPr>
      </w:pPr>
      <w:r>
        <w:rPr>
          <w:rFonts w:ascii="Calibri" w:hAnsi="Calibri" w:cs="Calibri"/>
          <w:b/>
          <w:bCs/>
          <w:szCs w:val="22"/>
        </w:rPr>
        <w:t>Reflection</w:t>
      </w:r>
      <w:r w:rsidRPr="00472807">
        <w:rPr>
          <w:rFonts w:ascii="Calibri" w:hAnsi="Calibri" w:cs="Calibri"/>
          <w:b/>
          <w:bCs/>
          <w:szCs w:val="22"/>
        </w:rPr>
        <w:t xml:space="preserve">: </w:t>
      </w:r>
    </w:p>
    <w:p w14:paraId="07B2C877" w14:textId="77777777" w:rsidR="0038089A" w:rsidRDefault="0038089A" w:rsidP="0038089A">
      <w:pPr>
        <w:spacing w:line="240" w:lineRule="auto"/>
        <w:rPr>
          <w:rFonts w:cs="Arial"/>
          <w:szCs w:val="22"/>
        </w:rPr>
      </w:pPr>
      <w:r w:rsidRPr="000603E4">
        <w:rPr>
          <w:rFonts w:ascii="Calibri" w:hAnsi="Calibri" w:cs="Calibri"/>
          <w:noProof/>
          <w:szCs w:val="22"/>
        </w:rPr>
        <w:t>After having a tutorial with David Cane this week, I realize how we</w:t>
      </w:r>
      <w:r>
        <w:rPr>
          <w:rFonts w:ascii="Calibri" w:hAnsi="Calibri" w:cs="Calibri"/>
          <w:noProof/>
          <w:szCs w:val="22"/>
        </w:rPr>
        <w:t>a</w:t>
      </w:r>
      <w:r w:rsidRPr="000603E4">
        <w:rPr>
          <w:rFonts w:ascii="Calibri" w:hAnsi="Calibri" w:cs="Calibri"/>
          <w:noProof/>
          <w:szCs w:val="22"/>
        </w:rPr>
        <w:t>k I am in statistics. I can do the math and understand the formulas, but I am not well-versed in what it means for the data overall. I need to spend some time this weekend reading more about correlation matrices, mean/mode/average. internal validity, etc. in order to write up my findings to go along with the graphs and charts that I have created</w:t>
      </w:r>
      <w:r>
        <w:rPr>
          <w:rFonts w:ascii="Calibri" w:hAnsi="Calibri" w:cs="Calibri"/>
          <w:noProof/>
          <w:szCs w:val="22"/>
        </w:rPr>
        <w:t>.</w:t>
      </w:r>
      <w:r>
        <w:rPr>
          <w:rFonts w:cs="Arial"/>
          <w:szCs w:val="22"/>
        </w:rPr>
        <w:br w:type="page"/>
      </w:r>
    </w:p>
    <w:p w14:paraId="70C1289C" w14:textId="77777777" w:rsidR="0038089A" w:rsidRPr="00A42F82" w:rsidRDefault="0038089A" w:rsidP="0038089A">
      <w:pPr>
        <w:pStyle w:val="Appendix"/>
        <w:jc w:val="center"/>
      </w:pPr>
      <w:bookmarkStart w:id="121" w:name="_Toc202289594"/>
      <w:bookmarkStart w:id="122" w:name="_Toc204536984"/>
      <w:r>
        <w:lastRenderedPageBreak/>
        <w:t>Appendix J: Technology Used</w:t>
      </w:r>
      <w:bookmarkEnd w:id="121"/>
      <w:bookmarkEnd w:id="122"/>
    </w:p>
    <w:p w14:paraId="3D3FEF65" w14:textId="77777777" w:rsidR="0038089A" w:rsidRPr="00252238" w:rsidRDefault="0038089A" w:rsidP="0038089A">
      <w:pPr>
        <w:spacing w:line="320" w:lineRule="exact"/>
        <w:ind w:left="720"/>
        <w:rPr>
          <w:rFonts w:asciiTheme="minorHAnsi" w:hAnsiTheme="minorHAnsi" w:cstheme="minorHAnsi"/>
          <w:szCs w:val="22"/>
        </w:rPr>
      </w:pPr>
    </w:p>
    <w:p w14:paraId="58CFBFF2" w14:textId="77777777" w:rsidR="0038089A" w:rsidRPr="00252238" w:rsidRDefault="0038089A" w:rsidP="0038089A">
      <w:pPr>
        <w:spacing w:line="320" w:lineRule="exact"/>
        <w:rPr>
          <w:rFonts w:asciiTheme="minorHAnsi" w:hAnsiTheme="minorHAnsi" w:cstheme="minorHAnsi"/>
          <w:szCs w:val="22"/>
          <w:u w:val="single"/>
        </w:rPr>
      </w:pPr>
      <w:r w:rsidRPr="00252238">
        <w:rPr>
          <w:rFonts w:asciiTheme="minorHAnsi" w:hAnsiTheme="minorHAnsi" w:cstheme="minorHAnsi"/>
          <w:szCs w:val="22"/>
          <w:u w:val="single"/>
        </w:rPr>
        <w:t>Interviews</w:t>
      </w:r>
    </w:p>
    <w:p w14:paraId="350380FB" w14:textId="77777777" w:rsidR="0038089A" w:rsidRPr="00252238" w:rsidRDefault="0038089A" w:rsidP="0038089A">
      <w:pPr>
        <w:pStyle w:val="ListParagraph"/>
        <w:numPr>
          <w:ilvl w:val="0"/>
          <w:numId w:val="19"/>
        </w:numPr>
        <w:spacing w:line="320" w:lineRule="exact"/>
        <w:rPr>
          <w:rFonts w:asciiTheme="minorHAnsi" w:hAnsiTheme="minorHAnsi" w:cstheme="minorHAnsi"/>
          <w:szCs w:val="22"/>
        </w:rPr>
      </w:pPr>
      <w:r w:rsidRPr="00252238">
        <w:rPr>
          <w:rFonts w:asciiTheme="minorHAnsi" w:hAnsiTheme="minorHAnsi" w:cstheme="minorHAnsi"/>
          <w:szCs w:val="22"/>
        </w:rPr>
        <w:t>ThinkCentre Mini PC, AMD Radeon 1.6 GHz, 8GB RAM connected via Ethernet</w:t>
      </w:r>
    </w:p>
    <w:p w14:paraId="6277DD65" w14:textId="77777777" w:rsidR="0038089A" w:rsidRPr="00252238" w:rsidRDefault="0038089A" w:rsidP="0038089A">
      <w:pPr>
        <w:pStyle w:val="ListParagraph"/>
        <w:numPr>
          <w:ilvl w:val="0"/>
          <w:numId w:val="19"/>
        </w:numPr>
        <w:spacing w:line="320" w:lineRule="exact"/>
        <w:rPr>
          <w:rFonts w:asciiTheme="minorHAnsi" w:hAnsiTheme="minorHAnsi" w:cstheme="minorHAnsi"/>
          <w:szCs w:val="22"/>
        </w:rPr>
      </w:pPr>
      <w:r w:rsidRPr="00252238">
        <w:rPr>
          <w:rFonts w:asciiTheme="minorHAnsi" w:hAnsiTheme="minorHAnsi" w:cstheme="minorHAnsi"/>
          <w:szCs w:val="22"/>
        </w:rPr>
        <w:t>Anker 2K HD Camera</w:t>
      </w:r>
    </w:p>
    <w:p w14:paraId="2B755F15" w14:textId="77777777" w:rsidR="0038089A" w:rsidRPr="00252238" w:rsidRDefault="0038089A" w:rsidP="0038089A">
      <w:pPr>
        <w:pStyle w:val="ListParagraph"/>
        <w:numPr>
          <w:ilvl w:val="0"/>
          <w:numId w:val="19"/>
        </w:numPr>
        <w:spacing w:line="320" w:lineRule="exact"/>
        <w:rPr>
          <w:rFonts w:asciiTheme="minorHAnsi" w:hAnsiTheme="minorHAnsi" w:cstheme="minorHAnsi"/>
          <w:szCs w:val="22"/>
        </w:rPr>
      </w:pPr>
      <w:r w:rsidRPr="00252238">
        <w:rPr>
          <w:rFonts w:asciiTheme="minorHAnsi" w:hAnsiTheme="minorHAnsi" w:cstheme="minorHAnsi"/>
          <w:szCs w:val="22"/>
        </w:rPr>
        <w:t>Zoom Workplace 6.4.12, audio and video recorded with password-protected cloud storage</w:t>
      </w:r>
    </w:p>
    <w:p w14:paraId="50CD77FA" w14:textId="77777777" w:rsidR="0038089A" w:rsidRPr="00252238" w:rsidRDefault="0038089A" w:rsidP="0038089A">
      <w:pPr>
        <w:pStyle w:val="ListParagraph"/>
        <w:numPr>
          <w:ilvl w:val="0"/>
          <w:numId w:val="19"/>
        </w:numPr>
        <w:spacing w:line="320" w:lineRule="exact"/>
        <w:rPr>
          <w:rFonts w:asciiTheme="minorHAnsi" w:hAnsiTheme="minorHAnsi" w:cstheme="minorHAnsi"/>
          <w:szCs w:val="22"/>
        </w:rPr>
      </w:pPr>
      <w:r w:rsidRPr="00252238">
        <w:rPr>
          <w:rFonts w:asciiTheme="minorHAnsi" w:hAnsiTheme="minorHAnsi" w:cstheme="minorHAnsi"/>
          <w:szCs w:val="22"/>
        </w:rPr>
        <w:t>Zoom AI Companion Transcription Services with password-protected cloud storage</w:t>
      </w:r>
    </w:p>
    <w:p w14:paraId="7580995E" w14:textId="77777777" w:rsidR="0038089A" w:rsidRPr="00252238" w:rsidRDefault="0038089A" w:rsidP="0038089A">
      <w:pPr>
        <w:spacing w:line="320" w:lineRule="exact"/>
        <w:rPr>
          <w:rFonts w:asciiTheme="minorHAnsi" w:hAnsiTheme="minorHAnsi" w:cstheme="minorHAnsi"/>
          <w:szCs w:val="22"/>
        </w:rPr>
      </w:pPr>
    </w:p>
    <w:p w14:paraId="6188AC66" w14:textId="77777777" w:rsidR="0038089A" w:rsidRPr="00252238" w:rsidRDefault="0038089A" w:rsidP="0038089A">
      <w:pPr>
        <w:spacing w:line="320" w:lineRule="exact"/>
        <w:rPr>
          <w:rFonts w:asciiTheme="minorHAnsi" w:hAnsiTheme="minorHAnsi" w:cstheme="minorHAnsi"/>
          <w:szCs w:val="22"/>
          <w:u w:val="single"/>
        </w:rPr>
      </w:pPr>
      <w:r w:rsidRPr="00252238">
        <w:rPr>
          <w:rFonts w:asciiTheme="minorHAnsi" w:hAnsiTheme="minorHAnsi" w:cstheme="minorHAnsi"/>
          <w:szCs w:val="22"/>
          <w:u w:val="single"/>
        </w:rPr>
        <w:t>Literature</w:t>
      </w:r>
    </w:p>
    <w:p w14:paraId="534AABA1" w14:textId="77777777" w:rsidR="0038089A" w:rsidRPr="00782F49" w:rsidRDefault="0038089A" w:rsidP="0038089A">
      <w:pPr>
        <w:pStyle w:val="ListParagraph"/>
        <w:numPr>
          <w:ilvl w:val="0"/>
          <w:numId w:val="20"/>
        </w:numPr>
        <w:spacing w:line="320" w:lineRule="exact"/>
        <w:rPr>
          <w:rFonts w:asciiTheme="minorHAnsi" w:hAnsiTheme="minorHAnsi" w:cstheme="minorHAnsi"/>
          <w:szCs w:val="22"/>
        </w:rPr>
      </w:pPr>
      <w:r w:rsidRPr="00782F49">
        <w:rPr>
          <w:rFonts w:asciiTheme="minorHAnsi" w:hAnsiTheme="minorHAnsi" w:cstheme="minorHAnsi"/>
          <w:szCs w:val="22"/>
        </w:rPr>
        <w:t>iPad (9</w:t>
      </w:r>
      <w:r w:rsidRPr="00782F49">
        <w:rPr>
          <w:rFonts w:asciiTheme="minorHAnsi" w:hAnsiTheme="minorHAnsi" w:cstheme="minorHAnsi"/>
          <w:szCs w:val="22"/>
          <w:vertAlign w:val="superscript"/>
        </w:rPr>
        <w:t>th</w:t>
      </w:r>
      <w:r w:rsidRPr="00782F49">
        <w:rPr>
          <w:rFonts w:asciiTheme="minorHAnsi" w:hAnsiTheme="minorHAnsi" w:cstheme="minorHAnsi"/>
          <w:szCs w:val="22"/>
        </w:rPr>
        <w:t xml:space="preserve"> Generation), OS 18.5</w:t>
      </w:r>
    </w:p>
    <w:p w14:paraId="72A732E0" w14:textId="77777777" w:rsidR="0038089A" w:rsidRPr="00782F49" w:rsidRDefault="0038089A" w:rsidP="0038089A">
      <w:pPr>
        <w:pStyle w:val="ListParagraph"/>
        <w:numPr>
          <w:ilvl w:val="0"/>
          <w:numId w:val="20"/>
        </w:numPr>
        <w:spacing w:line="320" w:lineRule="exact"/>
        <w:rPr>
          <w:rFonts w:asciiTheme="minorHAnsi" w:hAnsiTheme="minorHAnsi" w:cstheme="minorHAnsi"/>
          <w:szCs w:val="22"/>
        </w:rPr>
      </w:pPr>
      <w:r w:rsidRPr="00782F49">
        <w:rPr>
          <w:rFonts w:asciiTheme="minorHAnsi" w:hAnsiTheme="minorHAnsi" w:cstheme="minorHAnsi"/>
          <w:szCs w:val="22"/>
        </w:rPr>
        <w:t>Zotero 7.0.19 Reference Management Software</w:t>
      </w:r>
    </w:p>
    <w:p w14:paraId="1357B117" w14:textId="77777777" w:rsidR="0038089A" w:rsidRPr="00252238" w:rsidRDefault="0038089A" w:rsidP="0038089A">
      <w:pPr>
        <w:spacing w:line="320" w:lineRule="exact"/>
        <w:ind w:left="720"/>
        <w:rPr>
          <w:rFonts w:asciiTheme="minorHAnsi" w:hAnsiTheme="minorHAnsi" w:cstheme="minorHAnsi"/>
          <w:szCs w:val="22"/>
        </w:rPr>
      </w:pPr>
      <w:r w:rsidRPr="00252238">
        <w:rPr>
          <w:rFonts w:asciiTheme="minorHAnsi" w:hAnsiTheme="minorHAnsi" w:cstheme="minorHAnsi"/>
          <w:szCs w:val="22"/>
        </w:rPr>
        <w:t>Process</w:t>
      </w:r>
    </w:p>
    <w:p w14:paraId="2631809F" w14:textId="77777777" w:rsidR="0038089A" w:rsidRPr="00252238" w:rsidRDefault="0038089A" w:rsidP="0038089A">
      <w:pPr>
        <w:pStyle w:val="ListParagraph"/>
        <w:numPr>
          <w:ilvl w:val="0"/>
          <w:numId w:val="16"/>
        </w:numPr>
        <w:spacing w:line="320" w:lineRule="exact"/>
        <w:ind w:left="1170" w:firstLine="0"/>
        <w:rPr>
          <w:rFonts w:asciiTheme="minorHAnsi" w:hAnsiTheme="minorHAnsi" w:cstheme="minorHAnsi"/>
          <w:szCs w:val="22"/>
        </w:rPr>
      </w:pPr>
      <w:r w:rsidRPr="00252238">
        <w:rPr>
          <w:rFonts w:asciiTheme="minorHAnsi" w:hAnsiTheme="minorHAnsi" w:cstheme="minorHAnsi"/>
          <w:szCs w:val="22"/>
        </w:rPr>
        <w:t>Annotations highlighted in Zotero, and exported to notes in Zotero</w:t>
      </w:r>
    </w:p>
    <w:p w14:paraId="54200F41" w14:textId="77777777" w:rsidR="0038089A" w:rsidRPr="00252238" w:rsidRDefault="0038089A" w:rsidP="0038089A">
      <w:pPr>
        <w:pStyle w:val="ListParagraph"/>
        <w:numPr>
          <w:ilvl w:val="0"/>
          <w:numId w:val="16"/>
        </w:numPr>
        <w:spacing w:line="320" w:lineRule="exact"/>
        <w:ind w:left="1170" w:firstLine="0"/>
        <w:rPr>
          <w:rFonts w:asciiTheme="minorHAnsi" w:hAnsiTheme="minorHAnsi" w:cstheme="minorHAnsi"/>
          <w:szCs w:val="22"/>
        </w:rPr>
      </w:pPr>
      <w:r w:rsidRPr="00252238">
        <w:rPr>
          <w:rFonts w:asciiTheme="minorHAnsi" w:hAnsiTheme="minorHAnsi" w:cstheme="minorHAnsi"/>
          <w:szCs w:val="22"/>
        </w:rPr>
        <w:t>Notes copied to Microsoft Word, cleaned, and sorted by subject area into separate documents; e.g., thematic analysis, Likert scales, AI in education, etc.</w:t>
      </w:r>
    </w:p>
    <w:p w14:paraId="6CF612FE" w14:textId="77777777" w:rsidR="0038089A" w:rsidRPr="00252238" w:rsidRDefault="0038089A" w:rsidP="0038089A">
      <w:pPr>
        <w:pStyle w:val="ListParagraph"/>
        <w:numPr>
          <w:ilvl w:val="0"/>
          <w:numId w:val="16"/>
        </w:numPr>
        <w:spacing w:line="320" w:lineRule="exact"/>
        <w:ind w:left="1170" w:firstLine="0"/>
        <w:rPr>
          <w:rFonts w:asciiTheme="minorHAnsi" w:hAnsiTheme="minorHAnsi" w:cstheme="minorHAnsi"/>
          <w:szCs w:val="22"/>
        </w:rPr>
      </w:pPr>
      <w:r w:rsidRPr="00252238">
        <w:rPr>
          <w:rFonts w:asciiTheme="minorHAnsi" w:hAnsiTheme="minorHAnsi" w:cstheme="minorHAnsi"/>
          <w:szCs w:val="22"/>
        </w:rPr>
        <w:t xml:space="preserve">Word documents converted to PDF and imported to </w:t>
      </w:r>
      <w:proofErr w:type="spellStart"/>
      <w:r w:rsidRPr="00252238">
        <w:rPr>
          <w:rFonts w:asciiTheme="minorHAnsi" w:hAnsiTheme="minorHAnsi" w:cstheme="minorHAnsi"/>
          <w:szCs w:val="22"/>
        </w:rPr>
        <w:t>NotebookLM</w:t>
      </w:r>
      <w:proofErr w:type="spellEnd"/>
      <w:r w:rsidRPr="00252238">
        <w:rPr>
          <w:rFonts w:asciiTheme="minorHAnsi" w:hAnsiTheme="minorHAnsi" w:cstheme="minorHAnsi"/>
          <w:szCs w:val="22"/>
        </w:rPr>
        <w:t xml:space="preserve"> (online note management).</w:t>
      </w:r>
    </w:p>
    <w:p w14:paraId="37438712" w14:textId="77777777" w:rsidR="0038089A" w:rsidRDefault="0038089A" w:rsidP="0038089A">
      <w:pPr>
        <w:spacing w:line="320" w:lineRule="exact"/>
        <w:rPr>
          <w:rFonts w:cstheme="minorHAnsi"/>
          <w:szCs w:val="22"/>
          <w:u w:val="single"/>
        </w:rPr>
      </w:pPr>
    </w:p>
    <w:p w14:paraId="34A18D7D" w14:textId="77777777" w:rsidR="0038089A" w:rsidRPr="00252238" w:rsidRDefault="0038089A" w:rsidP="0038089A">
      <w:pPr>
        <w:spacing w:line="320" w:lineRule="exact"/>
        <w:rPr>
          <w:rFonts w:asciiTheme="minorHAnsi" w:hAnsiTheme="minorHAnsi" w:cstheme="minorHAnsi"/>
          <w:szCs w:val="22"/>
          <w:u w:val="single"/>
        </w:rPr>
      </w:pPr>
      <w:r w:rsidRPr="00252238">
        <w:rPr>
          <w:rFonts w:asciiTheme="minorHAnsi" w:hAnsiTheme="minorHAnsi" w:cstheme="minorHAnsi"/>
          <w:szCs w:val="22"/>
          <w:u w:val="single"/>
        </w:rPr>
        <w:t>Data Analysis – Quantitative</w:t>
      </w:r>
    </w:p>
    <w:p w14:paraId="34BDC6FB" w14:textId="77777777" w:rsidR="0038089A" w:rsidRPr="00252238" w:rsidRDefault="0038089A" w:rsidP="0038089A">
      <w:pPr>
        <w:spacing w:line="320" w:lineRule="exact"/>
        <w:rPr>
          <w:rFonts w:asciiTheme="minorHAnsi" w:hAnsiTheme="minorHAnsi" w:cstheme="minorHAnsi"/>
          <w:szCs w:val="22"/>
        </w:rPr>
      </w:pPr>
      <w:r w:rsidRPr="00252238">
        <w:rPr>
          <w:rFonts w:asciiTheme="minorHAnsi" w:hAnsiTheme="minorHAnsi" w:cstheme="minorHAnsi"/>
          <w:szCs w:val="22"/>
        </w:rPr>
        <w:t xml:space="preserve">Likert data exported from Google Sheets and imported into Excel and </w:t>
      </w:r>
      <w:proofErr w:type="spellStart"/>
      <w:r w:rsidRPr="00252238">
        <w:rPr>
          <w:rFonts w:asciiTheme="minorHAnsi" w:hAnsiTheme="minorHAnsi" w:cstheme="minorHAnsi"/>
          <w:szCs w:val="22"/>
        </w:rPr>
        <w:t>Jamovi</w:t>
      </w:r>
      <w:proofErr w:type="spellEnd"/>
      <w:r w:rsidRPr="00252238">
        <w:rPr>
          <w:rFonts w:asciiTheme="minorHAnsi" w:hAnsiTheme="minorHAnsi" w:cstheme="minorHAnsi"/>
          <w:szCs w:val="22"/>
        </w:rPr>
        <w:t xml:space="preserve"> to </w:t>
      </w:r>
      <w:proofErr w:type="spellStart"/>
      <w:r w:rsidRPr="00252238">
        <w:rPr>
          <w:rFonts w:asciiTheme="minorHAnsi" w:hAnsiTheme="minorHAnsi" w:cstheme="minorHAnsi"/>
          <w:szCs w:val="22"/>
        </w:rPr>
        <w:t>analyse</w:t>
      </w:r>
      <w:proofErr w:type="spellEnd"/>
      <w:r w:rsidRPr="00252238">
        <w:rPr>
          <w:rFonts w:asciiTheme="minorHAnsi" w:hAnsiTheme="minorHAnsi" w:cstheme="minorHAnsi"/>
          <w:szCs w:val="22"/>
        </w:rPr>
        <w:t xml:space="preserve"> data and create charts</w:t>
      </w:r>
      <w:r>
        <w:rPr>
          <w:rFonts w:cstheme="minorHAnsi"/>
          <w:szCs w:val="22"/>
        </w:rPr>
        <w:t>.</w:t>
      </w:r>
    </w:p>
    <w:p w14:paraId="6F876B77" w14:textId="77777777" w:rsidR="0038089A" w:rsidRPr="00252238" w:rsidRDefault="0038089A" w:rsidP="0038089A">
      <w:pPr>
        <w:spacing w:line="320" w:lineRule="exact"/>
        <w:rPr>
          <w:rFonts w:asciiTheme="minorHAnsi" w:hAnsiTheme="minorHAnsi" w:cstheme="minorHAnsi"/>
          <w:szCs w:val="22"/>
        </w:rPr>
      </w:pPr>
    </w:p>
    <w:p w14:paraId="39329DBB" w14:textId="77777777" w:rsidR="0038089A" w:rsidRPr="00252238" w:rsidRDefault="0038089A" w:rsidP="0038089A">
      <w:pPr>
        <w:spacing w:line="320" w:lineRule="exact"/>
        <w:rPr>
          <w:rFonts w:asciiTheme="minorHAnsi" w:hAnsiTheme="minorHAnsi" w:cstheme="minorHAnsi"/>
          <w:szCs w:val="22"/>
          <w:u w:val="single"/>
        </w:rPr>
      </w:pPr>
      <w:r w:rsidRPr="00252238">
        <w:rPr>
          <w:rFonts w:asciiTheme="minorHAnsi" w:hAnsiTheme="minorHAnsi" w:cstheme="minorHAnsi"/>
          <w:szCs w:val="22"/>
          <w:u w:val="single"/>
        </w:rPr>
        <w:t>Data Analysis – Qualitative</w:t>
      </w:r>
    </w:p>
    <w:p w14:paraId="65D9DF2E" w14:textId="77777777" w:rsidR="0038089A" w:rsidRPr="00252238" w:rsidRDefault="0038089A" w:rsidP="0038089A">
      <w:pPr>
        <w:pStyle w:val="ListParagraph"/>
        <w:numPr>
          <w:ilvl w:val="0"/>
          <w:numId w:val="18"/>
        </w:numPr>
        <w:spacing w:line="320" w:lineRule="exact"/>
        <w:rPr>
          <w:rFonts w:asciiTheme="minorHAnsi" w:hAnsiTheme="minorHAnsi" w:cstheme="minorHAnsi"/>
          <w:szCs w:val="22"/>
        </w:rPr>
      </w:pPr>
      <w:r w:rsidRPr="00252238">
        <w:rPr>
          <w:rFonts w:asciiTheme="minorHAnsi" w:hAnsiTheme="minorHAnsi" w:cstheme="minorHAnsi"/>
          <w:szCs w:val="22"/>
        </w:rPr>
        <w:t xml:space="preserve">Transcripts and open-ended question responses imported into </w:t>
      </w:r>
      <w:proofErr w:type="spellStart"/>
      <w:r w:rsidRPr="00252238">
        <w:rPr>
          <w:rFonts w:asciiTheme="minorHAnsi" w:hAnsiTheme="minorHAnsi" w:cstheme="minorHAnsi"/>
          <w:szCs w:val="22"/>
        </w:rPr>
        <w:t>Taguette</w:t>
      </w:r>
      <w:proofErr w:type="spellEnd"/>
      <w:r w:rsidRPr="00252238">
        <w:rPr>
          <w:rFonts w:asciiTheme="minorHAnsi" w:hAnsiTheme="minorHAnsi" w:cstheme="minorHAnsi"/>
          <w:szCs w:val="22"/>
        </w:rPr>
        <w:t xml:space="preserve"> to find codes.</w:t>
      </w:r>
    </w:p>
    <w:p w14:paraId="7253D627" w14:textId="77777777" w:rsidR="0038089A" w:rsidRPr="00252238" w:rsidRDefault="0038089A" w:rsidP="0038089A">
      <w:pPr>
        <w:pStyle w:val="ListParagraph"/>
        <w:numPr>
          <w:ilvl w:val="0"/>
          <w:numId w:val="18"/>
        </w:numPr>
        <w:spacing w:line="320" w:lineRule="exact"/>
        <w:rPr>
          <w:rFonts w:asciiTheme="minorHAnsi" w:hAnsiTheme="minorHAnsi" w:cstheme="minorHAnsi"/>
          <w:szCs w:val="22"/>
        </w:rPr>
      </w:pPr>
      <w:r w:rsidRPr="00252238">
        <w:rPr>
          <w:rFonts w:asciiTheme="minorHAnsi" w:hAnsiTheme="minorHAnsi" w:cstheme="minorHAnsi"/>
          <w:szCs w:val="22"/>
        </w:rPr>
        <w:t>Codes exported to Microsoft Excel and Microsoft Word for sorting and categorization.</w:t>
      </w:r>
    </w:p>
    <w:p w14:paraId="154B8C55" w14:textId="77777777" w:rsidR="0038089A" w:rsidRPr="00252238" w:rsidRDefault="0038089A" w:rsidP="0038089A">
      <w:pPr>
        <w:spacing w:line="320" w:lineRule="exact"/>
        <w:rPr>
          <w:rFonts w:asciiTheme="minorHAnsi" w:hAnsiTheme="minorHAnsi" w:cstheme="minorHAnsi"/>
          <w:szCs w:val="22"/>
          <w:u w:val="single"/>
        </w:rPr>
      </w:pPr>
    </w:p>
    <w:p w14:paraId="0E535D97" w14:textId="77777777" w:rsidR="0038089A" w:rsidRPr="00252238" w:rsidRDefault="0038089A" w:rsidP="0038089A">
      <w:pPr>
        <w:spacing w:line="320" w:lineRule="exact"/>
        <w:rPr>
          <w:rFonts w:asciiTheme="minorHAnsi" w:hAnsiTheme="minorHAnsi" w:cstheme="minorHAnsi"/>
          <w:szCs w:val="22"/>
          <w:u w:val="single"/>
        </w:rPr>
      </w:pPr>
      <w:r w:rsidRPr="00252238">
        <w:rPr>
          <w:rFonts w:asciiTheme="minorHAnsi" w:hAnsiTheme="minorHAnsi" w:cstheme="minorHAnsi"/>
          <w:szCs w:val="22"/>
          <w:u w:val="single"/>
        </w:rPr>
        <w:t>Writing</w:t>
      </w:r>
    </w:p>
    <w:p w14:paraId="2F3A32FD" w14:textId="77777777" w:rsidR="0038089A" w:rsidRPr="00252238" w:rsidRDefault="0038089A" w:rsidP="0038089A">
      <w:pPr>
        <w:pStyle w:val="ListParagraph"/>
        <w:numPr>
          <w:ilvl w:val="0"/>
          <w:numId w:val="17"/>
        </w:numPr>
        <w:spacing w:line="320" w:lineRule="exact"/>
        <w:rPr>
          <w:rFonts w:asciiTheme="minorHAnsi" w:hAnsiTheme="minorHAnsi" w:cstheme="minorHAnsi"/>
          <w:szCs w:val="22"/>
        </w:rPr>
      </w:pPr>
      <w:r w:rsidRPr="00252238">
        <w:rPr>
          <w:rFonts w:asciiTheme="minorHAnsi" w:hAnsiTheme="minorHAnsi" w:cstheme="minorHAnsi"/>
          <w:szCs w:val="22"/>
        </w:rPr>
        <w:t>Structure created for paper, quotes used from Microsoft Word documents.</w:t>
      </w:r>
    </w:p>
    <w:p w14:paraId="66C2D22C" w14:textId="77777777" w:rsidR="0038089A" w:rsidRPr="00252238" w:rsidRDefault="0038089A" w:rsidP="0038089A">
      <w:pPr>
        <w:pStyle w:val="ListParagraph"/>
        <w:numPr>
          <w:ilvl w:val="0"/>
          <w:numId w:val="17"/>
        </w:numPr>
        <w:spacing w:line="320" w:lineRule="exact"/>
        <w:rPr>
          <w:rFonts w:asciiTheme="minorHAnsi" w:hAnsiTheme="minorHAnsi" w:cstheme="minorHAnsi"/>
          <w:szCs w:val="22"/>
        </w:rPr>
      </w:pPr>
      <w:proofErr w:type="spellStart"/>
      <w:r w:rsidRPr="00252238">
        <w:rPr>
          <w:rFonts w:asciiTheme="minorHAnsi" w:hAnsiTheme="minorHAnsi" w:cstheme="minorHAnsi"/>
          <w:szCs w:val="22"/>
        </w:rPr>
        <w:t>NotebookLM</w:t>
      </w:r>
      <w:proofErr w:type="spellEnd"/>
      <w:r w:rsidRPr="00252238">
        <w:rPr>
          <w:rFonts w:asciiTheme="minorHAnsi" w:hAnsiTheme="minorHAnsi" w:cstheme="minorHAnsi"/>
          <w:szCs w:val="22"/>
        </w:rPr>
        <w:t xml:space="preserve"> consulted to find information on specific topics; e.g., “where is there information about the ATTARI-12” which will then search my notes and show me the text within my annotations.</w:t>
      </w:r>
    </w:p>
    <w:p w14:paraId="5B05E003" w14:textId="77777777" w:rsidR="0038089A" w:rsidRPr="00252238" w:rsidRDefault="0038089A" w:rsidP="0038089A">
      <w:pPr>
        <w:pStyle w:val="ListParagraph"/>
        <w:numPr>
          <w:ilvl w:val="0"/>
          <w:numId w:val="17"/>
        </w:numPr>
        <w:spacing w:line="320" w:lineRule="exact"/>
        <w:rPr>
          <w:rFonts w:asciiTheme="minorHAnsi" w:hAnsiTheme="minorHAnsi" w:cstheme="minorHAnsi"/>
          <w:szCs w:val="22"/>
        </w:rPr>
      </w:pPr>
      <w:r w:rsidRPr="00252238">
        <w:rPr>
          <w:rFonts w:asciiTheme="minorHAnsi" w:hAnsiTheme="minorHAnsi" w:cstheme="minorHAnsi"/>
          <w:szCs w:val="22"/>
        </w:rPr>
        <w:t>Grammarly used to proofread for grammatically errors and run plagiarism check.</w:t>
      </w:r>
    </w:p>
    <w:p w14:paraId="0B6FC0DD" w14:textId="77777777" w:rsidR="0038089A" w:rsidRPr="00E27CA6" w:rsidRDefault="0038089A" w:rsidP="0038089A">
      <w:pPr>
        <w:pStyle w:val="ListParagraph"/>
        <w:numPr>
          <w:ilvl w:val="0"/>
          <w:numId w:val="17"/>
        </w:numPr>
        <w:spacing w:line="320" w:lineRule="exact"/>
        <w:rPr>
          <w:rFonts w:asciiTheme="minorHAnsi" w:hAnsiTheme="minorHAnsi" w:cstheme="minorHAnsi"/>
          <w:szCs w:val="22"/>
        </w:rPr>
      </w:pPr>
      <w:r w:rsidRPr="00E27CA6">
        <w:rPr>
          <w:rFonts w:asciiTheme="minorHAnsi" w:hAnsiTheme="minorHAnsi" w:cstheme="minorHAnsi"/>
          <w:szCs w:val="22"/>
        </w:rPr>
        <w:t>Microsoft CoPilot used to list all citations in paper and check for corresponding items in the reference list.</w:t>
      </w:r>
    </w:p>
    <w:p w14:paraId="594695BB" w14:textId="77777777" w:rsidR="0038089A" w:rsidRPr="00100633" w:rsidRDefault="0038089A" w:rsidP="0038089A">
      <w:pPr>
        <w:rPr>
          <w:rFonts w:cs="Arial"/>
          <w:szCs w:val="22"/>
          <w:u w:val="single"/>
        </w:rPr>
      </w:pPr>
    </w:p>
    <w:p w14:paraId="03EB10A9" w14:textId="77777777" w:rsidR="0038089A" w:rsidRDefault="0038089A" w:rsidP="0038089A">
      <w:pPr>
        <w:spacing w:line="240" w:lineRule="auto"/>
        <w:rPr>
          <w:b/>
          <w:bCs/>
          <w:szCs w:val="22"/>
        </w:rPr>
      </w:pPr>
    </w:p>
    <w:p w14:paraId="6BEAE22F" w14:textId="77777777" w:rsidR="0038089A" w:rsidRDefault="0038089A" w:rsidP="0038089A">
      <w:pPr>
        <w:spacing w:line="240" w:lineRule="auto"/>
        <w:rPr>
          <w:rFonts w:eastAsia="Times New Roman" w:cstheme="minorHAnsi"/>
          <w:b/>
          <w:bCs/>
          <w:i/>
          <w:iCs/>
          <w:kern w:val="0"/>
          <w:szCs w:val="22"/>
          <w14:ligatures w14:val="none"/>
        </w:rPr>
      </w:pPr>
    </w:p>
    <w:p w14:paraId="2CF40728" w14:textId="77777777" w:rsidR="0038089A" w:rsidRDefault="0038089A" w:rsidP="0038089A">
      <w:pPr>
        <w:spacing w:line="240" w:lineRule="auto"/>
        <w:rPr>
          <w:rFonts w:eastAsia="Times New Roman" w:cstheme="minorHAnsi"/>
          <w:b/>
          <w:bCs/>
          <w:kern w:val="0"/>
          <w:szCs w:val="22"/>
          <w14:ligatures w14:val="none"/>
        </w:rPr>
      </w:pPr>
    </w:p>
    <w:p w14:paraId="28C35A88" w14:textId="77777777" w:rsidR="0038089A" w:rsidRDefault="0038089A" w:rsidP="0038089A">
      <w:pPr>
        <w:spacing w:line="240" w:lineRule="auto"/>
        <w:rPr>
          <w:b/>
          <w:bCs/>
          <w:szCs w:val="22"/>
        </w:rPr>
      </w:pPr>
    </w:p>
    <w:p w14:paraId="6974D471" w14:textId="77777777" w:rsidR="0038089A" w:rsidRDefault="0038089A" w:rsidP="0038089A">
      <w:pPr>
        <w:spacing w:line="240" w:lineRule="auto"/>
        <w:rPr>
          <w:b/>
          <w:bCs/>
          <w:szCs w:val="22"/>
        </w:rPr>
        <w:sectPr w:rsidR="0038089A" w:rsidSect="0038089A">
          <w:headerReference w:type="default" r:id="rId104"/>
          <w:footerReference w:type="default" r:id="rId105"/>
          <w:pgSz w:w="12240" w:h="15840" w:code="1"/>
          <w:pgMar w:top="1440" w:right="1440" w:bottom="1440" w:left="1440" w:header="720" w:footer="720" w:gutter="0"/>
          <w:pgNumType w:start="1"/>
          <w:cols w:space="720"/>
          <w:docGrid w:linePitch="360"/>
        </w:sectPr>
      </w:pPr>
    </w:p>
    <w:p w14:paraId="4206E65E" w14:textId="77777777" w:rsidR="0038089A" w:rsidRDefault="0038089A" w:rsidP="0038089A">
      <w:pPr>
        <w:spacing w:line="240" w:lineRule="auto"/>
        <w:jc w:val="center"/>
        <w:rPr>
          <w:b/>
          <w:bCs/>
          <w:szCs w:val="22"/>
        </w:rPr>
      </w:pPr>
    </w:p>
    <w:p w14:paraId="1DC06C88" w14:textId="77777777" w:rsidR="0038089A" w:rsidRPr="003F076E" w:rsidRDefault="0038089A" w:rsidP="0038089A">
      <w:pPr>
        <w:pStyle w:val="Appendix"/>
        <w:jc w:val="center"/>
      </w:pPr>
      <w:bookmarkStart w:id="123" w:name="_Toc202289595"/>
      <w:bookmarkStart w:id="124" w:name="_Toc204536985"/>
      <w:r>
        <w:t>Appendix</w:t>
      </w:r>
      <w:r w:rsidRPr="003F076E">
        <w:t xml:space="preserve"> K: Phase 1 Data (redacted)</w:t>
      </w:r>
      <w:bookmarkEnd w:id="123"/>
      <w:bookmarkEnd w:id="124"/>
      <w:r w:rsidRPr="003F076E">
        <w:br/>
      </w:r>
    </w:p>
    <w:p w14:paraId="7A1062B6"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t>PARTICIPANT DATA 1</w:t>
      </w:r>
    </w:p>
    <w:p w14:paraId="61A7E0FE" w14:textId="77777777" w:rsidR="0038089A" w:rsidRPr="00E27CA6" w:rsidRDefault="0038089A" w:rsidP="0038089A">
      <w:pPr>
        <w:spacing w:line="240" w:lineRule="auto"/>
        <w:rPr>
          <w:rFonts w:asciiTheme="minorHAnsi" w:hAnsiTheme="minorHAnsi" w:cstheme="minorHAnsi"/>
          <w:b/>
          <w:bCs/>
          <w:szCs w:val="22"/>
        </w:rPr>
      </w:pPr>
    </w:p>
    <w:p w14:paraId="006F5A4D" w14:textId="77777777" w:rsidR="0038089A" w:rsidRPr="00E27CA6" w:rsidRDefault="0038089A" w:rsidP="0038089A">
      <w:pPr>
        <w:spacing w:line="240" w:lineRule="auto"/>
        <w:rPr>
          <w:rFonts w:asciiTheme="minorHAnsi" w:hAnsiTheme="minorHAnsi" w:cstheme="minorHAnsi"/>
          <w:b/>
          <w:bCs/>
          <w:szCs w:val="22"/>
        </w:rPr>
      </w:pPr>
    </w:p>
    <w:p w14:paraId="4AE7F04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w:t>
      </w:r>
    </w:p>
    <w:p w14:paraId="3EF97F07"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048B0D6F"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658EFF4A" w14:textId="77777777" w:rsidR="0038089A" w:rsidRPr="00E27CA6" w:rsidRDefault="0038089A" w:rsidP="0038089A">
      <w:pPr>
        <w:spacing w:line="240" w:lineRule="auto"/>
        <w:rPr>
          <w:rFonts w:asciiTheme="minorHAnsi" w:hAnsiTheme="minorHAnsi" w:cstheme="minorHAnsi"/>
          <w:b/>
          <w:bCs/>
          <w:szCs w:val="22"/>
        </w:rPr>
      </w:pPr>
    </w:p>
    <w:p w14:paraId="39E49AE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noProof/>
          <w:kern w:val="0"/>
          <w:szCs w:val="22"/>
          <w14:ligatures w14:val="none"/>
        </w:rPr>
        <w:t>Voice Teacher, Music Director (for musical theatre, opera, other), College Professor, Voice Researcher</w:t>
      </w:r>
    </w:p>
    <w:p w14:paraId="1217E57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9CAD3A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3525B9A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3511B29"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598BAA4B"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1C0968AA" w14:textId="77777777" w:rsidTr="00783802">
        <w:tc>
          <w:tcPr>
            <w:tcW w:w="6205" w:type="dxa"/>
            <w:tcBorders>
              <w:bottom w:val="single" w:sz="4" w:space="0" w:color="auto"/>
            </w:tcBorders>
          </w:tcPr>
          <w:p w14:paraId="5E10D42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46A7523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DDA1CD4" w14:textId="77777777" w:rsidTr="00783802">
        <w:tc>
          <w:tcPr>
            <w:tcW w:w="6205" w:type="dxa"/>
            <w:shd w:val="pct10" w:color="auto" w:fill="auto"/>
          </w:tcPr>
          <w:p w14:paraId="3000F81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303A0B8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2</w:t>
            </w:r>
          </w:p>
        </w:tc>
      </w:tr>
      <w:tr w:rsidR="0038089A" w:rsidRPr="00E27CA6" w14:paraId="2C4CFC13" w14:textId="77777777" w:rsidTr="00783802">
        <w:tc>
          <w:tcPr>
            <w:tcW w:w="6205" w:type="dxa"/>
            <w:tcBorders>
              <w:bottom w:val="single" w:sz="4" w:space="0" w:color="auto"/>
            </w:tcBorders>
          </w:tcPr>
          <w:p w14:paraId="7390CD7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1527A0B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3</w:t>
            </w:r>
          </w:p>
        </w:tc>
      </w:tr>
      <w:tr w:rsidR="0038089A" w:rsidRPr="00E27CA6" w14:paraId="14820BAF" w14:textId="77777777" w:rsidTr="00783802">
        <w:tc>
          <w:tcPr>
            <w:tcW w:w="6205" w:type="dxa"/>
            <w:shd w:val="pct10" w:color="auto" w:fill="auto"/>
          </w:tcPr>
          <w:p w14:paraId="206F20D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624BE44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4</w:t>
            </w:r>
          </w:p>
        </w:tc>
      </w:tr>
      <w:tr w:rsidR="0038089A" w:rsidRPr="00E27CA6" w14:paraId="222E4B3C" w14:textId="77777777" w:rsidTr="00783802">
        <w:tc>
          <w:tcPr>
            <w:tcW w:w="6205" w:type="dxa"/>
          </w:tcPr>
          <w:p w14:paraId="5C06E46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0F754D9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4</w:t>
            </w:r>
          </w:p>
        </w:tc>
      </w:tr>
      <w:tr w:rsidR="0038089A" w:rsidRPr="00E27CA6" w14:paraId="0A356096" w14:textId="77777777" w:rsidTr="00783802">
        <w:tc>
          <w:tcPr>
            <w:tcW w:w="6205" w:type="dxa"/>
            <w:tcBorders>
              <w:bottom w:val="single" w:sz="4" w:space="0" w:color="auto"/>
            </w:tcBorders>
          </w:tcPr>
          <w:p w14:paraId="65090B2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26FE70A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4</w:t>
            </w:r>
          </w:p>
        </w:tc>
      </w:tr>
      <w:tr w:rsidR="0038089A" w:rsidRPr="00E27CA6" w14:paraId="1411A139" w14:textId="77777777" w:rsidTr="00783802">
        <w:tc>
          <w:tcPr>
            <w:tcW w:w="6205" w:type="dxa"/>
            <w:tcBorders>
              <w:bottom w:val="single" w:sz="4" w:space="0" w:color="auto"/>
            </w:tcBorders>
            <w:shd w:val="pct10" w:color="auto" w:fill="auto"/>
          </w:tcPr>
          <w:p w14:paraId="3CC715C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C9AA75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00131DF" w14:textId="77777777" w:rsidTr="00783802">
        <w:tc>
          <w:tcPr>
            <w:tcW w:w="6205" w:type="dxa"/>
            <w:shd w:val="pct10" w:color="auto" w:fill="auto"/>
          </w:tcPr>
          <w:p w14:paraId="0362D68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01CCFC8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1</w:t>
            </w:r>
          </w:p>
        </w:tc>
      </w:tr>
      <w:tr w:rsidR="0038089A" w:rsidRPr="00E27CA6" w14:paraId="676BA0AA" w14:textId="77777777" w:rsidTr="00783802">
        <w:tc>
          <w:tcPr>
            <w:tcW w:w="6205" w:type="dxa"/>
            <w:tcBorders>
              <w:bottom w:val="single" w:sz="4" w:space="0" w:color="auto"/>
            </w:tcBorders>
          </w:tcPr>
          <w:p w14:paraId="38E2F58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75F231C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D4BE341" w14:textId="77777777" w:rsidTr="00783802">
        <w:tc>
          <w:tcPr>
            <w:tcW w:w="6205" w:type="dxa"/>
            <w:tcBorders>
              <w:bottom w:val="single" w:sz="4" w:space="0" w:color="auto"/>
            </w:tcBorders>
            <w:shd w:val="pct10" w:color="auto" w:fill="auto"/>
          </w:tcPr>
          <w:p w14:paraId="26FF74C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3130843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2208428" w14:textId="77777777" w:rsidTr="00783802">
        <w:tc>
          <w:tcPr>
            <w:tcW w:w="6205" w:type="dxa"/>
            <w:tcBorders>
              <w:bottom w:val="single" w:sz="4" w:space="0" w:color="auto"/>
            </w:tcBorders>
          </w:tcPr>
          <w:p w14:paraId="535A08D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4011B38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B3B036A" w14:textId="77777777" w:rsidTr="00783802">
        <w:tc>
          <w:tcPr>
            <w:tcW w:w="6205" w:type="dxa"/>
            <w:tcBorders>
              <w:bottom w:val="single" w:sz="4" w:space="0" w:color="auto"/>
            </w:tcBorders>
            <w:shd w:val="pct10" w:color="auto" w:fill="auto"/>
          </w:tcPr>
          <w:p w14:paraId="347AA4A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00BAEB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98096CA" w14:textId="77777777" w:rsidTr="00783802">
        <w:tc>
          <w:tcPr>
            <w:tcW w:w="6205" w:type="dxa"/>
          </w:tcPr>
          <w:p w14:paraId="61FEDE4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09A27C2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1525A1F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FC27D3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434B22B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Overtone or Spectrum Analyser (e.g., VoceVista, Wasp2, etc.), Digital Audio Workstation (e.g., Garageband, Audacity, etc.)</w:t>
      </w:r>
    </w:p>
    <w:p w14:paraId="3480927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380997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378CD5E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Staying on top of developments in the field of vocal science and technology is one side. The other side is the very human activity of singing and helping others to sing. It provides a vehicle to form and express the identity and spirit of a person.</w:t>
      </w:r>
    </w:p>
    <w:p w14:paraId="30F5FC8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7E6383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06084A8A"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 would be useful to have it help map potential career paths in a multi-faceted and changing industry based on the motivational values of the artist.</w:t>
      </w:r>
    </w:p>
    <w:p w14:paraId="07204376" w14:textId="77777777" w:rsidR="0038089A" w:rsidRPr="00E27CA6" w:rsidRDefault="0038089A" w:rsidP="0038089A">
      <w:pPr>
        <w:spacing w:line="240" w:lineRule="auto"/>
        <w:rPr>
          <w:rFonts w:asciiTheme="minorHAnsi" w:hAnsiTheme="minorHAnsi" w:cstheme="minorHAnsi"/>
          <w:b/>
          <w:bCs/>
          <w:szCs w:val="22"/>
        </w:rPr>
      </w:pPr>
    </w:p>
    <w:p w14:paraId="7BC8C999" w14:textId="77777777" w:rsidR="0038089A" w:rsidRPr="00E27CA6" w:rsidRDefault="0038089A" w:rsidP="0038089A">
      <w:pPr>
        <w:tabs>
          <w:tab w:val="left" w:pos="7440"/>
          <w:tab w:val="right" w:pos="10800"/>
        </w:tabs>
        <w:spacing w:line="240" w:lineRule="auto"/>
        <w:rPr>
          <w:rFonts w:asciiTheme="minorHAnsi" w:hAnsiTheme="minorHAnsi" w:cstheme="minorHAnsi"/>
          <w:b/>
          <w:bCs/>
          <w:szCs w:val="22"/>
        </w:rPr>
      </w:pPr>
      <w:r w:rsidRPr="00E27CA6">
        <w:rPr>
          <w:rFonts w:asciiTheme="minorHAnsi" w:hAnsiTheme="minorHAnsi" w:cstheme="minorHAnsi"/>
          <w:b/>
          <w:bCs/>
          <w:szCs w:val="22"/>
        </w:rPr>
        <w:lastRenderedPageBreak/>
        <w:tab/>
      </w:r>
      <w:r w:rsidRPr="00E27CA6">
        <w:rPr>
          <w:rFonts w:asciiTheme="minorHAnsi" w:hAnsiTheme="minorHAnsi" w:cstheme="minorHAnsi"/>
          <w:b/>
          <w:bCs/>
          <w:szCs w:val="22"/>
        </w:rPr>
        <w:tab/>
      </w:r>
    </w:p>
    <w:p w14:paraId="60EAFA93"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t xml:space="preserve">PARTICIPANT DATA </w:t>
      </w:r>
      <w:r w:rsidRPr="00E27CA6">
        <w:rPr>
          <w:rFonts w:asciiTheme="minorHAnsi" w:hAnsiTheme="minorHAnsi" w:cstheme="minorHAnsi"/>
          <w:b/>
          <w:bCs/>
          <w:noProof/>
          <w:szCs w:val="22"/>
        </w:rPr>
        <w:t>2</w:t>
      </w:r>
    </w:p>
    <w:p w14:paraId="319BCD51" w14:textId="77777777" w:rsidR="0038089A" w:rsidRPr="00E27CA6" w:rsidRDefault="0038089A" w:rsidP="0038089A">
      <w:pPr>
        <w:spacing w:line="240" w:lineRule="auto"/>
        <w:rPr>
          <w:rFonts w:asciiTheme="minorHAnsi" w:hAnsiTheme="minorHAnsi" w:cstheme="minorHAnsi"/>
          <w:b/>
          <w:bCs/>
          <w:szCs w:val="22"/>
        </w:rPr>
      </w:pPr>
    </w:p>
    <w:p w14:paraId="41207631" w14:textId="77777777" w:rsidR="0038089A" w:rsidRPr="00E27CA6" w:rsidRDefault="0038089A" w:rsidP="0038089A">
      <w:pPr>
        <w:spacing w:line="240" w:lineRule="auto"/>
        <w:rPr>
          <w:rFonts w:asciiTheme="minorHAnsi" w:hAnsiTheme="minorHAnsi" w:cstheme="minorHAnsi"/>
          <w:b/>
          <w:bCs/>
          <w:szCs w:val="22"/>
        </w:rPr>
      </w:pPr>
    </w:p>
    <w:p w14:paraId="15630082"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w:t>
      </w:r>
    </w:p>
    <w:p w14:paraId="1217326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1EF45AB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1F4960D9" w14:textId="77777777" w:rsidR="0038089A" w:rsidRPr="00E27CA6" w:rsidRDefault="0038089A" w:rsidP="0038089A">
      <w:pPr>
        <w:spacing w:line="240" w:lineRule="auto"/>
        <w:rPr>
          <w:rFonts w:asciiTheme="minorHAnsi" w:hAnsiTheme="minorHAnsi" w:cstheme="minorHAnsi"/>
          <w:b/>
          <w:bCs/>
          <w:szCs w:val="22"/>
        </w:rPr>
      </w:pPr>
    </w:p>
    <w:p w14:paraId="5D151F0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 Voice Researcher</w:t>
      </w:r>
    </w:p>
    <w:p w14:paraId="0E5514B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109300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8859F6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0940A78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068BF7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D85F9A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37C6F85F"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67332EA6"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4FC2B42B" w14:textId="77777777" w:rsidTr="00783802">
        <w:tc>
          <w:tcPr>
            <w:tcW w:w="6205" w:type="dxa"/>
            <w:tcBorders>
              <w:bottom w:val="single" w:sz="4" w:space="0" w:color="auto"/>
            </w:tcBorders>
          </w:tcPr>
          <w:p w14:paraId="319183DA"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367C0B1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E90AFCE" w14:textId="77777777" w:rsidTr="00783802">
        <w:tc>
          <w:tcPr>
            <w:tcW w:w="6205" w:type="dxa"/>
            <w:shd w:val="pct10" w:color="auto" w:fill="auto"/>
          </w:tcPr>
          <w:p w14:paraId="7B86B9A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A8D01F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54DA2D2" w14:textId="77777777" w:rsidTr="00783802">
        <w:tc>
          <w:tcPr>
            <w:tcW w:w="6205" w:type="dxa"/>
            <w:tcBorders>
              <w:bottom w:val="single" w:sz="4" w:space="0" w:color="auto"/>
            </w:tcBorders>
          </w:tcPr>
          <w:p w14:paraId="5FB5344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45A425D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BBA855B" w14:textId="77777777" w:rsidTr="00783802">
        <w:tc>
          <w:tcPr>
            <w:tcW w:w="6205" w:type="dxa"/>
            <w:shd w:val="pct10" w:color="auto" w:fill="auto"/>
          </w:tcPr>
          <w:p w14:paraId="4E6C1EB7"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24E336D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7D6434E" w14:textId="77777777" w:rsidTr="00783802">
        <w:tc>
          <w:tcPr>
            <w:tcW w:w="6205" w:type="dxa"/>
          </w:tcPr>
          <w:p w14:paraId="7D9ACBF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368F059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2D2AF5E" w14:textId="77777777" w:rsidTr="00783802">
        <w:tc>
          <w:tcPr>
            <w:tcW w:w="6205" w:type="dxa"/>
            <w:tcBorders>
              <w:bottom w:val="single" w:sz="4" w:space="0" w:color="auto"/>
            </w:tcBorders>
          </w:tcPr>
          <w:p w14:paraId="61E0CBD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7F811E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FA6FB7A" w14:textId="77777777" w:rsidTr="00783802">
        <w:tc>
          <w:tcPr>
            <w:tcW w:w="6205" w:type="dxa"/>
            <w:tcBorders>
              <w:bottom w:val="single" w:sz="4" w:space="0" w:color="auto"/>
            </w:tcBorders>
            <w:shd w:val="pct10" w:color="auto" w:fill="auto"/>
          </w:tcPr>
          <w:p w14:paraId="779E7FB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6957B4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D4DE57D" w14:textId="77777777" w:rsidTr="00783802">
        <w:tc>
          <w:tcPr>
            <w:tcW w:w="6205" w:type="dxa"/>
            <w:shd w:val="pct10" w:color="auto" w:fill="auto"/>
          </w:tcPr>
          <w:p w14:paraId="440A695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E78D9F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7A94D7A" w14:textId="77777777" w:rsidTr="00783802">
        <w:tc>
          <w:tcPr>
            <w:tcW w:w="6205" w:type="dxa"/>
            <w:tcBorders>
              <w:bottom w:val="single" w:sz="4" w:space="0" w:color="auto"/>
            </w:tcBorders>
          </w:tcPr>
          <w:p w14:paraId="1069DEA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48906CC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E98B1C0" w14:textId="77777777" w:rsidTr="00783802">
        <w:tc>
          <w:tcPr>
            <w:tcW w:w="6205" w:type="dxa"/>
            <w:tcBorders>
              <w:bottom w:val="single" w:sz="4" w:space="0" w:color="auto"/>
            </w:tcBorders>
            <w:shd w:val="pct10" w:color="auto" w:fill="auto"/>
          </w:tcPr>
          <w:p w14:paraId="650E3CF3"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6E452B3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265F4B7" w14:textId="77777777" w:rsidTr="00783802">
        <w:tc>
          <w:tcPr>
            <w:tcW w:w="6205" w:type="dxa"/>
            <w:tcBorders>
              <w:bottom w:val="single" w:sz="4" w:space="0" w:color="auto"/>
            </w:tcBorders>
          </w:tcPr>
          <w:p w14:paraId="72E816D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4CC165A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0AB6F9A" w14:textId="77777777" w:rsidTr="00783802">
        <w:tc>
          <w:tcPr>
            <w:tcW w:w="6205" w:type="dxa"/>
            <w:tcBorders>
              <w:bottom w:val="single" w:sz="4" w:space="0" w:color="auto"/>
            </w:tcBorders>
            <w:shd w:val="pct10" w:color="auto" w:fill="auto"/>
          </w:tcPr>
          <w:p w14:paraId="0C69CEA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522A6D2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DD3AA71" w14:textId="77777777" w:rsidTr="00783802">
        <w:tc>
          <w:tcPr>
            <w:tcW w:w="6205" w:type="dxa"/>
          </w:tcPr>
          <w:p w14:paraId="0BE5446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757D2A7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1C3E915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75A536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F3D807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0577037F"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Social media (e.g., Facebook, Instagram, LinkedIn, etc.)</w:t>
      </w:r>
    </w:p>
    <w:p w14:paraId="41CDC89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E94740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03465C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2532057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Structuring the delivery of pedagogy around the specific needs and abilities of each individual student.</w:t>
      </w:r>
    </w:p>
    <w:p w14:paraId="0B09B095" w14:textId="77777777" w:rsidR="0038089A" w:rsidRDefault="0038089A" w:rsidP="0038089A">
      <w:pPr>
        <w:spacing w:line="240" w:lineRule="auto"/>
        <w:rPr>
          <w:rFonts w:asciiTheme="minorHAnsi" w:eastAsia="Times New Roman" w:hAnsiTheme="minorHAnsi" w:cstheme="minorHAnsi"/>
          <w:b/>
          <w:bCs/>
          <w:kern w:val="0"/>
          <w:szCs w:val="22"/>
          <w14:ligatures w14:val="none"/>
        </w:rPr>
      </w:pPr>
    </w:p>
    <w:p w14:paraId="0DC7F6A2" w14:textId="77777777" w:rsidR="0038089A" w:rsidRDefault="0038089A" w:rsidP="0038089A">
      <w:pPr>
        <w:spacing w:line="240" w:lineRule="auto"/>
        <w:rPr>
          <w:rFonts w:asciiTheme="minorHAnsi" w:eastAsia="Times New Roman" w:hAnsiTheme="minorHAnsi" w:cstheme="minorHAnsi"/>
          <w:b/>
          <w:bCs/>
          <w:kern w:val="0"/>
          <w:szCs w:val="22"/>
          <w14:ligatures w14:val="none"/>
        </w:rPr>
      </w:pPr>
    </w:p>
    <w:p w14:paraId="4B4D68A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73B503F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If it could listen to a singer and assess specific things like ‘larynx height’ or ‘velum position’. I can, of course, hear this from training, but to have quick answers to this could aide in boosting my confidence in structuring the lessons.</w:t>
      </w:r>
    </w:p>
    <w:p w14:paraId="026716FF"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footerReference w:type="default" r:id="rId106"/>
          <w:pgSz w:w="12240" w:h="15840" w:code="1"/>
          <w:pgMar w:top="720" w:right="720" w:bottom="720" w:left="720" w:header="720" w:footer="720" w:gutter="0"/>
          <w:cols w:space="720"/>
          <w:docGrid w:linePitch="360"/>
        </w:sectPr>
      </w:pPr>
    </w:p>
    <w:p w14:paraId="47E9E185"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3</w:t>
      </w:r>
    </w:p>
    <w:p w14:paraId="727D7D96" w14:textId="77777777" w:rsidR="0038089A" w:rsidRPr="00E27CA6" w:rsidRDefault="0038089A" w:rsidP="0038089A">
      <w:pPr>
        <w:spacing w:line="240" w:lineRule="auto"/>
        <w:rPr>
          <w:rFonts w:asciiTheme="minorHAnsi" w:hAnsiTheme="minorHAnsi" w:cstheme="minorHAnsi"/>
          <w:b/>
          <w:bCs/>
          <w:szCs w:val="22"/>
        </w:rPr>
      </w:pPr>
    </w:p>
    <w:p w14:paraId="5347E544" w14:textId="77777777" w:rsidR="0038089A" w:rsidRPr="00E27CA6" w:rsidRDefault="0038089A" w:rsidP="0038089A">
      <w:pPr>
        <w:spacing w:line="240" w:lineRule="auto"/>
        <w:rPr>
          <w:rFonts w:asciiTheme="minorHAnsi" w:hAnsiTheme="minorHAnsi" w:cstheme="minorHAnsi"/>
          <w:b/>
          <w:bCs/>
          <w:szCs w:val="22"/>
        </w:rPr>
      </w:pPr>
    </w:p>
    <w:p w14:paraId="083352A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3</w:t>
      </w:r>
    </w:p>
    <w:p w14:paraId="33F56D5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6970525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15137BC5" w14:textId="77777777" w:rsidR="0038089A" w:rsidRPr="00E27CA6" w:rsidRDefault="0038089A" w:rsidP="0038089A">
      <w:pPr>
        <w:spacing w:line="240" w:lineRule="auto"/>
        <w:rPr>
          <w:rFonts w:asciiTheme="minorHAnsi" w:hAnsiTheme="minorHAnsi" w:cstheme="minorHAnsi"/>
          <w:b/>
          <w:bCs/>
          <w:szCs w:val="22"/>
        </w:rPr>
      </w:pPr>
    </w:p>
    <w:p w14:paraId="277FF5D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w:t>
      </w:r>
    </w:p>
    <w:p w14:paraId="7306A7D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162F86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CE0013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289AD87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76E5BD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FC70DF1"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526EBC87"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7D43690C"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45F5B5FD" w14:textId="77777777" w:rsidTr="00783802">
        <w:tc>
          <w:tcPr>
            <w:tcW w:w="6205" w:type="dxa"/>
            <w:tcBorders>
              <w:bottom w:val="single" w:sz="4" w:space="0" w:color="auto"/>
            </w:tcBorders>
          </w:tcPr>
          <w:p w14:paraId="1E21E1AE"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4DB8E7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1FFC686" w14:textId="77777777" w:rsidTr="00783802">
        <w:tc>
          <w:tcPr>
            <w:tcW w:w="6205" w:type="dxa"/>
            <w:shd w:val="pct10" w:color="auto" w:fill="auto"/>
          </w:tcPr>
          <w:p w14:paraId="7E53725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2556B3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E66A6C7" w14:textId="77777777" w:rsidTr="00783802">
        <w:tc>
          <w:tcPr>
            <w:tcW w:w="6205" w:type="dxa"/>
            <w:tcBorders>
              <w:bottom w:val="single" w:sz="4" w:space="0" w:color="auto"/>
            </w:tcBorders>
          </w:tcPr>
          <w:p w14:paraId="4C6FC17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765DFAA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8D9070D" w14:textId="77777777" w:rsidTr="00783802">
        <w:tc>
          <w:tcPr>
            <w:tcW w:w="6205" w:type="dxa"/>
            <w:shd w:val="pct10" w:color="auto" w:fill="auto"/>
          </w:tcPr>
          <w:p w14:paraId="1318D16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3A25026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2EFA5174" w14:textId="77777777" w:rsidTr="00783802">
        <w:tc>
          <w:tcPr>
            <w:tcW w:w="6205" w:type="dxa"/>
          </w:tcPr>
          <w:p w14:paraId="78F03FF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33D289B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582C1FD" w14:textId="77777777" w:rsidTr="00783802">
        <w:tc>
          <w:tcPr>
            <w:tcW w:w="6205" w:type="dxa"/>
            <w:tcBorders>
              <w:bottom w:val="single" w:sz="4" w:space="0" w:color="auto"/>
            </w:tcBorders>
          </w:tcPr>
          <w:p w14:paraId="5413A16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102423E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8E953D4" w14:textId="77777777" w:rsidTr="00783802">
        <w:tc>
          <w:tcPr>
            <w:tcW w:w="6205" w:type="dxa"/>
            <w:tcBorders>
              <w:bottom w:val="single" w:sz="4" w:space="0" w:color="auto"/>
            </w:tcBorders>
            <w:shd w:val="pct10" w:color="auto" w:fill="auto"/>
          </w:tcPr>
          <w:p w14:paraId="1458FC0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4C9485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C9828B2" w14:textId="77777777" w:rsidTr="00783802">
        <w:tc>
          <w:tcPr>
            <w:tcW w:w="6205" w:type="dxa"/>
            <w:shd w:val="pct10" w:color="auto" w:fill="auto"/>
          </w:tcPr>
          <w:p w14:paraId="1A41A92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40345C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E6BBB74" w14:textId="77777777" w:rsidTr="00783802">
        <w:tc>
          <w:tcPr>
            <w:tcW w:w="6205" w:type="dxa"/>
            <w:tcBorders>
              <w:bottom w:val="single" w:sz="4" w:space="0" w:color="auto"/>
            </w:tcBorders>
          </w:tcPr>
          <w:p w14:paraId="245E333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4CDFBD3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22105F4" w14:textId="77777777" w:rsidTr="00783802">
        <w:tc>
          <w:tcPr>
            <w:tcW w:w="6205" w:type="dxa"/>
            <w:tcBorders>
              <w:bottom w:val="single" w:sz="4" w:space="0" w:color="auto"/>
            </w:tcBorders>
            <w:shd w:val="pct10" w:color="auto" w:fill="auto"/>
          </w:tcPr>
          <w:p w14:paraId="4603395E"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04BC980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027416A" w14:textId="77777777" w:rsidTr="00783802">
        <w:tc>
          <w:tcPr>
            <w:tcW w:w="6205" w:type="dxa"/>
            <w:tcBorders>
              <w:bottom w:val="single" w:sz="4" w:space="0" w:color="auto"/>
            </w:tcBorders>
          </w:tcPr>
          <w:p w14:paraId="57EE516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6CB6E97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AC8C13F" w14:textId="77777777" w:rsidTr="00783802">
        <w:tc>
          <w:tcPr>
            <w:tcW w:w="6205" w:type="dxa"/>
            <w:tcBorders>
              <w:bottom w:val="single" w:sz="4" w:space="0" w:color="auto"/>
            </w:tcBorders>
            <w:shd w:val="pct10" w:color="auto" w:fill="auto"/>
          </w:tcPr>
          <w:p w14:paraId="3D05489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EBD99F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2F07D5B" w14:textId="77777777" w:rsidTr="00783802">
        <w:tc>
          <w:tcPr>
            <w:tcW w:w="6205" w:type="dxa"/>
          </w:tcPr>
          <w:p w14:paraId="22AA54E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7B889CB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1F05EF7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1C169A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3FFCE7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77A0830B"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63D038B3" w14:textId="77777777" w:rsidR="0038089A" w:rsidRDefault="0038089A" w:rsidP="0038089A">
      <w:pPr>
        <w:spacing w:line="240" w:lineRule="auto"/>
        <w:rPr>
          <w:rFonts w:asciiTheme="minorHAnsi" w:eastAsia="Times New Roman" w:hAnsiTheme="minorHAnsi" w:cstheme="minorHAnsi"/>
          <w:b/>
          <w:bCs/>
          <w:kern w:val="0"/>
          <w:szCs w:val="22"/>
          <w14:ligatures w14:val="none"/>
        </w:rPr>
      </w:pPr>
    </w:p>
    <w:p w14:paraId="461C270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1124F5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767AE35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Ability to diagnose tension/problems in an instrument that is inside the body and influenced by both motor impulses and autonomic</w:t>
      </w:r>
    </w:p>
    <w:p w14:paraId="636FA06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C693A3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BEAABD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74D0285B"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Diagnostics , suggestions for repertoire based on student’s vocal quality and preferences.</w:t>
      </w:r>
    </w:p>
    <w:p w14:paraId="70A91AA0" w14:textId="77777777" w:rsidR="0038089A" w:rsidRPr="00E27CA6" w:rsidRDefault="0038089A" w:rsidP="0038089A">
      <w:pPr>
        <w:spacing w:line="240" w:lineRule="auto"/>
        <w:rPr>
          <w:rFonts w:asciiTheme="minorHAnsi" w:hAnsiTheme="minorHAnsi" w:cstheme="minorHAnsi"/>
          <w:b/>
          <w:bCs/>
          <w:szCs w:val="22"/>
        </w:rPr>
      </w:pPr>
    </w:p>
    <w:p w14:paraId="248807B3"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t xml:space="preserve">PARTICIPANT DATA </w:t>
      </w:r>
      <w:r w:rsidRPr="00E27CA6">
        <w:rPr>
          <w:rFonts w:asciiTheme="minorHAnsi" w:hAnsiTheme="minorHAnsi" w:cstheme="minorHAnsi"/>
          <w:b/>
          <w:bCs/>
          <w:noProof/>
          <w:szCs w:val="22"/>
        </w:rPr>
        <w:t>4</w:t>
      </w:r>
    </w:p>
    <w:p w14:paraId="119C28A9" w14:textId="77777777" w:rsidR="0038089A" w:rsidRPr="00E27CA6" w:rsidRDefault="0038089A" w:rsidP="0038089A">
      <w:pPr>
        <w:spacing w:line="240" w:lineRule="auto"/>
        <w:rPr>
          <w:rFonts w:asciiTheme="minorHAnsi" w:hAnsiTheme="minorHAnsi" w:cstheme="minorHAnsi"/>
          <w:b/>
          <w:bCs/>
          <w:szCs w:val="22"/>
        </w:rPr>
      </w:pPr>
    </w:p>
    <w:p w14:paraId="2ED08B93" w14:textId="77777777" w:rsidR="0038089A" w:rsidRPr="00E27CA6" w:rsidRDefault="0038089A" w:rsidP="0038089A">
      <w:pPr>
        <w:spacing w:line="240" w:lineRule="auto"/>
        <w:rPr>
          <w:rFonts w:asciiTheme="minorHAnsi" w:hAnsiTheme="minorHAnsi" w:cstheme="minorHAnsi"/>
          <w:b/>
          <w:bCs/>
          <w:szCs w:val="22"/>
        </w:rPr>
      </w:pPr>
    </w:p>
    <w:p w14:paraId="1187586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4</w:t>
      </w:r>
    </w:p>
    <w:p w14:paraId="105629C7"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548D7508"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Friday, May 30, 10:00 am</w:t>
      </w:r>
    </w:p>
    <w:p w14:paraId="51CFA785" w14:textId="77777777" w:rsidR="0038089A" w:rsidRPr="00E27CA6" w:rsidRDefault="0038089A" w:rsidP="0038089A">
      <w:pPr>
        <w:spacing w:line="240" w:lineRule="auto"/>
        <w:rPr>
          <w:rFonts w:asciiTheme="minorHAnsi" w:hAnsiTheme="minorHAnsi" w:cstheme="minorHAnsi"/>
          <w:b/>
          <w:bCs/>
          <w:szCs w:val="22"/>
        </w:rPr>
      </w:pPr>
    </w:p>
    <w:p w14:paraId="265A7D9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7890253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CF0FE1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450479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26D65AA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860450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0451C9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2667DC00"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796FB68D"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0B56E72E" w14:textId="77777777" w:rsidTr="00783802">
        <w:tc>
          <w:tcPr>
            <w:tcW w:w="6205" w:type="dxa"/>
            <w:tcBorders>
              <w:bottom w:val="single" w:sz="4" w:space="0" w:color="auto"/>
            </w:tcBorders>
          </w:tcPr>
          <w:p w14:paraId="4DBB352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21F33C2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DE79978" w14:textId="77777777" w:rsidTr="00783802">
        <w:tc>
          <w:tcPr>
            <w:tcW w:w="6205" w:type="dxa"/>
            <w:shd w:val="pct10" w:color="auto" w:fill="auto"/>
          </w:tcPr>
          <w:p w14:paraId="1FEF88B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35D508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AA4BF43" w14:textId="77777777" w:rsidTr="00783802">
        <w:tc>
          <w:tcPr>
            <w:tcW w:w="6205" w:type="dxa"/>
            <w:tcBorders>
              <w:bottom w:val="single" w:sz="4" w:space="0" w:color="auto"/>
            </w:tcBorders>
          </w:tcPr>
          <w:p w14:paraId="68F77A8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7924FA5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AB5B52B" w14:textId="77777777" w:rsidTr="00783802">
        <w:tc>
          <w:tcPr>
            <w:tcW w:w="6205" w:type="dxa"/>
            <w:shd w:val="pct10" w:color="auto" w:fill="auto"/>
          </w:tcPr>
          <w:p w14:paraId="3D4A374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63381CC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1FA3A6D" w14:textId="77777777" w:rsidTr="00783802">
        <w:tc>
          <w:tcPr>
            <w:tcW w:w="6205" w:type="dxa"/>
          </w:tcPr>
          <w:p w14:paraId="27F4248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5C29930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9E00B37" w14:textId="77777777" w:rsidTr="00783802">
        <w:tc>
          <w:tcPr>
            <w:tcW w:w="6205" w:type="dxa"/>
            <w:tcBorders>
              <w:bottom w:val="single" w:sz="4" w:space="0" w:color="auto"/>
            </w:tcBorders>
          </w:tcPr>
          <w:p w14:paraId="37A03AFE"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1904027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48C4FBD" w14:textId="77777777" w:rsidTr="00783802">
        <w:tc>
          <w:tcPr>
            <w:tcW w:w="6205" w:type="dxa"/>
            <w:tcBorders>
              <w:bottom w:val="single" w:sz="4" w:space="0" w:color="auto"/>
            </w:tcBorders>
            <w:shd w:val="pct10" w:color="auto" w:fill="auto"/>
          </w:tcPr>
          <w:p w14:paraId="331B115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075716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1C53940" w14:textId="77777777" w:rsidTr="00783802">
        <w:tc>
          <w:tcPr>
            <w:tcW w:w="6205" w:type="dxa"/>
            <w:shd w:val="pct10" w:color="auto" w:fill="auto"/>
          </w:tcPr>
          <w:p w14:paraId="35DBDEE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F03043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57D9C741" w14:textId="77777777" w:rsidTr="00783802">
        <w:tc>
          <w:tcPr>
            <w:tcW w:w="6205" w:type="dxa"/>
            <w:tcBorders>
              <w:bottom w:val="single" w:sz="4" w:space="0" w:color="auto"/>
            </w:tcBorders>
          </w:tcPr>
          <w:p w14:paraId="4632177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0ABB8B4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27F258B" w14:textId="77777777" w:rsidTr="00783802">
        <w:tc>
          <w:tcPr>
            <w:tcW w:w="6205" w:type="dxa"/>
            <w:tcBorders>
              <w:bottom w:val="single" w:sz="4" w:space="0" w:color="auto"/>
            </w:tcBorders>
            <w:shd w:val="pct10" w:color="auto" w:fill="auto"/>
          </w:tcPr>
          <w:p w14:paraId="58BDDA8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06749B8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BF41650" w14:textId="77777777" w:rsidTr="00783802">
        <w:tc>
          <w:tcPr>
            <w:tcW w:w="6205" w:type="dxa"/>
            <w:tcBorders>
              <w:bottom w:val="single" w:sz="4" w:space="0" w:color="auto"/>
            </w:tcBorders>
          </w:tcPr>
          <w:p w14:paraId="22D0126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235DAE4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464E8CF" w14:textId="77777777" w:rsidTr="00783802">
        <w:tc>
          <w:tcPr>
            <w:tcW w:w="6205" w:type="dxa"/>
            <w:tcBorders>
              <w:bottom w:val="single" w:sz="4" w:space="0" w:color="auto"/>
            </w:tcBorders>
            <w:shd w:val="pct10" w:color="auto" w:fill="auto"/>
          </w:tcPr>
          <w:p w14:paraId="3E08D53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3E7F31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33C42861" w14:textId="77777777" w:rsidTr="00783802">
        <w:tc>
          <w:tcPr>
            <w:tcW w:w="6205" w:type="dxa"/>
          </w:tcPr>
          <w:p w14:paraId="4E441CF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26194DA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074DD3A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FBC786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C646BC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03886387"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Digital Audio Workstation (e.g., Garageband, Audacity, etc.)</w:t>
      </w:r>
    </w:p>
    <w:p w14:paraId="225EF38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FB178C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6744CD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76B5351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Adminstration</w:t>
      </w:r>
    </w:p>
    <w:p w14:paraId="20C3854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7DCFCC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3DA9ED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350D30B8"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Automate the administration and make better visualizations of the voice</w:t>
      </w:r>
    </w:p>
    <w:p w14:paraId="5612D1AB"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footerReference w:type="default" r:id="rId107"/>
          <w:pgSz w:w="12240" w:h="15840" w:code="1"/>
          <w:pgMar w:top="720" w:right="720" w:bottom="720" w:left="720" w:header="720" w:footer="720" w:gutter="0"/>
          <w:cols w:space="720"/>
          <w:docGrid w:linePitch="360"/>
        </w:sectPr>
      </w:pPr>
    </w:p>
    <w:p w14:paraId="2B026A42"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5</w:t>
      </w:r>
    </w:p>
    <w:p w14:paraId="16B3375A" w14:textId="77777777" w:rsidR="0038089A" w:rsidRPr="00E27CA6" w:rsidRDefault="0038089A" w:rsidP="0038089A">
      <w:pPr>
        <w:spacing w:line="240" w:lineRule="auto"/>
        <w:rPr>
          <w:rFonts w:asciiTheme="minorHAnsi" w:hAnsiTheme="minorHAnsi" w:cstheme="minorHAnsi"/>
          <w:b/>
          <w:bCs/>
          <w:szCs w:val="22"/>
        </w:rPr>
      </w:pPr>
    </w:p>
    <w:p w14:paraId="745F3535" w14:textId="77777777" w:rsidR="0038089A" w:rsidRPr="00E27CA6" w:rsidRDefault="0038089A" w:rsidP="0038089A">
      <w:pPr>
        <w:spacing w:line="240" w:lineRule="auto"/>
        <w:rPr>
          <w:rFonts w:asciiTheme="minorHAnsi" w:hAnsiTheme="minorHAnsi" w:cstheme="minorHAnsi"/>
          <w:b/>
          <w:bCs/>
          <w:szCs w:val="22"/>
        </w:rPr>
      </w:pPr>
    </w:p>
    <w:p w14:paraId="0389375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5</w:t>
      </w:r>
    </w:p>
    <w:p w14:paraId="421C5BC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54F96EA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0015FD12" w14:textId="77777777" w:rsidR="0038089A" w:rsidRPr="00E27CA6" w:rsidRDefault="0038089A" w:rsidP="0038089A">
      <w:pPr>
        <w:spacing w:line="240" w:lineRule="auto"/>
        <w:rPr>
          <w:rFonts w:asciiTheme="minorHAnsi" w:hAnsiTheme="minorHAnsi" w:cstheme="minorHAnsi"/>
          <w:b/>
          <w:bCs/>
          <w:szCs w:val="22"/>
        </w:rPr>
      </w:pPr>
    </w:p>
    <w:p w14:paraId="669A423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Voice Researcher</w:t>
      </w:r>
    </w:p>
    <w:p w14:paraId="46EA943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045DD5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3497C7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3538D8F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0E85F9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DA8D962"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61A86C27"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1549EF0F"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7462D47A" w14:textId="77777777" w:rsidTr="00783802">
        <w:tc>
          <w:tcPr>
            <w:tcW w:w="6205" w:type="dxa"/>
            <w:tcBorders>
              <w:bottom w:val="single" w:sz="4" w:space="0" w:color="auto"/>
            </w:tcBorders>
          </w:tcPr>
          <w:p w14:paraId="5064D296"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46EFB0E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B9C4879" w14:textId="77777777" w:rsidTr="00783802">
        <w:tc>
          <w:tcPr>
            <w:tcW w:w="6205" w:type="dxa"/>
            <w:shd w:val="pct10" w:color="auto" w:fill="auto"/>
          </w:tcPr>
          <w:p w14:paraId="0E7E338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A8A6DA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2C4C1AE" w14:textId="77777777" w:rsidTr="00783802">
        <w:tc>
          <w:tcPr>
            <w:tcW w:w="6205" w:type="dxa"/>
            <w:tcBorders>
              <w:bottom w:val="single" w:sz="4" w:space="0" w:color="auto"/>
            </w:tcBorders>
          </w:tcPr>
          <w:p w14:paraId="4595306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076E050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27BD138" w14:textId="77777777" w:rsidTr="00783802">
        <w:tc>
          <w:tcPr>
            <w:tcW w:w="6205" w:type="dxa"/>
            <w:shd w:val="pct10" w:color="auto" w:fill="auto"/>
          </w:tcPr>
          <w:p w14:paraId="7146F0A6"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498AF23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D3F45B4" w14:textId="77777777" w:rsidTr="00783802">
        <w:tc>
          <w:tcPr>
            <w:tcW w:w="6205" w:type="dxa"/>
          </w:tcPr>
          <w:p w14:paraId="131640F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57C7F64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30A3007" w14:textId="77777777" w:rsidTr="00783802">
        <w:tc>
          <w:tcPr>
            <w:tcW w:w="6205" w:type="dxa"/>
            <w:tcBorders>
              <w:bottom w:val="single" w:sz="4" w:space="0" w:color="auto"/>
            </w:tcBorders>
          </w:tcPr>
          <w:p w14:paraId="6F61CA4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159AE9D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F80E5BE" w14:textId="77777777" w:rsidTr="00783802">
        <w:tc>
          <w:tcPr>
            <w:tcW w:w="6205" w:type="dxa"/>
            <w:tcBorders>
              <w:bottom w:val="single" w:sz="4" w:space="0" w:color="auto"/>
            </w:tcBorders>
            <w:shd w:val="pct10" w:color="auto" w:fill="auto"/>
          </w:tcPr>
          <w:p w14:paraId="68E1629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29904A5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0632E38" w14:textId="77777777" w:rsidTr="00783802">
        <w:tc>
          <w:tcPr>
            <w:tcW w:w="6205" w:type="dxa"/>
            <w:shd w:val="pct10" w:color="auto" w:fill="auto"/>
          </w:tcPr>
          <w:p w14:paraId="2EFA605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64F044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3FC72F4" w14:textId="77777777" w:rsidTr="00783802">
        <w:tc>
          <w:tcPr>
            <w:tcW w:w="6205" w:type="dxa"/>
            <w:tcBorders>
              <w:bottom w:val="single" w:sz="4" w:space="0" w:color="auto"/>
            </w:tcBorders>
          </w:tcPr>
          <w:p w14:paraId="67F0F6C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22391C3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7ADAE3E" w14:textId="77777777" w:rsidTr="00783802">
        <w:tc>
          <w:tcPr>
            <w:tcW w:w="6205" w:type="dxa"/>
            <w:tcBorders>
              <w:bottom w:val="single" w:sz="4" w:space="0" w:color="auto"/>
            </w:tcBorders>
            <w:shd w:val="pct10" w:color="auto" w:fill="auto"/>
          </w:tcPr>
          <w:p w14:paraId="06D2AF9E"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5BA803F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4A668E9" w14:textId="77777777" w:rsidTr="00783802">
        <w:tc>
          <w:tcPr>
            <w:tcW w:w="6205" w:type="dxa"/>
            <w:tcBorders>
              <w:bottom w:val="single" w:sz="4" w:space="0" w:color="auto"/>
            </w:tcBorders>
          </w:tcPr>
          <w:p w14:paraId="3D02563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1DB35A9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D238940" w14:textId="77777777" w:rsidTr="00783802">
        <w:tc>
          <w:tcPr>
            <w:tcW w:w="6205" w:type="dxa"/>
            <w:tcBorders>
              <w:bottom w:val="single" w:sz="4" w:space="0" w:color="auto"/>
            </w:tcBorders>
            <w:shd w:val="pct10" w:color="auto" w:fill="auto"/>
          </w:tcPr>
          <w:p w14:paraId="7F136C4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272D3A5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A23B208" w14:textId="77777777" w:rsidTr="00783802">
        <w:tc>
          <w:tcPr>
            <w:tcW w:w="6205" w:type="dxa"/>
          </w:tcPr>
          <w:p w14:paraId="275522D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0826234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0671BDF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49082A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6F0C15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1D3618CC"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3F621D0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2017ED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E6C1FB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1509F4B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To be able to truly provide for each individual's personal needs</w:t>
      </w:r>
    </w:p>
    <w:p w14:paraId="39FD072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B07A59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F67ECC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40F2F86A"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 don't know</w:t>
      </w:r>
    </w:p>
    <w:p w14:paraId="4430D2D9"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2015AE98"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6</w:t>
      </w:r>
    </w:p>
    <w:p w14:paraId="7AD7B5F0" w14:textId="77777777" w:rsidR="0038089A" w:rsidRPr="00E27CA6" w:rsidRDefault="0038089A" w:rsidP="0038089A">
      <w:pPr>
        <w:spacing w:line="240" w:lineRule="auto"/>
        <w:rPr>
          <w:rFonts w:asciiTheme="minorHAnsi" w:hAnsiTheme="minorHAnsi" w:cstheme="minorHAnsi"/>
          <w:b/>
          <w:bCs/>
          <w:szCs w:val="22"/>
        </w:rPr>
      </w:pPr>
    </w:p>
    <w:p w14:paraId="406BA549" w14:textId="77777777" w:rsidR="0038089A" w:rsidRPr="00E27CA6" w:rsidRDefault="0038089A" w:rsidP="0038089A">
      <w:pPr>
        <w:spacing w:line="240" w:lineRule="auto"/>
        <w:rPr>
          <w:rFonts w:asciiTheme="minorHAnsi" w:hAnsiTheme="minorHAnsi" w:cstheme="minorHAnsi"/>
          <w:b/>
          <w:bCs/>
          <w:szCs w:val="22"/>
        </w:rPr>
      </w:pPr>
    </w:p>
    <w:p w14:paraId="7CB0A6F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6</w:t>
      </w:r>
    </w:p>
    <w:p w14:paraId="2002AD4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21BE120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13C54CFD" w14:textId="77777777" w:rsidR="0038089A" w:rsidRPr="00E27CA6" w:rsidRDefault="0038089A" w:rsidP="0038089A">
      <w:pPr>
        <w:spacing w:line="240" w:lineRule="auto"/>
        <w:rPr>
          <w:rFonts w:asciiTheme="minorHAnsi" w:hAnsiTheme="minorHAnsi" w:cstheme="minorHAnsi"/>
          <w:b/>
          <w:bCs/>
          <w:szCs w:val="22"/>
        </w:rPr>
      </w:pPr>
    </w:p>
    <w:p w14:paraId="1327483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650A830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F5198F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865BAA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Less than 5 years</w:t>
      </w:r>
    </w:p>
    <w:p w14:paraId="51B7909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A32892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FC3B17F"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217D2E4E"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5A661FA8"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6606AC7A" w14:textId="77777777" w:rsidTr="00783802">
        <w:tc>
          <w:tcPr>
            <w:tcW w:w="6205" w:type="dxa"/>
            <w:tcBorders>
              <w:bottom w:val="single" w:sz="4" w:space="0" w:color="auto"/>
            </w:tcBorders>
          </w:tcPr>
          <w:p w14:paraId="1AD94826"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CB1A4A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1E27199C" w14:textId="77777777" w:rsidTr="00783802">
        <w:tc>
          <w:tcPr>
            <w:tcW w:w="6205" w:type="dxa"/>
            <w:shd w:val="pct10" w:color="auto" w:fill="auto"/>
          </w:tcPr>
          <w:p w14:paraId="2913B04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35EFD4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147B2637" w14:textId="77777777" w:rsidTr="00783802">
        <w:tc>
          <w:tcPr>
            <w:tcW w:w="6205" w:type="dxa"/>
            <w:tcBorders>
              <w:bottom w:val="single" w:sz="4" w:space="0" w:color="auto"/>
            </w:tcBorders>
          </w:tcPr>
          <w:p w14:paraId="5D0E2B8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03A9645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144C5232" w14:textId="77777777" w:rsidTr="00783802">
        <w:tc>
          <w:tcPr>
            <w:tcW w:w="6205" w:type="dxa"/>
            <w:shd w:val="pct10" w:color="auto" w:fill="auto"/>
          </w:tcPr>
          <w:p w14:paraId="5375BFD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674D1C8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5A7D6EDA" w14:textId="77777777" w:rsidTr="00783802">
        <w:tc>
          <w:tcPr>
            <w:tcW w:w="6205" w:type="dxa"/>
          </w:tcPr>
          <w:p w14:paraId="4EF9F1E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5C1E50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92061FE" w14:textId="77777777" w:rsidTr="00783802">
        <w:tc>
          <w:tcPr>
            <w:tcW w:w="6205" w:type="dxa"/>
            <w:tcBorders>
              <w:bottom w:val="single" w:sz="4" w:space="0" w:color="auto"/>
            </w:tcBorders>
          </w:tcPr>
          <w:p w14:paraId="19128B7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777C5D9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E6E94B7" w14:textId="77777777" w:rsidTr="00783802">
        <w:tc>
          <w:tcPr>
            <w:tcW w:w="6205" w:type="dxa"/>
            <w:tcBorders>
              <w:bottom w:val="single" w:sz="4" w:space="0" w:color="auto"/>
            </w:tcBorders>
            <w:shd w:val="pct10" w:color="auto" w:fill="auto"/>
          </w:tcPr>
          <w:p w14:paraId="6A5C472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1239DE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6243DDE7" w14:textId="77777777" w:rsidTr="00783802">
        <w:tc>
          <w:tcPr>
            <w:tcW w:w="6205" w:type="dxa"/>
            <w:shd w:val="pct10" w:color="auto" w:fill="auto"/>
          </w:tcPr>
          <w:p w14:paraId="734C27F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BA70A5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02E6171" w14:textId="77777777" w:rsidTr="00783802">
        <w:tc>
          <w:tcPr>
            <w:tcW w:w="6205" w:type="dxa"/>
            <w:tcBorders>
              <w:bottom w:val="single" w:sz="4" w:space="0" w:color="auto"/>
            </w:tcBorders>
          </w:tcPr>
          <w:p w14:paraId="60A4D94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2F2F99D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13EC5704" w14:textId="77777777" w:rsidTr="00783802">
        <w:tc>
          <w:tcPr>
            <w:tcW w:w="6205" w:type="dxa"/>
            <w:tcBorders>
              <w:bottom w:val="single" w:sz="4" w:space="0" w:color="auto"/>
            </w:tcBorders>
            <w:shd w:val="pct10" w:color="auto" w:fill="auto"/>
          </w:tcPr>
          <w:p w14:paraId="1E5D01B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7116D4B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46ADA036" w14:textId="77777777" w:rsidTr="00783802">
        <w:tc>
          <w:tcPr>
            <w:tcW w:w="6205" w:type="dxa"/>
            <w:tcBorders>
              <w:bottom w:val="single" w:sz="4" w:space="0" w:color="auto"/>
            </w:tcBorders>
          </w:tcPr>
          <w:p w14:paraId="6CD2EDC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72F89D0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E2240F0" w14:textId="77777777" w:rsidTr="00783802">
        <w:tc>
          <w:tcPr>
            <w:tcW w:w="6205" w:type="dxa"/>
            <w:tcBorders>
              <w:bottom w:val="single" w:sz="4" w:space="0" w:color="auto"/>
            </w:tcBorders>
            <w:shd w:val="pct10" w:color="auto" w:fill="auto"/>
          </w:tcPr>
          <w:p w14:paraId="0DE8232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D98E8A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7AD1B83D" w14:textId="77777777" w:rsidTr="00783802">
        <w:tc>
          <w:tcPr>
            <w:tcW w:w="6205" w:type="dxa"/>
          </w:tcPr>
          <w:p w14:paraId="5321EAB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57372D4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bl>
    <w:p w14:paraId="5A95F11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55020E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E0C2F2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247A3CE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Digital Audio Workstation (e.g., Garageband, Audacity, etc.)</w:t>
      </w:r>
    </w:p>
    <w:p w14:paraId="007EE07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E76868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412E91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24840D3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Staying up-to date with the science.</w:t>
      </w:r>
    </w:p>
    <w:p w14:paraId="78FC365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EBDCAB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21705A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5841C26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If it wasn't wrong all the time, I'd say analyzing the data from scientific papers</w:t>
      </w:r>
    </w:p>
    <w:p w14:paraId="6DCB82E4"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3695BBE"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7</w:t>
      </w:r>
    </w:p>
    <w:p w14:paraId="6BF145B0" w14:textId="77777777" w:rsidR="0038089A" w:rsidRPr="00E27CA6" w:rsidRDefault="0038089A" w:rsidP="0038089A">
      <w:pPr>
        <w:spacing w:line="240" w:lineRule="auto"/>
        <w:rPr>
          <w:rFonts w:asciiTheme="minorHAnsi" w:hAnsiTheme="minorHAnsi" w:cstheme="minorHAnsi"/>
          <w:b/>
          <w:bCs/>
          <w:szCs w:val="22"/>
        </w:rPr>
      </w:pPr>
    </w:p>
    <w:p w14:paraId="220B5D96" w14:textId="77777777" w:rsidR="0038089A" w:rsidRPr="00E27CA6" w:rsidRDefault="0038089A" w:rsidP="0038089A">
      <w:pPr>
        <w:spacing w:line="240" w:lineRule="auto"/>
        <w:rPr>
          <w:rFonts w:asciiTheme="minorHAnsi" w:hAnsiTheme="minorHAnsi" w:cstheme="minorHAnsi"/>
          <w:b/>
          <w:bCs/>
          <w:szCs w:val="22"/>
        </w:rPr>
      </w:pPr>
    </w:p>
    <w:p w14:paraId="291205A8"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7</w:t>
      </w:r>
    </w:p>
    <w:p w14:paraId="336FC06B"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6135A029"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614E362F" w14:textId="77777777" w:rsidR="0038089A" w:rsidRPr="00E27CA6" w:rsidRDefault="0038089A" w:rsidP="0038089A">
      <w:pPr>
        <w:spacing w:line="240" w:lineRule="auto"/>
        <w:rPr>
          <w:rFonts w:asciiTheme="minorHAnsi" w:hAnsiTheme="minorHAnsi" w:cstheme="minorHAnsi"/>
          <w:b/>
          <w:bCs/>
          <w:szCs w:val="22"/>
        </w:rPr>
      </w:pPr>
    </w:p>
    <w:p w14:paraId="10819B7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College Professor, Voice Researcher</w:t>
      </w:r>
    </w:p>
    <w:p w14:paraId="5736F24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1F8C4B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FA05CA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761046C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977B90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10203B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3554F924"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17E6B15F"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68CCB04B" w14:textId="77777777" w:rsidTr="00783802">
        <w:tc>
          <w:tcPr>
            <w:tcW w:w="6205" w:type="dxa"/>
            <w:tcBorders>
              <w:bottom w:val="single" w:sz="4" w:space="0" w:color="auto"/>
            </w:tcBorders>
          </w:tcPr>
          <w:p w14:paraId="082F547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AC73F1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7DF04F1" w14:textId="77777777" w:rsidTr="00783802">
        <w:tc>
          <w:tcPr>
            <w:tcW w:w="6205" w:type="dxa"/>
            <w:shd w:val="pct10" w:color="auto" w:fill="auto"/>
          </w:tcPr>
          <w:p w14:paraId="0F94240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13636B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FBF8E43" w14:textId="77777777" w:rsidTr="00783802">
        <w:tc>
          <w:tcPr>
            <w:tcW w:w="6205" w:type="dxa"/>
            <w:tcBorders>
              <w:bottom w:val="single" w:sz="4" w:space="0" w:color="auto"/>
            </w:tcBorders>
          </w:tcPr>
          <w:p w14:paraId="21CD7D4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634CAE1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CD64738" w14:textId="77777777" w:rsidTr="00783802">
        <w:tc>
          <w:tcPr>
            <w:tcW w:w="6205" w:type="dxa"/>
            <w:shd w:val="pct10" w:color="auto" w:fill="auto"/>
          </w:tcPr>
          <w:p w14:paraId="42C1550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0DE7488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35637FF" w14:textId="77777777" w:rsidTr="00783802">
        <w:tc>
          <w:tcPr>
            <w:tcW w:w="6205" w:type="dxa"/>
          </w:tcPr>
          <w:p w14:paraId="437729E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4D90493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0D02FA3" w14:textId="77777777" w:rsidTr="00783802">
        <w:tc>
          <w:tcPr>
            <w:tcW w:w="6205" w:type="dxa"/>
            <w:tcBorders>
              <w:bottom w:val="single" w:sz="4" w:space="0" w:color="auto"/>
            </w:tcBorders>
          </w:tcPr>
          <w:p w14:paraId="0DAF0A2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F245B5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4928419" w14:textId="77777777" w:rsidTr="00783802">
        <w:tc>
          <w:tcPr>
            <w:tcW w:w="6205" w:type="dxa"/>
            <w:tcBorders>
              <w:bottom w:val="single" w:sz="4" w:space="0" w:color="auto"/>
            </w:tcBorders>
            <w:shd w:val="pct10" w:color="auto" w:fill="auto"/>
          </w:tcPr>
          <w:p w14:paraId="4DC0215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5ECB9EA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04DB2D0" w14:textId="77777777" w:rsidTr="00783802">
        <w:tc>
          <w:tcPr>
            <w:tcW w:w="6205" w:type="dxa"/>
            <w:shd w:val="pct10" w:color="auto" w:fill="auto"/>
          </w:tcPr>
          <w:p w14:paraId="43E2909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5D1E51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59089E8" w14:textId="77777777" w:rsidTr="00783802">
        <w:tc>
          <w:tcPr>
            <w:tcW w:w="6205" w:type="dxa"/>
            <w:tcBorders>
              <w:bottom w:val="single" w:sz="4" w:space="0" w:color="auto"/>
            </w:tcBorders>
          </w:tcPr>
          <w:p w14:paraId="7FD1B62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2B45887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24080F2" w14:textId="77777777" w:rsidTr="00783802">
        <w:tc>
          <w:tcPr>
            <w:tcW w:w="6205" w:type="dxa"/>
            <w:tcBorders>
              <w:bottom w:val="single" w:sz="4" w:space="0" w:color="auto"/>
            </w:tcBorders>
            <w:shd w:val="pct10" w:color="auto" w:fill="auto"/>
          </w:tcPr>
          <w:p w14:paraId="350752D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7502A9F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160DD16" w14:textId="77777777" w:rsidTr="00783802">
        <w:tc>
          <w:tcPr>
            <w:tcW w:w="6205" w:type="dxa"/>
            <w:tcBorders>
              <w:bottom w:val="single" w:sz="4" w:space="0" w:color="auto"/>
            </w:tcBorders>
          </w:tcPr>
          <w:p w14:paraId="7F9F673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214724F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B2AF73F" w14:textId="77777777" w:rsidTr="00783802">
        <w:tc>
          <w:tcPr>
            <w:tcW w:w="6205" w:type="dxa"/>
            <w:tcBorders>
              <w:bottom w:val="single" w:sz="4" w:space="0" w:color="auto"/>
            </w:tcBorders>
            <w:shd w:val="pct10" w:color="auto" w:fill="auto"/>
          </w:tcPr>
          <w:p w14:paraId="3C0E5CE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E0FB1F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26A858E" w14:textId="77777777" w:rsidTr="00783802">
        <w:tc>
          <w:tcPr>
            <w:tcW w:w="6205" w:type="dxa"/>
          </w:tcPr>
          <w:p w14:paraId="0A5BED4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03AB6C6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2B92862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F308F4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4F4A6B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68AC050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Digital Audio Workstation (e.g., Garageband, Audacity, etc.)</w:t>
      </w:r>
    </w:p>
    <w:p w14:paraId="2A4AD6C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41F8C2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951976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6A2A2A5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keeping up with repertoire</w:t>
      </w:r>
    </w:p>
    <w:p w14:paraId="6EA69F2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9353FD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5ADEE176"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not sure</w:t>
      </w:r>
    </w:p>
    <w:p w14:paraId="337C5B36"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44C3FD4F"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8</w:t>
      </w:r>
    </w:p>
    <w:p w14:paraId="2DD99F9C" w14:textId="77777777" w:rsidR="0038089A" w:rsidRPr="00E27CA6" w:rsidRDefault="0038089A" w:rsidP="0038089A">
      <w:pPr>
        <w:spacing w:line="240" w:lineRule="auto"/>
        <w:rPr>
          <w:rFonts w:asciiTheme="minorHAnsi" w:hAnsiTheme="minorHAnsi" w:cstheme="minorHAnsi"/>
          <w:b/>
          <w:bCs/>
          <w:szCs w:val="22"/>
        </w:rPr>
      </w:pPr>
    </w:p>
    <w:p w14:paraId="10CCEA55" w14:textId="77777777" w:rsidR="0038089A" w:rsidRPr="00E27CA6" w:rsidRDefault="0038089A" w:rsidP="0038089A">
      <w:pPr>
        <w:spacing w:line="240" w:lineRule="auto"/>
        <w:rPr>
          <w:rFonts w:asciiTheme="minorHAnsi" w:hAnsiTheme="minorHAnsi" w:cstheme="minorHAnsi"/>
          <w:b/>
          <w:bCs/>
          <w:szCs w:val="22"/>
        </w:rPr>
      </w:pPr>
    </w:p>
    <w:p w14:paraId="20467D5F"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8</w:t>
      </w:r>
    </w:p>
    <w:p w14:paraId="4B446BB8"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1AE5534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6AB79D2F" w14:textId="77777777" w:rsidR="0038089A" w:rsidRPr="00E27CA6" w:rsidRDefault="0038089A" w:rsidP="0038089A">
      <w:pPr>
        <w:spacing w:line="240" w:lineRule="auto"/>
        <w:rPr>
          <w:rFonts w:asciiTheme="minorHAnsi" w:hAnsiTheme="minorHAnsi" w:cstheme="minorHAnsi"/>
          <w:b/>
          <w:bCs/>
          <w:szCs w:val="22"/>
        </w:rPr>
      </w:pPr>
    </w:p>
    <w:p w14:paraId="2115F33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6221127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9CF79D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781EF9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Less than 5 years</w:t>
      </w:r>
    </w:p>
    <w:p w14:paraId="6ED06BE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CC99CF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D98AF23"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1583BD04"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79F6FA1F"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3C034458" w14:textId="77777777" w:rsidTr="00783802">
        <w:tc>
          <w:tcPr>
            <w:tcW w:w="6205" w:type="dxa"/>
            <w:tcBorders>
              <w:bottom w:val="single" w:sz="4" w:space="0" w:color="auto"/>
            </w:tcBorders>
          </w:tcPr>
          <w:p w14:paraId="12E675E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2E4584C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233423E1" w14:textId="77777777" w:rsidTr="00783802">
        <w:tc>
          <w:tcPr>
            <w:tcW w:w="6205" w:type="dxa"/>
            <w:shd w:val="pct10" w:color="auto" w:fill="auto"/>
          </w:tcPr>
          <w:p w14:paraId="6461C87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653AD8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DA7CE5B" w14:textId="77777777" w:rsidTr="00783802">
        <w:tc>
          <w:tcPr>
            <w:tcW w:w="6205" w:type="dxa"/>
            <w:tcBorders>
              <w:bottom w:val="single" w:sz="4" w:space="0" w:color="auto"/>
            </w:tcBorders>
          </w:tcPr>
          <w:p w14:paraId="2251257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1E16041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92842E7" w14:textId="77777777" w:rsidTr="00783802">
        <w:tc>
          <w:tcPr>
            <w:tcW w:w="6205" w:type="dxa"/>
            <w:shd w:val="pct10" w:color="auto" w:fill="auto"/>
          </w:tcPr>
          <w:p w14:paraId="39A4576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0B98B7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BEFB437" w14:textId="77777777" w:rsidTr="00783802">
        <w:tc>
          <w:tcPr>
            <w:tcW w:w="6205" w:type="dxa"/>
          </w:tcPr>
          <w:p w14:paraId="389B565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3A4BE07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E7715D8" w14:textId="77777777" w:rsidTr="00783802">
        <w:tc>
          <w:tcPr>
            <w:tcW w:w="6205" w:type="dxa"/>
            <w:tcBorders>
              <w:bottom w:val="single" w:sz="4" w:space="0" w:color="auto"/>
            </w:tcBorders>
          </w:tcPr>
          <w:p w14:paraId="05E15A2E"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314D530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656D554C" w14:textId="77777777" w:rsidTr="00783802">
        <w:tc>
          <w:tcPr>
            <w:tcW w:w="6205" w:type="dxa"/>
            <w:tcBorders>
              <w:bottom w:val="single" w:sz="4" w:space="0" w:color="auto"/>
            </w:tcBorders>
            <w:shd w:val="pct10" w:color="auto" w:fill="auto"/>
          </w:tcPr>
          <w:p w14:paraId="398E0BA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962268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7069FA4" w14:textId="77777777" w:rsidTr="00783802">
        <w:tc>
          <w:tcPr>
            <w:tcW w:w="6205" w:type="dxa"/>
            <w:shd w:val="pct10" w:color="auto" w:fill="auto"/>
          </w:tcPr>
          <w:p w14:paraId="2E6E244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273295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BFCFC2C" w14:textId="77777777" w:rsidTr="00783802">
        <w:tc>
          <w:tcPr>
            <w:tcW w:w="6205" w:type="dxa"/>
            <w:tcBorders>
              <w:bottom w:val="single" w:sz="4" w:space="0" w:color="auto"/>
            </w:tcBorders>
          </w:tcPr>
          <w:p w14:paraId="44271BA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2B5D0E5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A45F6FA" w14:textId="77777777" w:rsidTr="00783802">
        <w:tc>
          <w:tcPr>
            <w:tcW w:w="6205" w:type="dxa"/>
            <w:tcBorders>
              <w:bottom w:val="single" w:sz="4" w:space="0" w:color="auto"/>
            </w:tcBorders>
            <w:shd w:val="pct10" w:color="auto" w:fill="auto"/>
          </w:tcPr>
          <w:p w14:paraId="2362FD87"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27A4D9D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938D9B8" w14:textId="77777777" w:rsidTr="00783802">
        <w:tc>
          <w:tcPr>
            <w:tcW w:w="6205" w:type="dxa"/>
            <w:tcBorders>
              <w:bottom w:val="single" w:sz="4" w:space="0" w:color="auto"/>
            </w:tcBorders>
          </w:tcPr>
          <w:p w14:paraId="6920C7E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29A20F7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F5DD6EF" w14:textId="77777777" w:rsidTr="00783802">
        <w:tc>
          <w:tcPr>
            <w:tcW w:w="6205" w:type="dxa"/>
            <w:tcBorders>
              <w:bottom w:val="single" w:sz="4" w:space="0" w:color="auto"/>
            </w:tcBorders>
            <w:shd w:val="pct10" w:color="auto" w:fill="auto"/>
          </w:tcPr>
          <w:p w14:paraId="2505413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55A4690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102B6A7" w14:textId="77777777" w:rsidTr="00783802">
        <w:tc>
          <w:tcPr>
            <w:tcW w:w="6205" w:type="dxa"/>
          </w:tcPr>
          <w:p w14:paraId="6E0B5AC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44A74B5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4026014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D0BEE1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DBAA8E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1CEE5BA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Digital Audio Workstation (e.g., Garageband, Audacity, etc.)</w:t>
      </w:r>
    </w:p>
    <w:p w14:paraId="7F3E857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C93B6E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9DC48B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42DF0A1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Helping students develop better proprioception and also develop better hearing for the nuances of singing</w:t>
      </w:r>
    </w:p>
    <w:p w14:paraId="0193249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4EFA7F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90AC8C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DC47149"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I'm sure it could help with organizing lessons and exercises, for the rest I don't know, how it cities help and can't say that I wish it would help me, but I might take the help, if I knew of a way it helps.</w:t>
      </w:r>
    </w:p>
    <w:p w14:paraId="643AB796"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BA1ECEE"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9</w:t>
      </w:r>
    </w:p>
    <w:p w14:paraId="4E0B2E77" w14:textId="77777777" w:rsidR="0038089A" w:rsidRPr="00E27CA6" w:rsidRDefault="0038089A" w:rsidP="0038089A">
      <w:pPr>
        <w:spacing w:line="240" w:lineRule="auto"/>
        <w:rPr>
          <w:rFonts w:asciiTheme="minorHAnsi" w:hAnsiTheme="minorHAnsi" w:cstheme="minorHAnsi"/>
          <w:b/>
          <w:bCs/>
          <w:szCs w:val="22"/>
        </w:rPr>
      </w:pPr>
    </w:p>
    <w:p w14:paraId="1E027A6D" w14:textId="77777777" w:rsidR="0038089A" w:rsidRPr="00E27CA6" w:rsidRDefault="0038089A" w:rsidP="0038089A">
      <w:pPr>
        <w:spacing w:line="240" w:lineRule="auto"/>
        <w:rPr>
          <w:rFonts w:asciiTheme="minorHAnsi" w:hAnsiTheme="minorHAnsi" w:cstheme="minorHAnsi"/>
          <w:b/>
          <w:bCs/>
          <w:szCs w:val="22"/>
        </w:rPr>
      </w:pPr>
    </w:p>
    <w:p w14:paraId="601F705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9</w:t>
      </w:r>
    </w:p>
    <w:p w14:paraId="312614D9"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1CFA8EBE"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Friday, May 30, 12:00pm</w:t>
      </w:r>
    </w:p>
    <w:p w14:paraId="5342D48E" w14:textId="77777777" w:rsidR="0038089A" w:rsidRPr="00E27CA6" w:rsidRDefault="0038089A" w:rsidP="0038089A">
      <w:pPr>
        <w:spacing w:line="240" w:lineRule="auto"/>
        <w:rPr>
          <w:rFonts w:asciiTheme="minorHAnsi" w:hAnsiTheme="minorHAnsi" w:cstheme="minorHAnsi"/>
          <w:b/>
          <w:bCs/>
          <w:szCs w:val="22"/>
        </w:rPr>
      </w:pPr>
    </w:p>
    <w:p w14:paraId="45E13B0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 Music Director (for musical theatre, opera, other)</w:t>
      </w:r>
    </w:p>
    <w:p w14:paraId="6CA1730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8C688F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381593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5447E1D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4AF55D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57DBC94"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33B84392"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3F050EA8"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41DFE447" w14:textId="77777777" w:rsidTr="00783802">
        <w:tc>
          <w:tcPr>
            <w:tcW w:w="6205" w:type="dxa"/>
            <w:tcBorders>
              <w:bottom w:val="single" w:sz="4" w:space="0" w:color="auto"/>
            </w:tcBorders>
          </w:tcPr>
          <w:p w14:paraId="40101BF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450DEA3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B415093" w14:textId="77777777" w:rsidTr="00783802">
        <w:tc>
          <w:tcPr>
            <w:tcW w:w="6205" w:type="dxa"/>
            <w:shd w:val="pct10" w:color="auto" w:fill="auto"/>
          </w:tcPr>
          <w:p w14:paraId="4545418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0CEF815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6B54F19" w14:textId="77777777" w:rsidTr="00783802">
        <w:tc>
          <w:tcPr>
            <w:tcW w:w="6205" w:type="dxa"/>
            <w:tcBorders>
              <w:bottom w:val="single" w:sz="4" w:space="0" w:color="auto"/>
            </w:tcBorders>
          </w:tcPr>
          <w:p w14:paraId="73BD082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35EF419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4D0CCC7" w14:textId="77777777" w:rsidTr="00783802">
        <w:tc>
          <w:tcPr>
            <w:tcW w:w="6205" w:type="dxa"/>
            <w:shd w:val="pct10" w:color="auto" w:fill="auto"/>
          </w:tcPr>
          <w:p w14:paraId="64A83FD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25A6A33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23037A8E" w14:textId="77777777" w:rsidTr="00783802">
        <w:tc>
          <w:tcPr>
            <w:tcW w:w="6205" w:type="dxa"/>
          </w:tcPr>
          <w:p w14:paraId="594CA69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C9ECBF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0D78849" w14:textId="77777777" w:rsidTr="00783802">
        <w:tc>
          <w:tcPr>
            <w:tcW w:w="6205" w:type="dxa"/>
            <w:tcBorders>
              <w:bottom w:val="single" w:sz="4" w:space="0" w:color="auto"/>
            </w:tcBorders>
          </w:tcPr>
          <w:p w14:paraId="5781598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18535B0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7D76F5D" w14:textId="77777777" w:rsidTr="00783802">
        <w:tc>
          <w:tcPr>
            <w:tcW w:w="6205" w:type="dxa"/>
            <w:tcBorders>
              <w:bottom w:val="single" w:sz="4" w:space="0" w:color="auto"/>
            </w:tcBorders>
            <w:shd w:val="pct10" w:color="auto" w:fill="auto"/>
          </w:tcPr>
          <w:p w14:paraId="77943E9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D31500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97B0E22" w14:textId="77777777" w:rsidTr="00783802">
        <w:tc>
          <w:tcPr>
            <w:tcW w:w="6205" w:type="dxa"/>
            <w:shd w:val="pct10" w:color="auto" w:fill="auto"/>
          </w:tcPr>
          <w:p w14:paraId="5ED8085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20C3FAD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0F3217C" w14:textId="77777777" w:rsidTr="00783802">
        <w:tc>
          <w:tcPr>
            <w:tcW w:w="6205" w:type="dxa"/>
            <w:tcBorders>
              <w:bottom w:val="single" w:sz="4" w:space="0" w:color="auto"/>
            </w:tcBorders>
          </w:tcPr>
          <w:p w14:paraId="20D9E3C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6204105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56481D6" w14:textId="77777777" w:rsidTr="00783802">
        <w:tc>
          <w:tcPr>
            <w:tcW w:w="6205" w:type="dxa"/>
            <w:tcBorders>
              <w:bottom w:val="single" w:sz="4" w:space="0" w:color="auto"/>
            </w:tcBorders>
            <w:shd w:val="pct10" w:color="auto" w:fill="auto"/>
          </w:tcPr>
          <w:p w14:paraId="1A586A0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4CE7D85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5C2E15F" w14:textId="77777777" w:rsidTr="00783802">
        <w:tc>
          <w:tcPr>
            <w:tcW w:w="6205" w:type="dxa"/>
            <w:tcBorders>
              <w:bottom w:val="single" w:sz="4" w:space="0" w:color="auto"/>
            </w:tcBorders>
          </w:tcPr>
          <w:p w14:paraId="2BD5D9F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4617AFD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F278C9C" w14:textId="77777777" w:rsidTr="00783802">
        <w:tc>
          <w:tcPr>
            <w:tcW w:w="6205" w:type="dxa"/>
            <w:tcBorders>
              <w:bottom w:val="single" w:sz="4" w:space="0" w:color="auto"/>
            </w:tcBorders>
            <w:shd w:val="pct10" w:color="auto" w:fill="auto"/>
          </w:tcPr>
          <w:p w14:paraId="704CA77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7C0812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6C8903B" w14:textId="77777777" w:rsidTr="00783802">
        <w:tc>
          <w:tcPr>
            <w:tcW w:w="6205" w:type="dxa"/>
          </w:tcPr>
          <w:p w14:paraId="6B4A158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142912F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5751D16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8DADEB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F9FEAB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34FBC08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Digital Audio Workstation (e.g., Garageband, Audacity, etc.)</w:t>
      </w:r>
    </w:p>
    <w:p w14:paraId="3916ADE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6193D3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14F6FA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5F7C3F3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Useful videos and online sites for questions and support</w:t>
      </w:r>
    </w:p>
    <w:p w14:paraId="3C9265D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758EEB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9CBFDD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71D5DC85"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479DC18"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10</w:t>
      </w:r>
    </w:p>
    <w:p w14:paraId="41FD4F46" w14:textId="77777777" w:rsidR="0038089A" w:rsidRPr="00E27CA6" w:rsidRDefault="0038089A" w:rsidP="0038089A">
      <w:pPr>
        <w:spacing w:line="240" w:lineRule="auto"/>
        <w:rPr>
          <w:rFonts w:asciiTheme="minorHAnsi" w:hAnsiTheme="minorHAnsi" w:cstheme="minorHAnsi"/>
          <w:b/>
          <w:bCs/>
          <w:szCs w:val="22"/>
        </w:rPr>
      </w:pPr>
    </w:p>
    <w:p w14:paraId="2DD70001" w14:textId="77777777" w:rsidR="0038089A" w:rsidRPr="00E27CA6" w:rsidRDefault="0038089A" w:rsidP="0038089A">
      <w:pPr>
        <w:spacing w:line="240" w:lineRule="auto"/>
        <w:rPr>
          <w:rFonts w:asciiTheme="minorHAnsi" w:hAnsiTheme="minorHAnsi" w:cstheme="minorHAnsi"/>
          <w:b/>
          <w:bCs/>
          <w:szCs w:val="22"/>
        </w:rPr>
      </w:pPr>
    </w:p>
    <w:p w14:paraId="2C27FC7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10</w:t>
      </w:r>
    </w:p>
    <w:p w14:paraId="150CE308"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2A6E6B2C"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6912327A" w14:textId="77777777" w:rsidR="0038089A" w:rsidRPr="00E27CA6" w:rsidRDefault="0038089A" w:rsidP="0038089A">
      <w:pPr>
        <w:spacing w:line="240" w:lineRule="auto"/>
        <w:rPr>
          <w:rFonts w:asciiTheme="minorHAnsi" w:hAnsiTheme="minorHAnsi" w:cstheme="minorHAnsi"/>
          <w:b/>
          <w:bCs/>
          <w:szCs w:val="22"/>
        </w:rPr>
      </w:pPr>
    </w:p>
    <w:p w14:paraId="7A2754B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51E943D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CDBC59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638778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Less than 5 years</w:t>
      </w:r>
    </w:p>
    <w:p w14:paraId="0F4DE36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A191E0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0A22DA3"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18BDB569"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40E545E6"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5859604A" w14:textId="77777777" w:rsidTr="00783802">
        <w:tc>
          <w:tcPr>
            <w:tcW w:w="6205" w:type="dxa"/>
            <w:tcBorders>
              <w:bottom w:val="single" w:sz="4" w:space="0" w:color="auto"/>
            </w:tcBorders>
          </w:tcPr>
          <w:p w14:paraId="36B770B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366B95A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B5623CA" w14:textId="77777777" w:rsidTr="00783802">
        <w:tc>
          <w:tcPr>
            <w:tcW w:w="6205" w:type="dxa"/>
            <w:shd w:val="pct10" w:color="auto" w:fill="auto"/>
          </w:tcPr>
          <w:p w14:paraId="77CFE64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DC2F5A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4B05BC7" w14:textId="77777777" w:rsidTr="00783802">
        <w:tc>
          <w:tcPr>
            <w:tcW w:w="6205" w:type="dxa"/>
            <w:tcBorders>
              <w:bottom w:val="single" w:sz="4" w:space="0" w:color="auto"/>
            </w:tcBorders>
          </w:tcPr>
          <w:p w14:paraId="72A7D16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2B1A22A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4D50A2B" w14:textId="77777777" w:rsidTr="00783802">
        <w:tc>
          <w:tcPr>
            <w:tcW w:w="6205" w:type="dxa"/>
            <w:shd w:val="pct10" w:color="auto" w:fill="auto"/>
          </w:tcPr>
          <w:p w14:paraId="1CBDA57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32821E6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619A385" w14:textId="77777777" w:rsidTr="00783802">
        <w:tc>
          <w:tcPr>
            <w:tcW w:w="6205" w:type="dxa"/>
          </w:tcPr>
          <w:p w14:paraId="3BF3E8A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1731A1D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334B93C" w14:textId="77777777" w:rsidTr="00783802">
        <w:tc>
          <w:tcPr>
            <w:tcW w:w="6205" w:type="dxa"/>
            <w:tcBorders>
              <w:bottom w:val="single" w:sz="4" w:space="0" w:color="auto"/>
            </w:tcBorders>
          </w:tcPr>
          <w:p w14:paraId="00A301EF"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88DCE6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2D526BA" w14:textId="77777777" w:rsidTr="00783802">
        <w:tc>
          <w:tcPr>
            <w:tcW w:w="6205" w:type="dxa"/>
            <w:tcBorders>
              <w:bottom w:val="single" w:sz="4" w:space="0" w:color="auto"/>
            </w:tcBorders>
            <w:shd w:val="pct10" w:color="auto" w:fill="auto"/>
          </w:tcPr>
          <w:p w14:paraId="58B31A6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A08133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ACDBCEC" w14:textId="77777777" w:rsidTr="00783802">
        <w:tc>
          <w:tcPr>
            <w:tcW w:w="6205" w:type="dxa"/>
            <w:shd w:val="pct10" w:color="auto" w:fill="auto"/>
          </w:tcPr>
          <w:p w14:paraId="563B84F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467BD1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4718CD4D" w14:textId="77777777" w:rsidTr="00783802">
        <w:tc>
          <w:tcPr>
            <w:tcW w:w="6205" w:type="dxa"/>
            <w:tcBorders>
              <w:bottom w:val="single" w:sz="4" w:space="0" w:color="auto"/>
            </w:tcBorders>
          </w:tcPr>
          <w:p w14:paraId="21D591F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194D573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A42E622" w14:textId="77777777" w:rsidTr="00783802">
        <w:tc>
          <w:tcPr>
            <w:tcW w:w="6205" w:type="dxa"/>
            <w:tcBorders>
              <w:bottom w:val="single" w:sz="4" w:space="0" w:color="auto"/>
            </w:tcBorders>
            <w:shd w:val="pct10" w:color="auto" w:fill="auto"/>
          </w:tcPr>
          <w:p w14:paraId="1D88CC6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2416658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D1DE50F" w14:textId="77777777" w:rsidTr="00783802">
        <w:tc>
          <w:tcPr>
            <w:tcW w:w="6205" w:type="dxa"/>
            <w:tcBorders>
              <w:bottom w:val="single" w:sz="4" w:space="0" w:color="auto"/>
            </w:tcBorders>
          </w:tcPr>
          <w:p w14:paraId="43836F4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245006B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8448D97" w14:textId="77777777" w:rsidTr="00783802">
        <w:tc>
          <w:tcPr>
            <w:tcW w:w="6205" w:type="dxa"/>
            <w:tcBorders>
              <w:bottom w:val="single" w:sz="4" w:space="0" w:color="auto"/>
            </w:tcBorders>
            <w:shd w:val="pct10" w:color="auto" w:fill="auto"/>
          </w:tcPr>
          <w:p w14:paraId="6EE936B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3E58C5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93A2D22" w14:textId="77777777" w:rsidTr="00783802">
        <w:tc>
          <w:tcPr>
            <w:tcW w:w="6205" w:type="dxa"/>
          </w:tcPr>
          <w:p w14:paraId="18F899F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143891B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27E2588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16B117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38963E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78C9BFA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6ECA288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C81D287" w14:textId="77777777" w:rsidR="0038089A" w:rsidRDefault="0038089A" w:rsidP="0038089A">
      <w:pPr>
        <w:spacing w:line="240" w:lineRule="auto"/>
        <w:rPr>
          <w:rFonts w:asciiTheme="minorHAnsi" w:eastAsia="Times New Roman" w:hAnsiTheme="minorHAnsi" w:cstheme="minorHAnsi"/>
          <w:b/>
          <w:bCs/>
          <w:kern w:val="0"/>
          <w:szCs w:val="22"/>
          <w14:ligatures w14:val="none"/>
        </w:rPr>
      </w:pPr>
    </w:p>
    <w:p w14:paraId="7B767F3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0BFC9DE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Misguided education caused by misinformation.</w:t>
      </w:r>
    </w:p>
    <w:p w14:paraId="7542973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55CF68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A6B0BF6"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 am very into the laryngostroboscopic glasses! I believe technology makes life better and when it comes to health and quality of life I wholeheartedly support any advancements. However, I do have concerns about how AI is being utilized and who is contrib</w:t>
      </w:r>
    </w:p>
    <w:p w14:paraId="67B6B18F"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66C6A8F1"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11</w:t>
      </w:r>
    </w:p>
    <w:p w14:paraId="6E4C1843" w14:textId="77777777" w:rsidR="0038089A" w:rsidRPr="00E27CA6" w:rsidRDefault="0038089A" w:rsidP="0038089A">
      <w:pPr>
        <w:spacing w:line="240" w:lineRule="auto"/>
        <w:rPr>
          <w:rFonts w:asciiTheme="minorHAnsi" w:hAnsiTheme="minorHAnsi" w:cstheme="minorHAnsi"/>
          <w:b/>
          <w:bCs/>
          <w:szCs w:val="22"/>
        </w:rPr>
      </w:pPr>
    </w:p>
    <w:p w14:paraId="784BC610" w14:textId="77777777" w:rsidR="0038089A" w:rsidRPr="00E27CA6" w:rsidRDefault="0038089A" w:rsidP="0038089A">
      <w:pPr>
        <w:spacing w:line="240" w:lineRule="auto"/>
        <w:rPr>
          <w:rFonts w:asciiTheme="minorHAnsi" w:hAnsiTheme="minorHAnsi" w:cstheme="minorHAnsi"/>
          <w:b/>
          <w:bCs/>
          <w:szCs w:val="22"/>
        </w:rPr>
      </w:pPr>
    </w:p>
    <w:p w14:paraId="0DFA3A3E"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11</w:t>
      </w:r>
    </w:p>
    <w:p w14:paraId="53991BB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33C80D8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Friday, June 6, 9:00 am</w:t>
      </w:r>
    </w:p>
    <w:p w14:paraId="1CBAA3D2" w14:textId="77777777" w:rsidR="0038089A" w:rsidRPr="00E27CA6" w:rsidRDefault="0038089A" w:rsidP="0038089A">
      <w:pPr>
        <w:spacing w:line="240" w:lineRule="auto"/>
        <w:rPr>
          <w:rFonts w:asciiTheme="minorHAnsi" w:hAnsiTheme="minorHAnsi" w:cstheme="minorHAnsi"/>
          <w:b/>
          <w:bCs/>
          <w:szCs w:val="22"/>
        </w:rPr>
      </w:pPr>
    </w:p>
    <w:p w14:paraId="3F2B6B3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 Music Director (for musical theatre, opera, other), Voice Researcher</w:t>
      </w:r>
    </w:p>
    <w:p w14:paraId="7FBD9C4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8208A6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36AB07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2F019D2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BF6B0A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1E45F3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6126C688"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279B36BC"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1903A655" w14:textId="77777777" w:rsidTr="00783802">
        <w:tc>
          <w:tcPr>
            <w:tcW w:w="6205" w:type="dxa"/>
            <w:tcBorders>
              <w:bottom w:val="single" w:sz="4" w:space="0" w:color="auto"/>
            </w:tcBorders>
          </w:tcPr>
          <w:p w14:paraId="088F904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069EE6A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7CF5B33" w14:textId="77777777" w:rsidTr="00783802">
        <w:tc>
          <w:tcPr>
            <w:tcW w:w="6205" w:type="dxa"/>
            <w:shd w:val="pct10" w:color="auto" w:fill="auto"/>
          </w:tcPr>
          <w:p w14:paraId="3C10C28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A04737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7DFA617" w14:textId="77777777" w:rsidTr="00783802">
        <w:tc>
          <w:tcPr>
            <w:tcW w:w="6205" w:type="dxa"/>
            <w:tcBorders>
              <w:bottom w:val="single" w:sz="4" w:space="0" w:color="auto"/>
            </w:tcBorders>
          </w:tcPr>
          <w:p w14:paraId="78EA96B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5AA570A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F70D89C" w14:textId="77777777" w:rsidTr="00783802">
        <w:tc>
          <w:tcPr>
            <w:tcW w:w="6205" w:type="dxa"/>
            <w:shd w:val="pct10" w:color="auto" w:fill="auto"/>
          </w:tcPr>
          <w:p w14:paraId="79F377A6"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0C421D7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C4041A0" w14:textId="77777777" w:rsidTr="00783802">
        <w:tc>
          <w:tcPr>
            <w:tcW w:w="6205" w:type="dxa"/>
          </w:tcPr>
          <w:p w14:paraId="0732C0F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4121E44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F85DD39" w14:textId="77777777" w:rsidTr="00783802">
        <w:tc>
          <w:tcPr>
            <w:tcW w:w="6205" w:type="dxa"/>
            <w:tcBorders>
              <w:bottom w:val="single" w:sz="4" w:space="0" w:color="auto"/>
            </w:tcBorders>
          </w:tcPr>
          <w:p w14:paraId="5822874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3FAD1ED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6258F9D" w14:textId="77777777" w:rsidTr="00783802">
        <w:tc>
          <w:tcPr>
            <w:tcW w:w="6205" w:type="dxa"/>
            <w:tcBorders>
              <w:bottom w:val="single" w:sz="4" w:space="0" w:color="auto"/>
            </w:tcBorders>
            <w:shd w:val="pct10" w:color="auto" w:fill="auto"/>
          </w:tcPr>
          <w:p w14:paraId="7D84C4D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9809D7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694B676" w14:textId="77777777" w:rsidTr="00783802">
        <w:tc>
          <w:tcPr>
            <w:tcW w:w="6205" w:type="dxa"/>
            <w:shd w:val="pct10" w:color="auto" w:fill="auto"/>
          </w:tcPr>
          <w:p w14:paraId="6A03220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53E000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44A54E99" w14:textId="77777777" w:rsidTr="00783802">
        <w:tc>
          <w:tcPr>
            <w:tcW w:w="6205" w:type="dxa"/>
            <w:tcBorders>
              <w:bottom w:val="single" w:sz="4" w:space="0" w:color="auto"/>
            </w:tcBorders>
          </w:tcPr>
          <w:p w14:paraId="1228882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37FB743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87694BE" w14:textId="77777777" w:rsidTr="00783802">
        <w:tc>
          <w:tcPr>
            <w:tcW w:w="6205" w:type="dxa"/>
            <w:tcBorders>
              <w:bottom w:val="single" w:sz="4" w:space="0" w:color="auto"/>
            </w:tcBorders>
            <w:shd w:val="pct10" w:color="auto" w:fill="auto"/>
          </w:tcPr>
          <w:p w14:paraId="14C5126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675FFCE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22316BE" w14:textId="77777777" w:rsidTr="00783802">
        <w:tc>
          <w:tcPr>
            <w:tcW w:w="6205" w:type="dxa"/>
            <w:tcBorders>
              <w:bottom w:val="single" w:sz="4" w:space="0" w:color="auto"/>
            </w:tcBorders>
          </w:tcPr>
          <w:p w14:paraId="283520E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193C1CA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0097111" w14:textId="77777777" w:rsidTr="00783802">
        <w:tc>
          <w:tcPr>
            <w:tcW w:w="6205" w:type="dxa"/>
            <w:tcBorders>
              <w:bottom w:val="single" w:sz="4" w:space="0" w:color="auto"/>
            </w:tcBorders>
            <w:shd w:val="pct10" w:color="auto" w:fill="auto"/>
          </w:tcPr>
          <w:p w14:paraId="072C511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A2F9F9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92DE652" w14:textId="77777777" w:rsidTr="00783802">
        <w:tc>
          <w:tcPr>
            <w:tcW w:w="6205" w:type="dxa"/>
          </w:tcPr>
          <w:p w14:paraId="2543688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260DC43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70E9BE4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236094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E0FC8E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3E9A4DE2"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Digital Audio Workstation (e.g., Garageband, Audacity, etc.)</w:t>
      </w:r>
    </w:p>
    <w:p w14:paraId="40AAB18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F69DE2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B7DB63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30C47A0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Students' inability to read music.</w:t>
      </w:r>
    </w:p>
    <w:p w14:paraId="7C895545" w14:textId="77777777" w:rsidR="0038089A" w:rsidRDefault="0038089A" w:rsidP="0038089A">
      <w:pPr>
        <w:spacing w:line="240" w:lineRule="auto"/>
        <w:rPr>
          <w:rFonts w:asciiTheme="minorHAnsi" w:eastAsia="Times New Roman" w:hAnsiTheme="minorHAnsi" w:cstheme="minorHAnsi"/>
          <w:b/>
          <w:bCs/>
          <w:kern w:val="0"/>
          <w:szCs w:val="22"/>
          <w14:ligatures w14:val="none"/>
        </w:rPr>
      </w:pPr>
    </w:p>
    <w:p w14:paraId="3B99414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169714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452C2EC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Backing tracks and chorale parts for sectionals</w:t>
      </w:r>
    </w:p>
    <w:p w14:paraId="4B0C3F2C"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2FE051FA"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12</w:t>
      </w:r>
    </w:p>
    <w:p w14:paraId="4BB5B93D" w14:textId="77777777" w:rsidR="0038089A" w:rsidRPr="00E27CA6" w:rsidRDefault="0038089A" w:rsidP="0038089A">
      <w:pPr>
        <w:spacing w:line="240" w:lineRule="auto"/>
        <w:rPr>
          <w:rFonts w:asciiTheme="minorHAnsi" w:hAnsiTheme="minorHAnsi" w:cstheme="minorHAnsi"/>
          <w:b/>
          <w:bCs/>
          <w:szCs w:val="22"/>
        </w:rPr>
      </w:pPr>
    </w:p>
    <w:p w14:paraId="159035B3" w14:textId="77777777" w:rsidR="0038089A" w:rsidRPr="00E27CA6" w:rsidRDefault="0038089A" w:rsidP="0038089A">
      <w:pPr>
        <w:spacing w:line="240" w:lineRule="auto"/>
        <w:rPr>
          <w:rFonts w:asciiTheme="minorHAnsi" w:hAnsiTheme="minorHAnsi" w:cstheme="minorHAnsi"/>
          <w:b/>
          <w:bCs/>
          <w:szCs w:val="22"/>
        </w:rPr>
      </w:pPr>
    </w:p>
    <w:p w14:paraId="5868D404"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12</w:t>
      </w:r>
    </w:p>
    <w:p w14:paraId="489A7BF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699181E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0E313AFC" w14:textId="77777777" w:rsidR="0038089A" w:rsidRPr="00E27CA6" w:rsidRDefault="0038089A" w:rsidP="0038089A">
      <w:pPr>
        <w:spacing w:line="240" w:lineRule="auto"/>
        <w:rPr>
          <w:rFonts w:asciiTheme="minorHAnsi" w:hAnsiTheme="minorHAnsi" w:cstheme="minorHAnsi"/>
          <w:b/>
          <w:bCs/>
          <w:szCs w:val="22"/>
        </w:rPr>
      </w:pPr>
    </w:p>
    <w:p w14:paraId="11B094A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College Professor</w:t>
      </w:r>
    </w:p>
    <w:p w14:paraId="3E4308C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CB5ADA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0D3282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Less than 5 years</w:t>
      </w:r>
    </w:p>
    <w:p w14:paraId="4FB7FCC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069BA0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313A1C6"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3331F7FB"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1F0323DD"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03ECAF66" w14:textId="77777777" w:rsidTr="00783802">
        <w:tc>
          <w:tcPr>
            <w:tcW w:w="6205" w:type="dxa"/>
            <w:tcBorders>
              <w:bottom w:val="single" w:sz="4" w:space="0" w:color="auto"/>
            </w:tcBorders>
          </w:tcPr>
          <w:p w14:paraId="56839A4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1C3144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293EDA4" w14:textId="77777777" w:rsidTr="00783802">
        <w:tc>
          <w:tcPr>
            <w:tcW w:w="6205" w:type="dxa"/>
            <w:shd w:val="pct10" w:color="auto" w:fill="auto"/>
          </w:tcPr>
          <w:p w14:paraId="2A118ED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EA2473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FDD5BE7" w14:textId="77777777" w:rsidTr="00783802">
        <w:tc>
          <w:tcPr>
            <w:tcW w:w="6205" w:type="dxa"/>
            <w:tcBorders>
              <w:bottom w:val="single" w:sz="4" w:space="0" w:color="auto"/>
            </w:tcBorders>
          </w:tcPr>
          <w:p w14:paraId="7010776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42C2A26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DCD552E" w14:textId="77777777" w:rsidTr="00783802">
        <w:tc>
          <w:tcPr>
            <w:tcW w:w="6205" w:type="dxa"/>
            <w:shd w:val="pct10" w:color="auto" w:fill="auto"/>
          </w:tcPr>
          <w:p w14:paraId="2A1B8AE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DABAB0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7A28E75" w14:textId="77777777" w:rsidTr="00783802">
        <w:tc>
          <w:tcPr>
            <w:tcW w:w="6205" w:type="dxa"/>
          </w:tcPr>
          <w:p w14:paraId="0949A88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9D3A66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6759350" w14:textId="77777777" w:rsidTr="00783802">
        <w:tc>
          <w:tcPr>
            <w:tcW w:w="6205" w:type="dxa"/>
            <w:tcBorders>
              <w:bottom w:val="single" w:sz="4" w:space="0" w:color="auto"/>
            </w:tcBorders>
          </w:tcPr>
          <w:p w14:paraId="324019B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6026401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A87CBD7" w14:textId="77777777" w:rsidTr="00783802">
        <w:tc>
          <w:tcPr>
            <w:tcW w:w="6205" w:type="dxa"/>
            <w:tcBorders>
              <w:bottom w:val="single" w:sz="4" w:space="0" w:color="auto"/>
            </w:tcBorders>
            <w:shd w:val="pct10" w:color="auto" w:fill="auto"/>
          </w:tcPr>
          <w:p w14:paraId="57A13F8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00FD5B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9E3A7CD" w14:textId="77777777" w:rsidTr="00783802">
        <w:tc>
          <w:tcPr>
            <w:tcW w:w="6205" w:type="dxa"/>
            <w:shd w:val="pct10" w:color="auto" w:fill="auto"/>
          </w:tcPr>
          <w:p w14:paraId="26A3CD9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5124B6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CF85A41" w14:textId="77777777" w:rsidTr="00783802">
        <w:tc>
          <w:tcPr>
            <w:tcW w:w="6205" w:type="dxa"/>
            <w:tcBorders>
              <w:bottom w:val="single" w:sz="4" w:space="0" w:color="auto"/>
            </w:tcBorders>
          </w:tcPr>
          <w:p w14:paraId="0DA9473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321D66A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D2AF7B8" w14:textId="77777777" w:rsidTr="00783802">
        <w:tc>
          <w:tcPr>
            <w:tcW w:w="6205" w:type="dxa"/>
            <w:tcBorders>
              <w:bottom w:val="single" w:sz="4" w:space="0" w:color="auto"/>
            </w:tcBorders>
            <w:shd w:val="pct10" w:color="auto" w:fill="auto"/>
          </w:tcPr>
          <w:p w14:paraId="4EAB48E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1C1999B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1EC510C" w14:textId="77777777" w:rsidTr="00783802">
        <w:tc>
          <w:tcPr>
            <w:tcW w:w="6205" w:type="dxa"/>
            <w:tcBorders>
              <w:bottom w:val="single" w:sz="4" w:space="0" w:color="auto"/>
            </w:tcBorders>
          </w:tcPr>
          <w:p w14:paraId="146E197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5ED30ED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8878DCB" w14:textId="77777777" w:rsidTr="00783802">
        <w:tc>
          <w:tcPr>
            <w:tcW w:w="6205" w:type="dxa"/>
            <w:tcBorders>
              <w:bottom w:val="single" w:sz="4" w:space="0" w:color="auto"/>
            </w:tcBorders>
            <w:shd w:val="pct10" w:color="auto" w:fill="auto"/>
          </w:tcPr>
          <w:p w14:paraId="41EE337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A3A457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0B1D3E6" w14:textId="77777777" w:rsidTr="00783802">
        <w:tc>
          <w:tcPr>
            <w:tcW w:w="6205" w:type="dxa"/>
          </w:tcPr>
          <w:p w14:paraId="63577AF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2E16186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611ADAC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E489F7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319C25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2E423D7B"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3E3D6D6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59ADA7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0BBDD1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321DE81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The business side of things.</w:t>
      </w:r>
    </w:p>
    <w:p w14:paraId="405CA1C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CB8163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D38B5D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03A4B0A2"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 xml:space="preserve">I would love </w:t>
      </w:r>
      <w:r>
        <w:rPr>
          <w:rFonts w:asciiTheme="minorHAnsi" w:eastAsia="Times New Roman" w:hAnsiTheme="minorHAnsi" w:cstheme="minorHAnsi"/>
          <w:noProof/>
          <w:kern w:val="0"/>
          <w:szCs w:val="22"/>
          <w14:ligatures w14:val="none"/>
        </w:rPr>
        <w:t>AI</w:t>
      </w:r>
      <w:r w:rsidRPr="00E27CA6">
        <w:rPr>
          <w:rFonts w:asciiTheme="minorHAnsi" w:eastAsia="Times New Roman" w:hAnsiTheme="minorHAnsi" w:cstheme="minorHAnsi"/>
          <w:noProof/>
          <w:kern w:val="0"/>
          <w:szCs w:val="22"/>
          <w14:ligatures w14:val="none"/>
        </w:rPr>
        <w:t xml:space="preserve"> assistance with administrative tasks running my private studio, but I’m reticent to use it because of the environmental impacts.</w:t>
      </w:r>
    </w:p>
    <w:p w14:paraId="6018DAE4"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49244D4"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13</w:t>
      </w:r>
    </w:p>
    <w:p w14:paraId="6A675759" w14:textId="77777777" w:rsidR="0038089A" w:rsidRPr="00E27CA6" w:rsidRDefault="0038089A" w:rsidP="0038089A">
      <w:pPr>
        <w:spacing w:line="240" w:lineRule="auto"/>
        <w:rPr>
          <w:rFonts w:asciiTheme="minorHAnsi" w:hAnsiTheme="minorHAnsi" w:cstheme="minorHAnsi"/>
          <w:b/>
          <w:bCs/>
          <w:szCs w:val="22"/>
        </w:rPr>
      </w:pPr>
    </w:p>
    <w:p w14:paraId="198EE579" w14:textId="77777777" w:rsidR="0038089A" w:rsidRPr="00E27CA6" w:rsidRDefault="0038089A" w:rsidP="0038089A">
      <w:pPr>
        <w:spacing w:line="240" w:lineRule="auto"/>
        <w:rPr>
          <w:rFonts w:asciiTheme="minorHAnsi" w:hAnsiTheme="minorHAnsi" w:cstheme="minorHAnsi"/>
          <w:b/>
          <w:bCs/>
          <w:szCs w:val="22"/>
        </w:rPr>
      </w:pPr>
    </w:p>
    <w:p w14:paraId="1A061B44"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13</w:t>
      </w:r>
    </w:p>
    <w:p w14:paraId="7750BE0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6F978AA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Tuesday, May 29, 12:15 pm</w:t>
      </w:r>
    </w:p>
    <w:p w14:paraId="23AE2C37" w14:textId="77777777" w:rsidR="0038089A" w:rsidRPr="00E27CA6" w:rsidRDefault="0038089A" w:rsidP="0038089A">
      <w:pPr>
        <w:spacing w:line="240" w:lineRule="auto"/>
        <w:rPr>
          <w:rFonts w:asciiTheme="minorHAnsi" w:hAnsiTheme="minorHAnsi" w:cstheme="minorHAnsi"/>
          <w:b/>
          <w:bCs/>
          <w:szCs w:val="22"/>
        </w:rPr>
      </w:pPr>
    </w:p>
    <w:p w14:paraId="6BE2F8D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7D715F8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16A3E4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3E3A58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Less than 5 years</w:t>
      </w:r>
    </w:p>
    <w:p w14:paraId="2F51D1F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0F085D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64C2B4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Post-secondary/College education (e.g., Associate's degree, A Levels, vocational training)</w:t>
      </w:r>
    </w:p>
    <w:p w14:paraId="432615D8"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2720D663"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1313FA3D" w14:textId="77777777" w:rsidTr="00783802">
        <w:tc>
          <w:tcPr>
            <w:tcW w:w="6205" w:type="dxa"/>
            <w:tcBorders>
              <w:bottom w:val="single" w:sz="4" w:space="0" w:color="auto"/>
            </w:tcBorders>
          </w:tcPr>
          <w:p w14:paraId="31CD626A"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2F455D2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487A2AF0" w14:textId="77777777" w:rsidTr="00783802">
        <w:tc>
          <w:tcPr>
            <w:tcW w:w="6205" w:type="dxa"/>
            <w:shd w:val="pct10" w:color="auto" w:fill="auto"/>
          </w:tcPr>
          <w:p w14:paraId="0073B1C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178F5C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12B3E4E0" w14:textId="77777777" w:rsidTr="00783802">
        <w:tc>
          <w:tcPr>
            <w:tcW w:w="6205" w:type="dxa"/>
            <w:tcBorders>
              <w:bottom w:val="single" w:sz="4" w:space="0" w:color="auto"/>
            </w:tcBorders>
          </w:tcPr>
          <w:p w14:paraId="11CE156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2A18C11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1A7137D" w14:textId="77777777" w:rsidTr="00783802">
        <w:tc>
          <w:tcPr>
            <w:tcW w:w="6205" w:type="dxa"/>
            <w:shd w:val="pct10" w:color="auto" w:fill="auto"/>
          </w:tcPr>
          <w:p w14:paraId="1A60193A"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3B4943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5F4E1102" w14:textId="77777777" w:rsidTr="00783802">
        <w:tc>
          <w:tcPr>
            <w:tcW w:w="6205" w:type="dxa"/>
          </w:tcPr>
          <w:p w14:paraId="31A3990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C32435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1107037B" w14:textId="77777777" w:rsidTr="00783802">
        <w:tc>
          <w:tcPr>
            <w:tcW w:w="6205" w:type="dxa"/>
            <w:tcBorders>
              <w:bottom w:val="single" w:sz="4" w:space="0" w:color="auto"/>
            </w:tcBorders>
          </w:tcPr>
          <w:p w14:paraId="50EF60C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A5F9C9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026CDC6" w14:textId="77777777" w:rsidTr="00783802">
        <w:tc>
          <w:tcPr>
            <w:tcW w:w="6205" w:type="dxa"/>
            <w:tcBorders>
              <w:bottom w:val="single" w:sz="4" w:space="0" w:color="auto"/>
            </w:tcBorders>
            <w:shd w:val="pct10" w:color="auto" w:fill="auto"/>
          </w:tcPr>
          <w:p w14:paraId="551D491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5F8AF00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1F5A86E8" w14:textId="77777777" w:rsidTr="00783802">
        <w:tc>
          <w:tcPr>
            <w:tcW w:w="6205" w:type="dxa"/>
            <w:shd w:val="pct10" w:color="auto" w:fill="auto"/>
          </w:tcPr>
          <w:p w14:paraId="1BB11C9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4A2A9D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3FD359AB" w14:textId="77777777" w:rsidTr="00783802">
        <w:tc>
          <w:tcPr>
            <w:tcW w:w="6205" w:type="dxa"/>
            <w:tcBorders>
              <w:bottom w:val="single" w:sz="4" w:space="0" w:color="auto"/>
            </w:tcBorders>
          </w:tcPr>
          <w:p w14:paraId="6EF6380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76D0B59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3D2A3113" w14:textId="77777777" w:rsidTr="00783802">
        <w:tc>
          <w:tcPr>
            <w:tcW w:w="6205" w:type="dxa"/>
            <w:tcBorders>
              <w:bottom w:val="single" w:sz="4" w:space="0" w:color="auto"/>
            </w:tcBorders>
            <w:shd w:val="pct10" w:color="auto" w:fill="auto"/>
          </w:tcPr>
          <w:p w14:paraId="2A23B9AF"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379729C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7C40FD50" w14:textId="77777777" w:rsidTr="00783802">
        <w:tc>
          <w:tcPr>
            <w:tcW w:w="6205" w:type="dxa"/>
            <w:tcBorders>
              <w:bottom w:val="single" w:sz="4" w:space="0" w:color="auto"/>
            </w:tcBorders>
          </w:tcPr>
          <w:p w14:paraId="16A97CD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7F2652B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38364234" w14:textId="77777777" w:rsidTr="00783802">
        <w:tc>
          <w:tcPr>
            <w:tcW w:w="6205" w:type="dxa"/>
            <w:tcBorders>
              <w:bottom w:val="single" w:sz="4" w:space="0" w:color="auto"/>
            </w:tcBorders>
            <w:shd w:val="pct10" w:color="auto" w:fill="auto"/>
          </w:tcPr>
          <w:p w14:paraId="6442F28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75FFB3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5B4D99C3" w14:textId="77777777" w:rsidTr="00783802">
        <w:tc>
          <w:tcPr>
            <w:tcW w:w="6205" w:type="dxa"/>
          </w:tcPr>
          <w:p w14:paraId="1496A63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7273B0A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bl>
    <w:p w14:paraId="4B10C19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CE0232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DB0C8A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220ED828"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w:t>
      </w:r>
    </w:p>
    <w:p w14:paraId="2E874B6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76566B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8227DA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4E3C581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Gauging interest for students, especially beginners</w:t>
      </w:r>
    </w:p>
    <w:p w14:paraId="7C0B9EE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4DBE12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258875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794C814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Nothing. AI should not mix with art</w:t>
      </w:r>
    </w:p>
    <w:p w14:paraId="07083984"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619343C2"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14</w:t>
      </w:r>
    </w:p>
    <w:p w14:paraId="699B5C44" w14:textId="77777777" w:rsidR="0038089A" w:rsidRPr="00E27CA6" w:rsidRDefault="0038089A" w:rsidP="0038089A">
      <w:pPr>
        <w:spacing w:line="240" w:lineRule="auto"/>
        <w:rPr>
          <w:rFonts w:asciiTheme="minorHAnsi" w:hAnsiTheme="minorHAnsi" w:cstheme="minorHAnsi"/>
          <w:b/>
          <w:bCs/>
          <w:szCs w:val="22"/>
        </w:rPr>
      </w:pPr>
    </w:p>
    <w:p w14:paraId="082F8109" w14:textId="77777777" w:rsidR="0038089A" w:rsidRPr="00E27CA6" w:rsidRDefault="0038089A" w:rsidP="0038089A">
      <w:pPr>
        <w:spacing w:line="240" w:lineRule="auto"/>
        <w:rPr>
          <w:rFonts w:asciiTheme="minorHAnsi" w:hAnsiTheme="minorHAnsi" w:cstheme="minorHAnsi"/>
          <w:b/>
          <w:bCs/>
          <w:szCs w:val="22"/>
        </w:rPr>
      </w:pPr>
    </w:p>
    <w:p w14:paraId="2175F21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14</w:t>
      </w:r>
    </w:p>
    <w:p w14:paraId="44D427B4"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1A0400B4"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269BCAD7" w14:textId="77777777" w:rsidR="0038089A" w:rsidRPr="00E27CA6" w:rsidRDefault="0038089A" w:rsidP="0038089A">
      <w:pPr>
        <w:spacing w:line="240" w:lineRule="auto"/>
        <w:rPr>
          <w:rFonts w:asciiTheme="minorHAnsi" w:hAnsiTheme="minorHAnsi" w:cstheme="minorHAnsi"/>
          <w:b/>
          <w:bCs/>
          <w:szCs w:val="22"/>
        </w:rPr>
      </w:pPr>
    </w:p>
    <w:p w14:paraId="41C15E9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Music Director (for musical theatre, opera, other)</w:t>
      </w:r>
    </w:p>
    <w:p w14:paraId="3256A17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07C5D0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E0A458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6B1A911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53D87D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491CEAC"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78B28EE6"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7520F567"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0E25F225" w14:textId="77777777" w:rsidTr="00783802">
        <w:tc>
          <w:tcPr>
            <w:tcW w:w="6205" w:type="dxa"/>
            <w:tcBorders>
              <w:bottom w:val="single" w:sz="4" w:space="0" w:color="auto"/>
            </w:tcBorders>
          </w:tcPr>
          <w:p w14:paraId="0C73675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424FE58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B1A6B2E" w14:textId="77777777" w:rsidTr="00783802">
        <w:tc>
          <w:tcPr>
            <w:tcW w:w="6205" w:type="dxa"/>
            <w:shd w:val="pct10" w:color="auto" w:fill="auto"/>
          </w:tcPr>
          <w:p w14:paraId="60C7377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5A737F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0021E6A" w14:textId="77777777" w:rsidTr="00783802">
        <w:tc>
          <w:tcPr>
            <w:tcW w:w="6205" w:type="dxa"/>
            <w:tcBorders>
              <w:bottom w:val="single" w:sz="4" w:space="0" w:color="auto"/>
            </w:tcBorders>
          </w:tcPr>
          <w:p w14:paraId="0F8E678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6526792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AEAECFE" w14:textId="77777777" w:rsidTr="00783802">
        <w:tc>
          <w:tcPr>
            <w:tcW w:w="6205" w:type="dxa"/>
            <w:shd w:val="pct10" w:color="auto" w:fill="auto"/>
          </w:tcPr>
          <w:p w14:paraId="3C55952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3A4818C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70C9DDE" w14:textId="77777777" w:rsidTr="00783802">
        <w:tc>
          <w:tcPr>
            <w:tcW w:w="6205" w:type="dxa"/>
          </w:tcPr>
          <w:p w14:paraId="2192CBA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179B976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8F3F9FB" w14:textId="77777777" w:rsidTr="00783802">
        <w:tc>
          <w:tcPr>
            <w:tcW w:w="6205" w:type="dxa"/>
            <w:tcBorders>
              <w:bottom w:val="single" w:sz="4" w:space="0" w:color="auto"/>
            </w:tcBorders>
          </w:tcPr>
          <w:p w14:paraId="4A1117C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CC9133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8506D60" w14:textId="77777777" w:rsidTr="00783802">
        <w:tc>
          <w:tcPr>
            <w:tcW w:w="6205" w:type="dxa"/>
            <w:tcBorders>
              <w:bottom w:val="single" w:sz="4" w:space="0" w:color="auto"/>
            </w:tcBorders>
            <w:shd w:val="pct10" w:color="auto" w:fill="auto"/>
          </w:tcPr>
          <w:p w14:paraId="62C9DE7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5682B4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D66907E" w14:textId="77777777" w:rsidTr="00783802">
        <w:tc>
          <w:tcPr>
            <w:tcW w:w="6205" w:type="dxa"/>
            <w:shd w:val="pct10" w:color="auto" w:fill="auto"/>
          </w:tcPr>
          <w:p w14:paraId="0080D30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92C23C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4AA140F" w14:textId="77777777" w:rsidTr="00783802">
        <w:tc>
          <w:tcPr>
            <w:tcW w:w="6205" w:type="dxa"/>
            <w:tcBorders>
              <w:bottom w:val="single" w:sz="4" w:space="0" w:color="auto"/>
            </w:tcBorders>
          </w:tcPr>
          <w:p w14:paraId="42C2245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2CF8ED0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110408E" w14:textId="77777777" w:rsidTr="00783802">
        <w:tc>
          <w:tcPr>
            <w:tcW w:w="6205" w:type="dxa"/>
            <w:tcBorders>
              <w:bottom w:val="single" w:sz="4" w:space="0" w:color="auto"/>
            </w:tcBorders>
            <w:shd w:val="pct10" w:color="auto" w:fill="auto"/>
          </w:tcPr>
          <w:p w14:paraId="6BD0809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38E194A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B8213A7" w14:textId="77777777" w:rsidTr="00783802">
        <w:tc>
          <w:tcPr>
            <w:tcW w:w="6205" w:type="dxa"/>
            <w:tcBorders>
              <w:bottom w:val="single" w:sz="4" w:space="0" w:color="auto"/>
            </w:tcBorders>
          </w:tcPr>
          <w:p w14:paraId="27894D6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596BE6C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D856AE5" w14:textId="77777777" w:rsidTr="00783802">
        <w:tc>
          <w:tcPr>
            <w:tcW w:w="6205" w:type="dxa"/>
            <w:tcBorders>
              <w:bottom w:val="single" w:sz="4" w:space="0" w:color="auto"/>
            </w:tcBorders>
            <w:shd w:val="pct10" w:color="auto" w:fill="auto"/>
          </w:tcPr>
          <w:p w14:paraId="6838A49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00F142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EA655F4" w14:textId="77777777" w:rsidTr="00783802">
        <w:tc>
          <w:tcPr>
            <w:tcW w:w="6205" w:type="dxa"/>
          </w:tcPr>
          <w:p w14:paraId="4262B2A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5F6C73E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2E3C5BF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CA0E2E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32D9F6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2848B99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w:t>
      </w:r>
    </w:p>
    <w:p w14:paraId="0905804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317A94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DC6793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3225EE9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My own knowledge gaps and scheduling</w:t>
      </w:r>
    </w:p>
    <w:p w14:paraId="743E804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CCCF05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D2C7EC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F08CEAB"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Not really</w:t>
      </w:r>
    </w:p>
    <w:p w14:paraId="7FED5474"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4ECDDA47"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15</w:t>
      </w:r>
    </w:p>
    <w:p w14:paraId="4A3BC49D" w14:textId="77777777" w:rsidR="0038089A" w:rsidRPr="00E27CA6" w:rsidRDefault="0038089A" w:rsidP="0038089A">
      <w:pPr>
        <w:spacing w:line="240" w:lineRule="auto"/>
        <w:rPr>
          <w:rFonts w:asciiTheme="minorHAnsi" w:hAnsiTheme="minorHAnsi" w:cstheme="minorHAnsi"/>
          <w:b/>
          <w:bCs/>
          <w:szCs w:val="22"/>
        </w:rPr>
      </w:pPr>
    </w:p>
    <w:p w14:paraId="71F2874F" w14:textId="77777777" w:rsidR="0038089A" w:rsidRPr="00E27CA6" w:rsidRDefault="0038089A" w:rsidP="0038089A">
      <w:pPr>
        <w:spacing w:line="240" w:lineRule="auto"/>
        <w:rPr>
          <w:rFonts w:asciiTheme="minorHAnsi" w:hAnsiTheme="minorHAnsi" w:cstheme="minorHAnsi"/>
          <w:b/>
          <w:bCs/>
          <w:szCs w:val="22"/>
        </w:rPr>
      </w:pPr>
    </w:p>
    <w:p w14:paraId="003DDE7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15</w:t>
      </w:r>
    </w:p>
    <w:p w14:paraId="608BF29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73E74F2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0BD42C11" w14:textId="77777777" w:rsidR="0038089A" w:rsidRPr="00E27CA6" w:rsidRDefault="0038089A" w:rsidP="0038089A">
      <w:pPr>
        <w:spacing w:line="240" w:lineRule="auto"/>
        <w:rPr>
          <w:rFonts w:asciiTheme="minorHAnsi" w:hAnsiTheme="minorHAnsi" w:cstheme="minorHAnsi"/>
          <w:b/>
          <w:bCs/>
          <w:szCs w:val="22"/>
        </w:rPr>
      </w:pPr>
    </w:p>
    <w:p w14:paraId="65AB31C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Choir Director</w:t>
      </w:r>
    </w:p>
    <w:p w14:paraId="73A0D86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C9B146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46B832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5 to 10 years</w:t>
      </w:r>
    </w:p>
    <w:p w14:paraId="0B94064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8C19CB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6A63142"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70BC98D3"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0E3FCD6B"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267F7639" w14:textId="77777777" w:rsidTr="00783802">
        <w:tc>
          <w:tcPr>
            <w:tcW w:w="6205" w:type="dxa"/>
            <w:tcBorders>
              <w:bottom w:val="single" w:sz="4" w:space="0" w:color="auto"/>
            </w:tcBorders>
          </w:tcPr>
          <w:p w14:paraId="40B8319A"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7553AF7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4DE0CF9" w14:textId="77777777" w:rsidTr="00783802">
        <w:tc>
          <w:tcPr>
            <w:tcW w:w="6205" w:type="dxa"/>
            <w:shd w:val="pct10" w:color="auto" w:fill="auto"/>
          </w:tcPr>
          <w:p w14:paraId="02E7244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8677AC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68AC6D9" w14:textId="77777777" w:rsidTr="00783802">
        <w:tc>
          <w:tcPr>
            <w:tcW w:w="6205" w:type="dxa"/>
            <w:tcBorders>
              <w:bottom w:val="single" w:sz="4" w:space="0" w:color="auto"/>
            </w:tcBorders>
          </w:tcPr>
          <w:p w14:paraId="45A46D6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50068E3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855546D" w14:textId="77777777" w:rsidTr="00783802">
        <w:tc>
          <w:tcPr>
            <w:tcW w:w="6205" w:type="dxa"/>
            <w:shd w:val="pct10" w:color="auto" w:fill="auto"/>
          </w:tcPr>
          <w:p w14:paraId="34FB37C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2497383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7C55557" w14:textId="77777777" w:rsidTr="00783802">
        <w:tc>
          <w:tcPr>
            <w:tcW w:w="6205" w:type="dxa"/>
          </w:tcPr>
          <w:p w14:paraId="5C94B26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4F8C632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754AB01" w14:textId="77777777" w:rsidTr="00783802">
        <w:tc>
          <w:tcPr>
            <w:tcW w:w="6205" w:type="dxa"/>
            <w:tcBorders>
              <w:bottom w:val="single" w:sz="4" w:space="0" w:color="auto"/>
            </w:tcBorders>
          </w:tcPr>
          <w:p w14:paraId="4867D9F3"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532115F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BD18CB1" w14:textId="77777777" w:rsidTr="00783802">
        <w:tc>
          <w:tcPr>
            <w:tcW w:w="6205" w:type="dxa"/>
            <w:tcBorders>
              <w:bottom w:val="single" w:sz="4" w:space="0" w:color="auto"/>
            </w:tcBorders>
            <w:shd w:val="pct10" w:color="auto" w:fill="auto"/>
          </w:tcPr>
          <w:p w14:paraId="46310C0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2A700A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ED5202B" w14:textId="77777777" w:rsidTr="00783802">
        <w:tc>
          <w:tcPr>
            <w:tcW w:w="6205" w:type="dxa"/>
            <w:shd w:val="pct10" w:color="auto" w:fill="auto"/>
          </w:tcPr>
          <w:p w14:paraId="710F43B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1A555A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3F0711D9" w14:textId="77777777" w:rsidTr="00783802">
        <w:tc>
          <w:tcPr>
            <w:tcW w:w="6205" w:type="dxa"/>
            <w:tcBorders>
              <w:bottom w:val="single" w:sz="4" w:space="0" w:color="auto"/>
            </w:tcBorders>
          </w:tcPr>
          <w:p w14:paraId="01400CB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1135263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DDE693B" w14:textId="77777777" w:rsidTr="00783802">
        <w:tc>
          <w:tcPr>
            <w:tcW w:w="6205" w:type="dxa"/>
            <w:tcBorders>
              <w:bottom w:val="single" w:sz="4" w:space="0" w:color="auto"/>
            </w:tcBorders>
            <w:shd w:val="pct10" w:color="auto" w:fill="auto"/>
          </w:tcPr>
          <w:p w14:paraId="0D44945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1AFB184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4BF2E9E" w14:textId="77777777" w:rsidTr="00783802">
        <w:tc>
          <w:tcPr>
            <w:tcW w:w="6205" w:type="dxa"/>
            <w:tcBorders>
              <w:bottom w:val="single" w:sz="4" w:space="0" w:color="auto"/>
            </w:tcBorders>
          </w:tcPr>
          <w:p w14:paraId="4877BA5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3433DD5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623D3FDB" w14:textId="77777777" w:rsidTr="00783802">
        <w:tc>
          <w:tcPr>
            <w:tcW w:w="6205" w:type="dxa"/>
            <w:tcBorders>
              <w:bottom w:val="single" w:sz="4" w:space="0" w:color="auto"/>
            </w:tcBorders>
            <w:shd w:val="pct10" w:color="auto" w:fill="auto"/>
          </w:tcPr>
          <w:p w14:paraId="756C3F5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54C69B3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1DC76444" w14:textId="77777777" w:rsidTr="00783802">
        <w:tc>
          <w:tcPr>
            <w:tcW w:w="6205" w:type="dxa"/>
          </w:tcPr>
          <w:p w14:paraId="62C79B3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1E9A3A9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bl>
    <w:p w14:paraId="055E464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CBA761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850626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6EDD2A9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Social media (e.g., Facebook, Instagram, LinkedIn, etc.)</w:t>
      </w:r>
    </w:p>
    <w:p w14:paraId="35B8D7A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F34E21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AD1E1A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60CA629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Motivation for the singers we are teaching. Working with adolescence who haven't necessarily grown up where singing happens regularly (weekly at church, around the house, etc.) makes it less motivating for them to want to sing out and explore their voice</w:t>
      </w:r>
    </w:p>
    <w:p w14:paraId="4F35FB9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D4E09A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75D54400"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sectPr w:rsidR="0038089A" w:rsidRPr="00E27CA6" w:rsidSect="0038089A">
          <w:pgSz w:w="12240" w:h="15840" w:code="1"/>
          <w:pgMar w:top="720" w:right="720" w:bottom="720" w:left="720" w:header="720" w:footer="720" w:gutter="0"/>
          <w:cols w:space="720"/>
          <w:docGrid w:linePitch="360"/>
        </w:sectPr>
      </w:pPr>
      <w:r w:rsidRPr="00E27CA6">
        <w:rPr>
          <w:rFonts w:asciiTheme="minorHAnsi" w:eastAsia="Times New Roman" w:hAnsiTheme="minorHAnsi" w:cstheme="minorHAnsi"/>
          <w:noProof/>
          <w:kern w:val="0"/>
          <w:szCs w:val="22"/>
          <w14:ligatures w14:val="none"/>
        </w:rPr>
        <w:t>I am uneducated when it comes to AI and all the possibilities. I haven't done much research on what is available or thought through what could be in regards to AI. Thinking quickly: tuning and pitch accuracy for singers who struggle with pitch accuracy;</w:t>
      </w:r>
    </w:p>
    <w:p w14:paraId="119EA944"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16</w:t>
      </w:r>
    </w:p>
    <w:p w14:paraId="0ED05386" w14:textId="77777777" w:rsidR="0038089A" w:rsidRPr="00E27CA6" w:rsidRDefault="0038089A" w:rsidP="0038089A">
      <w:pPr>
        <w:spacing w:line="240" w:lineRule="auto"/>
        <w:rPr>
          <w:rFonts w:asciiTheme="minorHAnsi" w:hAnsiTheme="minorHAnsi" w:cstheme="minorHAnsi"/>
          <w:b/>
          <w:bCs/>
          <w:szCs w:val="22"/>
        </w:rPr>
      </w:pPr>
    </w:p>
    <w:p w14:paraId="6920E989" w14:textId="77777777" w:rsidR="0038089A" w:rsidRPr="00E27CA6" w:rsidRDefault="0038089A" w:rsidP="0038089A">
      <w:pPr>
        <w:spacing w:line="240" w:lineRule="auto"/>
        <w:rPr>
          <w:rFonts w:asciiTheme="minorHAnsi" w:hAnsiTheme="minorHAnsi" w:cstheme="minorHAnsi"/>
          <w:b/>
          <w:bCs/>
          <w:szCs w:val="22"/>
        </w:rPr>
      </w:pPr>
    </w:p>
    <w:p w14:paraId="2EAC0CE7"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16</w:t>
      </w:r>
    </w:p>
    <w:p w14:paraId="1977D57C"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2545A82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7C518DAD" w14:textId="77777777" w:rsidR="0038089A" w:rsidRPr="00E27CA6" w:rsidRDefault="0038089A" w:rsidP="0038089A">
      <w:pPr>
        <w:spacing w:line="240" w:lineRule="auto"/>
        <w:rPr>
          <w:rFonts w:asciiTheme="minorHAnsi" w:hAnsiTheme="minorHAnsi" w:cstheme="minorHAnsi"/>
          <w:b/>
          <w:bCs/>
          <w:szCs w:val="22"/>
        </w:rPr>
      </w:pPr>
    </w:p>
    <w:p w14:paraId="5FB5230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Music Director (for musical theatre, opera, other)</w:t>
      </w:r>
    </w:p>
    <w:p w14:paraId="430E97A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1DC5A5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D8203A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1FD243C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07E1E2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1578C3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76AC0AB3"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41236F9C"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3BBA1E8C" w14:textId="77777777" w:rsidTr="00783802">
        <w:tc>
          <w:tcPr>
            <w:tcW w:w="6205" w:type="dxa"/>
            <w:tcBorders>
              <w:bottom w:val="single" w:sz="4" w:space="0" w:color="auto"/>
            </w:tcBorders>
          </w:tcPr>
          <w:p w14:paraId="077D93CF"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779C216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2628951" w14:textId="77777777" w:rsidTr="00783802">
        <w:tc>
          <w:tcPr>
            <w:tcW w:w="6205" w:type="dxa"/>
            <w:shd w:val="pct10" w:color="auto" w:fill="auto"/>
          </w:tcPr>
          <w:p w14:paraId="6E32A84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286E168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9D3F5BC" w14:textId="77777777" w:rsidTr="00783802">
        <w:tc>
          <w:tcPr>
            <w:tcW w:w="6205" w:type="dxa"/>
            <w:tcBorders>
              <w:bottom w:val="single" w:sz="4" w:space="0" w:color="auto"/>
            </w:tcBorders>
          </w:tcPr>
          <w:p w14:paraId="393AA73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1A2DCB1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56F64BC" w14:textId="77777777" w:rsidTr="00783802">
        <w:tc>
          <w:tcPr>
            <w:tcW w:w="6205" w:type="dxa"/>
            <w:shd w:val="pct10" w:color="auto" w:fill="auto"/>
          </w:tcPr>
          <w:p w14:paraId="03870DB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6F26900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8D2AE10" w14:textId="77777777" w:rsidTr="00783802">
        <w:tc>
          <w:tcPr>
            <w:tcW w:w="6205" w:type="dxa"/>
          </w:tcPr>
          <w:p w14:paraId="0D78493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5A9D1F9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47C0A8C" w14:textId="77777777" w:rsidTr="00783802">
        <w:tc>
          <w:tcPr>
            <w:tcW w:w="6205" w:type="dxa"/>
            <w:tcBorders>
              <w:bottom w:val="single" w:sz="4" w:space="0" w:color="auto"/>
            </w:tcBorders>
          </w:tcPr>
          <w:p w14:paraId="256C8876"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4FBBD8E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3F3FE00" w14:textId="77777777" w:rsidTr="00783802">
        <w:tc>
          <w:tcPr>
            <w:tcW w:w="6205" w:type="dxa"/>
            <w:tcBorders>
              <w:bottom w:val="single" w:sz="4" w:space="0" w:color="auto"/>
            </w:tcBorders>
            <w:shd w:val="pct10" w:color="auto" w:fill="auto"/>
          </w:tcPr>
          <w:p w14:paraId="55ADA2C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149B6B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603DF42" w14:textId="77777777" w:rsidTr="00783802">
        <w:tc>
          <w:tcPr>
            <w:tcW w:w="6205" w:type="dxa"/>
            <w:shd w:val="pct10" w:color="auto" w:fill="auto"/>
          </w:tcPr>
          <w:p w14:paraId="4264063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24F448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002DFCA" w14:textId="77777777" w:rsidTr="00783802">
        <w:tc>
          <w:tcPr>
            <w:tcW w:w="6205" w:type="dxa"/>
            <w:tcBorders>
              <w:bottom w:val="single" w:sz="4" w:space="0" w:color="auto"/>
            </w:tcBorders>
          </w:tcPr>
          <w:p w14:paraId="5D98AB0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44E5693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42FE4B9" w14:textId="77777777" w:rsidTr="00783802">
        <w:tc>
          <w:tcPr>
            <w:tcW w:w="6205" w:type="dxa"/>
            <w:tcBorders>
              <w:bottom w:val="single" w:sz="4" w:space="0" w:color="auto"/>
            </w:tcBorders>
            <w:shd w:val="pct10" w:color="auto" w:fill="auto"/>
          </w:tcPr>
          <w:p w14:paraId="79501CA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1168FFF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3DC28B2" w14:textId="77777777" w:rsidTr="00783802">
        <w:tc>
          <w:tcPr>
            <w:tcW w:w="6205" w:type="dxa"/>
            <w:tcBorders>
              <w:bottom w:val="single" w:sz="4" w:space="0" w:color="auto"/>
            </w:tcBorders>
          </w:tcPr>
          <w:p w14:paraId="3C663FB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39A6ECE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846F53C" w14:textId="77777777" w:rsidTr="00783802">
        <w:tc>
          <w:tcPr>
            <w:tcW w:w="6205" w:type="dxa"/>
            <w:tcBorders>
              <w:bottom w:val="single" w:sz="4" w:space="0" w:color="auto"/>
            </w:tcBorders>
            <w:shd w:val="pct10" w:color="auto" w:fill="auto"/>
          </w:tcPr>
          <w:p w14:paraId="4012246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30A96C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20C6F30" w14:textId="77777777" w:rsidTr="00783802">
        <w:tc>
          <w:tcPr>
            <w:tcW w:w="6205" w:type="dxa"/>
          </w:tcPr>
          <w:p w14:paraId="753AC75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6AFDB4C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52124FE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38FB44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B04929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5979640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210050D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42932B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B8ACF8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774820F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Consistency and commitment to the process and authentic vocal production</w:t>
      </w:r>
    </w:p>
    <w:p w14:paraId="25269DE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5842A2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A5179A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32B4B597"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Not at this time</w:t>
      </w:r>
    </w:p>
    <w:p w14:paraId="59A724FD"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7C42F485"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17</w:t>
      </w:r>
    </w:p>
    <w:p w14:paraId="2FAB80C3" w14:textId="77777777" w:rsidR="0038089A" w:rsidRPr="00E27CA6" w:rsidRDefault="0038089A" w:rsidP="0038089A">
      <w:pPr>
        <w:spacing w:line="240" w:lineRule="auto"/>
        <w:rPr>
          <w:rFonts w:asciiTheme="minorHAnsi" w:hAnsiTheme="minorHAnsi" w:cstheme="minorHAnsi"/>
          <w:b/>
          <w:bCs/>
          <w:szCs w:val="22"/>
        </w:rPr>
      </w:pPr>
    </w:p>
    <w:p w14:paraId="617788C9" w14:textId="77777777" w:rsidR="0038089A" w:rsidRPr="00E27CA6" w:rsidRDefault="0038089A" w:rsidP="0038089A">
      <w:pPr>
        <w:spacing w:line="240" w:lineRule="auto"/>
        <w:rPr>
          <w:rFonts w:asciiTheme="minorHAnsi" w:hAnsiTheme="minorHAnsi" w:cstheme="minorHAnsi"/>
          <w:b/>
          <w:bCs/>
          <w:szCs w:val="22"/>
        </w:rPr>
      </w:pPr>
    </w:p>
    <w:p w14:paraId="41C77FF4"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17</w:t>
      </w:r>
    </w:p>
    <w:p w14:paraId="1D8493E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022BAE3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60C8040B" w14:textId="77777777" w:rsidR="0038089A" w:rsidRPr="00E27CA6" w:rsidRDefault="0038089A" w:rsidP="0038089A">
      <w:pPr>
        <w:spacing w:line="240" w:lineRule="auto"/>
        <w:rPr>
          <w:rFonts w:asciiTheme="minorHAnsi" w:hAnsiTheme="minorHAnsi" w:cstheme="minorHAnsi"/>
          <w:b/>
          <w:bCs/>
          <w:szCs w:val="22"/>
        </w:rPr>
      </w:pPr>
    </w:p>
    <w:p w14:paraId="7450087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College Professor</w:t>
      </w:r>
    </w:p>
    <w:p w14:paraId="3D60BDD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360362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D0952F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49C1032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CA1FFA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DDA5EE6"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7D77693B"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690CE7CE"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408DD44E" w14:textId="77777777" w:rsidTr="00783802">
        <w:tc>
          <w:tcPr>
            <w:tcW w:w="6205" w:type="dxa"/>
            <w:tcBorders>
              <w:bottom w:val="single" w:sz="4" w:space="0" w:color="auto"/>
            </w:tcBorders>
          </w:tcPr>
          <w:p w14:paraId="2F25AEEA"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53B4221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FE8BC22" w14:textId="77777777" w:rsidTr="00783802">
        <w:tc>
          <w:tcPr>
            <w:tcW w:w="6205" w:type="dxa"/>
            <w:shd w:val="pct10" w:color="auto" w:fill="auto"/>
          </w:tcPr>
          <w:p w14:paraId="1C16946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2947BB4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76451E5" w14:textId="77777777" w:rsidTr="00783802">
        <w:tc>
          <w:tcPr>
            <w:tcW w:w="6205" w:type="dxa"/>
            <w:tcBorders>
              <w:bottom w:val="single" w:sz="4" w:space="0" w:color="auto"/>
            </w:tcBorders>
          </w:tcPr>
          <w:p w14:paraId="5E862B4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5C38501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6F3A7F1" w14:textId="77777777" w:rsidTr="00783802">
        <w:tc>
          <w:tcPr>
            <w:tcW w:w="6205" w:type="dxa"/>
            <w:shd w:val="pct10" w:color="auto" w:fill="auto"/>
          </w:tcPr>
          <w:p w14:paraId="5EA6C77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3F3ECAB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7880430" w14:textId="77777777" w:rsidTr="00783802">
        <w:tc>
          <w:tcPr>
            <w:tcW w:w="6205" w:type="dxa"/>
          </w:tcPr>
          <w:p w14:paraId="2C7EC41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16362DC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593578F" w14:textId="77777777" w:rsidTr="00783802">
        <w:tc>
          <w:tcPr>
            <w:tcW w:w="6205" w:type="dxa"/>
            <w:tcBorders>
              <w:bottom w:val="single" w:sz="4" w:space="0" w:color="auto"/>
            </w:tcBorders>
          </w:tcPr>
          <w:p w14:paraId="781582C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6C47B26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855F06F" w14:textId="77777777" w:rsidTr="00783802">
        <w:tc>
          <w:tcPr>
            <w:tcW w:w="6205" w:type="dxa"/>
            <w:tcBorders>
              <w:bottom w:val="single" w:sz="4" w:space="0" w:color="auto"/>
            </w:tcBorders>
            <w:shd w:val="pct10" w:color="auto" w:fill="auto"/>
          </w:tcPr>
          <w:p w14:paraId="5092C97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2A479CC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C2BEBA3" w14:textId="77777777" w:rsidTr="00783802">
        <w:tc>
          <w:tcPr>
            <w:tcW w:w="6205" w:type="dxa"/>
            <w:shd w:val="pct10" w:color="auto" w:fill="auto"/>
          </w:tcPr>
          <w:p w14:paraId="33F5950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F6260E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2D586DCC" w14:textId="77777777" w:rsidTr="00783802">
        <w:tc>
          <w:tcPr>
            <w:tcW w:w="6205" w:type="dxa"/>
            <w:tcBorders>
              <w:bottom w:val="single" w:sz="4" w:space="0" w:color="auto"/>
            </w:tcBorders>
          </w:tcPr>
          <w:p w14:paraId="2BFB99C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6E46CDF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5B8E8533" w14:textId="77777777" w:rsidTr="00783802">
        <w:tc>
          <w:tcPr>
            <w:tcW w:w="6205" w:type="dxa"/>
            <w:tcBorders>
              <w:bottom w:val="single" w:sz="4" w:space="0" w:color="auto"/>
            </w:tcBorders>
            <w:shd w:val="pct10" w:color="auto" w:fill="auto"/>
          </w:tcPr>
          <w:p w14:paraId="347908B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224F697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52B0F4C" w14:textId="77777777" w:rsidTr="00783802">
        <w:tc>
          <w:tcPr>
            <w:tcW w:w="6205" w:type="dxa"/>
            <w:tcBorders>
              <w:bottom w:val="single" w:sz="4" w:space="0" w:color="auto"/>
            </w:tcBorders>
          </w:tcPr>
          <w:p w14:paraId="0598D67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53692E8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1F3CB23" w14:textId="77777777" w:rsidTr="00783802">
        <w:tc>
          <w:tcPr>
            <w:tcW w:w="6205" w:type="dxa"/>
            <w:tcBorders>
              <w:bottom w:val="single" w:sz="4" w:space="0" w:color="auto"/>
            </w:tcBorders>
            <w:shd w:val="pct10" w:color="auto" w:fill="auto"/>
          </w:tcPr>
          <w:p w14:paraId="5FF67BB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DF4587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643C555" w14:textId="77777777" w:rsidTr="00783802">
        <w:tc>
          <w:tcPr>
            <w:tcW w:w="6205" w:type="dxa"/>
          </w:tcPr>
          <w:p w14:paraId="30C4F71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0F485DD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bl>
    <w:p w14:paraId="50F646B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30499F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293D31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6C157623"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w:t>
      </w:r>
    </w:p>
    <w:p w14:paraId="0E620EA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2DA0DB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24C090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1A03478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Getting students to understand that there is technique to be learned, rather than thinking of it as "just singing."</w:t>
      </w:r>
    </w:p>
    <w:p w14:paraId="0ADCEFA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8E27DB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3FD70C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CDB7A73"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w:t>
      </w:r>
    </w:p>
    <w:p w14:paraId="7AF55B8D"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1C61EE5"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18</w:t>
      </w:r>
    </w:p>
    <w:p w14:paraId="189BF59C" w14:textId="77777777" w:rsidR="0038089A" w:rsidRPr="00E27CA6" w:rsidRDefault="0038089A" w:rsidP="0038089A">
      <w:pPr>
        <w:spacing w:line="240" w:lineRule="auto"/>
        <w:rPr>
          <w:rFonts w:asciiTheme="minorHAnsi" w:hAnsiTheme="minorHAnsi" w:cstheme="minorHAnsi"/>
          <w:b/>
          <w:bCs/>
          <w:szCs w:val="22"/>
        </w:rPr>
      </w:pPr>
    </w:p>
    <w:p w14:paraId="322A20EA" w14:textId="77777777" w:rsidR="0038089A" w:rsidRPr="00E27CA6" w:rsidRDefault="0038089A" w:rsidP="0038089A">
      <w:pPr>
        <w:spacing w:line="240" w:lineRule="auto"/>
        <w:rPr>
          <w:rFonts w:asciiTheme="minorHAnsi" w:hAnsiTheme="minorHAnsi" w:cstheme="minorHAnsi"/>
          <w:b/>
          <w:bCs/>
          <w:szCs w:val="22"/>
        </w:rPr>
      </w:pPr>
    </w:p>
    <w:p w14:paraId="153D702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18</w:t>
      </w:r>
    </w:p>
    <w:p w14:paraId="7105268B"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6DA4852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5B95F1BA" w14:textId="77777777" w:rsidR="0038089A" w:rsidRPr="00E27CA6" w:rsidRDefault="0038089A" w:rsidP="0038089A">
      <w:pPr>
        <w:spacing w:line="240" w:lineRule="auto"/>
        <w:rPr>
          <w:rFonts w:asciiTheme="minorHAnsi" w:hAnsiTheme="minorHAnsi" w:cstheme="minorHAnsi"/>
          <w:b/>
          <w:bCs/>
          <w:szCs w:val="22"/>
        </w:rPr>
      </w:pPr>
    </w:p>
    <w:p w14:paraId="2267597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Choir Director, Music Director (for musical theatre, opera, other)</w:t>
      </w:r>
    </w:p>
    <w:p w14:paraId="71DF1AF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71A6A8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B76373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3131990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6C80C7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393EFA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6D5E98A3"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6112886B"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2B99D039" w14:textId="77777777" w:rsidTr="00783802">
        <w:tc>
          <w:tcPr>
            <w:tcW w:w="6205" w:type="dxa"/>
            <w:tcBorders>
              <w:bottom w:val="single" w:sz="4" w:space="0" w:color="auto"/>
            </w:tcBorders>
          </w:tcPr>
          <w:p w14:paraId="1F085D9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EFB593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144A3EB" w14:textId="77777777" w:rsidTr="00783802">
        <w:tc>
          <w:tcPr>
            <w:tcW w:w="6205" w:type="dxa"/>
            <w:shd w:val="pct10" w:color="auto" w:fill="auto"/>
          </w:tcPr>
          <w:p w14:paraId="46D5D44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43C884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00665E2" w14:textId="77777777" w:rsidTr="00783802">
        <w:tc>
          <w:tcPr>
            <w:tcW w:w="6205" w:type="dxa"/>
            <w:tcBorders>
              <w:bottom w:val="single" w:sz="4" w:space="0" w:color="auto"/>
            </w:tcBorders>
          </w:tcPr>
          <w:p w14:paraId="71515AF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591AB10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F21F52D" w14:textId="77777777" w:rsidTr="00783802">
        <w:tc>
          <w:tcPr>
            <w:tcW w:w="6205" w:type="dxa"/>
            <w:shd w:val="pct10" w:color="auto" w:fill="auto"/>
          </w:tcPr>
          <w:p w14:paraId="407F711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423092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59494892" w14:textId="77777777" w:rsidTr="00783802">
        <w:tc>
          <w:tcPr>
            <w:tcW w:w="6205" w:type="dxa"/>
          </w:tcPr>
          <w:p w14:paraId="54C7B68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0CB3657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207B5123" w14:textId="77777777" w:rsidTr="00783802">
        <w:tc>
          <w:tcPr>
            <w:tcW w:w="6205" w:type="dxa"/>
            <w:tcBorders>
              <w:bottom w:val="single" w:sz="4" w:space="0" w:color="auto"/>
            </w:tcBorders>
          </w:tcPr>
          <w:p w14:paraId="6B71F2E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D80C7B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3D22948" w14:textId="77777777" w:rsidTr="00783802">
        <w:tc>
          <w:tcPr>
            <w:tcW w:w="6205" w:type="dxa"/>
            <w:tcBorders>
              <w:bottom w:val="single" w:sz="4" w:space="0" w:color="auto"/>
            </w:tcBorders>
            <w:shd w:val="pct10" w:color="auto" w:fill="auto"/>
          </w:tcPr>
          <w:p w14:paraId="35E47D6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9AB185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14F964AB" w14:textId="77777777" w:rsidTr="00783802">
        <w:tc>
          <w:tcPr>
            <w:tcW w:w="6205" w:type="dxa"/>
            <w:shd w:val="pct10" w:color="auto" w:fill="auto"/>
          </w:tcPr>
          <w:p w14:paraId="4086A14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07E5C66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442BAC4" w14:textId="77777777" w:rsidTr="00783802">
        <w:tc>
          <w:tcPr>
            <w:tcW w:w="6205" w:type="dxa"/>
            <w:tcBorders>
              <w:bottom w:val="single" w:sz="4" w:space="0" w:color="auto"/>
            </w:tcBorders>
          </w:tcPr>
          <w:p w14:paraId="3E97A24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5A39536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5D77EB4A" w14:textId="77777777" w:rsidTr="00783802">
        <w:tc>
          <w:tcPr>
            <w:tcW w:w="6205" w:type="dxa"/>
            <w:tcBorders>
              <w:bottom w:val="single" w:sz="4" w:space="0" w:color="auto"/>
            </w:tcBorders>
            <w:shd w:val="pct10" w:color="auto" w:fill="auto"/>
          </w:tcPr>
          <w:p w14:paraId="6F03CB3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7F96F66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887F1E4" w14:textId="77777777" w:rsidTr="00783802">
        <w:tc>
          <w:tcPr>
            <w:tcW w:w="6205" w:type="dxa"/>
            <w:tcBorders>
              <w:bottom w:val="single" w:sz="4" w:space="0" w:color="auto"/>
            </w:tcBorders>
          </w:tcPr>
          <w:p w14:paraId="5C8A6B4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45430E4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7B1CCD8" w14:textId="77777777" w:rsidTr="00783802">
        <w:tc>
          <w:tcPr>
            <w:tcW w:w="6205" w:type="dxa"/>
            <w:tcBorders>
              <w:bottom w:val="single" w:sz="4" w:space="0" w:color="auto"/>
            </w:tcBorders>
            <w:shd w:val="pct10" w:color="auto" w:fill="auto"/>
          </w:tcPr>
          <w:p w14:paraId="52579CD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6286B8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7826555F" w14:textId="77777777" w:rsidTr="00783802">
        <w:tc>
          <w:tcPr>
            <w:tcW w:w="6205" w:type="dxa"/>
          </w:tcPr>
          <w:p w14:paraId="5B0C5A2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03EB624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71A608F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9B28B2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19028A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3274B3A9"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Digital Audio Workstation (e.g., Garageband, Audacity, etc.)</w:t>
      </w:r>
    </w:p>
    <w:p w14:paraId="421D332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541754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B3D118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20D5BE0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Working with many different experience levels together at the same time.</w:t>
      </w:r>
    </w:p>
    <w:p w14:paraId="42E7307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A3B01A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4BA1A0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285ACF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0D49C74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 can’t think of anything.</w:t>
      </w:r>
    </w:p>
    <w:p w14:paraId="626E4A73"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C2B1A4F"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19</w:t>
      </w:r>
    </w:p>
    <w:p w14:paraId="5C9D1E31" w14:textId="77777777" w:rsidR="0038089A" w:rsidRPr="00E27CA6" w:rsidRDefault="0038089A" w:rsidP="0038089A">
      <w:pPr>
        <w:spacing w:line="240" w:lineRule="auto"/>
        <w:rPr>
          <w:rFonts w:asciiTheme="minorHAnsi" w:hAnsiTheme="minorHAnsi" w:cstheme="minorHAnsi"/>
          <w:b/>
          <w:bCs/>
          <w:szCs w:val="22"/>
        </w:rPr>
      </w:pPr>
    </w:p>
    <w:p w14:paraId="129C214F" w14:textId="77777777" w:rsidR="0038089A" w:rsidRPr="00E27CA6" w:rsidRDefault="0038089A" w:rsidP="0038089A">
      <w:pPr>
        <w:spacing w:line="240" w:lineRule="auto"/>
        <w:rPr>
          <w:rFonts w:asciiTheme="minorHAnsi" w:hAnsiTheme="minorHAnsi" w:cstheme="minorHAnsi"/>
          <w:b/>
          <w:bCs/>
          <w:szCs w:val="22"/>
        </w:rPr>
      </w:pPr>
    </w:p>
    <w:p w14:paraId="0AB68F92"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19</w:t>
      </w:r>
    </w:p>
    <w:p w14:paraId="18AE8C8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7B523BF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1CD31E31" w14:textId="77777777" w:rsidR="0038089A" w:rsidRPr="00E27CA6" w:rsidRDefault="0038089A" w:rsidP="0038089A">
      <w:pPr>
        <w:spacing w:line="240" w:lineRule="auto"/>
        <w:rPr>
          <w:rFonts w:asciiTheme="minorHAnsi" w:hAnsiTheme="minorHAnsi" w:cstheme="minorHAnsi"/>
          <w:b/>
          <w:bCs/>
          <w:szCs w:val="22"/>
        </w:rPr>
      </w:pPr>
    </w:p>
    <w:p w14:paraId="6A39FEC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Music Director (for musical theatre, opera, other), College Professor</w:t>
      </w:r>
    </w:p>
    <w:p w14:paraId="4DEF6B3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4EFDCF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0FBCE7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5 to 10 years</w:t>
      </w:r>
    </w:p>
    <w:p w14:paraId="472D491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F5982E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7FF63FC"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3BAB7764"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3C0FFDB0"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60D6B4B8" w14:textId="77777777" w:rsidTr="00783802">
        <w:tc>
          <w:tcPr>
            <w:tcW w:w="6205" w:type="dxa"/>
            <w:tcBorders>
              <w:bottom w:val="single" w:sz="4" w:space="0" w:color="auto"/>
            </w:tcBorders>
          </w:tcPr>
          <w:p w14:paraId="4C8411E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01B03B1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90DF595" w14:textId="77777777" w:rsidTr="00783802">
        <w:tc>
          <w:tcPr>
            <w:tcW w:w="6205" w:type="dxa"/>
            <w:shd w:val="pct10" w:color="auto" w:fill="auto"/>
          </w:tcPr>
          <w:p w14:paraId="27DFE3D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335912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3E7D959" w14:textId="77777777" w:rsidTr="00783802">
        <w:tc>
          <w:tcPr>
            <w:tcW w:w="6205" w:type="dxa"/>
            <w:tcBorders>
              <w:bottom w:val="single" w:sz="4" w:space="0" w:color="auto"/>
            </w:tcBorders>
          </w:tcPr>
          <w:p w14:paraId="3793375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25BFA34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869D61E" w14:textId="77777777" w:rsidTr="00783802">
        <w:tc>
          <w:tcPr>
            <w:tcW w:w="6205" w:type="dxa"/>
            <w:shd w:val="pct10" w:color="auto" w:fill="auto"/>
          </w:tcPr>
          <w:p w14:paraId="3089FD2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38C1A87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61BF7A0" w14:textId="77777777" w:rsidTr="00783802">
        <w:tc>
          <w:tcPr>
            <w:tcW w:w="6205" w:type="dxa"/>
          </w:tcPr>
          <w:p w14:paraId="0F482FC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5F5D373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614DF019" w14:textId="77777777" w:rsidTr="00783802">
        <w:tc>
          <w:tcPr>
            <w:tcW w:w="6205" w:type="dxa"/>
            <w:tcBorders>
              <w:bottom w:val="single" w:sz="4" w:space="0" w:color="auto"/>
            </w:tcBorders>
          </w:tcPr>
          <w:p w14:paraId="49F762E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329A377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3C8906B0" w14:textId="77777777" w:rsidTr="00783802">
        <w:tc>
          <w:tcPr>
            <w:tcW w:w="6205" w:type="dxa"/>
            <w:tcBorders>
              <w:bottom w:val="single" w:sz="4" w:space="0" w:color="auto"/>
            </w:tcBorders>
            <w:shd w:val="pct10" w:color="auto" w:fill="auto"/>
          </w:tcPr>
          <w:p w14:paraId="0600C73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6E6BA6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ADB44A3" w14:textId="77777777" w:rsidTr="00783802">
        <w:tc>
          <w:tcPr>
            <w:tcW w:w="6205" w:type="dxa"/>
            <w:shd w:val="pct10" w:color="auto" w:fill="auto"/>
          </w:tcPr>
          <w:p w14:paraId="6FD2538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2DBF1E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A0CE543" w14:textId="77777777" w:rsidTr="00783802">
        <w:tc>
          <w:tcPr>
            <w:tcW w:w="6205" w:type="dxa"/>
            <w:tcBorders>
              <w:bottom w:val="single" w:sz="4" w:space="0" w:color="auto"/>
            </w:tcBorders>
          </w:tcPr>
          <w:p w14:paraId="48E523D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199BD37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329AD71" w14:textId="77777777" w:rsidTr="00783802">
        <w:tc>
          <w:tcPr>
            <w:tcW w:w="6205" w:type="dxa"/>
            <w:tcBorders>
              <w:bottom w:val="single" w:sz="4" w:space="0" w:color="auto"/>
            </w:tcBorders>
            <w:shd w:val="pct10" w:color="auto" w:fill="auto"/>
          </w:tcPr>
          <w:p w14:paraId="2BC3EB1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161DE01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436772D" w14:textId="77777777" w:rsidTr="00783802">
        <w:tc>
          <w:tcPr>
            <w:tcW w:w="6205" w:type="dxa"/>
            <w:tcBorders>
              <w:bottom w:val="single" w:sz="4" w:space="0" w:color="auto"/>
            </w:tcBorders>
          </w:tcPr>
          <w:p w14:paraId="40EF838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3F964DE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9486BF9" w14:textId="77777777" w:rsidTr="00783802">
        <w:tc>
          <w:tcPr>
            <w:tcW w:w="6205" w:type="dxa"/>
            <w:tcBorders>
              <w:bottom w:val="single" w:sz="4" w:space="0" w:color="auto"/>
            </w:tcBorders>
            <w:shd w:val="pct10" w:color="auto" w:fill="auto"/>
          </w:tcPr>
          <w:p w14:paraId="3886A2E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20257D6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4EA468B2" w14:textId="77777777" w:rsidTr="00783802">
        <w:tc>
          <w:tcPr>
            <w:tcW w:w="6205" w:type="dxa"/>
          </w:tcPr>
          <w:p w14:paraId="4A6318F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56C13F4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bl>
    <w:p w14:paraId="1451447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CBC4DD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F03FFD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477990F3"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Social media (e.g., Facebook, Instagram, LinkedIn, etc.), Digital Audio Workstation (e.g., Garageband, Audacity, etc.)</w:t>
      </w:r>
    </w:p>
    <w:p w14:paraId="1DBA919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96F58F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FB4EE2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3B20E94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Learner access to technology / free access to technology</w:t>
      </w:r>
    </w:p>
    <w:p w14:paraId="78A2B2A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4AC39F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E3859E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2DE9E7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7172B62A"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Transcribing sheet music</w:t>
      </w:r>
    </w:p>
    <w:p w14:paraId="58C34F29"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57C0B2EE"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20</w:t>
      </w:r>
    </w:p>
    <w:p w14:paraId="169D48E7" w14:textId="77777777" w:rsidR="0038089A" w:rsidRPr="00E27CA6" w:rsidRDefault="0038089A" w:rsidP="0038089A">
      <w:pPr>
        <w:spacing w:line="240" w:lineRule="auto"/>
        <w:rPr>
          <w:rFonts w:asciiTheme="minorHAnsi" w:hAnsiTheme="minorHAnsi" w:cstheme="minorHAnsi"/>
          <w:b/>
          <w:bCs/>
          <w:szCs w:val="22"/>
        </w:rPr>
      </w:pPr>
    </w:p>
    <w:p w14:paraId="2B0283BC" w14:textId="77777777" w:rsidR="0038089A" w:rsidRPr="00E27CA6" w:rsidRDefault="0038089A" w:rsidP="0038089A">
      <w:pPr>
        <w:spacing w:line="240" w:lineRule="auto"/>
        <w:rPr>
          <w:rFonts w:asciiTheme="minorHAnsi" w:hAnsiTheme="minorHAnsi" w:cstheme="minorHAnsi"/>
          <w:b/>
          <w:bCs/>
          <w:szCs w:val="22"/>
        </w:rPr>
      </w:pPr>
    </w:p>
    <w:p w14:paraId="1A84978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20</w:t>
      </w:r>
    </w:p>
    <w:p w14:paraId="6BB5831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2D72BE8E"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2605263A" w14:textId="77777777" w:rsidR="0038089A" w:rsidRPr="00E27CA6" w:rsidRDefault="0038089A" w:rsidP="0038089A">
      <w:pPr>
        <w:spacing w:line="240" w:lineRule="auto"/>
        <w:rPr>
          <w:rFonts w:asciiTheme="minorHAnsi" w:hAnsiTheme="minorHAnsi" w:cstheme="minorHAnsi"/>
          <w:b/>
          <w:bCs/>
          <w:szCs w:val="22"/>
        </w:rPr>
      </w:pPr>
    </w:p>
    <w:p w14:paraId="2E98545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Choir Director, Music Director (for musical theatre, opera, other)</w:t>
      </w:r>
    </w:p>
    <w:p w14:paraId="24E85C3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126257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F78E3C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4BC7526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8B17AE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BC579C4"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31DD195D"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0A22D15E"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7CE520D5" w14:textId="77777777" w:rsidTr="00783802">
        <w:tc>
          <w:tcPr>
            <w:tcW w:w="6205" w:type="dxa"/>
            <w:tcBorders>
              <w:bottom w:val="single" w:sz="4" w:space="0" w:color="auto"/>
            </w:tcBorders>
          </w:tcPr>
          <w:p w14:paraId="74C6A8AF"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044241D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DE9AA5A" w14:textId="77777777" w:rsidTr="00783802">
        <w:tc>
          <w:tcPr>
            <w:tcW w:w="6205" w:type="dxa"/>
            <w:shd w:val="pct10" w:color="auto" w:fill="auto"/>
          </w:tcPr>
          <w:p w14:paraId="7D29870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3D2D4CD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43C9A798" w14:textId="77777777" w:rsidTr="00783802">
        <w:tc>
          <w:tcPr>
            <w:tcW w:w="6205" w:type="dxa"/>
            <w:tcBorders>
              <w:bottom w:val="single" w:sz="4" w:space="0" w:color="auto"/>
            </w:tcBorders>
          </w:tcPr>
          <w:p w14:paraId="5838F4C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1C13EF2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7CF9D78" w14:textId="77777777" w:rsidTr="00783802">
        <w:tc>
          <w:tcPr>
            <w:tcW w:w="6205" w:type="dxa"/>
            <w:shd w:val="pct10" w:color="auto" w:fill="auto"/>
          </w:tcPr>
          <w:p w14:paraId="2A2F4D8F"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3BF2A8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E7606E9" w14:textId="77777777" w:rsidTr="00783802">
        <w:tc>
          <w:tcPr>
            <w:tcW w:w="6205" w:type="dxa"/>
          </w:tcPr>
          <w:p w14:paraId="42D8B40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0E7F233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FD578B8" w14:textId="77777777" w:rsidTr="00783802">
        <w:tc>
          <w:tcPr>
            <w:tcW w:w="6205" w:type="dxa"/>
            <w:tcBorders>
              <w:bottom w:val="single" w:sz="4" w:space="0" w:color="auto"/>
            </w:tcBorders>
          </w:tcPr>
          <w:p w14:paraId="50F3F90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3AA4657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C4F3EA9" w14:textId="77777777" w:rsidTr="00783802">
        <w:tc>
          <w:tcPr>
            <w:tcW w:w="6205" w:type="dxa"/>
            <w:tcBorders>
              <w:bottom w:val="single" w:sz="4" w:space="0" w:color="auto"/>
            </w:tcBorders>
            <w:shd w:val="pct10" w:color="auto" w:fill="auto"/>
          </w:tcPr>
          <w:p w14:paraId="4B8519A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C365B0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4BCFCD2" w14:textId="77777777" w:rsidTr="00783802">
        <w:tc>
          <w:tcPr>
            <w:tcW w:w="6205" w:type="dxa"/>
            <w:shd w:val="pct10" w:color="auto" w:fill="auto"/>
          </w:tcPr>
          <w:p w14:paraId="6723C3C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21B19E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2018B5E1" w14:textId="77777777" w:rsidTr="00783802">
        <w:tc>
          <w:tcPr>
            <w:tcW w:w="6205" w:type="dxa"/>
            <w:tcBorders>
              <w:bottom w:val="single" w:sz="4" w:space="0" w:color="auto"/>
            </w:tcBorders>
          </w:tcPr>
          <w:p w14:paraId="213BD89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0FF0B33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6C77E8F" w14:textId="77777777" w:rsidTr="00783802">
        <w:tc>
          <w:tcPr>
            <w:tcW w:w="6205" w:type="dxa"/>
            <w:tcBorders>
              <w:bottom w:val="single" w:sz="4" w:space="0" w:color="auto"/>
            </w:tcBorders>
            <w:shd w:val="pct10" w:color="auto" w:fill="auto"/>
          </w:tcPr>
          <w:p w14:paraId="6F062B3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5AB5AD5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9083258" w14:textId="77777777" w:rsidTr="00783802">
        <w:tc>
          <w:tcPr>
            <w:tcW w:w="6205" w:type="dxa"/>
            <w:tcBorders>
              <w:bottom w:val="single" w:sz="4" w:space="0" w:color="auto"/>
            </w:tcBorders>
          </w:tcPr>
          <w:p w14:paraId="2E4EDDE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22A402B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CB70FCC" w14:textId="77777777" w:rsidTr="00783802">
        <w:tc>
          <w:tcPr>
            <w:tcW w:w="6205" w:type="dxa"/>
            <w:tcBorders>
              <w:bottom w:val="single" w:sz="4" w:space="0" w:color="auto"/>
            </w:tcBorders>
            <w:shd w:val="pct10" w:color="auto" w:fill="auto"/>
          </w:tcPr>
          <w:p w14:paraId="1A801EF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03141D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32BD47A7" w14:textId="77777777" w:rsidTr="00783802">
        <w:tc>
          <w:tcPr>
            <w:tcW w:w="6205" w:type="dxa"/>
          </w:tcPr>
          <w:p w14:paraId="55E5DE4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6E8D031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22729C8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1EB85C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37775C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78EF7C9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Digital Audio Workstation (e.g., Garageband, Audacity, etc.)</w:t>
      </w:r>
    </w:p>
    <w:p w14:paraId="168B600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BEFEF2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EB628E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6D4CAE7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In my current field it is having mixed classes of voice parts. Band and string teachers typically don’t have to teach multiple instruments at the same time, whereas choir teachers will have our entire choir at once. We don’t get to meet with just our sopr</w:t>
      </w:r>
      <w:r>
        <w:rPr>
          <w:rFonts w:asciiTheme="minorHAnsi" w:eastAsia="Times New Roman" w:hAnsiTheme="minorHAnsi" w:cstheme="minorHAnsi"/>
          <w:noProof/>
          <w:kern w:val="0"/>
          <w:szCs w:val="22"/>
          <w14:ligatures w14:val="none"/>
        </w:rPr>
        <w:t>anos.</w:t>
      </w:r>
    </w:p>
    <w:p w14:paraId="31CED99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77D2F5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88F22F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363DDE5C"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 can’t think of anything</w:t>
      </w:r>
    </w:p>
    <w:p w14:paraId="7E884DD4"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4E1EB91F"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21</w:t>
      </w:r>
    </w:p>
    <w:p w14:paraId="0BB0C4E3" w14:textId="77777777" w:rsidR="0038089A" w:rsidRPr="00E27CA6" w:rsidRDefault="0038089A" w:rsidP="0038089A">
      <w:pPr>
        <w:spacing w:line="240" w:lineRule="auto"/>
        <w:rPr>
          <w:rFonts w:asciiTheme="minorHAnsi" w:hAnsiTheme="minorHAnsi" w:cstheme="minorHAnsi"/>
          <w:b/>
          <w:bCs/>
          <w:szCs w:val="22"/>
        </w:rPr>
      </w:pPr>
    </w:p>
    <w:p w14:paraId="177DFE27" w14:textId="77777777" w:rsidR="0038089A" w:rsidRPr="00E27CA6" w:rsidRDefault="0038089A" w:rsidP="0038089A">
      <w:pPr>
        <w:spacing w:line="240" w:lineRule="auto"/>
        <w:rPr>
          <w:rFonts w:asciiTheme="minorHAnsi" w:hAnsiTheme="minorHAnsi" w:cstheme="minorHAnsi"/>
          <w:b/>
          <w:bCs/>
          <w:szCs w:val="22"/>
        </w:rPr>
      </w:pPr>
    </w:p>
    <w:p w14:paraId="578BCECC"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21</w:t>
      </w:r>
    </w:p>
    <w:p w14:paraId="29893D88"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110A409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Thursday, May 29, 1:30 pm</w:t>
      </w:r>
    </w:p>
    <w:p w14:paraId="515C541E" w14:textId="77777777" w:rsidR="0038089A" w:rsidRPr="00E27CA6" w:rsidRDefault="0038089A" w:rsidP="0038089A">
      <w:pPr>
        <w:spacing w:line="240" w:lineRule="auto"/>
        <w:rPr>
          <w:rFonts w:asciiTheme="minorHAnsi" w:hAnsiTheme="minorHAnsi" w:cstheme="minorHAnsi"/>
          <w:b/>
          <w:bCs/>
          <w:szCs w:val="22"/>
        </w:rPr>
      </w:pPr>
    </w:p>
    <w:p w14:paraId="5E13E16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3BBA485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4750B7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9469FD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356FB90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A1A0FE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4E1840F"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0A941D8D"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6F3E657D"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31283CED" w14:textId="77777777" w:rsidTr="00783802">
        <w:tc>
          <w:tcPr>
            <w:tcW w:w="6205" w:type="dxa"/>
            <w:tcBorders>
              <w:bottom w:val="single" w:sz="4" w:space="0" w:color="auto"/>
            </w:tcBorders>
          </w:tcPr>
          <w:p w14:paraId="47C8604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6D214A3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1473175" w14:textId="77777777" w:rsidTr="00783802">
        <w:tc>
          <w:tcPr>
            <w:tcW w:w="6205" w:type="dxa"/>
            <w:shd w:val="pct10" w:color="auto" w:fill="auto"/>
          </w:tcPr>
          <w:p w14:paraId="6FB6252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39BBB62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6DFAAE53" w14:textId="77777777" w:rsidTr="00783802">
        <w:tc>
          <w:tcPr>
            <w:tcW w:w="6205" w:type="dxa"/>
            <w:tcBorders>
              <w:bottom w:val="single" w:sz="4" w:space="0" w:color="auto"/>
            </w:tcBorders>
          </w:tcPr>
          <w:p w14:paraId="5341400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094317F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73A24037" w14:textId="77777777" w:rsidTr="00783802">
        <w:tc>
          <w:tcPr>
            <w:tcW w:w="6205" w:type="dxa"/>
            <w:shd w:val="pct10" w:color="auto" w:fill="auto"/>
          </w:tcPr>
          <w:p w14:paraId="44FE995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64C994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D4308C5" w14:textId="77777777" w:rsidTr="00783802">
        <w:tc>
          <w:tcPr>
            <w:tcW w:w="6205" w:type="dxa"/>
          </w:tcPr>
          <w:p w14:paraId="328679F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C02AA1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84A52E8" w14:textId="77777777" w:rsidTr="00783802">
        <w:tc>
          <w:tcPr>
            <w:tcW w:w="6205" w:type="dxa"/>
            <w:tcBorders>
              <w:bottom w:val="single" w:sz="4" w:space="0" w:color="auto"/>
            </w:tcBorders>
          </w:tcPr>
          <w:p w14:paraId="4FB4493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52692F5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5F8B60A" w14:textId="77777777" w:rsidTr="00783802">
        <w:tc>
          <w:tcPr>
            <w:tcW w:w="6205" w:type="dxa"/>
            <w:tcBorders>
              <w:bottom w:val="single" w:sz="4" w:space="0" w:color="auto"/>
            </w:tcBorders>
            <w:shd w:val="pct10" w:color="auto" w:fill="auto"/>
          </w:tcPr>
          <w:p w14:paraId="465B657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B51A37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E88F7FA" w14:textId="77777777" w:rsidTr="00783802">
        <w:tc>
          <w:tcPr>
            <w:tcW w:w="6205" w:type="dxa"/>
            <w:shd w:val="pct10" w:color="auto" w:fill="auto"/>
          </w:tcPr>
          <w:p w14:paraId="716C851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B3B571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5ABB66E3" w14:textId="77777777" w:rsidTr="00783802">
        <w:tc>
          <w:tcPr>
            <w:tcW w:w="6205" w:type="dxa"/>
            <w:tcBorders>
              <w:bottom w:val="single" w:sz="4" w:space="0" w:color="auto"/>
            </w:tcBorders>
          </w:tcPr>
          <w:p w14:paraId="479E1DF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17EF848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1292A1A3" w14:textId="77777777" w:rsidTr="00783802">
        <w:tc>
          <w:tcPr>
            <w:tcW w:w="6205" w:type="dxa"/>
            <w:tcBorders>
              <w:bottom w:val="single" w:sz="4" w:space="0" w:color="auto"/>
            </w:tcBorders>
            <w:shd w:val="pct10" w:color="auto" w:fill="auto"/>
          </w:tcPr>
          <w:p w14:paraId="6266EF6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21FA18B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F92B862" w14:textId="77777777" w:rsidTr="00783802">
        <w:tc>
          <w:tcPr>
            <w:tcW w:w="6205" w:type="dxa"/>
            <w:tcBorders>
              <w:bottom w:val="single" w:sz="4" w:space="0" w:color="auto"/>
            </w:tcBorders>
          </w:tcPr>
          <w:p w14:paraId="1E4FA17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6FF11A8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66C6915" w14:textId="77777777" w:rsidTr="00783802">
        <w:tc>
          <w:tcPr>
            <w:tcW w:w="6205" w:type="dxa"/>
            <w:tcBorders>
              <w:bottom w:val="single" w:sz="4" w:space="0" w:color="auto"/>
            </w:tcBorders>
            <w:shd w:val="pct10" w:color="auto" w:fill="auto"/>
          </w:tcPr>
          <w:p w14:paraId="0AB8424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59D3338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73E6D89" w14:textId="77777777" w:rsidTr="00783802">
        <w:tc>
          <w:tcPr>
            <w:tcW w:w="6205" w:type="dxa"/>
          </w:tcPr>
          <w:p w14:paraId="5808167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4952597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bl>
    <w:p w14:paraId="30FD1C0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9290AB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68DD87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7AB624F8"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Digital Audio Workstation (e.g., Garageband, Audacity, etc.)</w:t>
      </w:r>
    </w:p>
    <w:p w14:paraId="38B532D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A6BEF3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9C5090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56F7B7D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I guess the challenge is to keep up with new discoveries in the scientific and pedagogical world. and I’m not sure this will answer your question, but for example there are so many restrictions in my city for in home studios, that finding a place to work</w:t>
      </w:r>
    </w:p>
    <w:p w14:paraId="7854A7B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2B2236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7058BE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5AD5C495"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55E37EE4"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22</w:t>
      </w:r>
    </w:p>
    <w:p w14:paraId="1387C6D9" w14:textId="77777777" w:rsidR="0038089A" w:rsidRPr="00E27CA6" w:rsidRDefault="0038089A" w:rsidP="0038089A">
      <w:pPr>
        <w:spacing w:line="240" w:lineRule="auto"/>
        <w:rPr>
          <w:rFonts w:asciiTheme="minorHAnsi" w:hAnsiTheme="minorHAnsi" w:cstheme="minorHAnsi"/>
          <w:b/>
          <w:bCs/>
          <w:szCs w:val="22"/>
        </w:rPr>
      </w:pPr>
    </w:p>
    <w:p w14:paraId="5AE43A63" w14:textId="77777777" w:rsidR="0038089A" w:rsidRPr="00E27CA6" w:rsidRDefault="0038089A" w:rsidP="0038089A">
      <w:pPr>
        <w:spacing w:line="240" w:lineRule="auto"/>
        <w:rPr>
          <w:rFonts w:asciiTheme="minorHAnsi" w:hAnsiTheme="minorHAnsi" w:cstheme="minorHAnsi"/>
          <w:b/>
          <w:bCs/>
          <w:szCs w:val="22"/>
        </w:rPr>
      </w:pPr>
    </w:p>
    <w:p w14:paraId="00A0D3B7"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22</w:t>
      </w:r>
    </w:p>
    <w:p w14:paraId="34E6CE9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1590A97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69C2E096" w14:textId="77777777" w:rsidR="0038089A" w:rsidRPr="00E27CA6" w:rsidRDefault="0038089A" w:rsidP="0038089A">
      <w:pPr>
        <w:spacing w:line="240" w:lineRule="auto"/>
        <w:rPr>
          <w:rFonts w:asciiTheme="minorHAnsi" w:hAnsiTheme="minorHAnsi" w:cstheme="minorHAnsi"/>
          <w:b/>
          <w:bCs/>
          <w:szCs w:val="22"/>
        </w:rPr>
      </w:pPr>
    </w:p>
    <w:p w14:paraId="742EB73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3F379D8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3A3619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DE4C3D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5 to 10 years</w:t>
      </w:r>
    </w:p>
    <w:p w14:paraId="0C3ACA7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676985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EBE27C7"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7008DAA7"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1EB91EF3"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712893B0" w14:textId="77777777" w:rsidTr="00783802">
        <w:tc>
          <w:tcPr>
            <w:tcW w:w="6205" w:type="dxa"/>
            <w:tcBorders>
              <w:bottom w:val="single" w:sz="4" w:space="0" w:color="auto"/>
            </w:tcBorders>
          </w:tcPr>
          <w:p w14:paraId="3EE5018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727798A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69D9D40" w14:textId="77777777" w:rsidTr="00783802">
        <w:tc>
          <w:tcPr>
            <w:tcW w:w="6205" w:type="dxa"/>
            <w:shd w:val="pct10" w:color="auto" w:fill="auto"/>
          </w:tcPr>
          <w:p w14:paraId="3CB6B05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798A92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87A2525" w14:textId="77777777" w:rsidTr="00783802">
        <w:tc>
          <w:tcPr>
            <w:tcW w:w="6205" w:type="dxa"/>
            <w:tcBorders>
              <w:bottom w:val="single" w:sz="4" w:space="0" w:color="auto"/>
            </w:tcBorders>
          </w:tcPr>
          <w:p w14:paraId="27A66B8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3678EF1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9472C73" w14:textId="77777777" w:rsidTr="00783802">
        <w:tc>
          <w:tcPr>
            <w:tcW w:w="6205" w:type="dxa"/>
            <w:shd w:val="pct10" w:color="auto" w:fill="auto"/>
          </w:tcPr>
          <w:p w14:paraId="60EFCEB6"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6ADA06E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959D01D" w14:textId="77777777" w:rsidTr="00783802">
        <w:tc>
          <w:tcPr>
            <w:tcW w:w="6205" w:type="dxa"/>
          </w:tcPr>
          <w:p w14:paraId="4A81068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52E43F3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C0E9E20" w14:textId="77777777" w:rsidTr="00783802">
        <w:tc>
          <w:tcPr>
            <w:tcW w:w="6205" w:type="dxa"/>
            <w:tcBorders>
              <w:bottom w:val="single" w:sz="4" w:space="0" w:color="auto"/>
            </w:tcBorders>
          </w:tcPr>
          <w:p w14:paraId="2591A5AE"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5F8DC01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C4D4EB6" w14:textId="77777777" w:rsidTr="00783802">
        <w:tc>
          <w:tcPr>
            <w:tcW w:w="6205" w:type="dxa"/>
            <w:tcBorders>
              <w:bottom w:val="single" w:sz="4" w:space="0" w:color="auto"/>
            </w:tcBorders>
            <w:shd w:val="pct10" w:color="auto" w:fill="auto"/>
          </w:tcPr>
          <w:p w14:paraId="37D509D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2E668C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E8DAE87" w14:textId="77777777" w:rsidTr="00783802">
        <w:tc>
          <w:tcPr>
            <w:tcW w:w="6205" w:type="dxa"/>
            <w:shd w:val="pct10" w:color="auto" w:fill="auto"/>
          </w:tcPr>
          <w:p w14:paraId="1CD1887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2D6D20B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0CF8E8FF" w14:textId="77777777" w:rsidTr="00783802">
        <w:tc>
          <w:tcPr>
            <w:tcW w:w="6205" w:type="dxa"/>
            <w:tcBorders>
              <w:bottom w:val="single" w:sz="4" w:space="0" w:color="auto"/>
            </w:tcBorders>
          </w:tcPr>
          <w:p w14:paraId="2C6D4FE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789F291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BE7C2F6" w14:textId="77777777" w:rsidTr="00783802">
        <w:tc>
          <w:tcPr>
            <w:tcW w:w="6205" w:type="dxa"/>
            <w:tcBorders>
              <w:bottom w:val="single" w:sz="4" w:space="0" w:color="auto"/>
            </w:tcBorders>
            <w:shd w:val="pct10" w:color="auto" w:fill="auto"/>
          </w:tcPr>
          <w:p w14:paraId="440F3F9A"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1807BCE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CD7B103" w14:textId="77777777" w:rsidTr="00783802">
        <w:tc>
          <w:tcPr>
            <w:tcW w:w="6205" w:type="dxa"/>
            <w:tcBorders>
              <w:bottom w:val="single" w:sz="4" w:space="0" w:color="auto"/>
            </w:tcBorders>
          </w:tcPr>
          <w:p w14:paraId="052F42A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011D51C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2000207D" w14:textId="77777777" w:rsidTr="00783802">
        <w:tc>
          <w:tcPr>
            <w:tcW w:w="6205" w:type="dxa"/>
            <w:tcBorders>
              <w:bottom w:val="single" w:sz="4" w:space="0" w:color="auto"/>
            </w:tcBorders>
            <w:shd w:val="pct10" w:color="auto" w:fill="auto"/>
          </w:tcPr>
          <w:p w14:paraId="59AE98E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A2BDE6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2B584D1C" w14:textId="77777777" w:rsidTr="00783802">
        <w:tc>
          <w:tcPr>
            <w:tcW w:w="6205" w:type="dxa"/>
          </w:tcPr>
          <w:p w14:paraId="3FEB13A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385EE3D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7592EB0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04EA2A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3C22B4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4B01D62B"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Digital Audio Workstation (e.g., Garageband, Audacity, etc.)</w:t>
      </w:r>
    </w:p>
    <w:p w14:paraId="2082180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9DF6C7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B50575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6432623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BEFB79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664131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383D72BC"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Making adminstrative tasks faster</w:t>
      </w:r>
    </w:p>
    <w:p w14:paraId="2867692B"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223A6C6B"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23</w:t>
      </w:r>
    </w:p>
    <w:p w14:paraId="365DF786" w14:textId="77777777" w:rsidR="0038089A" w:rsidRPr="00E27CA6" w:rsidRDefault="0038089A" w:rsidP="0038089A">
      <w:pPr>
        <w:spacing w:line="240" w:lineRule="auto"/>
        <w:rPr>
          <w:rFonts w:asciiTheme="minorHAnsi" w:hAnsiTheme="minorHAnsi" w:cstheme="minorHAnsi"/>
          <w:b/>
          <w:bCs/>
          <w:szCs w:val="22"/>
        </w:rPr>
      </w:pPr>
    </w:p>
    <w:p w14:paraId="4DEDA16D" w14:textId="77777777" w:rsidR="0038089A" w:rsidRPr="00E27CA6" w:rsidRDefault="0038089A" w:rsidP="0038089A">
      <w:pPr>
        <w:spacing w:line="240" w:lineRule="auto"/>
        <w:rPr>
          <w:rFonts w:asciiTheme="minorHAnsi" w:hAnsiTheme="minorHAnsi" w:cstheme="minorHAnsi"/>
          <w:b/>
          <w:bCs/>
          <w:szCs w:val="22"/>
        </w:rPr>
      </w:pPr>
    </w:p>
    <w:p w14:paraId="3056B2F5"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23</w:t>
      </w:r>
    </w:p>
    <w:p w14:paraId="091C2B1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18AE9D4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Tuesday, May 27, 3:00 pm</w:t>
      </w:r>
    </w:p>
    <w:p w14:paraId="7DD55B6D" w14:textId="77777777" w:rsidR="0038089A" w:rsidRPr="00E27CA6" w:rsidRDefault="0038089A" w:rsidP="0038089A">
      <w:pPr>
        <w:spacing w:line="240" w:lineRule="auto"/>
        <w:rPr>
          <w:rFonts w:asciiTheme="minorHAnsi" w:hAnsiTheme="minorHAnsi" w:cstheme="minorHAnsi"/>
          <w:b/>
          <w:bCs/>
          <w:szCs w:val="22"/>
        </w:rPr>
      </w:pPr>
    </w:p>
    <w:p w14:paraId="7D21573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Vocologist, College Professor, Voice Researcher</w:t>
      </w:r>
    </w:p>
    <w:p w14:paraId="031C95B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AA7EC6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7265A8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356CF0A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F58DBD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EF657D0"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Doctoral degree (e.g., PhD, EdD, etc.)</w:t>
      </w:r>
    </w:p>
    <w:p w14:paraId="4B93B3CF"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7C65DFBE"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5D1BF894" w14:textId="77777777" w:rsidTr="00783802">
        <w:tc>
          <w:tcPr>
            <w:tcW w:w="6205" w:type="dxa"/>
            <w:tcBorders>
              <w:bottom w:val="single" w:sz="4" w:space="0" w:color="auto"/>
            </w:tcBorders>
          </w:tcPr>
          <w:p w14:paraId="6B456A2A"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6106CE0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59F9130" w14:textId="77777777" w:rsidTr="00783802">
        <w:tc>
          <w:tcPr>
            <w:tcW w:w="6205" w:type="dxa"/>
            <w:shd w:val="pct10" w:color="auto" w:fill="auto"/>
          </w:tcPr>
          <w:p w14:paraId="151C2B8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4BE5A6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D7899A0" w14:textId="77777777" w:rsidTr="00783802">
        <w:tc>
          <w:tcPr>
            <w:tcW w:w="6205" w:type="dxa"/>
            <w:tcBorders>
              <w:bottom w:val="single" w:sz="4" w:space="0" w:color="auto"/>
            </w:tcBorders>
          </w:tcPr>
          <w:p w14:paraId="1591C1D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13C73CE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2FB26D5" w14:textId="77777777" w:rsidTr="00783802">
        <w:tc>
          <w:tcPr>
            <w:tcW w:w="6205" w:type="dxa"/>
            <w:shd w:val="pct10" w:color="auto" w:fill="auto"/>
          </w:tcPr>
          <w:p w14:paraId="76AA66F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023C00E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10C3FB3" w14:textId="77777777" w:rsidTr="00783802">
        <w:tc>
          <w:tcPr>
            <w:tcW w:w="6205" w:type="dxa"/>
          </w:tcPr>
          <w:p w14:paraId="080DAAD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0F5F2B4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AD0F9A9" w14:textId="77777777" w:rsidTr="00783802">
        <w:tc>
          <w:tcPr>
            <w:tcW w:w="6205" w:type="dxa"/>
            <w:tcBorders>
              <w:bottom w:val="single" w:sz="4" w:space="0" w:color="auto"/>
            </w:tcBorders>
          </w:tcPr>
          <w:p w14:paraId="5DF487FF"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91236E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75EBC5A" w14:textId="77777777" w:rsidTr="00783802">
        <w:tc>
          <w:tcPr>
            <w:tcW w:w="6205" w:type="dxa"/>
            <w:tcBorders>
              <w:bottom w:val="single" w:sz="4" w:space="0" w:color="auto"/>
            </w:tcBorders>
            <w:shd w:val="pct10" w:color="auto" w:fill="auto"/>
          </w:tcPr>
          <w:p w14:paraId="5E0695A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DA7BF3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6504E45" w14:textId="77777777" w:rsidTr="00783802">
        <w:tc>
          <w:tcPr>
            <w:tcW w:w="6205" w:type="dxa"/>
            <w:shd w:val="pct10" w:color="auto" w:fill="auto"/>
          </w:tcPr>
          <w:p w14:paraId="386CA4B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3AF78FB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6FE9E1F" w14:textId="77777777" w:rsidTr="00783802">
        <w:tc>
          <w:tcPr>
            <w:tcW w:w="6205" w:type="dxa"/>
            <w:tcBorders>
              <w:bottom w:val="single" w:sz="4" w:space="0" w:color="auto"/>
            </w:tcBorders>
          </w:tcPr>
          <w:p w14:paraId="11D7862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1442854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EA79CB8" w14:textId="77777777" w:rsidTr="00783802">
        <w:tc>
          <w:tcPr>
            <w:tcW w:w="6205" w:type="dxa"/>
            <w:tcBorders>
              <w:bottom w:val="single" w:sz="4" w:space="0" w:color="auto"/>
            </w:tcBorders>
            <w:shd w:val="pct10" w:color="auto" w:fill="auto"/>
          </w:tcPr>
          <w:p w14:paraId="0104FC1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3748606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386AB9F" w14:textId="77777777" w:rsidTr="00783802">
        <w:tc>
          <w:tcPr>
            <w:tcW w:w="6205" w:type="dxa"/>
            <w:tcBorders>
              <w:bottom w:val="single" w:sz="4" w:space="0" w:color="auto"/>
            </w:tcBorders>
          </w:tcPr>
          <w:p w14:paraId="2F343ED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025AE16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F6ED2B0" w14:textId="77777777" w:rsidTr="00783802">
        <w:tc>
          <w:tcPr>
            <w:tcW w:w="6205" w:type="dxa"/>
            <w:tcBorders>
              <w:bottom w:val="single" w:sz="4" w:space="0" w:color="auto"/>
            </w:tcBorders>
            <w:shd w:val="pct10" w:color="auto" w:fill="auto"/>
          </w:tcPr>
          <w:p w14:paraId="1072E63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22F72C6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C12FFBB" w14:textId="77777777" w:rsidTr="00783802">
        <w:tc>
          <w:tcPr>
            <w:tcW w:w="6205" w:type="dxa"/>
          </w:tcPr>
          <w:p w14:paraId="5995AC6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5E0334F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3FE97E4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B9E3F5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0F196E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4F36AD60"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Zoom or other video conferencing tools, Social media (e.g., Facebook, Instagram, LinkedIn, etc.), Overtone or Spectrum Analyser (e.g., VoceVista, Wasp2, etc.), Digital Audio Workstation (e.g., Garageband, Audacity, etc.)</w:t>
      </w:r>
    </w:p>
    <w:p w14:paraId="7FA6221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376354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8E6C0B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177C9AE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Discoverability of good information</w:t>
      </w:r>
    </w:p>
    <w:p w14:paraId="224F690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B7C4A7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A40AD4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E44BA5D"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1DAE4A65"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24</w:t>
      </w:r>
    </w:p>
    <w:p w14:paraId="4268B88B" w14:textId="77777777" w:rsidR="0038089A" w:rsidRPr="00E27CA6" w:rsidRDefault="0038089A" w:rsidP="0038089A">
      <w:pPr>
        <w:spacing w:line="240" w:lineRule="auto"/>
        <w:rPr>
          <w:rFonts w:asciiTheme="minorHAnsi" w:hAnsiTheme="minorHAnsi" w:cstheme="minorHAnsi"/>
          <w:b/>
          <w:bCs/>
          <w:szCs w:val="22"/>
        </w:rPr>
      </w:pPr>
    </w:p>
    <w:p w14:paraId="467C7AA5" w14:textId="77777777" w:rsidR="0038089A" w:rsidRPr="00E27CA6" w:rsidRDefault="0038089A" w:rsidP="0038089A">
      <w:pPr>
        <w:spacing w:line="240" w:lineRule="auto"/>
        <w:rPr>
          <w:rFonts w:asciiTheme="minorHAnsi" w:hAnsiTheme="minorHAnsi" w:cstheme="minorHAnsi"/>
          <w:b/>
          <w:bCs/>
          <w:szCs w:val="22"/>
        </w:rPr>
      </w:pPr>
    </w:p>
    <w:p w14:paraId="3079F717"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24</w:t>
      </w:r>
    </w:p>
    <w:p w14:paraId="5208FD74"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3DF02BA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Tuesday, June 3, 9:00 am</w:t>
      </w:r>
    </w:p>
    <w:p w14:paraId="41C75758" w14:textId="77777777" w:rsidR="0038089A" w:rsidRPr="00E27CA6" w:rsidRDefault="0038089A" w:rsidP="0038089A">
      <w:pPr>
        <w:spacing w:line="240" w:lineRule="auto"/>
        <w:rPr>
          <w:rFonts w:asciiTheme="minorHAnsi" w:hAnsiTheme="minorHAnsi" w:cstheme="minorHAnsi"/>
          <w:b/>
          <w:bCs/>
          <w:szCs w:val="22"/>
        </w:rPr>
      </w:pPr>
    </w:p>
    <w:p w14:paraId="176EB53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Voice Researcher</w:t>
      </w:r>
    </w:p>
    <w:p w14:paraId="0D2AEE8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30E5C7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8FDC80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5AF0628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2FFC92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9D4B24A"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2FC8818C"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3A1EA855"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31E062C0" w14:textId="77777777" w:rsidTr="00783802">
        <w:tc>
          <w:tcPr>
            <w:tcW w:w="6205" w:type="dxa"/>
            <w:tcBorders>
              <w:bottom w:val="single" w:sz="4" w:space="0" w:color="auto"/>
            </w:tcBorders>
          </w:tcPr>
          <w:p w14:paraId="452CA1D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5C4A851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610FF6C" w14:textId="77777777" w:rsidTr="00783802">
        <w:tc>
          <w:tcPr>
            <w:tcW w:w="6205" w:type="dxa"/>
            <w:shd w:val="pct10" w:color="auto" w:fill="auto"/>
          </w:tcPr>
          <w:p w14:paraId="08393DB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701406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A3B89CE" w14:textId="77777777" w:rsidTr="00783802">
        <w:tc>
          <w:tcPr>
            <w:tcW w:w="6205" w:type="dxa"/>
            <w:tcBorders>
              <w:bottom w:val="single" w:sz="4" w:space="0" w:color="auto"/>
            </w:tcBorders>
          </w:tcPr>
          <w:p w14:paraId="75238EB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7026594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1F2CD90" w14:textId="77777777" w:rsidTr="00783802">
        <w:tc>
          <w:tcPr>
            <w:tcW w:w="6205" w:type="dxa"/>
            <w:shd w:val="pct10" w:color="auto" w:fill="auto"/>
          </w:tcPr>
          <w:p w14:paraId="2922604E"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26D55A3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294E6D7" w14:textId="77777777" w:rsidTr="00783802">
        <w:tc>
          <w:tcPr>
            <w:tcW w:w="6205" w:type="dxa"/>
          </w:tcPr>
          <w:p w14:paraId="3AC5087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33E3BB4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3CAAE57A" w14:textId="77777777" w:rsidTr="00783802">
        <w:tc>
          <w:tcPr>
            <w:tcW w:w="6205" w:type="dxa"/>
            <w:tcBorders>
              <w:bottom w:val="single" w:sz="4" w:space="0" w:color="auto"/>
            </w:tcBorders>
          </w:tcPr>
          <w:p w14:paraId="6568A197"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7A0C15B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439E9E0" w14:textId="77777777" w:rsidTr="00783802">
        <w:tc>
          <w:tcPr>
            <w:tcW w:w="6205" w:type="dxa"/>
            <w:tcBorders>
              <w:bottom w:val="single" w:sz="4" w:space="0" w:color="auto"/>
            </w:tcBorders>
            <w:shd w:val="pct10" w:color="auto" w:fill="auto"/>
          </w:tcPr>
          <w:p w14:paraId="03324FD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C2EA34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3C08A84" w14:textId="77777777" w:rsidTr="00783802">
        <w:tc>
          <w:tcPr>
            <w:tcW w:w="6205" w:type="dxa"/>
            <w:shd w:val="pct10" w:color="auto" w:fill="auto"/>
          </w:tcPr>
          <w:p w14:paraId="1CCE317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2D4D263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69C76661" w14:textId="77777777" w:rsidTr="00783802">
        <w:tc>
          <w:tcPr>
            <w:tcW w:w="6205" w:type="dxa"/>
            <w:tcBorders>
              <w:bottom w:val="single" w:sz="4" w:space="0" w:color="auto"/>
            </w:tcBorders>
          </w:tcPr>
          <w:p w14:paraId="0C8E9EB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566B346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68EED3F" w14:textId="77777777" w:rsidTr="00783802">
        <w:tc>
          <w:tcPr>
            <w:tcW w:w="6205" w:type="dxa"/>
            <w:tcBorders>
              <w:bottom w:val="single" w:sz="4" w:space="0" w:color="auto"/>
            </w:tcBorders>
            <w:shd w:val="pct10" w:color="auto" w:fill="auto"/>
          </w:tcPr>
          <w:p w14:paraId="21AF9233"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678864C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3FF98E8" w14:textId="77777777" w:rsidTr="00783802">
        <w:tc>
          <w:tcPr>
            <w:tcW w:w="6205" w:type="dxa"/>
            <w:tcBorders>
              <w:bottom w:val="single" w:sz="4" w:space="0" w:color="auto"/>
            </w:tcBorders>
          </w:tcPr>
          <w:p w14:paraId="64308A9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3542854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E643361" w14:textId="77777777" w:rsidTr="00783802">
        <w:tc>
          <w:tcPr>
            <w:tcW w:w="6205" w:type="dxa"/>
            <w:tcBorders>
              <w:bottom w:val="single" w:sz="4" w:space="0" w:color="auto"/>
            </w:tcBorders>
            <w:shd w:val="pct10" w:color="auto" w:fill="auto"/>
          </w:tcPr>
          <w:p w14:paraId="0F99EB4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EE2D07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0C3670F" w14:textId="77777777" w:rsidTr="00783802">
        <w:tc>
          <w:tcPr>
            <w:tcW w:w="6205" w:type="dxa"/>
          </w:tcPr>
          <w:p w14:paraId="6513FB6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4A9FD53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1355A09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6FF6BB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FD5478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5425779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w:t>
      </w:r>
    </w:p>
    <w:p w14:paraId="3C6966C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299678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22510C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2300F29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Inclusivity, given the range of people’s learning approaches</w:t>
      </w:r>
    </w:p>
    <w:p w14:paraId="7666637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102AE5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EE6040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09369ADB"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Not specifically, but it could elevate inclusivity by supporting the learning evolution of the teacher.</w:t>
      </w:r>
    </w:p>
    <w:p w14:paraId="0EDF6A26"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2BF7FC30"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25</w:t>
      </w:r>
    </w:p>
    <w:p w14:paraId="639282BF" w14:textId="77777777" w:rsidR="0038089A" w:rsidRPr="00E27CA6" w:rsidRDefault="0038089A" w:rsidP="0038089A">
      <w:pPr>
        <w:spacing w:line="240" w:lineRule="auto"/>
        <w:rPr>
          <w:rFonts w:asciiTheme="minorHAnsi" w:hAnsiTheme="minorHAnsi" w:cstheme="minorHAnsi"/>
          <w:b/>
          <w:bCs/>
          <w:szCs w:val="22"/>
        </w:rPr>
      </w:pPr>
    </w:p>
    <w:p w14:paraId="06AEB3E7" w14:textId="77777777" w:rsidR="0038089A" w:rsidRPr="00E27CA6" w:rsidRDefault="0038089A" w:rsidP="0038089A">
      <w:pPr>
        <w:spacing w:line="240" w:lineRule="auto"/>
        <w:rPr>
          <w:rFonts w:asciiTheme="minorHAnsi" w:hAnsiTheme="minorHAnsi" w:cstheme="minorHAnsi"/>
          <w:b/>
          <w:bCs/>
          <w:szCs w:val="22"/>
        </w:rPr>
      </w:pPr>
    </w:p>
    <w:p w14:paraId="77386893"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25</w:t>
      </w:r>
    </w:p>
    <w:p w14:paraId="4A10D06E"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0218DDB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0EFE491D" w14:textId="77777777" w:rsidR="0038089A" w:rsidRPr="00E27CA6" w:rsidRDefault="0038089A" w:rsidP="0038089A">
      <w:pPr>
        <w:spacing w:line="240" w:lineRule="auto"/>
        <w:rPr>
          <w:rFonts w:asciiTheme="minorHAnsi" w:hAnsiTheme="minorHAnsi" w:cstheme="minorHAnsi"/>
          <w:b/>
          <w:bCs/>
          <w:szCs w:val="22"/>
        </w:rPr>
      </w:pPr>
    </w:p>
    <w:p w14:paraId="4C47A7A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 Music Director (for musical theatre, opera, other), Voice Researcher</w:t>
      </w:r>
    </w:p>
    <w:p w14:paraId="73F721B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AD5028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8CE027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6241E6A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53A507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92D96C1"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64FD6CC9"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694352D4"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6E5A7500" w14:textId="77777777" w:rsidTr="00783802">
        <w:tc>
          <w:tcPr>
            <w:tcW w:w="6205" w:type="dxa"/>
            <w:tcBorders>
              <w:bottom w:val="single" w:sz="4" w:space="0" w:color="auto"/>
            </w:tcBorders>
          </w:tcPr>
          <w:p w14:paraId="56CD79D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23C8EDE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5110F63" w14:textId="77777777" w:rsidTr="00783802">
        <w:tc>
          <w:tcPr>
            <w:tcW w:w="6205" w:type="dxa"/>
            <w:shd w:val="pct10" w:color="auto" w:fill="auto"/>
          </w:tcPr>
          <w:p w14:paraId="1F477DE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4B5FF5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6FD619A1" w14:textId="77777777" w:rsidTr="00783802">
        <w:tc>
          <w:tcPr>
            <w:tcW w:w="6205" w:type="dxa"/>
            <w:tcBorders>
              <w:bottom w:val="single" w:sz="4" w:space="0" w:color="auto"/>
            </w:tcBorders>
          </w:tcPr>
          <w:p w14:paraId="1A88029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6ED8021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F7C5DB5" w14:textId="77777777" w:rsidTr="00783802">
        <w:tc>
          <w:tcPr>
            <w:tcW w:w="6205" w:type="dxa"/>
            <w:shd w:val="pct10" w:color="auto" w:fill="auto"/>
          </w:tcPr>
          <w:p w14:paraId="03A22283"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E12BA2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62E68F8" w14:textId="77777777" w:rsidTr="00783802">
        <w:tc>
          <w:tcPr>
            <w:tcW w:w="6205" w:type="dxa"/>
          </w:tcPr>
          <w:p w14:paraId="5123C63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4770CA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CDB474F" w14:textId="77777777" w:rsidTr="00783802">
        <w:tc>
          <w:tcPr>
            <w:tcW w:w="6205" w:type="dxa"/>
            <w:tcBorders>
              <w:bottom w:val="single" w:sz="4" w:space="0" w:color="auto"/>
            </w:tcBorders>
          </w:tcPr>
          <w:p w14:paraId="7D7DD24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5EF9B68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547CC97" w14:textId="77777777" w:rsidTr="00783802">
        <w:tc>
          <w:tcPr>
            <w:tcW w:w="6205" w:type="dxa"/>
            <w:tcBorders>
              <w:bottom w:val="single" w:sz="4" w:space="0" w:color="auto"/>
            </w:tcBorders>
            <w:shd w:val="pct10" w:color="auto" w:fill="auto"/>
          </w:tcPr>
          <w:p w14:paraId="734B705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022E21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A8A0AFA" w14:textId="77777777" w:rsidTr="00783802">
        <w:tc>
          <w:tcPr>
            <w:tcW w:w="6205" w:type="dxa"/>
            <w:shd w:val="pct10" w:color="auto" w:fill="auto"/>
          </w:tcPr>
          <w:p w14:paraId="6E80A6F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891C04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A0936B2" w14:textId="77777777" w:rsidTr="00783802">
        <w:tc>
          <w:tcPr>
            <w:tcW w:w="6205" w:type="dxa"/>
            <w:tcBorders>
              <w:bottom w:val="single" w:sz="4" w:space="0" w:color="auto"/>
            </w:tcBorders>
          </w:tcPr>
          <w:p w14:paraId="4CD418F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7FCDECF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FC544CD" w14:textId="77777777" w:rsidTr="00783802">
        <w:tc>
          <w:tcPr>
            <w:tcW w:w="6205" w:type="dxa"/>
            <w:tcBorders>
              <w:bottom w:val="single" w:sz="4" w:space="0" w:color="auto"/>
            </w:tcBorders>
            <w:shd w:val="pct10" w:color="auto" w:fill="auto"/>
          </w:tcPr>
          <w:p w14:paraId="6E841883"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5CAD4F3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FE30B8D" w14:textId="77777777" w:rsidTr="00783802">
        <w:tc>
          <w:tcPr>
            <w:tcW w:w="6205" w:type="dxa"/>
            <w:tcBorders>
              <w:bottom w:val="single" w:sz="4" w:space="0" w:color="auto"/>
            </w:tcBorders>
          </w:tcPr>
          <w:p w14:paraId="4DED596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258C3BE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72720F4" w14:textId="77777777" w:rsidTr="00783802">
        <w:tc>
          <w:tcPr>
            <w:tcW w:w="6205" w:type="dxa"/>
            <w:tcBorders>
              <w:bottom w:val="single" w:sz="4" w:space="0" w:color="auto"/>
            </w:tcBorders>
            <w:shd w:val="pct10" w:color="auto" w:fill="auto"/>
          </w:tcPr>
          <w:p w14:paraId="143ED2A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9240D8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200FBD09" w14:textId="77777777" w:rsidTr="00783802">
        <w:tc>
          <w:tcPr>
            <w:tcW w:w="6205" w:type="dxa"/>
          </w:tcPr>
          <w:p w14:paraId="0327D34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29E061A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16D3B99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382CB7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BC45B4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16EDFAA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42B6707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C04CF0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F883FC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79037A2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Teaching voices which are physiologically different than your own and therefore demonstrate a target in a meaningful way for students of the opposite sex or in a different age bracket.</w:t>
      </w:r>
    </w:p>
    <w:p w14:paraId="1572013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0A59E3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1CB41BEC"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Immediate feedback on registration changes</w:t>
      </w:r>
    </w:p>
    <w:p w14:paraId="449FE229"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44B405ED"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26</w:t>
      </w:r>
    </w:p>
    <w:p w14:paraId="4954366E" w14:textId="77777777" w:rsidR="0038089A" w:rsidRPr="00E27CA6" w:rsidRDefault="0038089A" w:rsidP="0038089A">
      <w:pPr>
        <w:spacing w:line="240" w:lineRule="auto"/>
        <w:rPr>
          <w:rFonts w:asciiTheme="minorHAnsi" w:hAnsiTheme="minorHAnsi" w:cstheme="minorHAnsi"/>
          <w:b/>
          <w:bCs/>
          <w:szCs w:val="22"/>
        </w:rPr>
      </w:pPr>
    </w:p>
    <w:p w14:paraId="3EB8F1ED" w14:textId="77777777" w:rsidR="0038089A" w:rsidRPr="00E27CA6" w:rsidRDefault="0038089A" w:rsidP="0038089A">
      <w:pPr>
        <w:spacing w:line="240" w:lineRule="auto"/>
        <w:rPr>
          <w:rFonts w:asciiTheme="minorHAnsi" w:hAnsiTheme="minorHAnsi" w:cstheme="minorHAnsi"/>
          <w:b/>
          <w:bCs/>
          <w:szCs w:val="22"/>
        </w:rPr>
      </w:pPr>
    </w:p>
    <w:p w14:paraId="5825F46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26</w:t>
      </w:r>
    </w:p>
    <w:p w14:paraId="431CFA9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49C55189"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31D5CBD6" w14:textId="77777777" w:rsidR="0038089A" w:rsidRPr="00E27CA6" w:rsidRDefault="0038089A" w:rsidP="0038089A">
      <w:pPr>
        <w:spacing w:line="240" w:lineRule="auto"/>
        <w:rPr>
          <w:rFonts w:asciiTheme="minorHAnsi" w:hAnsiTheme="minorHAnsi" w:cstheme="minorHAnsi"/>
          <w:b/>
          <w:bCs/>
          <w:szCs w:val="22"/>
        </w:rPr>
      </w:pPr>
    </w:p>
    <w:p w14:paraId="71F9AD2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 Voice Researcher</w:t>
      </w:r>
    </w:p>
    <w:p w14:paraId="1273A36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9508D2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2439F6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1747200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EA4EF8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88519D4"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653CBE6B"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6661F7FE"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4AB6E085" w14:textId="77777777" w:rsidTr="00783802">
        <w:tc>
          <w:tcPr>
            <w:tcW w:w="6205" w:type="dxa"/>
            <w:tcBorders>
              <w:bottom w:val="single" w:sz="4" w:space="0" w:color="auto"/>
            </w:tcBorders>
          </w:tcPr>
          <w:p w14:paraId="5773C56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0F69037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B8DC187" w14:textId="77777777" w:rsidTr="00783802">
        <w:tc>
          <w:tcPr>
            <w:tcW w:w="6205" w:type="dxa"/>
            <w:shd w:val="pct10" w:color="auto" w:fill="auto"/>
          </w:tcPr>
          <w:p w14:paraId="64D0248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20175E6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F91F686" w14:textId="77777777" w:rsidTr="00783802">
        <w:tc>
          <w:tcPr>
            <w:tcW w:w="6205" w:type="dxa"/>
            <w:tcBorders>
              <w:bottom w:val="single" w:sz="4" w:space="0" w:color="auto"/>
            </w:tcBorders>
          </w:tcPr>
          <w:p w14:paraId="48463AA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4944CDA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3558F28" w14:textId="77777777" w:rsidTr="00783802">
        <w:tc>
          <w:tcPr>
            <w:tcW w:w="6205" w:type="dxa"/>
            <w:shd w:val="pct10" w:color="auto" w:fill="auto"/>
          </w:tcPr>
          <w:p w14:paraId="4DAB6CB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4477647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7AEEB16B" w14:textId="77777777" w:rsidTr="00783802">
        <w:tc>
          <w:tcPr>
            <w:tcW w:w="6205" w:type="dxa"/>
          </w:tcPr>
          <w:p w14:paraId="7461C34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58D5B2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424B2635" w14:textId="77777777" w:rsidTr="00783802">
        <w:tc>
          <w:tcPr>
            <w:tcW w:w="6205" w:type="dxa"/>
            <w:tcBorders>
              <w:bottom w:val="single" w:sz="4" w:space="0" w:color="auto"/>
            </w:tcBorders>
          </w:tcPr>
          <w:p w14:paraId="3219564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1110885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465100E" w14:textId="77777777" w:rsidTr="00783802">
        <w:tc>
          <w:tcPr>
            <w:tcW w:w="6205" w:type="dxa"/>
            <w:tcBorders>
              <w:bottom w:val="single" w:sz="4" w:space="0" w:color="auto"/>
            </w:tcBorders>
            <w:shd w:val="pct10" w:color="auto" w:fill="auto"/>
          </w:tcPr>
          <w:p w14:paraId="5805865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7005FB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96AF99C" w14:textId="77777777" w:rsidTr="00783802">
        <w:tc>
          <w:tcPr>
            <w:tcW w:w="6205" w:type="dxa"/>
            <w:shd w:val="pct10" w:color="auto" w:fill="auto"/>
          </w:tcPr>
          <w:p w14:paraId="0425A66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336CA10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95BE30F" w14:textId="77777777" w:rsidTr="00783802">
        <w:tc>
          <w:tcPr>
            <w:tcW w:w="6205" w:type="dxa"/>
            <w:tcBorders>
              <w:bottom w:val="single" w:sz="4" w:space="0" w:color="auto"/>
            </w:tcBorders>
          </w:tcPr>
          <w:p w14:paraId="47F6D4F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6355459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B655281" w14:textId="77777777" w:rsidTr="00783802">
        <w:tc>
          <w:tcPr>
            <w:tcW w:w="6205" w:type="dxa"/>
            <w:tcBorders>
              <w:bottom w:val="single" w:sz="4" w:space="0" w:color="auto"/>
            </w:tcBorders>
            <w:shd w:val="pct10" w:color="auto" w:fill="auto"/>
          </w:tcPr>
          <w:p w14:paraId="3522A68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0D5BF22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B4180BA" w14:textId="77777777" w:rsidTr="00783802">
        <w:tc>
          <w:tcPr>
            <w:tcW w:w="6205" w:type="dxa"/>
            <w:tcBorders>
              <w:bottom w:val="single" w:sz="4" w:space="0" w:color="auto"/>
            </w:tcBorders>
          </w:tcPr>
          <w:p w14:paraId="191AE94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3873BDB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6068CEB" w14:textId="77777777" w:rsidTr="00783802">
        <w:tc>
          <w:tcPr>
            <w:tcW w:w="6205" w:type="dxa"/>
            <w:tcBorders>
              <w:bottom w:val="single" w:sz="4" w:space="0" w:color="auto"/>
            </w:tcBorders>
            <w:shd w:val="pct10" w:color="auto" w:fill="auto"/>
          </w:tcPr>
          <w:p w14:paraId="2AF42D5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47C77A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21AC2347" w14:textId="77777777" w:rsidTr="00783802">
        <w:tc>
          <w:tcPr>
            <w:tcW w:w="6205" w:type="dxa"/>
          </w:tcPr>
          <w:p w14:paraId="2458F20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0348FA0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63D21AA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E54A06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F9A6A4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41ED18D7"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Digital Audio Workstation (e.g., Garageband, Audacity, etc.)</w:t>
      </w:r>
    </w:p>
    <w:p w14:paraId="3FDEB62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DFF3CBA" w14:textId="77777777" w:rsidR="0038089A" w:rsidRDefault="0038089A" w:rsidP="0038089A">
      <w:pPr>
        <w:spacing w:line="240" w:lineRule="auto"/>
        <w:rPr>
          <w:rFonts w:asciiTheme="minorHAnsi" w:eastAsia="Times New Roman" w:hAnsiTheme="minorHAnsi" w:cstheme="minorHAnsi"/>
          <w:b/>
          <w:bCs/>
          <w:kern w:val="0"/>
          <w:szCs w:val="22"/>
          <w14:ligatures w14:val="none"/>
        </w:rPr>
      </w:pPr>
    </w:p>
    <w:p w14:paraId="23C992C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070F87C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There is always more to learn and ways to improve</w:t>
      </w:r>
    </w:p>
    <w:p w14:paraId="79D971D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5F1A2B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1FD384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A63D84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Not really</w:t>
      </w:r>
    </w:p>
    <w:p w14:paraId="536DCEC6"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6A262BD"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27</w:t>
      </w:r>
    </w:p>
    <w:p w14:paraId="0EB2BA37" w14:textId="77777777" w:rsidR="0038089A" w:rsidRPr="00E27CA6" w:rsidRDefault="0038089A" w:rsidP="0038089A">
      <w:pPr>
        <w:spacing w:line="240" w:lineRule="auto"/>
        <w:rPr>
          <w:rFonts w:asciiTheme="minorHAnsi" w:hAnsiTheme="minorHAnsi" w:cstheme="minorHAnsi"/>
          <w:b/>
          <w:bCs/>
          <w:szCs w:val="22"/>
        </w:rPr>
      </w:pPr>
    </w:p>
    <w:p w14:paraId="799E8361" w14:textId="77777777" w:rsidR="0038089A" w:rsidRPr="00E27CA6" w:rsidRDefault="0038089A" w:rsidP="0038089A">
      <w:pPr>
        <w:spacing w:line="240" w:lineRule="auto"/>
        <w:rPr>
          <w:rFonts w:asciiTheme="minorHAnsi" w:hAnsiTheme="minorHAnsi" w:cstheme="minorHAnsi"/>
          <w:b/>
          <w:bCs/>
          <w:szCs w:val="22"/>
        </w:rPr>
      </w:pPr>
    </w:p>
    <w:p w14:paraId="5123114E"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27</w:t>
      </w:r>
    </w:p>
    <w:p w14:paraId="495BBAEC"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5F1EC48D"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3A6746BD" w14:textId="77777777" w:rsidR="0038089A" w:rsidRPr="00E27CA6" w:rsidRDefault="0038089A" w:rsidP="0038089A">
      <w:pPr>
        <w:spacing w:line="240" w:lineRule="auto"/>
        <w:rPr>
          <w:rFonts w:asciiTheme="minorHAnsi" w:hAnsiTheme="minorHAnsi" w:cstheme="minorHAnsi"/>
          <w:b/>
          <w:bCs/>
          <w:szCs w:val="22"/>
        </w:rPr>
      </w:pPr>
    </w:p>
    <w:p w14:paraId="2711A19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Voice Researcher</w:t>
      </w:r>
    </w:p>
    <w:p w14:paraId="6A7205E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358A6F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B0B035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208CDD4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710D1C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B4C2D29"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746D5961"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220AD620"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3338154D" w14:textId="77777777" w:rsidTr="00783802">
        <w:tc>
          <w:tcPr>
            <w:tcW w:w="6205" w:type="dxa"/>
            <w:tcBorders>
              <w:bottom w:val="single" w:sz="4" w:space="0" w:color="auto"/>
            </w:tcBorders>
          </w:tcPr>
          <w:p w14:paraId="14C5551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715DB6B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09AAA08" w14:textId="77777777" w:rsidTr="00783802">
        <w:tc>
          <w:tcPr>
            <w:tcW w:w="6205" w:type="dxa"/>
            <w:shd w:val="pct10" w:color="auto" w:fill="auto"/>
          </w:tcPr>
          <w:p w14:paraId="0995FE1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A40BCD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0A33AF75" w14:textId="77777777" w:rsidTr="00783802">
        <w:tc>
          <w:tcPr>
            <w:tcW w:w="6205" w:type="dxa"/>
            <w:tcBorders>
              <w:bottom w:val="single" w:sz="4" w:space="0" w:color="auto"/>
            </w:tcBorders>
          </w:tcPr>
          <w:p w14:paraId="4879A16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7D32354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3BFCDA59" w14:textId="77777777" w:rsidTr="00783802">
        <w:tc>
          <w:tcPr>
            <w:tcW w:w="6205" w:type="dxa"/>
            <w:shd w:val="pct10" w:color="auto" w:fill="auto"/>
          </w:tcPr>
          <w:p w14:paraId="7BDEBEF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2B50208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0EBFF97A" w14:textId="77777777" w:rsidTr="00783802">
        <w:tc>
          <w:tcPr>
            <w:tcW w:w="6205" w:type="dxa"/>
          </w:tcPr>
          <w:p w14:paraId="6E51531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40EE3DA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3B5EFD2" w14:textId="77777777" w:rsidTr="00783802">
        <w:tc>
          <w:tcPr>
            <w:tcW w:w="6205" w:type="dxa"/>
            <w:tcBorders>
              <w:bottom w:val="single" w:sz="4" w:space="0" w:color="auto"/>
            </w:tcBorders>
          </w:tcPr>
          <w:p w14:paraId="75D26D9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24C2795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4CCB4517" w14:textId="77777777" w:rsidTr="00783802">
        <w:tc>
          <w:tcPr>
            <w:tcW w:w="6205" w:type="dxa"/>
            <w:tcBorders>
              <w:bottom w:val="single" w:sz="4" w:space="0" w:color="auto"/>
            </w:tcBorders>
            <w:shd w:val="pct10" w:color="auto" w:fill="auto"/>
          </w:tcPr>
          <w:p w14:paraId="05BE36B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D46B64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64F5FB91" w14:textId="77777777" w:rsidTr="00783802">
        <w:tc>
          <w:tcPr>
            <w:tcW w:w="6205" w:type="dxa"/>
            <w:shd w:val="pct10" w:color="auto" w:fill="auto"/>
          </w:tcPr>
          <w:p w14:paraId="2D265CE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33C6995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3EB3E8AB" w14:textId="77777777" w:rsidTr="00783802">
        <w:tc>
          <w:tcPr>
            <w:tcW w:w="6205" w:type="dxa"/>
            <w:tcBorders>
              <w:bottom w:val="single" w:sz="4" w:space="0" w:color="auto"/>
            </w:tcBorders>
          </w:tcPr>
          <w:p w14:paraId="4BC0DCC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40E2250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44BBF9AE" w14:textId="77777777" w:rsidTr="00783802">
        <w:tc>
          <w:tcPr>
            <w:tcW w:w="6205" w:type="dxa"/>
            <w:tcBorders>
              <w:bottom w:val="single" w:sz="4" w:space="0" w:color="auto"/>
            </w:tcBorders>
            <w:shd w:val="pct10" w:color="auto" w:fill="auto"/>
          </w:tcPr>
          <w:p w14:paraId="16F1C183"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53998CD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E6B9C62" w14:textId="77777777" w:rsidTr="00783802">
        <w:tc>
          <w:tcPr>
            <w:tcW w:w="6205" w:type="dxa"/>
            <w:tcBorders>
              <w:bottom w:val="single" w:sz="4" w:space="0" w:color="auto"/>
            </w:tcBorders>
          </w:tcPr>
          <w:p w14:paraId="7A66542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42B8965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1623D8E" w14:textId="77777777" w:rsidTr="00783802">
        <w:tc>
          <w:tcPr>
            <w:tcW w:w="6205" w:type="dxa"/>
            <w:tcBorders>
              <w:bottom w:val="single" w:sz="4" w:space="0" w:color="auto"/>
            </w:tcBorders>
            <w:shd w:val="pct10" w:color="auto" w:fill="auto"/>
          </w:tcPr>
          <w:p w14:paraId="415B383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3885CF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54A121A8" w14:textId="77777777" w:rsidTr="00783802">
        <w:tc>
          <w:tcPr>
            <w:tcW w:w="6205" w:type="dxa"/>
          </w:tcPr>
          <w:p w14:paraId="30E0265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222A879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4495122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5E5EB0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075963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3A1000A3"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w:t>
      </w:r>
    </w:p>
    <w:p w14:paraId="12F54C7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782B7E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CD6413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629066B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Social Media. I teach children, and their expectations don’t always match their ability or work ethic.</w:t>
      </w:r>
    </w:p>
    <w:p w14:paraId="58C274B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7048DB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4BC606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09CBCDA7"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Help with song choices, backing tracks, tailored exercises, for groups and/or individuals</w:t>
      </w:r>
    </w:p>
    <w:p w14:paraId="6A9D3EE8"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2D832FCF"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28</w:t>
      </w:r>
    </w:p>
    <w:p w14:paraId="1CCDF6C3" w14:textId="77777777" w:rsidR="0038089A" w:rsidRPr="00E27CA6" w:rsidRDefault="0038089A" w:rsidP="0038089A">
      <w:pPr>
        <w:spacing w:line="240" w:lineRule="auto"/>
        <w:rPr>
          <w:rFonts w:asciiTheme="minorHAnsi" w:hAnsiTheme="minorHAnsi" w:cstheme="minorHAnsi"/>
          <w:b/>
          <w:bCs/>
          <w:szCs w:val="22"/>
        </w:rPr>
      </w:pPr>
    </w:p>
    <w:p w14:paraId="24805329" w14:textId="77777777" w:rsidR="0038089A" w:rsidRPr="00E27CA6" w:rsidRDefault="0038089A" w:rsidP="0038089A">
      <w:pPr>
        <w:spacing w:line="240" w:lineRule="auto"/>
        <w:rPr>
          <w:rFonts w:asciiTheme="minorHAnsi" w:hAnsiTheme="minorHAnsi" w:cstheme="minorHAnsi"/>
          <w:b/>
          <w:bCs/>
          <w:szCs w:val="22"/>
        </w:rPr>
      </w:pPr>
    </w:p>
    <w:p w14:paraId="6A0307D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28</w:t>
      </w:r>
    </w:p>
    <w:p w14:paraId="11508293"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58ADEF1C"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23BAD75F" w14:textId="77777777" w:rsidR="0038089A" w:rsidRPr="00E27CA6" w:rsidRDefault="0038089A" w:rsidP="0038089A">
      <w:pPr>
        <w:spacing w:line="240" w:lineRule="auto"/>
        <w:rPr>
          <w:rFonts w:asciiTheme="minorHAnsi" w:hAnsiTheme="minorHAnsi" w:cstheme="minorHAnsi"/>
          <w:b/>
          <w:bCs/>
          <w:szCs w:val="22"/>
        </w:rPr>
      </w:pPr>
    </w:p>
    <w:p w14:paraId="51E514F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5C61AC6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A1EF9F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168C58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2B6DF65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48FAFC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7578B00"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447C3A15"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6CCD06DD"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67F0890C" w14:textId="77777777" w:rsidTr="00783802">
        <w:tc>
          <w:tcPr>
            <w:tcW w:w="6205" w:type="dxa"/>
            <w:tcBorders>
              <w:bottom w:val="single" w:sz="4" w:space="0" w:color="auto"/>
            </w:tcBorders>
          </w:tcPr>
          <w:p w14:paraId="108D3C8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557E4C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E799464" w14:textId="77777777" w:rsidTr="00783802">
        <w:tc>
          <w:tcPr>
            <w:tcW w:w="6205" w:type="dxa"/>
            <w:shd w:val="pct10" w:color="auto" w:fill="auto"/>
          </w:tcPr>
          <w:p w14:paraId="11C67AA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065B7A9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1AC03DB1" w14:textId="77777777" w:rsidTr="00783802">
        <w:tc>
          <w:tcPr>
            <w:tcW w:w="6205" w:type="dxa"/>
            <w:tcBorders>
              <w:bottom w:val="single" w:sz="4" w:space="0" w:color="auto"/>
            </w:tcBorders>
          </w:tcPr>
          <w:p w14:paraId="193EB55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15C0A68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004D097" w14:textId="77777777" w:rsidTr="00783802">
        <w:tc>
          <w:tcPr>
            <w:tcW w:w="6205" w:type="dxa"/>
            <w:shd w:val="pct10" w:color="auto" w:fill="auto"/>
          </w:tcPr>
          <w:p w14:paraId="5C0B63D3"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3C017C2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04A3401" w14:textId="77777777" w:rsidTr="00783802">
        <w:tc>
          <w:tcPr>
            <w:tcW w:w="6205" w:type="dxa"/>
          </w:tcPr>
          <w:p w14:paraId="73C3045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1B89CB5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51BACF3" w14:textId="77777777" w:rsidTr="00783802">
        <w:tc>
          <w:tcPr>
            <w:tcW w:w="6205" w:type="dxa"/>
            <w:tcBorders>
              <w:bottom w:val="single" w:sz="4" w:space="0" w:color="auto"/>
            </w:tcBorders>
          </w:tcPr>
          <w:p w14:paraId="09B9BFB7"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35FC8F8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6D921B5" w14:textId="77777777" w:rsidTr="00783802">
        <w:tc>
          <w:tcPr>
            <w:tcW w:w="6205" w:type="dxa"/>
            <w:tcBorders>
              <w:bottom w:val="single" w:sz="4" w:space="0" w:color="auto"/>
            </w:tcBorders>
            <w:shd w:val="pct10" w:color="auto" w:fill="auto"/>
          </w:tcPr>
          <w:p w14:paraId="01C6BDD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06ED47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C4DDDE4" w14:textId="77777777" w:rsidTr="00783802">
        <w:tc>
          <w:tcPr>
            <w:tcW w:w="6205" w:type="dxa"/>
            <w:shd w:val="pct10" w:color="auto" w:fill="auto"/>
          </w:tcPr>
          <w:p w14:paraId="02EF1D1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2A3C747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767C92E" w14:textId="77777777" w:rsidTr="00783802">
        <w:tc>
          <w:tcPr>
            <w:tcW w:w="6205" w:type="dxa"/>
            <w:tcBorders>
              <w:bottom w:val="single" w:sz="4" w:space="0" w:color="auto"/>
            </w:tcBorders>
          </w:tcPr>
          <w:p w14:paraId="024655B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5F51FD1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D261279" w14:textId="77777777" w:rsidTr="00783802">
        <w:tc>
          <w:tcPr>
            <w:tcW w:w="6205" w:type="dxa"/>
            <w:tcBorders>
              <w:bottom w:val="single" w:sz="4" w:space="0" w:color="auto"/>
            </w:tcBorders>
            <w:shd w:val="pct10" w:color="auto" w:fill="auto"/>
          </w:tcPr>
          <w:p w14:paraId="139DC86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271EA17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AD28775" w14:textId="77777777" w:rsidTr="00783802">
        <w:tc>
          <w:tcPr>
            <w:tcW w:w="6205" w:type="dxa"/>
            <w:tcBorders>
              <w:bottom w:val="single" w:sz="4" w:space="0" w:color="auto"/>
            </w:tcBorders>
          </w:tcPr>
          <w:p w14:paraId="189F928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3CC55EC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FE2D0C7" w14:textId="77777777" w:rsidTr="00783802">
        <w:tc>
          <w:tcPr>
            <w:tcW w:w="6205" w:type="dxa"/>
            <w:tcBorders>
              <w:bottom w:val="single" w:sz="4" w:space="0" w:color="auto"/>
            </w:tcBorders>
            <w:shd w:val="pct10" w:color="auto" w:fill="auto"/>
          </w:tcPr>
          <w:p w14:paraId="79A37B0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FB4A32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96CA24A" w14:textId="77777777" w:rsidTr="00783802">
        <w:tc>
          <w:tcPr>
            <w:tcW w:w="6205" w:type="dxa"/>
          </w:tcPr>
          <w:p w14:paraId="5B70271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7897FA5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bl>
    <w:p w14:paraId="579AEF4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DDAADD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94C07A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74CE0633"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Overtone or Spectrum Analyser (e.g., VoceVista, Wasp2, etc.), Digital Audio Workstation (e.g., Garageband, Audacity, etc.)</w:t>
      </w:r>
    </w:p>
    <w:p w14:paraId="1ED0DAD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D6793B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99A9CC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5B7CB10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The amount of garbage taught by big institutions because of poor listening skills of the staff.</w:t>
      </w:r>
    </w:p>
    <w:p w14:paraId="59A0C26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74F716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DBDE01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484ADF98"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Weed out the BS being taught.</w:t>
      </w:r>
    </w:p>
    <w:p w14:paraId="7B70B31D"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2D946B21"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29</w:t>
      </w:r>
    </w:p>
    <w:p w14:paraId="31DE93C0" w14:textId="77777777" w:rsidR="0038089A" w:rsidRPr="00E27CA6" w:rsidRDefault="0038089A" w:rsidP="0038089A">
      <w:pPr>
        <w:spacing w:line="240" w:lineRule="auto"/>
        <w:rPr>
          <w:rFonts w:asciiTheme="minorHAnsi" w:hAnsiTheme="minorHAnsi" w:cstheme="minorHAnsi"/>
          <w:b/>
          <w:bCs/>
          <w:szCs w:val="22"/>
        </w:rPr>
      </w:pPr>
    </w:p>
    <w:p w14:paraId="42D70085" w14:textId="77777777" w:rsidR="0038089A" w:rsidRPr="00E27CA6" w:rsidRDefault="0038089A" w:rsidP="0038089A">
      <w:pPr>
        <w:spacing w:line="240" w:lineRule="auto"/>
        <w:rPr>
          <w:rFonts w:asciiTheme="minorHAnsi" w:hAnsiTheme="minorHAnsi" w:cstheme="minorHAnsi"/>
          <w:b/>
          <w:bCs/>
          <w:szCs w:val="22"/>
        </w:rPr>
      </w:pPr>
    </w:p>
    <w:p w14:paraId="4D3BCB0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29</w:t>
      </w:r>
    </w:p>
    <w:p w14:paraId="09E7B34B"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18D5F42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Tuesday, May 27, 3:45 pm</w:t>
      </w:r>
    </w:p>
    <w:p w14:paraId="63034C16" w14:textId="77777777" w:rsidR="0038089A" w:rsidRPr="00E27CA6" w:rsidRDefault="0038089A" w:rsidP="0038089A">
      <w:pPr>
        <w:spacing w:line="240" w:lineRule="auto"/>
        <w:rPr>
          <w:rFonts w:asciiTheme="minorHAnsi" w:hAnsiTheme="minorHAnsi" w:cstheme="minorHAnsi"/>
          <w:b/>
          <w:bCs/>
          <w:szCs w:val="22"/>
        </w:rPr>
      </w:pPr>
    </w:p>
    <w:p w14:paraId="108AC76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370F907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B269A0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2EF9BC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5 to 10 years</w:t>
      </w:r>
    </w:p>
    <w:p w14:paraId="7D37820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584EA0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7126568"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47C92B56"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0B9052F2"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26E03746" w14:textId="77777777" w:rsidTr="00783802">
        <w:tc>
          <w:tcPr>
            <w:tcW w:w="6205" w:type="dxa"/>
            <w:tcBorders>
              <w:bottom w:val="single" w:sz="4" w:space="0" w:color="auto"/>
            </w:tcBorders>
          </w:tcPr>
          <w:p w14:paraId="3ACAB314"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0D44E3B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2C28375" w14:textId="77777777" w:rsidTr="00783802">
        <w:tc>
          <w:tcPr>
            <w:tcW w:w="6205" w:type="dxa"/>
            <w:shd w:val="pct10" w:color="auto" w:fill="auto"/>
          </w:tcPr>
          <w:p w14:paraId="02B54BD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002ABDD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B7127BA" w14:textId="77777777" w:rsidTr="00783802">
        <w:tc>
          <w:tcPr>
            <w:tcW w:w="6205" w:type="dxa"/>
            <w:tcBorders>
              <w:bottom w:val="single" w:sz="4" w:space="0" w:color="auto"/>
            </w:tcBorders>
          </w:tcPr>
          <w:p w14:paraId="7B39E48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770023F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B85EA94" w14:textId="77777777" w:rsidTr="00783802">
        <w:tc>
          <w:tcPr>
            <w:tcW w:w="6205" w:type="dxa"/>
            <w:shd w:val="pct10" w:color="auto" w:fill="auto"/>
          </w:tcPr>
          <w:p w14:paraId="1F0DF8CB"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60E3EA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44106A8" w14:textId="77777777" w:rsidTr="00783802">
        <w:tc>
          <w:tcPr>
            <w:tcW w:w="6205" w:type="dxa"/>
          </w:tcPr>
          <w:p w14:paraId="7B84F0E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3619BBA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91B6E5F" w14:textId="77777777" w:rsidTr="00783802">
        <w:tc>
          <w:tcPr>
            <w:tcW w:w="6205" w:type="dxa"/>
            <w:tcBorders>
              <w:bottom w:val="single" w:sz="4" w:space="0" w:color="auto"/>
            </w:tcBorders>
          </w:tcPr>
          <w:p w14:paraId="1DA920B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7C58E37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0F63D7F" w14:textId="77777777" w:rsidTr="00783802">
        <w:tc>
          <w:tcPr>
            <w:tcW w:w="6205" w:type="dxa"/>
            <w:tcBorders>
              <w:bottom w:val="single" w:sz="4" w:space="0" w:color="auto"/>
            </w:tcBorders>
            <w:shd w:val="pct10" w:color="auto" w:fill="auto"/>
          </w:tcPr>
          <w:p w14:paraId="2C66356A"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681BE39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99B8C6D" w14:textId="77777777" w:rsidTr="00783802">
        <w:tc>
          <w:tcPr>
            <w:tcW w:w="6205" w:type="dxa"/>
            <w:shd w:val="pct10" w:color="auto" w:fill="auto"/>
          </w:tcPr>
          <w:p w14:paraId="51A1E25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A75F09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7DA0F29" w14:textId="77777777" w:rsidTr="00783802">
        <w:tc>
          <w:tcPr>
            <w:tcW w:w="6205" w:type="dxa"/>
            <w:tcBorders>
              <w:bottom w:val="single" w:sz="4" w:space="0" w:color="auto"/>
            </w:tcBorders>
          </w:tcPr>
          <w:p w14:paraId="4F66F49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3BC1E0C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072153B" w14:textId="77777777" w:rsidTr="00783802">
        <w:tc>
          <w:tcPr>
            <w:tcW w:w="6205" w:type="dxa"/>
            <w:tcBorders>
              <w:bottom w:val="single" w:sz="4" w:space="0" w:color="auto"/>
            </w:tcBorders>
            <w:shd w:val="pct10" w:color="auto" w:fill="auto"/>
          </w:tcPr>
          <w:p w14:paraId="238466F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296E1D9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2C1B906" w14:textId="77777777" w:rsidTr="00783802">
        <w:tc>
          <w:tcPr>
            <w:tcW w:w="6205" w:type="dxa"/>
            <w:tcBorders>
              <w:bottom w:val="single" w:sz="4" w:space="0" w:color="auto"/>
            </w:tcBorders>
          </w:tcPr>
          <w:p w14:paraId="33A5371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643EA80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1868B07" w14:textId="77777777" w:rsidTr="00783802">
        <w:tc>
          <w:tcPr>
            <w:tcW w:w="6205" w:type="dxa"/>
            <w:tcBorders>
              <w:bottom w:val="single" w:sz="4" w:space="0" w:color="auto"/>
            </w:tcBorders>
            <w:shd w:val="pct10" w:color="auto" w:fill="auto"/>
          </w:tcPr>
          <w:p w14:paraId="6CE4097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034C4F3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E879898" w14:textId="77777777" w:rsidTr="00783802">
        <w:tc>
          <w:tcPr>
            <w:tcW w:w="6205" w:type="dxa"/>
          </w:tcPr>
          <w:p w14:paraId="419053E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58F0876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52F5C3B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961AAF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2E929C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75F5E71A"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w:t>
      </w:r>
    </w:p>
    <w:p w14:paraId="75AFC8D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3B94F8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72BC88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55B8B39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Maintaining student motivation</w:t>
      </w:r>
    </w:p>
    <w:p w14:paraId="29CE8BD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3D669E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3A8A2E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777D1F72"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I don't know enough about the possibilities at the moment</w:t>
      </w:r>
    </w:p>
    <w:p w14:paraId="162C61D6"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3FB20750"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30</w:t>
      </w:r>
    </w:p>
    <w:p w14:paraId="2BCF6739" w14:textId="77777777" w:rsidR="0038089A" w:rsidRPr="00E27CA6" w:rsidRDefault="0038089A" w:rsidP="0038089A">
      <w:pPr>
        <w:spacing w:line="240" w:lineRule="auto"/>
        <w:rPr>
          <w:rFonts w:asciiTheme="minorHAnsi" w:hAnsiTheme="minorHAnsi" w:cstheme="minorHAnsi"/>
          <w:b/>
          <w:bCs/>
          <w:szCs w:val="22"/>
        </w:rPr>
      </w:pPr>
    </w:p>
    <w:p w14:paraId="4EB7C368" w14:textId="77777777" w:rsidR="0038089A" w:rsidRPr="00E27CA6" w:rsidRDefault="0038089A" w:rsidP="0038089A">
      <w:pPr>
        <w:spacing w:line="240" w:lineRule="auto"/>
        <w:rPr>
          <w:rFonts w:asciiTheme="minorHAnsi" w:hAnsiTheme="minorHAnsi" w:cstheme="minorHAnsi"/>
          <w:b/>
          <w:bCs/>
          <w:szCs w:val="22"/>
        </w:rPr>
      </w:pPr>
    </w:p>
    <w:p w14:paraId="7AD0547B"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30</w:t>
      </w:r>
    </w:p>
    <w:p w14:paraId="2545DB83"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0402E89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7EA0AA16" w14:textId="77777777" w:rsidR="0038089A" w:rsidRPr="00E27CA6" w:rsidRDefault="0038089A" w:rsidP="0038089A">
      <w:pPr>
        <w:spacing w:line="240" w:lineRule="auto"/>
        <w:rPr>
          <w:rFonts w:asciiTheme="minorHAnsi" w:hAnsiTheme="minorHAnsi" w:cstheme="minorHAnsi"/>
          <w:b/>
          <w:bCs/>
          <w:szCs w:val="22"/>
        </w:rPr>
      </w:pPr>
    </w:p>
    <w:p w14:paraId="74A9FCA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384EC42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0C8B1A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E548CE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3CADE14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5A7D0D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2036122"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Post-secondary/College education (e.g., Associate's degree, A Levels, vocational training)</w:t>
      </w:r>
    </w:p>
    <w:p w14:paraId="16B2229B"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4AE65233"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15DC36B7" w14:textId="77777777" w:rsidTr="00783802">
        <w:tc>
          <w:tcPr>
            <w:tcW w:w="6205" w:type="dxa"/>
            <w:tcBorders>
              <w:bottom w:val="single" w:sz="4" w:space="0" w:color="auto"/>
            </w:tcBorders>
          </w:tcPr>
          <w:p w14:paraId="00EC49B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03D4CD7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AA8F5F3" w14:textId="77777777" w:rsidTr="00783802">
        <w:tc>
          <w:tcPr>
            <w:tcW w:w="6205" w:type="dxa"/>
            <w:shd w:val="pct10" w:color="auto" w:fill="auto"/>
          </w:tcPr>
          <w:p w14:paraId="3C2BC49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621683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53AE521" w14:textId="77777777" w:rsidTr="00783802">
        <w:tc>
          <w:tcPr>
            <w:tcW w:w="6205" w:type="dxa"/>
            <w:tcBorders>
              <w:bottom w:val="single" w:sz="4" w:space="0" w:color="auto"/>
            </w:tcBorders>
          </w:tcPr>
          <w:p w14:paraId="3EF06CF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28919CD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818BB52" w14:textId="77777777" w:rsidTr="00783802">
        <w:tc>
          <w:tcPr>
            <w:tcW w:w="6205" w:type="dxa"/>
            <w:shd w:val="pct10" w:color="auto" w:fill="auto"/>
          </w:tcPr>
          <w:p w14:paraId="6F751AF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7A97AEC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B36571F" w14:textId="77777777" w:rsidTr="00783802">
        <w:tc>
          <w:tcPr>
            <w:tcW w:w="6205" w:type="dxa"/>
          </w:tcPr>
          <w:p w14:paraId="57D7071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F37D01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C569A82" w14:textId="77777777" w:rsidTr="00783802">
        <w:tc>
          <w:tcPr>
            <w:tcW w:w="6205" w:type="dxa"/>
            <w:tcBorders>
              <w:bottom w:val="single" w:sz="4" w:space="0" w:color="auto"/>
            </w:tcBorders>
          </w:tcPr>
          <w:p w14:paraId="7EB92197"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1F4A9C3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41AFA33" w14:textId="77777777" w:rsidTr="00783802">
        <w:tc>
          <w:tcPr>
            <w:tcW w:w="6205" w:type="dxa"/>
            <w:tcBorders>
              <w:bottom w:val="single" w:sz="4" w:space="0" w:color="auto"/>
            </w:tcBorders>
            <w:shd w:val="pct10" w:color="auto" w:fill="auto"/>
          </w:tcPr>
          <w:p w14:paraId="71722220"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294089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543B313" w14:textId="77777777" w:rsidTr="00783802">
        <w:tc>
          <w:tcPr>
            <w:tcW w:w="6205" w:type="dxa"/>
            <w:shd w:val="pct10" w:color="auto" w:fill="auto"/>
          </w:tcPr>
          <w:p w14:paraId="59FD52D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65FD38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6F703F2" w14:textId="77777777" w:rsidTr="00783802">
        <w:tc>
          <w:tcPr>
            <w:tcW w:w="6205" w:type="dxa"/>
            <w:tcBorders>
              <w:bottom w:val="single" w:sz="4" w:space="0" w:color="auto"/>
            </w:tcBorders>
          </w:tcPr>
          <w:p w14:paraId="1139942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68F4809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8D13EDF" w14:textId="77777777" w:rsidTr="00783802">
        <w:tc>
          <w:tcPr>
            <w:tcW w:w="6205" w:type="dxa"/>
            <w:tcBorders>
              <w:bottom w:val="single" w:sz="4" w:space="0" w:color="auto"/>
            </w:tcBorders>
            <w:shd w:val="pct10" w:color="auto" w:fill="auto"/>
          </w:tcPr>
          <w:p w14:paraId="4D5F0686"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518A119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6F44668" w14:textId="77777777" w:rsidTr="00783802">
        <w:tc>
          <w:tcPr>
            <w:tcW w:w="6205" w:type="dxa"/>
            <w:tcBorders>
              <w:bottom w:val="single" w:sz="4" w:space="0" w:color="auto"/>
            </w:tcBorders>
          </w:tcPr>
          <w:p w14:paraId="4E65BE4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3040F49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9A0F08A" w14:textId="77777777" w:rsidTr="00783802">
        <w:tc>
          <w:tcPr>
            <w:tcW w:w="6205" w:type="dxa"/>
            <w:tcBorders>
              <w:bottom w:val="single" w:sz="4" w:space="0" w:color="auto"/>
            </w:tcBorders>
            <w:shd w:val="pct10" w:color="auto" w:fill="auto"/>
          </w:tcPr>
          <w:p w14:paraId="243DDFC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4BF4AAE"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A974D45" w14:textId="77777777" w:rsidTr="00783802">
        <w:tc>
          <w:tcPr>
            <w:tcW w:w="6205" w:type="dxa"/>
          </w:tcPr>
          <w:p w14:paraId="5E38DDB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469F5BF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bl>
    <w:p w14:paraId="497C41A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EEFB1F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C8ADB6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460E9D69"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39B98D1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E65FA2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93990D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4077561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That it is a very personal experience and everyone is different.</w:t>
      </w:r>
    </w:p>
    <w:p w14:paraId="3D2D6D3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2C4BDA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0ACE9F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4978B75"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Maybe in the area of pitch accuracy training, music theory training, and reportoire searching and matching for students.</w:t>
      </w:r>
    </w:p>
    <w:p w14:paraId="64CDD73A"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47C6B019"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31</w:t>
      </w:r>
    </w:p>
    <w:p w14:paraId="2C5E9BBB" w14:textId="77777777" w:rsidR="0038089A" w:rsidRPr="00E27CA6" w:rsidRDefault="0038089A" w:rsidP="0038089A">
      <w:pPr>
        <w:spacing w:line="240" w:lineRule="auto"/>
        <w:rPr>
          <w:rFonts w:asciiTheme="minorHAnsi" w:hAnsiTheme="minorHAnsi" w:cstheme="minorHAnsi"/>
          <w:b/>
          <w:bCs/>
          <w:szCs w:val="22"/>
        </w:rPr>
      </w:pPr>
    </w:p>
    <w:p w14:paraId="448916F2" w14:textId="77777777" w:rsidR="0038089A" w:rsidRPr="00E27CA6" w:rsidRDefault="0038089A" w:rsidP="0038089A">
      <w:pPr>
        <w:spacing w:line="240" w:lineRule="auto"/>
        <w:rPr>
          <w:rFonts w:asciiTheme="minorHAnsi" w:hAnsiTheme="minorHAnsi" w:cstheme="minorHAnsi"/>
          <w:b/>
          <w:bCs/>
          <w:szCs w:val="22"/>
        </w:rPr>
      </w:pPr>
    </w:p>
    <w:p w14:paraId="5A421CB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31</w:t>
      </w:r>
    </w:p>
    <w:p w14:paraId="3554EB1B"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15CC34FE"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5619A101" w14:textId="77777777" w:rsidR="0038089A" w:rsidRPr="00E27CA6" w:rsidRDefault="0038089A" w:rsidP="0038089A">
      <w:pPr>
        <w:spacing w:line="240" w:lineRule="auto"/>
        <w:rPr>
          <w:rFonts w:asciiTheme="minorHAnsi" w:hAnsiTheme="minorHAnsi" w:cstheme="minorHAnsi"/>
          <w:b/>
          <w:bCs/>
          <w:szCs w:val="22"/>
        </w:rPr>
      </w:pPr>
    </w:p>
    <w:p w14:paraId="30428E1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 Voice Researcher</w:t>
      </w:r>
    </w:p>
    <w:p w14:paraId="0450C87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A27501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138CB3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3AD9BC2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E14DC1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14C6514"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3ACE7A5F"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1E395AA4"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25734041" w14:textId="77777777" w:rsidTr="00783802">
        <w:tc>
          <w:tcPr>
            <w:tcW w:w="6205" w:type="dxa"/>
            <w:tcBorders>
              <w:bottom w:val="single" w:sz="4" w:space="0" w:color="auto"/>
            </w:tcBorders>
          </w:tcPr>
          <w:p w14:paraId="19570E0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3BC23B8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723FCC5" w14:textId="77777777" w:rsidTr="00783802">
        <w:tc>
          <w:tcPr>
            <w:tcW w:w="6205" w:type="dxa"/>
            <w:shd w:val="pct10" w:color="auto" w:fill="auto"/>
          </w:tcPr>
          <w:p w14:paraId="5174C1A6"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0735D47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D5A8D9F" w14:textId="77777777" w:rsidTr="00783802">
        <w:tc>
          <w:tcPr>
            <w:tcW w:w="6205" w:type="dxa"/>
            <w:tcBorders>
              <w:bottom w:val="single" w:sz="4" w:space="0" w:color="auto"/>
            </w:tcBorders>
          </w:tcPr>
          <w:p w14:paraId="7AA4E5D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2313100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00AED37" w14:textId="77777777" w:rsidTr="00783802">
        <w:tc>
          <w:tcPr>
            <w:tcW w:w="6205" w:type="dxa"/>
            <w:shd w:val="pct10" w:color="auto" w:fill="auto"/>
          </w:tcPr>
          <w:p w14:paraId="05F7E5A1"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1231154D"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AB0316E" w14:textId="77777777" w:rsidTr="00783802">
        <w:tc>
          <w:tcPr>
            <w:tcW w:w="6205" w:type="dxa"/>
          </w:tcPr>
          <w:p w14:paraId="3E3AF9F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779498A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4DE7ED9" w14:textId="77777777" w:rsidTr="00783802">
        <w:tc>
          <w:tcPr>
            <w:tcW w:w="6205" w:type="dxa"/>
            <w:tcBorders>
              <w:bottom w:val="single" w:sz="4" w:space="0" w:color="auto"/>
            </w:tcBorders>
          </w:tcPr>
          <w:p w14:paraId="746513D0"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64B5FE0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F9613E9" w14:textId="77777777" w:rsidTr="00783802">
        <w:tc>
          <w:tcPr>
            <w:tcW w:w="6205" w:type="dxa"/>
            <w:tcBorders>
              <w:bottom w:val="single" w:sz="4" w:space="0" w:color="auto"/>
            </w:tcBorders>
            <w:shd w:val="pct10" w:color="auto" w:fill="auto"/>
          </w:tcPr>
          <w:p w14:paraId="56B528C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EEAC50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0DD9818" w14:textId="77777777" w:rsidTr="00783802">
        <w:tc>
          <w:tcPr>
            <w:tcW w:w="6205" w:type="dxa"/>
            <w:shd w:val="pct10" w:color="auto" w:fill="auto"/>
          </w:tcPr>
          <w:p w14:paraId="0B868E1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406B86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CA9537B" w14:textId="77777777" w:rsidTr="00783802">
        <w:tc>
          <w:tcPr>
            <w:tcW w:w="6205" w:type="dxa"/>
            <w:tcBorders>
              <w:bottom w:val="single" w:sz="4" w:space="0" w:color="auto"/>
            </w:tcBorders>
          </w:tcPr>
          <w:p w14:paraId="6020A58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5F7B6A4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22495CA9" w14:textId="77777777" w:rsidTr="00783802">
        <w:tc>
          <w:tcPr>
            <w:tcW w:w="6205" w:type="dxa"/>
            <w:tcBorders>
              <w:bottom w:val="single" w:sz="4" w:space="0" w:color="auto"/>
            </w:tcBorders>
            <w:shd w:val="pct10" w:color="auto" w:fill="auto"/>
          </w:tcPr>
          <w:p w14:paraId="26F44ACF"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04E6B8B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EE58BFB" w14:textId="77777777" w:rsidTr="00783802">
        <w:tc>
          <w:tcPr>
            <w:tcW w:w="6205" w:type="dxa"/>
            <w:tcBorders>
              <w:bottom w:val="single" w:sz="4" w:space="0" w:color="auto"/>
            </w:tcBorders>
          </w:tcPr>
          <w:p w14:paraId="737495D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5AA60A4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CF06EF8" w14:textId="77777777" w:rsidTr="00783802">
        <w:tc>
          <w:tcPr>
            <w:tcW w:w="6205" w:type="dxa"/>
            <w:tcBorders>
              <w:bottom w:val="single" w:sz="4" w:space="0" w:color="auto"/>
            </w:tcBorders>
            <w:shd w:val="pct10" w:color="auto" w:fill="auto"/>
          </w:tcPr>
          <w:p w14:paraId="3737E08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5AD1AF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4D2F259" w14:textId="77777777" w:rsidTr="00783802">
        <w:tc>
          <w:tcPr>
            <w:tcW w:w="6205" w:type="dxa"/>
          </w:tcPr>
          <w:p w14:paraId="7EDDCFAB"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1E74E070"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2BA7E2A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2AEDB7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927147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1B47F836"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 Overtone or Spectrum Analyser (e.g., VoceVista, Wasp2, etc.), Digital Audio Workstation (e.g., Garageband, Audacity, etc.)</w:t>
      </w:r>
    </w:p>
    <w:p w14:paraId="3309FC3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11CD61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A4D241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2C6E5EF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Gaps in research affecting clarity in teaching</w:t>
      </w:r>
    </w:p>
    <w:p w14:paraId="213F31E8"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06A5FE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BED295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34577F9E"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Diagnosing technical issues and giving solutions</w:t>
      </w:r>
    </w:p>
    <w:p w14:paraId="1BC78CCB"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51710AA8"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32</w:t>
      </w:r>
    </w:p>
    <w:p w14:paraId="78B2B0BC" w14:textId="77777777" w:rsidR="0038089A" w:rsidRPr="00E27CA6" w:rsidRDefault="0038089A" w:rsidP="0038089A">
      <w:pPr>
        <w:spacing w:line="240" w:lineRule="auto"/>
        <w:rPr>
          <w:rFonts w:asciiTheme="minorHAnsi" w:hAnsiTheme="minorHAnsi" w:cstheme="minorHAnsi"/>
          <w:b/>
          <w:bCs/>
          <w:szCs w:val="22"/>
        </w:rPr>
      </w:pPr>
    </w:p>
    <w:p w14:paraId="7A33171A" w14:textId="77777777" w:rsidR="0038089A" w:rsidRPr="00E27CA6" w:rsidRDefault="0038089A" w:rsidP="0038089A">
      <w:pPr>
        <w:spacing w:line="240" w:lineRule="auto"/>
        <w:rPr>
          <w:rFonts w:asciiTheme="minorHAnsi" w:hAnsiTheme="minorHAnsi" w:cstheme="minorHAnsi"/>
          <w:b/>
          <w:bCs/>
          <w:szCs w:val="22"/>
        </w:rPr>
      </w:pPr>
    </w:p>
    <w:p w14:paraId="150A3590"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32</w:t>
      </w:r>
    </w:p>
    <w:p w14:paraId="43B58531"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p>
    <w:p w14:paraId="25C38544"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p>
    <w:p w14:paraId="58DC3AB9" w14:textId="77777777" w:rsidR="0038089A" w:rsidRPr="00E27CA6" w:rsidRDefault="0038089A" w:rsidP="0038089A">
      <w:pPr>
        <w:spacing w:line="240" w:lineRule="auto"/>
        <w:rPr>
          <w:rFonts w:asciiTheme="minorHAnsi" w:hAnsiTheme="minorHAnsi" w:cstheme="minorHAnsi"/>
          <w:b/>
          <w:bCs/>
          <w:szCs w:val="22"/>
        </w:rPr>
      </w:pPr>
    </w:p>
    <w:p w14:paraId="13C5ADD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Choir Director, Music Director (for musical theatre, opera, other)</w:t>
      </w:r>
    </w:p>
    <w:p w14:paraId="21A9DFE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CFF648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CBF7C8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Over 20 years</w:t>
      </w:r>
    </w:p>
    <w:p w14:paraId="191A4FA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16F252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FF1B87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Postgraduate degree (e.g., Master's degree, PGCE)</w:t>
      </w:r>
    </w:p>
    <w:p w14:paraId="373F7365"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183AB752"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27963C35" w14:textId="77777777" w:rsidTr="00783802">
        <w:tc>
          <w:tcPr>
            <w:tcW w:w="6205" w:type="dxa"/>
            <w:tcBorders>
              <w:bottom w:val="single" w:sz="4" w:space="0" w:color="auto"/>
            </w:tcBorders>
          </w:tcPr>
          <w:p w14:paraId="1F977F2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1F60E7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5FE04759" w14:textId="77777777" w:rsidTr="00783802">
        <w:tc>
          <w:tcPr>
            <w:tcW w:w="6205" w:type="dxa"/>
            <w:shd w:val="pct10" w:color="auto" w:fill="auto"/>
          </w:tcPr>
          <w:p w14:paraId="4990879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48AE402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66CD5C97" w14:textId="77777777" w:rsidTr="00783802">
        <w:tc>
          <w:tcPr>
            <w:tcW w:w="6205" w:type="dxa"/>
            <w:tcBorders>
              <w:bottom w:val="single" w:sz="4" w:space="0" w:color="auto"/>
            </w:tcBorders>
          </w:tcPr>
          <w:p w14:paraId="3A1E151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2F1C2BE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DB03A71" w14:textId="77777777" w:rsidTr="00783802">
        <w:tc>
          <w:tcPr>
            <w:tcW w:w="6205" w:type="dxa"/>
            <w:shd w:val="pct10" w:color="auto" w:fill="auto"/>
          </w:tcPr>
          <w:p w14:paraId="6F65E99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33C0274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DF9C159" w14:textId="77777777" w:rsidTr="00783802">
        <w:tc>
          <w:tcPr>
            <w:tcW w:w="6205" w:type="dxa"/>
          </w:tcPr>
          <w:p w14:paraId="1CBEE4D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25E7D4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AE4CCA3" w14:textId="77777777" w:rsidTr="00783802">
        <w:tc>
          <w:tcPr>
            <w:tcW w:w="6205" w:type="dxa"/>
            <w:tcBorders>
              <w:bottom w:val="single" w:sz="4" w:space="0" w:color="auto"/>
            </w:tcBorders>
          </w:tcPr>
          <w:p w14:paraId="517B4D0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0246A2E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6BBF8917" w14:textId="77777777" w:rsidTr="00783802">
        <w:tc>
          <w:tcPr>
            <w:tcW w:w="6205" w:type="dxa"/>
            <w:tcBorders>
              <w:bottom w:val="single" w:sz="4" w:space="0" w:color="auto"/>
            </w:tcBorders>
            <w:shd w:val="pct10" w:color="auto" w:fill="auto"/>
          </w:tcPr>
          <w:p w14:paraId="668B7D0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0496BF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6CB9F06" w14:textId="77777777" w:rsidTr="00783802">
        <w:tc>
          <w:tcPr>
            <w:tcW w:w="6205" w:type="dxa"/>
            <w:shd w:val="pct10" w:color="auto" w:fill="auto"/>
          </w:tcPr>
          <w:p w14:paraId="2DFB378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98F3AB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48E3FC4" w14:textId="77777777" w:rsidTr="00783802">
        <w:tc>
          <w:tcPr>
            <w:tcW w:w="6205" w:type="dxa"/>
            <w:tcBorders>
              <w:bottom w:val="single" w:sz="4" w:space="0" w:color="auto"/>
            </w:tcBorders>
          </w:tcPr>
          <w:p w14:paraId="6CA07348"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627383A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CB00A48" w14:textId="77777777" w:rsidTr="00783802">
        <w:tc>
          <w:tcPr>
            <w:tcW w:w="6205" w:type="dxa"/>
            <w:tcBorders>
              <w:bottom w:val="single" w:sz="4" w:space="0" w:color="auto"/>
            </w:tcBorders>
            <w:shd w:val="pct10" w:color="auto" w:fill="auto"/>
          </w:tcPr>
          <w:p w14:paraId="6030E81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4F459D4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911E106" w14:textId="77777777" w:rsidTr="00783802">
        <w:tc>
          <w:tcPr>
            <w:tcW w:w="6205" w:type="dxa"/>
            <w:tcBorders>
              <w:bottom w:val="single" w:sz="4" w:space="0" w:color="auto"/>
            </w:tcBorders>
          </w:tcPr>
          <w:p w14:paraId="4887434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082D9DF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DEF9D72" w14:textId="77777777" w:rsidTr="00783802">
        <w:tc>
          <w:tcPr>
            <w:tcW w:w="6205" w:type="dxa"/>
            <w:tcBorders>
              <w:bottom w:val="single" w:sz="4" w:space="0" w:color="auto"/>
            </w:tcBorders>
            <w:shd w:val="pct10" w:color="auto" w:fill="auto"/>
          </w:tcPr>
          <w:p w14:paraId="1DF28A49"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7CAFC39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545354CD" w14:textId="77777777" w:rsidTr="00783802">
        <w:tc>
          <w:tcPr>
            <w:tcW w:w="6205" w:type="dxa"/>
          </w:tcPr>
          <w:p w14:paraId="6C7808B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53F40AE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bl>
    <w:p w14:paraId="1BE9133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793F20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1B92C2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17E052DA"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w:t>
      </w:r>
    </w:p>
    <w:p w14:paraId="13D737E2"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4287A5E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8F46FB9"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046F002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Staying on to-,of research and professional development. Work/life balance</w:t>
      </w:r>
    </w:p>
    <w:p w14:paraId="31647F0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769FA3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7B2206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4791B6E8"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No</w:t>
      </w:r>
    </w:p>
    <w:p w14:paraId="3C22B18E" w14:textId="77777777" w:rsidR="0038089A" w:rsidRPr="00E27CA6" w:rsidRDefault="0038089A" w:rsidP="0038089A">
      <w:pPr>
        <w:spacing w:line="240" w:lineRule="auto"/>
        <w:rPr>
          <w:rFonts w:asciiTheme="minorHAnsi" w:hAnsiTheme="minorHAnsi" w:cstheme="minorHAnsi"/>
          <w:b/>
          <w:bCs/>
          <w:szCs w:val="22"/>
        </w:rPr>
      </w:pPr>
    </w:p>
    <w:p w14:paraId="1A02752C" w14:textId="77777777" w:rsidR="0038089A" w:rsidRPr="00E27CA6" w:rsidRDefault="0038089A" w:rsidP="0038089A">
      <w:pPr>
        <w:rPr>
          <w:rFonts w:asciiTheme="minorHAnsi" w:hAnsiTheme="minorHAnsi" w:cstheme="minorHAnsi"/>
          <w:szCs w:val="22"/>
        </w:rPr>
      </w:pPr>
    </w:p>
    <w:p w14:paraId="5657F39D"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t xml:space="preserve">PARTICIPANT DATA </w:t>
      </w:r>
      <w:r w:rsidRPr="00E27CA6">
        <w:rPr>
          <w:rFonts w:asciiTheme="minorHAnsi" w:hAnsiTheme="minorHAnsi" w:cstheme="minorHAnsi"/>
          <w:b/>
          <w:bCs/>
          <w:noProof/>
          <w:szCs w:val="22"/>
        </w:rPr>
        <w:t>33</w:t>
      </w:r>
    </w:p>
    <w:p w14:paraId="0729BE0F" w14:textId="77777777" w:rsidR="0038089A" w:rsidRPr="00E27CA6" w:rsidRDefault="0038089A" w:rsidP="0038089A">
      <w:pPr>
        <w:spacing w:line="240" w:lineRule="auto"/>
        <w:rPr>
          <w:rFonts w:asciiTheme="minorHAnsi" w:hAnsiTheme="minorHAnsi" w:cstheme="minorHAnsi"/>
          <w:b/>
          <w:bCs/>
          <w:szCs w:val="22"/>
        </w:rPr>
      </w:pPr>
    </w:p>
    <w:p w14:paraId="676CE7C4" w14:textId="77777777" w:rsidR="0038089A" w:rsidRPr="00E27CA6" w:rsidRDefault="0038089A" w:rsidP="0038089A">
      <w:pPr>
        <w:spacing w:line="240" w:lineRule="auto"/>
        <w:rPr>
          <w:rFonts w:asciiTheme="minorHAnsi" w:hAnsiTheme="minorHAnsi" w:cstheme="minorHAnsi"/>
          <w:b/>
          <w:bCs/>
          <w:szCs w:val="22"/>
        </w:rPr>
      </w:pPr>
    </w:p>
    <w:p w14:paraId="58042B62"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33</w:t>
      </w:r>
    </w:p>
    <w:p w14:paraId="33013EFF"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51DA81CB"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X</w:t>
      </w:r>
    </w:p>
    <w:p w14:paraId="46B23BB0" w14:textId="77777777" w:rsidR="0038089A" w:rsidRPr="00E27CA6" w:rsidRDefault="0038089A" w:rsidP="0038089A">
      <w:pPr>
        <w:spacing w:line="240" w:lineRule="auto"/>
        <w:rPr>
          <w:rFonts w:asciiTheme="minorHAnsi" w:hAnsiTheme="minorHAnsi" w:cstheme="minorHAnsi"/>
          <w:b/>
          <w:bCs/>
          <w:szCs w:val="22"/>
        </w:rPr>
      </w:pPr>
    </w:p>
    <w:p w14:paraId="3EA89AD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 Voice Researcher</w:t>
      </w:r>
    </w:p>
    <w:p w14:paraId="6549040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D2C0C7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DE6B9C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5 to 10 years</w:t>
      </w:r>
    </w:p>
    <w:p w14:paraId="7771AF8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F67BCA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9BC96F4"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Doctoral degree (e.g., PhD, EdD, etc.)</w:t>
      </w:r>
    </w:p>
    <w:p w14:paraId="42F7CB08"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3734DB2E"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3337F81B" w14:textId="77777777" w:rsidTr="00783802">
        <w:tc>
          <w:tcPr>
            <w:tcW w:w="6205" w:type="dxa"/>
            <w:tcBorders>
              <w:bottom w:val="single" w:sz="4" w:space="0" w:color="auto"/>
            </w:tcBorders>
          </w:tcPr>
          <w:p w14:paraId="01C9556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23DEBE51"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4CE4BA26" w14:textId="77777777" w:rsidTr="00783802">
        <w:tc>
          <w:tcPr>
            <w:tcW w:w="6205" w:type="dxa"/>
            <w:shd w:val="pct10" w:color="auto" w:fill="auto"/>
          </w:tcPr>
          <w:p w14:paraId="0535E3A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7F6B27D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D61D315" w14:textId="77777777" w:rsidTr="00783802">
        <w:tc>
          <w:tcPr>
            <w:tcW w:w="6205" w:type="dxa"/>
            <w:tcBorders>
              <w:bottom w:val="single" w:sz="4" w:space="0" w:color="auto"/>
            </w:tcBorders>
          </w:tcPr>
          <w:p w14:paraId="7DC629A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3637FFEC"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D330432" w14:textId="77777777" w:rsidTr="00783802">
        <w:tc>
          <w:tcPr>
            <w:tcW w:w="6205" w:type="dxa"/>
            <w:shd w:val="pct10" w:color="auto" w:fill="auto"/>
          </w:tcPr>
          <w:p w14:paraId="4CEB9802"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0533543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2A3CC128" w14:textId="77777777" w:rsidTr="00783802">
        <w:tc>
          <w:tcPr>
            <w:tcW w:w="6205" w:type="dxa"/>
          </w:tcPr>
          <w:p w14:paraId="4934C4CF"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086F207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5</w:t>
            </w:r>
          </w:p>
        </w:tc>
      </w:tr>
      <w:tr w:rsidR="0038089A" w:rsidRPr="00E27CA6" w14:paraId="2C6276FD" w14:textId="77777777" w:rsidTr="00783802">
        <w:tc>
          <w:tcPr>
            <w:tcW w:w="6205" w:type="dxa"/>
            <w:tcBorders>
              <w:bottom w:val="single" w:sz="4" w:space="0" w:color="auto"/>
            </w:tcBorders>
          </w:tcPr>
          <w:p w14:paraId="77CAEC27"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3ED27F1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02F0CA9" w14:textId="77777777" w:rsidTr="00783802">
        <w:tc>
          <w:tcPr>
            <w:tcW w:w="6205" w:type="dxa"/>
            <w:tcBorders>
              <w:bottom w:val="single" w:sz="4" w:space="0" w:color="auto"/>
            </w:tcBorders>
            <w:shd w:val="pct10" w:color="auto" w:fill="auto"/>
          </w:tcPr>
          <w:p w14:paraId="587B956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81EC9C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19337411" w14:textId="77777777" w:rsidTr="00783802">
        <w:tc>
          <w:tcPr>
            <w:tcW w:w="6205" w:type="dxa"/>
            <w:shd w:val="pct10" w:color="auto" w:fill="auto"/>
          </w:tcPr>
          <w:p w14:paraId="5805B2E4"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6DACCCA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F530CB0" w14:textId="77777777" w:rsidTr="00783802">
        <w:tc>
          <w:tcPr>
            <w:tcW w:w="6205" w:type="dxa"/>
            <w:tcBorders>
              <w:bottom w:val="single" w:sz="4" w:space="0" w:color="auto"/>
            </w:tcBorders>
          </w:tcPr>
          <w:p w14:paraId="65F8648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05364DC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34CBFD7D" w14:textId="77777777" w:rsidTr="00783802">
        <w:tc>
          <w:tcPr>
            <w:tcW w:w="6205" w:type="dxa"/>
            <w:tcBorders>
              <w:bottom w:val="single" w:sz="4" w:space="0" w:color="auto"/>
            </w:tcBorders>
            <w:shd w:val="pct10" w:color="auto" w:fill="auto"/>
          </w:tcPr>
          <w:p w14:paraId="001A684D"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101FF37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3EFEA687" w14:textId="77777777" w:rsidTr="00783802">
        <w:tc>
          <w:tcPr>
            <w:tcW w:w="6205" w:type="dxa"/>
            <w:tcBorders>
              <w:bottom w:val="single" w:sz="4" w:space="0" w:color="auto"/>
            </w:tcBorders>
          </w:tcPr>
          <w:p w14:paraId="10C883C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77742D6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104DD273" w14:textId="77777777" w:rsidTr="00783802">
        <w:tc>
          <w:tcPr>
            <w:tcW w:w="6205" w:type="dxa"/>
            <w:tcBorders>
              <w:bottom w:val="single" w:sz="4" w:space="0" w:color="auto"/>
            </w:tcBorders>
            <w:shd w:val="pct10" w:color="auto" w:fill="auto"/>
          </w:tcPr>
          <w:p w14:paraId="4A476847"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3078407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1</w:t>
            </w:r>
          </w:p>
        </w:tc>
      </w:tr>
      <w:tr w:rsidR="0038089A" w:rsidRPr="00E27CA6" w14:paraId="026F4980" w14:textId="77777777" w:rsidTr="00783802">
        <w:tc>
          <w:tcPr>
            <w:tcW w:w="6205" w:type="dxa"/>
          </w:tcPr>
          <w:p w14:paraId="148F489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57E189C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02635B71"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9115CF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2A29998D"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Prerecorded accompaniments (midi, YouTube, mp3s, etc.), Zoom or other video conferencing tools, Social media (e.g., Facebook, Instagram, LinkedIn, etc.)</w:t>
      </w:r>
    </w:p>
    <w:p w14:paraId="18F473E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0B9F28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089ABFC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noProof/>
          <w:kern w:val="0"/>
          <w:szCs w:val="22"/>
          <w14:ligatures w14:val="none"/>
        </w:rPr>
        <w:t>I feel like the biggest challenge is the initial awareness of voice and the possibilities of it. Even actors often don't realise what is possible with voice training. Once they recognise what's possible, then there are so many "upper levels" they can reac</w:t>
      </w:r>
      <w:r>
        <w:rPr>
          <w:rFonts w:asciiTheme="minorHAnsi" w:eastAsia="Times New Roman" w:hAnsiTheme="minorHAnsi" w:cstheme="minorHAnsi"/>
          <w:noProof/>
          <w:kern w:val="0"/>
          <w:szCs w:val="22"/>
          <w14:ligatures w14:val="none"/>
        </w:rPr>
        <w:t>h</w:t>
      </w:r>
    </w:p>
    <w:p w14:paraId="33BAE8E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48538E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25E42FF0"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Well... I have been considering creating a GPT for voice training, as I do like to help students learn to create their own warm-ups for their specific needs on a particular day. Though I'm wary of generative AI giving "wrong advice", so it would probably</w:t>
      </w:r>
    </w:p>
    <w:p w14:paraId="3E0FCB00" w14:textId="77777777" w:rsidR="0038089A" w:rsidRPr="00E27CA6" w:rsidRDefault="0038089A" w:rsidP="0038089A">
      <w:pPr>
        <w:spacing w:line="240" w:lineRule="auto"/>
        <w:rPr>
          <w:rFonts w:asciiTheme="minorHAnsi" w:hAnsiTheme="minorHAnsi" w:cstheme="minorHAnsi"/>
          <w:b/>
          <w:bCs/>
          <w:szCs w:val="22"/>
        </w:rPr>
        <w:sectPr w:rsidR="0038089A" w:rsidRPr="00E27CA6" w:rsidSect="0038089A">
          <w:pgSz w:w="12240" w:h="15840" w:code="1"/>
          <w:pgMar w:top="720" w:right="720" w:bottom="720" w:left="720" w:header="720" w:footer="720" w:gutter="0"/>
          <w:cols w:space="720"/>
          <w:docGrid w:linePitch="360"/>
        </w:sectPr>
      </w:pPr>
    </w:p>
    <w:p w14:paraId="7EEB9D68" w14:textId="77777777" w:rsidR="0038089A" w:rsidRPr="00E27CA6" w:rsidRDefault="0038089A" w:rsidP="0038089A">
      <w:pPr>
        <w:spacing w:line="240" w:lineRule="auto"/>
        <w:jc w:val="center"/>
        <w:rPr>
          <w:rFonts w:asciiTheme="minorHAnsi" w:hAnsiTheme="minorHAnsi" w:cstheme="minorHAnsi"/>
          <w:b/>
          <w:bCs/>
          <w:szCs w:val="22"/>
        </w:rPr>
      </w:pPr>
      <w:r w:rsidRPr="00E27CA6">
        <w:rPr>
          <w:rFonts w:asciiTheme="minorHAnsi" w:hAnsiTheme="minorHAnsi" w:cstheme="minorHAnsi"/>
          <w:b/>
          <w:bCs/>
          <w:szCs w:val="22"/>
        </w:rPr>
        <w:lastRenderedPageBreak/>
        <w:t xml:space="preserve">PARTICIPANT DATA </w:t>
      </w:r>
      <w:r w:rsidRPr="00E27CA6">
        <w:rPr>
          <w:rFonts w:asciiTheme="minorHAnsi" w:hAnsiTheme="minorHAnsi" w:cstheme="minorHAnsi"/>
          <w:b/>
          <w:bCs/>
          <w:noProof/>
          <w:szCs w:val="22"/>
        </w:rPr>
        <w:t>34</w:t>
      </w:r>
    </w:p>
    <w:p w14:paraId="300299E4" w14:textId="77777777" w:rsidR="0038089A" w:rsidRPr="00E27CA6" w:rsidRDefault="0038089A" w:rsidP="0038089A">
      <w:pPr>
        <w:spacing w:line="240" w:lineRule="auto"/>
        <w:rPr>
          <w:rFonts w:asciiTheme="minorHAnsi" w:hAnsiTheme="minorHAnsi" w:cstheme="minorHAnsi"/>
          <w:b/>
          <w:bCs/>
          <w:szCs w:val="22"/>
        </w:rPr>
      </w:pPr>
    </w:p>
    <w:p w14:paraId="6ED68416" w14:textId="77777777" w:rsidR="0038089A" w:rsidRPr="00E27CA6" w:rsidRDefault="0038089A" w:rsidP="0038089A">
      <w:pPr>
        <w:spacing w:line="240" w:lineRule="auto"/>
        <w:rPr>
          <w:rFonts w:asciiTheme="minorHAnsi" w:hAnsiTheme="minorHAnsi" w:cstheme="minorHAnsi"/>
          <w:b/>
          <w:bCs/>
          <w:szCs w:val="22"/>
        </w:rPr>
      </w:pPr>
    </w:p>
    <w:p w14:paraId="36962C0A"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Participant #:  </w:t>
      </w:r>
      <w:r w:rsidRPr="00E27CA6">
        <w:rPr>
          <w:rFonts w:asciiTheme="minorHAnsi" w:hAnsiTheme="minorHAnsi" w:cstheme="minorHAnsi"/>
          <w:noProof/>
          <w:szCs w:val="22"/>
        </w:rPr>
        <w:t>34</w:t>
      </w:r>
    </w:p>
    <w:p w14:paraId="3A2452C6"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(Y/N):  </w:t>
      </w:r>
      <w:r w:rsidRPr="00E27CA6">
        <w:rPr>
          <w:rFonts w:asciiTheme="minorHAnsi" w:hAnsiTheme="minorHAnsi" w:cstheme="minorHAnsi"/>
          <w:noProof/>
          <w:szCs w:val="22"/>
        </w:rPr>
        <w:t>Y</w:t>
      </w:r>
    </w:p>
    <w:p w14:paraId="1E885949" w14:textId="77777777" w:rsidR="0038089A" w:rsidRPr="00E27CA6" w:rsidRDefault="0038089A" w:rsidP="0038089A">
      <w:pPr>
        <w:spacing w:line="240" w:lineRule="auto"/>
        <w:rPr>
          <w:rFonts w:asciiTheme="minorHAnsi" w:hAnsiTheme="minorHAnsi" w:cstheme="minorHAnsi"/>
          <w:szCs w:val="22"/>
        </w:rPr>
      </w:pPr>
      <w:r w:rsidRPr="00E27CA6">
        <w:rPr>
          <w:rFonts w:asciiTheme="minorHAnsi" w:hAnsiTheme="minorHAnsi" w:cstheme="minorHAnsi"/>
          <w:b/>
          <w:bCs/>
          <w:szCs w:val="22"/>
        </w:rPr>
        <w:t xml:space="preserve">Interview Date/Time:  </w:t>
      </w:r>
      <w:r w:rsidRPr="00E27CA6">
        <w:rPr>
          <w:rFonts w:asciiTheme="minorHAnsi" w:hAnsiTheme="minorHAnsi" w:cstheme="minorHAnsi"/>
          <w:noProof/>
          <w:szCs w:val="22"/>
        </w:rPr>
        <w:t>Thursday, June 5, 1:30 pm</w:t>
      </w:r>
    </w:p>
    <w:p w14:paraId="6FD619D0" w14:textId="77777777" w:rsidR="0038089A" w:rsidRPr="00E27CA6" w:rsidRDefault="0038089A" w:rsidP="0038089A">
      <w:pPr>
        <w:spacing w:line="240" w:lineRule="auto"/>
        <w:rPr>
          <w:rFonts w:asciiTheme="minorHAnsi" w:hAnsiTheme="minorHAnsi" w:cstheme="minorHAnsi"/>
          <w:b/>
          <w:bCs/>
          <w:szCs w:val="22"/>
        </w:rPr>
      </w:pPr>
    </w:p>
    <w:p w14:paraId="03A927A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Job Description (select all that apply):  </w:t>
      </w:r>
      <w:r w:rsidRPr="00E27CA6">
        <w:rPr>
          <w:rFonts w:asciiTheme="minorHAnsi" w:eastAsia="Times New Roman" w:hAnsiTheme="minorHAnsi" w:cstheme="minorHAnsi"/>
          <w:b/>
          <w:bCs/>
          <w:noProof/>
          <w:kern w:val="0"/>
          <w:szCs w:val="22"/>
          <w14:ligatures w14:val="none"/>
        </w:rPr>
        <w:t>Voice Teacher</w:t>
      </w:r>
    </w:p>
    <w:p w14:paraId="0B637C3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2A08965"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3C3AB8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Number of Years Working as a Voice Educator:  </w:t>
      </w:r>
      <w:r w:rsidRPr="00E27CA6">
        <w:rPr>
          <w:rFonts w:asciiTheme="minorHAnsi" w:eastAsia="Times New Roman" w:hAnsiTheme="minorHAnsi" w:cstheme="minorHAnsi"/>
          <w:noProof/>
          <w:kern w:val="0"/>
          <w:szCs w:val="22"/>
          <w14:ligatures w14:val="none"/>
        </w:rPr>
        <w:t>10 to 20 years</w:t>
      </w:r>
    </w:p>
    <w:p w14:paraId="6497361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80363CE"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55189FF0"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b/>
          <w:bCs/>
          <w:kern w:val="0"/>
          <w:szCs w:val="22"/>
          <w14:ligatures w14:val="none"/>
        </w:rPr>
        <w:t xml:space="preserve">Highest Level of Education Completed:  </w:t>
      </w:r>
      <w:r w:rsidRPr="00E27CA6">
        <w:rPr>
          <w:rFonts w:asciiTheme="minorHAnsi" w:eastAsia="Times New Roman" w:hAnsiTheme="minorHAnsi" w:cstheme="minorHAnsi"/>
          <w:noProof/>
          <w:kern w:val="0"/>
          <w:szCs w:val="22"/>
          <w14:ligatures w14:val="none"/>
        </w:rPr>
        <w:t>Undergraduate degree (e.g., Bachelor's degree)</w:t>
      </w:r>
    </w:p>
    <w:p w14:paraId="2CBCACAE"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p w14:paraId="5D3957AA" w14:textId="77777777" w:rsidR="0038089A" w:rsidRPr="00E27CA6" w:rsidRDefault="0038089A" w:rsidP="0038089A">
      <w:pPr>
        <w:spacing w:line="240" w:lineRule="auto"/>
        <w:rPr>
          <w:rFonts w:asciiTheme="minorHAnsi" w:eastAsia="Times New Roman" w:hAnsiTheme="minorHAnsi" w:cstheme="minorHAnsi"/>
          <w:b/>
          <w:bCs/>
          <w:i/>
          <w:iCs/>
          <w:kern w:val="0"/>
          <w:szCs w:val="22"/>
          <w14:ligatures w14:val="none"/>
        </w:rPr>
      </w:pPr>
    </w:p>
    <w:tbl>
      <w:tblPr>
        <w:tblStyle w:val="TableGrid"/>
        <w:tblW w:w="0" w:type="auto"/>
        <w:tblLook w:val="04A0" w:firstRow="1" w:lastRow="0" w:firstColumn="1" w:lastColumn="0" w:noHBand="0" w:noVBand="1"/>
      </w:tblPr>
      <w:tblGrid>
        <w:gridCol w:w="6205"/>
        <w:gridCol w:w="4585"/>
      </w:tblGrid>
      <w:tr w:rsidR="0038089A" w:rsidRPr="00E27CA6" w14:paraId="36ECC1E3" w14:textId="77777777" w:rsidTr="00783802">
        <w:tc>
          <w:tcPr>
            <w:tcW w:w="6205" w:type="dxa"/>
            <w:tcBorders>
              <w:bottom w:val="single" w:sz="4" w:space="0" w:color="auto"/>
            </w:tcBorders>
          </w:tcPr>
          <w:p w14:paraId="7BE50765"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will make this world a better place.</w:t>
            </w:r>
          </w:p>
        </w:tc>
        <w:tc>
          <w:tcPr>
            <w:tcW w:w="4585" w:type="dxa"/>
            <w:tcBorders>
              <w:bottom w:val="single" w:sz="4" w:space="0" w:color="auto"/>
            </w:tcBorders>
          </w:tcPr>
          <w:p w14:paraId="1C59AA7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540806E2" w14:textId="77777777" w:rsidTr="00783802">
        <w:tc>
          <w:tcPr>
            <w:tcW w:w="6205" w:type="dxa"/>
            <w:shd w:val="pct10" w:color="auto" w:fill="auto"/>
          </w:tcPr>
          <w:p w14:paraId="33D6FF93"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2. I have strong negative emotions about </w:t>
            </w:r>
            <w:r w:rsidRPr="00E27CA6">
              <w:rPr>
                <w:rFonts w:asciiTheme="minorHAnsi" w:eastAsia="Times New Roman" w:hAnsiTheme="minorHAnsi" w:cstheme="minorHAnsi"/>
                <w:i/>
                <w:iCs/>
                <w:kern w:val="0"/>
                <w14:ligatures w14:val="none"/>
              </w:rPr>
              <w:t>AI.</w:t>
            </w:r>
          </w:p>
        </w:tc>
        <w:tc>
          <w:tcPr>
            <w:tcW w:w="4585" w:type="dxa"/>
            <w:shd w:val="pct10" w:color="auto" w:fill="auto"/>
          </w:tcPr>
          <w:p w14:paraId="5A1789A3"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7B8C9E1" w14:textId="77777777" w:rsidTr="00783802">
        <w:tc>
          <w:tcPr>
            <w:tcW w:w="6205" w:type="dxa"/>
            <w:tcBorders>
              <w:bottom w:val="single" w:sz="4" w:space="0" w:color="auto"/>
            </w:tcBorders>
          </w:tcPr>
          <w:p w14:paraId="52FCEFA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3. I want to use technologies that rely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tcPr>
          <w:p w14:paraId="4C83CF69"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291B8AB3" w14:textId="77777777" w:rsidTr="00783802">
        <w:tc>
          <w:tcPr>
            <w:tcW w:w="6205" w:type="dxa"/>
            <w:shd w:val="pct10" w:color="auto" w:fill="auto"/>
          </w:tcPr>
          <w:p w14:paraId="0725BBAC"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4.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has more disadvantages than advantages.</w:t>
            </w:r>
          </w:p>
        </w:tc>
        <w:tc>
          <w:tcPr>
            <w:tcW w:w="4585" w:type="dxa"/>
            <w:shd w:val="pct10" w:color="auto" w:fill="auto"/>
          </w:tcPr>
          <w:p w14:paraId="4D9D5D92"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0D521973" w14:textId="77777777" w:rsidTr="00783802">
        <w:tc>
          <w:tcPr>
            <w:tcW w:w="6205" w:type="dxa"/>
          </w:tcPr>
          <w:p w14:paraId="20A4B4A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5. I look forward to further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developments.</w:t>
            </w:r>
          </w:p>
        </w:tc>
        <w:tc>
          <w:tcPr>
            <w:tcW w:w="4585" w:type="dxa"/>
          </w:tcPr>
          <w:p w14:paraId="69B2D995"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1AEF0747" w14:textId="77777777" w:rsidTr="00783802">
        <w:tc>
          <w:tcPr>
            <w:tcW w:w="6205" w:type="dxa"/>
            <w:tcBorders>
              <w:bottom w:val="single" w:sz="4" w:space="0" w:color="auto"/>
            </w:tcBorders>
          </w:tcPr>
          <w:p w14:paraId="21A70EF8"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6.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offers solutions to many world problems.</w:t>
            </w:r>
          </w:p>
        </w:tc>
        <w:tc>
          <w:tcPr>
            <w:tcW w:w="4585" w:type="dxa"/>
            <w:tcBorders>
              <w:bottom w:val="single" w:sz="4" w:space="0" w:color="auto"/>
            </w:tcBorders>
          </w:tcPr>
          <w:p w14:paraId="20F610CB"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026800CE" w14:textId="77777777" w:rsidTr="00783802">
        <w:tc>
          <w:tcPr>
            <w:tcW w:w="6205" w:type="dxa"/>
            <w:tcBorders>
              <w:bottom w:val="single" w:sz="4" w:space="0" w:color="auto"/>
            </w:tcBorders>
            <w:shd w:val="pct10" w:color="auto" w:fill="auto"/>
          </w:tcPr>
          <w:p w14:paraId="5EF6E5DD"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7. I prefer technologies that do not feature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40DD3C88"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7928BD64" w14:textId="77777777" w:rsidTr="00783802">
        <w:tc>
          <w:tcPr>
            <w:tcW w:w="6205" w:type="dxa"/>
            <w:shd w:val="pct10" w:color="auto" w:fill="auto"/>
          </w:tcPr>
          <w:p w14:paraId="6AF398AE"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8. I am afraid of </w:t>
            </w:r>
            <w:r w:rsidRPr="00E27CA6">
              <w:rPr>
                <w:rFonts w:asciiTheme="minorHAnsi" w:eastAsia="Times New Roman" w:hAnsiTheme="minorHAnsi" w:cstheme="minorHAnsi"/>
                <w:i/>
                <w:iCs/>
                <w:kern w:val="0"/>
                <w14:ligatures w14:val="none"/>
              </w:rPr>
              <w:t>AI.</w:t>
            </w:r>
          </w:p>
        </w:tc>
        <w:tc>
          <w:tcPr>
            <w:tcW w:w="4585" w:type="dxa"/>
            <w:shd w:val="pct10" w:color="auto" w:fill="auto"/>
          </w:tcPr>
          <w:p w14:paraId="1E352DB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01258E5E" w14:textId="77777777" w:rsidTr="00783802">
        <w:tc>
          <w:tcPr>
            <w:tcW w:w="6205" w:type="dxa"/>
            <w:tcBorders>
              <w:bottom w:val="single" w:sz="4" w:space="0" w:color="auto"/>
            </w:tcBorders>
          </w:tcPr>
          <w:p w14:paraId="2AF6B0B2"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9. I would rather choose a technology with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than one without it.</w:t>
            </w:r>
          </w:p>
        </w:tc>
        <w:tc>
          <w:tcPr>
            <w:tcW w:w="4585" w:type="dxa"/>
            <w:tcBorders>
              <w:bottom w:val="single" w:sz="4" w:space="0" w:color="auto"/>
            </w:tcBorders>
          </w:tcPr>
          <w:p w14:paraId="54E570CF"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r w:rsidR="0038089A" w:rsidRPr="00E27CA6" w14:paraId="73381078" w14:textId="77777777" w:rsidTr="00783802">
        <w:tc>
          <w:tcPr>
            <w:tcW w:w="6205" w:type="dxa"/>
            <w:tcBorders>
              <w:bottom w:val="single" w:sz="4" w:space="0" w:color="auto"/>
            </w:tcBorders>
            <w:shd w:val="pct10" w:color="auto" w:fill="auto"/>
          </w:tcPr>
          <w:p w14:paraId="18D36579" w14:textId="77777777" w:rsidR="0038089A" w:rsidRPr="00E27CA6" w:rsidRDefault="0038089A" w:rsidP="00783802">
            <w:pPr>
              <w:rPr>
                <w:rFonts w:asciiTheme="minorHAnsi" w:eastAsia="Times New Roman" w:hAnsiTheme="minorHAnsi" w:cstheme="minorHAnsi"/>
                <w:i/>
                <w:iCs/>
                <w:kern w:val="0"/>
                <w14:ligatures w14:val="none"/>
              </w:rPr>
            </w:pPr>
            <w:r w:rsidRPr="00E27CA6">
              <w:rPr>
                <w:rFonts w:asciiTheme="minorHAnsi" w:eastAsia="Times New Roman" w:hAnsiTheme="minorHAnsi" w:cstheme="minorHAnsi"/>
                <w:kern w:val="0"/>
                <w14:ligatures w14:val="none"/>
              </w:rPr>
              <w:t xml:space="preserve">10.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creates problems rather than solving them.</w:t>
            </w:r>
          </w:p>
        </w:tc>
        <w:tc>
          <w:tcPr>
            <w:tcW w:w="4585" w:type="dxa"/>
            <w:tcBorders>
              <w:bottom w:val="single" w:sz="4" w:space="0" w:color="auto"/>
            </w:tcBorders>
            <w:shd w:val="pct10" w:color="auto" w:fill="auto"/>
          </w:tcPr>
          <w:p w14:paraId="00E884B7"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7D2B91F9" w14:textId="77777777" w:rsidTr="00783802">
        <w:tc>
          <w:tcPr>
            <w:tcW w:w="6205" w:type="dxa"/>
            <w:tcBorders>
              <w:bottom w:val="single" w:sz="4" w:space="0" w:color="auto"/>
            </w:tcBorders>
          </w:tcPr>
          <w:p w14:paraId="48DCC5B1"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11. When I think about </w:t>
            </w:r>
            <w:r w:rsidRPr="00E27CA6">
              <w:rPr>
                <w:rFonts w:asciiTheme="minorHAnsi" w:eastAsia="Times New Roman" w:hAnsiTheme="minorHAnsi" w:cstheme="minorHAnsi"/>
                <w:i/>
                <w:iCs/>
                <w:kern w:val="0"/>
                <w14:ligatures w14:val="none"/>
              </w:rPr>
              <w:t>AI,</w:t>
            </w:r>
            <w:r w:rsidRPr="00E27CA6">
              <w:rPr>
                <w:rFonts w:asciiTheme="minorHAnsi" w:eastAsia="Times New Roman" w:hAnsiTheme="minorHAnsi" w:cstheme="minorHAnsi"/>
                <w:kern w:val="0"/>
                <w14:ligatures w14:val="none"/>
              </w:rPr>
              <w:t xml:space="preserve"> I have mostly positive feelings.</w:t>
            </w:r>
          </w:p>
        </w:tc>
        <w:tc>
          <w:tcPr>
            <w:tcW w:w="4585" w:type="dxa"/>
            <w:tcBorders>
              <w:bottom w:val="single" w:sz="4" w:space="0" w:color="auto"/>
            </w:tcBorders>
          </w:tcPr>
          <w:p w14:paraId="5898E8E6"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3</w:t>
            </w:r>
          </w:p>
        </w:tc>
      </w:tr>
      <w:tr w:rsidR="0038089A" w:rsidRPr="00E27CA6" w14:paraId="3B9CFE5F" w14:textId="77777777" w:rsidTr="00783802">
        <w:tc>
          <w:tcPr>
            <w:tcW w:w="6205" w:type="dxa"/>
            <w:tcBorders>
              <w:bottom w:val="single" w:sz="4" w:space="0" w:color="auto"/>
            </w:tcBorders>
            <w:shd w:val="pct10" w:color="auto" w:fill="auto"/>
          </w:tcPr>
          <w:p w14:paraId="0B8BF62C"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12. I would rather avoid technologies that are based on </w:t>
            </w:r>
            <w:r w:rsidRPr="00E27CA6">
              <w:rPr>
                <w:rFonts w:asciiTheme="minorHAnsi" w:eastAsia="Times New Roman" w:hAnsiTheme="minorHAnsi" w:cstheme="minorHAnsi"/>
                <w:i/>
                <w:iCs/>
                <w:kern w:val="0"/>
                <w14:ligatures w14:val="none"/>
              </w:rPr>
              <w:t>AI.</w:t>
            </w:r>
          </w:p>
        </w:tc>
        <w:tc>
          <w:tcPr>
            <w:tcW w:w="4585" w:type="dxa"/>
            <w:tcBorders>
              <w:bottom w:val="single" w:sz="4" w:space="0" w:color="auto"/>
            </w:tcBorders>
            <w:shd w:val="pct10" w:color="auto" w:fill="auto"/>
          </w:tcPr>
          <w:p w14:paraId="136F9B14"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2</w:t>
            </w:r>
          </w:p>
        </w:tc>
      </w:tr>
      <w:tr w:rsidR="0038089A" w:rsidRPr="00E27CA6" w14:paraId="6CCA9B2F" w14:textId="77777777" w:rsidTr="00783802">
        <w:tc>
          <w:tcPr>
            <w:tcW w:w="6205" w:type="dxa"/>
          </w:tcPr>
          <w:p w14:paraId="10D74D85" w14:textId="77777777" w:rsidR="0038089A" w:rsidRPr="00E27CA6" w:rsidRDefault="0038089A" w:rsidP="00783802">
            <w:pPr>
              <w:rPr>
                <w:rFonts w:asciiTheme="minorHAnsi" w:eastAsia="Times New Roman" w:hAnsiTheme="minorHAnsi" w:cstheme="minorHAnsi"/>
                <w:kern w:val="0"/>
                <w14:ligatures w14:val="none"/>
              </w:rPr>
            </w:pPr>
            <w:r w:rsidRPr="00E27CA6">
              <w:rPr>
                <w:rFonts w:asciiTheme="minorHAnsi" w:eastAsia="Times New Roman" w:hAnsiTheme="minorHAnsi" w:cstheme="minorHAnsi"/>
                <w:kern w:val="0"/>
                <w14:ligatures w14:val="none"/>
              </w:rPr>
              <w:t xml:space="preserve">Added: I can see positive uses for </w:t>
            </w:r>
            <w:r w:rsidRPr="00E27CA6">
              <w:rPr>
                <w:rFonts w:asciiTheme="minorHAnsi" w:eastAsia="Times New Roman" w:hAnsiTheme="minorHAnsi" w:cstheme="minorHAnsi"/>
                <w:i/>
                <w:iCs/>
                <w:kern w:val="0"/>
                <w14:ligatures w14:val="none"/>
              </w:rPr>
              <w:t xml:space="preserve">AI </w:t>
            </w:r>
            <w:r w:rsidRPr="00E27CA6">
              <w:rPr>
                <w:rFonts w:asciiTheme="minorHAnsi" w:eastAsia="Times New Roman" w:hAnsiTheme="minorHAnsi" w:cstheme="minorHAnsi"/>
                <w:kern w:val="0"/>
                <w14:ligatures w14:val="none"/>
              </w:rPr>
              <w:t>in vocal education.</w:t>
            </w:r>
          </w:p>
        </w:tc>
        <w:tc>
          <w:tcPr>
            <w:tcW w:w="4585" w:type="dxa"/>
          </w:tcPr>
          <w:p w14:paraId="2EC593FA" w14:textId="77777777" w:rsidR="0038089A" w:rsidRPr="00E27CA6" w:rsidRDefault="0038089A" w:rsidP="00783802">
            <w:pPr>
              <w:tabs>
                <w:tab w:val="left" w:pos="156"/>
              </w:tabs>
              <w:ind w:firstLine="66"/>
              <w:rPr>
                <w:rFonts w:asciiTheme="minorHAnsi" w:eastAsia="Times New Roman" w:hAnsiTheme="minorHAnsi" w:cstheme="minorHAnsi"/>
                <w:kern w:val="0"/>
                <w14:ligatures w14:val="none"/>
              </w:rPr>
            </w:pPr>
            <w:r w:rsidRPr="00E27CA6">
              <w:rPr>
                <w:rFonts w:asciiTheme="minorHAnsi" w:eastAsia="Times New Roman" w:hAnsiTheme="minorHAnsi" w:cstheme="minorHAnsi"/>
                <w:noProof/>
                <w:kern w:val="0"/>
                <w14:ligatures w14:val="none"/>
              </w:rPr>
              <w:t>4</w:t>
            </w:r>
          </w:p>
        </w:tc>
      </w:tr>
    </w:tbl>
    <w:p w14:paraId="33B05136"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0E285744"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3CA88C97"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Do you use any technology currently in providing vocal education (check all that apply): </w:t>
      </w:r>
    </w:p>
    <w:p w14:paraId="2926623C" w14:textId="77777777" w:rsidR="0038089A" w:rsidRPr="00E27CA6" w:rsidRDefault="0038089A" w:rsidP="0038089A">
      <w:pPr>
        <w:spacing w:line="240" w:lineRule="auto"/>
        <w:rPr>
          <w:rFonts w:asciiTheme="minorHAnsi" w:eastAsia="Times New Roman" w:hAnsiTheme="minorHAnsi" w:cstheme="minorHAnsi"/>
          <w:kern w:val="0"/>
          <w:szCs w:val="22"/>
          <w14:ligatures w14:val="none"/>
        </w:rPr>
      </w:pPr>
      <w:r w:rsidRPr="00E27CA6">
        <w:rPr>
          <w:rFonts w:asciiTheme="minorHAnsi" w:eastAsia="Times New Roman" w:hAnsiTheme="minorHAnsi" w:cstheme="minorHAnsi"/>
          <w:noProof/>
          <w:kern w:val="0"/>
          <w:szCs w:val="22"/>
          <w14:ligatures w14:val="none"/>
        </w:rPr>
        <w:t>Zoom or other video conferencing tools, Social media (e.g., Facebook, Instagram, LinkedIn, etc.), Digital Audio Workstation (e.g., Garageband, Audacity, etc.)</w:t>
      </w:r>
    </w:p>
    <w:p w14:paraId="4093686C"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7219BBCB"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60463C4D"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What do you consider the biggest challenge in providing vocal education: </w:t>
      </w:r>
    </w:p>
    <w:p w14:paraId="018442FF"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Pr>
          <w:rFonts w:asciiTheme="minorHAnsi" w:eastAsia="Times New Roman" w:hAnsiTheme="minorHAnsi" w:cstheme="minorHAnsi"/>
          <w:noProof/>
          <w:kern w:val="0"/>
          <w:szCs w:val="22"/>
          <w14:ligatures w14:val="none"/>
        </w:rPr>
        <w:t>A</w:t>
      </w:r>
      <w:r w:rsidRPr="00E27CA6">
        <w:rPr>
          <w:rFonts w:asciiTheme="minorHAnsi" w:eastAsia="Times New Roman" w:hAnsiTheme="minorHAnsi" w:cstheme="minorHAnsi"/>
          <w:noProof/>
          <w:kern w:val="0"/>
          <w:szCs w:val="22"/>
          <w14:ligatures w14:val="none"/>
        </w:rPr>
        <w:t>t the moment issues arising from online teaching- sound quality, connection issues, distance with students</w:t>
      </w:r>
    </w:p>
    <w:p w14:paraId="4A0AEF20"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20848B33"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p>
    <w:p w14:paraId="17DCEA0A" w14:textId="77777777" w:rsidR="0038089A" w:rsidRPr="00E27CA6" w:rsidRDefault="0038089A" w:rsidP="0038089A">
      <w:pPr>
        <w:spacing w:line="240" w:lineRule="auto"/>
        <w:rPr>
          <w:rFonts w:asciiTheme="minorHAnsi" w:eastAsia="Times New Roman" w:hAnsiTheme="minorHAnsi" w:cstheme="minorHAnsi"/>
          <w:b/>
          <w:bCs/>
          <w:kern w:val="0"/>
          <w:szCs w:val="22"/>
          <w14:ligatures w14:val="none"/>
        </w:rPr>
      </w:pPr>
      <w:r w:rsidRPr="00E27CA6">
        <w:rPr>
          <w:rFonts w:asciiTheme="minorHAnsi" w:eastAsia="Times New Roman" w:hAnsiTheme="minorHAnsi" w:cstheme="minorHAnsi"/>
          <w:b/>
          <w:bCs/>
          <w:kern w:val="0"/>
          <w:szCs w:val="22"/>
          <w14:ligatures w14:val="none"/>
        </w:rPr>
        <w:t xml:space="preserve">Is there anything that you wish AI could assist you with in providing vocal education: </w:t>
      </w:r>
    </w:p>
    <w:p w14:paraId="110B3231" w14:textId="77777777" w:rsidR="0038089A" w:rsidRPr="00E27CA6" w:rsidRDefault="0038089A" w:rsidP="0038089A">
      <w:pPr>
        <w:spacing w:line="240" w:lineRule="auto"/>
        <w:rPr>
          <w:rFonts w:asciiTheme="minorHAnsi" w:eastAsia="Times New Roman" w:hAnsiTheme="minorHAnsi" w:cstheme="minorHAnsi"/>
          <w:noProof/>
          <w:kern w:val="0"/>
          <w:szCs w:val="22"/>
          <w14:ligatures w14:val="none"/>
        </w:rPr>
      </w:pPr>
      <w:r w:rsidRPr="00E27CA6">
        <w:rPr>
          <w:rFonts w:asciiTheme="minorHAnsi" w:eastAsia="Times New Roman" w:hAnsiTheme="minorHAnsi" w:cstheme="minorHAnsi"/>
          <w:noProof/>
          <w:kern w:val="0"/>
          <w:szCs w:val="22"/>
          <w14:ligatures w14:val="none"/>
        </w:rPr>
        <w:t>Yes, mostly in helping generating ideas or helping implementing my ideas into teaching practices</w:t>
      </w:r>
    </w:p>
    <w:p w14:paraId="759129E2" w14:textId="77777777" w:rsidR="0038089A" w:rsidRPr="00EE1D3C" w:rsidRDefault="0038089A" w:rsidP="0038089A">
      <w:pPr>
        <w:rPr>
          <w:rFonts w:eastAsia="Times New Roman" w:cstheme="minorHAnsi"/>
          <w:szCs w:val="22"/>
        </w:rPr>
      </w:pPr>
    </w:p>
    <w:p w14:paraId="5D00CA1F" w14:textId="77777777" w:rsidR="0038089A" w:rsidRPr="00EE1D3C" w:rsidRDefault="0038089A" w:rsidP="0038089A">
      <w:pPr>
        <w:rPr>
          <w:rFonts w:eastAsia="Times New Roman" w:cstheme="minorHAnsi"/>
          <w:szCs w:val="22"/>
        </w:rPr>
      </w:pPr>
    </w:p>
    <w:p w14:paraId="0256ED65" w14:textId="77777777" w:rsidR="0038089A" w:rsidRPr="00EE1D3C" w:rsidRDefault="0038089A" w:rsidP="0038089A">
      <w:pPr>
        <w:tabs>
          <w:tab w:val="left" w:pos="9792"/>
        </w:tabs>
        <w:rPr>
          <w:rFonts w:eastAsia="Times New Roman" w:cstheme="minorHAnsi"/>
          <w:szCs w:val="22"/>
        </w:rPr>
        <w:sectPr w:rsidR="0038089A" w:rsidRPr="00EE1D3C" w:rsidSect="0038089A">
          <w:pgSz w:w="12240" w:h="15840" w:code="1"/>
          <w:pgMar w:top="720" w:right="720" w:bottom="720" w:left="720" w:header="720" w:footer="720" w:gutter="0"/>
          <w:cols w:space="720"/>
          <w:docGrid w:linePitch="360"/>
        </w:sectPr>
      </w:pPr>
    </w:p>
    <w:p w14:paraId="5BDDDEE8" w14:textId="77777777" w:rsidR="0038089A" w:rsidRDefault="0038089A" w:rsidP="0038089A">
      <w:pPr>
        <w:pStyle w:val="Appendix"/>
        <w:jc w:val="center"/>
      </w:pPr>
      <w:bookmarkStart w:id="125" w:name="_Toc202289596"/>
      <w:bookmarkStart w:id="126" w:name="_Toc204536986"/>
      <w:r>
        <w:lastRenderedPageBreak/>
        <w:t>Appendix L: Interview Transcripts (Redacted)</w:t>
      </w:r>
      <w:bookmarkEnd w:id="125"/>
      <w:bookmarkEnd w:id="126"/>
    </w:p>
    <w:p w14:paraId="69BD525B" w14:textId="77777777" w:rsidR="0038089A" w:rsidRDefault="0038089A" w:rsidP="0038089A">
      <w:pPr>
        <w:spacing w:after="105" w:line="259" w:lineRule="auto"/>
        <w:ind w:left="14" w:right="2"/>
        <w:jc w:val="center"/>
        <w:rPr>
          <w:b/>
        </w:rPr>
      </w:pPr>
    </w:p>
    <w:p w14:paraId="1F0D695E" w14:textId="77777777" w:rsidR="0038089A" w:rsidRPr="007F7228" w:rsidRDefault="0038089A" w:rsidP="0038089A">
      <w:pPr>
        <w:spacing w:line="240" w:lineRule="auto"/>
        <w:ind w:left="14" w:right="2"/>
        <w:jc w:val="center"/>
        <w:rPr>
          <w:rFonts w:cstheme="minorHAnsi"/>
          <w:szCs w:val="22"/>
        </w:rPr>
      </w:pPr>
      <w:r w:rsidRPr="007F7228">
        <w:rPr>
          <w:rFonts w:cstheme="minorHAnsi"/>
          <w:b/>
          <w:szCs w:val="22"/>
        </w:rPr>
        <w:t>PARTICIPANT 4, TRANSCRIPT, 5-30-25, 15 MINUTE SEMI-STRUCTURED INTERVIEW</w:t>
      </w:r>
      <w:r w:rsidRPr="007F7228">
        <w:rPr>
          <w:rFonts w:cstheme="minorHAnsi"/>
          <w:szCs w:val="22"/>
        </w:rPr>
        <w:t xml:space="preserve"> </w:t>
      </w:r>
    </w:p>
    <w:p w14:paraId="608FFBB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EB94B2B"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75856B5D"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Well, we, as you know, we're here to discuss perspectives on integrating artificial intelligence into voice education. You said one of the biggest challenges is administration, and you're not the only one. </w:t>
      </w:r>
      <w:proofErr w:type="gramStart"/>
      <w:r w:rsidRPr="007F7228">
        <w:rPr>
          <w:rFonts w:cstheme="minorHAnsi"/>
          <w:color w:val="7030A0"/>
          <w:szCs w:val="22"/>
        </w:rPr>
        <w:t>There's</w:t>
      </w:r>
      <w:proofErr w:type="gramEnd"/>
      <w:r w:rsidRPr="007F7228">
        <w:rPr>
          <w:rFonts w:cstheme="minorHAnsi"/>
          <w:color w:val="7030A0"/>
          <w:szCs w:val="22"/>
        </w:rPr>
        <w:t xml:space="preserve"> many people who have flagged that. Could you elaborate on that a bit? </w:t>
      </w:r>
    </w:p>
    <w:p w14:paraId="1A74B83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ACBB8F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Well, I have a music school. I'm the owner of the music school, and I have about 16 teachers working at my music school and it's not necessarily the admin as such, but them like one of them are leaving. And I have to employ a new teacher, and I need to find the correct teacher. And this one is working with </w:t>
      </w:r>
      <w:proofErr w:type="gramStart"/>
      <w:r w:rsidRPr="007F7228">
        <w:rPr>
          <w:rFonts w:cstheme="minorHAnsi"/>
          <w:szCs w:val="22"/>
        </w:rPr>
        <w:t>this syllabi</w:t>
      </w:r>
      <w:proofErr w:type="gramEnd"/>
      <w:r w:rsidRPr="007F7228">
        <w:rPr>
          <w:rFonts w:cstheme="minorHAnsi"/>
          <w:szCs w:val="22"/>
        </w:rPr>
        <w:t xml:space="preserve">. And this one is working with </w:t>
      </w:r>
      <w:proofErr w:type="gramStart"/>
      <w:r w:rsidRPr="007F7228">
        <w:rPr>
          <w:rFonts w:cstheme="minorHAnsi"/>
          <w:szCs w:val="22"/>
        </w:rPr>
        <w:t>this syllabi</w:t>
      </w:r>
      <w:proofErr w:type="gramEnd"/>
      <w:r w:rsidRPr="007F7228">
        <w:rPr>
          <w:rFonts w:cstheme="minorHAnsi"/>
          <w:szCs w:val="22"/>
        </w:rPr>
        <w:t xml:space="preserve">. And </w:t>
      </w:r>
      <w:proofErr w:type="gramStart"/>
      <w:r w:rsidRPr="007F7228">
        <w:rPr>
          <w:rFonts w:cstheme="minorHAnsi"/>
          <w:szCs w:val="22"/>
        </w:rPr>
        <w:t>so</w:t>
      </w:r>
      <w:proofErr w:type="gramEnd"/>
      <w:r w:rsidRPr="007F7228">
        <w:rPr>
          <w:rFonts w:cstheme="minorHAnsi"/>
          <w:szCs w:val="22"/>
        </w:rPr>
        <w:t xml:space="preserve"> there's just a lot of things strings, to hold o</w:t>
      </w:r>
      <w:r>
        <w:rPr>
          <w:rFonts w:cstheme="minorHAnsi"/>
          <w:szCs w:val="22"/>
        </w:rPr>
        <w:t xml:space="preserve">n </w:t>
      </w:r>
      <w:r w:rsidRPr="007F7228">
        <w:rPr>
          <w:rFonts w:cstheme="minorHAnsi"/>
          <w:szCs w:val="22"/>
        </w:rPr>
        <w:t xml:space="preserve">to. </w:t>
      </w:r>
    </w:p>
    <w:p w14:paraId="4483FBA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6591AC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How long have you had your studio? </w:t>
      </w:r>
    </w:p>
    <w:p w14:paraId="7365A64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DA8C50A" w14:textId="77777777" w:rsidR="0038089A" w:rsidRPr="007F7228" w:rsidRDefault="0038089A" w:rsidP="0038089A">
      <w:pPr>
        <w:spacing w:line="240" w:lineRule="auto"/>
        <w:ind w:left="-5"/>
        <w:rPr>
          <w:rFonts w:cstheme="minorHAnsi"/>
          <w:szCs w:val="22"/>
        </w:rPr>
      </w:pPr>
      <w:r w:rsidRPr="007F7228">
        <w:rPr>
          <w:rFonts w:cstheme="minorHAnsi"/>
          <w:szCs w:val="22"/>
        </w:rPr>
        <w:t>Participant 4: Well, I've been teaching now for 25 years. But it's a music school. Well, here we are, currently with</w:t>
      </w:r>
      <w:r>
        <w:rPr>
          <w:rFonts w:cstheme="minorHAnsi"/>
          <w:szCs w:val="22"/>
        </w:rPr>
        <w:t xml:space="preserve"> </w:t>
      </w:r>
      <w:r w:rsidRPr="007F7228">
        <w:rPr>
          <w:rFonts w:cstheme="minorHAnsi"/>
          <w:szCs w:val="22"/>
        </w:rPr>
        <w:t xml:space="preserve">16 teachers. Before that we were just 4 is now 8 years going online. </w:t>
      </w:r>
    </w:p>
    <w:p w14:paraId="6E9BE2F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D5F828F"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r w:rsidRPr="001351DC">
        <w:rPr>
          <w:rFonts w:asciiTheme="minorHAnsi" w:hAnsiTheme="minorHAnsi" w:cstheme="minorHAnsi"/>
          <w:b/>
          <w:bCs/>
          <w:color w:val="auto"/>
          <w:sz w:val="24"/>
          <w:szCs w:val="24"/>
        </w:rPr>
        <w:t>and 5</w:t>
      </w:r>
      <w:r w:rsidRPr="001351DC">
        <w:rPr>
          <w:rFonts w:asciiTheme="minorHAnsi" w:hAnsiTheme="minorHAnsi" w:cstheme="minorHAnsi"/>
          <w:color w:val="auto"/>
          <w:szCs w:val="22"/>
        </w:rPr>
        <w:t xml:space="preserve"> </w:t>
      </w:r>
    </w:p>
    <w:p w14:paraId="04209DF7"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think AI will potentially complement or disrupt traditional vocal education. </w:t>
      </w:r>
    </w:p>
    <w:p w14:paraId="7258C38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250FD3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Both. I personally think both. There's definitely place for </w:t>
      </w:r>
      <w:proofErr w:type="spellStart"/>
      <w:r w:rsidRPr="007F7228">
        <w:rPr>
          <w:rFonts w:cstheme="minorHAnsi"/>
          <w:szCs w:val="22"/>
        </w:rPr>
        <w:t>for</w:t>
      </w:r>
      <w:proofErr w:type="spellEnd"/>
      <w:r w:rsidRPr="007F7228">
        <w:rPr>
          <w:rFonts w:cstheme="minorHAnsi"/>
          <w:szCs w:val="22"/>
        </w:rPr>
        <w:t xml:space="preserve"> AI well, for me, definitely like we talked about the administration now. There they will be at this stage. It's just not affordable for me yet, but I know there are systems in place. But yeah, my problem is the rent dollar, for example, conversion is </w:t>
      </w:r>
      <w:proofErr w:type="spellStart"/>
      <w:r w:rsidRPr="007F7228">
        <w:rPr>
          <w:rFonts w:cstheme="minorHAnsi"/>
          <w:szCs w:val="22"/>
        </w:rPr>
        <w:t>is</w:t>
      </w:r>
      <w:proofErr w:type="spellEnd"/>
      <w:r w:rsidRPr="007F7228">
        <w:rPr>
          <w:rFonts w:cstheme="minorHAnsi"/>
          <w:szCs w:val="22"/>
        </w:rPr>
        <w:t xml:space="preserve"> terrible. </w:t>
      </w:r>
      <w:proofErr w:type="gramStart"/>
      <w:r w:rsidRPr="007F7228">
        <w:rPr>
          <w:rFonts w:cstheme="minorHAnsi"/>
          <w:szCs w:val="22"/>
        </w:rPr>
        <w:t>So</w:t>
      </w:r>
      <w:proofErr w:type="gramEnd"/>
      <w:r w:rsidRPr="007F7228">
        <w:rPr>
          <w:rFonts w:cstheme="minorHAnsi"/>
          <w:szCs w:val="22"/>
        </w:rPr>
        <w:t xml:space="preserve"> for me, if I have to look into any of the resources that there are or the programs that are developed for music teachers. It's just too expensive. I cannot afford it, but I'm sure that by time that will be more </w:t>
      </w:r>
      <w:proofErr w:type="spellStart"/>
      <w:r w:rsidRPr="007F7228">
        <w:rPr>
          <w:rFonts w:cstheme="minorHAnsi"/>
          <w:szCs w:val="22"/>
        </w:rPr>
        <w:t>more</w:t>
      </w:r>
      <w:proofErr w:type="spellEnd"/>
      <w:r w:rsidRPr="007F7228">
        <w:rPr>
          <w:rFonts w:cstheme="minorHAnsi"/>
          <w:szCs w:val="22"/>
        </w:rPr>
        <w:t xml:space="preserve"> affordable, it will become more affordable, and there will be a system that I can use which will help a lot. </w:t>
      </w:r>
    </w:p>
    <w:p w14:paraId="080FCAD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0E4ED4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And I do think AI in the vocal lessons specifically can be great with visualizing. I mean, we've done some of the acoustic work. And I mean having something like that in a vocal lesson, and that the student can see what's happening with their voice is a completely different ball game. which I think can be amazing at this stage, like I don't. I don't have any of that in my lesson, so I would like to incorporate in my lessons that sometimes or someday hopefully not too far away. </w:t>
      </w:r>
    </w:p>
    <w:p w14:paraId="497064F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7DEF25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And then and then yes, the </w:t>
      </w:r>
      <w:proofErr w:type="spellStart"/>
      <w:r w:rsidRPr="007F7228">
        <w:rPr>
          <w:rFonts w:cstheme="minorHAnsi"/>
          <w:szCs w:val="22"/>
        </w:rPr>
        <w:t>the</w:t>
      </w:r>
      <w:proofErr w:type="spellEnd"/>
      <w:r w:rsidRPr="007F7228">
        <w:rPr>
          <w:rFonts w:cstheme="minorHAnsi"/>
          <w:szCs w:val="22"/>
        </w:rPr>
        <w:t xml:space="preserve"> bad thing about AI is </w:t>
      </w:r>
      <w:proofErr w:type="spellStart"/>
      <w:r w:rsidRPr="007F7228">
        <w:rPr>
          <w:rFonts w:cstheme="minorHAnsi"/>
          <w:szCs w:val="22"/>
        </w:rPr>
        <w:t>gonna</w:t>
      </w:r>
      <w:proofErr w:type="spellEnd"/>
      <w:r w:rsidRPr="007F7228">
        <w:rPr>
          <w:rFonts w:cstheme="minorHAnsi"/>
          <w:szCs w:val="22"/>
        </w:rPr>
        <w:t xml:space="preserve"> be people trying to teach themselves with AI and not taking the whole person into account and learning bad habits, and nobody telling them. But listen, this is a bad habit. I can see tension in your neck, or whatever that AI can't do, because they don't have eyes at this stage. We never know what's going to happen, but I do think teaching vocals includes not only the ears, it includes the eyes. It includes the person. This it includes a lot more than just the ears. </w:t>
      </w:r>
    </w:p>
    <w:p w14:paraId="3F0492F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D868B4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So, and that is where I think it will definitely not necessarily well. it will make our work harder, because I love it. When a student comes to me, and there's nothing I have to fix so. </w:t>
      </w:r>
    </w:p>
    <w:p w14:paraId="1D993D0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AC78F3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Yes. </w:t>
      </w:r>
    </w:p>
    <w:p w14:paraId="74CDD7A4" w14:textId="77777777" w:rsidR="0038089A" w:rsidRPr="007F7228" w:rsidRDefault="0038089A" w:rsidP="0038089A">
      <w:pPr>
        <w:spacing w:line="240" w:lineRule="auto"/>
        <w:rPr>
          <w:rFonts w:cstheme="minorHAnsi"/>
          <w:szCs w:val="22"/>
        </w:rPr>
      </w:pPr>
      <w:r w:rsidRPr="007F7228">
        <w:rPr>
          <w:rFonts w:cstheme="minorHAnsi"/>
          <w:szCs w:val="22"/>
        </w:rPr>
        <w:lastRenderedPageBreak/>
        <w:t xml:space="preserve">   </w:t>
      </w:r>
    </w:p>
    <w:p w14:paraId="17D6A44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And that might not that I'm oh, let me just rephrase that, because I'm not. I'm not there to fix anybody voices. Not at all, not at all, but a bad habit. </w:t>
      </w:r>
    </w:p>
    <w:p w14:paraId="2069928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D266716"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154D7303"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use any AI tools currently with anything? </w:t>
      </w:r>
    </w:p>
    <w:p w14:paraId="5742008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A1AE4A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Yes, I do. I obviously I do. I use backtracks because I'm a pop </w:t>
      </w:r>
      <w:proofErr w:type="spellStart"/>
      <w:r w:rsidRPr="007F7228">
        <w:rPr>
          <w:rFonts w:cstheme="minorHAnsi"/>
          <w:szCs w:val="22"/>
        </w:rPr>
        <w:t>pop</w:t>
      </w:r>
      <w:proofErr w:type="spellEnd"/>
      <w:r w:rsidRPr="007F7228">
        <w:rPr>
          <w:rFonts w:cstheme="minorHAnsi"/>
          <w:szCs w:val="22"/>
        </w:rPr>
        <w:t xml:space="preserve"> vocal coach. I'm focused on the contemporary or Ccm, and so obviously, backtracks is the is the thing of the day. So that I do use quite often, although that's not necessarily AI, but it's digital. </w:t>
      </w:r>
      <w:proofErr w:type="gramStart"/>
      <w:r w:rsidRPr="007F7228">
        <w:rPr>
          <w:rFonts w:cstheme="minorHAnsi"/>
          <w:szCs w:val="22"/>
        </w:rPr>
        <w:t>So</w:t>
      </w:r>
      <w:proofErr w:type="gramEnd"/>
      <w:r w:rsidRPr="007F7228">
        <w:rPr>
          <w:rFonts w:cstheme="minorHAnsi"/>
          <w:szCs w:val="22"/>
        </w:rPr>
        <w:t xml:space="preserve"> I don't know where's the line? Yeah. And that AI might play a bigger role in that in the future. It might be easier to get backtracks through AI. I don't know, but and then, of course, I use it for marketing. I use Chat </w:t>
      </w:r>
      <w:proofErr w:type="spellStart"/>
      <w:r w:rsidRPr="007F7228">
        <w:rPr>
          <w:rFonts w:cstheme="minorHAnsi"/>
          <w:szCs w:val="22"/>
        </w:rPr>
        <w:t>Gpt</w:t>
      </w:r>
      <w:proofErr w:type="spellEnd"/>
      <w:r w:rsidRPr="007F7228">
        <w:rPr>
          <w:rFonts w:cstheme="minorHAnsi"/>
          <w:szCs w:val="22"/>
        </w:rPr>
        <w:t xml:space="preserve">. To help me to write a letter, or to work out an advertisement or something like that, and I use </w:t>
      </w:r>
      <w:proofErr w:type="spellStart"/>
      <w:r w:rsidRPr="007F7228">
        <w:rPr>
          <w:rFonts w:cstheme="minorHAnsi"/>
          <w:szCs w:val="22"/>
        </w:rPr>
        <w:t>canva</w:t>
      </w:r>
      <w:proofErr w:type="spellEnd"/>
      <w:r w:rsidRPr="007F7228">
        <w:rPr>
          <w:rFonts w:cstheme="minorHAnsi"/>
          <w:szCs w:val="22"/>
        </w:rPr>
        <w:t xml:space="preserve"> to design the advertisements and stuff like that. </w:t>
      </w:r>
    </w:p>
    <w:p w14:paraId="14C1C71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8FE6AB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In the lesson in the actual lesson. No, not necessarily at this stage, other than backtracks. </w:t>
      </w:r>
    </w:p>
    <w:p w14:paraId="0351717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6797F92"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4</w:t>
      </w:r>
      <w:r w:rsidRPr="007F7228">
        <w:rPr>
          <w:rFonts w:asciiTheme="minorHAnsi" w:hAnsiTheme="minorHAnsi" w:cstheme="minorHAnsi"/>
          <w:szCs w:val="22"/>
        </w:rPr>
        <w:t xml:space="preserve">  </w:t>
      </w:r>
    </w:p>
    <w:p w14:paraId="5E1FF27C"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have any concerns about integrating AI into vocal education? </w:t>
      </w:r>
    </w:p>
    <w:p w14:paraId="0AA665D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C9E17C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No, just the same that I said a few minutes back, just about people using AI too much to learn how to sing, and then learning bad habits or damaging their voices, and there's no one to tell them. Listen, you're damaging your voice. Yeah, so that would be my biggest concern. </w:t>
      </w:r>
    </w:p>
    <w:p w14:paraId="48027D3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289831D"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6</w:t>
      </w:r>
      <w:r w:rsidRPr="007F7228">
        <w:rPr>
          <w:rFonts w:asciiTheme="minorHAnsi" w:hAnsiTheme="minorHAnsi" w:cstheme="minorHAnsi"/>
          <w:szCs w:val="22"/>
        </w:rPr>
        <w:t xml:space="preserve">   </w:t>
      </w:r>
    </w:p>
    <w:p w14:paraId="1077BFDD"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Last question, what do you think would help vocal educators to be more comfortable using AI in vocal education? </w:t>
      </w:r>
    </w:p>
    <w:p w14:paraId="5D0829F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D3F012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Vocal educators. I think. What age are they? Because it would be a different thing for the older vocal educators. Some of them might never even go into that. My age group which is in the forties, late forties. </w:t>
      </w:r>
    </w:p>
    <w:p w14:paraId="151B60B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 think we are still trying, and we are still attempting it, and the younger ones. They won't need anything. They're just going to be happy with whatever they can use. </w:t>
      </w:r>
      <w:proofErr w:type="gramStart"/>
      <w:r w:rsidRPr="007F7228">
        <w:rPr>
          <w:rFonts w:cstheme="minorHAnsi"/>
          <w:szCs w:val="22"/>
        </w:rPr>
        <w:t>So</w:t>
      </w:r>
      <w:proofErr w:type="gramEnd"/>
      <w:r w:rsidRPr="007F7228">
        <w:rPr>
          <w:rFonts w:cstheme="minorHAnsi"/>
          <w:szCs w:val="22"/>
        </w:rPr>
        <w:t xml:space="preserve"> to answer your questions. I don't really know. </w:t>
      </w:r>
    </w:p>
    <w:p w14:paraId="565A7E3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8A8B1C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Varied by ages potentially. </w:t>
      </w:r>
    </w:p>
    <w:p w14:paraId="2AB85F0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E21890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Definitely, definitely, and I think if I think most, let's say good vocal coaches, if I can put it that way. Well, if they can see the benefit of it. They will use it. </w:t>
      </w:r>
    </w:p>
    <w:p w14:paraId="6793697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D42382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4: That is for me. If I can see well, obviously it must be cost effective, and I must be able to reap the benefits from it, then I will use it.  </w:t>
      </w:r>
    </w:p>
    <w:p w14:paraId="1071DB6F" w14:textId="77777777" w:rsidR="0038089A" w:rsidRPr="007F7228" w:rsidRDefault="0038089A" w:rsidP="0038089A">
      <w:pPr>
        <w:spacing w:line="240" w:lineRule="auto"/>
        <w:ind w:right="10738"/>
        <w:rPr>
          <w:rFonts w:cstheme="minorHAnsi"/>
          <w:szCs w:val="22"/>
        </w:rPr>
      </w:pPr>
      <w:r w:rsidRPr="007F7228">
        <w:rPr>
          <w:rFonts w:cstheme="minorHAnsi"/>
          <w:szCs w:val="22"/>
        </w:rPr>
        <w:t xml:space="preserve">                 </w:t>
      </w:r>
    </w:p>
    <w:p w14:paraId="7AFBF6E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F3CFED9"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r w:rsidRPr="007F7228">
        <w:rPr>
          <w:rFonts w:cstheme="minorHAnsi"/>
          <w:b/>
          <w:szCs w:val="22"/>
        </w:rPr>
        <w:tab/>
        <w:t xml:space="preserve"> </w:t>
      </w:r>
    </w:p>
    <w:p w14:paraId="5209A45F" w14:textId="77777777" w:rsidR="0038089A" w:rsidRDefault="0038089A" w:rsidP="0038089A">
      <w:pPr>
        <w:rPr>
          <w:rFonts w:cstheme="minorHAnsi"/>
          <w:b/>
          <w:szCs w:val="22"/>
        </w:rPr>
      </w:pPr>
      <w:r>
        <w:rPr>
          <w:rFonts w:cstheme="minorHAnsi"/>
          <w:b/>
          <w:szCs w:val="22"/>
        </w:rPr>
        <w:br w:type="page"/>
      </w:r>
    </w:p>
    <w:p w14:paraId="56F3ACAC" w14:textId="77777777" w:rsidR="0038089A" w:rsidRPr="007F7228" w:rsidRDefault="0038089A" w:rsidP="0038089A">
      <w:pPr>
        <w:spacing w:line="240" w:lineRule="auto"/>
        <w:ind w:left="14"/>
        <w:jc w:val="center"/>
        <w:rPr>
          <w:rFonts w:cstheme="minorHAnsi"/>
          <w:szCs w:val="22"/>
        </w:rPr>
      </w:pPr>
      <w:r w:rsidRPr="007F7228">
        <w:rPr>
          <w:rFonts w:cstheme="minorHAnsi"/>
          <w:b/>
          <w:szCs w:val="22"/>
        </w:rPr>
        <w:lastRenderedPageBreak/>
        <w:t>PARTICIPANT 9, TRANSCRIPT, 5-30-25, 15-MINUTE SEMI-STRUCTURED INTERVIEW</w:t>
      </w:r>
      <w:r w:rsidRPr="007F7228">
        <w:rPr>
          <w:rFonts w:cstheme="minorHAnsi"/>
          <w:szCs w:val="22"/>
        </w:rPr>
        <w:t xml:space="preserve"> </w:t>
      </w:r>
    </w:p>
    <w:p w14:paraId="5D342C5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596922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C7195A4"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5C86AC9D"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You mentioned that your biggest challenge in providing education is useful videos and online sites for questions and support. </w:t>
      </w:r>
    </w:p>
    <w:p w14:paraId="3598DC9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452CF9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Yeah. </w:t>
      </w:r>
      <w:proofErr w:type="gramStart"/>
      <w:r w:rsidRPr="007F7228">
        <w:rPr>
          <w:rFonts w:cstheme="minorHAnsi"/>
          <w:szCs w:val="22"/>
        </w:rPr>
        <w:t>So</w:t>
      </w:r>
      <w:proofErr w:type="gramEnd"/>
      <w:r w:rsidRPr="007F7228">
        <w:rPr>
          <w:rFonts w:cstheme="minorHAnsi"/>
          <w:szCs w:val="22"/>
        </w:rPr>
        <w:t xml:space="preserve"> like, wasn't sure if I wasn't sure if I answered the question that I was thinking it. But like. basically, I've been. I've been kind of doing a little bit more of flipped classroom approach because the kids nowadays like are </w:t>
      </w:r>
      <w:proofErr w:type="spellStart"/>
      <w:r w:rsidRPr="007F7228">
        <w:rPr>
          <w:rFonts w:cstheme="minorHAnsi"/>
          <w:szCs w:val="22"/>
        </w:rPr>
        <w:t>Youtube</w:t>
      </w:r>
      <w:proofErr w:type="spellEnd"/>
      <w:r w:rsidRPr="007F7228">
        <w:rPr>
          <w:rFonts w:cstheme="minorHAnsi"/>
          <w:szCs w:val="22"/>
        </w:rPr>
        <w:t xml:space="preserve"> nowadays has all these tutorial videos on how to play any kind of song. And </w:t>
      </w:r>
      <w:proofErr w:type="gramStart"/>
      <w:r w:rsidRPr="007F7228">
        <w:rPr>
          <w:rFonts w:cstheme="minorHAnsi"/>
          <w:szCs w:val="22"/>
        </w:rPr>
        <w:t>so</w:t>
      </w:r>
      <w:proofErr w:type="gramEnd"/>
      <w:r w:rsidRPr="007F7228">
        <w:rPr>
          <w:rFonts w:cstheme="minorHAnsi"/>
          <w:szCs w:val="22"/>
        </w:rPr>
        <w:t xml:space="preserve"> I </w:t>
      </w:r>
      <w:proofErr w:type="spellStart"/>
      <w:r w:rsidRPr="007F7228">
        <w:rPr>
          <w:rFonts w:cstheme="minorHAnsi"/>
          <w:szCs w:val="22"/>
        </w:rPr>
        <w:t>I</w:t>
      </w:r>
      <w:proofErr w:type="spellEnd"/>
      <w:r w:rsidRPr="007F7228">
        <w:rPr>
          <w:rFonts w:cstheme="minorHAnsi"/>
          <w:szCs w:val="22"/>
        </w:rPr>
        <w:t xml:space="preserve"> troubleshoot with my kids on how to use that tool to so they can teach themselves, and it's been remarkably successful. I think that's more of where I was thinking. </w:t>
      </w:r>
    </w:p>
    <w:p w14:paraId="37F1B13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E274B2A" w14:textId="77777777" w:rsidR="0038089A" w:rsidRPr="007F7228" w:rsidRDefault="0038089A" w:rsidP="0038089A">
      <w:pPr>
        <w:pStyle w:val="Heading1"/>
        <w:spacing w:after="0" w:line="240" w:lineRule="auto"/>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p>
    <w:p w14:paraId="547B6419"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Now, so do you believe AI could complement or potentially disrupt vocal education? </w:t>
      </w:r>
    </w:p>
    <w:p w14:paraId="1CBBE4C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F43998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Well, I mean, I think I can see AI, as you know, basically as a as a useful diagnostic tool. </w:t>
      </w:r>
    </w:p>
    <w:p w14:paraId="0F64B81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Potentially, you know in terms of, because, like yes, you as a as a vocal coach, as a vocal pedagogy. You know we're assessing on what we hear and kind of what we see as the person you know, in terms of how they're producing the sound. But I'm sure that there are. There are things that we're not picking up on that maybe AI might be able to, you know, hear better, or even just, you know, different ways of </w:t>
      </w:r>
      <w:proofErr w:type="spellStart"/>
      <w:r w:rsidRPr="007F7228">
        <w:rPr>
          <w:rFonts w:cstheme="minorHAnsi"/>
          <w:szCs w:val="22"/>
        </w:rPr>
        <w:t>of</w:t>
      </w:r>
      <w:proofErr w:type="spellEnd"/>
      <w:r w:rsidRPr="007F7228">
        <w:rPr>
          <w:rFonts w:cstheme="minorHAnsi"/>
          <w:szCs w:val="22"/>
        </w:rPr>
        <w:t xml:space="preserve"> showing or presenting, you know, and teaching, setting what you're trying to, what you're trying to get the singer to do. I see AI as an assistant in that sense. I don't see it as my AI person, because there's so much nuance in a in a lesson that you can't teach that to an AI. Yet. </w:t>
      </w:r>
    </w:p>
    <w:p w14:paraId="25F7161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317FC27"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1A311EB1"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Interviewer: Do you use any AI tools in teaching? Currently, I know there's a lot of lesson plan things and other stuff.</w:t>
      </w:r>
      <w:r w:rsidRPr="007F7228">
        <w:rPr>
          <w:rFonts w:cstheme="minorHAnsi"/>
          <w:szCs w:val="22"/>
        </w:rPr>
        <w:t xml:space="preserve"> </w:t>
      </w:r>
    </w:p>
    <w:p w14:paraId="69731A7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FCAD02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I </w:t>
      </w:r>
      <w:proofErr w:type="spellStart"/>
      <w:r w:rsidRPr="007F7228">
        <w:rPr>
          <w:rFonts w:cstheme="minorHAnsi"/>
          <w:szCs w:val="22"/>
        </w:rPr>
        <w:t>I</w:t>
      </w:r>
      <w:proofErr w:type="spellEnd"/>
      <w:r w:rsidRPr="007F7228">
        <w:rPr>
          <w:rFonts w:cstheme="minorHAnsi"/>
          <w:szCs w:val="22"/>
        </w:rPr>
        <w:t xml:space="preserve"> haven't currently used it in my lesson planning I've used it once for a cover letter and my resume but that's the extent to which I've used AI. As an artist, as you know, someone who </w:t>
      </w:r>
      <w:proofErr w:type="spellStart"/>
      <w:r w:rsidRPr="007F7228">
        <w:rPr>
          <w:rFonts w:cstheme="minorHAnsi"/>
          <w:szCs w:val="22"/>
        </w:rPr>
        <w:t>who</w:t>
      </w:r>
      <w:proofErr w:type="spellEnd"/>
      <w:r w:rsidRPr="007F7228">
        <w:rPr>
          <w:rFonts w:cstheme="minorHAnsi"/>
          <w:szCs w:val="22"/>
        </w:rPr>
        <w:t xml:space="preserve"> recognizes being part of the art community. We're always having those conversations about plagiarism versus copying and improving, you know, as musicians, and whether or not…where you fall on that kind of spectrum, with regards to whether or not, you know, copying is played, whatever as a musician is like, where? Where is it? </w:t>
      </w:r>
    </w:p>
    <w:p w14:paraId="22A00CE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11B143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When, when, when do we decide that something is art, or when it is something generated by a computer to be commercialized. </w:t>
      </w:r>
    </w:p>
    <w:p w14:paraId="36E455B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w:t>
      </w:r>
      <w:r>
        <w:rPr>
          <w:rFonts w:cstheme="minorHAnsi"/>
          <w:szCs w:val="22"/>
        </w:rPr>
        <w:t>T</w:t>
      </w:r>
      <w:r w:rsidRPr="007F7228">
        <w:rPr>
          <w:rFonts w:cstheme="minorHAnsi"/>
          <w:szCs w:val="22"/>
        </w:rPr>
        <w:t xml:space="preserve">hat's the struggle. You know, as artists what is real, what is original, you know, I know, I know, the computer guys are so excited. Just throw all the literature and all examples of art into a computer and get, you know. get some type of readout, or, you know, analytical, logistical analysis of what's going on. But there's that you can't replicate through zeros and ones. </w:t>
      </w:r>
    </w:p>
    <w:p w14:paraId="70B8C9C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C22E7DB"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lastRenderedPageBreak/>
        <w:t>QUESTION 6</w:t>
      </w:r>
      <w:r w:rsidRPr="007F7228">
        <w:rPr>
          <w:rFonts w:asciiTheme="minorHAnsi" w:hAnsiTheme="minorHAnsi" w:cstheme="minorHAnsi"/>
          <w:szCs w:val="22"/>
        </w:rPr>
        <w:t xml:space="preserve"> </w:t>
      </w:r>
    </w:p>
    <w:p w14:paraId="6225BEDB"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anything that you think might help vocal educators to feel more comfortable in using AI? </w:t>
      </w:r>
    </w:p>
    <w:p w14:paraId="5D17D2F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6052DC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I don't know if there's </w:t>
      </w:r>
      <w:proofErr w:type="spellStart"/>
      <w:r w:rsidRPr="007F7228">
        <w:rPr>
          <w:rFonts w:cstheme="minorHAnsi"/>
          <w:szCs w:val="22"/>
        </w:rPr>
        <w:t>gonna</w:t>
      </w:r>
      <w:proofErr w:type="spellEnd"/>
      <w:r w:rsidRPr="007F7228">
        <w:rPr>
          <w:rFonts w:cstheme="minorHAnsi"/>
          <w:szCs w:val="22"/>
        </w:rPr>
        <w:t xml:space="preserve"> be any one thing that'll help music vocal educators. I think they're all </w:t>
      </w:r>
      <w:proofErr w:type="spellStart"/>
      <w:r w:rsidRPr="007F7228">
        <w:rPr>
          <w:rFonts w:cstheme="minorHAnsi"/>
          <w:szCs w:val="22"/>
        </w:rPr>
        <w:t>gonna</w:t>
      </w:r>
      <w:proofErr w:type="spellEnd"/>
      <w:r w:rsidRPr="007F7228">
        <w:rPr>
          <w:rFonts w:cstheme="minorHAnsi"/>
          <w:szCs w:val="22"/>
        </w:rPr>
        <w:t xml:space="preserve"> have to come to their own kind of belief.  </w:t>
      </w:r>
    </w:p>
    <w:p w14:paraId="3FBA72F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ED9BD8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Think you know. </w:t>
      </w:r>
      <w:proofErr w:type="gramStart"/>
      <w:r w:rsidRPr="007F7228">
        <w:rPr>
          <w:rFonts w:cstheme="minorHAnsi"/>
          <w:szCs w:val="22"/>
        </w:rPr>
        <w:t>So</w:t>
      </w:r>
      <w:proofErr w:type="gramEnd"/>
      <w:r w:rsidRPr="007F7228">
        <w:rPr>
          <w:rFonts w:cstheme="minorHAnsi"/>
          <w:szCs w:val="22"/>
        </w:rPr>
        <w:t xml:space="preserve"> I think everybody's going to come to their own kind of they have to come to their own decision. I think when it comes to how they use. AI, I. I'm not at the point where I'm like, Yeah, let's have AI just take over. </w:t>
      </w:r>
    </w:p>
    <w:p w14:paraId="3247F22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D21986A" w14:textId="77777777" w:rsidR="0038089A" w:rsidRPr="007F7228" w:rsidRDefault="0038089A" w:rsidP="0038089A">
      <w:pPr>
        <w:spacing w:line="240" w:lineRule="auto"/>
        <w:ind w:left="-5"/>
        <w:rPr>
          <w:rFonts w:cstheme="minorHAnsi"/>
          <w:szCs w:val="22"/>
        </w:rPr>
      </w:pPr>
      <w:r w:rsidRPr="007F7228">
        <w:rPr>
          <w:rFonts w:cstheme="minorHAnsi"/>
          <w:szCs w:val="22"/>
        </w:rPr>
        <w:t>Participant 9</w:t>
      </w:r>
      <w:bookmarkStart w:id="127" w:name="_Hlk202786281"/>
      <w:r w:rsidRPr="007F7228">
        <w:rPr>
          <w:rFonts w:cstheme="minorHAnsi"/>
          <w:szCs w:val="22"/>
        </w:rPr>
        <w:t xml:space="preserve">: I know it can't replicate what I can do. It could probably replicate what I could maybe not </w:t>
      </w:r>
      <w:proofErr w:type="spellStart"/>
      <w:r w:rsidRPr="007F7228">
        <w:rPr>
          <w:rFonts w:cstheme="minorHAnsi"/>
          <w:szCs w:val="22"/>
        </w:rPr>
        <w:t>not</w:t>
      </w:r>
      <w:proofErr w:type="spellEnd"/>
      <w:r w:rsidRPr="007F7228">
        <w:rPr>
          <w:rFonts w:cstheme="minorHAnsi"/>
          <w:szCs w:val="22"/>
        </w:rPr>
        <w:t xml:space="preserve"> now, but I mean eventually, you know soon it probably can replicate what I can do in terms of listening and diagnosing and that sort of thing. But there's a whole other element of interpretation expression. You know, emotion that that you just can't replicate through an algorithm. </w:t>
      </w:r>
      <w:bookmarkEnd w:id="127"/>
    </w:p>
    <w:p w14:paraId="5CE0D09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7AFA9B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Now, quantum computing, that's </w:t>
      </w:r>
      <w:proofErr w:type="spellStart"/>
      <w:r w:rsidRPr="007F7228">
        <w:rPr>
          <w:rFonts w:cstheme="minorHAnsi"/>
          <w:szCs w:val="22"/>
        </w:rPr>
        <w:t>gonna</w:t>
      </w:r>
      <w:proofErr w:type="spellEnd"/>
      <w:r w:rsidRPr="007F7228">
        <w:rPr>
          <w:rFonts w:cstheme="minorHAnsi"/>
          <w:szCs w:val="22"/>
        </w:rPr>
        <w:t xml:space="preserve"> probably change things a little bit. But. </w:t>
      </w:r>
    </w:p>
    <w:p w14:paraId="690DCDE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1A1189E"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7</w:t>
      </w:r>
      <w:r w:rsidRPr="007F7228">
        <w:rPr>
          <w:rFonts w:asciiTheme="minorHAnsi" w:hAnsiTheme="minorHAnsi" w:cstheme="minorHAnsi"/>
          <w:szCs w:val="22"/>
        </w:rPr>
        <w:t xml:space="preserve"> </w:t>
      </w:r>
    </w:p>
    <w:p w14:paraId="2C3A4F59"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anything else that you would like to share about your perceptions of AI. </w:t>
      </w:r>
    </w:p>
    <w:p w14:paraId="5402DD0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CE62B4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I mean, I think I think when it comes down to it I would… use of AI will come. It comes from as an educator. You know what I mean. Like I </w:t>
      </w:r>
      <w:proofErr w:type="spellStart"/>
      <w:r w:rsidRPr="007F7228">
        <w:rPr>
          <w:rFonts w:cstheme="minorHAnsi"/>
          <w:szCs w:val="22"/>
        </w:rPr>
        <w:t>I</w:t>
      </w:r>
      <w:proofErr w:type="spellEnd"/>
      <w:r w:rsidRPr="007F7228">
        <w:rPr>
          <w:rFonts w:cstheme="minorHAnsi"/>
          <w:szCs w:val="22"/>
        </w:rPr>
        <w:t xml:space="preserve"> come at it from like. How would it be useful in breaking down and destigmatizing the “us versus them,” you know, kind of feel that I think music has in general, you know, like I feel like you, you probably recognize this as much as is you know, anywhere from our generation growing up. People either knew music or they didn't, and it was like that. Was it like you either read it, or you didn't, and it was like, but we all take music </w:t>
      </w:r>
      <w:proofErr w:type="gramStart"/>
      <w:r w:rsidRPr="007F7228">
        <w:rPr>
          <w:rFonts w:cstheme="minorHAnsi"/>
          <w:szCs w:val="22"/>
        </w:rPr>
        <w:t>classes</w:t>
      </w:r>
      <w:proofErr w:type="gramEnd"/>
      <w:r w:rsidRPr="007F7228">
        <w:rPr>
          <w:rFonts w:cstheme="minorHAnsi"/>
          <w:szCs w:val="22"/>
        </w:rPr>
        <w:t xml:space="preserve"> right? </w:t>
      </w:r>
      <w:proofErr w:type="gramStart"/>
      <w:r w:rsidRPr="007F7228">
        <w:rPr>
          <w:rFonts w:cstheme="minorHAnsi"/>
          <w:szCs w:val="22"/>
        </w:rPr>
        <w:t>So</w:t>
      </w:r>
      <w:proofErr w:type="gramEnd"/>
      <w:r w:rsidRPr="007F7228">
        <w:rPr>
          <w:rFonts w:cstheme="minorHAnsi"/>
          <w:szCs w:val="22"/>
        </w:rPr>
        <w:t xml:space="preserve"> like. And then and I know part of it. I feel part of it just has to do with </w:t>
      </w:r>
      <w:r>
        <w:rPr>
          <w:rFonts w:cstheme="minorHAnsi"/>
          <w:szCs w:val="22"/>
        </w:rPr>
        <w:t>i</w:t>
      </w:r>
      <w:r w:rsidRPr="007F7228">
        <w:rPr>
          <w:rFonts w:cstheme="minorHAnsi"/>
          <w:szCs w:val="22"/>
        </w:rPr>
        <w:t xml:space="preserve">t's too stigmatized like it's too. It is a language. But it's not that hard like English is actually harder. </w:t>
      </w:r>
      <w:proofErr w:type="gramStart"/>
      <w:r w:rsidRPr="007F7228">
        <w:rPr>
          <w:rFonts w:cstheme="minorHAnsi"/>
          <w:szCs w:val="22"/>
        </w:rPr>
        <w:t>So</w:t>
      </w:r>
      <w:proofErr w:type="gramEnd"/>
      <w:r w:rsidRPr="007F7228">
        <w:rPr>
          <w:rFonts w:cstheme="minorHAnsi"/>
          <w:szCs w:val="22"/>
        </w:rPr>
        <w:t xml:space="preserve"> like. </w:t>
      </w:r>
    </w:p>
    <w:p w14:paraId="75167B6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A885AD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But we grew up with all those people like I come out of music, or I can't music, you know, and so I'm there for anything that helps </w:t>
      </w:r>
      <w:proofErr w:type="gramStart"/>
      <w:r w:rsidRPr="007F7228">
        <w:rPr>
          <w:rFonts w:cstheme="minorHAnsi"/>
          <w:szCs w:val="22"/>
        </w:rPr>
        <w:t>students</w:t>
      </w:r>
      <w:proofErr w:type="gramEnd"/>
      <w:r w:rsidRPr="007F7228">
        <w:rPr>
          <w:rFonts w:cstheme="minorHAnsi"/>
          <w:szCs w:val="22"/>
        </w:rPr>
        <w:t xml:space="preserve"> music as long as it doesn't take my job away. </w:t>
      </w:r>
    </w:p>
    <w:p w14:paraId="5C117D8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608E63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And I also think, too, that there is a technological ceiling still with when it comes to like if you're </w:t>
      </w:r>
      <w:proofErr w:type="spellStart"/>
      <w:r w:rsidRPr="007F7228">
        <w:rPr>
          <w:rFonts w:cstheme="minorHAnsi"/>
          <w:szCs w:val="22"/>
        </w:rPr>
        <w:t>gonna</w:t>
      </w:r>
      <w:proofErr w:type="spellEnd"/>
      <w:r w:rsidRPr="007F7228">
        <w:rPr>
          <w:rFonts w:cstheme="minorHAnsi"/>
          <w:szCs w:val="22"/>
        </w:rPr>
        <w:t xml:space="preserve"> replace me as an accompanist. In that setting. Well, I'm not just playing the music and the notes I'm also reacting to and building off of what the other person's doing, and I'm sure you can do that mathematically. But </w:t>
      </w:r>
    </w:p>
    <w:p w14:paraId="3E751E8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E210A9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9: Yeah, well, because and I think that's the thing is music is. It is one of those mediums that is both past and present. You know what I mean, so you can hear what it sounded like, and then you also can experience it in the moment. But that doesn't mean it's always exactly the same. </w:t>
      </w:r>
    </w:p>
    <w:p w14:paraId="44A1269D" w14:textId="77777777" w:rsidR="0038089A" w:rsidRPr="007F7228" w:rsidRDefault="0038089A" w:rsidP="0038089A">
      <w:pPr>
        <w:spacing w:line="240" w:lineRule="auto"/>
        <w:ind w:right="10738"/>
        <w:rPr>
          <w:rFonts w:cstheme="minorHAnsi"/>
          <w:szCs w:val="22"/>
        </w:rPr>
      </w:pPr>
      <w:r w:rsidRPr="007F7228">
        <w:rPr>
          <w:rFonts w:cstheme="minorHAnsi"/>
          <w:szCs w:val="22"/>
        </w:rPr>
        <w:t xml:space="preserve">                    </w:t>
      </w:r>
    </w:p>
    <w:p w14:paraId="75533F5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5B27C99"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r w:rsidRPr="007F7228">
        <w:rPr>
          <w:rFonts w:cstheme="minorHAnsi"/>
          <w:b/>
          <w:szCs w:val="22"/>
        </w:rPr>
        <w:tab/>
        <w:t xml:space="preserve"> </w:t>
      </w:r>
    </w:p>
    <w:p w14:paraId="7B62BAD7" w14:textId="77777777" w:rsidR="0038089A" w:rsidRDefault="0038089A" w:rsidP="0038089A">
      <w:pPr>
        <w:rPr>
          <w:rFonts w:cstheme="minorHAnsi"/>
          <w:b/>
          <w:szCs w:val="22"/>
        </w:rPr>
      </w:pPr>
      <w:r>
        <w:rPr>
          <w:rFonts w:cstheme="minorHAnsi"/>
          <w:b/>
          <w:szCs w:val="22"/>
        </w:rPr>
        <w:br w:type="page"/>
      </w:r>
    </w:p>
    <w:p w14:paraId="15A6D254" w14:textId="77777777" w:rsidR="0038089A" w:rsidRPr="007F7228" w:rsidRDefault="0038089A" w:rsidP="0038089A">
      <w:pPr>
        <w:spacing w:line="240" w:lineRule="auto"/>
        <w:ind w:left="14" w:right="2"/>
        <w:jc w:val="center"/>
        <w:rPr>
          <w:rFonts w:cstheme="minorHAnsi"/>
          <w:szCs w:val="22"/>
        </w:rPr>
      </w:pPr>
      <w:r w:rsidRPr="007F7228">
        <w:rPr>
          <w:rFonts w:cstheme="minorHAnsi"/>
          <w:b/>
          <w:szCs w:val="22"/>
        </w:rPr>
        <w:lastRenderedPageBreak/>
        <w:t xml:space="preserve">PARTICIPANT 11, TRANSCRIPT, 6-6-25, 15 MINUTE SEMI-STRUCTURED INTERVIEW </w:t>
      </w:r>
    </w:p>
    <w:p w14:paraId="3BDF9CAF"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0C8AB9F2"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410C409F"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0E17E716"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t>
      </w:r>
      <w:proofErr w:type="gramStart"/>
      <w:r w:rsidRPr="007F7228">
        <w:rPr>
          <w:rFonts w:cstheme="minorHAnsi"/>
          <w:color w:val="7030A0"/>
          <w:szCs w:val="22"/>
        </w:rPr>
        <w:t>So</w:t>
      </w:r>
      <w:proofErr w:type="gramEnd"/>
      <w:r w:rsidRPr="007F7228">
        <w:rPr>
          <w:rFonts w:cstheme="minorHAnsi"/>
          <w:color w:val="7030A0"/>
          <w:szCs w:val="22"/>
        </w:rPr>
        <w:t xml:space="preserve"> on the questionnaire you had said, one of your biggest concerns is students not being able to read music. Can you elaborate on that a bit? </w:t>
      </w:r>
    </w:p>
    <w:p w14:paraId="4608E9D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F00D04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Yes, I can. I teach in a primary school. </w:t>
      </w:r>
      <w:proofErr w:type="gramStart"/>
      <w:r w:rsidRPr="007F7228">
        <w:rPr>
          <w:rFonts w:cstheme="minorHAnsi"/>
          <w:szCs w:val="22"/>
        </w:rPr>
        <w:t>So</w:t>
      </w:r>
      <w:proofErr w:type="gramEnd"/>
      <w:r w:rsidRPr="007F7228">
        <w:rPr>
          <w:rFonts w:cstheme="minorHAnsi"/>
          <w:szCs w:val="22"/>
        </w:rPr>
        <w:t xml:space="preserve"> it goes in the Uk. It goes up to year 8 and I teach at a musical theater school on a Saturday, and I am a music director for productions. And in all 3 of those spaces. Most of my students or performers, I would say, probably 80 to 90% cannot read music. Therefore, learning music is a completely different for me. As a teacher. Okay, let me put it in this way for me. As a teacher to teach music, it becomes a completely different ball game because I can't rely on the dots on the page even though I insist that they have the dots on the page, even if they can't read them. </w:t>
      </w:r>
    </w:p>
    <w:p w14:paraId="3D43EDF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20D0E5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find it very challenging. I find that they can't go away and practice on their own except by ear. You know they can't plunk it out on the piano like I do. I always have done. All they can listen to is a recording either of me playing their melody, or listening to a cast recording which comes with its own issues. </w:t>
      </w:r>
    </w:p>
    <w:p w14:paraId="79EB47B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22B0EE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Because even the ones who say they can. </w:t>
      </w:r>
      <w:proofErr w:type="gramStart"/>
      <w:r w:rsidRPr="007F7228">
        <w:rPr>
          <w:rFonts w:cstheme="minorHAnsi"/>
          <w:szCs w:val="22"/>
        </w:rPr>
        <w:t>Often</w:t>
      </w:r>
      <w:proofErr w:type="gramEnd"/>
      <w:r w:rsidRPr="007F7228">
        <w:rPr>
          <w:rFonts w:cstheme="minorHAnsi"/>
          <w:szCs w:val="22"/>
        </w:rPr>
        <w:t xml:space="preserve"> they're counting like they can't. Just look at the staff and tell me what it is, they have to count their lines and spaces, and I know that's how you start, and that's better than nothing. But I find that a lot of them have started piano, and they have </w:t>
      </w:r>
      <w:proofErr w:type="gramStart"/>
      <w:r w:rsidRPr="007F7228">
        <w:rPr>
          <w:rFonts w:cstheme="minorHAnsi"/>
          <w:szCs w:val="22"/>
        </w:rPr>
        <w:t>quit</w:t>
      </w:r>
      <w:proofErr w:type="gramEnd"/>
      <w:r w:rsidRPr="007F7228">
        <w:rPr>
          <w:rFonts w:cstheme="minorHAnsi"/>
          <w:szCs w:val="22"/>
        </w:rPr>
        <w:t xml:space="preserve"> piano because it's hard and they're expected to practice. </w:t>
      </w:r>
      <w:proofErr w:type="gramStart"/>
      <w:r w:rsidRPr="007F7228">
        <w:rPr>
          <w:rFonts w:cstheme="minorHAnsi"/>
          <w:szCs w:val="22"/>
        </w:rPr>
        <w:t>So</w:t>
      </w:r>
      <w:proofErr w:type="gramEnd"/>
      <w:r w:rsidRPr="007F7228">
        <w:rPr>
          <w:rFonts w:cstheme="minorHAnsi"/>
          <w:szCs w:val="22"/>
        </w:rPr>
        <w:t xml:space="preserve"> what I end up doing is teaching a bunch of kids who never rehearse. They never practice. Come in, and they want to have a sing song. </w:t>
      </w:r>
    </w:p>
    <w:p w14:paraId="58E84CA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2D253A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They have to seek it out, and they have to be willing to do it, and I don't see any parents who are concerned about it. A few, but very few. </w:t>
      </w:r>
    </w:p>
    <w:p w14:paraId="39DF059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BE6D50A"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p>
    <w:p w14:paraId="2187B049"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believe that AI could complement or potentially disrupt traditional vocal education. </w:t>
      </w:r>
    </w:p>
    <w:p w14:paraId="6D82973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5F009B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think, in my very limited experience with AI, that it would complement. I have recently started using AI for all sorts of things. And I find it amazing. I find it amazing. And so yes, absolutely. I can see so many places where it could help in the in the voice studio and out of the voice studio, you know, for </w:t>
      </w:r>
      <w:proofErr w:type="spellStart"/>
      <w:r w:rsidRPr="007F7228">
        <w:rPr>
          <w:rFonts w:cstheme="minorHAnsi"/>
          <w:szCs w:val="22"/>
        </w:rPr>
        <w:t>for</w:t>
      </w:r>
      <w:proofErr w:type="spellEnd"/>
      <w:r w:rsidRPr="007F7228">
        <w:rPr>
          <w:rFonts w:cstheme="minorHAnsi"/>
          <w:szCs w:val="22"/>
        </w:rPr>
        <w:t xml:space="preserve"> practicing and rehearsing. </w:t>
      </w:r>
    </w:p>
    <w:p w14:paraId="24B2CC7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A5AB02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w:t>
      </w:r>
      <w:proofErr w:type="gramStart"/>
      <w:r w:rsidRPr="007F7228">
        <w:rPr>
          <w:rFonts w:cstheme="minorHAnsi"/>
          <w:szCs w:val="22"/>
        </w:rPr>
        <w:t>There's</w:t>
      </w:r>
      <w:proofErr w:type="gramEnd"/>
      <w:r w:rsidRPr="007F7228">
        <w:rPr>
          <w:rFonts w:cstheme="minorHAnsi"/>
          <w:szCs w:val="22"/>
        </w:rPr>
        <w:t xml:space="preserve"> so many applications that I don't even have the perception of them yet, because for me, </w:t>
      </w:r>
    </w:p>
    <w:p w14:paraId="042551A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I'm thinking, you know, oral skills. You know, it would be so helpful for things like that. And I know there's already things out there like that. But yeah, I mean the </w:t>
      </w:r>
      <w:proofErr w:type="spellStart"/>
      <w:r w:rsidRPr="007F7228">
        <w:rPr>
          <w:rFonts w:cstheme="minorHAnsi"/>
          <w:szCs w:val="22"/>
        </w:rPr>
        <w:t>the</w:t>
      </w:r>
      <w:proofErr w:type="spellEnd"/>
      <w:r w:rsidRPr="007F7228">
        <w:rPr>
          <w:rFonts w:cstheme="minorHAnsi"/>
          <w:szCs w:val="22"/>
        </w:rPr>
        <w:t xml:space="preserve"> physicality. I mean, things like alignment and fascia, you know, and all the things you know. You know all the physical body, body, things physiological things. I guess it will be able to </w:t>
      </w:r>
      <w:proofErr w:type="spellStart"/>
      <w:r w:rsidRPr="007F7228">
        <w:rPr>
          <w:rFonts w:cstheme="minorHAnsi"/>
          <w:szCs w:val="22"/>
        </w:rPr>
        <w:t>to</w:t>
      </w:r>
      <w:proofErr w:type="spellEnd"/>
      <w:r w:rsidRPr="007F7228">
        <w:rPr>
          <w:rFonts w:cstheme="minorHAnsi"/>
          <w:szCs w:val="22"/>
        </w:rPr>
        <w:t xml:space="preserve"> bring that into more mainstream. </w:t>
      </w:r>
    </w:p>
    <w:p w14:paraId="26B9C95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06DAA08"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4A20BAD0"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 specific AI tools that you have been using, or like </w:t>
      </w:r>
      <w:proofErr w:type="spellStart"/>
      <w:r w:rsidRPr="007F7228">
        <w:rPr>
          <w:rFonts w:cstheme="minorHAnsi"/>
          <w:color w:val="7030A0"/>
          <w:szCs w:val="22"/>
        </w:rPr>
        <w:t>chatgpt</w:t>
      </w:r>
      <w:proofErr w:type="spellEnd"/>
      <w:r w:rsidRPr="007F7228">
        <w:rPr>
          <w:rFonts w:cstheme="minorHAnsi"/>
          <w:color w:val="7030A0"/>
          <w:szCs w:val="22"/>
        </w:rPr>
        <w:t xml:space="preserve">, or…. </w:t>
      </w:r>
    </w:p>
    <w:p w14:paraId="64ABA97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890DCED" w14:textId="77777777" w:rsidR="0038089A" w:rsidRPr="007F7228" w:rsidRDefault="0038089A" w:rsidP="0038089A">
      <w:pPr>
        <w:spacing w:line="240" w:lineRule="auto"/>
        <w:ind w:left="-5"/>
        <w:rPr>
          <w:rFonts w:cstheme="minorHAnsi"/>
          <w:szCs w:val="22"/>
        </w:rPr>
      </w:pPr>
      <w:r w:rsidRPr="007F7228">
        <w:rPr>
          <w:rFonts w:cstheme="minorHAnsi"/>
          <w:szCs w:val="22"/>
        </w:rPr>
        <w:lastRenderedPageBreak/>
        <w:t xml:space="preserve">Participant 11: I've used </w:t>
      </w:r>
      <w:proofErr w:type="spellStart"/>
      <w:r w:rsidRPr="007F7228">
        <w:rPr>
          <w:rFonts w:cstheme="minorHAnsi"/>
          <w:szCs w:val="22"/>
        </w:rPr>
        <w:t>chatgpt</w:t>
      </w:r>
      <w:proofErr w:type="spellEnd"/>
      <w:r w:rsidRPr="007F7228">
        <w:rPr>
          <w:rFonts w:cstheme="minorHAnsi"/>
          <w:szCs w:val="22"/>
        </w:rPr>
        <w:t xml:space="preserve">. I've used Claude. I think I've used apple intelligence, but it's not the same, because I mean, I'm not </w:t>
      </w:r>
      <w:proofErr w:type="spellStart"/>
      <w:r w:rsidRPr="007F7228">
        <w:rPr>
          <w:rFonts w:cstheme="minorHAnsi"/>
          <w:szCs w:val="22"/>
        </w:rPr>
        <w:t>gonna</w:t>
      </w:r>
      <w:proofErr w:type="spellEnd"/>
      <w:r w:rsidRPr="007F7228">
        <w:rPr>
          <w:rFonts w:cstheme="minorHAnsi"/>
          <w:szCs w:val="22"/>
        </w:rPr>
        <w:t xml:space="preserve"> let it write my emails for me. You know, I don't really send emails that are that in depth to use that. And it's not really the same as the others. I haven't used the pilot, the Microsoft pilot, but my husband uses Pilot quite a lot. He has a Microsoft laptop, and so he uses that. </w:t>
      </w:r>
      <w:proofErr w:type="gramStart"/>
      <w:r w:rsidRPr="007F7228">
        <w:rPr>
          <w:rFonts w:cstheme="minorHAnsi"/>
          <w:szCs w:val="22"/>
        </w:rPr>
        <w:t>So</w:t>
      </w:r>
      <w:proofErr w:type="gramEnd"/>
      <w:r w:rsidRPr="007F7228">
        <w:rPr>
          <w:rFonts w:cstheme="minorHAnsi"/>
          <w:szCs w:val="22"/>
        </w:rPr>
        <w:t xml:space="preserve"> I have secondhand knowledge of that. So those are the. That's what I've used so far. </w:t>
      </w:r>
    </w:p>
    <w:p w14:paraId="5878276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48C297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haven't used them in the studio. Yet. </w:t>
      </w:r>
    </w:p>
    <w:p w14:paraId="60201AB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AADBFD0"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4</w:t>
      </w:r>
      <w:r w:rsidRPr="007F7228">
        <w:rPr>
          <w:rFonts w:asciiTheme="minorHAnsi" w:hAnsiTheme="minorHAnsi" w:cstheme="minorHAnsi"/>
          <w:szCs w:val="22"/>
        </w:rPr>
        <w:t xml:space="preserve"> </w:t>
      </w:r>
    </w:p>
    <w:p w14:paraId="06A46688"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Hey, do you have any concerns about integrating AI into vocal education? </w:t>
      </w:r>
    </w:p>
    <w:p w14:paraId="6BFE2C5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0F7397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suppose there are existential concerns about AI in general and that those existential concerns would apply to the voice studio as well as to the general usage. However, those existential concerns don't concern me that much. </w:t>
      </w:r>
    </w:p>
    <w:p w14:paraId="7764E88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539F38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don't worry about technology taking over. Maybe I should. But I don't. I don't worry about things like my address being on the Internet and things like that, because I know that because of how I and most other people live our lives that any information about us is out there and can be gotten. </w:t>
      </w:r>
      <w:proofErr w:type="gramStart"/>
      <w:r w:rsidRPr="007F7228">
        <w:rPr>
          <w:rFonts w:cstheme="minorHAnsi"/>
          <w:szCs w:val="22"/>
        </w:rPr>
        <w:t>So</w:t>
      </w:r>
      <w:proofErr w:type="gramEnd"/>
      <w:r w:rsidRPr="007F7228">
        <w:rPr>
          <w:rFonts w:cstheme="minorHAnsi"/>
          <w:szCs w:val="22"/>
        </w:rPr>
        <w:t xml:space="preserve"> I'm not one of those persons, I mean, even though I've worked in data privacy. And I've worked in. You know, I've done those kinds of roles in another life. I know what is out there. </w:t>
      </w:r>
      <w:proofErr w:type="gramStart"/>
      <w:r w:rsidRPr="007F7228">
        <w:rPr>
          <w:rFonts w:cstheme="minorHAnsi"/>
          <w:szCs w:val="22"/>
        </w:rPr>
        <w:t>So</w:t>
      </w:r>
      <w:proofErr w:type="gramEnd"/>
      <w:r w:rsidRPr="007F7228">
        <w:rPr>
          <w:rFonts w:cstheme="minorHAnsi"/>
          <w:szCs w:val="22"/>
        </w:rPr>
        <w:t xml:space="preserve"> I I'm not that concerned. And </w:t>
      </w:r>
      <w:proofErr w:type="gramStart"/>
      <w:r w:rsidRPr="007F7228">
        <w:rPr>
          <w:rFonts w:cstheme="minorHAnsi"/>
          <w:szCs w:val="22"/>
        </w:rPr>
        <w:t>so</w:t>
      </w:r>
      <w:proofErr w:type="gramEnd"/>
      <w:r w:rsidRPr="007F7228">
        <w:rPr>
          <w:rFonts w:cstheme="minorHAnsi"/>
          <w:szCs w:val="22"/>
        </w:rPr>
        <w:t xml:space="preserve"> in the studio. No. Am I worried about it? Taking my job?  </w:t>
      </w:r>
    </w:p>
    <w:p w14:paraId="4B41B7D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336E64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I'm at the I'm in the back half of my career, and I don't intend on ever retiring from this. As long as I have my mind, and you know my body. It's </w:t>
      </w:r>
      <w:r>
        <w:rPr>
          <w:rFonts w:cstheme="minorHAnsi"/>
          <w:szCs w:val="22"/>
        </w:rPr>
        <w:t>one</w:t>
      </w:r>
      <w:r w:rsidRPr="007F7228">
        <w:rPr>
          <w:rFonts w:cstheme="minorHAnsi"/>
          <w:szCs w:val="22"/>
        </w:rPr>
        <w:t xml:space="preserve"> of the things that I've always said. I can work until the day I die. </w:t>
      </w:r>
    </w:p>
    <w:p w14:paraId="5C2C576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C22EE8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don't have to make a living from it anymore, like I once did and would have. So maybe that is my bias…my age and my experience, but I don't have a big worry. </w:t>
      </w:r>
    </w:p>
    <w:p w14:paraId="53267E0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6BD8E1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101B186"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5</w:t>
      </w:r>
      <w:r w:rsidRPr="007F7228">
        <w:rPr>
          <w:rFonts w:asciiTheme="minorHAnsi" w:hAnsiTheme="minorHAnsi" w:cstheme="minorHAnsi"/>
          <w:szCs w:val="22"/>
        </w:rPr>
        <w:t xml:space="preserve">   </w:t>
      </w:r>
    </w:p>
    <w:p w14:paraId="290423FE"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anything that you think would be particularly useful that AI could do in vocal education? </w:t>
      </w:r>
    </w:p>
    <w:p w14:paraId="1EE5979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8F597A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mean vocal education is huge. Right? Well, as I mentioned before, I think some of the </w:t>
      </w:r>
      <w:proofErr w:type="spellStart"/>
      <w:r w:rsidRPr="007F7228">
        <w:rPr>
          <w:rFonts w:cstheme="minorHAnsi"/>
          <w:szCs w:val="22"/>
        </w:rPr>
        <w:t>the</w:t>
      </w:r>
      <w:proofErr w:type="spellEnd"/>
      <w:r w:rsidRPr="007F7228">
        <w:rPr>
          <w:rFonts w:cstheme="minorHAnsi"/>
          <w:szCs w:val="22"/>
        </w:rPr>
        <w:t xml:space="preserve"> oral training, the sight, reading, training teaching intervals, and you know it's just I don't know about you. But when I was studying, you know I had I had sight reading books. There were books about sight reading. There was no way, you know, like you had to physically go to a piano and use the book, and you know now I mean, I know there are already things out there, but I think you know, I think what AI can do is refine. Ai can target spots that need work. </w:t>
      </w:r>
      <w:proofErr w:type="gramStart"/>
      <w:r w:rsidRPr="007F7228">
        <w:rPr>
          <w:rFonts w:cstheme="minorHAnsi"/>
          <w:szCs w:val="22"/>
        </w:rPr>
        <w:t>So</w:t>
      </w:r>
      <w:proofErr w:type="gramEnd"/>
      <w:r w:rsidRPr="007F7228">
        <w:rPr>
          <w:rFonts w:cstheme="minorHAnsi"/>
          <w:szCs w:val="22"/>
        </w:rPr>
        <w:t xml:space="preserve"> AI will be able to say, </w:t>
      </w:r>
      <w:proofErr w:type="gramStart"/>
      <w:r w:rsidRPr="007F7228">
        <w:rPr>
          <w:rFonts w:cstheme="minorHAnsi"/>
          <w:szCs w:val="22"/>
        </w:rPr>
        <w:t>Okay</w:t>
      </w:r>
      <w:proofErr w:type="gramEnd"/>
      <w:r w:rsidRPr="007F7228">
        <w:rPr>
          <w:rFonts w:cstheme="minorHAnsi"/>
          <w:szCs w:val="22"/>
        </w:rPr>
        <w:t xml:space="preserve">, you know, thirds now. But minor sevenths are a problem. </w:t>
      </w:r>
    </w:p>
    <w:p w14:paraId="30C6ED8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A933F6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mean, obviously with tuning. And I again, I know there are already tools out there, but it's almost like I can't even imagine how much better it could get. </w:t>
      </w:r>
    </w:p>
    <w:p w14:paraId="5DF4AA8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E3E37B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w:t>
      </w:r>
      <w:proofErr w:type="spellStart"/>
      <w:r w:rsidRPr="007F7228">
        <w:rPr>
          <w:rFonts w:cstheme="minorHAnsi"/>
          <w:szCs w:val="22"/>
        </w:rPr>
        <w:t>I</w:t>
      </w:r>
      <w:proofErr w:type="spellEnd"/>
      <w:r w:rsidRPr="007F7228">
        <w:rPr>
          <w:rFonts w:cstheme="minorHAnsi"/>
          <w:szCs w:val="22"/>
        </w:rPr>
        <w:t xml:space="preserve"> am a big believer in singer, as athlete or singer, as you know the physical, and there are so many, you know. How are the feet? Feet are connected to the vocal cords? Well, how? And you know, just making some of those models so that students can see them. Instead of, </w:t>
      </w:r>
      <w:r w:rsidRPr="007F7228">
        <w:rPr>
          <w:rFonts w:cstheme="minorHAnsi"/>
          <w:szCs w:val="22"/>
        </w:rPr>
        <w:lastRenderedPageBreak/>
        <w:t xml:space="preserve">you know, like finding the website of the one teacher who teaches this trying to find the blog where there was a you know what I mean like, it's just like, can you model me? The connection between the </w:t>
      </w:r>
      <w:proofErr w:type="spellStart"/>
      <w:r w:rsidRPr="007F7228">
        <w:rPr>
          <w:rFonts w:cstheme="minorHAnsi"/>
          <w:szCs w:val="22"/>
        </w:rPr>
        <w:t>the</w:t>
      </w:r>
      <w:proofErr w:type="spellEnd"/>
      <w:r w:rsidRPr="007F7228">
        <w:rPr>
          <w:rFonts w:cstheme="minorHAnsi"/>
          <w:szCs w:val="22"/>
        </w:rPr>
        <w:t xml:space="preserve"> soles of the feet and the vocal cords. I think I think all of those things. It obviously helps in research, and I'm not talking about again, not talking about writing your paper for you, or anything like that, but like with anything it can, it can give </w:t>
      </w:r>
      <w:proofErr w:type="spellStart"/>
      <w:r w:rsidRPr="007F7228">
        <w:rPr>
          <w:rFonts w:cstheme="minorHAnsi"/>
          <w:szCs w:val="22"/>
        </w:rPr>
        <w:t>you</w:t>
      </w:r>
      <w:proofErr w:type="spellEnd"/>
      <w:r w:rsidRPr="007F7228">
        <w:rPr>
          <w:rFonts w:cstheme="minorHAnsi"/>
          <w:szCs w:val="22"/>
        </w:rPr>
        <w:t xml:space="preserve"> ideas to, then delve into further on your own. </w:t>
      </w:r>
    </w:p>
    <w:p w14:paraId="03ED007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6378E8D"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6</w:t>
      </w:r>
      <w:r w:rsidRPr="007F7228">
        <w:rPr>
          <w:rFonts w:asciiTheme="minorHAnsi" w:hAnsiTheme="minorHAnsi" w:cstheme="minorHAnsi"/>
          <w:szCs w:val="22"/>
        </w:rPr>
        <w:t xml:space="preserve">   </w:t>
      </w:r>
    </w:p>
    <w:p w14:paraId="0C648F58"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anything that you think that would help to make teachers feel more comfortable with using AI? </w:t>
      </w:r>
    </w:p>
    <w:p w14:paraId="08DBC77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27FBEF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Well, Interviewer, I think I can almost guess that you have found in your research so far that the people who are most comfortable with AI are the people who understand technology now maybe not across the board. But it's I guess there's an education element. I mean, it's not something that you could ever mandate the teachers you could. You just can't do that. So. </w:t>
      </w:r>
    </w:p>
    <w:p w14:paraId="29CD5C4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658D35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I think if we want it to become wider, more widely used it has to be people like us beating the drum for it, creating programs for it, writing the papers about it, and presenting those papers to a wider audience. Possibly I think it has to be. It has to be widely disseminated. </w:t>
      </w:r>
    </w:p>
    <w:p w14:paraId="58B0DDD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43B592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11: When I've been to events, I get a lot of old-fashioned ideas coming out of it. And this is a very cutting-edge idea. This is not an old-fashioned idea, so get them young. Maybe the younger singing teachers won't have any problem with it, and it will be second nature to them because they use it all the time. I tend to think of middle-aged people and older people. But if I'm thinking about younger people, it might be more baked in because they're growing up with it. </w:t>
      </w:r>
    </w:p>
    <w:p w14:paraId="43D7CAB1" w14:textId="77777777" w:rsidR="0038089A" w:rsidRPr="001351DC" w:rsidRDefault="0038089A" w:rsidP="0038089A">
      <w:pPr>
        <w:spacing w:line="240" w:lineRule="auto"/>
        <w:rPr>
          <w:rFonts w:cstheme="minorHAnsi"/>
          <w:szCs w:val="22"/>
        </w:rPr>
      </w:pPr>
      <w:r w:rsidRPr="007F7228">
        <w:rPr>
          <w:rFonts w:cstheme="minorHAnsi"/>
          <w:szCs w:val="22"/>
        </w:rPr>
        <w:t xml:space="preserve">   </w:t>
      </w:r>
    </w:p>
    <w:p w14:paraId="74D1B37C" w14:textId="77777777" w:rsidR="00296522" w:rsidRDefault="00296522">
      <w:pPr>
        <w:spacing w:after="160" w:line="278" w:lineRule="auto"/>
        <w:rPr>
          <w:rFonts w:cstheme="minorHAnsi"/>
          <w:b/>
          <w:szCs w:val="22"/>
        </w:rPr>
      </w:pPr>
      <w:r>
        <w:rPr>
          <w:rFonts w:cstheme="minorHAnsi"/>
          <w:b/>
          <w:szCs w:val="22"/>
        </w:rPr>
        <w:br w:type="page"/>
      </w:r>
    </w:p>
    <w:p w14:paraId="4887B181" w14:textId="15017AD3" w:rsidR="0038089A" w:rsidRPr="007F7228" w:rsidRDefault="0038089A" w:rsidP="0038089A">
      <w:pPr>
        <w:spacing w:line="240" w:lineRule="auto"/>
        <w:ind w:left="14" w:right="2"/>
        <w:jc w:val="center"/>
        <w:rPr>
          <w:rFonts w:cstheme="minorHAnsi"/>
          <w:szCs w:val="22"/>
        </w:rPr>
      </w:pPr>
      <w:r w:rsidRPr="007F7228">
        <w:rPr>
          <w:rFonts w:cstheme="minorHAnsi"/>
          <w:b/>
          <w:szCs w:val="22"/>
        </w:rPr>
        <w:lastRenderedPageBreak/>
        <w:t>PARTICIPANT 13, TRANSCRIPT, 5-29-25, 15 MINUTE SEMI-STRUCTURED INTERVIEW</w:t>
      </w:r>
      <w:r w:rsidRPr="007F7228">
        <w:rPr>
          <w:rFonts w:cstheme="minorHAnsi"/>
          <w:szCs w:val="22"/>
        </w:rPr>
        <w:t xml:space="preserve"> </w:t>
      </w:r>
    </w:p>
    <w:p w14:paraId="18B18D7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E8CBB69"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27FE994A"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6D4B8652"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First for biggest challenges as a voice teacher gauging the interest of students. Can you elaborate on that a bit? </w:t>
      </w:r>
    </w:p>
    <w:p w14:paraId="056CDAD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C146F6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Of course, so I tend to teach very, very young people. I think my oldest client currently is 15. </w:t>
      </w:r>
    </w:p>
    <w:p w14:paraId="7702A19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AFD787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Awesome. </w:t>
      </w:r>
    </w:p>
    <w:p w14:paraId="2903550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FE0F727" w14:textId="77777777" w:rsidR="0038089A" w:rsidRPr="007F7228" w:rsidRDefault="0038089A" w:rsidP="0038089A">
      <w:pPr>
        <w:spacing w:line="240" w:lineRule="auto"/>
        <w:ind w:right="51"/>
        <w:jc w:val="both"/>
        <w:rPr>
          <w:rFonts w:cstheme="minorHAnsi"/>
          <w:szCs w:val="22"/>
        </w:rPr>
      </w:pPr>
      <w:r w:rsidRPr="007F7228">
        <w:rPr>
          <w:rFonts w:cstheme="minorHAnsi"/>
          <w:szCs w:val="22"/>
        </w:rPr>
        <w:t xml:space="preserve">Participant 13: They are little babies, and it's very hard for me to gauge their level of attentiveness. Particularly. I have a student who's 5. She doesn't want to sit there and focus on me being like, okay. So now we're </w:t>
      </w:r>
      <w:proofErr w:type="spellStart"/>
      <w:r w:rsidRPr="007F7228">
        <w:rPr>
          <w:rFonts w:cstheme="minorHAnsi"/>
          <w:szCs w:val="22"/>
        </w:rPr>
        <w:t>gonna</w:t>
      </w:r>
      <w:proofErr w:type="spellEnd"/>
      <w:r w:rsidRPr="007F7228">
        <w:rPr>
          <w:rFonts w:cstheme="minorHAnsi"/>
          <w:szCs w:val="22"/>
        </w:rPr>
        <w:t xml:space="preserve"> do this. </w:t>
      </w:r>
    </w:p>
    <w:p w14:paraId="747693A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40BF4B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Right. </w:t>
      </w:r>
    </w:p>
    <w:p w14:paraId="59B8ECF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667DF0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w:t>
      </w:r>
      <w:proofErr w:type="gramStart"/>
      <w:r w:rsidRPr="007F7228">
        <w:rPr>
          <w:rFonts w:cstheme="minorHAnsi"/>
          <w:szCs w:val="22"/>
        </w:rPr>
        <w:t>So</w:t>
      </w:r>
      <w:proofErr w:type="gramEnd"/>
      <w:r w:rsidRPr="007F7228">
        <w:rPr>
          <w:rFonts w:cstheme="minorHAnsi"/>
          <w:szCs w:val="22"/>
        </w:rPr>
        <w:t xml:space="preserve"> it's a lot of like I try to meet my students where they are, and rather than like push them, especially since they're all young, and their voices are changing literally all the time. </w:t>
      </w:r>
      <w:proofErr w:type="gramStart"/>
      <w:r w:rsidRPr="007F7228">
        <w:rPr>
          <w:rFonts w:cstheme="minorHAnsi"/>
          <w:szCs w:val="22"/>
        </w:rPr>
        <w:t>So</w:t>
      </w:r>
      <w:proofErr w:type="gramEnd"/>
      <w:r w:rsidRPr="007F7228">
        <w:rPr>
          <w:rFonts w:cstheme="minorHAnsi"/>
          <w:szCs w:val="22"/>
        </w:rPr>
        <w:t xml:space="preserve"> it's gauging where they're at and also gauging what they want to do when they're not old enough to necessarily formulate that opinion. </w:t>
      </w:r>
    </w:p>
    <w:p w14:paraId="79E3EFD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8745B2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I think a lot of the challenge, I also agree, is just trying to engage like music education, because it's so different per school per parents, because I have a lot of students whose parents are like, I know nothing about singing. But then I have a couple like definitely like stage tiger moms who are like this is exactly how these notes go, and I'm like cool. </w:t>
      </w:r>
    </w:p>
    <w:p w14:paraId="62D9B76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55E4BF3"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p>
    <w:p w14:paraId="1D949F71"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t>
      </w:r>
      <w:proofErr w:type="gramStart"/>
      <w:r w:rsidRPr="007F7228">
        <w:rPr>
          <w:rFonts w:cstheme="minorHAnsi"/>
          <w:color w:val="7030A0"/>
          <w:szCs w:val="22"/>
        </w:rPr>
        <w:t>So</w:t>
      </w:r>
      <w:proofErr w:type="gramEnd"/>
      <w:r w:rsidRPr="007F7228">
        <w:rPr>
          <w:rFonts w:cstheme="minorHAnsi"/>
          <w:color w:val="7030A0"/>
          <w:szCs w:val="22"/>
        </w:rPr>
        <w:t xml:space="preserve"> I already know the answer to this question. Do you believe AI could complement or potentially disrupt traditional vocal education? </w:t>
      </w:r>
    </w:p>
    <w:p w14:paraId="69B576A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197001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I think </w:t>
      </w:r>
      <w:proofErr w:type="gramStart"/>
      <w:r w:rsidRPr="007F7228">
        <w:rPr>
          <w:rFonts w:cstheme="minorHAnsi"/>
          <w:szCs w:val="22"/>
        </w:rPr>
        <w:t>the my</w:t>
      </w:r>
      <w:proofErr w:type="gramEnd"/>
      <w:r w:rsidRPr="007F7228">
        <w:rPr>
          <w:rFonts w:cstheme="minorHAnsi"/>
          <w:szCs w:val="22"/>
        </w:rPr>
        <w:t xml:space="preserve"> honest answer is that it would cause which much more harm than it would good within vocal education. I think. in natural like, it's just very disruptive services that especially for anyone under the age of 18, it should not be incorporated into vocal teaching. </w:t>
      </w:r>
    </w:p>
    <w:p w14:paraId="48EBA7D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3926DD3"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738BEA27"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use any AI, did you, when you were going for your paralegal degree. Did you use any AI </w:t>
      </w:r>
      <w:proofErr w:type="spellStart"/>
      <w:r w:rsidRPr="007F7228">
        <w:rPr>
          <w:rFonts w:cstheme="minorHAnsi"/>
          <w:color w:val="7030A0"/>
          <w:szCs w:val="22"/>
        </w:rPr>
        <w:t>grammarly</w:t>
      </w:r>
      <w:proofErr w:type="spellEnd"/>
      <w:r w:rsidRPr="007F7228">
        <w:rPr>
          <w:rFonts w:cstheme="minorHAnsi"/>
          <w:color w:val="7030A0"/>
          <w:szCs w:val="22"/>
        </w:rPr>
        <w:t xml:space="preserve">, any of those types of services? </w:t>
      </w:r>
    </w:p>
    <w:p w14:paraId="59A2C45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453264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I actually did. There was a class that I took where a big part of it was using Chat </w:t>
      </w:r>
      <w:proofErr w:type="spellStart"/>
      <w:r w:rsidRPr="007F7228">
        <w:rPr>
          <w:rFonts w:cstheme="minorHAnsi"/>
          <w:szCs w:val="22"/>
        </w:rPr>
        <w:t>Gpt</w:t>
      </w:r>
      <w:proofErr w:type="spellEnd"/>
      <w:r w:rsidRPr="007F7228">
        <w:rPr>
          <w:rFonts w:cstheme="minorHAnsi"/>
          <w:szCs w:val="22"/>
        </w:rPr>
        <w:t xml:space="preserve"> to analyze cases and seeing the difference between an AI synopsis versus like a human synopsis, and it was kind of weighing like, which is better comparatively to the understanding of making it more digestible, for, like people who maybe aren't as attuned to those words. </w:t>
      </w:r>
    </w:p>
    <w:p w14:paraId="14F0687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5E505B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Oh, that's fascinating. Actually, it's </w:t>
      </w:r>
      <w:proofErr w:type="spellStart"/>
      <w:r w:rsidRPr="007F7228">
        <w:rPr>
          <w:rFonts w:cstheme="minorHAnsi"/>
          <w:szCs w:val="22"/>
        </w:rPr>
        <w:t>kinda</w:t>
      </w:r>
      <w:proofErr w:type="spellEnd"/>
      <w:r w:rsidRPr="007F7228">
        <w:rPr>
          <w:rFonts w:cstheme="minorHAnsi"/>
          <w:szCs w:val="22"/>
        </w:rPr>
        <w:t xml:space="preserve"> cool to see the cause. Sometimes you put stuff in and it comes out garbage and sometimes kernels of things that you're like. Oh, all right. Yeah, I didn't see that. Yeah. </w:t>
      </w:r>
    </w:p>
    <w:p w14:paraId="1E19C8F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Thanks. AI. Good job. </w:t>
      </w:r>
    </w:p>
    <w:p w14:paraId="5E3FE3D4" w14:textId="77777777" w:rsidR="0038089A" w:rsidRPr="007F7228" w:rsidRDefault="0038089A" w:rsidP="0038089A">
      <w:pPr>
        <w:spacing w:line="240" w:lineRule="auto"/>
        <w:rPr>
          <w:rFonts w:cstheme="minorHAnsi"/>
          <w:szCs w:val="22"/>
        </w:rPr>
      </w:pPr>
      <w:r w:rsidRPr="007F7228">
        <w:rPr>
          <w:rFonts w:cstheme="minorHAnsi"/>
          <w:szCs w:val="22"/>
        </w:rPr>
        <w:lastRenderedPageBreak/>
        <w:t xml:space="preserve"> </w:t>
      </w:r>
    </w:p>
    <w:p w14:paraId="5414210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I think honestly like as much as I hate. AI there are certain things it can really help with especially for making things more digestible. I just wish it was more environmentally friendly. At the end of the day. </w:t>
      </w:r>
    </w:p>
    <w:p w14:paraId="234390F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21D068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I think it would be great if </w:t>
      </w:r>
      <w:proofErr w:type="gramStart"/>
      <w:r w:rsidRPr="007F7228">
        <w:rPr>
          <w:rFonts w:cstheme="minorHAnsi"/>
          <w:szCs w:val="22"/>
        </w:rPr>
        <w:t>cause</w:t>
      </w:r>
      <w:proofErr w:type="gramEnd"/>
      <w:r w:rsidRPr="007F7228">
        <w:rPr>
          <w:rFonts w:cstheme="minorHAnsi"/>
          <w:szCs w:val="22"/>
        </w:rPr>
        <w:t xml:space="preserve"> I definitely think, outside of the arts, we can use it for a bunch of other things like, I know, a bunch of my friends use it for programming, and I think that's really helpful for them, because I would go brain </w:t>
      </w:r>
      <w:proofErr w:type="spellStart"/>
      <w:r w:rsidRPr="007F7228">
        <w:rPr>
          <w:rFonts w:cstheme="minorHAnsi"/>
          <w:szCs w:val="22"/>
        </w:rPr>
        <w:t>mindingly</w:t>
      </w:r>
      <w:proofErr w:type="spellEnd"/>
      <w:r w:rsidRPr="007F7228">
        <w:rPr>
          <w:rFonts w:cstheme="minorHAnsi"/>
          <w:szCs w:val="22"/>
        </w:rPr>
        <w:t xml:space="preserve"> numb during programming, too. I don't blame you. </w:t>
      </w:r>
    </w:p>
    <w:p w14:paraId="5E906F1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6029D8B"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w:t>
      </w:r>
      <w:r w:rsidRPr="001351DC">
        <w:rPr>
          <w:rFonts w:ascii="Calibri" w:hAnsi="Calibri" w:cstheme="minorHAnsi"/>
          <w:b/>
          <w:color w:val="auto"/>
          <w:sz w:val="24"/>
          <w:szCs w:val="24"/>
        </w:rPr>
        <w:t>4</w:t>
      </w:r>
      <w:r w:rsidRPr="001351DC">
        <w:rPr>
          <w:rFonts w:asciiTheme="minorHAnsi" w:hAnsiTheme="minorHAnsi" w:cstheme="minorHAnsi"/>
          <w:b/>
          <w:color w:val="auto"/>
          <w:sz w:val="24"/>
          <w:szCs w:val="24"/>
        </w:rPr>
        <w:t xml:space="preserve"> and 5</w:t>
      </w:r>
      <w:r w:rsidRPr="001351DC">
        <w:rPr>
          <w:rFonts w:asciiTheme="minorHAnsi" w:hAnsiTheme="minorHAnsi" w:cstheme="minorHAnsi"/>
          <w:color w:val="auto"/>
          <w:szCs w:val="22"/>
        </w:rPr>
        <w:t xml:space="preserve"> </w:t>
      </w:r>
    </w:p>
    <w:p w14:paraId="0D62D5AF"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see any areas in vocal education that AI could be of assistance? Not necessarily working directly with the student, but I know some people use it for marketing, or scheduling or accompaniment, like I am the worst piano player on the planet. </w:t>
      </w:r>
    </w:p>
    <w:p w14:paraId="23AC5B8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640831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I am also the worst piano player on the planet. I totally get you. I can. Plunk notes, cannot accompany someone to save my life. Can I accompany someone on the guitar? Yes, I can do that. </w:t>
      </w:r>
    </w:p>
    <w:p w14:paraId="13F2E26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7E44E5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Not accompany someone on the piano and short answer, no, I don't think it should be involved in those things because of how wrong AI is. I saw this study the other day. That is. 67% of input searches in AI are incorrect and 89% of it is preventable error it is, and even with scheduling or marketing, these are big errors that can be created which can make your business either look less credible or alternatively mess up your schedule cause. I've had people who've used AI for scheduling where they've been double booked, or you won't get that information. And </w:t>
      </w:r>
      <w:proofErr w:type="gramStart"/>
      <w:r w:rsidRPr="007F7228">
        <w:rPr>
          <w:rFonts w:cstheme="minorHAnsi"/>
          <w:szCs w:val="22"/>
        </w:rPr>
        <w:t>also</w:t>
      </w:r>
      <w:proofErr w:type="gramEnd"/>
      <w:r w:rsidRPr="007F7228">
        <w:rPr>
          <w:rFonts w:cstheme="minorHAnsi"/>
          <w:szCs w:val="22"/>
        </w:rPr>
        <w:t xml:space="preserve"> AI misspells things. You don't want to come up and see like “</w:t>
      </w:r>
      <w:proofErr w:type="spellStart"/>
      <w:r w:rsidRPr="007F7228">
        <w:rPr>
          <w:rFonts w:cstheme="minorHAnsi"/>
          <w:szCs w:val="22"/>
        </w:rPr>
        <w:t>vacal</w:t>
      </w:r>
      <w:proofErr w:type="spellEnd"/>
      <w:r w:rsidRPr="007F7228">
        <w:rPr>
          <w:rFonts w:cstheme="minorHAnsi"/>
          <w:szCs w:val="22"/>
        </w:rPr>
        <w:t xml:space="preserve">” coach. </w:t>
      </w:r>
    </w:p>
    <w:p w14:paraId="3C9EB0B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Something stupid. It's </w:t>
      </w:r>
      <w:proofErr w:type="spellStart"/>
      <w:r w:rsidRPr="007F7228">
        <w:rPr>
          <w:rFonts w:cstheme="minorHAnsi"/>
          <w:szCs w:val="22"/>
        </w:rPr>
        <w:t>gonna</w:t>
      </w:r>
      <w:proofErr w:type="spellEnd"/>
      <w:r w:rsidRPr="007F7228">
        <w:rPr>
          <w:rFonts w:cstheme="minorHAnsi"/>
          <w:szCs w:val="22"/>
        </w:rPr>
        <w:t xml:space="preserve"> make your business look stupid. </w:t>
      </w:r>
    </w:p>
    <w:p w14:paraId="2EEECE3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A69535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Exactly. </w:t>
      </w:r>
    </w:p>
    <w:p w14:paraId="55AE2DA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619663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But regarding stuff like that, I think that we should just result to having that human to human connection, because it does make your business feel more authenticated when it is vocal teaching that at the end of the day it's a human-to-human connection. </w:t>
      </w:r>
    </w:p>
    <w:p w14:paraId="6772EE9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F383A4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 agree. </w:t>
      </w:r>
    </w:p>
    <w:p w14:paraId="6B206F5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65C234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As well as with accompaniment. Honestly, </w:t>
      </w:r>
      <w:proofErr w:type="spellStart"/>
      <w:r w:rsidRPr="007F7228">
        <w:rPr>
          <w:rFonts w:cstheme="minorHAnsi"/>
          <w:szCs w:val="22"/>
        </w:rPr>
        <w:t>Youtube</w:t>
      </w:r>
      <w:proofErr w:type="spellEnd"/>
      <w:r w:rsidRPr="007F7228">
        <w:rPr>
          <w:rFonts w:cstheme="minorHAnsi"/>
          <w:szCs w:val="22"/>
        </w:rPr>
        <w:t xml:space="preserve"> accompaniments. My best friend. Or I get &lt;name of pianist friend&gt; to do it. </w:t>
      </w:r>
    </w:p>
    <w:p w14:paraId="27C1A64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B14723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I think, regarding the accompaniment. Also, I've heard the AI generated music, and I just feel like it. Just maybe it's because I know so much about music. It feels wrong to me like it doesn't sound correct. It feels very, very clunky, and I honestly would have like as a singer myself, I would prefer someone to mess up on the piano rather than a robot, to mess up and ruin the flow. </w:t>
      </w:r>
    </w:p>
    <w:p w14:paraId="6A6F91C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539918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Yeah. And </w:t>
      </w:r>
      <w:proofErr w:type="spellStart"/>
      <w:r w:rsidRPr="007F7228">
        <w:rPr>
          <w:rFonts w:cstheme="minorHAnsi"/>
          <w:szCs w:val="22"/>
        </w:rPr>
        <w:t>and</w:t>
      </w:r>
      <w:proofErr w:type="spellEnd"/>
      <w:r w:rsidRPr="007F7228">
        <w:rPr>
          <w:rFonts w:cstheme="minorHAnsi"/>
          <w:szCs w:val="22"/>
        </w:rPr>
        <w:t xml:space="preserve"> my teacher would just come down on me every week as an adult and be like you need to practice. I'm like legit. I'm practicing an hour a day. I have just no skills. But the one thing she did say. She's like, I can tell you're a musician, because the way that you're approaching the music isn't, you know, very cookie cutter by the measure you're playing it. You're phrasing it and stuff. And I think that is kind of what you're getting at with AI. You're missing that musicality part of it. </w:t>
      </w:r>
    </w:p>
    <w:p w14:paraId="1C9003D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BF114BE" w14:textId="77777777" w:rsidR="0038089A" w:rsidRPr="007F7228" w:rsidRDefault="0038089A" w:rsidP="0038089A">
      <w:pPr>
        <w:spacing w:line="240" w:lineRule="auto"/>
        <w:ind w:left="-5"/>
        <w:rPr>
          <w:rFonts w:cstheme="minorHAnsi"/>
          <w:szCs w:val="22"/>
        </w:rPr>
      </w:pPr>
      <w:r w:rsidRPr="007F7228">
        <w:rPr>
          <w:rFonts w:cstheme="minorHAnsi"/>
          <w:szCs w:val="22"/>
        </w:rPr>
        <w:lastRenderedPageBreak/>
        <w:t xml:space="preserve">Participant 13: Absolutely, especially since everyone, like everyone who plays piano plays piano different. You can be really good at piano. But there's </w:t>
      </w:r>
      <w:proofErr w:type="spellStart"/>
      <w:r w:rsidRPr="007F7228">
        <w:rPr>
          <w:rFonts w:cstheme="minorHAnsi"/>
          <w:szCs w:val="22"/>
        </w:rPr>
        <w:t>gonna</w:t>
      </w:r>
      <w:proofErr w:type="spellEnd"/>
      <w:r w:rsidRPr="007F7228">
        <w:rPr>
          <w:rFonts w:cstheme="minorHAnsi"/>
          <w:szCs w:val="22"/>
        </w:rPr>
        <w:t xml:space="preserve"> be another person who's really </w:t>
      </w:r>
      <w:proofErr w:type="spellStart"/>
      <w:r w:rsidRPr="007F7228">
        <w:rPr>
          <w:rFonts w:cstheme="minorHAnsi"/>
          <w:szCs w:val="22"/>
        </w:rPr>
        <w:t>really</w:t>
      </w:r>
      <w:proofErr w:type="spellEnd"/>
      <w:r w:rsidRPr="007F7228">
        <w:rPr>
          <w:rFonts w:cstheme="minorHAnsi"/>
          <w:szCs w:val="22"/>
        </w:rPr>
        <w:t xml:space="preserve"> good at piano, and your tones are entirely different. And just the way you hit those keys, like the best example I can think of it is listening to &lt;name of another friend who plays piano&gt; play piano is different than listening to literally anyone play piano. As an individualized tone. </w:t>
      </w:r>
    </w:p>
    <w:p w14:paraId="4AB5A69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5C512C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And I think that's something that I really like about performing with live accompanists because they you hear it. And you're like, </w:t>
      </w:r>
      <w:proofErr w:type="gramStart"/>
      <w:r w:rsidRPr="007F7228">
        <w:rPr>
          <w:rFonts w:cstheme="minorHAnsi"/>
          <w:szCs w:val="22"/>
        </w:rPr>
        <w:t>Yeah</w:t>
      </w:r>
      <w:proofErr w:type="gramEnd"/>
      <w:r w:rsidRPr="007F7228">
        <w:rPr>
          <w:rFonts w:cstheme="minorHAnsi"/>
          <w:szCs w:val="22"/>
        </w:rPr>
        <w:t xml:space="preserve">. I like what you're getting at like. </w:t>
      </w:r>
    </w:p>
    <w:p w14:paraId="646F066E"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1256A080" w14:textId="77777777" w:rsidR="0038089A" w:rsidRDefault="0038089A" w:rsidP="0038089A">
      <w:pPr>
        <w:spacing w:line="240" w:lineRule="auto"/>
        <w:ind w:left="-5"/>
        <w:rPr>
          <w:rFonts w:cstheme="minorHAnsi"/>
          <w:b/>
          <w:szCs w:val="22"/>
        </w:rPr>
      </w:pPr>
    </w:p>
    <w:p w14:paraId="20580F9D" w14:textId="77777777" w:rsidR="0038089A" w:rsidRPr="007F7228" w:rsidRDefault="0038089A" w:rsidP="0038089A">
      <w:pPr>
        <w:spacing w:line="240" w:lineRule="auto"/>
        <w:ind w:left="-5"/>
        <w:rPr>
          <w:rFonts w:cstheme="minorHAnsi"/>
          <w:szCs w:val="22"/>
        </w:rPr>
      </w:pPr>
      <w:r w:rsidRPr="001351DC">
        <w:rPr>
          <w:rFonts w:ascii="Calibri" w:hAnsi="Calibri" w:cstheme="minorHAnsi"/>
          <w:b/>
          <w:color w:val="000000" w:themeColor="text1"/>
          <w:szCs w:val="22"/>
        </w:rPr>
        <w:t>QUESTION 6</w:t>
      </w:r>
      <w:r w:rsidRPr="007F7228">
        <w:rPr>
          <w:rFonts w:cstheme="minorHAnsi"/>
          <w:b/>
          <w:szCs w:val="22"/>
        </w:rPr>
        <w:t xml:space="preserve"> </w:t>
      </w:r>
    </w:p>
    <w:p w14:paraId="6D5BCDF4" w14:textId="77777777" w:rsidR="0038089A" w:rsidRPr="007F7228" w:rsidRDefault="0038089A" w:rsidP="0038089A">
      <w:pPr>
        <w:spacing w:line="240" w:lineRule="auto"/>
        <w:rPr>
          <w:rFonts w:cstheme="minorHAnsi"/>
          <w:szCs w:val="22"/>
        </w:rPr>
      </w:pPr>
      <w:r w:rsidRPr="007F7228">
        <w:rPr>
          <w:rFonts w:cstheme="minorHAnsi"/>
          <w:i/>
          <w:color w:val="7030A0"/>
          <w:szCs w:val="22"/>
        </w:rPr>
        <w:t xml:space="preserve">Answered above, and does not think it should be used at all. </w:t>
      </w:r>
    </w:p>
    <w:p w14:paraId="75F8F44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ABF9A76"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7</w:t>
      </w:r>
      <w:r w:rsidRPr="007F7228">
        <w:rPr>
          <w:rFonts w:asciiTheme="minorHAnsi" w:hAnsiTheme="minorHAnsi" w:cstheme="minorHAnsi"/>
          <w:szCs w:val="22"/>
        </w:rPr>
        <w:t xml:space="preserve"> </w:t>
      </w:r>
    </w:p>
    <w:p w14:paraId="53957EE7"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What else do you think would be good to shove into this paper? </w:t>
      </w:r>
    </w:p>
    <w:p w14:paraId="29323C2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73BAFD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Emphasis on AI being generative, generative is not creation. Ai thrives off plagiarism, and it can't make its own idea. It's a computer. And I think at the end of the day, when we lose that connection with the arts through the communication like that, you're losing the passion behind it because it's not the same. </w:t>
      </w:r>
    </w:p>
    <w:p w14:paraId="17D6947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E0B6C2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And we're going. If we're going down the direction of having like AI </w:t>
      </w:r>
      <w:proofErr w:type="gramStart"/>
      <w:r w:rsidRPr="007F7228">
        <w:rPr>
          <w:rFonts w:cstheme="minorHAnsi"/>
          <w:szCs w:val="22"/>
        </w:rPr>
        <w:t>music</w:t>
      </w:r>
      <w:proofErr w:type="gramEnd"/>
      <w:r w:rsidRPr="007F7228">
        <w:rPr>
          <w:rFonts w:cstheme="minorHAnsi"/>
          <w:szCs w:val="22"/>
        </w:rPr>
        <w:t xml:space="preserve"> we're </w:t>
      </w:r>
      <w:proofErr w:type="spellStart"/>
      <w:r w:rsidRPr="007F7228">
        <w:rPr>
          <w:rFonts w:cstheme="minorHAnsi"/>
          <w:szCs w:val="22"/>
        </w:rPr>
        <w:t>gonna</w:t>
      </w:r>
      <w:proofErr w:type="spellEnd"/>
      <w:r w:rsidRPr="007F7228">
        <w:rPr>
          <w:rFonts w:cstheme="minorHAnsi"/>
          <w:szCs w:val="22"/>
        </w:rPr>
        <w:t xml:space="preserve"> lose a lot of that social, emotional culture that we've built up as human beings with that artistic ability that we harbor. </w:t>
      </w:r>
    </w:p>
    <w:p w14:paraId="37401D5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1B21C9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w:t>
      </w:r>
      <w:proofErr w:type="gramStart"/>
      <w:r w:rsidRPr="007F7228">
        <w:rPr>
          <w:rFonts w:cstheme="minorHAnsi"/>
          <w:szCs w:val="22"/>
        </w:rPr>
        <w:t>So</w:t>
      </w:r>
      <w:proofErr w:type="gramEnd"/>
      <w:r w:rsidRPr="007F7228">
        <w:rPr>
          <w:rFonts w:cstheme="minorHAnsi"/>
          <w:szCs w:val="22"/>
        </w:rPr>
        <w:t xml:space="preserve"> my </w:t>
      </w:r>
      <w:proofErr w:type="gramStart"/>
      <w:r w:rsidRPr="007F7228">
        <w:rPr>
          <w:rFonts w:cstheme="minorHAnsi"/>
          <w:szCs w:val="22"/>
        </w:rPr>
        <w:t>long term</w:t>
      </w:r>
      <w:proofErr w:type="gramEnd"/>
      <w:r w:rsidRPr="007F7228">
        <w:rPr>
          <w:rFonts w:cstheme="minorHAnsi"/>
          <w:szCs w:val="22"/>
        </w:rPr>
        <w:t xml:space="preserve"> partner at the time right now is an environmental science major. </w:t>
      </w:r>
      <w:proofErr w:type="gramStart"/>
      <w:r w:rsidRPr="007F7228">
        <w:rPr>
          <w:rFonts w:cstheme="minorHAnsi"/>
          <w:szCs w:val="22"/>
        </w:rPr>
        <w:t>So</w:t>
      </w:r>
      <w:proofErr w:type="gramEnd"/>
      <w:r w:rsidRPr="007F7228">
        <w:rPr>
          <w:rFonts w:cstheme="minorHAnsi"/>
          <w:szCs w:val="22"/>
        </w:rPr>
        <w:t xml:space="preserve"> I hear a lot about AI impact on the environment. And I'm actually doing my own project right now for another class that I'm taking, because I'm doing a little bit of a human service like alternate semester just for my new job. </w:t>
      </w:r>
    </w:p>
    <w:p w14:paraId="18FEECF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6D4ECF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And it's about why I think AI shouldn't be around children. Because there's the push </w:t>
      </w:r>
      <w:proofErr w:type="gramStart"/>
      <w:r w:rsidRPr="007F7228">
        <w:rPr>
          <w:rFonts w:cstheme="minorHAnsi"/>
          <w:szCs w:val="22"/>
        </w:rPr>
        <w:t>of</w:t>
      </w:r>
      <w:proofErr w:type="gramEnd"/>
      <w:r w:rsidRPr="007F7228">
        <w:rPr>
          <w:rFonts w:cstheme="minorHAnsi"/>
          <w:szCs w:val="22"/>
        </w:rPr>
        <w:t xml:space="preserve"> I don't know if you've heard about this, which, like scary thing as a parent, I was telling my mom about it this morning. She was like, </w:t>
      </w:r>
      <w:proofErr w:type="gramStart"/>
      <w:r w:rsidRPr="007F7228">
        <w:rPr>
          <w:rFonts w:cstheme="minorHAnsi"/>
          <w:szCs w:val="22"/>
        </w:rPr>
        <w:t>What</w:t>
      </w:r>
      <w:proofErr w:type="gramEnd"/>
      <w:r w:rsidRPr="007F7228">
        <w:rPr>
          <w:rFonts w:cstheme="minorHAnsi"/>
          <w:szCs w:val="22"/>
        </w:rPr>
        <w:t xml:space="preserve"> are you talking about? There </w:t>
      </w:r>
      <w:proofErr w:type="gramStart"/>
      <w:r w:rsidRPr="007F7228">
        <w:rPr>
          <w:rFonts w:cstheme="minorHAnsi"/>
          <w:szCs w:val="22"/>
        </w:rPr>
        <w:t>are</w:t>
      </w:r>
      <w:proofErr w:type="gramEnd"/>
      <w:r w:rsidRPr="007F7228">
        <w:rPr>
          <w:rFonts w:cstheme="minorHAnsi"/>
          <w:szCs w:val="22"/>
        </w:rPr>
        <w:t xml:space="preserve"> AI Chatbots that they're encouraging children to speak sexually and romantically to them. </w:t>
      </w:r>
    </w:p>
    <w:p w14:paraId="319271A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A1FE66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And there was actually a really sad case recently where I'm citing this. My project is where A person was talking. The app is called character AI, and a kid. Unfortunately took his own life into something, the Chatbot said, because Participant 13: when you're a child your brain isn't fully cooked, and you don't kind of realize that you're talking to something Participant 13: that's not human, and is trained to not say no to you. </w:t>
      </w:r>
    </w:p>
    <w:p w14:paraId="14D7784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92E1AB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Right, and you don't understand the consequences of your actions fully. </w:t>
      </w:r>
    </w:p>
    <w:p w14:paraId="68C430B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98E43A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and it's backed up by something you're like. Wow! It's told me it loves me. </w:t>
      </w:r>
    </w:p>
    <w:p w14:paraId="71C5858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1A15B0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13: Yeah, I think about AI a lot. And it just kind of is like one of those things that weighs on my mind being like, wow! This is where we're going as a reality. </w:t>
      </w:r>
    </w:p>
    <w:p w14:paraId="662EB9B1" w14:textId="77777777" w:rsidR="0038089A" w:rsidRPr="007F7228" w:rsidRDefault="0038089A" w:rsidP="0038089A">
      <w:pPr>
        <w:spacing w:line="240" w:lineRule="auto"/>
        <w:ind w:right="10738"/>
        <w:rPr>
          <w:rFonts w:cstheme="minorHAnsi"/>
          <w:szCs w:val="22"/>
        </w:rPr>
      </w:pPr>
      <w:r w:rsidRPr="007F7228">
        <w:rPr>
          <w:rFonts w:cstheme="minorHAnsi"/>
          <w:szCs w:val="22"/>
        </w:rPr>
        <w:t xml:space="preserve">          </w:t>
      </w:r>
    </w:p>
    <w:p w14:paraId="2996AF71" w14:textId="77777777" w:rsidR="0038089A" w:rsidRDefault="0038089A" w:rsidP="0038089A">
      <w:pPr>
        <w:rPr>
          <w:rFonts w:cstheme="minorHAnsi"/>
          <w:b/>
          <w:szCs w:val="22"/>
        </w:rPr>
      </w:pPr>
      <w:r>
        <w:rPr>
          <w:rFonts w:cstheme="minorHAnsi"/>
          <w:b/>
          <w:szCs w:val="22"/>
        </w:rPr>
        <w:br w:type="page"/>
      </w:r>
    </w:p>
    <w:p w14:paraId="14D54A5C" w14:textId="77777777" w:rsidR="0038089A" w:rsidRPr="007F7228" w:rsidRDefault="0038089A" w:rsidP="0038089A">
      <w:pPr>
        <w:spacing w:line="240" w:lineRule="auto"/>
        <w:ind w:left="14" w:right="2"/>
        <w:jc w:val="center"/>
        <w:rPr>
          <w:rFonts w:cstheme="minorHAnsi"/>
          <w:szCs w:val="22"/>
        </w:rPr>
      </w:pPr>
      <w:r w:rsidRPr="007F7228">
        <w:rPr>
          <w:rFonts w:cstheme="minorHAnsi"/>
          <w:b/>
          <w:szCs w:val="22"/>
        </w:rPr>
        <w:lastRenderedPageBreak/>
        <w:t xml:space="preserve">PARTICIPANT 21, TRANSCRIPT, 5-29-25, 15 MINUTE SEMI-STRUCTURED INTERVIEW </w:t>
      </w:r>
    </w:p>
    <w:p w14:paraId="559269C3" w14:textId="77777777" w:rsidR="0038089A" w:rsidRPr="007F7228" w:rsidRDefault="0038089A" w:rsidP="0038089A">
      <w:pPr>
        <w:spacing w:line="240" w:lineRule="auto"/>
        <w:ind w:left="64"/>
        <w:jc w:val="center"/>
        <w:rPr>
          <w:rFonts w:cstheme="minorHAnsi"/>
          <w:szCs w:val="22"/>
        </w:rPr>
      </w:pPr>
      <w:r w:rsidRPr="007F7228">
        <w:rPr>
          <w:rFonts w:cstheme="minorHAnsi"/>
          <w:b/>
          <w:szCs w:val="22"/>
        </w:rPr>
        <w:t xml:space="preserve"> </w:t>
      </w:r>
    </w:p>
    <w:p w14:paraId="6CF03C79" w14:textId="77777777" w:rsidR="0038089A" w:rsidRPr="007F7228" w:rsidRDefault="0038089A" w:rsidP="0038089A">
      <w:pPr>
        <w:spacing w:line="240" w:lineRule="auto"/>
        <w:ind w:left="64"/>
        <w:jc w:val="center"/>
        <w:rPr>
          <w:rFonts w:cstheme="minorHAnsi"/>
          <w:szCs w:val="22"/>
        </w:rPr>
      </w:pPr>
      <w:r w:rsidRPr="007F7228">
        <w:rPr>
          <w:rFonts w:cstheme="minorHAnsi"/>
          <w:b/>
          <w:szCs w:val="22"/>
        </w:rPr>
        <w:t xml:space="preserve"> </w:t>
      </w:r>
    </w:p>
    <w:p w14:paraId="574CD79B"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39F833A5"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t>
      </w:r>
      <w:proofErr w:type="gramStart"/>
      <w:r w:rsidRPr="007F7228">
        <w:rPr>
          <w:rFonts w:cstheme="minorHAnsi"/>
          <w:color w:val="7030A0"/>
          <w:szCs w:val="22"/>
        </w:rPr>
        <w:t>So</w:t>
      </w:r>
      <w:proofErr w:type="gramEnd"/>
      <w:r w:rsidRPr="007F7228">
        <w:rPr>
          <w:rFonts w:cstheme="minorHAnsi"/>
          <w:color w:val="7030A0"/>
          <w:szCs w:val="22"/>
        </w:rPr>
        <w:t xml:space="preserve"> you said in providing, what you find to be the biggest challenge in providing vocal education is keeping up on the new discoveries in the pedagogical world. Could you elaborate on that a bit?  </w:t>
      </w:r>
    </w:p>
    <w:p w14:paraId="01E20EB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85B712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Yes, it's like, you know, everything we've learned as students when we were singing students, when we were children, does not apply anymore. </w:t>
      </w:r>
      <w:proofErr w:type="gramStart"/>
      <w:r w:rsidRPr="007F7228">
        <w:rPr>
          <w:rFonts w:cstheme="minorHAnsi"/>
          <w:szCs w:val="22"/>
        </w:rPr>
        <w:t>So</w:t>
      </w:r>
      <w:proofErr w:type="gramEnd"/>
      <w:r w:rsidRPr="007F7228">
        <w:rPr>
          <w:rFonts w:cstheme="minorHAnsi"/>
          <w:szCs w:val="22"/>
        </w:rPr>
        <w:t xml:space="preserve"> it's like now we know that to be more efficient, more maybe respectful of students' emotions, space, curiosity, now it's better to do things a different way. So yeah, it's like every year there is a new study that comes out and it's like, oh, now this would be better to put the tongue like this and then the acoustics would be boosted. But now it's like, oh, okay, so should I put the corner of my lips this way or not do anything with it? And every year there is something new. </w:t>
      </w:r>
      <w:proofErr w:type="gramStart"/>
      <w:r w:rsidRPr="007F7228">
        <w:rPr>
          <w:rFonts w:cstheme="minorHAnsi"/>
          <w:szCs w:val="22"/>
        </w:rPr>
        <w:t>So</w:t>
      </w:r>
      <w:proofErr w:type="gramEnd"/>
      <w:r w:rsidRPr="007F7228">
        <w:rPr>
          <w:rFonts w:cstheme="minorHAnsi"/>
          <w:szCs w:val="22"/>
        </w:rPr>
        <w:t xml:space="preserve"> it's really hard to keep up. I think it's sort of our job to keep up. But we also have to make choices with what we use.  </w:t>
      </w:r>
    </w:p>
    <w:p w14:paraId="4710A38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45DA7D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 find that quite complicated. I agree. I first took voice lessons, it's now 40 years ago, and life was very different. It was just passed down from person to person. My voice teacher, I'm quite sure, never had a course in vocal pedagogy or knew anything about it. There wasn't anything to know about the anatomy then. There wasn't enough information. They didn't have the scopes that they have now. </w:t>
      </w:r>
      <w:proofErr w:type="gramStart"/>
      <w:r w:rsidRPr="007F7228">
        <w:rPr>
          <w:rFonts w:cstheme="minorHAnsi"/>
          <w:szCs w:val="22"/>
        </w:rPr>
        <w:t>So</w:t>
      </w:r>
      <w:proofErr w:type="gramEnd"/>
      <w:r w:rsidRPr="007F7228">
        <w:rPr>
          <w:rFonts w:cstheme="minorHAnsi"/>
          <w:szCs w:val="22"/>
        </w:rPr>
        <w:t xml:space="preserve"> it's definitely, I agree. I love the learning of it, but it's a moving target. Yes. </w:t>
      </w:r>
    </w:p>
    <w:p w14:paraId="77FDA9D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96A88A8"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p>
    <w:p w14:paraId="67097B28"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You seem encouraged by artificial intelligence. Do you believe that AI could complement or potentially disrupt traditional vocal education?  </w:t>
      </w:r>
    </w:p>
    <w:p w14:paraId="71C69D7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B94130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I think both. Yeah. I'm not sure it could replace teachers. But I think it's getting very good at analyzing. I'm sorry about the pronunciation. Analyzing things. Giving exercises. I think in the future, it will even be able... Maybe it's the case already. I don't know. Create exercises based on a recording of your voice. I guess it's going towards something like that. But I feel like the human interaction will still be sort of a safeguard to that. So possibly it's going to disrupt a little bit the way we teach. But I think it's so useful in the meantime. Because sometimes you just go into lessons. Maybe you're having a bad day. I don't know. Maybe you're just not that motivated. And you're like, okay. Let's just ask AI to create an exercise that will keep me motivated. So that will be respectful of this type of student. So that's great. And as a tool altogether, I think it's super useful. </w:t>
      </w:r>
    </w:p>
    <w:p w14:paraId="2AAAFF4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Like there are great tools right now just to get rid of voices on recordings. So useful for us. I love that.  </w:t>
      </w:r>
    </w:p>
    <w:p w14:paraId="7D106437" w14:textId="77777777" w:rsidR="0038089A" w:rsidRDefault="0038089A" w:rsidP="0038089A">
      <w:pPr>
        <w:spacing w:line="240" w:lineRule="auto"/>
        <w:ind w:right="10738"/>
        <w:rPr>
          <w:rFonts w:cstheme="minorHAnsi"/>
          <w:szCs w:val="22"/>
        </w:rPr>
      </w:pPr>
    </w:p>
    <w:p w14:paraId="78E183DE" w14:textId="77777777" w:rsidR="0038089A" w:rsidRPr="007F7228" w:rsidRDefault="0038089A" w:rsidP="0038089A">
      <w:pPr>
        <w:spacing w:line="240" w:lineRule="auto"/>
        <w:ind w:right="10738"/>
        <w:rPr>
          <w:rFonts w:cstheme="minorHAnsi"/>
          <w:szCs w:val="22"/>
        </w:rPr>
      </w:pPr>
      <w:r w:rsidRPr="007F7228">
        <w:rPr>
          <w:rFonts w:cstheme="minorHAnsi"/>
          <w:szCs w:val="22"/>
        </w:rPr>
        <w:t xml:space="preserve">  </w:t>
      </w:r>
      <w:r w:rsidRPr="007F7228">
        <w:rPr>
          <w:rFonts w:cstheme="minorHAnsi"/>
          <w:b/>
          <w:szCs w:val="22"/>
        </w:rPr>
        <w:t xml:space="preserve"> </w:t>
      </w:r>
    </w:p>
    <w:p w14:paraId="7E8CDF72"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7D6505BB"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use that? Moises, I think it's called. </w:t>
      </w:r>
    </w:p>
    <w:p w14:paraId="2799D7B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3F62A6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I don't use that one. I used to use Audacity, which is not AI. And recently I've started to use. How's it called again? I think it's just vocal remover. It's called. So yeah. And then you can just change the pitch on a very simple interface. Love this one. Yeah. </w:t>
      </w:r>
    </w:p>
    <w:p w14:paraId="25C67D5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AC3B2C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I'll have to look at that one. That's. It's so useful. Not a good pianist. I can plunk parts, but I can't accompany a student. </w:t>
      </w:r>
      <w:proofErr w:type="gramStart"/>
      <w:r w:rsidRPr="007F7228">
        <w:rPr>
          <w:rFonts w:cstheme="minorHAnsi"/>
          <w:szCs w:val="22"/>
        </w:rPr>
        <w:t>So</w:t>
      </w:r>
      <w:proofErr w:type="gramEnd"/>
      <w:r w:rsidRPr="007F7228">
        <w:rPr>
          <w:rFonts w:cstheme="minorHAnsi"/>
          <w:szCs w:val="22"/>
        </w:rPr>
        <w:t xml:space="preserve"> technology like that is very useful. </w:t>
      </w:r>
    </w:p>
    <w:p w14:paraId="50AF126D" w14:textId="77777777" w:rsidR="0038089A" w:rsidRPr="007F7228" w:rsidRDefault="0038089A" w:rsidP="0038089A">
      <w:pPr>
        <w:spacing w:line="240" w:lineRule="auto"/>
        <w:rPr>
          <w:rFonts w:cstheme="minorHAnsi"/>
          <w:szCs w:val="22"/>
        </w:rPr>
      </w:pPr>
      <w:r w:rsidRPr="007F7228">
        <w:rPr>
          <w:rFonts w:cstheme="minorHAnsi"/>
          <w:szCs w:val="22"/>
        </w:rPr>
        <w:lastRenderedPageBreak/>
        <w:t xml:space="preserve"> </w:t>
      </w:r>
    </w:p>
    <w:p w14:paraId="6762C30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Yeah, it's really convenient. And I find if I'm focusing so much on accompanying, I can't focus on the student what they're doing. I'm too worried about what I'm playing that I potentially miss things that they're doing. </w:t>
      </w:r>
    </w:p>
    <w:p w14:paraId="52E0BEC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304C7D2"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4</w:t>
      </w:r>
      <w:r w:rsidRPr="007F7228">
        <w:rPr>
          <w:rFonts w:asciiTheme="minorHAnsi" w:hAnsiTheme="minorHAnsi" w:cstheme="minorHAnsi"/>
          <w:szCs w:val="22"/>
        </w:rPr>
        <w:t xml:space="preserve"> </w:t>
      </w:r>
    </w:p>
    <w:p w14:paraId="397274BE"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have any concerns about integrating artificial intelligence into vocal education?  </w:t>
      </w:r>
    </w:p>
    <w:p w14:paraId="76F5725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13155B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I have zero concerns. I'm ready to have my mind swing. If someone comes with an argument, I have not thought about. But at the moment, I'm not.  </w:t>
      </w:r>
    </w:p>
    <w:p w14:paraId="1CB2381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C1F297D"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5</w:t>
      </w:r>
      <w:r w:rsidRPr="007F7228">
        <w:rPr>
          <w:rFonts w:asciiTheme="minorHAnsi" w:hAnsiTheme="minorHAnsi" w:cstheme="minorHAnsi"/>
          <w:szCs w:val="22"/>
        </w:rPr>
        <w:t xml:space="preserve"> </w:t>
      </w:r>
    </w:p>
    <w:p w14:paraId="52879DC4"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anything in AI, particularly anything that you think AI could do to assist you in vocal education?  </w:t>
      </w:r>
    </w:p>
    <w:p w14:paraId="37BC3DB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B97B92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Yeah, definitely. </w:t>
      </w:r>
      <w:proofErr w:type="gramStart"/>
      <w:r w:rsidRPr="007F7228">
        <w:rPr>
          <w:rFonts w:cstheme="minorHAnsi"/>
          <w:szCs w:val="22"/>
        </w:rPr>
        <w:t>So</w:t>
      </w:r>
      <w:proofErr w:type="gramEnd"/>
      <w:r w:rsidRPr="007F7228">
        <w:rPr>
          <w:rFonts w:cstheme="minorHAnsi"/>
          <w:szCs w:val="22"/>
        </w:rPr>
        <w:t xml:space="preserve"> I've mentioned that before, but sometimes you just like ideas. Sometimes you're just not as creative as another day. And it is so useful for that. It just helps a lot in thinking out of the box. And I think out of the box thinking makes lessons more impactful for students. And therefore, it's better for their learning. </w:t>
      </w:r>
      <w:proofErr w:type="gramStart"/>
      <w:r w:rsidRPr="007F7228">
        <w:rPr>
          <w:rFonts w:cstheme="minorHAnsi"/>
          <w:szCs w:val="22"/>
        </w:rPr>
        <w:t>So</w:t>
      </w:r>
      <w:proofErr w:type="gramEnd"/>
      <w:r w:rsidRPr="007F7228">
        <w:rPr>
          <w:rFonts w:cstheme="minorHAnsi"/>
          <w:szCs w:val="22"/>
        </w:rPr>
        <w:t xml:space="preserve"> for that, yeah, definitely. </w:t>
      </w:r>
    </w:p>
    <w:p w14:paraId="16A788D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439F20E"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6</w:t>
      </w:r>
      <w:r w:rsidRPr="007F7228">
        <w:rPr>
          <w:rFonts w:asciiTheme="minorHAnsi" w:hAnsiTheme="minorHAnsi" w:cstheme="minorHAnsi"/>
          <w:szCs w:val="22"/>
        </w:rPr>
        <w:t xml:space="preserve"> </w:t>
      </w:r>
    </w:p>
    <w:p w14:paraId="2E07DB47"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What do you think would help educators feel more comfortable about using AI in vocal education. </w:t>
      </w:r>
    </w:p>
    <w:p w14:paraId="7E74049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3E1E25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w:t>
      </w:r>
      <w:proofErr w:type="gramStart"/>
      <w:r w:rsidRPr="007F7228">
        <w:rPr>
          <w:rFonts w:cstheme="minorHAnsi"/>
          <w:szCs w:val="22"/>
        </w:rPr>
        <w:t>So</w:t>
      </w:r>
      <w:proofErr w:type="gramEnd"/>
      <w:r w:rsidRPr="007F7228">
        <w:rPr>
          <w:rFonts w:cstheme="minorHAnsi"/>
          <w:szCs w:val="22"/>
        </w:rPr>
        <w:t xml:space="preserve"> what type of art of AI are you talking about? Is it more like that GPT like or is it Moises use?  </w:t>
      </w:r>
    </w:p>
    <w:p w14:paraId="4BB5CFD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8F364F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Any form. Any use that you would think might be some educators are a bit hesitant to incorporate AI of any sort into their teaching. Is there anything that you think could make that easier for them?   </w:t>
      </w:r>
    </w:p>
    <w:p w14:paraId="4C74325D" w14:textId="77777777" w:rsidR="0038089A" w:rsidRPr="001351DC" w:rsidRDefault="0038089A" w:rsidP="0038089A">
      <w:pPr>
        <w:spacing w:line="240" w:lineRule="auto"/>
        <w:ind w:left="-5"/>
        <w:rPr>
          <w:rFonts w:cstheme="minorHAnsi"/>
          <w:szCs w:val="22"/>
        </w:rPr>
      </w:pPr>
      <w:r w:rsidRPr="007F7228">
        <w:rPr>
          <w:rFonts w:cstheme="minorHAnsi"/>
          <w:szCs w:val="22"/>
        </w:rPr>
        <w:t xml:space="preserve">Participant 21: Yeah, you know what? I mean, I guess if it's not your thing, then it's not your thing. Maybe people who are hesitant don't see the scope of what's possible. Maybe there's this underlying fear of our principle that we're humans, we're not machines. And </w:t>
      </w:r>
      <w:proofErr w:type="gramStart"/>
      <w:r w:rsidRPr="007F7228">
        <w:rPr>
          <w:rFonts w:cstheme="minorHAnsi"/>
          <w:szCs w:val="22"/>
        </w:rPr>
        <w:t>so</w:t>
      </w:r>
      <w:proofErr w:type="gramEnd"/>
      <w:r w:rsidRPr="007F7228">
        <w:rPr>
          <w:rFonts w:cstheme="minorHAnsi"/>
          <w:szCs w:val="22"/>
        </w:rPr>
        <w:t xml:space="preserve"> I guess it would be more of a probably very long conversation about why are you reluctant to use this? And then we could build the conversation on that. But I guess just demonstrating all of the options that are possible because it's infinite, right? Every idea you have, you can create a thousand more ideas with AI. So yeah, I guess just demonstrating what's possible could help.  </w:t>
      </w:r>
      <w:r w:rsidRPr="007F7228">
        <w:rPr>
          <w:rFonts w:cstheme="minorHAnsi"/>
          <w:b/>
          <w:szCs w:val="22"/>
        </w:rPr>
        <w:t xml:space="preserve"> </w:t>
      </w:r>
    </w:p>
    <w:p w14:paraId="20BCF832" w14:textId="77777777" w:rsidR="0038089A" w:rsidRPr="007F7228" w:rsidRDefault="0038089A" w:rsidP="0038089A">
      <w:pPr>
        <w:spacing w:line="240" w:lineRule="auto"/>
        <w:rPr>
          <w:rFonts w:cstheme="minorHAnsi"/>
          <w:szCs w:val="22"/>
        </w:rPr>
      </w:pPr>
    </w:p>
    <w:p w14:paraId="0C8A6AE9"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7</w:t>
      </w:r>
      <w:r w:rsidRPr="007F7228">
        <w:rPr>
          <w:rFonts w:asciiTheme="minorHAnsi" w:hAnsiTheme="minorHAnsi" w:cstheme="minorHAnsi"/>
          <w:szCs w:val="22"/>
        </w:rPr>
        <w:t xml:space="preserve"> </w:t>
      </w:r>
    </w:p>
    <w:p w14:paraId="353430D5"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Is there anything else that you would like to discuss about artificial intelligence in vocal education? Any other perspectives or perceptions you have?  </w:t>
      </w:r>
    </w:p>
    <w:p w14:paraId="2E421A1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8EFE5D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21: There is nothing that comes to mind right now. Very sorry.  </w:t>
      </w:r>
    </w:p>
    <w:p w14:paraId="6650F16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A4A9C4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No, there is no wrong answer with these interviews. It's all data gathering. </w:t>
      </w:r>
    </w:p>
    <w:p w14:paraId="2B5ABDD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331BDB7"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r w:rsidRPr="007F7228">
        <w:rPr>
          <w:rFonts w:cstheme="minorHAnsi"/>
          <w:b/>
          <w:szCs w:val="22"/>
        </w:rPr>
        <w:tab/>
        <w:t xml:space="preserve"> </w:t>
      </w:r>
      <w:r w:rsidRPr="007F7228">
        <w:rPr>
          <w:rFonts w:cstheme="minorHAnsi"/>
          <w:szCs w:val="22"/>
        </w:rPr>
        <w:br w:type="page"/>
      </w:r>
    </w:p>
    <w:p w14:paraId="364802CD" w14:textId="77777777" w:rsidR="0038089A" w:rsidRPr="007F7228" w:rsidRDefault="0038089A" w:rsidP="0038089A">
      <w:pPr>
        <w:spacing w:line="240" w:lineRule="auto"/>
        <w:ind w:left="14" w:right="2"/>
        <w:jc w:val="center"/>
        <w:rPr>
          <w:rFonts w:cstheme="minorHAnsi"/>
          <w:szCs w:val="22"/>
        </w:rPr>
      </w:pPr>
      <w:r w:rsidRPr="007F7228">
        <w:rPr>
          <w:rFonts w:cstheme="minorHAnsi"/>
          <w:b/>
          <w:szCs w:val="22"/>
        </w:rPr>
        <w:lastRenderedPageBreak/>
        <w:t xml:space="preserve">PARTICIPANT 23, TRANSCRIPT, 5-29-25, 15 MINUTE SEMI-STRUCTURED INTERVIEW </w:t>
      </w:r>
    </w:p>
    <w:p w14:paraId="03A04CD7" w14:textId="77777777" w:rsidR="0038089A" w:rsidRPr="007F7228" w:rsidRDefault="0038089A" w:rsidP="0038089A">
      <w:pPr>
        <w:spacing w:line="240" w:lineRule="auto"/>
        <w:ind w:left="64"/>
        <w:jc w:val="center"/>
        <w:rPr>
          <w:rFonts w:cstheme="minorHAnsi"/>
          <w:szCs w:val="22"/>
        </w:rPr>
      </w:pPr>
      <w:r w:rsidRPr="007F7228">
        <w:rPr>
          <w:rFonts w:cstheme="minorHAnsi"/>
          <w:szCs w:val="22"/>
        </w:rPr>
        <w:t xml:space="preserve"> </w:t>
      </w:r>
    </w:p>
    <w:p w14:paraId="37B089D4"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0AA46CED"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60F36A95"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You mentioned on the questionnaire that you had filled out, that “what do you consider to be the biggest challenge in providing vocal education?” And you said, “discoverability of good information.” </w:t>
      </w:r>
    </w:p>
    <w:p w14:paraId="754CAF9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9F92F6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agree. </w:t>
      </w:r>
    </w:p>
    <w:p w14:paraId="079CBD3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313BA4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Can you elaborate on what that means to you? </w:t>
      </w:r>
    </w:p>
    <w:p w14:paraId="46DEF53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271FF4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Are we specifically talking like in a technology context? </w:t>
      </w:r>
    </w:p>
    <w:p w14:paraId="1A5ACE1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8A0071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In any context you wish. </w:t>
      </w:r>
    </w:p>
    <w:p w14:paraId="1E3DD26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4BE993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Yeah, well, I mean, so if you, if you blow it way out, I think that you know much of the problem of music education is that the people who are essentially charged to discern where a quality education exists are the least qualified people. So, for example, you know, look at your average conservatory, and if you really think through the faculty selection, and if you really look at the curriculum. they're designed to appeal to. What a </w:t>
      </w:r>
      <w:proofErr w:type="gramStart"/>
      <w:r w:rsidRPr="007F7228">
        <w:rPr>
          <w:rFonts w:cstheme="minorHAnsi"/>
          <w:szCs w:val="22"/>
        </w:rPr>
        <w:t>17 year old</w:t>
      </w:r>
      <w:proofErr w:type="gramEnd"/>
      <w:r w:rsidRPr="007F7228">
        <w:rPr>
          <w:rFonts w:cstheme="minorHAnsi"/>
          <w:szCs w:val="22"/>
        </w:rPr>
        <w:t xml:space="preserve"> thinks the music industry is, they're not actually designed to appeal to people who want to enter the music industry. And so, broadly speaking, I think discoverability is a huge challenge, just even knowing what is out there in the 1st place, and then the ability to parse that information and make judgments on it is, oh, my good lord, you ultimately you just have to pick somebody you trust and like whatever they say, that's what you go with. I was struck during the pandemic. You may know I went a little crazy and trying to have the academic voice world, especially like do a great job teaching online voice lessons rather than do a terrible job. And one of the things I found was the example that I like is the </w:t>
      </w:r>
      <w:proofErr w:type="spellStart"/>
      <w:r w:rsidRPr="007F7228">
        <w:rPr>
          <w:rFonts w:cstheme="minorHAnsi"/>
          <w:szCs w:val="22"/>
        </w:rPr>
        <w:t>the</w:t>
      </w:r>
      <w:proofErr w:type="spellEnd"/>
      <w:r w:rsidRPr="007F7228">
        <w:rPr>
          <w:rFonts w:cstheme="minorHAnsi"/>
          <w:szCs w:val="22"/>
        </w:rPr>
        <w:t xml:space="preserve"> blue Yeti effect. I hope there's going to be a dissertation in 20 years called the Blue </w:t>
      </w:r>
      <w:r>
        <w:rPr>
          <w:rFonts w:cstheme="minorHAnsi"/>
          <w:szCs w:val="22"/>
        </w:rPr>
        <w:t>Y</w:t>
      </w:r>
      <w:r w:rsidRPr="007F7228">
        <w:rPr>
          <w:rFonts w:cstheme="minorHAnsi"/>
          <w:szCs w:val="22"/>
        </w:rPr>
        <w:t xml:space="preserve">eti the pandemic of The Yeti effect in music education.  </w:t>
      </w:r>
    </w:p>
    <w:p w14:paraId="5F08588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E38F77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&lt;holds up Blue Yeti&gt; </w:t>
      </w:r>
    </w:p>
    <w:p w14:paraId="4A79F0C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316379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The reason you have that if I, if I may be so bold as to suspect why you have that the reason people bought Blue Yetis, which at the time were like $160 or 170. And once you spent that money you did not have that money to spend it on something else. Right? Like most people had one budget for the pandemic. Once you'd spend it, it's gone. People bought that because they didn't know who to talk to about microphone technology. And </w:t>
      </w:r>
      <w:proofErr w:type="gramStart"/>
      <w:r w:rsidRPr="007F7228">
        <w:rPr>
          <w:rFonts w:cstheme="minorHAnsi"/>
          <w:szCs w:val="22"/>
        </w:rPr>
        <w:t>so</w:t>
      </w:r>
      <w:proofErr w:type="gramEnd"/>
      <w:r w:rsidRPr="007F7228">
        <w:rPr>
          <w:rFonts w:cstheme="minorHAnsi"/>
          <w:szCs w:val="22"/>
        </w:rPr>
        <w:t xml:space="preserve"> they talk. They do what everybody does. They talk to the people they know. And the people they know would say things like, </w:t>
      </w:r>
      <w:proofErr w:type="gramStart"/>
      <w:r w:rsidRPr="007F7228">
        <w:rPr>
          <w:rFonts w:cstheme="minorHAnsi"/>
          <w:szCs w:val="22"/>
        </w:rPr>
        <w:t>Oh</w:t>
      </w:r>
      <w:proofErr w:type="gramEnd"/>
      <w:r w:rsidRPr="007F7228">
        <w:rPr>
          <w:rFonts w:cstheme="minorHAnsi"/>
          <w:szCs w:val="22"/>
        </w:rPr>
        <w:t xml:space="preserve">, well, I think you should buy this blue Yeti </w:t>
      </w:r>
      <w:proofErr w:type="gramStart"/>
      <w:r w:rsidRPr="007F7228">
        <w:rPr>
          <w:rFonts w:cstheme="minorHAnsi"/>
          <w:szCs w:val="22"/>
        </w:rPr>
        <w:t>microphone</w:t>
      </w:r>
      <w:proofErr w:type="gramEnd"/>
      <w:r w:rsidRPr="007F7228">
        <w:rPr>
          <w:rFonts w:cstheme="minorHAnsi"/>
          <w:szCs w:val="22"/>
        </w:rPr>
        <w:t xml:space="preserve"> right? That seems to be what's out there and like nobody, nobody asked a follow up question. And this is the clutch question is, and whenever anybody gives you advice, what you should say is, have you touched another microphone right like, do you actually know, or are you just telling me what you think And so I found over and over again the </w:t>
      </w:r>
      <w:proofErr w:type="spellStart"/>
      <w:r w:rsidRPr="007F7228">
        <w:rPr>
          <w:rFonts w:cstheme="minorHAnsi"/>
          <w:szCs w:val="22"/>
        </w:rPr>
        <w:t>the</w:t>
      </w:r>
      <w:proofErr w:type="spellEnd"/>
      <w:r w:rsidRPr="007F7228">
        <w:rPr>
          <w:rFonts w:cstheme="minorHAnsi"/>
          <w:szCs w:val="22"/>
        </w:rPr>
        <w:t xml:space="preserve"> biggest challenge in breaking through with better solutions than zoom, which is great for what we're doing right now, totally blows for making music on Online. The greatest challenge was like, not whether the technology existed. </w:t>
      </w:r>
    </w:p>
    <w:p w14:paraId="465F720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6A625A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But I had a call this morning over far </w:t>
      </w:r>
      <w:proofErr w:type="gramStart"/>
      <w:r w:rsidRPr="007F7228">
        <w:rPr>
          <w:rFonts w:cstheme="minorHAnsi"/>
          <w:szCs w:val="22"/>
        </w:rPr>
        <w:t>play</w:t>
      </w:r>
      <w:proofErr w:type="gramEnd"/>
      <w:r w:rsidRPr="007F7228">
        <w:rPr>
          <w:rFonts w:cstheme="minorHAnsi"/>
          <w:szCs w:val="22"/>
        </w:rPr>
        <w:t xml:space="preserve"> with somebody in Boston. who teaches at one of the conservatories and is a client of mine, and over </w:t>
      </w:r>
      <w:proofErr w:type="spellStart"/>
      <w:r w:rsidRPr="007F7228">
        <w:rPr>
          <w:rFonts w:cstheme="minorHAnsi"/>
          <w:szCs w:val="22"/>
        </w:rPr>
        <w:t>farplay</w:t>
      </w:r>
      <w:proofErr w:type="spellEnd"/>
      <w:r w:rsidRPr="007F7228">
        <w:rPr>
          <w:rFonts w:cstheme="minorHAnsi"/>
          <w:szCs w:val="22"/>
        </w:rPr>
        <w:t xml:space="preserve">, and you can have total low latency. I can accompany people from here in Ann Arbor. Right? It's like the technology exists. It's not the technology issue. It's just convincing people that it exists, and that it's not a lie, because they'd been told by people with limited information that it was impossible. And so like, thank God, the </w:t>
      </w:r>
      <w:r w:rsidRPr="007F7228">
        <w:rPr>
          <w:rFonts w:cstheme="minorHAnsi"/>
          <w:szCs w:val="22"/>
        </w:rPr>
        <w:lastRenderedPageBreak/>
        <w:t xml:space="preserve">number of times right at the beginning of the pandemic. We just like shared out as many example </w:t>
      </w:r>
      <w:r>
        <w:rPr>
          <w:rFonts w:cstheme="minorHAnsi"/>
          <w:szCs w:val="22"/>
        </w:rPr>
        <w:t>v</w:t>
      </w:r>
      <w:r w:rsidRPr="007F7228">
        <w:rPr>
          <w:rFonts w:cstheme="minorHAnsi"/>
          <w:szCs w:val="22"/>
        </w:rPr>
        <w:t xml:space="preserve">ideos like, we just created media after media after media to show people what was possible. And I might as well have been telling people. The earth was flat, like people's responses would be right. But can I see the unmixed files, please? Right? Because it was in the literal sense of word. It was incredible, right? They just did not think it was possible. So </w:t>
      </w:r>
      <w:proofErr w:type="spellStart"/>
      <w:r w:rsidRPr="007F7228">
        <w:rPr>
          <w:rFonts w:cstheme="minorHAnsi"/>
          <w:szCs w:val="22"/>
        </w:rPr>
        <w:t>so</w:t>
      </w:r>
      <w:proofErr w:type="spellEnd"/>
      <w:r w:rsidRPr="007F7228">
        <w:rPr>
          <w:rFonts w:cstheme="minorHAnsi"/>
          <w:szCs w:val="22"/>
        </w:rPr>
        <w:t xml:space="preserve"> that that's why I think discovery is the challenge right? And </w:t>
      </w:r>
      <w:proofErr w:type="gramStart"/>
      <w:r w:rsidRPr="007F7228">
        <w:rPr>
          <w:rFonts w:cstheme="minorHAnsi"/>
          <w:szCs w:val="22"/>
        </w:rPr>
        <w:t>so</w:t>
      </w:r>
      <w:proofErr w:type="gramEnd"/>
      <w:r w:rsidRPr="007F7228">
        <w:rPr>
          <w:rFonts w:cstheme="minorHAnsi"/>
          <w:szCs w:val="22"/>
        </w:rPr>
        <w:t xml:space="preserve"> like </w:t>
      </w:r>
      <w:proofErr w:type="spellStart"/>
      <w:r w:rsidRPr="007F7228">
        <w:rPr>
          <w:rFonts w:cstheme="minorHAnsi"/>
          <w:szCs w:val="22"/>
        </w:rPr>
        <w:t>like</w:t>
      </w:r>
      <w:proofErr w:type="spellEnd"/>
      <w:r w:rsidRPr="007F7228">
        <w:rPr>
          <w:rFonts w:cstheme="minorHAnsi"/>
          <w:szCs w:val="22"/>
        </w:rPr>
        <w:t xml:space="preserve"> I just did a project with one of my former grad students, Theodore </w:t>
      </w:r>
      <w:proofErr w:type="spellStart"/>
      <w:r w:rsidRPr="007F7228">
        <w:rPr>
          <w:rFonts w:cstheme="minorHAnsi"/>
          <w:szCs w:val="22"/>
        </w:rPr>
        <w:t>Nestrova</w:t>
      </w:r>
      <w:proofErr w:type="spellEnd"/>
      <w:r w:rsidRPr="007F7228">
        <w:rPr>
          <w:rFonts w:cstheme="minorHAnsi"/>
          <w:szCs w:val="22"/>
        </w:rPr>
        <w:t xml:space="preserve"> for the National Center for Voice and Speech, and they had an AI focused conference. And it was like voice and AI and or Medicine and AI, or voice research and AI. And </w:t>
      </w:r>
      <w:proofErr w:type="gramStart"/>
      <w:r w:rsidRPr="007F7228">
        <w:rPr>
          <w:rFonts w:cstheme="minorHAnsi"/>
          <w:szCs w:val="22"/>
        </w:rPr>
        <w:t>so</w:t>
      </w:r>
      <w:proofErr w:type="gramEnd"/>
      <w:r w:rsidRPr="007F7228">
        <w:rPr>
          <w:rFonts w:cstheme="minorHAnsi"/>
          <w:szCs w:val="22"/>
        </w:rPr>
        <w:t xml:space="preserve"> she and I did this project, and </w:t>
      </w:r>
      <w:proofErr w:type="spellStart"/>
      <w:r w:rsidRPr="007F7228">
        <w:rPr>
          <w:rFonts w:cstheme="minorHAnsi"/>
          <w:szCs w:val="22"/>
        </w:rPr>
        <w:t>and</w:t>
      </w:r>
      <w:proofErr w:type="spellEnd"/>
      <w:r w:rsidRPr="007F7228">
        <w:rPr>
          <w:rFonts w:cstheme="minorHAnsi"/>
          <w:szCs w:val="22"/>
        </w:rPr>
        <w:t xml:space="preserve"> what we were looking at is we. We took a number of standard acoustical measurements of voice quality, and what I did was, I recorded myself singing a phrase from a Schubert song along with a recording of a piano, and then I mixed those together. </w:t>
      </w:r>
      <w:proofErr w:type="gramStart"/>
      <w:r w:rsidRPr="007F7228">
        <w:rPr>
          <w:rFonts w:cstheme="minorHAnsi"/>
          <w:szCs w:val="22"/>
        </w:rPr>
        <w:t>So</w:t>
      </w:r>
      <w:proofErr w:type="gramEnd"/>
      <w:r w:rsidRPr="007F7228">
        <w:rPr>
          <w:rFonts w:cstheme="minorHAnsi"/>
          <w:szCs w:val="22"/>
        </w:rPr>
        <w:t xml:space="preserve"> I had my separate audio recording. And then this mixed audio recording. And then we processed that with a number of AI voice extraction algorithms and then ran the same voice analysis protocols on that extracted voice, and also on the actual isolated voice. And so just trying to see what the effect of those platforms was. and I found discoverability of those platforms was a huge challenge. </w:t>
      </w:r>
    </w:p>
    <w:p w14:paraId="3F001AF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2183E2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Yes. </w:t>
      </w:r>
    </w:p>
    <w:p w14:paraId="7714C9E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393D46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Right, because I would. I would ask people, and I felt like I was getting. It's the elephant metaphor, right where it's like we're all blind men, a committee of blind men trying to describe an elephant and </w:t>
      </w:r>
      <w:proofErr w:type="spellStart"/>
      <w:r w:rsidRPr="007F7228">
        <w:rPr>
          <w:rFonts w:cstheme="minorHAnsi"/>
          <w:szCs w:val="22"/>
        </w:rPr>
        <w:t>and</w:t>
      </w:r>
      <w:proofErr w:type="spellEnd"/>
      <w:r w:rsidRPr="007F7228">
        <w:rPr>
          <w:rFonts w:cstheme="minorHAnsi"/>
          <w:szCs w:val="22"/>
        </w:rPr>
        <w:t xml:space="preserve"> so it took a long time to even like narrow down to 5 that put out any sort of quality right where it's like the low one was like bad, but it wasn't unusable. right? And </w:t>
      </w:r>
      <w:proofErr w:type="spellStart"/>
      <w:r w:rsidRPr="007F7228">
        <w:rPr>
          <w:rFonts w:cstheme="minorHAnsi"/>
          <w:szCs w:val="22"/>
        </w:rPr>
        <w:t>and</w:t>
      </w:r>
      <w:proofErr w:type="spellEnd"/>
      <w:r w:rsidRPr="007F7228">
        <w:rPr>
          <w:rFonts w:cstheme="minorHAnsi"/>
          <w:szCs w:val="22"/>
        </w:rPr>
        <w:t xml:space="preserve"> so I if </w:t>
      </w:r>
      <w:proofErr w:type="spellStart"/>
      <w:r w:rsidRPr="007F7228">
        <w:rPr>
          <w:rFonts w:cstheme="minorHAnsi"/>
          <w:szCs w:val="22"/>
        </w:rPr>
        <w:t>if</w:t>
      </w:r>
      <w:proofErr w:type="spellEnd"/>
      <w:r w:rsidRPr="007F7228">
        <w:rPr>
          <w:rFonts w:cstheme="minorHAnsi"/>
          <w:szCs w:val="22"/>
        </w:rPr>
        <w:t xml:space="preserve"> that's if that's true for me on that kind of project like, I can't imagine how limited the discoverability for most of these things are so like, if today you wanted to take this recording and have AI transcribe it for you like, I suspect that you would just pick whatever platform somebody else had used previously. Right? It's like more personal relationships. And what the people who you otherwise trust as humans suggest you should use. So sorry. That's a long, long way around saying it's like this, discoverability thing is just a problem left right? Especially in a field where there's actual innovation. </w:t>
      </w:r>
    </w:p>
    <w:p w14:paraId="0947761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589222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Yes. </w:t>
      </w:r>
    </w:p>
    <w:p w14:paraId="48EFD99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47AF17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and Actual generation of new options and new products, like weekly. </w:t>
      </w:r>
    </w:p>
    <w:p w14:paraId="6B8D140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E462F2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And there's not a lot of information out there, and there's not a lot of peers saying, Try this. This is how you do that, and. </w:t>
      </w:r>
    </w:p>
    <w:p w14:paraId="058CBB1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2F186B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Know where I think one of the big challenges is. And this was true. Trying to find these AI voice extraction algorithms is if you go to the research literature, they're only pointing to open source </w:t>
      </w:r>
      <w:proofErr w:type="gramStart"/>
      <w:r w:rsidRPr="007F7228">
        <w:rPr>
          <w:rFonts w:cstheme="minorHAnsi"/>
          <w:szCs w:val="22"/>
        </w:rPr>
        <w:t>options</w:t>
      </w:r>
      <w:proofErr w:type="gramEnd"/>
      <w:r w:rsidRPr="007F7228">
        <w:rPr>
          <w:rFonts w:cstheme="minorHAnsi"/>
          <w:szCs w:val="22"/>
        </w:rPr>
        <w:t xml:space="preserve"> right? And so, like Moises or Lala.ai or Fader was decent, not great, like these are commercial platforms, and they're objectively better than the </w:t>
      </w:r>
      <w:proofErr w:type="gramStart"/>
      <w:r w:rsidRPr="007F7228">
        <w:rPr>
          <w:rFonts w:cstheme="minorHAnsi"/>
          <w:szCs w:val="22"/>
        </w:rPr>
        <w:t>open source</w:t>
      </w:r>
      <w:proofErr w:type="gramEnd"/>
      <w:r w:rsidRPr="007F7228">
        <w:rPr>
          <w:rFonts w:cstheme="minorHAnsi"/>
          <w:szCs w:val="22"/>
        </w:rPr>
        <w:t xml:space="preserve"> options. But like, but you can't read about their algorithms. </w:t>
      </w:r>
    </w:p>
    <w:p w14:paraId="06C9166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B6C7E86"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p>
    <w:p w14:paraId="3C3ED21B"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believe AI will complement or potentially disrupt traditional vocal education? </w:t>
      </w:r>
    </w:p>
    <w:p w14:paraId="510F350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F72BBA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Education specifically. </w:t>
      </w:r>
    </w:p>
    <w:p w14:paraId="7F964C5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3FB687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Yes. </w:t>
      </w:r>
    </w:p>
    <w:p w14:paraId="1EE291C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4FFCAF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think the problem is, it's not good right now. And </w:t>
      </w:r>
      <w:proofErr w:type="spellStart"/>
      <w:r w:rsidRPr="007F7228">
        <w:rPr>
          <w:rFonts w:cstheme="minorHAnsi"/>
          <w:szCs w:val="22"/>
        </w:rPr>
        <w:t>and</w:t>
      </w:r>
      <w:proofErr w:type="spellEnd"/>
      <w:r w:rsidRPr="007F7228">
        <w:rPr>
          <w:rFonts w:cstheme="minorHAnsi"/>
          <w:szCs w:val="22"/>
        </w:rPr>
        <w:t xml:space="preserve"> anybody like all you need to do is look at what Elon Musk and his people tried to do with the Federal Government. Right? They </w:t>
      </w:r>
      <w:r w:rsidRPr="007F7228">
        <w:rPr>
          <w:rFonts w:cstheme="minorHAnsi"/>
          <w:szCs w:val="22"/>
        </w:rPr>
        <w:lastRenderedPageBreak/>
        <w:t xml:space="preserve">were very AI forward, and it's </w:t>
      </w:r>
      <w:proofErr w:type="spellStart"/>
      <w:r w:rsidRPr="007F7228">
        <w:rPr>
          <w:rFonts w:cstheme="minorHAnsi"/>
          <w:szCs w:val="22"/>
        </w:rPr>
        <w:t>it's</w:t>
      </w:r>
      <w:proofErr w:type="spellEnd"/>
      <w:r w:rsidRPr="007F7228">
        <w:rPr>
          <w:rFonts w:cstheme="minorHAnsi"/>
          <w:szCs w:val="22"/>
        </w:rPr>
        <w:t xml:space="preserve"> just not ready for it. It's just not good enough yet. And part of like I watch Sam Altman get on TV and be like “it'll be reading me bedtime stories,” but like he's very like mystical future is happening for all of us, and I'm like, when like, could you show me an example of it, anyway. And </w:t>
      </w:r>
      <w:proofErr w:type="gramStart"/>
      <w:r w:rsidRPr="007F7228">
        <w:rPr>
          <w:rFonts w:cstheme="minorHAnsi"/>
          <w:szCs w:val="22"/>
        </w:rPr>
        <w:t>so</w:t>
      </w:r>
      <w:proofErr w:type="gramEnd"/>
      <w:r w:rsidRPr="007F7228">
        <w:rPr>
          <w:rFonts w:cstheme="minorHAnsi"/>
          <w:szCs w:val="22"/>
        </w:rPr>
        <w:t xml:space="preserve"> I think that there is as much hype around AI and the music industry as there was, for, like any early recording medium that actually sounded like shit. </w:t>
      </w:r>
    </w:p>
    <w:p w14:paraId="14199A9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54BF29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Like you have your victrola, and it's like, </w:t>
      </w:r>
      <w:proofErr w:type="gramStart"/>
      <w:r w:rsidRPr="007F7228">
        <w:rPr>
          <w:rFonts w:cstheme="minorHAnsi"/>
          <w:szCs w:val="22"/>
        </w:rPr>
        <w:t>Oh</w:t>
      </w:r>
      <w:proofErr w:type="gramEnd"/>
      <w:r w:rsidRPr="007F7228">
        <w:rPr>
          <w:rFonts w:cstheme="minorHAnsi"/>
          <w:szCs w:val="22"/>
        </w:rPr>
        <w:t>, it's like you're in the room, but it's like</w:t>
      </w:r>
      <w:r>
        <w:rPr>
          <w:rFonts w:cstheme="minorHAnsi"/>
          <w:szCs w:val="22"/>
        </w:rPr>
        <w:t>,</w:t>
      </w:r>
      <w:r w:rsidRPr="007F7228">
        <w:rPr>
          <w:rFonts w:cstheme="minorHAnsi"/>
          <w:szCs w:val="22"/>
        </w:rPr>
        <w:t xml:space="preserve"> and so I personally feel like</w:t>
      </w:r>
      <w:r>
        <w:rPr>
          <w:rFonts w:cstheme="minorHAnsi"/>
          <w:szCs w:val="22"/>
        </w:rPr>
        <w:t>,</w:t>
      </w:r>
      <w:r w:rsidRPr="007F7228">
        <w:rPr>
          <w:rFonts w:cstheme="minorHAnsi"/>
          <w:szCs w:val="22"/>
        </w:rPr>
        <w:t xml:space="preserve"> I can answer that question now in a way different from if the prognosticators are right. Right. And </w:t>
      </w:r>
      <w:proofErr w:type="gramStart"/>
      <w:r w:rsidRPr="007F7228">
        <w:rPr>
          <w:rFonts w:cstheme="minorHAnsi"/>
          <w:szCs w:val="22"/>
        </w:rPr>
        <w:t>so</w:t>
      </w:r>
      <w:proofErr w:type="gramEnd"/>
      <w:r w:rsidRPr="007F7228">
        <w:rPr>
          <w:rFonts w:cstheme="minorHAnsi"/>
          <w:szCs w:val="22"/>
        </w:rPr>
        <w:t xml:space="preserve"> it's </w:t>
      </w:r>
      <w:proofErr w:type="spellStart"/>
      <w:r w:rsidRPr="007F7228">
        <w:rPr>
          <w:rFonts w:cstheme="minorHAnsi"/>
          <w:szCs w:val="22"/>
        </w:rPr>
        <w:t>it's</w:t>
      </w:r>
      <w:proofErr w:type="spellEnd"/>
      <w:r w:rsidRPr="007F7228">
        <w:rPr>
          <w:rFonts w:cstheme="minorHAnsi"/>
          <w:szCs w:val="22"/>
        </w:rPr>
        <w:t xml:space="preserve"> a little bit tricky. I think that there </w:t>
      </w:r>
      <w:proofErr w:type="spellStart"/>
      <w:r w:rsidRPr="007F7228">
        <w:rPr>
          <w:rFonts w:cstheme="minorHAnsi"/>
          <w:szCs w:val="22"/>
        </w:rPr>
        <w:t>there</w:t>
      </w:r>
      <w:proofErr w:type="spellEnd"/>
      <w:r w:rsidRPr="007F7228">
        <w:rPr>
          <w:rFonts w:cstheme="minorHAnsi"/>
          <w:szCs w:val="22"/>
        </w:rPr>
        <w:t xml:space="preserve"> is some low hanging fruit that AI doesn't do a terrible job at </w:t>
      </w:r>
    </w:p>
    <w:p w14:paraId="3DA54D2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98D14D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w:t>
      </w:r>
      <w:proofErr w:type="gramStart"/>
      <w:r w:rsidRPr="007F7228">
        <w:rPr>
          <w:rFonts w:cstheme="minorHAnsi"/>
          <w:szCs w:val="22"/>
        </w:rPr>
        <w:t>So</w:t>
      </w:r>
      <w:proofErr w:type="gramEnd"/>
      <w:r w:rsidRPr="007F7228">
        <w:rPr>
          <w:rFonts w:cstheme="minorHAnsi"/>
          <w:szCs w:val="22"/>
        </w:rPr>
        <w:t xml:space="preserve"> like summarizing, pre-existing work, or attempting to bring structure to pre-existing like text or audio recording work, I found some utility in that it still absolutely requires human intervention to edit it, or we all need to become prompt engineers </w:t>
      </w:r>
    </w:p>
    <w:p w14:paraId="0465C092" w14:textId="77777777" w:rsidR="0038089A" w:rsidRDefault="0038089A" w:rsidP="0038089A">
      <w:pPr>
        <w:spacing w:line="240" w:lineRule="auto"/>
        <w:rPr>
          <w:rFonts w:cstheme="minorHAnsi"/>
          <w:szCs w:val="22"/>
        </w:rPr>
      </w:pPr>
      <w:r w:rsidRPr="007F7228">
        <w:rPr>
          <w:rFonts w:cstheme="minorHAnsi"/>
          <w:szCs w:val="22"/>
        </w:rPr>
        <w:t xml:space="preserve"> </w:t>
      </w:r>
    </w:p>
    <w:p w14:paraId="4E995E8E"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6CCD4C4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AF4C9D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right? But </w:t>
      </w:r>
      <w:proofErr w:type="spellStart"/>
      <w:r w:rsidRPr="007F7228">
        <w:rPr>
          <w:rFonts w:cstheme="minorHAnsi"/>
          <w:szCs w:val="22"/>
        </w:rPr>
        <w:t>but</w:t>
      </w:r>
      <w:proofErr w:type="spellEnd"/>
      <w:r w:rsidRPr="007F7228">
        <w:rPr>
          <w:rFonts w:cstheme="minorHAnsi"/>
          <w:szCs w:val="22"/>
        </w:rPr>
        <w:t xml:space="preserve"> like but like I, I don't use chat. </w:t>
      </w:r>
      <w:proofErr w:type="spellStart"/>
      <w:r w:rsidRPr="007F7228">
        <w:rPr>
          <w:rFonts w:cstheme="minorHAnsi"/>
          <w:szCs w:val="22"/>
        </w:rPr>
        <w:t>Gpt</w:t>
      </w:r>
      <w:proofErr w:type="spellEnd"/>
      <w:r w:rsidRPr="007F7228">
        <w:rPr>
          <w:rFonts w:cstheme="minorHAnsi"/>
          <w:szCs w:val="22"/>
        </w:rPr>
        <w:t xml:space="preserve">. I use Claude, and when I do use AI and I have a prompt that I've had to come up with that starts every single session, because otherwise it's a nitwit right. And there's too many exclamation points, and it's like way, too exciting all the time. </w:t>
      </w:r>
    </w:p>
    <w:p w14:paraId="3BF0FD6D" w14:textId="77777777" w:rsidR="0038089A" w:rsidRPr="007F7228" w:rsidRDefault="0038089A" w:rsidP="0038089A">
      <w:pPr>
        <w:spacing w:line="240" w:lineRule="auto"/>
        <w:rPr>
          <w:rFonts w:cstheme="minorHAnsi"/>
          <w:szCs w:val="22"/>
        </w:rPr>
      </w:pPr>
    </w:p>
    <w:p w14:paraId="273705C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But like I have a client who runs a company. It's like a… it's a voice teaching </w:t>
      </w:r>
      <w:proofErr w:type="gramStart"/>
      <w:r w:rsidRPr="007F7228">
        <w:rPr>
          <w:rFonts w:cstheme="minorHAnsi"/>
          <w:szCs w:val="22"/>
        </w:rPr>
        <w:t>business</w:t>
      </w:r>
      <w:proofErr w:type="gramEnd"/>
      <w:r w:rsidRPr="007F7228">
        <w:rPr>
          <w:rFonts w:cstheme="minorHAnsi"/>
          <w:szCs w:val="22"/>
        </w:rPr>
        <w:t xml:space="preserve"> right? And also like a voice teacher training business. And she I was just like, </w:t>
      </w:r>
      <w:proofErr w:type="gramStart"/>
      <w:r w:rsidRPr="007F7228">
        <w:rPr>
          <w:rFonts w:cstheme="minorHAnsi"/>
          <w:szCs w:val="22"/>
        </w:rPr>
        <w:t>Oh</w:t>
      </w:r>
      <w:proofErr w:type="gramEnd"/>
      <w:r w:rsidRPr="007F7228">
        <w:rPr>
          <w:rFonts w:cstheme="minorHAnsi"/>
          <w:szCs w:val="22"/>
        </w:rPr>
        <w:t xml:space="preserve">, my God, how are you sending me so many emails like all the time it was like, here's another essay that I wrote! And she was like no, it's all AI. </w:t>
      </w:r>
    </w:p>
    <w:p w14:paraId="04E5929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6346E0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think some people are actually using it in a way that seem at least creates the illusion of productivity. the actual education itself always seems to me to be the </w:t>
      </w:r>
      <w:proofErr w:type="spellStart"/>
      <w:r w:rsidRPr="007F7228">
        <w:rPr>
          <w:rFonts w:cstheme="minorHAnsi"/>
          <w:szCs w:val="22"/>
        </w:rPr>
        <w:t>the</w:t>
      </w:r>
      <w:proofErr w:type="spellEnd"/>
      <w:r w:rsidRPr="007F7228">
        <w:rPr>
          <w:rFonts w:cstheme="minorHAnsi"/>
          <w:szCs w:val="22"/>
        </w:rPr>
        <w:t xml:space="preserve"> </w:t>
      </w:r>
      <w:proofErr w:type="gramStart"/>
      <w:r w:rsidRPr="007F7228">
        <w:rPr>
          <w:rFonts w:cstheme="minorHAnsi"/>
          <w:szCs w:val="22"/>
        </w:rPr>
        <w:t>challenge</w:t>
      </w:r>
      <w:proofErr w:type="gramEnd"/>
      <w:r w:rsidRPr="007F7228">
        <w:rPr>
          <w:rFonts w:cstheme="minorHAnsi"/>
          <w:szCs w:val="22"/>
        </w:rPr>
        <w:t xml:space="preserve"> right? And </w:t>
      </w:r>
      <w:proofErr w:type="spellStart"/>
      <w:r w:rsidRPr="007F7228">
        <w:rPr>
          <w:rFonts w:cstheme="minorHAnsi"/>
          <w:szCs w:val="22"/>
        </w:rPr>
        <w:t>and</w:t>
      </w:r>
      <w:proofErr w:type="spellEnd"/>
      <w:r w:rsidRPr="007F7228">
        <w:rPr>
          <w:rFonts w:cstheme="minorHAnsi"/>
          <w:szCs w:val="22"/>
        </w:rPr>
        <w:t xml:space="preserve"> I as a as a voice Interviewer, I'm having several papers being presented at the voice foundation this weekend, and like I had an article come out on pitch Synchronous analysis of singing voice sample, like I, I can do actual research, and like. I don't think we can actually study the voice, like I think it's too multidimensional phenomenon. I think it's too complex. And </w:t>
      </w:r>
      <w:proofErr w:type="gramStart"/>
      <w:r w:rsidRPr="007F7228">
        <w:rPr>
          <w:rFonts w:cstheme="minorHAnsi"/>
          <w:szCs w:val="22"/>
        </w:rPr>
        <w:t>so</w:t>
      </w:r>
      <w:proofErr w:type="gramEnd"/>
      <w:r w:rsidRPr="007F7228">
        <w:rPr>
          <w:rFonts w:cstheme="minorHAnsi"/>
          <w:szCs w:val="22"/>
        </w:rPr>
        <w:t xml:space="preserve"> I don't know that the problem is that we haven't just thrown the right machine learning algorithm at it. You know, it's like, ultimately, this is culturally situated. This is highly subjective and so I think it's far more promising that we're going to be able to diagnose pathologies using machine learning right than it is that we're going to replace a voice teacher. </w:t>
      </w:r>
    </w:p>
    <w:p w14:paraId="546E334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2B2D75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Absolutely. Yeah, right? </w:t>
      </w:r>
    </w:p>
    <w:p w14:paraId="41FBA0D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D56EE9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Or at least the mind share that would be captured by AI in terms of getting trained by an AI is already captured by </w:t>
      </w:r>
      <w:proofErr w:type="spellStart"/>
      <w:r w:rsidRPr="007F7228">
        <w:rPr>
          <w:rFonts w:cstheme="minorHAnsi"/>
          <w:szCs w:val="22"/>
        </w:rPr>
        <w:t>Youtube</w:t>
      </w:r>
      <w:proofErr w:type="spellEnd"/>
      <w:r w:rsidRPr="007F7228">
        <w:rPr>
          <w:rFonts w:cstheme="minorHAnsi"/>
          <w:szCs w:val="22"/>
        </w:rPr>
        <w:t xml:space="preserve"> videos. Right? It's </w:t>
      </w:r>
      <w:proofErr w:type="spellStart"/>
      <w:r w:rsidRPr="007F7228">
        <w:rPr>
          <w:rFonts w:cstheme="minorHAnsi"/>
          <w:szCs w:val="22"/>
        </w:rPr>
        <w:t>it's</w:t>
      </w:r>
      <w:proofErr w:type="spellEnd"/>
      <w:r w:rsidRPr="007F7228">
        <w:rPr>
          <w:rFonts w:cstheme="minorHAnsi"/>
          <w:szCs w:val="22"/>
        </w:rPr>
        <w:t xml:space="preserve"> like the </w:t>
      </w:r>
      <w:proofErr w:type="spellStart"/>
      <w:r w:rsidRPr="007F7228">
        <w:rPr>
          <w:rFonts w:cstheme="minorHAnsi"/>
          <w:szCs w:val="22"/>
        </w:rPr>
        <w:t>the</w:t>
      </w:r>
      <w:proofErr w:type="spellEnd"/>
      <w:r w:rsidRPr="007F7228">
        <w:rPr>
          <w:rFonts w:cstheme="minorHAnsi"/>
          <w:szCs w:val="22"/>
        </w:rPr>
        <w:t xml:space="preserve"> people that don't want to work with the human are already solving that problem so I don't see it replacing voice teachers so much. </w:t>
      </w:r>
    </w:p>
    <w:p w14:paraId="3B0CDCF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784F69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To replace that scope thing because I never want to have that again.  </w:t>
      </w:r>
    </w:p>
    <w:p w14:paraId="42F423E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B11CE8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know. No, it's not so great, and </w:t>
      </w:r>
      <w:proofErr w:type="spellStart"/>
      <w:r w:rsidRPr="007F7228">
        <w:rPr>
          <w:rFonts w:cstheme="minorHAnsi"/>
          <w:szCs w:val="22"/>
        </w:rPr>
        <w:t>and</w:t>
      </w:r>
      <w:proofErr w:type="spellEnd"/>
      <w:r w:rsidRPr="007F7228">
        <w:rPr>
          <w:rFonts w:cstheme="minorHAnsi"/>
          <w:szCs w:val="22"/>
        </w:rPr>
        <w:t xml:space="preserve"> that's that is by far not the most uncomfortable procedure you could have done for your voice. </w:t>
      </w:r>
    </w:p>
    <w:p w14:paraId="652DC03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7336196" w14:textId="77777777" w:rsidR="0038089A" w:rsidRPr="007F7228" w:rsidRDefault="0038089A" w:rsidP="0038089A">
      <w:pPr>
        <w:spacing w:line="240" w:lineRule="auto"/>
        <w:ind w:left="-5"/>
        <w:rPr>
          <w:rFonts w:cstheme="minorHAnsi"/>
          <w:szCs w:val="22"/>
        </w:rPr>
      </w:pPr>
      <w:r w:rsidRPr="007F7228">
        <w:rPr>
          <w:rFonts w:cstheme="minorHAnsi"/>
          <w:szCs w:val="22"/>
        </w:rPr>
        <w:lastRenderedPageBreak/>
        <w:t xml:space="preserve">Participant 23: So yeah. And I think there is some promise in that respect. There were some people doing presentations at the National Center for Voice and Speech Conference that I presented up, that I was just dumbfounded. Like the </w:t>
      </w:r>
      <w:proofErr w:type="spellStart"/>
      <w:r w:rsidRPr="007F7228">
        <w:rPr>
          <w:rFonts w:cstheme="minorHAnsi"/>
          <w:szCs w:val="22"/>
        </w:rPr>
        <w:t>the</w:t>
      </w:r>
      <w:proofErr w:type="spellEnd"/>
      <w:r w:rsidRPr="007F7228">
        <w:rPr>
          <w:rFonts w:cstheme="minorHAnsi"/>
          <w:szCs w:val="22"/>
        </w:rPr>
        <w:t xml:space="preserve"> advanced, and </w:t>
      </w:r>
      <w:proofErr w:type="spellStart"/>
      <w:r w:rsidRPr="007F7228">
        <w:rPr>
          <w:rFonts w:cstheme="minorHAnsi"/>
          <w:szCs w:val="22"/>
        </w:rPr>
        <w:t>and</w:t>
      </w:r>
      <w:proofErr w:type="spellEnd"/>
      <w:r w:rsidRPr="007F7228">
        <w:rPr>
          <w:rFonts w:cstheme="minorHAnsi"/>
          <w:szCs w:val="22"/>
        </w:rPr>
        <w:t xml:space="preserve"> a lot of it was like. </w:t>
      </w:r>
    </w:p>
    <w:p w14:paraId="7933710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584534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and if you remove this piece of bubble gum, the whole thing falls apart like a lot of it was like, not ready for prime time </w:t>
      </w:r>
    </w:p>
    <w:p w14:paraId="007C22D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55052B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but </w:t>
      </w:r>
      <w:proofErr w:type="spellStart"/>
      <w:r w:rsidRPr="007F7228">
        <w:rPr>
          <w:rFonts w:cstheme="minorHAnsi"/>
          <w:szCs w:val="22"/>
        </w:rPr>
        <w:t>but</w:t>
      </w:r>
      <w:proofErr w:type="spellEnd"/>
      <w:r w:rsidRPr="007F7228">
        <w:rPr>
          <w:rFonts w:cstheme="minorHAnsi"/>
          <w:szCs w:val="22"/>
        </w:rPr>
        <w:t xml:space="preserve"> the stuff like with massaging and coaxing of a research team, the stuff that it can get out is fairly stunning for implications for the medical field. I'm excited for that. </w:t>
      </w:r>
    </w:p>
    <w:p w14:paraId="6582F9F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CBBA3B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Yes. </w:t>
      </w:r>
    </w:p>
    <w:p w14:paraId="7584DA7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4BD83D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w:t>
      </w:r>
      <w:proofErr w:type="gramStart"/>
      <w:r w:rsidRPr="007F7228">
        <w:rPr>
          <w:rFonts w:cstheme="minorHAnsi"/>
          <w:szCs w:val="22"/>
        </w:rPr>
        <w:t>So</w:t>
      </w:r>
      <w:proofErr w:type="gramEnd"/>
      <w:r w:rsidRPr="007F7228">
        <w:rPr>
          <w:rFonts w:cstheme="minorHAnsi"/>
          <w:szCs w:val="22"/>
        </w:rPr>
        <w:t xml:space="preserve"> I could imagine, you know, people who use something like Notion like, there is a machine learning. There's an algorithmic component to like compacting your schedule. I see stuff like that, I think, arguably setting up like automated email workflows like, clearly, it's not AI, but </w:t>
      </w:r>
      <w:proofErr w:type="gramStart"/>
      <w:r w:rsidRPr="007F7228">
        <w:rPr>
          <w:rFonts w:cstheme="minorHAnsi"/>
          <w:szCs w:val="22"/>
        </w:rPr>
        <w:t>also</w:t>
      </w:r>
      <w:proofErr w:type="gramEnd"/>
      <w:r w:rsidRPr="007F7228">
        <w:rPr>
          <w:rFonts w:cstheme="minorHAnsi"/>
          <w:szCs w:val="22"/>
        </w:rPr>
        <w:t xml:space="preserve"> you're making the electronic slave do work for you right? Like, I think there are ways in which we're incrementally stepping in that direction, anyway. And I'm not sure it's a big lift for some chat Bot, to say, looks like you created a new digital product. </w:t>
      </w:r>
    </w:p>
    <w:p w14:paraId="7578622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65ADDE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Would you like me to, based on your previous things? Would you like me to generate a new email that automatically gets sent out to welcome people to like. I think I think it's far more likely to enter that space. For music educators than it is to actually enter the music education. </w:t>
      </w:r>
    </w:p>
    <w:p w14:paraId="06FF5EC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DE2CD4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And I would say, I don't think the models are trained on sufficiently sophisticated data sets at this point to give you correct answers for most of. </w:t>
      </w:r>
    </w:p>
    <w:p w14:paraId="50EB163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5BFC62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Garbage in garbage out. If you haven't given it the data to process anything. Anyway, it's just going to spit out what the programmer did. </w:t>
      </w:r>
    </w:p>
    <w:p w14:paraId="0922547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50E06F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Is exactly right, and I've tried like I tried to make my own </w:t>
      </w:r>
      <w:proofErr w:type="spellStart"/>
      <w:r w:rsidRPr="007F7228">
        <w:rPr>
          <w:rFonts w:cstheme="minorHAnsi"/>
          <w:szCs w:val="22"/>
        </w:rPr>
        <w:t>gpts</w:t>
      </w:r>
      <w:proofErr w:type="spellEnd"/>
      <w:r w:rsidRPr="007F7228">
        <w:rPr>
          <w:rFonts w:cstheme="minorHAnsi"/>
          <w:szCs w:val="22"/>
        </w:rPr>
        <w:t xml:space="preserve">. I tried to feed it the entire Prat manual and have it like, look at a bunch of examples of coding, and Claude is actually better at Prat coding than </w:t>
      </w:r>
      <w:proofErr w:type="spellStart"/>
      <w:r w:rsidRPr="007F7228">
        <w:rPr>
          <w:rFonts w:cstheme="minorHAnsi"/>
          <w:szCs w:val="22"/>
        </w:rPr>
        <w:t>than</w:t>
      </w:r>
      <w:proofErr w:type="spellEnd"/>
      <w:r w:rsidRPr="007F7228">
        <w:rPr>
          <w:rFonts w:cstheme="minorHAnsi"/>
          <w:szCs w:val="22"/>
        </w:rPr>
        <w:t xml:space="preserve"> Chat </w:t>
      </w:r>
      <w:proofErr w:type="spellStart"/>
      <w:r w:rsidRPr="007F7228">
        <w:rPr>
          <w:rFonts w:cstheme="minorHAnsi"/>
          <w:szCs w:val="22"/>
        </w:rPr>
        <w:t>Gpt</w:t>
      </w:r>
      <w:proofErr w:type="spellEnd"/>
      <w:r w:rsidRPr="007F7228">
        <w:rPr>
          <w:rFonts w:cstheme="minorHAnsi"/>
          <w:szCs w:val="22"/>
        </w:rPr>
        <w:t xml:space="preserve"> is because Chat </w:t>
      </w:r>
      <w:proofErr w:type="spellStart"/>
      <w:r w:rsidRPr="007F7228">
        <w:rPr>
          <w:rFonts w:cstheme="minorHAnsi"/>
          <w:szCs w:val="22"/>
        </w:rPr>
        <w:t>Gpt</w:t>
      </w:r>
      <w:proofErr w:type="spellEnd"/>
      <w:r w:rsidRPr="007F7228">
        <w:rPr>
          <w:rFonts w:cstheme="minorHAnsi"/>
          <w:szCs w:val="22"/>
        </w:rPr>
        <w:t xml:space="preserve"> would throw me back a chunk of code, and I'd look at it and be like, that's a </w:t>
      </w:r>
      <w:r>
        <w:rPr>
          <w:rFonts w:cstheme="minorHAnsi"/>
          <w:szCs w:val="22"/>
        </w:rPr>
        <w:t>P</w:t>
      </w:r>
      <w:r w:rsidRPr="007F7228">
        <w:rPr>
          <w:rFonts w:cstheme="minorHAnsi"/>
          <w:szCs w:val="22"/>
        </w:rPr>
        <w:t xml:space="preserve">ython function. I was like. This is not </w:t>
      </w:r>
      <w:proofErr w:type="gramStart"/>
      <w:r w:rsidRPr="007F7228">
        <w:rPr>
          <w:rFonts w:cstheme="minorHAnsi"/>
          <w:szCs w:val="22"/>
        </w:rPr>
        <w:t>prat</w:t>
      </w:r>
      <w:proofErr w:type="gramEnd"/>
      <w:r w:rsidRPr="007F7228">
        <w:rPr>
          <w:rFonts w:cstheme="minorHAnsi"/>
          <w:szCs w:val="22"/>
        </w:rPr>
        <w:t xml:space="preserve"> syntax. </w:t>
      </w:r>
    </w:p>
    <w:p w14:paraId="062EB12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84F53E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Yeah. And </w:t>
      </w:r>
      <w:proofErr w:type="spellStart"/>
      <w:r w:rsidRPr="007F7228">
        <w:rPr>
          <w:rFonts w:cstheme="minorHAnsi"/>
          <w:szCs w:val="22"/>
        </w:rPr>
        <w:t>and</w:t>
      </w:r>
      <w:proofErr w:type="spellEnd"/>
      <w:r w:rsidRPr="007F7228">
        <w:rPr>
          <w:rFonts w:cstheme="minorHAnsi"/>
          <w:szCs w:val="22"/>
        </w:rPr>
        <w:t xml:space="preserve"> it would be </w:t>
      </w:r>
      <w:proofErr w:type="gramStart"/>
      <w:r w:rsidRPr="007F7228">
        <w:rPr>
          <w:rFonts w:cstheme="minorHAnsi"/>
          <w:szCs w:val="22"/>
        </w:rPr>
        <w:t>like,</w:t>
      </w:r>
      <w:proofErr w:type="gramEnd"/>
      <w:r w:rsidRPr="007F7228">
        <w:rPr>
          <w:rFonts w:cstheme="minorHAnsi"/>
          <w:szCs w:val="22"/>
        </w:rPr>
        <w:t xml:space="preserve"> you are completely correct. Blah, blah blah, and it would give you a different one. And like, that's a different </w:t>
      </w:r>
      <w:r>
        <w:rPr>
          <w:rFonts w:cstheme="minorHAnsi"/>
          <w:szCs w:val="22"/>
        </w:rPr>
        <w:t>P</w:t>
      </w:r>
      <w:r w:rsidRPr="007F7228">
        <w:rPr>
          <w:rFonts w:cstheme="minorHAnsi"/>
          <w:szCs w:val="22"/>
        </w:rPr>
        <w:t xml:space="preserve">ython function. What are we even doing here? </w:t>
      </w:r>
      <w:proofErr w:type="gramStart"/>
      <w:r w:rsidRPr="007F7228">
        <w:rPr>
          <w:rFonts w:cstheme="minorHAnsi"/>
          <w:szCs w:val="22"/>
        </w:rPr>
        <w:t>So</w:t>
      </w:r>
      <w:proofErr w:type="gramEnd"/>
      <w:r w:rsidRPr="007F7228">
        <w:rPr>
          <w:rFonts w:cstheme="minorHAnsi"/>
          <w:szCs w:val="22"/>
        </w:rPr>
        <w:t xml:space="preserve"> I don't know. I remember right when </w:t>
      </w:r>
      <w:proofErr w:type="gramStart"/>
      <w:r w:rsidRPr="007F7228">
        <w:rPr>
          <w:rFonts w:cstheme="minorHAnsi"/>
          <w:szCs w:val="22"/>
        </w:rPr>
        <w:t>it</w:t>
      </w:r>
      <w:proofErr w:type="gramEnd"/>
      <w:r w:rsidRPr="007F7228">
        <w:rPr>
          <w:rFonts w:cstheme="minorHAnsi"/>
          <w:szCs w:val="22"/>
        </w:rPr>
        <w:t xml:space="preserve"> 1st came out there were right when Chat G</w:t>
      </w:r>
      <w:r>
        <w:rPr>
          <w:rFonts w:cstheme="minorHAnsi"/>
          <w:szCs w:val="22"/>
        </w:rPr>
        <w:t>PT</w:t>
      </w:r>
      <w:r w:rsidRPr="007F7228">
        <w:rPr>
          <w:rFonts w:cstheme="minorHAnsi"/>
          <w:szCs w:val="22"/>
        </w:rPr>
        <w:t xml:space="preserve"> 1st launched. I mean, there were a lot of people who immediately acted like it was intelligence from beyond and there was a wild transitional period where, you know and I just started running people's comments in Facebook groups through AI checkers, taking a screenshot and posting a picture. </w:t>
      </w:r>
    </w:p>
    <w:p w14:paraId="26528EE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83FE59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Because I was like, do you want my robot to talk to your robot like? What are we doing here? Can we actually have a conversation about this, and I think it'll get more sophisticated to the point where it's harder and harder to see. I think you're right. It is ego. And like I'm putting together like a Pratt Coding Professional Development course right now to </w:t>
      </w:r>
      <w:proofErr w:type="spellStart"/>
      <w:r w:rsidRPr="007F7228">
        <w:rPr>
          <w:rFonts w:cstheme="minorHAnsi"/>
          <w:szCs w:val="22"/>
        </w:rPr>
        <w:t>to</w:t>
      </w:r>
      <w:proofErr w:type="spellEnd"/>
      <w:r w:rsidRPr="007F7228">
        <w:rPr>
          <w:rFonts w:cstheme="minorHAnsi"/>
          <w:szCs w:val="22"/>
        </w:rPr>
        <w:t xml:space="preserve"> sell. And I basically just did like stream of consciousness description of what I think each unit should be and what should be covered. And then I took screenshots of that and gave it to Claude, and Claude. Did </w:t>
      </w:r>
      <w:proofErr w:type="spellStart"/>
      <w:r w:rsidRPr="007F7228">
        <w:rPr>
          <w:rFonts w:cstheme="minorHAnsi"/>
          <w:szCs w:val="22"/>
        </w:rPr>
        <w:t>Ocr</w:t>
      </w:r>
      <w:proofErr w:type="spellEnd"/>
      <w:r w:rsidRPr="007F7228">
        <w:rPr>
          <w:rFonts w:cstheme="minorHAnsi"/>
          <w:szCs w:val="22"/>
        </w:rPr>
        <w:t xml:space="preserve">, and then organized an entire like 4-unit online course. And </w:t>
      </w:r>
      <w:proofErr w:type="spellStart"/>
      <w:r w:rsidRPr="007F7228">
        <w:rPr>
          <w:rFonts w:cstheme="minorHAnsi"/>
          <w:szCs w:val="22"/>
        </w:rPr>
        <w:t>and</w:t>
      </w:r>
      <w:proofErr w:type="spellEnd"/>
      <w:r w:rsidRPr="007F7228">
        <w:rPr>
          <w:rFonts w:cstheme="minorHAnsi"/>
          <w:szCs w:val="22"/>
        </w:rPr>
        <w:t xml:space="preserve"> then I told it what was wrong with it, and it gave me corrections. And then I told it what was wrong with it, and it gave me corrections. Then I was like, and can you add this and this, and this, and reorganize this, and it did it and then I asked it to write me out step by step assessments and lab assignments, and it needs fixed. I don't </w:t>
      </w:r>
      <w:r w:rsidRPr="007F7228">
        <w:rPr>
          <w:rFonts w:cstheme="minorHAnsi"/>
          <w:szCs w:val="22"/>
        </w:rPr>
        <w:lastRenderedPageBreak/>
        <w:t xml:space="preserve">know that </w:t>
      </w:r>
      <w:proofErr w:type="gramStart"/>
      <w:r w:rsidRPr="007F7228">
        <w:rPr>
          <w:rFonts w:cstheme="minorHAnsi"/>
          <w:szCs w:val="22"/>
        </w:rPr>
        <w:t>ultimately</w:t>
      </w:r>
      <w:proofErr w:type="gramEnd"/>
      <w:r w:rsidRPr="007F7228">
        <w:rPr>
          <w:rFonts w:cstheme="minorHAnsi"/>
          <w:szCs w:val="22"/>
        </w:rPr>
        <w:t xml:space="preserve"> it's going to take more time than it would have taken me initially, and I think the real nice thing is that it like gives me a person to bounce ideas off of person. But I think there's value in that, especially for independence, especially. I think there's a high value in that. </w:t>
      </w:r>
    </w:p>
    <w:p w14:paraId="5656BC5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8857A6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remember when I was doing my when I was finishing my doctorate like So many years ago 10 years ago, when I was finishing </w:t>
      </w:r>
      <w:proofErr w:type="gramStart"/>
      <w:r w:rsidRPr="007F7228">
        <w:rPr>
          <w:rFonts w:cstheme="minorHAnsi"/>
          <w:szCs w:val="22"/>
        </w:rPr>
        <w:t>it  10</w:t>
      </w:r>
      <w:proofErr w:type="gramEnd"/>
      <w:r w:rsidRPr="007F7228">
        <w:rPr>
          <w:rFonts w:cstheme="minorHAnsi"/>
          <w:szCs w:val="22"/>
        </w:rPr>
        <w:t xml:space="preserve"> years ago, like Cutting Edge was, I was using </w:t>
      </w:r>
      <w:proofErr w:type="spellStart"/>
      <w:r w:rsidRPr="007F7228">
        <w:rPr>
          <w:rFonts w:cstheme="minorHAnsi"/>
          <w:szCs w:val="22"/>
        </w:rPr>
        <w:t>evernote</w:t>
      </w:r>
      <w:proofErr w:type="spellEnd"/>
      <w:r w:rsidRPr="007F7228">
        <w:rPr>
          <w:rFonts w:cstheme="minorHAnsi"/>
          <w:szCs w:val="22"/>
        </w:rPr>
        <w:t xml:space="preserve">. And </w:t>
      </w:r>
      <w:proofErr w:type="gramStart"/>
      <w:r w:rsidRPr="007F7228">
        <w:rPr>
          <w:rFonts w:cstheme="minorHAnsi"/>
          <w:szCs w:val="22"/>
        </w:rPr>
        <w:t>so</w:t>
      </w:r>
      <w:proofErr w:type="gramEnd"/>
      <w:r w:rsidRPr="007F7228">
        <w:rPr>
          <w:rFonts w:cstheme="minorHAnsi"/>
          <w:szCs w:val="22"/>
        </w:rPr>
        <w:t xml:space="preserve"> every document I had I put into </w:t>
      </w:r>
      <w:proofErr w:type="spellStart"/>
      <w:r w:rsidRPr="007F7228">
        <w:rPr>
          <w:rFonts w:cstheme="minorHAnsi"/>
          <w:szCs w:val="22"/>
        </w:rPr>
        <w:t>evernote</w:t>
      </w:r>
      <w:proofErr w:type="spellEnd"/>
      <w:r w:rsidRPr="007F7228">
        <w:rPr>
          <w:rFonts w:cstheme="minorHAnsi"/>
          <w:szCs w:val="22"/>
        </w:rPr>
        <w:t xml:space="preserve">, and it was a big deal that it did the optical text recognition or the text recognition. But I would even just like I remember doing my comps, and like I had to go to 4 different libraries in Boston, and every I would just go there, and I would like find that one source that was like only at Brandeis, and wasn't at Tufts, and I would just take pick like I wouldn't even read it. Just take pictures of it uploaded to </w:t>
      </w:r>
      <w:proofErr w:type="spellStart"/>
      <w:r w:rsidRPr="007F7228">
        <w:rPr>
          <w:rFonts w:cstheme="minorHAnsi"/>
          <w:szCs w:val="22"/>
        </w:rPr>
        <w:t>evernote</w:t>
      </w:r>
      <w:proofErr w:type="spellEnd"/>
      <w:r w:rsidRPr="007F7228">
        <w:rPr>
          <w:rFonts w:cstheme="minorHAnsi"/>
          <w:szCs w:val="22"/>
        </w:rPr>
        <w:t xml:space="preserve">. And then, by the time I got back home it had already done the text recognition, and then I was just word searching right, which, like now sounds quaint, but like it was a big deal. </w:t>
      </w:r>
    </w:p>
    <w:p w14:paraId="13B59ED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99BFE7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remember that there's this amazing </w:t>
      </w:r>
      <w:proofErr w:type="gramStart"/>
      <w:r w:rsidRPr="007F7228">
        <w:rPr>
          <w:rFonts w:cstheme="minorHAnsi"/>
          <w:szCs w:val="22"/>
        </w:rPr>
        <w:t>have</w:t>
      </w:r>
      <w:proofErr w:type="gramEnd"/>
      <w:r w:rsidRPr="007F7228">
        <w:rPr>
          <w:rFonts w:cstheme="minorHAnsi"/>
          <w:szCs w:val="22"/>
        </w:rPr>
        <w:t xml:space="preserve"> you read what is it called? Is it “capturing sound?” Have you read that. </w:t>
      </w:r>
    </w:p>
    <w:p w14:paraId="307D087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7B9DD9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No. </w:t>
      </w:r>
    </w:p>
    <w:p w14:paraId="4077FF4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689B49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Katz from </w:t>
      </w:r>
      <w:proofErr w:type="spellStart"/>
      <w:r w:rsidRPr="007F7228">
        <w:rPr>
          <w:rFonts w:cstheme="minorHAnsi"/>
          <w:szCs w:val="22"/>
        </w:rPr>
        <w:t>Ucla</w:t>
      </w:r>
      <w:proofErr w:type="spellEnd"/>
      <w:r w:rsidRPr="007F7228">
        <w:rPr>
          <w:rFonts w:cstheme="minorHAnsi"/>
          <w:szCs w:val="22"/>
        </w:rPr>
        <w:t xml:space="preserve">. He has this amazing line where he's talking about technology. And he says that every successful technology or every technology its success is based on how it interacts with improves upon or ultimately supplants existing technology. And it's fascinating to think like all technology essentially is transitional. And </w:t>
      </w:r>
      <w:proofErr w:type="gramStart"/>
      <w:r w:rsidRPr="007F7228">
        <w:rPr>
          <w:rFonts w:cstheme="minorHAnsi"/>
          <w:szCs w:val="22"/>
        </w:rPr>
        <w:t>so</w:t>
      </w:r>
      <w:proofErr w:type="gramEnd"/>
      <w:r w:rsidRPr="007F7228">
        <w:rPr>
          <w:rFonts w:cstheme="minorHAnsi"/>
          <w:szCs w:val="22"/>
        </w:rPr>
        <w:t xml:space="preserve"> the example he gave is when the automobile came. The reason it worked is because we had roads that the horses were already on. but if tomorrow you invented like an absolutely perfect, highly efficient time travel sickness pill like it would mean nothing, because so </w:t>
      </w:r>
      <w:proofErr w:type="spellStart"/>
      <w:r w:rsidRPr="007F7228">
        <w:rPr>
          <w:rFonts w:cstheme="minorHAnsi"/>
          <w:szCs w:val="22"/>
        </w:rPr>
        <w:t>so</w:t>
      </w:r>
      <w:proofErr w:type="spellEnd"/>
      <w:r w:rsidRPr="007F7228">
        <w:rPr>
          <w:rFonts w:cstheme="minorHAnsi"/>
          <w:szCs w:val="22"/>
        </w:rPr>
        <w:t xml:space="preserve"> like I remember when </w:t>
      </w:r>
      <w:proofErr w:type="spellStart"/>
      <w:r w:rsidRPr="007F7228">
        <w:rPr>
          <w:rFonts w:cstheme="minorHAnsi"/>
          <w:szCs w:val="22"/>
        </w:rPr>
        <w:t>when</w:t>
      </w:r>
      <w:proofErr w:type="spellEnd"/>
      <w:r w:rsidRPr="007F7228">
        <w:rPr>
          <w:rFonts w:cstheme="minorHAnsi"/>
          <w:szCs w:val="22"/>
        </w:rPr>
        <w:t xml:space="preserve"> the pandemic came along that it was. It was Ethernet. Like the fact that Ethernet existed, and it just had its 40th birthday, </w:t>
      </w:r>
      <w:proofErr w:type="gramStart"/>
      <w:r w:rsidRPr="007F7228">
        <w:rPr>
          <w:rFonts w:cstheme="minorHAnsi"/>
          <w:szCs w:val="22"/>
        </w:rPr>
        <w:t>like  years</w:t>
      </w:r>
      <w:proofErr w:type="gramEnd"/>
      <w:r w:rsidRPr="007F7228">
        <w:rPr>
          <w:rFonts w:cstheme="minorHAnsi"/>
          <w:szCs w:val="22"/>
        </w:rPr>
        <w:t xml:space="preserve"> ago as a protocol. Right? It's like </w:t>
      </w:r>
    </w:p>
    <w:p w14:paraId="7BE2D91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8AFB42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that. If that didn't </w:t>
      </w:r>
      <w:proofErr w:type="gramStart"/>
      <w:r w:rsidRPr="007F7228">
        <w:rPr>
          <w:rFonts w:cstheme="minorHAnsi"/>
          <w:szCs w:val="22"/>
        </w:rPr>
        <w:t>exist</w:t>
      </w:r>
      <w:proofErr w:type="gramEnd"/>
      <w:r w:rsidRPr="007F7228">
        <w:rPr>
          <w:rFonts w:cstheme="minorHAnsi"/>
          <w:szCs w:val="22"/>
        </w:rPr>
        <w:t xml:space="preserve"> we wouldn't have been able to do any of the </w:t>
      </w:r>
      <w:proofErr w:type="spellStart"/>
      <w:r w:rsidRPr="007F7228">
        <w:rPr>
          <w:rFonts w:cstheme="minorHAnsi"/>
          <w:szCs w:val="22"/>
        </w:rPr>
        <w:t>the</w:t>
      </w:r>
      <w:proofErr w:type="spellEnd"/>
      <w:r w:rsidRPr="007F7228">
        <w:rPr>
          <w:rFonts w:cstheme="minorHAnsi"/>
          <w:szCs w:val="22"/>
        </w:rPr>
        <w:t xml:space="preserve"> real time interactive connectivity stuff. And </w:t>
      </w:r>
      <w:proofErr w:type="gramStart"/>
      <w:r w:rsidRPr="007F7228">
        <w:rPr>
          <w:rFonts w:cstheme="minorHAnsi"/>
          <w:szCs w:val="22"/>
        </w:rPr>
        <w:t>so</w:t>
      </w:r>
      <w:proofErr w:type="gramEnd"/>
      <w:r w:rsidRPr="007F7228">
        <w:rPr>
          <w:rFonts w:cstheme="minorHAnsi"/>
          <w:szCs w:val="22"/>
        </w:rPr>
        <w:t xml:space="preserve"> I think it's </w:t>
      </w:r>
      <w:proofErr w:type="spellStart"/>
      <w:r w:rsidRPr="007F7228">
        <w:rPr>
          <w:rFonts w:cstheme="minorHAnsi"/>
          <w:szCs w:val="22"/>
        </w:rPr>
        <w:t>a</w:t>
      </w:r>
      <w:proofErr w:type="spellEnd"/>
      <w:r w:rsidRPr="007F7228">
        <w:rPr>
          <w:rFonts w:cstheme="minorHAnsi"/>
          <w:szCs w:val="22"/>
        </w:rPr>
        <w:t xml:space="preserve"> it's a little hard like thinking about the present versus the future. God, like Zapier, didn't </w:t>
      </w:r>
      <w:proofErr w:type="gramStart"/>
      <w:r w:rsidRPr="007F7228">
        <w:rPr>
          <w:rFonts w:cstheme="minorHAnsi"/>
          <w:szCs w:val="22"/>
        </w:rPr>
        <w:t>exist  years</w:t>
      </w:r>
      <w:proofErr w:type="gramEnd"/>
      <w:r w:rsidRPr="007F7228">
        <w:rPr>
          <w:rFonts w:cstheme="minorHAnsi"/>
          <w:szCs w:val="22"/>
        </w:rPr>
        <w:t xml:space="preserve"> ago, right and like, and like the thought that you can do interactive Apis </w:t>
      </w:r>
    </w:p>
    <w:p w14:paraId="179E2F3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communicating with one another between different companies, platforms like, I. I'm waiting for the exponential growth. Part of this curve. Where something really useful comes along. And it's easy. </w:t>
      </w:r>
    </w:p>
    <w:p w14:paraId="2A86AAB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B504F3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what I don't know, like, given </w:t>
      </w:r>
      <w:proofErr w:type="spellStart"/>
      <w:r w:rsidRPr="007F7228">
        <w:rPr>
          <w:rFonts w:cstheme="minorHAnsi"/>
          <w:szCs w:val="22"/>
        </w:rPr>
        <w:t>given</w:t>
      </w:r>
      <w:proofErr w:type="spellEnd"/>
      <w:r w:rsidRPr="007F7228">
        <w:rPr>
          <w:rFonts w:cstheme="minorHAnsi"/>
          <w:szCs w:val="22"/>
        </w:rPr>
        <w:t xml:space="preserve"> the existing technology and then imagining a yet to be technology that leverages it. I'm I think, the leap from a like a brother laptop. Oh, sorry! A brother typewriter like you're talking about to like you know, the </w:t>
      </w:r>
      <w:proofErr w:type="spellStart"/>
      <w:r w:rsidRPr="007F7228">
        <w:rPr>
          <w:rFonts w:cstheme="minorHAnsi"/>
          <w:szCs w:val="22"/>
        </w:rPr>
        <w:t>Powerpc</w:t>
      </w:r>
      <w:proofErr w:type="spellEnd"/>
      <w:r w:rsidRPr="007F7228">
        <w:rPr>
          <w:rFonts w:cstheme="minorHAnsi"/>
          <w:szCs w:val="22"/>
        </w:rPr>
        <w:t xml:space="preserve"> Macintosh clamshell laptops like. </w:t>
      </w:r>
    </w:p>
    <w:p w14:paraId="22FB491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D30EBD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Yeah, it. It's </w:t>
      </w:r>
      <w:proofErr w:type="spellStart"/>
      <w:r w:rsidRPr="007F7228">
        <w:rPr>
          <w:rFonts w:cstheme="minorHAnsi"/>
          <w:szCs w:val="22"/>
        </w:rPr>
        <w:t>gonna</w:t>
      </w:r>
      <w:proofErr w:type="spellEnd"/>
      <w:r w:rsidRPr="007F7228">
        <w:rPr>
          <w:rFonts w:cstheme="minorHAnsi"/>
          <w:szCs w:val="22"/>
        </w:rPr>
        <w:t xml:space="preserve"> be that big a </w:t>
      </w:r>
      <w:proofErr w:type="gramStart"/>
      <w:r w:rsidRPr="007F7228">
        <w:rPr>
          <w:rFonts w:cstheme="minorHAnsi"/>
          <w:szCs w:val="22"/>
        </w:rPr>
        <w:t>change</w:t>
      </w:r>
      <w:proofErr w:type="gramEnd"/>
      <w:r w:rsidRPr="007F7228">
        <w:rPr>
          <w:rFonts w:cstheme="minorHAnsi"/>
          <w:szCs w:val="22"/>
        </w:rPr>
        <w:t xml:space="preserve"> right? </w:t>
      </w:r>
    </w:p>
    <w:p w14:paraId="78D3D50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19FF2B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It's like, it's not incremental. It's like the entire format of it of interacting with it changes. I don't know. I mean, you tell me. What do you think. </w:t>
      </w:r>
    </w:p>
    <w:p w14:paraId="202F1E7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AB16A5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Yeah, no, I agree. I mean, as somebody who's watched a lot of evolution of technology. I mean my web developing job that didn't exist when people would say, </w:t>
      </w:r>
      <w:proofErr w:type="gramStart"/>
      <w:r w:rsidRPr="007F7228">
        <w:rPr>
          <w:rFonts w:cstheme="minorHAnsi"/>
          <w:szCs w:val="22"/>
        </w:rPr>
        <w:t>Oh</w:t>
      </w:r>
      <w:proofErr w:type="gramEnd"/>
      <w:r w:rsidRPr="007F7228">
        <w:rPr>
          <w:rFonts w:cstheme="minorHAnsi"/>
          <w:szCs w:val="22"/>
        </w:rPr>
        <w:t xml:space="preserve">, where'd you go to college for this? This didn't exist. When I was in college we. </w:t>
      </w:r>
    </w:p>
    <w:p w14:paraId="1348752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When was the last time you opened Dreamweaver. </w:t>
      </w:r>
    </w:p>
    <w:p w14:paraId="5DC316D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04FD60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Yeah, I love Dreamweaver. </w:t>
      </w:r>
    </w:p>
    <w:p w14:paraId="31D28C8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566FE65" w14:textId="77777777" w:rsidR="0038089A" w:rsidRPr="007F7228" w:rsidRDefault="0038089A" w:rsidP="0038089A">
      <w:pPr>
        <w:spacing w:line="240" w:lineRule="auto"/>
        <w:ind w:left="-5"/>
        <w:rPr>
          <w:rFonts w:cstheme="minorHAnsi"/>
          <w:szCs w:val="22"/>
        </w:rPr>
      </w:pPr>
      <w:r w:rsidRPr="007F7228">
        <w:rPr>
          <w:rFonts w:cstheme="minorHAnsi"/>
          <w:szCs w:val="22"/>
        </w:rPr>
        <w:lastRenderedPageBreak/>
        <w:t xml:space="preserve">Participant 23: Oh, it's great! But I </w:t>
      </w:r>
      <w:proofErr w:type="spellStart"/>
      <w:r w:rsidRPr="007F7228">
        <w:rPr>
          <w:rFonts w:cstheme="minorHAnsi"/>
          <w:szCs w:val="22"/>
        </w:rPr>
        <w:t>I</w:t>
      </w:r>
      <w:proofErr w:type="spellEnd"/>
      <w:r w:rsidRPr="007F7228">
        <w:rPr>
          <w:rFonts w:cstheme="minorHAnsi"/>
          <w:szCs w:val="22"/>
        </w:rPr>
        <w:t xml:space="preserve"> used to hand code. I used I could write the HTML headers, and I used to hand code websites myself, and like I would never do that. Now I use Squarespace for everything. </w:t>
      </w:r>
    </w:p>
    <w:p w14:paraId="0B3A6E9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BB1611C" w14:textId="77777777" w:rsidR="0038089A" w:rsidRPr="007F7228" w:rsidRDefault="0038089A" w:rsidP="0038089A">
      <w:pPr>
        <w:spacing w:line="240" w:lineRule="auto"/>
        <w:ind w:left="-5"/>
        <w:rPr>
          <w:rFonts w:cstheme="minorHAnsi"/>
          <w:szCs w:val="22"/>
        </w:rPr>
      </w:pPr>
      <w:r w:rsidRPr="007F7228">
        <w:rPr>
          <w:rFonts w:cstheme="minorHAnsi"/>
          <w:szCs w:val="22"/>
        </w:rPr>
        <w:t>Interviewer</w:t>
      </w:r>
      <w:r>
        <w:rPr>
          <w:rFonts w:cstheme="minorHAnsi"/>
          <w:szCs w:val="22"/>
        </w:rPr>
        <w:t xml:space="preserve">: </w:t>
      </w:r>
      <w:r w:rsidRPr="007F7228">
        <w:rPr>
          <w:rFonts w:cstheme="minorHAnsi"/>
          <w:szCs w:val="22"/>
        </w:rPr>
        <w:t xml:space="preserve">But at each stage of these </w:t>
      </w:r>
      <w:proofErr w:type="gramStart"/>
      <w:r w:rsidRPr="007F7228">
        <w:rPr>
          <w:rFonts w:cstheme="minorHAnsi"/>
          <w:szCs w:val="22"/>
        </w:rPr>
        <w:t>inventions</w:t>
      </w:r>
      <w:proofErr w:type="gramEnd"/>
      <w:r w:rsidRPr="007F7228">
        <w:rPr>
          <w:rFonts w:cstheme="minorHAnsi"/>
          <w:szCs w:val="22"/>
        </w:rPr>
        <w:t xml:space="preserve"> I've seen hesitation from users of no, that's going to destroy the universe. No. Why do you have a computer at home? And up to going from chat boards in somebody's basement to </w:t>
      </w:r>
      <w:proofErr w:type="spellStart"/>
      <w:proofErr w:type="gramStart"/>
      <w:r w:rsidRPr="007F7228">
        <w:rPr>
          <w:rFonts w:cstheme="minorHAnsi"/>
          <w:szCs w:val="22"/>
        </w:rPr>
        <w:t>Internet..</w:t>
      </w:r>
      <w:proofErr w:type="gramEnd"/>
      <w:r w:rsidRPr="007F7228">
        <w:rPr>
          <w:rFonts w:cstheme="minorHAnsi"/>
          <w:szCs w:val="22"/>
        </w:rPr>
        <w:t>And</w:t>
      </w:r>
      <w:proofErr w:type="spellEnd"/>
      <w:r w:rsidRPr="007F7228">
        <w:rPr>
          <w:rFonts w:cstheme="minorHAnsi"/>
          <w:szCs w:val="22"/>
        </w:rPr>
        <w:t xml:space="preserve"> </w:t>
      </w:r>
      <w:r>
        <w:rPr>
          <w:rFonts w:cstheme="minorHAnsi"/>
          <w:szCs w:val="22"/>
        </w:rPr>
        <w:t>AOL</w:t>
      </w:r>
      <w:r w:rsidRPr="007F7228">
        <w:rPr>
          <w:rFonts w:cstheme="minorHAnsi"/>
          <w:szCs w:val="22"/>
        </w:rPr>
        <w:t xml:space="preserve">, and then the y2k. Uselessness that I stayed up all night staring at my databases, and I mean there's been so many. Oh, no! What's going to happen? This is just the latest technology to me. Is it developing? sort of. I feel like they're putting their eggs in the wrong basket. </w:t>
      </w:r>
    </w:p>
    <w:p w14:paraId="3EE7493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9F1696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don't know if it's the right basket or not, but I don't think they're thinking about whether it's the right basket. I don't think there's any question in their mind as to whether this is the thing to do. I have a voice client who was a Facebook engineer, who's </w:t>
      </w:r>
      <w:proofErr w:type="gramStart"/>
      <w:r w:rsidRPr="007F7228">
        <w:rPr>
          <w:rFonts w:cstheme="minorHAnsi"/>
          <w:szCs w:val="22"/>
        </w:rPr>
        <w:t>one  of</w:t>
      </w:r>
      <w:proofErr w:type="gramEnd"/>
      <w:r w:rsidRPr="007F7228">
        <w:rPr>
          <w:rFonts w:cstheme="minorHAnsi"/>
          <w:szCs w:val="22"/>
        </w:rPr>
        <w:t xml:space="preserve"> the people who helped build the messenger app and also sings, and he </w:t>
      </w:r>
    </w:p>
    <w:p w14:paraId="4D6454E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He's just like he made his money, and so he's kind of like floating around a little bit until something interesting comes along. And he got roped into an AI startup. And it's like 4 of them who are working there. And he literally said. This is going to happen anyway. If I'm doing it, at least I can stop it from being evil is what he said. </w:t>
      </w:r>
    </w:p>
    <w:p w14:paraId="1D19F14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749A54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And that is pretty much the summary of my paper. </w:t>
      </w:r>
      <w:proofErr w:type="gramStart"/>
      <w:r w:rsidRPr="007F7228">
        <w:rPr>
          <w:rFonts w:cstheme="minorHAnsi"/>
          <w:szCs w:val="22"/>
        </w:rPr>
        <w:t>So</w:t>
      </w:r>
      <w:proofErr w:type="gramEnd"/>
      <w:r w:rsidRPr="007F7228">
        <w:rPr>
          <w:rFonts w:cstheme="minorHAnsi"/>
          <w:szCs w:val="22"/>
        </w:rPr>
        <w:t xml:space="preserve"> thank you. This is coming anyway. </w:t>
      </w:r>
      <w:proofErr w:type="gramStart"/>
      <w:r w:rsidRPr="007F7228">
        <w:rPr>
          <w:rFonts w:cstheme="minorHAnsi"/>
          <w:szCs w:val="22"/>
        </w:rPr>
        <w:t>So</w:t>
      </w:r>
      <w:proofErr w:type="gramEnd"/>
      <w:r w:rsidRPr="007F7228">
        <w:rPr>
          <w:rFonts w:cstheme="minorHAnsi"/>
          <w:szCs w:val="22"/>
        </w:rPr>
        <w:t xml:space="preserve"> whether people want it or not. unless you need to say, </w:t>
      </w:r>
      <w:proofErr w:type="gramStart"/>
      <w:r w:rsidRPr="007F7228">
        <w:rPr>
          <w:rFonts w:cstheme="minorHAnsi"/>
          <w:szCs w:val="22"/>
        </w:rPr>
        <w:t>What</w:t>
      </w:r>
      <w:proofErr w:type="gramEnd"/>
      <w:r w:rsidRPr="007F7228">
        <w:rPr>
          <w:rFonts w:cstheme="minorHAnsi"/>
          <w:szCs w:val="22"/>
        </w:rPr>
        <w:t xml:space="preserve"> do you guys want. </w:t>
      </w:r>
    </w:p>
    <w:p w14:paraId="2F55898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F88DA0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Yeah. </w:t>
      </w:r>
    </w:p>
    <w:p w14:paraId="40201E6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B3BE8C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What </w:t>
      </w:r>
      <w:r>
        <w:rPr>
          <w:rFonts w:cstheme="minorHAnsi"/>
          <w:szCs w:val="22"/>
        </w:rPr>
        <w:t>d</w:t>
      </w:r>
      <w:r w:rsidRPr="007F7228">
        <w:rPr>
          <w:rFonts w:cstheme="minorHAnsi"/>
          <w:szCs w:val="22"/>
        </w:rPr>
        <w:t xml:space="preserve">o vocal educators think would be useful rather than just letting some programmers in their basements come up with some things and marketing it and selling it to a corporation. This is the time to say what we need and what we want. </w:t>
      </w:r>
    </w:p>
    <w:p w14:paraId="345E087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6768AF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would say there's been many fascinating things to watch post pandemic, and one of them is the use of the </w:t>
      </w:r>
      <w:proofErr w:type="spellStart"/>
      <w:r w:rsidRPr="007F7228">
        <w:rPr>
          <w:rFonts w:cstheme="minorHAnsi"/>
          <w:szCs w:val="22"/>
        </w:rPr>
        <w:t>Webrtc</w:t>
      </w:r>
      <w:proofErr w:type="spellEnd"/>
      <w:r w:rsidRPr="007F7228">
        <w:rPr>
          <w:rFonts w:cstheme="minorHAnsi"/>
          <w:szCs w:val="22"/>
        </w:rPr>
        <w:t xml:space="preserve"> </w:t>
      </w:r>
      <w:proofErr w:type="gramStart"/>
      <w:r w:rsidRPr="007F7228">
        <w:rPr>
          <w:rFonts w:cstheme="minorHAnsi"/>
          <w:szCs w:val="22"/>
        </w:rPr>
        <w:t>Open source</w:t>
      </w:r>
      <w:proofErr w:type="gramEnd"/>
      <w:r w:rsidRPr="007F7228">
        <w:rPr>
          <w:rFonts w:cstheme="minorHAnsi"/>
          <w:szCs w:val="22"/>
        </w:rPr>
        <w:t xml:space="preserve"> Codec, right like that, that whole system, because you would think that people would just want to use whatever is great right? But actually, people want to use whatever's easy. That has “you can do it” stickers. like, appear on the screen for their 8 </w:t>
      </w:r>
      <w:proofErr w:type="gramStart"/>
      <w:r w:rsidRPr="007F7228">
        <w:rPr>
          <w:rFonts w:cstheme="minorHAnsi"/>
          <w:szCs w:val="22"/>
        </w:rPr>
        <w:t>year</w:t>
      </w:r>
      <w:proofErr w:type="gramEnd"/>
      <w:r w:rsidRPr="007F7228">
        <w:rPr>
          <w:rFonts w:cstheme="minorHAnsi"/>
          <w:szCs w:val="22"/>
        </w:rPr>
        <w:t xml:space="preserve">. Old student. Right? It's </w:t>
      </w:r>
      <w:proofErr w:type="spellStart"/>
      <w:r w:rsidRPr="007F7228">
        <w:rPr>
          <w:rFonts w:cstheme="minorHAnsi"/>
          <w:szCs w:val="22"/>
        </w:rPr>
        <w:t>it's</w:t>
      </w:r>
      <w:proofErr w:type="spellEnd"/>
      <w:r w:rsidRPr="007F7228">
        <w:rPr>
          <w:rFonts w:cstheme="minorHAnsi"/>
          <w:szCs w:val="22"/>
        </w:rPr>
        <w:t xml:space="preserve"> like the </w:t>
      </w:r>
      <w:proofErr w:type="spellStart"/>
      <w:r w:rsidRPr="007F7228">
        <w:rPr>
          <w:rFonts w:cstheme="minorHAnsi"/>
          <w:szCs w:val="22"/>
        </w:rPr>
        <w:t>the</w:t>
      </w:r>
      <w:proofErr w:type="spellEnd"/>
      <w:r w:rsidRPr="007F7228">
        <w:rPr>
          <w:rFonts w:cstheme="minorHAnsi"/>
          <w:szCs w:val="22"/>
        </w:rPr>
        <w:t xml:space="preserve"> thing that's actually usable is not state of the art. And </w:t>
      </w:r>
      <w:proofErr w:type="gramStart"/>
      <w:r w:rsidRPr="007F7228">
        <w:rPr>
          <w:rFonts w:cstheme="minorHAnsi"/>
          <w:szCs w:val="22"/>
        </w:rPr>
        <w:t>so</w:t>
      </w:r>
      <w:proofErr w:type="gramEnd"/>
      <w:r w:rsidRPr="007F7228">
        <w:rPr>
          <w:rFonts w:cstheme="minorHAnsi"/>
          <w:szCs w:val="22"/>
        </w:rPr>
        <w:t xml:space="preserve"> I'm off the top of my head. There's </w:t>
      </w:r>
      <w:proofErr w:type="spellStart"/>
      <w:r w:rsidRPr="007F7228">
        <w:rPr>
          <w:rFonts w:cstheme="minorHAnsi"/>
          <w:szCs w:val="22"/>
        </w:rPr>
        <w:t>there's</w:t>
      </w:r>
      <w:proofErr w:type="spellEnd"/>
      <w:r w:rsidRPr="007F7228">
        <w:rPr>
          <w:rFonts w:cstheme="minorHAnsi"/>
          <w:szCs w:val="22"/>
        </w:rPr>
        <w:t xml:space="preserve"> Musi There was something called musicology, which ultimately went bankrupt. There's forte, </w:t>
      </w:r>
      <w:proofErr w:type="gramStart"/>
      <w:r w:rsidRPr="007F7228">
        <w:rPr>
          <w:rFonts w:cstheme="minorHAnsi"/>
          <w:szCs w:val="22"/>
        </w:rPr>
        <w:t>There's</w:t>
      </w:r>
      <w:proofErr w:type="gramEnd"/>
      <w:r w:rsidRPr="007F7228">
        <w:rPr>
          <w:rFonts w:cstheme="minorHAnsi"/>
          <w:szCs w:val="22"/>
        </w:rPr>
        <w:t xml:space="preserve"> muse is a new one. There's like all of these all these platforms. They're all skins of </w:t>
      </w:r>
      <w:proofErr w:type="spellStart"/>
      <w:r w:rsidRPr="007F7228">
        <w:rPr>
          <w:rFonts w:cstheme="minorHAnsi"/>
          <w:szCs w:val="22"/>
        </w:rPr>
        <w:t>Webrtc</w:t>
      </w:r>
      <w:proofErr w:type="spellEnd"/>
      <w:r w:rsidRPr="007F7228">
        <w:rPr>
          <w:rFonts w:cstheme="minorHAnsi"/>
          <w:szCs w:val="22"/>
        </w:rPr>
        <w:t xml:space="preserve">, every single one of them. And I know it because I test them. And I know where the frequency intensity thresholds are, where the algorithm kicks in and gives you </w:t>
      </w:r>
      <w:proofErr w:type="gramStart"/>
      <w:r w:rsidRPr="007F7228">
        <w:rPr>
          <w:rFonts w:cstheme="minorHAnsi"/>
          <w:szCs w:val="22"/>
        </w:rPr>
        <w:t>above  8</w:t>
      </w:r>
      <w:proofErr w:type="gramEnd"/>
      <w:r w:rsidRPr="007F7228">
        <w:rPr>
          <w:rFonts w:cstheme="minorHAnsi"/>
          <w:szCs w:val="22"/>
        </w:rPr>
        <w:t xml:space="preserve">k. And then it kicks in and gives you </w:t>
      </w:r>
      <w:proofErr w:type="gramStart"/>
      <w:r w:rsidRPr="007F7228">
        <w:rPr>
          <w:rFonts w:cstheme="minorHAnsi"/>
          <w:szCs w:val="22"/>
        </w:rPr>
        <w:t>above  12</w:t>
      </w:r>
      <w:proofErr w:type="gramEnd"/>
      <w:r w:rsidRPr="007F7228">
        <w:rPr>
          <w:rFonts w:cstheme="minorHAnsi"/>
          <w:szCs w:val="22"/>
        </w:rPr>
        <w:t xml:space="preserve">k. Like a trumpet. Crescendo would be garbage.   </w:t>
      </w:r>
    </w:p>
    <w:p w14:paraId="5CBE6DF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But what all people care about is the interface. Yes, that is way more important to them than the quality. And that was that was weird to learn about people. But if you think about it like I have a Subaru like I don't have a Ferrari. </w:t>
      </w:r>
    </w:p>
    <w:p w14:paraId="108C773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7C6497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Right? It's </w:t>
      </w:r>
      <w:proofErr w:type="spellStart"/>
      <w:r w:rsidRPr="007F7228">
        <w:rPr>
          <w:rFonts w:cstheme="minorHAnsi"/>
          <w:szCs w:val="22"/>
        </w:rPr>
        <w:t>it's</w:t>
      </w:r>
      <w:proofErr w:type="spellEnd"/>
      <w:r w:rsidRPr="007F7228">
        <w:rPr>
          <w:rFonts w:cstheme="minorHAnsi"/>
          <w:szCs w:val="22"/>
        </w:rPr>
        <w:t xml:space="preserve"> like, I, yeah, I have the one that like wraps my children in a tank. And that's all I need </w:t>
      </w:r>
    </w:p>
    <w:p w14:paraId="0CFCC42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7FCE97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And </w:t>
      </w:r>
      <w:proofErr w:type="gramStart"/>
      <w:r w:rsidRPr="007F7228">
        <w:rPr>
          <w:rFonts w:cstheme="minorHAnsi"/>
          <w:szCs w:val="22"/>
        </w:rPr>
        <w:t>so</w:t>
      </w:r>
      <w:proofErr w:type="gramEnd"/>
      <w:r w:rsidRPr="007F7228">
        <w:rPr>
          <w:rFonts w:cstheme="minorHAnsi"/>
          <w:szCs w:val="22"/>
        </w:rPr>
        <w:t xml:space="preserve"> </w:t>
      </w:r>
      <w:proofErr w:type="spellStart"/>
      <w:r w:rsidRPr="007F7228">
        <w:rPr>
          <w:rFonts w:cstheme="minorHAnsi"/>
          <w:szCs w:val="22"/>
        </w:rPr>
        <w:t>so</w:t>
      </w:r>
      <w:proofErr w:type="spellEnd"/>
      <w:r w:rsidRPr="007F7228">
        <w:rPr>
          <w:rFonts w:cstheme="minorHAnsi"/>
          <w:szCs w:val="22"/>
        </w:rPr>
        <w:t xml:space="preserve"> I mean May. Maybe I'm too close to what the really good stuff looks like </w:t>
      </w:r>
    </w:p>
    <w:p w14:paraId="1C96A03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98DAAE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right, but I have been a little stunned at what people are actually interested in. </w:t>
      </w:r>
    </w:p>
    <w:p w14:paraId="2AE27E5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E14C2D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It's been fascinating to watch. </w:t>
      </w:r>
    </w:p>
    <w:p w14:paraId="0D829A2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66095EB" w14:textId="77777777" w:rsidR="0038089A" w:rsidRPr="007F7228" w:rsidRDefault="0038089A" w:rsidP="0038089A">
      <w:pPr>
        <w:spacing w:line="240" w:lineRule="auto"/>
        <w:ind w:left="-5"/>
        <w:rPr>
          <w:rFonts w:cstheme="minorHAnsi"/>
          <w:szCs w:val="22"/>
        </w:rPr>
      </w:pPr>
      <w:r w:rsidRPr="007F7228">
        <w:rPr>
          <w:rFonts w:cstheme="minorHAnsi"/>
          <w:szCs w:val="22"/>
        </w:rPr>
        <w:lastRenderedPageBreak/>
        <w:t xml:space="preserve">Interviewer: They want the pat on the back and the easy stuff and the colors. And the yeah, they. </w:t>
      </w:r>
    </w:p>
    <w:p w14:paraId="22644AB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C9308F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1 button instead of 2 buttons. Man. </w:t>
      </w:r>
    </w:p>
    <w:p w14:paraId="2FCD198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A58D8F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Sticker charts and sticker charts. </w:t>
      </w:r>
    </w:p>
    <w:p w14:paraId="6D88207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A518F6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Or </w:t>
      </w:r>
      <w:proofErr w:type="spellStart"/>
      <w:r w:rsidRPr="007F7228">
        <w:rPr>
          <w:rFonts w:cstheme="minorHAnsi"/>
          <w:szCs w:val="22"/>
        </w:rPr>
        <w:t>or</w:t>
      </w:r>
      <w:proofErr w:type="spellEnd"/>
      <w:r w:rsidRPr="007F7228">
        <w:rPr>
          <w:rFonts w:cstheme="minorHAnsi"/>
          <w:szCs w:val="22"/>
        </w:rPr>
        <w:t xml:space="preserve"> the ability to, you know, have a have an online repository of Pdfs that's integrated into the app instead of a separate </w:t>
      </w:r>
      <w:proofErr w:type="spellStart"/>
      <w:r w:rsidRPr="007F7228">
        <w:rPr>
          <w:rFonts w:cstheme="minorHAnsi"/>
          <w:szCs w:val="22"/>
        </w:rPr>
        <w:t>dropbox</w:t>
      </w:r>
      <w:proofErr w:type="spellEnd"/>
      <w:r w:rsidRPr="007F7228">
        <w:rPr>
          <w:rFonts w:cstheme="minorHAnsi"/>
          <w:szCs w:val="22"/>
        </w:rPr>
        <w:t xml:space="preserve"> folder that people click on. It's like. </w:t>
      </w:r>
    </w:p>
    <w:p w14:paraId="45F7421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9AFB79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Right. </w:t>
      </w:r>
    </w:p>
    <w:p w14:paraId="2521DA2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EBB68B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And a lot of those apps like Forte is doing this. A lot of those apps are basically trying to be marketplaces for teachers to meet </w:t>
      </w:r>
      <w:proofErr w:type="gramStart"/>
      <w:r w:rsidRPr="007F7228">
        <w:rPr>
          <w:rFonts w:cstheme="minorHAnsi"/>
          <w:szCs w:val="22"/>
        </w:rPr>
        <w:t>students</w:t>
      </w:r>
      <w:proofErr w:type="gramEnd"/>
      <w:r w:rsidRPr="007F7228">
        <w:rPr>
          <w:rFonts w:cstheme="minorHAnsi"/>
          <w:szCs w:val="22"/>
        </w:rPr>
        <w:t xml:space="preserve"> right? And </w:t>
      </w:r>
      <w:proofErr w:type="gramStart"/>
      <w:r w:rsidRPr="007F7228">
        <w:rPr>
          <w:rFonts w:cstheme="minorHAnsi"/>
          <w:szCs w:val="22"/>
        </w:rPr>
        <w:t>so</w:t>
      </w:r>
      <w:proofErr w:type="gramEnd"/>
      <w:r w:rsidRPr="007F7228">
        <w:rPr>
          <w:rFonts w:cstheme="minorHAnsi"/>
          <w:szCs w:val="22"/>
        </w:rPr>
        <w:t xml:space="preserve"> the like. you're using it. But </w:t>
      </w:r>
      <w:proofErr w:type="gramStart"/>
      <w:r w:rsidRPr="007F7228">
        <w:rPr>
          <w:rFonts w:cstheme="minorHAnsi"/>
          <w:szCs w:val="22"/>
        </w:rPr>
        <w:t>actually</w:t>
      </w:r>
      <w:proofErr w:type="gramEnd"/>
      <w:r w:rsidRPr="007F7228">
        <w:rPr>
          <w:rFonts w:cstheme="minorHAnsi"/>
          <w:szCs w:val="22"/>
        </w:rPr>
        <w:t xml:space="preserve"> a little bit, you're the product that they're making the money off of right. </w:t>
      </w:r>
    </w:p>
    <w:p w14:paraId="16ACAD5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98398C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Right. </w:t>
      </w:r>
      <w:proofErr w:type="gramStart"/>
      <w:r w:rsidRPr="007F7228">
        <w:rPr>
          <w:rFonts w:cstheme="minorHAnsi"/>
          <w:szCs w:val="22"/>
        </w:rPr>
        <w:t>So</w:t>
      </w:r>
      <w:proofErr w:type="gramEnd"/>
      <w:r w:rsidRPr="007F7228">
        <w:rPr>
          <w:rFonts w:cstheme="minorHAnsi"/>
          <w:szCs w:val="22"/>
        </w:rPr>
        <w:t xml:space="preserve"> you think it's for your benefit. </w:t>
      </w:r>
    </w:p>
    <w:p w14:paraId="488A16B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4972CE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Yeah. Yeah. </w:t>
      </w:r>
      <w:proofErr w:type="gramStart"/>
      <w:r w:rsidRPr="007F7228">
        <w:rPr>
          <w:rFonts w:cstheme="minorHAnsi"/>
          <w:szCs w:val="22"/>
        </w:rPr>
        <w:t>So</w:t>
      </w:r>
      <w:proofErr w:type="gramEnd"/>
      <w:r w:rsidRPr="007F7228">
        <w:rPr>
          <w:rFonts w:cstheme="minorHAnsi"/>
          <w:szCs w:val="22"/>
        </w:rPr>
        <w:t xml:space="preserve"> I don't know. I know people right now who are using like, I think the best one is probably moises.ai, MOISes.ai, like I know voice teachers right now today who are using that because their students will bring in recordings, and it's like instant karaoke tracks. </w:t>
      </w:r>
    </w:p>
    <w:p w14:paraId="66A23E0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932A80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Yes. </w:t>
      </w:r>
    </w:p>
    <w:p w14:paraId="2764D65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27F40E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Right. And stuff like that is like </w:t>
      </w:r>
    </w:p>
    <w:p w14:paraId="46EB0AA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204B63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so unimaginative in terms of what it's doing and so amazing. And how it does it right, like, whatever their algorithms are. Oh, my God, right! That digital single processing. </w:t>
      </w:r>
    </w:p>
    <w:p w14:paraId="49CEEDA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280678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yeah. I think that I think I'm waiting for when on balance. It seems like it's better than it is worse even to the point that, like I'm amazed that you're not using an </w:t>
      </w:r>
      <w:proofErr w:type="spellStart"/>
      <w:r w:rsidRPr="007F7228">
        <w:rPr>
          <w:rFonts w:cstheme="minorHAnsi"/>
          <w:szCs w:val="22"/>
        </w:rPr>
        <w:t>an</w:t>
      </w:r>
      <w:proofErr w:type="spellEnd"/>
      <w:r w:rsidRPr="007F7228">
        <w:rPr>
          <w:rFonts w:cstheme="minorHAnsi"/>
          <w:szCs w:val="22"/>
        </w:rPr>
        <w:t xml:space="preserve"> AI meeting summarizer. Right? May. Maybe it's built into zoom in the back. </w:t>
      </w:r>
    </w:p>
    <w:p w14:paraId="330F840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Built into zoom. </w:t>
      </w:r>
    </w:p>
    <w:p w14:paraId="7549A56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55C94C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It is okay. But and you're using it right now. </w:t>
      </w:r>
    </w:p>
    <w:p w14:paraId="6BC5518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BD5150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 am using it. </w:t>
      </w:r>
    </w:p>
    <w:p w14:paraId="0893E8D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D581DE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Okay, you </w:t>
      </w:r>
      <w:proofErr w:type="spellStart"/>
      <w:r w:rsidRPr="007F7228">
        <w:rPr>
          <w:rFonts w:cstheme="minorHAnsi"/>
          <w:szCs w:val="22"/>
        </w:rPr>
        <w:t>you</w:t>
      </w:r>
      <w:proofErr w:type="spellEnd"/>
      <w:r w:rsidRPr="007F7228">
        <w:rPr>
          <w:rFonts w:cstheme="minorHAnsi"/>
          <w:szCs w:val="22"/>
        </w:rPr>
        <w:t xml:space="preserve"> a lot of the times when I'll be on calls like this. It'll be like a </w:t>
      </w:r>
      <w:proofErr w:type="spellStart"/>
      <w:r w:rsidRPr="007F7228">
        <w:rPr>
          <w:rFonts w:cstheme="minorHAnsi"/>
          <w:szCs w:val="22"/>
        </w:rPr>
        <w:t>a</w:t>
      </w:r>
      <w:proofErr w:type="spellEnd"/>
      <w:r w:rsidRPr="007F7228">
        <w:rPr>
          <w:rFonts w:cstheme="minorHAnsi"/>
          <w:szCs w:val="22"/>
        </w:rPr>
        <w:t xml:space="preserve"> 3rd party, which, like, joins as an additional zoom member. But I've </w:t>
      </w:r>
      <w:proofErr w:type="spellStart"/>
      <w:r w:rsidRPr="007F7228">
        <w:rPr>
          <w:rFonts w:cstheme="minorHAnsi"/>
          <w:szCs w:val="22"/>
        </w:rPr>
        <w:t>I've</w:t>
      </w:r>
      <w:proofErr w:type="spellEnd"/>
      <w:r w:rsidRPr="007F7228">
        <w:rPr>
          <w:rFonts w:cstheme="minorHAnsi"/>
          <w:szCs w:val="22"/>
        </w:rPr>
        <w:t xml:space="preserve"> seen people use that for meetings I've been a part of, and then they'll send out notes after the fact. And I'm like </w:t>
      </w:r>
      <w:proofErr w:type="spellStart"/>
      <w:r w:rsidRPr="007F7228">
        <w:rPr>
          <w:rFonts w:cstheme="minorHAnsi"/>
          <w:szCs w:val="22"/>
        </w:rPr>
        <w:t>kinda</w:t>
      </w:r>
      <w:proofErr w:type="spellEnd"/>
      <w:r w:rsidRPr="007F7228">
        <w:rPr>
          <w:rFonts w:cstheme="minorHAnsi"/>
          <w:szCs w:val="22"/>
        </w:rPr>
        <w:t xml:space="preserve">. </w:t>
      </w:r>
    </w:p>
    <w:p w14:paraId="2880F22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5D7837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Yeah. </w:t>
      </w:r>
    </w:p>
    <w:p w14:paraId="67DB1AE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BA43CC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Like kind of those were our priorities, but like not really. </w:t>
      </w:r>
    </w:p>
    <w:p w14:paraId="46BC79D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79B9F0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But the </w:t>
      </w:r>
      <w:proofErr w:type="spellStart"/>
      <w:r w:rsidRPr="007F7228">
        <w:rPr>
          <w:rFonts w:cstheme="minorHAnsi"/>
          <w:szCs w:val="22"/>
        </w:rPr>
        <w:t>the</w:t>
      </w:r>
      <w:proofErr w:type="spellEnd"/>
      <w:r w:rsidRPr="007F7228">
        <w:rPr>
          <w:rFonts w:cstheme="minorHAnsi"/>
          <w:szCs w:val="22"/>
        </w:rPr>
        <w:t xml:space="preserve"> AI bot turned itself on for the group, and the Mods hadn't realized it. And </w:t>
      </w:r>
      <w:proofErr w:type="gramStart"/>
      <w:r w:rsidRPr="007F7228">
        <w:rPr>
          <w:rFonts w:cstheme="minorHAnsi"/>
          <w:szCs w:val="22"/>
        </w:rPr>
        <w:t>so</w:t>
      </w:r>
      <w:proofErr w:type="gramEnd"/>
      <w:r w:rsidRPr="007F7228">
        <w:rPr>
          <w:rFonts w:cstheme="minorHAnsi"/>
          <w:szCs w:val="22"/>
        </w:rPr>
        <w:t xml:space="preserve"> it was regularly posting summaries of what was happening, and it was weighing in on posts. People were making offering suggestions for previous posts to go look at and one it was not recommending good previous posts, so like ding, but the thing that ended me, and I yelled at the Mods long enough that they disabled it. But the thing that ended me for it was we had a there were several threads about. Wtf, there's an AI bot in this group. Now what is going on? And people were listing, coming in and listing one. I was like, you know, it's garbage. And </w:t>
      </w:r>
      <w:proofErr w:type="spellStart"/>
      <w:r w:rsidRPr="007F7228">
        <w:rPr>
          <w:rFonts w:cstheme="minorHAnsi"/>
          <w:szCs w:val="22"/>
        </w:rPr>
        <w:t>and</w:t>
      </w:r>
      <w:proofErr w:type="spellEnd"/>
      <w:r w:rsidRPr="007F7228">
        <w:rPr>
          <w:rFonts w:cstheme="minorHAnsi"/>
          <w:szCs w:val="22"/>
        </w:rPr>
        <w:t xml:space="preserve"> a bunch of people were listing like, well, there's, you know, significant environmental impact to the use of AI and like, </w:t>
      </w:r>
      <w:r w:rsidRPr="007F7228">
        <w:rPr>
          <w:rFonts w:cstheme="minorHAnsi"/>
          <w:szCs w:val="22"/>
        </w:rPr>
        <w:lastRenderedPageBreak/>
        <w:t xml:space="preserve">what are we even doing building all of these server farms? For this and enough days passed that the AI summarized those conversations and the AI made it sound like people were hyperbolic. </w:t>
      </w:r>
    </w:p>
    <w:p w14:paraId="38317D0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D9758E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AI, where, like some people jokingly even suggested that it was a threat to the planet. And I was like, </w:t>
      </w:r>
      <w:proofErr w:type="gramStart"/>
      <w:r w:rsidRPr="007F7228">
        <w:rPr>
          <w:rFonts w:cstheme="minorHAnsi"/>
          <w:szCs w:val="22"/>
        </w:rPr>
        <w:t>Oh</w:t>
      </w:r>
      <w:proofErr w:type="gramEnd"/>
      <w:r w:rsidRPr="007F7228">
        <w:rPr>
          <w:rFonts w:cstheme="minorHAnsi"/>
          <w:szCs w:val="22"/>
        </w:rPr>
        <w:t xml:space="preserve">, my God, what we're trying to tell you not to do this, and you're telling us how silly we were to. </w:t>
      </w:r>
    </w:p>
    <w:p w14:paraId="123B69F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C5C275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Sense of self. </w:t>
      </w:r>
    </w:p>
    <w:p w14:paraId="465DA71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1E10F6E"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5</w:t>
      </w:r>
      <w:r w:rsidRPr="007F7228">
        <w:rPr>
          <w:rFonts w:asciiTheme="minorHAnsi" w:hAnsiTheme="minorHAnsi" w:cstheme="minorHAnsi"/>
          <w:szCs w:val="22"/>
        </w:rPr>
        <w:t xml:space="preserve"> </w:t>
      </w:r>
    </w:p>
    <w:p w14:paraId="0219A72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D2E8C3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Yeah, I it was. It was weird. </w:t>
      </w:r>
    </w:p>
    <w:p w14:paraId="6DC5D5E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9ACBB9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So, anyway, I don't know I'm I'll be really curious to know. My suspicion is people that you talk to like people probably have, like individual positive experiences with specific pieces of technology that they're using you know I don't. I don't know that something like flex time and logic is so far off from an algorithm. You know, it's like you're manipulating the thing, anyway and I'm not sure if it matters. If you're the one doing the driving. And </w:t>
      </w:r>
      <w:proofErr w:type="gramStart"/>
      <w:r w:rsidRPr="007F7228">
        <w:rPr>
          <w:rFonts w:cstheme="minorHAnsi"/>
          <w:szCs w:val="22"/>
        </w:rPr>
        <w:t>so</w:t>
      </w:r>
      <w:proofErr w:type="gramEnd"/>
      <w:r w:rsidRPr="007F7228">
        <w:rPr>
          <w:rFonts w:cstheme="minorHAnsi"/>
          <w:szCs w:val="22"/>
        </w:rPr>
        <w:t xml:space="preserve"> I don't know. I feel like the groundwork is certainly laid for A wider acceptance of it. I just haven't seen it yet. </w:t>
      </w:r>
    </w:p>
    <w:p w14:paraId="52A474D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A22C9F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just really haven't, and </w:t>
      </w:r>
      <w:proofErr w:type="spellStart"/>
      <w:r w:rsidRPr="007F7228">
        <w:rPr>
          <w:rFonts w:cstheme="minorHAnsi"/>
          <w:szCs w:val="22"/>
        </w:rPr>
        <w:t>and</w:t>
      </w:r>
      <w:proofErr w:type="spellEnd"/>
      <w:r w:rsidRPr="007F7228">
        <w:rPr>
          <w:rFonts w:cstheme="minorHAnsi"/>
          <w:szCs w:val="22"/>
        </w:rPr>
        <w:t xml:space="preserve"> certainly not. I haven't seen it become. I haven't seen it gain agency in terms of being like a community member or like a Participant 23 in the process. </w:t>
      </w:r>
    </w:p>
    <w:p w14:paraId="73AB30F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981857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w:t>
      </w:r>
      <w:proofErr w:type="gramStart"/>
      <w:r w:rsidRPr="007F7228">
        <w:rPr>
          <w:rFonts w:cstheme="minorHAnsi"/>
          <w:szCs w:val="22"/>
        </w:rPr>
        <w:t>So</w:t>
      </w:r>
      <w:proofErr w:type="gramEnd"/>
      <w:r w:rsidRPr="007F7228">
        <w:rPr>
          <w:rFonts w:cstheme="minorHAnsi"/>
          <w:szCs w:val="22"/>
        </w:rPr>
        <w:t xml:space="preserve"> I'll </w:t>
      </w:r>
      <w:proofErr w:type="spellStart"/>
      <w:r w:rsidRPr="007F7228">
        <w:rPr>
          <w:rFonts w:cstheme="minorHAnsi"/>
          <w:szCs w:val="22"/>
        </w:rPr>
        <w:t>I'll</w:t>
      </w:r>
      <w:proofErr w:type="spellEnd"/>
      <w:r w:rsidRPr="007F7228">
        <w:rPr>
          <w:rFonts w:cstheme="minorHAnsi"/>
          <w:szCs w:val="22"/>
        </w:rPr>
        <w:t xml:space="preserve"> be really. I'll be curious to read your </w:t>
      </w:r>
      <w:proofErr w:type="spellStart"/>
      <w:r w:rsidRPr="007F7228">
        <w:rPr>
          <w:rFonts w:cstheme="minorHAnsi"/>
          <w:szCs w:val="22"/>
        </w:rPr>
        <w:t>your</w:t>
      </w:r>
      <w:proofErr w:type="spellEnd"/>
      <w:r w:rsidRPr="007F7228">
        <w:rPr>
          <w:rFonts w:cstheme="minorHAnsi"/>
          <w:szCs w:val="22"/>
        </w:rPr>
        <w:t xml:space="preserve"> project like I'm </w:t>
      </w:r>
      <w:proofErr w:type="spellStart"/>
      <w:r w:rsidRPr="007F7228">
        <w:rPr>
          <w:rFonts w:cstheme="minorHAnsi"/>
          <w:szCs w:val="22"/>
        </w:rPr>
        <w:t>I'm</w:t>
      </w:r>
      <w:proofErr w:type="spellEnd"/>
      <w:r w:rsidRPr="007F7228">
        <w:rPr>
          <w:rFonts w:cstheme="minorHAnsi"/>
          <w:szCs w:val="22"/>
        </w:rPr>
        <w:t xml:space="preserve"> really curious whether anybody does or </w:t>
      </w:r>
      <w:proofErr w:type="spellStart"/>
      <w:r w:rsidRPr="007F7228">
        <w:rPr>
          <w:rFonts w:cstheme="minorHAnsi"/>
          <w:szCs w:val="22"/>
        </w:rPr>
        <w:t>or</w:t>
      </w:r>
      <w:proofErr w:type="spellEnd"/>
      <w:r w:rsidRPr="007F7228">
        <w:rPr>
          <w:rFonts w:cstheme="minorHAnsi"/>
          <w:szCs w:val="22"/>
        </w:rPr>
        <w:t xml:space="preserve"> we're all just like looking around like not wanting to be the one that says it. </w:t>
      </w:r>
    </w:p>
    <w:p w14:paraId="48E8E52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9AB6C8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Yeah, so far, I have the most boring data set known to man from my </w:t>
      </w:r>
      <w:proofErr w:type="spellStart"/>
      <w:r w:rsidRPr="007F7228">
        <w:rPr>
          <w:rFonts w:cstheme="minorHAnsi"/>
          <w:szCs w:val="22"/>
        </w:rPr>
        <w:t>likert</w:t>
      </w:r>
      <w:proofErr w:type="spellEnd"/>
      <w:r w:rsidRPr="007F7228">
        <w:rPr>
          <w:rFonts w:cstheme="minorHAnsi"/>
          <w:szCs w:val="22"/>
        </w:rPr>
        <w:t xml:space="preserve"> scale</w:t>
      </w:r>
      <w:r>
        <w:rPr>
          <w:rFonts w:cstheme="minorHAnsi"/>
          <w:szCs w:val="22"/>
        </w:rPr>
        <w:t>…</w:t>
      </w:r>
      <w:r w:rsidRPr="007F7228">
        <w:rPr>
          <w:rFonts w:cstheme="minorHAnsi"/>
          <w:szCs w:val="22"/>
        </w:rPr>
        <w:t xml:space="preserve">3, 3, 3, 3. </w:t>
      </w:r>
    </w:p>
    <w:p w14:paraId="307001D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4044E4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I'm not shocked at all about that. I'm sorry you don't have a more interesting data set out of the gate, but like that passes the smell test to </w:t>
      </w:r>
      <w:proofErr w:type="gramStart"/>
      <w:r w:rsidRPr="007F7228">
        <w:rPr>
          <w:rFonts w:cstheme="minorHAnsi"/>
          <w:szCs w:val="22"/>
        </w:rPr>
        <w:t>me</w:t>
      </w:r>
      <w:proofErr w:type="gramEnd"/>
      <w:r w:rsidRPr="007F7228">
        <w:rPr>
          <w:rFonts w:cstheme="minorHAnsi"/>
          <w:szCs w:val="22"/>
        </w:rPr>
        <w:t xml:space="preserve"> right? And </w:t>
      </w:r>
      <w:proofErr w:type="spellStart"/>
      <w:r w:rsidRPr="007F7228">
        <w:rPr>
          <w:rFonts w:cstheme="minorHAnsi"/>
          <w:szCs w:val="22"/>
        </w:rPr>
        <w:t>and</w:t>
      </w:r>
      <w:proofErr w:type="spellEnd"/>
      <w:r w:rsidRPr="007F7228">
        <w:rPr>
          <w:rFonts w:cstheme="minorHAnsi"/>
          <w:szCs w:val="22"/>
        </w:rPr>
        <w:t xml:space="preserve"> I don't think anybody. </w:t>
      </w:r>
    </w:p>
    <w:p w14:paraId="443CEA1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FEC5EF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unless you're trying to collect social security like I don't think anybody is afraid of it yet. </w:t>
      </w:r>
    </w:p>
    <w:p w14:paraId="5A0362C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EF11F5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 have some that were. </w:t>
      </w:r>
    </w:p>
    <w:p w14:paraId="134B5B0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Really. </w:t>
      </w:r>
    </w:p>
    <w:p w14:paraId="4CEF743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949E13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Because it was going to take their job or </w:t>
      </w:r>
      <w:proofErr w:type="gramStart"/>
      <w:r w:rsidRPr="007F7228">
        <w:rPr>
          <w:rFonts w:cstheme="minorHAnsi"/>
          <w:szCs w:val="22"/>
        </w:rPr>
        <w:t>cause</w:t>
      </w:r>
      <w:proofErr w:type="gramEnd"/>
      <w:r w:rsidRPr="007F7228">
        <w:rPr>
          <w:rFonts w:cstheme="minorHAnsi"/>
          <w:szCs w:val="22"/>
        </w:rPr>
        <w:t xml:space="preserve"> it was going to kill them? </w:t>
      </w:r>
      <w:r>
        <w:rPr>
          <w:rFonts w:cstheme="minorHAnsi"/>
          <w:szCs w:val="22"/>
        </w:rPr>
        <w:t xml:space="preserve"> </w:t>
      </w:r>
      <w:r w:rsidRPr="007F7228">
        <w:rPr>
          <w:rFonts w:cstheme="minorHAnsi"/>
          <w:szCs w:val="22"/>
        </w:rPr>
        <w:t xml:space="preserve">The power grid accident. </w:t>
      </w:r>
    </w:p>
    <w:p w14:paraId="4252755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06B78F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I shall find that out when I do the interviews. I have somebody today who was polarly opposed and will see they're younger. They're a much younger demographic seems to be more against AI, not just for environmental reasons, more of a fear so interested to find out where that's coming from. </w:t>
      </w:r>
    </w:p>
    <w:p w14:paraId="660BB18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9A7861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I remember during the pandemic, too, everybody thought like, </w:t>
      </w:r>
      <w:proofErr w:type="gramStart"/>
      <w:r w:rsidRPr="007F7228">
        <w:rPr>
          <w:rFonts w:cstheme="minorHAnsi"/>
          <w:szCs w:val="22"/>
        </w:rPr>
        <w:t>Oh</w:t>
      </w:r>
      <w:proofErr w:type="gramEnd"/>
      <w:r w:rsidRPr="007F7228">
        <w:rPr>
          <w:rFonts w:cstheme="minorHAnsi"/>
          <w:szCs w:val="22"/>
        </w:rPr>
        <w:t xml:space="preserve">, these young people are going to be great and no, they suck the technology. </w:t>
      </w:r>
    </w:p>
    <w:p w14:paraId="5AD0746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A0E6EE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They're really bad at it, like they don't understand. I gave a talk at the Audio Engineering Society, maybe 3 years ago I was on a paper there, and there was like a round table </w:t>
      </w:r>
      <w:r w:rsidRPr="007F7228">
        <w:rPr>
          <w:rFonts w:cstheme="minorHAnsi"/>
          <w:szCs w:val="22"/>
        </w:rPr>
        <w:lastRenderedPageBreak/>
        <w:t xml:space="preserve">where all these teachers at all these audio engineering programs all over the country were talking about the state of education and When I participated, I was like nobody knows where the phantom power button is, I was like, that's our biggest challenge right now in accessing education. But people were saying things like you have to let in that they don't know what a computer file is, right good because they don't have files. They have. They have files in apps. right? And they don't see that it's part of a cloud structure that has a directory structure to it. Like we </w:t>
      </w:r>
      <w:proofErr w:type="spellStart"/>
      <w:r w:rsidRPr="007F7228">
        <w:rPr>
          <w:rFonts w:cstheme="minorHAnsi"/>
          <w:szCs w:val="22"/>
        </w:rPr>
        <w:t>we</w:t>
      </w:r>
      <w:proofErr w:type="spellEnd"/>
      <w:r w:rsidRPr="007F7228">
        <w:rPr>
          <w:rFonts w:cstheme="minorHAnsi"/>
          <w:szCs w:val="22"/>
        </w:rPr>
        <w:t xml:space="preserve"> think in stuff you get from radio shack, right? Like, we think in terms of </w:t>
      </w:r>
      <w:proofErr w:type="spellStart"/>
      <w:r w:rsidRPr="007F7228">
        <w:rPr>
          <w:rFonts w:cstheme="minorHAnsi"/>
          <w:szCs w:val="22"/>
        </w:rPr>
        <w:t>of</w:t>
      </w:r>
      <w:proofErr w:type="spellEnd"/>
      <w:r w:rsidRPr="007F7228">
        <w:rPr>
          <w:rFonts w:cstheme="minorHAnsi"/>
          <w:szCs w:val="22"/>
        </w:rPr>
        <w:t xml:space="preserve"> directories. And even if it's pretty on my macintosh like it's still, you know, backslash CD, or whatever right it's still fundamentally, that's what the file structure is. And </w:t>
      </w:r>
      <w:proofErr w:type="spellStart"/>
      <w:r w:rsidRPr="007F7228">
        <w:rPr>
          <w:rFonts w:cstheme="minorHAnsi"/>
          <w:szCs w:val="22"/>
        </w:rPr>
        <w:t>and</w:t>
      </w:r>
      <w:proofErr w:type="spellEnd"/>
      <w:r w:rsidRPr="007F7228">
        <w:rPr>
          <w:rFonts w:cstheme="minorHAnsi"/>
          <w:szCs w:val="22"/>
        </w:rPr>
        <w:t xml:space="preserve"> they were like. Kids don't understand. They don't know what a wave file is. </w:t>
      </w:r>
    </w:p>
    <w:p w14:paraId="66C18BC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A1D294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23: They just don't, because it's just there, And so it wouldn't. It wouldn't surprise me if they don't. If they fear AI specifically, because actually deep down, they fear all of it, because they don't know how any of it works. It just works. </w:t>
      </w:r>
    </w:p>
    <w:p w14:paraId="3BC5D25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F2391B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299530D" w14:textId="77777777" w:rsidR="0038089A" w:rsidRDefault="0038089A" w:rsidP="0038089A">
      <w:pPr>
        <w:rPr>
          <w:rFonts w:cstheme="minorHAnsi"/>
          <w:szCs w:val="22"/>
        </w:rPr>
      </w:pPr>
      <w:r>
        <w:rPr>
          <w:rFonts w:cstheme="minorHAnsi"/>
          <w:szCs w:val="22"/>
        </w:rPr>
        <w:br w:type="page"/>
      </w:r>
    </w:p>
    <w:p w14:paraId="4F13D717" w14:textId="77777777" w:rsidR="0038089A" w:rsidRPr="007F7228" w:rsidRDefault="0038089A" w:rsidP="0038089A">
      <w:pPr>
        <w:spacing w:line="240" w:lineRule="auto"/>
        <w:ind w:left="14"/>
        <w:jc w:val="center"/>
        <w:rPr>
          <w:rFonts w:cstheme="minorHAnsi"/>
          <w:szCs w:val="22"/>
        </w:rPr>
      </w:pPr>
      <w:r w:rsidRPr="007F7228">
        <w:rPr>
          <w:rFonts w:cstheme="minorHAnsi"/>
          <w:b/>
          <w:szCs w:val="22"/>
        </w:rPr>
        <w:lastRenderedPageBreak/>
        <w:t xml:space="preserve">PARTICIPANT 24, TRANSCRIPT, 6-3-25, 15 MINUTE SEMI-STRUCTURED INTERVIEW </w:t>
      </w:r>
    </w:p>
    <w:p w14:paraId="472F5E21"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7F3B017C"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15B4E8A9"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584E638D"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For the biggest challenge in providing vocal education, you listed inclusivity. Given the range of people's learning approaches. Can you elaborate on that a bit?  </w:t>
      </w:r>
    </w:p>
    <w:p w14:paraId="524DEEF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2D646CA" w14:textId="77777777" w:rsidR="0038089A" w:rsidRPr="007F7228" w:rsidRDefault="0038089A" w:rsidP="0038089A">
      <w:pPr>
        <w:spacing w:line="240" w:lineRule="auto"/>
        <w:ind w:left="-5"/>
        <w:rPr>
          <w:rFonts w:cstheme="minorHAnsi"/>
          <w:szCs w:val="22"/>
        </w:rPr>
      </w:pPr>
      <w:r w:rsidRPr="007F7228">
        <w:rPr>
          <w:rFonts w:cstheme="minorHAnsi"/>
          <w:szCs w:val="22"/>
        </w:rPr>
        <w:t>Participant 24: Yeah, so what I think I understand, and just in this course context, this would be a good, if you like, a demonstration is that if you have people from different backgrounds with different knowledge experiences and different kind of pathways coming into any kind of educational area. You've got an option to use an AI assistant to tailor the education to the level at which you're coming in at. And that's what I find so deeply inclusive.</w:t>
      </w:r>
      <w:r w:rsidRPr="007F7228">
        <w:rPr>
          <w:rFonts w:cstheme="minorHAnsi"/>
          <w:color w:val="00B050"/>
          <w:szCs w:val="22"/>
        </w:rPr>
        <w:t xml:space="preserve"> </w:t>
      </w:r>
    </w:p>
    <w:p w14:paraId="416675E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2C69D9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you can apply that to any educational space, can't you? All the skills to do that, perhaps I'm not competent enough translator. </w:t>
      </w:r>
      <w:proofErr w:type="gramStart"/>
      <w:r w:rsidRPr="007F7228">
        <w:rPr>
          <w:rFonts w:cstheme="minorHAnsi"/>
          <w:szCs w:val="22"/>
        </w:rPr>
        <w:t>So</w:t>
      </w:r>
      <w:proofErr w:type="gramEnd"/>
      <w:r w:rsidRPr="007F7228">
        <w:rPr>
          <w:rFonts w:cstheme="minorHAnsi"/>
          <w:szCs w:val="22"/>
        </w:rPr>
        <w:t xml:space="preserve"> it's about having that other translation in the space, albeit having to be obviously verified. And I see the AI assistance technology as a really well-meaning assistant that has to be kind of supervised and it's curated by us and we're babysitting it. </w:t>
      </w:r>
    </w:p>
    <w:p w14:paraId="6898DFA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BC816A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I'm not sure how long that will last actually because I think it's going to get better. But I just think in any educational sphere, you're not limited by the practitioner. The practitioner's ability to convey information. </w:t>
      </w:r>
    </w:p>
    <w:p w14:paraId="5619E57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A8546D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I think that's what I think is the most inclusive elements of it in an educational setting, and that could be anywhere, especially in voice because we're dealing with such niche stuff. And I don't have a science background. And if you want to talk about acoustics with me, I'm going to, you know, steam's going to come to my ears. </w:t>
      </w:r>
    </w:p>
    <w:p w14:paraId="25FCB2C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A6346F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It's about making what you're saying is right. It's multimodal learning, isn't it? You know, if you think about children in the, because I'm in the UK, so in the education system, they're always measured. </w:t>
      </w:r>
    </w:p>
    <w:p w14:paraId="7DA7822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They're always being measured. </w:t>
      </w:r>
    </w:p>
    <w:p w14:paraId="1E38B9A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1373162"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w:t>
      </w:r>
      <w:proofErr w:type="gramStart"/>
      <w:r w:rsidRPr="007F7228">
        <w:rPr>
          <w:rFonts w:cstheme="minorHAnsi"/>
          <w:szCs w:val="22"/>
        </w:rPr>
        <w:t>So</w:t>
      </w:r>
      <w:proofErr w:type="gramEnd"/>
      <w:r w:rsidRPr="007F7228">
        <w:rPr>
          <w:rFonts w:cstheme="minorHAnsi"/>
          <w:szCs w:val="22"/>
        </w:rPr>
        <w:t xml:space="preserve"> if, if all of a </w:t>
      </w:r>
      <w:proofErr w:type="gramStart"/>
      <w:r w:rsidRPr="007F7228">
        <w:rPr>
          <w:rFonts w:cstheme="minorHAnsi"/>
          <w:szCs w:val="22"/>
        </w:rPr>
        <w:t>sudden</w:t>
      </w:r>
      <w:proofErr w:type="gramEnd"/>
      <w:r w:rsidRPr="007F7228">
        <w:rPr>
          <w:rFonts w:cstheme="minorHAnsi"/>
          <w:szCs w:val="22"/>
        </w:rPr>
        <w:t xml:space="preserve"> we can actually help people to level up to get through those bloody measurement obstacles, then I think that's brilliant and wonderful. And it's just exciting and even exciting for teachers because all of a sudden, if I want to learn about new learning theories, I can traipse around Google in a really clumsy way, or I can have quite an intuitive conversation with a platform. That I still have to verify that I'm getting to the nuance sooner. </w:t>
      </w:r>
    </w:p>
    <w:p w14:paraId="3D6E3DC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945494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that's what I've noticed with, with this learning journey, I'm getting nuanced stuff sooner. </w:t>
      </w:r>
    </w:p>
    <w:p w14:paraId="0218CE0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Although I have had to correct it intermittently. </w:t>
      </w:r>
      <w:proofErr w:type="gramStart"/>
      <w:r w:rsidRPr="007F7228">
        <w:rPr>
          <w:rFonts w:cstheme="minorHAnsi"/>
          <w:szCs w:val="22"/>
        </w:rPr>
        <w:t>So</w:t>
      </w:r>
      <w:proofErr w:type="gramEnd"/>
      <w:r w:rsidRPr="007F7228">
        <w:rPr>
          <w:rFonts w:cstheme="minorHAnsi"/>
          <w:szCs w:val="22"/>
        </w:rPr>
        <w:t xml:space="preserve"> I don't think for me, it stops critical thinking. </w:t>
      </w:r>
    </w:p>
    <w:p w14:paraId="0CA4ED5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E30D8D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 think it can enhance it. That's my question. And I know that it's not the end all be all answer. </w:t>
      </w:r>
    </w:p>
    <w:p w14:paraId="22FB016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2722A3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No, it's not a fail-safe oracle, if only it was, but it's more about, yeah, it's more about just recognizing how to curate it and how it can benefit critical thinking. And I do appreciate what the concerns are. And absolutely, of course, you could use it to generate any piece of information, but why are you in an institution? Why would you be in education? Why would you? Yeah. </w:t>
      </w:r>
    </w:p>
    <w:p w14:paraId="40CB6FD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78E6F19" w14:textId="77777777" w:rsidR="0038089A" w:rsidRPr="007F7228" w:rsidRDefault="0038089A" w:rsidP="0038089A">
      <w:pPr>
        <w:spacing w:line="240" w:lineRule="auto"/>
        <w:ind w:left="-5"/>
        <w:rPr>
          <w:rFonts w:cstheme="minorHAnsi"/>
          <w:szCs w:val="22"/>
        </w:rPr>
      </w:pPr>
      <w:r w:rsidRPr="007F7228">
        <w:rPr>
          <w:rFonts w:cstheme="minorHAnsi"/>
          <w:szCs w:val="22"/>
        </w:rPr>
        <w:lastRenderedPageBreak/>
        <w:t xml:space="preserve">Participant 24: So, I mean, there'll always be people that do that, but on the whole. It's like the internet. If you think about the advent of the internet, we all got concerns, rightly so, and then we all kind of celebrated it, and it's still the same kind of double-edged sword because that's the nature of technology. </w:t>
      </w:r>
    </w:p>
    <w:p w14:paraId="0E48E81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DFCF50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It's how you use it. So that's been very much a mirror to that time. Which I remember because I'm old enough. </w:t>
      </w:r>
    </w:p>
    <w:p w14:paraId="0C4FECC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13A3CD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And I mean, there's at every stage there has been, oh, no, it's going to kill us. And we're still here. </w:t>
      </w:r>
    </w:p>
    <w:p w14:paraId="623DF68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Yeah. </w:t>
      </w:r>
    </w:p>
    <w:p w14:paraId="7E285A4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D1B8A6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it still is about, if you think about it, it's not the, it's the humans. It's still humans that are the actual pivotal, if you like, the agent of change. It's still the human that can use it for bad, use it for good. </w:t>
      </w:r>
    </w:p>
    <w:p w14:paraId="5499E8D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F863BF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It's not the actual engine itself, although I do appreciate the sustainability issue. However, I always think what we do in globally is we get to a point where we necessitate change globally. That seems to be what we do historically. </w:t>
      </w:r>
    </w:p>
    <w:p w14:paraId="4BB79E5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E41619D"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r w:rsidRPr="001351DC">
        <w:rPr>
          <w:rFonts w:asciiTheme="minorHAnsi" w:hAnsiTheme="minorHAnsi" w:cstheme="minorHAnsi"/>
          <w:b/>
          <w:bCs/>
          <w:color w:val="auto"/>
          <w:sz w:val="24"/>
          <w:szCs w:val="24"/>
        </w:rPr>
        <w:t>and 3 and all</w:t>
      </w:r>
      <w:r w:rsidRPr="001351DC">
        <w:rPr>
          <w:rFonts w:asciiTheme="minorHAnsi" w:hAnsiTheme="minorHAnsi" w:cstheme="minorHAnsi"/>
          <w:color w:val="auto"/>
          <w:szCs w:val="22"/>
        </w:rPr>
        <w:t xml:space="preserve"> </w:t>
      </w:r>
    </w:p>
    <w:p w14:paraId="0D4ABC39"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believe AI could complement or potentially disrupt traditional vocal education?  </w:t>
      </w:r>
    </w:p>
    <w:p w14:paraId="072397A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B7E677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Oh, well, my current experience is complimentary. So, but that's only my lane. </w:t>
      </w:r>
    </w:p>
    <w:p w14:paraId="3B54331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8390B1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 appreciate you might have concerns if you're a voice, if you're a composer with voice, or if you're concerned about authentic voice work. Although what I've noticed, so I did some work with AI imagery. </w:t>
      </w:r>
    </w:p>
    <w:p w14:paraId="2F6B565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And what I've found is what I needed it for was actually quite repetitive. </w:t>
      </w:r>
    </w:p>
    <w:p w14:paraId="43DCDB9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AE022D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 didn't have any of the kind of human psyche or authenticity. It was </w:t>
      </w:r>
      <w:proofErr w:type="gramStart"/>
      <w:r w:rsidRPr="007F7228">
        <w:rPr>
          <w:rFonts w:cstheme="minorHAnsi"/>
          <w:szCs w:val="22"/>
        </w:rPr>
        <w:t>very,</w:t>
      </w:r>
      <w:proofErr w:type="gramEnd"/>
      <w:r w:rsidRPr="007F7228">
        <w:rPr>
          <w:rFonts w:cstheme="minorHAnsi"/>
          <w:szCs w:val="22"/>
        </w:rPr>
        <w:t xml:space="preserve"> it was limited. It was lovely, but it wasn't. </w:t>
      </w:r>
    </w:p>
    <w:p w14:paraId="53A571C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D0B2A8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I'm still about human creation. I still think there's this kind of counterculture. There's still this celebration of things that are authentically, organically human. </w:t>
      </w:r>
    </w:p>
    <w:p w14:paraId="006A3B5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673D72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w:t>
      </w:r>
      <w:proofErr w:type="gramStart"/>
      <w:r w:rsidRPr="007F7228">
        <w:rPr>
          <w:rFonts w:cstheme="minorHAnsi"/>
          <w:szCs w:val="22"/>
        </w:rPr>
        <w:t>So</w:t>
      </w:r>
      <w:proofErr w:type="gramEnd"/>
      <w:r w:rsidRPr="007F7228">
        <w:rPr>
          <w:rFonts w:cstheme="minorHAnsi"/>
          <w:szCs w:val="22"/>
        </w:rPr>
        <w:t xml:space="preserve"> my instinct is that won't go away. And that's not actually replaceable because kind of as I understand it, AI doesn't have that emotional intelligence in the way that we understand a human would have emotional intelligence. And that also makes me think, well, it doesn't have emotional intentionality. </w:t>
      </w:r>
    </w:p>
    <w:p w14:paraId="25116C0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86B0A3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 doesn't have any intentionality, essentially. So that's also something that's wrapped around artists, isn't it? This idea of what your intention is. </w:t>
      </w:r>
      <w:proofErr w:type="gramStart"/>
      <w:r w:rsidRPr="007F7228">
        <w:rPr>
          <w:rFonts w:cstheme="minorHAnsi"/>
          <w:szCs w:val="22"/>
        </w:rPr>
        <w:t>So</w:t>
      </w:r>
      <w:proofErr w:type="gramEnd"/>
      <w:r w:rsidRPr="007F7228">
        <w:rPr>
          <w:rFonts w:cstheme="minorHAnsi"/>
          <w:szCs w:val="22"/>
        </w:rPr>
        <w:t xml:space="preserve"> I think I don't focus too much on what is disrupted because it isn't disrupting my lane yet. </w:t>
      </w:r>
    </w:p>
    <w:p w14:paraId="2D74CD1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4EBF3E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If that makes sense. </w:t>
      </w:r>
      <w:proofErr w:type="gramStart"/>
      <w:r w:rsidRPr="007F7228">
        <w:rPr>
          <w:rFonts w:cstheme="minorHAnsi"/>
          <w:szCs w:val="22"/>
        </w:rPr>
        <w:t>So</w:t>
      </w:r>
      <w:proofErr w:type="gramEnd"/>
      <w:r w:rsidRPr="007F7228">
        <w:rPr>
          <w:rFonts w:cstheme="minorHAnsi"/>
          <w:szCs w:val="22"/>
        </w:rPr>
        <w:t xml:space="preserve"> what I might use it for is for making a lesson plan, a workshop plan. I might have an idea and I want it to change some lyrics for me, which might be to make it a child friendly format. </w:t>
      </w:r>
    </w:p>
    <w:p w14:paraId="1AF7FA1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642CDA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 work with </w:t>
      </w:r>
      <w:proofErr w:type="gramStart"/>
      <w:r w:rsidRPr="007F7228">
        <w:rPr>
          <w:rFonts w:cstheme="minorHAnsi"/>
          <w:szCs w:val="22"/>
        </w:rPr>
        <w:t>very,</w:t>
      </w:r>
      <w:proofErr w:type="gramEnd"/>
      <w:r w:rsidRPr="007F7228">
        <w:rPr>
          <w:rFonts w:cstheme="minorHAnsi"/>
          <w:szCs w:val="22"/>
        </w:rPr>
        <w:t xml:space="preserve"> very little infants and I've made a resource. And it helped me design the construction of the resource at the show. </w:t>
      </w:r>
      <w:proofErr w:type="gramStart"/>
      <w:r w:rsidRPr="007F7228">
        <w:rPr>
          <w:rFonts w:cstheme="minorHAnsi"/>
          <w:szCs w:val="22"/>
        </w:rPr>
        <w:t>So</w:t>
      </w:r>
      <w:proofErr w:type="gramEnd"/>
      <w:r w:rsidRPr="007F7228">
        <w:rPr>
          <w:rFonts w:cstheme="minorHAnsi"/>
          <w:szCs w:val="22"/>
        </w:rPr>
        <w:t xml:space="preserve"> I work with little bit.  </w:t>
      </w:r>
    </w:p>
    <w:p w14:paraId="3BD946F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983E811" w14:textId="77777777" w:rsidR="0038089A" w:rsidRPr="007F7228" w:rsidRDefault="0038089A" w:rsidP="0038089A">
      <w:pPr>
        <w:spacing w:line="240" w:lineRule="auto"/>
        <w:ind w:left="-5"/>
        <w:rPr>
          <w:rFonts w:cstheme="minorHAnsi"/>
          <w:szCs w:val="22"/>
        </w:rPr>
      </w:pPr>
      <w:r w:rsidRPr="007F7228">
        <w:rPr>
          <w:rFonts w:cstheme="minorHAnsi"/>
          <w:szCs w:val="22"/>
        </w:rPr>
        <w:lastRenderedPageBreak/>
        <w:t xml:space="preserve">Participant 24: I work with all kinds of people. But the moment you do not just a good little one. Oh, that's all this work. </w:t>
      </w:r>
    </w:p>
    <w:p w14:paraId="746A9D7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9275DB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That would be an important thing. But I've been, I've loved that I've been able to access something with no copyright issue that works for the class that I'm in. The kids love it. </w:t>
      </w:r>
    </w:p>
    <w:p w14:paraId="3642B84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8A364B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it's, it's been an easy thing to actually construct because I've been able to ask advice about how to construct. Like, have you got any ideas how to get this image onto a piece of wood? Yes, I have. Have you tried this? And I've found out about things I wouldn't have known about, like transfer paper and Google it. </w:t>
      </w:r>
    </w:p>
    <w:p w14:paraId="6F5C794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9A68C9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But the Google's approach would be very clunky and it would be just a different approach. So that's kind of how I'm winding it in. I've had, yeah, I've had some lovely, it's funny because it's very interactive for me. </w:t>
      </w:r>
    </w:p>
    <w:p w14:paraId="156C3C0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4476A5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w:t>
      </w:r>
      <w:proofErr w:type="gramStart"/>
      <w:r w:rsidRPr="007F7228">
        <w:rPr>
          <w:rFonts w:cstheme="minorHAnsi"/>
          <w:szCs w:val="22"/>
        </w:rPr>
        <w:t>So</w:t>
      </w:r>
      <w:proofErr w:type="gramEnd"/>
      <w:r w:rsidRPr="007F7228">
        <w:rPr>
          <w:rFonts w:cstheme="minorHAnsi"/>
          <w:szCs w:val="22"/>
        </w:rPr>
        <w:t xml:space="preserve"> if I have a workshop idea, I might say, here's a theme I need to think about. Here's some phones. Have, could you? </w:t>
      </w:r>
      <w:proofErr w:type="gramStart"/>
      <w:r w:rsidRPr="007F7228">
        <w:rPr>
          <w:rFonts w:cstheme="minorHAnsi"/>
          <w:szCs w:val="22"/>
        </w:rPr>
        <w:t>So</w:t>
      </w:r>
      <w:proofErr w:type="gramEnd"/>
      <w:r w:rsidRPr="007F7228">
        <w:rPr>
          <w:rFonts w:cstheme="minorHAnsi"/>
          <w:szCs w:val="22"/>
        </w:rPr>
        <w:t xml:space="preserve"> it's still </w:t>
      </w:r>
      <w:proofErr w:type="gramStart"/>
      <w:r w:rsidRPr="007F7228">
        <w:rPr>
          <w:rFonts w:cstheme="minorHAnsi"/>
          <w:szCs w:val="22"/>
        </w:rPr>
        <w:t>like</w:t>
      </w:r>
      <w:proofErr w:type="gramEnd"/>
      <w:r w:rsidRPr="007F7228">
        <w:rPr>
          <w:rFonts w:cstheme="minorHAnsi"/>
          <w:szCs w:val="22"/>
        </w:rPr>
        <w:t xml:space="preserve"> an interactive, it's not doing the thinking for me. </w:t>
      </w:r>
    </w:p>
    <w:p w14:paraId="72C8C78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B9C74F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It's again, this idea to curation. You're bouncing ideas. It's like having another person. </w:t>
      </w:r>
    </w:p>
    <w:p w14:paraId="5C40149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1632ED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I think that's how I do. And I think it's that thing of it's well meaning. </w:t>
      </w:r>
      <w:proofErr w:type="gramStart"/>
      <w:r w:rsidRPr="007F7228">
        <w:rPr>
          <w:rFonts w:cstheme="minorHAnsi"/>
          <w:szCs w:val="22"/>
        </w:rPr>
        <w:t>So</w:t>
      </w:r>
      <w:proofErr w:type="gramEnd"/>
      <w:r w:rsidRPr="007F7228">
        <w:rPr>
          <w:rFonts w:cstheme="minorHAnsi"/>
          <w:szCs w:val="22"/>
        </w:rPr>
        <w:t xml:space="preserve"> I still have to double check everything. But it is well meaning. Definitely. In my head. </w:t>
      </w:r>
    </w:p>
    <w:p w14:paraId="7509A2B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DB4E6F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Yeah. Isn't that interesting? Because they probably bought into that mantra that surrounding it, the negative propaganda around it, which I think is. There is some validity in there, but it's also it's that thing of like, it's like anything. </w:t>
      </w:r>
    </w:p>
    <w:p w14:paraId="700D04C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E7CC32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It's not going to be the whole picture, is it? Not necessarily. Unless you dig in and you start to actually discover what it is. Where that where that message comes from and why it's all that. </w:t>
      </w:r>
    </w:p>
    <w:p w14:paraId="53574AA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6D84EF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this is critical thinking, isn't it? Yeah. Because most of what's being put out there is fear mongering. Yeah. </w:t>
      </w:r>
    </w:p>
    <w:p w14:paraId="435B746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68DCFF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if I supported someone discovering how to fix cancer, I mean, Jesus, we will be, we'll be heralding it, won't we? Okay. So, and the thing it's medically is that it is transformational, isn't it? So, yeah, I'm probably quite a. Yeah. I'm probably in the positive camp like you are in the sense that I appreciate. </w:t>
      </w:r>
    </w:p>
    <w:p w14:paraId="296F045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305D1B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It's always about the human responsibility always with any technology. And we know that because of the internet. Right. </w:t>
      </w:r>
    </w:p>
    <w:p w14:paraId="314A88E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374088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You know, clinical practitioners in psychology or. And they're not as this is what's interesting. They are teaching in those fields, but they're not versed with the </w:t>
      </w:r>
      <w:proofErr w:type="spellStart"/>
      <w:proofErr w:type="gramStart"/>
      <w:r w:rsidRPr="007F7228">
        <w:rPr>
          <w:rFonts w:cstheme="minorHAnsi"/>
          <w:szCs w:val="22"/>
        </w:rPr>
        <w:t>The</w:t>
      </w:r>
      <w:proofErr w:type="spellEnd"/>
      <w:proofErr w:type="gramEnd"/>
      <w:r w:rsidRPr="007F7228">
        <w:rPr>
          <w:rFonts w:cstheme="minorHAnsi"/>
          <w:szCs w:val="22"/>
        </w:rPr>
        <w:t xml:space="preserve"> platforms that available to them that will assist. </w:t>
      </w:r>
      <w:proofErr w:type="gramStart"/>
      <w:r w:rsidRPr="007F7228">
        <w:rPr>
          <w:rFonts w:cstheme="minorHAnsi"/>
          <w:szCs w:val="22"/>
        </w:rPr>
        <w:t>So</w:t>
      </w:r>
      <w:proofErr w:type="gramEnd"/>
      <w:r w:rsidRPr="007F7228">
        <w:rPr>
          <w:rFonts w:cstheme="minorHAnsi"/>
          <w:szCs w:val="22"/>
        </w:rPr>
        <w:t xml:space="preserve"> I am really keen to. Share what I know with people. The benefits, like the things that are going to really help your time efficiency or support </w:t>
      </w:r>
      <w:proofErr w:type="spellStart"/>
      <w:proofErr w:type="gramStart"/>
      <w:r w:rsidRPr="007F7228">
        <w:rPr>
          <w:rFonts w:cstheme="minorHAnsi"/>
          <w:szCs w:val="22"/>
        </w:rPr>
        <w:t>your</w:t>
      </w:r>
      <w:proofErr w:type="spellEnd"/>
      <w:proofErr w:type="gramEnd"/>
      <w:r w:rsidRPr="007F7228">
        <w:rPr>
          <w:rFonts w:cstheme="minorHAnsi"/>
          <w:szCs w:val="22"/>
        </w:rPr>
        <w:t xml:space="preserve">. And teaching or become another resource for you. There isn't about generative, you know, isn't about plagiarism, which is the. </w:t>
      </w:r>
    </w:p>
    <w:p w14:paraId="6578C6E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572DF1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Of course, you know, worry, but. It's actually a massive benefit. And I feel </w:t>
      </w:r>
      <w:proofErr w:type="gramStart"/>
      <w:r w:rsidRPr="007F7228">
        <w:rPr>
          <w:rFonts w:cstheme="minorHAnsi"/>
          <w:szCs w:val="22"/>
        </w:rPr>
        <w:t>quite</w:t>
      </w:r>
      <w:proofErr w:type="gramEnd"/>
      <w:r w:rsidRPr="007F7228">
        <w:rPr>
          <w:rFonts w:cstheme="minorHAnsi"/>
          <w:szCs w:val="22"/>
        </w:rPr>
        <w:t xml:space="preserve">. I do. I feel kind of like it's a responsibility. Now I've got this information. Let people know. Life can be smoother. The discoverability is part of the issue is people don't know. That these tools exist where </w:t>
      </w:r>
      <w:r w:rsidRPr="007F7228">
        <w:rPr>
          <w:rFonts w:cstheme="minorHAnsi"/>
          <w:szCs w:val="22"/>
        </w:rPr>
        <w:lastRenderedPageBreak/>
        <w:t xml:space="preserve">to find them, how to use them. They just know what the media is telling them. Yeah, I think this is a thing you've got. You've got universities as well that are just slow to, you know, the slow to the, to the content. Aren't they have actually </w:t>
      </w:r>
      <w:proofErr w:type="gramStart"/>
      <w:r w:rsidRPr="007F7228">
        <w:rPr>
          <w:rFonts w:cstheme="minorHAnsi"/>
          <w:szCs w:val="22"/>
        </w:rPr>
        <w:t>divide</w:t>
      </w:r>
      <w:proofErr w:type="gramEnd"/>
      <w:r w:rsidRPr="007F7228">
        <w:rPr>
          <w:rFonts w:cstheme="minorHAnsi"/>
          <w:szCs w:val="22"/>
        </w:rPr>
        <w:t xml:space="preserve">? They're not addressing because it's so rapid, I think. Yes. They're not addressing it really in a timely way, which is. Which is why it's brilliant. You're doing this because it's really important that, you know, our community, our peers know what's available because they are. </w:t>
      </w:r>
    </w:p>
    <w:p w14:paraId="02E61D8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1085EA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 think they're malnourished. I agree. Academically, you're just </w:t>
      </w:r>
      <w:proofErr w:type="spellStart"/>
      <w:r w:rsidRPr="007F7228">
        <w:rPr>
          <w:rFonts w:cstheme="minorHAnsi"/>
          <w:szCs w:val="22"/>
        </w:rPr>
        <w:t>just</w:t>
      </w:r>
      <w:proofErr w:type="spellEnd"/>
      <w:r w:rsidRPr="007F7228">
        <w:rPr>
          <w:rFonts w:cstheme="minorHAnsi"/>
          <w:szCs w:val="22"/>
        </w:rPr>
        <w:t xml:space="preserve"> the support system you can have. </w:t>
      </w:r>
    </w:p>
    <w:p w14:paraId="4924CC0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3B3BD0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I do think about this. If you're leveling up with something like a masters, all of a </w:t>
      </w:r>
      <w:proofErr w:type="gramStart"/>
      <w:r w:rsidRPr="007F7228">
        <w:rPr>
          <w:rFonts w:cstheme="minorHAnsi"/>
          <w:szCs w:val="22"/>
        </w:rPr>
        <w:t>sudden</w:t>
      </w:r>
      <w:proofErr w:type="gramEnd"/>
      <w:r w:rsidRPr="007F7228">
        <w:rPr>
          <w:rFonts w:cstheme="minorHAnsi"/>
          <w:szCs w:val="22"/>
        </w:rPr>
        <w:t xml:space="preserve"> you've got these tools to equip yourself with. So that when you're doing lectures, when you're doing a research philosophy module, which is just vocab heavy, like it's dense. </w:t>
      </w:r>
    </w:p>
    <w:p w14:paraId="4166730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257BF11"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And if you've never done, if you've never done philosophy, if you haven't done science, then this is new terminology. And all of a </w:t>
      </w:r>
      <w:proofErr w:type="gramStart"/>
      <w:r w:rsidRPr="007F7228">
        <w:rPr>
          <w:rFonts w:cstheme="minorHAnsi"/>
          <w:szCs w:val="22"/>
        </w:rPr>
        <w:t>sudden</w:t>
      </w:r>
      <w:proofErr w:type="gramEnd"/>
      <w:r w:rsidRPr="007F7228">
        <w:rPr>
          <w:rFonts w:cstheme="minorHAnsi"/>
          <w:szCs w:val="22"/>
        </w:rPr>
        <w:t xml:space="preserve"> you've got a way to kind of decipher it into your, to your level. I love that. </w:t>
      </w:r>
    </w:p>
    <w:p w14:paraId="4B49BBC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6B4A70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A lot of people in my generation going, yeah, what happened there? I feel like I know more about grammar if I'm learning Italian or German rather than I know I did. But what something like Grammarly would do is actually be educating me at the same time as maybe repairing something as simple as just switching a sentence around. Like really simple switches. </w:t>
      </w:r>
    </w:p>
    <w:p w14:paraId="3B781E5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A31D4C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It's still my thinking. It's still my words, but it's switching it. And I really, really like that because it's cleaning. </w:t>
      </w:r>
    </w:p>
    <w:p w14:paraId="34BD1EA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64DBB4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I'm learning as well as cleaning up a document. I'm actually learning something. But if I wanted to do a funding bit, I would absolutely use the generative stuff because it would be stupid not to. </w:t>
      </w:r>
    </w:p>
    <w:p w14:paraId="7F160E4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C2F575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24: I think that's where I'm a bit more of a kind of an advocate, you know, a very outward advocate of use it because you're still going to have to proofread it. Right. But </w:t>
      </w:r>
      <w:proofErr w:type="gramStart"/>
      <w:r w:rsidRPr="007F7228">
        <w:rPr>
          <w:rFonts w:cstheme="minorHAnsi"/>
          <w:szCs w:val="22"/>
        </w:rPr>
        <w:t>also</w:t>
      </w:r>
      <w:proofErr w:type="gramEnd"/>
      <w:r w:rsidRPr="007F7228">
        <w:rPr>
          <w:rFonts w:cstheme="minorHAnsi"/>
          <w:szCs w:val="22"/>
        </w:rPr>
        <w:t xml:space="preserve"> if you want to kind of coherently explain something to a demographic, you've got that option to use as a translation device again. It's translating it to whatever it needs to be. It might be scientists. It might be businessmen. It might be the general public. It might be parents. It's that thing of tone. And if I don't have an experience in life and I'm not, or I'm just not versed in how to kind of hit the tone of something. All of a </w:t>
      </w:r>
      <w:proofErr w:type="gramStart"/>
      <w:r w:rsidRPr="007F7228">
        <w:rPr>
          <w:rFonts w:cstheme="minorHAnsi"/>
          <w:szCs w:val="22"/>
        </w:rPr>
        <w:t>sudden</w:t>
      </w:r>
      <w:proofErr w:type="gramEnd"/>
      <w:r w:rsidRPr="007F7228">
        <w:rPr>
          <w:rFonts w:cstheme="minorHAnsi"/>
          <w:szCs w:val="22"/>
        </w:rPr>
        <w:t xml:space="preserve"> I've got a way to translate. So, yeah, I've used it in a funding bid to help me. </w:t>
      </w:r>
    </w:p>
    <w:p w14:paraId="0F36ADCD" w14:textId="77777777" w:rsidR="0038089A" w:rsidRPr="007F7228" w:rsidRDefault="0038089A" w:rsidP="0038089A">
      <w:pPr>
        <w:spacing w:line="240" w:lineRule="auto"/>
        <w:ind w:right="10738"/>
        <w:rPr>
          <w:rFonts w:cstheme="minorHAnsi"/>
          <w:szCs w:val="22"/>
        </w:rPr>
      </w:pPr>
      <w:r w:rsidRPr="007F7228">
        <w:rPr>
          <w:rFonts w:cstheme="minorHAnsi"/>
          <w:szCs w:val="22"/>
        </w:rPr>
        <w:t xml:space="preserve">        </w:t>
      </w:r>
    </w:p>
    <w:p w14:paraId="3FB65B5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1DB6948"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r w:rsidRPr="007F7228">
        <w:rPr>
          <w:rFonts w:cstheme="minorHAnsi"/>
          <w:b/>
          <w:szCs w:val="22"/>
        </w:rPr>
        <w:tab/>
        <w:t xml:space="preserve"> </w:t>
      </w:r>
    </w:p>
    <w:p w14:paraId="6962C3F9" w14:textId="77777777" w:rsidR="0038089A" w:rsidRDefault="0038089A" w:rsidP="0038089A">
      <w:pPr>
        <w:rPr>
          <w:rFonts w:cstheme="minorHAnsi"/>
          <w:b/>
          <w:szCs w:val="22"/>
        </w:rPr>
      </w:pPr>
      <w:r>
        <w:rPr>
          <w:rFonts w:cstheme="minorHAnsi"/>
          <w:b/>
          <w:szCs w:val="22"/>
        </w:rPr>
        <w:br w:type="page"/>
      </w:r>
    </w:p>
    <w:p w14:paraId="0D0518FA" w14:textId="77777777" w:rsidR="0038089A" w:rsidRPr="007F7228" w:rsidRDefault="0038089A" w:rsidP="0038089A">
      <w:pPr>
        <w:spacing w:line="240" w:lineRule="auto"/>
        <w:ind w:left="14" w:right="2"/>
        <w:jc w:val="center"/>
        <w:rPr>
          <w:rFonts w:cstheme="minorHAnsi"/>
          <w:szCs w:val="22"/>
        </w:rPr>
      </w:pPr>
      <w:r w:rsidRPr="007F7228">
        <w:rPr>
          <w:rFonts w:cstheme="minorHAnsi"/>
          <w:b/>
          <w:szCs w:val="22"/>
        </w:rPr>
        <w:lastRenderedPageBreak/>
        <w:t xml:space="preserve">PARTICIPANT 29, TRANSCRIPT, 5-27-25, 15 MINUTE SEMI-STRUCTURED INTERVIEW </w:t>
      </w:r>
    </w:p>
    <w:p w14:paraId="179BE96B" w14:textId="77777777" w:rsidR="0038089A" w:rsidRPr="007F7228" w:rsidRDefault="0038089A" w:rsidP="0038089A">
      <w:pPr>
        <w:spacing w:line="240" w:lineRule="auto"/>
        <w:ind w:left="64"/>
        <w:jc w:val="center"/>
        <w:rPr>
          <w:rFonts w:cstheme="minorHAnsi"/>
          <w:szCs w:val="22"/>
        </w:rPr>
      </w:pPr>
      <w:r w:rsidRPr="007F7228">
        <w:rPr>
          <w:rFonts w:cstheme="minorHAnsi"/>
          <w:b/>
          <w:szCs w:val="22"/>
        </w:rPr>
        <w:t xml:space="preserve"> </w:t>
      </w:r>
    </w:p>
    <w:p w14:paraId="535662FF"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p>
    <w:p w14:paraId="3420A229"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62F9CA58"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t>
      </w:r>
      <w:proofErr w:type="gramStart"/>
      <w:r w:rsidRPr="007F7228">
        <w:rPr>
          <w:rFonts w:cstheme="minorHAnsi"/>
          <w:color w:val="7030A0"/>
          <w:szCs w:val="22"/>
        </w:rPr>
        <w:t>So</w:t>
      </w:r>
      <w:proofErr w:type="gramEnd"/>
      <w:r w:rsidRPr="007F7228">
        <w:rPr>
          <w:rFonts w:cstheme="minorHAnsi"/>
          <w:color w:val="7030A0"/>
          <w:szCs w:val="22"/>
        </w:rPr>
        <w:t xml:space="preserve"> you had said on “what do you consider the biggest challenge in providing vocal education?” “</w:t>
      </w:r>
      <w:proofErr w:type="gramStart"/>
      <w:r w:rsidRPr="007F7228">
        <w:rPr>
          <w:rFonts w:cstheme="minorHAnsi"/>
          <w:color w:val="7030A0"/>
          <w:szCs w:val="22"/>
        </w:rPr>
        <w:t>maintaining</w:t>
      </w:r>
      <w:proofErr w:type="gramEnd"/>
      <w:r w:rsidRPr="007F7228">
        <w:rPr>
          <w:rFonts w:cstheme="minorHAnsi"/>
          <w:color w:val="7030A0"/>
          <w:szCs w:val="22"/>
        </w:rPr>
        <w:t xml:space="preserve"> student motivation.” Can you elaborate on that a bit? </w:t>
      </w:r>
    </w:p>
    <w:p w14:paraId="23D48EC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C77197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Yeah. And I was actually thinking that didn't sound like it related in any way to AI. But now I'm thinking, because my students don't, and they're young, but they don't practice. And they could really do with some tools to practice because they are not. No matter what I do, I can't access that kind of well, I can't access their parents. I can't encourage them to practice, so I think them lacking any kind of anything that they can use at home. So that's a major issue.  </w:t>
      </w:r>
    </w:p>
    <w:p w14:paraId="7019305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1605D5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 mean, it's true, and with it feels different with piano or something, because, you know, when somebody hasn't practiced but singing, it's like they could say they'd practice. But you know they haven't…so it is a bit more concrete than just it. It is a definite. They are lacking the means to do it properly. </w:t>
      </w:r>
    </w:p>
    <w:p w14:paraId="38E97D1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070B4D1"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p>
    <w:p w14:paraId="2ED5B17C"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When it comes to AI, do you think that it's going to make things better or make things far worse in vocal education? Do you think it's going help? Or is it going to drastically change vocal education for the negative? </w:t>
      </w:r>
    </w:p>
    <w:p w14:paraId="5706A9C1" w14:textId="77777777" w:rsidR="0038089A" w:rsidRPr="007F7228" w:rsidRDefault="0038089A" w:rsidP="0038089A">
      <w:pPr>
        <w:spacing w:line="240" w:lineRule="auto"/>
        <w:rPr>
          <w:rFonts w:cstheme="minorHAnsi"/>
          <w:szCs w:val="22"/>
        </w:rPr>
      </w:pPr>
      <w:r w:rsidRPr="007F7228">
        <w:rPr>
          <w:rFonts w:cstheme="minorHAnsi"/>
          <w:color w:val="7030A0"/>
          <w:szCs w:val="22"/>
        </w:rPr>
        <w:t xml:space="preserve"> </w:t>
      </w:r>
    </w:p>
    <w:p w14:paraId="35AB246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I think that I would be concerned if the voice teacher, the voice teacher, was pushed out of the equation, and if students became too reliant on that, I mean. But, on the other hand, if we could find ways of using it, and that it became advantageous for us, I think that would be. It would be okay, because I've suddenly realized I'm not. You know, I'm not such a technophobe. I would like to think that I could actually, you know, embrace some of this, even though I know there are ethical considerations as well. I think all of that would need to be addressed before we could really trust it. but I'd certainly be open to the idea that it could be beneficial. I wouldn't. I think I was a bit of a fence sitter on this, because I just don't know enough about what you know. I think I would immediately be suspicious. But I think that's not the right way to go about it, actually, because it's here. It's coming. </w:t>
      </w:r>
    </w:p>
    <w:p w14:paraId="01A18F9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E0D6DF7"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544070BA"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use any AI tools at all in life, practice, education, paper writing? </w:t>
      </w:r>
    </w:p>
    <w:p w14:paraId="4731664D"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D2E6825"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Not really. But I didn't. Well, I mean to be honest. My only real brush with it is if I'm offered an AI answer on Google, or something like that. And you know, and actually, you know, some of it's quite useful. Some of it's some of it, actually. Well, some of </w:t>
      </w:r>
      <w:proofErr w:type="spellStart"/>
      <w:proofErr w:type="gramStart"/>
      <w:r w:rsidRPr="007F7228">
        <w:rPr>
          <w:rFonts w:cstheme="minorHAnsi"/>
          <w:szCs w:val="22"/>
        </w:rPr>
        <w:t>it's</w:t>
      </w:r>
      <w:proofErr w:type="spellEnd"/>
      <w:proofErr w:type="gramEnd"/>
      <w:r w:rsidRPr="007F7228">
        <w:rPr>
          <w:rFonts w:cstheme="minorHAnsi"/>
          <w:szCs w:val="22"/>
        </w:rPr>
        <w:t xml:space="preserve"> complete nonsense, I think I was looking up something very specific, and it obviously gave me something that was completely wrong, and you know. But you know, it seems very plausible. </w:t>
      </w:r>
      <w:proofErr w:type="gramStart"/>
      <w:r w:rsidRPr="007F7228">
        <w:rPr>
          <w:rFonts w:cstheme="minorHAnsi"/>
          <w:szCs w:val="22"/>
        </w:rPr>
        <w:t>So</w:t>
      </w:r>
      <w:proofErr w:type="gramEnd"/>
      <w:r w:rsidRPr="007F7228">
        <w:rPr>
          <w:rFonts w:cstheme="minorHAnsi"/>
          <w:szCs w:val="22"/>
        </w:rPr>
        <w:t xml:space="preserve"> I don't know whether that's also an issue. But so that's really the only thing I use as a and certainly as a voice teacher. I have. I don't think I'm using it at all. </w:t>
      </w:r>
    </w:p>
    <w:p w14:paraId="085E3AE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2071D4B"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4</w:t>
      </w:r>
      <w:r w:rsidRPr="007F7228">
        <w:rPr>
          <w:rFonts w:asciiTheme="minorHAnsi" w:hAnsiTheme="minorHAnsi" w:cstheme="minorHAnsi"/>
          <w:szCs w:val="22"/>
        </w:rPr>
        <w:t xml:space="preserve">  </w:t>
      </w:r>
    </w:p>
    <w:p w14:paraId="05FB8A82"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Do you see anywhere that you think AI would be useful in voice education? </w:t>
      </w:r>
    </w:p>
    <w:p w14:paraId="1DFD62EA" w14:textId="77777777" w:rsidR="0038089A" w:rsidRPr="007F7228" w:rsidRDefault="0038089A" w:rsidP="0038089A">
      <w:pPr>
        <w:spacing w:line="240" w:lineRule="auto"/>
        <w:rPr>
          <w:rFonts w:cstheme="minorHAnsi"/>
          <w:szCs w:val="22"/>
        </w:rPr>
      </w:pPr>
      <w:r w:rsidRPr="007F7228">
        <w:rPr>
          <w:rFonts w:cstheme="minorHAnsi"/>
          <w:szCs w:val="22"/>
        </w:rPr>
        <w:lastRenderedPageBreak/>
        <w:t xml:space="preserve"> </w:t>
      </w:r>
    </w:p>
    <w:p w14:paraId="1CC85BA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I'm quite intrigued by the idea that you might be able to you know, investigate or have a song selection that would it be appropriate for your Voice. Now I hadn't realized that that was that was something that could be done. But if that was something that could assist me as a teacher. That sounds really good, actually. </w:t>
      </w:r>
    </w:p>
    <w:p w14:paraId="4D7051A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8F89063"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Instead of pouring through book after book. </w:t>
      </w:r>
    </w:p>
    <w:p w14:paraId="22C80C5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F8D5DE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That would give me a bit more authority to say, well, this song really suits you, because usually my students are like, well, I'm not singing that I get that most of the time, so I don't know if it would actually help, but you know they. </w:t>
      </w:r>
    </w:p>
    <w:p w14:paraId="1D588F5C"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9807C7C"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They want more pop music kind of stuff? </w:t>
      </w:r>
    </w:p>
    <w:p w14:paraId="0134868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718B417"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They </w:t>
      </w:r>
      <w:proofErr w:type="gramStart"/>
      <w:r w:rsidRPr="007F7228">
        <w:rPr>
          <w:rFonts w:cstheme="minorHAnsi"/>
          <w:szCs w:val="22"/>
        </w:rPr>
        <w:t>do,</w:t>
      </w:r>
      <w:proofErr w:type="gramEnd"/>
      <w:r w:rsidRPr="007F7228">
        <w:rPr>
          <w:rFonts w:cstheme="minorHAnsi"/>
          <w:szCs w:val="22"/>
        </w:rPr>
        <w:t xml:space="preserve"> they do. And but you know I have one student who just wants to sing the same song every week, which is colors of the wind, which is fine. But I just said, </w:t>
      </w:r>
      <w:proofErr w:type="gramStart"/>
      <w:r w:rsidRPr="007F7228">
        <w:rPr>
          <w:rFonts w:cstheme="minorHAnsi"/>
          <w:szCs w:val="22"/>
        </w:rPr>
        <w:t>Are</w:t>
      </w:r>
      <w:proofErr w:type="gramEnd"/>
      <w:r w:rsidRPr="007F7228">
        <w:rPr>
          <w:rFonts w:cstheme="minorHAnsi"/>
          <w:szCs w:val="22"/>
        </w:rPr>
        <w:t xml:space="preserve"> we really just singing that till the end of term, you know. But I. I so I don't know whether, having a range of different songs. I don't know. I'm wondering what kind of song selections it would be possible to get. Yeah, I know. </w:t>
      </w:r>
      <w:proofErr w:type="gramStart"/>
      <w:r w:rsidRPr="007F7228">
        <w:rPr>
          <w:rFonts w:cstheme="minorHAnsi"/>
          <w:szCs w:val="22"/>
        </w:rPr>
        <w:t>So</w:t>
      </w:r>
      <w:proofErr w:type="gramEnd"/>
      <w:r w:rsidRPr="007F7228">
        <w:rPr>
          <w:rFonts w:cstheme="minorHAnsi"/>
          <w:szCs w:val="22"/>
        </w:rPr>
        <w:t xml:space="preserve"> I don't know. Maybe there is that that would be a kind of tool that would be useful. And </w:t>
      </w:r>
      <w:proofErr w:type="gramStart"/>
      <w:r w:rsidRPr="007F7228">
        <w:rPr>
          <w:rFonts w:cstheme="minorHAnsi"/>
          <w:szCs w:val="22"/>
        </w:rPr>
        <w:t>also</w:t>
      </w:r>
      <w:proofErr w:type="gramEnd"/>
      <w:r w:rsidRPr="007F7228">
        <w:rPr>
          <w:rFonts w:cstheme="minorHAnsi"/>
          <w:szCs w:val="22"/>
        </w:rPr>
        <w:t xml:space="preserve"> I was thinking of. </w:t>
      </w:r>
    </w:p>
    <w:p w14:paraId="69C1BD2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88294E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So vocal exercises and vocal health advice and things like that is, that is that currently a thing with AI? I don't know. </w:t>
      </w:r>
    </w:p>
    <w:p w14:paraId="5498296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C7A38ED"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5</w:t>
      </w:r>
      <w:r w:rsidRPr="007F7228">
        <w:rPr>
          <w:rFonts w:asciiTheme="minorHAnsi" w:hAnsiTheme="minorHAnsi" w:cstheme="minorHAnsi"/>
          <w:szCs w:val="22"/>
        </w:rPr>
        <w:t xml:space="preserve"> </w:t>
      </w:r>
    </w:p>
    <w:p w14:paraId="27E6BF61"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What is there anything that would make you feel more comfortable about using AI in vocal education?  </w:t>
      </w:r>
    </w:p>
    <w:p w14:paraId="5A48B9A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306946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Yeah, yeah. I mean, I think it's seeing some people getting enthusiastic about it. Who, you know, singing teachers seem to follow, you know. Like vocal </w:t>
      </w:r>
      <w:r w:rsidRPr="007F7228">
        <w:rPr>
          <w:rFonts w:cstheme="minorHAnsi"/>
          <w:szCs w:val="22"/>
          <w:u w:val="single" w:color="000000"/>
        </w:rPr>
        <w:t>process, you know, you've probably come across,</w:t>
      </w:r>
      <w:r w:rsidRPr="007F7228">
        <w:rPr>
          <w:rFonts w:cstheme="minorHAnsi"/>
          <w:szCs w:val="22"/>
        </w:rPr>
        <w:t xml:space="preserve"> </w:t>
      </w:r>
      <w:r w:rsidRPr="007F7228">
        <w:rPr>
          <w:rFonts w:cstheme="minorHAnsi"/>
          <w:szCs w:val="22"/>
          <w:u w:val="single" w:color="000000"/>
        </w:rPr>
        <w:t xml:space="preserve">and </w:t>
      </w:r>
      <w:r w:rsidRPr="007F7228">
        <w:rPr>
          <w:rFonts w:cstheme="minorHAnsi"/>
          <w:szCs w:val="22"/>
        </w:rPr>
        <w:t xml:space="preserve">I don't know getting excited about Chat </w:t>
      </w:r>
      <w:proofErr w:type="spellStart"/>
      <w:r w:rsidRPr="007F7228">
        <w:rPr>
          <w:rFonts w:cstheme="minorHAnsi"/>
          <w:szCs w:val="22"/>
        </w:rPr>
        <w:t>gpt</w:t>
      </w:r>
      <w:proofErr w:type="spellEnd"/>
      <w:r w:rsidRPr="007F7228">
        <w:rPr>
          <w:rFonts w:cstheme="minorHAnsi"/>
          <w:szCs w:val="22"/>
        </w:rPr>
        <w:t xml:space="preserve">, and </w:t>
      </w:r>
      <w:proofErr w:type="spellStart"/>
      <w:r w:rsidRPr="007F7228">
        <w:rPr>
          <w:rFonts w:cstheme="minorHAnsi"/>
          <w:szCs w:val="22"/>
        </w:rPr>
        <w:t>and</w:t>
      </w:r>
      <w:proofErr w:type="spellEnd"/>
      <w:r w:rsidRPr="007F7228">
        <w:rPr>
          <w:rFonts w:cstheme="minorHAnsi"/>
          <w:szCs w:val="22"/>
        </w:rPr>
        <w:t xml:space="preserve"> what you know is it the large language model. I don't really know anything about that. But yeah. you know. </w:t>
      </w:r>
      <w:proofErr w:type="gramStart"/>
      <w:r w:rsidRPr="007F7228">
        <w:rPr>
          <w:rFonts w:cstheme="minorHAnsi"/>
          <w:szCs w:val="22"/>
        </w:rPr>
        <w:t>So</w:t>
      </w:r>
      <w:proofErr w:type="gramEnd"/>
      <w:r w:rsidRPr="007F7228">
        <w:rPr>
          <w:rFonts w:cstheme="minorHAnsi"/>
          <w:szCs w:val="22"/>
        </w:rPr>
        <w:t xml:space="preserve"> I like the idea that that you know you could. We could use it. and I think I would just need to be informed properly, and if there was someone who could inform me that would be really good. I'd be more likely to, because I don't want to stay. I don't want to be a dinosaur. I want to. you know. I want to embrace change. But also, you know, you hear other industries, you know, very, very worried about it. </w:t>
      </w:r>
    </w:p>
    <w:p w14:paraId="1E782CB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358B856"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6</w:t>
      </w:r>
      <w:r w:rsidRPr="007F7228">
        <w:rPr>
          <w:rFonts w:asciiTheme="minorHAnsi" w:hAnsiTheme="minorHAnsi" w:cstheme="minorHAnsi"/>
          <w:szCs w:val="22"/>
        </w:rPr>
        <w:t xml:space="preserve"> </w:t>
      </w:r>
    </w:p>
    <w:p w14:paraId="7DA469C5"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anything else that you would like to bring up or discuss, or any other thoughts that you have about AI, or about things that the vocal education industry could use, or anything. </w:t>
      </w:r>
    </w:p>
    <w:p w14:paraId="277AA30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6CE0690"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I mean, I don't know. You probably know about the fears about gender stereotyping as well. </w:t>
      </w:r>
    </w:p>
    <w:p w14:paraId="48DE77D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9A73491"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Oh, please discuss that. </w:t>
      </w:r>
    </w:p>
    <w:p w14:paraId="3E98558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515CE0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Oh, I don’t know much about that. But I'm very much into the idea that we get beyond that, I mean, are we going to go backwards in that respect in terms of. you know, is some yeah, and male voices and female voices. And I don't know whether that's a good thing, because </w:t>
      </w:r>
      <w:r w:rsidRPr="007F7228">
        <w:rPr>
          <w:rFonts w:cstheme="minorHAnsi"/>
          <w:szCs w:val="22"/>
        </w:rPr>
        <w:lastRenderedPageBreak/>
        <w:t xml:space="preserve">it's not </w:t>
      </w:r>
      <w:proofErr w:type="spellStart"/>
      <w:r w:rsidRPr="007F7228">
        <w:rPr>
          <w:rFonts w:cstheme="minorHAnsi"/>
          <w:szCs w:val="22"/>
        </w:rPr>
        <w:t>gonna</w:t>
      </w:r>
      <w:proofErr w:type="spellEnd"/>
      <w:r w:rsidRPr="007F7228">
        <w:rPr>
          <w:rFonts w:cstheme="minorHAnsi"/>
          <w:szCs w:val="22"/>
        </w:rPr>
        <w:t xml:space="preserve"> make decisions that we could make as people about. Yeah. So that that would concern me. I think. </w:t>
      </w:r>
    </w:p>
    <w:p w14:paraId="608D759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DE467A3"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That it would keep it separate, you mean, or not, just see more of a spectrum? </w:t>
      </w:r>
    </w:p>
    <w:p w14:paraId="2E68ACE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0BD3DAF"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29: not and exclude people without meaning to exclude people, because there's </w:t>
      </w:r>
      <w:proofErr w:type="spellStart"/>
      <w:r w:rsidRPr="007F7228">
        <w:rPr>
          <w:rFonts w:cstheme="minorHAnsi"/>
          <w:szCs w:val="22"/>
        </w:rPr>
        <w:t>there's</w:t>
      </w:r>
      <w:proofErr w:type="spellEnd"/>
      <w:r w:rsidRPr="007F7228">
        <w:rPr>
          <w:rFonts w:cstheme="minorHAnsi"/>
          <w:szCs w:val="22"/>
        </w:rPr>
        <w:t xml:space="preserve"> nothing real there. So </w:t>
      </w:r>
      <w:proofErr w:type="spellStart"/>
      <w:r w:rsidRPr="007F7228">
        <w:rPr>
          <w:rFonts w:cstheme="minorHAnsi"/>
          <w:szCs w:val="22"/>
        </w:rPr>
        <w:t>so</w:t>
      </w:r>
      <w:proofErr w:type="spellEnd"/>
      <w:r w:rsidRPr="007F7228">
        <w:rPr>
          <w:rFonts w:cstheme="minorHAnsi"/>
          <w:szCs w:val="22"/>
        </w:rPr>
        <w:t xml:space="preserve">. And </w:t>
      </w:r>
      <w:proofErr w:type="spellStart"/>
      <w:r w:rsidRPr="007F7228">
        <w:rPr>
          <w:rFonts w:cstheme="minorHAnsi"/>
          <w:szCs w:val="22"/>
        </w:rPr>
        <w:t>and</w:t>
      </w:r>
      <w:proofErr w:type="spellEnd"/>
      <w:r w:rsidRPr="007F7228">
        <w:rPr>
          <w:rFonts w:cstheme="minorHAnsi"/>
          <w:szCs w:val="22"/>
        </w:rPr>
        <w:t xml:space="preserve"> I guess there's also the issue of fake </w:t>
      </w:r>
      <w:proofErr w:type="spellStart"/>
      <w:r w:rsidRPr="007F7228">
        <w:rPr>
          <w:rFonts w:cstheme="minorHAnsi"/>
          <w:szCs w:val="22"/>
        </w:rPr>
        <w:t>fake</w:t>
      </w:r>
      <w:proofErr w:type="spellEnd"/>
      <w:r w:rsidRPr="007F7228">
        <w:rPr>
          <w:rFonts w:cstheme="minorHAnsi"/>
          <w:szCs w:val="22"/>
        </w:rPr>
        <w:t xml:space="preserve"> voices key, you know. Can people tell the difference? I think that would slightly worry me. You know. Are we </w:t>
      </w:r>
      <w:proofErr w:type="spellStart"/>
      <w:r w:rsidRPr="007F7228">
        <w:rPr>
          <w:rFonts w:cstheme="minorHAnsi"/>
          <w:szCs w:val="22"/>
        </w:rPr>
        <w:t>gonna</w:t>
      </w:r>
      <w:proofErr w:type="spellEnd"/>
      <w:r w:rsidRPr="007F7228">
        <w:rPr>
          <w:rFonts w:cstheme="minorHAnsi"/>
          <w:szCs w:val="22"/>
        </w:rPr>
        <w:t xml:space="preserve"> be able to tell the difference? Have given it some thought, but I realized I didn't know. </w:t>
      </w:r>
    </w:p>
    <w:p w14:paraId="76F42568"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F4C07E3"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That's fantastic. There are no wrong answers. There are, you know, because this is about your perceptions, and where you're coming from without having any knowledge or having what knowledge you've come with. It's what do you think about it now? Because that's it's a perspective. Everybody's coming at it from a different side.  </w:t>
      </w:r>
    </w:p>
    <w:p w14:paraId="72D74D47" w14:textId="77777777" w:rsidR="0038089A" w:rsidRPr="007F7228" w:rsidRDefault="0038089A" w:rsidP="0038089A">
      <w:pPr>
        <w:spacing w:line="240" w:lineRule="auto"/>
        <w:ind w:right="10738"/>
        <w:rPr>
          <w:rFonts w:cstheme="minorHAnsi"/>
          <w:szCs w:val="22"/>
        </w:rPr>
      </w:pPr>
      <w:r w:rsidRPr="007F7228">
        <w:rPr>
          <w:rFonts w:cstheme="minorHAnsi"/>
          <w:szCs w:val="22"/>
        </w:rPr>
        <w:t xml:space="preserve">  </w:t>
      </w:r>
    </w:p>
    <w:p w14:paraId="48BC976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6081E03" w14:textId="77777777" w:rsidR="0038089A" w:rsidRPr="007F7228" w:rsidRDefault="0038089A" w:rsidP="0038089A">
      <w:pPr>
        <w:spacing w:line="240" w:lineRule="auto"/>
        <w:rPr>
          <w:rFonts w:cstheme="minorHAnsi"/>
          <w:szCs w:val="22"/>
        </w:rPr>
      </w:pPr>
      <w:r w:rsidRPr="007F7228">
        <w:rPr>
          <w:rFonts w:cstheme="minorHAnsi"/>
          <w:b/>
          <w:szCs w:val="22"/>
        </w:rPr>
        <w:t xml:space="preserve"> </w:t>
      </w:r>
      <w:r w:rsidRPr="007F7228">
        <w:rPr>
          <w:rFonts w:cstheme="minorHAnsi"/>
          <w:b/>
          <w:szCs w:val="22"/>
        </w:rPr>
        <w:tab/>
        <w:t xml:space="preserve"> </w:t>
      </w:r>
    </w:p>
    <w:p w14:paraId="00740E4B" w14:textId="77777777" w:rsidR="0038089A" w:rsidRDefault="0038089A" w:rsidP="0038089A">
      <w:pPr>
        <w:rPr>
          <w:rFonts w:cstheme="minorHAnsi"/>
          <w:b/>
          <w:szCs w:val="22"/>
        </w:rPr>
      </w:pPr>
      <w:r>
        <w:rPr>
          <w:rFonts w:cstheme="minorHAnsi"/>
          <w:b/>
          <w:szCs w:val="22"/>
        </w:rPr>
        <w:br w:type="page"/>
      </w:r>
    </w:p>
    <w:p w14:paraId="7F55055F" w14:textId="77777777" w:rsidR="0038089A" w:rsidRPr="007F7228" w:rsidRDefault="0038089A" w:rsidP="0038089A">
      <w:pPr>
        <w:spacing w:line="240" w:lineRule="auto"/>
        <w:ind w:left="14"/>
        <w:jc w:val="center"/>
        <w:rPr>
          <w:rFonts w:cstheme="minorHAnsi"/>
          <w:szCs w:val="22"/>
        </w:rPr>
      </w:pPr>
      <w:r w:rsidRPr="007F7228">
        <w:rPr>
          <w:rFonts w:cstheme="minorHAnsi"/>
          <w:b/>
          <w:szCs w:val="22"/>
        </w:rPr>
        <w:lastRenderedPageBreak/>
        <w:t>PARTICIPANT 34, TRANSCRIPT, 6-5-25, 15 MINUTE SEMI-STRUCTURED INTERVIEW</w:t>
      </w:r>
      <w:r w:rsidRPr="007F7228">
        <w:rPr>
          <w:rFonts w:cstheme="minorHAnsi"/>
          <w:szCs w:val="22"/>
        </w:rPr>
        <w:t xml:space="preserve"> </w:t>
      </w:r>
    </w:p>
    <w:p w14:paraId="7BBBFB34"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75A102A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CEEEDB9"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 xml:space="preserve">QUESTION 1 </w:t>
      </w:r>
    </w:p>
    <w:p w14:paraId="3522A933" w14:textId="77777777" w:rsidR="0038089A" w:rsidRPr="007F7228" w:rsidRDefault="0038089A" w:rsidP="0038089A">
      <w:pPr>
        <w:spacing w:line="240" w:lineRule="auto"/>
        <w:ind w:left="-5"/>
        <w:rPr>
          <w:rFonts w:cstheme="minorHAnsi"/>
          <w:szCs w:val="22"/>
        </w:rPr>
      </w:pPr>
      <w:r w:rsidRPr="007F7228">
        <w:rPr>
          <w:rFonts w:cstheme="minorHAnsi"/>
          <w:color w:val="002060"/>
          <w:szCs w:val="22"/>
        </w:rPr>
        <w:t xml:space="preserve">Interviewer: </w:t>
      </w:r>
      <w:proofErr w:type="gramStart"/>
      <w:r w:rsidRPr="007F7228">
        <w:rPr>
          <w:rFonts w:cstheme="minorHAnsi"/>
          <w:color w:val="002060"/>
          <w:szCs w:val="22"/>
        </w:rPr>
        <w:t>So</w:t>
      </w:r>
      <w:proofErr w:type="gramEnd"/>
      <w:r w:rsidRPr="007F7228">
        <w:rPr>
          <w:rFonts w:cstheme="minorHAnsi"/>
          <w:color w:val="002060"/>
          <w:szCs w:val="22"/>
        </w:rPr>
        <w:t xml:space="preserve"> you said, the biggest challenge you currently have in providing vocal education is the online teaching from bandwidth and connection issues sound quality distance with students. Can you elaborate on that? </w:t>
      </w:r>
    </w:p>
    <w:p w14:paraId="0DC1DEF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192C673"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No, I mean, I'm just relying on that type of teaching right now, because I am transitioning. And you know I just don't have the time or the energy really to go about, you know, locally. </w:t>
      </w:r>
    </w:p>
    <w:p w14:paraId="56D41021"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07BA07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Interviewer: And are you using zoom for. </w:t>
      </w:r>
    </w:p>
    <w:p w14:paraId="41C81DA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5270F8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Yes, yes, I'm using primarily zoom, sometimes facetime. It depends on the person. Yes. </w:t>
      </w:r>
    </w:p>
    <w:p w14:paraId="368C5350"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064FBA7"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2</w:t>
      </w:r>
      <w:r w:rsidRPr="007F7228">
        <w:rPr>
          <w:rFonts w:asciiTheme="minorHAnsi" w:hAnsiTheme="minorHAnsi" w:cstheme="minorHAnsi"/>
          <w:szCs w:val="22"/>
        </w:rPr>
        <w:t xml:space="preserve"> </w:t>
      </w:r>
    </w:p>
    <w:p w14:paraId="7D171C77" w14:textId="77777777" w:rsidR="0038089A" w:rsidRPr="007F7228" w:rsidRDefault="0038089A" w:rsidP="0038089A">
      <w:pPr>
        <w:spacing w:line="240" w:lineRule="auto"/>
        <w:ind w:left="-5"/>
        <w:rPr>
          <w:rFonts w:cstheme="minorHAnsi"/>
          <w:szCs w:val="22"/>
        </w:rPr>
      </w:pPr>
      <w:r w:rsidRPr="007F7228">
        <w:rPr>
          <w:rFonts w:cstheme="minorHAnsi"/>
          <w:color w:val="002060"/>
          <w:szCs w:val="22"/>
        </w:rPr>
        <w:t xml:space="preserve">Interviewer: Do you believe AI could complement or potentially disrupt traditional vocal education. </w:t>
      </w:r>
    </w:p>
    <w:p w14:paraId="7AAC0986"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4F6431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I tend to be positive about it. </w:t>
      </w:r>
      <w:proofErr w:type="gramStart"/>
      <w:r w:rsidRPr="007F7228">
        <w:rPr>
          <w:rFonts w:cstheme="minorHAnsi"/>
          <w:szCs w:val="22"/>
        </w:rPr>
        <w:t>So</w:t>
      </w:r>
      <w:proofErr w:type="gramEnd"/>
      <w:r w:rsidRPr="007F7228">
        <w:rPr>
          <w:rFonts w:cstheme="minorHAnsi"/>
          <w:szCs w:val="22"/>
        </w:rPr>
        <w:t xml:space="preserve"> I think that it has the potential to help a lot used with intelligence and </w:t>
      </w:r>
      <w:proofErr w:type="spellStart"/>
      <w:r w:rsidRPr="007F7228">
        <w:rPr>
          <w:rFonts w:cstheme="minorHAnsi"/>
          <w:szCs w:val="22"/>
        </w:rPr>
        <w:t>and</w:t>
      </w:r>
      <w:proofErr w:type="spellEnd"/>
      <w:r w:rsidRPr="007F7228">
        <w:rPr>
          <w:rFonts w:cstheme="minorHAnsi"/>
          <w:szCs w:val="22"/>
        </w:rPr>
        <w:t xml:space="preserve"> not as an easy way out. You know what I mean. Not an easy, you know. This is not a shortcut. Shouldn't be a shortcut. </w:t>
      </w:r>
    </w:p>
    <w:p w14:paraId="66792C2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1A01A6D"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t>QUESTION 3</w:t>
      </w:r>
      <w:r w:rsidRPr="007F7228">
        <w:rPr>
          <w:rFonts w:asciiTheme="minorHAnsi" w:hAnsiTheme="minorHAnsi" w:cstheme="minorHAnsi"/>
          <w:szCs w:val="22"/>
        </w:rPr>
        <w:t xml:space="preserve">   </w:t>
      </w:r>
    </w:p>
    <w:p w14:paraId="0622B945" w14:textId="77777777" w:rsidR="0038089A" w:rsidRPr="007F7228" w:rsidRDefault="0038089A" w:rsidP="0038089A">
      <w:pPr>
        <w:spacing w:line="240" w:lineRule="auto"/>
        <w:ind w:left="-5"/>
        <w:rPr>
          <w:rFonts w:cstheme="minorHAnsi"/>
          <w:szCs w:val="22"/>
        </w:rPr>
      </w:pPr>
      <w:r w:rsidRPr="007F7228">
        <w:rPr>
          <w:rFonts w:cstheme="minorHAnsi"/>
          <w:color w:val="002060"/>
          <w:szCs w:val="22"/>
        </w:rPr>
        <w:t xml:space="preserve">Interviewer: Do you use any AI tools in teaching or in paper writing, or in anything currently? </w:t>
      </w:r>
    </w:p>
    <w:p w14:paraId="7D2A2E3B"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63C870B"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I use. I've used several times, Chat </w:t>
      </w:r>
      <w:proofErr w:type="spellStart"/>
      <w:r w:rsidRPr="007F7228">
        <w:rPr>
          <w:rFonts w:cstheme="minorHAnsi"/>
          <w:szCs w:val="22"/>
        </w:rPr>
        <w:t>Gpt</w:t>
      </w:r>
      <w:proofErr w:type="spellEnd"/>
      <w:r w:rsidRPr="007F7228">
        <w:rPr>
          <w:rFonts w:cstheme="minorHAnsi"/>
          <w:szCs w:val="22"/>
        </w:rPr>
        <w:t xml:space="preserve">, for to build my website. </w:t>
      </w:r>
    </w:p>
    <w:p w14:paraId="6B15835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335C9259"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Kind of help me, because, you know, I want to teach also here, and </w:t>
      </w:r>
      <w:proofErr w:type="spellStart"/>
      <w:r w:rsidRPr="007F7228">
        <w:rPr>
          <w:rFonts w:cstheme="minorHAnsi"/>
          <w:szCs w:val="22"/>
        </w:rPr>
        <w:t>and</w:t>
      </w:r>
      <w:proofErr w:type="spellEnd"/>
      <w:r w:rsidRPr="007F7228">
        <w:rPr>
          <w:rFonts w:cstheme="minorHAnsi"/>
          <w:szCs w:val="22"/>
        </w:rPr>
        <w:t xml:space="preserve"> internationally, too, I want to continue. </w:t>
      </w:r>
      <w:proofErr w:type="gramStart"/>
      <w:r w:rsidRPr="007F7228">
        <w:rPr>
          <w:rFonts w:cstheme="minorHAnsi"/>
          <w:szCs w:val="22"/>
        </w:rPr>
        <w:t>So</w:t>
      </w:r>
      <w:proofErr w:type="gramEnd"/>
      <w:r w:rsidRPr="007F7228">
        <w:rPr>
          <w:rFonts w:cstheme="minorHAnsi"/>
          <w:szCs w:val="22"/>
        </w:rPr>
        <w:t xml:space="preserve"> I need to build that. And you know it's giving me some ideas. I'm also, I mean. </w:t>
      </w:r>
    </w:p>
    <w:p w14:paraId="01672FF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AI is pretty much implemented into most of the things that I do. </w:t>
      </w:r>
      <w:proofErr w:type="gramStart"/>
      <w:r w:rsidRPr="007F7228">
        <w:rPr>
          <w:rFonts w:cstheme="minorHAnsi"/>
          <w:szCs w:val="22"/>
        </w:rPr>
        <w:t>So</w:t>
      </w:r>
      <w:proofErr w:type="gramEnd"/>
      <w:r w:rsidRPr="007F7228">
        <w:rPr>
          <w:rFonts w:cstheme="minorHAnsi"/>
          <w:szCs w:val="22"/>
        </w:rPr>
        <w:t xml:space="preserve"> it's Photoshop or word, or any software that I have. There's AI, so yeah, basically in everything. </w:t>
      </w:r>
    </w:p>
    <w:p w14:paraId="6EA88D3E"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33F744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Yes, yes, I think I argue a lot with Chat </w:t>
      </w:r>
      <w:proofErr w:type="spellStart"/>
      <w:r w:rsidRPr="007F7228">
        <w:rPr>
          <w:rFonts w:cstheme="minorHAnsi"/>
          <w:szCs w:val="22"/>
        </w:rPr>
        <w:t>Gpt</w:t>
      </w:r>
      <w:proofErr w:type="spellEnd"/>
      <w:r w:rsidRPr="007F7228">
        <w:rPr>
          <w:rFonts w:cstheme="minorHAnsi"/>
          <w:szCs w:val="22"/>
        </w:rPr>
        <w:t xml:space="preserve">, or you know there are others at this point they're probably better. But yes, I've argued a lot about building icons for my website, just like. </w:t>
      </w:r>
    </w:p>
    <w:p w14:paraId="445D2E7F"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45CDA26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so, yeah, I want, I want this icon rounded. And then it would change the colors. And I'm like. </w:t>
      </w:r>
    </w:p>
    <w:p w14:paraId="7CDBB18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335F0F8"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Bed rounded the same. I said the same thing rounded like, </w:t>
      </w:r>
      <w:proofErr w:type="gramStart"/>
      <w:r w:rsidRPr="007F7228">
        <w:rPr>
          <w:rFonts w:cstheme="minorHAnsi"/>
          <w:szCs w:val="22"/>
        </w:rPr>
        <w:t>Okay</w:t>
      </w:r>
      <w:proofErr w:type="gramEnd"/>
      <w:r w:rsidRPr="007F7228">
        <w:rPr>
          <w:rFonts w:cstheme="minorHAnsi"/>
          <w:szCs w:val="22"/>
        </w:rPr>
        <w:t xml:space="preserve">, okay, I'll do it. And then he. you know, he changes it again. And I'm like, so it can be challenging. You have to be very, very specific. And you it's depending on the level of AI that you were paying for. Really you can get. You can kind of stuck so far. </w:t>
      </w:r>
    </w:p>
    <w:p w14:paraId="176A0FAC"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Anyway, we'll see. I mean, it is </w:t>
      </w:r>
      <w:proofErr w:type="spellStart"/>
      <w:r w:rsidRPr="007F7228">
        <w:rPr>
          <w:rFonts w:cstheme="minorHAnsi"/>
          <w:szCs w:val="22"/>
        </w:rPr>
        <w:t>gonna</w:t>
      </w:r>
      <w:proofErr w:type="spellEnd"/>
      <w:r w:rsidRPr="007F7228">
        <w:rPr>
          <w:rFonts w:cstheme="minorHAnsi"/>
          <w:szCs w:val="22"/>
        </w:rPr>
        <w:t xml:space="preserve"> change. I'm sure. </w:t>
      </w:r>
    </w:p>
    <w:p w14:paraId="5AE7E817" w14:textId="77777777" w:rsidR="0038089A" w:rsidRPr="007F7228" w:rsidRDefault="0038089A" w:rsidP="0038089A">
      <w:pPr>
        <w:spacing w:line="240" w:lineRule="auto"/>
        <w:rPr>
          <w:rFonts w:cstheme="minorHAnsi"/>
          <w:szCs w:val="22"/>
        </w:rPr>
      </w:pPr>
      <w:r w:rsidRPr="007F7228">
        <w:rPr>
          <w:rFonts w:cstheme="minorHAnsi"/>
          <w:szCs w:val="22"/>
        </w:rPr>
        <w:t xml:space="preserve">  </w:t>
      </w:r>
      <w:r w:rsidRPr="007F7228">
        <w:rPr>
          <w:rFonts w:cstheme="minorHAnsi"/>
          <w:b/>
          <w:szCs w:val="22"/>
        </w:rPr>
        <w:t xml:space="preserve"> </w:t>
      </w:r>
    </w:p>
    <w:p w14:paraId="0DBF9373" w14:textId="77777777" w:rsidR="0038089A" w:rsidRPr="007F7228" w:rsidRDefault="0038089A" w:rsidP="0038089A">
      <w:pPr>
        <w:pStyle w:val="Heading1"/>
        <w:spacing w:after="0" w:line="240" w:lineRule="auto"/>
        <w:ind w:left="-5"/>
        <w:rPr>
          <w:rFonts w:asciiTheme="minorHAnsi" w:hAnsiTheme="minorHAnsi" w:cstheme="minorHAnsi"/>
          <w:szCs w:val="22"/>
        </w:rPr>
      </w:pPr>
      <w:r w:rsidRPr="001351DC">
        <w:rPr>
          <w:rFonts w:ascii="Calibri" w:hAnsi="Calibri" w:cstheme="minorHAnsi"/>
          <w:b/>
          <w:color w:val="000000" w:themeColor="text1"/>
          <w:sz w:val="24"/>
          <w:szCs w:val="22"/>
        </w:rPr>
        <w:lastRenderedPageBreak/>
        <w:t>QUESTION 4</w:t>
      </w:r>
      <w:r w:rsidRPr="007F7228">
        <w:rPr>
          <w:rFonts w:asciiTheme="minorHAnsi" w:hAnsiTheme="minorHAnsi" w:cstheme="minorHAnsi"/>
          <w:szCs w:val="22"/>
        </w:rPr>
        <w:t xml:space="preserve"> </w:t>
      </w:r>
    </w:p>
    <w:p w14:paraId="09885522" w14:textId="77777777" w:rsidR="0038089A" w:rsidRPr="007F7228" w:rsidRDefault="0038089A" w:rsidP="0038089A">
      <w:pPr>
        <w:spacing w:line="240" w:lineRule="auto"/>
        <w:ind w:left="-5"/>
        <w:rPr>
          <w:rFonts w:cstheme="minorHAnsi"/>
          <w:szCs w:val="22"/>
        </w:rPr>
      </w:pPr>
      <w:r w:rsidRPr="007F7228">
        <w:rPr>
          <w:rFonts w:cstheme="minorHAnsi"/>
          <w:color w:val="002060"/>
          <w:szCs w:val="22"/>
        </w:rPr>
        <w:t xml:space="preserve">Interviewer: Do you have any concerns about integrating AI and vocal education? </w:t>
      </w:r>
    </w:p>
    <w:p w14:paraId="4E36AF3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22ED0E8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not really. I think that, you know, if </w:t>
      </w:r>
      <w:proofErr w:type="spellStart"/>
      <w:r w:rsidRPr="007F7228">
        <w:rPr>
          <w:rFonts w:cstheme="minorHAnsi"/>
          <w:szCs w:val="22"/>
        </w:rPr>
        <w:t>if</w:t>
      </w:r>
      <w:proofErr w:type="spellEnd"/>
      <w:r w:rsidRPr="007F7228">
        <w:rPr>
          <w:rFonts w:cstheme="minorHAnsi"/>
          <w:szCs w:val="22"/>
        </w:rPr>
        <w:t xml:space="preserve"> people want to learn on </w:t>
      </w:r>
      <w:proofErr w:type="spellStart"/>
      <w:r w:rsidRPr="007F7228">
        <w:rPr>
          <w:rFonts w:cstheme="minorHAnsi"/>
          <w:szCs w:val="22"/>
        </w:rPr>
        <w:t>Youtube</w:t>
      </w:r>
      <w:proofErr w:type="spellEnd"/>
      <w:r w:rsidRPr="007F7228">
        <w:rPr>
          <w:rFonts w:cstheme="minorHAnsi"/>
          <w:szCs w:val="22"/>
        </w:rPr>
        <w:t xml:space="preserve"> at this point, they can already. </w:t>
      </w:r>
      <w:proofErr w:type="gramStart"/>
      <w:r w:rsidRPr="007F7228">
        <w:rPr>
          <w:rFonts w:cstheme="minorHAnsi"/>
          <w:szCs w:val="22"/>
        </w:rPr>
        <w:t>So</w:t>
      </w:r>
      <w:proofErr w:type="gramEnd"/>
      <w:r w:rsidRPr="007F7228">
        <w:rPr>
          <w:rFonts w:cstheme="minorHAnsi"/>
          <w:szCs w:val="22"/>
        </w:rPr>
        <w:t xml:space="preserve"> there is free education. If that's okay, if the concern is </w:t>
      </w:r>
      <w:proofErr w:type="spellStart"/>
      <w:r w:rsidRPr="007F7228">
        <w:rPr>
          <w:rFonts w:cstheme="minorHAnsi"/>
          <w:szCs w:val="22"/>
        </w:rPr>
        <w:t>is</w:t>
      </w:r>
      <w:proofErr w:type="spellEnd"/>
      <w:r w:rsidRPr="007F7228">
        <w:rPr>
          <w:rFonts w:cstheme="minorHAnsi"/>
          <w:szCs w:val="22"/>
        </w:rPr>
        <w:t xml:space="preserve"> </w:t>
      </w:r>
      <w:proofErr w:type="spellStart"/>
      <w:r w:rsidRPr="007F7228">
        <w:rPr>
          <w:rFonts w:cstheme="minorHAnsi"/>
          <w:szCs w:val="22"/>
        </w:rPr>
        <w:t>gonna</w:t>
      </w:r>
      <w:proofErr w:type="spellEnd"/>
      <w:r w:rsidRPr="007F7228">
        <w:rPr>
          <w:rFonts w:cstheme="minorHAnsi"/>
          <w:szCs w:val="22"/>
        </w:rPr>
        <w:t xml:space="preserve"> take away jobs. </w:t>
      </w:r>
    </w:p>
    <w:p w14:paraId="7B53FFD3"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08A423A"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Not really. I think that the in person is ultimately </w:t>
      </w:r>
    </w:p>
    <w:p w14:paraId="331B9F9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crucially important, especially for kids, teenagers, and all that. And I I'm not too worried about that. Yeah, I don't know, for singing, is. It? Is such a it? Singing is a physical experience. </w:t>
      </w:r>
    </w:p>
    <w:p w14:paraId="45C60247"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58522DE4"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It's not. It's not something you have to write for writing music, for moving and placing songs and singing for that, so that as a job that I can see a big issue with. </w:t>
      </w:r>
      <w:proofErr w:type="gramStart"/>
      <w:r w:rsidRPr="007F7228">
        <w:rPr>
          <w:rFonts w:cstheme="minorHAnsi"/>
          <w:szCs w:val="22"/>
        </w:rPr>
        <w:t>So</w:t>
      </w:r>
      <w:proofErr w:type="gramEnd"/>
      <w:r w:rsidRPr="007F7228">
        <w:rPr>
          <w:rFonts w:cstheme="minorHAnsi"/>
          <w:szCs w:val="22"/>
        </w:rPr>
        <w:t xml:space="preserve"> I'm not too concerned with that. In fact, I am. I really love the idea of using more of AI as a tool to </w:t>
      </w:r>
      <w:proofErr w:type="spellStart"/>
      <w:r w:rsidRPr="007F7228">
        <w:rPr>
          <w:rFonts w:cstheme="minorHAnsi"/>
          <w:szCs w:val="22"/>
        </w:rPr>
        <w:t>to</w:t>
      </w:r>
      <w:proofErr w:type="spellEnd"/>
      <w:r w:rsidRPr="007F7228">
        <w:rPr>
          <w:rFonts w:cstheme="minorHAnsi"/>
          <w:szCs w:val="22"/>
        </w:rPr>
        <w:t xml:space="preserve"> use with students. I love the, you know, even just this little software that you can find now, where you can actually see your vibrato in</w:t>
      </w:r>
      <w:r>
        <w:rPr>
          <w:rFonts w:cstheme="minorHAnsi"/>
          <w:szCs w:val="22"/>
        </w:rPr>
        <w:t xml:space="preserve"> p</w:t>
      </w:r>
      <w:r w:rsidRPr="007F7228">
        <w:rPr>
          <w:rFonts w:cstheme="minorHAnsi"/>
          <w:szCs w:val="22"/>
        </w:rPr>
        <w:t xml:space="preserve">erson, and you see, like it moves, or it doesn't. </w:t>
      </w:r>
    </w:p>
    <w:p w14:paraId="63B7645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D910F49"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1042768" w14:textId="77777777" w:rsidR="0038089A" w:rsidRPr="007F7228" w:rsidRDefault="0038089A" w:rsidP="0038089A">
      <w:pPr>
        <w:spacing w:line="240" w:lineRule="auto"/>
        <w:rPr>
          <w:rFonts w:cstheme="minorHAnsi"/>
          <w:szCs w:val="22"/>
        </w:rPr>
      </w:pPr>
      <w:r w:rsidRPr="001351DC">
        <w:rPr>
          <w:rFonts w:ascii="Calibri" w:hAnsi="Calibri" w:cstheme="minorHAnsi"/>
          <w:b/>
          <w:color w:val="000000" w:themeColor="text1"/>
          <w:szCs w:val="22"/>
        </w:rPr>
        <w:t>QUESTION 5</w:t>
      </w:r>
      <w:r w:rsidRPr="007F7228">
        <w:rPr>
          <w:rFonts w:cstheme="minorHAnsi"/>
          <w:b/>
          <w:color w:val="002060"/>
          <w:szCs w:val="22"/>
        </w:rPr>
        <w:t xml:space="preserve">   </w:t>
      </w:r>
    </w:p>
    <w:p w14:paraId="676889FC" w14:textId="77777777" w:rsidR="0038089A" w:rsidRPr="007F7228" w:rsidRDefault="0038089A" w:rsidP="0038089A">
      <w:pPr>
        <w:spacing w:line="240" w:lineRule="auto"/>
        <w:ind w:left="-5"/>
        <w:rPr>
          <w:rFonts w:cstheme="minorHAnsi"/>
          <w:szCs w:val="22"/>
        </w:rPr>
      </w:pPr>
      <w:r w:rsidRPr="007F7228">
        <w:rPr>
          <w:rFonts w:cstheme="minorHAnsi"/>
          <w:color w:val="7030A0"/>
          <w:szCs w:val="22"/>
        </w:rPr>
        <w:t xml:space="preserve">Interviewer: Is there anything you can think of that might help vocal educators feel more comfortable in using AI. </w:t>
      </w:r>
    </w:p>
    <w:p w14:paraId="3082742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7AE82F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Well, I guess it depends where the concern is. </w:t>
      </w:r>
      <w:r>
        <w:rPr>
          <w:rFonts w:cstheme="minorHAnsi"/>
          <w:szCs w:val="22"/>
        </w:rPr>
        <w:t xml:space="preserve">If </w:t>
      </w:r>
      <w:r w:rsidRPr="007F7228">
        <w:rPr>
          <w:rFonts w:cstheme="minorHAnsi"/>
          <w:szCs w:val="22"/>
        </w:rPr>
        <w:t xml:space="preserve">I'm not going to have a job, or it's </w:t>
      </w:r>
      <w:proofErr w:type="spellStart"/>
      <w:r w:rsidRPr="007F7228">
        <w:rPr>
          <w:rFonts w:cstheme="minorHAnsi"/>
          <w:szCs w:val="22"/>
        </w:rPr>
        <w:t>gonna</w:t>
      </w:r>
      <w:proofErr w:type="spellEnd"/>
      <w:r w:rsidRPr="007F7228">
        <w:rPr>
          <w:rFonts w:cstheme="minorHAnsi"/>
          <w:szCs w:val="22"/>
        </w:rPr>
        <w:t xml:space="preserve"> take away my ability to do my job. The way I feel is, you know, or to be create completely creative and to make mistakes, you know, but that's 1 thing. and I can see that I can see the concern. even though I wouldn't worry about that. But if the concern is, I don't know. I mean, what </w:t>
      </w:r>
      <w:proofErr w:type="spellStart"/>
      <w:r w:rsidRPr="007F7228">
        <w:rPr>
          <w:rFonts w:cstheme="minorHAnsi"/>
          <w:szCs w:val="22"/>
        </w:rPr>
        <w:t>what</w:t>
      </w:r>
      <w:proofErr w:type="spellEnd"/>
      <w:r w:rsidRPr="007F7228">
        <w:rPr>
          <w:rFonts w:cstheme="minorHAnsi"/>
          <w:szCs w:val="22"/>
        </w:rPr>
        <w:t xml:space="preserve"> else? What else could it be like in terms of concern? to maybe to </w:t>
      </w:r>
      <w:proofErr w:type="spellStart"/>
      <w:r w:rsidRPr="007F7228">
        <w:rPr>
          <w:rFonts w:cstheme="minorHAnsi"/>
          <w:szCs w:val="22"/>
        </w:rPr>
        <w:t>to</w:t>
      </w:r>
      <w:proofErr w:type="spellEnd"/>
      <w:r w:rsidRPr="007F7228">
        <w:rPr>
          <w:rFonts w:cstheme="minorHAnsi"/>
          <w:szCs w:val="22"/>
        </w:rPr>
        <w:t xml:space="preserve"> lose the kids, you know, so to speak, you know, like that. They're just </w:t>
      </w:r>
      <w:proofErr w:type="spellStart"/>
      <w:r w:rsidRPr="007F7228">
        <w:rPr>
          <w:rFonts w:cstheme="minorHAnsi"/>
          <w:szCs w:val="22"/>
        </w:rPr>
        <w:t>gonna</w:t>
      </w:r>
      <w:proofErr w:type="spellEnd"/>
      <w:r w:rsidRPr="007F7228">
        <w:rPr>
          <w:rFonts w:cstheme="minorHAnsi"/>
          <w:szCs w:val="22"/>
        </w:rPr>
        <w:t xml:space="preserve"> take that and go away. I don't know. I mean, I don't. I don't know. But they still need to sing, after all. So </w:t>
      </w:r>
    </w:p>
    <w:p w14:paraId="1CE3EBB2"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6ED5BF96"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I think that if AI becomes so powerful that emotionally replaces the you know, the presence of a teacher which could totally happen. But then you land into yeah, you could land into some trouble. But again, I can't predict that I can't predict how far we're going to go. If there's </w:t>
      </w:r>
      <w:proofErr w:type="spellStart"/>
      <w:r w:rsidRPr="007F7228">
        <w:rPr>
          <w:rFonts w:cstheme="minorHAnsi"/>
          <w:szCs w:val="22"/>
        </w:rPr>
        <w:t>gonna</w:t>
      </w:r>
      <w:proofErr w:type="spellEnd"/>
      <w:r w:rsidRPr="007F7228">
        <w:rPr>
          <w:rFonts w:cstheme="minorHAnsi"/>
          <w:szCs w:val="22"/>
        </w:rPr>
        <w:t xml:space="preserve"> be a robot that is going to basically teach singing. I hope we're not going to get to that. </w:t>
      </w:r>
    </w:p>
    <w:p w14:paraId="1923D8FA"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0F47AF7D"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Let's put it this way. I think that if </w:t>
      </w:r>
      <w:proofErr w:type="spellStart"/>
      <w:r w:rsidRPr="007F7228">
        <w:rPr>
          <w:rFonts w:cstheme="minorHAnsi"/>
          <w:szCs w:val="22"/>
        </w:rPr>
        <w:t>if</w:t>
      </w:r>
      <w:proofErr w:type="spellEnd"/>
      <w:r w:rsidRPr="007F7228">
        <w:rPr>
          <w:rFonts w:cstheme="minorHAnsi"/>
          <w:szCs w:val="22"/>
        </w:rPr>
        <w:t xml:space="preserve"> there's something good about AI is probably to push educators to go out of the box and be amazing, and be just beyond and really find ways to connect.  </w:t>
      </w:r>
    </w:p>
    <w:p w14:paraId="4C23F885" w14:textId="77777777" w:rsidR="0038089A" w:rsidRPr="007F7228" w:rsidRDefault="0038089A" w:rsidP="0038089A">
      <w:pPr>
        <w:spacing w:line="240" w:lineRule="auto"/>
        <w:rPr>
          <w:rFonts w:cstheme="minorHAnsi"/>
          <w:szCs w:val="22"/>
        </w:rPr>
      </w:pPr>
      <w:r w:rsidRPr="007F7228">
        <w:rPr>
          <w:rFonts w:cstheme="minorHAnsi"/>
          <w:szCs w:val="22"/>
        </w:rPr>
        <w:t xml:space="preserve">   </w:t>
      </w:r>
    </w:p>
    <w:p w14:paraId="1B01E34E" w14:textId="77777777" w:rsidR="0038089A" w:rsidRPr="007F7228" w:rsidRDefault="0038089A" w:rsidP="0038089A">
      <w:pPr>
        <w:spacing w:line="240" w:lineRule="auto"/>
        <w:ind w:left="-5"/>
        <w:rPr>
          <w:rFonts w:cstheme="minorHAnsi"/>
          <w:szCs w:val="22"/>
        </w:rPr>
      </w:pPr>
      <w:r w:rsidRPr="007F7228">
        <w:rPr>
          <w:rFonts w:cstheme="minorHAnsi"/>
          <w:szCs w:val="22"/>
        </w:rPr>
        <w:t xml:space="preserve">Participant 34: </w:t>
      </w:r>
      <w:proofErr w:type="gramStart"/>
      <w:r w:rsidRPr="007F7228">
        <w:rPr>
          <w:rFonts w:cstheme="minorHAnsi"/>
          <w:szCs w:val="22"/>
        </w:rPr>
        <w:t>So</w:t>
      </w:r>
      <w:proofErr w:type="gramEnd"/>
      <w:r w:rsidRPr="007F7228">
        <w:rPr>
          <w:rFonts w:cstheme="minorHAnsi"/>
          <w:szCs w:val="22"/>
        </w:rPr>
        <w:t xml:space="preserve"> you know, if there was a way for me to understand by, you know, with </w:t>
      </w:r>
      <w:proofErr w:type="spellStart"/>
      <w:r w:rsidRPr="007F7228">
        <w:rPr>
          <w:rFonts w:cstheme="minorHAnsi"/>
          <w:szCs w:val="22"/>
        </w:rPr>
        <w:t>with</w:t>
      </w:r>
      <w:proofErr w:type="spellEnd"/>
      <w:r w:rsidRPr="007F7228">
        <w:rPr>
          <w:rFonts w:cstheme="minorHAnsi"/>
          <w:szCs w:val="22"/>
        </w:rPr>
        <w:t xml:space="preserve"> some kind of software. Okay, let's narrow it down. I can give you some ideas. It could be this, this and that. but that can be incredibly helpful, because, you know, I can. I can tell this person, and I can use my humanity to change something there and get it and do it faster and get this person to it. </w:t>
      </w:r>
    </w:p>
    <w:p w14:paraId="3279EAC6" w14:textId="77777777" w:rsidR="0038089A" w:rsidRPr="007F7228" w:rsidRDefault="0038089A" w:rsidP="0038089A">
      <w:pPr>
        <w:spacing w:line="240" w:lineRule="auto"/>
        <w:ind w:right="10738"/>
        <w:rPr>
          <w:rFonts w:cstheme="minorHAnsi"/>
          <w:szCs w:val="22"/>
        </w:rPr>
      </w:pPr>
      <w:r w:rsidRPr="007F7228">
        <w:rPr>
          <w:rFonts w:cstheme="minorHAnsi"/>
          <w:szCs w:val="22"/>
        </w:rPr>
        <w:t xml:space="preserve">    </w:t>
      </w:r>
    </w:p>
    <w:p w14:paraId="0A3073B1" w14:textId="77777777" w:rsidR="0038089A" w:rsidRPr="00A42F82" w:rsidRDefault="0038089A" w:rsidP="0038089A">
      <w:pPr>
        <w:tabs>
          <w:tab w:val="left" w:pos="5103"/>
        </w:tabs>
        <w:jc w:val="center"/>
        <w:rPr>
          <w:rFonts w:cs="Arial"/>
          <w:b/>
          <w:bCs/>
        </w:rPr>
      </w:pPr>
    </w:p>
    <w:p w14:paraId="7FD304E5" w14:textId="77777777" w:rsidR="0038089A" w:rsidRDefault="0038089A" w:rsidP="0038089A">
      <w:pPr>
        <w:rPr>
          <w:rFonts w:cs="Arial"/>
          <w:szCs w:val="22"/>
        </w:rPr>
      </w:pPr>
      <w:r>
        <w:rPr>
          <w:rFonts w:cs="Arial"/>
          <w:szCs w:val="22"/>
        </w:rPr>
        <w:br w:type="page"/>
      </w:r>
    </w:p>
    <w:p w14:paraId="5D6FBCDA" w14:textId="77777777" w:rsidR="0038089A" w:rsidRDefault="0038089A" w:rsidP="0038089A">
      <w:pPr>
        <w:pStyle w:val="Appendix"/>
        <w:sectPr w:rsidR="0038089A" w:rsidSect="0038089A">
          <w:headerReference w:type="default" r:id="rId108"/>
          <w:footerReference w:type="default" r:id="rId109"/>
          <w:pgSz w:w="12240" w:h="15840"/>
          <w:pgMar w:top="810" w:right="1440" w:bottom="1260" w:left="1170" w:header="720" w:footer="720" w:gutter="0"/>
          <w:cols w:space="720"/>
          <w:docGrid w:linePitch="360"/>
        </w:sectPr>
      </w:pPr>
      <w:bookmarkStart w:id="128" w:name="_Toc202289597"/>
      <w:bookmarkStart w:id="129" w:name="_Hlk202725179"/>
    </w:p>
    <w:p w14:paraId="22ACD42F" w14:textId="77777777" w:rsidR="0038089A" w:rsidRDefault="0038089A" w:rsidP="0038089A">
      <w:pPr>
        <w:pStyle w:val="Appendix"/>
        <w:jc w:val="center"/>
      </w:pPr>
      <w:bookmarkStart w:id="130" w:name="_Toc204536987"/>
      <w:r>
        <w:lastRenderedPageBreak/>
        <w:t>Appendix M: Codes (Total: 105)</w:t>
      </w:r>
      <w:bookmarkEnd w:id="128"/>
      <w:bookmarkEnd w:id="130"/>
      <w:r>
        <w:br/>
      </w:r>
    </w:p>
    <w:bookmarkEnd w:id="129"/>
    <w:p w14:paraId="5B54D282" w14:textId="77777777" w:rsidR="0038089A" w:rsidRDefault="0038089A" w:rsidP="0038089A">
      <w:pPr>
        <w:rPr>
          <w:rFonts w:cs="Arial"/>
          <w:b/>
          <w:bCs/>
          <w:szCs w:val="22"/>
        </w:rPr>
        <w:sectPr w:rsidR="0038089A" w:rsidSect="0038089A">
          <w:headerReference w:type="default" r:id="rId110"/>
          <w:pgSz w:w="12240" w:h="15840"/>
          <w:pgMar w:top="810" w:right="1440" w:bottom="1260" w:left="1170" w:header="720" w:footer="720" w:gutter="0"/>
          <w:cols w:space="720"/>
          <w:docGrid w:linePitch="360"/>
        </w:sectPr>
      </w:pPr>
    </w:p>
    <w:p w14:paraId="601CB15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Accompaniment  </w:t>
      </w:r>
    </w:p>
    <w:p w14:paraId="47CC814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Administration tasks  </w:t>
      </w:r>
    </w:p>
    <w:p w14:paraId="0B88EB8C"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Age-dependent Intro to AI  </w:t>
      </w:r>
    </w:p>
    <w:p w14:paraId="1EC1106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as ‘well-meaning assistant’ under supervision  </w:t>
      </w:r>
    </w:p>
    <w:p w14:paraId="6F9F489C"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as a tool  </w:t>
      </w:r>
    </w:p>
    <w:p w14:paraId="4CB178EA"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as assistant, not replacement  </w:t>
      </w:r>
    </w:p>
    <w:p w14:paraId="4F7886B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can't replicate nuance  </w:t>
      </w:r>
    </w:p>
    <w:p w14:paraId="5DD609C7"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impacting children emotionally  </w:t>
      </w:r>
    </w:p>
    <w:p w14:paraId="77420090"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improving accessibility for neurodiverse learners  </w:t>
      </w:r>
    </w:p>
    <w:p w14:paraId="3A1C9C6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is Wrong All the Time  </w:t>
      </w:r>
    </w:p>
    <w:p w14:paraId="76A8300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lacks emotional intentionality  </w:t>
      </w:r>
    </w:p>
    <w:p w14:paraId="2D480B0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refining sight-reading and interval training  </w:t>
      </w:r>
    </w:p>
    <w:p w14:paraId="3FDC279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thrives off plagiarism  </w:t>
      </w:r>
    </w:p>
    <w:p w14:paraId="7BE8BFF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AI tools not ready for prime time  </w:t>
      </w:r>
    </w:p>
    <w:p w14:paraId="2B18A82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Analyzing scientific papers  </w:t>
      </w:r>
    </w:p>
    <w:p w14:paraId="6BF839D5"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Assessing larynx height or velum position  </w:t>
      </w:r>
    </w:p>
    <w:p w14:paraId="2CCF93C5"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Backtracks and chorale generation  </w:t>
      </w:r>
    </w:p>
    <w:p w14:paraId="3264BBE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Bandwidth and connection issues  </w:t>
      </w:r>
    </w:p>
    <w:p w14:paraId="5D89E78F"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Beat the drum on AI  </w:t>
      </w:r>
    </w:p>
    <w:p w14:paraId="0E8533D7"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Business administration burdens  </w:t>
      </w:r>
    </w:p>
    <w:p w14:paraId="27227F3F"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Career path mapping  </w:t>
      </w:r>
    </w:p>
    <w:p w14:paraId="717859F1"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proofErr w:type="spellStart"/>
      <w:r w:rsidRPr="009E3EF3">
        <w:rPr>
          <w:rFonts w:ascii="Calibri" w:eastAsia="Times New Roman" w:hAnsi="Calibri" w:cs="Calibri"/>
          <w:color w:val="000000"/>
          <w:kern w:val="0"/>
          <w:sz w:val="20"/>
          <w:szCs w:val="20"/>
          <w14:ligatures w14:val="none"/>
        </w:rPr>
        <w:t>Chatgpt</w:t>
      </w:r>
      <w:proofErr w:type="spellEnd"/>
      <w:r w:rsidRPr="009E3EF3">
        <w:rPr>
          <w:rFonts w:ascii="Calibri" w:eastAsia="Times New Roman" w:hAnsi="Calibri" w:cs="Calibri"/>
          <w:color w:val="000000"/>
          <w:kern w:val="0"/>
          <w:sz w:val="20"/>
          <w:szCs w:val="20"/>
          <w14:ligatures w14:val="none"/>
        </w:rPr>
        <w:t xml:space="preserve"> helps generate lesson materials  </w:t>
      </w:r>
    </w:p>
    <w:p w14:paraId="311F6C6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proofErr w:type="spellStart"/>
      <w:r w:rsidRPr="009E3EF3">
        <w:rPr>
          <w:rFonts w:ascii="Calibri" w:eastAsia="Times New Roman" w:hAnsi="Calibri" w:cs="Calibri"/>
          <w:color w:val="000000"/>
          <w:kern w:val="0"/>
          <w:sz w:val="20"/>
          <w:szCs w:val="20"/>
          <w14:ligatures w14:val="none"/>
        </w:rPr>
        <w:t>Chatgpt</w:t>
      </w:r>
      <w:proofErr w:type="spellEnd"/>
      <w:r w:rsidRPr="009E3EF3">
        <w:rPr>
          <w:rFonts w:ascii="Calibri" w:eastAsia="Times New Roman" w:hAnsi="Calibri" w:cs="Calibri"/>
          <w:color w:val="000000"/>
          <w:kern w:val="0"/>
          <w:sz w:val="20"/>
          <w:szCs w:val="20"/>
          <w14:ligatures w14:val="none"/>
        </w:rPr>
        <w:t xml:space="preserve"> helps me write ads  </w:t>
      </w:r>
    </w:p>
    <w:p w14:paraId="1D8DD2E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Concerns about AI teaching bad habits  </w:t>
      </w:r>
    </w:p>
    <w:p w14:paraId="64E1BA71"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Create warm-ups for specific </w:t>
      </w:r>
      <w:r>
        <w:rPr>
          <w:rFonts w:ascii="Calibri" w:eastAsia="Times New Roman" w:hAnsi="Calibri" w:cs="Calibri"/>
          <w:color w:val="000000"/>
          <w:kern w:val="0"/>
          <w:sz w:val="20"/>
          <w:szCs w:val="20"/>
          <w14:ligatures w14:val="none"/>
        </w:rPr>
        <w:br/>
      </w:r>
      <w:r w:rsidRPr="009E3EF3">
        <w:rPr>
          <w:rFonts w:ascii="Calibri" w:eastAsia="Times New Roman" w:hAnsi="Calibri" w:cs="Calibri"/>
          <w:color w:val="000000"/>
          <w:kern w:val="0"/>
          <w:sz w:val="20"/>
          <w:szCs w:val="20"/>
          <w14:ligatures w14:val="none"/>
        </w:rPr>
        <w:t xml:space="preserve">daily needs  </w:t>
      </w:r>
    </w:p>
    <w:p w14:paraId="42BA73EA"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Creating tailored exercises  </w:t>
      </w:r>
    </w:p>
    <w:p w14:paraId="05FDC34F"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Demonstrate possibilities  </w:t>
      </w:r>
    </w:p>
    <w:p w14:paraId="733A655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Diagnosing hidden vocal tension  </w:t>
      </w:r>
    </w:p>
    <w:p w14:paraId="224FC5C8"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Diagnostics based on vocal characteristics  </w:t>
      </w:r>
    </w:p>
    <w:p w14:paraId="69633C3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Discoverability of Good Information  </w:t>
      </w:r>
    </w:p>
    <w:p w14:paraId="1F0A9494"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Disruptive to students under 18  </w:t>
      </w:r>
    </w:p>
    <w:p w14:paraId="73F2AFE1"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Distrust stemming from misinformation  </w:t>
      </w:r>
    </w:p>
    <w:p w14:paraId="40523AD5"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Diversity/inclusivity  </w:t>
      </w:r>
    </w:p>
    <w:p w14:paraId="2DA7CD07"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Don’t know enough about AI possibilities  </w:t>
      </w:r>
    </w:p>
    <w:p w14:paraId="1971629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Education for Educators  </w:t>
      </w:r>
    </w:p>
    <w:p w14:paraId="2DE09EB7"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Engaging very young learners  </w:t>
      </w:r>
    </w:p>
    <w:p w14:paraId="1D35941F"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Environmental impacts  </w:t>
      </w:r>
    </w:p>
    <w:p w14:paraId="2B80213C"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Excitement tempered by existential concern  </w:t>
      </w:r>
    </w:p>
    <w:p w14:paraId="6D87C89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Fear of AI harming children  </w:t>
      </w:r>
    </w:p>
    <w:p w14:paraId="0D2677B6"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Fear of tech replacing human nuance  </w:t>
      </w:r>
    </w:p>
    <w:p w14:paraId="17CB3F8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Gaps in research affect clarity in teaching  </w:t>
      </w:r>
    </w:p>
    <w:p w14:paraId="6B512A0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Gauging young learners’ interest  </w:t>
      </w:r>
    </w:p>
    <w:p w14:paraId="23C5744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Gender-based demonstration issues  </w:t>
      </w:r>
    </w:p>
    <w:p w14:paraId="6909C03F"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Generative is not creation  </w:t>
      </w:r>
    </w:p>
    <w:p w14:paraId="36211A8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Help with song choices  </w:t>
      </w:r>
    </w:p>
    <w:p w14:paraId="2F03D7F5"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Human-to-human connection irreplaceable  </w:t>
      </w:r>
    </w:p>
    <w:p w14:paraId="418091D8"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Immediate feedback on registration changes  </w:t>
      </w:r>
    </w:p>
    <w:p w14:paraId="7C67DC0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Inability to practice without proper skills  </w:t>
      </w:r>
    </w:p>
    <w:p w14:paraId="3770696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Inability to read music  </w:t>
      </w:r>
    </w:p>
    <w:p w14:paraId="6E88A09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Inclusive instructional support  </w:t>
      </w:r>
    </w:p>
    <w:p w14:paraId="0A8654BF"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In-person teaching irreplaceable  </w:t>
      </w:r>
    </w:p>
    <w:p w14:paraId="5E6DCF5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Interval training  </w:t>
      </w:r>
    </w:p>
    <w:p w14:paraId="35B93AE4"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Keep up with repertoire  </w:t>
      </w:r>
    </w:p>
    <w:p w14:paraId="1E150C54"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Keeping up with pedagogical discoveries  </w:t>
      </w:r>
    </w:p>
    <w:p w14:paraId="2886C1A4"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Lack of emotion from AI  </w:t>
      </w:r>
    </w:p>
    <w:p w14:paraId="54BF833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Lack of Knowledge of AI  </w:t>
      </w:r>
    </w:p>
    <w:p w14:paraId="521A08F5"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Lesson planning automation  </w:t>
      </w:r>
    </w:p>
    <w:p w14:paraId="4BD6846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Maintaining student motivation  </w:t>
      </w:r>
    </w:p>
    <w:p w14:paraId="7FA1743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Misguided education from misinformation  </w:t>
      </w:r>
    </w:p>
    <w:p w14:paraId="6FF499A1"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Mixed-level class challenges  </w:t>
      </w:r>
    </w:p>
    <w:p w14:paraId="15B6971F"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Modeling of Physical Connections  </w:t>
      </w:r>
    </w:p>
    <w:p w14:paraId="18D04DD1"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Motivation for adolescents is low  </w:t>
      </w:r>
    </w:p>
    <w:p w14:paraId="0A45FE55"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Multimodal learning  </w:t>
      </w:r>
    </w:p>
    <w:p w14:paraId="3A3AA738"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Multiple syllabi across staff  </w:t>
      </w:r>
    </w:p>
    <w:p w14:paraId="772DECDA"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Music literacy training  </w:t>
      </w:r>
    </w:p>
    <w:p w14:paraId="37E45B69"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Need help matching repertoire to vocal traits  </w:t>
      </w:r>
    </w:p>
    <w:p w14:paraId="4E939A7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No in-lesson AI use yet  </w:t>
      </w:r>
    </w:p>
    <w:p w14:paraId="0F9ABB54"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Online teaching bandwidth issues  </w:t>
      </w:r>
    </w:p>
    <w:p w14:paraId="3E113A0A"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Organizing Lessons and Exercises  </w:t>
      </w:r>
    </w:p>
    <w:p w14:paraId="35EC782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Pitch accuracy training  </w:t>
      </w:r>
    </w:p>
    <w:p w14:paraId="4BC99CC6"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Plagiarism vs. Artistry tension  </w:t>
      </w:r>
    </w:p>
    <w:p w14:paraId="10902B67"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Proprioception is undervalued  </w:t>
      </w:r>
    </w:p>
    <w:p w14:paraId="05DDCF3C"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Quantifying registration shifts  </w:t>
      </w:r>
    </w:p>
    <w:p w14:paraId="2963E8D8"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Real-time Feedback  </w:t>
      </w:r>
    </w:p>
    <w:p w14:paraId="78E87B36"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Scheduling overload  </w:t>
      </w:r>
    </w:p>
    <w:p w14:paraId="09CBB12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Sharing of information on AI</w:t>
      </w:r>
    </w:p>
    <w:p w14:paraId="66587D7C"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Sheet music transcription  </w:t>
      </w:r>
    </w:p>
    <w:p w14:paraId="6BD2E718"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Sight-reading and interval training  </w:t>
      </w:r>
    </w:p>
    <w:p w14:paraId="14F876E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Skewed Expectations Due to Social Media  </w:t>
      </w:r>
    </w:p>
    <w:p w14:paraId="1AF59CFD"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Social emotional culture  </w:t>
      </w:r>
    </w:p>
    <w:p w14:paraId="5B944411"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Song selection based on vocal traits  </w:t>
      </w:r>
    </w:p>
    <w:p w14:paraId="620415D1"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Staffing challenges in private studios  </w:t>
      </w:r>
    </w:p>
    <w:p w14:paraId="51C5E45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Stroboscopic glasses are exciting tech  </w:t>
      </w:r>
    </w:p>
    <w:p w14:paraId="2FD6C42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Structuring pedagogy around individual needs  </w:t>
      </w:r>
    </w:p>
    <w:p w14:paraId="5D2F525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Student motivation  </w:t>
      </w:r>
    </w:p>
    <w:p w14:paraId="7B760B4C"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Student reliance on ear learning  </w:t>
      </w:r>
    </w:p>
    <w:p w14:paraId="7A9C57F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Students don’t rehearse  </w:t>
      </w:r>
    </w:p>
    <w:p w14:paraId="5AE6CA2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Support for proprioception and diagnostics  </w:t>
      </w:r>
    </w:p>
    <w:p w14:paraId="62E577D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Teaching Voice Parts to Different Student Levels  </w:t>
      </w:r>
    </w:p>
    <w:p w14:paraId="1833EFEB"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Teaching voices physiologically different than one’s own  </w:t>
      </w:r>
    </w:p>
    <w:p w14:paraId="1B87B84E"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Technology access barriers  </w:t>
      </w:r>
    </w:p>
    <w:p w14:paraId="40B6491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Technology makes life better  </w:t>
      </w:r>
    </w:p>
    <w:p w14:paraId="2C1E3558"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Think out of the box  </w:t>
      </w:r>
    </w:p>
    <w:p w14:paraId="1DF149D6"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Tools for </w:t>
      </w:r>
      <w:r>
        <w:rPr>
          <w:rFonts w:ascii="Calibri" w:eastAsia="Times New Roman" w:hAnsi="Calibri" w:cs="Calibri"/>
          <w:color w:val="000000"/>
          <w:kern w:val="0"/>
          <w:sz w:val="20"/>
          <w:szCs w:val="20"/>
          <w14:ligatures w14:val="none"/>
        </w:rPr>
        <w:t>p</w:t>
      </w:r>
      <w:r w:rsidRPr="009E3EF3">
        <w:rPr>
          <w:rFonts w:ascii="Calibri" w:eastAsia="Times New Roman" w:hAnsi="Calibri" w:cs="Calibri"/>
          <w:color w:val="000000"/>
          <w:kern w:val="0"/>
          <w:sz w:val="20"/>
          <w:szCs w:val="20"/>
          <w14:ligatures w14:val="none"/>
        </w:rPr>
        <w:t xml:space="preserve">racticing  </w:t>
      </w:r>
    </w:p>
    <w:p w14:paraId="4CAA5A8D"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Translating complex knowledge for learners  </w:t>
      </w:r>
    </w:p>
    <w:p w14:paraId="3E60BBD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Unable to </w:t>
      </w:r>
      <w:r>
        <w:rPr>
          <w:rFonts w:ascii="Calibri" w:eastAsia="Times New Roman" w:hAnsi="Calibri" w:cs="Calibri"/>
          <w:color w:val="000000"/>
          <w:kern w:val="0"/>
          <w:sz w:val="20"/>
          <w:szCs w:val="20"/>
          <w14:ligatures w14:val="none"/>
        </w:rPr>
        <w:t>r</w:t>
      </w:r>
      <w:r w:rsidRPr="009E3EF3">
        <w:rPr>
          <w:rFonts w:ascii="Calibri" w:eastAsia="Times New Roman" w:hAnsi="Calibri" w:cs="Calibri"/>
          <w:color w:val="000000"/>
          <w:kern w:val="0"/>
          <w:sz w:val="20"/>
          <w:szCs w:val="20"/>
          <w14:ligatures w14:val="none"/>
        </w:rPr>
        <w:t xml:space="preserve">eplace </w:t>
      </w:r>
      <w:r>
        <w:rPr>
          <w:rFonts w:ascii="Calibri" w:eastAsia="Times New Roman" w:hAnsi="Calibri" w:cs="Calibri"/>
          <w:color w:val="000000"/>
          <w:kern w:val="0"/>
          <w:sz w:val="20"/>
          <w:szCs w:val="20"/>
          <w14:ligatures w14:val="none"/>
        </w:rPr>
        <w:t>t</w:t>
      </w:r>
      <w:r w:rsidRPr="009E3EF3">
        <w:rPr>
          <w:rFonts w:ascii="Calibri" w:eastAsia="Times New Roman" w:hAnsi="Calibri" w:cs="Calibri"/>
          <w:color w:val="000000"/>
          <w:kern w:val="0"/>
          <w:sz w:val="20"/>
          <w:szCs w:val="20"/>
          <w14:ligatures w14:val="none"/>
        </w:rPr>
        <w:t xml:space="preserve">eachers  </w:t>
      </w:r>
    </w:p>
    <w:p w14:paraId="2012570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Uncertainty  </w:t>
      </w:r>
    </w:p>
    <w:p w14:paraId="7AA0BAE5"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Useful diagnostic potential  </w:t>
      </w:r>
    </w:p>
    <w:p w14:paraId="032ED4DD"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Visualizations of the Voice  </w:t>
      </w:r>
    </w:p>
    <w:p w14:paraId="36A8C487"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Vocal assessments during lessons  </w:t>
      </w:r>
    </w:p>
    <w:p w14:paraId="03884943"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Want help but not to be replaced  </w:t>
      </w:r>
    </w:p>
    <w:p w14:paraId="1E6F4E2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We need humans to curate  </w:t>
      </w:r>
    </w:p>
    <w:p w14:paraId="2F152A12" w14:textId="77777777" w:rsidR="0038089A" w:rsidRPr="009E3EF3"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r w:rsidRPr="009E3EF3">
        <w:rPr>
          <w:rFonts w:ascii="Calibri" w:eastAsia="Times New Roman" w:hAnsi="Calibri" w:cs="Calibri"/>
          <w:color w:val="000000"/>
          <w:kern w:val="0"/>
          <w:sz w:val="20"/>
          <w:szCs w:val="20"/>
          <w14:ligatures w14:val="none"/>
        </w:rPr>
        <w:t xml:space="preserve">Weeding out misinformation with AI  </w:t>
      </w:r>
    </w:p>
    <w:p w14:paraId="59FBC576" w14:textId="77777777" w:rsidR="0038089A" w:rsidRPr="00111F2A" w:rsidRDefault="0038089A" w:rsidP="0038089A">
      <w:pPr>
        <w:pStyle w:val="ListParagraph"/>
        <w:numPr>
          <w:ilvl w:val="0"/>
          <w:numId w:val="31"/>
        </w:numPr>
        <w:tabs>
          <w:tab w:val="left" w:pos="2146"/>
        </w:tabs>
        <w:spacing w:line="240" w:lineRule="auto"/>
        <w:ind w:left="444"/>
        <w:rPr>
          <w:rFonts w:ascii="Calibri" w:eastAsia="Times New Roman" w:hAnsi="Calibri" w:cs="Calibri"/>
          <w:color w:val="000000"/>
          <w:kern w:val="0"/>
          <w:sz w:val="20"/>
          <w:szCs w:val="20"/>
          <w14:ligatures w14:val="none"/>
        </w:rPr>
      </w:pPr>
      <w:proofErr w:type="spellStart"/>
      <w:r w:rsidRPr="009E3EF3">
        <w:rPr>
          <w:rFonts w:ascii="Calibri" w:eastAsia="Times New Roman" w:hAnsi="Calibri" w:cs="Calibri"/>
          <w:color w:val="000000"/>
          <w:kern w:val="0"/>
          <w:sz w:val="20"/>
          <w:szCs w:val="20"/>
          <w14:ligatures w14:val="none"/>
        </w:rPr>
        <w:t>Youtube</w:t>
      </w:r>
      <w:proofErr w:type="spellEnd"/>
      <w:r w:rsidRPr="009E3EF3">
        <w:rPr>
          <w:rFonts w:ascii="Calibri" w:eastAsia="Times New Roman" w:hAnsi="Calibri" w:cs="Calibri"/>
          <w:color w:val="000000"/>
          <w:kern w:val="0"/>
          <w:sz w:val="20"/>
          <w:szCs w:val="20"/>
          <w14:ligatures w14:val="none"/>
        </w:rPr>
        <w:t xml:space="preserve"> already replaces teachers for some  </w:t>
      </w:r>
    </w:p>
    <w:p w14:paraId="2AD3204D" w14:textId="77777777" w:rsidR="0038089A" w:rsidRDefault="0038089A" w:rsidP="0038089A">
      <w:pPr>
        <w:spacing w:line="240" w:lineRule="auto"/>
        <w:jc w:val="both"/>
        <w:rPr>
          <w:rFonts w:ascii="Calibri" w:eastAsia="Times New Roman" w:hAnsi="Calibri" w:cs="Calibri"/>
          <w:color w:val="000000"/>
          <w:kern w:val="0"/>
          <w:sz w:val="20"/>
          <w:szCs w:val="20"/>
          <w14:ligatures w14:val="none"/>
        </w:rPr>
        <w:sectPr w:rsidR="0038089A" w:rsidSect="0038089A">
          <w:type w:val="continuous"/>
          <w:pgSz w:w="12240" w:h="15840"/>
          <w:pgMar w:top="810" w:right="1440" w:bottom="1260" w:left="1170" w:header="720" w:footer="720" w:gutter="0"/>
          <w:cols w:num="3" w:space="225"/>
          <w:docGrid w:linePitch="360"/>
        </w:sectPr>
      </w:pPr>
    </w:p>
    <w:p w14:paraId="008AFB0D" w14:textId="77777777" w:rsidR="0038089A" w:rsidRDefault="0038089A" w:rsidP="0038089A">
      <w:pPr>
        <w:tabs>
          <w:tab w:val="left" w:pos="5103"/>
        </w:tabs>
        <w:rPr>
          <w:rFonts w:cs="Arial"/>
          <w:b/>
          <w:bCs/>
        </w:rPr>
        <w:sectPr w:rsidR="0038089A" w:rsidSect="0038089A">
          <w:type w:val="continuous"/>
          <w:pgSz w:w="12240" w:h="15840"/>
          <w:pgMar w:top="810" w:right="1440" w:bottom="1260" w:left="1170" w:header="720" w:footer="720" w:gutter="0"/>
          <w:cols w:space="720"/>
          <w:docGrid w:linePitch="360"/>
        </w:sectPr>
      </w:pPr>
    </w:p>
    <w:p w14:paraId="6ECDC35D" w14:textId="77777777" w:rsidR="0038089A" w:rsidRPr="005734BF" w:rsidRDefault="0038089A" w:rsidP="0038089A">
      <w:pPr>
        <w:tabs>
          <w:tab w:val="left" w:pos="990"/>
        </w:tabs>
        <w:spacing w:line="240" w:lineRule="auto"/>
        <w:rPr>
          <w:rFonts w:ascii="Calibri" w:hAnsi="Calibri" w:cs="Calibri"/>
          <w:sz w:val="20"/>
          <w:szCs w:val="20"/>
        </w:rPr>
      </w:pPr>
      <w:bookmarkStart w:id="131" w:name="_Hlk202726787"/>
      <w:r w:rsidRPr="005734BF">
        <w:rPr>
          <w:rFonts w:ascii="Calibri" w:hAnsi="Calibri" w:cs="Calibri"/>
          <w:sz w:val="20"/>
          <w:szCs w:val="20"/>
        </w:rPr>
        <w:lastRenderedPageBreak/>
        <w:t>1. Administrative Assistance Using AI</w:t>
      </w:r>
    </w:p>
    <w:p w14:paraId="66CCB5FA"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Administrative tasks  </w:t>
      </w:r>
    </w:p>
    <w:p w14:paraId="566E327A"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Bandwidth and connection issues  </w:t>
      </w:r>
    </w:p>
    <w:p w14:paraId="5C93596C"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Business administration burdens  </w:t>
      </w:r>
    </w:p>
    <w:p w14:paraId="1BDA5BAE"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Career path mapping  </w:t>
      </w:r>
    </w:p>
    <w:p w14:paraId="22FBD4B7"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ChatGPT helps generate lesson materials  </w:t>
      </w:r>
    </w:p>
    <w:p w14:paraId="321C344B"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ChatGPT helps me write ads  </w:t>
      </w:r>
    </w:p>
    <w:p w14:paraId="7F0EE37B"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Lesson planning automation  </w:t>
      </w:r>
    </w:p>
    <w:p w14:paraId="7939D566"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Multiple syllabi across staff  </w:t>
      </w:r>
    </w:p>
    <w:p w14:paraId="3ABCA3AA"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Online teaching bandwidth issues  </w:t>
      </w:r>
    </w:p>
    <w:p w14:paraId="71DF831A"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Organizing Lessons and Exercises  </w:t>
      </w:r>
    </w:p>
    <w:p w14:paraId="26B56E30"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Scheduling overload  </w:t>
      </w:r>
    </w:p>
    <w:p w14:paraId="1950F717"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Sheet music transcription  </w:t>
      </w:r>
    </w:p>
    <w:p w14:paraId="5223E40D"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Staffing challenges in private studios  </w:t>
      </w:r>
    </w:p>
    <w:p w14:paraId="45F0B77D" w14:textId="77777777" w:rsidR="0038089A" w:rsidRPr="005734BF" w:rsidRDefault="0038089A" w:rsidP="0038089A">
      <w:pPr>
        <w:pStyle w:val="ListParagraph"/>
        <w:numPr>
          <w:ilvl w:val="0"/>
          <w:numId w:val="30"/>
        </w:numPr>
        <w:tabs>
          <w:tab w:val="left" w:pos="720"/>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Technology access barriers  </w:t>
      </w:r>
    </w:p>
    <w:p w14:paraId="3EBC1E69"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2. Use of AI as a Tool for the Educator</w:t>
      </w:r>
    </w:p>
    <w:p w14:paraId="51E7807A"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Accompaniment  </w:t>
      </w:r>
    </w:p>
    <w:p w14:paraId="3938BC7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as ‘well-meaning assistant’ under supervision  </w:t>
      </w:r>
    </w:p>
    <w:p w14:paraId="50A2C32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as a tool  </w:t>
      </w:r>
    </w:p>
    <w:p w14:paraId="0F2653B1"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Backtracks and chorale generation  </w:t>
      </w:r>
    </w:p>
    <w:p w14:paraId="4C656592"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Demonstrate possibilities  </w:t>
      </w:r>
    </w:p>
    <w:p w14:paraId="68F67BB0"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Stroboscopic glasses are exciting tech  </w:t>
      </w:r>
    </w:p>
    <w:p w14:paraId="52F3ED1F"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Technology Makes Life Better  </w:t>
      </w:r>
    </w:p>
    <w:p w14:paraId="72DCA47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Think out of the box  </w:t>
      </w:r>
    </w:p>
    <w:p w14:paraId="159E39C8"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Want help but not to be replaced  </w:t>
      </w:r>
    </w:p>
    <w:p w14:paraId="721B6B52"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We need humans to curate  </w:t>
      </w:r>
    </w:p>
    <w:p w14:paraId="20F11570"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3. AI Diagnostics and Real-time Feedback</w:t>
      </w:r>
    </w:p>
    <w:p w14:paraId="5BD02BD9"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Assessing larynx height or velum position  </w:t>
      </w:r>
    </w:p>
    <w:p w14:paraId="5C2F0C95"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Diagnosing hidden vocal tension  </w:t>
      </w:r>
    </w:p>
    <w:p w14:paraId="1402876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Diagnostics based on vocal characteristics  </w:t>
      </w:r>
    </w:p>
    <w:p w14:paraId="4012052A"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Immediate feedback on registration changes  </w:t>
      </w:r>
    </w:p>
    <w:p w14:paraId="0E5CE850"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Quantifying registration shifts  </w:t>
      </w:r>
    </w:p>
    <w:p w14:paraId="1D49068D"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Real-time Feedback  </w:t>
      </w:r>
    </w:p>
    <w:p w14:paraId="158D1FA0"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Useful diagnostic potential  </w:t>
      </w:r>
    </w:p>
    <w:p w14:paraId="6202ECC7"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Vocal Assessments During Lessons  </w:t>
      </w:r>
    </w:p>
    <w:p w14:paraId="25427C37"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4. Customizing Lessons with AI</w:t>
      </w:r>
    </w:p>
    <w:p w14:paraId="02A40F5E"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Create warm-ups for specific daily needs  </w:t>
      </w:r>
    </w:p>
    <w:p w14:paraId="6AEE4444"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Creating tailored exercises  </w:t>
      </w:r>
    </w:p>
    <w:p w14:paraId="51BDCA9B"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Diversity/Inclusivity  </w:t>
      </w:r>
    </w:p>
    <w:p w14:paraId="79128E6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Engaging very young learners  </w:t>
      </w:r>
    </w:p>
    <w:p w14:paraId="57EEB793"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Gauging young learners’ interest  </w:t>
      </w:r>
    </w:p>
    <w:p w14:paraId="7C05636E"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Gender-based demonstration issues  </w:t>
      </w:r>
    </w:p>
    <w:p w14:paraId="75C47BC7"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Inclusive instructional support  </w:t>
      </w:r>
    </w:p>
    <w:p w14:paraId="0DCD753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Maintaining student motivation  </w:t>
      </w:r>
    </w:p>
    <w:p w14:paraId="1E164C18"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Mixed-level class challenges  </w:t>
      </w:r>
    </w:p>
    <w:p w14:paraId="58720664"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Motivation for adolescents is low  </w:t>
      </w:r>
    </w:p>
    <w:p w14:paraId="296C03B8"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Structuring pedagogy around individual needs  </w:t>
      </w:r>
    </w:p>
    <w:p w14:paraId="2FD77812"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Student motivation  </w:t>
      </w:r>
    </w:p>
    <w:p w14:paraId="7826164A"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Teaching Voice Parts to Different Student Levels  </w:t>
      </w:r>
    </w:p>
    <w:p w14:paraId="68320739"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Teaching voices physiologically different than one’s own  </w:t>
      </w:r>
    </w:p>
    <w:p w14:paraId="624BF6BD"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5. Discoverability of Information for Educators</w:t>
      </w:r>
    </w:p>
    <w:p w14:paraId="1745931E"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Education for Educators  </w:t>
      </w:r>
    </w:p>
    <w:p w14:paraId="6329B34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Gaps in research affect clarity in teaching  </w:t>
      </w:r>
    </w:p>
    <w:p w14:paraId="51D05CCD"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Keeping up with pedagogical discoveries  </w:t>
      </w:r>
    </w:p>
    <w:p w14:paraId="4184F76B"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Translating complex knowledge for learners  </w:t>
      </w:r>
    </w:p>
    <w:p w14:paraId="2514A0A2"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Weeding out misinformation with AI  </w:t>
      </w:r>
      <w:r>
        <w:rPr>
          <w:rFonts w:ascii="Calibri" w:hAnsi="Calibri" w:cs="Calibri"/>
          <w:sz w:val="20"/>
          <w:szCs w:val="20"/>
        </w:rPr>
        <w:br/>
      </w:r>
    </w:p>
    <w:p w14:paraId="23633BBF"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6. Emotional, Ethical, Practical, and Philosophical Issues</w:t>
      </w:r>
    </w:p>
    <w:p w14:paraId="30F7E082"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can't replicate nuance  </w:t>
      </w:r>
    </w:p>
    <w:p w14:paraId="306CB810"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impacting children emotionally  </w:t>
      </w:r>
    </w:p>
    <w:p w14:paraId="55DE19A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is Wrong All the Time  </w:t>
      </w:r>
    </w:p>
    <w:p w14:paraId="448BCFD9"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thrives off plagiarism  </w:t>
      </w:r>
    </w:p>
    <w:p w14:paraId="42B1950B"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tools not ready for prime time  </w:t>
      </w:r>
    </w:p>
    <w:p w14:paraId="31AF9F5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Concerns about AI teaching bad habits  </w:t>
      </w:r>
    </w:p>
    <w:p w14:paraId="39808600"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Disruptive to students under 18  </w:t>
      </w:r>
    </w:p>
    <w:p w14:paraId="12A18D1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Distrust stemming from misinformation  </w:t>
      </w:r>
    </w:p>
    <w:p w14:paraId="5AAE4BB9"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Environmental Impacts  </w:t>
      </w:r>
    </w:p>
    <w:p w14:paraId="6B9BE407"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Excitement tempered by existential concern  </w:t>
      </w:r>
    </w:p>
    <w:p w14:paraId="5687C8FE"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Fear of AI harming children  </w:t>
      </w:r>
    </w:p>
    <w:p w14:paraId="32369A35"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Generative is not creation  </w:t>
      </w:r>
    </w:p>
    <w:p w14:paraId="73C6A63D"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Lack of emotion from AI  </w:t>
      </w:r>
    </w:p>
    <w:p w14:paraId="26E45AD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Misguided education from misinformation  </w:t>
      </w:r>
    </w:p>
    <w:p w14:paraId="217D9424"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Plagiarism vs. artistry tension  </w:t>
      </w:r>
    </w:p>
    <w:p w14:paraId="69A8FF18"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Social Emotional Culture  </w:t>
      </w:r>
    </w:p>
    <w:p w14:paraId="134F29A4"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Zero concerns</w:t>
      </w:r>
    </w:p>
    <w:p w14:paraId="5EFD3DF6"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7. Visualization Tools Using AI</w:t>
      </w:r>
    </w:p>
    <w:p w14:paraId="343EE7DA"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Modeling of Physical Connections  </w:t>
      </w:r>
    </w:p>
    <w:p w14:paraId="6C5155BB"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Proprioception is undervalued  </w:t>
      </w:r>
    </w:p>
    <w:p w14:paraId="0752E857"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Visualizations of the Voice  </w:t>
      </w:r>
    </w:p>
    <w:p w14:paraId="12A7F965"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8. Repertoire Selection Assistance Using AI</w:t>
      </w:r>
    </w:p>
    <w:p w14:paraId="51175C7A"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Help with song choices  </w:t>
      </w:r>
    </w:p>
    <w:p w14:paraId="0843846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Keep up with repertoire  </w:t>
      </w:r>
    </w:p>
    <w:p w14:paraId="213BDD62"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Need help matching repertoire to vocal traits  </w:t>
      </w:r>
    </w:p>
    <w:p w14:paraId="10A8AA48"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Song selection based on vocal traits  </w:t>
      </w:r>
    </w:p>
    <w:p w14:paraId="3199500B"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9. Student Education Support Tools</w:t>
      </w:r>
    </w:p>
    <w:p w14:paraId="61A07F33"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improving accessibility for neurodiverse learners  </w:t>
      </w:r>
    </w:p>
    <w:p w14:paraId="653CB31F"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refining sight-reading and interval training  </w:t>
      </w:r>
    </w:p>
    <w:p w14:paraId="64B0A62B"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Inability to practice without proper skills  </w:t>
      </w:r>
    </w:p>
    <w:p w14:paraId="67E3ADC3"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Inability to read music  </w:t>
      </w:r>
    </w:p>
    <w:p w14:paraId="248E127E"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Interval training  </w:t>
      </w:r>
    </w:p>
    <w:p w14:paraId="796840E4"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Multimodal learning  </w:t>
      </w:r>
    </w:p>
    <w:p w14:paraId="2F8E51DB"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Music Literacy Training  </w:t>
      </w:r>
    </w:p>
    <w:p w14:paraId="01E70F1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Pitch accuracy training  </w:t>
      </w:r>
    </w:p>
    <w:p w14:paraId="183B62C4"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Sight-reading and interval training  </w:t>
      </w:r>
    </w:p>
    <w:p w14:paraId="3948B885"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Skewed Expectations Due to Social Media  </w:t>
      </w:r>
    </w:p>
    <w:p w14:paraId="35DBA374"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Student reliance on ear learning  </w:t>
      </w:r>
    </w:p>
    <w:p w14:paraId="461A6A83"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Students don’t rehearse  </w:t>
      </w:r>
    </w:p>
    <w:p w14:paraId="7E750777"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Tools for Practicing  </w:t>
      </w:r>
    </w:p>
    <w:p w14:paraId="6AAC654D"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10. AI Cannot Replace Teachers</w:t>
      </w:r>
    </w:p>
    <w:p w14:paraId="72B72B9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as assistant, not replacement  </w:t>
      </w:r>
    </w:p>
    <w:p w14:paraId="781019EB"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AI lacks emotional intentionality  </w:t>
      </w:r>
    </w:p>
    <w:p w14:paraId="1CBF331A"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Fear of tech replacing human nuance  </w:t>
      </w:r>
    </w:p>
    <w:p w14:paraId="6E18211E"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Human-to-human connection irreplaceable  </w:t>
      </w:r>
    </w:p>
    <w:p w14:paraId="2EBB7057"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In-person teaching irreplaceable  </w:t>
      </w:r>
    </w:p>
    <w:p w14:paraId="67D17792"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Unable to Replace Teachers  </w:t>
      </w:r>
    </w:p>
    <w:p w14:paraId="69E4FE31"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YouTube already replaces teachers for some  </w:t>
      </w:r>
    </w:p>
    <w:p w14:paraId="10F89C0F" w14:textId="77777777" w:rsidR="0038089A" w:rsidRPr="005734BF" w:rsidRDefault="0038089A" w:rsidP="0038089A">
      <w:pPr>
        <w:tabs>
          <w:tab w:val="left" w:pos="990"/>
        </w:tabs>
        <w:spacing w:line="240" w:lineRule="auto"/>
        <w:rPr>
          <w:rFonts w:ascii="Calibri" w:hAnsi="Calibri" w:cs="Calibri"/>
          <w:sz w:val="20"/>
          <w:szCs w:val="20"/>
        </w:rPr>
      </w:pPr>
      <w:r w:rsidRPr="005734BF">
        <w:rPr>
          <w:rFonts w:ascii="Calibri" w:hAnsi="Calibri" w:cs="Calibri"/>
          <w:sz w:val="20"/>
          <w:szCs w:val="20"/>
        </w:rPr>
        <w:t>11. Pathways to AI Acceptance in Vocal Education</w:t>
      </w:r>
    </w:p>
    <w:p w14:paraId="2C87A166"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Age-dependent Intro to AI  </w:t>
      </w:r>
    </w:p>
    <w:p w14:paraId="6A479780"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Beat the drum on AI  </w:t>
      </w:r>
    </w:p>
    <w:p w14:paraId="578BF459"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Don’t know enough about AI possibilities  </w:t>
      </w:r>
    </w:p>
    <w:p w14:paraId="2F29D4E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 xml:space="preserve">Lack of Knowledge of AI  </w:t>
      </w:r>
    </w:p>
    <w:p w14:paraId="72DA2C5C" w14:textId="77777777" w:rsidR="0038089A" w:rsidRPr="005734BF"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5734BF">
        <w:rPr>
          <w:rFonts w:ascii="Calibri" w:hAnsi="Calibri" w:cs="Calibri"/>
          <w:sz w:val="20"/>
          <w:szCs w:val="20"/>
        </w:rPr>
        <w:t>Sharing of information</w:t>
      </w:r>
    </w:p>
    <w:p w14:paraId="36E4C254" w14:textId="77777777" w:rsidR="0038089A"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B31D1D">
        <w:rPr>
          <w:rFonts w:ascii="Calibri" w:hAnsi="Calibri" w:cs="Calibri"/>
          <w:sz w:val="20"/>
          <w:szCs w:val="20"/>
        </w:rPr>
        <w:t xml:space="preserve">No in-lesson AI use yet  </w:t>
      </w:r>
    </w:p>
    <w:p w14:paraId="00FFE291" w14:textId="77777777" w:rsidR="0038089A" w:rsidRPr="00B31D1D" w:rsidRDefault="0038089A" w:rsidP="0038089A">
      <w:pPr>
        <w:pStyle w:val="ListParagraph"/>
        <w:numPr>
          <w:ilvl w:val="0"/>
          <w:numId w:val="30"/>
        </w:numPr>
        <w:tabs>
          <w:tab w:val="left" w:pos="990"/>
        </w:tabs>
        <w:spacing w:line="240" w:lineRule="auto"/>
        <w:ind w:left="450" w:hanging="180"/>
        <w:rPr>
          <w:rFonts w:ascii="Calibri" w:hAnsi="Calibri" w:cs="Calibri"/>
          <w:sz w:val="20"/>
          <w:szCs w:val="20"/>
        </w:rPr>
      </w:pPr>
      <w:r w:rsidRPr="00B31D1D">
        <w:rPr>
          <w:rFonts w:ascii="Calibri" w:hAnsi="Calibri" w:cs="Calibri"/>
          <w:sz w:val="20"/>
          <w:szCs w:val="20"/>
        </w:rPr>
        <w:t xml:space="preserve">Uncertainty  </w:t>
      </w:r>
    </w:p>
    <w:p w14:paraId="73A3842D" w14:textId="77777777" w:rsidR="0038089A" w:rsidRDefault="0038089A" w:rsidP="0038089A">
      <w:pPr>
        <w:pStyle w:val="Appendix"/>
        <w:sectPr w:rsidR="0038089A" w:rsidSect="0038089A">
          <w:headerReference w:type="default" r:id="rId111"/>
          <w:footerReference w:type="default" r:id="rId112"/>
          <w:pgSz w:w="12240" w:h="15840"/>
          <w:pgMar w:top="900" w:right="720" w:bottom="540" w:left="720" w:header="720" w:footer="147" w:gutter="0"/>
          <w:cols w:num="2" w:space="720"/>
          <w:docGrid w:linePitch="360"/>
        </w:sectPr>
      </w:pPr>
      <w:bookmarkStart w:id="132" w:name="_Toc202289599"/>
      <w:bookmarkEnd w:id="131"/>
    </w:p>
    <w:p w14:paraId="6312B8B2" w14:textId="77777777" w:rsidR="0038089A" w:rsidRDefault="0038089A" w:rsidP="0038089A">
      <w:pPr>
        <w:pStyle w:val="Appendix"/>
        <w:jc w:val="center"/>
      </w:pPr>
      <w:bookmarkStart w:id="133" w:name="_Toc204536988"/>
      <w:r>
        <w:lastRenderedPageBreak/>
        <w:t>Appendix O: Themes (Total: 7)</w:t>
      </w:r>
      <w:bookmarkEnd w:id="132"/>
      <w:bookmarkEnd w:id="133"/>
    </w:p>
    <w:p w14:paraId="60445DE7" w14:textId="77777777" w:rsidR="0038089A" w:rsidRDefault="0038089A" w:rsidP="0038089A">
      <w:pPr>
        <w:rPr>
          <w:rFonts w:cs="Arial"/>
          <w:szCs w:val="22"/>
        </w:rPr>
      </w:pPr>
    </w:p>
    <w:p w14:paraId="39D34D92" w14:textId="4237752D" w:rsidR="0038089A" w:rsidRDefault="0038089A" w:rsidP="0038089A">
      <w:pPr>
        <w:spacing w:line="240" w:lineRule="auto"/>
        <w:rPr>
          <w:rFonts w:ascii="Calibri" w:hAnsi="Calibri" w:cs="Calibri"/>
          <w:b/>
          <w:bCs/>
          <w:szCs w:val="22"/>
        </w:rPr>
      </w:pPr>
      <w:r w:rsidRPr="006D7594">
        <w:rPr>
          <w:rFonts w:ascii="Calibri" w:hAnsi="Calibri" w:cs="Calibri"/>
          <w:b/>
          <w:bCs/>
          <w:szCs w:val="22"/>
        </w:rPr>
        <w:t>Theme</w:t>
      </w:r>
      <w:r>
        <w:rPr>
          <w:rFonts w:ascii="Calibri" w:hAnsi="Calibri" w:cs="Calibri"/>
          <w:b/>
          <w:bCs/>
          <w:szCs w:val="22"/>
        </w:rPr>
        <w:t xml:space="preserve"> 1</w:t>
      </w:r>
      <w:r w:rsidRPr="006D7594">
        <w:rPr>
          <w:rFonts w:ascii="Calibri" w:hAnsi="Calibri" w:cs="Calibri"/>
          <w:b/>
          <w:bCs/>
          <w:szCs w:val="22"/>
        </w:rPr>
        <w:t xml:space="preserve">: AI as a Tool, </w:t>
      </w:r>
      <w:proofErr w:type="gramStart"/>
      <w:r w:rsidRPr="006D7594">
        <w:rPr>
          <w:rFonts w:ascii="Calibri" w:hAnsi="Calibri" w:cs="Calibri"/>
          <w:b/>
          <w:bCs/>
          <w:szCs w:val="22"/>
        </w:rPr>
        <w:t>Not</w:t>
      </w:r>
      <w:proofErr w:type="gramEnd"/>
      <w:r w:rsidRPr="006D7594">
        <w:rPr>
          <w:rFonts w:ascii="Calibri" w:hAnsi="Calibri" w:cs="Calibri"/>
          <w:b/>
          <w:bCs/>
          <w:szCs w:val="22"/>
        </w:rPr>
        <w:t xml:space="preserve"> a Replacement for Human Teachers</w:t>
      </w:r>
    </w:p>
    <w:p w14:paraId="7A53AE08" w14:textId="77777777" w:rsidR="0038089A" w:rsidRDefault="0038089A" w:rsidP="0038089A">
      <w:pPr>
        <w:spacing w:line="240" w:lineRule="auto"/>
        <w:rPr>
          <w:rFonts w:ascii="Calibri" w:hAnsi="Calibri" w:cs="Calibri"/>
          <w:szCs w:val="22"/>
        </w:rPr>
      </w:pPr>
      <w:r w:rsidRPr="006D7594">
        <w:rPr>
          <w:rFonts w:ascii="Calibri" w:hAnsi="Calibri" w:cs="Calibri"/>
          <w:szCs w:val="22"/>
        </w:rPr>
        <w:t>Participants discussed how AI could be used as an effective tool in teaching</w:t>
      </w:r>
      <w:r>
        <w:rPr>
          <w:rFonts w:ascii="Calibri" w:hAnsi="Calibri" w:cs="Calibri"/>
          <w:szCs w:val="22"/>
        </w:rPr>
        <w:t xml:space="preserve"> including assistance in selecting appropriate repertoire for students according to their level, range, and needs</w:t>
      </w:r>
      <w:r w:rsidRPr="006D7594">
        <w:rPr>
          <w:rFonts w:ascii="Calibri" w:hAnsi="Calibri" w:cs="Calibri"/>
          <w:szCs w:val="22"/>
        </w:rPr>
        <w:t xml:space="preserve">, but is unable to replace the human element. Participants discussed a potential opportunity for AI to assist with administrative tasks including scheduling, lesson plan creation, transcribing music, and marketing. </w:t>
      </w:r>
    </w:p>
    <w:p w14:paraId="77485A7F" w14:textId="77777777" w:rsidR="0038089A" w:rsidRDefault="0038089A" w:rsidP="0038089A">
      <w:pPr>
        <w:spacing w:line="240" w:lineRule="auto"/>
        <w:rPr>
          <w:rFonts w:ascii="Calibri" w:hAnsi="Calibri" w:cs="Calibri"/>
          <w:b/>
          <w:bCs/>
          <w:szCs w:val="22"/>
        </w:rPr>
      </w:pPr>
    </w:p>
    <w:p w14:paraId="2DC4A210" w14:textId="77777777" w:rsidR="0038089A" w:rsidRPr="00E61AAA" w:rsidRDefault="0038089A" w:rsidP="0038089A">
      <w:pPr>
        <w:spacing w:line="240" w:lineRule="auto"/>
        <w:rPr>
          <w:rFonts w:ascii="Calibri" w:hAnsi="Calibri" w:cs="Calibri"/>
          <w:szCs w:val="22"/>
          <w:u w:val="single"/>
        </w:rPr>
      </w:pPr>
      <w:r w:rsidRPr="00E61AAA">
        <w:rPr>
          <w:rFonts w:ascii="Calibri" w:hAnsi="Calibri" w:cs="Calibri"/>
          <w:szCs w:val="22"/>
          <w:u w:val="single"/>
        </w:rPr>
        <w:t>Related Participant Quotes</w:t>
      </w:r>
    </w:p>
    <w:p w14:paraId="6B8A1740"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13</w:t>
      </w:r>
      <w:r w:rsidRPr="00740B0C">
        <w:rPr>
          <w:rFonts w:ascii="Calibri" w:eastAsia="Times New Roman" w:hAnsi="Calibri" w:cs="Calibri"/>
          <w:color w:val="000000"/>
          <w:kern w:val="0"/>
          <w:szCs w:val="22"/>
          <w14:ligatures w14:val="none"/>
        </w:rPr>
        <w:t>: But regarding stuff like that, I think that we should just result to having that human to human connection, because it does make your business feel more authenticated when it is vocal teaching that at the end of the day it's a human-to-human connection.</w:t>
      </w:r>
      <w:r w:rsidRPr="00740B0C">
        <w:rPr>
          <w:rFonts w:ascii="Calibri" w:eastAsia="Times New Roman" w:hAnsi="Calibri" w:cs="Calibri"/>
          <w:color w:val="000000"/>
          <w:kern w:val="0"/>
          <w:szCs w:val="22"/>
          <w14:ligatures w14:val="none"/>
        </w:rPr>
        <w:tab/>
      </w:r>
    </w:p>
    <w:p w14:paraId="2BAAF17B"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13</w:t>
      </w:r>
      <w:r w:rsidRPr="00740B0C">
        <w:rPr>
          <w:rFonts w:ascii="Calibri" w:eastAsia="Times New Roman" w:hAnsi="Calibri" w:cs="Calibri"/>
          <w:color w:val="000000"/>
          <w:kern w:val="0"/>
          <w:szCs w:val="22"/>
          <w14:ligatures w14:val="none"/>
        </w:rPr>
        <w:t xml:space="preserve">: Absolutely, especially since everyone, like everyone who plays piano plays piano different. You can be really good at piano. But there's </w:t>
      </w:r>
      <w:proofErr w:type="spellStart"/>
      <w:r w:rsidRPr="00740B0C">
        <w:rPr>
          <w:rFonts w:ascii="Calibri" w:eastAsia="Times New Roman" w:hAnsi="Calibri" w:cs="Calibri"/>
          <w:color w:val="000000"/>
          <w:kern w:val="0"/>
          <w:szCs w:val="22"/>
          <w14:ligatures w14:val="none"/>
        </w:rPr>
        <w:t>gonna</w:t>
      </w:r>
      <w:proofErr w:type="spellEnd"/>
      <w:r w:rsidRPr="00740B0C">
        <w:rPr>
          <w:rFonts w:ascii="Calibri" w:eastAsia="Times New Roman" w:hAnsi="Calibri" w:cs="Calibri"/>
          <w:color w:val="000000"/>
          <w:kern w:val="0"/>
          <w:szCs w:val="22"/>
          <w14:ligatures w14:val="none"/>
        </w:rPr>
        <w:t xml:space="preserve"> be another person who's really </w:t>
      </w:r>
      <w:proofErr w:type="spellStart"/>
      <w:r w:rsidRPr="00740B0C">
        <w:rPr>
          <w:rFonts w:ascii="Calibri" w:eastAsia="Times New Roman" w:hAnsi="Calibri" w:cs="Calibri"/>
          <w:color w:val="000000"/>
          <w:kern w:val="0"/>
          <w:szCs w:val="22"/>
          <w14:ligatures w14:val="none"/>
        </w:rPr>
        <w:t>really</w:t>
      </w:r>
      <w:proofErr w:type="spellEnd"/>
      <w:r w:rsidRPr="00740B0C">
        <w:rPr>
          <w:rFonts w:ascii="Calibri" w:eastAsia="Times New Roman" w:hAnsi="Calibri" w:cs="Calibri"/>
          <w:color w:val="000000"/>
          <w:kern w:val="0"/>
          <w:szCs w:val="22"/>
          <w14:ligatures w14:val="none"/>
        </w:rPr>
        <w:t xml:space="preserve"> good at piano, and your tones are entirely different. And just the way you hit those keys, like the best example I can think of it is listening to &lt;name of another friend who plays piano&gt; play piano is different than listening to literally anyone play piano. As an individualized tone.</w:t>
      </w:r>
    </w:p>
    <w:p w14:paraId="57FEBFA4"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Pr>
          <w:rFonts w:ascii="Calibri" w:eastAsia="Times New Roman" w:hAnsi="Calibri" w:cs="Calibri"/>
          <w:color w:val="000000"/>
          <w:kern w:val="0"/>
          <w:szCs w:val="22"/>
          <w14:ligatures w14:val="none"/>
        </w:rPr>
        <w:t xml:space="preserve">Participant 23: </w:t>
      </w:r>
      <w:r w:rsidRPr="00740B0C">
        <w:rPr>
          <w:rFonts w:ascii="Calibri" w:eastAsia="Times New Roman" w:hAnsi="Calibri" w:cs="Calibri"/>
          <w:color w:val="000000"/>
          <w:kern w:val="0"/>
          <w:szCs w:val="22"/>
          <w14:ligatures w14:val="none"/>
        </w:rPr>
        <w:t xml:space="preserve">Or at least the mind share that would be captured by AI in terms of getting trained by an AI is already captured by </w:t>
      </w:r>
      <w:proofErr w:type="spellStart"/>
      <w:r w:rsidRPr="00740B0C">
        <w:rPr>
          <w:rFonts w:ascii="Calibri" w:eastAsia="Times New Roman" w:hAnsi="Calibri" w:cs="Calibri"/>
          <w:color w:val="000000"/>
          <w:kern w:val="0"/>
          <w:szCs w:val="22"/>
          <w14:ligatures w14:val="none"/>
        </w:rPr>
        <w:t>Youtube</w:t>
      </w:r>
      <w:proofErr w:type="spellEnd"/>
      <w:r w:rsidRPr="00740B0C">
        <w:rPr>
          <w:rFonts w:ascii="Calibri" w:eastAsia="Times New Roman" w:hAnsi="Calibri" w:cs="Calibri"/>
          <w:color w:val="000000"/>
          <w:kern w:val="0"/>
          <w:szCs w:val="22"/>
          <w14:ligatures w14:val="none"/>
        </w:rPr>
        <w:t xml:space="preserve"> videos. Right? It's </w:t>
      </w:r>
      <w:proofErr w:type="spellStart"/>
      <w:r w:rsidRPr="00740B0C">
        <w:rPr>
          <w:rFonts w:ascii="Calibri" w:eastAsia="Times New Roman" w:hAnsi="Calibri" w:cs="Calibri"/>
          <w:color w:val="000000"/>
          <w:kern w:val="0"/>
          <w:szCs w:val="22"/>
          <w14:ligatures w14:val="none"/>
        </w:rPr>
        <w:t>it's</w:t>
      </w:r>
      <w:proofErr w:type="spellEnd"/>
      <w:r w:rsidRPr="00740B0C">
        <w:rPr>
          <w:rFonts w:ascii="Calibri" w:eastAsia="Times New Roman" w:hAnsi="Calibri" w:cs="Calibri"/>
          <w:color w:val="000000"/>
          <w:kern w:val="0"/>
          <w:szCs w:val="22"/>
          <w14:ligatures w14:val="none"/>
        </w:rPr>
        <w:t xml:space="preserve"> like the people that don't want to work with the human are already solving that problem so I don't see it replacing voice teachers so much. </w:t>
      </w:r>
    </w:p>
    <w:p w14:paraId="630AED1D"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Pr>
          <w:rFonts w:ascii="Calibri" w:eastAsia="Times New Roman" w:hAnsi="Calibri" w:cs="Calibri"/>
          <w:color w:val="000000"/>
          <w:kern w:val="0"/>
          <w:szCs w:val="22"/>
          <w14:ligatures w14:val="none"/>
        </w:rPr>
        <w:t xml:space="preserve">Participant 9: </w:t>
      </w:r>
      <w:r w:rsidRPr="00740B0C">
        <w:rPr>
          <w:rFonts w:ascii="Calibri" w:eastAsia="Times New Roman" w:hAnsi="Calibri" w:cs="Calibri"/>
          <w:color w:val="000000"/>
          <w:kern w:val="0"/>
          <w:szCs w:val="22"/>
          <w14:ligatures w14:val="none"/>
        </w:rPr>
        <w:t xml:space="preserve">And I also think, too, that there is a technological ceiling still with when it comes to like if you're </w:t>
      </w:r>
      <w:proofErr w:type="spellStart"/>
      <w:r w:rsidRPr="00740B0C">
        <w:rPr>
          <w:rFonts w:ascii="Calibri" w:eastAsia="Times New Roman" w:hAnsi="Calibri" w:cs="Calibri"/>
          <w:color w:val="000000"/>
          <w:kern w:val="0"/>
          <w:szCs w:val="22"/>
          <w14:ligatures w14:val="none"/>
        </w:rPr>
        <w:t>gonna</w:t>
      </w:r>
      <w:proofErr w:type="spellEnd"/>
      <w:r w:rsidRPr="00740B0C">
        <w:rPr>
          <w:rFonts w:ascii="Calibri" w:eastAsia="Times New Roman" w:hAnsi="Calibri" w:cs="Calibri"/>
          <w:color w:val="000000"/>
          <w:kern w:val="0"/>
          <w:szCs w:val="22"/>
          <w14:ligatures w14:val="none"/>
        </w:rPr>
        <w:t xml:space="preserve"> replace me as an accompanist. In that setting. Well, I'm not just playing the music and the notes I'm also reacting to and building off of what the other person's doing, and I'm sure you can do that mathematically</w:t>
      </w:r>
    </w:p>
    <w:p w14:paraId="35375903"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24</w:t>
      </w:r>
      <w:r w:rsidRPr="00740B0C">
        <w:rPr>
          <w:rFonts w:ascii="Calibri" w:eastAsia="Times New Roman" w:hAnsi="Calibri" w:cs="Calibri"/>
          <w:color w:val="000000"/>
          <w:kern w:val="0"/>
          <w:szCs w:val="22"/>
          <w14:ligatures w14:val="none"/>
        </w:rPr>
        <w:t xml:space="preserve">: </w:t>
      </w:r>
      <w:proofErr w:type="gramStart"/>
      <w:r w:rsidRPr="00740B0C">
        <w:rPr>
          <w:rFonts w:ascii="Calibri" w:eastAsia="Times New Roman" w:hAnsi="Calibri" w:cs="Calibri"/>
          <w:color w:val="000000"/>
          <w:kern w:val="0"/>
          <w:szCs w:val="22"/>
          <w14:ligatures w14:val="none"/>
        </w:rPr>
        <w:t>So</w:t>
      </w:r>
      <w:proofErr w:type="gramEnd"/>
      <w:r w:rsidRPr="00740B0C">
        <w:rPr>
          <w:rFonts w:ascii="Calibri" w:eastAsia="Times New Roman" w:hAnsi="Calibri" w:cs="Calibri"/>
          <w:color w:val="000000"/>
          <w:kern w:val="0"/>
          <w:szCs w:val="22"/>
          <w14:ligatures w14:val="none"/>
        </w:rPr>
        <w:t xml:space="preserve"> my instinct is that won't go away. And that's not actually replaceable because kind of as I understand it, AI doesn't have that emotional intelligence in the way that we understand a human would have emotional intelligence. And that also makes me think, well, it doesn't have emotional intentionality.</w:t>
      </w:r>
    </w:p>
    <w:p w14:paraId="275E9C03"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Pr>
          <w:rFonts w:ascii="Calibri" w:eastAsia="Times New Roman" w:hAnsi="Calibri" w:cs="Calibri"/>
          <w:color w:val="000000"/>
          <w:kern w:val="0"/>
          <w:szCs w:val="22"/>
          <w14:ligatures w14:val="none"/>
        </w:rPr>
        <w:t xml:space="preserve">Participant 9: </w:t>
      </w:r>
      <w:r w:rsidRPr="00740B0C">
        <w:rPr>
          <w:rFonts w:ascii="Calibri" w:eastAsia="Times New Roman" w:hAnsi="Calibri" w:cs="Calibri"/>
          <w:color w:val="000000"/>
          <w:kern w:val="0"/>
          <w:szCs w:val="22"/>
          <w14:ligatures w14:val="none"/>
        </w:rPr>
        <w:t>But there's a whole other element of interpretation expression. You know, emotion that that you just can't replicate through an algorithm.</w:t>
      </w:r>
    </w:p>
    <w:p w14:paraId="7393E359"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34</w:t>
      </w:r>
      <w:r w:rsidRPr="00740B0C">
        <w:rPr>
          <w:rFonts w:ascii="Calibri" w:eastAsia="Times New Roman" w:hAnsi="Calibri" w:cs="Calibri"/>
          <w:color w:val="000000"/>
          <w:kern w:val="0"/>
          <w:szCs w:val="22"/>
          <w14:ligatures w14:val="none"/>
        </w:rPr>
        <w:t xml:space="preserve">: not really. I think that, you know, if </w:t>
      </w:r>
      <w:proofErr w:type="spellStart"/>
      <w:r w:rsidRPr="00740B0C">
        <w:rPr>
          <w:rFonts w:ascii="Calibri" w:eastAsia="Times New Roman" w:hAnsi="Calibri" w:cs="Calibri"/>
          <w:color w:val="000000"/>
          <w:kern w:val="0"/>
          <w:szCs w:val="22"/>
          <w14:ligatures w14:val="none"/>
        </w:rPr>
        <w:t>if</w:t>
      </w:r>
      <w:proofErr w:type="spellEnd"/>
      <w:r w:rsidRPr="00740B0C">
        <w:rPr>
          <w:rFonts w:ascii="Calibri" w:eastAsia="Times New Roman" w:hAnsi="Calibri" w:cs="Calibri"/>
          <w:color w:val="000000"/>
          <w:kern w:val="0"/>
          <w:szCs w:val="22"/>
          <w14:ligatures w14:val="none"/>
        </w:rPr>
        <w:t xml:space="preserve"> people want to learn on </w:t>
      </w:r>
      <w:proofErr w:type="spellStart"/>
      <w:r w:rsidRPr="00740B0C">
        <w:rPr>
          <w:rFonts w:ascii="Calibri" w:eastAsia="Times New Roman" w:hAnsi="Calibri" w:cs="Calibri"/>
          <w:color w:val="000000"/>
          <w:kern w:val="0"/>
          <w:szCs w:val="22"/>
          <w14:ligatures w14:val="none"/>
        </w:rPr>
        <w:t>Youtube</w:t>
      </w:r>
      <w:proofErr w:type="spellEnd"/>
      <w:r w:rsidRPr="00740B0C">
        <w:rPr>
          <w:rFonts w:ascii="Calibri" w:eastAsia="Times New Roman" w:hAnsi="Calibri" w:cs="Calibri"/>
          <w:color w:val="000000"/>
          <w:kern w:val="0"/>
          <w:szCs w:val="22"/>
          <w14:ligatures w14:val="none"/>
        </w:rPr>
        <w:t xml:space="preserve"> at this point, they can already. </w:t>
      </w:r>
      <w:proofErr w:type="gramStart"/>
      <w:r w:rsidRPr="00740B0C">
        <w:rPr>
          <w:rFonts w:ascii="Calibri" w:eastAsia="Times New Roman" w:hAnsi="Calibri" w:cs="Calibri"/>
          <w:color w:val="000000"/>
          <w:kern w:val="0"/>
          <w:szCs w:val="22"/>
          <w14:ligatures w14:val="none"/>
        </w:rPr>
        <w:t>So</w:t>
      </w:r>
      <w:proofErr w:type="gramEnd"/>
      <w:r w:rsidRPr="00740B0C">
        <w:rPr>
          <w:rFonts w:ascii="Calibri" w:eastAsia="Times New Roman" w:hAnsi="Calibri" w:cs="Calibri"/>
          <w:color w:val="000000"/>
          <w:kern w:val="0"/>
          <w:szCs w:val="22"/>
          <w14:ligatures w14:val="none"/>
        </w:rPr>
        <w:t xml:space="preserve"> there is free education. If that's okay, if the concern is </w:t>
      </w:r>
      <w:proofErr w:type="spellStart"/>
      <w:r w:rsidRPr="00740B0C">
        <w:rPr>
          <w:rFonts w:ascii="Calibri" w:eastAsia="Times New Roman" w:hAnsi="Calibri" w:cs="Calibri"/>
          <w:color w:val="000000"/>
          <w:kern w:val="0"/>
          <w:szCs w:val="22"/>
          <w14:ligatures w14:val="none"/>
        </w:rPr>
        <w:t>is</w:t>
      </w:r>
      <w:proofErr w:type="spellEnd"/>
      <w:r w:rsidRPr="00740B0C">
        <w:rPr>
          <w:rFonts w:ascii="Calibri" w:eastAsia="Times New Roman" w:hAnsi="Calibri" w:cs="Calibri"/>
          <w:color w:val="000000"/>
          <w:kern w:val="0"/>
          <w:szCs w:val="22"/>
          <w14:ligatures w14:val="none"/>
        </w:rPr>
        <w:t xml:space="preserve"> </w:t>
      </w:r>
      <w:proofErr w:type="spellStart"/>
      <w:r w:rsidRPr="00740B0C">
        <w:rPr>
          <w:rFonts w:ascii="Calibri" w:eastAsia="Times New Roman" w:hAnsi="Calibri" w:cs="Calibri"/>
          <w:color w:val="000000"/>
          <w:kern w:val="0"/>
          <w:szCs w:val="22"/>
          <w14:ligatures w14:val="none"/>
        </w:rPr>
        <w:t>gonna</w:t>
      </w:r>
      <w:proofErr w:type="spellEnd"/>
      <w:r w:rsidRPr="00740B0C">
        <w:rPr>
          <w:rFonts w:ascii="Calibri" w:eastAsia="Times New Roman" w:hAnsi="Calibri" w:cs="Calibri"/>
          <w:color w:val="000000"/>
          <w:kern w:val="0"/>
          <w:szCs w:val="22"/>
          <w14:ligatures w14:val="none"/>
        </w:rPr>
        <w:t xml:space="preserve"> take away jobs.</w:t>
      </w:r>
    </w:p>
    <w:p w14:paraId="0B85B962"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the </w:t>
      </w:r>
      <w:proofErr w:type="spellStart"/>
      <w:r w:rsidRPr="00740B0C">
        <w:rPr>
          <w:rFonts w:ascii="Calibri" w:eastAsia="Times New Roman" w:hAnsi="Calibri" w:cs="Calibri"/>
          <w:color w:val="000000"/>
          <w:kern w:val="0"/>
          <w:szCs w:val="22"/>
          <w14:ligatures w14:val="none"/>
        </w:rPr>
        <w:t>the</w:t>
      </w:r>
      <w:proofErr w:type="spellEnd"/>
      <w:r w:rsidRPr="00740B0C">
        <w:rPr>
          <w:rFonts w:ascii="Calibri" w:eastAsia="Times New Roman" w:hAnsi="Calibri" w:cs="Calibri"/>
          <w:color w:val="000000"/>
          <w:kern w:val="0"/>
          <w:szCs w:val="22"/>
          <w14:ligatures w14:val="none"/>
        </w:rPr>
        <w:t xml:space="preserve"> bad thing about AI is </w:t>
      </w:r>
      <w:proofErr w:type="spellStart"/>
      <w:r w:rsidRPr="00740B0C">
        <w:rPr>
          <w:rFonts w:ascii="Calibri" w:eastAsia="Times New Roman" w:hAnsi="Calibri" w:cs="Calibri"/>
          <w:color w:val="000000"/>
          <w:kern w:val="0"/>
          <w:szCs w:val="22"/>
          <w14:ligatures w14:val="none"/>
        </w:rPr>
        <w:t>gonna</w:t>
      </w:r>
      <w:proofErr w:type="spellEnd"/>
      <w:r w:rsidRPr="00740B0C">
        <w:rPr>
          <w:rFonts w:ascii="Calibri" w:eastAsia="Times New Roman" w:hAnsi="Calibri" w:cs="Calibri"/>
          <w:color w:val="000000"/>
          <w:kern w:val="0"/>
          <w:szCs w:val="22"/>
          <w14:ligatures w14:val="none"/>
        </w:rPr>
        <w:t xml:space="preserve"> be people trying to teach themselves with AI and not taking the whole person into account and learning bad habits, and nobody telling them. But listen, this is a bad habit. I can see tension in your neck, or whatever that AI can't do, because they don't have eyes at this stage. We never know what's going to happen, but I do think teaching vocals includes not only the ears, it includes the eyes. It includes the person. This it includes a lot more than just the ears.</w:t>
      </w:r>
    </w:p>
    <w:p w14:paraId="24259562"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Pr>
          <w:rFonts w:ascii="Calibri" w:eastAsia="Times New Roman" w:hAnsi="Calibri" w:cs="Calibri"/>
          <w:color w:val="000000"/>
          <w:kern w:val="0"/>
          <w:szCs w:val="22"/>
          <w14:ligatures w14:val="none"/>
        </w:rPr>
        <w:t xml:space="preserve">Participant 4: </w:t>
      </w:r>
      <w:r w:rsidRPr="00740B0C">
        <w:rPr>
          <w:rFonts w:ascii="Calibri" w:eastAsia="Times New Roman" w:hAnsi="Calibri" w:cs="Calibri"/>
          <w:color w:val="000000"/>
          <w:kern w:val="0"/>
          <w:szCs w:val="22"/>
          <w14:ligatures w14:val="none"/>
        </w:rPr>
        <w:t>just about people using AI too much to learn how to sing, and then learning bad habits or damaging their voices, and there's no one to tell them. Listen, you're damaging your voice. Yeah, so that would be my biggest concern.</w:t>
      </w:r>
    </w:p>
    <w:p w14:paraId="50E08D98"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Pr>
          <w:rFonts w:ascii="Calibri" w:eastAsia="Times New Roman" w:hAnsi="Calibri" w:cs="Calibri"/>
          <w:color w:val="000000"/>
          <w:kern w:val="0"/>
          <w:szCs w:val="22"/>
          <w14:ligatures w14:val="none"/>
        </w:rPr>
        <w:t xml:space="preserve">Participant 9: </w:t>
      </w:r>
      <w:r w:rsidRPr="00740B0C">
        <w:rPr>
          <w:rFonts w:ascii="Calibri" w:eastAsia="Times New Roman" w:hAnsi="Calibri" w:cs="Calibri"/>
          <w:color w:val="000000"/>
          <w:kern w:val="0"/>
          <w:szCs w:val="22"/>
          <w14:ligatures w14:val="none"/>
        </w:rPr>
        <w:t xml:space="preserve">There are things that we're not picking up on that maybe AI might be able to, you know, hear better, or even just, you know, different ways of </w:t>
      </w:r>
      <w:proofErr w:type="spellStart"/>
      <w:r w:rsidRPr="00740B0C">
        <w:rPr>
          <w:rFonts w:ascii="Calibri" w:eastAsia="Times New Roman" w:hAnsi="Calibri" w:cs="Calibri"/>
          <w:color w:val="000000"/>
          <w:kern w:val="0"/>
          <w:szCs w:val="22"/>
          <w14:ligatures w14:val="none"/>
        </w:rPr>
        <w:t>of</w:t>
      </w:r>
      <w:proofErr w:type="spellEnd"/>
      <w:r w:rsidRPr="00740B0C">
        <w:rPr>
          <w:rFonts w:ascii="Calibri" w:eastAsia="Times New Roman" w:hAnsi="Calibri" w:cs="Calibri"/>
          <w:color w:val="000000"/>
          <w:kern w:val="0"/>
          <w:szCs w:val="22"/>
          <w14:ligatures w14:val="none"/>
        </w:rPr>
        <w:t xml:space="preserve"> showing or presenting, you know, and teaching, setting what you're trying to, what you're trying to get the singer to do. I see AI as an assistant in that sense. I don't see it as my AI person, because there's so much nuance in a in a lesson that you can't teach that to an AI. Yet.</w:t>
      </w:r>
    </w:p>
    <w:p w14:paraId="51A4D483"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lastRenderedPageBreak/>
        <w:t xml:space="preserve">Participant </w:t>
      </w:r>
      <w:r>
        <w:rPr>
          <w:rFonts w:ascii="Calibri" w:eastAsia="Times New Roman" w:hAnsi="Calibri" w:cs="Calibri"/>
          <w:color w:val="000000"/>
          <w:kern w:val="0"/>
          <w:szCs w:val="22"/>
          <w14:ligatures w14:val="none"/>
        </w:rPr>
        <w:t>21</w:t>
      </w:r>
      <w:r w:rsidRPr="00740B0C">
        <w:rPr>
          <w:rFonts w:ascii="Calibri" w:eastAsia="Times New Roman" w:hAnsi="Calibri" w:cs="Calibri"/>
          <w:color w:val="000000"/>
          <w:kern w:val="0"/>
          <w:szCs w:val="22"/>
          <w14:ligatures w14:val="none"/>
        </w:rPr>
        <w:t xml:space="preserve">: Let's put it this way. I think that if </w:t>
      </w:r>
      <w:proofErr w:type="spellStart"/>
      <w:r w:rsidRPr="00740B0C">
        <w:rPr>
          <w:rFonts w:ascii="Calibri" w:eastAsia="Times New Roman" w:hAnsi="Calibri" w:cs="Calibri"/>
          <w:color w:val="000000"/>
          <w:kern w:val="0"/>
          <w:szCs w:val="22"/>
          <w14:ligatures w14:val="none"/>
        </w:rPr>
        <w:t>if</w:t>
      </w:r>
      <w:proofErr w:type="spellEnd"/>
      <w:r w:rsidRPr="00740B0C">
        <w:rPr>
          <w:rFonts w:ascii="Calibri" w:eastAsia="Times New Roman" w:hAnsi="Calibri" w:cs="Calibri"/>
          <w:color w:val="000000"/>
          <w:kern w:val="0"/>
          <w:szCs w:val="22"/>
          <w14:ligatures w14:val="none"/>
        </w:rPr>
        <w:t xml:space="preserve"> there's something good about AI is probably to push educators to go out of the box and be amazing, and be just beyond and really find ways to connect.</w:t>
      </w:r>
    </w:p>
    <w:p w14:paraId="3B798CB1"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23</w:t>
      </w:r>
      <w:r w:rsidRPr="00740B0C">
        <w:rPr>
          <w:rFonts w:ascii="Calibri" w:eastAsia="Times New Roman" w:hAnsi="Calibri" w:cs="Calibri"/>
          <w:color w:val="000000"/>
          <w:kern w:val="0"/>
          <w:szCs w:val="22"/>
          <w14:ligatures w14:val="none"/>
        </w:rPr>
        <w:t>: I think that if AI becomes so powerful that emotionally replaces the you know, the presence of a teacher</w:t>
      </w:r>
      <w:r>
        <w:rPr>
          <w:rFonts w:ascii="Calibri" w:eastAsia="Times New Roman" w:hAnsi="Calibri" w:cs="Calibri"/>
          <w:color w:val="000000"/>
          <w:kern w:val="0"/>
          <w:szCs w:val="22"/>
          <w14:ligatures w14:val="none"/>
        </w:rPr>
        <w:t>…</w:t>
      </w:r>
      <w:r w:rsidRPr="00740B0C">
        <w:rPr>
          <w:rFonts w:ascii="Calibri" w:eastAsia="Times New Roman" w:hAnsi="Calibri" w:cs="Calibri"/>
          <w:color w:val="000000"/>
          <w:kern w:val="0"/>
          <w:szCs w:val="22"/>
          <w14:ligatures w14:val="none"/>
        </w:rPr>
        <w:t xml:space="preserve">which could totally happen. But then you land into yeah, you could land into some trouble. But again, I can't predict that I can't predict how far we're going to go. If there's </w:t>
      </w:r>
      <w:proofErr w:type="spellStart"/>
      <w:r w:rsidRPr="00740B0C">
        <w:rPr>
          <w:rFonts w:ascii="Calibri" w:eastAsia="Times New Roman" w:hAnsi="Calibri" w:cs="Calibri"/>
          <w:color w:val="000000"/>
          <w:kern w:val="0"/>
          <w:szCs w:val="22"/>
          <w14:ligatures w14:val="none"/>
        </w:rPr>
        <w:t>gonna</w:t>
      </w:r>
      <w:proofErr w:type="spellEnd"/>
      <w:r w:rsidRPr="00740B0C">
        <w:rPr>
          <w:rFonts w:ascii="Calibri" w:eastAsia="Times New Roman" w:hAnsi="Calibri" w:cs="Calibri"/>
          <w:color w:val="000000"/>
          <w:kern w:val="0"/>
          <w:szCs w:val="22"/>
          <w14:ligatures w14:val="none"/>
        </w:rPr>
        <w:t xml:space="preserve"> be a robot that is going to basically teach singing. I hope we're not going to get to that.</w:t>
      </w:r>
    </w:p>
    <w:p w14:paraId="411739BE"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23</w:t>
      </w:r>
      <w:r w:rsidRPr="00740B0C">
        <w:rPr>
          <w:rFonts w:ascii="Calibri" w:eastAsia="Times New Roman" w:hAnsi="Calibri" w:cs="Calibri"/>
          <w:color w:val="000000"/>
          <w:kern w:val="0"/>
          <w:szCs w:val="22"/>
          <w14:ligatures w14:val="none"/>
        </w:rPr>
        <w:t xml:space="preserve">: And we're going. If we're going down the direction of having like AI </w:t>
      </w:r>
      <w:proofErr w:type="gramStart"/>
      <w:r w:rsidRPr="00740B0C">
        <w:rPr>
          <w:rFonts w:ascii="Calibri" w:eastAsia="Times New Roman" w:hAnsi="Calibri" w:cs="Calibri"/>
          <w:color w:val="000000"/>
          <w:kern w:val="0"/>
          <w:szCs w:val="22"/>
          <w14:ligatures w14:val="none"/>
        </w:rPr>
        <w:t>music</w:t>
      </w:r>
      <w:proofErr w:type="gramEnd"/>
      <w:r w:rsidRPr="00740B0C">
        <w:rPr>
          <w:rFonts w:ascii="Calibri" w:eastAsia="Times New Roman" w:hAnsi="Calibri" w:cs="Calibri"/>
          <w:color w:val="000000"/>
          <w:kern w:val="0"/>
          <w:szCs w:val="22"/>
          <w14:ligatures w14:val="none"/>
        </w:rPr>
        <w:t xml:space="preserve"> we're </w:t>
      </w:r>
      <w:proofErr w:type="spellStart"/>
      <w:r w:rsidRPr="00740B0C">
        <w:rPr>
          <w:rFonts w:ascii="Calibri" w:eastAsia="Times New Roman" w:hAnsi="Calibri" w:cs="Calibri"/>
          <w:color w:val="000000"/>
          <w:kern w:val="0"/>
          <w:szCs w:val="22"/>
          <w14:ligatures w14:val="none"/>
        </w:rPr>
        <w:t>gonna</w:t>
      </w:r>
      <w:proofErr w:type="spellEnd"/>
      <w:r w:rsidRPr="00740B0C">
        <w:rPr>
          <w:rFonts w:ascii="Calibri" w:eastAsia="Times New Roman" w:hAnsi="Calibri" w:cs="Calibri"/>
          <w:color w:val="000000"/>
          <w:kern w:val="0"/>
          <w:szCs w:val="22"/>
          <w14:ligatures w14:val="none"/>
        </w:rPr>
        <w:t xml:space="preserve"> lose a lot of that social, emotional culture that we've built up as human beings with that artistic ability that we harbor.</w:t>
      </w:r>
    </w:p>
    <w:p w14:paraId="330F06E4"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24</w:t>
      </w:r>
      <w:r w:rsidRPr="00740B0C">
        <w:rPr>
          <w:rFonts w:ascii="Calibri" w:eastAsia="Times New Roman" w:hAnsi="Calibri" w:cs="Calibri"/>
          <w:color w:val="000000"/>
          <w:kern w:val="0"/>
          <w:szCs w:val="22"/>
          <w14:ligatures w14:val="none"/>
        </w:rPr>
        <w:t xml:space="preserve">: No, it's not a fail-safe oracle, if only it was, but it's more about, yeah, it's more about just recognizing how to curate it and how it can benefit critical thinking. </w:t>
      </w:r>
    </w:p>
    <w:p w14:paraId="62881CA3"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740B0C">
        <w:rPr>
          <w:rFonts w:ascii="Calibri" w:eastAsia="Times New Roman" w:hAnsi="Calibri" w:cs="Calibri"/>
          <w:color w:val="000000"/>
          <w:kern w:val="0"/>
          <w:szCs w:val="22"/>
          <w14:ligatures w14:val="none"/>
        </w:rPr>
        <w:t xml:space="preserve">Participant </w:t>
      </w:r>
      <w:r>
        <w:rPr>
          <w:rFonts w:ascii="Calibri" w:eastAsia="Times New Roman" w:hAnsi="Calibri" w:cs="Calibri"/>
          <w:color w:val="000000"/>
          <w:kern w:val="0"/>
          <w:szCs w:val="22"/>
          <w14:ligatures w14:val="none"/>
        </w:rPr>
        <w:t>24</w:t>
      </w:r>
      <w:r w:rsidRPr="00740B0C">
        <w:rPr>
          <w:rFonts w:ascii="Calibri" w:eastAsia="Times New Roman" w:hAnsi="Calibri" w:cs="Calibri"/>
          <w:color w:val="000000"/>
          <w:kern w:val="0"/>
          <w:szCs w:val="22"/>
          <w14:ligatures w14:val="none"/>
        </w:rPr>
        <w:t>: And I see the AI assistance technology as a really well-meaning assistant that has to be kind of supervised and it's curated by us and we're babysitting it.</w:t>
      </w:r>
    </w:p>
    <w:p w14:paraId="1ABF81D1"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F50CB2">
        <w:rPr>
          <w:rFonts w:ascii="Calibri" w:eastAsia="Times New Roman" w:hAnsi="Calibri" w:cs="Calibri"/>
          <w:color w:val="000000"/>
          <w:kern w:val="0"/>
          <w:szCs w:val="22"/>
          <w14:ligatures w14:val="none"/>
        </w:rPr>
        <w:t>Participant 9: That would give me a bit more authority to say, well, this song really suits you, because usually my students are like, well, I'm not singing that I get that most of the time, so I don't know if it would actually help, but you know they.</w:t>
      </w:r>
    </w:p>
    <w:p w14:paraId="3FE3F848" w14:textId="77777777" w:rsidR="0038089A"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Pr>
          <w:rFonts w:ascii="Calibri" w:eastAsia="Times New Roman" w:hAnsi="Calibri" w:cs="Calibri"/>
          <w:color w:val="000000"/>
          <w:kern w:val="0"/>
          <w:szCs w:val="22"/>
          <w14:ligatures w14:val="none"/>
        </w:rPr>
        <w:t xml:space="preserve">Participant 21: </w:t>
      </w:r>
      <w:r w:rsidRPr="00F50CB2">
        <w:rPr>
          <w:rFonts w:ascii="Calibri" w:eastAsia="Times New Roman" w:hAnsi="Calibri" w:cs="Calibri"/>
          <w:color w:val="000000"/>
          <w:kern w:val="0"/>
          <w:szCs w:val="22"/>
          <w14:ligatures w14:val="none"/>
        </w:rPr>
        <w:t>I'm quite intrigued by the idea that you might be able to you know, investigate or have a song selection that would it be appropriate for your Voice. Now I hadn't realized that that was that was something that could be done. But if that was something that could assist me as a teacher. That sounds really good, actually.</w:t>
      </w:r>
    </w:p>
    <w:p w14:paraId="27B8B554" w14:textId="77777777" w:rsidR="0038089A" w:rsidRPr="00D21457" w:rsidRDefault="0038089A" w:rsidP="0038089A">
      <w:pPr>
        <w:pStyle w:val="ListParagraph"/>
        <w:numPr>
          <w:ilvl w:val="0"/>
          <w:numId w:val="13"/>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4: Well, I have a music school. I'm the owner of the music school, and I have about 6 teachers working at my music school and it's not necessarily the admin as such, but them like one of them are leaving. And I have to employ a new teacher, and I need to find the correct teacher. And this one is working with </w:t>
      </w:r>
      <w:proofErr w:type="gramStart"/>
      <w:r w:rsidRPr="00D21457">
        <w:rPr>
          <w:rFonts w:ascii="Calibri" w:eastAsia="Times New Roman" w:hAnsi="Calibri" w:cs="Calibri"/>
          <w:color w:val="000000"/>
          <w:kern w:val="0"/>
          <w:szCs w:val="22"/>
          <w14:ligatures w14:val="none"/>
        </w:rPr>
        <w:t>this syllabi</w:t>
      </w:r>
      <w:proofErr w:type="gramEnd"/>
      <w:r w:rsidRPr="00D21457">
        <w:rPr>
          <w:rFonts w:ascii="Calibri" w:eastAsia="Times New Roman" w:hAnsi="Calibri" w:cs="Calibri"/>
          <w:color w:val="000000"/>
          <w:kern w:val="0"/>
          <w:szCs w:val="22"/>
          <w14:ligatures w14:val="none"/>
        </w:rPr>
        <w:t xml:space="preserve">. And this one is working with </w:t>
      </w:r>
      <w:proofErr w:type="gramStart"/>
      <w:r w:rsidRPr="00D21457">
        <w:rPr>
          <w:rFonts w:ascii="Calibri" w:eastAsia="Times New Roman" w:hAnsi="Calibri" w:cs="Calibri"/>
          <w:color w:val="000000"/>
          <w:kern w:val="0"/>
          <w:szCs w:val="22"/>
          <w14:ligatures w14:val="none"/>
        </w:rPr>
        <w:t>this syllabi</w:t>
      </w:r>
      <w:proofErr w:type="gramEnd"/>
      <w:r w:rsidRPr="00D21457">
        <w:rPr>
          <w:rFonts w:ascii="Calibri" w:eastAsia="Times New Roman" w:hAnsi="Calibri" w:cs="Calibri"/>
          <w:color w:val="000000"/>
          <w:kern w:val="0"/>
          <w:szCs w:val="22"/>
          <w14:ligatures w14:val="none"/>
        </w:rPr>
        <w:t xml:space="preserve">. And </w:t>
      </w:r>
      <w:proofErr w:type="gramStart"/>
      <w:r w:rsidRPr="00D21457">
        <w:rPr>
          <w:rFonts w:ascii="Calibri" w:eastAsia="Times New Roman" w:hAnsi="Calibri" w:cs="Calibri"/>
          <w:color w:val="000000"/>
          <w:kern w:val="0"/>
          <w:szCs w:val="22"/>
          <w14:ligatures w14:val="none"/>
        </w:rPr>
        <w:t>so</w:t>
      </w:r>
      <w:proofErr w:type="gramEnd"/>
      <w:r w:rsidRPr="00D21457">
        <w:rPr>
          <w:rFonts w:ascii="Calibri" w:eastAsia="Times New Roman" w:hAnsi="Calibri" w:cs="Calibri"/>
          <w:color w:val="000000"/>
          <w:kern w:val="0"/>
          <w:szCs w:val="22"/>
          <w14:ligatures w14:val="none"/>
        </w:rPr>
        <w:t xml:space="preserve"> there's just a lot of things strings, to hold on, </w:t>
      </w:r>
      <w:proofErr w:type="spellStart"/>
      <w:r w:rsidRPr="00D21457">
        <w:rPr>
          <w:rFonts w:ascii="Calibri" w:eastAsia="Times New Roman" w:hAnsi="Calibri" w:cs="Calibri"/>
          <w:color w:val="000000"/>
          <w:kern w:val="0"/>
          <w:szCs w:val="22"/>
          <w14:ligatures w14:val="none"/>
        </w:rPr>
        <w:t>to</w:t>
      </w:r>
      <w:proofErr w:type="spellEnd"/>
      <w:r w:rsidRPr="00D21457">
        <w:rPr>
          <w:rFonts w:ascii="Calibri" w:eastAsia="Times New Roman" w:hAnsi="Calibri" w:cs="Calibri"/>
          <w:color w:val="000000"/>
          <w:kern w:val="0"/>
          <w:szCs w:val="22"/>
          <w14:ligatures w14:val="none"/>
        </w:rPr>
        <w:t>.</w:t>
      </w:r>
    </w:p>
    <w:p w14:paraId="741122D1" w14:textId="77777777" w:rsidR="0038089A" w:rsidRPr="00C02635" w:rsidRDefault="0038089A" w:rsidP="0038089A">
      <w:pPr>
        <w:pStyle w:val="ListParagraph"/>
        <w:numPr>
          <w:ilvl w:val="0"/>
          <w:numId w:val="12"/>
        </w:numPr>
        <w:spacing w:line="240" w:lineRule="auto"/>
        <w:rPr>
          <w:rFonts w:ascii="Calibri" w:hAnsi="Calibri" w:cs="Calibri"/>
          <w:szCs w:val="22"/>
        </w:rPr>
      </w:pPr>
      <w:r>
        <w:rPr>
          <w:rFonts w:ascii="Calibri" w:eastAsia="Times New Roman" w:hAnsi="Calibri" w:cs="Calibri"/>
          <w:color w:val="000000"/>
          <w:kern w:val="0"/>
          <w:szCs w:val="22"/>
          <w14:ligatures w14:val="none"/>
        </w:rPr>
        <w:t xml:space="preserve">Participant 12: </w:t>
      </w:r>
      <w:r w:rsidRPr="00C02635">
        <w:rPr>
          <w:rFonts w:ascii="Calibri" w:eastAsia="Times New Roman" w:hAnsi="Calibri" w:cs="Calibri"/>
          <w:color w:val="000000"/>
          <w:kern w:val="0"/>
          <w:szCs w:val="22"/>
          <w14:ligatures w14:val="none"/>
        </w:rPr>
        <w:t xml:space="preserve">I would love </w:t>
      </w:r>
      <w:r>
        <w:rPr>
          <w:rFonts w:ascii="Calibri" w:eastAsia="Times New Roman" w:hAnsi="Calibri" w:cs="Calibri"/>
          <w:color w:val="000000"/>
          <w:kern w:val="0"/>
          <w:szCs w:val="22"/>
          <w14:ligatures w14:val="none"/>
        </w:rPr>
        <w:t>AI</w:t>
      </w:r>
      <w:r w:rsidRPr="00C02635">
        <w:rPr>
          <w:rFonts w:ascii="Calibri" w:eastAsia="Times New Roman" w:hAnsi="Calibri" w:cs="Calibri"/>
          <w:color w:val="000000"/>
          <w:kern w:val="0"/>
          <w:szCs w:val="22"/>
          <w14:ligatures w14:val="none"/>
        </w:rPr>
        <w:t xml:space="preserve"> assistance with administrative tasks running my private studio, but I’m reticent to use it because of the environmental impacts.</w:t>
      </w:r>
    </w:p>
    <w:p w14:paraId="50719AD2" w14:textId="77777777" w:rsidR="0038089A" w:rsidRDefault="0038089A" w:rsidP="0038089A">
      <w:pPr>
        <w:tabs>
          <w:tab w:val="left" w:pos="1640"/>
        </w:tabs>
        <w:spacing w:line="240" w:lineRule="auto"/>
        <w:rPr>
          <w:rFonts w:ascii="Calibri" w:eastAsia="Times New Roman" w:hAnsi="Calibri" w:cs="Calibri"/>
          <w:color w:val="000000"/>
          <w:kern w:val="0"/>
          <w:szCs w:val="22"/>
          <w14:ligatures w14:val="none"/>
        </w:rPr>
      </w:pPr>
    </w:p>
    <w:p w14:paraId="314D3D89" w14:textId="77777777" w:rsidR="0038089A" w:rsidRDefault="0038089A" w:rsidP="0038089A">
      <w:pPr>
        <w:tabs>
          <w:tab w:val="left" w:pos="1640"/>
        </w:tabs>
        <w:spacing w:line="240" w:lineRule="auto"/>
        <w:rPr>
          <w:rFonts w:ascii="Calibri" w:eastAsia="Times New Roman" w:hAnsi="Calibri" w:cs="Calibri"/>
          <w:color w:val="000000"/>
          <w:kern w:val="0"/>
          <w:szCs w:val="22"/>
          <w14:ligatures w14:val="none"/>
        </w:rPr>
      </w:pPr>
    </w:p>
    <w:p w14:paraId="7B3E830A" w14:textId="0BC2C0C3" w:rsidR="0038089A" w:rsidRDefault="0038089A" w:rsidP="0038089A">
      <w:pPr>
        <w:spacing w:line="240" w:lineRule="auto"/>
        <w:rPr>
          <w:rFonts w:ascii="Calibri" w:hAnsi="Calibri" w:cs="Calibri"/>
          <w:b/>
          <w:bCs/>
          <w:szCs w:val="22"/>
        </w:rPr>
      </w:pPr>
      <w:r w:rsidRPr="006D7594">
        <w:rPr>
          <w:rFonts w:ascii="Calibri" w:hAnsi="Calibri" w:cs="Calibri"/>
          <w:b/>
          <w:bCs/>
          <w:szCs w:val="22"/>
        </w:rPr>
        <w:t xml:space="preserve">Theme </w:t>
      </w:r>
      <w:r>
        <w:rPr>
          <w:rFonts w:ascii="Calibri" w:hAnsi="Calibri" w:cs="Calibri"/>
          <w:b/>
          <w:bCs/>
          <w:szCs w:val="22"/>
        </w:rPr>
        <w:t>2</w:t>
      </w:r>
      <w:r w:rsidRPr="006D7594">
        <w:rPr>
          <w:rFonts w:ascii="Calibri" w:hAnsi="Calibri" w:cs="Calibri"/>
          <w:b/>
          <w:bCs/>
          <w:szCs w:val="22"/>
        </w:rPr>
        <w:t>: Concerns on Ethical</w:t>
      </w:r>
      <w:r w:rsidR="00296522">
        <w:rPr>
          <w:rFonts w:ascii="Calibri" w:hAnsi="Calibri" w:cs="Calibri"/>
          <w:b/>
          <w:bCs/>
          <w:szCs w:val="22"/>
        </w:rPr>
        <w:t xml:space="preserve"> and </w:t>
      </w:r>
      <w:r w:rsidRPr="006D7594">
        <w:rPr>
          <w:rFonts w:ascii="Calibri" w:hAnsi="Calibri" w:cs="Calibri"/>
          <w:b/>
          <w:bCs/>
          <w:szCs w:val="22"/>
        </w:rPr>
        <w:t>Practical</w:t>
      </w:r>
      <w:r w:rsidR="00296522">
        <w:rPr>
          <w:rFonts w:ascii="Calibri" w:hAnsi="Calibri" w:cs="Calibri"/>
          <w:b/>
          <w:bCs/>
          <w:szCs w:val="22"/>
        </w:rPr>
        <w:t xml:space="preserve"> </w:t>
      </w:r>
      <w:r>
        <w:rPr>
          <w:rFonts w:ascii="Calibri" w:hAnsi="Calibri" w:cs="Calibri"/>
          <w:b/>
          <w:bCs/>
          <w:szCs w:val="22"/>
        </w:rPr>
        <w:t xml:space="preserve">Aspects of </w:t>
      </w:r>
      <w:r w:rsidRPr="006D7594">
        <w:rPr>
          <w:rFonts w:ascii="Calibri" w:hAnsi="Calibri" w:cs="Calibri"/>
          <w:b/>
          <w:bCs/>
          <w:szCs w:val="22"/>
        </w:rPr>
        <w:t>AI Use</w:t>
      </w:r>
    </w:p>
    <w:p w14:paraId="28360168" w14:textId="77777777" w:rsidR="0038089A" w:rsidRDefault="0038089A" w:rsidP="0038089A">
      <w:pPr>
        <w:spacing w:line="240" w:lineRule="auto"/>
        <w:rPr>
          <w:rFonts w:ascii="Calibri" w:hAnsi="Calibri" w:cs="Calibri"/>
          <w:szCs w:val="22"/>
        </w:rPr>
      </w:pPr>
      <w:r w:rsidRPr="006D7594">
        <w:rPr>
          <w:rFonts w:ascii="Calibri" w:hAnsi="Calibri" w:cs="Calibri"/>
          <w:szCs w:val="22"/>
        </w:rPr>
        <w:t xml:space="preserve">Participants expressed concerns including environmental impact, responsible tool creation, and technological inaccuracies. </w:t>
      </w:r>
    </w:p>
    <w:p w14:paraId="3AE0C67A" w14:textId="77777777" w:rsidR="0038089A" w:rsidRDefault="0038089A" w:rsidP="0038089A">
      <w:pPr>
        <w:spacing w:line="240" w:lineRule="auto"/>
        <w:rPr>
          <w:rFonts w:ascii="Calibri" w:hAnsi="Calibri" w:cs="Calibri"/>
          <w:szCs w:val="22"/>
          <w:u w:val="single"/>
        </w:rPr>
      </w:pPr>
    </w:p>
    <w:p w14:paraId="5C2B0C09" w14:textId="77777777" w:rsidR="0038089A" w:rsidRPr="00E61AAA" w:rsidRDefault="0038089A" w:rsidP="0038089A">
      <w:pPr>
        <w:spacing w:line="240" w:lineRule="auto"/>
        <w:rPr>
          <w:rFonts w:ascii="Calibri" w:hAnsi="Calibri" w:cs="Calibri"/>
          <w:szCs w:val="22"/>
          <w:u w:val="single"/>
        </w:rPr>
      </w:pPr>
      <w:r w:rsidRPr="00E61AAA">
        <w:rPr>
          <w:rFonts w:ascii="Calibri" w:hAnsi="Calibri" w:cs="Calibri"/>
          <w:szCs w:val="22"/>
          <w:u w:val="single"/>
        </w:rPr>
        <w:t>Related Participant Quotes</w:t>
      </w:r>
    </w:p>
    <w:p w14:paraId="7A79ADAD" w14:textId="77777777" w:rsidR="0038089A" w:rsidRPr="00D21457" w:rsidRDefault="0038089A" w:rsidP="0038089A">
      <w:pPr>
        <w:pStyle w:val="ListParagraph"/>
        <w:numPr>
          <w:ilvl w:val="0"/>
          <w:numId w:val="29"/>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24: It's always about the human responsibility always with any technology</w:t>
      </w:r>
    </w:p>
    <w:p w14:paraId="2908C215" w14:textId="77777777" w:rsidR="0038089A" w:rsidRPr="00D21457" w:rsidRDefault="0038089A" w:rsidP="0038089A">
      <w:pPr>
        <w:pStyle w:val="ListParagraph"/>
        <w:numPr>
          <w:ilvl w:val="0"/>
          <w:numId w:val="29"/>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13: I think my honest answer is that it would cause which much more harm than it would good within vocal education. I think. in natural like, it's just very disruptive services that especially for anyone under the age of 8, it should not be incorporated into vocal teaching.</w:t>
      </w:r>
    </w:p>
    <w:p w14:paraId="500A5966" w14:textId="77777777" w:rsidR="0038089A" w:rsidRPr="00D21457" w:rsidRDefault="0038089A" w:rsidP="0038089A">
      <w:pPr>
        <w:pStyle w:val="ListParagraph"/>
        <w:numPr>
          <w:ilvl w:val="0"/>
          <w:numId w:val="29"/>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10: However, I do have concerns about how AI is being utilized and who is contributing to the algorithms.</w:t>
      </w:r>
    </w:p>
    <w:p w14:paraId="3814799E" w14:textId="77777777" w:rsidR="0038089A" w:rsidRPr="00D21457" w:rsidRDefault="0038089A" w:rsidP="0038089A">
      <w:pPr>
        <w:pStyle w:val="ListParagraph"/>
        <w:numPr>
          <w:ilvl w:val="0"/>
          <w:numId w:val="29"/>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13: Not accompany someone on the piano and short answer, no, I don't think it should be involved in those things because of how wrong AI is. I saw this study the other day. That is. 67% of input searches in AI are incorrect and 89% of it is preventable error it is, and even with scheduling or marketing, these are big errors that can be created which can make your business either look less credible or alternatively mess up your schedule cause. I've had people who've used AI for scheduling where they've been double booked, or you won't get that information. And </w:t>
      </w:r>
      <w:proofErr w:type="gramStart"/>
      <w:r w:rsidRPr="00D21457">
        <w:rPr>
          <w:rFonts w:ascii="Calibri" w:eastAsia="Times New Roman" w:hAnsi="Calibri" w:cs="Calibri"/>
          <w:color w:val="000000"/>
          <w:kern w:val="0"/>
          <w:szCs w:val="22"/>
          <w14:ligatures w14:val="none"/>
        </w:rPr>
        <w:t>also</w:t>
      </w:r>
      <w:proofErr w:type="gramEnd"/>
      <w:r w:rsidRPr="00D21457">
        <w:rPr>
          <w:rFonts w:ascii="Calibri" w:eastAsia="Times New Roman" w:hAnsi="Calibri" w:cs="Calibri"/>
          <w:color w:val="000000"/>
          <w:kern w:val="0"/>
          <w:szCs w:val="22"/>
          <w14:ligatures w14:val="none"/>
        </w:rPr>
        <w:t xml:space="preserve"> AI misspells things. You don't want to come up and see like “</w:t>
      </w:r>
      <w:proofErr w:type="spellStart"/>
      <w:r w:rsidRPr="00D21457">
        <w:rPr>
          <w:rFonts w:ascii="Calibri" w:eastAsia="Times New Roman" w:hAnsi="Calibri" w:cs="Calibri"/>
          <w:color w:val="000000"/>
          <w:kern w:val="0"/>
          <w:szCs w:val="22"/>
          <w14:ligatures w14:val="none"/>
        </w:rPr>
        <w:t>vacal</w:t>
      </w:r>
      <w:proofErr w:type="spellEnd"/>
      <w:r w:rsidRPr="00D21457">
        <w:rPr>
          <w:rFonts w:ascii="Calibri" w:eastAsia="Times New Roman" w:hAnsi="Calibri" w:cs="Calibri"/>
          <w:color w:val="000000"/>
          <w:kern w:val="0"/>
          <w:szCs w:val="22"/>
          <w14:ligatures w14:val="none"/>
        </w:rPr>
        <w:t xml:space="preserve">” coach. Something stupid. It's </w:t>
      </w:r>
      <w:proofErr w:type="spellStart"/>
      <w:r w:rsidRPr="00D21457">
        <w:rPr>
          <w:rFonts w:ascii="Calibri" w:eastAsia="Times New Roman" w:hAnsi="Calibri" w:cs="Calibri"/>
          <w:color w:val="000000"/>
          <w:kern w:val="0"/>
          <w:szCs w:val="22"/>
          <w14:ligatures w14:val="none"/>
        </w:rPr>
        <w:t>gonna</w:t>
      </w:r>
      <w:proofErr w:type="spellEnd"/>
      <w:r w:rsidRPr="00D21457">
        <w:rPr>
          <w:rFonts w:ascii="Calibri" w:eastAsia="Times New Roman" w:hAnsi="Calibri" w:cs="Calibri"/>
          <w:color w:val="000000"/>
          <w:kern w:val="0"/>
          <w:szCs w:val="22"/>
          <w14:ligatures w14:val="none"/>
        </w:rPr>
        <w:t xml:space="preserve"> make your business look stupid.</w:t>
      </w:r>
    </w:p>
    <w:p w14:paraId="048A7AE5" w14:textId="77777777" w:rsidR="0038089A" w:rsidRPr="00D21457" w:rsidRDefault="0038089A" w:rsidP="0038089A">
      <w:pPr>
        <w:pStyle w:val="ListParagraph"/>
        <w:numPr>
          <w:ilvl w:val="0"/>
          <w:numId w:val="29"/>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lastRenderedPageBreak/>
        <w:t>Participant 11: I suppose there are existential concerns about AI in general and that those existential concerns would apply to the voice studio as well as to the general usage. However, those existential concerns don't concern me that much.</w:t>
      </w:r>
    </w:p>
    <w:p w14:paraId="4F994429" w14:textId="77777777" w:rsidR="0038089A" w:rsidRPr="00D21457" w:rsidRDefault="0038089A" w:rsidP="0038089A">
      <w:pPr>
        <w:pStyle w:val="ListParagraph"/>
        <w:numPr>
          <w:ilvl w:val="0"/>
          <w:numId w:val="29"/>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33: Though I'm wary of generative AI giving "wrong advice", so it would probably have to involve a mixture of AI and more conventional rule-based programming.</w:t>
      </w:r>
    </w:p>
    <w:p w14:paraId="45D8AFBD" w14:textId="77777777" w:rsidR="0038089A" w:rsidRDefault="0038089A" w:rsidP="0038089A">
      <w:pPr>
        <w:tabs>
          <w:tab w:val="left" w:pos="1640"/>
        </w:tabs>
        <w:spacing w:line="240" w:lineRule="auto"/>
        <w:rPr>
          <w:rFonts w:ascii="Calibri" w:eastAsia="Times New Roman" w:hAnsi="Calibri" w:cs="Calibri"/>
          <w:color w:val="000000"/>
          <w:kern w:val="0"/>
          <w:szCs w:val="22"/>
          <w14:ligatures w14:val="none"/>
        </w:rPr>
      </w:pPr>
    </w:p>
    <w:p w14:paraId="24DAAD25" w14:textId="77777777" w:rsidR="0038089A" w:rsidRDefault="0038089A" w:rsidP="0038089A">
      <w:pPr>
        <w:spacing w:line="240" w:lineRule="auto"/>
        <w:rPr>
          <w:rFonts w:ascii="Calibri" w:hAnsi="Calibri" w:cs="Calibri"/>
          <w:b/>
          <w:bCs/>
          <w:szCs w:val="22"/>
        </w:rPr>
      </w:pPr>
    </w:p>
    <w:p w14:paraId="743122DB" w14:textId="77777777" w:rsidR="0038089A" w:rsidRDefault="0038089A" w:rsidP="0038089A">
      <w:pPr>
        <w:spacing w:line="240" w:lineRule="auto"/>
        <w:rPr>
          <w:rFonts w:ascii="Calibri" w:hAnsi="Calibri" w:cs="Calibri"/>
          <w:b/>
          <w:bCs/>
          <w:szCs w:val="22"/>
        </w:rPr>
      </w:pPr>
      <w:r w:rsidRPr="006D7594">
        <w:rPr>
          <w:rFonts w:ascii="Calibri" w:hAnsi="Calibri" w:cs="Calibri"/>
          <w:b/>
          <w:bCs/>
          <w:szCs w:val="22"/>
        </w:rPr>
        <w:t>Theme</w:t>
      </w:r>
      <w:r>
        <w:rPr>
          <w:rFonts w:ascii="Calibri" w:hAnsi="Calibri" w:cs="Calibri"/>
          <w:b/>
          <w:bCs/>
          <w:szCs w:val="22"/>
        </w:rPr>
        <w:t xml:space="preserve"> 3</w:t>
      </w:r>
      <w:r w:rsidRPr="006D7594">
        <w:rPr>
          <w:rFonts w:ascii="Calibri" w:hAnsi="Calibri" w:cs="Calibri"/>
          <w:b/>
          <w:bCs/>
          <w:szCs w:val="22"/>
        </w:rPr>
        <w:t>: Encouraging AI Adoption Among Vocal Educators</w:t>
      </w:r>
    </w:p>
    <w:p w14:paraId="1C13112A" w14:textId="77777777" w:rsidR="0038089A" w:rsidRDefault="0038089A" w:rsidP="0038089A">
      <w:pPr>
        <w:spacing w:line="240" w:lineRule="auto"/>
        <w:rPr>
          <w:rFonts w:ascii="Calibri" w:hAnsi="Calibri" w:cs="Calibri"/>
          <w:szCs w:val="22"/>
        </w:rPr>
      </w:pPr>
      <w:r w:rsidRPr="00DC1E95">
        <w:rPr>
          <w:rFonts w:ascii="Calibri" w:hAnsi="Calibri" w:cs="Calibri"/>
          <w:szCs w:val="22"/>
        </w:rPr>
        <w:t xml:space="preserve">Participants recommended ways to assist vocal educators in accepting the use of AI by discoverability of available tools and reassuring safe use through user education. </w:t>
      </w:r>
      <w:r w:rsidRPr="006D7594">
        <w:rPr>
          <w:rFonts w:ascii="Calibri" w:hAnsi="Calibri" w:cs="Calibri"/>
          <w:szCs w:val="22"/>
        </w:rPr>
        <w:t xml:space="preserve">Many participants were unable to </w:t>
      </w:r>
      <w:proofErr w:type="spellStart"/>
      <w:r w:rsidRPr="006D7594">
        <w:rPr>
          <w:rFonts w:ascii="Calibri" w:hAnsi="Calibri" w:cs="Calibri"/>
          <w:szCs w:val="22"/>
        </w:rPr>
        <w:t>hypothesise</w:t>
      </w:r>
      <w:proofErr w:type="spellEnd"/>
      <w:r w:rsidRPr="006D7594">
        <w:rPr>
          <w:rFonts w:ascii="Calibri" w:hAnsi="Calibri" w:cs="Calibri"/>
          <w:szCs w:val="22"/>
        </w:rPr>
        <w:t xml:space="preserve"> potential uses for AI in vocal education due to a lack of knowledge of the technology. </w:t>
      </w:r>
    </w:p>
    <w:p w14:paraId="2286376D" w14:textId="77777777" w:rsidR="0038089A" w:rsidRDefault="0038089A" w:rsidP="0038089A">
      <w:pPr>
        <w:spacing w:line="240" w:lineRule="auto"/>
        <w:rPr>
          <w:rFonts w:ascii="Calibri" w:hAnsi="Calibri" w:cs="Calibri"/>
          <w:szCs w:val="22"/>
          <w:u w:val="single"/>
        </w:rPr>
      </w:pPr>
    </w:p>
    <w:p w14:paraId="120908CC" w14:textId="77777777" w:rsidR="0038089A" w:rsidRPr="00E61AAA" w:rsidRDefault="0038089A" w:rsidP="0038089A">
      <w:pPr>
        <w:spacing w:line="240" w:lineRule="auto"/>
        <w:rPr>
          <w:rFonts w:ascii="Calibri" w:hAnsi="Calibri" w:cs="Calibri"/>
          <w:szCs w:val="22"/>
          <w:u w:val="single"/>
        </w:rPr>
      </w:pPr>
      <w:r w:rsidRPr="00E61AAA">
        <w:rPr>
          <w:rFonts w:ascii="Calibri" w:hAnsi="Calibri" w:cs="Calibri"/>
          <w:szCs w:val="22"/>
          <w:u w:val="single"/>
        </w:rPr>
        <w:t>Related Participant Quotes</w:t>
      </w:r>
    </w:p>
    <w:p w14:paraId="7FA3366C"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23: I feel like the groundwork is certainly laid for a wider acceptance of it. I just haven't seen it yet. </w:t>
      </w:r>
    </w:p>
    <w:p w14:paraId="336BD5E8"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23: Every successful technology or every technology its success is based on how it interacts with improves upon or ultimately supplants existing technology. And it's fascinating to think like all technology essentially is transitional. And </w:t>
      </w:r>
      <w:proofErr w:type="gramStart"/>
      <w:r w:rsidRPr="00D21457">
        <w:rPr>
          <w:rFonts w:ascii="Calibri" w:eastAsia="Times New Roman" w:hAnsi="Calibri" w:cs="Calibri"/>
          <w:color w:val="000000"/>
          <w:kern w:val="0"/>
          <w:szCs w:val="22"/>
          <w14:ligatures w14:val="none"/>
        </w:rPr>
        <w:t>so</w:t>
      </w:r>
      <w:proofErr w:type="gramEnd"/>
      <w:r w:rsidRPr="00D21457">
        <w:rPr>
          <w:rFonts w:ascii="Calibri" w:eastAsia="Times New Roman" w:hAnsi="Calibri" w:cs="Calibri"/>
          <w:color w:val="000000"/>
          <w:kern w:val="0"/>
          <w:szCs w:val="22"/>
          <w14:ligatures w14:val="none"/>
        </w:rPr>
        <w:t xml:space="preserve"> the example he gave is when the automobile came. The reason it worked is because we had roads that the horses were already on. but if tomorrow you invented like an absolutely perfect, highly efficient time travel sickness pill like it would mean nothing</w:t>
      </w:r>
    </w:p>
    <w:p w14:paraId="4AF9E4BF"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23: It's like more personal relationships. And what the people who you otherwise trust as humans suggest you should use. So sorry. That's a long, long way around saying it's like this, discoverability thing is just a problem left right? Especially in a field where there's actual innovation.</w:t>
      </w:r>
    </w:p>
    <w:p w14:paraId="6FC94774"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23: And </w:t>
      </w:r>
      <w:proofErr w:type="gramStart"/>
      <w:r w:rsidRPr="00D21457">
        <w:rPr>
          <w:rFonts w:ascii="Calibri" w:eastAsia="Times New Roman" w:hAnsi="Calibri" w:cs="Calibri"/>
          <w:color w:val="000000"/>
          <w:kern w:val="0"/>
          <w:szCs w:val="22"/>
          <w14:ligatures w14:val="none"/>
        </w:rPr>
        <w:t>so</w:t>
      </w:r>
      <w:proofErr w:type="gramEnd"/>
      <w:r w:rsidRPr="00D21457">
        <w:rPr>
          <w:rFonts w:ascii="Calibri" w:eastAsia="Times New Roman" w:hAnsi="Calibri" w:cs="Calibri"/>
          <w:color w:val="000000"/>
          <w:kern w:val="0"/>
          <w:szCs w:val="22"/>
          <w14:ligatures w14:val="none"/>
        </w:rPr>
        <w:t xml:space="preserve"> I found over and over again the </w:t>
      </w:r>
      <w:proofErr w:type="spellStart"/>
      <w:r w:rsidRPr="00D21457">
        <w:rPr>
          <w:rFonts w:ascii="Calibri" w:eastAsia="Times New Roman" w:hAnsi="Calibri" w:cs="Calibri"/>
          <w:color w:val="000000"/>
          <w:kern w:val="0"/>
          <w:szCs w:val="22"/>
          <w14:ligatures w14:val="none"/>
        </w:rPr>
        <w:t>the</w:t>
      </w:r>
      <w:proofErr w:type="spellEnd"/>
      <w:r w:rsidRPr="00D21457">
        <w:rPr>
          <w:rFonts w:ascii="Calibri" w:eastAsia="Times New Roman" w:hAnsi="Calibri" w:cs="Calibri"/>
          <w:color w:val="000000"/>
          <w:kern w:val="0"/>
          <w:szCs w:val="22"/>
          <w14:ligatures w14:val="none"/>
        </w:rPr>
        <w:t xml:space="preserve"> biggest challenge in breaking through with better solutions than zoom, which is great for what we're doing right now, totally blows for making music on Online. The greatest challenge was like, not whether the technology existed. It's like the technology exists. It's not the technology issue. It's just convincing people that it exists, and that it's not a lie, because they'd been told by people with limited information that it was impossible.</w:t>
      </w:r>
    </w:p>
    <w:p w14:paraId="17C725B4"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11: When I've been to events, I get a lot of old-fashioned ideas coming out of it. And this is a very cutting-edge idea. This is not an old-fashioned idea, so get them young. Maybe the younger singing teachers won't have any problem with it, and it will be second nature to them because they use it all the time. I tend to think of middle-aged people and older people. But if I'm thinking about younger people, it might be more baked in because they're growing up with it.</w:t>
      </w:r>
    </w:p>
    <w:p w14:paraId="4DFE27E8"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11: I think if we want it to become wider, more widely used it has to be people like us beating the drum for it, creating programs for it, writing the papers about it, and presenting those papers to a wider audience. Possibly I think it has to be. It has to be widely disseminated.</w:t>
      </w:r>
    </w:p>
    <w:p w14:paraId="2A4DCDFE"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4: Vocal educators. I think. What age are they? Because it would be a different thing for the older vocal educators. Some of them might never even go into that. My age group which is in the forties, late forties. I think we are still trying, and we are still attempting it, and the younger ones. They won't need anything. They're just going to be happy with whatever they can use.</w:t>
      </w:r>
    </w:p>
    <w:p w14:paraId="05E45388"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10: I am very into the </w:t>
      </w:r>
      <w:proofErr w:type="spellStart"/>
      <w:r w:rsidRPr="00D21457">
        <w:rPr>
          <w:rFonts w:ascii="Calibri" w:eastAsia="Times New Roman" w:hAnsi="Calibri" w:cs="Calibri"/>
          <w:color w:val="000000"/>
          <w:kern w:val="0"/>
          <w:szCs w:val="22"/>
          <w14:ligatures w14:val="none"/>
        </w:rPr>
        <w:t>laryngostroboscopic</w:t>
      </w:r>
      <w:proofErr w:type="spellEnd"/>
      <w:r w:rsidRPr="00D21457">
        <w:rPr>
          <w:rFonts w:ascii="Calibri" w:eastAsia="Times New Roman" w:hAnsi="Calibri" w:cs="Calibri"/>
          <w:color w:val="000000"/>
          <w:kern w:val="0"/>
          <w:szCs w:val="22"/>
          <w14:ligatures w14:val="none"/>
        </w:rPr>
        <w:t xml:space="preserve"> glasses! I believe technology makes life better and when it comes to health and quality of </w:t>
      </w:r>
      <w:proofErr w:type="gramStart"/>
      <w:r w:rsidRPr="00D21457">
        <w:rPr>
          <w:rFonts w:ascii="Calibri" w:eastAsia="Times New Roman" w:hAnsi="Calibri" w:cs="Calibri"/>
          <w:color w:val="000000"/>
          <w:kern w:val="0"/>
          <w:szCs w:val="22"/>
          <w14:ligatures w14:val="none"/>
        </w:rPr>
        <w:t>life</w:t>
      </w:r>
      <w:proofErr w:type="gramEnd"/>
      <w:r w:rsidRPr="00D21457">
        <w:rPr>
          <w:rFonts w:ascii="Calibri" w:eastAsia="Times New Roman" w:hAnsi="Calibri" w:cs="Calibri"/>
          <w:color w:val="000000"/>
          <w:kern w:val="0"/>
          <w:szCs w:val="22"/>
          <w14:ligatures w14:val="none"/>
        </w:rPr>
        <w:t xml:space="preserve"> I wholeheartedly support any advancements</w:t>
      </w:r>
    </w:p>
    <w:p w14:paraId="23653C1C"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8: For the rest I don't know, how </w:t>
      </w:r>
      <w:proofErr w:type="gramStart"/>
      <w:r w:rsidRPr="00D21457">
        <w:rPr>
          <w:rFonts w:ascii="Calibri" w:eastAsia="Times New Roman" w:hAnsi="Calibri" w:cs="Calibri"/>
          <w:color w:val="000000"/>
          <w:kern w:val="0"/>
          <w:szCs w:val="22"/>
          <w14:ligatures w14:val="none"/>
        </w:rPr>
        <w:t>it</w:t>
      </w:r>
      <w:proofErr w:type="gramEnd"/>
      <w:r w:rsidRPr="00D21457">
        <w:rPr>
          <w:rFonts w:ascii="Calibri" w:eastAsia="Times New Roman" w:hAnsi="Calibri" w:cs="Calibri"/>
          <w:color w:val="000000"/>
          <w:kern w:val="0"/>
          <w:szCs w:val="22"/>
          <w14:ligatures w14:val="none"/>
        </w:rPr>
        <w:t xml:space="preserve"> cities help and can't say that I wish it would help me, but I might take the help, if I knew of a way it helps.</w:t>
      </w:r>
    </w:p>
    <w:p w14:paraId="7DBFBE62"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29: I don't know enough about the possibilities at the moment</w:t>
      </w:r>
    </w:p>
    <w:p w14:paraId="3FF7A8FE" w14:textId="77777777" w:rsidR="0038089A" w:rsidRPr="00D21457" w:rsidRDefault="0038089A" w:rsidP="0038089A">
      <w:pPr>
        <w:pStyle w:val="ListParagraph"/>
        <w:numPr>
          <w:ilvl w:val="0"/>
          <w:numId w:val="28"/>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15: I haven't done much research on what is available or thought through what could be in regards to AI.</w:t>
      </w:r>
    </w:p>
    <w:p w14:paraId="1B1AE7A0" w14:textId="77777777" w:rsidR="0038089A" w:rsidRDefault="0038089A" w:rsidP="0038089A">
      <w:pPr>
        <w:tabs>
          <w:tab w:val="left" w:pos="1640"/>
        </w:tabs>
        <w:spacing w:line="240" w:lineRule="auto"/>
        <w:rPr>
          <w:rFonts w:ascii="Calibri" w:eastAsia="Times New Roman" w:hAnsi="Calibri" w:cs="Calibri"/>
          <w:color w:val="000000"/>
          <w:kern w:val="0"/>
          <w:szCs w:val="22"/>
          <w14:ligatures w14:val="none"/>
        </w:rPr>
      </w:pPr>
    </w:p>
    <w:p w14:paraId="7234A64F" w14:textId="77777777" w:rsidR="0038089A" w:rsidRDefault="0038089A" w:rsidP="0038089A">
      <w:pPr>
        <w:spacing w:line="240" w:lineRule="auto"/>
        <w:rPr>
          <w:rFonts w:ascii="Calibri" w:hAnsi="Calibri" w:cs="Calibri"/>
          <w:szCs w:val="22"/>
        </w:rPr>
      </w:pPr>
      <w:r w:rsidRPr="006D7594">
        <w:rPr>
          <w:rFonts w:ascii="Calibri" w:hAnsi="Calibri" w:cs="Calibri"/>
          <w:b/>
          <w:bCs/>
          <w:szCs w:val="22"/>
        </w:rPr>
        <w:t xml:space="preserve">Theme </w:t>
      </w:r>
      <w:r>
        <w:rPr>
          <w:rFonts w:ascii="Calibri" w:hAnsi="Calibri" w:cs="Calibri"/>
          <w:b/>
          <w:bCs/>
          <w:szCs w:val="22"/>
        </w:rPr>
        <w:t>4</w:t>
      </w:r>
      <w:r w:rsidRPr="006D7594">
        <w:rPr>
          <w:rFonts w:ascii="Calibri" w:hAnsi="Calibri" w:cs="Calibri"/>
          <w:b/>
          <w:bCs/>
          <w:szCs w:val="22"/>
        </w:rPr>
        <w:t xml:space="preserve">: AI Tools Supporting Student Learning and Practice </w:t>
      </w:r>
      <w:r>
        <w:rPr>
          <w:rFonts w:ascii="Calibri" w:hAnsi="Calibri" w:cs="Calibri"/>
          <w:b/>
          <w:bCs/>
          <w:szCs w:val="22"/>
        </w:rPr>
        <w:br/>
      </w:r>
      <w:r w:rsidRPr="006D7594">
        <w:rPr>
          <w:rFonts w:ascii="Calibri" w:hAnsi="Calibri" w:cs="Calibri"/>
          <w:szCs w:val="22"/>
        </w:rPr>
        <w:t xml:space="preserve">Several voice educators </w:t>
      </w:r>
      <w:proofErr w:type="spellStart"/>
      <w:r w:rsidRPr="006D7594">
        <w:rPr>
          <w:rFonts w:ascii="Calibri" w:hAnsi="Calibri" w:cs="Calibri"/>
          <w:szCs w:val="22"/>
        </w:rPr>
        <w:t>emphasised</w:t>
      </w:r>
      <w:proofErr w:type="spellEnd"/>
      <w:r w:rsidRPr="006D7594">
        <w:rPr>
          <w:rFonts w:ascii="Calibri" w:hAnsi="Calibri" w:cs="Calibri"/>
          <w:szCs w:val="22"/>
        </w:rPr>
        <w:t xml:space="preserve"> the challenges of teaching due to students’ lack of music literacy and infrequent practice, and proposed AI tools may assist in providing education on music literacy, basic vocal anatomy, and potential career paths, while providing tools for autonomous student practice.</w:t>
      </w:r>
    </w:p>
    <w:p w14:paraId="68DD25F3" w14:textId="77777777" w:rsidR="0038089A" w:rsidRDefault="0038089A" w:rsidP="0038089A">
      <w:pPr>
        <w:spacing w:line="240" w:lineRule="auto"/>
        <w:rPr>
          <w:rFonts w:ascii="Calibri" w:hAnsi="Calibri" w:cs="Calibri"/>
          <w:szCs w:val="22"/>
        </w:rPr>
      </w:pPr>
    </w:p>
    <w:p w14:paraId="0705C1DC" w14:textId="77777777" w:rsidR="0038089A" w:rsidRPr="00E61AAA" w:rsidRDefault="0038089A" w:rsidP="0038089A">
      <w:pPr>
        <w:spacing w:line="240" w:lineRule="auto"/>
        <w:rPr>
          <w:rFonts w:ascii="Calibri" w:hAnsi="Calibri" w:cs="Calibri"/>
          <w:szCs w:val="22"/>
          <w:u w:val="single"/>
        </w:rPr>
      </w:pPr>
      <w:r w:rsidRPr="00E61AAA">
        <w:rPr>
          <w:rFonts w:ascii="Calibri" w:hAnsi="Calibri" w:cs="Calibri"/>
          <w:szCs w:val="22"/>
          <w:u w:val="single"/>
        </w:rPr>
        <w:t>Related Participant Quotes</w:t>
      </w:r>
    </w:p>
    <w:p w14:paraId="02EABB97"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29: My students don't, and they're young, but they don't practice. And they could really do with some tools to practice because they are not. No matter what I do, I can't access that kind of well, I can't access their parents. I can't encourage them to practice, so I think them lacking any kind of anything that they can use at home. So that's a major issue.</w:t>
      </w:r>
    </w:p>
    <w:p w14:paraId="022B38D8"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11: I mean vocal education is huge. Right? Well, as I mentioned before, I think some of the </w:t>
      </w:r>
      <w:proofErr w:type="spellStart"/>
      <w:r w:rsidRPr="00D21457">
        <w:rPr>
          <w:rFonts w:ascii="Calibri" w:eastAsia="Times New Roman" w:hAnsi="Calibri" w:cs="Calibri"/>
          <w:color w:val="000000"/>
          <w:kern w:val="0"/>
          <w:szCs w:val="22"/>
          <w14:ligatures w14:val="none"/>
        </w:rPr>
        <w:t>the</w:t>
      </w:r>
      <w:proofErr w:type="spellEnd"/>
      <w:r w:rsidRPr="00D21457">
        <w:rPr>
          <w:rFonts w:ascii="Calibri" w:eastAsia="Times New Roman" w:hAnsi="Calibri" w:cs="Calibri"/>
          <w:color w:val="000000"/>
          <w:kern w:val="0"/>
          <w:szCs w:val="22"/>
          <w14:ligatures w14:val="none"/>
        </w:rPr>
        <w:t xml:space="preserve"> oral training, the sight, reading, training teaching intervals, and you know it's just I don't know about you. But when I was studying, you know I had I had sight reading books. There were books about sight reading. There was no way, you know, like you had to physically go to a piano and use the book, and you know now I mean, I know there are already things out there, but I think you know, I think what AI can do is refine. Ai can target spots that need work. </w:t>
      </w:r>
      <w:proofErr w:type="gramStart"/>
      <w:r w:rsidRPr="00D21457">
        <w:rPr>
          <w:rFonts w:ascii="Calibri" w:eastAsia="Times New Roman" w:hAnsi="Calibri" w:cs="Calibri"/>
          <w:color w:val="000000"/>
          <w:kern w:val="0"/>
          <w:szCs w:val="22"/>
          <w14:ligatures w14:val="none"/>
        </w:rPr>
        <w:t>So</w:t>
      </w:r>
      <w:proofErr w:type="gramEnd"/>
      <w:r w:rsidRPr="00D21457">
        <w:rPr>
          <w:rFonts w:ascii="Calibri" w:eastAsia="Times New Roman" w:hAnsi="Calibri" w:cs="Calibri"/>
          <w:color w:val="000000"/>
          <w:kern w:val="0"/>
          <w:szCs w:val="22"/>
          <w14:ligatures w14:val="none"/>
        </w:rPr>
        <w:t xml:space="preserve"> AI will be able to say, </w:t>
      </w:r>
      <w:proofErr w:type="gramStart"/>
      <w:r w:rsidRPr="00D21457">
        <w:rPr>
          <w:rFonts w:ascii="Calibri" w:eastAsia="Times New Roman" w:hAnsi="Calibri" w:cs="Calibri"/>
          <w:color w:val="000000"/>
          <w:kern w:val="0"/>
          <w:szCs w:val="22"/>
          <w14:ligatures w14:val="none"/>
        </w:rPr>
        <w:t>Okay</w:t>
      </w:r>
      <w:proofErr w:type="gramEnd"/>
      <w:r w:rsidRPr="00D21457">
        <w:rPr>
          <w:rFonts w:ascii="Calibri" w:eastAsia="Times New Roman" w:hAnsi="Calibri" w:cs="Calibri"/>
          <w:color w:val="000000"/>
          <w:kern w:val="0"/>
          <w:szCs w:val="22"/>
          <w14:ligatures w14:val="none"/>
        </w:rPr>
        <w:t>, you know, thirds now. But minor sevenths are a problem.</w:t>
      </w:r>
    </w:p>
    <w:p w14:paraId="4F3077A8"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 I would be useful to have it help map potential career paths in a multi-faceted and changing industry based on the motivational values of the artist.</w:t>
      </w:r>
    </w:p>
    <w:p w14:paraId="116B59EC"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15: Motivation for the singers we are teaching. Working with adolescence who haven't necessarily grown up where singing happens regularly (weekly at church, around the house, etc.) makes it less motivating for them to want to sing out and explore their voice in the classroom.</w:t>
      </w:r>
    </w:p>
    <w:p w14:paraId="5E65622A"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27: Social Media. I teach children, and their expectations don’t always match their ability or work ethic.</w:t>
      </w:r>
    </w:p>
    <w:p w14:paraId="7273BE45"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17: Getting students to understand that there is technique to be learned, rather than thinking of it as "just singing."</w:t>
      </w:r>
    </w:p>
    <w:p w14:paraId="5D57552D"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11: What I end up doing is teaching a bunch of kids who never rehearse. They never practice. </w:t>
      </w:r>
    </w:p>
    <w:p w14:paraId="7A6B7FC7"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11: Most of my students or performers, I would say, probably 80 to 90% cannot read music. Therefore, learning music is a completely different for me. As a teacher. Okay, let me put it in this way for me. As a teacher to teach music, it becomes a completely different ball game because I can't rely on the dots on the page even though I insist that they have the dots on the page, even if they can't read them.</w:t>
      </w:r>
    </w:p>
    <w:p w14:paraId="0911ECBB"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11: I find it very challenging. I find that they can't go away and practice on their own except by ear. You know they can't plunk it out on the piano like I do. I always have done. All they can listen to is a recording either of me playing their melody, or listening to a cast recording which comes with its own issues.</w:t>
      </w:r>
    </w:p>
    <w:p w14:paraId="0FB38A18" w14:textId="77777777" w:rsidR="0038089A" w:rsidRPr="00D21457" w:rsidRDefault="0038089A" w:rsidP="0038089A">
      <w:pPr>
        <w:pStyle w:val="ListParagraph"/>
        <w:numPr>
          <w:ilvl w:val="0"/>
          <w:numId w:val="27"/>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28: The amount of garbage taught by big institutions because of poor listening skills of the staff.</w:t>
      </w:r>
    </w:p>
    <w:p w14:paraId="75C56B1F" w14:textId="77777777" w:rsidR="0038089A" w:rsidRDefault="0038089A" w:rsidP="0038089A">
      <w:pPr>
        <w:spacing w:line="240" w:lineRule="auto"/>
        <w:rPr>
          <w:rFonts w:ascii="Calibri" w:hAnsi="Calibri" w:cs="Calibri"/>
          <w:b/>
          <w:bCs/>
          <w:szCs w:val="22"/>
        </w:rPr>
      </w:pPr>
    </w:p>
    <w:p w14:paraId="31AB6B24" w14:textId="77777777" w:rsidR="0038089A" w:rsidRDefault="0038089A" w:rsidP="0038089A">
      <w:pPr>
        <w:spacing w:line="240" w:lineRule="auto"/>
        <w:rPr>
          <w:rFonts w:ascii="Calibri" w:hAnsi="Calibri" w:cs="Calibri"/>
          <w:b/>
          <w:bCs/>
          <w:szCs w:val="22"/>
        </w:rPr>
      </w:pPr>
      <w:r w:rsidRPr="006D7594">
        <w:rPr>
          <w:rFonts w:ascii="Calibri" w:hAnsi="Calibri" w:cs="Calibri"/>
          <w:b/>
          <w:bCs/>
          <w:szCs w:val="22"/>
        </w:rPr>
        <w:t xml:space="preserve">Theme </w:t>
      </w:r>
      <w:r>
        <w:rPr>
          <w:rFonts w:ascii="Calibri" w:hAnsi="Calibri" w:cs="Calibri"/>
          <w:b/>
          <w:bCs/>
          <w:szCs w:val="22"/>
        </w:rPr>
        <w:t>5</w:t>
      </w:r>
      <w:r w:rsidRPr="006D7594">
        <w:rPr>
          <w:rFonts w:ascii="Calibri" w:hAnsi="Calibri" w:cs="Calibri"/>
          <w:b/>
          <w:bCs/>
          <w:szCs w:val="22"/>
        </w:rPr>
        <w:t>: Individualizing Voice Lessons</w:t>
      </w:r>
      <w:r>
        <w:rPr>
          <w:rFonts w:ascii="Calibri" w:hAnsi="Calibri" w:cs="Calibri"/>
          <w:b/>
          <w:bCs/>
          <w:szCs w:val="22"/>
        </w:rPr>
        <w:t xml:space="preserve"> Using AI</w:t>
      </w:r>
      <w:r w:rsidRPr="006D7594">
        <w:rPr>
          <w:rFonts w:ascii="Calibri" w:hAnsi="Calibri" w:cs="Calibri"/>
          <w:b/>
          <w:bCs/>
          <w:szCs w:val="22"/>
        </w:rPr>
        <w:t xml:space="preserve"> to Support Student Needs </w:t>
      </w:r>
    </w:p>
    <w:p w14:paraId="183A06B1" w14:textId="77777777" w:rsidR="0038089A" w:rsidRDefault="0038089A" w:rsidP="0038089A">
      <w:pPr>
        <w:spacing w:line="240" w:lineRule="auto"/>
        <w:rPr>
          <w:rFonts w:ascii="Calibri" w:hAnsi="Calibri" w:cs="Calibri"/>
          <w:szCs w:val="22"/>
        </w:rPr>
      </w:pPr>
      <w:r w:rsidRPr="006D7594">
        <w:rPr>
          <w:rFonts w:ascii="Calibri" w:hAnsi="Calibri" w:cs="Calibri"/>
          <w:szCs w:val="22"/>
        </w:rPr>
        <w:t xml:space="preserve">One recurring perspective was the potential usefulness of AI to structure individualized lessons. </w:t>
      </w:r>
    </w:p>
    <w:p w14:paraId="051F7A23" w14:textId="77777777" w:rsidR="0038089A" w:rsidRDefault="0038089A" w:rsidP="0038089A">
      <w:pPr>
        <w:spacing w:line="240" w:lineRule="auto"/>
        <w:rPr>
          <w:rFonts w:ascii="Calibri" w:hAnsi="Calibri" w:cs="Calibri"/>
          <w:szCs w:val="22"/>
          <w:u w:val="single"/>
        </w:rPr>
      </w:pPr>
    </w:p>
    <w:p w14:paraId="239D4F48" w14:textId="77777777" w:rsidR="0038089A" w:rsidRPr="00E61AAA" w:rsidRDefault="0038089A" w:rsidP="0038089A">
      <w:pPr>
        <w:spacing w:line="240" w:lineRule="auto"/>
        <w:rPr>
          <w:rFonts w:ascii="Calibri" w:hAnsi="Calibri" w:cs="Calibri"/>
          <w:szCs w:val="22"/>
          <w:u w:val="single"/>
        </w:rPr>
      </w:pPr>
      <w:r w:rsidRPr="00E61AAA">
        <w:rPr>
          <w:rFonts w:ascii="Calibri" w:hAnsi="Calibri" w:cs="Calibri"/>
          <w:szCs w:val="22"/>
          <w:u w:val="single"/>
        </w:rPr>
        <w:t>Related Participant Quotes</w:t>
      </w:r>
    </w:p>
    <w:p w14:paraId="64F74A55" w14:textId="77777777" w:rsidR="0038089A" w:rsidRPr="00D21457" w:rsidRDefault="0038089A" w:rsidP="0038089A">
      <w:pPr>
        <w:pStyle w:val="ListParagraph"/>
        <w:numPr>
          <w:ilvl w:val="0"/>
          <w:numId w:val="26"/>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24: Yeah, so what I think I understand, and just in this course context, this would be a good, if you like, a demonstration is that if you have people from different backgrounds with different knowledge experiences and different kind of pathways coming into any kind of educational area. You've got an option to use an AI assistant to tailor the education to the level at which you're coming in at. And that's what I find so deeply inclusive.</w:t>
      </w:r>
    </w:p>
    <w:p w14:paraId="7DEB7C29" w14:textId="77777777" w:rsidR="0038089A" w:rsidRPr="00D21457" w:rsidRDefault="0038089A" w:rsidP="0038089A">
      <w:pPr>
        <w:pStyle w:val="ListParagraph"/>
        <w:numPr>
          <w:ilvl w:val="0"/>
          <w:numId w:val="26"/>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lastRenderedPageBreak/>
        <w:t>Participant 34: It just helps a lot in thinking out of the box. And I think out of the box thinking makes lessons more impactful for students. And therefore, it's better for their learning.</w:t>
      </w:r>
    </w:p>
    <w:p w14:paraId="4E073691" w14:textId="77777777" w:rsidR="0038089A" w:rsidRPr="00D21457" w:rsidRDefault="0038089A" w:rsidP="0038089A">
      <w:pPr>
        <w:pStyle w:val="ListParagraph"/>
        <w:numPr>
          <w:ilvl w:val="0"/>
          <w:numId w:val="26"/>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33: Well... </w:t>
      </w:r>
      <w:bookmarkStart w:id="134" w:name="_Hlk202792488"/>
      <w:r w:rsidRPr="00D21457">
        <w:rPr>
          <w:rFonts w:ascii="Calibri" w:eastAsia="Times New Roman" w:hAnsi="Calibri" w:cs="Calibri"/>
          <w:color w:val="000000"/>
          <w:kern w:val="0"/>
          <w:szCs w:val="22"/>
          <w14:ligatures w14:val="none"/>
        </w:rPr>
        <w:t>I have been considering creating a GPT for voice training</w:t>
      </w:r>
      <w:bookmarkEnd w:id="134"/>
      <w:r w:rsidRPr="00D21457">
        <w:rPr>
          <w:rFonts w:ascii="Calibri" w:eastAsia="Times New Roman" w:hAnsi="Calibri" w:cs="Calibri"/>
          <w:color w:val="000000"/>
          <w:kern w:val="0"/>
          <w:szCs w:val="22"/>
          <w14:ligatures w14:val="none"/>
        </w:rPr>
        <w:t>, as I do like to help students learn to create their own warm-ups for their specific needs on a particular day.</w:t>
      </w:r>
    </w:p>
    <w:p w14:paraId="05C53451" w14:textId="77777777" w:rsidR="0038089A" w:rsidRPr="00D21457" w:rsidRDefault="0038089A" w:rsidP="0038089A">
      <w:pPr>
        <w:pStyle w:val="ListParagraph"/>
        <w:numPr>
          <w:ilvl w:val="0"/>
          <w:numId w:val="26"/>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30: That it is a very personal experience and everyone is different.</w:t>
      </w:r>
    </w:p>
    <w:p w14:paraId="7974C085" w14:textId="77777777" w:rsidR="0038089A" w:rsidRPr="00D21457" w:rsidRDefault="0038089A" w:rsidP="0038089A">
      <w:pPr>
        <w:pStyle w:val="ListParagraph"/>
        <w:numPr>
          <w:ilvl w:val="0"/>
          <w:numId w:val="26"/>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25: Teaching voices which are physiologically different than your own and therefore demonstrate a target in a meaningful way for students of the opposite sex or in a different age bracket.</w:t>
      </w:r>
    </w:p>
    <w:p w14:paraId="0F0A97E5" w14:textId="77777777" w:rsidR="0038089A" w:rsidRPr="00D21457" w:rsidRDefault="0038089A" w:rsidP="0038089A">
      <w:pPr>
        <w:pStyle w:val="ListParagraph"/>
        <w:numPr>
          <w:ilvl w:val="0"/>
          <w:numId w:val="26"/>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 Structuring the delivery of pedagogy around the specific needs and abilities of each individual student.</w:t>
      </w:r>
    </w:p>
    <w:p w14:paraId="2471DD1F" w14:textId="77777777" w:rsidR="0038089A" w:rsidRPr="006D7594" w:rsidRDefault="0038089A" w:rsidP="0038089A">
      <w:pPr>
        <w:spacing w:line="240" w:lineRule="auto"/>
        <w:rPr>
          <w:rFonts w:ascii="Calibri" w:hAnsi="Calibri" w:cs="Calibri"/>
          <w:szCs w:val="22"/>
        </w:rPr>
      </w:pPr>
    </w:p>
    <w:p w14:paraId="3F3CB931" w14:textId="7E9D0A17" w:rsidR="0038089A" w:rsidRDefault="0038089A" w:rsidP="0038089A">
      <w:pPr>
        <w:spacing w:line="240" w:lineRule="auto"/>
        <w:rPr>
          <w:rFonts w:ascii="Calibri" w:hAnsi="Calibri" w:cs="Calibri"/>
          <w:b/>
          <w:bCs/>
          <w:szCs w:val="22"/>
        </w:rPr>
      </w:pPr>
      <w:r w:rsidRPr="006D7594">
        <w:rPr>
          <w:rFonts w:ascii="Calibri" w:hAnsi="Calibri" w:cs="Calibri"/>
          <w:b/>
          <w:bCs/>
          <w:szCs w:val="22"/>
        </w:rPr>
        <w:t>Theme 6</w:t>
      </w:r>
      <w:r>
        <w:rPr>
          <w:rFonts w:ascii="Calibri" w:hAnsi="Calibri" w:cs="Calibri"/>
          <w:szCs w:val="22"/>
        </w:rPr>
        <w:t xml:space="preserve">: </w:t>
      </w:r>
      <w:r w:rsidRPr="006D7594">
        <w:rPr>
          <w:rFonts w:ascii="Calibri" w:hAnsi="Calibri" w:cs="Calibri"/>
          <w:b/>
          <w:bCs/>
          <w:szCs w:val="22"/>
        </w:rPr>
        <w:t>AI-Based Diagnostics</w:t>
      </w:r>
      <w:r w:rsidR="00296522">
        <w:rPr>
          <w:rFonts w:ascii="Calibri" w:hAnsi="Calibri" w:cs="Calibri"/>
          <w:b/>
          <w:bCs/>
          <w:szCs w:val="22"/>
        </w:rPr>
        <w:t xml:space="preserve">, </w:t>
      </w:r>
      <w:r w:rsidRPr="006D7594">
        <w:rPr>
          <w:rFonts w:ascii="Calibri" w:hAnsi="Calibri" w:cs="Calibri"/>
          <w:b/>
          <w:bCs/>
          <w:szCs w:val="22"/>
        </w:rPr>
        <w:t>Assessments</w:t>
      </w:r>
      <w:r w:rsidR="00296522">
        <w:rPr>
          <w:rFonts w:ascii="Calibri" w:hAnsi="Calibri" w:cs="Calibri"/>
          <w:b/>
          <w:bCs/>
          <w:szCs w:val="22"/>
        </w:rPr>
        <w:t>, and</w:t>
      </w:r>
      <w:r w:rsidRPr="006D7594">
        <w:rPr>
          <w:rFonts w:ascii="Calibri" w:hAnsi="Calibri" w:cs="Calibri"/>
          <w:b/>
          <w:bCs/>
          <w:szCs w:val="22"/>
        </w:rPr>
        <w:t xml:space="preserve"> </w:t>
      </w:r>
      <w:r>
        <w:rPr>
          <w:rFonts w:ascii="Calibri" w:hAnsi="Calibri" w:cs="Calibri"/>
          <w:b/>
          <w:bCs/>
          <w:szCs w:val="22"/>
        </w:rPr>
        <w:t>Visualization</w:t>
      </w:r>
      <w:r w:rsidR="00296522">
        <w:rPr>
          <w:rFonts w:ascii="Calibri" w:hAnsi="Calibri" w:cs="Calibri"/>
          <w:b/>
          <w:bCs/>
          <w:szCs w:val="22"/>
        </w:rPr>
        <w:t xml:space="preserve"> Tools</w:t>
      </w:r>
    </w:p>
    <w:p w14:paraId="179958DB" w14:textId="77777777" w:rsidR="0038089A" w:rsidRDefault="0038089A" w:rsidP="0038089A">
      <w:pPr>
        <w:spacing w:line="240" w:lineRule="auto"/>
        <w:rPr>
          <w:rFonts w:ascii="Calibri" w:hAnsi="Calibri" w:cs="Calibri"/>
          <w:szCs w:val="22"/>
        </w:rPr>
      </w:pPr>
      <w:r w:rsidRPr="006D7594">
        <w:rPr>
          <w:rFonts w:ascii="Calibri" w:hAnsi="Calibri" w:cs="Calibri"/>
          <w:szCs w:val="22"/>
        </w:rPr>
        <w:t>Several educators emphasized a need for AI-based diagnosis of pathologies and vocal assessments</w:t>
      </w:r>
      <w:r>
        <w:rPr>
          <w:rFonts w:ascii="Calibri" w:hAnsi="Calibri" w:cs="Calibri"/>
          <w:szCs w:val="22"/>
        </w:rPr>
        <w:t xml:space="preserve">, and </w:t>
      </w:r>
      <w:r w:rsidRPr="006D7594">
        <w:rPr>
          <w:rFonts w:ascii="Calibri" w:hAnsi="Calibri" w:cs="Calibri"/>
          <w:szCs w:val="22"/>
        </w:rPr>
        <w:t xml:space="preserve">tools for </w:t>
      </w:r>
      <w:proofErr w:type="spellStart"/>
      <w:r w:rsidRPr="006D7594">
        <w:rPr>
          <w:rFonts w:ascii="Calibri" w:hAnsi="Calibri" w:cs="Calibri"/>
          <w:szCs w:val="22"/>
        </w:rPr>
        <w:t>visualising</w:t>
      </w:r>
      <w:proofErr w:type="spellEnd"/>
      <w:r w:rsidRPr="006D7594">
        <w:rPr>
          <w:rFonts w:ascii="Calibri" w:hAnsi="Calibri" w:cs="Calibri"/>
          <w:szCs w:val="22"/>
        </w:rPr>
        <w:t xml:space="preserve"> and tracking vocal characteristics in real time such as pitch accuracy, vibrato, and vocal acoustics. </w:t>
      </w:r>
    </w:p>
    <w:p w14:paraId="70F28B0B" w14:textId="77777777" w:rsidR="0038089A" w:rsidRDefault="0038089A" w:rsidP="0038089A">
      <w:pPr>
        <w:spacing w:line="240" w:lineRule="auto"/>
        <w:rPr>
          <w:rFonts w:ascii="Calibri" w:hAnsi="Calibri" w:cs="Calibri"/>
          <w:szCs w:val="22"/>
        </w:rPr>
      </w:pPr>
    </w:p>
    <w:p w14:paraId="23CD1BC2" w14:textId="77777777" w:rsidR="0038089A" w:rsidRPr="00AF0E72" w:rsidRDefault="0038089A" w:rsidP="0038089A">
      <w:pPr>
        <w:tabs>
          <w:tab w:val="left" w:pos="1640"/>
        </w:tabs>
        <w:spacing w:line="240" w:lineRule="auto"/>
        <w:rPr>
          <w:rFonts w:ascii="Calibri" w:eastAsia="Times New Roman" w:hAnsi="Calibri" w:cs="Calibri"/>
          <w:color w:val="000000"/>
          <w:kern w:val="0"/>
          <w:szCs w:val="22"/>
          <w14:ligatures w14:val="none"/>
        </w:rPr>
      </w:pPr>
      <w:r w:rsidRPr="00E61AAA">
        <w:rPr>
          <w:rFonts w:ascii="Calibri" w:hAnsi="Calibri" w:cs="Calibri"/>
          <w:szCs w:val="22"/>
          <w:u w:val="single"/>
        </w:rPr>
        <w:t>Related Participant Quotes</w:t>
      </w:r>
    </w:p>
    <w:p w14:paraId="0EAEB793" w14:textId="77777777" w:rsidR="0038089A" w:rsidRPr="00D21457" w:rsidRDefault="0038089A" w:rsidP="0038089A">
      <w:p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23: </w:t>
      </w:r>
      <w:proofErr w:type="gramStart"/>
      <w:r w:rsidRPr="00D21457">
        <w:rPr>
          <w:rFonts w:ascii="Calibri" w:eastAsia="Times New Roman" w:hAnsi="Calibri" w:cs="Calibri"/>
          <w:color w:val="000000"/>
          <w:kern w:val="0"/>
          <w:szCs w:val="22"/>
          <w14:ligatures w14:val="none"/>
        </w:rPr>
        <w:t>So</w:t>
      </w:r>
      <w:proofErr w:type="gramEnd"/>
      <w:r w:rsidRPr="00D21457">
        <w:rPr>
          <w:rFonts w:ascii="Calibri" w:eastAsia="Times New Roman" w:hAnsi="Calibri" w:cs="Calibri"/>
          <w:color w:val="000000"/>
          <w:kern w:val="0"/>
          <w:szCs w:val="22"/>
          <w14:ligatures w14:val="none"/>
        </w:rPr>
        <w:t xml:space="preserve"> I think it's far more promising that we're going to be able to diagnose pathologies using machine learning right than it is that we're going to replace a voice teacher </w:t>
      </w:r>
    </w:p>
    <w:p w14:paraId="5FC52A90" w14:textId="77777777" w:rsidR="0038089A" w:rsidRPr="00D21457" w:rsidRDefault="0038089A" w:rsidP="0038089A">
      <w:p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34: I really love the idea of using more of AI as a tool to </w:t>
      </w:r>
      <w:proofErr w:type="spellStart"/>
      <w:r w:rsidRPr="00D21457">
        <w:rPr>
          <w:rFonts w:ascii="Calibri" w:eastAsia="Times New Roman" w:hAnsi="Calibri" w:cs="Calibri"/>
          <w:color w:val="000000"/>
          <w:kern w:val="0"/>
          <w:szCs w:val="22"/>
          <w14:ligatures w14:val="none"/>
        </w:rPr>
        <w:t>to</w:t>
      </w:r>
      <w:proofErr w:type="spellEnd"/>
      <w:r w:rsidRPr="00D21457">
        <w:rPr>
          <w:rFonts w:ascii="Calibri" w:eastAsia="Times New Roman" w:hAnsi="Calibri" w:cs="Calibri"/>
          <w:color w:val="000000"/>
          <w:kern w:val="0"/>
          <w:szCs w:val="22"/>
          <w14:ligatures w14:val="none"/>
        </w:rPr>
        <w:t xml:space="preserve"> use with students. I love the, you know, even just this little software that you can find now, where you can actually see your vibrato in. </w:t>
      </w:r>
    </w:p>
    <w:p w14:paraId="29FEBDF1" w14:textId="77777777" w:rsidR="0038089A" w:rsidRPr="00D21457" w:rsidRDefault="0038089A" w:rsidP="0038089A">
      <w:p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 If it could listen to a singer and assess specific things like ‘larynx height’ or ‘velum position’. I can, of course, hear this from training, but to have quick answers to this could aide in boosting my confidence in structuring the lessons.</w:t>
      </w:r>
    </w:p>
    <w:p w14:paraId="2CC9820C" w14:textId="77777777" w:rsidR="0038089A" w:rsidRPr="00D21457" w:rsidRDefault="0038089A" w:rsidP="0038089A">
      <w:p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3: Ability to diagnose tension/problems in an instrument that is inside the body and influenced by both motor impulses and autonomic</w:t>
      </w:r>
    </w:p>
    <w:p w14:paraId="498EC260" w14:textId="77777777" w:rsidR="0038089A" w:rsidRPr="00D21457" w:rsidRDefault="0038089A" w:rsidP="0038089A">
      <w:p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25: Immediate feedback on registration changes</w:t>
      </w:r>
    </w:p>
    <w:p w14:paraId="04C3C9AD" w14:textId="77777777" w:rsidR="0038089A" w:rsidRPr="00D21457" w:rsidRDefault="0038089A" w:rsidP="0038089A">
      <w:p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4: And I do think AI in the vocal lessons specifically can be great with visualizing. I mean, we've done some of the acoustic work. And I mean having something like that in a vocal lesson, and that the student can see what's happening with their voice is a completely different ball game. which I think can be amazing at this stage, like I don't. I don't have any of that in my lesson, so I would like to incorporate in my lessons that sometimes or someday hopefully not too far away.</w:t>
      </w:r>
    </w:p>
    <w:p w14:paraId="661C9B6E" w14:textId="77777777" w:rsidR="0038089A" w:rsidRPr="006D7594" w:rsidRDefault="0038089A" w:rsidP="0038089A">
      <w:pPr>
        <w:spacing w:line="240" w:lineRule="auto"/>
        <w:rPr>
          <w:rFonts w:ascii="Calibri" w:hAnsi="Calibri" w:cs="Calibri"/>
          <w:szCs w:val="22"/>
        </w:rPr>
      </w:pPr>
    </w:p>
    <w:p w14:paraId="7283C3E4" w14:textId="77777777" w:rsidR="0038089A" w:rsidRPr="006D7594" w:rsidRDefault="0038089A" w:rsidP="0038089A">
      <w:pPr>
        <w:spacing w:line="240" w:lineRule="auto"/>
        <w:rPr>
          <w:rFonts w:ascii="Calibri" w:hAnsi="Calibri" w:cs="Calibri"/>
          <w:szCs w:val="22"/>
        </w:rPr>
      </w:pPr>
    </w:p>
    <w:p w14:paraId="43FF0879" w14:textId="77777777" w:rsidR="0038089A" w:rsidRDefault="0038089A" w:rsidP="0038089A">
      <w:pPr>
        <w:spacing w:line="240" w:lineRule="auto"/>
        <w:rPr>
          <w:rFonts w:ascii="Calibri" w:hAnsi="Calibri" w:cs="Calibri"/>
          <w:b/>
          <w:bCs/>
          <w:szCs w:val="22"/>
        </w:rPr>
      </w:pPr>
      <w:r w:rsidRPr="006D7594">
        <w:rPr>
          <w:rFonts w:ascii="Calibri" w:hAnsi="Calibri" w:cs="Calibri"/>
          <w:b/>
          <w:bCs/>
          <w:szCs w:val="22"/>
        </w:rPr>
        <w:t xml:space="preserve">Theme </w:t>
      </w:r>
      <w:r>
        <w:rPr>
          <w:rFonts w:ascii="Calibri" w:hAnsi="Calibri" w:cs="Calibri"/>
          <w:b/>
          <w:bCs/>
          <w:szCs w:val="22"/>
        </w:rPr>
        <w:t>7</w:t>
      </w:r>
      <w:r w:rsidRPr="006D7594">
        <w:rPr>
          <w:rFonts w:ascii="Calibri" w:hAnsi="Calibri" w:cs="Calibri"/>
          <w:b/>
          <w:bCs/>
          <w:szCs w:val="22"/>
        </w:rPr>
        <w:t xml:space="preserve">: </w:t>
      </w:r>
      <w:r>
        <w:rPr>
          <w:rFonts w:ascii="Calibri" w:hAnsi="Calibri" w:cs="Calibri"/>
          <w:b/>
          <w:bCs/>
          <w:szCs w:val="22"/>
        </w:rPr>
        <w:t>Discoverability of Good Information</w:t>
      </w:r>
      <w:r w:rsidRPr="006D7594">
        <w:rPr>
          <w:rFonts w:ascii="Calibri" w:hAnsi="Calibri" w:cs="Calibri"/>
          <w:b/>
          <w:bCs/>
          <w:szCs w:val="22"/>
        </w:rPr>
        <w:t xml:space="preserve"> </w:t>
      </w:r>
      <w:r>
        <w:rPr>
          <w:rFonts w:ascii="Calibri" w:hAnsi="Calibri" w:cs="Calibri"/>
          <w:b/>
          <w:bCs/>
          <w:szCs w:val="22"/>
        </w:rPr>
        <w:br/>
      </w:r>
      <w:r w:rsidRPr="006D7594">
        <w:rPr>
          <w:rFonts w:ascii="Calibri" w:hAnsi="Calibri" w:cs="Calibri"/>
          <w:szCs w:val="22"/>
        </w:rPr>
        <w:t>Several participants emphasized the difficulty in discoverability of accurate, digestible, and current information in scientific and pedagogical literature suggesting a potential tool.</w:t>
      </w:r>
      <w:r w:rsidRPr="006D7594">
        <w:rPr>
          <w:rFonts w:ascii="Calibri" w:hAnsi="Calibri" w:cs="Calibri"/>
          <w:b/>
          <w:bCs/>
          <w:szCs w:val="22"/>
        </w:rPr>
        <w:t xml:space="preserve"> </w:t>
      </w:r>
    </w:p>
    <w:p w14:paraId="29F4F388" w14:textId="77777777" w:rsidR="0038089A" w:rsidRDefault="0038089A" w:rsidP="0038089A">
      <w:pPr>
        <w:spacing w:line="240" w:lineRule="auto"/>
        <w:rPr>
          <w:rFonts w:ascii="Calibri" w:hAnsi="Calibri" w:cs="Calibri"/>
          <w:b/>
          <w:bCs/>
          <w:szCs w:val="22"/>
        </w:rPr>
      </w:pPr>
    </w:p>
    <w:p w14:paraId="352F7FA0" w14:textId="77777777" w:rsidR="0038089A" w:rsidRPr="00E61AAA" w:rsidRDefault="0038089A" w:rsidP="0038089A">
      <w:pPr>
        <w:spacing w:line="240" w:lineRule="auto"/>
        <w:rPr>
          <w:rFonts w:ascii="Calibri" w:hAnsi="Calibri" w:cs="Calibri"/>
          <w:b/>
          <w:bCs/>
          <w:szCs w:val="22"/>
          <w:u w:val="single"/>
        </w:rPr>
      </w:pPr>
      <w:r w:rsidRPr="00E61AAA">
        <w:rPr>
          <w:rFonts w:ascii="Calibri" w:hAnsi="Calibri" w:cs="Calibri"/>
          <w:szCs w:val="22"/>
          <w:u w:val="single"/>
        </w:rPr>
        <w:t>Related Participant Quotes</w:t>
      </w:r>
    </w:p>
    <w:p w14:paraId="7A3FE115" w14:textId="77777777" w:rsidR="0038089A" w:rsidRPr="00D21457" w:rsidRDefault="0038089A" w:rsidP="0038089A">
      <w:pPr>
        <w:pStyle w:val="ListParagraph"/>
        <w:numPr>
          <w:ilvl w:val="0"/>
          <w:numId w:val="25"/>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23: I think that you know much of the problem of music education is that the people who are essentially charged to discern where a quality education exists are the least qualified people </w:t>
      </w:r>
    </w:p>
    <w:p w14:paraId="7FAAD929" w14:textId="77777777" w:rsidR="0038089A" w:rsidRPr="00D21457" w:rsidRDefault="0038089A" w:rsidP="0038089A">
      <w:pPr>
        <w:pStyle w:val="ListParagraph"/>
        <w:numPr>
          <w:ilvl w:val="0"/>
          <w:numId w:val="25"/>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3: Suggestions for repertoire based on student’s vocal quality and preferences.</w:t>
      </w:r>
    </w:p>
    <w:p w14:paraId="585A07E2" w14:textId="77777777" w:rsidR="0038089A" w:rsidRPr="00D21457" w:rsidRDefault="0038089A" w:rsidP="0038089A">
      <w:pPr>
        <w:pStyle w:val="ListParagraph"/>
        <w:numPr>
          <w:ilvl w:val="0"/>
          <w:numId w:val="25"/>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28: Weed out the BS being taught</w:t>
      </w:r>
    </w:p>
    <w:p w14:paraId="10ED4B09" w14:textId="77777777" w:rsidR="0038089A" w:rsidRPr="00D21457" w:rsidRDefault="0038089A" w:rsidP="0038089A">
      <w:pPr>
        <w:pStyle w:val="ListParagraph"/>
        <w:numPr>
          <w:ilvl w:val="0"/>
          <w:numId w:val="25"/>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6: If it wasn't wrong all the time, I'd say analyzing the data from scientific papers</w:t>
      </w:r>
    </w:p>
    <w:p w14:paraId="7A645B41" w14:textId="77777777" w:rsidR="0038089A" w:rsidRPr="00D21457" w:rsidRDefault="0038089A" w:rsidP="0038089A">
      <w:pPr>
        <w:pStyle w:val="ListParagraph"/>
        <w:numPr>
          <w:ilvl w:val="0"/>
          <w:numId w:val="25"/>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21: Yes, it's like, you know, everything we've learned as students when we were singing students, when we were children, does not apply anymore. </w:t>
      </w:r>
      <w:proofErr w:type="gramStart"/>
      <w:r w:rsidRPr="00D21457">
        <w:rPr>
          <w:rFonts w:ascii="Calibri" w:eastAsia="Times New Roman" w:hAnsi="Calibri" w:cs="Calibri"/>
          <w:color w:val="000000"/>
          <w:kern w:val="0"/>
          <w:szCs w:val="22"/>
          <w14:ligatures w14:val="none"/>
        </w:rPr>
        <w:t>So</w:t>
      </w:r>
      <w:proofErr w:type="gramEnd"/>
      <w:r w:rsidRPr="00D21457">
        <w:rPr>
          <w:rFonts w:ascii="Calibri" w:eastAsia="Times New Roman" w:hAnsi="Calibri" w:cs="Calibri"/>
          <w:color w:val="000000"/>
          <w:kern w:val="0"/>
          <w:szCs w:val="22"/>
          <w14:ligatures w14:val="none"/>
        </w:rPr>
        <w:t xml:space="preserve"> it's like now we know that to be more efficient, more maybe respectful of students' emotions, space, curiosity, now it's better to do things a different way. So yeah, it's like every year there is a new study that comes out and it's like, oh, now this would be better to put the tongue like this and then the acoustics would be boosted. </w:t>
      </w:r>
      <w:r w:rsidRPr="00D21457">
        <w:rPr>
          <w:rFonts w:ascii="Calibri" w:eastAsia="Times New Roman" w:hAnsi="Calibri" w:cs="Calibri"/>
          <w:color w:val="000000"/>
          <w:kern w:val="0"/>
          <w:szCs w:val="22"/>
          <w14:ligatures w14:val="none"/>
        </w:rPr>
        <w:lastRenderedPageBreak/>
        <w:t xml:space="preserve">But now it's like, oh, okay, so should I put the corner of my lips this way or not do anything with it? And every year there is something new. </w:t>
      </w:r>
      <w:proofErr w:type="gramStart"/>
      <w:r w:rsidRPr="00D21457">
        <w:rPr>
          <w:rFonts w:ascii="Calibri" w:eastAsia="Times New Roman" w:hAnsi="Calibri" w:cs="Calibri"/>
          <w:color w:val="000000"/>
          <w:kern w:val="0"/>
          <w:szCs w:val="22"/>
          <w14:ligatures w14:val="none"/>
        </w:rPr>
        <w:t>So</w:t>
      </w:r>
      <w:proofErr w:type="gramEnd"/>
      <w:r w:rsidRPr="00D21457">
        <w:rPr>
          <w:rFonts w:ascii="Calibri" w:eastAsia="Times New Roman" w:hAnsi="Calibri" w:cs="Calibri"/>
          <w:color w:val="000000"/>
          <w:kern w:val="0"/>
          <w:szCs w:val="22"/>
          <w14:ligatures w14:val="none"/>
        </w:rPr>
        <w:t xml:space="preserve"> it's really hard to keep up. I think it's sort of our job to keep up. But we also have to make choices with what we use.</w:t>
      </w:r>
    </w:p>
    <w:p w14:paraId="770DB549" w14:textId="77777777" w:rsidR="0038089A" w:rsidRPr="00D21457" w:rsidRDefault="0038089A" w:rsidP="0038089A">
      <w:pPr>
        <w:pStyle w:val="ListParagraph"/>
        <w:numPr>
          <w:ilvl w:val="0"/>
          <w:numId w:val="25"/>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 xml:space="preserve">Participant 31: Gaps in research affecting clarity in teaching. </w:t>
      </w:r>
    </w:p>
    <w:p w14:paraId="63F0A847" w14:textId="77777777" w:rsidR="0038089A" w:rsidRPr="00D21457" w:rsidRDefault="0038089A" w:rsidP="0038089A">
      <w:pPr>
        <w:pStyle w:val="ListParagraph"/>
        <w:numPr>
          <w:ilvl w:val="0"/>
          <w:numId w:val="25"/>
        </w:numPr>
        <w:tabs>
          <w:tab w:val="left" w:pos="1640"/>
        </w:tabs>
        <w:spacing w:line="240" w:lineRule="auto"/>
        <w:rPr>
          <w:rFonts w:ascii="Calibri" w:eastAsia="Times New Roman" w:hAnsi="Calibri" w:cs="Calibri"/>
          <w:color w:val="000000"/>
          <w:kern w:val="0"/>
          <w:szCs w:val="22"/>
          <w14:ligatures w14:val="none"/>
        </w:rPr>
      </w:pPr>
      <w:r w:rsidRPr="00D21457">
        <w:rPr>
          <w:rFonts w:ascii="Calibri" w:eastAsia="Times New Roman" w:hAnsi="Calibri" w:cs="Calibri"/>
          <w:color w:val="000000"/>
          <w:kern w:val="0"/>
          <w:szCs w:val="22"/>
          <w14:ligatures w14:val="none"/>
        </w:rPr>
        <w:t>Participant 21: I guess the challenge is to keep up with new discoveries in the scientific and pedagogical world</w:t>
      </w:r>
    </w:p>
    <w:p w14:paraId="2274A840" w14:textId="77777777" w:rsidR="0038089A" w:rsidRDefault="0038089A" w:rsidP="0038089A">
      <w:pPr>
        <w:tabs>
          <w:tab w:val="left" w:pos="1640"/>
        </w:tabs>
        <w:spacing w:line="240" w:lineRule="auto"/>
        <w:rPr>
          <w:rFonts w:ascii="Calibri" w:eastAsia="Times New Roman" w:hAnsi="Calibri" w:cs="Calibri"/>
          <w:color w:val="000000"/>
          <w:kern w:val="0"/>
          <w:szCs w:val="22"/>
          <w14:ligatures w14:val="none"/>
        </w:rPr>
      </w:pPr>
    </w:p>
    <w:p w14:paraId="70676DC6" w14:textId="77777777" w:rsidR="0038089A" w:rsidRDefault="0038089A" w:rsidP="0038089A">
      <w:pPr>
        <w:tabs>
          <w:tab w:val="left" w:pos="1640"/>
        </w:tabs>
        <w:spacing w:line="240" w:lineRule="auto"/>
        <w:rPr>
          <w:rFonts w:ascii="Calibri" w:eastAsia="Times New Roman" w:hAnsi="Calibri" w:cs="Calibri"/>
          <w:color w:val="000000"/>
          <w:kern w:val="0"/>
          <w:szCs w:val="22"/>
          <w14:ligatures w14:val="none"/>
        </w:rPr>
      </w:pPr>
    </w:p>
    <w:p w14:paraId="17F77250" w14:textId="0CC28A82" w:rsidR="007454BF" w:rsidRPr="00CC1A08" w:rsidRDefault="007454BF" w:rsidP="0038089A">
      <w:pPr>
        <w:pStyle w:val="Appendix"/>
        <w:jc w:val="center"/>
      </w:pPr>
    </w:p>
    <w:sectPr w:rsidR="007454BF" w:rsidRPr="00CC1A08" w:rsidSect="0038089A">
      <w:headerReference w:type="default" r:id="rId113"/>
      <w:pgSz w:w="12240" w:h="15840"/>
      <w:pgMar w:top="810" w:right="1440"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43D76" w14:textId="77777777" w:rsidR="00A01D20" w:rsidRDefault="00A01D20">
      <w:pPr>
        <w:spacing w:line="240" w:lineRule="auto"/>
      </w:pPr>
      <w:r>
        <w:separator/>
      </w:r>
    </w:p>
  </w:endnote>
  <w:endnote w:type="continuationSeparator" w:id="0">
    <w:p w14:paraId="309ED394" w14:textId="77777777" w:rsidR="00A01D20" w:rsidRDefault="00A01D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51637001"/>
      <w:docPartObj>
        <w:docPartGallery w:val="Page Numbers (Bottom of Page)"/>
        <w:docPartUnique/>
      </w:docPartObj>
    </w:sdtPr>
    <w:sdtContent>
      <w:p w14:paraId="5DB0CCA0" w14:textId="77777777" w:rsidR="0038089A" w:rsidRPr="007C3184" w:rsidRDefault="0038089A">
        <w:pPr>
          <w:pStyle w:val="Footer"/>
          <w:jc w:val="right"/>
          <w:rPr>
            <w:sz w:val="20"/>
            <w:szCs w:val="20"/>
          </w:rPr>
        </w:pPr>
        <w:r w:rsidRPr="007C3184">
          <w:rPr>
            <w:sz w:val="20"/>
            <w:szCs w:val="20"/>
          </w:rPr>
          <w:t xml:space="preserve">Page | </w:t>
        </w:r>
        <w:r w:rsidRPr="007C3184">
          <w:rPr>
            <w:sz w:val="20"/>
            <w:szCs w:val="20"/>
          </w:rPr>
          <w:fldChar w:fldCharType="begin"/>
        </w:r>
        <w:r w:rsidRPr="007C3184">
          <w:rPr>
            <w:sz w:val="20"/>
            <w:szCs w:val="20"/>
          </w:rPr>
          <w:instrText xml:space="preserve"> PAGE   \* MERGEFORMAT </w:instrText>
        </w:r>
        <w:r w:rsidRPr="007C3184">
          <w:rPr>
            <w:sz w:val="20"/>
            <w:szCs w:val="20"/>
          </w:rPr>
          <w:fldChar w:fldCharType="separate"/>
        </w:r>
        <w:r w:rsidRPr="007C3184">
          <w:rPr>
            <w:noProof/>
            <w:sz w:val="20"/>
            <w:szCs w:val="20"/>
          </w:rPr>
          <w:t>2</w:t>
        </w:r>
        <w:r w:rsidRPr="007C3184">
          <w:rPr>
            <w:noProof/>
            <w:sz w:val="20"/>
            <w:szCs w:val="20"/>
          </w:rPr>
          <w:fldChar w:fldCharType="end"/>
        </w:r>
        <w:r w:rsidRPr="007C3184">
          <w:rPr>
            <w:sz w:val="20"/>
            <w:szCs w:val="20"/>
          </w:rPr>
          <w:t xml:space="preserve"> </w:t>
        </w:r>
      </w:p>
    </w:sdtContent>
  </w:sdt>
  <w:p w14:paraId="62A70B89" w14:textId="77777777" w:rsidR="0038089A" w:rsidRPr="004F3416" w:rsidRDefault="0038089A" w:rsidP="004F3416">
    <w:pPr>
      <w:pStyle w:val="Footer"/>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962126"/>
      <w:docPartObj>
        <w:docPartGallery w:val="Page Numbers (Bottom of Page)"/>
        <w:docPartUnique/>
      </w:docPartObj>
    </w:sdtPr>
    <w:sdtEndPr>
      <w:rPr>
        <w:sz w:val="20"/>
        <w:szCs w:val="20"/>
      </w:rPr>
    </w:sdtEndPr>
    <w:sdtContent>
      <w:p w14:paraId="6B918892" w14:textId="77777777" w:rsidR="0038089A" w:rsidRPr="00EE1D3C" w:rsidRDefault="0038089A">
        <w:pPr>
          <w:pStyle w:val="Footer"/>
          <w:jc w:val="right"/>
          <w:rPr>
            <w:sz w:val="20"/>
            <w:szCs w:val="20"/>
          </w:rPr>
        </w:pPr>
        <w:r w:rsidRPr="00EE1D3C">
          <w:rPr>
            <w:sz w:val="20"/>
            <w:szCs w:val="20"/>
          </w:rPr>
          <w:t xml:space="preserve">Page | </w:t>
        </w:r>
        <w:r w:rsidRPr="00EE1D3C">
          <w:rPr>
            <w:sz w:val="20"/>
            <w:szCs w:val="20"/>
          </w:rPr>
          <w:fldChar w:fldCharType="begin"/>
        </w:r>
        <w:r w:rsidRPr="00EE1D3C">
          <w:rPr>
            <w:sz w:val="20"/>
            <w:szCs w:val="20"/>
          </w:rPr>
          <w:instrText xml:space="preserve"> PAGE   \* MERGEFORMAT </w:instrText>
        </w:r>
        <w:r w:rsidRPr="00EE1D3C">
          <w:rPr>
            <w:sz w:val="20"/>
            <w:szCs w:val="20"/>
          </w:rPr>
          <w:fldChar w:fldCharType="separate"/>
        </w:r>
        <w:r w:rsidRPr="00EE1D3C">
          <w:rPr>
            <w:noProof/>
            <w:sz w:val="20"/>
            <w:szCs w:val="20"/>
          </w:rPr>
          <w:t>2</w:t>
        </w:r>
        <w:r w:rsidRPr="00EE1D3C">
          <w:rPr>
            <w:noProof/>
            <w:sz w:val="20"/>
            <w:szCs w:val="20"/>
          </w:rPr>
          <w:fldChar w:fldCharType="end"/>
        </w:r>
        <w:r w:rsidRPr="00EE1D3C">
          <w:rPr>
            <w:sz w:val="20"/>
            <w:szCs w:val="20"/>
          </w:rPr>
          <w:t xml:space="preserve"> </w:t>
        </w:r>
      </w:p>
    </w:sdtContent>
  </w:sdt>
  <w:p w14:paraId="49312E0B" w14:textId="77777777" w:rsidR="0038089A" w:rsidRPr="004F3416" w:rsidRDefault="0038089A" w:rsidP="004F3416">
    <w:pPr>
      <w:pStyle w:val="Footer"/>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5129793"/>
      <w:docPartObj>
        <w:docPartGallery w:val="Page Numbers (Bottom of Page)"/>
        <w:docPartUnique/>
      </w:docPartObj>
    </w:sdtPr>
    <w:sdtEndPr>
      <w:rPr>
        <w:sz w:val="20"/>
        <w:szCs w:val="20"/>
      </w:rPr>
    </w:sdtEndPr>
    <w:sdtContent>
      <w:p w14:paraId="2E03AE3F" w14:textId="77777777" w:rsidR="0038089A" w:rsidRPr="004F3416" w:rsidRDefault="0038089A" w:rsidP="00EE1D3C">
        <w:pPr>
          <w:pStyle w:val="Footer"/>
          <w:jc w:val="right"/>
          <w:rPr>
            <w:sz w:val="20"/>
            <w:szCs w:val="20"/>
          </w:rPr>
        </w:pPr>
        <w:r w:rsidRPr="00EE1D3C">
          <w:rPr>
            <w:sz w:val="20"/>
            <w:szCs w:val="20"/>
          </w:rPr>
          <w:t xml:space="preserve">Page | </w:t>
        </w:r>
        <w:r w:rsidRPr="00EE1D3C">
          <w:rPr>
            <w:sz w:val="20"/>
            <w:szCs w:val="20"/>
          </w:rPr>
          <w:fldChar w:fldCharType="begin"/>
        </w:r>
        <w:r w:rsidRPr="00EE1D3C">
          <w:rPr>
            <w:sz w:val="20"/>
            <w:szCs w:val="20"/>
          </w:rPr>
          <w:instrText xml:space="preserve"> PAGE   \* MERGEFORMAT </w:instrText>
        </w:r>
        <w:r w:rsidRPr="00EE1D3C">
          <w:rPr>
            <w:sz w:val="20"/>
            <w:szCs w:val="20"/>
          </w:rPr>
          <w:fldChar w:fldCharType="separate"/>
        </w:r>
        <w:r>
          <w:rPr>
            <w:sz w:val="20"/>
            <w:szCs w:val="20"/>
          </w:rPr>
          <w:t>53</w:t>
        </w:r>
        <w:r w:rsidRPr="00EE1D3C">
          <w:rPr>
            <w:noProof/>
            <w:sz w:val="20"/>
            <w:szCs w:val="20"/>
          </w:rPr>
          <w:fldChar w:fldCharType="end"/>
        </w:r>
        <w:r w:rsidRPr="00EE1D3C">
          <w:rPr>
            <w:sz w:val="20"/>
            <w:szCs w:val="20"/>
          </w:rPr>
          <w:t xml:space="preserve"> </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699549551"/>
      <w:docPartObj>
        <w:docPartGallery w:val="Page Numbers (Bottom of Page)"/>
        <w:docPartUnique/>
      </w:docPartObj>
    </w:sdtPr>
    <w:sdtContent>
      <w:p w14:paraId="5287B7A3" w14:textId="77777777" w:rsidR="0038089A" w:rsidRPr="00EE1D3C" w:rsidRDefault="0038089A">
        <w:pPr>
          <w:pStyle w:val="Footer"/>
          <w:jc w:val="right"/>
          <w:rPr>
            <w:sz w:val="20"/>
            <w:szCs w:val="20"/>
          </w:rPr>
        </w:pPr>
        <w:r w:rsidRPr="00EE1D3C">
          <w:rPr>
            <w:sz w:val="20"/>
            <w:szCs w:val="20"/>
          </w:rPr>
          <w:t xml:space="preserve">Page | </w:t>
        </w:r>
        <w:r w:rsidRPr="00EE1D3C">
          <w:rPr>
            <w:sz w:val="20"/>
            <w:szCs w:val="20"/>
          </w:rPr>
          <w:fldChar w:fldCharType="begin"/>
        </w:r>
        <w:r w:rsidRPr="00EE1D3C">
          <w:rPr>
            <w:sz w:val="20"/>
            <w:szCs w:val="20"/>
          </w:rPr>
          <w:instrText xml:space="preserve"> PAGE   \* MERGEFORMAT </w:instrText>
        </w:r>
        <w:r w:rsidRPr="00EE1D3C">
          <w:rPr>
            <w:sz w:val="20"/>
            <w:szCs w:val="20"/>
          </w:rPr>
          <w:fldChar w:fldCharType="separate"/>
        </w:r>
        <w:r w:rsidRPr="00EE1D3C">
          <w:rPr>
            <w:noProof/>
            <w:sz w:val="20"/>
            <w:szCs w:val="20"/>
          </w:rPr>
          <w:t>2</w:t>
        </w:r>
        <w:r w:rsidRPr="00EE1D3C">
          <w:rPr>
            <w:noProof/>
            <w:sz w:val="20"/>
            <w:szCs w:val="20"/>
          </w:rPr>
          <w:fldChar w:fldCharType="end"/>
        </w:r>
        <w:r w:rsidRPr="00EE1D3C">
          <w:rPr>
            <w:sz w:val="20"/>
            <w:szCs w:val="20"/>
          </w:rPr>
          <w:t xml:space="preserve"> </w:t>
        </w:r>
      </w:p>
    </w:sdtContent>
  </w:sdt>
  <w:p w14:paraId="3B9CCD25" w14:textId="77777777" w:rsidR="0038089A" w:rsidRDefault="0038089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15083176"/>
      <w:docPartObj>
        <w:docPartGallery w:val="Page Numbers (Bottom of Page)"/>
        <w:docPartUnique/>
      </w:docPartObj>
    </w:sdtPr>
    <w:sdtContent>
      <w:p w14:paraId="7D155257" w14:textId="77777777" w:rsidR="0038089A" w:rsidRPr="00EE1D3C" w:rsidRDefault="0038089A">
        <w:pPr>
          <w:pStyle w:val="Footer"/>
          <w:jc w:val="right"/>
          <w:rPr>
            <w:sz w:val="20"/>
            <w:szCs w:val="20"/>
          </w:rPr>
        </w:pPr>
        <w:r w:rsidRPr="00EE1D3C">
          <w:rPr>
            <w:sz w:val="20"/>
            <w:szCs w:val="20"/>
          </w:rPr>
          <w:t xml:space="preserve">Page | </w:t>
        </w:r>
        <w:r w:rsidRPr="00EE1D3C">
          <w:rPr>
            <w:sz w:val="20"/>
            <w:szCs w:val="20"/>
          </w:rPr>
          <w:fldChar w:fldCharType="begin"/>
        </w:r>
        <w:r w:rsidRPr="00EE1D3C">
          <w:rPr>
            <w:sz w:val="20"/>
            <w:szCs w:val="20"/>
          </w:rPr>
          <w:instrText xml:space="preserve"> PAGE   \* MERGEFORMAT </w:instrText>
        </w:r>
        <w:r w:rsidRPr="00EE1D3C">
          <w:rPr>
            <w:sz w:val="20"/>
            <w:szCs w:val="20"/>
          </w:rPr>
          <w:fldChar w:fldCharType="separate"/>
        </w:r>
        <w:r w:rsidRPr="00EE1D3C">
          <w:rPr>
            <w:noProof/>
            <w:sz w:val="20"/>
            <w:szCs w:val="20"/>
          </w:rPr>
          <w:t>2</w:t>
        </w:r>
        <w:r w:rsidRPr="00EE1D3C">
          <w:rPr>
            <w:noProof/>
            <w:sz w:val="20"/>
            <w:szCs w:val="20"/>
          </w:rPr>
          <w:fldChar w:fldCharType="end"/>
        </w:r>
        <w:r w:rsidRPr="00EE1D3C">
          <w:rPr>
            <w:sz w:val="20"/>
            <w:szCs w:val="20"/>
          </w:rPr>
          <w:t xml:space="preserve"> </w:t>
        </w:r>
      </w:p>
    </w:sdtContent>
  </w:sdt>
  <w:p w14:paraId="3604CD37" w14:textId="77777777" w:rsidR="0038089A" w:rsidRDefault="00380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4FE8C" w14:textId="77777777" w:rsidR="00A01D20" w:rsidRDefault="00A01D20">
      <w:pPr>
        <w:spacing w:line="240" w:lineRule="auto"/>
      </w:pPr>
      <w:r>
        <w:separator/>
      </w:r>
    </w:p>
  </w:footnote>
  <w:footnote w:type="continuationSeparator" w:id="0">
    <w:p w14:paraId="227348AA" w14:textId="77777777" w:rsidR="00A01D20" w:rsidRDefault="00A01D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1224D" w14:textId="77777777" w:rsidR="0038089A" w:rsidRPr="00967B8B" w:rsidRDefault="0038089A" w:rsidP="00967B8B">
    <w:pPr>
      <w:pStyle w:val="Header"/>
      <w:jc w:val="center"/>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D691C" w14:textId="77777777" w:rsidR="0038089A" w:rsidRPr="00967B8B" w:rsidRDefault="0038089A" w:rsidP="00967B8B">
    <w:pPr>
      <w:pStyle w:val="Header"/>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77B0" w14:textId="77777777" w:rsidR="0038089A" w:rsidRPr="00967B8B" w:rsidRDefault="0038089A" w:rsidP="00967B8B">
    <w:pPr>
      <w:pStyle w:val="Header"/>
      <w:jc w:val="center"/>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EE0BD" w14:textId="77777777" w:rsidR="0038089A" w:rsidRPr="00967B8B" w:rsidRDefault="0038089A" w:rsidP="00967B8B">
    <w:pPr>
      <w:pStyle w:val="Header"/>
      <w:jc w:val="center"/>
      <w:rPr>
        <w:b/>
        <w:bCs/>
      </w:rPr>
    </w:pPr>
    <w:r>
      <w:rPr>
        <w:b/>
        <w:bCs/>
      </w:rPr>
      <w:t>APPENDIX N: Groupings (Total: 11)</w:t>
    </w:r>
    <w:r>
      <w:rPr>
        <w:b/>
        <w:bCs/>
      </w:rPr>
      <w:b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B3CC0" w14:textId="77777777" w:rsidR="0061442A" w:rsidRPr="00967B8B" w:rsidRDefault="0061442A" w:rsidP="00967B8B">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59F"/>
    <w:multiLevelType w:val="hybridMultilevel"/>
    <w:tmpl w:val="4B2C2922"/>
    <w:lvl w:ilvl="0" w:tplc="FAFC2408">
      <w:start w:val="1"/>
      <w:numFmt w:val="bullet"/>
      <w:lvlText w:val=""/>
      <w:lvlJc w:val="left"/>
      <w:pPr>
        <w:ind w:left="810" w:hanging="360"/>
      </w:pPr>
      <w:rPr>
        <w:rFonts w:ascii="Symbol" w:hAnsi="Symbol" w:hint="default"/>
      </w:rPr>
    </w:lvl>
    <w:lvl w:ilvl="1" w:tplc="BB96EDDE" w:tentative="1">
      <w:start w:val="1"/>
      <w:numFmt w:val="bullet"/>
      <w:lvlText w:val="o"/>
      <w:lvlJc w:val="left"/>
      <w:pPr>
        <w:ind w:left="1530" w:hanging="360"/>
      </w:pPr>
      <w:rPr>
        <w:rFonts w:ascii="Courier New" w:hAnsi="Courier New" w:cs="Courier New" w:hint="default"/>
      </w:rPr>
    </w:lvl>
    <w:lvl w:ilvl="2" w:tplc="EA66D10E" w:tentative="1">
      <w:start w:val="1"/>
      <w:numFmt w:val="bullet"/>
      <w:lvlText w:val=""/>
      <w:lvlJc w:val="left"/>
      <w:pPr>
        <w:ind w:left="2250" w:hanging="360"/>
      </w:pPr>
      <w:rPr>
        <w:rFonts w:ascii="Wingdings" w:hAnsi="Wingdings" w:hint="default"/>
      </w:rPr>
    </w:lvl>
    <w:lvl w:ilvl="3" w:tplc="8CDE93AA" w:tentative="1">
      <w:start w:val="1"/>
      <w:numFmt w:val="bullet"/>
      <w:lvlText w:val=""/>
      <w:lvlJc w:val="left"/>
      <w:pPr>
        <w:ind w:left="2970" w:hanging="360"/>
      </w:pPr>
      <w:rPr>
        <w:rFonts w:ascii="Symbol" w:hAnsi="Symbol" w:hint="default"/>
      </w:rPr>
    </w:lvl>
    <w:lvl w:ilvl="4" w:tplc="6E3A250E" w:tentative="1">
      <w:start w:val="1"/>
      <w:numFmt w:val="bullet"/>
      <w:lvlText w:val="o"/>
      <w:lvlJc w:val="left"/>
      <w:pPr>
        <w:ind w:left="3690" w:hanging="360"/>
      </w:pPr>
      <w:rPr>
        <w:rFonts w:ascii="Courier New" w:hAnsi="Courier New" w:cs="Courier New" w:hint="default"/>
      </w:rPr>
    </w:lvl>
    <w:lvl w:ilvl="5" w:tplc="CEC606CE" w:tentative="1">
      <w:start w:val="1"/>
      <w:numFmt w:val="bullet"/>
      <w:lvlText w:val=""/>
      <w:lvlJc w:val="left"/>
      <w:pPr>
        <w:ind w:left="4410" w:hanging="360"/>
      </w:pPr>
      <w:rPr>
        <w:rFonts w:ascii="Wingdings" w:hAnsi="Wingdings" w:hint="default"/>
      </w:rPr>
    </w:lvl>
    <w:lvl w:ilvl="6" w:tplc="4F06F608" w:tentative="1">
      <w:start w:val="1"/>
      <w:numFmt w:val="bullet"/>
      <w:lvlText w:val=""/>
      <w:lvlJc w:val="left"/>
      <w:pPr>
        <w:ind w:left="5130" w:hanging="360"/>
      </w:pPr>
      <w:rPr>
        <w:rFonts w:ascii="Symbol" w:hAnsi="Symbol" w:hint="default"/>
      </w:rPr>
    </w:lvl>
    <w:lvl w:ilvl="7" w:tplc="1D6AE35E" w:tentative="1">
      <w:start w:val="1"/>
      <w:numFmt w:val="bullet"/>
      <w:lvlText w:val="o"/>
      <w:lvlJc w:val="left"/>
      <w:pPr>
        <w:ind w:left="5850" w:hanging="360"/>
      </w:pPr>
      <w:rPr>
        <w:rFonts w:ascii="Courier New" w:hAnsi="Courier New" w:cs="Courier New" w:hint="default"/>
      </w:rPr>
    </w:lvl>
    <w:lvl w:ilvl="8" w:tplc="5324E2A6" w:tentative="1">
      <w:start w:val="1"/>
      <w:numFmt w:val="bullet"/>
      <w:lvlText w:val=""/>
      <w:lvlJc w:val="left"/>
      <w:pPr>
        <w:ind w:left="6570" w:hanging="360"/>
      </w:pPr>
      <w:rPr>
        <w:rFonts w:ascii="Wingdings" w:hAnsi="Wingdings" w:hint="default"/>
      </w:rPr>
    </w:lvl>
  </w:abstractNum>
  <w:abstractNum w:abstractNumId="1" w15:restartNumberingAfterBreak="0">
    <w:nsid w:val="03EC2B8C"/>
    <w:multiLevelType w:val="hybridMultilevel"/>
    <w:tmpl w:val="B71C2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CC06F6"/>
    <w:multiLevelType w:val="hybridMultilevel"/>
    <w:tmpl w:val="C7A485F4"/>
    <w:lvl w:ilvl="0" w:tplc="44E2E6AE">
      <w:start w:val="1"/>
      <w:numFmt w:val="bullet"/>
      <w:lvlText w:val=""/>
      <w:lvlJc w:val="left"/>
      <w:pPr>
        <w:ind w:left="720" w:hanging="360"/>
      </w:pPr>
      <w:rPr>
        <w:rFonts w:ascii="Symbol" w:hAnsi="Symbol" w:hint="default"/>
      </w:rPr>
    </w:lvl>
    <w:lvl w:ilvl="1" w:tplc="25D6CB26" w:tentative="1">
      <w:start w:val="1"/>
      <w:numFmt w:val="bullet"/>
      <w:lvlText w:val="o"/>
      <w:lvlJc w:val="left"/>
      <w:pPr>
        <w:ind w:left="1440" w:hanging="360"/>
      </w:pPr>
      <w:rPr>
        <w:rFonts w:ascii="Courier New" w:hAnsi="Courier New" w:cs="Courier New" w:hint="default"/>
      </w:rPr>
    </w:lvl>
    <w:lvl w:ilvl="2" w:tplc="0E4CC530" w:tentative="1">
      <w:start w:val="1"/>
      <w:numFmt w:val="bullet"/>
      <w:lvlText w:val=""/>
      <w:lvlJc w:val="left"/>
      <w:pPr>
        <w:ind w:left="2160" w:hanging="360"/>
      </w:pPr>
      <w:rPr>
        <w:rFonts w:ascii="Wingdings" w:hAnsi="Wingdings" w:hint="default"/>
      </w:rPr>
    </w:lvl>
    <w:lvl w:ilvl="3" w:tplc="40160E36" w:tentative="1">
      <w:start w:val="1"/>
      <w:numFmt w:val="bullet"/>
      <w:lvlText w:val=""/>
      <w:lvlJc w:val="left"/>
      <w:pPr>
        <w:ind w:left="2880" w:hanging="360"/>
      </w:pPr>
      <w:rPr>
        <w:rFonts w:ascii="Symbol" w:hAnsi="Symbol" w:hint="default"/>
      </w:rPr>
    </w:lvl>
    <w:lvl w:ilvl="4" w:tplc="928C6FAA" w:tentative="1">
      <w:start w:val="1"/>
      <w:numFmt w:val="bullet"/>
      <w:lvlText w:val="o"/>
      <w:lvlJc w:val="left"/>
      <w:pPr>
        <w:ind w:left="3600" w:hanging="360"/>
      </w:pPr>
      <w:rPr>
        <w:rFonts w:ascii="Courier New" w:hAnsi="Courier New" w:cs="Courier New" w:hint="default"/>
      </w:rPr>
    </w:lvl>
    <w:lvl w:ilvl="5" w:tplc="4AB0AC66" w:tentative="1">
      <w:start w:val="1"/>
      <w:numFmt w:val="bullet"/>
      <w:lvlText w:val=""/>
      <w:lvlJc w:val="left"/>
      <w:pPr>
        <w:ind w:left="4320" w:hanging="360"/>
      </w:pPr>
      <w:rPr>
        <w:rFonts w:ascii="Wingdings" w:hAnsi="Wingdings" w:hint="default"/>
      </w:rPr>
    </w:lvl>
    <w:lvl w:ilvl="6" w:tplc="6EEAA79A" w:tentative="1">
      <w:start w:val="1"/>
      <w:numFmt w:val="bullet"/>
      <w:lvlText w:val=""/>
      <w:lvlJc w:val="left"/>
      <w:pPr>
        <w:ind w:left="5040" w:hanging="360"/>
      </w:pPr>
      <w:rPr>
        <w:rFonts w:ascii="Symbol" w:hAnsi="Symbol" w:hint="default"/>
      </w:rPr>
    </w:lvl>
    <w:lvl w:ilvl="7" w:tplc="30163E3C" w:tentative="1">
      <w:start w:val="1"/>
      <w:numFmt w:val="bullet"/>
      <w:lvlText w:val="o"/>
      <w:lvlJc w:val="left"/>
      <w:pPr>
        <w:ind w:left="5760" w:hanging="360"/>
      </w:pPr>
      <w:rPr>
        <w:rFonts w:ascii="Courier New" w:hAnsi="Courier New" w:cs="Courier New" w:hint="default"/>
      </w:rPr>
    </w:lvl>
    <w:lvl w:ilvl="8" w:tplc="011E5BAC" w:tentative="1">
      <w:start w:val="1"/>
      <w:numFmt w:val="bullet"/>
      <w:lvlText w:val=""/>
      <w:lvlJc w:val="left"/>
      <w:pPr>
        <w:ind w:left="6480" w:hanging="360"/>
      </w:pPr>
      <w:rPr>
        <w:rFonts w:ascii="Wingdings" w:hAnsi="Wingdings" w:hint="default"/>
      </w:rPr>
    </w:lvl>
  </w:abstractNum>
  <w:abstractNum w:abstractNumId="3" w15:restartNumberingAfterBreak="0">
    <w:nsid w:val="083F091E"/>
    <w:multiLevelType w:val="hybridMultilevel"/>
    <w:tmpl w:val="E7006B40"/>
    <w:lvl w:ilvl="0" w:tplc="30E072A4">
      <w:start w:val="1"/>
      <w:numFmt w:val="bullet"/>
      <w:lvlText w:val=""/>
      <w:lvlJc w:val="left"/>
      <w:pPr>
        <w:ind w:left="720" w:hanging="360"/>
      </w:pPr>
      <w:rPr>
        <w:rFonts w:ascii="Symbol" w:hAnsi="Symbol" w:hint="default"/>
      </w:rPr>
    </w:lvl>
    <w:lvl w:ilvl="1" w:tplc="810418C4" w:tentative="1">
      <w:start w:val="1"/>
      <w:numFmt w:val="bullet"/>
      <w:lvlText w:val="o"/>
      <w:lvlJc w:val="left"/>
      <w:pPr>
        <w:ind w:left="1440" w:hanging="360"/>
      </w:pPr>
      <w:rPr>
        <w:rFonts w:ascii="Courier New" w:hAnsi="Courier New" w:cs="Courier New" w:hint="default"/>
      </w:rPr>
    </w:lvl>
    <w:lvl w:ilvl="2" w:tplc="81285962" w:tentative="1">
      <w:start w:val="1"/>
      <w:numFmt w:val="bullet"/>
      <w:lvlText w:val=""/>
      <w:lvlJc w:val="left"/>
      <w:pPr>
        <w:ind w:left="2160" w:hanging="360"/>
      </w:pPr>
      <w:rPr>
        <w:rFonts w:ascii="Wingdings" w:hAnsi="Wingdings" w:hint="default"/>
      </w:rPr>
    </w:lvl>
    <w:lvl w:ilvl="3" w:tplc="5CACCCE6" w:tentative="1">
      <w:start w:val="1"/>
      <w:numFmt w:val="bullet"/>
      <w:lvlText w:val=""/>
      <w:lvlJc w:val="left"/>
      <w:pPr>
        <w:ind w:left="2880" w:hanging="360"/>
      </w:pPr>
      <w:rPr>
        <w:rFonts w:ascii="Symbol" w:hAnsi="Symbol" w:hint="default"/>
      </w:rPr>
    </w:lvl>
    <w:lvl w:ilvl="4" w:tplc="3180448C" w:tentative="1">
      <w:start w:val="1"/>
      <w:numFmt w:val="bullet"/>
      <w:lvlText w:val="o"/>
      <w:lvlJc w:val="left"/>
      <w:pPr>
        <w:ind w:left="3600" w:hanging="360"/>
      </w:pPr>
      <w:rPr>
        <w:rFonts w:ascii="Courier New" w:hAnsi="Courier New" w:cs="Courier New" w:hint="default"/>
      </w:rPr>
    </w:lvl>
    <w:lvl w:ilvl="5" w:tplc="1570C4E4" w:tentative="1">
      <w:start w:val="1"/>
      <w:numFmt w:val="bullet"/>
      <w:lvlText w:val=""/>
      <w:lvlJc w:val="left"/>
      <w:pPr>
        <w:ind w:left="4320" w:hanging="360"/>
      </w:pPr>
      <w:rPr>
        <w:rFonts w:ascii="Wingdings" w:hAnsi="Wingdings" w:hint="default"/>
      </w:rPr>
    </w:lvl>
    <w:lvl w:ilvl="6" w:tplc="E97CCCE4" w:tentative="1">
      <w:start w:val="1"/>
      <w:numFmt w:val="bullet"/>
      <w:lvlText w:val=""/>
      <w:lvlJc w:val="left"/>
      <w:pPr>
        <w:ind w:left="5040" w:hanging="360"/>
      </w:pPr>
      <w:rPr>
        <w:rFonts w:ascii="Symbol" w:hAnsi="Symbol" w:hint="default"/>
      </w:rPr>
    </w:lvl>
    <w:lvl w:ilvl="7" w:tplc="C620704E" w:tentative="1">
      <w:start w:val="1"/>
      <w:numFmt w:val="bullet"/>
      <w:lvlText w:val="o"/>
      <w:lvlJc w:val="left"/>
      <w:pPr>
        <w:ind w:left="5760" w:hanging="360"/>
      </w:pPr>
      <w:rPr>
        <w:rFonts w:ascii="Courier New" w:hAnsi="Courier New" w:cs="Courier New" w:hint="default"/>
      </w:rPr>
    </w:lvl>
    <w:lvl w:ilvl="8" w:tplc="FF8C68F8" w:tentative="1">
      <w:start w:val="1"/>
      <w:numFmt w:val="bullet"/>
      <w:lvlText w:val=""/>
      <w:lvlJc w:val="left"/>
      <w:pPr>
        <w:ind w:left="6480" w:hanging="360"/>
      </w:pPr>
      <w:rPr>
        <w:rFonts w:ascii="Wingdings" w:hAnsi="Wingdings" w:hint="default"/>
      </w:rPr>
    </w:lvl>
  </w:abstractNum>
  <w:abstractNum w:abstractNumId="4" w15:restartNumberingAfterBreak="0">
    <w:nsid w:val="088636ED"/>
    <w:multiLevelType w:val="multilevel"/>
    <w:tmpl w:val="DC84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93FE2"/>
    <w:multiLevelType w:val="hybridMultilevel"/>
    <w:tmpl w:val="F65830FE"/>
    <w:lvl w:ilvl="0" w:tplc="86FE36DE">
      <w:start w:val="1"/>
      <w:numFmt w:val="decimal"/>
      <w:lvlText w:val="%1."/>
      <w:lvlJc w:val="left"/>
      <w:pPr>
        <w:ind w:left="720" w:hanging="360"/>
      </w:pPr>
      <w:rPr>
        <w:rFonts w:hint="default"/>
      </w:rPr>
    </w:lvl>
    <w:lvl w:ilvl="1" w:tplc="6E2C06D6">
      <w:start w:val="1"/>
      <w:numFmt w:val="lowerLetter"/>
      <w:lvlText w:val="%2."/>
      <w:lvlJc w:val="left"/>
      <w:pPr>
        <w:ind w:left="1440" w:hanging="360"/>
      </w:pPr>
    </w:lvl>
    <w:lvl w:ilvl="2" w:tplc="8F0AF6C0" w:tentative="1">
      <w:start w:val="1"/>
      <w:numFmt w:val="lowerRoman"/>
      <w:lvlText w:val="%3."/>
      <w:lvlJc w:val="right"/>
      <w:pPr>
        <w:ind w:left="2160" w:hanging="180"/>
      </w:pPr>
    </w:lvl>
    <w:lvl w:ilvl="3" w:tplc="CEAE5E42" w:tentative="1">
      <w:start w:val="1"/>
      <w:numFmt w:val="decimal"/>
      <w:lvlText w:val="%4."/>
      <w:lvlJc w:val="left"/>
      <w:pPr>
        <w:ind w:left="2880" w:hanging="360"/>
      </w:pPr>
    </w:lvl>
    <w:lvl w:ilvl="4" w:tplc="5FC6A2D4" w:tentative="1">
      <w:start w:val="1"/>
      <w:numFmt w:val="lowerLetter"/>
      <w:lvlText w:val="%5."/>
      <w:lvlJc w:val="left"/>
      <w:pPr>
        <w:ind w:left="3600" w:hanging="360"/>
      </w:pPr>
    </w:lvl>
    <w:lvl w:ilvl="5" w:tplc="0D7A6ED0" w:tentative="1">
      <w:start w:val="1"/>
      <w:numFmt w:val="lowerRoman"/>
      <w:lvlText w:val="%6."/>
      <w:lvlJc w:val="right"/>
      <w:pPr>
        <w:ind w:left="4320" w:hanging="180"/>
      </w:pPr>
    </w:lvl>
    <w:lvl w:ilvl="6" w:tplc="8A6A80C0" w:tentative="1">
      <w:start w:val="1"/>
      <w:numFmt w:val="decimal"/>
      <w:lvlText w:val="%7."/>
      <w:lvlJc w:val="left"/>
      <w:pPr>
        <w:ind w:left="5040" w:hanging="360"/>
      </w:pPr>
    </w:lvl>
    <w:lvl w:ilvl="7" w:tplc="E2FA518C" w:tentative="1">
      <w:start w:val="1"/>
      <w:numFmt w:val="lowerLetter"/>
      <w:lvlText w:val="%8."/>
      <w:lvlJc w:val="left"/>
      <w:pPr>
        <w:ind w:left="5760" w:hanging="360"/>
      </w:pPr>
    </w:lvl>
    <w:lvl w:ilvl="8" w:tplc="C2E08C06" w:tentative="1">
      <w:start w:val="1"/>
      <w:numFmt w:val="lowerRoman"/>
      <w:lvlText w:val="%9."/>
      <w:lvlJc w:val="right"/>
      <w:pPr>
        <w:ind w:left="6480" w:hanging="180"/>
      </w:pPr>
    </w:lvl>
  </w:abstractNum>
  <w:abstractNum w:abstractNumId="6" w15:restartNumberingAfterBreak="0">
    <w:nsid w:val="14FF40F9"/>
    <w:multiLevelType w:val="multilevel"/>
    <w:tmpl w:val="8CB4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A1736"/>
    <w:multiLevelType w:val="hybridMultilevel"/>
    <w:tmpl w:val="4550A554"/>
    <w:lvl w:ilvl="0" w:tplc="37565A78">
      <w:start w:val="1"/>
      <w:numFmt w:val="bullet"/>
      <w:lvlText w:val=""/>
      <w:lvlJc w:val="left"/>
      <w:pPr>
        <w:ind w:left="720" w:hanging="360"/>
      </w:pPr>
      <w:rPr>
        <w:rFonts w:ascii="Symbol" w:hAnsi="Symbol" w:hint="default"/>
      </w:rPr>
    </w:lvl>
    <w:lvl w:ilvl="1" w:tplc="1ADE1040" w:tentative="1">
      <w:start w:val="1"/>
      <w:numFmt w:val="bullet"/>
      <w:lvlText w:val="o"/>
      <w:lvlJc w:val="left"/>
      <w:pPr>
        <w:ind w:left="1440" w:hanging="360"/>
      </w:pPr>
      <w:rPr>
        <w:rFonts w:ascii="Courier New" w:hAnsi="Courier New" w:cs="Courier New" w:hint="default"/>
      </w:rPr>
    </w:lvl>
    <w:lvl w:ilvl="2" w:tplc="CA40804A" w:tentative="1">
      <w:start w:val="1"/>
      <w:numFmt w:val="bullet"/>
      <w:lvlText w:val=""/>
      <w:lvlJc w:val="left"/>
      <w:pPr>
        <w:ind w:left="2160" w:hanging="360"/>
      </w:pPr>
      <w:rPr>
        <w:rFonts w:ascii="Wingdings" w:hAnsi="Wingdings" w:hint="default"/>
      </w:rPr>
    </w:lvl>
    <w:lvl w:ilvl="3" w:tplc="19787CD6" w:tentative="1">
      <w:start w:val="1"/>
      <w:numFmt w:val="bullet"/>
      <w:lvlText w:val=""/>
      <w:lvlJc w:val="left"/>
      <w:pPr>
        <w:ind w:left="2880" w:hanging="360"/>
      </w:pPr>
      <w:rPr>
        <w:rFonts w:ascii="Symbol" w:hAnsi="Symbol" w:hint="default"/>
      </w:rPr>
    </w:lvl>
    <w:lvl w:ilvl="4" w:tplc="AC1E98E8" w:tentative="1">
      <w:start w:val="1"/>
      <w:numFmt w:val="bullet"/>
      <w:lvlText w:val="o"/>
      <w:lvlJc w:val="left"/>
      <w:pPr>
        <w:ind w:left="3600" w:hanging="360"/>
      </w:pPr>
      <w:rPr>
        <w:rFonts w:ascii="Courier New" w:hAnsi="Courier New" w:cs="Courier New" w:hint="default"/>
      </w:rPr>
    </w:lvl>
    <w:lvl w:ilvl="5" w:tplc="929ABA80" w:tentative="1">
      <w:start w:val="1"/>
      <w:numFmt w:val="bullet"/>
      <w:lvlText w:val=""/>
      <w:lvlJc w:val="left"/>
      <w:pPr>
        <w:ind w:left="4320" w:hanging="360"/>
      </w:pPr>
      <w:rPr>
        <w:rFonts w:ascii="Wingdings" w:hAnsi="Wingdings" w:hint="default"/>
      </w:rPr>
    </w:lvl>
    <w:lvl w:ilvl="6" w:tplc="78FE4618" w:tentative="1">
      <w:start w:val="1"/>
      <w:numFmt w:val="bullet"/>
      <w:lvlText w:val=""/>
      <w:lvlJc w:val="left"/>
      <w:pPr>
        <w:ind w:left="5040" w:hanging="360"/>
      </w:pPr>
      <w:rPr>
        <w:rFonts w:ascii="Symbol" w:hAnsi="Symbol" w:hint="default"/>
      </w:rPr>
    </w:lvl>
    <w:lvl w:ilvl="7" w:tplc="833ABE9E" w:tentative="1">
      <w:start w:val="1"/>
      <w:numFmt w:val="bullet"/>
      <w:lvlText w:val="o"/>
      <w:lvlJc w:val="left"/>
      <w:pPr>
        <w:ind w:left="5760" w:hanging="360"/>
      </w:pPr>
      <w:rPr>
        <w:rFonts w:ascii="Courier New" w:hAnsi="Courier New" w:cs="Courier New" w:hint="default"/>
      </w:rPr>
    </w:lvl>
    <w:lvl w:ilvl="8" w:tplc="6F3CBFF8" w:tentative="1">
      <w:start w:val="1"/>
      <w:numFmt w:val="bullet"/>
      <w:lvlText w:val=""/>
      <w:lvlJc w:val="left"/>
      <w:pPr>
        <w:ind w:left="6480" w:hanging="360"/>
      </w:pPr>
      <w:rPr>
        <w:rFonts w:ascii="Wingdings" w:hAnsi="Wingdings" w:hint="default"/>
      </w:rPr>
    </w:lvl>
  </w:abstractNum>
  <w:abstractNum w:abstractNumId="8" w15:restartNumberingAfterBreak="0">
    <w:nsid w:val="157445E9"/>
    <w:multiLevelType w:val="hybridMultilevel"/>
    <w:tmpl w:val="D5CCAD32"/>
    <w:lvl w:ilvl="0" w:tplc="6CC8A35A">
      <w:start w:val="1"/>
      <w:numFmt w:val="upperRoman"/>
      <w:pStyle w:val="R1"/>
      <w:lvlText w:val="%1."/>
      <w:lvlJc w:val="left"/>
      <w:pPr>
        <w:ind w:left="900" w:hanging="720"/>
      </w:pPr>
      <w:rPr>
        <w:rFonts w:hint="default"/>
      </w:rPr>
    </w:lvl>
    <w:lvl w:ilvl="1" w:tplc="327AF494">
      <w:start w:val="1"/>
      <w:numFmt w:val="lowerLetter"/>
      <w:lvlText w:val="%2."/>
      <w:lvlJc w:val="left"/>
      <w:pPr>
        <w:ind w:left="1890" w:hanging="360"/>
      </w:pPr>
    </w:lvl>
    <w:lvl w:ilvl="2" w:tplc="65169D9C">
      <w:start w:val="1"/>
      <w:numFmt w:val="lowerRoman"/>
      <w:pStyle w:val="R3"/>
      <w:lvlText w:val="%3."/>
      <w:lvlJc w:val="right"/>
      <w:pPr>
        <w:ind w:left="2610" w:hanging="180"/>
      </w:pPr>
    </w:lvl>
    <w:lvl w:ilvl="3" w:tplc="D0EEF9A2" w:tentative="1">
      <w:start w:val="1"/>
      <w:numFmt w:val="decimal"/>
      <w:lvlText w:val="%4."/>
      <w:lvlJc w:val="left"/>
      <w:pPr>
        <w:ind w:left="3330" w:hanging="360"/>
      </w:pPr>
    </w:lvl>
    <w:lvl w:ilvl="4" w:tplc="73BC9162" w:tentative="1">
      <w:start w:val="1"/>
      <w:numFmt w:val="lowerLetter"/>
      <w:lvlText w:val="%5."/>
      <w:lvlJc w:val="left"/>
      <w:pPr>
        <w:ind w:left="4050" w:hanging="360"/>
      </w:pPr>
    </w:lvl>
    <w:lvl w:ilvl="5" w:tplc="D8DAA8DC" w:tentative="1">
      <w:start w:val="1"/>
      <w:numFmt w:val="lowerRoman"/>
      <w:lvlText w:val="%6."/>
      <w:lvlJc w:val="right"/>
      <w:pPr>
        <w:ind w:left="4770" w:hanging="180"/>
      </w:pPr>
    </w:lvl>
    <w:lvl w:ilvl="6" w:tplc="6E7E3892" w:tentative="1">
      <w:start w:val="1"/>
      <w:numFmt w:val="decimal"/>
      <w:lvlText w:val="%7."/>
      <w:lvlJc w:val="left"/>
      <w:pPr>
        <w:ind w:left="5490" w:hanging="360"/>
      </w:pPr>
    </w:lvl>
    <w:lvl w:ilvl="7" w:tplc="8E748BC2" w:tentative="1">
      <w:start w:val="1"/>
      <w:numFmt w:val="lowerLetter"/>
      <w:lvlText w:val="%8."/>
      <w:lvlJc w:val="left"/>
      <w:pPr>
        <w:ind w:left="6210" w:hanging="360"/>
      </w:pPr>
    </w:lvl>
    <w:lvl w:ilvl="8" w:tplc="FECC9ABA" w:tentative="1">
      <w:start w:val="1"/>
      <w:numFmt w:val="lowerRoman"/>
      <w:lvlText w:val="%9."/>
      <w:lvlJc w:val="right"/>
      <w:pPr>
        <w:ind w:left="6930" w:hanging="180"/>
      </w:pPr>
    </w:lvl>
  </w:abstractNum>
  <w:abstractNum w:abstractNumId="9" w15:restartNumberingAfterBreak="0">
    <w:nsid w:val="1A2D76C8"/>
    <w:multiLevelType w:val="hybridMultilevel"/>
    <w:tmpl w:val="5A18E3B4"/>
    <w:lvl w:ilvl="0" w:tplc="0E94A39E">
      <w:start w:val="1"/>
      <w:numFmt w:val="bullet"/>
      <w:lvlText w:val=""/>
      <w:lvlJc w:val="left"/>
      <w:pPr>
        <w:ind w:left="720" w:hanging="360"/>
      </w:pPr>
      <w:rPr>
        <w:rFonts w:ascii="Symbol" w:hAnsi="Symbol" w:hint="default"/>
      </w:rPr>
    </w:lvl>
    <w:lvl w:ilvl="1" w:tplc="738C1F86" w:tentative="1">
      <w:start w:val="1"/>
      <w:numFmt w:val="bullet"/>
      <w:lvlText w:val="o"/>
      <w:lvlJc w:val="left"/>
      <w:pPr>
        <w:ind w:left="1440" w:hanging="360"/>
      </w:pPr>
      <w:rPr>
        <w:rFonts w:ascii="Courier New" w:hAnsi="Courier New" w:cs="Courier New" w:hint="default"/>
      </w:rPr>
    </w:lvl>
    <w:lvl w:ilvl="2" w:tplc="BA225758" w:tentative="1">
      <w:start w:val="1"/>
      <w:numFmt w:val="bullet"/>
      <w:lvlText w:val=""/>
      <w:lvlJc w:val="left"/>
      <w:pPr>
        <w:ind w:left="2160" w:hanging="360"/>
      </w:pPr>
      <w:rPr>
        <w:rFonts w:ascii="Wingdings" w:hAnsi="Wingdings" w:hint="default"/>
      </w:rPr>
    </w:lvl>
    <w:lvl w:ilvl="3" w:tplc="4AF052C0" w:tentative="1">
      <w:start w:val="1"/>
      <w:numFmt w:val="bullet"/>
      <w:lvlText w:val=""/>
      <w:lvlJc w:val="left"/>
      <w:pPr>
        <w:ind w:left="2880" w:hanging="360"/>
      </w:pPr>
      <w:rPr>
        <w:rFonts w:ascii="Symbol" w:hAnsi="Symbol" w:hint="default"/>
      </w:rPr>
    </w:lvl>
    <w:lvl w:ilvl="4" w:tplc="1722DE5E" w:tentative="1">
      <w:start w:val="1"/>
      <w:numFmt w:val="bullet"/>
      <w:lvlText w:val="o"/>
      <w:lvlJc w:val="left"/>
      <w:pPr>
        <w:ind w:left="3600" w:hanging="360"/>
      </w:pPr>
      <w:rPr>
        <w:rFonts w:ascii="Courier New" w:hAnsi="Courier New" w:cs="Courier New" w:hint="default"/>
      </w:rPr>
    </w:lvl>
    <w:lvl w:ilvl="5" w:tplc="4BCA0B98" w:tentative="1">
      <w:start w:val="1"/>
      <w:numFmt w:val="bullet"/>
      <w:lvlText w:val=""/>
      <w:lvlJc w:val="left"/>
      <w:pPr>
        <w:ind w:left="4320" w:hanging="360"/>
      </w:pPr>
      <w:rPr>
        <w:rFonts w:ascii="Wingdings" w:hAnsi="Wingdings" w:hint="default"/>
      </w:rPr>
    </w:lvl>
    <w:lvl w:ilvl="6" w:tplc="41D632C2" w:tentative="1">
      <w:start w:val="1"/>
      <w:numFmt w:val="bullet"/>
      <w:lvlText w:val=""/>
      <w:lvlJc w:val="left"/>
      <w:pPr>
        <w:ind w:left="5040" w:hanging="360"/>
      </w:pPr>
      <w:rPr>
        <w:rFonts w:ascii="Symbol" w:hAnsi="Symbol" w:hint="default"/>
      </w:rPr>
    </w:lvl>
    <w:lvl w:ilvl="7" w:tplc="B2281E68" w:tentative="1">
      <w:start w:val="1"/>
      <w:numFmt w:val="bullet"/>
      <w:lvlText w:val="o"/>
      <w:lvlJc w:val="left"/>
      <w:pPr>
        <w:ind w:left="5760" w:hanging="360"/>
      </w:pPr>
      <w:rPr>
        <w:rFonts w:ascii="Courier New" w:hAnsi="Courier New" w:cs="Courier New" w:hint="default"/>
      </w:rPr>
    </w:lvl>
    <w:lvl w:ilvl="8" w:tplc="E40051E0" w:tentative="1">
      <w:start w:val="1"/>
      <w:numFmt w:val="bullet"/>
      <w:lvlText w:val=""/>
      <w:lvlJc w:val="left"/>
      <w:pPr>
        <w:ind w:left="6480" w:hanging="360"/>
      </w:pPr>
      <w:rPr>
        <w:rFonts w:ascii="Wingdings" w:hAnsi="Wingdings" w:hint="default"/>
      </w:rPr>
    </w:lvl>
  </w:abstractNum>
  <w:abstractNum w:abstractNumId="10" w15:restartNumberingAfterBreak="0">
    <w:nsid w:val="1B067233"/>
    <w:multiLevelType w:val="hybridMultilevel"/>
    <w:tmpl w:val="E34EDD88"/>
    <w:lvl w:ilvl="0" w:tplc="2C3A0EE0">
      <w:start w:val="1"/>
      <w:numFmt w:val="upperLetter"/>
      <w:pStyle w:val="R2"/>
      <w:lvlText w:val="%1."/>
      <w:lvlJc w:val="left"/>
      <w:pPr>
        <w:ind w:left="900" w:hanging="360"/>
      </w:pPr>
      <w:rPr>
        <w:rFonts w:hint="default"/>
      </w:rPr>
    </w:lvl>
    <w:lvl w:ilvl="1" w:tplc="F7CAC0CE">
      <w:start w:val="1"/>
      <w:numFmt w:val="lowerLetter"/>
      <w:lvlText w:val="%2."/>
      <w:lvlJc w:val="left"/>
      <w:pPr>
        <w:ind w:left="1440" w:hanging="360"/>
      </w:pPr>
    </w:lvl>
    <w:lvl w:ilvl="2" w:tplc="1FA8EDDE" w:tentative="1">
      <w:start w:val="1"/>
      <w:numFmt w:val="lowerRoman"/>
      <w:lvlText w:val="%3."/>
      <w:lvlJc w:val="right"/>
      <w:pPr>
        <w:ind w:left="2160" w:hanging="180"/>
      </w:pPr>
    </w:lvl>
    <w:lvl w:ilvl="3" w:tplc="202200EE" w:tentative="1">
      <w:start w:val="1"/>
      <w:numFmt w:val="decimal"/>
      <w:lvlText w:val="%4."/>
      <w:lvlJc w:val="left"/>
      <w:pPr>
        <w:ind w:left="2880" w:hanging="360"/>
      </w:pPr>
    </w:lvl>
    <w:lvl w:ilvl="4" w:tplc="1CFC6114" w:tentative="1">
      <w:start w:val="1"/>
      <w:numFmt w:val="lowerLetter"/>
      <w:lvlText w:val="%5."/>
      <w:lvlJc w:val="left"/>
      <w:pPr>
        <w:ind w:left="3600" w:hanging="360"/>
      </w:pPr>
    </w:lvl>
    <w:lvl w:ilvl="5" w:tplc="9CCCD876" w:tentative="1">
      <w:start w:val="1"/>
      <w:numFmt w:val="lowerRoman"/>
      <w:lvlText w:val="%6."/>
      <w:lvlJc w:val="right"/>
      <w:pPr>
        <w:ind w:left="4320" w:hanging="180"/>
      </w:pPr>
    </w:lvl>
    <w:lvl w:ilvl="6" w:tplc="DCA8DB9A" w:tentative="1">
      <w:start w:val="1"/>
      <w:numFmt w:val="decimal"/>
      <w:lvlText w:val="%7."/>
      <w:lvlJc w:val="left"/>
      <w:pPr>
        <w:ind w:left="5040" w:hanging="360"/>
      </w:pPr>
    </w:lvl>
    <w:lvl w:ilvl="7" w:tplc="586EC50C" w:tentative="1">
      <w:start w:val="1"/>
      <w:numFmt w:val="lowerLetter"/>
      <w:lvlText w:val="%8."/>
      <w:lvlJc w:val="left"/>
      <w:pPr>
        <w:ind w:left="5760" w:hanging="360"/>
      </w:pPr>
    </w:lvl>
    <w:lvl w:ilvl="8" w:tplc="EBDE293E" w:tentative="1">
      <w:start w:val="1"/>
      <w:numFmt w:val="lowerRoman"/>
      <w:lvlText w:val="%9."/>
      <w:lvlJc w:val="right"/>
      <w:pPr>
        <w:ind w:left="6480" w:hanging="180"/>
      </w:pPr>
    </w:lvl>
  </w:abstractNum>
  <w:abstractNum w:abstractNumId="11" w15:restartNumberingAfterBreak="0">
    <w:nsid w:val="1D7952F1"/>
    <w:multiLevelType w:val="hybridMultilevel"/>
    <w:tmpl w:val="3DCAC692"/>
    <w:lvl w:ilvl="0" w:tplc="E0A0EBCE">
      <w:start w:val="1"/>
      <w:numFmt w:val="decimal"/>
      <w:lvlText w:val="%1."/>
      <w:lvlJc w:val="left"/>
      <w:pPr>
        <w:ind w:left="720" w:hanging="360"/>
      </w:pPr>
      <w:rPr>
        <w:rFonts w:hint="default"/>
      </w:rPr>
    </w:lvl>
    <w:lvl w:ilvl="1" w:tplc="E3362410" w:tentative="1">
      <w:start w:val="1"/>
      <w:numFmt w:val="lowerLetter"/>
      <w:lvlText w:val="%2."/>
      <w:lvlJc w:val="left"/>
      <w:pPr>
        <w:ind w:left="1440" w:hanging="360"/>
      </w:pPr>
    </w:lvl>
    <w:lvl w:ilvl="2" w:tplc="F26CB49A" w:tentative="1">
      <w:start w:val="1"/>
      <w:numFmt w:val="lowerRoman"/>
      <w:lvlText w:val="%3."/>
      <w:lvlJc w:val="right"/>
      <w:pPr>
        <w:ind w:left="2160" w:hanging="180"/>
      </w:pPr>
    </w:lvl>
    <w:lvl w:ilvl="3" w:tplc="2F704978" w:tentative="1">
      <w:start w:val="1"/>
      <w:numFmt w:val="decimal"/>
      <w:lvlText w:val="%4."/>
      <w:lvlJc w:val="left"/>
      <w:pPr>
        <w:ind w:left="2880" w:hanging="360"/>
      </w:pPr>
    </w:lvl>
    <w:lvl w:ilvl="4" w:tplc="FDB6FC78" w:tentative="1">
      <w:start w:val="1"/>
      <w:numFmt w:val="lowerLetter"/>
      <w:lvlText w:val="%5."/>
      <w:lvlJc w:val="left"/>
      <w:pPr>
        <w:ind w:left="3600" w:hanging="360"/>
      </w:pPr>
    </w:lvl>
    <w:lvl w:ilvl="5" w:tplc="16EA5556" w:tentative="1">
      <w:start w:val="1"/>
      <w:numFmt w:val="lowerRoman"/>
      <w:lvlText w:val="%6."/>
      <w:lvlJc w:val="right"/>
      <w:pPr>
        <w:ind w:left="4320" w:hanging="180"/>
      </w:pPr>
    </w:lvl>
    <w:lvl w:ilvl="6" w:tplc="179E699E" w:tentative="1">
      <w:start w:val="1"/>
      <w:numFmt w:val="decimal"/>
      <w:lvlText w:val="%7."/>
      <w:lvlJc w:val="left"/>
      <w:pPr>
        <w:ind w:left="5040" w:hanging="360"/>
      </w:pPr>
    </w:lvl>
    <w:lvl w:ilvl="7" w:tplc="2C0E61CE" w:tentative="1">
      <w:start w:val="1"/>
      <w:numFmt w:val="lowerLetter"/>
      <w:lvlText w:val="%8."/>
      <w:lvlJc w:val="left"/>
      <w:pPr>
        <w:ind w:left="5760" w:hanging="360"/>
      </w:pPr>
    </w:lvl>
    <w:lvl w:ilvl="8" w:tplc="9CAE4F74" w:tentative="1">
      <w:start w:val="1"/>
      <w:numFmt w:val="lowerRoman"/>
      <w:lvlText w:val="%9."/>
      <w:lvlJc w:val="right"/>
      <w:pPr>
        <w:ind w:left="6480" w:hanging="180"/>
      </w:pPr>
    </w:lvl>
  </w:abstractNum>
  <w:abstractNum w:abstractNumId="12" w15:restartNumberingAfterBreak="0">
    <w:nsid w:val="1F791AA4"/>
    <w:multiLevelType w:val="multilevel"/>
    <w:tmpl w:val="999C5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134089"/>
    <w:multiLevelType w:val="hybridMultilevel"/>
    <w:tmpl w:val="3668B2E8"/>
    <w:lvl w:ilvl="0" w:tplc="6BA41254">
      <w:start w:val="1"/>
      <w:numFmt w:val="bullet"/>
      <w:lvlText w:val=""/>
      <w:lvlJc w:val="left"/>
      <w:pPr>
        <w:ind w:left="720" w:hanging="360"/>
      </w:pPr>
      <w:rPr>
        <w:rFonts w:ascii="Symbol" w:hAnsi="Symbol" w:hint="default"/>
      </w:rPr>
    </w:lvl>
    <w:lvl w:ilvl="1" w:tplc="7BE4675C" w:tentative="1">
      <w:start w:val="1"/>
      <w:numFmt w:val="bullet"/>
      <w:lvlText w:val="o"/>
      <w:lvlJc w:val="left"/>
      <w:pPr>
        <w:ind w:left="1440" w:hanging="360"/>
      </w:pPr>
      <w:rPr>
        <w:rFonts w:ascii="Courier New" w:hAnsi="Courier New" w:cs="Courier New" w:hint="default"/>
      </w:rPr>
    </w:lvl>
    <w:lvl w:ilvl="2" w:tplc="9484FFC6" w:tentative="1">
      <w:start w:val="1"/>
      <w:numFmt w:val="bullet"/>
      <w:lvlText w:val=""/>
      <w:lvlJc w:val="left"/>
      <w:pPr>
        <w:ind w:left="2160" w:hanging="360"/>
      </w:pPr>
      <w:rPr>
        <w:rFonts w:ascii="Wingdings" w:hAnsi="Wingdings" w:hint="default"/>
      </w:rPr>
    </w:lvl>
    <w:lvl w:ilvl="3" w:tplc="EE7A5E1E" w:tentative="1">
      <w:start w:val="1"/>
      <w:numFmt w:val="bullet"/>
      <w:lvlText w:val=""/>
      <w:lvlJc w:val="left"/>
      <w:pPr>
        <w:ind w:left="2880" w:hanging="360"/>
      </w:pPr>
      <w:rPr>
        <w:rFonts w:ascii="Symbol" w:hAnsi="Symbol" w:hint="default"/>
      </w:rPr>
    </w:lvl>
    <w:lvl w:ilvl="4" w:tplc="092E8C96" w:tentative="1">
      <w:start w:val="1"/>
      <w:numFmt w:val="bullet"/>
      <w:lvlText w:val="o"/>
      <w:lvlJc w:val="left"/>
      <w:pPr>
        <w:ind w:left="3600" w:hanging="360"/>
      </w:pPr>
      <w:rPr>
        <w:rFonts w:ascii="Courier New" w:hAnsi="Courier New" w:cs="Courier New" w:hint="default"/>
      </w:rPr>
    </w:lvl>
    <w:lvl w:ilvl="5" w:tplc="C5EA5FD4" w:tentative="1">
      <w:start w:val="1"/>
      <w:numFmt w:val="bullet"/>
      <w:lvlText w:val=""/>
      <w:lvlJc w:val="left"/>
      <w:pPr>
        <w:ind w:left="4320" w:hanging="360"/>
      </w:pPr>
      <w:rPr>
        <w:rFonts w:ascii="Wingdings" w:hAnsi="Wingdings" w:hint="default"/>
      </w:rPr>
    </w:lvl>
    <w:lvl w:ilvl="6" w:tplc="D8CCB000" w:tentative="1">
      <w:start w:val="1"/>
      <w:numFmt w:val="bullet"/>
      <w:lvlText w:val=""/>
      <w:lvlJc w:val="left"/>
      <w:pPr>
        <w:ind w:left="5040" w:hanging="360"/>
      </w:pPr>
      <w:rPr>
        <w:rFonts w:ascii="Symbol" w:hAnsi="Symbol" w:hint="default"/>
      </w:rPr>
    </w:lvl>
    <w:lvl w:ilvl="7" w:tplc="96E699AA" w:tentative="1">
      <w:start w:val="1"/>
      <w:numFmt w:val="bullet"/>
      <w:lvlText w:val="o"/>
      <w:lvlJc w:val="left"/>
      <w:pPr>
        <w:ind w:left="5760" w:hanging="360"/>
      </w:pPr>
      <w:rPr>
        <w:rFonts w:ascii="Courier New" w:hAnsi="Courier New" w:cs="Courier New" w:hint="default"/>
      </w:rPr>
    </w:lvl>
    <w:lvl w:ilvl="8" w:tplc="7BEC7D12" w:tentative="1">
      <w:start w:val="1"/>
      <w:numFmt w:val="bullet"/>
      <w:lvlText w:val=""/>
      <w:lvlJc w:val="left"/>
      <w:pPr>
        <w:ind w:left="6480" w:hanging="360"/>
      </w:pPr>
      <w:rPr>
        <w:rFonts w:ascii="Wingdings" w:hAnsi="Wingdings" w:hint="default"/>
      </w:rPr>
    </w:lvl>
  </w:abstractNum>
  <w:abstractNum w:abstractNumId="14" w15:restartNumberingAfterBreak="0">
    <w:nsid w:val="232505CA"/>
    <w:multiLevelType w:val="hybridMultilevel"/>
    <w:tmpl w:val="78245ACE"/>
    <w:lvl w:ilvl="0" w:tplc="8B0A898E">
      <w:start w:val="1"/>
      <w:numFmt w:val="bullet"/>
      <w:lvlText w:val=""/>
      <w:lvlJc w:val="left"/>
      <w:pPr>
        <w:ind w:left="720" w:hanging="360"/>
      </w:pPr>
      <w:rPr>
        <w:rFonts w:ascii="Symbol" w:hAnsi="Symbol" w:hint="default"/>
      </w:rPr>
    </w:lvl>
    <w:lvl w:ilvl="1" w:tplc="A1D2924E" w:tentative="1">
      <w:start w:val="1"/>
      <w:numFmt w:val="bullet"/>
      <w:lvlText w:val="o"/>
      <w:lvlJc w:val="left"/>
      <w:pPr>
        <w:ind w:left="1440" w:hanging="360"/>
      </w:pPr>
      <w:rPr>
        <w:rFonts w:ascii="Courier New" w:hAnsi="Courier New" w:cs="Courier New" w:hint="default"/>
      </w:rPr>
    </w:lvl>
    <w:lvl w:ilvl="2" w:tplc="61CC6722" w:tentative="1">
      <w:start w:val="1"/>
      <w:numFmt w:val="bullet"/>
      <w:lvlText w:val=""/>
      <w:lvlJc w:val="left"/>
      <w:pPr>
        <w:ind w:left="2160" w:hanging="360"/>
      </w:pPr>
      <w:rPr>
        <w:rFonts w:ascii="Wingdings" w:hAnsi="Wingdings" w:hint="default"/>
      </w:rPr>
    </w:lvl>
    <w:lvl w:ilvl="3" w:tplc="E6F02BA0" w:tentative="1">
      <w:start w:val="1"/>
      <w:numFmt w:val="bullet"/>
      <w:lvlText w:val=""/>
      <w:lvlJc w:val="left"/>
      <w:pPr>
        <w:ind w:left="2880" w:hanging="360"/>
      </w:pPr>
      <w:rPr>
        <w:rFonts w:ascii="Symbol" w:hAnsi="Symbol" w:hint="default"/>
      </w:rPr>
    </w:lvl>
    <w:lvl w:ilvl="4" w:tplc="F2FAE180" w:tentative="1">
      <w:start w:val="1"/>
      <w:numFmt w:val="bullet"/>
      <w:lvlText w:val="o"/>
      <w:lvlJc w:val="left"/>
      <w:pPr>
        <w:ind w:left="3600" w:hanging="360"/>
      </w:pPr>
      <w:rPr>
        <w:rFonts w:ascii="Courier New" w:hAnsi="Courier New" w:cs="Courier New" w:hint="default"/>
      </w:rPr>
    </w:lvl>
    <w:lvl w:ilvl="5" w:tplc="9704F6E6" w:tentative="1">
      <w:start w:val="1"/>
      <w:numFmt w:val="bullet"/>
      <w:lvlText w:val=""/>
      <w:lvlJc w:val="left"/>
      <w:pPr>
        <w:ind w:left="4320" w:hanging="360"/>
      </w:pPr>
      <w:rPr>
        <w:rFonts w:ascii="Wingdings" w:hAnsi="Wingdings" w:hint="default"/>
      </w:rPr>
    </w:lvl>
    <w:lvl w:ilvl="6" w:tplc="77FC6E28" w:tentative="1">
      <w:start w:val="1"/>
      <w:numFmt w:val="bullet"/>
      <w:lvlText w:val=""/>
      <w:lvlJc w:val="left"/>
      <w:pPr>
        <w:ind w:left="5040" w:hanging="360"/>
      </w:pPr>
      <w:rPr>
        <w:rFonts w:ascii="Symbol" w:hAnsi="Symbol" w:hint="default"/>
      </w:rPr>
    </w:lvl>
    <w:lvl w:ilvl="7" w:tplc="8DE0400E" w:tentative="1">
      <w:start w:val="1"/>
      <w:numFmt w:val="bullet"/>
      <w:lvlText w:val="o"/>
      <w:lvlJc w:val="left"/>
      <w:pPr>
        <w:ind w:left="5760" w:hanging="360"/>
      </w:pPr>
      <w:rPr>
        <w:rFonts w:ascii="Courier New" w:hAnsi="Courier New" w:cs="Courier New" w:hint="default"/>
      </w:rPr>
    </w:lvl>
    <w:lvl w:ilvl="8" w:tplc="DB107818" w:tentative="1">
      <w:start w:val="1"/>
      <w:numFmt w:val="bullet"/>
      <w:lvlText w:val=""/>
      <w:lvlJc w:val="left"/>
      <w:pPr>
        <w:ind w:left="6480" w:hanging="360"/>
      </w:pPr>
      <w:rPr>
        <w:rFonts w:ascii="Wingdings" w:hAnsi="Wingdings" w:hint="default"/>
      </w:rPr>
    </w:lvl>
  </w:abstractNum>
  <w:abstractNum w:abstractNumId="15" w15:restartNumberingAfterBreak="0">
    <w:nsid w:val="235117DA"/>
    <w:multiLevelType w:val="hybridMultilevel"/>
    <w:tmpl w:val="5472F20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6" w15:restartNumberingAfterBreak="0">
    <w:nsid w:val="237C07AE"/>
    <w:multiLevelType w:val="hybridMultilevel"/>
    <w:tmpl w:val="1C36B522"/>
    <w:lvl w:ilvl="0" w:tplc="83167126">
      <w:start w:val="1"/>
      <w:numFmt w:val="upperLetter"/>
      <w:lvlText w:val="%1."/>
      <w:lvlJc w:val="left"/>
      <w:pPr>
        <w:ind w:left="720" w:hanging="360"/>
      </w:pPr>
      <w:rPr>
        <w:rFonts w:hint="default"/>
      </w:rPr>
    </w:lvl>
    <w:lvl w:ilvl="1" w:tplc="53B81920" w:tentative="1">
      <w:start w:val="1"/>
      <w:numFmt w:val="lowerLetter"/>
      <w:lvlText w:val="%2."/>
      <w:lvlJc w:val="left"/>
      <w:pPr>
        <w:ind w:left="1440" w:hanging="360"/>
      </w:pPr>
    </w:lvl>
    <w:lvl w:ilvl="2" w:tplc="340E6B52" w:tentative="1">
      <w:start w:val="1"/>
      <w:numFmt w:val="lowerRoman"/>
      <w:lvlText w:val="%3."/>
      <w:lvlJc w:val="right"/>
      <w:pPr>
        <w:ind w:left="2160" w:hanging="180"/>
      </w:pPr>
    </w:lvl>
    <w:lvl w:ilvl="3" w:tplc="B268AC2C" w:tentative="1">
      <w:start w:val="1"/>
      <w:numFmt w:val="decimal"/>
      <w:lvlText w:val="%4."/>
      <w:lvlJc w:val="left"/>
      <w:pPr>
        <w:ind w:left="2880" w:hanging="360"/>
      </w:pPr>
    </w:lvl>
    <w:lvl w:ilvl="4" w:tplc="B3B00072" w:tentative="1">
      <w:start w:val="1"/>
      <w:numFmt w:val="lowerLetter"/>
      <w:lvlText w:val="%5."/>
      <w:lvlJc w:val="left"/>
      <w:pPr>
        <w:ind w:left="3600" w:hanging="360"/>
      </w:pPr>
    </w:lvl>
    <w:lvl w:ilvl="5" w:tplc="82FA112E" w:tentative="1">
      <w:start w:val="1"/>
      <w:numFmt w:val="lowerRoman"/>
      <w:lvlText w:val="%6."/>
      <w:lvlJc w:val="right"/>
      <w:pPr>
        <w:ind w:left="4320" w:hanging="180"/>
      </w:pPr>
    </w:lvl>
    <w:lvl w:ilvl="6" w:tplc="56E298E2" w:tentative="1">
      <w:start w:val="1"/>
      <w:numFmt w:val="decimal"/>
      <w:lvlText w:val="%7."/>
      <w:lvlJc w:val="left"/>
      <w:pPr>
        <w:ind w:left="5040" w:hanging="360"/>
      </w:pPr>
    </w:lvl>
    <w:lvl w:ilvl="7" w:tplc="82206778" w:tentative="1">
      <w:start w:val="1"/>
      <w:numFmt w:val="lowerLetter"/>
      <w:lvlText w:val="%8."/>
      <w:lvlJc w:val="left"/>
      <w:pPr>
        <w:ind w:left="5760" w:hanging="360"/>
      </w:pPr>
    </w:lvl>
    <w:lvl w:ilvl="8" w:tplc="D12C34A4" w:tentative="1">
      <w:start w:val="1"/>
      <w:numFmt w:val="lowerRoman"/>
      <w:lvlText w:val="%9."/>
      <w:lvlJc w:val="right"/>
      <w:pPr>
        <w:ind w:left="6480" w:hanging="180"/>
      </w:pPr>
    </w:lvl>
  </w:abstractNum>
  <w:abstractNum w:abstractNumId="17" w15:restartNumberingAfterBreak="0">
    <w:nsid w:val="25F72BE0"/>
    <w:multiLevelType w:val="hybridMultilevel"/>
    <w:tmpl w:val="F796C7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88416B1"/>
    <w:multiLevelType w:val="multilevel"/>
    <w:tmpl w:val="87BC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CC69B7"/>
    <w:multiLevelType w:val="multilevel"/>
    <w:tmpl w:val="D2EE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8F35FA"/>
    <w:multiLevelType w:val="hybridMultilevel"/>
    <w:tmpl w:val="C97AE044"/>
    <w:lvl w:ilvl="0" w:tplc="ECA2B764">
      <w:start w:val="1"/>
      <w:numFmt w:val="decimal"/>
      <w:lvlText w:val="%1."/>
      <w:lvlJc w:val="left"/>
      <w:pPr>
        <w:ind w:left="720" w:hanging="360"/>
      </w:pPr>
      <w:rPr>
        <w:rFonts w:hint="default"/>
      </w:rPr>
    </w:lvl>
    <w:lvl w:ilvl="1" w:tplc="0ACC742C" w:tentative="1">
      <w:start w:val="1"/>
      <w:numFmt w:val="lowerLetter"/>
      <w:lvlText w:val="%2."/>
      <w:lvlJc w:val="left"/>
      <w:pPr>
        <w:ind w:left="1440" w:hanging="360"/>
      </w:pPr>
    </w:lvl>
    <w:lvl w:ilvl="2" w:tplc="403CB404" w:tentative="1">
      <w:start w:val="1"/>
      <w:numFmt w:val="lowerRoman"/>
      <w:lvlText w:val="%3."/>
      <w:lvlJc w:val="right"/>
      <w:pPr>
        <w:ind w:left="2160" w:hanging="180"/>
      </w:pPr>
    </w:lvl>
    <w:lvl w:ilvl="3" w:tplc="701A3596" w:tentative="1">
      <w:start w:val="1"/>
      <w:numFmt w:val="decimal"/>
      <w:lvlText w:val="%4."/>
      <w:lvlJc w:val="left"/>
      <w:pPr>
        <w:ind w:left="2880" w:hanging="360"/>
      </w:pPr>
    </w:lvl>
    <w:lvl w:ilvl="4" w:tplc="05D4E6D4" w:tentative="1">
      <w:start w:val="1"/>
      <w:numFmt w:val="lowerLetter"/>
      <w:lvlText w:val="%5."/>
      <w:lvlJc w:val="left"/>
      <w:pPr>
        <w:ind w:left="3600" w:hanging="360"/>
      </w:pPr>
    </w:lvl>
    <w:lvl w:ilvl="5" w:tplc="D0C4A792" w:tentative="1">
      <w:start w:val="1"/>
      <w:numFmt w:val="lowerRoman"/>
      <w:lvlText w:val="%6."/>
      <w:lvlJc w:val="right"/>
      <w:pPr>
        <w:ind w:left="4320" w:hanging="180"/>
      </w:pPr>
    </w:lvl>
    <w:lvl w:ilvl="6" w:tplc="F57AEF94" w:tentative="1">
      <w:start w:val="1"/>
      <w:numFmt w:val="decimal"/>
      <w:lvlText w:val="%7."/>
      <w:lvlJc w:val="left"/>
      <w:pPr>
        <w:ind w:left="5040" w:hanging="360"/>
      </w:pPr>
    </w:lvl>
    <w:lvl w:ilvl="7" w:tplc="A6126E16" w:tentative="1">
      <w:start w:val="1"/>
      <w:numFmt w:val="lowerLetter"/>
      <w:lvlText w:val="%8."/>
      <w:lvlJc w:val="left"/>
      <w:pPr>
        <w:ind w:left="5760" w:hanging="360"/>
      </w:pPr>
    </w:lvl>
    <w:lvl w:ilvl="8" w:tplc="C8865F50" w:tentative="1">
      <w:start w:val="1"/>
      <w:numFmt w:val="lowerRoman"/>
      <w:lvlText w:val="%9."/>
      <w:lvlJc w:val="right"/>
      <w:pPr>
        <w:ind w:left="6480" w:hanging="180"/>
      </w:pPr>
    </w:lvl>
  </w:abstractNum>
  <w:abstractNum w:abstractNumId="21" w15:restartNumberingAfterBreak="0">
    <w:nsid w:val="3CF30261"/>
    <w:multiLevelType w:val="hybridMultilevel"/>
    <w:tmpl w:val="DA4891E0"/>
    <w:lvl w:ilvl="0" w:tplc="8ED0431A">
      <w:start w:val="1"/>
      <w:numFmt w:val="bullet"/>
      <w:lvlText w:val=""/>
      <w:lvlJc w:val="left"/>
      <w:pPr>
        <w:ind w:left="720" w:hanging="360"/>
      </w:pPr>
      <w:rPr>
        <w:rFonts w:ascii="Symbol" w:hAnsi="Symbol" w:hint="default"/>
      </w:rPr>
    </w:lvl>
    <w:lvl w:ilvl="1" w:tplc="95D0CE20" w:tentative="1">
      <w:start w:val="1"/>
      <w:numFmt w:val="bullet"/>
      <w:lvlText w:val="o"/>
      <w:lvlJc w:val="left"/>
      <w:pPr>
        <w:ind w:left="1440" w:hanging="360"/>
      </w:pPr>
      <w:rPr>
        <w:rFonts w:ascii="Courier New" w:hAnsi="Courier New" w:cs="Courier New" w:hint="default"/>
      </w:rPr>
    </w:lvl>
    <w:lvl w:ilvl="2" w:tplc="395626D2" w:tentative="1">
      <w:start w:val="1"/>
      <w:numFmt w:val="bullet"/>
      <w:lvlText w:val=""/>
      <w:lvlJc w:val="left"/>
      <w:pPr>
        <w:ind w:left="2160" w:hanging="360"/>
      </w:pPr>
      <w:rPr>
        <w:rFonts w:ascii="Wingdings" w:hAnsi="Wingdings" w:hint="default"/>
      </w:rPr>
    </w:lvl>
    <w:lvl w:ilvl="3" w:tplc="926829EE" w:tentative="1">
      <w:start w:val="1"/>
      <w:numFmt w:val="bullet"/>
      <w:lvlText w:val=""/>
      <w:lvlJc w:val="left"/>
      <w:pPr>
        <w:ind w:left="2880" w:hanging="360"/>
      </w:pPr>
      <w:rPr>
        <w:rFonts w:ascii="Symbol" w:hAnsi="Symbol" w:hint="default"/>
      </w:rPr>
    </w:lvl>
    <w:lvl w:ilvl="4" w:tplc="081A28A2" w:tentative="1">
      <w:start w:val="1"/>
      <w:numFmt w:val="bullet"/>
      <w:lvlText w:val="o"/>
      <w:lvlJc w:val="left"/>
      <w:pPr>
        <w:ind w:left="3600" w:hanging="360"/>
      </w:pPr>
      <w:rPr>
        <w:rFonts w:ascii="Courier New" w:hAnsi="Courier New" w:cs="Courier New" w:hint="default"/>
      </w:rPr>
    </w:lvl>
    <w:lvl w:ilvl="5" w:tplc="1654E16A" w:tentative="1">
      <w:start w:val="1"/>
      <w:numFmt w:val="bullet"/>
      <w:lvlText w:val=""/>
      <w:lvlJc w:val="left"/>
      <w:pPr>
        <w:ind w:left="4320" w:hanging="360"/>
      </w:pPr>
      <w:rPr>
        <w:rFonts w:ascii="Wingdings" w:hAnsi="Wingdings" w:hint="default"/>
      </w:rPr>
    </w:lvl>
    <w:lvl w:ilvl="6" w:tplc="214829D8" w:tentative="1">
      <w:start w:val="1"/>
      <w:numFmt w:val="bullet"/>
      <w:lvlText w:val=""/>
      <w:lvlJc w:val="left"/>
      <w:pPr>
        <w:ind w:left="5040" w:hanging="360"/>
      </w:pPr>
      <w:rPr>
        <w:rFonts w:ascii="Symbol" w:hAnsi="Symbol" w:hint="default"/>
      </w:rPr>
    </w:lvl>
    <w:lvl w:ilvl="7" w:tplc="BC442E1A" w:tentative="1">
      <w:start w:val="1"/>
      <w:numFmt w:val="bullet"/>
      <w:lvlText w:val="o"/>
      <w:lvlJc w:val="left"/>
      <w:pPr>
        <w:ind w:left="5760" w:hanging="360"/>
      </w:pPr>
      <w:rPr>
        <w:rFonts w:ascii="Courier New" w:hAnsi="Courier New" w:cs="Courier New" w:hint="default"/>
      </w:rPr>
    </w:lvl>
    <w:lvl w:ilvl="8" w:tplc="EFA08BA2" w:tentative="1">
      <w:start w:val="1"/>
      <w:numFmt w:val="bullet"/>
      <w:lvlText w:val=""/>
      <w:lvlJc w:val="left"/>
      <w:pPr>
        <w:ind w:left="6480" w:hanging="360"/>
      </w:pPr>
      <w:rPr>
        <w:rFonts w:ascii="Wingdings" w:hAnsi="Wingdings" w:hint="default"/>
      </w:rPr>
    </w:lvl>
  </w:abstractNum>
  <w:abstractNum w:abstractNumId="22" w15:restartNumberingAfterBreak="0">
    <w:nsid w:val="42D808B2"/>
    <w:multiLevelType w:val="hybridMultilevel"/>
    <w:tmpl w:val="97960336"/>
    <w:lvl w:ilvl="0" w:tplc="86948092">
      <w:numFmt w:val="bullet"/>
      <w:lvlText w:val="•"/>
      <w:lvlJc w:val="left"/>
      <w:pPr>
        <w:ind w:left="1080" w:hanging="720"/>
      </w:pPr>
      <w:rPr>
        <w:rFonts w:ascii="Calibri" w:eastAsiaTheme="minorHAnsi" w:hAnsi="Calibri" w:cs="Calibri" w:hint="default"/>
      </w:rPr>
    </w:lvl>
    <w:lvl w:ilvl="1" w:tplc="FAE020EC" w:tentative="1">
      <w:start w:val="1"/>
      <w:numFmt w:val="bullet"/>
      <w:lvlText w:val="o"/>
      <w:lvlJc w:val="left"/>
      <w:pPr>
        <w:ind w:left="1440" w:hanging="360"/>
      </w:pPr>
      <w:rPr>
        <w:rFonts w:ascii="Courier New" w:hAnsi="Courier New" w:cs="Courier New" w:hint="default"/>
      </w:rPr>
    </w:lvl>
    <w:lvl w:ilvl="2" w:tplc="77B4B7A2" w:tentative="1">
      <w:start w:val="1"/>
      <w:numFmt w:val="bullet"/>
      <w:lvlText w:val=""/>
      <w:lvlJc w:val="left"/>
      <w:pPr>
        <w:ind w:left="2160" w:hanging="360"/>
      </w:pPr>
      <w:rPr>
        <w:rFonts w:ascii="Wingdings" w:hAnsi="Wingdings" w:hint="default"/>
      </w:rPr>
    </w:lvl>
    <w:lvl w:ilvl="3" w:tplc="50A66114" w:tentative="1">
      <w:start w:val="1"/>
      <w:numFmt w:val="bullet"/>
      <w:lvlText w:val=""/>
      <w:lvlJc w:val="left"/>
      <w:pPr>
        <w:ind w:left="2880" w:hanging="360"/>
      </w:pPr>
      <w:rPr>
        <w:rFonts w:ascii="Symbol" w:hAnsi="Symbol" w:hint="default"/>
      </w:rPr>
    </w:lvl>
    <w:lvl w:ilvl="4" w:tplc="B120B662" w:tentative="1">
      <w:start w:val="1"/>
      <w:numFmt w:val="bullet"/>
      <w:lvlText w:val="o"/>
      <w:lvlJc w:val="left"/>
      <w:pPr>
        <w:ind w:left="3600" w:hanging="360"/>
      </w:pPr>
      <w:rPr>
        <w:rFonts w:ascii="Courier New" w:hAnsi="Courier New" w:cs="Courier New" w:hint="default"/>
      </w:rPr>
    </w:lvl>
    <w:lvl w:ilvl="5" w:tplc="45BA5FF4" w:tentative="1">
      <w:start w:val="1"/>
      <w:numFmt w:val="bullet"/>
      <w:lvlText w:val=""/>
      <w:lvlJc w:val="left"/>
      <w:pPr>
        <w:ind w:left="4320" w:hanging="360"/>
      </w:pPr>
      <w:rPr>
        <w:rFonts w:ascii="Wingdings" w:hAnsi="Wingdings" w:hint="default"/>
      </w:rPr>
    </w:lvl>
    <w:lvl w:ilvl="6" w:tplc="A4DC3086" w:tentative="1">
      <w:start w:val="1"/>
      <w:numFmt w:val="bullet"/>
      <w:lvlText w:val=""/>
      <w:lvlJc w:val="left"/>
      <w:pPr>
        <w:ind w:left="5040" w:hanging="360"/>
      </w:pPr>
      <w:rPr>
        <w:rFonts w:ascii="Symbol" w:hAnsi="Symbol" w:hint="default"/>
      </w:rPr>
    </w:lvl>
    <w:lvl w:ilvl="7" w:tplc="FB80F7A4" w:tentative="1">
      <w:start w:val="1"/>
      <w:numFmt w:val="bullet"/>
      <w:lvlText w:val="o"/>
      <w:lvlJc w:val="left"/>
      <w:pPr>
        <w:ind w:left="5760" w:hanging="360"/>
      </w:pPr>
      <w:rPr>
        <w:rFonts w:ascii="Courier New" w:hAnsi="Courier New" w:cs="Courier New" w:hint="default"/>
      </w:rPr>
    </w:lvl>
    <w:lvl w:ilvl="8" w:tplc="1B98DD6A" w:tentative="1">
      <w:start w:val="1"/>
      <w:numFmt w:val="bullet"/>
      <w:lvlText w:val=""/>
      <w:lvlJc w:val="left"/>
      <w:pPr>
        <w:ind w:left="6480" w:hanging="360"/>
      </w:pPr>
      <w:rPr>
        <w:rFonts w:ascii="Wingdings" w:hAnsi="Wingdings" w:hint="default"/>
      </w:rPr>
    </w:lvl>
  </w:abstractNum>
  <w:abstractNum w:abstractNumId="23" w15:restartNumberingAfterBreak="0">
    <w:nsid w:val="430B50BC"/>
    <w:multiLevelType w:val="hybridMultilevel"/>
    <w:tmpl w:val="FBEC3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3A1A49"/>
    <w:multiLevelType w:val="multilevel"/>
    <w:tmpl w:val="2A76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9E6506"/>
    <w:multiLevelType w:val="hybridMultilevel"/>
    <w:tmpl w:val="81D67CDA"/>
    <w:lvl w:ilvl="0" w:tplc="F23C72D2">
      <w:start w:val="1"/>
      <w:numFmt w:val="decimal"/>
      <w:lvlText w:val="%1."/>
      <w:lvlJc w:val="left"/>
      <w:pPr>
        <w:ind w:left="720" w:hanging="360"/>
      </w:pPr>
    </w:lvl>
    <w:lvl w:ilvl="1" w:tplc="6C580DE4">
      <w:numFmt w:val="bullet"/>
      <w:lvlText w:val=""/>
      <w:lvlJc w:val="left"/>
      <w:pPr>
        <w:ind w:left="1440" w:hanging="360"/>
      </w:pPr>
      <w:rPr>
        <w:rFonts w:ascii="Symbol" w:eastAsia="Times New Roman" w:hAnsi="Symbol" w:cs="Times New Roman" w:hint="default"/>
        <w:b/>
      </w:rPr>
    </w:lvl>
    <w:lvl w:ilvl="2" w:tplc="37FAE92A">
      <w:start w:val="1"/>
      <w:numFmt w:val="lowerRoman"/>
      <w:lvlText w:val="%3."/>
      <w:lvlJc w:val="right"/>
      <w:pPr>
        <w:ind w:left="2160" w:hanging="180"/>
      </w:pPr>
    </w:lvl>
    <w:lvl w:ilvl="3" w:tplc="96E8E53E" w:tentative="1">
      <w:start w:val="1"/>
      <w:numFmt w:val="decimal"/>
      <w:lvlText w:val="%4."/>
      <w:lvlJc w:val="left"/>
      <w:pPr>
        <w:ind w:left="2880" w:hanging="360"/>
      </w:pPr>
    </w:lvl>
    <w:lvl w:ilvl="4" w:tplc="360489A0" w:tentative="1">
      <w:start w:val="1"/>
      <w:numFmt w:val="lowerLetter"/>
      <w:lvlText w:val="%5."/>
      <w:lvlJc w:val="left"/>
      <w:pPr>
        <w:ind w:left="3600" w:hanging="360"/>
      </w:pPr>
    </w:lvl>
    <w:lvl w:ilvl="5" w:tplc="264EDB60" w:tentative="1">
      <w:start w:val="1"/>
      <w:numFmt w:val="lowerRoman"/>
      <w:lvlText w:val="%6."/>
      <w:lvlJc w:val="right"/>
      <w:pPr>
        <w:ind w:left="4320" w:hanging="180"/>
      </w:pPr>
    </w:lvl>
    <w:lvl w:ilvl="6" w:tplc="80E8ED92" w:tentative="1">
      <w:start w:val="1"/>
      <w:numFmt w:val="decimal"/>
      <w:lvlText w:val="%7."/>
      <w:lvlJc w:val="left"/>
      <w:pPr>
        <w:ind w:left="5040" w:hanging="360"/>
      </w:pPr>
    </w:lvl>
    <w:lvl w:ilvl="7" w:tplc="C1463232" w:tentative="1">
      <w:start w:val="1"/>
      <w:numFmt w:val="lowerLetter"/>
      <w:lvlText w:val="%8."/>
      <w:lvlJc w:val="left"/>
      <w:pPr>
        <w:ind w:left="5760" w:hanging="360"/>
      </w:pPr>
    </w:lvl>
    <w:lvl w:ilvl="8" w:tplc="EFA2A0DC" w:tentative="1">
      <w:start w:val="1"/>
      <w:numFmt w:val="lowerRoman"/>
      <w:lvlText w:val="%9."/>
      <w:lvlJc w:val="right"/>
      <w:pPr>
        <w:ind w:left="6480" w:hanging="180"/>
      </w:pPr>
    </w:lvl>
  </w:abstractNum>
  <w:abstractNum w:abstractNumId="26" w15:restartNumberingAfterBreak="0">
    <w:nsid w:val="4AE57052"/>
    <w:multiLevelType w:val="multilevel"/>
    <w:tmpl w:val="7CF8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316A93"/>
    <w:multiLevelType w:val="hybridMultilevel"/>
    <w:tmpl w:val="CF020892"/>
    <w:lvl w:ilvl="0" w:tplc="0AB86F36">
      <w:start w:val="1"/>
      <w:numFmt w:val="bullet"/>
      <w:lvlText w:val=""/>
      <w:lvlJc w:val="left"/>
      <w:pPr>
        <w:ind w:left="720" w:hanging="360"/>
      </w:pPr>
      <w:rPr>
        <w:rFonts w:ascii="Symbol" w:hAnsi="Symbol" w:hint="default"/>
      </w:rPr>
    </w:lvl>
    <w:lvl w:ilvl="1" w:tplc="F006B0CE" w:tentative="1">
      <w:start w:val="1"/>
      <w:numFmt w:val="bullet"/>
      <w:lvlText w:val="o"/>
      <w:lvlJc w:val="left"/>
      <w:pPr>
        <w:ind w:left="1440" w:hanging="360"/>
      </w:pPr>
      <w:rPr>
        <w:rFonts w:ascii="Courier New" w:hAnsi="Courier New" w:cs="Courier New" w:hint="default"/>
      </w:rPr>
    </w:lvl>
    <w:lvl w:ilvl="2" w:tplc="403EE8B6" w:tentative="1">
      <w:start w:val="1"/>
      <w:numFmt w:val="bullet"/>
      <w:lvlText w:val=""/>
      <w:lvlJc w:val="left"/>
      <w:pPr>
        <w:ind w:left="2160" w:hanging="360"/>
      </w:pPr>
      <w:rPr>
        <w:rFonts w:ascii="Wingdings" w:hAnsi="Wingdings" w:hint="default"/>
      </w:rPr>
    </w:lvl>
    <w:lvl w:ilvl="3" w:tplc="1ECA90EC" w:tentative="1">
      <w:start w:val="1"/>
      <w:numFmt w:val="bullet"/>
      <w:lvlText w:val=""/>
      <w:lvlJc w:val="left"/>
      <w:pPr>
        <w:ind w:left="2880" w:hanging="360"/>
      </w:pPr>
      <w:rPr>
        <w:rFonts w:ascii="Symbol" w:hAnsi="Symbol" w:hint="default"/>
      </w:rPr>
    </w:lvl>
    <w:lvl w:ilvl="4" w:tplc="4A0AD6A6" w:tentative="1">
      <w:start w:val="1"/>
      <w:numFmt w:val="bullet"/>
      <w:lvlText w:val="o"/>
      <w:lvlJc w:val="left"/>
      <w:pPr>
        <w:ind w:left="3600" w:hanging="360"/>
      </w:pPr>
      <w:rPr>
        <w:rFonts w:ascii="Courier New" w:hAnsi="Courier New" w:cs="Courier New" w:hint="default"/>
      </w:rPr>
    </w:lvl>
    <w:lvl w:ilvl="5" w:tplc="28EEA3B8" w:tentative="1">
      <w:start w:val="1"/>
      <w:numFmt w:val="bullet"/>
      <w:lvlText w:val=""/>
      <w:lvlJc w:val="left"/>
      <w:pPr>
        <w:ind w:left="4320" w:hanging="360"/>
      </w:pPr>
      <w:rPr>
        <w:rFonts w:ascii="Wingdings" w:hAnsi="Wingdings" w:hint="default"/>
      </w:rPr>
    </w:lvl>
    <w:lvl w:ilvl="6" w:tplc="42400B3A" w:tentative="1">
      <w:start w:val="1"/>
      <w:numFmt w:val="bullet"/>
      <w:lvlText w:val=""/>
      <w:lvlJc w:val="left"/>
      <w:pPr>
        <w:ind w:left="5040" w:hanging="360"/>
      </w:pPr>
      <w:rPr>
        <w:rFonts w:ascii="Symbol" w:hAnsi="Symbol" w:hint="default"/>
      </w:rPr>
    </w:lvl>
    <w:lvl w:ilvl="7" w:tplc="F4A4E7A6" w:tentative="1">
      <w:start w:val="1"/>
      <w:numFmt w:val="bullet"/>
      <w:lvlText w:val="o"/>
      <w:lvlJc w:val="left"/>
      <w:pPr>
        <w:ind w:left="5760" w:hanging="360"/>
      </w:pPr>
      <w:rPr>
        <w:rFonts w:ascii="Courier New" w:hAnsi="Courier New" w:cs="Courier New" w:hint="default"/>
      </w:rPr>
    </w:lvl>
    <w:lvl w:ilvl="8" w:tplc="83E0A688" w:tentative="1">
      <w:start w:val="1"/>
      <w:numFmt w:val="bullet"/>
      <w:lvlText w:val=""/>
      <w:lvlJc w:val="left"/>
      <w:pPr>
        <w:ind w:left="6480" w:hanging="360"/>
      </w:pPr>
      <w:rPr>
        <w:rFonts w:ascii="Wingdings" w:hAnsi="Wingdings" w:hint="default"/>
      </w:rPr>
    </w:lvl>
  </w:abstractNum>
  <w:abstractNum w:abstractNumId="28" w15:restartNumberingAfterBreak="0">
    <w:nsid w:val="519F798B"/>
    <w:multiLevelType w:val="hybridMultilevel"/>
    <w:tmpl w:val="3DCAC692"/>
    <w:lvl w:ilvl="0" w:tplc="7DE40C0E">
      <w:start w:val="1"/>
      <w:numFmt w:val="decimal"/>
      <w:lvlText w:val="%1."/>
      <w:lvlJc w:val="left"/>
      <w:pPr>
        <w:ind w:left="720" w:hanging="360"/>
      </w:pPr>
      <w:rPr>
        <w:rFonts w:hint="default"/>
      </w:rPr>
    </w:lvl>
    <w:lvl w:ilvl="1" w:tplc="C82E06CE" w:tentative="1">
      <w:start w:val="1"/>
      <w:numFmt w:val="lowerLetter"/>
      <w:lvlText w:val="%2."/>
      <w:lvlJc w:val="left"/>
      <w:pPr>
        <w:ind w:left="1440" w:hanging="360"/>
      </w:pPr>
    </w:lvl>
    <w:lvl w:ilvl="2" w:tplc="5928EB7E" w:tentative="1">
      <w:start w:val="1"/>
      <w:numFmt w:val="lowerRoman"/>
      <w:lvlText w:val="%3."/>
      <w:lvlJc w:val="right"/>
      <w:pPr>
        <w:ind w:left="2160" w:hanging="180"/>
      </w:pPr>
    </w:lvl>
    <w:lvl w:ilvl="3" w:tplc="01662374" w:tentative="1">
      <w:start w:val="1"/>
      <w:numFmt w:val="decimal"/>
      <w:lvlText w:val="%4."/>
      <w:lvlJc w:val="left"/>
      <w:pPr>
        <w:ind w:left="2880" w:hanging="360"/>
      </w:pPr>
    </w:lvl>
    <w:lvl w:ilvl="4" w:tplc="634495BC" w:tentative="1">
      <w:start w:val="1"/>
      <w:numFmt w:val="lowerLetter"/>
      <w:lvlText w:val="%5."/>
      <w:lvlJc w:val="left"/>
      <w:pPr>
        <w:ind w:left="3600" w:hanging="360"/>
      </w:pPr>
    </w:lvl>
    <w:lvl w:ilvl="5" w:tplc="E70409E0" w:tentative="1">
      <w:start w:val="1"/>
      <w:numFmt w:val="lowerRoman"/>
      <w:lvlText w:val="%6."/>
      <w:lvlJc w:val="right"/>
      <w:pPr>
        <w:ind w:left="4320" w:hanging="180"/>
      </w:pPr>
    </w:lvl>
    <w:lvl w:ilvl="6" w:tplc="141E0EE8" w:tentative="1">
      <w:start w:val="1"/>
      <w:numFmt w:val="decimal"/>
      <w:lvlText w:val="%7."/>
      <w:lvlJc w:val="left"/>
      <w:pPr>
        <w:ind w:left="5040" w:hanging="360"/>
      </w:pPr>
    </w:lvl>
    <w:lvl w:ilvl="7" w:tplc="17CC4060" w:tentative="1">
      <w:start w:val="1"/>
      <w:numFmt w:val="lowerLetter"/>
      <w:lvlText w:val="%8."/>
      <w:lvlJc w:val="left"/>
      <w:pPr>
        <w:ind w:left="5760" w:hanging="360"/>
      </w:pPr>
    </w:lvl>
    <w:lvl w:ilvl="8" w:tplc="1188F09E" w:tentative="1">
      <w:start w:val="1"/>
      <w:numFmt w:val="lowerRoman"/>
      <w:lvlText w:val="%9."/>
      <w:lvlJc w:val="right"/>
      <w:pPr>
        <w:ind w:left="6480" w:hanging="180"/>
      </w:pPr>
    </w:lvl>
  </w:abstractNum>
  <w:abstractNum w:abstractNumId="29" w15:restartNumberingAfterBreak="0">
    <w:nsid w:val="533B338D"/>
    <w:multiLevelType w:val="hybridMultilevel"/>
    <w:tmpl w:val="CD84BFE6"/>
    <w:lvl w:ilvl="0" w:tplc="C58C2328">
      <w:start w:val="1"/>
      <w:numFmt w:val="bullet"/>
      <w:lvlText w:val=""/>
      <w:lvlJc w:val="left"/>
      <w:pPr>
        <w:ind w:left="720" w:hanging="360"/>
      </w:pPr>
      <w:rPr>
        <w:rFonts w:ascii="Symbol" w:hAnsi="Symbol" w:hint="default"/>
      </w:rPr>
    </w:lvl>
    <w:lvl w:ilvl="1" w:tplc="0CD0F7DC" w:tentative="1">
      <w:start w:val="1"/>
      <w:numFmt w:val="bullet"/>
      <w:lvlText w:val="o"/>
      <w:lvlJc w:val="left"/>
      <w:pPr>
        <w:ind w:left="1440" w:hanging="360"/>
      </w:pPr>
      <w:rPr>
        <w:rFonts w:ascii="Courier New" w:hAnsi="Courier New" w:cs="Courier New" w:hint="default"/>
      </w:rPr>
    </w:lvl>
    <w:lvl w:ilvl="2" w:tplc="65CEF53E" w:tentative="1">
      <w:start w:val="1"/>
      <w:numFmt w:val="bullet"/>
      <w:lvlText w:val=""/>
      <w:lvlJc w:val="left"/>
      <w:pPr>
        <w:ind w:left="2160" w:hanging="360"/>
      </w:pPr>
      <w:rPr>
        <w:rFonts w:ascii="Wingdings" w:hAnsi="Wingdings" w:hint="default"/>
      </w:rPr>
    </w:lvl>
    <w:lvl w:ilvl="3" w:tplc="E7621770" w:tentative="1">
      <w:start w:val="1"/>
      <w:numFmt w:val="bullet"/>
      <w:lvlText w:val=""/>
      <w:lvlJc w:val="left"/>
      <w:pPr>
        <w:ind w:left="2880" w:hanging="360"/>
      </w:pPr>
      <w:rPr>
        <w:rFonts w:ascii="Symbol" w:hAnsi="Symbol" w:hint="default"/>
      </w:rPr>
    </w:lvl>
    <w:lvl w:ilvl="4" w:tplc="AAF6522A" w:tentative="1">
      <w:start w:val="1"/>
      <w:numFmt w:val="bullet"/>
      <w:lvlText w:val="o"/>
      <w:lvlJc w:val="left"/>
      <w:pPr>
        <w:ind w:left="3600" w:hanging="360"/>
      </w:pPr>
      <w:rPr>
        <w:rFonts w:ascii="Courier New" w:hAnsi="Courier New" w:cs="Courier New" w:hint="default"/>
      </w:rPr>
    </w:lvl>
    <w:lvl w:ilvl="5" w:tplc="A8AC5368" w:tentative="1">
      <w:start w:val="1"/>
      <w:numFmt w:val="bullet"/>
      <w:lvlText w:val=""/>
      <w:lvlJc w:val="left"/>
      <w:pPr>
        <w:ind w:left="4320" w:hanging="360"/>
      </w:pPr>
      <w:rPr>
        <w:rFonts w:ascii="Wingdings" w:hAnsi="Wingdings" w:hint="default"/>
      </w:rPr>
    </w:lvl>
    <w:lvl w:ilvl="6" w:tplc="30627EF2" w:tentative="1">
      <w:start w:val="1"/>
      <w:numFmt w:val="bullet"/>
      <w:lvlText w:val=""/>
      <w:lvlJc w:val="left"/>
      <w:pPr>
        <w:ind w:left="5040" w:hanging="360"/>
      </w:pPr>
      <w:rPr>
        <w:rFonts w:ascii="Symbol" w:hAnsi="Symbol" w:hint="default"/>
      </w:rPr>
    </w:lvl>
    <w:lvl w:ilvl="7" w:tplc="71E00182" w:tentative="1">
      <w:start w:val="1"/>
      <w:numFmt w:val="bullet"/>
      <w:lvlText w:val="o"/>
      <w:lvlJc w:val="left"/>
      <w:pPr>
        <w:ind w:left="5760" w:hanging="360"/>
      </w:pPr>
      <w:rPr>
        <w:rFonts w:ascii="Courier New" w:hAnsi="Courier New" w:cs="Courier New" w:hint="default"/>
      </w:rPr>
    </w:lvl>
    <w:lvl w:ilvl="8" w:tplc="11FE87F6" w:tentative="1">
      <w:start w:val="1"/>
      <w:numFmt w:val="bullet"/>
      <w:lvlText w:val=""/>
      <w:lvlJc w:val="left"/>
      <w:pPr>
        <w:ind w:left="6480" w:hanging="360"/>
      </w:pPr>
      <w:rPr>
        <w:rFonts w:ascii="Wingdings" w:hAnsi="Wingdings" w:hint="default"/>
      </w:rPr>
    </w:lvl>
  </w:abstractNum>
  <w:abstractNum w:abstractNumId="30" w15:restartNumberingAfterBreak="0">
    <w:nsid w:val="55DC2B0E"/>
    <w:multiLevelType w:val="hybridMultilevel"/>
    <w:tmpl w:val="027C90EC"/>
    <w:lvl w:ilvl="0" w:tplc="EFE815CC">
      <w:start w:val="1"/>
      <w:numFmt w:val="bullet"/>
      <w:lvlText w:val=""/>
      <w:lvlJc w:val="left"/>
      <w:pPr>
        <w:ind w:left="720" w:hanging="360"/>
      </w:pPr>
      <w:rPr>
        <w:rFonts w:ascii="Symbol" w:hAnsi="Symbol" w:hint="default"/>
      </w:rPr>
    </w:lvl>
    <w:lvl w:ilvl="1" w:tplc="7D4E8BAC" w:tentative="1">
      <w:start w:val="1"/>
      <w:numFmt w:val="bullet"/>
      <w:lvlText w:val="o"/>
      <w:lvlJc w:val="left"/>
      <w:pPr>
        <w:ind w:left="1440" w:hanging="360"/>
      </w:pPr>
      <w:rPr>
        <w:rFonts w:ascii="Courier New" w:hAnsi="Courier New" w:cs="Courier New" w:hint="default"/>
      </w:rPr>
    </w:lvl>
    <w:lvl w:ilvl="2" w:tplc="C8224A38" w:tentative="1">
      <w:start w:val="1"/>
      <w:numFmt w:val="bullet"/>
      <w:lvlText w:val=""/>
      <w:lvlJc w:val="left"/>
      <w:pPr>
        <w:ind w:left="2160" w:hanging="360"/>
      </w:pPr>
      <w:rPr>
        <w:rFonts w:ascii="Wingdings" w:hAnsi="Wingdings" w:hint="default"/>
      </w:rPr>
    </w:lvl>
    <w:lvl w:ilvl="3" w:tplc="D6AE942C" w:tentative="1">
      <w:start w:val="1"/>
      <w:numFmt w:val="bullet"/>
      <w:lvlText w:val=""/>
      <w:lvlJc w:val="left"/>
      <w:pPr>
        <w:ind w:left="2880" w:hanging="360"/>
      </w:pPr>
      <w:rPr>
        <w:rFonts w:ascii="Symbol" w:hAnsi="Symbol" w:hint="default"/>
      </w:rPr>
    </w:lvl>
    <w:lvl w:ilvl="4" w:tplc="C7A6A1B0" w:tentative="1">
      <w:start w:val="1"/>
      <w:numFmt w:val="bullet"/>
      <w:lvlText w:val="o"/>
      <w:lvlJc w:val="left"/>
      <w:pPr>
        <w:ind w:left="3600" w:hanging="360"/>
      </w:pPr>
      <w:rPr>
        <w:rFonts w:ascii="Courier New" w:hAnsi="Courier New" w:cs="Courier New" w:hint="default"/>
      </w:rPr>
    </w:lvl>
    <w:lvl w:ilvl="5" w:tplc="4C0828C8" w:tentative="1">
      <w:start w:val="1"/>
      <w:numFmt w:val="bullet"/>
      <w:lvlText w:val=""/>
      <w:lvlJc w:val="left"/>
      <w:pPr>
        <w:ind w:left="4320" w:hanging="360"/>
      </w:pPr>
      <w:rPr>
        <w:rFonts w:ascii="Wingdings" w:hAnsi="Wingdings" w:hint="default"/>
      </w:rPr>
    </w:lvl>
    <w:lvl w:ilvl="6" w:tplc="D72649FE" w:tentative="1">
      <w:start w:val="1"/>
      <w:numFmt w:val="bullet"/>
      <w:lvlText w:val=""/>
      <w:lvlJc w:val="left"/>
      <w:pPr>
        <w:ind w:left="5040" w:hanging="360"/>
      </w:pPr>
      <w:rPr>
        <w:rFonts w:ascii="Symbol" w:hAnsi="Symbol" w:hint="default"/>
      </w:rPr>
    </w:lvl>
    <w:lvl w:ilvl="7" w:tplc="F494530E" w:tentative="1">
      <w:start w:val="1"/>
      <w:numFmt w:val="bullet"/>
      <w:lvlText w:val="o"/>
      <w:lvlJc w:val="left"/>
      <w:pPr>
        <w:ind w:left="5760" w:hanging="360"/>
      </w:pPr>
      <w:rPr>
        <w:rFonts w:ascii="Courier New" w:hAnsi="Courier New" w:cs="Courier New" w:hint="default"/>
      </w:rPr>
    </w:lvl>
    <w:lvl w:ilvl="8" w:tplc="C498A40E" w:tentative="1">
      <w:start w:val="1"/>
      <w:numFmt w:val="bullet"/>
      <w:lvlText w:val=""/>
      <w:lvlJc w:val="left"/>
      <w:pPr>
        <w:ind w:left="6480" w:hanging="360"/>
      </w:pPr>
      <w:rPr>
        <w:rFonts w:ascii="Wingdings" w:hAnsi="Wingdings" w:hint="default"/>
      </w:rPr>
    </w:lvl>
  </w:abstractNum>
  <w:abstractNum w:abstractNumId="31" w15:restartNumberingAfterBreak="0">
    <w:nsid w:val="5CA86538"/>
    <w:multiLevelType w:val="multilevel"/>
    <w:tmpl w:val="DBBA1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5F5C2C"/>
    <w:multiLevelType w:val="hybridMultilevel"/>
    <w:tmpl w:val="85E2C2BC"/>
    <w:lvl w:ilvl="0" w:tplc="66C28362">
      <w:start w:val="1"/>
      <w:numFmt w:val="bullet"/>
      <w:lvlText w:val=""/>
      <w:lvlJc w:val="left"/>
      <w:pPr>
        <w:ind w:left="720" w:hanging="360"/>
      </w:pPr>
      <w:rPr>
        <w:rFonts w:ascii="Symbol" w:hAnsi="Symbol" w:hint="default"/>
      </w:rPr>
    </w:lvl>
    <w:lvl w:ilvl="1" w:tplc="DB1EA640" w:tentative="1">
      <w:start w:val="1"/>
      <w:numFmt w:val="bullet"/>
      <w:lvlText w:val="o"/>
      <w:lvlJc w:val="left"/>
      <w:pPr>
        <w:ind w:left="1440" w:hanging="360"/>
      </w:pPr>
      <w:rPr>
        <w:rFonts w:ascii="Courier New" w:hAnsi="Courier New" w:cs="Courier New" w:hint="default"/>
      </w:rPr>
    </w:lvl>
    <w:lvl w:ilvl="2" w:tplc="7B2E3A3E" w:tentative="1">
      <w:start w:val="1"/>
      <w:numFmt w:val="bullet"/>
      <w:lvlText w:val=""/>
      <w:lvlJc w:val="left"/>
      <w:pPr>
        <w:ind w:left="2160" w:hanging="360"/>
      </w:pPr>
      <w:rPr>
        <w:rFonts w:ascii="Wingdings" w:hAnsi="Wingdings" w:hint="default"/>
      </w:rPr>
    </w:lvl>
    <w:lvl w:ilvl="3" w:tplc="E1425736" w:tentative="1">
      <w:start w:val="1"/>
      <w:numFmt w:val="bullet"/>
      <w:lvlText w:val=""/>
      <w:lvlJc w:val="left"/>
      <w:pPr>
        <w:ind w:left="2880" w:hanging="360"/>
      </w:pPr>
      <w:rPr>
        <w:rFonts w:ascii="Symbol" w:hAnsi="Symbol" w:hint="default"/>
      </w:rPr>
    </w:lvl>
    <w:lvl w:ilvl="4" w:tplc="4F54AFFA" w:tentative="1">
      <w:start w:val="1"/>
      <w:numFmt w:val="bullet"/>
      <w:lvlText w:val="o"/>
      <w:lvlJc w:val="left"/>
      <w:pPr>
        <w:ind w:left="3600" w:hanging="360"/>
      </w:pPr>
      <w:rPr>
        <w:rFonts w:ascii="Courier New" w:hAnsi="Courier New" w:cs="Courier New" w:hint="default"/>
      </w:rPr>
    </w:lvl>
    <w:lvl w:ilvl="5" w:tplc="7D7A560C" w:tentative="1">
      <w:start w:val="1"/>
      <w:numFmt w:val="bullet"/>
      <w:lvlText w:val=""/>
      <w:lvlJc w:val="left"/>
      <w:pPr>
        <w:ind w:left="4320" w:hanging="360"/>
      </w:pPr>
      <w:rPr>
        <w:rFonts w:ascii="Wingdings" w:hAnsi="Wingdings" w:hint="default"/>
      </w:rPr>
    </w:lvl>
    <w:lvl w:ilvl="6" w:tplc="A0E62B9C" w:tentative="1">
      <w:start w:val="1"/>
      <w:numFmt w:val="bullet"/>
      <w:lvlText w:val=""/>
      <w:lvlJc w:val="left"/>
      <w:pPr>
        <w:ind w:left="5040" w:hanging="360"/>
      </w:pPr>
      <w:rPr>
        <w:rFonts w:ascii="Symbol" w:hAnsi="Symbol" w:hint="default"/>
      </w:rPr>
    </w:lvl>
    <w:lvl w:ilvl="7" w:tplc="742659C4" w:tentative="1">
      <w:start w:val="1"/>
      <w:numFmt w:val="bullet"/>
      <w:lvlText w:val="o"/>
      <w:lvlJc w:val="left"/>
      <w:pPr>
        <w:ind w:left="5760" w:hanging="360"/>
      </w:pPr>
      <w:rPr>
        <w:rFonts w:ascii="Courier New" w:hAnsi="Courier New" w:cs="Courier New" w:hint="default"/>
      </w:rPr>
    </w:lvl>
    <w:lvl w:ilvl="8" w:tplc="4B5434BA" w:tentative="1">
      <w:start w:val="1"/>
      <w:numFmt w:val="bullet"/>
      <w:lvlText w:val=""/>
      <w:lvlJc w:val="left"/>
      <w:pPr>
        <w:ind w:left="6480" w:hanging="360"/>
      </w:pPr>
      <w:rPr>
        <w:rFonts w:ascii="Wingdings" w:hAnsi="Wingdings" w:hint="default"/>
      </w:rPr>
    </w:lvl>
  </w:abstractNum>
  <w:abstractNum w:abstractNumId="33" w15:restartNumberingAfterBreak="0">
    <w:nsid w:val="653B5A19"/>
    <w:multiLevelType w:val="hybridMultilevel"/>
    <w:tmpl w:val="8572073E"/>
    <w:lvl w:ilvl="0" w:tplc="7FF43050">
      <w:start w:val="1"/>
      <w:numFmt w:val="bullet"/>
      <w:lvlText w:val=""/>
      <w:lvlJc w:val="left"/>
      <w:pPr>
        <w:ind w:left="720" w:hanging="360"/>
      </w:pPr>
      <w:rPr>
        <w:rFonts w:ascii="Symbol" w:hAnsi="Symbol" w:hint="default"/>
      </w:rPr>
    </w:lvl>
    <w:lvl w:ilvl="1" w:tplc="E09C7868" w:tentative="1">
      <w:start w:val="1"/>
      <w:numFmt w:val="bullet"/>
      <w:lvlText w:val="o"/>
      <w:lvlJc w:val="left"/>
      <w:pPr>
        <w:ind w:left="1440" w:hanging="360"/>
      </w:pPr>
      <w:rPr>
        <w:rFonts w:ascii="Courier New" w:hAnsi="Courier New" w:cs="Courier New" w:hint="default"/>
      </w:rPr>
    </w:lvl>
    <w:lvl w:ilvl="2" w:tplc="C346E2EC" w:tentative="1">
      <w:start w:val="1"/>
      <w:numFmt w:val="bullet"/>
      <w:lvlText w:val=""/>
      <w:lvlJc w:val="left"/>
      <w:pPr>
        <w:ind w:left="2160" w:hanging="360"/>
      </w:pPr>
      <w:rPr>
        <w:rFonts w:ascii="Wingdings" w:hAnsi="Wingdings" w:hint="default"/>
      </w:rPr>
    </w:lvl>
    <w:lvl w:ilvl="3" w:tplc="0B8E8D74" w:tentative="1">
      <w:start w:val="1"/>
      <w:numFmt w:val="bullet"/>
      <w:lvlText w:val=""/>
      <w:lvlJc w:val="left"/>
      <w:pPr>
        <w:ind w:left="2880" w:hanging="360"/>
      </w:pPr>
      <w:rPr>
        <w:rFonts w:ascii="Symbol" w:hAnsi="Symbol" w:hint="default"/>
      </w:rPr>
    </w:lvl>
    <w:lvl w:ilvl="4" w:tplc="19D422D6" w:tentative="1">
      <w:start w:val="1"/>
      <w:numFmt w:val="bullet"/>
      <w:lvlText w:val="o"/>
      <w:lvlJc w:val="left"/>
      <w:pPr>
        <w:ind w:left="3600" w:hanging="360"/>
      </w:pPr>
      <w:rPr>
        <w:rFonts w:ascii="Courier New" w:hAnsi="Courier New" w:cs="Courier New" w:hint="default"/>
      </w:rPr>
    </w:lvl>
    <w:lvl w:ilvl="5" w:tplc="E29AE440" w:tentative="1">
      <w:start w:val="1"/>
      <w:numFmt w:val="bullet"/>
      <w:lvlText w:val=""/>
      <w:lvlJc w:val="left"/>
      <w:pPr>
        <w:ind w:left="4320" w:hanging="360"/>
      </w:pPr>
      <w:rPr>
        <w:rFonts w:ascii="Wingdings" w:hAnsi="Wingdings" w:hint="default"/>
      </w:rPr>
    </w:lvl>
    <w:lvl w:ilvl="6" w:tplc="1A745B3C" w:tentative="1">
      <w:start w:val="1"/>
      <w:numFmt w:val="bullet"/>
      <w:lvlText w:val=""/>
      <w:lvlJc w:val="left"/>
      <w:pPr>
        <w:ind w:left="5040" w:hanging="360"/>
      </w:pPr>
      <w:rPr>
        <w:rFonts w:ascii="Symbol" w:hAnsi="Symbol" w:hint="default"/>
      </w:rPr>
    </w:lvl>
    <w:lvl w:ilvl="7" w:tplc="60A40D6E" w:tentative="1">
      <w:start w:val="1"/>
      <w:numFmt w:val="bullet"/>
      <w:lvlText w:val="o"/>
      <w:lvlJc w:val="left"/>
      <w:pPr>
        <w:ind w:left="5760" w:hanging="360"/>
      </w:pPr>
      <w:rPr>
        <w:rFonts w:ascii="Courier New" w:hAnsi="Courier New" w:cs="Courier New" w:hint="default"/>
      </w:rPr>
    </w:lvl>
    <w:lvl w:ilvl="8" w:tplc="AE8CBA4E" w:tentative="1">
      <w:start w:val="1"/>
      <w:numFmt w:val="bullet"/>
      <w:lvlText w:val=""/>
      <w:lvlJc w:val="left"/>
      <w:pPr>
        <w:ind w:left="6480" w:hanging="360"/>
      </w:pPr>
      <w:rPr>
        <w:rFonts w:ascii="Wingdings" w:hAnsi="Wingdings" w:hint="default"/>
      </w:rPr>
    </w:lvl>
  </w:abstractNum>
  <w:abstractNum w:abstractNumId="34" w15:restartNumberingAfterBreak="0">
    <w:nsid w:val="6E9F2483"/>
    <w:multiLevelType w:val="multilevel"/>
    <w:tmpl w:val="F4C2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F3368A"/>
    <w:multiLevelType w:val="hybridMultilevel"/>
    <w:tmpl w:val="150AA3B4"/>
    <w:lvl w:ilvl="0" w:tplc="99AC09EE">
      <w:start w:val="1"/>
      <w:numFmt w:val="bullet"/>
      <w:lvlText w:val=""/>
      <w:lvlJc w:val="left"/>
      <w:pPr>
        <w:ind w:left="720" w:hanging="360"/>
      </w:pPr>
      <w:rPr>
        <w:rFonts w:ascii="Symbol" w:hAnsi="Symbol" w:hint="default"/>
      </w:rPr>
    </w:lvl>
    <w:lvl w:ilvl="1" w:tplc="57C486BA" w:tentative="1">
      <w:start w:val="1"/>
      <w:numFmt w:val="bullet"/>
      <w:lvlText w:val="o"/>
      <w:lvlJc w:val="left"/>
      <w:pPr>
        <w:ind w:left="1440" w:hanging="360"/>
      </w:pPr>
      <w:rPr>
        <w:rFonts w:ascii="Courier New" w:hAnsi="Courier New" w:cs="Courier New" w:hint="default"/>
      </w:rPr>
    </w:lvl>
    <w:lvl w:ilvl="2" w:tplc="30D25D78" w:tentative="1">
      <w:start w:val="1"/>
      <w:numFmt w:val="bullet"/>
      <w:lvlText w:val=""/>
      <w:lvlJc w:val="left"/>
      <w:pPr>
        <w:ind w:left="2160" w:hanging="360"/>
      </w:pPr>
      <w:rPr>
        <w:rFonts w:ascii="Wingdings" w:hAnsi="Wingdings" w:hint="default"/>
      </w:rPr>
    </w:lvl>
    <w:lvl w:ilvl="3" w:tplc="4C44269C" w:tentative="1">
      <w:start w:val="1"/>
      <w:numFmt w:val="bullet"/>
      <w:lvlText w:val=""/>
      <w:lvlJc w:val="left"/>
      <w:pPr>
        <w:ind w:left="2880" w:hanging="360"/>
      </w:pPr>
      <w:rPr>
        <w:rFonts w:ascii="Symbol" w:hAnsi="Symbol" w:hint="default"/>
      </w:rPr>
    </w:lvl>
    <w:lvl w:ilvl="4" w:tplc="735E6D3C" w:tentative="1">
      <w:start w:val="1"/>
      <w:numFmt w:val="bullet"/>
      <w:lvlText w:val="o"/>
      <w:lvlJc w:val="left"/>
      <w:pPr>
        <w:ind w:left="3600" w:hanging="360"/>
      </w:pPr>
      <w:rPr>
        <w:rFonts w:ascii="Courier New" w:hAnsi="Courier New" w:cs="Courier New" w:hint="default"/>
      </w:rPr>
    </w:lvl>
    <w:lvl w:ilvl="5" w:tplc="010443AC" w:tentative="1">
      <w:start w:val="1"/>
      <w:numFmt w:val="bullet"/>
      <w:lvlText w:val=""/>
      <w:lvlJc w:val="left"/>
      <w:pPr>
        <w:ind w:left="4320" w:hanging="360"/>
      </w:pPr>
      <w:rPr>
        <w:rFonts w:ascii="Wingdings" w:hAnsi="Wingdings" w:hint="default"/>
      </w:rPr>
    </w:lvl>
    <w:lvl w:ilvl="6" w:tplc="9E9C62CC" w:tentative="1">
      <w:start w:val="1"/>
      <w:numFmt w:val="bullet"/>
      <w:lvlText w:val=""/>
      <w:lvlJc w:val="left"/>
      <w:pPr>
        <w:ind w:left="5040" w:hanging="360"/>
      </w:pPr>
      <w:rPr>
        <w:rFonts w:ascii="Symbol" w:hAnsi="Symbol" w:hint="default"/>
      </w:rPr>
    </w:lvl>
    <w:lvl w:ilvl="7" w:tplc="CC0C766A" w:tentative="1">
      <w:start w:val="1"/>
      <w:numFmt w:val="bullet"/>
      <w:lvlText w:val="o"/>
      <w:lvlJc w:val="left"/>
      <w:pPr>
        <w:ind w:left="5760" w:hanging="360"/>
      </w:pPr>
      <w:rPr>
        <w:rFonts w:ascii="Courier New" w:hAnsi="Courier New" w:cs="Courier New" w:hint="default"/>
      </w:rPr>
    </w:lvl>
    <w:lvl w:ilvl="8" w:tplc="2C5E66CC" w:tentative="1">
      <w:start w:val="1"/>
      <w:numFmt w:val="bullet"/>
      <w:lvlText w:val=""/>
      <w:lvlJc w:val="left"/>
      <w:pPr>
        <w:ind w:left="6480" w:hanging="360"/>
      </w:pPr>
      <w:rPr>
        <w:rFonts w:ascii="Wingdings" w:hAnsi="Wingdings" w:hint="default"/>
      </w:rPr>
    </w:lvl>
  </w:abstractNum>
  <w:abstractNum w:abstractNumId="36" w15:restartNumberingAfterBreak="0">
    <w:nsid w:val="75FC22E3"/>
    <w:multiLevelType w:val="hybridMultilevel"/>
    <w:tmpl w:val="29202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794C74"/>
    <w:multiLevelType w:val="hybridMultilevel"/>
    <w:tmpl w:val="73947768"/>
    <w:lvl w:ilvl="0" w:tplc="EF24D662">
      <w:start w:val="1"/>
      <w:numFmt w:val="bullet"/>
      <w:lvlText w:val=""/>
      <w:lvlJc w:val="left"/>
      <w:pPr>
        <w:ind w:left="720" w:hanging="360"/>
      </w:pPr>
      <w:rPr>
        <w:rFonts w:ascii="Symbol" w:hAnsi="Symbol" w:hint="default"/>
      </w:rPr>
    </w:lvl>
    <w:lvl w:ilvl="1" w:tplc="E8B60FCC" w:tentative="1">
      <w:start w:val="1"/>
      <w:numFmt w:val="bullet"/>
      <w:lvlText w:val="o"/>
      <w:lvlJc w:val="left"/>
      <w:pPr>
        <w:ind w:left="1440" w:hanging="360"/>
      </w:pPr>
      <w:rPr>
        <w:rFonts w:ascii="Courier New" w:hAnsi="Courier New" w:cs="Courier New" w:hint="default"/>
      </w:rPr>
    </w:lvl>
    <w:lvl w:ilvl="2" w:tplc="83CEF4EA" w:tentative="1">
      <w:start w:val="1"/>
      <w:numFmt w:val="bullet"/>
      <w:lvlText w:val=""/>
      <w:lvlJc w:val="left"/>
      <w:pPr>
        <w:ind w:left="2160" w:hanging="360"/>
      </w:pPr>
      <w:rPr>
        <w:rFonts w:ascii="Wingdings" w:hAnsi="Wingdings" w:hint="default"/>
      </w:rPr>
    </w:lvl>
    <w:lvl w:ilvl="3" w:tplc="731801BA" w:tentative="1">
      <w:start w:val="1"/>
      <w:numFmt w:val="bullet"/>
      <w:lvlText w:val=""/>
      <w:lvlJc w:val="left"/>
      <w:pPr>
        <w:ind w:left="2880" w:hanging="360"/>
      </w:pPr>
      <w:rPr>
        <w:rFonts w:ascii="Symbol" w:hAnsi="Symbol" w:hint="default"/>
      </w:rPr>
    </w:lvl>
    <w:lvl w:ilvl="4" w:tplc="7388B66E" w:tentative="1">
      <w:start w:val="1"/>
      <w:numFmt w:val="bullet"/>
      <w:lvlText w:val="o"/>
      <w:lvlJc w:val="left"/>
      <w:pPr>
        <w:ind w:left="3600" w:hanging="360"/>
      </w:pPr>
      <w:rPr>
        <w:rFonts w:ascii="Courier New" w:hAnsi="Courier New" w:cs="Courier New" w:hint="default"/>
      </w:rPr>
    </w:lvl>
    <w:lvl w:ilvl="5" w:tplc="3B8004A8" w:tentative="1">
      <w:start w:val="1"/>
      <w:numFmt w:val="bullet"/>
      <w:lvlText w:val=""/>
      <w:lvlJc w:val="left"/>
      <w:pPr>
        <w:ind w:left="4320" w:hanging="360"/>
      </w:pPr>
      <w:rPr>
        <w:rFonts w:ascii="Wingdings" w:hAnsi="Wingdings" w:hint="default"/>
      </w:rPr>
    </w:lvl>
    <w:lvl w:ilvl="6" w:tplc="1A021808" w:tentative="1">
      <w:start w:val="1"/>
      <w:numFmt w:val="bullet"/>
      <w:lvlText w:val=""/>
      <w:lvlJc w:val="left"/>
      <w:pPr>
        <w:ind w:left="5040" w:hanging="360"/>
      </w:pPr>
      <w:rPr>
        <w:rFonts w:ascii="Symbol" w:hAnsi="Symbol" w:hint="default"/>
      </w:rPr>
    </w:lvl>
    <w:lvl w:ilvl="7" w:tplc="381A97DA" w:tentative="1">
      <w:start w:val="1"/>
      <w:numFmt w:val="bullet"/>
      <w:lvlText w:val="o"/>
      <w:lvlJc w:val="left"/>
      <w:pPr>
        <w:ind w:left="5760" w:hanging="360"/>
      </w:pPr>
      <w:rPr>
        <w:rFonts w:ascii="Courier New" w:hAnsi="Courier New" w:cs="Courier New" w:hint="default"/>
      </w:rPr>
    </w:lvl>
    <w:lvl w:ilvl="8" w:tplc="F754072E" w:tentative="1">
      <w:start w:val="1"/>
      <w:numFmt w:val="bullet"/>
      <w:lvlText w:val=""/>
      <w:lvlJc w:val="left"/>
      <w:pPr>
        <w:ind w:left="6480" w:hanging="360"/>
      </w:pPr>
      <w:rPr>
        <w:rFonts w:ascii="Wingdings" w:hAnsi="Wingdings" w:hint="default"/>
      </w:rPr>
    </w:lvl>
  </w:abstractNum>
  <w:abstractNum w:abstractNumId="38" w15:restartNumberingAfterBreak="0">
    <w:nsid w:val="77BC2B8D"/>
    <w:multiLevelType w:val="multilevel"/>
    <w:tmpl w:val="FF64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BF1BC4"/>
    <w:multiLevelType w:val="hybridMultilevel"/>
    <w:tmpl w:val="B726C862"/>
    <w:lvl w:ilvl="0" w:tplc="83FCE98E">
      <w:start w:val="1"/>
      <w:numFmt w:val="bullet"/>
      <w:lvlText w:val=""/>
      <w:lvlJc w:val="left"/>
      <w:pPr>
        <w:ind w:left="720" w:hanging="360"/>
      </w:pPr>
      <w:rPr>
        <w:rFonts w:ascii="Symbol" w:hAnsi="Symbol" w:hint="default"/>
      </w:rPr>
    </w:lvl>
    <w:lvl w:ilvl="1" w:tplc="89AE7F06" w:tentative="1">
      <w:start w:val="1"/>
      <w:numFmt w:val="bullet"/>
      <w:lvlText w:val="o"/>
      <w:lvlJc w:val="left"/>
      <w:pPr>
        <w:ind w:left="1440" w:hanging="360"/>
      </w:pPr>
      <w:rPr>
        <w:rFonts w:ascii="Courier New" w:hAnsi="Courier New" w:cs="Courier New" w:hint="default"/>
      </w:rPr>
    </w:lvl>
    <w:lvl w:ilvl="2" w:tplc="84D66AEC" w:tentative="1">
      <w:start w:val="1"/>
      <w:numFmt w:val="bullet"/>
      <w:lvlText w:val=""/>
      <w:lvlJc w:val="left"/>
      <w:pPr>
        <w:ind w:left="2160" w:hanging="360"/>
      </w:pPr>
      <w:rPr>
        <w:rFonts w:ascii="Wingdings" w:hAnsi="Wingdings" w:hint="default"/>
      </w:rPr>
    </w:lvl>
    <w:lvl w:ilvl="3" w:tplc="6D7A677A" w:tentative="1">
      <w:start w:val="1"/>
      <w:numFmt w:val="bullet"/>
      <w:lvlText w:val=""/>
      <w:lvlJc w:val="left"/>
      <w:pPr>
        <w:ind w:left="2880" w:hanging="360"/>
      </w:pPr>
      <w:rPr>
        <w:rFonts w:ascii="Symbol" w:hAnsi="Symbol" w:hint="default"/>
      </w:rPr>
    </w:lvl>
    <w:lvl w:ilvl="4" w:tplc="0D98DE9A" w:tentative="1">
      <w:start w:val="1"/>
      <w:numFmt w:val="bullet"/>
      <w:lvlText w:val="o"/>
      <w:lvlJc w:val="left"/>
      <w:pPr>
        <w:ind w:left="3600" w:hanging="360"/>
      </w:pPr>
      <w:rPr>
        <w:rFonts w:ascii="Courier New" w:hAnsi="Courier New" w:cs="Courier New" w:hint="default"/>
      </w:rPr>
    </w:lvl>
    <w:lvl w:ilvl="5" w:tplc="3AB8FD8E" w:tentative="1">
      <w:start w:val="1"/>
      <w:numFmt w:val="bullet"/>
      <w:lvlText w:val=""/>
      <w:lvlJc w:val="left"/>
      <w:pPr>
        <w:ind w:left="4320" w:hanging="360"/>
      </w:pPr>
      <w:rPr>
        <w:rFonts w:ascii="Wingdings" w:hAnsi="Wingdings" w:hint="default"/>
      </w:rPr>
    </w:lvl>
    <w:lvl w:ilvl="6" w:tplc="BE9A9AE8" w:tentative="1">
      <w:start w:val="1"/>
      <w:numFmt w:val="bullet"/>
      <w:lvlText w:val=""/>
      <w:lvlJc w:val="left"/>
      <w:pPr>
        <w:ind w:left="5040" w:hanging="360"/>
      </w:pPr>
      <w:rPr>
        <w:rFonts w:ascii="Symbol" w:hAnsi="Symbol" w:hint="default"/>
      </w:rPr>
    </w:lvl>
    <w:lvl w:ilvl="7" w:tplc="5A04B424" w:tentative="1">
      <w:start w:val="1"/>
      <w:numFmt w:val="bullet"/>
      <w:lvlText w:val="o"/>
      <w:lvlJc w:val="left"/>
      <w:pPr>
        <w:ind w:left="5760" w:hanging="360"/>
      </w:pPr>
      <w:rPr>
        <w:rFonts w:ascii="Courier New" w:hAnsi="Courier New" w:cs="Courier New" w:hint="default"/>
      </w:rPr>
    </w:lvl>
    <w:lvl w:ilvl="8" w:tplc="5BD2E09C" w:tentative="1">
      <w:start w:val="1"/>
      <w:numFmt w:val="bullet"/>
      <w:lvlText w:val=""/>
      <w:lvlJc w:val="left"/>
      <w:pPr>
        <w:ind w:left="6480" w:hanging="360"/>
      </w:pPr>
      <w:rPr>
        <w:rFonts w:ascii="Wingdings" w:hAnsi="Wingdings" w:hint="default"/>
      </w:rPr>
    </w:lvl>
  </w:abstractNum>
  <w:abstractNum w:abstractNumId="40" w15:restartNumberingAfterBreak="0">
    <w:nsid w:val="7AAC6C2D"/>
    <w:multiLevelType w:val="hybridMultilevel"/>
    <w:tmpl w:val="94D8B256"/>
    <w:lvl w:ilvl="0" w:tplc="7C5E8D70">
      <w:numFmt w:val="bullet"/>
      <w:lvlText w:val="•"/>
      <w:lvlJc w:val="left"/>
      <w:pPr>
        <w:ind w:left="720" w:hanging="360"/>
      </w:pPr>
      <w:rPr>
        <w:rFonts w:ascii="Calibri" w:eastAsiaTheme="minorHAnsi" w:hAnsi="Calibri" w:cs="Calibri" w:hint="default"/>
      </w:rPr>
    </w:lvl>
    <w:lvl w:ilvl="1" w:tplc="ADCE3198" w:tentative="1">
      <w:start w:val="1"/>
      <w:numFmt w:val="bullet"/>
      <w:lvlText w:val="o"/>
      <w:lvlJc w:val="left"/>
      <w:pPr>
        <w:ind w:left="1440" w:hanging="360"/>
      </w:pPr>
      <w:rPr>
        <w:rFonts w:ascii="Courier New" w:hAnsi="Courier New" w:cs="Courier New" w:hint="default"/>
      </w:rPr>
    </w:lvl>
    <w:lvl w:ilvl="2" w:tplc="E3AE1A4A" w:tentative="1">
      <w:start w:val="1"/>
      <w:numFmt w:val="bullet"/>
      <w:lvlText w:val=""/>
      <w:lvlJc w:val="left"/>
      <w:pPr>
        <w:ind w:left="2160" w:hanging="360"/>
      </w:pPr>
      <w:rPr>
        <w:rFonts w:ascii="Wingdings" w:hAnsi="Wingdings" w:hint="default"/>
      </w:rPr>
    </w:lvl>
    <w:lvl w:ilvl="3" w:tplc="02B8C06A" w:tentative="1">
      <w:start w:val="1"/>
      <w:numFmt w:val="bullet"/>
      <w:lvlText w:val=""/>
      <w:lvlJc w:val="left"/>
      <w:pPr>
        <w:ind w:left="2880" w:hanging="360"/>
      </w:pPr>
      <w:rPr>
        <w:rFonts w:ascii="Symbol" w:hAnsi="Symbol" w:hint="default"/>
      </w:rPr>
    </w:lvl>
    <w:lvl w:ilvl="4" w:tplc="403A3C54" w:tentative="1">
      <w:start w:val="1"/>
      <w:numFmt w:val="bullet"/>
      <w:lvlText w:val="o"/>
      <w:lvlJc w:val="left"/>
      <w:pPr>
        <w:ind w:left="3600" w:hanging="360"/>
      </w:pPr>
      <w:rPr>
        <w:rFonts w:ascii="Courier New" w:hAnsi="Courier New" w:cs="Courier New" w:hint="default"/>
      </w:rPr>
    </w:lvl>
    <w:lvl w:ilvl="5" w:tplc="C3401066" w:tentative="1">
      <w:start w:val="1"/>
      <w:numFmt w:val="bullet"/>
      <w:lvlText w:val=""/>
      <w:lvlJc w:val="left"/>
      <w:pPr>
        <w:ind w:left="4320" w:hanging="360"/>
      </w:pPr>
      <w:rPr>
        <w:rFonts w:ascii="Wingdings" w:hAnsi="Wingdings" w:hint="default"/>
      </w:rPr>
    </w:lvl>
    <w:lvl w:ilvl="6" w:tplc="8C96E9DA" w:tentative="1">
      <w:start w:val="1"/>
      <w:numFmt w:val="bullet"/>
      <w:lvlText w:val=""/>
      <w:lvlJc w:val="left"/>
      <w:pPr>
        <w:ind w:left="5040" w:hanging="360"/>
      </w:pPr>
      <w:rPr>
        <w:rFonts w:ascii="Symbol" w:hAnsi="Symbol" w:hint="default"/>
      </w:rPr>
    </w:lvl>
    <w:lvl w:ilvl="7" w:tplc="DDA6E12E" w:tentative="1">
      <w:start w:val="1"/>
      <w:numFmt w:val="bullet"/>
      <w:lvlText w:val="o"/>
      <w:lvlJc w:val="left"/>
      <w:pPr>
        <w:ind w:left="5760" w:hanging="360"/>
      </w:pPr>
      <w:rPr>
        <w:rFonts w:ascii="Courier New" w:hAnsi="Courier New" w:cs="Courier New" w:hint="default"/>
      </w:rPr>
    </w:lvl>
    <w:lvl w:ilvl="8" w:tplc="35021130" w:tentative="1">
      <w:start w:val="1"/>
      <w:numFmt w:val="bullet"/>
      <w:lvlText w:val=""/>
      <w:lvlJc w:val="left"/>
      <w:pPr>
        <w:ind w:left="6480" w:hanging="360"/>
      </w:pPr>
      <w:rPr>
        <w:rFonts w:ascii="Wingdings" w:hAnsi="Wingdings" w:hint="default"/>
      </w:rPr>
    </w:lvl>
  </w:abstractNum>
  <w:abstractNum w:abstractNumId="41" w15:restartNumberingAfterBreak="0">
    <w:nsid w:val="7BA40E3A"/>
    <w:multiLevelType w:val="hybridMultilevel"/>
    <w:tmpl w:val="D5F81616"/>
    <w:lvl w:ilvl="0" w:tplc="6BF27E16">
      <w:numFmt w:val="bullet"/>
      <w:lvlText w:val="•"/>
      <w:lvlJc w:val="left"/>
      <w:pPr>
        <w:ind w:left="720" w:hanging="360"/>
      </w:pPr>
      <w:rPr>
        <w:rFonts w:ascii="Calibri" w:eastAsiaTheme="minorHAnsi" w:hAnsi="Calibri" w:cs="Calibri" w:hint="default"/>
      </w:rPr>
    </w:lvl>
    <w:lvl w:ilvl="1" w:tplc="75D4E7F8" w:tentative="1">
      <w:start w:val="1"/>
      <w:numFmt w:val="bullet"/>
      <w:lvlText w:val="o"/>
      <w:lvlJc w:val="left"/>
      <w:pPr>
        <w:ind w:left="1440" w:hanging="360"/>
      </w:pPr>
      <w:rPr>
        <w:rFonts w:ascii="Courier New" w:hAnsi="Courier New" w:cs="Courier New" w:hint="default"/>
      </w:rPr>
    </w:lvl>
    <w:lvl w:ilvl="2" w:tplc="D7F6BAEC" w:tentative="1">
      <w:start w:val="1"/>
      <w:numFmt w:val="bullet"/>
      <w:lvlText w:val=""/>
      <w:lvlJc w:val="left"/>
      <w:pPr>
        <w:ind w:left="2160" w:hanging="360"/>
      </w:pPr>
      <w:rPr>
        <w:rFonts w:ascii="Wingdings" w:hAnsi="Wingdings" w:hint="default"/>
      </w:rPr>
    </w:lvl>
    <w:lvl w:ilvl="3" w:tplc="66A2C18C" w:tentative="1">
      <w:start w:val="1"/>
      <w:numFmt w:val="bullet"/>
      <w:lvlText w:val=""/>
      <w:lvlJc w:val="left"/>
      <w:pPr>
        <w:ind w:left="2880" w:hanging="360"/>
      </w:pPr>
      <w:rPr>
        <w:rFonts w:ascii="Symbol" w:hAnsi="Symbol" w:hint="default"/>
      </w:rPr>
    </w:lvl>
    <w:lvl w:ilvl="4" w:tplc="991A13AE" w:tentative="1">
      <w:start w:val="1"/>
      <w:numFmt w:val="bullet"/>
      <w:lvlText w:val="o"/>
      <w:lvlJc w:val="left"/>
      <w:pPr>
        <w:ind w:left="3600" w:hanging="360"/>
      </w:pPr>
      <w:rPr>
        <w:rFonts w:ascii="Courier New" w:hAnsi="Courier New" w:cs="Courier New" w:hint="default"/>
      </w:rPr>
    </w:lvl>
    <w:lvl w:ilvl="5" w:tplc="576C497A" w:tentative="1">
      <w:start w:val="1"/>
      <w:numFmt w:val="bullet"/>
      <w:lvlText w:val=""/>
      <w:lvlJc w:val="left"/>
      <w:pPr>
        <w:ind w:left="4320" w:hanging="360"/>
      </w:pPr>
      <w:rPr>
        <w:rFonts w:ascii="Wingdings" w:hAnsi="Wingdings" w:hint="default"/>
      </w:rPr>
    </w:lvl>
    <w:lvl w:ilvl="6" w:tplc="5A7CCAB6" w:tentative="1">
      <w:start w:val="1"/>
      <w:numFmt w:val="bullet"/>
      <w:lvlText w:val=""/>
      <w:lvlJc w:val="left"/>
      <w:pPr>
        <w:ind w:left="5040" w:hanging="360"/>
      </w:pPr>
      <w:rPr>
        <w:rFonts w:ascii="Symbol" w:hAnsi="Symbol" w:hint="default"/>
      </w:rPr>
    </w:lvl>
    <w:lvl w:ilvl="7" w:tplc="5AF85EE8" w:tentative="1">
      <w:start w:val="1"/>
      <w:numFmt w:val="bullet"/>
      <w:lvlText w:val="o"/>
      <w:lvlJc w:val="left"/>
      <w:pPr>
        <w:ind w:left="5760" w:hanging="360"/>
      </w:pPr>
      <w:rPr>
        <w:rFonts w:ascii="Courier New" w:hAnsi="Courier New" w:cs="Courier New" w:hint="default"/>
      </w:rPr>
    </w:lvl>
    <w:lvl w:ilvl="8" w:tplc="7BFA8C34" w:tentative="1">
      <w:start w:val="1"/>
      <w:numFmt w:val="bullet"/>
      <w:lvlText w:val=""/>
      <w:lvlJc w:val="left"/>
      <w:pPr>
        <w:ind w:left="6480" w:hanging="360"/>
      </w:pPr>
      <w:rPr>
        <w:rFonts w:ascii="Wingdings" w:hAnsi="Wingdings" w:hint="default"/>
      </w:rPr>
    </w:lvl>
  </w:abstractNum>
  <w:abstractNum w:abstractNumId="42" w15:restartNumberingAfterBreak="0">
    <w:nsid w:val="7BCF0BF7"/>
    <w:multiLevelType w:val="hybridMultilevel"/>
    <w:tmpl w:val="594AE8C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D3C3503"/>
    <w:multiLevelType w:val="hybridMultilevel"/>
    <w:tmpl w:val="D92E7256"/>
    <w:lvl w:ilvl="0" w:tplc="6DBE869E">
      <w:start w:val="1"/>
      <w:numFmt w:val="bullet"/>
      <w:lvlText w:val=""/>
      <w:lvlJc w:val="left"/>
      <w:pPr>
        <w:ind w:left="720" w:hanging="360"/>
      </w:pPr>
      <w:rPr>
        <w:rFonts w:ascii="Symbol" w:hAnsi="Symbol" w:hint="default"/>
      </w:rPr>
    </w:lvl>
    <w:lvl w:ilvl="1" w:tplc="FA82F77A" w:tentative="1">
      <w:start w:val="1"/>
      <w:numFmt w:val="bullet"/>
      <w:lvlText w:val="o"/>
      <w:lvlJc w:val="left"/>
      <w:pPr>
        <w:ind w:left="1440" w:hanging="360"/>
      </w:pPr>
      <w:rPr>
        <w:rFonts w:ascii="Courier New" w:hAnsi="Courier New" w:cs="Courier New" w:hint="default"/>
      </w:rPr>
    </w:lvl>
    <w:lvl w:ilvl="2" w:tplc="87D2F12A" w:tentative="1">
      <w:start w:val="1"/>
      <w:numFmt w:val="bullet"/>
      <w:lvlText w:val=""/>
      <w:lvlJc w:val="left"/>
      <w:pPr>
        <w:ind w:left="2160" w:hanging="360"/>
      </w:pPr>
      <w:rPr>
        <w:rFonts w:ascii="Wingdings" w:hAnsi="Wingdings" w:hint="default"/>
      </w:rPr>
    </w:lvl>
    <w:lvl w:ilvl="3" w:tplc="94422880" w:tentative="1">
      <w:start w:val="1"/>
      <w:numFmt w:val="bullet"/>
      <w:lvlText w:val=""/>
      <w:lvlJc w:val="left"/>
      <w:pPr>
        <w:ind w:left="2880" w:hanging="360"/>
      </w:pPr>
      <w:rPr>
        <w:rFonts w:ascii="Symbol" w:hAnsi="Symbol" w:hint="default"/>
      </w:rPr>
    </w:lvl>
    <w:lvl w:ilvl="4" w:tplc="37C630AE" w:tentative="1">
      <w:start w:val="1"/>
      <w:numFmt w:val="bullet"/>
      <w:lvlText w:val="o"/>
      <w:lvlJc w:val="left"/>
      <w:pPr>
        <w:ind w:left="3600" w:hanging="360"/>
      </w:pPr>
      <w:rPr>
        <w:rFonts w:ascii="Courier New" w:hAnsi="Courier New" w:cs="Courier New" w:hint="default"/>
      </w:rPr>
    </w:lvl>
    <w:lvl w:ilvl="5" w:tplc="F8EAE188" w:tentative="1">
      <w:start w:val="1"/>
      <w:numFmt w:val="bullet"/>
      <w:lvlText w:val=""/>
      <w:lvlJc w:val="left"/>
      <w:pPr>
        <w:ind w:left="4320" w:hanging="360"/>
      </w:pPr>
      <w:rPr>
        <w:rFonts w:ascii="Wingdings" w:hAnsi="Wingdings" w:hint="default"/>
      </w:rPr>
    </w:lvl>
    <w:lvl w:ilvl="6" w:tplc="D8EA281C" w:tentative="1">
      <w:start w:val="1"/>
      <w:numFmt w:val="bullet"/>
      <w:lvlText w:val=""/>
      <w:lvlJc w:val="left"/>
      <w:pPr>
        <w:ind w:left="5040" w:hanging="360"/>
      </w:pPr>
      <w:rPr>
        <w:rFonts w:ascii="Symbol" w:hAnsi="Symbol" w:hint="default"/>
      </w:rPr>
    </w:lvl>
    <w:lvl w:ilvl="7" w:tplc="4350CCC0" w:tentative="1">
      <w:start w:val="1"/>
      <w:numFmt w:val="bullet"/>
      <w:lvlText w:val="o"/>
      <w:lvlJc w:val="left"/>
      <w:pPr>
        <w:ind w:left="5760" w:hanging="360"/>
      </w:pPr>
      <w:rPr>
        <w:rFonts w:ascii="Courier New" w:hAnsi="Courier New" w:cs="Courier New" w:hint="default"/>
      </w:rPr>
    </w:lvl>
    <w:lvl w:ilvl="8" w:tplc="8BBE78BE" w:tentative="1">
      <w:start w:val="1"/>
      <w:numFmt w:val="bullet"/>
      <w:lvlText w:val=""/>
      <w:lvlJc w:val="left"/>
      <w:pPr>
        <w:ind w:left="6480" w:hanging="360"/>
      </w:pPr>
      <w:rPr>
        <w:rFonts w:ascii="Wingdings" w:hAnsi="Wingdings" w:hint="default"/>
      </w:rPr>
    </w:lvl>
  </w:abstractNum>
  <w:num w:numId="1" w16cid:durableId="949900983">
    <w:abstractNumId w:val="8"/>
  </w:num>
  <w:num w:numId="2" w16cid:durableId="1747342544">
    <w:abstractNumId w:val="10"/>
  </w:num>
  <w:num w:numId="3" w16cid:durableId="317996364">
    <w:abstractNumId w:val="25"/>
  </w:num>
  <w:num w:numId="4" w16cid:durableId="1981491729">
    <w:abstractNumId w:val="10"/>
    <w:lvlOverride w:ilvl="0">
      <w:startOverride w:val="1"/>
    </w:lvlOverride>
  </w:num>
  <w:num w:numId="5" w16cid:durableId="569653827">
    <w:abstractNumId w:val="10"/>
    <w:lvlOverride w:ilvl="0">
      <w:startOverride w:val="1"/>
    </w:lvlOverride>
  </w:num>
  <w:num w:numId="6" w16cid:durableId="1200241298">
    <w:abstractNumId w:val="13"/>
  </w:num>
  <w:num w:numId="7" w16cid:durableId="1695425441">
    <w:abstractNumId w:val="16"/>
  </w:num>
  <w:num w:numId="8" w16cid:durableId="1540193965">
    <w:abstractNumId w:val="37"/>
  </w:num>
  <w:num w:numId="9" w16cid:durableId="1284071677">
    <w:abstractNumId w:val="2"/>
  </w:num>
  <w:num w:numId="10" w16cid:durableId="616643160">
    <w:abstractNumId w:val="35"/>
  </w:num>
  <w:num w:numId="11" w16cid:durableId="1772047639">
    <w:abstractNumId w:val="14"/>
  </w:num>
  <w:num w:numId="12" w16cid:durableId="1621305259">
    <w:abstractNumId w:val="41"/>
  </w:num>
  <w:num w:numId="13" w16cid:durableId="1326006272">
    <w:abstractNumId w:val="40"/>
  </w:num>
  <w:num w:numId="14" w16cid:durableId="710962348">
    <w:abstractNumId w:val="32"/>
  </w:num>
  <w:num w:numId="15" w16cid:durableId="2006007338">
    <w:abstractNumId w:val="10"/>
    <w:lvlOverride w:ilvl="0">
      <w:startOverride w:val="1"/>
    </w:lvlOverride>
  </w:num>
  <w:num w:numId="16" w16cid:durableId="1821074849">
    <w:abstractNumId w:val="11"/>
  </w:num>
  <w:num w:numId="17" w16cid:durableId="243297038">
    <w:abstractNumId w:val="28"/>
  </w:num>
  <w:num w:numId="18" w16cid:durableId="1152987844">
    <w:abstractNumId w:val="20"/>
  </w:num>
  <w:num w:numId="19" w16cid:durableId="1783767931">
    <w:abstractNumId w:val="30"/>
  </w:num>
  <w:num w:numId="20" w16cid:durableId="1534809427">
    <w:abstractNumId w:val="9"/>
  </w:num>
  <w:num w:numId="21" w16cid:durableId="616447824">
    <w:abstractNumId w:val="7"/>
  </w:num>
  <w:num w:numId="22" w16cid:durableId="1293319246">
    <w:abstractNumId w:val="43"/>
  </w:num>
  <w:num w:numId="23" w16cid:durableId="2097245557">
    <w:abstractNumId w:val="39"/>
  </w:num>
  <w:num w:numId="24" w16cid:durableId="1691839157">
    <w:abstractNumId w:val="5"/>
  </w:num>
  <w:num w:numId="25" w16cid:durableId="1399287176">
    <w:abstractNumId w:val="29"/>
  </w:num>
  <w:num w:numId="26" w16cid:durableId="111169934">
    <w:abstractNumId w:val="3"/>
  </w:num>
  <w:num w:numId="27" w16cid:durableId="1000618547">
    <w:abstractNumId w:val="33"/>
  </w:num>
  <w:num w:numId="28" w16cid:durableId="1106466966">
    <w:abstractNumId w:val="27"/>
  </w:num>
  <w:num w:numId="29" w16cid:durableId="1953392311">
    <w:abstractNumId w:val="21"/>
  </w:num>
  <w:num w:numId="30" w16cid:durableId="406533425">
    <w:abstractNumId w:val="22"/>
  </w:num>
  <w:num w:numId="31" w16cid:durableId="1702198877">
    <w:abstractNumId w:val="0"/>
  </w:num>
  <w:num w:numId="32" w16cid:durableId="1011221094">
    <w:abstractNumId w:val="8"/>
    <w:lvlOverride w:ilvl="0">
      <w:startOverride w:val="1"/>
    </w:lvlOverride>
  </w:num>
  <w:num w:numId="33" w16cid:durableId="220752459">
    <w:abstractNumId w:val="8"/>
    <w:lvlOverride w:ilvl="0">
      <w:startOverride w:val="1"/>
    </w:lvlOverride>
  </w:num>
  <w:num w:numId="34" w16cid:durableId="14617776">
    <w:abstractNumId w:val="10"/>
    <w:lvlOverride w:ilvl="0">
      <w:startOverride w:val="1"/>
    </w:lvlOverride>
  </w:num>
  <w:num w:numId="35" w16cid:durableId="193428801">
    <w:abstractNumId w:val="10"/>
    <w:lvlOverride w:ilvl="0">
      <w:startOverride w:val="1"/>
    </w:lvlOverride>
  </w:num>
  <w:num w:numId="36" w16cid:durableId="2089886455">
    <w:abstractNumId w:val="17"/>
  </w:num>
  <w:num w:numId="37" w16cid:durableId="1284922545">
    <w:abstractNumId w:val="23"/>
  </w:num>
  <w:num w:numId="38" w16cid:durableId="31350908">
    <w:abstractNumId w:val="4"/>
  </w:num>
  <w:num w:numId="39" w16cid:durableId="867794484">
    <w:abstractNumId w:val="26"/>
  </w:num>
  <w:num w:numId="40" w16cid:durableId="321158424">
    <w:abstractNumId w:val="19"/>
  </w:num>
  <w:num w:numId="41" w16cid:durableId="1892646769">
    <w:abstractNumId w:val="31"/>
  </w:num>
  <w:num w:numId="42" w16cid:durableId="1233467355">
    <w:abstractNumId w:val="38"/>
  </w:num>
  <w:num w:numId="43" w16cid:durableId="1263493303">
    <w:abstractNumId w:val="12"/>
  </w:num>
  <w:num w:numId="44" w16cid:durableId="1102603130">
    <w:abstractNumId w:val="34"/>
  </w:num>
  <w:num w:numId="45" w16cid:durableId="585303326">
    <w:abstractNumId w:val="6"/>
  </w:num>
  <w:num w:numId="46" w16cid:durableId="1729306219">
    <w:abstractNumId w:val="18"/>
  </w:num>
  <w:num w:numId="47" w16cid:durableId="1151675949">
    <w:abstractNumId w:val="42"/>
  </w:num>
  <w:num w:numId="48" w16cid:durableId="897982405">
    <w:abstractNumId w:val="1"/>
  </w:num>
  <w:num w:numId="49" w16cid:durableId="1209561465">
    <w:abstractNumId w:val="36"/>
  </w:num>
  <w:num w:numId="50" w16cid:durableId="491458347">
    <w:abstractNumId w:val="15"/>
  </w:num>
  <w:num w:numId="51" w16cid:durableId="1746955562">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CwtLQwNTAwsjAzMjJS0lEKTi0uzszPAykwMaoFAEPJWsktAAAA"/>
  </w:docVars>
  <w:rsids>
    <w:rsidRoot w:val="009963D3"/>
    <w:rsid w:val="00000948"/>
    <w:rsid w:val="00002726"/>
    <w:rsid w:val="00003225"/>
    <w:rsid w:val="000046BE"/>
    <w:rsid w:val="0000494D"/>
    <w:rsid w:val="000065E7"/>
    <w:rsid w:val="00011274"/>
    <w:rsid w:val="00011ECF"/>
    <w:rsid w:val="00011F2F"/>
    <w:rsid w:val="0001353C"/>
    <w:rsid w:val="00014DFD"/>
    <w:rsid w:val="00017FA5"/>
    <w:rsid w:val="00020910"/>
    <w:rsid w:val="00021FBA"/>
    <w:rsid w:val="000220F2"/>
    <w:rsid w:val="000249F7"/>
    <w:rsid w:val="00024C86"/>
    <w:rsid w:val="00025478"/>
    <w:rsid w:val="00025D8B"/>
    <w:rsid w:val="0003195D"/>
    <w:rsid w:val="00032A31"/>
    <w:rsid w:val="00032C16"/>
    <w:rsid w:val="00033F2B"/>
    <w:rsid w:val="0004043A"/>
    <w:rsid w:val="00040573"/>
    <w:rsid w:val="00041777"/>
    <w:rsid w:val="00044BD4"/>
    <w:rsid w:val="00045FA2"/>
    <w:rsid w:val="000460A0"/>
    <w:rsid w:val="000469D7"/>
    <w:rsid w:val="00051412"/>
    <w:rsid w:val="0005304C"/>
    <w:rsid w:val="00053B88"/>
    <w:rsid w:val="00053C29"/>
    <w:rsid w:val="00055DA2"/>
    <w:rsid w:val="00057407"/>
    <w:rsid w:val="00057FCF"/>
    <w:rsid w:val="0006057A"/>
    <w:rsid w:val="00060889"/>
    <w:rsid w:val="00060D21"/>
    <w:rsid w:val="00062418"/>
    <w:rsid w:val="000646D8"/>
    <w:rsid w:val="0006566B"/>
    <w:rsid w:val="000659F7"/>
    <w:rsid w:val="00067F11"/>
    <w:rsid w:val="00070AC8"/>
    <w:rsid w:val="00075C3F"/>
    <w:rsid w:val="000779B1"/>
    <w:rsid w:val="00080724"/>
    <w:rsid w:val="0008123A"/>
    <w:rsid w:val="000831A0"/>
    <w:rsid w:val="000873E8"/>
    <w:rsid w:val="000916EC"/>
    <w:rsid w:val="00093458"/>
    <w:rsid w:val="00094836"/>
    <w:rsid w:val="00096D74"/>
    <w:rsid w:val="00096DEE"/>
    <w:rsid w:val="00097C95"/>
    <w:rsid w:val="000A07EB"/>
    <w:rsid w:val="000A2DF3"/>
    <w:rsid w:val="000A5109"/>
    <w:rsid w:val="000A5219"/>
    <w:rsid w:val="000A5FEE"/>
    <w:rsid w:val="000A616E"/>
    <w:rsid w:val="000A7D40"/>
    <w:rsid w:val="000B11D8"/>
    <w:rsid w:val="000B1961"/>
    <w:rsid w:val="000B5696"/>
    <w:rsid w:val="000B5D91"/>
    <w:rsid w:val="000B6672"/>
    <w:rsid w:val="000C044D"/>
    <w:rsid w:val="000C18D7"/>
    <w:rsid w:val="000C1E75"/>
    <w:rsid w:val="000C3834"/>
    <w:rsid w:val="000C3992"/>
    <w:rsid w:val="000C42A7"/>
    <w:rsid w:val="000C4F64"/>
    <w:rsid w:val="000C6671"/>
    <w:rsid w:val="000C7FD2"/>
    <w:rsid w:val="000D0C9F"/>
    <w:rsid w:val="000D1516"/>
    <w:rsid w:val="000D190A"/>
    <w:rsid w:val="000D1EBB"/>
    <w:rsid w:val="000D27FB"/>
    <w:rsid w:val="000D3FBC"/>
    <w:rsid w:val="000D4D32"/>
    <w:rsid w:val="000D568B"/>
    <w:rsid w:val="000E0ACD"/>
    <w:rsid w:val="000E217B"/>
    <w:rsid w:val="000E3022"/>
    <w:rsid w:val="000E6114"/>
    <w:rsid w:val="000E65EC"/>
    <w:rsid w:val="000E73F0"/>
    <w:rsid w:val="000E75C7"/>
    <w:rsid w:val="000F023D"/>
    <w:rsid w:val="000F0425"/>
    <w:rsid w:val="000F1F43"/>
    <w:rsid w:val="000F4FC8"/>
    <w:rsid w:val="000F541E"/>
    <w:rsid w:val="000F66E5"/>
    <w:rsid w:val="00100633"/>
    <w:rsid w:val="00100FAB"/>
    <w:rsid w:val="00101F85"/>
    <w:rsid w:val="00102270"/>
    <w:rsid w:val="001024A4"/>
    <w:rsid w:val="001064C2"/>
    <w:rsid w:val="00110342"/>
    <w:rsid w:val="0011123B"/>
    <w:rsid w:val="00111F2A"/>
    <w:rsid w:val="00112563"/>
    <w:rsid w:val="0011320A"/>
    <w:rsid w:val="00113B07"/>
    <w:rsid w:val="001149B0"/>
    <w:rsid w:val="001167AA"/>
    <w:rsid w:val="00116D53"/>
    <w:rsid w:val="00117916"/>
    <w:rsid w:val="001203BF"/>
    <w:rsid w:val="00120DBF"/>
    <w:rsid w:val="00123BBD"/>
    <w:rsid w:val="00123E82"/>
    <w:rsid w:val="0012479D"/>
    <w:rsid w:val="00126909"/>
    <w:rsid w:val="00127987"/>
    <w:rsid w:val="00130F79"/>
    <w:rsid w:val="0013319D"/>
    <w:rsid w:val="001333E7"/>
    <w:rsid w:val="001351DC"/>
    <w:rsid w:val="001379B0"/>
    <w:rsid w:val="00140593"/>
    <w:rsid w:val="0014071C"/>
    <w:rsid w:val="00140BCD"/>
    <w:rsid w:val="00140DC1"/>
    <w:rsid w:val="00142A54"/>
    <w:rsid w:val="00142D6D"/>
    <w:rsid w:val="00142ED9"/>
    <w:rsid w:val="001431E8"/>
    <w:rsid w:val="001443C9"/>
    <w:rsid w:val="00145667"/>
    <w:rsid w:val="0014694B"/>
    <w:rsid w:val="00147D7B"/>
    <w:rsid w:val="00153CD5"/>
    <w:rsid w:val="001545A1"/>
    <w:rsid w:val="00156472"/>
    <w:rsid w:val="001567B6"/>
    <w:rsid w:val="00156D17"/>
    <w:rsid w:val="0015783C"/>
    <w:rsid w:val="001601E9"/>
    <w:rsid w:val="0016021C"/>
    <w:rsid w:val="001626F2"/>
    <w:rsid w:val="00162960"/>
    <w:rsid w:val="00162962"/>
    <w:rsid w:val="00162AD2"/>
    <w:rsid w:val="00162B5E"/>
    <w:rsid w:val="00165DE2"/>
    <w:rsid w:val="00165FEE"/>
    <w:rsid w:val="0016741C"/>
    <w:rsid w:val="00170B08"/>
    <w:rsid w:val="001718C6"/>
    <w:rsid w:val="00171E98"/>
    <w:rsid w:val="00172C9B"/>
    <w:rsid w:val="00172F56"/>
    <w:rsid w:val="001731AB"/>
    <w:rsid w:val="00174859"/>
    <w:rsid w:val="00176AEF"/>
    <w:rsid w:val="001801EF"/>
    <w:rsid w:val="001802C3"/>
    <w:rsid w:val="001811D0"/>
    <w:rsid w:val="00182FD8"/>
    <w:rsid w:val="0018318B"/>
    <w:rsid w:val="001876BE"/>
    <w:rsid w:val="00187786"/>
    <w:rsid w:val="00187D26"/>
    <w:rsid w:val="00190C71"/>
    <w:rsid w:val="001920E5"/>
    <w:rsid w:val="001922E9"/>
    <w:rsid w:val="00192442"/>
    <w:rsid w:val="00194B81"/>
    <w:rsid w:val="001956DE"/>
    <w:rsid w:val="001960AF"/>
    <w:rsid w:val="00196855"/>
    <w:rsid w:val="00196BB7"/>
    <w:rsid w:val="001970D4"/>
    <w:rsid w:val="0019763D"/>
    <w:rsid w:val="001A01C2"/>
    <w:rsid w:val="001A0239"/>
    <w:rsid w:val="001A09AF"/>
    <w:rsid w:val="001A1BF6"/>
    <w:rsid w:val="001A1F35"/>
    <w:rsid w:val="001A29BA"/>
    <w:rsid w:val="001A36A0"/>
    <w:rsid w:val="001A4531"/>
    <w:rsid w:val="001A49FE"/>
    <w:rsid w:val="001A7B49"/>
    <w:rsid w:val="001A7BD7"/>
    <w:rsid w:val="001B3E30"/>
    <w:rsid w:val="001B55C7"/>
    <w:rsid w:val="001B6537"/>
    <w:rsid w:val="001B799E"/>
    <w:rsid w:val="001C1AB9"/>
    <w:rsid w:val="001C1C4D"/>
    <w:rsid w:val="001C2216"/>
    <w:rsid w:val="001C22E4"/>
    <w:rsid w:val="001C2FEF"/>
    <w:rsid w:val="001C5C22"/>
    <w:rsid w:val="001C6117"/>
    <w:rsid w:val="001C61E3"/>
    <w:rsid w:val="001C6485"/>
    <w:rsid w:val="001C77AF"/>
    <w:rsid w:val="001D0EF3"/>
    <w:rsid w:val="001D3BC3"/>
    <w:rsid w:val="001D4474"/>
    <w:rsid w:val="001D7636"/>
    <w:rsid w:val="001D7CEB"/>
    <w:rsid w:val="001E07DF"/>
    <w:rsid w:val="001E08F0"/>
    <w:rsid w:val="001E09DE"/>
    <w:rsid w:val="001E141F"/>
    <w:rsid w:val="001E15E9"/>
    <w:rsid w:val="001E252B"/>
    <w:rsid w:val="001E4862"/>
    <w:rsid w:val="001E51B4"/>
    <w:rsid w:val="001E768C"/>
    <w:rsid w:val="001F0351"/>
    <w:rsid w:val="001F0BDF"/>
    <w:rsid w:val="001F1281"/>
    <w:rsid w:val="001F1F00"/>
    <w:rsid w:val="001F42EB"/>
    <w:rsid w:val="001F453D"/>
    <w:rsid w:val="001F4A86"/>
    <w:rsid w:val="001F544B"/>
    <w:rsid w:val="001F5503"/>
    <w:rsid w:val="001F5926"/>
    <w:rsid w:val="002022BE"/>
    <w:rsid w:val="002030EB"/>
    <w:rsid w:val="0020389F"/>
    <w:rsid w:val="00203B6F"/>
    <w:rsid w:val="0020604A"/>
    <w:rsid w:val="00210755"/>
    <w:rsid w:val="002120F0"/>
    <w:rsid w:val="002135E4"/>
    <w:rsid w:val="0021364F"/>
    <w:rsid w:val="00214F4F"/>
    <w:rsid w:val="0021500C"/>
    <w:rsid w:val="002154EC"/>
    <w:rsid w:val="002208BF"/>
    <w:rsid w:val="00221700"/>
    <w:rsid w:val="00221937"/>
    <w:rsid w:val="002228BF"/>
    <w:rsid w:val="002250ED"/>
    <w:rsid w:val="0022580E"/>
    <w:rsid w:val="00226254"/>
    <w:rsid w:val="002262D9"/>
    <w:rsid w:val="002273E8"/>
    <w:rsid w:val="00227A0A"/>
    <w:rsid w:val="00230A4C"/>
    <w:rsid w:val="00230A8A"/>
    <w:rsid w:val="00230B6D"/>
    <w:rsid w:val="00234EE1"/>
    <w:rsid w:val="002354AB"/>
    <w:rsid w:val="00237EA3"/>
    <w:rsid w:val="00240A8D"/>
    <w:rsid w:val="00241D18"/>
    <w:rsid w:val="00244B89"/>
    <w:rsid w:val="00244E7E"/>
    <w:rsid w:val="0024579C"/>
    <w:rsid w:val="00251685"/>
    <w:rsid w:val="00252238"/>
    <w:rsid w:val="00252700"/>
    <w:rsid w:val="0025351F"/>
    <w:rsid w:val="002554E2"/>
    <w:rsid w:val="00255CE2"/>
    <w:rsid w:val="00257A59"/>
    <w:rsid w:val="00257E2F"/>
    <w:rsid w:val="00260846"/>
    <w:rsid w:val="00260B52"/>
    <w:rsid w:val="00262F0D"/>
    <w:rsid w:val="00263571"/>
    <w:rsid w:val="00265906"/>
    <w:rsid w:val="0026695E"/>
    <w:rsid w:val="00267FF4"/>
    <w:rsid w:val="00273093"/>
    <w:rsid w:val="00274990"/>
    <w:rsid w:val="00275220"/>
    <w:rsid w:val="00275AD8"/>
    <w:rsid w:val="00275F0B"/>
    <w:rsid w:val="00277EAA"/>
    <w:rsid w:val="002812E8"/>
    <w:rsid w:val="00282FFD"/>
    <w:rsid w:val="002831EC"/>
    <w:rsid w:val="00283B07"/>
    <w:rsid w:val="00283F7B"/>
    <w:rsid w:val="0028403E"/>
    <w:rsid w:val="00286B8C"/>
    <w:rsid w:val="002879B8"/>
    <w:rsid w:val="00287E2A"/>
    <w:rsid w:val="00292258"/>
    <w:rsid w:val="00292DF6"/>
    <w:rsid w:val="00293833"/>
    <w:rsid w:val="00293D10"/>
    <w:rsid w:val="00294F37"/>
    <w:rsid w:val="00296522"/>
    <w:rsid w:val="00296EF8"/>
    <w:rsid w:val="00297B08"/>
    <w:rsid w:val="00297D94"/>
    <w:rsid w:val="002A05A6"/>
    <w:rsid w:val="002A230D"/>
    <w:rsid w:val="002A26A8"/>
    <w:rsid w:val="002A2C93"/>
    <w:rsid w:val="002A2DA9"/>
    <w:rsid w:val="002A2F65"/>
    <w:rsid w:val="002A4334"/>
    <w:rsid w:val="002A46CE"/>
    <w:rsid w:val="002A4771"/>
    <w:rsid w:val="002A579A"/>
    <w:rsid w:val="002A5839"/>
    <w:rsid w:val="002A7F84"/>
    <w:rsid w:val="002B2CA1"/>
    <w:rsid w:val="002B3F0F"/>
    <w:rsid w:val="002B4AE9"/>
    <w:rsid w:val="002B5804"/>
    <w:rsid w:val="002B65C5"/>
    <w:rsid w:val="002B7D41"/>
    <w:rsid w:val="002C1931"/>
    <w:rsid w:val="002C27F8"/>
    <w:rsid w:val="002C29C7"/>
    <w:rsid w:val="002C3127"/>
    <w:rsid w:val="002C78D9"/>
    <w:rsid w:val="002D002F"/>
    <w:rsid w:val="002D0412"/>
    <w:rsid w:val="002D430F"/>
    <w:rsid w:val="002D4942"/>
    <w:rsid w:val="002D4C8F"/>
    <w:rsid w:val="002D4D8B"/>
    <w:rsid w:val="002D5583"/>
    <w:rsid w:val="002D602B"/>
    <w:rsid w:val="002D6B4A"/>
    <w:rsid w:val="002D7100"/>
    <w:rsid w:val="002D789E"/>
    <w:rsid w:val="002E36A7"/>
    <w:rsid w:val="002E45B2"/>
    <w:rsid w:val="002E4A14"/>
    <w:rsid w:val="002E4E9D"/>
    <w:rsid w:val="002E5865"/>
    <w:rsid w:val="002E5EBA"/>
    <w:rsid w:val="002E61D5"/>
    <w:rsid w:val="002E6F82"/>
    <w:rsid w:val="002E7035"/>
    <w:rsid w:val="002E790A"/>
    <w:rsid w:val="002E7919"/>
    <w:rsid w:val="002F1875"/>
    <w:rsid w:val="002F18FF"/>
    <w:rsid w:val="002F1D9F"/>
    <w:rsid w:val="002F21A3"/>
    <w:rsid w:val="002F2E42"/>
    <w:rsid w:val="002F3E1E"/>
    <w:rsid w:val="002F4753"/>
    <w:rsid w:val="002F5C97"/>
    <w:rsid w:val="002F7420"/>
    <w:rsid w:val="00301D7F"/>
    <w:rsid w:val="003038AD"/>
    <w:rsid w:val="00304E50"/>
    <w:rsid w:val="00306335"/>
    <w:rsid w:val="00307C04"/>
    <w:rsid w:val="003105BA"/>
    <w:rsid w:val="00310808"/>
    <w:rsid w:val="003129D1"/>
    <w:rsid w:val="00312F16"/>
    <w:rsid w:val="0031530B"/>
    <w:rsid w:val="00315451"/>
    <w:rsid w:val="003154AC"/>
    <w:rsid w:val="003169F5"/>
    <w:rsid w:val="003178C4"/>
    <w:rsid w:val="0032028D"/>
    <w:rsid w:val="0032103E"/>
    <w:rsid w:val="00322854"/>
    <w:rsid w:val="00326C12"/>
    <w:rsid w:val="003308FA"/>
    <w:rsid w:val="00331F12"/>
    <w:rsid w:val="00333BB8"/>
    <w:rsid w:val="0033403F"/>
    <w:rsid w:val="0033468F"/>
    <w:rsid w:val="00340BAA"/>
    <w:rsid w:val="00342978"/>
    <w:rsid w:val="00342AA0"/>
    <w:rsid w:val="00343727"/>
    <w:rsid w:val="003442E9"/>
    <w:rsid w:val="0034434C"/>
    <w:rsid w:val="00345ACE"/>
    <w:rsid w:val="0034671D"/>
    <w:rsid w:val="0034718F"/>
    <w:rsid w:val="00347595"/>
    <w:rsid w:val="003475E1"/>
    <w:rsid w:val="00351062"/>
    <w:rsid w:val="00352A7E"/>
    <w:rsid w:val="00353667"/>
    <w:rsid w:val="00353755"/>
    <w:rsid w:val="00354085"/>
    <w:rsid w:val="003550FB"/>
    <w:rsid w:val="003560B4"/>
    <w:rsid w:val="00356E64"/>
    <w:rsid w:val="003602A8"/>
    <w:rsid w:val="003607B8"/>
    <w:rsid w:val="00362411"/>
    <w:rsid w:val="00365F94"/>
    <w:rsid w:val="003670E5"/>
    <w:rsid w:val="003703CF"/>
    <w:rsid w:val="00371898"/>
    <w:rsid w:val="003723B6"/>
    <w:rsid w:val="00374123"/>
    <w:rsid w:val="0037419D"/>
    <w:rsid w:val="00374DA1"/>
    <w:rsid w:val="00376C54"/>
    <w:rsid w:val="0038089A"/>
    <w:rsid w:val="003815D2"/>
    <w:rsid w:val="00383546"/>
    <w:rsid w:val="00383CE2"/>
    <w:rsid w:val="0038420F"/>
    <w:rsid w:val="0038703C"/>
    <w:rsid w:val="00387F5C"/>
    <w:rsid w:val="00392B7F"/>
    <w:rsid w:val="00392D77"/>
    <w:rsid w:val="00392DD1"/>
    <w:rsid w:val="003968D9"/>
    <w:rsid w:val="003A1B1C"/>
    <w:rsid w:val="003A370F"/>
    <w:rsid w:val="003A6BD8"/>
    <w:rsid w:val="003B00F7"/>
    <w:rsid w:val="003B195B"/>
    <w:rsid w:val="003B3DDC"/>
    <w:rsid w:val="003B54BB"/>
    <w:rsid w:val="003B5596"/>
    <w:rsid w:val="003B79DE"/>
    <w:rsid w:val="003B7A75"/>
    <w:rsid w:val="003C0B25"/>
    <w:rsid w:val="003C2FC6"/>
    <w:rsid w:val="003C6231"/>
    <w:rsid w:val="003C72A6"/>
    <w:rsid w:val="003D35D7"/>
    <w:rsid w:val="003D3787"/>
    <w:rsid w:val="003D4E25"/>
    <w:rsid w:val="003E0F1F"/>
    <w:rsid w:val="003E25BD"/>
    <w:rsid w:val="003E43D4"/>
    <w:rsid w:val="003E716C"/>
    <w:rsid w:val="003E7AC3"/>
    <w:rsid w:val="003F01C7"/>
    <w:rsid w:val="003F034B"/>
    <w:rsid w:val="003F0450"/>
    <w:rsid w:val="003F076E"/>
    <w:rsid w:val="003F1740"/>
    <w:rsid w:val="003F50B7"/>
    <w:rsid w:val="003F5D5A"/>
    <w:rsid w:val="003F6E04"/>
    <w:rsid w:val="00400742"/>
    <w:rsid w:val="00401C79"/>
    <w:rsid w:val="00402222"/>
    <w:rsid w:val="00402AB0"/>
    <w:rsid w:val="0040382A"/>
    <w:rsid w:val="00404941"/>
    <w:rsid w:val="0040628A"/>
    <w:rsid w:val="0040661D"/>
    <w:rsid w:val="004076F6"/>
    <w:rsid w:val="0041089F"/>
    <w:rsid w:val="00410E83"/>
    <w:rsid w:val="00412F69"/>
    <w:rsid w:val="004135A0"/>
    <w:rsid w:val="004164CE"/>
    <w:rsid w:val="004174FE"/>
    <w:rsid w:val="004175A0"/>
    <w:rsid w:val="00417B5B"/>
    <w:rsid w:val="00417E89"/>
    <w:rsid w:val="004200A1"/>
    <w:rsid w:val="0042131D"/>
    <w:rsid w:val="00424949"/>
    <w:rsid w:val="00426465"/>
    <w:rsid w:val="00430517"/>
    <w:rsid w:val="00431E8E"/>
    <w:rsid w:val="0043455B"/>
    <w:rsid w:val="0043484D"/>
    <w:rsid w:val="00435750"/>
    <w:rsid w:val="0043705D"/>
    <w:rsid w:val="00437238"/>
    <w:rsid w:val="00437573"/>
    <w:rsid w:val="00440C25"/>
    <w:rsid w:val="004413D7"/>
    <w:rsid w:val="00441E6A"/>
    <w:rsid w:val="0044338C"/>
    <w:rsid w:val="00443855"/>
    <w:rsid w:val="00445197"/>
    <w:rsid w:val="00445470"/>
    <w:rsid w:val="0044684C"/>
    <w:rsid w:val="00450DE2"/>
    <w:rsid w:val="00451211"/>
    <w:rsid w:val="00451A11"/>
    <w:rsid w:val="00452B65"/>
    <w:rsid w:val="00452EE9"/>
    <w:rsid w:val="004540D3"/>
    <w:rsid w:val="0046181F"/>
    <w:rsid w:val="004618F2"/>
    <w:rsid w:val="004623EC"/>
    <w:rsid w:val="0046407A"/>
    <w:rsid w:val="00464F3D"/>
    <w:rsid w:val="004650CE"/>
    <w:rsid w:val="0046589F"/>
    <w:rsid w:val="00466B9C"/>
    <w:rsid w:val="00467829"/>
    <w:rsid w:val="00467995"/>
    <w:rsid w:val="0047043B"/>
    <w:rsid w:val="00470584"/>
    <w:rsid w:val="00470FA6"/>
    <w:rsid w:val="0047156E"/>
    <w:rsid w:val="00473C9A"/>
    <w:rsid w:val="00474E7F"/>
    <w:rsid w:val="004755AA"/>
    <w:rsid w:val="00476E8B"/>
    <w:rsid w:val="0047707B"/>
    <w:rsid w:val="004772F7"/>
    <w:rsid w:val="0047782B"/>
    <w:rsid w:val="00480312"/>
    <w:rsid w:val="00480D1B"/>
    <w:rsid w:val="00480FDC"/>
    <w:rsid w:val="004815CA"/>
    <w:rsid w:val="0048294B"/>
    <w:rsid w:val="00482DF1"/>
    <w:rsid w:val="00482E5C"/>
    <w:rsid w:val="00483402"/>
    <w:rsid w:val="00483F0A"/>
    <w:rsid w:val="00484F62"/>
    <w:rsid w:val="00485FDF"/>
    <w:rsid w:val="00486295"/>
    <w:rsid w:val="00486313"/>
    <w:rsid w:val="00486407"/>
    <w:rsid w:val="00490760"/>
    <w:rsid w:val="00491544"/>
    <w:rsid w:val="004923CD"/>
    <w:rsid w:val="004942BA"/>
    <w:rsid w:val="0049543A"/>
    <w:rsid w:val="00496189"/>
    <w:rsid w:val="0049657E"/>
    <w:rsid w:val="00496CB5"/>
    <w:rsid w:val="004973DB"/>
    <w:rsid w:val="004A0F68"/>
    <w:rsid w:val="004A2334"/>
    <w:rsid w:val="004A3B17"/>
    <w:rsid w:val="004A4117"/>
    <w:rsid w:val="004A55AF"/>
    <w:rsid w:val="004A56FD"/>
    <w:rsid w:val="004A72CA"/>
    <w:rsid w:val="004A739F"/>
    <w:rsid w:val="004B04A8"/>
    <w:rsid w:val="004B05EE"/>
    <w:rsid w:val="004B0655"/>
    <w:rsid w:val="004B0B56"/>
    <w:rsid w:val="004B13CB"/>
    <w:rsid w:val="004B159C"/>
    <w:rsid w:val="004B44CA"/>
    <w:rsid w:val="004B4CEA"/>
    <w:rsid w:val="004B5AC5"/>
    <w:rsid w:val="004B6874"/>
    <w:rsid w:val="004B724A"/>
    <w:rsid w:val="004B7925"/>
    <w:rsid w:val="004C0BAF"/>
    <w:rsid w:val="004C4AE4"/>
    <w:rsid w:val="004C5290"/>
    <w:rsid w:val="004C55F1"/>
    <w:rsid w:val="004D0765"/>
    <w:rsid w:val="004D1DC7"/>
    <w:rsid w:val="004D24C7"/>
    <w:rsid w:val="004D2636"/>
    <w:rsid w:val="004D3D74"/>
    <w:rsid w:val="004D62B6"/>
    <w:rsid w:val="004D7381"/>
    <w:rsid w:val="004D7470"/>
    <w:rsid w:val="004D74FC"/>
    <w:rsid w:val="004D7A38"/>
    <w:rsid w:val="004D7CEB"/>
    <w:rsid w:val="004E0044"/>
    <w:rsid w:val="004E041E"/>
    <w:rsid w:val="004E07FD"/>
    <w:rsid w:val="004E0C23"/>
    <w:rsid w:val="004E134B"/>
    <w:rsid w:val="004E37DC"/>
    <w:rsid w:val="004E4AF0"/>
    <w:rsid w:val="004E64E0"/>
    <w:rsid w:val="004F3201"/>
    <w:rsid w:val="004F3471"/>
    <w:rsid w:val="004F4305"/>
    <w:rsid w:val="004F454A"/>
    <w:rsid w:val="004F5524"/>
    <w:rsid w:val="004F71C3"/>
    <w:rsid w:val="004F7B7D"/>
    <w:rsid w:val="00501489"/>
    <w:rsid w:val="00502830"/>
    <w:rsid w:val="00502DCF"/>
    <w:rsid w:val="00503FFF"/>
    <w:rsid w:val="00504E7F"/>
    <w:rsid w:val="00506A31"/>
    <w:rsid w:val="005109FA"/>
    <w:rsid w:val="00511122"/>
    <w:rsid w:val="00512454"/>
    <w:rsid w:val="00512C88"/>
    <w:rsid w:val="0051472C"/>
    <w:rsid w:val="0051610B"/>
    <w:rsid w:val="00516B76"/>
    <w:rsid w:val="00516D0B"/>
    <w:rsid w:val="005200B9"/>
    <w:rsid w:val="005207A1"/>
    <w:rsid w:val="00520FFF"/>
    <w:rsid w:val="005212AF"/>
    <w:rsid w:val="00522364"/>
    <w:rsid w:val="00522580"/>
    <w:rsid w:val="0052259F"/>
    <w:rsid w:val="005225E3"/>
    <w:rsid w:val="00522EB0"/>
    <w:rsid w:val="005230E4"/>
    <w:rsid w:val="00524B2A"/>
    <w:rsid w:val="0052504E"/>
    <w:rsid w:val="00526743"/>
    <w:rsid w:val="00527842"/>
    <w:rsid w:val="00532C95"/>
    <w:rsid w:val="00533069"/>
    <w:rsid w:val="0053395D"/>
    <w:rsid w:val="00533CA6"/>
    <w:rsid w:val="005362BF"/>
    <w:rsid w:val="00540ECA"/>
    <w:rsid w:val="00543A45"/>
    <w:rsid w:val="00544255"/>
    <w:rsid w:val="00544EE5"/>
    <w:rsid w:val="00545142"/>
    <w:rsid w:val="005451CE"/>
    <w:rsid w:val="0055096A"/>
    <w:rsid w:val="00556FF5"/>
    <w:rsid w:val="00561B2C"/>
    <w:rsid w:val="00564195"/>
    <w:rsid w:val="0056534F"/>
    <w:rsid w:val="00565609"/>
    <w:rsid w:val="005659DF"/>
    <w:rsid w:val="0056734E"/>
    <w:rsid w:val="00570AA6"/>
    <w:rsid w:val="00571657"/>
    <w:rsid w:val="00574BAB"/>
    <w:rsid w:val="00574BEE"/>
    <w:rsid w:val="00576245"/>
    <w:rsid w:val="00576B90"/>
    <w:rsid w:val="00577907"/>
    <w:rsid w:val="0058051E"/>
    <w:rsid w:val="0058096E"/>
    <w:rsid w:val="005811E6"/>
    <w:rsid w:val="00582D9F"/>
    <w:rsid w:val="00583091"/>
    <w:rsid w:val="00583D89"/>
    <w:rsid w:val="005874F7"/>
    <w:rsid w:val="005875F9"/>
    <w:rsid w:val="005876C7"/>
    <w:rsid w:val="00587A1C"/>
    <w:rsid w:val="005916D4"/>
    <w:rsid w:val="0059373E"/>
    <w:rsid w:val="00594898"/>
    <w:rsid w:val="00595195"/>
    <w:rsid w:val="00595454"/>
    <w:rsid w:val="005959C8"/>
    <w:rsid w:val="0059697E"/>
    <w:rsid w:val="00596F56"/>
    <w:rsid w:val="005976F3"/>
    <w:rsid w:val="00597C54"/>
    <w:rsid w:val="005A10A3"/>
    <w:rsid w:val="005A117C"/>
    <w:rsid w:val="005A1B6C"/>
    <w:rsid w:val="005A3F16"/>
    <w:rsid w:val="005A4EF5"/>
    <w:rsid w:val="005A76D1"/>
    <w:rsid w:val="005B24E0"/>
    <w:rsid w:val="005B2AF4"/>
    <w:rsid w:val="005B2EFB"/>
    <w:rsid w:val="005B31DF"/>
    <w:rsid w:val="005B54D3"/>
    <w:rsid w:val="005B5809"/>
    <w:rsid w:val="005B61C4"/>
    <w:rsid w:val="005C00DA"/>
    <w:rsid w:val="005C024A"/>
    <w:rsid w:val="005C03DC"/>
    <w:rsid w:val="005C06F4"/>
    <w:rsid w:val="005C1C3F"/>
    <w:rsid w:val="005C204A"/>
    <w:rsid w:val="005C403A"/>
    <w:rsid w:val="005C4E38"/>
    <w:rsid w:val="005C5247"/>
    <w:rsid w:val="005C680A"/>
    <w:rsid w:val="005D114E"/>
    <w:rsid w:val="005D19D9"/>
    <w:rsid w:val="005D2703"/>
    <w:rsid w:val="005D2B56"/>
    <w:rsid w:val="005D2BB1"/>
    <w:rsid w:val="005D3093"/>
    <w:rsid w:val="005D3199"/>
    <w:rsid w:val="005D4062"/>
    <w:rsid w:val="005D6AF3"/>
    <w:rsid w:val="005D6FDE"/>
    <w:rsid w:val="005E031F"/>
    <w:rsid w:val="005E08E7"/>
    <w:rsid w:val="005E1243"/>
    <w:rsid w:val="005E597B"/>
    <w:rsid w:val="005E6EF7"/>
    <w:rsid w:val="005F30D3"/>
    <w:rsid w:val="005F3D59"/>
    <w:rsid w:val="005F4F10"/>
    <w:rsid w:val="005F5AC2"/>
    <w:rsid w:val="005F5EEA"/>
    <w:rsid w:val="005F6C00"/>
    <w:rsid w:val="006002C7"/>
    <w:rsid w:val="00603264"/>
    <w:rsid w:val="00604795"/>
    <w:rsid w:val="00604B7E"/>
    <w:rsid w:val="00605A50"/>
    <w:rsid w:val="006078BC"/>
    <w:rsid w:val="00611819"/>
    <w:rsid w:val="0061277D"/>
    <w:rsid w:val="006129FE"/>
    <w:rsid w:val="00613715"/>
    <w:rsid w:val="006142A1"/>
    <w:rsid w:val="0061442A"/>
    <w:rsid w:val="006147F8"/>
    <w:rsid w:val="0061567C"/>
    <w:rsid w:val="00617C55"/>
    <w:rsid w:val="00617CF5"/>
    <w:rsid w:val="00622FAE"/>
    <w:rsid w:val="00623106"/>
    <w:rsid w:val="00624AB5"/>
    <w:rsid w:val="00624D39"/>
    <w:rsid w:val="00627A53"/>
    <w:rsid w:val="006346C5"/>
    <w:rsid w:val="0063505D"/>
    <w:rsid w:val="006352CE"/>
    <w:rsid w:val="00637C8A"/>
    <w:rsid w:val="00642855"/>
    <w:rsid w:val="00642BAC"/>
    <w:rsid w:val="00643339"/>
    <w:rsid w:val="0064453D"/>
    <w:rsid w:val="00645CB2"/>
    <w:rsid w:val="0065288C"/>
    <w:rsid w:val="00652E5C"/>
    <w:rsid w:val="00653704"/>
    <w:rsid w:val="0065457B"/>
    <w:rsid w:val="006551AD"/>
    <w:rsid w:val="00655C63"/>
    <w:rsid w:val="006572BE"/>
    <w:rsid w:val="00657DC5"/>
    <w:rsid w:val="006608B2"/>
    <w:rsid w:val="00664BE7"/>
    <w:rsid w:val="00664F26"/>
    <w:rsid w:val="0066557B"/>
    <w:rsid w:val="0066627E"/>
    <w:rsid w:val="006666D5"/>
    <w:rsid w:val="00667E7A"/>
    <w:rsid w:val="00670B30"/>
    <w:rsid w:val="00670D1E"/>
    <w:rsid w:val="0067107F"/>
    <w:rsid w:val="00672FA6"/>
    <w:rsid w:val="00673DD3"/>
    <w:rsid w:val="00674C64"/>
    <w:rsid w:val="006754D1"/>
    <w:rsid w:val="00676A4F"/>
    <w:rsid w:val="00680926"/>
    <w:rsid w:val="0068110F"/>
    <w:rsid w:val="00681682"/>
    <w:rsid w:val="00681699"/>
    <w:rsid w:val="00681D66"/>
    <w:rsid w:val="00683356"/>
    <w:rsid w:val="00683449"/>
    <w:rsid w:val="006842DB"/>
    <w:rsid w:val="00685798"/>
    <w:rsid w:val="00686013"/>
    <w:rsid w:val="0068602C"/>
    <w:rsid w:val="00687388"/>
    <w:rsid w:val="0068791D"/>
    <w:rsid w:val="00687F15"/>
    <w:rsid w:val="00690514"/>
    <w:rsid w:val="00690CB2"/>
    <w:rsid w:val="00693679"/>
    <w:rsid w:val="00693D33"/>
    <w:rsid w:val="00693EF8"/>
    <w:rsid w:val="00694565"/>
    <w:rsid w:val="006A13A3"/>
    <w:rsid w:val="006A3C34"/>
    <w:rsid w:val="006A5FF0"/>
    <w:rsid w:val="006A654C"/>
    <w:rsid w:val="006A688D"/>
    <w:rsid w:val="006B15D1"/>
    <w:rsid w:val="006B1CC0"/>
    <w:rsid w:val="006B1E94"/>
    <w:rsid w:val="006B57A0"/>
    <w:rsid w:val="006B6486"/>
    <w:rsid w:val="006B7A22"/>
    <w:rsid w:val="006C1E3A"/>
    <w:rsid w:val="006C7A7C"/>
    <w:rsid w:val="006D0B04"/>
    <w:rsid w:val="006D21B3"/>
    <w:rsid w:val="006D3B23"/>
    <w:rsid w:val="006D419F"/>
    <w:rsid w:val="006D4654"/>
    <w:rsid w:val="006D6680"/>
    <w:rsid w:val="006D66BE"/>
    <w:rsid w:val="006E1AE3"/>
    <w:rsid w:val="006E226A"/>
    <w:rsid w:val="006E2BE7"/>
    <w:rsid w:val="006E3B74"/>
    <w:rsid w:val="006E49A2"/>
    <w:rsid w:val="006E4B70"/>
    <w:rsid w:val="006E655A"/>
    <w:rsid w:val="006E680B"/>
    <w:rsid w:val="006F1E36"/>
    <w:rsid w:val="006F2F5E"/>
    <w:rsid w:val="006F48CF"/>
    <w:rsid w:val="007001B7"/>
    <w:rsid w:val="0070348C"/>
    <w:rsid w:val="007043C6"/>
    <w:rsid w:val="00705CD3"/>
    <w:rsid w:val="0070602B"/>
    <w:rsid w:val="00706246"/>
    <w:rsid w:val="00706A51"/>
    <w:rsid w:val="00707246"/>
    <w:rsid w:val="00710773"/>
    <w:rsid w:val="00710817"/>
    <w:rsid w:val="00712522"/>
    <w:rsid w:val="00714FEF"/>
    <w:rsid w:val="0071558A"/>
    <w:rsid w:val="00715DB2"/>
    <w:rsid w:val="0071676D"/>
    <w:rsid w:val="00716C16"/>
    <w:rsid w:val="007205F6"/>
    <w:rsid w:val="007252A3"/>
    <w:rsid w:val="007318C9"/>
    <w:rsid w:val="007319FC"/>
    <w:rsid w:val="00732029"/>
    <w:rsid w:val="00735CAC"/>
    <w:rsid w:val="00735E99"/>
    <w:rsid w:val="007369EA"/>
    <w:rsid w:val="00740278"/>
    <w:rsid w:val="007408CE"/>
    <w:rsid w:val="00740F8D"/>
    <w:rsid w:val="0074426A"/>
    <w:rsid w:val="00745140"/>
    <w:rsid w:val="007454BF"/>
    <w:rsid w:val="00745C36"/>
    <w:rsid w:val="007464A8"/>
    <w:rsid w:val="00746B50"/>
    <w:rsid w:val="00746C77"/>
    <w:rsid w:val="0074708B"/>
    <w:rsid w:val="00747B8E"/>
    <w:rsid w:val="00750C73"/>
    <w:rsid w:val="007533A0"/>
    <w:rsid w:val="00753EB1"/>
    <w:rsid w:val="00755149"/>
    <w:rsid w:val="0075520C"/>
    <w:rsid w:val="0075663C"/>
    <w:rsid w:val="00756F35"/>
    <w:rsid w:val="007572D3"/>
    <w:rsid w:val="00762330"/>
    <w:rsid w:val="00763547"/>
    <w:rsid w:val="00763852"/>
    <w:rsid w:val="00763B3F"/>
    <w:rsid w:val="00764432"/>
    <w:rsid w:val="00764874"/>
    <w:rsid w:val="0076678C"/>
    <w:rsid w:val="007669DC"/>
    <w:rsid w:val="00770B59"/>
    <w:rsid w:val="007713AB"/>
    <w:rsid w:val="0077228D"/>
    <w:rsid w:val="00773258"/>
    <w:rsid w:val="00774C51"/>
    <w:rsid w:val="00777D08"/>
    <w:rsid w:val="00781FC2"/>
    <w:rsid w:val="00782F49"/>
    <w:rsid w:val="00783A2A"/>
    <w:rsid w:val="007846B6"/>
    <w:rsid w:val="0078504A"/>
    <w:rsid w:val="007862D3"/>
    <w:rsid w:val="00790656"/>
    <w:rsid w:val="00790759"/>
    <w:rsid w:val="00790B73"/>
    <w:rsid w:val="0079288D"/>
    <w:rsid w:val="00793BFA"/>
    <w:rsid w:val="00794452"/>
    <w:rsid w:val="007946D6"/>
    <w:rsid w:val="007964BB"/>
    <w:rsid w:val="00797AF6"/>
    <w:rsid w:val="00797E9A"/>
    <w:rsid w:val="007A0128"/>
    <w:rsid w:val="007A1826"/>
    <w:rsid w:val="007A1D38"/>
    <w:rsid w:val="007A203D"/>
    <w:rsid w:val="007A4515"/>
    <w:rsid w:val="007A4B5B"/>
    <w:rsid w:val="007A5399"/>
    <w:rsid w:val="007B055E"/>
    <w:rsid w:val="007B1B96"/>
    <w:rsid w:val="007B22A1"/>
    <w:rsid w:val="007B241E"/>
    <w:rsid w:val="007B5653"/>
    <w:rsid w:val="007B6A3E"/>
    <w:rsid w:val="007C2873"/>
    <w:rsid w:val="007C3184"/>
    <w:rsid w:val="007C39F0"/>
    <w:rsid w:val="007C3A15"/>
    <w:rsid w:val="007C457C"/>
    <w:rsid w:val="007C4C3B"/>
    <w:rsid w:val="007D184C"/>
    <w:rsid w:val="007D1A24"/>
    <w:rsid w:val="007D1AF9"/>
    <w:rsid w:val="007D3755"/>
    <w:rsid w:val="007D3B8A"/>
    <w:rsid w:val="007E0B71"/>
    <w:rsid w:val="007E0C6D"/>
    <w:rsid w:val="007E0CF2"/>
    <w:rsid w:val="007E2B96"/>
    <w:rsid w:val="007E3746"/>
    <w:rsid w:val="007E4797"/>
    <w:rsid w:val="007E4B9F"/>
    <w:rsid w:val="007E4D49"/>
    <w:rsid w:val="007F195F"/>
    <w:rsid w:val="007F4CD4"/>
    <w:rsid w:val="007F52BA"/>
    <w:rsid w:val="008019C9"/>
    <w:rsid w:val="00801C6F"/>
    <w:rsid w:val="0080382B"/>
    <w:rsid w:val="00804C0A"/>
    <w:rsid w:val="00804D1F"/>
    <w:rsid w:val="008051EC"/>
    <w:rsid w:val="00807946"/>
    <w:rsid w:val="00811445"/>
    <w:rsid w:val="0081213A"/>
    <w:rsid w:val="0081528C"/>
    <w:rsid w:val="00815399"/>
    <w:rsid w:val="0081545D"/>
    <w:rsid w:val="0081672B"/>
    <w:rsid w:val="00816803"/>
    <w:rsid w:val="0081788E"/>
    <w:rsid w:val="0082029F"/>
    <w:rsid w:val="00820DCE"/>
    <w:rsid w:val="00821105"/>
    <w:rsid w:val="00822104"/>
    <w:rsid w:val="00822260"/>
    <w:rsid w:val="00826FCE"/>
    <w:rsid w:val="0083001E"/>
    <w:rsid w:val="008302F4"/>
    <w:rsid w:val="00831235"/>
    <w:rsid w:val="008314A5"/>
    <w:rsid w:val="00832B86"/>
    <w:rsid w:val="008377B9"/>
    <w:rsid w:val="00840536"/>
    <w:rsid w:val="008406D8"/>
    <w:rsid w:val="00841700"/>
    <w:rsid w:val="008419E1"/>
    <w:rsid w:val="008422F1"/>
    <w:rsid w:val="008444BB"/>
    <w:rsid w:val="0084454C"/>
    <w:rsid w:val="0084551D"/>
    <w:rsid w:val="008455CB"/>
    <w:rsid w:val="00845D2C"/>
    <w:rsid w:val="0084612C"/>
    <w:rsid w:val="008469BC"/>
    <w:rsid w:val="00847E3D"/>
    <w:rsid w:val="0085033B"/>
    <w:rsid w:val="00852455"/>
    <w:rsid w:val="00852D10"/>
    <w:rsid w:val="00852E5F"/>
    <w:rsid w:val="00853691"/>
    <w:rsid w:val="008544F8"/>
    <w:rsid w:val="00857547"/>
    <w:rsid w:val="008575E6"/>
    <w:rsid w:val="00860BAA"/>
    <w:rsid w:val="0086153E"/>
    <w:rsid w:val="00862FA3"/>
    <w:rsid w:val="00864796"/>
    <w:rsid w:val="008649D5"/>
    <w:rsid w:val="00864A33"/>
    <w:rsid w:val="008653DF"/>
    <w:rsid w:val="00865E81"/>
    <w:rsid w:val="00866355"/>
    <w:rsid w:val="008703DC"/>
    <w:rsid w:val="00871284"/>
    <w:rsid w:val="0087338C"/>
    <w:rsid w:val="00873E5A"/>
    <w:rsid w:val="008745E5"/>
    <w:rsid w:val="00874AFA"/>
    <w:rsid w:val="00874D73"/>
    <w:rsid w:val="008759DA"/>
    <w:rsid w:val="00881E5A"/>
    <w:rsid w:val="008854E4"/>
    <w:rsid w:val="008866AB"/>
    <w:rsid w:val="00887F33"/>
    <w:rsid w:val="00890C44"/>
    <w:rsid w:val="00890CB0"/>
    <w:rsid w:val="00892315"/>
    <w:rsid w:val="0089400B"/>
    <w:rsid w:val="00894CBC"/>
    <w:rsid w:val="00896A0D"/>
    <w:rsid w:val="00896EBB"/>
    <w:rsid w:val="008978B8"/>
    <w:rsid w:val="008A0295"/>
    <w:rsid w:val="008A2B2C"/>
    <w:rsid w:val="008A2DC0"/>
    <w:rsid w:val="008A2E89"/>
    <w:rsid w:val="008A4479"/>
    <w:rsid w:val="008A4B9D"/>
    <w:rsid w:val="008A526C"/>
    <w:rsid w:val="008B0368"/>
    <w:rsid w:val="008B11DE"/>
    <w:rsid w:val="008B2C4E"/>
    <w:rsid w:val="008B2F91"/>
    <w:rsid w:val="008B4349"/>
    <w:rsid w:val="008B5AF3"/>
    <w:rsid w:val="008B6F77"/>
    <w:rsid w:val="008B75F2"/>
    <w:rsid w:val="008B7FCC"/>
    <w:rsid w:val="008C03D9"/>
    <w:rsid w:val="008C1943"/>
    <w:rsid w:val="008C235C"/>
    <w:rsid w:val="008C2742"/>
    <w:rsid w:val="008C2973"/>
    <w:rsid w:val="008C3A66"/>
    <w:rsid w:val="008C3A78"/>
    <w:rsid w:val="008C3D74"/>
    <w:rsid w:val="008C55E9"/>
    <w:rsid w:val="008C7F9C"/>
    <w:rsid w:val="008D0B40"/>
    <w:rsid w:val="008D142D"/>
    <w:rsid w:val="008D3D86"/>
    <w:rsid w:val="008E23BF"/>
    <w:rsid w:val="008E2B76"/>
    <w:rsid w:val="008E34E5"/>
    <w:rsid w:val="008E3AD9"/>
    <w:rsid w:val="008E5D33"/>
    <w:rsid w:val="008E60DB"/>
    <w:rsid w:val="008E6A08"/>
    <w:rsid w:val="008E7514"/>
    <w:rsid w:val="008F1E27"/>
    <w:rsid w:val="008F217A"/>
    <w:rsid w:val="008F21D2"/>
    <w:rsid w:val="008F3B98"/>
    <w:rsid w:val="008F3E8C"/>
    <w:rsid w:val="008F49D4"/>
    <w:rsid w:val="008F7FE0"/>
    <w:rsid w:val="009006D2"/>
    <w:rsid w:val="00900D38"/>
    <w:rsid w:val="009010A3"/>
    <w:rsid w:val="00902D33"/>
    <w:rsid w:val="009039AE"/>
    <w:rsid w:val="009050CF"/>
    <w:rsid w:val="009056F4"/>
    <w:rsid w:val="00906A3A"/>
    <w:rsid w:val="0091024A"/>
    <w:rsid w:val="0091166E"/>
    <w:rsid w:val="009138A0"/>
    <w:rsid w:val="0091427A"/>
    <w:rsid w:val="00914FF1"/>
    <w:rsid w:val="00915C85"/>
    <w:rsid w:val="00916F12"/>
    <w:rsid w:val="00921641"/>
    <w:rsid w:val="00921C1B"/>
    <w:rsid w:val="00924606"/>
    <w:rsid w:val="00925FC9"/>
    <w:rsid w:val="00926425"/>
    <w:rsid w:val="00926C6F"/>
    <w:rsid w:val="00930B9B"/>
    <w:rsid w:val="00932017"/>
    <w:rsid w:val="0093247B"/>
    <w:rsid w:val="00935728"/>
    <w:rsid w:val="00935BC1"/>
    <w:rsid w:val="00936630"/>
    <w:rsid w:val="00937236"/>
    <w:rsid w:val="009375E1"/>
    <w:rsid w:val="00941D0C"/>
    <w:rsid w:val="00946747"/>
    <w:rsid w:val="0095282F"/>
    <w:rsid w:val="009530FA"/>
    <w:rsid w:val="00954A65"/>
    <w:rsid w:val="00956829"/>
    <w:rsid w:val="00960505"/>
    <w:rsid w:val="00961D1C"/>
    <w:rsid w:val="00962BD0"/>
    <w:rsid w:val="00962E51"/>
    <w:rsid w:val="0096564F"/>
    <w:rsid w:val="00967B8B"/>
    <w:rsid w:val="009714F8"/>
    <w:rsid w:val="00971966"/>
    <w:rsid w:val="00972AD2"/>
    <w:rsid w:val="00973C8E"/>
    <w:rsid w:val="00974BB6"/>
    <w:rsid w:val="00976A1A"/>
    <w:rsid w:val="00982763"/>
    <w:rsid w:val="009833ED"/>
    <w:rsid w:val="009844A4"/>
    <w:rsid w:val="00984688"/>
    <w:rsid w:val="00984CD6"/>
    <w:rsid w:val="00987A6C"/>
    <w:rsid w:val="00993CD4"/>
    <w:rsid w:val="0099400E"/>
    <w:rsid w:val="009963D3"/>
    <w:rsid w:val="00997505"/>
    <w:rsid w:val="00997A7B"/>
    <w:rsid w:val="009A1F8A"/>
    <w:rsid w:val="009A2360"/>
    <w:rsid w:val="009A2EF2"/>
    <w:rsid w:val="009A617B"/>
    <w:rsid w:val="009A7D10"/>
    <w:rsid w:val="009B1A41"/>
    <w:rsid w:val="009B242B"/>
    <w:rsid w:val="009B2A50"/>
    <w:rsid w:val="009B2E6C"/>
    <w:rsid w:val="009B45D7"/>
    <w:rsid w:val="009B5F4A"/>
    <w:rsid w:val="009C17A8"/>
    <w:rsid w:val="009C1CF4"/>
    <w:rsid w:val="009C2862"/>
    <w:rsid w:val="009C299F"/>
    <w:rsid w:val="009C35F8"/>
    <w:rsid w:val="009C3EAC"/>
    <w:rsid w:val="009C765B"/>
    <w:rsid w:val="009D0252"/>
    <w:rsid w:val="009D0633"/>
    <w:rsid w:val="009D1597"/>
    <w:rsid w:val="009D3DEF"/>
    <w:rsid w:val="009D4C90"/>
    <w:rsid w:val="009D4CB1"/>
    <w:rsid w:val="009D4D21"/>
    <w:rsid w:val="009D5E08"/>
    <w:rsid w:val="009D6F3C"/>
    <w:rsid w:val="009D720C"/>
    <w:rsid w:val="009D770A"/>
    <w:rsid w:val="009E241E"/>
    <w:rsid w:val="009E2E51"/>
    <w:rsid w:val="009E34F4"/>
    <w:rsid w:val="009E36D4"/>
    <w:rsid w:val="009E3E23"/>
    <w:rsid w:val="009E4754"/>
    <w:rsid w:val="009E57D0"/>
    <w:rsid w:val="009E70B9"/>
    <w:rsid w:val="009F3355"/>
    <w:rsid w:val="009F3876"/>
    <w:rsid w:val="009F3B65"/>
    <w:rsid w:val="009F447F"/>
    <w:rsid w:val="009F48D3"/>
    <w:rsid w:val="009F5038"/>
    <w:rsid w:val="009F5126"/>
    <w:rsid w:val="009F60F6"/>
    <w:rsid w:val="009F6E07"/>
    <w:rsid w:val="00A0006A"/>
    <w:rsid w:val="00A01D20"/>
    <w:rsid w:val="00A02025"/>
    <w:rsid w:val="00A021B3"/>
    <w:rsid w:val="00A03374"/>
    <w:rsid w:val="00A12753"/>
    <w:rsid w:val="00A12B65"/>
    <w:rsid w:val="00A12D73"/>
    <w:rsid w:val="00A13E36"/>
    <w:rsid w:val="00A17A4A"/>
    <w:rsid w:val="00A17CDE"/>
    <w:rsid w:val="00A210DA"/>
    <w:rsid w:val="00A23907"/>
    <w:rsid w:val="00A23F29"/>
    <w:rsid w:val="00A24D7C"/>
    <w:rsid w:val="00A252DB"/>
    <w:rsid w:val="00A27AEA"/>
    <w:rsid w:val="00A27F1E"/>
    <w:rsid w:val="00A3101B"/>
    <w:rsid w:val="00A3102A"/>
    <w:rsid w:val="00A3128D"/>
    <w:rsid w:val="00A32F73"/>
    <w:rsid w:val="00A34F00"/>
    <w:rsid w:val="00A37A92"/>
    <w:rsid w:val="00A37C40"/>
    <w:rsid w:val="00A37F35"/>
    <w:rsid w:val="00A41951"/>
    <w:rsid w:val="00A41BA5"/>
    <w:rsid w:val="00A4384A"/>
    <w:rsid w:val="00A46A9D"/>
    <w:rsid w:val="00A479DC"/>
    <w:rsid w:val="00A47E78"/>
    <w:rsid w:val="00A50A65"/>
    <w:rsid w:val="00A515C0"/>
    <w:rsid w:val="00A51CE5"/>
    <w:rsid w:val="00A56C41"/>
    <w:rsid w:val="00A56DF6"/>
    <w:rsid w:val="00A64333"/>
    <w:rsid w:val="00A64603"/>
    <w:rsid w:val="00A6692D"/>
    <w:rsid w:val="00A66CF7"/>
    <w:rsid w:val="00A679A6"/>
    <w:rsid w:val="00A719FD"/>
    <w:rsid w:val="00A72517"/>
    <w:rsid w:val="00A73B5E"/>
    <w:rsid w:val="00A753E1"/>
    <w:rsid w:val="00A754A4"/>
    <w:rsid w:val="00A77373"/>
    <w:rsid w:val="00A77E79"/>
    <w:rsid w:val="00A818F5"/>
    <w:rsid w:val="00A84550"/>
    <w:rsid w:val="00A84AC1"/>
    <w:rsid w:val="00A856D7"/>
    <w:rsid w:val="00A86BA4"/>
    <w:rsid w:val="00A876D8"/>
    <w:rsid w:val="00A87A5B"/>
    <w:rsid w:val="00A910A4"/>
    <w:rsid w:val="00A91135"/>
    <w:rsid w:val="00A9140E"/>
    <w:rsid w:val="00A9318F"/>
    <w:rsid w:val="00A93622"/>
    <w:rsid w:val="00A94422"/>
    <w:rsid w:val="00A95784"/>
    <w:rsid w:val="00A95ACD"/>
    <w:rsid w:val="00A96CE6"/>
    <w:rsid w:val="00AA03A7"/>
    <w:rsid w:val="00AA146F"/>
    <w:rsid w:val="00AA177C"/>
    <w:rsid w:val="00AA26B2"/>
    <w:rsid w:val="00AA2760"/>
    <w:rsid w:val="00AA2C70"/>
    <w:rsid w:val="00AA5957"/>
    <w:rsid w:val="00AA65F5"/>
    <w:rsid w:val="00AA74F6"/>
    <w:rsid w:val="00AB0289"/>
    <w:rsid w:val="00AB0F09"/>
    <w:rsid w:val="00AB1687"/>
    <w:rsid w:val="00AB1D90"/>
    <w:rsid w:val="00AB2AA0"/>
    <w:rsid w:val="00AB53F3"/>
    <w:rsid w:val="00AB58B6"/>
    <w:rsid w:val="00AB6856"/>
    <w:rsid w:val="00AB696A"/>
    <w:rsid w:val="00AB70DD"/>
    <w:rsid w:val="00AC00BC"/>
    <w:rsid w:val="00AC1886"/>
    <w:rsid w:val="00AC2100"/>
    <w:rsid w:val="00AC3E9A"/>
    <w:rsid w:val="00AC4DAD"/>
    <w:rsid w:val="00AC5D27"/>
    <w:rsid w:val="00AC723E"/>
    <w:rsid w:val="00AD039A"/>
    <w:rsid w:val="00AD0B01"/>
    <w:rsid w:val="00AD1CB8"/>
    <w:rsid w:val="00AD20DD"/>
    <w:rsid w:val="00AD2A73"/>
    <w:rsid w:val="00AD2E72"/>
    <w:rsid w:val="00AD43B5"/>
    <w:rsid w:val="00AD55D7"/>
    <w:rsid w:val="00AD59EE"/>
    <w:rsid w:val="00AD6077"/>
    <w:rsid w:val="00AD6CDA"/>
    <w:rsid w:val="00AD7529"/>
    <w:rsid w:val="00AD75CE"/>
    <w:rsid w:val="00AE0765"/>
    <w:rsid w:val="00AE0A48"/>
    <w:rsid w:val="00AE1DCA"/>
    <w:rsid w:val="00AE4970"/>
    <w:rsid w:val="00AE68F0"/>
    <w:rsid w:val="00AE755C"/>
    <w:rsid w:val="00AE7C18"/>
    <w:rsid w:val="00AF135F"/>
    <w:rsid w:val="00AF1622"/>
    <w:rsid w:val="00AF1C34"/>
    <w:rsid w:val="00AF2E76"/>
    <w:rsid w:val="00AF356E"/>
    <w:rsid w:val="00AF3A76"/>
    <w:rsid w:val="00AF484F"/>
    <w:rsid w:val="00AF616A"/>
    <w:rsid w:val="00AF6444"/>
    <w:rsid w:val="00AF7AB2"/>
    <w:rsid w:val="00AF7B91"/>
    <w:rsid w:val="00B01EE5"/>
    <w:rsid w:val="00B02AF0"/>
    <w:rsid w:val="00B0373C"/>
    <w:rsid w:val="00B03A0F"/>
    <w:rsid w:val="00B04358"/>
    <w:rsid w:val="00B04B20"/>
    <w:rsid w:val="00B0544E"/>
    <w:rsid w:val="00B0647A"/>
    <w:rsid w:val="00B10038"/>
    <w:rsid w:val="00B10676"/>
    <w:rsid w:val="00B12258"/>
    <w:rsid w:val="00B12424"/>
    <w:rsid w:val="00B12E3A"/>
    <w:rsid w:val="00B154ED"/>
    <w:rsid w:val="00B15930"/>
    <w:rsid w:val="00B15D0A"/>
    <w:rsid w:val="00B20AF3"/>
    <w:rsid w:val="00B20CBB"/>
    <w:rsid w:val="00B214BB"/>
    <w:rsid w:val="00B222AC"/>
    <w:rsid w:val="00B228B4"/>
    <w:rsid w:val="00B233CC"/>
    <w:rsid w:val="00B23486"/>
    <w:rsid w:val="00B25D7D"/>
    <w:rsid w:val="00B2653F"/>
    <w:rsid w:val="00B266F0"/>
    <w:rsid w:val="00B26874"/>
    <w:rsid w:val="00B26D85"/>
    <w:rsid w:val="00B279DD"/>
    <w:rsid w:val="00B27CC2"/>
    <w:rsid w:val="00B30F20"/>
    <w:rsid w:val="00B31D1D"/>
    <w:rsid w:val="00B32789"/>
    <w:rsid w:val="00B3309F"/>
    <w:rsid w:val="00B3448C"/>
    <w:rsid w:val="00B34CB2"/>
    <w:rsid w:val="00B40563"/>
    <w:rsid w:val="00B40DB2"/>
    <w:rsid w:val="00B41D96"/>
    <w:rsid w:val="00B43C39"/>
    <w:rsid w:val="00B444FF"/>
    <w:rsid w:val="00B4601C"/>
    <w:rsid w:val="00B46F74"/>
    <w:rsid w:val="00B52800"/>
    <w:rsid w:val="00B5448B"/>
    <w:rsid w:val="00B56266"/>
    <w:rsid w:val="00B5654C"/>
    <w:rsid w:val="00B61216"/>
    <w:rsid w:val="00B619AC"/>
    <w:rsid w:val="00B6264C"/>
    <w:rsid w:val="00B6374E"/>
    <w:rsid w:val="00B65A58"/>
    <w:rsid w:val="00B66C67"/>
    <w:rsid w:val="00B66EC3"/>
    <w:rsid w:val="00B675F7"/>
    <w:rsid w:val="00B67B30"/>
    <w:rsid w:val="00B70CA1"/>
    <w:rsid w:val="00B759F5"/>
    <w:rsid w:val="00B7650C"/>
    <w:rsid w:val="00B77179"/>
    <w:rsid w:val="00B7777A"/>
    <w:rsid w:val="00B8056A"/>
    <w:rsid w:val="00B809E1"/>
    <w:rsid w:val="00B80C1E"/>
    <w:rsid w:val="00B80E8A"/>
    <w:rsid w:val="00B830B7"/>
    <w:rsid w:val="00B846DB"/>
    <w:rsid w:val="00B84FFD"/>
    <w:rsid w:val="00B8558E"/>
    <w:rsid w:val="00B85798"/>
    <w:rsid w:val="00B875BA"/>
    <w:rsid w:val="00B92626"/>
    <w:rsid w:val="00B9692D"/>
    <w:rsid w:val="00B97434"/>
    <w:rsid w:val="00B97592"/>
    <w:rsid w:val="00BA0F87"/>
    <w:rsid w:val="00BA11B9"/>
    <w:rsid w:val="00BA2710"/>
    <w:rsid w:val="00BA42A7"/>
    <w:rsid w:val="00BA4450"/>
    <w:rsid w:val="00BA6E18"/>
    <w:rsid w:val="00BA6EC7"/>
    <w:rsid w:val="00BA7BFE"/>
    <w:rsid w:val="00BB0149"/>
    <w:rsid w:val="00BB1719"/>
    <w:rsid w:val="00BB26D0"/>
    <w:rsid w:val="00BB286E"/>
    <w:rsid w:val="00BB5621"/>
    <w:rsid w:val="00BB5648"/>
    <w:rsid w:val="00BB6137"/>
    <w:rsid w:val="00BC0A36"/>
    <w:rsid w:val="00BC1F02"/>
    <w:rsid w:val="00BC299E"/>
    <w:rsid w:val="00BC2EBC"/>
    <w:rsid w:val="00BC31F8"/>
    <w:rsid w:val="00BC3501"/>
    <w:rsid w:val="00BC3EF6"/>
    <w:rsid w:val="00BC49C9"/>
    <w:rsid w:val="00BC4B3E"/>
    <w:rsid w:val="00BC5D0D"/>
    <w:rsid w:val="00BC60B4"/>
    <w:rsid w:val="00BC7EAC"/>
    <w:rsid w:val="00BD1BE3"/>
    <w:rsid w:val="00BD213D"/>
    <w:rsid w:val="00BD328B"/>
    <w:rsid w:val="00BD52A5"/>
    <w:rsid w:val="00BE062E"/>
    <w:rsid w:val="00BE10F5"/>
    <w:rsid w:val="00BE1D89"/>
    <w:rsid w:val="00BE2419"/>
    <w:rsid w:val="00BE25DD"/>
    <w:rsid w:val="00BE2AA5"/>
    <w:rsid w:val="00BE3BC6"/>
    <w:rsid w:val="00BE5986"/>
    <w:rsid w:val="00BE71C7"/>
    <w:rsid w:val="00BE7BD7"/>
    <w:rsid w:val="00BF23E8"/>
    <w:rsid w:val="00BF3437"/>
    <w:rsid w:val="00BF39B2"/>
    <w:rsid w:val="00BF3D03"/>
    <w:rsid w:val="00BF5AD1"/>
    <w:rsid w:val="00BF5FDC"/>
    <w:rsid w:val="00BF774E"/>
    <w:rsid w:val="00C00918"/>
    <w:rsid w:val="00C0213D"/>
    <w:rsid w:val="00C02564"/>
    <w:rsid w:val="00C02D12"/>
    <w:rsid w:val="00C03640"/>
    <w:rsid w:val="00C10B0E"/>
    <w:rsid w:val="00C1324A"/>
    <w:rsid w:val="00C155F8"/>
    <w:rsid w:val="00C16EBF"/>
    <w:rsid w:val="00C2149D"/>
    <w:rsid w:val="00C21A17"/>
    <w:rsid w:val="00C24375"/>
    <w:rsid w:val="00C26375"/>
    <w:rsid w:val="00C27805"/>
    <w:rsid w:val="00C30C1D"/>
    <w:rsid w:val="00C31383"/>
    <w:rsid w:val="00C325C8"/>
    <w:rsid w:val="00C369DC"/>
    <w:rsid w:val="00C36F68"/>
    <w:rsid w:val="00C377DC"/>
    <w:rsid w:val="00C42904"/>
    <w:rsid w:val="00C435BB"/>
    <w:rsid w:val="00C44825"/>
    <w:rsid w:val="00C45386"/>
    <w:rsid w:val="00C455C5"/>
    <w:rsid w:val="00C45F94"/>
    <w:rsid w:val="00C5097A"/>
    <w:rsid w:val="00C5138C"/>
    <w:rsid w:val="00C520B7"/>
    <w:rsid w:val="00C528F5"/>
    <w:rsid w:val="00C543CF"/>
    <w:rsid w:val="00C55ADB"/>
    <w:rsid w:val="00C576F5"/>
    <w:rsid w:val="00C57C0F"/>
    <w:rsid w:val="00C604F5"/>
    <w:rsid w:val="00C609A7"/>
    <w:rsid w:val="00C61EE5"/>
    <w:rsid w:val="00C628CD"/>
    <w:rsid w:val="00C63F20"/>
    <w:rsid w:val="00C65195"/>
    <w:rsid w:val="00C66924"/>
    <w:rsid w:val="00C66C39"/>
    <w:rsid w:val="00C679CD"/>
    <w:rsid w:val="00C7060D"/>
    <w:rsid w:val="00C711B2"/>
    <w:rsid w:val="00C73C1E"/>
    <w:rsid w:val="00C73E1E"/>
    <w:rsid w:val="00C76A8E"/>
    <w:rsid w:val="00C77A90"/>
    <w:rsid w:val="00C77BCC"/>
    <w:rsid w:val="00C8043E"/>
    <w:rsid w:val="00C810BA"/>
    <w:rsid w:val="00C814CD"/>
    <w:rsid w:val="00C81BC1"/>
    <w:rsid w:val="00C8227C"/>
    <w:rsid w:val="00C83AFB"/>
    <w:rsid w:val="00C86C1F"/>
    <w:rsid w:val="00C86D91"/>
    <w:rsid w:val="00C91EF7"/>
    <w:rsid w:val="00C92C84"/>
    <w:rsid w:val="00C933D1"/>
    <w:rsid w:val="00C941A3"/>
    <w:rsid w:val="00C9591E"/>
    <w:rsid w:val="00C9599B"/>
    <w:rsid w:val="00C95D5D"/>
    <w:rsid w:val="00C96417"/>
    <w:rsid w:val="00CA0957"/>
    <w:rsid w:val="00CA2E03"/>
    <w:rsid w:val="00CA31C4"/>
    <w:rsid w:val="00CA3288"/>
    <w:rsid w:val="00CA3C84"/>
    <w:rsid w:val="00CA3D7D"/>
    <w:rsid w:val="00CB2C51"/>
    <w:rsid w:val="00CB2EEC"/>
    <w:rsid w:val="00CB44C2"/>
    <w:rsid w:val="00CB46A4"/>
    <w:rsid w:val="00CB76A1"/>
    <w:rsid w:val="00CC0DB4"/>
    <w:rsid w:val="00CC1583"/>
    <w:rsid w:val="00CC1A08"/>
    <w:rsid w:val="00CC44CB"/>
    <w:rsid w:val="00CC4A70"/>
    <w:rsid w:val="00CC68C3"/>
    <w:rsid w:val="00CC6C2E"/>
    <w:rsid w:val="00CC7614"/>
    <w:rsid w:val="00CD7FF3"/>
    <w:rsid w:val="00CE010C"/>
    <w:rsid w:val="00CE0983"/>
    <w:rsid w:val="00CE4AE2"/>
    <w:rsid w:val="00CE5A93"/>
    <w:rsid w:val="00CE77D0"/>
    <w:rsid w:val="00CF02EE"/>
    <w:rsid w:val="00CF0FC3"/>
    <w:rsid w:val="00CF1072"/>
    <w:rsid w:val="00CF1265"/>
    <w:rsid w:val="00CF21D8"/>
    <w:rsid w:val="00CF2606"/>
    <w:rsid w:val="00CF2E7B"/>
    <w:rsid w:val="00CF3C04"/>
    <w:rsid w:val="00CF54A2"/>
    <w:rsid w:val="00CF5865"/>
    <w:rsid w:val="00CF6E94"/>
    <w:rsid w:val="00CF6FE9"/>
    <w:rsid w:val="00D014A8"/>
    <w:rsid w:val="00D01A61"/>
    <w:rsid w:val="00D03221"/>
    <w:rsid w:val="00D032AE"/>
    <w:rsid w:val="00D034D3"/>
    <w:rsid w:val="00D04ECD"/>
    <w:rsid w:val="00D11688"/>
    <w:rsid w:val="00D126E9"/>
    <w:rsid w:val="00D1280C"/>
    <w:rsid w:val="00D13B72"/>
    <w:rsid w:val="00D14630"/>
    <w:rsid w:val="00D16C04"/>
    <w:rsid w:val="00D204FC"/>
    <w:rsid w:val="00D21457"/>
    <w:rsid w:val="00D2328A"/>
    <w:rsid w:val="00D24D6F"/>
    <w:rsid w:val="00D264F7"/>
    <w:rsid w:val="00D273B3"/>
    <w:rsid w:val="00D27C96"/>
    <w:rsid w:val="00D354AB"/>
    <w:rsid w:val="00D3568C"/>
    <w:rsid w:val="00D356F0"/>
    <w:rsid w:val="00D371B9"/>
    <w:rsid w:val="00D374CA"/>
    <w:rsid w:val="00D40730"/>
    <w:rsid w:val="00D40BC5"/>
    <w:rsid w:val="00D412A6"/>
    <w:rsid w:val="00D42D89"/>
    <w:rsid w:val="00D43382"/>
    <w:rsid w:val="00D434F1"/>
    <w:rsid w:val="00D43CDB"/>
    <w:rsid w:val="00D45871"/>
    <w:rsid w:val="00D47E4D"/>
    <w:rsid w:val="00D505D0"/>
    <w:rsid w:val="00D52FA4"/>
    <w:rsid w:val="00D57D69"/>
    <w:rsid w:val="00D57E84"/>
    <w:rsid w:val="00D6010E"/>
    <w:rsid w:val="00D619DA"/>
    <w:rsid w:val="00D629D1"/>
    <w:rsid w:val="00D639BC"/>
    <w:rsid w:val="00D64092"/>
    <w:rsid w:val="00D64C25"/>
    <w:rsid w:val="00D65042"/>
    <w:rsid w:val="00D6539A"/>
    <w:rsid w:val="00D663FA"/>
    <w:rsid w:val="00D7161A"/>
    <w:rsid w:val="00D71A8C"/>
    <w:rsid w:val="00D71F22"/>
    <w:rsid w:val="00D7383F"/>
    <w:rsid w:val="00D742F3"/>
    <w:rsid w:val="00D7548E"/>
    <w:rsid w:val="00D77F0C"/>
    <w:rsid w:val="00D80E52"/>
    <w:rsid w:val="00D83A45"/>
    <w:rsid w:val="00D8408B"/>
    <w:rsid w:val="00D848FA"/>
    <w:rsid w:val="00D84995"/>
    <w:rsid w:val="00D8636C"/>
    <w:rsid w:val="00D86B8A"/>
    <w:rsid w:val="00D86E10"/>
    <w:rsid w:val="00D90122"/>
    <w:rsid w:val="00D911E0"/>
    <w:rsid w:val="00D914EB"/>
    <w:rsid w:val="00D91997"/>
    <w:rsid w:val="00D92592"/>
    <w:rsid w:val="00D93469"/>
    <w:rsid w:val="00D934DE"/>
    <w:rsid w:val="00DA0CC7"/>
    <w:rsid w:val="00DA307B"/>
    <w:rsid w:val="00DA4AC1"/>
    <w:rsid w:val="00DB085C"/>
    <w:rsid w:val="00DB1BA1"/>
    <w:rsid w:val="00DB2D9D"/>
    <w:rsid w:val="00DB354E"/>
    <w:rsid w:val="00DB3FAF"/>
    <w:rsid w:val="00DB4470"/>
    <w:rsid w:val="00DB4BE1"/>
    <w:rsid w:val="00DB7D12"/>
    <w:rsid w:val="00DC30B4"/>
    <w:rsid w:val="00DC426A"/>
    <w:rsid w:val="00DC603B"/>
    <w:rsid w:val="00DD1394"/>
    <w:rsid w:val="00DD1AA6"/>
    <w:rsid w:val="00DD1B43"/>
    <w:rsid w:val="00DD1DC4"/>
    <w:rsid w:val="00DD23E3"/>
    <w:rsid w:val="00DD24DF"/>
    <w:rsid w:val="00DD2C71"/>
    <w:rsid w:val="00DD382D"/>
    <w:rsid w:val="00DD539D"/>
    <w:rsid w:val="00DD6AD7"/>
    <w:rsid w:val="00DD71A5"/>
    <w:rsid w:val="00DD7258"/>
    <w:rsid w:val="00DD73F9"/>
    <w:rsid w:val="00DD74DE"/>
    <w:rsid w:val="00DE0ED7"/>
    <w:rsid w:val="00DE1915"/>
    <w:rsid w:val="00DE6061"/>
    <w:rsid w:val="00DE6F35"/>
    <w:rsid w:val="00DF1410"/>
    <w:rsid w:val="00DF6C93"/>
    <w:rsid w:val="00DF72AB"/>
    <w:rsid w:val="00DF72D5"/>
    <w:rsid w:val="00DF79BA"/>
    <w:rsid w:val="00DF7F6C"/>
    <w:rsid w:val="00E00686"/>
    <w:rsid w:val="00E017FE"/>
    <w:rsid w:val="00E02932"/>
    <w:rsid w:val="00E02ABB"/>
    <w:rsid w:val="00E0362D"/>
    <w:rsid w:val="00E04A2B"/>
    <w:rsid w:val="00E04B18"/>
    <w:rsid w:val="00E066E6"/>
    <w:rsid w:val="00E0717D"/>
    <w:rsid w:val="00E1131E"/>
    <w:rsid w:val="00E12551"/>
    <w:rsid w:val="00E129C5"/>
    <w:rsid w:val="00E143E5"/>
    <w:rsid w:val="00E14B63"/>
    <w:rsid w:val="00E15475"/>
    <w:rsid w:val="00E15B99"/>
    <w:rsid w:val="00E2143F"/>
    <w:rsid w:val="00E24BA4"/>
    <w:rsid w:val="00E25F63"/>
    <w:rsid w:val="00E274A3"/>
    <w:rsid w:val="00E275DA"/>
    <w:rsid w:val="00E27CA6"/>
    <w:rsid w:val="00E30982"/>
    <w:rsid w:val="00E309A2"/>
    <w:rsid w:val="00E31A26"/>
    <w:rsid w:val="00E31AB6"/>
    <w:rsid w:val="00E31B25"/>
    <w:rsid w:val="00E32915"/>
    <w:rsid w:val="00E3373B"/>
    <w:rsid w:val="00E339D8"/>
    <w:rsid w:val="00E354A3"/>
    <w:rsid w:val="00E35A92"/>
    <w:rsid w:val="00E35BA5"/>
    <w:rsid w:val="00E36B58"/>
    <w:rsid w:val="00E373BF"/>
    <w:rsid w:val="00E377B3"/>
    <w:rsid w:val="00E37856"/>
    <w:rsid w:val="00E37A45"/>
    <w:rsid w:val="00E402A8"/>
    <w:rsid w:val="00E40636"/>
    <w:rsid w:val="00E42C2E"/>
    <w:rsid w:val="00E42F52"/>
    <w:rsid w:val="00E43175"/>
    <w:rsid w:val="00E452C2"/>
    <w:rsid w:val="00E457D9"/>
    <w:rsid w:val="00E4589F"/>
    <w:rsid w:val="00E46EAA"/>
    <w:rsid w:val="00E5046F"/>
    <w:rsid w:val="00E51256"/>
    <w:rsid w:val="00E51E04"/>
    <w:rsid w:val="00E5272B"/>
    <w:rsid w:val="00E549FF"/>
    <w:rsid w:val="00E54B9B"/>
    <w:rsid w:val="00E56B9E"/>
    <w:rsid w:val="00E576DC"/>
    <w:rsid w:val="00E57731"/>
    <w:rsid w:val="00E610A0"/>
    <w:rsid w:val="00E62DC5"/>
    <w:rsid w:val="00E63E9A"/>
    <w:rsid w:val="00E647D6"/>
    <w:rsid w:val="00E65E05"/>
    <w:rsid w:val="00E6620D"/>
    <w:rsid w:val="00E6703B"/>
    <w:rsid w:val="00E7259C"/>
    <w:rsid w:val="00E72F0E"/>
    <w:rsid w:val="00E736C5"/>
    <w:rsid w:val="00E7499D"/>
    <w:rsid w:val="00E765F5"/>
    <w:rsid w:val="00E82029"/>
    <w:rsid w:val="00E820AD"/>
    <w:rsid w:val="00E83689"/>
    <w:rsid w:val="00E855CA"/>
    <w:rsid w:val="00E920C8"/>
    <w:rsid w:val="00E92419"/>
    <w:rsid w:val="00E93A1A"/>
    <w:rsid w:val="00E93A67"/>
    <w:rsid w:val="00E95256"/>
    <w:rsid w:val="00E96186"/>
    <w:rsid w:val="00E96DE7"/>
    <w:rsid w:val="00E972B1"/>
    <w:rsid w:val="00E97314"/>
    <w:rsid w:val="00EA0127"/>
    <w:rsid w:val="00EA057B"/>
    <w:rsid w:val="00EA1F8B"/>
    <w:rsid w:val="00EA3201"/>
    <w:rsid w:val="00EA5404"/>
    <w:rsid w:val="00EB0E8E"/>
    <w:rsid w:val="00EB1280"/>
    <w:rsid w:val="00EB1B53"/>
    <w:rsid w:val="00EB2C58"/>
    <w:rsid w:val="00EB2DFC"/>
    <w:rsid w:val="00EB3346"/>
    <w:rsid w:val="00EB3CF6"/>
    <w:rsid w:val="00EB68DA"/>
    <w:rsid w:val="00EC042A"/>
    <w:rsid w:val="00EC0B5C"/>
    <w:rsid w:val="00EC261B"/>
    <w:rsid w:val="00EC274A"/>
    <w:rsid w:val="00EC2B9D"/>
    <w:rsid w:val="00EC48A4"/>
    <w:rsid w:val="00EC59C4"/>
    <w:rsid w:val="00EC67B1"/>
    <w:rsid w:val="00ED10FF"/>
    <w:rsid w:val="00ED387F"/>
    <w:rsid w:val="00ED444F"/>
    <w:rsid w:val="00ED53F2"/>
    <w:rsid w:val="00ED6FA4"/>
    <w:rsid w:val="00ED7048"/>
    <w:rsid w:val="00ED7D69"/>
    <w:rsid w:val="00EE129D"/>
    <w:rsid w:val="00EE161B"/>
    <w:rsid w:val="00EE1D3C"/>
    <w:rsid w:val="00EE202D"/>
    <w:rsid w:val="00EE6217"/>
    <w:rsid w:val="00EE6FBB"/>
    <w:rsid w:val="00EF08B6"/>
    <w:rsid w:val="00EF2775"/>
    <w:rsid w:val="00EF2F46"/>
    <w:rsid w:val="00EF3C5E"/>
    <w:rsid w:val="00EF4F3A"/>
    <w:rsid w:val="00EF5D92"/>
    <w:rsid w:val="00EF76AA"/>
    <w:rsid w:val="00F0071A"/>
    <w:rsid w:val="00F01035"/>
    <w:rsid w:val="00F02025"/>
    <w:rsid w:val="00F02142"/>
    <w:rsid w:val="00F04273"/>
    <w:rsid w:val="00F04FA9"/>
    <w:rsid w:val="00F106AA"/>
    <w:rsid w:val="00F13A28"/>
    <w:rsid w:val="00F14E55"/>
    <w:rsid w:val="00F15946"/>
    <w:rsid w:val="00F1723D"/>
    <w:rsid w:val="00F17EDB"/>
    <w:rsid w:val="00F20AEF"/>
    <w:rsid w:val="00F227C8"/>
    <w:rsid w:val="00F22C5B"/>
    <w:rsid w:val="00F238B7"/>
    <w:rsid w:val="00F239EC"/>
    <w:rsid w:val="00F27933"/>
    <w:rsid w:val="00F30783"/>
    <w:rsid w:val="00F32F1E"/>
    <w:rsid w:val="00F33A98"/>
    <w:rsid w:val="00F36553"/>
    <w:rsid w:val="00F365B5"/>
    <w:rsid w:val="00F372C8"/>
    <w:rsid w:val="00F37387"/>
    <w:rsid w:val="00F378E0"/>
    <w:rsid w:val="00F37C9A"/>
    <w:rsid w:val="00F37DAA"/>
    <w:rsid w:val="00F42693"/>
    <w:rsid w:val="00F42D11"/>
    <w:rsid w:val="00F43D2F"/>
    <w:rsid w:val="00F44B17"/>
    <w:rsid w:val="00F44D29"/>
    <w:rsid w:val="00F519A2"/>
    <w:rsid w:val="00F51EAC"/>
    <w:rsid w:val="00F520E3"/>
    <w:rsid w:val="00F5485E"/>
    <w:rsid w:val="00F54BE3"/>
    <w:rsid w:val="00F54DC7"/>
    <w:rsid w:val="00F56743"/>
    <w:rsid w:val="00F56759"/>
    <w:rsid w:val="00F61235"/>
    <w:rsid w:val="00F613B4"/>
    <w:rsid w:val="00F615D1"/>
    <w:rsid w:val="00F61E63"/>
    <w:rsid w:val="00F635E9"/>
    <w:rsid w:val="00F64C69"/>
    <w:rsid w:val="00F653F2"/>
    <w:rsid w:val="00F6556C"/>
    <w:rsid w:val="00F6566F"/>
    <w:rsid w:val="00F661F2"/>
    <w:rsid w:val="00F663B6"/>
    <w:rsid w:val="00F67525"/>
    <w:rsid w:val="00F70B34"/>
    <w:rsid w:val="00F718C0"/>
    <w:rsid w:val="00F7428F"/>
    <w:rsid w:val="00F76741"/>
    <w:rsid w:val="00F7756E"/>
    <w:rsid w:val="00F8154A"/>
    <w:rsid w:val="00F838D9"/>
    <w:rsid w:val="00F8436C"/>
    <w:rsid w:val="00F84A65"/>
    <w:rsid w:val="00F857AD"/>
    <w:rsid w:val="00F9157E"/>
    <w:rsid w:val="00F91E58"/>
    <w:rsid w:val="00F92B52"/>
    <w:rsid w:val="00F92E6E"/>
    <w:rsid w:val="00F93F35"/>
    <w:rsid w:val="00F94315"/>
    <w:rsid w:val="00F94ACA"/>
    <w:rsid w:val="00F95324"/>
    <w:rsid w:val="00F95C1E"/>
    <w:rsid w:val="00F97535"/>
    <w:rsid w:val="00F97E29"/>
    <w:rsid w:val="00FA1A1D"/>
    <w:rsid w:val="00FA1EE1"/>
    <w:rsid w:val="00FA2DEF"/>
    <w:rsid w:val="00FA567C"/>
    <w:rsid w:val="00FA6073"/>
    <w:rsid w:val="00FA791F"/>
    <w:rsid w:val="00FB0082"/>
    <w:rsid w:val="00FB1E39"/>
    <w:rsid w:val="00FB2021"/>
    <w:rsid w:val="00FB58EE"/>
    <w:rsid w:val="00FB643F"/>
    <w:rsid w:val="00FB6997"/>
    <w:rsid w:val="00FC0366"/>
    <w:rsid w:val="00FC4B5F"/>
    <w:rsid w:val="00FC4F90"/>
    <w:rsid w:val="00FC78A5"/>
    <w:rsid w:val="00FD02F9"/>
    <w:rsid w:val="00FD08D1"/>
    <w:rsid w:val="00FD156D"/>
    <w:rsid w:val="00FD225C"/>
    <w:rsid w:val="00FD4631"/>
    <w:rsid w:val="00FD6DF8"/>
    <w:rsid w:val="00FE09D2"/>
    <w:rsid w:val="00FE0AF7"/>
    <w:rsid w:val="00FE13BA"/>
    <w:rsid w:val="00FE1F34"/>
    <w:rsid w:val="00FE39D5"/>
    <w:rsid w:val="00FE509F"/>
    <w:rsid w:val="00FE646E"/>
    <w:rsid w:val="00FE6F98"/>
    <w:rsid w:val="00FE6FD7"/>
    <w:rsid w:val="00FF1429"/>
    <w:rsid w:val="00FF20CF"/>
    <w:rsid w:val="00FF243F"/>
    <w:rsid w:val="00FF2597"/>
    <w:rsid w:val="00FF3985"/>
    <w:rsid w:val="00FF3ED1"/>
    <w:rsid w:val="00FF4365"/>
    <w:rsid w:val="00FF554A"/>
    <w:rsid w:val="00FF73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73A02C"/>
  <w15:chartTrackingRefBased/>
  <w15:docId w15:val="{515A4B7A-BE9E-47F6-9005-E6EDB44A8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819"/>
    <w:pPr>
      <w:spacing w:after="0" w:line="360" w:lineRule="auto"/>
    </w:pPr>
    <w:rPr>
      <w:rFonts w:ascii="Arial" w:hAnsi="Arial"/>
      <w:sz w:val="22"/>
    </w:rPr>
  </w:style>
  <w:style w:type="paragraph" w:styleId="Heading1">
    <w:name w:val="heading 1"/>
    <w:basedOn w:val="Normal"/>
    <w:next w:val="Normal"/>
    <w:link w:val="Heading1Char"/>
    <w:uiPriority w:val="99"/>
    <w:qFormat/>
    <w:rsid w:val="00996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6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63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9963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63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63D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63D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63D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63D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963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63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63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semiHidden/>
    <w:rsid w:val="009963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63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63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63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63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63D3"/>
    <w:rPr>
      <w:rFonts w:eastAsiaTheme="majorEastAsia" w:cstheme="majorBidi"/>
      <w:color w:val="272727" w:themeColor="text1" w:themeTint="D8"/>
    </w:rPr>
  </w:style>
  <w:style w:type="paragraph" w:styleId="Title">
    <w:name w:val="Title"/>
    <w:basedOn w:val="Normal"/>
    <w:next w:val="Normal"/>
    <w:link w:val="TitleChar"/>
    <w:uiPriority w:val="10"/>
    <w:qFormat/>
    <w:rsid w:val="00996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3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63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63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63D3"/>
    <w:pPr>
      <w:spacing w:before="160"/>
      <w:jc w:val="center"/>
    </w:pPr>
    <w:rPr>
      <w:i/>
      <w:iCs/>
      <w:color w:val="404040" w:themeColor="text1" w:themeTint="BF"/>
    </w:rPr>
  </w:style>
  <w:style w:type="character" w:customStyle="1" w:styleId="QuoteChar">
    <w:name w:val="Quote Char"/>
    <w:basedOn w:val="DefaultParagraphFont"/>
    <w:link w:val="Quote"/>
    <w:uiPriority w:val="29"/>
    <w:rsid w:val="009963D3"/>
    <w:rPr>
      <w:i/>
      <w:iCs/>
      <w:color w:val="404040" w:themeColor="text1" w:themeTint="BF"/>
    </w:rPr>
  </w:style>
  <w:style w:type="paragraph" w:styleId="ListParagraph">
    <w:name w:val="List Paragraph"/>
    <w:basedOn w:val="Normal"/>
    <w:link w:val="ListParagraphChar"/>
    <w:uiPriority w:val="34"/>
    <w:qFormat/>
    <w:rsid w:val="009963D3"/>
    <w:pPr>
      <w:ind w:left="720"/>
      <w:contextualSpacing/>
    </w:pPr>
  </w:style>
  <w:style w:type="character" w:styleId="IntenseEmphasis">
    <w:name w:val="Intense Emphasis"/>
    <w:basedOn w:val="DefaultParagraphFont"/>
    <w:uiPriority w:val="21"/>
    <w:qFormat/>
    <w:rsid w:val="009963D3"/>
    <w:rPr>
      <w:i/>
      <w:iCs/>
      <w:color w:val="2F5496" w:themeColor="accent1" w:themeShade="BF"/>
    </w:rPr>
  </w:style>
  <w:style w:type="paragraph" w:styleId="IntenseQuote">
    <w:name w:val="Intense Quote"/>
    <w:basedOn w:val="Normal"/>
    <w:next w:val="Normal"/>
    <w:link w:val="IntenseQuoteChar"/>
    <w:uiPriority w:val="30"/>
    <w:qFormat/>
    <w:rsid w:val="00996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63D3"/>
    <w:rPr>
      <w:i/>
      <w:iCs/>
      <w:color w:val="2F5496" w:themeColor="accent1" w:themeShade="BF"/>
    </w:rPr>
  </w:style>
  <w:style w:type="character" w:styleId="IntenseReference">
    <w:name w:val="Intense Reference"/>
    <w:basedOn w:val="DefaultParagraphFont"/>
    <w:uiPriority w:val="32"/>
    <w:qFormat/>
    <w:rsid w:val="009963D3"/>
    <w:rPr>
      <w:b/>
      <w:bCs/>
      <w:smallCaps/>
      <w:color w:val="2F5496" w:themeColor="accent1" w:themeShade="BF"/>
      <w:spacing w:val="5"/>
    </w:rPr>
  </w:style>
  <w:style w:type="character" w:customStyle="1" w:styleId="ng-star-inserted">
    <w:name w:val="ng-star-inserted"/>
    <w:basedOn w:val="DefaultParagraphFont"/>
    <w:rsid w:val="009963D3"/>
  </w:style>
  <w:style w:type="character" w:customStyle="1" w:styleId="bold">
    <w:name w:val="bold"/>
    <w:basedOn w:val="DefaultParagraphFont"/>
    <w:rsid w:val="009963D3"/>
  </w:style>
  <w:style w:type="paragraph" w:styleId="NormalWeb">
    <w:name w:val="Normal (Web)"/>
    <w:basedOn w:val="Normal"/>
    <w:uiPriority w:val="99"/>
    <w:unhideWhenUsed/>
    <w:rsid w:val="00674C64"/>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Level1">
    <w:name w:val="Level 1"/>
    <w:basedOn w:val="Normal"/>
    <w:link w:val="Level1Char"/>
    <w:qFormat/>
    <w:rsid w:val="00674C64"/>
    <w:pPr>
      <w:tabs>
        <w:tab w:val="left" w:pos="360"/>
        <w:tab w:val="left" w:pos="720"/>
      </w:tabs>
      <w:contextualSpacing/>
    </w:pPr>
    <w:rPr>
      <w:rFonts w:eastAsia="Times New Roman" w:cs="Arial"/>
      <w:b/>
      <w:bCs/>
      <w:kern w:val="0"/>
      <w:szCs w:val="22"/>
      <w14:ligatures w14:val="none"/>
    </w:rPr>
  </w:style>
  <w:style w:type="character" w:customStyle="1" w:styleId="Level1Char">
    <w:name w:val="Level 1 Char"/>
    <w:basedOn w:val="DefaultParagraphFont"/>
    <w:link w:val="Level1"/>
    <w:rsid w:val="00674C64"/>
    <w:rPr>
      <w:rFonts w:ascii="Arial" w:eastAsia="Times New Roman" w:hAnsi="Arial" w:cs="Arial"/>
      <w:b/>
      <w:bCs/>
      <w:kern w:val="0"/>
      <w:sz w:val="22"/>
      <w:szCs w:val="22"/>
      <w14:ligatures w14:val="none"/>
    </w:rPr>
  </w:style>
  <w:style w:type="paragraph" w:customStyle="1" w:styleId="Level2">
    <w:name w:val="Level 2"/>
    <w:basedOn w:val="Normal"/>
    <w:link w:val="Level2Char"/>
    <w:qFormat/>
    <w:rsid w:val="00674C64"/>
    <w:pPr>
      <w:tabs>
        <w:tab w:val="left" w:pos="360"/>
        <w:tab w:val="left" w:pos="720"/>
      </w:tabs>
      <w:contextualSpacing/>
    </w:pPr>
    <w:rPr>
      <w:rFonts w:eastAsia="Times New Roman" w:cs="Arial"/>
      <w:b/>
      <w:bCs/>
      <w:i/>
      <w:kern w:val="0"/>
      <w:szCs w:val="22"/>
      <w14:ligatures w14:val="none"/>
    </w:rPr>
  </w:style>
  <w:style w:type="character" w:customStyle="1" w:styleId="Level2Char">
    <w:name w:val="Level 2 Char"/>
    <w:basedOn w:val="DefaultParagraphFont"/>
    <w:link w:val="Level2"/>
    <w:rsid w:val="00674C64"/>
    <w:rPr>
      <w:rFonts w:ascii="Arial" w:eastAsia="Times New Roman" w:hAnsi="Arial" w:cs="Arial"/>
      <w:b/>
      <w:bCs/>
      <w:i/>
      <w:kern w:val="0"/>
      <w:sz w:val="22"/>
      <w:szCs w:val="22"/>
      <w14:ligatures w14:val="none"/>
    </w:rPr>
  </w:style>
  <w:style w:type="character" w:styleId="Hyperlink">
    <w:name w:val="Hyperlink"/>
    <w:basedOn w:val="DefaultParagraphFont"/>
    <w:uiPriority w:val="99"/>
    <w:unhideWhenUsed/>
    <w:rsid w:val="002D0412"/>
    <w:rPr>
      <w:color w:val="0563C1" w:themeColor="hyperlink"/>
      <w:u w:val="single"/>
    </w:rPr>
  </w:style>
  <w:style w:type="paragraph" w:styleId="Header">
    <w:name w:val="header"/>
    <w:basedOn w:val="Normal"/>
    <w:link w:val="HeaderChar"/>
    <w:uiPriority w:val="99"/>
    <w:unhideWhenUsed/>
    <w:rsid w:val="00025D8B"/>
    <w:pPr>
      <w:tabs>
        <w:tab w:val="center" w:pos="4680"/>
        <w:tab w:val="right" w:pos="9360"/>
      </w:tabs>
      <w:spacing w:line="240" w:lineRule="auto"/>
    </w:pPr>
  </w:style>
  <w:style w:type="character" w:customStyle="1" w:styleId="HeaderChar">
    <w:name w:val="Header Char"/>
    <w:basedOn w:val="DefaultParagraphFont"/>
    <w:link w:val="Header"/>
    <w:uiPriority w:val="99"/>
    <w:rsid w:val="00025D8B"/>
  </w:style>
  <w:style w:type="paragraph" w:styleId="Footer">
    <w:name w:val="footer"/>
    <w:basedOn w:val="Normal"/>
    <w:link w:val="FooterChar"/>
    <w:uiPriority w:val="99"/>
    <w:unhideWhenUsed/>
    <w:rsid w:val="00025D8B"/>
    <w:pPr>
      <w:tabs>
        <w:tab w:val="center" w:pos="4680"/>
        <w:tab w:val="right" w:pos="9360"/>
      </w:tabs>
      <w:spacing w:line="240" w:lineRule="auto"/>
    </w:pPr>
  </w:style>
  <w:style w:type="character" w:customStyle="1" w:styleId="FooterChar">
    <w:name w:val="Footer Char"/>
    <w:basedOn w:val="DefaultParagraphFont"/>
    <w:link w:val="Footer"/>
    <w:uiPriority w:val="99"/>
    <w:rsid w:val="00025D8B"/>
  </w:style>
  <w:style w:type="character" w:styleId="Strong">
    <w:name w:val="Strong"/>
    <w:basedOn w:val="DefaultParagraphFont"/>
    <w:uiPriority w:val="22"/>
    <w:qFormat/>
    <w:rsid w:val="00681699"/>
    <w:rPr>
      <w:b/>
      <w:bCs/>
    </w:rPr>
  </w:style>
  <w:style w:type="character" w:styleId="FollowedHyperlink">
    <w:name w:val="FollowedHyperlink"/>
    <w:basedOn w:val="DefaultParagraphFont"/>
    <w:uiPriority w:val="99"/>
    <w:semiHidden/>
    <w:unhideWhenUsed/>
    <w:rsid w:val="007369EA"/>
    <w:rPr>
      <w:color w:val="954F72" w:themeColor="followedHyperlink"/>
      <w:u w:val="single"/>
    </w:rPr>
  </w:style>
  <w:style w:type="paragraph" w:customStyle="1" w:styleId="R1">
    <w:name w:val="R1"/>
    <w:basedOn w:val="ListParagraph"/>
    <w:link w:val="R1Char"/>
    <w:qFormat/>
    <w:rsid w:val="00755149"/>
    <w:pPr>
      <w:numPr>
        <w:numId w:val="1"/>
      </w:numPr>
      <w:ind w:left="450" w:hanging="450"/>
      <w:jc w:val="both"/>
    </w:pPr>
    <w:rPr>
      <w:rFonts w:cs="Arial"/>
      <w:b/>
      <w:bCs/>
      <w:szCs w:val="22"/>
    </w:rPr>
  </w:style>
  <w:style w:type="character" w:customStyle="1" w:styleId="ListParagraphChar">
    <w:name w:val="List Paragraph Char"/>
    <w:basedOn w:val="DefaultParagraphFont"/>
    <w:link w:val="ListParagraph"/>
    <w:uiPriority w:val="34"/>
    <w:rsid w:val="00755149"/>
  </w:style>
  <w:style w:type="character" w:customStyle="1" w:styleId="R1Char">
    <w:name w:val="R1 Char"/>
    <w:basedOn w:val="ListParagraphChar"/>
    <w:link w:val="R1"/>
    <w:rsid w:val="00755149"/>
    <w:rPr>
      <w:rFonts w:ascii="Arial" w:hAnsi="Arial" w:cs="Arial"/>
      <w:b/>
      <w:bCs/>
      <w:sz w:val="22"/>
      <w:szCs w:val="22"/>
    </w:rPr>
  </w:style>
  <w:style w:type="paragraph" w:customStyle="1" w:styleId="R2">
    <w:name w:val="R2"/>
    <w:basedOn w:val="ListParagraph"/>
    <w:link w:val="R2Char"/>
    <w:qFormat/>
    <w:rsid w:val="003550FB"/>
    <w:pPr>
      <w:numPr>
        <w:numId w:val="2"/>
      </w:numPr>
    </w:pPr>
    <w:rPr>
      <w:rFonts w:cs="Arial"/>
      <w:b/>
      <w:bCs/>
      <w:i/>
      <w:iCs/>
      <w:szCs w:val="22"/>
    </w:rPr>
  </w:style>
  <w:style w:type="character" w:customStyle="1" w:styleId="R2Char">
    <w:name w:val="R2 Char"/>
    <w:basedOn w:val="ListParagraphChar"/>
    <w:link w:val="R2"/>
    <w:rsid w:val="00755149"/>
    <w:rPr>
      <w:rFonts w:ascii="Arial" w:hAnsi="Arial" w:cs="Arial"/>
      <w:b/>
      <w:bCs/>
      <w:i/>
      <w:iCs/>
      <w:sz w:val="22"/>
      <w:szCs w:val="22"/>
    </w:rPr>
  </w:style>
  <w:style w:type="paragraph" w:customStyle="1" w:styleId="R3">
    <w:name w:val="R3"/>
    <w:basedOn w:val="ListParagraph"/>
    <w:link w:val="R3Char"/>
    <w:qFormat/>
    <w:rsid w:val="00755149"/>
    <w:pPr>
      <w:numPr>
        <w:ilvl w:val="2"/>
        <w:numId w:val="1"/>
      </w:numPr>
      <w:ind w:left="900"/>
    </w:pPr>
    <w:rPr>
      <w:b/>
      <w:bCs/>
      <w:i/>
      <w:iCs/>
    </w:rPr>
  </w:style>
  <w:style w:type="character" w:customStyle="1" w:styleId="R3Char">
    <w:name w:val="R3 Char"/>
    <w:basedOn w:val="ListParagraphChar"/>
    <w:link w:val="R3"/>
    <w:rsid w:val="00755149"/>
    <w:rPr>
      <w:rFonts w:ascii="Arial" w:hAnsi="Arial"/>
      <w:b/>
      <w:bCs/>
      <w:i/>
      <w:iCs/>
      <w:sz w:val="22"/>
    </w:rPr>
  </w:style>
  <w:style w:type="paragraph" w:customStyle="1" w:styleId="Appendix">
    <w:name w:val="Appendix"/>
    <w:basedOn w:val="Normal"/>
    <w:link w:val="AppendixChar"/>
    <w:qFormat/>
    <w:rsid w:val="006666D5"/>
    <w:pPr>
      <w:tabs>
        <w:tab w:val="left" w:pos="2820"/>
      </w:tabs>
    </w:pPr>
    <w:rPr>
      <w:rFonts w:cs="Arial"/>
      <w:b/>
      <w:bCs/>
      <w:szCs w:val="22"/>
    </w:rPr>
  </w:style>
  <w:style w:type="character" w:customStyle="1" w:styleId="AppendixChar">
    <w:name w:val="Appendix Char"/>
    <w:basedOn w:val="DefaultParagraphFont"/>
    <w:link w:val="Appendix"/>
    <w:rsid w:val="006666D5"/>
    <w:rPr>
      <w:rFonts w:ascii="Arial" w:hAnsi="Arial" w:cs="Arial"/>
      <w:b/>
      <w:bCs/>
      <w:sz w:val="22"/>
      <w:szCs w:val="22"/>
    </w:rPr>
  </w:style>
  <w:style w:type="table" w:styleId="TableGrid">
    <w:name w:val="Table Grid"/>
    <w:basedOn w:val="TableNormal"/>
    <w:rsid w:val="006666D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946D6"/>
    <w:rPr>
      <w:i/>
      <w:iCs/>
    </w:rPr>
  </w:style>
  <w:style w:type="paragraph" w:customStyle="1" w:styleId="Default">
    <w:name w:val="Default"/>
    <w:rsid w:val="007946D6"/>
    <w:pPr>
      <w:autoSpaceDE w:val="0"/>
      <w:autoSpaceDN w:val="0"/>
      <w:adjustRightInd w:val="0"/>
      <w:spacing w:after="0" w:line="240" w:lineRule="auto"/>
    </w:pPr>
    <w:rPr>
      <w:rFonts w:ascii="Times New Roman" w:hAnsi="Times New Roman" w:cs="Times New Roman"/>
      <w:color w:val="000000"/>
      <w:kern w:val="0"/>
    </w:rPr>
  </w:style>
  <w:style w:type="character" w:customStyle="1" w:styleId="uv3um">
    <w:name w:val="uv3um"/>
    <w:basedOn w:val="DefaultParagraphFont"/>
    <w:rsid w:val="007946D6"/>
  </w:style>
  <w:style w:type="paragraph" w:styleId="BodyText2">
    <w:name w:val="Body Text 2"/>
    <w:basedOn w:val="Normal"/>
    <w:link w:val="BodyText2Char"/>
    <w:uiPriority w:val="99"/>
    <w:rsid w:val="00915C85"/>
    <w:pPr>
      <w:spacing w:line="240" w:lineRule="auto"/>
      <w:ind w:left="720" w:hanging="720"/>
    </w:pPr>
    <w:rPr>
      <w:rFonts w:ascii="Times New Roman" w:eastAsia="Times New Roman" w:hAnsi="Times New Roman" w:cs="Times New Roman"/>
      <w:b/>
      <w:bCs/>
      <w:kern w:val="0"/>
      <w:szCs w:val="22"/>
      <w:lang w:val="en-GB"/>
      <w14:ligatures w14:val="none"/>
    </w:rPr>
  </w:style>
  <w:style w:type="character" w:customStyle="1" w:styleId="BodyText2Char">
    <w:name w:val="Body Text 2 Char"/>
    <w:basedOn w:val="DefaultParagraphFont"/>
    <w:link w:val="BodyText2"/>
    <w:uiPriority w:val="99"/>
    <w:rsid w:val="00915C85"/>
    <w:rPr>
      <w:rFonts w:ascii="Times New Roman" w:eastAsia="Times New Roman" w:hAnsi="Times New Roman" w:cs="Times New Roman"/>
      <w:b/>
      <w:bCs/>
      <w:kern w:val="0"/>
      <w:sz w:val="22"/>
      <w:szCs w:val="22"/>
      <w:lang w:val="en-GB"/>
      <w14:ligatures w14:val="none"/>
    </w:rPr>
  </w:style>
  <w:style w:type="paragraph" w:customStyle="1" w:styleId="deannah1">
    <w:name w:val="deannah1"/>
    <w:basedOn w:val="Normal"/>
    <w:uiPriority w:val="99"/>
    <w:rsid w:val="00915C85"/>
    <w:pPr>
      <w:keepNext/>
      <w:spacing w:after="240" w:line="240" w:lineRule="auto"/>
    </w:pPr>
    <w:rPr>
      <w:rFonts w:ascii="Times New Roman" w:eastAsia="Times New Roman" w:hAnsi="Times New Roman" w:cs="Times New Roman"/>
      <w:b/>
      <w:bCs/>
      <w:kern w:val="0"/>
      <w:lang w:val="en-GB"/>
      <w14:ligatures w14:val="none"/>
    </w:rPr>
  </w:style>
  <w:style w:type="paragraph" w:styleId="BalloonText">
    <w:name w:val="Balloon Text"/>
    <w:basedOn w:val="Normal"/>
    <w:link w:val="BalloonTextChar"/>
    <w:uiPriority w:val="99"/>
    <w:semiHidden/>
    <w:rsid w:val="00915C85"/>
    <w:pPr>
      <w:spacing w:line="240" w:lineRule="auto"/>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uiPriority w:val="99"/>
    <w:semiHidden/>
    <w:rsid w:val="00915C85"/>
    <w:rPr>
      <w:rFonts w:ascii="Tahoma" w:eastAsia="Times New Roman" w:hAnsi="Tahoma" w:cs="Tahoma"/>
      <w:kern w:val="0"/>
      <w:sz w:val="16"/>
      <w:szCs w:val="16"/>
      <w:lang w:val="en-GB"/>
      <w14:ligatures w14:val="none"/>
    </w:rPr>
  </w:style>
  <w:style w:type="character" w:customStyle="1" w:styleId="Hyperlink1">
    <w:name w:val="Hyperlink1"/>
    <w:uiPriority w:val="99"/>
    <w:rsid w:val="00915C85"/>
    <w:rPr>
      <w:color w:val="535353"/>
      <w:u w:val="single"/>
      <w:effect w:val="none"/>
    </w:rPr>
  </w:style>
  <w:style w:type="paragraph" w:customStyle="1" w:styleId="NormalWeb1">
    <w:name w:val="Normal (Web)1"/>
    <w:basedOn w:val="Normal"/>
    <w:uiPriority w:val="99"/>
    <w:rsid w:val="00915C85"/>
    <w:pPr>
      <w:spacing w:before="100" w:beforeAutospacing="1" w:after="300" w:line="240" w:lineRule="auto"/>
    </w:pPr>
    <w:rPr>
      <w:rFonts w:ascii="Times New Roman" w:eastAsia="Times New Roman" w:hAnsi="Times New Roman" w:cs="Times New Roman"/>
      <w:kern w:val="0"/>
      <w:lang w:val="en-GB" w:eastAsia="en-GB"/>
      <w14:ligatures w14:val="none"/>
    </w:rPr>
  </w:style>
  <w:style w:type="character" w:styleId="PageNumber">
    <w:name w:val="page number"/>
    <w:basedOn w:val="DefaultParagraphFont"/>
    <w:uiPriority w:val="99"/>
    <w:rsid w:val="00915C85"/>
  </w:style>
  <w:style w:type="character" w:styleId="CommentReference">
    <w:name w:val="annotation reference"/>
    <w:uiPriority w:val="99"/>
    <w:semiHidden/>
    <w:unhideWhenUsed/>
    <w:rsid w:val="00915C85"/>
    <w:rPr>
      <w:sz w:val="16"/>
      <w:szCs w:val="16"/>
    </w:rPr>
  </w:style>
  <w:style w:type="paragraph" w:styleId="CommentText">
    <w:name w:val="annotation text"/>
    <w:basedOn w:val="Normal"/>
    <w:link w:val="CommentTextChar"/>
    <w:uiPriority w:val="99"/>
    <w:unhideWhenUsed/>
    <w:rsid w:val="00915C85"/>
    <w:pPr>
      <w:spacing w:line="240" w:lineRule="auto"/>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915C85"/>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915C85"/>
    <w:rPr>
      <w:b/>
      <w:bCs/>
    </w:rPr>
  </w:style>
  <w:style w:type="character" w:customStyle="1" w:styleId="CommentSubjectChar">
    <w:name w:val="Comment Subject Char"/>
    <w:basedOn w:val="CommentTextChar"/>
    <w:link w:val="CommentSubject"/>
    <w:uiPriority w:val="99"/>
    <w:semiHidden/>
    <w:rsid w:val="00915C85"/>
    <w:rPr>
      <w:rFonts w:ascii="Times New Roman" w:eastAsia="Times New Roman" w:hAnsi="Times New Roman" w:cs="Times New Roman"/>
      <w:b/>
      <w:bCs/>
      <w:kern w:val="0"/>
      <w:sz w:val="20"/>
      <w:szCs w:val="20"/>
      <w:lang w:val="en-GB"/>
      <w14:ligatures w14:val="none"/>
    </w:rPr>
  </w:style>
  <w:style w:type="character" w:styleId="UnresolvedMention">
    <w:name w:val="Unresolved Mention"/>
    <w:basedOn w:val="DefaultParagraphFont"/>
    <w:uiPriority w:val="99"/>
    <w:semiHidden/>
    <w:unhideWhenUsed/>
    <w:rsid w:val="00915C85"/>
    <w:rPr>
      <w:color w:val="605E5C"/>
      <w:shd w:val="clear" w:color="auto" w:fill="E1DFDD"/>
    </w:rPr>
  </w:style>
  <w:style w:type="character" w:customStyle="1" w:styleId="il">
    <w:name w:val="il"/>
    <w:basedOn w:val="DefaultParagraphFont"/>
    <w:rsid w:val="00915C85"/>
  </w:style>
  <w:style w:type="character" w:customStyle="1" w:styleId="textlayer--absolute">
    <w:name w:val="textlayer--absolute"/>
    <w:basedOn w:val="DefaultParagraphFont"/>
    <w:rsid w:val="00915C85"/>
  </w:style>
  <w:style w:type="paragraph" w:styleId="PlainText">
    <w:name w:val="Plain Text"/>
    <w:basedOn w:val="Normal"/>
    <w:link w:val="PlainTextChar"/>
    <w:uiPriority w:val="99"/>
    <w:unhideWhenUsed/>
    <w:rsid w:val="00226254"/>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226254"/>
    <w:rPr>
      <w:rFonts w:ascii="Consolas" w:hAnsi="Consolas"/>
      <w:sz w:val="21"/>
      <w:szCs w:val="21"/>
    </w:rPr>
  </w:style>
  <w:style w:type="paragraph" w:styleId="TOC1">
    <w:name w:val="toc 1"/>
    <w:basedOn w:val="Normal"/>
    <w:next w:val="Normal"/>
    <w:autoRedefine/>
    <w:uiPriority w:val="39"/>
    <w:unhideWhenUsed/>
    <w:rsid w:val="00E6620D"/>
    <w:pPr>
      <w:tabs>
        <w:tab w:val="left" w:pos="450"/>
        <w:tab w:val="left" w:pos="720"/>
        <w:tab w:val="right" w:leader="dot" w:pos="9350"/>
      </w:tabs>
      <w:spacing w:after="100"/>
    </w:pPr>
  </w:style>
  <w:style w:type="paragraph" w:styleId="TOC2">
    <w:name w:val="toc 2"/>
    <w:basedOn w:val="Normal"/>
    <w:next w:val="Normal"/>
    <w:autoRedefine/>
    <w:uiPriority w:val="39"/>
    <w:unhideWhenUsed/>
    <w:rsid w:val="00AB6856"/>
    <w:pPr>
      <w:spacing w:after="100"/>
      <w:ind w:left="240"/>
    </w:pPr>
  </w:style>
  <w:style w:type="paragraph" w:styleId="TOC3">
    <w:name w:val="toc 3"/>
    <w:basedOn w:val="Normal"/>
    <w:next w:val="Normal"/>
    <w:autoRedefine/>
    <w:uiPriority w:val="39"/>
    <w:unhideWhenUsed/>
    <w:rsid w:val="00AB6856"/>
    <w:pPr>
      <w:spacing w:after="100"/>
      <w:ind w:left="480"/>
    </w:pPr>
  </w:style>
  <w:style w:type="paragraph" w:styleId="TOC4">
    <w:name w:val="toc 4"/>
    <w:basedOn w:val="Normal"/>
    <w:next w:val="Normal"/>
    <w:autoRedefine/>
    <w:uiPriority w:val="39"/>
    <w:unhideWhenUsed/>
    <w:rsid w:val="00AB6856"/>
    <w:pPr>
      <w:spacing w:after="100"/>
      <w:ind w:left="720"/>
    </w:pPr>
  </w:style>
  <w:style w:type="paragraph" w:styleId="TOC5">
    <w:name w:val="toc 5"/>
    <w:basedOn w:val="Normal"/>
    <w:next w:val="Normal"/>
    <w:autoRedefine/>
    <w:uiPriority w:val="39"/>
    <w:unhideWhenUsed/>
    <w:rsid w:val="00AB6856"/>
    <w:pPr>
      <w:spacing w:after="100"/>
      <w:ind w:left="960"/>
    </w:pPr>
    <w:rPr>
      <w:rFonts w:eastAsiaTheme="minorEastAsia"/>
    </w:rPr>
  </w:style>
  <w:style w:type="paragraph" w:styleId="TOC6">
    <w:name w:val="toc 6"/>
    <w:basedOn w:val="Normal"/>
    <w:next w:val="Normal"/>
    <w:autoRedefine/>
    <w:uiPriority w:val="39"/>
    <w:unhideWhenUsed/>
    <w:rsid w:val="00AB6856"/>
    <w:pPr>
      <w:spacing w:after="100"/>
      <w:ind w:left="1200"/>
    </w:pPr>
    <w:rPr>
      <w:rFonts w:eastAsiaTheme="minorEastAsia"/>
    </w:rPr>
  </w:style>
  <w:style w:type="paragraph" w:styleId="TOC7">
    <w:name w:val="toc 7"/>
    <w:basedOn w:val="Normal"/>
    <w:next w:val="Normal"/>
    <w:autoRedefine/>
    <w:uiPriority w:val="39"/>
    <w:unhideWhenUsed/>
    <w:rsid w:val="00AB6856"/>
    <w:pPr>
      <w:spacing w:after="100"/>
      <w:ind w:left="1440"/>
    </w:pPr>
    <w:rPr>
      <w:rFonts w:eastAsiaTheme="minorEastAsia"/>
    </w:rPr>
  </w:style>
  <w:style w:type="paragraph" w:styleId="TOC8">
    <w:name w:val="toc 8"/>
    <w:basedOn w:val="Normal"/>
    <w:next w:val="Normal"/>
    <w:autoRedefine/>
    <w:uiPriority w:val="39"/>
    <w:unhideWhenUsed/>
    <w:rsid w:val="00AB6856"/>
    <w:pPr>
      <w:spacing w:after="100"/>
      <w:ind w:left="1680"/>
    </w:pPr>
    <w:rPr>
      <w:rFonts w:eastAsiaTheme="minorEastAsia"/>
    </w:rPr>
  </w:style>
  <w:style w:type="paragraph" w:styleId="TOC9">
    <w:name w:val="toc 9"/>
    <w:basedOn w:val="Normal"/>
    <w:next w:val="Normal"/>
    <w:autoRedefine/>
    <w:uiPriority w:val="39"/>
    <w:unhideWhenUsed/>
    <w:rsid w:val="00AB6856"/>
    <w:pPr>
      <w:spacing w:after="100"/>
      <w:ind w:left="1920"/>
    </w:pPr>
    <w:rPr>
      <w:rFonts w:eastAsiaTheme="minorEastAsia"/>
    </w:rPr>
  </w:style>
  <w:style w:type="paragraph" w:styleId="Revision">
    <w:name w:val="Revision"/>
    <w:hidden/>
    <w:uiPriority w:val="99"/>
    <w:semiHidden/>
    <w:rsid w:val="00025478"/>
    <w:pPr>
      <w:spacing w:after="0" w:line="240" w:lineRule="auto"/>
    </w:pPr>
    <w:rPr>
      <w:rFonts w:ascii="Arial" w:hAnsi="Arial"/>
      <w:sz w:val="22"/>
    </w:rPr>
  </w:style>
  <w:style w:type="paragraph" w:customStyle="1" w:styleId="Figure">
    <w:name w:val="Figure"/>
    <w:basedOn w:val="Normal"/>
    <w:link w:val="FigureChar"/>
    <w:qFormat/>
    <w:rsid w:val="00511122"/>
    <w:pPr>
      <w:spacing w:line="240" w:lineRule="auto"/>
      <w:jc w:val="center"/>
    </w:pPr>
    <w:rPr>
      <w:sz w:val="20"/>
      <w:szCs w:val="20"/>
    </w:rPr>
  </w:style>
  <w:style w:type="character" w:customStyle="1" w:styleId="FigureChar">
    <w:name w:val="Figure Char"/>
    <w:basedOn w:val="DefaultParagraphFont"/>
    <w:link w:val="Figure"/>
    <w:rsid w:val="00511122"/>
    <w:rPr>
      <w:rFonts w:ascii="Arial" w:hAnsi="Arial"/>
      <w:sz w:val="20"/>
      <w:szCs w:val="20"/>
    </w:rPr>
  </w:style>
  <w:style w:type="paragraph" w:customStyle="1" w:styleId="Table">
    <w:name w:val="Table"/>
    <w:basedOn w:val="Normal"/>
    <w:link w:val="TableChar"/>
    <w:qFormat/>
    <w:rsid w:val="00511122"/>
    <w:pPr>
      <w:spacing w:line="240" w:lineRule="auto"/>
      <w:jc w:val="center"/>
    </w:pPr>
    <w:rPr>
      <w:sz w:val="20"/>
      <w:szCs w:val="20"/>
    </w:rPr>
  </w:style>
  <w:style w:type="character" w:customStyle="1" w:styleId="TableChar">
    <w:name w:val="Table Char"/>
    <w:basedOn w:val="DefaultParagraphFont"/>
    <w:link w:val="Table"/>
    <w:rsid w:val="00511122"/>
    <w:rPr>
      <w:rFonts w:ascii="Arial" w:hAnsi="Arial"/>
      <w:sz w:val="20"/>
      <w:szCs w:val="20"/>
    </w:rPr>
  </w:style>
  <w:style w:type="paragraph" w:styleId="TableofFigures">
    <w:name w:val="table of figures"/>
    <w:basedOn w:val="Normal"/>
    <w:next w:val="Normal"/>
    <w:uiPriority w:val="99"/>
    <w:unhideWhenUsed/>
    <w:rsid w:val="002C1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3334">
      <w:bodyDiv w:val="1"/>
      <w:marLeft w:val="0"/>
      <w:marRight w:val="0"/>
      <w:marTop w:val="0"/>
      <w:marBottom w:val="0"/>
      <w:divBdr>
        <w:top w:val="none" w:sz="0" w:space="0" w:color="auto"/>
        <w:left w:val="none" w:sz="0" w:space="0" w:color="auto"/>
        <w:bottom w:val="none" w:sz="0" w:space="0" w:color="auto"/>
        <w:right w:val="none" w:sz="0" w:space="0" w:color="auto"/>
      </w:divBdr>
    </w:div>
    <w:div w:id="73935590">
      <w:bodyDiv w:val="1"/>
      <w:marLeft w:val="0"/>
      <w:marRight w:val="0"/>
      <w:marTop w:val="0"/>
      <w:marBottom w:val="0"/>
      <w:divBdr>
        <w:top w:val="none" w:sz="0" w:space="0" w:color="auto"/>
        <w:left w:val="none" w:sz="0" w:space="0" w:color="auto"/>
        <w:bottom w:val="none" w:sz="0" w:space="0" w:color="auto"/>
        <w:right w:val="none" w:sz="0" w:space="0" w:color="auto"/>
      </w:divBdr>
    </w:div>
    <w:div w:id="158155518">
      <w:bodyDiv w:val="1"/>
      <w:marLeft w:val="0"/>
      <w:marRight w:val="0"/>
      <w:marTop w:val="0"/>
      <w:marBottom w:val="0"/>
      <w:divBdr>
        <w:top w:val="none" w:sz="0" w:space="0" w:color="auto"/>
        <w:left w:val="none" w:sz="0" w:space="0" w:color="auto"/>
        <w:bottom w:val="none" w:sz="0" w:space="0" w:color="auto"/>
        <w:right w:val="none" w:sz="0" w:space="0" w:color="auto"/>
      </w:divBdr>
    </w:div>
    <w:div w:id="159006020">
      <w:bodyDiv w:val="1"/>
      <w:marLeft w:val="0"/>
      <w:marRight w:val="0"/>
      <w:marTop w:val="0"/>
      <w:marBottom w:val="0"/>
      <w:divBdr>
        <w:top w:val="none" w:sz="0" w:space="0" w:color="auto"/>
        <w:left w:val="none" w:sz="0" w:space="0" w:color="auto"/>
        <w:bottom w:val="none" w:sz="0" w:space="0" w:color="auto"/>
        <w:right w:val="none" w:sz="0" w:space="0" w:color="auto"/>
      </w:divBdr>
    </w:div>
    <w:div w:id="164370071">
      <w:bodyDiv w:val="1"/>
      <w:marLeft w:val="0"/>
      <w:marRight w:val="0"/>
      <w:marTop w:val="0"/>
      <w:marBottom w:val="0"/>
      <w:divBdr>
        <w:top w:val="none" w:sz="0" w:space="0" w:color="auto"/>
        <w:left w:val="none" w:sz="0" w:space="0" w:color="auto"/>
        <w:bottom w:val="none" w:sz="0" w:space="0" w:color="auto"/>
        <w:right w:val="none" w:sz="0" w:space="0" w:color="auto"/>
      </w:divBdr>
    </w:div>
    <w:div w:id="207567392">
      <w:bodyDiv w:val="1"/>
      <w:marLeft w:val="0"/>
      <w:marRight w:val="0"/>
      <w:marTop w:val="0"/>
      <w:marBottom w:val="0"/>
      <w:divBdr>
        <w:top w:val="none" w:sz="0" w:space="0" w:color="auto"/>
        <w:left w:val="none" w:sz="0" w:space="0" w:color="auto"/>
        <w:bottom w:val="none" w:sz="0" w:space="0" w:color="auto"/>
        <w:right w:val="none" w:sz="0" w:space="0" w:color="auto"/>
      </w:divBdr>
    </w:div>
    <w:div w:id="226259983">
      <w:bodyDiv w:val="1"/>
      <w:marLeft w:val="0"/>
      <w:marRight w:val="0"/>
      <w:marTop w:val="0"/>
      <w:marBottom w:val="0"/>
      <w:divBdr>
        <w:top w:val="none" w:sz="0" w:space="0" w:color="auto"/>
        <w:left w:val="none" w:sz="0" w:space="0" w:color="auto"/>
        <w:bottom w:val="none" w:sz="0" w:space="0" w:color="auto"/>
        <w:right w:val="none" w:sz="0" w:space="0" w:color="auto"/>
      </w:divBdr>
    </w:div>
    <w:div w:id="226501421">
      <w:bodyDiv w:val="1"/>
      <w:marLeft w:val="0"/>
      <w:marRight w:val="0"/>
      <w:marTop w:val="0"/>
      <w:marBottom w:val="0"/>
      <w:divBdr>
        <w:top w:val="none" w:sz="0" w:space="0" w:color="auto"/>
        <w:left w:val="none" w:sz="0" w:space="0" w:color="auto"/>
        <w:bottom w:val="none" w:sz="0" w:space="0" w:color="auto"/>
        <w:right w:val="none" w:sz="0" w:space="0" w:color="auto"/>
      </w:divBdr>
    </w:div>
    <w:div w:id="242955960">
      <w:bodyDiv w:val="1"/>
      <w:marLeft w:val="0"/>
      <w:marRight w:val="0"/>
      <w:marTop w:val="0"/>
      <w:marBottom w:val="0"/>
      <w:divBdr>
        <w:top w:val="none" w:sz="0" w:space="0" w:color="auto"/>
        <w:left w:val="none" w:sz="0" w:space="0" w:color="auto"/>
        <w:bottom w:val="none" w:sz="0" w:space="0" w:color="auto"/>
        <w:right w:val="none" w:sz="0" w:space="0" w:color="auto"/>
      </w:divBdr>
    </w:div>
    <w:div w:id="277639594">
      <w:bodyDiv w:val="1"/>
      <w:marLeft w:val="0"/>
      <w:marRight w:val="0"/>
      <w:marTop w:val="0"/>
      <w:marBottom w:val="0"/>
      <w:divBdr>
        <w:top w:val="none" w:sz="0" w:space="0" w:color="auto"/>
        <w:left w:val="none" w:sz="0" w:space="0" w:color="auto"/>
        <w:bottom w:val="none" w:sz="0" w:space="0" w:color="auto"/>
        <w:right w:val="none" w:sz="0" w:space="0" w:color="auto"/>
      </w:divBdr>
    </w:div>
    <w:div w:id="457265538">
      <w:bodyDiv w:val="1"/>
      <w:marLeft w:val="0"/>
      <w:marRight w:val="0"/>
      <w:marTop w:val="0"/>
      <w:marBottom w:val="0"/>
      <w:divBdr>
        <w:top w:val="none" w:sz="0" w:space="0" w:color="auto"/>
        <w:left w:val="none" w:sz="0" w:space="0" w:color="auto"/>
        <w:bottom w:val="none" w:sz="0" w:space="0" w:color="auto"/>
        <w:right w:val="none" w:sz="0" w:space="0" w:color="auto"/>
      </w:divBdr>
    </w:div>
    <w:div w:id="486242550">
      <w:bodyDiv w:val="1"/>
      <w:marLeft w:val="0"/>
      <w:marRight w:val="0"/>
      <w:marTop w:val="0"/>
      <w:marBottom w:val="0"/>
      <w:divBdr>
        <w:top w:val="none" w:sz="0" w:space="0" w:color="auto"/>
        <w:left w:val="none" w:sz="0" w:space="0" w:color="auto"/>
        <w:bottom w:val="none" w:sz="0" w:space="0" w:color="auto"/>
        <w:right w:val="none" w:sz="0" w:space="0" w:color="auto"/>
      </w:divBdr>
    </w:div>
    <w:div w:id="494492757">
      <w:bodyDiv w:val="1"/>
      <w:marLeft w:val="0"/>
      <w:marRight w:val="0"/>
      <w:marTop w:val="0"/>
      <w:marBottom w:val="0"/>
      <w:divBdr>
        <w:top w:val="none" w:sz="0" w:space="0" w:color="auto"/>
        <w:left w:val="none" w:sz="0" w:space="0" w:color="auto"/>
        <w:bottom w:val="none" w:sz="0" w:space="0" w:color="auto"/>
        <w:right w:val="none" w:sz="0" w:space="0" w:color="auto"/>
      </w:divBdr>
    </w:div>
    <w:div w:id="498353517">
      <w:bodyDiv w:val="1"/>
      <w:marLeft w:val="0"/>
      <w:marRight w:val="0"/>
      <w:marTop w:val="0"/>
      <w:marBottom w:val="0"/>
      <w:divBdr>
        <w:top w:val="none" w:sz="0" w:space="0" w:color="auto"/>
        <w:left w:val="none" w:sz="0" w:space="0" w:color="auto"/>
        <w:bottom w:val="none" w:sz="0" w:space="0" w:color="auto"/>
        <w:right w:val="none" w:sz="0" w:space="0" w:color="auto"/>
      </w:divBdr>
    </w:div>
    <w:div w:id="545990643">
      <w:bodyDiv w:val="1"/>
      <w:marLeft w:val="0"/>
      <w:marRight w:val="0"/>
      <w:marTop w:val="0"/>
      <w:marBottom w:val="0"/>
      <w:divBdr>
        <w:top w:val="none" w:sz="0" w:space="0" w:color="auto"/>
        <w:left w:val="none" w:sz="0" w:space="0" w:color="auto"/>
        <w:bottom w:val="none" w:sz="0" w:space="0" w:color="auto"/>
        <w:right w:val="none" w:sz="0" w:space="0" w:color="auto"/>
      </w:divBdr>
    </w:div>
    <w:div w:id="558051578">
      <w:bodyDiv w:val="1"/>
      <w:marLeft w:val="0"/>
      <w:marRight w:val="0"/>
      <w:marTop w:val="0"/>
      <w:marBottom w:val="0"/>
      <w:divBdr>
        <w:top w:val="none" w:sz="0" w:space="0" w:color="auto"/>
        <w:left w:val="none" w:sz="0" w:space="0" w:color="auto"/>
        <w:bottom w:val="none" w:sz="0" w:space="0" w:color="auto"/>
        <w:right w:val="none" w:sz="0" w:space="0" w:color="auto"/>
      </w:divBdr>
    </w:div>
    <w:div w:id="628048200">
      <w:bodyDiv w:val="1"/>
      <w:marLeft w:val="0"/>
      <w:marRight w:val="0"/>
      <w:marTop w:val="0"/>
      <w:marBottom w:val="0"/>
      <w:divBdr>
        <w:top w:val="none" w:sz="0" w:space="0" w:color="auto"/>
        <w:left w:val="none" w:sz="0" w:space="0" w:color="auto"/>
        <w:bottom w:val="none" w:sz="0" w:space="0" w:color="auto"/>
        <w:right w:val="none" w:sz="0" w:space="0" w:color="auto"/>
      </w:divBdr>
    </w:div>
    <w:div w:id="661785795">
      <w:bodyDiv w:val="1"/>
      <w:marLeft w:val="0"/>
      <w:marRight w:val="0"/>
      <w:marTop w:val="0"/>
      <w:marBottom w:val="0"/>
      <w:divBdr>
        <w:top w:val="none" w:sz="0" w:space="0" w:color="auto"/>
        <w:left w:val="none" w:sz="0" w:space="0" w:color="auto"/>
        <w:bottom w:val="none" w:sz="0" w:space="0" w:color="auto"/>
        <w:right w:val="none" w:sz="0" w:space="0" w:color="auto"/>
      </w:divBdr>
    </w:div>
    <w:div w:id="667515291">
      <w:bodyDiv w:val="1"/>
      <w:marLeft w:val="0"/>
      <w:marRight w:val="0"/>
      <w:marTop w:val="0"/>
      <w:marBottom w:val="0"/>
      <w:divBdr>
        <w:top w:val="none" w:sz="0" w:space="0" w:color="auto"/>
        <w:left w:val="none" w:sz="0" w:space="0" w:color="auto"/>
        <w:bottom w:val="none" w:sz="0" w:space="0" w:color="auto"/>
        <w:right w:val="none" w:sz="0" w:space="0" w:color="auto"/>
      </w:divBdr>
    </w:div>
    <w:div w:id="690380201">
      <w:bodyDiv w:val="1"/>
      <w:marLeft w:val="0"/>
      <w:marRight w:val="0"/>
      <w:marTop w:val="0"/>
      <w:marBottom w:val="0"/>
      <w:divBdr>
        <w:top w:val="none" w:sz="0" w:space="0" w:color="auto"/>
        <w:left w:val="none" w:sz="0" w:space="0" w:color="auto"/>
        <w:bottom w:val="none" w:sz="0" w:space="0" w:color="auto"/>
        <w:right w:val="none" w:sz="0" w:space="0" w:color="auto"/>
      </w:divBdr>
    </w:div>
    <w:div w:id="691801608">
      <w:bodyDiv w:val="1"/>
      <w:marLeft w:val="0"/>
      <w:marRight w:val="0"/>
      <w:marTop w:val="0"/>
      <w:marBottom w:val="0"/>
      <w:divBdr>
        <w:top w:val="none" w:sz="0" w:space="0" w:color="auto"/>
        <w:left w:val="none" w:sz="0" w:space="0" w:color="auto"/>
        <w:bottom w:val="none" w:sz="0" w:space="0" w:color="auto"/>
        <w:right w:val="none" w:sz="0" w:space="0" w:color="auto"/>
      </w:divBdr>
    </w:div>
    <w:div w:id="742604752">
      <w:bodyDiv w:val="1"/>
      <w:marLeft w:val="0"/>
      <w:marRight w:val="0"/>
      <w:marTop w:val="0"/>
      <w:marBottom w:val="0"/>
      <w:divBdr>
        <w:top w:val="none" w:sz="0" w:space="0" w:color="auto"/>
        <w:left w:val="none" w:sz="0" w:space="0" w:color="auto"/>
        <w:bottom w:val="none" w:sz="0" w:space="0" w:color="auto"/>
        <w:right w:val="none" w:sz="0" w:space="0" w:color="auto"/>
      </w:divBdr>
    </w:div>
    <w:div w:id="817648708">
      <w:bodyDiv w:val="1"/>
      <w:marLeft w:val="0"/>
      <w:marRight w:val="0"/>
      <w:marTop w:val="0"/>
      <w:marBottom w:val="0"/>
      <w:divBdr>
        <w:top w:val="none" w:sz="0" w:space="0" w:color="auto"/>
        <w:left w:val="none" w:sz="0" w:space="0" w:color="auto"/>
        <w:bottom w:val="none" w:sz="0" w:space="0" w:color="auto"/>
        <w:right w:val="none" w:sz="0" w:space="0" w:color="auto"/>
      </w:divBdr>
    </w:div>
    <w:div w:id="854224202">
      <w:bodyDiv w:val="1"/>
      <w:marLeft w:val="0"/>
      <w:marRight w:val="0"/>
      <w:marTop w:val="0"/>
      <w:marBottom w:val="0"/>
      <w:divBdr>
        <w:top w:val="none" w:sz="0" w:space="0" w:color="auto"/>
        <w:left w:val="none" w:sz="0" w:space="0" w:color="auto"/>
        <w:bottom w:val="none" w:sz="0" w:space="0" w:color="auto"/>
        <w:right w:val="none" w:sz="0" w:space="0" w:color="auto"/>
      </w:divBdr>
    </w:div>
    <w:div w:id="862859564">
      <w:bodyDiv w:val="1"/>
      <w:marLeft w:val="0"/>
      <w:marRight w:val="0"/>
      <w:marTop w:val="0"/>
      <w:marBottom w:val="0"/>
      <w:divBdr>
        <w:top w:val="none" w:sz="0" w:space="0" w:color="auto"/>
        <w:left w:val="none" w:sz="0" w:space="0" w:color="auto"/>
        <w:bottom w:val="none" w:sz="0" w:space="0" w:color="auto"/>
        <w:right w:val="none" w:sz="0" w:space="0" w:color="auto"/>
      </w:divBdr>
    </w:div>
    <w:div w:id="890456375">
      <w:bodyDiv w:val="1"/>
      <w:marLeft w:val="0"/>
      <w:marRight w:val="0"/>
      <w:marTop w:val="0"/>
      <w:marBottom w:val="0"/>
      <w:divBdr>
        <w:top w:val="none" w:sz="0" w:space="0" w:color="auto"/>
        <w:left w:val="none" w:sz="0" w:space="0" w:color="auto"/>
        <w:bottom w:val="none" w:sz="0" w:space="0" w:color="auto"/>
        <w:right w:val="none" w:sz="0" w:space="0" w:color="auto"/>
      </w:divBdr>
    </w:div>
    <w:div w:id="921332431">
      <w:bodyDiv w:val="1"/>
      <w:marLeft w:val="0"/>
      <w:marRight w:val="0"/>
      <w:marTop w:val="0"/>
      <w:marBottom w:val="0"/>
      <w:divBdr>
        <w:top w:val="none" w:sz="0" w:space="0" w:color="auto"/>
        <w:left w:val="none" w:sz="0" w:space="0" w:color="auto"/>
        <w:bottom w:val="none" w:sz="0" w:space="0" w:color="auto"/>
        <w:right w:val="none" w:sz="0" w:space="0" w:color="auto"/>
      </w:divBdr>
    </w:div>
    <w:div w:id="937567744">
      <w:bodyDiv w:val="1"/>
      <w:marLeft w:val="0"/>
      <w:marRight w:val="0"/>
      <w:marTop w:val="0"/>
      <w:marBottom w:val="0"/>
      <w:divBdr>
        <w:top w:val="none" w:sz="0" w:space="0" w:color="auto"/>
        <w:left w:val="none" w:sz="0" w:space="0" w:color="auto"/>
        <w:bottom w:val="none" w:sz="0" w:space="0" w:color="auto"/>
        <w:right w:val="none" w:sz="0" w:space="0" w:color="auto"/>
      </w:divBdr>
    </w:div>
    <w:div w:id="947084313">
      <w:bodyDiv w:val="1"/>
      <w:marLeft w:val="0"/>
      <w:marRight w:val="0"/>
      <w:marTop w:val="0"/>
      <w:marBottom w:val="0"/>
      <w:divBdr>
        <w:top w:val="none" w:sz="0" w:space="0" w:color="auto"/>
        <w:left w:val="none" w:sz="0" w:space="0" w:color="auto"/>
        <w:bottom w:val="none" w:sz="0" w:space="0" w:color="auto"/>
        <w:right w:val="none" w:sz="0" w:space="0" w:color="auto"/>
      </w:divBdr>
    </w:div>
    <w:div w:id="961376308">
      <w:bodyDiv w:val="1"/>
      <w:marLeft w:val="0"/>
      <w:marRight w:val="0"/>
      <w:marTop w:val="0"/>
      <w:marBottom w:val="0"/>
      <w:divBdr>
        <w:top w:val="none" w:sz="0" w:space="0" w:color="auto"/>
        <w:left w:val="none" w:sz="0" w:space="0" w:color="auto"/>
        <w:bottom w:val="none" w:sz="0" w:space="0" w:color="auto"/>
        <w:right w:val="none" w:sz="0" w:space="0" w:color="auto"/>
      </w:divBdr>
    </w:div>
    <w:div w:id="1014111992">
      <w:bodyDiv w:val="1"/>
      <w:marLeft w:val="0"/>
      <w:marRight w:val="0"/>
      <w:marTop w:val="0"/>
      <w:marBottom w:val="0"/>
      <w:divBdr>
        <w:top w:val="none" w:sz="0" w:space="0" w:color="auto"/>
        <w:left w:val="none" w:sz="0" w:space="0" w:color="auto"/>
        <w:bottom w:val="none" w:sz="0" w:space="0" w:color="auto"/>
        <w:right w:val="none" w:sz="0" w:space="0" w:color="auto"/>
      </w:divBdr>
    </w:div>
    <w:div w:id="1060906060">
      <w:bodyDiv w:val="1"/>
      <w:marLeft w:val="0"/>
      <w:marRight w:val="0"/>
      <w:marTop w:val="0"/>
      <w:marBottom w:val="0"/>
      <w:divBdr>
        <w:top w:val="none" w:sz="0" w:space="0" w:color="auto"/>
        <w:left w:val="none" w:sz="0" w:space="0" w:color="auto"/>
        <w:bottom w:val="none" w:sz="0" w:space="0" w:color="auto"/>
        <w:right w:val="none" w:sz="0" w:space="0" w:color="auto"/>
      </w:divBdr>
    </w:div>
    <w:div w:id="1075125144">
      <w:bodyDiv w:val="1"/>
      <w:marLeft w:val="0"/>
      <w:marRight w:val="0"/>
      <w:marTop w:val="0"/>
      <w:marBottom w:val="0"/>
      <w:divBdr>
        <w:top w:val="none" w:sz="0" w:space="0" w:color="auto"/>
        <w:left w:val="none" w:sz="0" w:space="0" w:color="auto"/>
        <w:bottom w:val="none" w:sz="0" w:space="0" w:color="auto"/>
        <w:right w:val="none" w:sz="0" w:space="0" w:color="auto"/>
      </w:divBdr>
    </w:div>
    <w:div w:id="1078360592">
      <w:bodyDiv w:val="1"/>
      <w:marLeft w:val="0"/>
      <w:marRight w:val="0"/>
      <w:marTop w:val="0"/>
      <w:marBottom w:val="0"/>
      <w:divBdr>
        <w:top w:val="none" w:sz="0" w:space="0" w:color="auto"/>
        <w:left w:val="none" w:sz="0" w:space="0" w:color="auto"/>
        <w:bottom w:val="none" w:sz="0" w:space="0" w:color="auto"/>
        <w:right w:val="none" w:sz="0" w:space="0" w:color="auto"/>
      </w:divBdr>
    </w:div>
    <w:div w:id="1157306255">
      <w:bodyDiv w:val="1"/>
      <w:marLeft w:val="0"/>
      <w:marRight w:val="0"/>
      <w:marTop w:val="0"/>
      <w:marBottom w:val="0"/>
      <w:divBdr>
        <w:top w:val="none" w:sz="0" w:space="0" w:color="auto"/>
        <w:left w:val="none" w:sz="0" w:space="0" w:color="auto"/>
        <w:bottom w:val="none" w:sz="0" w:space="0" w:color="auto"/>
        <w:right w:val="none" w:sz="0" w:space="0" w:color="auto"/>
      </w:divBdr>
    </w:div>
    <w:div w:id="1168712784">
      <w:bodyDiv w:val="1"/>
      <w:marLeft w:val="0"/>
      <w:marRight w:val="0"/>
      <w:marTop w:val="0"/>
      <w:marBottom w:val="0"/>
      <w:divBdr>
        <w:top w:val="none" w:sz="0" w:space="0" w:color="auto"/>
        <w:left w:val="none" w:sz="0" w:space="0" w:color="auto"/>
        <w:bottom w:val="none" w:sz="0" w:space="0" w:color="auto"/>
        <w:right w:val="none" w:sz="0" w:space="0" w:color="auto"/>
      </w:divBdr>
    </w:div>
    <w:div w:id="1181355700">
      <w:bodyDiv w:val="1"/>
      <w:marLeft w:val="0"/>
      <w:marRight w:val="0"/>
      <w:marTop w:val="0"/>
      <w:marBottom w:val="0"/>
      <w:divBdr>
        <w:top w:val="none" w:sz="0" w:space="0" w:color="auto"/>
        <w:left w:val="none" w:sz="0" w:space="0" w:color="auto"/>
        <w:bottom w:val="none" w:sz="0" w:space="0" w:color="auto"/>
        <w:right w:val="none" w:sz="0" w:space="0" w:color="auto"/>
      </w:divBdr>
    </w:div>
    <w:div w:id="1229460127">
      <w:bodyDiv w:val="1"/>
      <w:marLeft w:val="0"/>
      <w:marRight w:val="0"/>
      <w:marTop w:val="0"/>
      <w:marBottom w:val="0"/>
      <w:divBdr>
        <w:top w:val="none" w:sz="0" w:space="0" w:color="auto"/>
        <w:left w:val="none" w:sz="0" w:space="0" w:color="auto"/>
        <w:bottom w:val="none" w:sz="0" w:space="0" w:color="auto"/>
        <w:right w:val="none" w:sz="0" w:space="0" w:color="auto"/>
      </w:divBdr>
    </w:div>
    <w:div w:id="1284267767">
      <w:bodyDiv w:val="1"/>
      <w:marLeft w:val="0"/>
      <w:marRight w:val="0"/>
      <w:marTop w:val="0"/>
      <w:marBottom w:val="0"/>
      <w:divBdr>
        <w:top w:val="none" w:sz="0" w:space="0" w:color="auto"/>
        <w:left w:val="none" w:sz="0" w:space="0" w:color="auto"/>
        <w:bottom w:val="none" w:sz="0" w:space="0" w:color="auto"/>
        <w:right w:val="none" w:sz="0" w:space="0" w:color="auto"/>
      </w:divBdr>
    </w:div>
    <w:div w:id="1319770416">
      <w:bodyDiv w:val="1"/>
      <w:marLeft w:val="0"/>
      <w:marRight w:val="0"/>
      <w:marTop w:val="0"/>
      <w:marBottom w:val="0"/>
      <w:divBdr>
        <w:top w:val="none" w:sz="0" w:space="0" w:color="auto"/>
        <w:left w:val="none" w:sz="0" w:space="0" w:color="auto"/>
        <w:bottom w:val="none" w:sz="0" w:space="0" w:color="auto"/>
        <w:right w:val="none" w:sz="0" w:space="0" w:color="auto"/>
      </w:divBdr>
    </w:div>
    <w:div w:id="1448699501">
      <w:bodyDiv w:val="1"/>
      <w:marLeft w:val="0"/>
      <w:marRight w:val="0"/>
      <w:marTop w:val="0"/>
      <w:marBottom w:val="0"/>
      <w:divBdr>
        <w:top w:val="none" w:sz="0" w:space="0" w:color="auto"/>
        <w:left w:val="none" w:sz="0" w:space="0" w:color="auto"/>
        <w:bottom w:val="none" w:sz="0" w:space="0" w:color="auto"/>
        <w:right w:val="none" w:sz="0" w:space="0" w:color="auto"/>
      </w:divBdr>
    </w:div>
    <w:div w:id="1450127886">
      <w:bodyDiv w:val="1"/>
      <w:marLeft w:val="0"/>
      <w:marRight w:val="0"/>
      <w:marTop w:val="0"/>
      <w:marBottom w:val="0"/>
      <w:divBdr>
        <w:top w:val="none" w:sz="0" w:space="0" w:color="auto"/>
        <w:left w:val="none" w:sz="0" w:space="0" w:color="auto"/>
        <w:bottom w:val="none" w:sz="0" w:space="0" w:color="auto"/>
        <w:right w:val="none" w:sz="0" w:space="0" w:color="auto"/>
      </w:divBdr>
    </w:div>
    <w:div w:id="1474761841">
      <w:bodyDiv w:val="1"/>
      <w:marLeft w:val="0"/>
      <w:marRight w:val="0"/>
      <w:marTop w:val="0"/>
      <w:marBottom w:val="0"/>
      <w:divBdr>
        <w:top w:val="none" w:sz="0" w:space="0" w:color="auto"/>
        <w:left w:val="none" w:sz="0" w:space="0" w:color="auto"/>
        <w:bottom w:val="none" w:sz="0" w:space="0" w:color="auto"/>
        <w:right w:val="none" w:sz="0" w:space="0" w:color="auto"/>
      </w:divBdr>
    </w:div>
    <w:div w:id="1491677048">
      <w:bodyDiv w:val="1"/>
      <w:marLeft w:val="0"/>
      <w:marRight w:val="0"/>
      <w:marTop w:val="0"/>
      <w:marBottom w:val="0"/>
      <w:divBdr>
        <w:top w:val="none" w:sz="0" w:space="0" w:color="auto"/>
        <w:left w:val="none" w:sz="0" w:space="0" w:color="auto"/>
        <w:bottom w:val="none" w:sz="0" w:space="0" w:color="auto"/>
        <w:right w:val="none" w:sz="0" w:space="0" w:color="auto"/>
      </w:divBdr>
    </w:div>
    <w:div w:id="1491822805">
      <w:bodyDiv w:val="1"/>
      <w:marLeft w:val="0"/>
      <w:marRight w:val="0"/>
      <w:marTop w:val="0"/>
      <w:marBottom w:val="0"/>
      <w:divBdr>
        <w:top w:val="none" w:sz="0" w:space="0" w:color="auto"/>
        <w:left w:val="none" w:sz="0" w:space="0" w:color="auto"/>
        <w:bottom w:val="none" w:sz="0" w:space="0" w:color="auto"/>
        <w:right w:val="none" w:sz="0" w:space="0" w:color="auto"/>
      </w:divBdr>
    </w:div>
    <w:div w:id="1521973814">
      <w:bodyDiv w:val="1"/>
      <w:marLeft w:val="0"/>
      <w:marRight w:val="0"/>
      <w:marTop w:val="0"/>
      <w:marBottom w:val="0"/>
      <w:divBdr>
        <w:top w:val="none" w:sz="0" w:space="0" w:color="auto"/>
        <w:left w:val="none" w:sz="0" w:space="0" w:color="auto"/>
        <w:bottom w:val="none" w:sz="0" w:space="0" w:color="auto"/>
        <w:right w:val="none" w:sz="0" w:space="0" w:color="auto"/>
      </w:divBdr>
    </w:div>
    <w:div w:id="1543858696">
      <w:bodyDiv w:val="1"/>
      <w:marLeft w:val="0"/>
      <w:marRight w:val="0"/>
      <w:marTop w:val="0"/>
      <w:marBottom w:val="0"/>
      <w:divBdr>
        <w:top w:val="none" w:sz="0" w:space="0" w:color="auto"/>
        <w:left w:val="none" w:sz="0" w:space="0" w:color="auto"/>
        <w:bottom w:val="none" w:sz="0" w:space="0" w:color="auto"/>
        <w:right w:val="none" w:sz="0" w:space="0" w:color="auto"/>
      </w:divBdr>
    </w:div>
    <w:div w:id="1555040464">
      <w:bodyDiv w:val="1"/>
      <w:marLeft w:val="0"/>
      <w:marRight w:val="0"/>
      <w:marTop w:val="0"/>
      <w:marBottom w:val="0"/>
      <w:divBdr>
        <w:top w:val="none" w:sz="0" w:space="0" w:color="auto"/>
        <w:left w:val="none" w:sz="0" w:space="0" w:color="auto"/>
        <w:bottom w:val="none" w:sz="0" w:space="0" w:color="auto"/>
        <w:right w:val="none" w:sz="0" w:space="0" w:color="auto"/>
      </w:divBdr>
    </w:div>
    <w:div w:id="1616712382">
      <w:bodyDiv w:val="1"/>
      <w:marLeft w:val="0"/>
      <w:marRight w:val="0"/>
      <w:marTop w:val="0"/>
      <w:marBottom w:val="0"/>
      <w:divBdr>
        <w:top w:val="none" w:sz="0" w:space="0" w:color="auto"/>
        <w:left w:val="none" w:sz="0" w:space="0" w:color="auto"/>
        <w:bottom w:val="none" w:sz="0" w:space="0" w:color="auto"/>
        <w:right w:val="none" w:sz="0" w:space="0" w:color="auto"/>
      </w:divBdr>
    </w:div>
    <w:div w:id="1624076824">
      <w:bodyDiv w:val="1"/>
      <w:marLeft w:val="0"/>
      <w:marRight w:val="0"/>
      <w:marTop w:val="0"/>
      <w:marBottom w:val="0"/>
      <w:divBdr>
        <w:top w:val="none" w:sz="0" w:space="0" w:color="auto"/>
        <w:left w:val="none" w:sz="0" w:space="0" w:color="auto"/>
        <w:bottom w:val="none" w:sz="0" w:space="0" w:color="auto"/>
        <w:right w:val="none" w:sz="0" w:space="0" w:color="auto"/>
      </w:divBdr>
    </w:div>
    <w:div w:id="1757554799">
      <w:bodyDiv w:val="1"/>
      <w:marLeft w:val="0"/>
      <w:marRight w:val="0"/>
      <w:marTop w:val="0"/>
      <w:marBottom w:val="0"/>
      <w:divBdr>
        <w:top w:val="none" w:sz="0" w:space="0" w:color="auto"/>
        <w:left w:val="none" w:sz="0" w:space="0" w:color="auto"/>
        <w:bottom w:val="none" w:sz="0" w:space="0" w:color="auto"/>
        <w:right w:val="none" w:sz="0" w:space="0" w:color="auto"/>
      </w:divBdr>
    </w:div>
    <w:div w:id="1777552850">
      <w:bodyDiv w:val="1"/>
      <w:marLeft w:val="0"/>
      <w:marRight w:val="0"/>
      <w:marTop w:val="0"/>
      <w:marBottom w:val="0"/>
      <w:divBdr>
        <w:top w:val="none" w:sz="0" w:space="0" w:color="auto"/>
        <w:left w:val="none" w:sz="0" w:space="0" w:color="auto"/>
        <w:bottom w:val="none" w:sz="0" w:space="0" w:color="auto"/>
        <w:right w:val="none" w:sz="0" w:space="0" w:color="auto"/>
      </w:divBdr>
    </w:div>
    <w:div w:id="1814709878">
      <w:bodyDiv w:val="1"/>
      <w:marLeft w:val="0"/>
      <w:marRight w:val="0"/>
      <w:marTop w:val="0"/>
      <w:marBottom w:val="0"/>
      <w:divBdr>
        <w:top w:val="none" w:sz="0" w:space="0" w:color="auto"/>
        <w:left w:val="none" w:sz="0" w:space="0" w:color="auto"/>
        <w:bottom w:val="none" w:sz="0" w:space="0" w:color="auto"/>
        <w:right w:val="none" w:sz="0" w:space="0" w:color="auto"/>
      </w:divBdr>
    </w:div>
    <w:div w:id="1847093424">
      <w:bodyDiv w:val="1"/>
      <w:marLeft w:val="0"/>
      <w:marRight w:val="0"/>
      <w:marTop w:val="0"/>
      <w:marBottom w:val="0"/>
      <w:divBdr>
        <w:top w:val="none" w:sz="0" w:space="0" w:color="auto"/>
        <w:left w:val="none" w:sz="0" w:space="0" w:color="auto"/>
        <w:bottom w:val="none" w:sz="0" w:space="0" w:color="auto"/>
        <w:right w:val="none" w:sz="0" w:space="0" w:color="auto"/>
      </w:divBdr>
    </w:div>
    <w:div w:id="2043553644">
      <w:bodyDiv w:val="1"/>
      <w:marLeft w:val="0"/>
      <w:marRight w:val="0"/>
      <w:marTop w:val="0"/>
      <w:marBottom w:val="0"/>
      <w:divBdr>
        <w:top w:val="none" w:sz="0" w:space="0" w:color="auto"/>
        <w:left w:val="none" w:sz="0" w:space="0" w:color="auto"/>
        <w:bottom w:val="none" w:sz="0" w:space="0" w:color="auto"/>
        <w:right w:val="none" w:sz="0" w:space="0" w:color="auto"/>
      </w:divBdr>
    </w:div>
    <w:div w:id="2074114070">
      <w:bodyDiv w:val="1"/>
      <w:marLeft w:val="0"/>
      <w:marRight w:val="0"/>
      <w:marTop w:val="0"/>
      <w:marBottom w:val="0"/>
      <w:divBdr>
        <w:top w:val="none" w:sz="0" w:space="0" w:color="auto"/>
        <w:left w:val="none" w:sz="0" w:space="0" w:color="auto"/>
        <w:bottom w:val="none" w:sz="0" w:space="0" w:color="auto"/>
        <w:right w:val="none" w:sz="0" w:space="0" w:color="auto"/>
      </w:divBdr>
    </w:div>
    <w:div w:id="2108840587">
      <w:bodyDiv w:val="1"/>
      <w:marLeft w:val="0"/>
      <w:marRight w:val="0"/>
      <w:marTop w:val="0"/>
      <w:marBottom w:val="0"/>
      <w:divBdr>
        <w:top w:val="none" w:sz="0" w:space="0" w:color="auto"/>
        <w:left w:val="none" w:sz="0" w:space="0" w:color="auto"/>
        <w:bottom w:val="none" w:sz="0" w:space="0" w:color="auto"/>
        <w:right w:val="none" w:sz="0" w:space="0" w:color="auto"/>
      </w:divBdr>
    </w:div>
    <w:div w:id="211701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g"/><Relationship Id="rId21" Type="http://schemas.openxmlformats.org/officeDocument/2006/relationships/image" Target="media/image14.jpg"/><Relationship Id="rId42" Type="http://schemas.openxmlformats.org/officeDocument/2006/relationships/hyperlink" Target="https://doi.org/10.3102/0013189X035005014" TargetMode="External"/><Relationship Id="rId47" Type="http://schemas.openxmlformats.org/officeDocument/2006/relationships/hyperlink" Target="https://doi.org/10.1016/j.chbah.2024.100106" TargetMode="External"/><Relationship Id="rId63" Type="http://schemas.openxmlformats.org/officeDocument/2006/relationships/hyperlink" Target="https://doi.org/10.1177/14413582241264619" TargetMode="External"/><Relationship Id="rId68" Type="http://schemas.openxmlformats.org/officeDocument/2006/relationships/hyperlink" Target="https://doi.org/10.31234/osf.io/tcv6g_v1" TargetMode="External"/><Relationship Id="rId84" Type="http://schemas.openxmlformats.org/officeDocument/2006/relationships/hyperlink" Target="https://doi.org/10.1177/10778004231188048" TargetMode="External"/><Relationship Id="rId89" Type="http://schemas.openxmlformats.org/officeDocument/2006/relationships/image" Target="media/image23.jpeg"/><Relationship Id="rId112" Type="http://schemas.openxmlformats.org/officeDocument/2006/relationships/footer" Target="footer5.xml"/><Relationship Id="rId16" Type="http://schemas.openxmlformats.org/officeDocument/2006/relationships/image" Target="media/image9.png"/><Relationship Id="rId107" Type="http://schemas.openxmlformats.org/officeDocument/2006/relationships/footer" Target="footer3.xml"/><Relationship Id="rId11" Type="http://schemas.openxmlformats.org/officeDocument/2006/relationships/image" Target="media/image4.png"/><Relationship Id="rId32" Type="http://schemas.openxmlformats.org/officeDocument/2006/relationships/hyperlink" Target="https://musiceducation.arts.ufl.edu/resources/ai-music-teaching-assistant/" TargetMode="External"/><Relationship Id="rId37" Type="http://schemas.openxmlformats.org/officeDocument/2006/relationships/hyperlink" Target="https://doi.org/10.1007/s40670-019-00898-9" TargetMode="External"/><Relationship Id="rId53" Type="http://schemas.openxmlformats.org/officeDocument/2006/relationships/hyperlink" Target="https://doi.org/10.1177/1525822X05282260" TargetMode="External"/><Relationship Id="rId58" Type="http://schemas.openxmlformats.org/officeDocument/2006/relationships/hyperlink" Target="http://innovatus.es/index.php/ejine" TargetMode="External"/><Relationship Id="rId74" Type="http://schemas.openxmlformats.org/officeDocument/2006/relationships/hyperlink" Target="https://doi.org/10.1016/j.chbr.2020.100014" TargetMode="External"/><Relationship Id="rId79" Type="http://schemas.openxmlformats.org/officeDocument/2006/relationships/hyperlink" Target="https://www.musicbusinessworldwide.com/ex-google-ceo-eric-schmidt-ai-that-is-as-smart-as-the-smartest-artist-will-be-here-in-3-to-5-years/" TargetMode="External"/><Relationship Id="rId102" Type="http://schemas.openxmlformats.org/officeDocument/2006/relationships/hyperlink" Target="https://mytsd.uwtsd.ac.uk" TargetMode="External"/><Relationship Id="rId5" Type="http://schemas.openxmlformats.org/officeDocument/2006/relationships/webSettings" Target="webSettings.xml"/><Relationship Id="rId90" Type="http://schemas.openxmlformats.org/officeDocument/2006/relationships/image" Target="media/image24.jpeg"/><Relationship Id="rId95" Type="http://schemas.openxmlformats.org/officeDocument/2006/relationships/hyperlink" Target="https://mytsd.uwtsd.ac.uk" TargetMode="External"/><Relationship Id="rId22" Type="http://schemas.openxmlformats.org/officeDocument/2006/relationships/image" Target="media/image15.jpeg"/><Relationship Id="rId27" Type="http://schemas.openxmlformats.org/officeDocument/2006/relationships/hyperlink" Target="https://www.science-zone.org/index.php/conference/article/view/42" TargetMode="External"/><Relationship Id="rId43" Type="http://schemas.openxmlformats.org/officeDocument/2006/relationships/hyperlink" Target="https://doi.org/10.1080/13645579.2016.1144401" TargetMode="External"/><Relationship Id="rId48" Type="http://schemas.openxmlformats.org/officeDocument/2006/relationships/hyperlink" Target="https://www.ebsco.com/research-starters/health-and-medicine/driscoll-model-reflection" TargetMode="External"/><Relationship Id="rId64" Type="http://schemas.openxmlformats.org/officeDocument/2006/relationships/hyperlink" Target="https://doi.org/10.1177/14413582241264622" TargetMode="External"/><Relationship Id="rId69" Type="http://schemas.openxmlformats.org/officeDocument/2006/relationships/hyperlink" Target="http://dx.doi.org/10.7596/taksad.v9i3.2729" TargetMode="External"/><Relationship Id="rId113" Type="http://schemas.openxmlformats.org/officeDocument/2006/relationships/header" Target="header5.xml"/><Relationship Id="rId80" Type="http://schemas.openxmlformats.org/officeDocument/2006/relationships/hyperlink" Target="https://onlinedegrees.sandiego.edu/artificial-intelligence-education/" TargetMode="External"/><Relationship Id="rId85" Type="http://schemas.openxmlformats.org/officeDocument/2006/relationships/hyperlink" Target="http://www.jstor.org/stable/43826004"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scribbr.com/methodology/triangulation/" TargetMode="External"/><Relationship Id="rId38" Type="http://schemas.openxmlformats.org/officeDocument/2006/relationships/hyperlink" Target="https://doi.org/10.1155/2022/2627395" TargetMode="External"/><Relationship Id="rId59" Type="http://schemas.openxmlformats.org/officeDocument/2006/relationships/hyperlink" Target="https://doi.org/10.1007/s12369-020-00734-w" TargetMode="External"/><Relationship Id="rId103" Type="http://schemas.openxmlformats.org/officeDocument/2006/relationships/hyperlink" Target="mailto:pgresearch@uwtsd.ac.uk" TargetMode="External"/><Relationship Id="rId108" Type="http://schemas.openxmlformats.org/officeDocument/2006/relationships/header" Target="header2.xml"/><Relationship Id="rId54" Type="http://schemas.openxmlformats.org/officeDocument/2006/relationships/hyperlink" Target="https://doi.org/10.1145/2372251.2372257" TargetMode="External"/><Relationship Id="rId70" Type="http://schemas.openxmlformats.org/officeDocument/2006/relationships/hyperlink" Target="http://www.ijrrjournal.com" TargetMode="External"/><Relationship Id="rId75" Type="http://schemas.openxmlformats.org/officeDocument/2006/relationships/hyperlink" Target="https://doi.org/10.1038/s41598-024-53335-2" TargetMode="External"/><Relationship Id="rId91" Type="http://schemas.openxmlformats.org/officeDocument/2006/relationships/image" Target="media/image25.jpeg"/><Relationship Id="rId96"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researchgate.net/publication/373096780" TargetMode="External"/><Relationship Id="rId36" Type="http://schemas.openxmlformats.org/officeDocument/2006/relationships/hyperlink" Target="https://doi.org/10.1080/13645579.2020.1805550" TargetMode="External"/><Relationship Id="rId49" Type="http://schemas.openxmlformats.org/officeDocument/2006/relationships/hyperlink" Target="https://doi.org/10.46743/2160-3715/2014.1106" TargetMode="External"/><Relationship Id="rId57" Type="http://schemas.openxmlformats.org/officeDocument/2006/relationships/hyperlink" Target="https://www.researchgate.net/publication/355021812_Types_of_AI_Different_Types_of_Artificial_Intelligence_Systems_fossgurucomtypes-of-ai-different-types-of-artificial-intelligence-systems" TargetMode="External"/><Relationship Id="rId106" Type="http://schemas.openxmlformats.org/officeDocument/2006/relationships/footer" Target="footer2.xml"/><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doi.org/10.1080/02671522.2012.689318" TargetMode="External"/><Relationship Id="rId44" Type="http://schemas.openxmlformats.org/officeDocument/2006/relationships/hyperlink" Target="https://doi.org/10.1007/s40299-025-01003-y" TargetMode="External"/><Relationship Id="rId52" Type="http://schemas.openxmlformats.org/officeDocument/2006/relationships/hyperlink" Target="https://www.ibm.com/topics/artificial-intelligence" TargetMode="External"/><Relationship Id="rId60" Type="http://schemas.openxmlformats.org/officeDocument/2006/relationships/hyperlink" Target="https://doi.org/10.47672/ejt.1890" TargetMode="External"/><Relationship Id="rId65" Type="http://schemas.openxmlformats.org/officeDocument/2006/relationships/hyperlink" Target="https://doi-org.ezproxy.uwtsd.ac.uk/10.1111/ejed.70037" TargetMode="External"/><Relationship Id="rId73" Type="http://schemas.openxmlformats.org/officeDocument/2006/relationships/hyperlink" Target="https://doi.org/10.4103/jcsr.jcsr_1_21" TargetMode="External"/><Relationship Id="rId78" Type="http://schemas.openxmlformats.org/officeDocument/2006/relationships/hyperlink" Target="http://dx.doi.org/10.22342/jme.v14i1.pp169-188" TargetMode="External"/><Relationship Id="rId81" Type="http://schemas.openxmlformats.org/officeDocument/2006/relationships/hyperlink" Target="https://doi.org/10.1007/s10758-023-09687-1" TargetMode="External"/><Relationship Id="rId86" Type="http://schemas.openxmlformats.org/officeDocument/2006/relationships/image" Target="media/image20.jpg"/><Relationship Id="rId94" Type="http://schemas.openxmlformats.org/officeDocument/2006/relationships/image" Target="media/image28.png"/><Relationship Id="rId9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1" Type="http://schemas.openxmlformats.org/officeDocument/2006/relationships/image" Target="media/image29.jpg"/><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1.png"/><Relationship Id="rId39" Type="http://schemas.openxmlformats.org/officeDocument/2006/relationships/hyperlink" Target="https://aclanthology.org/2025.coling-main.687" TargetMode="External"/><Relationship Id="rId109" Type="http://schemas.openxmlformats.org/officeDocument/2006/relationships/footer" Target="footer4.xml"/><Relationship Id="rId34" Type="http://schemas.openxmlformats.org/officeDocument/2006/relationships/hyperlink" Target="https://doi.org/10.1177/0741713617739347" TargetMode="External"/><Relationship Id="rId50" Type="http://schemas.openxmlformats.org/officeDocument/2006/relationships/hyperlink" Target="https://doi.org/10.21203/rs.3.rs-6007527/v1" TargetMode="External"/><Relationship Id="rId55" Type="http://schemas.openxmlformats.org/officeDocument/2006/relationships/hyperlink" Target="https://dx.doi.org/10.2139/ssrn.5166754" TargetMode="External"/><Relationship Id="rId76" Type="http://schemas.openxmlformats.org/officeDocument/2006/relationships/hyperlink" Target="https://doi.org/10.7334/psicothema2018.33" TargetMode="External"/><Relationship Id="rId97" Type="http://schemas.openxmlformats.org/officeDocument/2006/relationships/hyperlink" Target="file:///C:/Users/c.lohmann-hancock/AppData/Local/Microsoft/Windows/INetCache/REICoP-17-20-v3-Final.pdf" TargetMode="External"/><Relationship Id="rId10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doi.org/10.1111/ropr.12555" TargetMode="External"/><Relationship Id="rId92" Type="http://schemas.openxmlformats.org/officeDocument/2006/relationships/image" Target="media/image26.png"/><Relationship Id="rId2" Type="http://schemas.openxmlformats.org/officeDocument/2006/relationships/numbering" Target="numbering.xml"/><Relationship Id="rId29" Type="http://schemas.openxmlformats.org/officeDocument/2006/relationships/hyperlink" Target="http://www.jstor.org/stable/24466512" TargetMode="External"/><Relationship Id="rId24" Type="http://schemas.openxmlformats.org/officeDocument/2006/relationships/image" Target="media/image17.png"/><Relationship Id="rId40" Type="http://schemas.openxmlformats.org/officeDocument/2006/relationships/hyperlink" Target="https://doi.org/10.15700/saje.v28n3a176" TargetMode="External"/><Relationship Id="rId45" Type="http://schemas.openxmlformats.org/officeDocument/2006/relationships/hyperlink" Target="https://doi.org/10.1002/9781119011071.iemp0137" TargetMode="External"/><Relationship Id="rId66" Type="http://schemas.openxmlformats.org/officeDocument/2006/relationships/hyperlink" Target="https://doi.org/10.1046/j.1365-2648.2003.02730.x" TargetMode="External"/><Relationship Id="rId87" Type="http://schemas.openxmlformats.org/officeDocument/2006/relationships/image" Target="media/image21.jpg"/><Relationship Id="rId110" Type="http://schemas.openxmlformats.org/officeDocument/2006/relationships/header" Target="header3.xml"/><Relationship Id="rId115" Type="http://schemas.openxmlformats.org/officeDocument/2006/relationships/theme" Target="theme/theme1.xml"/><Relationship Id="rId61" Type="http://schemas.openxmlformats.org/officeDocument/2006/relationships/hyperlink" Target="https://doi.org/10.21203/rs.3.rs-4403120/v1" TargetMode="External"/><Relationship Id="rId82" Type="http://schemas.openxmlformats.org/officeDocument/2006/relationships/hyperlink" Target="https://doi.org/10.1186/s41239-024-00448-3"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3390/app15063103" TargetMode="External"/><Relationship Id="rId35" Type="http://schemas.openxmlformats.org/officeDocument/2006/relationships/hyperlink" Target="https://tilburg.ai/2024/01/best-ai-education-tools/" TargetMode="External"/><Relationship Id="rId56" Type="http://schemas.openxmlformats.org/officeDocument/2006/relationships/hyperlink" Target="https://nafme.org/blog/ai-in-education/" TargetMode="External"/><Relationship Id="rId77" Type="http://schemas.openxmlformats.org/officeDocument/2006/relationships/hyperlink" Target="https://doi.org/10.4300/JGME-D-22-00480.1" TargetMode="External"/><Relationship Id="rId100" Type="http://schemas.openxmlformats.org/officeDocument/2006/relationships/hyperlink" Target="https://www.uwtsd.ac.uk/research/research-ethics/" TargetMode="External"/><Relationship Id="rId105" Type="http://schemas.openxmlformats.org/officeDocument/2006/relationships/footer" Target="footer1.xml"/><Relationship Id="rId8" Type="http://schemas.openxmlformats.org/officeDocument/2006/relationships/image" Target="media/image1.jpg"/><Relationship Id="rId51" Type="http://schemas.openxmlformats.org/officeDocument/2006/relationships/hyperlink" Target="https://doi.org/10.58425/ajt.v2i1.142" TargetMode="External"/><Relationship Id="rId72" Type="http://schemas.openxmlformats.org/officeDocument/2006/relationships/hyperlink" Target="https://doi.org/10.1097/ACM.0000000000004963" TargetMode="External"/><Relationship Id="rId93" Type="http://schemas.openxmlformats.org/officeDocument/2006/relationships/image" Target="media/image27.png"/><Relationship Id="rId9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doi.org/10.48550/arXiv.2403.15586" TargetMode="External"/><Relationship Id="rId67" Type="http://schemas.openxmlformats.org/officeDocument/2006/relationships/hyperlink" Target="https://doi.org/10.1177/16094069231205789" TargetMode="External"/><Relationship Id="rId20" Type="http://schemas.openxmlformats.org/officeDocument/2006/relationships/image" Target="media/image13.png"/><Relationship Id="rId41" Type="http://schemas.openxmlformats.org/officeDocument/2006/relationships/hyperlink" Target="https://datapott.com" TargetMode="External"/><Relationship Id="rId62" Type="http://schemas.openxmlformats.org/officeDocument/2006/relationships/hyperlink" Target="https://doi.org/10.31124/advance.7765463.v2" TargetMode="External"/><Relationship Id="rId83" Type="http://schemas.openxmlformats.org/officeDocument/2006/relationships/hyperlink" Target="https://digitalcommons.lindenwood.edu/faculty-research-papers/506" TargetMode="External"/><Relationship Id="rId88" Type="http://schemas.openxmlformats.org/officeDocument/2006/relationships/image" Target="media/image22.jpg"/><Relationship Id="rId111"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95646-A605-4A2E-B70F-6CD315F45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162</Pages>
  <Words>44649</Words>
  <Characters>254500</Characters>
  <Application>Microsoft Office Word</Application>
  <DocSecurity>0</DocSecurity>
  <Lines>2120</Lines>
  <Paragraphs>597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 Donahue</dc:creator>
  <cp:keywords/>
  <dc:description/>
  <cp:lastModifiedBy>Wende Donahue</cp:lastModifiedBy>
  <cp:revision>2</cp:revision>
  <cp:lastPrinted>2025-07-27T20:55:00Z</cp:lastPrinted>
  <dcterms:created xsi:type="dcterms:W3CDTF">2025-07-27T23:34:00Z</dcterms:created>
  <dcterms:modified xsi:type="dcterms:W3CDTF">2025-07-27T23:34:00Z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0feaaf63-c0b5-4e98-89f4-0f7616cb62ec</vt:lpwstr>
  </property>
</Properties>
</file>