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B0E" w:rsidRDefault="00236B0E" w:rsidP="00236B0E">
      <w:pPr>
        <w:pStyle w:val="1"/>
        <w:ind w:left="432" w:hanging="432"/>
      </w:pPr>
      <w:r>
        <w:t>0</w:t>
      </w:r>
      <w:r w:rsidRPr="00A561C6">
        <w:t xml:space="preserve"> </w:t>
      </w:r>
      <w:r>
        <w:t>ABSTRACT</w:t>
      </w:r>
    </w:p>
    <w:p w:rsidR="00236B0E" w:rsidRDefault="00236B0E" w:rsidP="00236B0E">
      <w:pPr>
        <w:rPr>
          <w:rFonts w:ascii="Calibri" w:eastAsia="WenQuanYi Zen Hei Sharp" w:hAnsi="Calibri" w:cs="Calibri"/>
          <w:color w:val="000000"/>
          <w:kern w:val="0"/>
          <w:sz w:val="22"/>
          <w:szCs w:val="24"/>
          <w:lang w:bidi="hi-IN"/>
        </w:rPr>
      </w:pPr>
      <w:r w:rsidRPr="009E37A0">
        <w:rPr>
          <w:rFonts w:ascii="Calibri" w:eastAsia="WenQuanYi Zen Hei Sharp" w:hAnsi="Calibri" w:cs="Calibri"/>
          <w:color w:val="000000"/>
          <w:kern w:val="0"/>
          <w:sz w:val="22"/>
          <w:szCs w:val="24"/>
          <w:lang w:bidi="hi-IN"/>
        </w:rPr>
        <w:t>With</w:t>
      </w:r>
      <w:r>
        <w:rPr>
          <w:rFonts w:ascii="Calibri" w:eastAsia="WenQuanYi Zen Hei Sharp" w:hAnsi="Calibri" w:cs="Calibri"/>
          <w:color w:val="000000"/>
          <w:kern w:val="0"/>
          <w:sz w:val="22"/>
          <w:szCs w:val="24"/>
          <w:lang w:bidi="hi-IN"/>
        </w:rPr>
        <w:t xml:space="preserve"> the rapid development of information technology and online trade in the globe, status of the enterprise information security is becoming more and more serious. How to establish an effective information security management system has become an essential case, the body of standards plays a key role in establishing information security management system of companies. This article summarizes a famous information security management system based on ISO27001 and several security frameworks to improve the performance of safety. Then, this security issues can be adopted to provide protection for </w:t>
      </w:r>
      <w:r w:rsidRPr="00B30414">
        <w:rPr>
          <w:rFonts w:ascii="Calibri" w:eastAsia="WenQuanYi Zen Hei Sharp" w:hAnsi="Calibri" w:cs="Calibri"/>
          <w:i/>
          <w:color w:val="000000"/>
          <w:kern w:val="0"/>
          <w:sz w:val="22"/>
          <w:szCs w:val="24"/>
          <w:lang w:bidi="hi-IN"/>
        </w:rPr>
        <w:t>CoffeeBlue</w:t>
      </w:r>
      <w:r>
        <w:rPr>
          <w:rFonts w:ascii="Calibri" w:eastAsia="WenQuanYi Zen Hei Sharp" w:hAnsi="Calibri" w:cs="Calibri"/>
          <w:i/>
          <w:color w:val="000000"/>
          <w:kern w:val="0"/>
          <w:sz w:val="22"/>
          <w:szCs w:val="24"/>
          <w:lang w:bidi="hi-IN"/>
        </w:rPr>
        <w:t xml:space="preserve">, </w:t>
      </w:r>
      <w:r>
        <w:rPr>
          <w:rFonts w:ascii="Calibri" w:eastAsia="WenQuanYi Zen Hei Sharp" w:hAnsi="Calibri" w:cs="Calibri"/>
          <w:color w:val="000000"/>
          <w:kern w:val="0"/>
          <w:sz w:val="22"/>
          <w:szCs w:val="24"/>
          <w:lang w:bidi="hi-IN"/>
        </w:rPr>
        <w:t>a famous global company, which can be used to protect the important business data and intellectual properties.</w:t>
      </w:r>
    </w:p>
    <w:p w:rsidR="00236B0E" w:rsidRDefault="00236B0E" w:rsidP="00236B0E">
      <w:pPr>
        <w:rPr>
          <w:rFonts w:ascii="Calibri" w:eastAsia="WenQuanYi Zen Hei Sharp" w:hAnsi="Calibri" w:cs="Calibri"/>
          <w:color w:val="000000"/>
          <w:kern w:val="0"/>
          <w:sz w:val="22"/>
          <w:szCs w:val="24"/>
          <w:lang w:bidi="hi-IN"/>
        </w:rPr>
      </w:pPr>
    </w:p>
    <w:p w:rsidR="00236B0E" w:rsidRPr="009E37A0" w:rsidRDefault="00236B0E" w:rsidP="00236B0E">
      <w:pPr>
        <w:rPr>
          <w:rFonts w:ascii="Calibri" w:eastAsia="WenQuanYi Zen Hei Sharp" w:hAnsi="Calibri" w:cs="Calibri"/>
          <w:color w:val="000000"/>
          <w:kern w:val="0"/>
          <w:sz w:val="22"/>
          <w:szCs w:val="24"/>
          <w:lang w:bidi="hi-IN"/>
        </w:rPr>
      </w:pPr>
      <w:r w:rsidRPr="00933EAB">
        <w:rPr>
          <w:rFonts w:ascii="Calibri" w:eastAsia="WenQuanYi Zen Hei Sharp" w:hAnsi="Calibri" w:cs="Calibri"/>
          <w:b/>
          <w:color w:val="000000"/>
          <w:kern w:val="0"/>
          <w:sz w:val="22"/>
          <w:szCs w:val="24"/>
          <w:lang w:bidi="hi-IN"/>
        </w:rPr>
        <w:t>Key Words</w:t>
      </w:r>
      <w:r>
        <w:rPr>
          <w:rFonts w:ascii="Calibri" w:eastAsia="WenQuanYi Zen Hei Sharp" w:hAnsi="Calibri" w:cs="Calibri"/>
          <w:color w:val="000000"/>
          <w:kern w:val="0"/>
          <w:sz w:val="22"/>
          <w:szCs w:val="24"/>
          <w:lang w:bidi="hi-IN"/>
        </w:rPr>
        <w:t>: information security management system; ISO27001; security frameworks; business data</w:t>
      </w:r>
    </w:p>
    <w:p w:rsidR="00236B0E" w:rsidRPr="00C075D1" w:rsidRDefault="00236B0E" w:rsidP="00236B0E"/>
    <w:p w:rsidR="00236B0E" w:rsidRPr="006A2A96" w:rsidRDefault="00236B0E" w:rsidP="00236B0E">
      <w:pPr>
        <w:pStyle w:val="1"/>
        <w:ind w:left="432" w:hanging="432"/>
      </w:pPr>
      <w:r w:rsidRPr="00A561C6">
        <w:t>1 INTRODUCTION</w:t>
      </w:r>
    </w:p>
    <w:p w:rsidR="00236B0E" w:rsidRPr="00B54198" w:rsidRDefault="00236B0E" w:rsidP="00236B0E">
      <w:pPr>
        <w:pStyle w:val="a7"/>
        <w:rPr>
          <w:rFonts w:ascii="Calibri" w:eastAsia="WenQuanYi Zen Hei Sharp" w:hAnsi="Calibri" w:cs="Calibri"/>
          <w:color w:val="000000"/>
          <w:kern w:val="0"/>
          <w:sz w:val="22"/>
          <w:szCs w:val="24"/>
          <w:lang w:bidi="hi-IN"/>
        </w:rPr>
      </w:pPr>
      <w:r w:rsidRPr="00B54198">
        <w:rPr>
          <w:rFonts w:ascii="Calibri" w:eastAsia="WenQuanYi Zen Hei Sharp" w:hAnsi="Calibri" w:cs="Calibri" w:hint="eastAsia"/>
          <w:color w:val="000000"/>
          <w:kern w:val="0"/>
          <w:sz w:val="22"/>
          <w:szCs w:val="24"/>
          <w:lang w:bidi="hi-IN"/>
        </w:rPr>
        <w:t>N</w:t>
      </w:r>
      <w:r w:rsidRPr="00B54198">
        <w:rPr>
          <w:rFonts w:ascii="Calibri" w:eastAsia="WenQuanYi Zen Hei Sharp" w:hAnsi="Calibri" w:cs="Calibri"/>
          <w:color w:val="000000"/>
          <w:kern w:val="0"/>
          <w:sz w:val="22"/>
          <w:szCs w:val="24"/>
          <w:lang w:bidi="hi-IN"/>
        </w:rPr>
        <w:t xml:space="preserve">owadays, the world is driven by the information technology, we live in the digital age where our lives are surrounded by the network devices and mobile devices. We get accustomed to paying </w:t>
      </w:r>
      <w:r w:rsidRPr="00B54198">
        <w:rPr>
          <w:rFonts w:ascii="Calibri" w:eastAsia="WenQuanYi Zen Hei Sharp" w:hAnsi="Calibri" w:cs="Calibri" w:hint="eastAsia"/>
          <w:color w:val="000000"/>
          <w:kern w:val="0"/>
          <w:sz w:val="22"/>
          <w:szCs w:val="24"/>
          <w:lang w:bidi="hi-IN"/>
        </w:rPr>
        <w:t>daily</w:t>
      </w:r>
      <w:r w:rsidRPr="00B54198">
        <w:rPr>
          <w:rFonts w:ascii="Calibri" w:eastAsia="WenQuanYi Zen Hei Sharp" w:hAnsi="Calibri" w:cs="Calibri"/>
          <w:color w:val="000000"/>
          <w:kern w:val="0"/>
          <w:sz w:val="22"/>
          <w:szCs w:val="24"/>
          <w:lang w:bidi="hi-IN"/>
        </w:rPr>
        <w:t xml:space="preserve"> bills by credit cards and mobile payment. A large group of enterprises take online business very seriously, which may be a major source of revenue. Meanwhile, the use of Cloud services is proliferating [ 1 ], the transaction data and customer data are the key trade secrets which the company have to provide protection. It is </w:t>
      </w:r>
      <w:r w:rsidRPr="00B54198">
        <w:rPr>
          <w:rFonts w:ascii="Calibri" w:eastAsia="WenQuanYi Zen Hei Sharp" w:hAnsi="Calibri" w:cs="Calibri" w:hint="eastAsia"/>
          <w:color w:val="000000"/>
          <w:kern w:val="0"/>
          <w:sz w:val="22"/>
          <w:szCs w:val="24"/>
          <w:lang w:bidi="hi-IN"/>
        </w:rPr>
        <w:t>a</w:t>
      </w:r>
      <w:r w:rsidRPr="00B54198">
        <w:rPr>
          <w:rFonts w:ascii="Calibri" w:eastAsia="WenQuanYi Zen Hei Sharp" w:hAnsi="Calibri" w:cs="Calibri"/>
          <w:color w:val="000000"/>
          <w:kern w:val="0"/>
          <w:sz w:val="22"/>
          <w:szCs w:val="24"/>
          <w:lang w:bidi="hi-IN"/>
        </w:rPr>
        <w:t xml:space="preserve"> popular way for customers to </w:t>
      </w:r>
      <w:r w:rsidRPr="00B54198">
        <w:rPr>
          <w:rFonts w:ascii="Calibri" w:eastAsia="WenQuanYi Zen Hei Sharp" w:hAnsi="Calibri" w:cs="Calibri" w:hint="eastAsia"/>
          <w:color w:val="000000"/>
          <w:kern w:val="0"/>
          <w:sz w:val="22"/>
          <w:szCs w:val="24"/>
          <w:lang w:bidi="hi-IN"/>
        </w:rPr>
        <w:t>choose</w:t>
      </w:r>
      <w:r w:rsidRPr="00B54198">
        <w:rPr>
          <w:rFonts w:ascii="Calibri" w:eastAsia="WenQuanYi Zen Hei Sharp" w:hAnsi="Calibri" w:cs="Calibri"/>
          <w:color w:val="000000"/>
          <w:kern w:val="0"/>
          <w:sz w:val="22"/>
          <w:szCs w:val="24"/>
          <w:lang w:bidi="hi-IN"/>
        </w:rPr>
        <w:t xml:space="preserve"> </w:t>
      </w:r>
      <w:r w:rsidRPr="00B54198">
        <w:rPr>
          <w:rFonts w:ascii="Calibri" w:eastAsia="WenQuanYi Zen Hei Sharp" w:hAnsi="Calibri" w:cs="Calibri" w:hint="eastAsia"/>
          <w:color w:val="000000"/>
          <w:kern w:val="0"/>
          <w:sz w:val="22"/>
          <w:szCs w:val="24"/>
          <w:lang w:bidi="hi-IN"/>
        </w:rPr>
        <w:t>goods</w:t>
      </w:r>
      <w:r w:rsidRPr="00B54198">
        <w:rPr>
          <w:rFonts w:ascii="Calibri" w:eastAsia="WenQuanYi Zen Hei Sharp" w:hAnsi="Calibri" w:cs="Calibri"/>
          <w:color w:val="000000"/>
          <w:kern w:val="0"/>
          <w:sz w:val="22"/>
          <w:szCs w:val="24"/>
          <w:lang w:bidi="hi-IN"/>
        </w:rPr>
        <w:t xml:space="preserve"> and pay it online, therefore merchants should offer the transaction platform and provide the safety about the customer information. However, iOS and Android are the most used mobile operating systems. The source code of iOS system is not open, as well as the strict and unified App shelf review mechanism, which makes iOS has higher security than Android. Despite apple's security measures, there are still some vulnerabilities.</w:t>
      </w:r>
    </w:p>
    <w:p w:rsidR="00236B0E" w:rsidRPr="00B54198" w:rsidRDefault="00236B0E" w:rsidP="00236B0E">
      <w:pPr>
        <w:pStyle w:val="a7"/>
        <w:rPr>
          <w:rFonts w:ascii="Calibri" w:eastAsia="WenQuanYi Zen Hei Sharp" w:hAnsi="Calibri" w:cs="Calibri"/>
          <w:color w:val="000000"/>
          <w:kern w:val="0"/>
          <w:sz w:val="22"/>
          <w:szCs w:val="24"/>
          <w:lang w:bidi="hi-IN"/>
        </w:rPr>
      </w:pPr>
    </w:p>
    <w:p w:rsidR="00236B0E" w:rsidRPr="00320214" w:rsidRDefault="00236B0E" w:rsidP="00236B0E">
      <w:pPr>
        <w:pStyle w:val="a7"/>
        <w:rPr>
          <w:rFonts w:ascii="Calibri" w:hAnsi="Calibri" w:cs="Calibri"/>
          <w:color w:val="000000"/>
          <w:kern w:val="0"/>
          <w:sz w:val="22"/>
          <w:szCs w:val="24"/>
          <w:lang w:bidi="hi-IN"/>
        </w:rPr>
      </w:pPr>
      <w:r w:rsidRPr="00B54198">
        <w:rPr>
          <w:rFonts w:ascii="Calibri" w:eastAsia="WenQuanYi Zen Hei Sharp" w:hAnsi="Calibri" w:cs="Calibri"/>
          <w:color w:val="000000"/>
          <w:kern w:val="0"/>
          <w:sz w:val="22"/>
          <w:szCs w:val="24"/>
          <w:lang w:bidi="hi-IN"/>
        </w:rPr>
        <w:t>In 2015, FireEye, a cyber security compa</w:t>
      </w:r>
      <w:r>
        <w:rPr>
          <w:rFonts w:ascii="Calibri" w:eastAsia="WenQuanYi Zen Hei Sharp" w:hAnsi="Calibri" w:cs="Calibri"/>
          <w:color w:val="000000"/>
          <w:kern w:val="0"/>
          <w:sz w:val="22"/>
          <w:szCs w:val="24"/>
          <w:lang w:bidi="hi-IN"/>
        </w:rPr>
        <w:t>ny, published a research report</w:t>
      </w:r>
      <w:r w:rsidRPr="00B54198">
        <w:rPr>
          <w:rFonts w:ascii="Calibri" w:eastAsia="WenQuanYi Zen Hei Sharp" w:hAnsi="Calibri" w:cs="Calibri"/>
          <w:color w:val="000000"/>
          <w:kern w:val="0"/>
          <w:sz w:val="22"/>
          <w:szCs w:val="24"/>
          <w:lang w:bidi="hi-IN"/>
        </w:rPr>
        <w:t xml:space="preserve"> claiming that more than 1,000 apps in Apple's App Store were vulnerable to hacking due to the use of a vulnerable JSPatch framework</w:t>
      </w:r>
      <w:r>
        <w:rPr>
          <w:rFonts w:ascii="Calibri" w:eastAsia="WenQuanYi Zen Hei Sharp" w:hAnsi="Calibri" w:cs="Calibri"/>
          <w:color w:val="000000"/>
          <w:kern w:val="0"/>
          <w:sz w:val="22"/>
          <w:szCs w:val="24"/>
          <w:lang w:bidi="hi-IN"/>
        </w:rPr>
        <w:t xml:space="preserve"> [2</w:t>
      </w:r>
      <w:r w:rsidRPr="00B54198">
        <w:rPr>
          <w:rFonts w:ascii="Calibri" w:eastAsia="WenQuanYi Zen Hei Sharp" w:hAnsi="Calibri" w:cs="Calibri"/>
          <w:color w:val="000000"/>
          <w:kern w:val="0"/>
          <w:sz w:val="22"/>
          <w:szCs w:val="24"/>
          <w:lang w:bidi="hi-IN"/>
        </w:rPr>
        <w:t>]. The security hole allowed hackers to access photos, microphone and clipboard data and other private personal information from the device. The main reason is that developers do not protect the hot update script transfer process and local storage. Security protection framework based on SDK was proposed</w:t>
      </w:r>
      <w:r>
        <w:rPr>
          <w:rFonts w:ascii="Calibri" w:eastAsia="WenQuanYi Zen Hei Sharp" w:hAnsi="Calibri" w:cs="Calibri"/>
          <w:color w:val="000000"/>
          <w:kern w:val="0"/>
          <w:sz w:val="22"/>
          <w:szCs w:val="24"/>
          <w:lang w:bidi="hi-IN"/>
        </w:rPr>
        <w:t xml:space="preserve"> [3</w:t>
      </w:r>
      <w:r w:rsidRPr="00B54198">
        <w:rPr>
          <w:rFonts w:ascii="Calibri" w:eastAsia="WenQuanYi Zen Hei Sharp" w:hAnsi="Calibri" w:cs="Calibri"/>
          <w:color w:val="000000"/>
          <w:kern w:val="0"/>
          <w:sz w:val="22"/>
          <w:szCs w:val="24"/>
          <w:lang w:bidi="hi-IN"/>
        </w:rPr>
        <w:t>], which mainly includes the following five security modules: keyboard information security input module, user data security storage module, application sensitive information security storage module, code confusion module and security hot update module. As for Android, the phenomenon of malicious code hidden in ordinary applications to steal user account information and password often occurs with the popularization of m</w:t>
      </w:r>
      <w:r>
        <w:rPr>
          <w:rFonts w:ascii="Calibri" w:eastAsia="WenQuanYi Zen Hei Sharp" w:hAnsi="Calibri" w:cs="Calibri"/>
          <w:color w:val="000000"/>
          <w:kern w:val="0"/>
          <w:sz w:val="22"/>
          <w:szCs w:val="24"/>
          <w:lang w:bidi="hi-IN"/>
        </w:rPr>
        <w:t>obile phone payment function [4</w:t>
      </w:r>
      <w:r w:rsidRPr="00B54198">
        <w:rPr>
          <w:rFonts w:ascii="Calibri" w:eastAsia="WenQuanYi Zen Hei Sharp" w:hAnsi="Calibri" w:cs="Calibri"/>
          <w:color w:val="000000"/>
          <w:kern w:val="0"/>
          <w:sz w:val="22"/>
          <w:szCs w:val="24"/>
          <w:lang w:bidi="hi-IN"/>
        </w:rPr>
        <w:t xml:space="preserve">]. However, Binder communication is the basic communication mechanism of Android system which meets Android's requirements for communication, transmission performance, and </w:t>
      </w:r>
      <w:r w:rsidRPr="00B54198">
        <w:rPr>
          <w:rFonts w:ascii="Calibri" w:eastAsia="WenQuanYi Zen Hei Sharp" w:hAnsi="Calibri" w:cs="Calibri"/>
          <w:color w:val="000000"/>
          <w:kern w:val="0"/>
          <w:sz w:val="22"/>
          <w:szCs w:val="24"/>
          <w:lang w:bidi="hi-IN"/>
        </w:rPr>
        <w:lastRenderedPageBreak/>
        <w:t>security</w:t>
      </w:r>
      <w:r>
        <w:rPr>
          <w:rFonts w:ascii="Calibri" w:eastAsia="WenQuanYi Zen Hei Sharp" w:hAnsi="Calibri" w:cs="Calibri"/>
          <w:color w:val="000000"/>
          <w:kern w:val="0"/>
          <w:sz w:val="22"/>
          <w:szCs w:val="24"/>
          <w:lang w:bidi="hi-IN"/>
        </w:rPr>
        <w:t xml:space="preserve"> [5]</w:t>
      </w:r>
      <w:r w:rsidRPr="00B54198">
        <w:rPr>
          <w:rFonts w:ascii="Calibri" w:eastAsia="WenQuanYi Zen Hei Sharp" w:hAnsi="Calibri" w:cs="Calibri"/>
          <w:color w:val="000000"/>
          <w:kern w:val="0"/>
          <w:sz w:val="22"/>
          <w:szCs w:val="24"/>
          <w:lang w:bidi="hi-IN"/>
        </w:rPr>
        <w:t xml:space="preserve">. Binder is safer, simpler, more efficient, faster, and consumes less memory than other communication methods. In order to establish and maintain information security management system, relevant institutions have issued many standards and specifications </w:t>
      </w:r>
      <w:r w:rsidRPr="00B54198">
        <w:rPr>
          <w:rFonts w:ascii="Calibri" w:eastAsia="WenQuanYi Zen Hei Sharp" w:hAnsi="Calibri" w:cs="Calibri" w:hint="eastAsia"/>
          <w:color w:val="000000"/>
          <w:kern w:val="0"/>
          <w:sz w:val="22"/>
          <w:szCs w:val="24"/>
          <w:lang w:bidi="hi-IN"/>
        </w:rPr>
        <w:t>in</w:t>
      </w:r>
      <w:r w:rsidRPr="00B54198">
        <w:rPr>
          <w:rFonts w:ascii="Calibri" w:eastAsia="WenQuanYi Zen Hei Sharp" w:hAnsi="Calibri" w:cs="Calibri"/>
          <w:color w:val="000000"/>
          <w:kern w:val="0"/>
          <w:sz w:val="22"/>
          <w:szCs w:val="24"/>
          <w:lang w:bidi="hi-IN"/>
        </w:rPr>
        <w:t xml:space="preserve"> the world. At present, the most widely used international information security standard is the ISO/IEC27000 series standard established by the International Organization for Standardization for informatio</w:t>
      </w:r>
      <w:r>
        <w:rPr>
          <w:rFonts w:ascii="Calibri" w:eastAsia="WenQuanYi Zen Hei Sharp" w:hAnsi="Calibri" w:cs="Calibri"/>
          <w:color w:val="000000"/>
          <w:kern w:val="0"/>
          <w:sz w:val="22"/>
          <w:szCs w:val="24"/>
          <w:lang w:bidi="hi-IN"/>
        </w:rPr>
        <w:t>n security management system [6</w:t>
      </w:r>
      <w:r w:rsidRPr="00B54198">
        <w:rPr>
          <w:rFonts w:ascii="Calibri" w:eastAsia="WenQuanYi Zen Hei Sharp" w:hAnsi="Calibri" w:cs="Calibri"/>
          <w:color w:val="000000"/>
          <w:kern w:val="0"/>
          <w:sz w:val="22"/>
          <w:szCs w:val="24"/>
          <w:lang w:bidi="hi-IN"/>
        </w:rPr>
        <w:t xml:space="preserve">]. There are five of the most commonly used ISO family of information security management system standards, including ISO27001 to ISO27005. ISO27001 is the main standard of the ISO27000 series, it contains a detailed description of the establishment, implementation and maintenance of information security system requirements, which can be used to guide the development of information security management system construction. </w:t>
      </w:r>
    </w:p>
    <w:p w:rsidR="00236B0E" w:rsidRPr="00772FD2" w:rsidRDefault="00236B0E" w:rsidP="00236B0E">
      <w:pPr>
        <w:pStyle w:val="1"/>
        <w:ind w:left="432" w:hanging="432"/>
      </w:pPr>
      <w:r w:rsidRPr="00772FD2">
        <w:t>2 SECURITY FRAMEWORK AND MODEL</w:t>
      </w:r>
    </w:p>
    <w:p w:rsidR="00236B0E" w:rsidRDefault="00236B0E" w:rsidP="00236B0E">
      <w:pPr>
        <w:pStyle w:val="2"/>
        <w:numPr>
          <w:ilvl w:val="0"/>
          <w:numId w:val="0"/>
        </w:numPr>
        <w:ind w:left="576" w:hanging="576"/>
      </w:pPr>
      <w:r>
        <w:rPr>
          <w:rFonts w:hint="eastAsia"/>
        </w:rPr>
        <w:t>2</w:t>
      </w:r>
      <w:r>
        <w:t xml:space="preserve">.1 </w:t>
      </w:r>
      <w:r w:rsidRPr="00CE20C3">
        <w:t>Security protection framework based on SDK</w:t>
      </w:r>
    </w:p>
    <w:p w:rsidR="00236B0E" w:rsidRPr="00B54198" w:rsidRDefault="00236B0E" w:rsidP="00236B0E">
      <w:pPr>
        <w:pStyle w:val="a7"/>
        <w:rPr>
          <w:rFonts w:ascii="Calibri" w:eastAsia="WenQuanYi Zen Hei Sharp" w:hAnsi="Calibri" w:cs="Calibri"/>
          <w:color w:val="000000"/>
          <w:kern w:val="0"/>
          <w:sz w:val="22"/>
          <w:szCs w:val="24"/>
          <w:lang w:bidi="hi-IN"/>
        </w:rPr>
      </w:pPr>
      <w:r w:rsidRPr="00B54198">
        <w:rPr>
          <w:rFonts w:ascii="Calibri" w:eastAsia="WenQuanYi Zen Hei Sharp" w:hAnsi="Calibri" w:cs="Calibri"/>
          <w:color w:val="000000"/>
          <w:kern w:val="0"/>
          <w:sz w:val="22"/>
          <w:szCs w:val="24"/>
          <w:lang w:bidi="hi-IN"/>
        </w:rPr>
        <w:t>I</w:t>
      </w:r>
      <w:r w:rsidRPr="00B54198">
        <w:rPr>
          <w:rFonts w:ascii="Calibri" w:eastAsia="WenQuanYi Zen Hei Sharp" w:hAnsi="Calibri" w:cs="Calibri" w:hint="eastAsia"/>
          <w:color w:val="000000"/>
          <w:kern w:val="0"/>
          <w:sz w:val="22"/>
          <w:szCs w:val="24"/>
          <w:lang w:bidi="hi-IN"/>
        </w:rPr>
        <w:t>t</w:t>
      </w:r>
      <w:r w:rsidRPr="00B54198">
        <w:rPr>
          <w:rFonts w:ascii="Calibri" w:eastAsia="WenQuanYi Zen Hei Sharp" w:hAnsi="Calibri" w:cs="Calibri"/>
          <w:color w:val="000000"/>
          <w:kern w:val="0"/>
          <w:sz w:val="22"/>
          <w:szCs w:val="24"/>
          <w:lang w:bidi="hi-IN"/>
        </w:rPr>
        <w:t xml:space="preserve"> </w:t>
      </w:r>
      <w:r w:rsidRPr="00B54198">
        <w:rPr>
          <w:rFonts w:ascii="Calibri" w:eastAsia="WenQuanYi Zen Hei Sharp" w:hAnsi="Calibri" w:cs="Calibri" w:hint="eastAsia"/>
          <w:color w:val="000000"/>
          <w:kern w:val="0"/>
          <w:sz w:val="22"/>
          <w:szCs w:val="24"/>
          <w:lang w:bidi="hi-IN"/>
        </w:rPr>
        <w:t>is</w:t>
      </w:r>
      <w:r w:rsidRPr="00B54198">
        <w:rPr>
          <w:rFonts w:ascii="Calibri" w:eastAsia="WenQuanYi Zen Hei Sharp" w:hAnsi="Calibri" w:cs="Calibri"/>
          <w:color w:val="000000"/>
          <w:kern w:val="0"/>
          <w:sz w:val="22"/>
          <w:szCs w:val="24"/>
          <w:lang w:bidi="hi-IN"/>
        </w:rPr>
        <w:t xml:space="preserve"> a </w:t>
      </w:r>
      <w:r w:rsidRPr="00B54198">
        <w:rPr>
          <w:rFonts w:ascii="Calibri" w:eastAsia="WenQuanYi Zen Hei Sharp" w:hAnsi="Calibri" w:cs="Calibri" w:hint="eastAsia"/>
          <w:color w:val="000000"/>
          <w:kern w:val="0"/>
          <w:sz w:val="22"/>
          <w:szCs w:val="24"/>
          <w:lang w:bidi="hi-IN"/>
        </w:rPr>
        <w:t>popular</w:t>
      </w:r>
      <w:r w:rsidRPr="00B54198">
        <w:rPr>
          <w:rFonts w:ascii="Calibri" w:eastAsia="WenQuanYi Zen Hei Sharp" w:hAnsi="Calibri" w:cs="Calibri"/>
          <w:color w:val="000000"/>
          <w:kern w:val="0"/>
          <w:sz w:val="22"/>
          <w:szCs w:val="24"/>
          <w:lang w:bidi="hi-IN"/>
        </w:rPr>
        <w:t xml:space="preserve"> tendency that merchants develop the special apps in smartphones to make deals with customers which has to collect basic message and mobile banking payment about clients. The transaction process is vulnerable to cyber attacks unless the security protection is stronger. However, there are several security threats in the process: system keyboard security threat, user data security threat, apps sensitive Information threat</w:t>
      </w:r>
      <w:r w:rsidRPr="00B54198">
        <w:rPr>
          <w:rFonts w:ascii="Calibri" w:eastAsia="WenQuanYi Zen Hei Sharp" w:hAnsi="Calibri" w:cs="Calibri" w:hint="eastAsia"/>
          <w:color w:val="000000"/>
          <w:kern w:val="0"/>
          <w:sz w:val="22"/>
          <w:szCs w:val="24"/>
          <w:lang w:bidi="hi-IN"/>
        </w:rPr>
        <w:t>,</w:t>
      </w:r>
      <w:r w:rsidRPr="00B54198">
        <w:rPr>
          <w:rFonts w:ascii="Calibri" w:eastAsia="WenQuanYi Zen Hei Sharp" w:hAnsi="Calibri" w:cs="Calibri"/>
          <w:color w:val="000000"/>
          <w:kern w:val="0"/>
          <w:sz w:val="22"/>
          <w:szCs w:val="24"/>
          <w:lang w:bidi="hi-IN"/>
        </w:rPr>
        <w:t xml:space="preserve"> source code leak threat and hot update script tamper threat. Therefore, the security protection framework based on SDK is proposed to deal with the above threats. Developers just need to integrate security protection SDK into merchants’ app and it can provide the effective safety protection.</w:t>
      </w:r>
    </w:p>
    <w:p w:rsidR="00236B0E" w:rsidRPr="00B54198" w:rsidRDefault="00236B0E" w:rsidP="00236B0E">
      <w:pPr>
        <w:pStyle w:val="a7"/>
        <w:rPr>
          <w:rFonts w:ascii="Calibri" w:eastAsia="WenQuanYi Zen Hei Sharp" w:hAnsi="Calibri" w:cs="Calibri"/>
          <w:color w:val="000000"/>
          <w:kern w:val="0"/>
          <w:sz w:val="22"/>
          <w:szCs w:val="24"/>
          <w:lang w:bidi="hi-IN"/>
        </w:rPr>
      </w:pPr>
    </w:p>
    <w:p w:rsidR="00236B0E" w:rsidRDefault="00236B0E" w:rsidP="00236B0E">
      <w:pPr>
        <w:pStyle w:val="a7"/>
        <w:rPr>
          <w:rFonts w:ascii="Calibri" w:eastAsia="WenQuanYi Zen Hei Sharp" w:hAnsi="Calibri" w:cs="Calibri"/>
          <w:color w:val="000000"/>
          <w:kern w:val="0"/>
          <w:sz w:val="22"/>
          <w:szCs w:val="24"/>
          <w:lang w:bidi="hi-IN"/>
        </w:rPr>
      </w:pPr>
      <w:r w:rsidRPr="00B54198">
        <w:rPr>
          <w:rFonts w:ascii="Calibri" w:eastAsia="WenQuanYi Zen Hei Sharp" w:hAnsi="Calibri" w:cs="Calibri"/>
          <w:color w:val="000000"/>
          <w:kern w:val="0"/>
          <w:sz w:val="22"/>
          <w:szCs w:val="24"/>
          <w:lang w:bidi="hi-IN"/>
        </w:rPr>
        <w:t>Firstly, the SDK security framework can provide safety keyboard module, it contains three main functions</w:t>
      </w:r>
      <w:r>
        <w:rPr>
          <w:rFonts w:ascii="宋体" w:eastAsia="宋体" w:hAnsi="宋体" w:cs="宋体" w:hint="eastAsia"/>
          <w:color w:val="000000"/>
          <w:kern w:val="0"/>
          <w:sz w:val="22"/>
          <w:szCs w:val="24"/>
          <w:lang w:bidi="hi-IN"/>
        </w:rPr>
        <w:t>:</w:t>
      </w:r>
      <w:r>
        <w:rPr>
          <w:rFonts w:ascii="宋体" w:eastAsia="宋体" w:hAnsi="宋体" w:cs="宋体"/>
          <w:color w:val="000000"/>
          <w:kern w:val="0"/>
          <w:sz w:val="22"/>
          <w:szCs w:val="24"/>
          <w:lang w:bidi="hi-IN"/>
        </w:rPr>
        <w:t xml:space="preserve"> </w:t>
      </w:r>
      <w:r w:rsidRPr="00A703DB">
        <w:rPr>
          <w:rFonts w:ascii="Calibri" w:eastAsia="WenQuanYi Zen Hei Sharp" w:hAnsi="Calibri" w:cs="Calibri"/>
          <w:color w:val="000000"/>
          <w:kern w:val="0"/>
          <w:sz w:val="22"/>
          <w:szCs w:val="24"/>
          <w:lang w:bidi="hi-IN"/>
        </w:rPr>
        <w:t>Prevent</w:t>
      </w:r>
      <w:r>
        <w:rPr>
          <w:rFonts w:asciiTheme="minorEastAsia" w:hAnsiTheme="minorEastAsia" w:cs="Calibri" w:hint="eastAsia"/>
          <w:color w:val="000000"/>
          <w:kern w:val="0"/>
          <w:sz w:val="22"/>
          <w:szCs w:val="24"/>
          <w:lang w:bidi="hi-IN"/>
        </w:rPr>
        <w:t>ing</w:t>
      </w:r>
      <w:r w:rsidRPr="00A703DB">
        <w:rPr>
          <w:rFonts w:ascii="Calibri" w:eastAsia="WenQuanYi Zen Hei Sharp" w:hAnsi="Calibri" w:cs="Calibri"/>
          <w:color w:val="000000"/>
          <w:kern w:val="0"/>
          <w:sz w:val="22"/>
          <w:szCs w:val="24"/>
          <w:lang w:bidi="hi-IN"/>
        </w:rPr>
        <w:t xml:space="preserve"> hackers from clicking coordinates to retrieve input information</w:t>
      </w:r>
      <w:r>
        <w:rPr>
          <w:rFonts w:ascii="Calibri" w:eastAsia="WenQuanYi Zen Hei Sharp" w:hAnsi="Calibri" w:cs="Calibri"/>
          <w:color w:val="000000"/>
          <w:kern w:val="0"/>
          <w:sz w:val="22"/>
          <w:szCs w:val="24"/>
          <w:lang w:bidi="hi-IN"/>
        </w:rPr>
        <w:t>, p</w:t>
      </w:r>
      <w:r w:rsidRPr="00A703DB">
        <w:rPr>
          <w:rFonts w:ascii="Calibri" w:eastAsia="WenQuanYi Zen Hei Sharp" w:hAnsi="Calibri" w:cs="Calibri"/>
          <w:color w:val="000000"/>
          <w:kern w:val="0"/>
          <w:sz w:val="22"/>
          <w:szCs w:val="24"/>
          <w:lang w:bidi="hi-IN"/>
        </w:rPr>
        <w:t>revent</w:t>
      </w:r>
      <w:r>
        <w:rPr>
          <w:rFonts w:ascii="Calibri" w:eastAsia="WenQuanYi Zen Hei Sharp" w:hAnsi="Calibri" w:cs="Calibri"/>
          <w:color w:val="000000"/>
          <w:kern w:val="0"/>
          <w:sz w:val="22"/>
          <w:szCs w:val="24"/>
          <w:lang w:bidi="hi-IN"/>
        </w:rPr>
        <w:t>ing</w:t>
      </w:r>
      <w:r w:rsidRPr="00A703DB">
        <w:rPr>
          <w:rFonts w:ascii="Calibri" w:eastAsia="WenQuanYi Zen Hei Sharp" w:hAnsi="Calibri" w:cs="Calibri"/>
          <w:color w:val="000000"/>
          <w:kern w:val="0"/>
          <w:sz w:val="22"/>
          <w:szCs w:val="24"/>
          <w:lang w:bidi="hi-IN"/>
        </w:rPr>
        <w:t xml:space="preserve"> keyboard cache from storing sensitive user information</w:t>
      </w:r>
      <w:r>
        <w:rPr>
          <w:rFonts w:ascii="Calibri" w:eastAsia="WenQuanYi Zen Hei Sharp" w:hAnsi="Calibri" w:cs="Calibri"/>
          <w:color w:val="000000"/>
          <w:kern w:val="0"/>
          <w:sz w:val="22"/>
          <w:szCs w:val="24"/>
          <w:lang w:bidi="hi-IN"/>
        </w:rPr>
        <w:t xml:space="preserve"> and p</w:t>
      </w:r>
      <w:r w:rsidRPr="00726E9B">
        <w:rPr>
          <w:rFonts w:ascii="Calibri" w:eastAsia="WenQuanYi Zen Hei Sharp" w:hAnsi="Calibri" w:cs="Calibri"/>
          <w:color w:val="000000"/>
          <w:kern w:val="0"/>
          <w:sz w:val="22"/>
          <w:szCs w:val="24"/>
          <w:lang w:bidi="hi-IN"/>
        </w:rPr>
        <w:t>reventing screen recording</w:t>
      </w:r>
      <w:r>
        <w:rPr>
          <w:rFonts w:ascii="Calibri" w:eastAsia="WenQuanYi Zen Hei Sharp" w:hAnsi="Calibri" w:cs="Calibri"/>
          <w:color w:val="000000"/>
          <w:kern w:val="0"/>
          <w:sz w:val="22"/>
          <w:szCs w:val="24"/>
          <w:lang w:bidi="hi-IN"/>
        </w:rPr>
        <w:t>. Secondly, the security framework can provide protection about the saving of database files and regular files which matters a lot about the user data. Thirdly, the sensitive data in app will be saved by SSKeychain, then e</w:t>
      </w:r>
      <w:r w:rsidRPr="00A930F1">
        <w:rPr>
          <w:rFonts w:ascii="Calibri" w:eastAsia="WenQuanYi Zen Hei Sharp" w:hAnsi="Calibri" w:cs="Calibri"/>
          <w:color w:val="000000"/>
          <w:kern w:val="0"/>
          <w:sz w:val="22"/>
          <w:szCs w:val="24"/>
          <w:lang w:bidi="hi-IN"/>
        </w:rPr>
        <w:t>ncrypt</w:t>
      </w:r>
      <w:r>
        <w:rPr>
          <w:rFonts w:ascii="Calibri" w:eastAsia="WenQuanYi Zen Hei Sharp" w:hAnsi="Calibri" w:cs="Calibri"/>
          <w:color w:val="000000"/>
          <w:kern w:val="0"/>
          <w:sz w:val="22"/>
          <w:szCs w:val="24"/>
          <w:lang w:bidi="hi-IN"/>
        </w:rPr>
        <w:t>ing</w:t>
      </w:r>
      <w:r w:rsidRPr="00A930F1">
        <w:rPr>
          <w:rFonts w:ascii="Calibri" w:eastAsia="WenQuanYi Zen Hei Sharp" w:hAnsi="Calibri" w:cs="Calibri"/>
          <w:color w:val="000000"/>
          <w:kern w:val="0"/>
          <w:sz w:val="22"/>
          <w:szCs w:val="24"/>
          <w:lang w:bidi="hi-IN"/>
        </w:rPr>
        <w:t xml:space="preserve"> the </w:t>
      </w:r>
      <w:r>
        <w:rPr>
          <w:rFonts w:ascii="Calibri" w:eastAsia="WenQuanYi Zen Hei Sharp" w:hAnsi="Calibri" w:cs="Calibri"/>
          <w:color w:val="000000"/>
          <w:kern w:val="0"/>
          <w:sz w:val="22"/>
          <w:szCs w:val="24"/>
          <w:lang w:bidi="hi-IN"/>
        </w:rPr>
        <w:t xml:space="preserve">plist </w:t>
      </w:r>
      <w:r w:rsidRPr="00A930F1">
        <w:rPr>
          <w:rFonts w:ascii="Calibri" w:eastAsia="WenQuanYi Zen Hei Sharp" w:hAnsi="Calibri" w:cs="Calibri"/>
          <w:color w:val="000000"/>
          <w:kern w:val="0"/>
          <w:sz w:val="22"/>
          <w:szCs w:val="24"/>
          <w:lang w:bidi="hi-IN"/>
        </w:rPr>
        <w:t>file that saves application information</w:t>
      </w:r>
      <w:r>
        <w:rPr>
          <w:rFonts w:ascii="Calibri" w:eastAsia="WenQuanYi Zen Hei Sharp" w:hAnsi="Calibri" w:cs="Calibri"/>
          <w:color w:val="000000"/>
          <w:kern w:val="0"/>
          <w:sz w:val="22"/>
          <w:szCs w:val="24"/>
          <w:lang w:bidi="hi-IN"/>
        </w:rPr>
        <w:t xml:space="preserve">. As for the source code, the security framework will mix up the name about methods, class and files. Finally, the framework will get the hot update script from the server and save it locally. </w:t>
      </w:r>
    </w:p>
    <w:p w:rsidR="00236B0E" w:rsidRDefault="00236B0E" w:rsidP="00236B0E">
      <w:pPr>
        <w:pStyle w:val="a7"/>
        <w:rPr>
          <w:rFonts w:ascii="Calibri" w:eastAsia="WenQuanYi Zen Hei Sharp" w:hAnsi="Calibri" w:cs="Calibri"/>
          <w:color w:val="000000"/>
          <w:kern w:val="0"/>
          <w:sz w:val="22"/>
          <w:szCs w:val="24"/>
          <w:lang w:bidi="hi-IN"/>
        </w:rPr>
      </w:pPr>
    </w:p>
    <w:p w:rsidR="00236B0E" w:rsidRDefault="00236B0E" w:rsidP="00236B0E">
      <w:pPr>
        <w:pStyle w:val="a7"/>
        <w:rPr>
          <w:rFonts w:ascii="Calibri" w:eastAsia="WenQuanYi Zen Hei Sharp" w:hAnsi="Calibri" w:cs="Calibri"/>
          <w:color w:val="000000"/>
          <w:kern w:val="0"/>
          <w:sz w:val="22"/>
          <w:szCs w:val="24"/>
          <w:lang w:bidi="hi-IN"/>
        </w:rPr>
      </w:pPr>
      <w:r>
        <w:rPr>
          <w:rFonts w:ascii="Calibri" w:eastAsia="WenQuanYi Zen Hei Sharp" w:hAnsi="Calibri" w:cs="Calibri"/>
          <w:color w:val="000000"/>
          <w:kern w:val="0"/>
          <w:sz w:val="22"/>
          <w:szCs w:val="24"/>
          <w:lang w:bidi="hi-IN"/>
        </w:rPr>
        <w:t>As for the user data security, not only does it care about the customers, but also determine the core competitiveness about the merchants. Each App has a sandbox to store user data, which</w:t>
      </w:r>
      <w:r w:rsidRPr="003530EE">
        <w:rPr>
          <w:rFonts w:ascii="Calibri" w:eastAsia="WenQuanYi Zen Hei Sharp" w:hAnsi="Calibri" w:cs="Calibri"/>
          <w:color w:val="000000"/>
          <w:kern w:val="0"/>
          <w:sz w:val="22"/>
          <w:szCs w:val="24"/>
          <w:lang w:bidi="hi-IN"/>
        </w:rPr>
        <w:t xml:space="preserve"> is isolated from the sandbox files of other apps in</w:t>
      </w:r>
      <w:r>
        <w:rPr>
          <w:rFonts w:ascii="Calibri" w:eastAsia="WenQuanYi Zen Hei Sharp" w:hAnsi="Calibri" w:cs="Calibri"/>
          <w:color w:val="000000"/>
          <w:kern w:val="0"/>
          <w:sz w:val="22"/>
          <w:szCs w:val="24"/>
          <w:lang w:bidi="hi-IN"/>
        </w:rPr>
        <w:t xml:space="preserve"> the system and every App can only a</w:t>
      </w:r>
      <w:r w:rsidRPr="003530EE">
        <w:rPr>
          <w:rFonts w:ascii="Calibri" w:eastAsia="WenQuanYi Zen Hei Sharp" w:hAnsi="Calibri" w:cs="Calibri"/>
          <w:color w:val="000000"/>
          <w:kern w:val="0"/>
          <w:sz w:val="22"/>
          <w:szCs w:val="24"/>
          <w:lang w:bidi="hi-IN"/>
        </w:rPr>
        <w:t>ccess the data in its own sandbox, not other App sandboxes.</w:t>
      </w:r>
      <w:r>
        <w:rPr>
          <w:rFonts w:ascii="Calibri" w:eastAsia="WenQuanYi Zen Hei Sharp" w:hAnsi="Calibri" w:cs="Calibri"/>
          <w:color w:val="000000"/>
          <w:kern w:val="0"/>
          <w:sz w:val="22"/>
          <w:szCs w:val="24"/>
          <w:lang w:bidi="hi-IN"/>
        </w:rPr>
        <w:t xml:space="preserve"> Furthermore, a sandbox consists of Documents, Library/Caches, Library/Preference and tmp. This four parts save the whole information in the running of app, the SDK security framework can divide the information into two categories. </w:t>
      </w:r>
      <w:r w:rsidRPr="00997EBF">
        <w:rPr>
          <w:rFonts w:ascii="Calibri" w:eastAsia="WenQuanYi Zen Hei Sharp" w:hAnsi="Calibri" w:cs="Calibri"/>
          <w:color w:val="000000"/>
          <w:kern w:val="0"/>
          <w:sz w:val="22"/>
          <w:szCs w:val="24"/>
          <w:lang w:bidi="hi-IN"/>
        </w:rPr>
        <w:t>User field information, such as the user name and password, has a small amount of data and requires data processing. This type of data is generally saved using SQLite data, and most SQLite files are saved in documents</w:t>
      </w:r>
      <w:r>
        <w:rPr>
          <w:rFonts w:ascii="Calibri" w:eastAsia="WenQuanYi Zen Hei Sharp" w:hAnsi="Calibri" w:cs="Calibri"/>
          <w:color w:val="000000"/>
          <w:kern w:val="0"/>
          <w:sz w:val="22"/>
          <w:szCs w:val="24"/>
          <w:lang w:bidi="hi-IN"/>
        </w:rPr>
        <w:t xml:space="preserve"> [7]</w:t>
      </w:r>
      <w:r w:rsidRPr="00997EBF">
        <w:rPr>
          <w:rFonts w:ascii="Calibri" w:eastAsia="WenQuanYi Zen Hei Sharp" w:hAnsi="Calibri" w:cs="Calibri"/>
          <w:color w:val="000000"/>
          <w:kern w:val="0"/>
          <w:sz w:val="22"/>
          <w:szCs w:val="24"/>
          <w:lang w:bidi="hi-IN"/>
        </w:rPr>
        <w:t>.</w:t>
      </w:r>
      <w:r>
        <w:rPr>
          <w:rFonts w:ascii="Calibri" w:eastAsia="WenQuanYi Zen Hei Sharp" w:hAnsi="Calibri" w:cs="Calibri"/>
          <w:color w:val="000000"/>
          <w:kern w:val="0"/>
          <w:sz w:val="22"/>
          <w:szCs w:val="24"/>
          <w:lang w:bidi="hi-IN"/>
        </w:rPr>
        <w:t xml:space="preserve"> Another type is the f</w:t>
      </w:r>
      <w:r w:rsidRPr="00312526">
        <w:rPr>
          <w:rFonts w:ascii="Calibri" w:eastAsia="WenQuanYi Zen Hei Sharp" w:hAnsi="Calibri" w:cs="Calibri"/>
          <w:color w:val="000000"/>
          <w:kern w:val="0"/>
          <w:sz w:val="22"/>
          <w:szCs w:val="24"/>
          <w:lang w:bidi="hi-IN"/>
        </w:rPr>
        <w:t xml:space="preserve">ile data processed by users, such as Word, PPT and video files, </w:t>
      </w:r>
      <w:r>
        <w:rPr>
          <w:rFonts w:ascii="Calibri" w:eastAsia="WenQuanYi Zen Hei Sharp" w:hAnsi="Calibri" w:cs="Calibri"/>
          <w:color w:val="000000"/>
          <w:kern w:val="0"/>
          <w:sz w:val="22"/>
          <w:szCs w:val="24"/>
          <w:lang w:bidi="hi-IN"/>
        </w:rPr>
        <w:t xml:space="preserve">which </w:t>
      </w:r>
      <w:r w:rsidRPr="00312526">
        <w:rPr>
          <w:rFonts w:ascii="Calibri" w:eastAsia="WenQuanYi Zen Hei Sharp" w:hAnsi="Calibri" w:cs="Calibri"/>
          <w:color w:val="000000"/>
          <w:kern w:val="0"/>
          <w:sz w:val="22"/>
          <w:szCs w:val="24"/>
          <w:lang w:bidi="hi-IN"/>
        </w:rPr>
        <w:t xml:space="preserve">are directly stored in Documents or Library </w:t>
      </w:r>
      <w:r w:rsidRPr="00312526">
        <w:rPr>
          <w:rFonts w:ascii="Calibri" w:eastAsia="WenQuanYi Zen Hei Sharp" w:hAnsi="Calibri" w:cs="Calibri"/>
          <w:color w:val="000000"/>
          <w:kern w:val="0"/>
          <w:sz w:val="22"/>
          <w:szCs w:val="24"/>
          <w:lang w:bidi="hi-IN"/>
        </w:rPr>
        <w:lastRenderedPageBreak/>
        <w:t>due to large memory.</w:t>
      </w:r>
      <w:r>
        <w:rPr>
          <w:rFonts w:ascii="Calibri" w:eastAsia="WenQuanYi Zen Hei Sharp" w:hAnsi="Calibri" w:cs="Calibri"/>
          <w:color w:val="000000"/>
          <w:kern w:val="0"/>
          <w:sz w:val="22"/>
          <w:szCs w:val="24"/>
          <w:lang w:bidi="hi-IN"/>
        </w:rPr>
        <w:t xml:space="preserve"> There are two ways to encrypt data as follow:</w:t>
      </w:r>
    </w:p>
    <w:p w:rsidR="00236B0E" w:rsidRDefault="00236B0E" w:rsidP="00236B0E">
      <w:pPr>
        <w:pStyle w:val="a7"/>
        <w:jc w:val="center"/>
        <w:rPr>
          <w:rFonts w:ascii="Calibri" w:eastAsia="WenQuanYi Zen Hei Sharp" w:hAnsi="Calibri" w:cs="Calibri"/>
          <w:color w:val="000000"/>
          <w:kern w:val="0"/>
          <w:sz w:val="22"/>
          <w:szCs w:val="24"/>
          <w:lang w:bidi="hi-IN"/>
        </w:rPr>
      </w:pPr>
      <w:r>
        <w:object w:dxaOrig="6900" w:dyaOrig="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9pt;height:82.55pt" o:ole="">
            <v:imagedata r:id="rId7" o:title=""/>
          </v:shape>
          <o:OLEObject Type="Embed" ProgID="Visio.Drawing.15" ShapeID="_x0000_i1025" DrawAspect="Content" ObjectID="_1702716125" r:id="rId8"/>
        </w:object>
      </w:r>
    </w:p>
    <w:p w:rsidR="00236B0E" w:rsidRDefault="00236B0E" w:rsidP="00236B0E">
      <w:pPr>
        <w:pStyle w:val="a7"/>
        <w:jc w:val="center"/>
        <w:rPr>
          <w:rFonts w:ascii="Calibri" w:hAnsi="Calibri" w:cs="Calibri"/>
          <w:color w:val="000000"/>
          <w:kern w:val="0"/>
          <w:sz w:val="22"/>
          <w:szCs w:val="24"/>
          <w:lang w:bidi="hi-IN"/>
        </w:rPr>
      </w:pPr>
      <w:r>
        <w:rPr>
          <w:rFonts w:ascii="Calibri" w:hAnsi="Calibri" w:cs="Calibri"/>
          <w:noProof/>
          <w:color w:val="000000"/>
          <w:kern w:val="0"/>
          <w:sz w:val="22"/>
          <w:szCs w:val="24"/>
        </w:rPr>
        <w:t>F</w:t>
      </w:r>
      <w:r>
        <w:rPr>
          <w:rFonts w:ascii="Calibri" w:hAnsi="Calibri" w:cs="Calibri" w:hint="eastAsia"/>
          <w:noProof/>
          <w:color w:val="000000"/>
          <w:kern w:val="0"/>
          <w:sz w:val="22"/>
          <w:szCs w:val="24"/>
        </w:rPr>
        <w:t>igure</w:t>
      </w:r>
      <w:r>
        <w:rPr>
          <w:rFonts w:ascii="Calibri" w:hAnsi="Calibri" w:cs="Calibri"/>
          <w:noProof/>
          <w:color w:val="000000"/>
          <w:kern w:val="0"/>
          <w:sz w:val="22"/>
          <w:szCs w:val="24"/>
        </w:rPr>
        <w:t xml:space="preserve"> 1 the way to encrypt data</w:t>
      </w:r>
    </w:p>
    <w:p w:rsidR="00236B0E" w:rsidRDefault="00236B0E" w:rsidP="00236B0E">
      <w:pPr>
        <w:pStyle w:val="a7"/>
        <w:rPr>
          <w:rFonts w:ascii="Calibri" w:hAnsi="Calibri" w:cs="Calibri"/>
          <w:color w:val="000000"/>
          <w:kern w:val="0"/>
          <w:sz w:val="22"/>
          <w:szCs w:val="24"/>
          <w:lang w:bidi="hi-IN"/>
        </w:rPr>
      </w:pPr>
      <w:r w:rsidRPr="009E0ABB">
        <w:rPr>
          <w:rFonts w:ascii="Calibri" w:eastAsia="WenQuanYi Zen Hei Sharp" w:hAnsi="Calibri" w:cs="Calibri"/>
          <w:color w:val="000000"/>
          <w:kern w:val="0"/>
          <w:sz w:val="22"/>
          <w:szCs w:val="24"/>
          <w:lang w:bidi="hi-IN"/>
        </w:rPr>
        <w:t xml:space="preserve">The case one is going to encrypt the data in database, the method is simple and the first step is encrypting the plaintext data, then the cipher text data is returned. The disadvantages are obvious that this way will increase the consumption of processor and this way just encrypted the data, the data can be identified too. The case two is going to encrypt the file in database, which means encrypting the whole file and the attackers cannot read the data even though the SQLite </w:t>
      </w:r>
      <w:r w:rsidRPr="009E0ABB">
        <w:rPr>
          <w:rFonts w:ascii="Calibri" w:eastAsia="WenQuanYi Zen Hei Sharp" w:hAnsi="Calibri" w:cs="Calibri" w:hint="eastAsia"/>
          <w:color w:val="000000"/>
          <w:kern w:val="0"/>
          <w:sz w:val="22"/>
          <w:szCs w:val="24"/>
          <w:lang w:bidi="hi-IN"/>
        </w:rPr>
        <w:t>file</w:t>
      </w:r>
      <w:r w:rsidRPr="009E0ABB">
        <w:rPr>
          <w:rFonts w:ascii="Calibri" w:eastAsia="WenQuanYi Zen Hei Sharp" w:hAnsi="Calibri" w:cs="Calibri"/>
          <w:color w:val="000000"/>
          <w:kern w:val="0"/>
          <w:sz w:val="22"/>
          <w:szCs w:val="24"/>
          <w:lang w:bidi="hi-IN"/>
        </w:rPr>
        <w:t xml:space="preserve"> was lost. Then, the function of sqlite3_key is adopted while opening the </w:t>
      </w:r>
      <w:r>
        <w:rPr>
          <w:rFonts w:ascii="Calibri" w:hAnsi="Calibri" w:cs="Calibri"/>
          <w:color w:val="000000"/>
          <w:kern w:val="0"/>
          <w:sz w:val="22"/>
          <w:szCs w:val="24"/>
          <w:lang w:bidi="hi-IN"/>
        </w:rPr>
        <w:t>database, and the p</w:t>
      </w:r>
      <w:r w:rsidRPr="009E0ABB">
        <w:rPr>
          <w:rFonts w:ascii="Calibri" w:hAnsi="Calibri" w:cs="Calibri"/>
          <w:color w:val="000000"/>
          <w:kern w:val="0"/>
          <w:sz w:val="22"/>
          <w:szCs w:val="24"/>
          <w:lang w:bidi="hi-IN"/>
        </w:rPr>
        <w:t>rocessor computation time is greatly reduced</w:t>
      </w:r>
      <w:r>
        <w:rPr>
          <w:rFonts w:ascii="Calibri" w:hAnsi="Calibri" w:cs="Calibri"/>
          <w:color w:val="000000"/>
          <w:kern w:val="0"/>
          <w:sz w:val="22"/>
          <w:szCs w:val="24"/>
          <w:lang w:bidi="hi-IN"/>
        </w:rPr>
        <w:t xml:space="preserve">. However, this method has to modify the source code of SQLite and compiles the new SQLite. </w:t>
      </w:r>
    </w:p>
    <w:p w:rsidR="00236B0E" w:rsidRDefault="00236B0E" w:rsidP="00236B0E">
      <w:pPr>
        <w:pStyle w:val="2"/>
        <w:numPr>
          <w:ilvl w:val="0"/>
          <w:numId w:val="0"/>
        </w:numPr>
        <w:ind w:left="576" w:hanging="576"/>
      </w:pPr>
      <w:r>
        <w:rPr>
          <w:rFonts w:hint="eastAsia"/>
        </w:rPr>
        <w:t>2</w:t>
      </w:r>
      <w:r>
        <w:t>.2 Payment security based on Binder</w:t>
      </w:r>
    </w:p>
    <w:p w:rsidR="00236B0E" w:rsidRDefault="00236B0E" w:rsidP="00236B0E">
      <w:pPr>
        <w:pStyle w:val="a7"/>
        <w:rPr>
          <w:rFonts w:ascii="Calibri" w:hAnsi="Calibri" w:cs="Calibri"/>
          <w:color w:val="000000"/>
          <w:kern w:val="0"/>
          <w:sz w:val="22"/>
          <w:szCs w:val="24"/>
          <w:lang w:bidi="hi-IN"/>
        </w:rPr>
      </w:pPr>
      <w:r w:rsidRPr="00C93CCA">
        <w:rPr>
          <w:rFonts w:ascii="Calibri" w:hAnsi="Calibri" w:cs="Calibri"/>
          <w:color w:val="000000"/>
          <w:kern w:val="0"/>
          <w:sz w:val="22"/>
          <w:szCs w:val="24"/>
          <w:lang w:bidi="hi-IN"/>
        </w:rPr>
        <w:t>With the development of mobile Internet, more and more applications include the function of mobile payment</w:t>
      </w:r>
      <w:r>
        <w:rPr>
          <w:rFonts w:ascii="Calibri" w:hAnsi="Calibri" w:cs="Calibri"/>
          <w:color w:val="000000"/>
          <w:kern w:val="0"/>
          <w:sz w:val="22"/>
          <w:szCs w:val="24"/>
          <w:lang w:bidi="hi-IN"/>
        </w:rPr>
        <w:t xml:space="preserve"> </w:t>
      </w:r>
      <w:r w:rsidRPr="00C93CCA">
        <w:rPr>
          <w:rFonts w:ascii="Calibri" w:hAnsi="Calibri" w:cs="Calibri"/>
          <w:color w:val="000000"/>
          <w:kern w:val="0"/>
          <w:sz w:val="22"/>
          <w:szCs w:val="24"/>
          <w:lang w:bidi="hi-IN"/>
        </w:rPr>
        <w:t>in Android mobile phone platform</w:t>
      </w:r>
      <w:r>
        <w:rPr>
          <w:rFonts w:ascii="Calibri" w:hAnsi="Calibri" w:cs="Calibri"/>
          <w:color w:val="000000"/>
          <w:kern w:val="0"/>
          <w:sz w:val="22"/>
          <w:szCs w:val="24"/>
          <w:lang w:bidi="hi-IN"/>
        </w:rPr>
        <w:t xml:space="preserve">. </w:t>
      </w:r>
      <w:r w:rsidRPr="00C93CCA">
        <w:rPr>
          <w:rFonts w:ascii="Calibri" w:hAnsi="Calibri" w:cs="Calibri"/>
          <w:color w:val="000000"/>
          <w:kern w:val="0"/>
          <w:sz w:val="22"/>
          <w:szCs w:val="24"/>
          <w:lang w:bidi="hi-IN"/>
        </w:rPr>
        <w:t>Mobile payment involves financial transactions, information security of payment is more</w:t>
      </w:r>
      <w:r>
        <w:rPr>
          <w:rFonts w:ascii="Calibri" w:hAnsi="Calibri" w:cs="Calibri" w:hint="eastAsia"/>
          <w:color w:val="000000"/>
          <w:kern w:val="0"/>
          <w:sz w:val="22"/>
          <w:szCs w:val="24"/>
          <w:lang w:bidi="hi-IN"/>
        </w:rPr>
        <w:t xml:space="preserve"> </w:t>
      </w:r>
      <w:r w:rsidRPr="00C93CCA">
        <w:rPr>
          <w:rFonts w:ascii="Calibri" w:hAnsi="Calibri" w:cs="Calibri"/>
          <w:color w:val="000000"/>
          <w:kern w:val="0"/>
          <w:sz w:val="22"/>
          <w:szCs w:val="24"/>
          <w:lang w:bidi="hi-IN"/>
        </w:rPr>
        <w:t xml:space="preserve">and more important. </w:t>
      </w:r>
      <w:r w:rsidRPr="00271F2C">
        <w:rPr>
          <w:rFonts w:ascii="Calibri" w:hAnsi="Calibri" w:cs="Calibri"/>
          <w:color w:val="000000"/>
          <w:kern w:val="0"/>
          <w:sz w:val="22"/>
          <w:szCs w:val="24"/>
          <w:lang w:bidi="hi-IN"/>
        </w:rPr>
        <w:t>Android system is an intelligent operating system developed by Google based on the Linux kernel</w:t>
      </w:r>
      <w:r>
        <w:rPr>
          <w:rFonts w:ascii="Calibri" w:hAnsi="Calibri" w:cs="Calibri"/>
          <w:color w:val="000000"/>
          <w:kern w:val="0"/>
          <w:sz w:val="22"/>
          <w:szCs w:val="24"/>
          <w:lang w:bidi="hi-IN"/>
        </w:rPr>
        <w:t xml:space="preserve">. </w:t>
      </w:r>
    </w:p>
    <w:p w:rsidR="00236B0E" w:rsidRDefault="00236B0E" w:rsidP="00236B0E">
      <w:pPr>
        <w:pStyle w:val="a7"/>
        <w:rPr>
          <w:rFonts w:ascii="Calibri" w:hAnsi="Calibri" w:cs="Calibri"/>
          <w:color w:val="000000"/>
          <w:kern w:val="0"/>
          <w:sz w:val="22"/>
          <w:szCs w:val="24"/>
          <w:lang w:bidi="hi-IN"/>
        </w:rPr>
      </w:pPr>
    </w:p>
    <w:p w:rsidR="00236B0E" w:rsidRDefault="00236B0E" w:rsidP="00236B0E">
      <w:pPr>
        <w:pStyle w:val="a7"/>
        <w:rPr>
          <w:rFonts w:ascii="Calibri" w:hAnsi="Calibri" w:cs="Calibri"/>
          <w:color w:val="000000"/>
          <w:kern w:val="0"/>
          <w:sz w:val="22"/>
          <w:szCs w:val="24"/>
          <w:lang w:bidi="hi-IN"/>
        </w:rPr>
      </w:pPr>
      <w:r>
        <w:rPr>
          <w:rFonts w:ascii="Calibri" w:hAnsi="Calibri" w:cs="Calibri"/>
          <w:color w:val="000000"/>
          <w:kern w:val="0"/>
          <w:sz w:val="22"/>
          <w:szCs w:val="24"/>
          <w:lang w:bidi="hi-IN"/>
        </w:rPr>
        <w:t>However</w:t>
      </w:r>
      <w:r w:rsidRPr="00961F71">
        <w:rPr>
          <w:rFonts w:ascii="Calibri" w:hAnsi="Calibri" w:cs="Calibri"/>
          <w:color w:val="000000"/>
          <w:kern w:val="0"/>
          <w:sz w:val="22"/>
          <w:szCs w:val="24"/>
          <w:lang w:bidi="hi-IN"/>
        </w:rPr>
        <w:t>, the phenomenon of malicious code hidden in ordinary applications to steal user account information and pa</w:t>
      </w:r>
      <w:r>
        <w:rPr>
          <w:rFonts w:ascii="Calibri" w:hAnsi="Calibri" w:cs="Calibri"/>
          <w:color w:val="000000"/>
          <w:kern w:val="0"/>
          <w:sz w:val="22"/>
          <w:szCs w:val="24"/>
          <w:lang w:bidi="hi-IN"/>
        </w:rPr>
        <w:t xml:space="preserve">ssword often occurs which could </w:t>
      </w:r>
      <w:r w:rsidRPr="00961F71">
        <w:rPr>
          <w:rFonts w:ascii="Calibri" w:hAnsi="Calibri" w:cs="Calibri"/>
          <w:color w:val="000000"/>
          <w:kern w:val="0"/>
          <w:sz w:val="22"/>
          <w:szCs w:val="24"/>
          <w:lang w:bidi="hi-IN"/>
        </w:rPr>
        <w:t>threaten the normal payment function, disclose users' sensitive information, and cause economic losses to users directly or indirectly</w:t>
      </w:r>
      <w:r>
        <w:rPr>
          <w:rFonts w:ascii="Calibri" w:hAnsi="Calibri" w:cs="Calibri"/>
          <w:color w:val="000000"/>
          <w:kern w:val="0"/>
          <w:sz w:val="22"/>
          <w:szCs w:val="24"/>
          <w:lang w:bidi="hi-IN"/>
        </w:rPr>
        <w:t xml:space="preserve"> [8]. </w:t>
      </w:r>
      <w:r w:rsidRPr="00961F71">
        <w:rPr>
          <w:rFonts w:ascii="Calibri" w:hAnsi="Calibri" w:cs="Calibri"/>
          <w:color w:val="000000"/>
          <w:kern w:val="0"/>
          <w:sz w:val="22"/>
          <w:szCs w:val="24"/>
          <w:lang w:bidi="hi-IN"/>
        </w:rPr>
        <w:t xml:space="preserve">In Linux, there are many kinds of </w:t>
      </w:r>
      <w:r>
        <w:rPr>
          <w:rFonts w:ascii="Calibri" w:hAnsi="Calibri" w:cs="Calibri"/>
          <w:color w:val="000000"/>
          <w:kern w:val="0"/>
          <w:sz w:val="22"/>
          <w:szCs w:val="24"/>
          <w:lang w:bidi="hi-IN"/>
        </w:rPr>
        <w:t>c</w:t>
      </w:r>
      <w:r w:rsidRPr="00961F71">
        <w:rPr>
          <w:rFonts w:ascii="Calibri" w:hAnsi="Calibri" w:cs="Calibri"/>
          <w:color w:val="000000"/>
          <w:kern w:val="0"/>
          <w:sz w:val="22"/>
          <w:szCs w:val="24"/>
          <w:lang w:bidi="hi-IN"/>
        </w:rPr>
        <w:t>ommunication mechanisms between processes, including pipe, socket, signal, and other traditional IPC. Android assigns an attribute to each APP to</w:t>
      </w:r>
      <w:r>
        <w:rPr>
          <w:rFonts w:ascii="Calibri" w:hAnsi="Calibri" w:cs="Calibri"/>
          <w:color w:val="000000"/>
          <w:kern w:val="0"/>
          <w:sz w:val="22"/>
          <w:szCs w:val="24"/>
          <w:lang w:bidi="hi-IN"/>
        </w:rPr>
        <w:t xml:space="preserve"> distinguish process identity </w:t>
      </w:r>
      <w:r>
        <w:rPr>
          <w:rFonts w:ascii="Calibri" w:hAnsi="Calibri" w:cs="Calibri" w:hint="eastAsia"/>
          <w:color w:val="000000"/>
          <w:kern w:val="0"/>
          <w:sz w:val="22"/>
          <w:szCs w:val="24"/>
          <w:lang w:bidi="hi-IN"/>
        </w:rPr>
        <w:t>,</w:t>
      </w:r>
      <w:r>
        <w:rPr>
          <w:rFonts w:ascii="Calibri" w:hAnsi="Calibri" w:cs="Calibri"/>
          <w:color w:val="000000"/>
          <w:kern w:val="0"/>
          <w:sz w:val="22"/>
          <w:szCs w:val="24"/>
          <w:lang w:bidi="hi-IN"/>
        </w:rPr>
        <w:t xml:space="preserve"> </w:t>
      </w:r>
      <w:r w:rsidRPr="00961F71">
        <w:rPr>
          <w:rFonts w:ascii="Calibri" w:hAnsi="Calibri" w:cs="Calibri"/>
          <w:color w:val="000000"/>
          <w:kern w:val="0"/>
          <w:sz w:val="22"/>
          <w:szCs w:val="24"/>
          <w:lang w:bidi="hi-IN"/>
        </w:rPr>
        <w:t xml:space="preserve">UID. In traditional </w:t>
      </w:r>
      <w:r>
        <w:rPr>
          <w:rFonts w:ascii="Calibri" w:hAnsi="Calibri" w:cs="Calibri"/>
          <w:color w:val="000000"/>
          <w:kern w:val="0"/>
          <w:sz w:val="22"/>
          <w:szCs w:val="24"/>
          <w:lang w:bidi="hi-IN"/>
        </w:rPr>
        <w:t>I</w:t>
      </w:r>
      <w:r>
        <w:rPr>
          <w:rFonts w:ascii="Calibri" w:hAnsi="Calibri" w:cs="Calibri" w:hint="eastAsia"/>
          <w:color w:val="000000"/>
          <w:kern w:val="0"/>
          <w:sz w:val="22"/>
          <w:szCs w:val="24"/>
          <w:lang w:bidi="hi-IN"/>
        </w:rPr>
        <w:t>n</w:t>
      </w:r>
      <w:r>
        <w:rPr>
          <w:rFonts w:ascii="Calibri" w:hAnsi="Calibri" w:cs="Calibri"/>
          <w:color w:val="000000"/>
          <w:kern w:val="0"/>
          <w:sz w:val="22"/>
          <w:szCs w:val="24"/>
          <w:lang w:bidi="hi-IN"/>
        </w:rPr>
        <w:t>ter Process Communication</w:t>
      </w:r>
      <w:r w:rsidRPr="00961F71">
        <w:rPr>
          <w:rFonts w:ascii="Calibri" w:hAnsi="Calibri" w:cs="Calibri"/>
          <w:color w:val="000000"/>
          <w:kern w:val="0"/>
          <w:sz w:val="22"/>
          <w:szCs w:val="24"/>
          <w:lang w:bidi="hi-IN"/>
        </w:rPr>
        <w:t>, users can only fill in UID/PID in packets, but this is easy to be used by malicious programs. Attributes added to the kernel by the IPC mechanism are the most reliable. Binder meets Android's requirements for communication, transmission performance, and security. Binder is safer, simpler, more efficient, faster, and consumes less memory than other inter</w:t>
      </w:r>
      <w:r>
        <w:rPr>
          <w:rFonts w:ascii="Calibri" w:hAnsi="Calibri" w:cs="Calibri"/>
          <w:color w:val="000000"/>
          <w:kern w:val="0"/>
          <w:sz w:val="22"/>
          <w:szCs w:val="24"/>
          <w:lang w:bidi="hi-IN"/>
        </w:rPr>
        <w:t>-process</w:t>
      </w:r>
      <w:r w:rsidRPr="00961F71">
        <w:rPr>
          <w:rFonts w:ascii="Calibri" w:hAnsi="Calibri" w:cs="Calibri"/>
          <w:color w:val="000000"/>
          <w:kern w:val="0"/>
          <w:sz w:val="22"/>
          <w:szCs w:val="24"/>
          <w:lang w:bidi="hi-IN"/>
        </w:rPr>
        <w:t xml:space="preserve"> communication methods.</w:t>
      </w:r>
    </w:p>
    <w:p w:rsidR="00236B0E" w:rsidRDefault="00236B0E" w:rsidP="00236B0E">
      <w:pPr>
        <w:pStyle w:val="a7"/>
        <w:jc w:val="center"/>
        <w:rPr>
          <w:rFonts w:ascii="Calibri" w:hAnsi="Calibri" w:cs="Calibri"/>
          <w:color w:val="000000"/>
          <w:kern w:val="0"/>
          <w:sz w:val="22"/>
          <w:szCs w:val="24"/>
          <w:lang w:bidi="hi-IN"/>
        </w:rPr>
      </w:pPr>
      <w:r>
        <w:rPr>
          <w:rFonts w:ascii="Calibri" w:hAnsi="Calibri" w:cs="Calibri"/>
          <w:noProof/>
          <w:color w:val="000000"/>
          <w:kern w:val="0"/>
          <w:sz w:val="22"/>
          <w:szCs w:val="24"/>
        </w:rPr>
        <w:drawing>
          <wp:inline distT="0" distB="0" distL="0" distR="0" wp14:anchorId="205E652C" wp14:editId="605C1D0D">
            <wp:extent cx="3541222" cy="1853738"/>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5.jpg"/>
                    <pic:cNvPicPr/>
                  </pic:nvPicPr>
                  <pic:blipFill>
                    <a:blip r:embed="rId9">
                      <a:extLst>
                        <a:ext uri="{28A0092B-C50C-407E-A947-70E740481C1C}">
                          <a14:useLocalDpi xmlns:a14="http://schemas.microsoft.com/office/drawing/2010/main" val="0"/>
                        </a:ext>
                      </a:extLst>
                    </a:blip>
                    <a:stretch>
                      <a:fillRect/>
                    </a:stretch>
                  </pic:blipFill>
                  <pic:spPr>
                    <a:xfrm>
                      <a:off x="0" y="0"/>
                      <a:ext cx="3541222" cy="1853738"/>
                    </a:xfrm>
                    <a:prstGeom prst="rect">
                      <a:avLst/>
                    </a:prstGeom>
                  </pic:spPr>
                </pic:pic>
              </a:graphicData>
            </a:graphic>
          </wp:inline>
        </w:drawing>
      </w:r>
    </w:p>
    <w:p w:rsidR="00236B0E" w:rsidRPr="003A63F0" w:rsidRDefault="00236B0E" w:rsidP="00236B0E">
      <w:pPr>
        <w:pStyle w:val="a7"/>
        <w:jc w:val="center"/>
        <w:rPr>
          <w:rFonts w:ascii="Calibri" w:hAnsi="Calibri" w:cs="Calibri"/>
          <w:color w:val="000000"/>
          <w:kern w:val="0"/>
          <w:sz w:val="22"/>
          <w:szCs w:val="24"/>
          <w:lang w:bidi="hi-IN"/>
        </w:rPr>
      </w:pPr>
      <w:r>
        <w:rPr>
          <w:rFonts w:ascii="Calibri" w:hAnsi="Calibri" w:cs="Calibri"/>
          <w:noProof/>
          <w:color w:val="000000"/>
          <w:kern w:val="0"/>
          <w:sz w:val="22"/>
          <w:szCs w:val="24"/>
        </w:rPr>
        <w:t>F</w:t>
      </w:r>
      <w:r>
        <w:rPr>
          <w:rFonts w:ascii="Calibri" w:hAnsi="Calibri" w:cs="Calibri" w:hint="eastAsia"/>
          <w:noProof/>
          <w:color w:val="000000"/>
          <w:kern w:val="0"/>
          <w:sz w:val="22"/>
          <w:szCs w:val="24"/>
        </w:rPr>
        <w:t>igure</w:t>
      </w:r>
      <w:r>
        <w:rPr>
          <w:rFonts w:ascii="Calibri" w:hAnsi="Calibri" w:cs="Calibri"/>
          <w:noProof/>
          <w:color w:val="000000"/>
          <w:kern w:val="0"/>
          <w:sz w:val="22"/>
          <w:szCs w:val="24"/>
        </w:rPr>
        <w:t xml:space="preserve"> 2 the Binder architecture</w:t>
      </w:r>
    </w:p>
    <w:p w:rsidR="00236B0E" w:rsidRDefault="00236B0E" w:rsidP="00236B0E">
      <w:pPr>
        <w:pStyle w:val="a7"/>
        <w:rPr>
          <w:rFonts w:ascii="Calibri" w:hAnsi="Calibri" w:cs="Calibri"/>
          <w:color w:val="000000"/>
          <w:kern w:val="0"/>
          <w:sz w:val="22"/>
          <w:szCs w:val="24"/>
          <w:lang w:bidi="hi-IN"/>
        </w:rPr>
      </w:pPr>
      <w:r w:rsidRPr="00D5205A">
        <w:rPr>
          <w:rFonts w:ascii="Calibri" w:hAnsi="Calibri" w:cs="Calibri"/>
          <w:color w:val="000000"/>
          <w:kern w:val="0"/>
          <w:sz w:val="22"/>
          <w:szCs w:val="24"/>
          <w:lang w:bidi="hi-IN"/>
        </w:rPr>
        <w:lastRenderedPageBreak/>
        <w:t>The Binder architecture consists of four major components: the server, the client, the service manager and the Binder driver in the kernel space</w:t>
      </w:r>
      <w:r>
        <w:rPr>
          <w:rFonts w:ascii="Calibri" w:hAnsi="Calibri" w:cs="Calibri" w:hint="eastAsia"/>
          <w:color w:val="000000"/>
          <w:kern w:val="0"/>
          <w:sz w:val="22"/>
          <w:szCs w:val="24"/>
          <w:lang w:bidi="hi-IN"/>
        </w:rPr>
        <w:t>.</w:t>
      </w:r>
      <w:r>
        <w:rPr>
          <w:rFonts w:ascii="Calibri" w:hAnsi="Calibri" w:cs="Calibri"/>
          <w:color w:val="000000"/>
          <w:kern w:val="0"/>
          <w:sz w:val="22"/>
          <w:szCs w:val="24"/>
          <w:lang w:bidi="hi-IN"/>
        </w:rPr>
        <w:t xml:space="preserve"> It is clearly to find t</w:t>
      </w:r>
      <w:r w:rsidRPr="00D5205A">
        <w:rPr>
          <w:rFonts w:ascii="Calibri" w:hAnsi="Calibri" w:cs="Calibri"/>
          <w:color w:val="000000"/>
          <w:kern w:val="0"/>
          <w:sz w:val="22"/>
          <w:szCs w:val="24"/>
          <w:lang w:bidi="hi-IN"/>
        </w:rPr>
        <w:t xml:space="preserve">he </w:t>
      </w:r>
      <w:r>
        <w:rPr>
          <w:rFonts w:ascii="Calibri" w:hAnsi="Calibri" w:cs="Calibri"/>
          <w:color w:val="000000"/>
          <w:kern w:val="0"/>
          <w:sz w:val="22"/>
          <w:szCs w:val="24"/>
          <w:lang w:bidi="hi-IN"/>
        </w:rPr>
        <w:t>s</w:t>
      </w:r>
      <w:r w:rsidRPr="00D5205A">
        <w:rPr>
          <w:rFonts w:ascii="Calibri" w:hAnsi="Calibri" w:cs="Calibri"/>
          <w:color w:val="000000"/>
          <w:kern w:val="0"/>
          <w:sz w:val="22"/>
          <w:szCs w:val="24"/>
          <w:lang w:bidi="hi-IN"/>
        </w:rPr>
        <w:t>erver provides services, and one or more clients send requests to the service. The communication process is realized by Binder interface, and the data interaction and processing are completed in Binder driver.</w:t>
      </w:r>
      <w:r>
        <w:rPr>
          <w:rFonts w:ascii="Calibri" w:hAnsi="Calibri" w:cs="Calibri"/>
          <w:color w:val="000000"/>
          <w:kern w:val="0"/>
          <w:sz w:val="22"/>
          <w:szCs w:val="24"/>
          <w:lang w:bidi="hi-IN"/>
        </w:rPr>
        <w:t xml:space="preserve"> </w:t>
      </w:r>
      <w:r w:rsidRPr="00D5205A">
        <w:rPr>
          <w:rFonts w:ascii="Calibri" w:hAnsi="Calibri" w:cs="Calibri"/>
          <w:color w:val="000000"/>
          <w:kern w:val="0"/>
          <w:sz w:val="22"/>
          <w:szCs w:val="24"/>
          <w:lang w:bidi="hi-IN"/>
        </w:rPr>
        <w:t>Services need to be registered in the Service Manager</w:t>
      </w:r>
      <w:r>
        <w:rPr>
          <w:rFonts w:ascii="Calibri" w:hAnsi="Calibri" w:cs="Calibri"/>
          <w:color w:val="000000"/>
          <w:kern w:val="0"/>
          <w:sz w:val="22"/>
          <w:szCs w:val="24"/>
          <w:lang w:bidi="hi-IN"/>
        </w:rPr>
        <w:t xml:space="preserve"> and t</w:t>
      </w:r>
      <w:r w:rsidRPr="00D5205A">
        <w:rPr>
          <w:rFonts w:ascii="Calibri" w:hAnsi="Calibri" w:cs="Calibri"/>
          <w:color w:val="000000"/>
          <w:kern w:val="0"/>
          <w:sz w:val="22"/>
          <w:szCs w:val="24"/>
          <w:lang w:bidi="hi-IN"/>
        </w:rPr>
        <w:t>he Service Manager is a daemon in the Android system that listens for requests from clients.</w:t>
      </w:r>
      <w:r>
        <w:rPr>
          <w:rFonts w:ascii="Calibri" w:hAnsi="Calibri" w:cs="Calibri"/>
          <w:color w:val="000000"/>
          <w:kern w:val="0"/>
          <w:sz w:val="22"/>
          <w:szCs w:val="24"/>
          <w:lang w:bidi="hi-IN"/>
        </w:rPr>
        <w:t xml:space="preserve"> </w:t>
      </w:r>
    </w:p>
    <w:p w:rsidR="00236B0E" w:rsidRDefault="00236B0E" w:rsidP="00236B0E">
      <w:pPr>
        <w:pStyle w:val="a7"/>
        <w:rPr>
          <w:rFonts w:ascii="Calibri" w:hAnsi="Calibri" w:cs="Calibri"/>
          <w:color w:val="000000"/>
          <w:kern w:val="0"/>
          <w:sz w:val="22"/>
          <w:szCs w:val="24"/>
          <w:lang w:bidi="hi-IN"/>
        </w:rPr>
      </w:pPr>
    </w:p>
    <w:p w:rsidR="00236B0E" w:rsidRDefault="00236B0E" w:rsidP="00236B0E">
      <w:pPr>
        <w:pStyle w:val="a7"/>
        <w:rPr>
          <w:rFonts w:ascii="Calibri" w:hAnsi="Calibri" w:cs="Calibri"/>
          <w:color w:val="000000"/>
          <w:kern w:val="0"/>
          <w:sz w:val="22"/>
          <w:szCs w:val="24"/>
          <w:lang w:bidi="hi-IN"/>
        </w:rPr>
      </w:pPr>
      <w:r w:rsidRPr="00D5205A">
        <w:rPr>
          <w:rFonts w:ascii="Calibri" w:hAnsi="Calibri" w:cs="Calibri"/>
          <w:color w:val="000000"/>
          <w:kern w:val="0"/>
          <w:sz w:val="22"/>
          <w:szCs w:val="24"/>
          <w:lang w:bidi="hi-IN"/>
        </w:rPr>
        <w:t>When the user generates order information, the payment information protection module starts to work at the same time, and monitors the flow of information from the time when sensitive information is generated. When the user initiates payment, the client first invokes the APP background server interface, and the APP sends the order number waiting for payment, payment method and a series of business-related parameters to the background interface. After receiving the request, the server returns data in JSON format. If the request is successful, the JSON data includes the item information queried by the server based on the order number, the title of the transaction, the order amount, and so on. After receiving the successful instruction, the client is ready to call the interface of the corresponding third-party payment platform according to the payment method selected by the user. According to the requirements of the payment platform, the sensitive information in the JSON-forma</w:t>
      </w:r>
      <w:r>
        <w:rPr>
          <w:rFonts w:ascii="Calibri" w:hAnsi="Calibri" w:cs="Calibri"/>
          <w:color w:val="000000"/>
          <w:kern w:val="0"/>
          <w:sz w:val="22"/>
          <w:szCs w:val="24"/>
          <w:lang w:bidi="hi-IN"/>
        </w:rPr>
        <w:t>tted data needs to be passed in and t</w:t>
      </w:r>
      <w:r w:rsidRPr="00CF16F9">
        <w:rPr>
          <w:rFonts w:ascii="Calibri" w:hAnsi="Calibri" w:cs="Calibri"/>
          <w:color w:val="000000"/>
          <w:kern w:val="0"/>
          <w:sz w:val="22"/>
          <w:szCs w:val="24"/>
          <w:lang w:bidi="hi-IN"/>
        </w:rPr>
        <w:t>he payment information protection module covers the whole process of payment synchronously.</w:t>
      </w:r>
      <w:r>
        <w:rPr>
          <w:rFonts w:ascii="Calibri" w:hAnsi="Calibri" w:cs="Calibri"/>
          <w:color w:val="000000"/>
          <w:kern w:val="0"/>
          <w:sz w:val="22"/>
          <w:szCs w:val="24"/>
          <w:lang w:bidi="hi-IN"/>
        </w:rPr>
        <w:t xml:space="preserve"> </w:t>
      </w:r>
      <w:r w:rsidRPr="003E1326">
        <w:rPr>
          <w:rFonts w:ascii="Calibri" w:hAnsi="Calibri" w:cs="Calibri"/>
          <w:color w:val="000000"/>
          <w:kern w:val="0"/>
          <w:sz w:val="22"/>
          <w:szCs w:val="24"/>
          <w:lang w:bidi="hi-IN"/>
        </w:rPr>
        <w:t xml:space="preserve">Through </w:t>
      </w:r>
      <w:r>
        <w:rPr>
          <w:rFonts w:ascii="Calibri" w:hAnsi="Calibri" w:cs="Calibri"/>
          <w:color w:val="000000"/>
          <w:kern w:val="0"/>
          <w:sz w:val="22"/>
          <w:szCs w:val="24"/>
          <w:lang w:bidi="hi-IN"/>
        </w:rPr>
        <w:t>running</w:t>
      </w:r>
      <w:r w:rsidRPr="003E1326">
        <w:rPr>
          <w:rFonts w:ascii="Calibri" w:hAnsi="Calibri" w:cs="Calibri"/>
          <w:color w:val="000000"/>
          <w:kern w:val="0"/>
          <w:sz w:val="22"/>
          <w:szCs w:val="24"/>
          <w:lang w:bidi="hi-IN"/>
        </w:rPr>
        <w:t xml:space="preserve"> </w:t>
      </w:r>
      <w:r>
        <w:rPr>
          <w:rFonts w:ascii="Calibri" w:hAnsi="Calibri" w:cs="Calibri"/>
          <w:color w:val="000000"/>
          <w:kern w:val="0"/>
          <w:sz w:val="22"/>
          <w:szCs w:val="24"/>
          <w:lang w:bidi="hi-IN"/>
        </w:rPr>
        <w:t>the</w:t>
      </w:r>
      <w:r w:rsidRPr="003E1326">
        <w:rPr>
          <w:rFonts w:ascii="Calibri" w:hAnsi="Calibri" w:cs="Calibri"/>
          <w:color w:val="000000"/>
          <w:kern w:val="0"/>
          <w:sz w:val="22"/>
          <w:szCs w:val="24"/>
          <w:lang w:bidi="hi-IN"/>
        </w:rPr>
        <w:t xml:space="preserve"> code</w:t>
      </w:r>
      <w:r>
        <w:rPr>
          <w:rFonts w:ascii="Calibri" w:hAnsi="Calibri" w:cs="Calibri"/>
          <w:color w:val="000000"/>
          <w:kern w:val="0"/>
          <w:sz w:val="22"/>
          <w:szCs w:val="24"/>
          <w:lang w:bidi="hi-IN"/>
        </w:rPr>
        <w:t xml:space="preserve"> to the target process, we can analyse </w:t>
      </w:r>
      <w:r w:rsidRPr="003E1326">
        <w:rPr>
          <w:rFonts w:ascii="Calibri" w:hAnsi="Calibri" w:cs="Calibri"/>
          <w:color w:val="000000"/>
          <w:kern w:val="0"/>
          <w:sz w:val="22"/>
          <w:szCs w:val="24"/>
          <w:lang w:bidi="hi-IN"/>
        </w:rPr>
        <w:t xml:space="preserve">and extract </w:t>
      </w:r>
      <w:r>
        <w:rPr>
          <w:rFonts w:ascii="Calibri" w:hAnsi="Calibri" w:cs="Calibri"/>
          <w:color w:val="000000"/>
          <w:kern w:val="0"/>
          <w:sz w:val="22"/>
          <w:szCs w:val="24"/>
          <w:lang w:bidi="hi-IN"/>
        </w:rPr>
        <w:t>relative</w:t>
      </w:r>
      <w:r w:rsidRPr="003E1326">
        <w:rPr>
          <w:rFonts w:ascii="Calibri" w:hAnsi="Calibri" w:cs="Calibri"/>
          <w:color w:val="000000"/>
          <w:kern w:val="0"/>
          <w:sz w:val="22"/>
          <w:szCs w:val="24"/>
          <w:lang w:bidi="hi-IN"/>
        </w:rPr>
        <w:t xml:space="preserve"> inter</w:t>
      </w:r>
      <w:r>
        <w:rPr>
          <w:rFonts w:ascii="Calibri" w:hAnsi="Calibri" w:cs="Calibri"/>
          <w:color w:val="000000"/>
          <w:kern w:val="0"/>
          <w:sz w:val="22"/>
          <w:szCs w:val="24"/>
          <w:lang w:bidi="hi-IN"/>
        </w:rPr>
        <w:t>-application communication data</w:t>
      </w:r>
      <w:r w:rsidRPr="003E1326">
        <w:rPr>
          <w:rFonts w:ascii="Calibri" w:hAnsi="Calibri" w:cs="Calibri"/>
          <w:color w:val="000000"/>
          <w:kern w:val="0"/>
          <w:sz w:val="22"/>
          <w:szCs w:val="24"/>
          <w:lang w:bidi="hi-IN"/>
        </w:rPr>
        <w:t>,</w:t>
      </w:r>
      <w:r>
        <w:rPr>
          <w:rFonts w:ascii="Calibri" w:hAnsi="Calibri" w:cs="Calibri"/>
          <w:color w:val="000000"/>
          <w:kern w:val="0"/>
          <w:sz w:val="22"/>
          <w:szCs w:val="24"/>
          <w:lang w:bidi="hi-IN"/>
        </w:rPr>
        <w:t xml:space="preserve"> once the</w:t>
      </w:r>
      <w:r w:rsidRPr="003E1326">
        <w:rPr>
          <w:rFonts w:ascii="Calibri" w:hAnsi="Calibri" w:cs="Calibri"/>
          <w:color w:val="000000"/>
          <w:kern w:val="0"/>
          <w:sz w:val="22"/>
          <w:szCs w:val="24"/>
          <w:lang w:bidi="hi-IN"/>
        </w:rPr>
        <w:t xml:space="preserve"> sensitive data is in danger of disclosure, </w:t>
      </w:r>
      <w:r>
        <w:rPr>
          <w:rFonts w:ascii="Calibri" w:hAnsi="Calibri" w:cs="Calibri"/>
          <w:color w:val="000000"/>
          <w:kern w:val="0"/>
          <w:sz w:val="22"/>
          <w:szCs w:val="24"/>
          <w:lang w:bidi="hi-IN"/>
        </w:rPr>
        <w:t>the program can</w:t>
      </w:r>
      <w:r w:rsidRPr="003E1326">
        <w:rPr>
          <w:rFonts w:ascii="Calibri" w:hAnsi="Calibri" w:cs="Calibri"/>
          <w:color w:val="000000"/>
          <w:kern w:val="0"/>
          <w:sz w:val="22"/>
          <w:szCs w:val="24"/>
          <w:lang w:bidi="hi-IN"/>
        </w:rPr>
        <w:t xml:space="preserve"> give users a hint, to ensure the security of payment information. This information protection module is embedded in the APP to protect specific payment information.</w:t>
      </w:r>
      <w:r>
        <w:rPr>
          <w:rFonts w:ascii="Calibri" w:hAnsi="Calibri" w:cs="Calibri"/>
          <w:color w:val="000000"/>
          <w:kern w:val="0"/>
          <w:sz w:val="22"/>
          <w:szCs w:val="24"/>
          <w:lang w:bidi="hi-IN"/>
        </w:rPr>
        <w:t xml:space="preserve"> </w:t>
      </w:r>
    </w:p>
    <w:p w:rsidR="00236B0E" w:rsidRDefault="00236B0E" w:rsidP="00236B0E">
      <w:pPr>
        <w:pStyle w:val="2"/>
        <w:numPr>
          <w:ilvl w:val="0"/>
          <w:numId w:val="0"/>
        </w:numPr>
        <w:ind w:left="576" w:hanging="576"/>
      </w:pPr>
      <w:r>
        <w:rPr>
          <w:rFonts w:hint="eastAsia"/>
        </w:rPr>
        <w:t>2</w:t>
      </w:r>
      <w:r>
        <w:t xml:space="preserve">.3 </w:t>
      </w:r>
      <w:r w:rsidRPr="003D5F3C">
        <w:t>Information security management system based on ISO27001</w:t>
      </w:r>
    </w:p>
    <w:p w:rsidR="00236B0E" w:rsidRDefault="00236B0E" w:rsidP="00236B0E">
      <w:pPr>
        <w:pStyle w:val="a7"/>
        <w:rPr>
          <w:rFonts w:ascii="Calibri" w:hAnsi="Calibri" w:cs="Calibri"/>
          <w:color w:val="000000"/>
          <w:kern w:val="0"/>
          <w:sz w:val="22"/>
          <w:szCs w:val="24"/>
          <w:lang w:bidi="hi-IN"/>
        </w:rPr>
      </w:pPr>
      <w:r>
        <w:rPr>
          <w:rFonts w:ascii="Calibri" w:hAnsi="Calibri" w:cs="Calibri" w:hint="eastAsia"/>
          <w:color w:val="000000"/>
          <w:kern w:val="0"/>
          <w:sz w:val="22"/>
          <w:szCs w:val="24"/>
          <w:lang w:bidi="hi-IN"/>
        </w:rPr>
        <w:t>A</w:t>
      </w:r>
      <w:r>
        <w:rPr>
          <w:rFonts w:ascii="Calibri" w:hAnsi="Calibri" w:cs="Calibri"/>
          <w:color w:val="000000"/>
          <w:kern w:val="0"/>
          <w:sz w:val="22"/>
          <w:szCs w:val="24"/>
          <w:lang w:bidi="hi-IN"/>
        </w:rPr>
        <w:t xml:space="preserve">s the key standard of ISO27000, ISO27001 illustrates the requirements to set up, carry out and maintain the information security system, which can guide the construction of information security system. </w:t>
      </w:r>
      <w:r w:rsidRPr="00165795">
        <w:rPr>
          <w:rFonts w:ascii="Calibri" w:hAnsi="Calibri" w:cs="Calibri"/>
          <w:color w:val="000000"/>
          <w:kern w:val="0"/>
          <w:sz w:val="22"/>
          <w:szCs w:val="24"/>
          <w:lang w:bidi="hi-IN"/>
        </w:rPr>
        <w:t>Information security management is divided into 14 security control domains, including 35 control objectives</w:t>
      </w:r>
      <w:r>
        <w:rPr>
          <w:rFonts w:ascii="Calibri" w:hAnsi="Calibri" w:cs="Calibri"/>
          <w:color w:val="000000"/>
          <w:kern w:val="0"/>
          <w:sz w:val="22"/>
          <w:szCs w:val="24"/>
          <w:lang w:bidi="hi-IN"/>
        </w:rPr>
        <w:t xml:space="preserve"> </w:t>
      </w:r>
      <w:r>
        <w:rPr>
          <w:rFonts w:ascii="Calibri" w:hAnsi="Calibri" w:cs="Calibri" w:hint="eastAsia"/>
          <w:color w:val="000000"/>
          <w:kern w:val="0"/>
          <w:sz w:val="22"/>
          <w:szCs w:val="24"/>
          <w:lang w:bidi="hi-IN"/>
        </w:rPr>
        <w:t>and</w:t>
      </w:r>
      <w:r>
        <w:rPr>
          <w:rFonts w:ascii="Calibri" w:hAnsi="Calibri" w:cs="Calibri"/>
          <w:color w:val="000000"/>
          <w:kern w:val="0"/>
          <w:sz w:val="22"/>
          <w:szCs w:val="24"/>
          <w:lang w:bidi="hi-IN"/>
        </w:rPr>
        <w:t xml:space="preserve"> </w:t>
      </w:r>
      <w:r w:rsidRPr="00165795">
        <w:rPr>
          <w:rFonts w:ascii="Calibri" w:hAnsi="Calibri" w:cs="Calibri"/>
          <w:color w:val="000000"/>
          <w:kern w:val="0"/>
          <w:sz w:val="22"/>
          <w:szCs w:val="24"/>
          <w:lang w:bidi="hi-IN"/>
        </w:rPr>
        <w:t>114 security control measures</w:t>
      </w:r>
      <w:r>
        <w:rPr>
          <w:rFonts w:ascii="Calibri" w:hAnsi="Calibri" w:cs="Calibri"/>
          <w:color w:val="000000"/>
          <w:kern w:val="0"/>
          <w:sz w:val="22"/>
          <w:szCs w:val="24"/>
          <w:lang w:bidi="hi-IN"/>
        </w:rPr>
        <w:t xml:space="preserve"> [9], it could cover the whole</w:t>
      </w:r>
      <w:r w:rsidRPr="00165795">
        <w:rPr>
          <w:rFonts w:ascii="Calibri" w:hAnsi="Calibri" w:cs="Calibri"/>
          <w:color w:val="000000"/>
          <w:kern w:val="0"/>
          <w:sz w:val="22"/>
          <w:szCs w:val="24"/>
          <w:lang w:bidi="hi-IN"/>
        </w:rPr>
        <w:t xml:space="preserve"> aspects of enterprise information management</w:t>
      </w:r>
      <w:r>
        <w:rPr>
          <w:rFonts w:ascii="Calibri" w:hAnsi="Calibri" w:cs="Calibri"/>
          <w:color w:val="000000"/>
          <w:kern w:val="0"/>
          <w:sz w:val="22"/>
          <w:szCs w:val="24"/>
          <w:lang w:bidi="hi-IN"/>
        </w:rPr>
        <w:t>.</w:t>
      </w:r>
    </w:p>
    <w:p w:rsidR="00236B0E" w:rsidRDefault="00236B0E" w:rsidP="00236B0E">
      <w:pPr>
        <w:pStyle w:val="a7"/>
        <w:jc w:val="center"/>
        <w:rPr>
          <w:rFonts w:ascii="Calibri" w:hAnsi="Calibri" w:cs="Calibri"/>
          <w:color w:val="000000"/>
          <w:kern w:val="0"/>
          <w:sz w:val="22"/>
          <w:szCs w:val="24"/>
          <w:lang w:bidi="hi-IN"/>
        </w:rPr>
      </w:pPr>
      <w:r>
        <w:rPr>
          <w:rFonts w:ascii="Calibri" w:hAnsi="Calibri" w:cs="Calibri"/>
          <w:color w:val="000000"/>
          <w:kern w:val="0"/>
          <w:sz w:val="22"/>
          <w:szCs w:val="24"/>
          <w:lang w:bidi="hi-IN"/>
        </w:rPr>
        <w:t xml:space="preserve">Table1 </w:t>
      </w:r>
      <w:r w:rsidRPr="001D27C0">
        <w:rPr>
          <w:rFonts w:ascii="Calibri" w:hAnsi="Calibri" w:cs="Calibri"/>
          <w:color w:val="000000"/>
          <w:kern w:val="0"/>
          <w:sz w:val="22"/>
          <w:szCs w:val="24"/>
          <w:lang w:bidi="hi-IN"/>
        </w:rPr>
        <w:t>Eleven security control domains</w:t>
      </w:r>
    </w:p>
    <w:tbl>
      <w:tblPr>
        <w:tblStyle w:val="a8"/>
        <w:tblW w:w="0" w:type="auto"/>
        <w:jc w:val="center"/>
        <w:tblLook w:val="04A0" w:firstRow="1" w:lastRow="0" w:firstColumn="1" w:lastColumn="0" w:noHBand="0" w:noVBand="1"/>
      </w:tblPr>
      <w:tblGrid>
        <w:gridCol w:w="1621"/>
        <w:gridCol w:w="1278"/>
        <w:gridCol w:w="1517"/>
        <w:gridCol w:w="1621"/>
        <w:gridCol w:w="12"/>
      </w:tblGrid>
      <w:tr w:rsidR="00236B0E" w:rsidTr="000D3239">
        <w:trPr>
          <w:trHeight w:val="234"/>
          <w:jc w:val="center"/>
        </w:trPr>
        <w:tc>
          <w:tcPr>
            <w:tcW w:w="6049" w:type="dxa"/>
            <w:gridSpan w:val="5"/>
          </w:tcPr>
          <w:p w:rsidR="00236B0E" w:rsidRPr="001D27C0" w:rsidRDefault="00236B0E" w:rsidP="000D3239">
            <w:pPr>
              <w:pStyle w:val="a9"/>
              <w:ind w:left="360" w:firstLineChars="0" w:firstLine="0"/>
              <w:jc w:val="center"/>
              <w:rPr>
                <w:sz w:val="18"/>
              </w:rPr>
            </w:pPr>
            <w:r w:rsidRPr="001D27C0">
              <w:rPr>
                <w:sz w:val="18"/>
              </w:rPr>
              <w:t>A.5 Information Security Policy</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sz w:val="18"/>
              </w:rPr>
              <w:t>A.6 Organization of Information Security</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sz w:val="18"/>
              </w:rPr>
              <w:t>A.7 Human Resources Security</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rFonts w:hint="eastAsia"/>
                <w:sz w:val="18"/>
              </w:rPr>
              <w:t>A</w:t>
            </w:r>
            <w:r w:rsidRPr="001D27C0">
              <w:rPr>
                <w:sz w:val="18"/>
              </w:rPr>
              <w:t>.8 Asset Management</w:t>
            </w:r>
          </w:p>
        </w:tc>
      </w:tr>
      <w:tr w:rsidR="00236B0E" w:rsidRPr="001D27C0" w:rsidTr="000D3239">
        <w:trPr>
          <w:gridAfter w:val="1"/>
          <w:wAfter w:w="12" w:type="dxa"/>
          <w:trHeight w:val="719"/>
          <w:jc w:val="center"/>
        </w:trPr>
        <w:tc>
          <w:tcPr>
            <w:tcW w:w="1621" w:type="dxa"/>
            <w:vAlign w:val="center"/>
          </w:tcPr>
          <w:p w:rsidR="00236B0E" w:rsidRPr="001D27C0" w:rsidRDefault="00236B0E" w:rsidP="000D3239">
            <w:pPr>
              <w:jc w:val="center"/>
              <w:rPr>
                <w:sz w:val="18"/>
              </w:rPr>
            </w:pPr>
            <w:r w:rsidRPr="001D27C0">
              <w:rPr>
                <w:rFonts w:hint="eastAsia"/>
                <w:sz w:val="18"/>
              </w:rPr>
              <w:t>A</w:t>
            </w:r>
            <w:r w:rsidRPr="001D27C0">
              <w:rPr>
                <w:sz w:val="18"/>
              </w:rPr>
              <w:t>.9 Access Control</w:t>
            </w:r>
          </w:p>
        </w:tc>
        <w:tc>
          <w:tcPr>
            <w:tcW w:w="1278" w:type="dxa"/>
            <w:vAlign w:val="center"/>
          </w:tcPr>
          <w:p w:rsidR="00236B0E" w:rsidRPr="001D27C0" w:rsidRDefault="00236B0E" w:rsidP="000D3239">
            <w:pPr>
              <w:jc w:val="center"/>
              <w:rPr>
                <w:sz w:val="18"/>
              </w:rPr>
            </w:pPr>
            <w:r w:rsidRPr="001D27C0">
              <w:rPr>
                <w:rFonts w:hint="eastAsia"/>
                <w:sz w:val="18"/>
              </w:rPr>
              <w:t>A</w:t>
            </w:r>
            <w:r w:rsidRPr="001D27C0">
              <w:rPr>
                <w:sz w:val="18"/>
              </w:rPr>
              <w:t>.10 Cryptography</w:t>
            </w:r>
          </w:p>
        </w:tc>
        <w:tc>
          <w:tcPr>
            <w:tcW w:w="1517" w:type="dxa"/>
            <w:vAlign w:val="center"/>
          </w:tcPr>
          <w:p w:rsidR="00236B0E" w:rsidRPr="001D27C0" w:rsidRDefault="00236B0E" w:rsidP="000D3239">
            <w:pPr>
              <w:jc w:val="center"/>
              <w:rPr>
                <w:sz w:val="18"/>
              </w:rPr>
            </w:pPr>
            <w:r w:rsidRPr="001D27C0">
              <w:rPr>
                <w:sz w:val="18"/>
              </w:rPr>
              <w:t>A.11 Physical and Environment Security</w:t>
            </w:r>
          </w:p>
        </w:tc>
        <w:tc>
          <w:tcPr>
            <w:tcW w:w="1621" w:type="dxa"/>
            <w:vMerge w:val="restart"/>
            <w:vAlign w:val="center"/>
          </w:tcPr>
          <w:p w:rsidR="00236B0E" w:rsidRPr="001D27C0" w:rsidRDefault="00236B0E" w:rsidP="000D3239">
            <w:pPr>
              <w:jc w:val="center"/>
              <w:rPr>
                <w:sz w:val="18"/>
              </w:rPr>
            </w:pPr>
            <w:r w:rsidRPr="001D27C0">
              <w:rPr>
                <w:sz w:val="18"/>
              </w:rPr>
              <w:t>A.14 System Access/ Development/ Maintain</w:t>
            </w:r>
          </w:p>
        </w:tc>
      </w:tr>
      <w:tr w:rsidR="00236B0E" w:rsidRPr="001D27C0" w:rsidTr="000D3239">
        <w:trPr>
          <w:gridAfter w:val="1"/>
          <w:wAfter w:w="12" w:type="dxa"/>
          <w:trHeight w:val="705"/>
          <w:jc w:val="center"/>
        </w:trPr>
        <w:tc>
          <w:tcPr>
            <w:tcW w:w="2899" w:type="dxa"/>
            <w:gridSpan w:val="2"/>
          </w:tcPr>
          <w:p w:rsidR="00236B0E" w:rsidRPr="001D27C0" w:rsidRDefault="00236B0E" w:rsidP="000D3239">
            <w:pPr>
              <w:jc w:val="center"/>
              <w:rPr>
                <w:sz w:val="18"/>
              </w:rPr>
            </w:pPr>
            <w:r w:rsidRPr="001D27C0">
              <w:rPr>
                <w:sz w:val="18"/>
              </w:rPr>
              <w:t>A.12 Operations Security</w:t>
            </w:r>
          </w:p>
        </w:tc>
        <w:tc>
          <w:tcPr>
            <w:tcW w:w="1517" w:type="dxa"/>
          </w:tcPr>
          <w:p w:rsidR="00236B0E" w:rsidRPr="001D27C0" w:rsidRDefault="00236B0E" w:rsidP="000D3239">
            <w:pPr>
              <w:rPr>
                <w:sz w:val="18"/>
              </w:rPr>
            </w:pPr>
            <w:r w:rsidRPr="001D27C0">
              <w:rPr>
                <w:sz w:val="18"/>
              </w:rPr>
              <w:t>A.13 Communications Security</w:t>
            </w:r>
          </w:p>
        </w:tc>
        <w:tc>
          <w:tcPr>
            <w:tcW w:w="1621" w:type="dxa"/>
            <w:vMerge/>
          </w:tcPr>
          <w:p w:rsidR="00236B0E" w:rsidRPr="001D27C0" w:rsidRDefault="00236B0E" w:rsidP="000D3239">
            <w:pPr>
              <w:rPr>
                <w:sz w:val="18"/>
              </w:rPr>
            </w:pPr>
          </w:p>
        </w:tc>
      </w:tr>
      <w:tr w:rsidR="00236B0E" w:rsidTr="000D3239">
        <w:trPr>
          <w:trHeight w:val="234"/>
          <w:jc w:val="center"/>
        </w:trPr>
        <w:tc>
          <w:tcPr>
            <w:tcW w:w="6049" w:type="dxa"/>
            <w:gridSpan w:val="5"/>
          </w:tcPr>
          <w:p w:rsidR="00236B0E" w:rsidRPr="001D27C0" w:rsidRDefault="00236B0E" w:rsidP="000D3239">
            <w:pPr>
              <w:jc w:val="center"/>
              <w:rPr>
                <w:sz w:val="18"/>
              </w:rPr>
            </w:pPr>
            <w:r>
              <w:rPr>
                <w:sz w:val="18"/>
              </w:rPr>
              <w:t xml:space="preserve">11ge </w:t>
            </w:r>
            <w:r w:rsidRPr="001D27C0">
              <w:rPr>
                <w:sz w:val="18"/>
              </w:rPr>
              <w:t>A.15 Supplier Relationship</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rFonts w:hint="eastAsia"/>
                <w:sz w:val="18"/>
              </w:rPr>
              <w:t>A</w:t>
            </w:r>
            <w:r w:rsidRPr="001D27C0">
              <w:rPr>
                <w:sz w:val="18"/>
              </w:rPr>
              <w:t>.16 Information Security Incident Management</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rFonts w:hint="eastAsia"/>
                <w:sz w:val="18"/>
              </w:rPr>
              <w:lastRenderedPageBreak/>
              <w:t>A</w:t>
            </w:r>
            <w:r w:rsidRPr="001D27C0">
              <w:rPr>
                <w:sz w:val="18"/>
              </w:rPr>
              <w:t>.17 Information Security in Business Continuity Management</w:t>
            </w:r>
          </w:p>
        </w:tc>
      </w:tr>
      <w:tr w:rsidR="00236B0E" w:rsidTr="000D3239">
        <w:trPr>
          <w:trHeight w:val="234"/>
          <w:jc w:val="center"/>
        </w:trPr>
        <w:tc>
          <w:tcPr>
            <w:tcW w:w="6049" w:type="dxa"/>
            <w:gridSpan w:val="5"/>
          </w:tcPr>
          <w:p w:rsidR="00236B0E" w:rsidRPr="001D27C0" w:rsidRDefault="00236B0E" w:rsidP="000D3239">
            <w:pPr>
              <w:jc w:val="center"/>
              <w:rPr>
                <w:sz w:val="18"/>
              </w:rPr>
            </w:pPr>
            <w:r w:rsidRPr="001D27C0">
              <w:rPr>
                <w:sz w:val="18"/>
              </w:rPr>
              <w:t>A.18 Compliance</w:t>
            </w:r>
          </w:p>
        </w:tc>
      </w:tr>
    </w:tbl>
    <w:p w:rsidR="00236B0E" w:rsidRDefault="00236B0E" w:rsidP="00236B0E">
      <w:pPr>
        <w:pStyle w:val="a7"/>
        <w:rPr>
          <w:rFonts w:ascii="Calibri" w:hAnsi="Calibri" w:cs="Calibri"/>
          <w:color w:val="000000"/>
          <w:kern w:val="0"/>
          <w:sz w:val="22"/>
          <w:szCs w:val="24"/>
          <w:lang w:bidi="hi-IN"/>
        </w:rPr>
      </w:pPr>
      <w:r w:rsidRPr="00364906">
        <w:rPr>
          <w:rFonts w:ascii="Calibri" w:hAnsi="Calibri" w:cs="Calibri"/>
          <w:color w:val="000000"/>
          <w:kern w:val="0"/>
          <w:sz w:val="22"/>
          <w:szCs w:val="24"/>
          <w:lang w:bidi="hi-IN"/>
        </w:rPr>
        <w:t xml:space="preserve">In order to improve the information security system, ISO27001 standard </w:t>
      </w:r>
      <w:r>
        <w:rPr>
          <w:rFonts w:ascii="Calibri" w:hAnsi="Calibri" w:cs="Calibri"/>
          <w:color w:val="000000"/>
          <w:kern w:val="0"/>
          <w:sz w:val="22"/>
          <w:szCs w:val="24"/>
          <w:lang w:bidi="hi-IN"/>
        </w:rPr>
        <w:t xml:space="preserve">has </w:t>
      </w:r>
      <w:r w:rsidRPr="00364906">
        <w:rPr>
          <w:rFonts w:ascii="Calibri" w:hAnsi="Calibri" w:cs="Calibri"/>
          <w:color w:val="000000"/>
          <w:kern w:val="0"/>
          <w:sz w:val="22"/>
          <w:szCs w:val="24"/>
          <w:lang w:bidi="hi-IN"/>
        </w:rPr>
        <w:t xml:space="preserve">put forward a </w:t>
      </w:r>
      <w:r>
        <w:rPr>
          <w:rFonts w:ascii="Calibri" w:hAnsi="Calibri" w:cs="Calibri"/>
          <w:color w:val="000000"/>
          <w:kern w:val="0"/>
          <w:sz w:val="22"/>
          <w:szCs w:val="24"/>
          <w:lang w:bidi="hi-IN"/>
        </w:rPr>
        <w:t>reference</w:t>
      </w:r>
      <w:r w:rsidRPr="00364906">
        <w:rPr>
          <w:rFonts w:ascii="Calibri" w:hAnsi="Calibri" w:cs="Calibri"/>
          <w:color w:val="000000"/>
          <w:kern w:val="0"/>
          <w:sz w:val="22"/>
          <w:szCs w:val="24"/>
          <w:lang w:bidi="hi-IN"/>
        </w:rPr>
        <w:t xml:space="preserve"> model of PDCA, the circular structure of the model can effectively improve the initiative of enterprise information security management</w:t>
      </w:r>
      <w:r>
        <w:rPr>
          <w:rFonts w:ascii="Calibri" w:hAnsi="Calibri" w:cs="Calibri"/>
          <w:color w:val="000000"/>
          <w:kern w:val="0"/>
          <w:sz w:val="22"/>
          <w:szCs w:val="24"/>
          <w:lang w:bidi="hi-IN"/>
        </w:rPr>
        <w:t xml:space="preserve">. The model of PDCA consists of Plan, Do, Check and Act, which can receive the requests and expectations from the beginning, the part of Plan is going to set up the Information Security Management System, managing information security risks, then the next part is going to carry out the ISMS. At the moment, the part of Check </w:t>
      </w:r>
      <w:r>
        <w:rPr>
          <w:rFonts w:ascii="Calibri" w:hAnsi="Calibri" w:cs="Calibri" w:hint="eastAsia"/>
          <w:color w:val="000000"/>
          <w:kern w:val="0"/>
          <w:sz w:val="22"/>
          <w:szCs w:val="24"/>
          <w:lang w:bidi="hi-IN"/>
        </w:rPr>
        <w:t>c</w:t>
      </w:r>
      <w:r>
        <w:rPr>
          <w:rFonts w:ascii="Calibri" w:hAnsi="Calibri" w:cs="Calibri"/>
          <w:color w:val="000000"/>
          <w:kern w:val="0"/>
          <w:sz w:val="22"/>
          <w:szCs w:val="24"/>
          <w:lang w:bidi="hi-IN"/>
        </w:rPr>
        <w:t>an guard and judge the system according to the management objectives. When the ISMS is eligible in general, the report can be collected to the administrator. However, some issues cannot meet the requirement of security management, the ISMS should offer the corrective action and continue to improve the management level. Finally, the feedback can be used as a reference for planning, the circular structure of the PDCA model is a wonderful scheme for the practice of ISO27001.</w:t>
      </w:r>
    </w:p>
    <w:p w:rsidR="00236B0E" w:rsidRDefault="00236B0E" w:rsidP="00236B0E">
      <w:pPr>
        <w:pStyle w:val="2"/>
        <w:numPr>
          <w:ilvl w:val="0"/>
          <w:numId w:val="0"/>
        </w:numPr>
        <w:ind w:left="576" w:hanging="576"/>
      </w:pPr>
      <w:r>
        <w:t xml:space="preserve">2.4 </w:t>
      </w:r>
      <w:r w:rsidRPr="00EE1A4C">
        <w:t>The renewal of the ISO2700</w:t>
      </w:r>
      <w:r>
        <w:t>1</w:t>
      </w:r>
    </w:p>
    <w:p w:rsidR="00236B0E" w:rsidRDefault="00236B0E" w:rsidP="00236B0E">
      <w:pPr>
        <w:pStyle w:val="a7"/>
        <w:rPr>
          <w:rFonts w:ascii="Calibri" w:hAnsi="Calibri" w:cs="Calibri"/>
          <w:color w:val="000000"/>
          <w:kern w:val="0"/>
          <w:sz w:val="22"/>
          <w:szCs w:val="24"/>
          <w:lang w:bidi="hi-IN"/>
        </w:rPr>
      </w:pPr>
      <w:r w:rsidRPr="001D37AB">
        <w:rPr>
          <w:rFonts w:ascii="Calibri" w:hAnsi="Calibri" w:cs="Calibri"/>
          <w:color w:val="000000"/>
          <w:kern w:val="0"/>
          <w:sz w:val="22"/>
          <w:szCs w:val="24"/>
          <w:lang w:bidi="hi-IN"/>
        </w:rPr>
        <w:t>In 1995, The British Standard Institute (BSI) had developed the relevant standards, and then revised them again in 1999, thus forming the Information Security Management System Standard</w:t>
      </w:r>
      <w:r>
        <w:rPr>
          <w:rFonts w:ascii="Calibri" w:hAnsi="Calibri" w:cs="Calibri"/>
          <w:color w:val="000000"/>
          <w:kern w:val="0"/>
          <w:sz w:val="22"/>
          <w:szCs w:val="24"/>
          <w:lang w:bidi="hi-IN"/>
        </w:rPr>
        <w:t xml:space="preserve"> which is called</w:t>
      </w:r>
      <w:r w:rsidRPr="001D37AB">
        <w:rPr>
          <w:rFonts w:ascii="Calibri" w:hAnsi="Calibri" w:cs="Calibri"/>
          <w:color w:val="000000"/>
          <w:kern w:val="0"/>
          <w:sz w:val="22"/>
          <w:szCs w:val="24"/>
          <w:lang w:bidi="hi-IN"/>
        </w:rPr>
        <w:t xml:space="preserve"> XBS7799.</w:t>
      </w:r>
      <w:r>
        <w:rPr>
          <w:rFonts w:ascii="Calibri" w:hAnsi="Calibri" w:cs="Calibri"/>
          <w:color w:val="000000"/>
          <w:kern w:val="0"/>
          <w:sz w:val="22"/>
          <w:szCs w:val="24"/>
          <w:lang w:bidi="hi-IN"/>
        </w:rPr>
        <w:t xml:space="preserve"> </w:t>
      </w:r>
      <w:r w:rsidRPr="001D37AB">
        <w:rPr>
          <w:rFonts w:ascii="Calibri" w:hAnsi="Calibri" w:cs="Calibri"/>
          <w:color w:val="000000"/>
          <w:kern w:val="0"/>
          <w:sz w:val="22"/>
          <w:szCs w:val="24"/>
          <w:lang w:bidi="hi-IN"/>
        </w:rPr>
        <w:t xml:space="preserve">BS7799-2 established the information security management system requirements, </w:t>
      </w:r>
      <w:r>
        <w:rPr>
          <w:rFonts w:ascii="Calibri" w:hAnsi="Calibri" w:cs="Calibri"/>
          <w:color w:val="000000"/>
          <w:kern w:val="0"/>
          <w:sz w:val="22"/>
          <w:szCs w:val="24"/>
          <w:lang w:bidi="hi-IN"/>
        </w:rPr>
        <w:t>formulating</w:t>
      </w:r>
      <w:r w:rsidRPr="001D37AB">
        <w:rPr>
          <w:rFonts w:ascii="Calibri" w:hAnsi="Calibri" w:cs="Calibri"/>
          <w:color w:val="000000"/>
          <w:kern w:val="0"/>
          <w:sz w:val="22"/>
          <w:szCs w:val="24"/>
          <w:lang w:bidi="hi-IN"/>
        </w:rPr>
        <w:t xml:space="preserve"> the establishment, implementation and documentation of a standard, and further established the independent enterprise to implement this security control conditions</w:t>
      </w:r>
      <w:r>
        <w:rPr>
          <w:rFonts w:ascii="Calibri" w:hAnsi="Calibri" w:cs="Calibri"/>
          <w:color w:val="000000"/>
          <w:kern w:val="0"/>
          <w:sz w:val="22"/>
          <w:szCs w:val="24"/>
          <w:lang w:bidi="hi-IN"/>
        </w:rPr>
        <w:t>. Ten years later</w:t>
      </w:r>
      <w:r w:rsidRPr="001D37AB">
        <w:rPr>
          <w:rFonts w:ascii="Calibri" w:hAnsi="Calibri" w:cs="Calibri"/>
          <w:color w:val="000000"/>
          <w:kern w:val="0"/>
          <w:sz w:val="22"/>
          <w:szCs w:val="24"/>
          <w:lang w:bidi="hi-IN"/>
        </w:rPr>
        <w:t>, BS7799-2 was successfully upgraded to IS027001</w:t>
      </w:r>
      <w:r>
        <w:rPr>
          <w:rFonts w:ascii="Calibri" w:hAnsi="Calibri" w:cs="Calibri"/>
          <w:color w:val="000000"/>
          <w:kern w:val="0"/>
          <w:sz w:val="22"/>
          <w:szCs w:val="24"/>
          <w:lang w:bidi="hi-IN"/>
        </w:rPr>
        <w:t xml:space="preserve">. </w:t>
      </w:r>
      <w:r w:rsidRPr="001D37AB">
        <w:rPr>
          <w:rFonts w:ascii="Calibri" w:hAnsi="Calibri" w:cs="Calibri"/>
          <w:color w:val="000000"/>
          <w:kern w:val="0"/>
          <w:sz w:val="22"/>
          <w:szCs w:val="24"/>
          <w:lang w:bidi="hi-IN"/>
        </w:rPr>
        <w:t xml:space="preserve">After the verification of </w:t>
      </w:r>
      <w:r>
        <w:rPr>
          <w:rFonts w:ascii="Calibri" w:hAnsi="Calibri" w:cs="Calibri"/>
          <w:color w:val="000000"/>
          <w:kern w:val="0"/>
          <w:sz w:val="22"/>
          <w:szCs w:val="24"/>
          <w:lang w:bidi="hi-IN"/>
        </w:rPr>
        <w:t>time, the existing standard can</w:t>
      </w:r>
      <w:r w:rsidRPr="001D37AB">
        <w:rPr>
          <w:rFonts w:ascii="Calibri" w:hAnsi="Calibri" w:cs="Calibri"/>
          <w:color w:val="000000"/>
          <w:kern w:val="0"/>
          <w:sz w:val="22"/>
          <w:szCs w:val="24"/>
          <w:lang w:bidi="hi-IN"/>
        </w:rPr>
        <w:t xml:space="preserve">not better guide information security management, the new version of ISO27001 </w:t>
      </w:r>
      <w:r>
        <w:rPr>
          <w:rFonts w:ascii="Calibri" w:hAnsi="Calibri" w:cs="Calibri"/>
          <w:color w:val="000000"/>
          <w:kern w:val="0"/>
          <w:sz w:val="22"/>
          <w:szCs w:val="24"/>
          <w:lang w:bidi="hi-IN"/>
        </w:rPr>
        <w:t>was</w:t>
      </w:r>
      <w:r w:rsidRPr="00CF4F88">
        <w:rPr>
          <w:rFonts w:ascii="Calibri" w:hAnsi="Calibri" w:cs="Calibri"/>
          <w:color w:val="000000"/>
          <w:kern w:val="0"/>
          <w:sz w:val="22"/>
          <w:szCs w:val="24"/>
          <w:lang w:bidi="hi-IN"/>
        </w:rPr>
        <w:t xml:space="preserve"> confirmed after revising the original version</w:t>
      </w:r>
      <w:r>
        <w:rPr>
          <w:rFonts w:ascii="Calibri" w:hAnsi="Calibri" w:cs="Calibri"/>
          <w:color w:val="000000"/>
          <w:kern w:val="0"/>
          <w:sz w:val="22"/>
          <w:szCs w:val="24"/>
          <w:lang w:bidi="hi-IN"/>
        </w:rPr>
        <w:t xml:space="preserve"> </w:t>
      </w:r>
      <w:r w:rsidRPr="001D37AB">
        <w:rPr>
          <w:rFonts w:ascii="Calibri" w:hAnsi="Calibri" w:cs="Calibri"/>
          <w:color w:val="000000"/>
          <w:kern w:val="0"/>
          <w:sz w:val="22"/>
          <w:szCs w:val="24"/>
          <w:lang w:bidi="hi-IN"/>
        </w:rPr>
        <w:t>in 2013</w:t>
      </w:r>
      <w:r>
        <w:rPr>
          <w:rFonts w:ascii="Calibri" w:hAnsi="Calibri" w:cs="Calibri"/>
          <w:color w:val="000000"/>
          <w:kern w:val="0"/>
          <w:sz w:val="22"/>
          <w:szCs w:val="24"/>
          <w:lang w:bidi="hi-IN"/>
        </w:rPr>
        <w:t>.</w:t>
      </w:r>
    </w:p>
    <w:p w:rsidR="00236B0E" w:rsidRDefault="00236B0E" w:rsidP="00236B0E">
      <w:pPr>
        <w:pStyle w:val="a7"/>
        <w:rPr>
          <w:rFonts w:ascii="Calibri" w:hAnsi="Calibri" w:cs="Calibri"/>
          <w:color w:val="000000"/>
          <w:kern w:val="0"/>
          <w:sz w:val="22"/>
          <w:szCs w:val="24"/>
          <w:lang w:bidi="hi-IN"/>
        </w:rPr>
      </w:pPr>
    </w:p>
    <w:p w:rsidR="00236B0E" w:rsidRDefault="00236B0E" w:rsidP="00236B0E">
      <w:pPr>
        <w:pStyle w:val="a7"/>
        <w:rPr>
          <w:rFonts w:ascii="Calibri" w:hAnsi="Calibri" w:cs="Calibri"/>
          <w:color w:val="000000"/>
          <w:kern w:val="0"/>
          <w:sz w:val="22"/>
          <w:szCs w:val="24"/>
          <w:lang w:bidi="hi-IN"/>
        </w:rPr>
      </w:pPr>
      <w:r>
        <w:rPr>
          <w:rFonts w:ascii="Calibri" w:hAnsi="Calibri" w:cs="Calibri"/>
          <w:color w:val="000000"/>
          <w:kern w:val="0"/>
          <w:sz w:val="22"/>
          <w:szCs w:val="24"/>
          <w:lang w:bidi="hi-IN"/>
        </w:rPr>
        <w:t xml:space="preserve">There are </w:t>
      </w:r>
      <w:r w:rsidRPr="00CF4F88">
        <w:rPr>
          <w:rFonts w:ascii="Calibri" w:hAnsi="Calibri" w:cs="Calibri"/>
          <w:color w:val="000000"/>
          <w:kern w:val="0"/>
          <w:sz w:val="22"/>
          <w:szCs w:val="24"/>
          <w:lang w:bidi="hi-IN"/>
        </w:rPr>
        <w:t>three distinct features</w:t>
      </w:r>
      <w:r>
        <w:rPr>
          <w:rFonts w:ascii="Calibri" w:hAnsi="Calibri" w:cs="Calibri"/>
          <w:color w:val="000000"/>
          <w:kern w:val="0"/>
          <w:sz w:val="22"/>
          <w:szCs w:val="24"/>
          <w:lang w:bidi="hi-IN"/>
        </w:rPr>
        <w:t xml:space="preserve"> about the new standard, the first one is the new structure which </w:t>
      </w:r>
      <w:r w:rsidRPr="00CF4F88">
        <w:rPr>
          <w:rFonts w:ascii="Calibri" w:hAnsi="Calibri" w:cs="Calibri"/>
          <w:color w:val="000000"/>
          <w:kern w:val="0"/>
          <w:sz w:val="22"/>
          <w:szCs w:val="24"/>
          <w:lang w:bidi="hi-IN"/>
        </w:rPr>
        <w:t xml:space="preserve">uses ISO Guideline 83 for structural requirements, </w:t>
      </w:r>
      <w:r>
        <w:rPr>
          <w:rFonts w:ascii="Calibri" w:hAnsi="Calibri" w:cs="Calibri"/>
          <w:color w:val="000000"/>
          <w:kern w:val="0"/>
          <w:sz w:val="22"/>
          <w:szCs w:val="24"/>
          <w:lang w:bidi="hi-IN"/>
        </w:rPr>
        <w:t>it</w:t>
      </w:r>
      <w:r w:rsidRPr="00CF4F88">
        <w:rPr>
          <w:rFonts w:ascii="Calibri" w:hAnsi="Calibri" w:cs="Calibri"/>
          <w:color w:val="000000"/>
          <w:kern w:val="0"/>
          <w:sz w:val="22"/>
          <w:szCs w:val="24"/>
          <w:lang w:bidi="hi-IN"/>
        </w:rPr>
        <w:t xml:space="preserve"> </w:t>
      </w:r>
      <w:r>
        <w:rPr>
          <w:rFonts w:ascii="Calibri" w:hAnsi="Calibri" w:cs="Calibri"/>
          <w:color w:val="000000"/>
          <w:kern w:val="0"/>
          <w:sz w:val="22"/>
          <w:szCs w:val="24"/>
          <w:lang w:bidi="hi-IN"/>
        </w:rPr>
        <w:t>will be</w:t>
      </w:r>
      <w:r w:rsidRPr="00CF4F88">
        <w:rPr>
          <w:rFonts w:ascii="Calibri" w:hAnsi="Calibri" w:cs="Calibri"/>
          <w:color w:val="000000"/>
          <w:kern w:val="0"/>
          <w:sz w:val="22"/>
          <w:szCs w:val="24"/>
          <w:lang w:bidi="hi-IN"/>
        </w:rPr>
        <w:t xml:space="preserve"> also commonly used in other </w:t>
      </w:r>
      <w:r>
        <w:rPr>
          <w:rFonts w:ascii="Calibri" w:hAnsi="Calibri" w:cs="Calibri"/>
          <w:color w:val="000000"/>
          <w:kern w:val="0"/>
          <w:sz w:val="22"/>
          <w:szCs w:val="24"/>
          <w:lang w:bidi="hi-IN"/>
        </w:rPr>
        <w:t xml:space="preserve">renewed </w:t>
      </w:r>
      <w:r w:rsidRPr="00CF4F88">
        <w:rPr>
          <w:rFonts w:ascii="Calibri" w:hAnsi="Calibri" w:cs="Calibri"/>
          <w:color w:val="000000"/>
          <w:kern w:val="0"/>
          <w:sz w:val="22"/>
          <w:szCs w:val="24"/>
          <w:lang w:bidi="hi-IN"/>
        </w:rPr>
        <w:t>ISO standards</w:t>
      </w:r>
      <w:r>
        <w:rPr>
          <w:rFonts w:ascii="Calibri" w:hAnsi="Calibri" w:cs="Calibri"/>
          <w:color w:val="000000"/>
          <w:kern w:val="0"/>
          <w:sz w:val="22"/>
          <w:szCs w:val="24"/>
          <w:lang w:bidi="hi-IN"/>
        </w:rPr>
        <w:t xml:space="preserve">. </w:t>
      </w:r>
      <w:r w:rsidRPr="00CF4F88">
        <w:rPr>
          <w:rFonts w:ascii="Calibri" w:hAnsi="Calibri" w:cs="Calibri"/>
          <w:color w:val="000000"/>
          <w:kern w:val="0"/>
          <w:sz w:val="22"/>
          <w:szCs w:val="24"/>
          <w:lang w:bidi="hi-IN"/>
        </w:rPr>
        <w:t>Appendix A expands the 11 control fields of the old version to 14, with A more reasonable structure and clearer realization.</w:t>
      </w:r>
      <w:r>
        <w:rPr>
          <w:rFonts w:ascii="Calibri" w:hAnsi="Calibri" w:cs="Calibri"/>
          <w:color w:val="000000"/>
          <w:kern w:val="0"/>
          <w:sz w:val="22"/>
          <w:szCs w:val="24"/>
          <w:lang w:bidi="hi-IN"/>
        </w:rPr>
        <w:t xml:space="preserve"> </w:t>
      </w:r>
      <w:r w:rsidRPr="000B09D7">
        <w:rPr>
          <w:rFonts w:ascii="Calibri" w:hAnsi="Calibri" w:cs="Calibri"/>
          <w:color w:val="000000"/>
          <w:kern w:val="0"/>
          <w:sz w:val="22"/>
          <w:szCs w:val="24"/>
          <w:lang w:bidi="hi-IN"/>
        </w:rPr>
        <w:t>The second characteristic is that</w:t>
      </w:r>
      <w:r>
        <w:rPr>
          <w:rFonts w:ascii="Calibri" w:hAnsi="Calibri" w:cs="Calibri"/>
          <w:color w:val="000000"/>
          <w:kern w:val="0"/>
          <w:sz w:val="22"/>
          <w:szCs w:val="24"/>
          <w:lang w:bidi="hi-IN"/>
        </w:rPr>
        <w:t xml:space="preserve"> c</w:t>
      </w:r>
      <w:r w:rsidRPr="000B09D7">
        <w:rPr>
          <w:rFonts w:ascii="Calibri" w:hAnsi="Calibri" w:cs="Calibri"/>
          <w:color w:val="000000"/>
          <w:kern w:val="0"/>
          <w:sz w:val="22"/>
          <w:szCs w:val="24"/>
          <w:lang w:bidi="hi-IN"/>
        </w:rPr>
        <w:t>ontrols are refined</w:t>
      </w:r>
      <w:r>
        <w:rPr>
          <w:rFonts w:ascii="Calibri" w:hAnsi="Calibri" w:cs="Calibri"/>
          <w:color w:val="000000"/>
          <w:kern w:val="0"/>
          <w:sz w:val="22"/>
          <w:szCs w:val="24"/>
          <w:lang w:bidi="hi-IN"/>
        </w:rPr>
        <w:t>, which has r</w:t>
      </w:r>
      <w:r w:rsidRPr="000B09D7">
        <w:rPr>
          <w:rFonts w:ascii="Calibri" w:hAnsi="Calibri" w:cs="Calibri"/>
          <w:color w:val="000000"/>
          <w:kern w:val="0"/>
          <w:sz w:val="22"/>
          <w:szCs w:val="24"/>
          <w:lang w:bidi="hi-IN"/>
        </w:rPr>
        <w:t>educe</w:t>
      </w:r>
      <w:r>
        <w:rPr>
          <w:rFonts w:ascii="Calibri" w:hAnsi="Calibri" w:cs="Calibri"/>
          <w:color w:val="000000"/>
          <w:kern w:val="0"/>
          <w:sz w:val="22"/>
          <w:szCs w:val="24"/>
          <w:lang w:bidi="hi-IN"/>
        </w:rPr>
        <w:t>d</w:t>
      </w:r>
      <w:r w:rsidRPr="000B09D7">
        <w:rPr>
          <w:rFonts w:ascii="Calibri" w:hAnsi="Calibri" w:cs="Calibri"/>
          <w:color w:val="000000"/>
          <w:kern w:val="0"/>
          <w:sz w:val="22"/>
          <w:szCs w:val="24"/>
          <w:lang w:bidi="hi-IN"/>
        </w:rPr>
        <w:t xml:space="preserve"> the old version's 133 control items to 113</w:t>
      </w:r>
      <w:r>
        <w:rPr>
          <w:rFonts w:ascii="Calibri" w:hAnsi="Calibri" w:cs="Calibri"/>
          <w:color w:val="000000"/>
          <w:kern w:val="0"/>
          <w:sz w:val="22"/>
          <w:szCs w:val="24"/>
          <w:lang w:bidi="hi-IN"/>
        </w:rPr>
        <w:t xml:space="preserve">. </w:t>
      </w:r>
      <w:r w:rsidRPr="000B09D7">
        <w:rPr>
          <w:rFonts w:ascii="Calibri" w:hAnsi="Calibri" w:cs="Calibri"/>
          <w:color w:val="000000"/>
          <w:kern w:val="0"/>
          <w:sz w:val="22"/>
          <w:szCs w:val="24"/>
          <w:lang w:bidi="hi-IN"/>
        </w:rPr>
        <w:t>The communication and operation management area is split into communication security and operation security area, which can reflect the actual needs more clearly</w:t>
      </w:r>
      <w:r>
        <w:rPr>
          <w:rFonts w:ascii="Calibri" w:hAnsi="Calibri" w:cs="Calibri"/>
          <w:color w:val="000000"/>
          <w:kern w:val="0"/>
          <w:sz w:val="22"/>
          <w:szCs w:val="24"/>
          <w:lang w:bidi="hi-IN"/>
        </w:rPr>
        <w:t xml:space="preserve">. </w:t>
      </w:r>
      <w:r w:rsidRPr="00A74420">
        <w:rPr>
          <w:rFonts w:ascii="Calibri" w:hAnsi="Calibri" w:cs="Calibri"/>
          <w:color w:val="000000"/>
          <w:kern w:val="0"/>
          <w:sz w:val="22"/>
          <w:szCs w:val="24"/>
          <w:lang w:bidi="hi-IN"/>
        </w:rPr>
        <w:t>Updat</w:t>
      </w:r>
      <w:r>
        <w:rPr>
          <w:rFonts w:ascii="Calibri" w:hAnsi="Calibri" w:cs="Calibri"/>
          <w:color w:val="000000"/>
          <w:kern w:val="0"/>
          <w:sz w:val="22"/>
          <w:szCs w:val="24"/>
          <w:lang w:bidi="hi-IN"/>
        </w:rPr>
        <w:t>ing</w:t>
      </w:r>
      <w:r w:rsidRPr="00A74420">
        <w:rPr>
          <w:rFonts w:ascii="Calibri" w:hAnsi="Calibri" w:cs="Calibri"/>
          <w:color w:val="000000"/>
          <w:kern w:val="0"/>
          <w:sz w:val="22"/>
          <w:szCs w:val="24"/>
          <w:lang w:bidi="hi-IN"/>
        </w:rPr>
        <w:t xml:space="preserve"> the old version of business continuity management to information security business continuity management,</w:t>
      </w:r>
      <w:r>
        <w:rPr>
          <w:rFonts w:ascii="Calibri" w:hAnsi="Calibri" w:cs="Calibri"/>
          <w:color w:val="000000"/>
          <w:kern w:val="0"/>
          <w:sz w:val="22"/>
          <w:szCs w:val="24"/>
          <w:lang w:bidi="hi-IN"/>
        </w:rPr>
        <w:t xml:space="preserve"> it can be</w:t>
      </w:r>
      <w:r w:rsidRPr="00A74420">
        <w:rPr>
          <w:rFonts w:ascii="Calibri" w:hAnsi="Calibri" w:cs="Calibri"/>
          <w:color w:val="000000"/>
          <w:kern w:val="0"/>
          <w:sz w:val="22"/>
          <w:szCs w:val="24"/>
          <w:lang w:bidi="hi-IN"/>
        </w:rPr>
        <w:t xml:space="preserve"> more accurate</w:t>
      </w:r>
      <w:r>
        <w:rPr>
          <w:rFonts w:ascii="Calibri" w:hAnsi="Calibri" w:cs="Calibri"/>
          <w:color w:val="000000"/>
          <w:kern w:val="0"/>
          <w:sz w:val="22"/>
          <w:szCs w:val="24"/>
          <w:lang w:bidi="hi-IN"/>
        </w:rPr>
        <w:t xml:space="preserve">. Furthermore, it has merged the </w:t>
      </w:r>
      <w:r w:rsidRPr="00096CDF">
        <w:rPr>
          <w:rFonts w:ascii="Calibri" w:hAnsi="Calibri" w:cs="Calibri"/>
          <w:color w:val="000000"/>
          <w:kern w:val="0"/>
          <w:sz w:val="22"/>
          <w:szCs w:val="24"/>
          <w:lang w:bidi="hi-IN"/>
        </w:rPr>
        <w:t>duplicate controls</w:t>
      </w:r>
      <w:r>
        <w:rPr>
          <w:rFonts w:ascii="Calibri" w:hAnsi="Calibri" w:cs="Calibri"/>
          <w:color w:val="000000"/>
          <w:kern w:val="0"/>
          <w:sz w:val="22"/>
          <w:szCs w:val="24"/>
          <w:lang w:bidi="hi-IN"/>
        </w:rPr>
        <w:t xml:space="preserve"> to simplify the structure. At the end, the third feature is that u</w:t>
      </w:r>
      <w:r w:rsidRPr="00096CDF">
        <w:rPr>
          <w:rFonts w:ascii="Calibri" w:hAnsi="Calibri" w:cs="Calibri"/>
          <w:color w:val="000000"/>
          <w:kern w:val="0"/>
          <w:sz w:val="22"/>
          <w:szCs w:val="24"/>
          <w:lang w:bidi="hi-IN"/>
        </w:rPr>
        <w:t>pgrad</w:t>
      </w:r>
      <w:r>
        <w:rPr>
          <w:rFonts w:ascii="Calibri" w:hAnsi="Calibri" w:cs="Calibri"/>
          <w:color w:val="000000"/>
          <w:kern w:val="0"/>
          <w:sz w:val="22"/>
          <w:szCs w:val="24"/>
          <w:lang w:bidi="hi-IN"/>
        </w:rPr>
        <w:t>ing</w:t>
      </w:r>
      <w:r w:rsidRPr="00096CDF">
        <w:rPr>
          <w:rFonts w:ascii="Calibri" w:hAnsi="Calibri" w:cs="Calibri"/>
          <w:color w:val="000000"/>
          <w:kern w:val="0"/>
          <w:sz w:val="22"/>
          <w:szCs w:val="24"/>
          <w:lang w:bidi="hi-IN"/>
        </w:rPr>
        <w:t xml:space="preserve"> the level of encryption and supply chain management control items </w:t>
      </w:r>
      <w:r>
        <w:rPr>
          <w:rFonts w:ascii="Calibri" w:hAnsi="Calibri" w:cs="Calibri"/>
          <w:color w:val="000000"/>
          <w:kern w:val="0"/>
          <w:sz w:val="22"/>
          <w:szCs w:val="24"/>
          <w:lang w:bidi="hi-IN"/>
        </w:rPr>
        <w:t xml:space="preserve">which are </w:t>
      </w:r>
      <w:r w:rsidRPr="00096CDF">
        <w:rPr>
          <w:rFonts w:ascii="Calibri" w:hAnsi="Calibri" w:cs="Calibri"/>
          <w:color w:val="000000"/>
          <w:kern w:val="0"/>
          <w:sz w:val="22"/>
          <w:szCs w:val="24"/>
          <w:lang w:bidi="hi-IN"/>
        </w:rPr>
        <w:t>originally distributed in various fields to form a new field</w:t>
      </w:r>
      <w:r>
        <w:rPr>
          <w:rFonts w:ascii="Calibri" w:hAnsi="Calibri" w:cs="Calibri"/>
          <w:color w:val="000000"/>
          <w:kern w:val="0"/>
          <w:sz w:val="22"/>
          <w:szCs w:val="24"/>
          <w:lang w:bidi="hi-IN"/>
        </w:rPr>
        <w:t xml:space="preserve"> </w:t>
      </w:r>
      <w:r w:rsidRPr="00096CDF">
        <w:rPr>
          <w:rFonts w:ascii="Calibri" w:hAnsi="Calibri" w:cs="Calibri"/>
          <w:color w:val="000000"/>
          <w:kern w:val="0"/>
          <w:sz w:val="22"/>
          <w:szCs w:val="24"/>
          <w:lang w:bidi="hi-IN"/>
        </w:rPr>
        <w:t>and reflect current information security trends</w:t>
      </w:r>
      <w:r>
        <w:rPr>
          <w:rFonts w:ascii="Calibri" w:hAnsi="Calibri" w:cs="Calibri"/>
          <w:color w:val="000000"/>
          <w:kern w:val="0"/>
          <w:sz w:val="22"/>
          <w:szCs w:val="24"/>
          <w:lang w:bidi="hi-IN"/>
        </w:rPr>
        <w:t>.</w:t>
      </w:r>
    </w:p>
    <w:p w:rsidR="00236B0E" w:rsidRPr="00096CDF" w:rsidRDefault="00236B0E" w:rsidP="00236B0E">
      <w:pPr>
        <w:pStyle w:val="a7"/>
        <w:jc w:val="center"/>
        <w:rPr>
          <w:rFonts w:ascii="Calibri" w:hAnsi="Calibri" w:cs="Calibri"/>
          <w:color w:val="000000"/>
          <w:kern w:val="0"/>
          <w:sz w:val="22"/>
          <w:szCs w:val="24"/>
          <w:lang w:bidi="hi-IN"/>
        </w:rPr>
      </w:pPr>
      <w:r>
        <w:object w:dxaOrig="9217" w:dyaOrig="6009">
          <v:shape id="_x0000_i1026" type="#_x0000_t75" style="width:325.75pt;height:212.5pt" o:ole="">
            <v:imagedata r:id="rId10" o:title=""/>
          </v:shape>
          <o:OLEObject Type="Embed" ProgID="Visio.Drawing.15" ShapeID="_x0000_i1026" DrawAspect="Content" ObjectID="_1702716126" r:id="rId11"/>
        </w:object>
      </w:r>
    </w:p>
    <w:p w:rsidR="00236B0E" w:rsidRPr="00B060CD" w:rsidRDefault="00236B0E" w:rsidP="00236B0E">
      <w:pPr>
        <w:pStyle w:val="a7"/>
        <w:jc w:val="center"/>
        <w:rPr>
          <w:rFonts w:ascii="Calibri" w:hAnsi="Calibri" w:cs="Calibri"/>
          <w:color w:val="000000"/>
          <w:kern w:val="0"/>
          <w:sz w:val="22"/>
          <w:szCs w:val="24"/>
          <w:lang w:bidi="hi-IN"/>
        </w:rPr>
      </w:pPr>
      <w:r>
        <w:rPr>
          <w:rFonts w:ascii="Calibri" w:hAnsi="Calibri" w:cs="Calibri"/>
          <w:noProof/>
          <w:color w:val="000000"/>
          <w:kern w:val="0"/>
          <w:sz w:val="22"/>
          <w:szCs w:val="24"/>
        </w:rPr>
        <w:t>F</w:t>
      </w:r>
      <w:r>
        <w:rPr>
          <w:rFonts w:ascii="Calibri" w:hAnsi="Calibri" w:cs="Calibri" w:hint="eastAsia"/>
          <w:noProof/>
          <w:color w:val="000000"/>
          <w:kern w:val="0"/>
          <w:sz w:val="22"/>
          <w:szCs w:val="24"/>
        </w:rPr>
        <w:t>igure</w:t>
      </w:r>
      <w:r>
        <w:rPr>
          <w:rFonts w:ascii="Calibri" w:hAnsi="Calibri" w:cs="Calibri"/>
          <w:noProof/>
          <w:color w:val="000000"/>
          <w:kern w:val="0"/>
          <w:sz w:val="22"/>
          <w:szCs w:val="24"/>
        </w:rPr>
        <w:t xml:space="preserve"> 3 </w:t>
      </w:r>
      <w:r w:rsidRPr="00B060CD">
        <w:rPr>
          <w:rFonts w:ascii="Calibri" w:hAnsi="Calibri" w:cs="Calibri"/>
          <w:noProof/>
          <w:color w:val="000000"/>
          <w:kern w:val="0"/>
          <w:sz w:val="22"/>
          <w:szCs w:val="24"/>
        </w:rPr>
        <w:t>New standard framework content comparison</w:t>
      </w:r>
    </w:p>
    <w:p w:rsidR="00236B0E" w:rsidRDefault="00236B0E" w:rsidP="00236B0E">
      <w:pPr>
        <w:pStyle w:val="1"/>
        <w:ind w:left="432" w:hanging="432"/>
      </w:pPr>
      <w:r>
        <w:t xml:space="preserve">3 THE </w:t>
      </w:r>
      <w:r w:rsidRPr="002B0070">
        <w:t>i</w:t>
      </w:r>
      <w:r>
        <w:t>SMS</w:t>
      </w:r>
      <w:r w:rsidRPr="002B0070">
        <w:t xml:space="preserve"> construction</w:t>
      </w:r>
      <w:r>
        <w:t xml:space="preserve"> OF COFFEEBLUE</w:t>
      </w:r>
    </w:p>
    <w:p w:rsidR="00236B0E" w:rsidRPr="0084112F" w:rsidRDefault="00236B0E" w:rsidP="00236B0E">
      <w:pPr>
        <w:pStyle w:val="2"/>
        <w:numPr>
          <w:ilvl w:val="0"/>
          <w:numId w:val="0"/>
        </w:numPr>
        <w:ind w:left="576" w:hanging="576"/>
      </w:pPr>
      <w:r w:rsidRPr="0084112F">
        <w:rPr>
          <w:rFonts w:hint="eastAsia"/>
        </w:rPr>
        <w:t>3</w:t>
      </w:r>
      <w:r w:rsidRPr="0084112F">
        <w:t>.1 C</w:t>
      </w:r>
      <w:r w:rsidRPr="0084112F">
        <w:rPr>
          <w:rFonts w:hint="eastAsia"/>
        </w:rPr>
        <w:t>u</w:t>
      </w:r>
      <w:r w:rsidRPr="0084112F">
        <w:t>rrent situation of information security management</w:t>
      </w:r>
    </w:p>
    <w:p w:rsidR="00236B0E" w:rsidRPr="00C36163" w:rsidRDefault="00236B0E" w:rsidP="00236B0E">
      <w:pPr>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N</w:t>
      </w:r>
      <w:r w:rsidRPr="00C36163">
        <w:rPr>
          <w:rFonts w:ascii="Calibri" w:hAnsi="Calibri" w:cs="Calibri" w:hint="eastAsia"/>
          <w:color w:val="000000"/>
          <w:kern w:val="0"/>
          <w:sz w:val="22"/>
          <w:szCs w:val="24"/>
          <w:lang w:bidi="hi-IN"/>
        </w:rPr>
        <w:t>owadays</w:t>
      </w:r>
      <w:r w:rsidRPr="00C36163">
        <w:rPr>
          <w:rFonts w:ascii="Calibri" w:hAnsi="Calibri" w:cs="Calibri"/>
          <w:color w:val="000000"/>
          <w:kern w:val="0"/>
          <w:sz w:val="22"/>
          <w:szCs w:val="24"/>
          <w:lang w:bidi="hi-IN"/>
        </w:rPr>
        <w:t>, more and more companies have extensive presence around the world and the online business occupies a huge part in the whole income. CoffeeBlue is one of those companies, a great deal of activity takes place online and it has allowed employees and customers to use their personal devices to access the company’s network. It is a hot tendency that enterprises offer the convenient website</w:t>
      </w:r>
      <w:r w:rsidRPr="00C36163">
        <w:rPr>
          <w:rFonts w:ascii="Calibri" w:hAnsi="Calibri" w:cs="Calibri" w:hint="eastAsia"/>
          <w:color w:val="000000"/>
          <w:kern w:val="0"/>
          <w:sz w:val="22"/>
          <w:szCs w:val="24"/>
          <w:lang w:bidi="hi-IN"/>
        </w:rPr>
        <w:t>s</w:t>
      </w:r>
      <w:r w:rsidRPr="00C36163">
        <w:rPr>
          <w:rFonts w:ascii="Calibri" w:hAnsi="Calibri" w:cs="Calibri"/>
          <w:color w:val="000000"/>
          <w:kern w:val="0"/>
          <w:sz w:val="22"/>
          <w:szCs w:val="24"/>
          <w:lang w:bidi="hi-IN"/>
        </w:rPr>
        <w:t xml:space="preserve"> and apps to develop extensive contacts with customers. Furthermore, social media is also an important marketing platform, CoffeeBlue has accounts on various social media and gets a lot of fans following them. It usually wants to post promotional information and daily interaction with fans on these accounts.</w:t>
      </w:r>
    </w:p>
    <w:p w:rsidR="00236B0E" w:rsidRPr="00C36163" w:rsidRDefault="00236B0E" w:rsidP="00236B0E">
      <w:pPr>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The number of registered users online is also the core resource for enterprises, different companies own their intellectual properties to protect network frameworks and information security. However, CoffeeBlue has not yet established a complete information security management system to protect data security and the company's intellectual property.</w:t>
      </w:r>
    </w:p>
    <w:p w:rsidR="00236B0E" w:rsidRPr="0084112F" w:rsidRDefault="00236B0E" w:rsidP="00236B0E">
      <w:pPr>
        <w:pStyle w:val="2"/>
        <w:numPr>
          <w:ilvl w:val="0"/>
          <w:numId w:val="0"/>
        </w:numPr>
        <w:ind w:left="576" w:hanging="576"/>
      </w:pPr>
      <w:r w:rsidRPr="0084112F">
        <w:rPr>
          <w:rFonts w:hint="eastAsia"/>
        </w:rPr>
        <w:t>3</w:t>
      </w:r>
      <w:r w:rsidRPr="0084112F">
        <w:t xml:space="preserve">.2 </w:t>
      </w:r>
      <w:r w:rsidRPr="004E7CE6">
        <w:t>Construction of enterprise security management system based on ISO27001</w:t>
      </w:r>
    </w:p>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Application ISO27001 is the process of information management, its development method is for the process of control, the purpose is to maintain the application, and improve the effectiveness of information security management. ISO27001 information security management standard application method is to effectively carry out the PDCA cycle, the part of PLAN is going to determine the target of the standard application activities and prepare. The next part is implementation, gap analysis, optimization and rectification; and then checking the status of the standard application activities through the optimized evaluation. The final part is the action improvement, when the problems are found in the evaluation, the system have to deal with and promote the successful experience. In the end, summing up the lessons of failure, unresolved problems to the next PDCA cycle.</w:t>
      </w:r>
    </w:p>
    <w:p w:rsidR="00236B0E" w:rsidRPr="00320214" w:rsidRDefault="00236B0E" w:rsidP="00236B0E">
      <w:pPr>
        <w:pStyle w:val="a7"/>
        <w:rPr>
          <w:rFonts w:ascii="Calibri" w:hAnsi="Calibri" w:cs="Calibri"/>
          <w:b/>
          <w:color w:val="000000"/>
          <w:kern w:val="0"/>
          <w:sz w:val="22"/>
          <w:szCs w:val="24"/>
          <w:lang w:bidi="hi-IN"/>
        </w:rPr>
      </w:pPr>
      <w:r w:rsidRPr="00320214">
        <w:rPr>
          <w:rFonts w:ascii="Calibri" w:hAnsi="Calibri" w:cs="Calibri" w:hint="eastAsia"/>
          <w:b/>
          <w:color w:val="000000"/>
          <w:kern w:val="0"/>
          <w:sz w:val="22"/>
          <w:szCs w:val="24"/>
          <w:lang w:bidi="hi-IN"/>
        </w:rPr>
        <w:t>3</w:t>
      </w:r>
      <w:r w:rsidRPr="00320214">
        <w:rPr>
          <w:rFonts w:ascii="Calibri" w:hAnsi="Calibri" w:cs="Calibri"/>
          <w:b/>
          <w:color w:val="000000"/>
          <w:kern w:val="0"/>
          <w:sz w:val="22"/>
          <w:szCs w:val="24"/>
          <w:lang w:bidi="hi-IN"/>
        </w:rPr>
        <w:t>.2.1 Data assets and data carrier analysis</w:t>
      </w:r>
    </w:p>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 xml:space="preserve">With the dependence of enterprise business on data information, enterprise core data assets </w:t>
      </w:r>
      <w:r w:rsidRPr="00C36163">
        <w:rPr>
          <w:rFonts w:ascii="Calibri" w:hAnsi="Calibri" w:cs="Calibri"/>
          <w:color w:val="000000"/>
          <w:kern w:val="0"/>
          <w:sz w:val="22"/>
          <w:szCs w:val="24"/>
          <w:lang w:bidi="hi-IN"/>
        </w:rPr>
        <w:lastRenderedPageBreak/>
        <w:t>become an important resource to support the realization of enterprise business goals, and data sources are distributed in each link of the core business process. According to the company's business data sources, we can sort out the types of data assets from different sources and form a list of data assets.</w:t>
      </w:r>
    </w:p>
    <w:p w:rsidR="00236B0E" w:rsidRDefault="00236B0E" w:rsidP="00236B0E">
      <w:pPr>
        <w:pStyle w:val="a7"/>
        <w:jc w:val="center"/>
        <w:rPr>
          <w:lang w:bidi="hi-IN"/>
        </w:rPr>
      </w:pPr>
      <w:r>
        <w:rPr>
          <w:lang w:bidi="hi-IN"/>
        </w:rPr>
        <w:t>Table 2 Data assets list</w:t>
      </w:r>
    </w:p>
    <w:tbl>
      <w:tblPr>
        <w:tblStyle w:val="a8"/>
        <w:tblW w:w="0" w:type="auto"/>
        <w:jc w:val="center"/>
        <w:tblLook w:val="04A0" w:firstRow="1" w:lastRow="0" w:firstColumn="1" w:lastColumn="0" w:noHBand="0" w:noVBand="1"/>
      </w:tblPr>
      <w:tblGrid>
        <w:gridCol w:w="3125"/>
        <w:gridCol w:w="3125"/>
      </w:tblGrid>
      <w:tr w:rsidR="00236B0E" w:rsidTr="000D3239">
        <w:trPr>
          <w:trHeight w:val="269"/>
          <w:jc w:val="center"/>
        </w:trPr>
        <w:tc>
          <w:tcPr>
            <w:tcW w:w="3125" w:type="dxa"/>
          </w:tcPr>
          <w:p w:rsidR="00236B0E" w:rsidRDefault="00236B0E" w:rsidP="000D3239">
            <w:pPr>
              <w:pStyle w:val="a7"/>
              <w:jc w:val="center"/>
              <w:rPr>
                <w:lang w:bidi="hi-IN"/>
              </w:rPr>
            </w:pPr>
            <w:r w:rsidRPr="00A33FDE">
              <w:rPr>
                <w:lang w:bidi="hi-IN"/>
              </w:rPr>
              <w:t>Data Asset name</w:t>
            </w:r>
          </w:p>
        </w:tc>
        <w:tc>
          <w:tcPr>
            <w:tcW w:w="3125" w:type="dxa"/>
          </w:tcPr>
          <w:p w:rsidR="00236B0E" w:rsidRDefault="00236B0E" w:rsidP="000D3239">
            <w:pPr>
              <w:pStyle w:val="a7"/>
              <w:jc w:val="center"/>
              <w:rPr>
                <w:lang w:bidi="hi-IN"/>
              </w:rPr>
            </w:pPr>
            <w:r w:rsidRPr="00A33FDE">
              <w:rPr>
                <w:lang w:bidi="hi-IN"/>
              </w:rPr>
              <w:t>Assets form</w:t>
            </w:r>
          </w:p>
        </w:tc>
      </w:tr>
      <w:tr w:rsidR="00236B0E" w:rsidTr="000D3239">
        <w:trPr>
          <w:trHeight w:val="276"/>
          <w:jc w:val="center"/>
        </w:trPr>
        <w:tc>
          <w:tcPr>
            <w:tcW w:w="3125" w:type="dxa"/>
          </w:tcPr>
          <w:p w:rsidR="00236B0E" w:rsidRDefault="00236B0E" w:rsidP="000D3239">
            <w:pPr>
              <w:pStyle w:val="a7"/>
              <w:jc w:val="center"/>
              <w:rPr>
                <w:lang w:bidi="hi-IN"/>
              </w:rPr>
            </w:pPr>
            <w:r w:rsidRPr="00A33FDE">
              <w:rPr>
                <w:lang w:bidi="hi-IN"/>
              </w:rPr>
              <w:t>The customer information</w:t>
            </w:r>
          </w:p>
        </w:tc>
        <w:tc>
          <w:tcPr>
            <w:tcW w:w="3125" w:type="dxa"/>
          </w:tcPr>
          <w:p w:rsidR="00236B0E" w:rsidRDefault="00236B0E" w:rsidP="000D3239">
            <w:pPr>
              <w:pStyle w:val="a7"/>
              <w:jc w:val="center"/>
              <w:rPr>
                <w:lang w:bidi="hi-IN"/>
              </w:rPr>
            </w:pPr>
            <w:r w:rsidRPr="00A33FDE">
              <w:rPr>
                <w:lang w:bidi="hi-IN"/>
              </w:rPr>
              <w:t>System data</w:t>
            </w:r>
          </w:p>
        </w:tc>
      </w:tr>
      <w:tr w:rsidR="00236B0E" w:rsidTr="000D3239">
        <w:trPr>
          <w:trHeight w:val="269"/>
          <w:jc w:val="center"/>
        </w:trPr>
        <w:tc>
          <w:tcPr>
            <w:tcW w:w="3125" w:type="dxa"/>
          </w:tcPr>
          <w:p w:rsidR="00236B0E" w:rsidRDefault="00236B0E" w:rsidP="000D3239">
            <w:pPr>
              <w:pStyle w:val="a7"/>
              <w:jc w:val="center"/>
              <w:rPr>
                <w:lang w:bidi="hi-IN"/>
              </w:rPr>
            </w:pPr>
            <w:r w:rsidRPr="00A33FDE">
              <w:rPr>
                <w:lang w:bidi="hi-IN"/>
              </w:rPr>
              <w:t>Customer payment Information</w:t>
            </w:r>
          </w:p>
        </w:tc>
        <w:tc>
          <w:tcPr>
            <w:tcW w:w="3125" w:type="dxa"/>
          </w:tcPr>
          <w:p w:rsidR="00236B0E" w:rsidRDefault="00236B0E" w:rsidP="000D3239">
            <w:pPr>
              <w:pStyle w:val="a7"/>
              <w:jc w:val="center"/>
              <w:rPr>
                <w:lang w:bidi="hi-IN"/>
              </w:rPr>
            </w:pPr>
            <w:r>
              <w:rPr>
                <w:lang w:bidi="hi-IN"/>
              </w:rPr>
              <w:t>E</w:t>
            </w:r>
            <w:r w:rsidRPr="00A33FDE">
              <w:rPr>
                <w:lang w:bidi="hi-IN"/>
              </w:rPr>
              <w:t>lectronic records</w:t>
            </w:r>
          </w:p>
        </w:tc>
      </w:tr>
      <w:tr w:rsidR="00236B0E" w:rsidTr="000D3239">
        <w:trPr>
          <w:trHeight w:val="269"/>
          <w:jc w:val="center"/>
        </w:trPr>
        <w:tc>
          <w:tcPr>
            <w:tcW w:w="3125" w:type="dxa"/>
          </w:tcPr>
          <w:p w:rsidR="00236B0E" w:rsidRDefault="00236B0E" w:rsidP="000D3239">
            <w:pPr>
              <w:pStyle w:val="a7"/>
              <w:jc w:val="center"/>
              <w:rPr>
                <w:lang w:bidi="hi-IN"/>
              </w:rPr>
            </w:pPr>
            <w:r w:rsidRPr="00A33FDE">
              <w:rPr>
                <w:lang w:bidi="hi-IN"/>
              </w:rPr>
              <w:t>Purchase records</w:t>
            </w:r>
          </w:p>
        </w:tc>
        <w:tc>
          <w:tcPr>
            <w:tcW w:w="3125" w:type="dxa"/>
          </w:tcPr>
          <w:p w:rsidR="00236B0E" w:rsidRDefault="00236B0E" w:rsidP="000D3239">
            <w:pPr>
              <w:pStyle w:val="a7"/>
              <w:jc w:val="center"/>
              <w:rPr>
                <w:lang w:bidi="hi-IN"/>
              </w:rPr>
            </w:pPr>
            <w:r w:rsidRPr="00A33FDE">
              <w:rPr>
                <w:lang w:bidi="hi-IN"/>
              </w:rPr>
              <w:t>System data</w:t>
            </w:r>
          </w:p>
        </w:tc>
      </w:tr>
      <w:tr w:rsidR="00236B0E" w:rsidTr="000D3239">
        <w:trPr>
          <w:trHeight w:val="276"/>
          <w:jc w:val="center"/>
        </w:trPr>
        <w:tc>
          <w:tcPr>
            <w:tcW w:w="3125" w:type="dxa"/>
          </w:tcPr>
          <w:p w:rsidR="00236B0E" w:rsidRDefault="00236B0E" w:rsidP="000D3239">
            <w:pPr>
              <w:pStyle w:val="a7"/>
              <w:jc w:val="center"/>
              <w:rPr>
                <w:lang w:bidi="hi-IN"/>
              </w:rPr>
            </w:pPr>
            <w:r w:rsidRPr="00A33FDE">
              <w:rPr>
                <w:lang w:bidi="hi-IN"/>
              </w:rPr>
              <w:t>Employee information</w:t>
            </w:r>
          </w:p>
        </w:tc>
        <w:tc>
          <w:tcPr>
            <w:tcW w:w="3125" w:type="dxa"/>
          </w:tcPr>
          <w:p w:rsidR="00236B0E" w:rsidRDefault="00236B0E" w:rsidP="000D3239">
            <w:pPr>
              <w:pStyle w:val="a7"/>
              <w:jc w:val="center"/>
              <w:rPr>
                <w:lang w:bidi="hi-IN"/>
              </w:rPr>
            </w:pPr>
            <w:r w:rsidRPr="00A33FDE">
              <w:rPr>
                <w:lang w:bidi="hi-IN"/>
              </w:rPr>
              <w:t>System data</w:t>
            </w:r>
          </w:p>
        </w:tc>
      </w:tr>
      <w:tr w:rsidR="00236B0E" w:rsidTr="000D3239">
        <w:trPr>
          <w:trHeight w:val="269"/>
          <w:jc w:val="center"/>
        </w:trPr>
        <w:tc>
          <w:tcPr>
            <w:tcW w:w="3125" w:type="dxa"/>
          </w:tcPr>
          <w:p w:rsidR="00236B0E" w:rsidRDefault="00236B0E" w:rsidP="000D3239">
            <w:pPr>
              <w:pStyle w:val="a7"/>
              <w:jc w:val="center"/>
              <w:rPr>
                <w:lang w:bidi="hi-IN"/>
              </w:rPr>
            </w:pPr>
            <w:r>
              <w:rPr>
                <w:rFonts w:hint="eastAsia"/>
                <w:lang w:bidi="hi-IN"/>
              </w:rPr>
              <w:t>……</w:t>
            </w:r>
          </w:p>
        </w:tc>
        <w:tc>
          <w:tcPr>
            <w:tcW w:w="3125" w:type="dxa"/>
          </w:tcPr>
          <w:p w:rsidR="00236B0E" w:rsidRDefault="00236B0E" w:rsidP="000D3239">
            <w:pPr>
              <w:pStyle w:val="a7"/>
              <w:jc w:val="center"/>
              <w:rPr>
                <w:lang w:bidi="hi-IN"/>
              </w:rPr>
            </w:pPr>
            <w:r>
              <w:rPr>
                <w:rFonts w:hint="eastAsia"/>
                <w:lang w:bidi="hi-IN"/>
              </w:rPr>
              <w:t>……</w:t>
            </w:r>
          </w:p>
        </w:tc>
      </w:tr>
    </w:tbl>
    <w:p w:rsidR="00236B0E"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 xml:space="preserve">By referring to the data flow analysis method, we can analyze the data flow during the generation, storage and </w:t>
      </w:r>
      <w:r w:rsidRPr="00C36163">
        <w:rPr>
          <w:rFonts w:ascii="Calibri" w:hAnsi="Calibri" w:cs="Calibri" w:hint="eastAsia"/>
          <w:color w:val="000000"/>
          <w:kern w:val="0"/>
          <w:sz w:val="22"/>
          <w:szCs w:val="24"/>
          <w:lang w:bidi="hi-IN"/>
        </w:rPr>
        <w:t>the</w:t>
      </w:r>
      <w:r w:rsidRPr="00C36163">
        <w:rPr>
          <w:rFonts w:ascii="Calibri" w:hAnsi="Calibri" w:cs="Calibri"/>
          <w:color w:val="000000"/>
          <w:kern w:val="0"/>
          <w:sz w:val="22"/>
          <w:szCs w:val="24"/>
          <w:lang w:bidi="hi-IN"/>
        </w:rPr>
        <w:t xml:space="preserve"> us</w:t>
      </w:r>
      <w:r w:rsidRPr="00C36163">
        <w:rPr>
          <w:rFonts w:ascii="Calibri" w:hAnsi="Calibri" w:cs="Calibri" w:hint="eastAsia"/>
          <w:color w:val="000000"/>
          <w:kern w:val="0"/>
          <w:sz w:val="22"/>
          <w:szCs w:val="24"/>
          <w:lang w:bidi="hi-IN"/>
        </w:rPr>
        <w:t>age</w:t>
      </w:r>
      <w:r w:rsidRPr="00C36163">
        <w:rPr>
          <w:rFonts w:ascii="Calibri" w:hAnsi="Calibri" w:cs="Calibri"/>
          <w:color w:val="000000"/>
          <w:kern w:val="0"/>
          <w:sz w:val="22"/>
          <w:szCs w:val="24"/>
          <w:lang w:bidi="hi-IN"/>
        </w:rPr>
        <w:t xml:space="preserve"> to identify the relevant data carriers in the life cycle of data assets.</w:t>
      </w:r>
    </w:p>
    <w:p w:rsidR="00236B0E" w:rsidRPr="00C36163" w:rsidRDefault="00236B0E" w:rsidP="00236B0E">
      <w:pPr>
        <w:pStyle w:val="a7"/>
        <w:rPr>
          <w:rFonts w:ascii="Calibri" w:hAnsi="Calibri" w:cs="Calibri"/>
          <w:color w:val="000000"/>
          <w:kern w:val="0"/>
          <w:sz w:val="22"/>
          <w:szCs w:val="24"/>
          <w:lang w:bidi="hi-IN"/>
        </w:rPr>
      </w:pPr>
    </w:p>
    <w:p w:rsidR="00236B0E" w:rsidRDefault="00236B0E" w:rsidP="00236B0E">
      <w:pPr>
        <w:pStyle w:val="a7"/>
        <w:jc w:val="center"/>
        <w:rPr>
          <w:lang w:bidi="hi-IN"/>
        </w:rPr>
      </w:pPr>
      <w:r>
        <w:rPr>
          <w:lang w:bidi="hi-IN"/>
        </w:rPr>
        <w:t xml:space="preserve">Table 3 </w:t>
      </w:r>
      <w:r w:rsidRPr="000219A0">
        <w:rPr>
          <w:lang w:bidi="hi-IN"/>
        </w:rPr>
        <w:t>Data carrier</w:t>
      </w:r>
      <w:r>
        <w:rPr>
          <w:lang w:bidi="hi-IN"/>
        </w:rPr>
        <w:t xml:space="preserve"> list</w:t>
      </w:r>
    </w:p>
    <w:tbl>
      <w:tblPr>
        <w:tblStyle w:val="a8"/>
        <w:tblW w:w="0" w:type="auto"/>
        <w:jc w:val="center"/>
        <w:tblLook w:val="04A0" w:firstRow="1" w:lastRow="0" w:firstColumn="1" w:lastColumn="0" w:noHBand="0" w:noVBand="1"/>
      </w:tblPr>
      <w:tblGrid>
        <w:gridCol w:w="3125"/>
        <w:gridCol w:w="3125"/>
      </w:tblGrid>
      <w:tr w:rsidR="00236B0E" w:rsidTr="000D3239">
        <w:trPr>
          <w:trHeight w:val="269"/>
          <w:jc w:val="center"/>
        </w:trPr>
        <w:tc>
          <w:tcPr>
            <w:tcW w:w="3125" w:type="dxa"/>
          </w:tcPr>
          <w:p w:rsidR="00236B0E" w:rsidRDefault="00236B0E" w:rsidP="000D3239">
            <w:pPr>
              <w:pStyle w:val="a7"/>
              <w:jc w:val="center"/>
              <w:rPr>
                <w:lang w:bidi="hi-IN"/>
              </w:rPr>
            </w:pPr>
            <w:r w:rsidRPr="00A33FDE">
              <w:rPr>
                <w:lang w:bidi="hi-IN"/>
              </w:rPr>
              <w:t>Data Asset name</w:t>
            </w:r>
          </w:p>
        </w:tc>
        <w:tc>
          <w:tcPr>
            <w:tcW w:w="3125" w:type="dxa"/>
          </w:tcPr>
          <w:p w:rsidR="00236B0E" w:rsidRDefault="00236B0E" w:rsidP="000D3239">
            <w:pPr>
              <w:pStyle w:val="a7"/>
              <w:jc w:val="center"/>
              <w:rPr>
                <w:lang w:bidi="hi-IN"/>
              </w:rPr>
            </w:pPr>
            <w:r>
              <w:rPr>
                <w:lang w:bidi="hi-IN"/>
              </w:rPr>
              <w:t>D</w:t>
            </w:r>
            <w:r w:rsidRPr="000219A0">
              <w:rPr>
                <w:lang w:bidi="hi-IN"/>
              </w:rPr>
              <w:t>ata carriers</w:t>
            </w:r>
          </w:p>
        </w:tc>
      </w:tr>
      <w:tr w:rsidR="00236B0E" w:rsidTr="000D3239">
        <w:trPr>
          <w:trHeight w:val="276"/>
          <w:jc w:val="center"/>
        </w:trPr>
        <w:tc>
          <w:tcPr>
            <w:tcW w:w="3125" w:type="dxa"/>
            <w:vMerge w:val="restart"/>
            <w:vAlign w:val="center"/>
          </w:tcPr>
          <w:p w:rsidR="00236B0E" w:rsidRDefault="00236B0E" w:rsidP="000D3239">
            <w:pPr>
              <w:pStyle w:val="a7"/>
              <w:jc w:val="center"/>
              <w:rPr>
                <w:lang w:bidi="hi-IN"/>
              </w:rPr>
            </w:pPr>
            <w:r w:rsidRPr="00A33FDE">
              <w:rPr>
                <w:lang w:bidi="hi-IN"/>
              </w:rPr>
              <w:t>The customer information</w:t>
            </w:r>
          </w:p>
        </w:tc>
        <w:tc>
          <w:tcPr>
            <w:tcW w:w="3125" w:type="dxa"/>
          </w:tcPr>
          <w:p w:rsidR="00236B0E" w:rsidRDefault="00236B0E" w:rsidP="000D3239">
            <w:pPr>
              <w:pStyle w:val="a7"/>
              <w:jc w:val="center"/>
              <w:rPr>
                <w:lang w:bidi="hi-IN"/>
              </w:rPr>
            </w:pPr>
            <w:r>
              <w:rPr>
                <w:lang w:bidi="hi-IN"/>
              </w:rPr>
              <w:t>M</w:t>
            </w:r>
            <w:r w:rsidRPr="000219A0">
              <w:rPr>
                <w:lang w:bidi="hi-IN"/>
              </w:rPr>
              <w:t>obile-phone number</w:t>
            </w:r>
          </w:p>
        </w:tc>
      </w:tr>
      <w:tr w:rsidR="00236B0E" w:rsidTr="000D3239">
        <w:trPr>
          <w:trHeight w:val="269"/>
          <w:jc w:val="center"/>
        </w:trPr>
        <w:tc>
          <w:tcPr>
            <w:tcW w:w="3125" w:type="dxa"/>
            <w:vMerge/>
          </w:tcPr>
          <w:p w:rsidR="00236B0E" w:rsidRDefault="00236B0E" w:rsidP="000D3239">
            <w:pPr>
              <w:pStyle w:val="a7"/>
              <w:jc w:val="center"/>
              <w:rPr>
                <w:lang w:bidi="hi-IN"/>
              </w:rPr>
            </w:pPr>
          </w:p>
        </w:tc>
        <w:tc>
          <w:tcPr>
            <w:tcW w:w="3125" w:type="dxa"/>
          </w:tcPr>
          <w:p w:rsidR="00236B0E" w:rsidRDefault="00236B0E" w:rsidP="000D3239">
            <w:pPr>
              <w:pStyle w:val="a7"/>
              <w:jc w:val="center"/>
              <w:rPr>
                <w:lang w:bidi="hi-IN"/>
              </w:rPr>
            </w:pPr>
            <w:r>
              <w:rPr>
                <w:lang w:bidi="hi-IN"/>
              </w:rPr>
              <w:t>Database</w:t>
            </w:r>
          </w:p>
        </w:tc>
      </w:tr>
      <w:tr w:rsidR="00236B0E" w:rsidTr="000D3239">
        <w:trPr>
          <w:trHeight w:val="269"/>
          <w:jc w:val="center"/>
        </w:trPr>
        <w:tc>
          <w:tcPr>
            <w:tcW w:w="3125" w:type="dxa"/>
            <w:vMerge/>
          </w:tcPr>
          <w:p w:rsidR="00236B0E" w:rsidRDefault="00236B0E" w:rsidP="000D3239">
            <w:pPr>
              <w:pStyle w:val="a7"/>
              <w:jc w:val="center"/>
              <w:rPr>
                <w:lang w:bidi="hi-IN"/>
              </w:rPr>
            </w:pPr>
          </w:p>
        </w:tc>
        <w:tc>
          <w:tcPr>
            <w:tcW w:w="3125" w:type="dxa"/>
          </w:tcPr>
          <w:p w:rsidR="00236B0E" w:rsidRDefault="00236B0E" w:rsidP="000D3239">
            <w:pPr>
              <w:pStyle w:val="a7"/>
              <w:jc w:val="center"/>
              <w:rPr>
                <w:lang w:bidi="hi-IN"/>
              </w:rPr>
            </w:pPr>
            <w:r>
              <w:rPr>
                <w:lang w:bidi="hi-IN"/>
              </w:rPr>
              <w:t>Server</w:t>
            </w:r>
          </w:p>
        </w:tc>
      </w:tr>
      <w:tr w:rsidR="00236B0E" w:rsidTr="000D3239">
        <w:trPr>
          <w:trHeight w:val="269"/>
          <w:jc w:val="center"/>
        </w:trPr>
        <w:tc>
          <w:tcPr>
            <w:tcW w:w="3125" w:type="dxa"/>
          </w:tcPr>
          <w:p w:rsidR="00236B0E" w:rsidRDefault="00236B0E" w:rsidP="000D3239">
            <w:pPr>
              <w:pStyle w:val="a7"/>
              <w:jc w:val="center"/>
              <w:rPr>
                <w:lang w:bidi="hi-IN"/>
              </w:rPr>
            </w:pPr>
            <w:r>
              <w:rPr>
                <w:rFonts w:hint="eastAsia"/>
                <w:lang w:bidi="hi-IN"/>
              </w:rPr>
              <w:t>……</w:t>
            </w:r>
          </w:p>
        </w:tc>
        <w:tc>
          <w:tcPr>
            <w:tcW w:w="3125" w:type="dxa"/>
          </w:tcPr>
          <w:p w:rsidR="00236B0E" w:rsidRDefault="00236B0E" w:rsidP="000D3239">
            <w:pPr>
              <w:pStyle w:val="a7"/>
              <w:jc w:val="center"/>
              <w:rPr>
                <w:lang w:bidi="hi-IN"/>
              </w:rPr>
            </w:pPr>
            <w:r>
              <w:rPr>
                <w:rFonts w:hint="eastAsia"/>
                <w:lang w:bidi="hi-IN"/>
              </w:rPr>
              <w:t>……</w:t>
            </w:r>
          </w:p>
        </w:tc>
      </w:tr>
    </w:tbl>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 xml:space="preserve">Then, the security system will judge the importance of data asset from the confidentiality, integrity and availability. As for the confidentiality, the system is mainly used to evaluate the impact on enterprises after the confidentiality of data assets fails to meet the requirements or the data assets are damaged. The integrity is going to evaluate the impact if it cannot meet the requirement or is destroyed, like the internal data has been tampered by others. </w:t>
      </w:r>
    </w:p>
    <w:p w:rsidR="00236B0E" w:rsidRDefault="00236B0E" w:rsidP="00236B0E">
      <w:pPr>
        <w:pStyle w:val="a7"/>
        <w:rPr>
          <w:lang w:bidi="hi-IN"/>
        </w:rPr>
      </w:pPr>
    </w:p>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Information security construction is a continuous process, but also a system engineering, due to the relatively limited resources of enterprises, it is necessary to analyze the priority of project implementation based on demand in the implementation of security projects, and combining the key relationship between projects. Finally, it is time to determine the project implementation sequence, what measures are going to do in different steps and</w:t>
      </w:r>
      <w:r w:rsidRPr="00C36163">
        <w:rPr>
          <w:rFonts w:ascii="Calibri" w:hAnsi="Calibri" w:cs="Calibri" w:hint="eastAsia"/>
          <w:color w:val="000000"/>
          <w:kern w:val="0"/>
          <w:sz w:val="22"/>
          <w:szCs w:val="24"/>
          <w:lang w:bidi="hi-IN"/>
        </w:rPr>
        <w:t xml:space="preserve"> </w:t>
      </w:r>
      <w:r w:rsidRPr="00C36163">
        <w:rPr>
          <w:rFonts w:ascii="Calibri" w:hAnsi="Calibri" w:cs="Calibri"/>
          <w:color w:val="000000"/>
          <w:kern w:val="0"/>
          <w:sz w:val="22"/>
          <w:szCs w:val="24"/>
          <w:lang w:bidi="hi-IN"/>
        </w:rPr>
        <w:t>how to coordinate the implementation of the whole project.</w:t>
      </w:r>
    </w:p>
    <w:p w:rsidR="00236B0E" w:rsidRPr="00320214" w:rsidRDefault="00236B0E" w:rsidP="00236B0E">
      <w:pPr>
        <w:pStyle w:val="a7"/>
        <w:rPr>
          <w:rFonts w:ascii="Calibri" w:hAnsi="Calibri" w:cs="Calibri"/>
          <w:b/>
          <w:color w:val="000000"/>
          <w:kern w:val="0"/>
          <w:sz w:val="22"/>
          <w:szCs w:val="24"/>
          <w:lang w:bidi="hi-IN"/>
        </w:rPr>
      </w:pPr>
      <w:r w:rsidRPr="00320214">
        <w:rPr>
          <w:rFonts w:ascii="Calibri" w:hAnsi="Calibri" w:cs="Calibri" w:hint="eastAsia"/>
          <w:b/>
          <w:color w:val="000000"/>
          <w:kern w:val="0"/>
          <w:sz w:val="22"/>
          <w:szCs w:val="24"/>
          <w:lang w:bidi="hi-IN"/>
        </w:rPr>
        <w:t>3</w:t>
      </w:r>
      <w:r w:rsidRPr="00320214">
        <w:rPr>
          <w:rFonts w:ascii="Calibri" w:hAnsi="Calibri" w:cs="Calibri"/>
          <w:b/>
          <w:color w:val="000000"/>
          <w:kern w:val="0"/>
          <w:sz w:val="22"/>
          <w:szCs w:val="24"/>
          <w:lang w:bidi="hi-IN"/>
        </w:rPr>
        <w:t>.2.2 Security upgrade of mobile software</w:t>
      </w:r>
    </w:p>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It is estimated that almost 95% of the CoffeeBlue’s network is wireless based and the smart phones have occupied people’s daily life, almost all clients use the smartphones to order their coffee or buy what they need in CoffeeBlue. Therefore, all the customers will sign up their accounts and go ahead to complete mobile payment orders.</w:t>
      </w:r>
    </w:p>
    <w:p w:rsidR="00236B0E" w:rsidRDefault="00236B0E" w:rsidP="00236B0E">
      <w:pPr>
        <w:pStyle w:val="a7"/>
        <w:rPr>
          <w:lang w:bidi="hi-IN"/>
        </w:rPr>
      </w:pPr>
    </w:p>
    <w:p w:rsidR="00236B0E" w:rsidRPr="00C36163"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 xml:space="preserve">It matters a lot to ensure safety about clients’ information and their mobile payment, so CoffeeBlue has to strengthen their Apps’ security and reliability. Nowadays, there are two well-known operating systems for the smartphones, One is Apple's iOS and the other is Google's Android. It is necessary for the company to update the safety features for both operating systems. As for the iOS, security protection framework based on SDK is a suitable </w:t>
      </w:r>
      <w:r w:rsidRPr="00C36163">
        <w:rPr>
          <w:rFonts w:ascii="Calibri" w:hAnsi="Calibri" w:cs="Calibri"/>
          <w:color w:val="000000"/>
          <w:kern w:val="0"/>
          <w:sz w:val="22"/>
          <w:szCs w:val="24"/>
          <w:lang w:bidi="hi-IN"/>
        </w:rPr>
        <w:lastRenderedPageBreak/>
        <w:t>solution, developers just need to integrate security protection SDK into merchants’ app and it can provide the effective safety protection which is reliable in all the practical parts and provide security assurance about payment. At the same time, it is also the right choice to select the framework about payment security based on Binder by Android system. The payment safety is essential for the enterprises to offer clients a reliable platform where they input their accounts and personal information.</w:t>
      </w:r>
    </w:p>
    <w:p w:rsidR="00236B0E" w:rsidRPr="00455CBD" w:rsidRDefault="00236B0E" w:rsidP="00236B0E">
      <w:pPr>
        <w:pStyle w:val="1"/>
        <w:ind w:left="432" w:hanging="432"/>
      </w:pPr>
      <w:r>
        <w:t>4</w:t>
      </w:r>
      <w:r w:rsidRPr="00FE6620">
        <w:t xml:space="preserve"> </w:t>
      </w:r>
      <w:r>
        <w:t>conclusion</w:t>
      </w:r>
    </w:p>
    <w:p w:rsidR="00236B0E" w:rsidRDefault="00236B0E" w:rsidP="00236B0E">
      <w:pPr>
        <w:pStyle w:val="a7"/>
        <w:rPr>
          <w:rFonts w:ascii="Calibri" w:hAnsi="Calibri" w:cs="Calibri"/>
          <w:color w:val="000000"/>
          <w:kern w:val="0"/>
          <w:sz w:val="22"/>
          <w:szCs w:val="24"/>
          <w:lang w:bidi="hi-IN"/>
        </w:rPr>
      </w:pPr>
      <w:r w:rsidRPr="00C36163">
        <w:rPr>
          <w:rFonts w:ascii="Calibri" w:hAnsi="Calibri" w:cs="Calibri"/>
          <w:color w:val="000000"/>
          <w:kern w:val="0"/>
          <w:sz w:val="22"/>
          <w:szCs w:val="24"/>
          <w:lang w:bidi="hi-IN"/>
        </w:rPr>
        <w:t>W</w:t>
      </w:r>
      <w:r w:rsidRPr="00C36163">
        <w:rPr>
          <w:rFonts w:ascii="Calibri" w:hAnsi="Calibri" w:cs="Calibri" w:hint="eastAsia"/>
          <w:color w:val="000000"/>
          <w:kern w:val="0"/>
          <w:sz w:val="22"/>
          <w:szCs w:val="24"/>
          <w:lang w:bidi="hi-IN"/>
        </w:rPr>
        <w:t>ith</w:t>
      </w:r>
      <w:r w:rsidRPr="00C36163">
        <w:rPr>
          <w:rFonts w:ascii="Calibri" w:hAnsi="Calibri" w:cs="Calibri"/>
          <w:color w:val="000000"/>
          <w:kern w:val="0"/>
          <w:sz w:val="22"/>
          <w:szCs w:val="24"/>
          <w:lang w:bidi="hi-IN"/>
        </w:rPr>
        <w:t xml:space="preserve"> </w:t>
      </w:r>
      <w:r w:rsidRPr="00C36163">
        <w:rPr>
          <w:rFonts w:ascii="Calibri" w:hAnsi="Calibri" w:cs="Calibri" w:hint="eastAsia"/>
          <w:color w:val="000000"/>
          <w:kern w:val="0"/>
          <w:sz w:val="22"/>
          <w:szCs w:val="24"/>
          <w:lang w:bidi="hi-IN"/>
        </w:rPr>
        <w:t>the</w:t>
      </w:r>
      <w:r w:rsidRPr="00C36163">
        <w:rPr>
          <w:rFonts w:ascii="Calibri" w:hAnsi="Calibri" w:cs="Calibri"/>
          <w:color w:val="000000"/>
          <w:kern w:val="0"/>
          <w:sz w:val="22"/>
          <w:szCs w:val="24"/>
          <w:lang w:bidi="hi-IN"/>
        </w:rPr>
        <w:t xml:space="preserve"> </w:t>
      </w:r>
      <w:r w:rsidRPr="00C36163">
        <w:rPr>
          <w:rFonts w:ascii="Calibri" w:hAnsi="Calibri" w:cs="Calibri" w:hint="eastAsia"/>
          <w:color w:val="000000"/>
          <w:kern w:val="0"/>
          <w:sz w:val="22"/>
          <w:szCs w:val="24"/>
          <w:lang w:bidi="hi-IN"/>
        </w:rPr>
        <w:t>faster</w:t>
      </w:r>
      <w:r w:rsidRPr="00C36163">
        <w:rPr>
          <w:rFonts w:ascii="Calibri" w:hAnsi="Calibri" w:cs="Calibri"/>
          <w:color w:val="000000"/>
          <w:kern w:val="0"/>
          <w:sz w:val="22"/>
          <w:szCs w:val="24"/>
          <w:lang w:bidi="hi-IN"/>
        </w:rPr>
        <w:t xml:space="preserve"> </w:t>
      </w:r>
      <w:r w:rsidRPr="00C36163">
        <w:rPr>
          <w:rFonts w:ascii="Calibri" w:hAnsi="Calibri" w:cs="Calibri" w:hint="eastAsia"/>
          <w:color w:val="000000"/>
          <w:kern w:val="0"/>
          <w:sz w:val="22"/>
          <w:szCs w:val="24"/>
          <w:lang w:bidi="hi-IN"/>
        </w:rPr>
        <w:t>development</w:t>
      </w:r>
      <w:r w:rsidRPr="00C36163">
        <w:rPr>
          <w:rFonts w:ascii="Calibri" w:hAnsi="Calibri" w:cs="Calibri"/>
          <w:color w:val="000000"/>
          <w:kern w:val="0"/>
          <w:sz w:val="22"/>
          <w:szCs w:val="24"/>
          <w:lang w:bidi="hi-IN"/>
        </w:rPr>
        <w:t xml:space="preserve"> </w:t>
      </w:r>
      <w:r w:rsidRPr="00C36163">
        <w:rPr>
          <w:rFonts w:ascii="Calibri" w:hAnsi="Calibri" w:cs="Calibri" w:hint="eastAsia"/>
          <w:color w:val="000000"/>
          <w:kern w:val="0"/>
          <w:sz w:val="22"/>
          <w:szCs w:val="24"/>
          <w:lang w:bidi="hi-IN"/>
        </w:rPr>
        <w:t>of</w:t>
      </w:r>
      <w:r w:rsidRPr="00C36163">
        <w:rPr>
          <w:rFonts w:ascii="Calibri" w:hAnsi="Calibri" w:cs="Calibri"/>
          <w:color w:val="000000"/>
          <w:kern w:val="0"/>
          <w:sz w:val="22"/>
          <w:szCs w:val="24"/>
          <w:lang w:bidi="hi-IN"/>
        </w:rPr>
        <w:t xml:space="preserve"> </w:t>
      </w:r>
      <w:r w:rsidRPr="00C36163">
        <w:rPr>
          <w:rFonts w:ascii="Calibri" w:hAnsi="Calibri" w:cs="Calibri" w:hint="eastAsia"/>
          <w:color w:val="000000"/>
          <w:kern w:val="0"/>
          <w:sz w:val="22"/>
          <w:szCs w:val="24"/>
          <w:lang w:bidi="hi-IN"/>
        </w:rPr>
        <w:t>the</w:t>
      </w:r>
      <w:r w:rsidRPr="00C36163">
        <w:rPr>
          <w:rFonts w:ascii="Calibri" w:hAnsi="Calibri" w:cs="Calibri"/>
          <w:color w:val="000000"/>
          <w:kern w:val="0"/>
          <w:sz w:val="22"/>
          <w:szCs w:val="24"/>
          <w:lang w:bidi="hi-IN"/>
        </w:rPr>
        <w:t xml:space="preserve"> </w:t>
      </w:r>
      <w:r>
        <w:rPr>
          <w:rFonts w:ascii="Calibri" w:hAnsi="Calibri" w:cs="Calibri" w:hint="eastAsia"/>
          <w:color w:val="000000"/>
          <w:kern w:val="0"/>
          <w:sz w:val="22"/>
          <w:szCs w:val="24"/>
          <w:lang w:bidi="hi-IN"/>
        </w:rPr>
        <w:t>information</w:t>
      </w:r>
      <w:r>
        <w:rPr>
          <w:rFonts w:ascii="Calibri" w:hAnsi="Calibri" w:cs="Calibri"/>
          <w:color w:val="000000"/>
          <w:kern w:val="0"/>
          <w:sz w:val="22"/>
          <w:szCs w:val="24"/>
          <w:lang w:bidi="hi-IN"/>
        </w:rPr>
        <w:t xml:space="preserve"> technology, there</w:t>
      </w:r>
      <w:r w:rsidRPr="00492941">
        <w:rPr>
          <w:rFonts w:ascii="Calibri" w:hAnsi="Calibri" w:cs="Calibri"/>
          <w:color w:val="000000"/>
          <w:kern w:val="0"/>
          <w:sz w:val="22"/>
          <w:szCs w:val="24"/>
          <w:lang w:bidi="hi-IN"/>
        </w:rPr>
        <w:t xml:space="preserve"> is a</w:t>
      </w:r>
      <w:r>
        <w:rPr>
          <w:rFonts w:ascii="Calibri" w:hAnsi="Calibri" w:cs="Calibri"/>
          <w:color w:val="000000"/>
          <w:kern w:val="0"/>
          <w:sz w:val="22"/>
          <w:szCs w:val="24"/>
          <w:lang w:bidi="hi-IN"/>
        </w:rPr>
        <w:t xml:space="preserve"> growing need for security. ISO27001 is </w:t>
      </w:r>
      <w:r w:rsidRPr="00C1149B">
        <w:rPr>
          <w:rFonts w:ascii="Calibri" w:hAnsi="Calibri" w:cs="Calibri"/>
          <w:color w:val="000000"/>
          <w:kern w:val="0"/>
          <w:sz w:val="22"/>
          <w:szCs w:val="24"/>
          <w:lang w:bidi="hi-IN"/>
        </w:rPr>
        <w:t>a well-known global safety certification standard</w:t>
      </w:r>
      <w:r>
        <w:rPr>
          <w:rFonts w:ascii="Calibri" w:hAnsi="Calibri" w:cs="Calibri"/>
          <w:color w:val="000000"/>
          <w:kern w:val="0"/>
          <w:sz w:val="22"/>
          <w:szCs w:val="24"/>
          <w:lang w:bidi="hi-IN"/>
        </w:rPr>
        <w:t>, which can offer a c</w:t>
      </w:r>
      <w:r w:rsidRPr="008A0E3D">
        <w:rPr>
          <w:rFonts w:ascii="Calibri" w:hAnsi="Calibri" w:cs="Calibri"/>
          <w:color w:val="000000"/>
          <w:kern w:val="0"/>
          <w:sz w:val="22"/>
          <w:szCs w:val="24"/>
          <w:lang w:bidi="hi-IN"/>
        </w:rPr>
        <w:t>omprehensive guidance system</w:t>
      </w:r>
      <w:r>
        <w:rPr>
          <w:rFonts w:ascii="Calibri" w:hAnsi="Calibri" w:cs="Calibri"/>
          <w:color w:val="000000"/>
          <w:kern w:val="0"/>
          <w:sz w:val="22"/>
          <w:szCs w:val="24"/>
          <w:lang w:bidi="hi-IN"/>
        </w:rPr>
        <w:t xml:space="preserve"> and i</w:t>
      </w:r>
      <w:r w:rsidRPr="008A0E3D">
        <w:rPr>
          <w:rFonts w:ascii="Calibri" w:hAnsi="Calibri" w:cs="Calibri"/>
          <w:color w:val="000000"/>
          <w:kern w:val="0"/>
          <w:sz w:val="22"/>
          <w:szCs w:val="24"/>
          <w:lang w:bidi="hi-IN"/>
        </w:rPr>
        <w:t>t has made a big difference on a global scale</w:t>
      </w:r>
      <w:r>
        <w:rPr>
          <w:rFonts w:ascii="Calibri" w:hAnsi="Calibri" w:cs="Calibri"/>
          <w:color w:val="000000"/>
          <w:kern w:val="0"/>
          <w:sz w:val="22"/>
          <w:szCs w:val="24"/>
          <w:lang w:bidi="hi-IN"/>
        </w:rPr>
        <w:t xml:space="preserve">. Furthermore, data security is essential to clients and enterprises, online user data is not only relevant to the development of enterprises, but also </w:t>
      </w:r>
      <w:r w:rsidRPr="004537B3">
        <w:rPr>
          <w:rFonts w:ascii="Calibri" w:hAnsi="Calibri" w:cs="Calibri"/>
          <w:color w:val="000000"/>
          <w:kern w:val="0"/>
          <w:sz w:val="22"/>
          <w:szCs w:val="24"/>
          <w:lang w:bidi="hi-IN"/>
        </w:rPr>
        <w:t>the premise of users' trust in enterprises</w:t>
      </w:r>
      <w:r>
        <w:rPr>
          <w:rFonts w:ascii="Calibri" w:hAnsi="Calibri" w:cs="Calibri"/>
          <w:color w:val="000000"/>
          <w:kern w:val="0"/>
          <w:sz w:val="22"/>
          <w:szCs w:val="24"/>
          <w:lang w:bidi="hi-IN"/>
        </w:rPr>
        <w:t>.</w:t>
      </w:r>
    </w:p>
    <w:p w:rsidR="00236B0E" w:rsidRDefault="00236B0E" w:rsidP="00236B0E">
      <w:pPr>
        <w:pStyle w:val="a7"/>
        <w:rPr>
          <w:rFonts w:ascii="Calibri" w:hAnsi="Calibri" w:cs="Calibri"/>
          <w:color w:val="000000"/>
          <w:kern w:val="0"/>
          <w:sz w:val="22"/>
          <w:szCs w:val="24"/>
          <w:lang w:bidi="hi-IN"/>
        </w:rPr>
      </w:pPr>
      <w:r>
        <w:rPr>
          <w:rFonts w:ascii="Calibri" w:hAnsi="Calibri" w:cs="Calibri"/>
          <w:color w:val="000000"/>
          <w:kern w:val="0"/>
          <w:sz w:val="22"/>
          <w:szCs w:val="24"/>
          <w:lang w:bidi="hi-IN"/>
        </w:rPr>
        <w:t>However, o</w:t>
      </w:r>
      <w:r w:rsidRPr="004537B3">
        <w:rPr>
          <w:rFonts w:ascii="Calibri" w:hAnsi="Calibri" w:cs="Calibri"/>
          <w:color w:val="000000"/>
          <w:kern w:val="0"/>
          <w:sz w:val="22"/>
          <w:szCs w:val="24"/>
          <w:lang w:bidi="hi-IN"/>
        </w:rPr>
        <w:t>nline registration and payment is an important step</w:t>
      </w:r>
      <w:r>
        <w:rPr>
          <w:rFonts w:ascii="Calibri" w:hAnsi="Calibri" w:cs="Calibri"/>
          <w:color w:val="000000"/>
          <w:kern w:val="0"/>
          <w:sz w:val="22"/>
          <w:szCs w:val="24"/>
          <w:lang w:bidi="hi-IN"/>
        </w:rPr>
        <w:t xml:space="preserve"> in the information security protection, it is necessary for the enterprise to develop reliable security framework in apps or websites, which can r</w:t>
      </w:r>
      <w:r w:rsidRPr="00FC14EC">
        <w:rPr>
          <w:rFonts w:ascii="Calibri" w:hAnsi="Calibri" w:cs="Calibri"/>
          <w:color w:val="000000"/>
          <w:kern w:val="0"/>
          <w:sz w:val="22"/>
          <w:szCs w:val="24"/>
          <w:lang w:bidi="hi-IN"/>
        </w:rPr>
        <w:t xml:space="preserve">esist </w:t>
      </w:r>
      <w:r>
        <w:rPr>
          <w:rFonts w:ascii="Calibri" w:hAnsi="Calibri" w:cs="Calibri"/>
          <w:color w:val="000000"/>
          <w:kern w:val="0"/>
          <w:sz w:val="22"/>
          <w:szCs w:val="24"/>
          <w:lang w:bidi="hi-IN"/>
        </w:rPr>
        <w:t xml:space="preserve">the </w:t>
      </w:r>
      <w:r w:rsidRPr="00FC14EC">
        <w:rPr>
          <w:rFonts w:ascii="Calibri" w:hAnsi="Calibri" w:cs="Calibri"/>
          <w:color w:val="000000"/>
          <w:kern w:val="0"/>
          <w:sz w:val="22"/>
          <w:szCs w:val="24"/>
          <w:lang w:bidi="hi-IN"/>
        </w:rPr>
        <w:t>network intrusion and data leakage</w:t>
      </w:r>
      <w:r>
        <w:rPr>
          <w:rFonts w:ascii="Calibri" w:hAnsi="Calibri" w:cs="Calibri"/>
          <w:color w:val="000000"/>
          <w:kern w:val="0"/>
          <w:sz w:val="22"/>
          <w:szCs w:val="24"/>
          <w:lang w:bidi="hi-IN"/>
        </w:rPr>
        <w:t>.</w:t>
      </w:r>
    </w:p>
    <w:p w:rsidR="00295739" w:rsidRPr="00236B0E" w:rsidRDefault="00295739">
      <w:bookmarkStart w:id="0" w:name="_GoBack"/>
      <w:bookmarkEnd w:id="0"/>
    </w:p>
    <w:sectPr w:rsidR="00295739" w:rsidRPr="00236B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7A8" w:rsidRDefault="00FB17A8" w:rsidP="00236B0E">
      <w:r>
        <w:separator/>
      </w:r>
    </w:p>
  </w:endnote>
  <w:endnote w:type="continuationSeparator" w:id="0">
    <w:p w:rsidR="00FB17A8" w:rsidRDefault="00FB17A8" w:rsidP="00236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7A8" w:rsidRDefault="00FB17A8" w:rsidP="00236B0E">
      <w:r>
        <w:separator/>
      </w:r>
    </w:p>
  </w:footnote>
  <w:footnote w:type="continuationSeparator" w:id="0">
    <w:p w:rsidR="00FB17A8" w:rsidRDefault="00FB17A8" w:rsidP="00236B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7D4632"/>
    <w:multiLevelType w:val="multilevel"/>
    <w:tmpl w:val="5D1A009E"/>
    <w:lvl w:ilvl="0">
      <w:start w:val="1"/>
      <w:numFmt w:val="decimal"/>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31F"/>
    <w:rsid w:val="00236B0E"/>
    <w:rsid w:val="00295739"/>
    <w:rsid w:val="00D2731F"/>
    <w:rsid w:val="00FB1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090155-F22B-46E1-84C7-B780A515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6B0E"/>
    <w:pPr>
      <w:widowControl w:val="0"/>
      <w:jc w:val="both"/>
    </w:pPr>
  </w:style>
  <w:style w:type="paragraph" w:styleId="1">
    <w:name w:val="heading 1"/>
    <w:basedOn w:val="a"/>
    <w:next w:val="a"/>
    <w:link w:val="10"/>
    <w:qFormat/>
    <w:rsid w:val="00236B0E"/>
    <w:pPr>
      <w:keepNext/>
      <w:widowControl/>
      <w:suppressAutoHyphens/>
      <w:overflowPunct w:val="0"/>
      <w:spacing w:before="240" w:after="60"/>
      <w:textAlignment w:val="baseline"/>
      <w:outlineLvl w:val="0"/>
    </w:pPr>
    <w:rPr>
      <w:rFonts w:ascii="Calibri" w:eastAsia="WenQuanYi Zen Hei Sharp" w:hAnsi="Calibri" w:cs="Arial"/>
      <w:b/>
      <w:bCs/>
      <w:caps/>
      <w:color w:val="000000"/>
      <w:kern w:val="28"/>
      <w:sz w:val="28"/>
      <w:szCs w:val="32"/>
      <w:lang w:bidi="hi-IN"/>
    </w:rPr>
  </w:style>
  <w:style w:type="paragraph" w:styleId="2">
    <w:name w:val="heading 2"/>
    <w:basedOn w:val="a"/>
    <w:next w:val="a"/>
    <w:link w:val="20"/>
    <w:uiPriority w:val="9"/>
    <w:qFormat/>
    <w:rsid w:val="00236B0E"/>
    <w:pPr>
      <w:keepNext/>
      <w:widowControl/>
      <w:numPr>
        <w:ilvl w:val="1"/>
        <w:numId w:val="1"/>
      </w:numPr>
      <w:suppressAutoHyphens/>
      <w:overflowPunct w:val="0"/>
      <w:spacing w:before="120"/>
      <w:textAlignment w:val="baseline"/>
      <w:outlineLvl w:val="1"/>
    </w:pPr>
    <w:rPr>
      <w:rFonts w:ascii="Calibri" w:eastAsia="WenQuanYi Zen Hei Sharp" w:hAnsi="Calibri" w:cs="Calibri"/>
      <w:b/>
      <w:color w:val="000000"/>
      <w:kern w:val="0"/>
      <w:sz w:val="22"/>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B0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36B0E"/>
    <w:rPr>
      <w:sz w:val="18"/>
      <w:szCs w:val="18"/>
    </w:rPr>
  </w:style>
  <w:style w:type="paragraph" w:styleId="a5">
    <w:name w:val="footer"/>
    <w:basedOn w:val="a"/>
    <w:link w:val="a6"/>
    <w:uiPriority w:val="99"/>
    <w:unhideWhenUsed/>
    <w:rsid w:val="00236B0E"/>
    <w:pPr>
      <w:tabs>
        <w:tab w:val="center" w:pos="4153"/>
        <w:tab w:val="right" w:pos="8306"/>
      </w:tabs>
      <w:snapToGrid w:val="0"/>
      <w:jc w:val="left"/>
    </w:pPr>
    <w:rPr>
      <w:sz w:val="18"/>
      <w:szCs w:val="18"/>
    </w:rPr>
  </w:style>
  <w:style w:type="character" w:customStyle="1" w:styleId="a6">
    <w:name w:val="页脚 字符"/>
    <w:basedOn w:val="a0"/>
    <w:link w:val="a5"/>
    <w:uiPriority w:val="99"/>
    <w:rsid w:val="00236B0E"/>
    <w:rPr>
      <w:sz w:val="18"/>
      <w:szCs w:val="18"/>
    </w:rPr>
  </w:style>
  <w:style w:type="character" w:customStyle="1" w:styleId="10">
    <w:name w:val="标题 1 字符"/>
    <w:basedOn w:val="a0"/>
    <w:link w:val="1"/>
    <w:rsid w:val="00236B0E"/>
    <w:rPr>
      <w:rFonts w:ascii="Calibri" w:eastAsia="WenQuanYi Zen Hei Sharp" w:hAnsi="Calibri" w:cs="Arial"/>
      <w:b/>
      <w:bCs/>
      <w:caps/>
      <w:color w:val="000000"/>
      <w:kern w:val="28"/>
      <w:sz w:val="28"/>
      <w:szCs w:val="32"/>
      <w:lang w:bidi="hi-IN"/>
    </w:rPr>
  </w:style>
  <w:style w:type="character" w:customStyle="1" w:styleId="20">
    <w:name w:val="标题 2 字符"/>
    <w:basedOn w:val="a0"/>
    <w:link w:val="2"/>
    <w:uiPriority w:val="9"/>
    <w:rsid w:val="00236B0E"/>
    <w:rPr>
      <w:rFonts w:ascii="Calibri" w:eastAsia="WenQuanYi Zen Hei Sharp" w:hAnsi="Calibri" w:cs="Calibri"/>
      <w:b/>
      <w:color w:val="000000"/>
      <w:kern w:val="0"/>
      <w:sz w:val="22"/>
      <w:szCs w:val="24"/>
      <w:lang w:bidi="hi-IN"/>
    </w:rPr>
  </w:style>
  <w:style w:type="paragraph" w:styleId="a7">
    <w:name w:val="No Spacing"/>
    <w:uiPriority w:val="1"/>
    <w:qFormat/>
    <w:rsid w:val="00236B0E"/>
    <w:pPr>
      <w:widowControl w:val="0"/>
      <w:jc w:val="both"/>
    </w:pPr>
  </w:style>
  <w:style w:type="table" w:styleId="a8">
    <w:name w:val="Table Grid"/>
    <w:basedOn w:val="a1"/>
    <w:uiPriority w:val="39"/>
    <w:rsid w:val="00236B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236B0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Visio___1.vsdx"/><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3081</Words>
  <Characters>17566</Characters>
  <Application>Microsoft Office Word</Application>
  <DocSecurity>0</DocSecurity>
  <Lines>146</Lines>
  <Paragraphs>41</Paragraphs>
  <ScaleCrop>false</ScaleCrop>
  <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luckycw</dc:creator>
  <cp:keywords/>
  <dc:description/>
  <cp:lastModifiedBy>luckycw</cp:lastModifiedBy>
  <cp:revision>2</cp:revision>
  <dcterms:created xsi:type="dcterms:W3CDTF">2022-01-03T03:55:00Z</dcterms:created>
  <dcterms:modified xsi:type="dcterms:W3CDTF">2022-01-03T03:55:00Z</dcterms:modified>
</cp:coreProperties>
</file>